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1BE8A" w14:textId="77777777" w:rsidR="007F5736" w:rsidRPr="00FE41FF" w:rsidRDefault="007F5736" w:rsidP="007F5736">
      <w:pPr>
        <w:suppressAutoHyphens/>
        <w:spacing w:after="0" w:line="240" w:lineRule="auto"/>
        <w:jc w:val="right"/>
        <w:rPr>
          <w:rFonts w:ascii="Times New Roman" w:eastAsia="Times New Roman" w:hAnsi="Times New Roman" w:cs="Times New Roman"/>
          <w:sz w:val="24"/>
          <w:szCs w:val="24"/>
          <w:lang w:eastAsia="ar-SA"/>
        </w:rPr>
      </w:pPr>
      <w:r w:rsidRPr="00FE41FF">
        <w:rPr>
          <w:rFonts w:ascii="Times New Roman" w:eastAsia="Times New Roman" w:hAnsi="Times New Roman" w:cs="Times New Roman"/>
          <w:noProof/>
          <w:sz w:val="24"/>
          <w:szCs w:val="24"/>
          <w:lang w:eastAsia="ru-RU"/>
        </w:rPr>
        <w:drawing>
          <wp:anchor distT="0" distB="0" distL="0" distR="0" simplePos="0" relativeHeight="251661312" behindDoc="0" locked="0" layoutInCell="1" allowOverlap="1" wp14:anchorId="09A91775" wp14:editId="36F5A332">
            <wp:simplePos x="0" y="0"/>
            <wp:positionH relativeFrom="column">
              <wp:posOffset>897255</wp:posOffset>
            </wp:positionH>
            <wp:positionV relativeFrom="paragraph">
              <wp:posOffset>-461645</wp:posOffset>
            </wp:positionV>
            <wp:extent cx="4302760" cy="1826260"/>
            <wp:effectExtent l="0" t="0" r="2540" b="2540"/>
            <wp:wrapSquare wrapText="larges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02760" cy="18262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4277AB7" w14:textId="77777777" w:rsidR="007F5736" w:rsidRPr="00FE41FF" w:rsidRDefault="007F5736" w:rsidP="007F5736">
      <w:pPr>
        <w:suppressAutoHyphens/>
        <w:autoSpaceDE w:val="0"/>
        <w:spacing w:after="0" w:line="240" w:lineRule="auto"/>
        <w:rPr>
          <w:rFonts w:ascii="Times New Roman" w:eastAsia="Arial" w:hAnsi="Times New Roman" w:cs="Times New Roman"/>
          <w:bCs/>
          <w:sz w:val="24"/>
          <w:szCs w:val="24"/>
          <w:lang w:eastAsia="ar-SA"/>
        </w:rPr>
      </w:pPr>
    </w:p>
    <w:p w14:paraId="099B9C5F" w14:textId="77777777" w:rsidR="007F5736" w:rsidRPr="00FE41FF" w:rsidRDefault="007F5736" w:rsidP="007F5736">
      <w:pPr>
        <w:suppressAutoHyphens/>
        <w:autoSpaceDE w:val="0"/>
        <w:spacing w:after="0" w:line="240" w:lineRule="auto"/>
        <w:rPr>
          <w:rFonts w:ascii="Times New Roman" w:eastAsia="Arial" w:hAnsi="Times New Roman" w:cs="Times New Roman"/>
          <w:bCs/>
          <w:sz w:val="24"/>
          <w:szCs w:val="24"/>
          <w:lang w:eastAsia="ar-SA"/>
        </w:rPr>
      </w:pPr>
    </w:p>
    <w:p w14:paraId="31CA8C7A" w14:textId="77777777" w:rsidR="007F5736" w:rsidRPr="00FE41FF" w:rsidRDefault="007F5736" w:rsidP="007F5736">
      <w:pPr>
        <w:suppressAutoHyphens/>
        <w:autoSpaceDE w:val="0"/>
        <w:spacing w:after="0" w:line="240" w:lineRule="auto"/>
        <w:rPr>
          <w:rFonts w:ascii="Times New Roman" w:eastAsia="Arial" w:hAnsi="Times New Roman" w:cs="Times New Roman"/>
          <w:bCs/>
          <w:sz w:val="24"/>
          <w:szCs w:val="24"/>
          <w:lang w:eastAsia="ar-SA"/>
        </w:rPr>
      </w:pPr>
    </w:p>
    <w:p w14:paraId="427C055A" w14:textId="77777777" w:rsidR="007F5736" w:rsidRPr="00FE41FF" w:rsidRDefault="007F5736" w:rsidP="007F5736">
      <w:pPr>
        <w:suppressAutoHyphens/>
        <w:autoSpaceDE w:val="0"/>
        <w:spacing w:after="0" w:line="240" w:lineRule="auto"/>
        <w:rPr>
          <w:rFonts w:ascii="Times New Roman" w:eastAsia="Arial" w:hAnsi="Times New Roman" w:cs="Times New Roman"/>
          <w:bCs/>
          <w:sz w:val="24"/>
          <w:szCs w:val="24"/>
          <w:lang w:eastAsia="ar-SA"/>
        </w:rPr>
      </w:pPr>
    </w:p>
    <w:p w14:paraId="2AE63027" w14:textId="77777777" w:rsidR="007F5736" w:rsidRPr="00FE41FF" w:rsidRDefault="007F5736" w:rsidP="007F5736">
      <w:pPr>
        <w:suppressAutoHyphens/>
        <w:autoSpaceDE w:val="0"/>
        <w:spacing w:after="0" w:line="240" w:lineRule="auto"/>
        <w:rPr>
          <w:rFonts w:ascii="Times New Roman" w:eastAsia="Arial" w:hAnsi="Times New Roman" w:cs="Times New Roman"/>
          <w:bCs/>
          <w:sz w:val="24"/>
          <w:szCs w:val="24"/>
          <w:lang w:eastAsia="ar-SA"/>
        </w:rPr>
      </w:pPr>
    </w:p>
    <w:p w14:paraId="5BD21591" w14:textId="77777777" w:rsidR="007F5736" w:rsidRPr="00FE41FF" w:rsidRDefault="007F5736" w:rsidP="007F5736">
      <w:pPr>
        <w:suppressAutoHyphens/>
        <w:autoSpaceDE w:val="0"/>
        <w:spacing w:after="0" w:line="240" w:lineRule="auto"/>
        <w:rPr>
          <w:rFonts w:ascii="Times New Roman" w:eastAsia="Arial" w:hAnsi="Times New Roman" w:cs="Times New Roman"/>
          <w:bCs/>
          <w:sz w:val="24"/>
          <w:szCs w:val="24"/>
          <w:lang w:eastAsia="ar-SA"/>
        </w:rPr>
      </w:pPr>
    </w:p>
    <w:p w14:paraId="25924DDE" w14:textId="77777777" w:rsidR="007F5736" w:rsidRPr="00FE41FF" w:rsidRDefault="007F5736" w:rsidP="007F5736">
      <w:pPr>
        <w:suppressAutoHyphens/>
        <w:autoSpaceDE w:val="0"/>
        <w:spacing w:after="0" w:line="240" w:lineRule="auto"/>
        <w:rPr>
          <w:rFonts w:ascii="Times New Roman" w:eastAsia="Arial" w:hAnsi="Times New Roman" w:cs="Times New Roman"/>
          <w:bCs/>
          <w:sz w:val="24"/>
          <w:szCs w:val="24"/>
          <w:lang w:eastAsia="ar-SA"/>
        </w:rPr>
      </w:pPr>
    </w:p>
    <w:p w14:paraId="78C21097" w14:textId="77777777" w:rsidR="007F5736" w:rsidRPr="00FE41FF" w:rsidRDefault="007F5736" w:rsidP="007F5736">
      <w:pPr>
        <w:suppressAutoHyphens/>
        <w:autoSpaceDE w:val="0"/>
        <w:spacing w:after="0" w:line="240" w:lineRule="auto"/>
        <w:rPr>
          <w:rFonts w:ascii="Times New Roman" w:eastAsia="Arial" w:hAnsi="Times New Roman" w:cs="Times New Roman"/>
          <w:bCs/>
          <w:sz w:val="24"/>
          <w:szCs w:val="24"/>
          <w:lang w:eastAsia="ar-SA"/>
        </w:rPr>
      </w:pPr>
      <w:r w:rsidRPr="00FE41FF">
        <w:rPr>
          <w:rFonts w:ascii="Times New Roman" w:eastAsia="Arial" w:hAnsi="Times New Roman" w:cs="Times New Roman"/>
          <w:b/>
          <w:bCs/>
          <w:noProof/>
          <w:sz w:val="24"/>
          <w:szCs w:val="24"/>
          <w:lang w:eastAsia="ru-RU"/>
        </w:rPr>
        <w:drawing>
          <wp:anchor distT="0" distB="0" distL="114935" distR="114935" simplePos="0" relativeHeight="251659264" behindDoc="1" locked="0" layoutInCell="1" allowOverlap="1" wp14:anchorId="088277C7" wp14:editId="1039D321">
            <wp:simplePos x="0" y="0"/>
            <wp:positionH relativeFrom="column">
              <wp:posOffset>-553085</wp:posOffset>
            </wp:positionH>
            <wp:positionV relativeFrom="paragraph">
              <wp:posOffset>74295</wp:posOffset>
            </wp:positionV>
            <wp:extent cx="7088505" cy="24955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88505" cy="249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80373FB" w14:textId="77777777" w:rsidR="007F5736" w:rsidRPr="00FE41FF" w:rsidRDefault="007F5736" w:rsidP="007F5736">
      <w:pPr>
        <w:suppressAutoHyphens/>
        <w:autoSpaceDE w:val="0"/>
        <w:spacing w:after="0" w:line="240" w:lineRule="auto"/>
        <w:rPr>
          <w:rFonts w:ascii="Times New Roman" w:eastAsia="Arial" w:hAnsi="Times New Roman" w:cs="Times New Roman"/>
          <w:bCs/>
          <w:sz w:val="24"/>
          <w:szCs w:val="24"/>
          <w:lang w:eastAsia="ar-SA"/>
        </w:rPr>
      </w:pPr>
    </w:p>
    <w:p w14:paraId="4785393A" w14:textId="77777777" w:rsidR="007F5736" w:rsidRPr="00FE41FF" w:rsidRDefault="007F5736" w:rsidP="007F5736">
      <w:pPr>
        <w:keepNext/>
        <w:tabs>
          <w:tab w:val="num" w:pos="0"/>
        </w:tabs>
        <w:suppressAutoHyphens/>
        <w:spacing w:before="240" w:after="60" w:line="240" w:lineRule="auto"/>
        <w:ind w:left="432" w:hanging="432"/>
        <w:jc w:val="center"/>
        <w:outlineLvl w:val="0"/>
        <w:rPr>
          <w:rFonts w:ascii="Cambria" w:eastAsia="Times New Roman" w:hAnsi="Cambria" w:cs="Times New Roman"/>
          <w:b/>
          <w:bCs/>
          <w:i/>
          <w:iCs/>
          <w:kern w:val="1"/>
          <w:sz w:val="44"/>
          <w:szCs w:val="44"/>
          <w:lang w:eastAsia="ar-SA"/>
        </w:rPr>
      </w:pPr>
      <w:r w:rsidRPr="00FE41FF">
        <w:rPr>
          <w:rFonts w:ascii="Cambria" w:eastAsia="Times New Roman" w:hAnsi="Cambria" w:cs="Times New Roman"/>
          <w:b/>
          <w:bCs/>
          <w:i/>
          <w:iCs/>
          <w:kern w:val="1"/>
          <w:sz w:val="44"/>
          <w:szCs w:val="44"/>
          <w:lang w:eastAsia="ar-SA"/>
        </w:rPr>
        <w:t>«ИНФОРМАЦИОННЫЙ ВЕСТНИК МИТЯКИНСКОГО СЕЛЬСКОГО ПОСЕЛЕНИЯ»</w:t>
      </w:r>
    </w:p>
    <w:p w14:paraId="5CF14620" w14:textId="77777777" w:rsidR="007F5736" w:rsidRPr="00FE41FF" w:rsidRDefault="007F5736" w:rsidP="007F5736">
      <w:pPr>
        <w:suppressAutoHyphens/>
        <w:spacing w:after="0" w:line="240" w:lineRule="auto"/>
        <w:ind w:left="432" w:hanging="432"/>
        <w:jc w:val="center"/>
        <w:rPr>
          <w:rFonts w:ascii="Times New Roman" w:eastAsia="Times New Roman" w:hAnsi="Times New Roman" w:cs="Times New Roman"/>
          <w:sz w:val="24"/>
          <w:szCs w:val="24"/>
          <w:lang w:eastAsia="ar-SA"/>
        </w:rPr>
      </w:pPr>
      <w:r w:rsidRPr="00FE41FF">
        <w:rPr>
          <w:rFonts w:ascii="Times New Roman" w:eastAsia="Times New Roman" w:hAnsi="Times New Roman" w:cs="Times New Roman"/>
          <w:noProof/>
          <w:sz w:val="24"/>
          <w:szCs w:val="24"/>
          <w:lang w:eastAsia="ru-RU"/>
        </w:rPr>
        <w:drawing>
          <wp:anchor distT="0" distB="0" distL="114935" distR="114935" simplePos="0" relativeHeight="251660288" behindDoc="1" locked="0" layoutInCell="1" allowOverlap="1" wp14:anchorId="1565578E" wp14:editId="6BDCAFC2">
            <wp:simplePos x="0" y="0"/>
            <wp:positionH relativeFrom="column">
              <wp:posOffset>-481965</wp:posOffset>
            </wp:positionH>
            <wp:positionV relativeFrom="paragraph">
              <wp:posOffset>23495</wp:posOffset>
            </wp:positionV>
            <wp:extent cx="7136130" cy="249555"/>
            <wp:effectExtent l="0" t="0" r="762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36130" cy="249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F1C3495" w14:textId="77777777" w:rsidR="007F5736" w:rsidRPr="00FE41FF" w:rsidRDefault="007F5736" w:rsidP="007F5736">
      <w:pPr>
        <w:suppressAutoHyphens/>
        <w:spacing w:after="0" w:line="240" w:lineRule="auto"/>
        <w:ind w:left="432" w:hanging="432"/>
        <w:jc w:val="center"/>
        <w:rPr>
          <w:rFonts w:ascii="Times New Roman" w:eastAsia="Times New Roman" w:hAnsi="Times New Roman" w:cs="Times New Roman"/>
          <w:sz w:val="24"/>
          <w:szCs w:val="24"/>
          <w:lang w:eastAsia="ar-SA"/>
        </w:rPr>
      </w:pPr>
    </w:p>
    <w:p w14:paraId="681A14BD" w14:textId="77777777" w:rsidR="007F5736" w:rsidRPr="00FE41FF" w:rsidRDefault="007F5736" w:rsidP="007F5736">
      <w:pPr>
        <w:suppressAutoHyphens/>
        <w:spacing w:after="0" w:line="240" w:lineRule="auto"/>
        <w:jc w:val="both"/>
        <w:rPr>
          <w:rFonts w:ascii="Times New Roman" w:eastAsia="Times New Roman" w:hAnsi="Times New Roman" w:cs="Times New Roman"/>
          <w:b/>
          <w:sz w:val="28"/>
          <w:szCs w:val="28"/>
          <w:lang w:eastAsia="ar-SA"/>
        </w:rPr>
      </w:pPr>
      <w:r w:rsidRPr="00FE41FF">
        <w:rPr>
          <w:rFonts w:ascii="Times New Roman" w:eastAsia="Times New Roman" w:hAnsi="Times New Roman" w:cs="Times New Roman"/>
          <w:b/>
          <w:sz w:val="28"/>
          <w:szCs w:val="28"/>
          <w:lang w:eastAsia="ar-SA"/>
        </w:rPr>
        <w:t xml:space="preserve">Официальное средство массовой информации </w:t>
      </w:r>
      <w:proofErr w:type="spellStart"/>
      <w:r w:rsidRPr="00FE41FF">
        <w:rPr>
          <w:rFonts w:ascii="Times New Roman" w:eastAsia="Times New Roman" w:hAnsi="Times New Roman" w:cs="Times New Roman"/>
          <w:b/>
          <w:sz w:val="28"/>
          <w:szCs w:val="28"/>
          <w:lang w:eastAsia="ar-SA"/>
        </w:rPr>
        <w:t>Митякинского</w:t>
      </w:r>
      <w:proofErr w:type="spellEnd"/>
      <w:r w:rsidRPr="00FE41FF">
        <w:rPr>
          <w:rFonts w:ascii="Times New Roman" w:eastAsia="Times New Roman" w:hAnsi="Times New Roman" w:cs="Times New Roman"/>
          <w:b/>
          <w:sz w:val="28"/>
          <w:szCs w:val="28"/>
          <w:lang w:eastAsia="ar-SA"/>
        </w:rPr>
        <w:t xml:space="preserve"> сельского поселения «Информационный вестник </w:t>
      </w:r>
      <w:proofErr w:type="spellStart"/>
      <w:r w:rsidRPr="00FE41FF">
        <w:rPr>
          <w:rFonts w:ascii="Times New Roman" w:eastAsia="Times New Roman" w:hAnsi="Times New Roman" w:cs="Times New Roman"/>
          <w:b/>
          <w:sz w:val="28"/>
          <w:szCs w:val="28"/>
          <w:lang w:eastAsia="ar-SA"/>
        </w:rPr>
        <w:t>Митякинского</w:t>
      </w:r>
      <w:proofErr w:type="spellEnd"/>
      <w:r w:rsidRPr="00FE41FF">
        <w:rPr>
          <w:rFonts w:ascii="Times New Roman" w:eastAsia="Times New Roman" w:hAnsi="Times New Roman" w:cs="Times New Roman"/>
          <w:b/>
          <w:sz w:val="28"/>
          <w:szCs w:val="28"/>
          <w:lang w:eastAsia="ar-SA"/>
        </w:rPr>
        <w:t xml:space="preserve"> сельского поселения» издается на основании Решения Собрания депутатов </w:t>
      </w:r>
      <w:proofErr w:type="spellStart"/>
      <w:r w:rsidRPr="00FE41FF">
        <w:rPr>
          <w:rFonts w:ascii="Times New Roman" w:eastAsia="Times New Roman" w:hAnsi="Times New Roman" w:cs="Times New Roman"/>
          <w:b/>
          <w:sz w:val="28"/>
          <w:szCs w:val="28"/>
          <w:lang w:eastAsia="ar-SA"/>
        </w:rPr>
        <w:t>Митякинского</w:t>
      </w:r>
      <w:proofErr w:type="spellEnd"/>
      <w:r w:rsidRPr="00FE41FF">
        <w:rPr>
          <w:rFonts w:ascii="Times New Roman" w:eastAsia="Times New Roman" w:hAnsi="Times New Roman" w:cs="Times New Roman"/>
          <w:b/>
          <w:sz w:val="28"/>
          <w:szCs w:val="28"/>
          <w:lang w:eastAsia="ar-SA"/>
        </w:rPr>
        <w:t xml:space="preserve"> сельского поселения от 04.11.2013г. №  26. Документы, публикуемые в «Информационном вестнике </w:t>
      </w:r>
      <w:proofErr w:type="spellStart"/>
      <w:r w:rsidRPr="00FE41FF">
        <w:rPr>
          <w:rFonts w:ascii="Times New Roman" w:eastAsia="Times New Roman" w:hAnsi="Times New Roman" w:cs="Times New Roman"/>
          <w:b/>
          <w:sz w:val="28"/>
          <w:szCs w:val="28"/>
          <w:lang w:eastAsia="ar-SA"/>
        </w:rPr>
        <w:t>Митякинского</w:t>
      </w:r>
      <w:proofErr w:type="spellEnd"/>
      <w:r w:rsidRPr="00FE41FF">
        <w:rPr>
          <w:rFonts w:ascii="Times New Roman" w:eastAsia="Times New Roman" w:hAnsi="Times New Roman" w:cs="Times New Roman"/>
          <w:b/>
          <w:sz w:val="28"/>
          <w:szCs w:val="28"/>
          <w:lang w:eastAsia="ar-SA"/>
        </w:rPr>
        <w:t xml:space="preserve"> сельского поселения» соответствуют оригиналам и имеют юридическую силу.</w:t>
      </w:r>
    </w:p>
    <w:p w14:paraId="4B9A83FB" w14:textId="77777777" w:rsidR="007F5736" w:rsidRPr="00FE41FF" w:rsidRDefault="007F5736" w:rsidP="007F5736">
      <w:pPr>
        <w:suppressAutoHyphens/>
        <w:autoSpaceDE w:val="0"/>
        <w:spacing w:after="0" w:line="240" w:lineRule="auto"/>
        <w:rPr>
          <w:rFonts w:ascii="Times New Roman" w:eastAsia="Arial" w:hAnsi="Times New Roman" w:cs="Times New Roman"/>
          <w:bCs/>
          <w:sz w:val="24"/>
          <w:szCs w:val="24"/>
          <w:lang w:eastAsia="ar-SA"/>
        </w:rPr>
      </w:pPr>
    </w:p>
    <w:p w14:paraId="01C60E8D" w14:textId="4329D0FF" w:rsidR="007F5736" w:rsidRPr="00FE41FF" w:rsidRDefault="007F5736" w:rsidP="007F5736">
      <w:pPr>
        <w:suppressAutoHyphens/>
        <w:autoSpaceDE w:val="0"/>
        <w:spacing w:after="0" w:line="240" w:lineRule="auto"/>
        <w:rPr>
          <w:rFonts w:ascii="Times New Roman" w:eastAsia="Arial" w:hAnsi="Times New Roman" w:cs="Times New Roman"/>
          <w:bCs/>
          <w:color w:val="FF0000"/>
          <w:sz w:val="24"/>
          <w:szCs w:val="24"/>
          <w:lang w:eastAsia="ar-SA"/>
        </w:rPr>
      </w:pPr>
      <w:r w:rsidRPr="00FE41FF">
        <w:rPr>
          <w:rFonts w:ascii="Times New Roman" w:eastAsia="Arial" w:hAnsi="Times New Roman" w:cs="Times New Roman"/>
          <w:bCs/>
          <w:color w:val="FF0000"/>
          <w:sz w:val="24"/>
          <w:szCs w:val="24"/>
          <w:lang w:eastAsia="ar-SA"/>
        </w:rPr>
        <w:t xml:space="preserve">№ </w:t>
      </w:r>
      <w:r>
        <w:rPr>
          <w:rFonts w:ascii="Times New Roman" w:eastAsia="Arial" w:hAnsi="Times New Roman" w:cs="Times New Roman"/>
          <w:bCs/>
          <w:color w:val="FF0000"/>
          <w:sz w:val="24"/>
          <w:szCs w:val="24"/>
          <w:lang w:eastAsia="ar-SA"/>
        </w:rPr>
        <w:t xml:space="preserve">5 </w:t>
      </w:r>
      <w:r w:rsidRPr="00FE41FF">
        <w:rPr>
          <w:rFonts w:ascii="Times New Roman" w:eastAsia="Arial" w:hAnsi="Times New Roman" w:cs="Times New Roman"/>
          <w:bCs/>
          <w:color w:val="FF0000"/>
          <w:sz w:val="24"/>
          <w:szCs w:val="24"/>
          <w:lang w:eastAsia="ar-SA"/>
        </w:rPr>
        <w:t xml:space="preserve">                                                                                                      «</w:t>
      </w:r>
      <w:r>
        <w:rPr>
          <w:rFonts w:ascii="Times New Roman" w:eastAsia="Arial" w:hAnsi="Times New Roman" w:cs="Times New Roman"/>
          <w:bCs/>
          <w:color w:val="FF0000"/>
          <w:sz w:val="24"/>
          <w:szCs w:val="24"/>
          <w:lang w:eastAsia="ar-SA"/>
        </w:rPr>
        <w:t>31</w:t>
      </w:r>
      <w:r w:rsidRPr="00FE41FF">
        <w:rPr>
          <w:rFonts w:ascii="Times New Roman" w:eastAsia="Arial" w:hAnsi="Times New Roman" w:cs="Times New Roman"/>
          <w:bCs/>
          <w:color w:val="FF0000"/>
          <w:sz w:val="24"/>
          <w:szCs w:val="24"/>
          <w:lang w:eastAsia="ar-SA"/>
        </w:rPr>
        <w:t xml:space="preserve">» </w:t>
      </w:r>
      <w:r>
        <w:rPr>
          <w:rFonts w:ascii="Times New Roman" w:eastAsia="Arial" w:hAnsi="Times New Roman" w:cs="Times New Roman"/>
          <w:bCs/>
          <w:color w:val="FF0000"/>
          <w:sz w:val="24"/>
          <w:szCs w:val="24"/>
          <w:lang w:eastAsia="ar-SA"/>
        </w:rPr>
        <w:t>декабря</w:t>
      </w:r>
      <w:r w:rsidRPr="00FE41FF">
        <w:rPr>
          <w:rFonts w:ascii="Times New Roman" w:eastAsia="Arial" w:hAnsi="Times New Roman" w:cs="Times New Roman"/>
          <w:bCs/>
          <w:color w:val="FF0000"/>
          <w:sz w:val="24"/>
          <w:szCs w:val="24"/>
          <w:lang w:eastAsia="ar-SA"/>
        </w:rPr>
        <w:t xml:space="preserve"> 201</w:t>
      </w:r>
      <w:r>
        <w:rPr>
          <w:rFonts w:ascii="Times New Roman" w:eastAsia="Arial" w:hAnsi="Times New Roman" w:cs="Times New Roman"/>
          <w:bCs/>
          <w:color w:val="FF0000"/>
          <w:sz w:val="24"/>
          <w:szCs w:val="24"/>
          <w:lang w:eastAsia="ar-SA"/>
        </w:rPr>
        <w:t>9</w:t>
      </w:r>
      <w:r w:rsidRPr="00FE41FF">
        <w:rPr>
          <w:rFonts w:ascii="Times New Roman" w:eastAsia="Arial" w:hAnsi="Times New Roman" w:cs="Times New Roman"/>
          <w:bCs/>
          <w:color w:val="FF0000"/>
          <w:sz w:val="24"/>
          <w:szCs w:val="24"/>
          <w:lang w:eastAsia="ar-SA"/>
        </w:rPr>
        <w:t xml:space="preserve"> года</w:t>
      </w:r>
    </w:p>
    <w:tbl>
      <w:tblPr>
        <w:tblW w:w="0" w:type="auto"/>
        <w:tblInd w:w="-996" w:type="dxa"/>
        <w:tblLayout w:type="fixed"/>
        <w:tblLook w:val="0000" w:firstRow="0" w:lastRow="0" w:firstColumn="0" w:lastColumn="0" w:noHBand="0" w:noVBand="0"/>
      </w:tblPr>
      <w:tblGrid>
        <w:gridCol w:w="11880"/>
      </w:tblGrid>
      <w:tr w:rsidR="007F5736" w:rsidRPr="00280A73" w14:paraId="0B16E2D3" w14:textId="77777777" w:rsidTr="00667731">
        <w:trPr>
          <w:trHeight w:val="100"/>
        </w:trPr>
        <w:tc>
          <w:tcPr>
            <w:tcW w:w="11880" w:type="dxa"/>
            <w:tcBorders>
              <w:top w:val="single" w:sz="4" w:space="0" w:color="000000"/>
            </w:tcBorders>
          </w:tcPr>
          <w:p w14:paraId="2628ECF3" w14:textId="77777777" w:rsidR="007F5736" w:rsidRPr="00280A73" w:rsidRDefault="007F5736" w:rsidP="00667731">
            <w:pPr>
              <w:suppressAutoHyphens/>
              <w:autoSpaceDE w:val="0"/>
              <w:snapToGrid w:val="0"/>
              <w:spacing w:after="0" w:line="240" w:lineRule="auto"/>
              <w:rPr>
                <w:rFonts w:ascii="Times New Roman" w:eastAsia="Arial" w:hAnsi="Times New Roman" w:cs="Times New Roman"/>
                <w:bCs/>
                <w:sz w:val="18"/>
                <w:szCs w:val="18"/>
                <w:lang w:eastAsia="ar-SA"/>
              </w:rPr>
            </w:pPr>
          </w:p>
        </w:tc>
      </w:tr>
    </w:tbl>
    <w:p w14:paraId="08087A25" w14:textId="77777777" w:rsidR="007F5736" w:rsidRPr="00280A73" w:rsidRDefault="007F5736" w:rsidP="007F5736">
      <w:pPr>
        <w:tabs>
          <w:tab w:val="left" w:pos="3375"/>
        </w:tabs>
        <w:suppressAutoHyphens/>
        <w:autoSpaceDE w:val="0"/>
        <w:spacing w:after="0" w:line="240" w:lineRule="auto"/>
        <w:rPr>
          <w:rFonts w:ascii="Times New Roman" w:eastAsia="Arial" w:hAnsi="Times New Roman" w:cs="Times New Roman"/>
          <w:b/>
          <w:bCs/>
          <w:sz w:val="18"/>
          <w:szCs w:val="18"/>
          <w:lang w:eastAsia="ar-SA"/>
        </w:rPr>
      </w:pPr>
      <w:r w:rsidRPr="00280A73">
        <w:rPr>
          <w:rFonts w:ascii="Times New Roman" w:eastAsia="Arial" w:hAnsi="Times New Roman" w:cs="Times New Roman"/>
          <w:b/>
          <w:bCs/>
          <w:sz w:val="18"/>
          <w:szCs w:val="18"/>
          <w:lang w:eastAsia="ar-SA"/>
        </w:rPr>
        <w:t xml:space="preserve">Учредитель и редакция                                 Редактор                    Адрес редакции и издателя                          Тираж      Цена </w:t>
      </w:r>
    </w:p>
    <w:p w14:paraId="4842877A" w14:textId="77777777" w:rsidR="007F5736" w:rsidRPr="00280A73" w:rsidRDefault="007F5736" w:rsidP="007F5736">
      <w:pPr>
        <w:suppressAutoHyphens/>
        <w:autoSpaceDE w:val="0"/>
        <w:spacing w:after="0" w:line="240" w:lineRule="auto"/>
        <w:rPr>
          <w:rFonts w:ascii="Times New Roman" w:eastAsia="Arial" w:hAnsi="Times New Roman" w:cs="Times New Roman"/>
          <w:bCs/>
          <w:sz w:val="18"/>
          <w:szCs w:val="18"/>
          <w:lang w:eastAsia="ar-SA"/>
        </w:rPr>
      </w:pPr>
      <w:r w:rsidRPr="00280A73">
        <w:rPr>
          <w:rFonts w:ascii="Times New Roman" w:eastAsia="Arial" w:hAnsi="Times New Roman" w:cs="Times New Roman"/>
          <w:bCs/>
          <w:sz w:val="18"/>
          <w:szCs w:val="18"/>
          <w:lang w:eastAsia="ar-SA"/>
        </w:rPr>
        <w:t xml:space="preserve">Собрание депутатов </w:t>
      </w:r>
      <w:proofErr w:type="spellStart"/>
      <w:r w:rsidRPr="00280A73">
        <w:rPr>
          <w:rFonts w:ascii="Times New Roman" w:eastAsia="Arial" w:hAnsi="Times New Roman" w:cs="Times New Roman"/>
          <w:bCs/>
          <w:sz w:val="18"/>
          <w:szCs w:val="18"/>
          <w:lang w:eastAsia="ar-SA"/>
        </w:rPr>
        <w:t>Митякинского</w:t>
      </w:r>
      <w:proofErr w:type="spellEnd"/>
      <w:r w:rsidRPr="00280A73">
        <w:rPr>
          <w:rFonts w:ascii="Times New Roman" w:eastAsia="Arial" w:hAnsi="Times New Roman" w:cs="Times New Roman"/>
          <w:bCs/>
          <w:sz w:val="18"/>
          <w:szCs w:val="18"/>
          <w:lang w:eastAsia="ar-SA"/>
        </w:rPr>
        <w:t xml:space="preserve"> сельского   Куркин                Ростовская область Тарасовский район          10 экз.      Бесплатно</w:t>
      </w:r>
    </w:p>
    <w:p w14:paraId="3B542957" w14:textId="77777777" w:rsidR="007F5736" w:rsidRPr="00280A73" w:rsidRDefault="007F5736" w:rsidP="007F5736">
      <w:pPr>
        <w:suppressAutoHyphens/>
        <w:autoSpaceDE w:val="0"/>
        <w:spacing w:after="0" w:line="240" w:lineRule="auto"/>
        <w:rPr>
          <w:rFonts w:ascii="Times New Roman" w:eastAsia="Arial" w:hAnsi="Times New Roman" w:cs="Times New Roman"/>
          <w:bCs/>
          <w:sz w:val="18"/>
          <w:szCs w:val="18"/>
          <w:lang w:eastAsia="ar-SA"/>
        </w:rPr>
      </w:pPr>
      <w:r w:rsidRPr="00280A73">
        <w:rPr>
          <w:rFonts w:ascii="Times New Roman" w:eastAsia="Arial" w:hAnsi="Times New Roman" w:cs="Times New Roman"/>
          <w:bCs/>
          <w:sz w:val="18"/>
          <w:szCs w:val="18"/>
          <w:lang w:eastAsia="ar-SA"/>
        </w:rPr>
        <w:t xml:space="preserve"> поселения Тарасовского района                       Сергей                   ст. </w:t>
      </w:r>
      <w:proofErr w:type="spellStart"/>
      <w:r w:rsidRPr="00280A73">
        <w:rPr>
          <w:rFonts w:ascii="Times New Roman" w:eastAsia="Arial" w:hAnsi="Times New Roman" w:cs="Times New Roman"/>
          <w:bCs/>
          <w:sz w:val="18"/>
          <w:szCs w:val="18"/>
          <w:lang w:eastAsia="ar-SA"/>
        </w:rPr>
        <w:t>Митякинская</w:t>
      </w:r>
      <w:proofErr w:type="spellEnd"/>
      <w:r w:rsidRPr="00280A73">
        <w:rPr>
          <w:rFonts w:ascii="Times New Roman" w:eastAsia="Arial" w:hAnsi="Times New Roman" w:cs="Times New Roman"/>
          <w:bCs/>
          <w:sz w:val="18"/>
          <w:szCs w:val="18"/>
          <w:lang w:eastAsia="ar-SA"/>
        </w:rPr>
        <w:t xml:space="preserve"> ул. Ленина, 5</w:t>
      </w:r>
    </w:p>
    <w:p w14:paraId="26C2B62A" w14:textId="77777777" w:rsidR="007F5736" w:rsidRPr="00280A73" w:rsidRDefault="007F5736" w:rsidP="007F5736">
      <w:pPr>
        <w:suppressAutoHyphens/>
        <w:autoSpaceDE w:val="0"/>
        <w:spacing w:after="0" w:line="240" w:lineRule="auto"/>
        <w:rPr>
          <w:rFonts w:ascii="Times New Roman" w:eastAsia="Arial" w:hAnsi="Times New Roman" w:cs="Times New Roman"/>
          <w:bCs/>
          <w:sz w:val="18"/>
          <w:szCs w:val="18"/>
          <w:lang w:eastAsia="ar-SA"/>
        </w:rPr>
      </w:pPr>
      <w:r w:rsidRPr="00280A73">
        <w:rPr>
          <w:rFonts w:ascii="Times New Roman" w:eastAsia="Arial" w:hAnsi="Times New Roman" w:cs="Times New Roman"/>
          <w:bCs/>
          <w:sz w:val="18"/>
          <w:szCs w:val="18"/>
          <w:lang w:eastAsia="ar-SA"/>
        </w:rPr>
        <w:t xml:space="preserve"> Ростовской  области                                          Иванович                   Администрация </w:t>
      </w:r>
      <w:proofErr w:type="spellStart"/>
      <w:r w:rsidRPr="00280A73">
        <w:rPr>
          <w:rFonts w:ascii="Times New Roman" w:eastAsia="Arial" w:hAnsi="Times New Roman" w:cs="Times New Roman"/>
          <w:bCs/>
          <w:sz w:val="18"/>
          <w:szCs w:val="18"/>
          <w:lang w:eastAsia="ar-SA"/>
        </w:rPr>
        <w:t>Митякинского</w:t>
      </w:r>
      <w:proofErr w:type="spellEnd"/>
    </w:p>
    <w:p w14:paraId="16D32EA5" w14:textId="77777777" w:rsidR="007F5736" w:rsidRPr="00280A73" w:rsidRDefault="007F5736" w:rsidP="007F5736">
      <w:pPr>
        <w:suppressAutoHyphens/>
        <w:autoSpaceDE w:val="0"/>
        <w:spacing w:after="0" w:line="240" w:lineRule="auto"/>
        <w:rPr>
          <w:rFonts w:ascii="Times New Roman" w:eastAsia="Arial" w:hAnsi="Times New Roman" w:cs="Times New Roman"/>
          <w:bCs/>
          <w:sz w:val="18"/>
          <w:szCs w:val="18"/>
          <w:lang w:eastAsia="ar-SA"/>
        </w:rPr>
      </w:pPr>
      <w:r w:rsidRPr="00280A73">
        <w:rPr>
          <w:rFonts w:ascii="Times New Roman" w:eastAsia="Arial" w:hAnsi="Times New Roman" w:cs="Times New Roman"/>
          <w:bCs/>
          <w:sz w:val="18"/>
          <w:szCs w:val="18"/>
          <w:lang w:eastAsia="ar-SA"/>
        </w:rPr>
        <w:t xml:space="preserve">Администрация </w:t>
      </w:r>
      <w:proofErr w:type="spellStart"/>
      <w:r w:rsidRPr="00280A73">
        <w:rPr>
          <w:rFonts w:ascii="Times New Roman" w:eastAsia="Arial" w:hAnsi="Times New Roman" w:cs="Times New Roman"/>
          <w:bCs/>
          <w:sz w:val="18"/>
          <w:szCs w:val="18"/>
          <w:lang w:eastAsia="ar-SA"/>
        </w:rPr>
        <w:t>Митякинского</w:t>
      </w:r>
      <w:proofErr w:type="spellEnd"/>
      <w:r w:rsidRPr="00280A73">
        <w:rPr>
          <w:rFonts w:ascii="Times New Roman" w:eastAsia="Arial" w:hAnsi="Times New Roman" w:cs="Times New Roman"/>
          <w:bCs/>
          <w:sz w:val="18"/>
          <w:szCs w:val="18"/>
          <w:lang w:eastAsia="ar-SA"/>
        </w:rPr>
        <w:t xml:space="preserve"> сельского                                           </w:t>
      </w:r>
      <w:proofErr w:type="spellStart"/>
      <w:r w:rsidRPr="00280A73">
        <w:rPr>
          <w:rFonts w:ascii="Times New Roman" w:eastAsia="Arial" w:hAnsi="Times New Roman" w:cs="Times New Roman"/>
          <w:bCs/>
          <w:sz w:val="18"/>
          <w:szCs w:val="18"/>
          <w:lang w:eastAsia="ar-SA"/>
        </w:rPr>
        <w:t>сельского</w:t>
      </w:r>
      <w:proofErr w:type="spellEnd"/>
      <w:r w:rsidRPr="00280A73">
        <w:rPr>
          <w:rFonts w:ascii="Times New Roman" w:eastAsia="Arial" w:hAnsi="Times New Roman" w:cs="Times New Roman"/>
          <w:bCs/>
          <w:sz w:val="18"/>
          <w:szCs w:val="18"/>
          <w:lang w:eastAsia="ar-SA"/>
        </w:rPr>
        <w:t xml:space="preserve"> поселения</w:t>
      </w:r>
    </w:p>
    <w:p w14:paraId="3EB12B0F" w14:textId="77777777" w:rsidR="007F5736" w:rsidRPr="00280A73" w:rsidRDefault="007F5736" w:rsidP="007F5736">
      <w:pPr>
        <w:suppressAutoHyphens/>
        <w:autoSpaceDE w:val="0"/>
        <w:spacing w:after="0" w:line="240" w:lineRule="auto"/>
        <w:rPr>
          <w:rFonts w:ascii="Times New Roman" w:eastAsia="Arial" w:hAnsi="Times New Roman" w:cs="Times New Roman"/>
          <w:bCs/>
          <w:sz w:val="18"/>
          <w:szCs w:val="18"/>
          <w:lang w:eastAsia="ar-SA"/>
        </w:rPr>
      </w:pPr>
      <w:r w:rsidRPr="00280A73">
        <w:rPr>
          <w:rFonts w:ascii="Times New Roman" w:eastAsia="Arial" w:hAnsi="Times New Roman" w:cs="Times New Roman"/>
          <w:bCs/>
          <w:sz w:val="18"/>
          <w:szCs w:val="18"/>
          <w:lang w:eastAsia="ar-SA"/>
        </w:rPr>
        <w:t xml:space="preserve"> поселения Тарасовского района </w:t>
      </w:r>
    </w:p>
    <w:p w14:paraId="2DCDC45A" w14:textId="77777777" w:rsidR="007F5736" w:rsidRPr="00280A73" w:rsidRDefault="007F5736" w:rsidP="007F5736">
      <w:pPr>
        <w:suppressAutoHyphens/>
        <w:autoSpaceDE w:val="0"/>
        <w:spacing w:after="0" w:line="240" w:lineRule="auto"/>
        <w:rPr>
          <w:rFonts w:ascii="Times New Roman" w:eastAsia="Arial" w:hAnsi="Times New Roman" w:cs="Times New Roman"/>
          <w:bCs/>
          <w:sz w:val="18"/>
          <w:szCs w:val="18"/>
          <w:lang w:eastAsia="ar-SA"/>
        </w:rPr>
      </w:pPr>
      <w:r w:rsidRPr="00280A73">
        <w:rPr>
          <w:rFonts w:ascii="Times New Roman" w:eastAsia="Arial" w:hAnsi="Times New Roman" w:cs="Times New Roman"/>
          <w:bCs/>
          <w:sz w:val="18"/>
          <w:szCs w:val="18"/>
          <w:lang w:eastAsia="ar-SA"/>
        </w:rPr>
        <w:t>Ростовской области.                                                                                                                                   Выходит не реже 1 раза в квартал</w:t>
      </w:r>
    </w:p>
    <w:tbl>
      <w:tblPr>
        <w:tblW w:w="0" w:type="auto"/>
        <w:tblInd w:w="-1011" w:type="dxa"/>
        <w:tblLayout w:type="fixed"/>
        <w:tblLook w:val="0000" w:firstRow="0" w:lastRow="0" w:firstColumn="0" w:lastColumn="0" w:noHBand="0" w:noVBand="0"/>
      </w:tblPr>
      <w:tblGrid>
        <w:gridCol w:w="11865"/>
      </w:tblGrid>
      <w:tr w:rsidR="007F5736" w:rsidRPr="00FE41FF" w14:paraId="78E7795E" w14:textId="77777777" w:rsidTr="00667731">
        <w:trPr>
          <w:trHeight w:val="100"/>
        </w:trPr>
        <w:tc>
          <w:tcPr>
            <w:tcW w:w="11865" w:type="dxa"/>
            <w:tcBorders>
              <w:top w:val="single" w:sz="4" w:space="0" w:color="000000"/>
            </w:tcBorders>
          </w:tcPr>
          <w:p w14:paraId="49F28BBC" w14:textId="77777777" w:rsidR="007F5736" w:rsidRPr="00FE41FF" w:rsidRDefault="007F5736" w:rsidP="00667731">
            <w:pPr>
              <w:suppressAutoHyphens/>
              <w:autoSpaceDE w:val="0"/>
              <w:snapToGrid w:val="0"/>
              <w:spacing w:after="0" w:line="240" w:lineRule="auto"/>
              <w:rPr>
                <w:rFonts w:ascii="Times New Roman" w:eastAsia="Arial" w:hAnsi="Times New Roman" w:cs="Times New Roman"/>
                <w:bCs/>
                <w:sz w:val="24"/>
                <w:szCs w:val="24"/>
                <w:lang w:eastAsia="ar-SA"/>
              </w:rPr>
            </w:pPr>
          </w:p>
        </w:tc>
      </w:tr>
    </w:tbl>
    <w:p w14:paraId="632815B0" w14:textId="1130D80A" w:rsidR="007F5736" w:rsidRPr="00FE41FF" w:rsidRDefault="007F5736" w:rsidP="007F5736">
      <w:pPr>
        <w:suppressAutoHyphens/>
        <w:autoSpaceDE w:val="0"/>
        <w:spacing w:after="0" w:line="240" w:lineRule="auto"/>
        <w:jc w:val="center"/>
        <w:rPr>
          <w:rFonts w:ascii="Times New Roman" w:eastAsia="Arial" w:hAnsi="Times New Roman" w:cs="Times New Roman"/>
          <w:b/>
          <w:bCs/>
          <w:i/>
          <w:color w:val="FF0000"/>
          <w:sz w:val="32"/>
          <w:szCs w:val="32"/>
          <w:lang w:eastAsia="ar-SA"/>
        </w:rPr>
      </w:pPr>
      <w:r w:rsidRPr="00FE41FF">
        <w:rPr>
          <w:rFonts w:ascii="Times New Roman" w:eastAsia="Arial" w:hAnsi="Times New Roman" w:cs="Times New Roman"/>
          <w:b/>
          <w:bCs/>
          <w:i/>
          <w:color w:val="FF0000"/>
          <w:sz w:val="32"/>
          <w:szCs w:val="32"/>
          <w:lang w:eastAsia="ar-SA"/>
        </w:rPr>
        <w:t xml:space="preserve">выпуск № </w:t>
      </w:r>
      <w:r>
        <w:rPr>
          <w:rFonts w:ascii="Times New Roman" w:eastAsia="Arial" w:hAnsi="Times New Roman" w:cs="Times New Roman"/>
          <w:b/>
          <w:bCs/>
          <w:i/>
          <w:color w:val="FF0000"/>
          <w:sz w:val="32"/>
          <w:szCs w:val="32"/>
          <w:lang w:eastAsia="ar-SA"/>
        </w:rPr>
        <w:t>5</w:t>
      </w:r>
      <w:r w:rsidRPr="00FE41FF">
        <w:rPr>
          <w:rFonts w:ascii="Times New Roman" w:eastAsia="Arial" w:hAnsi="Times New Roman" w:cs="Times New Roman"/>
          <w:b/>
          <w:bCs/>
          <w:i/>
          <w:color w:val="FF0000"/>
          <w:sz w:val="32"/>
          <w:szCs w:val="32"/>
          <w:lang w:eastAsia="ar-SA"/>
        </w:rPr>
        <w:t xml:space="preserve">   от </w:t>
      </w:r>
      <w:r>
        <w:rPr>
          <w:rFonts w:ascii="Times New Roman" w:eastAsia="Arial" w:hAnsi="Times New Roman" w:cs="Times New Roman"/>
          <w:b/>
          <w:bCs/>
          <w:i/>
          <w:color w:val="FF0000"/>
          <w:sz w:val="32"/>
          <w:szCs w:val="32"/>
          <w:lang w:eastAsia="ar-SA"/>
        </w:rPr>
        <w:t>31</w:t>
      </w:r>
      <w:r w:rsidRPr="00FE41FF">
        <w:rPr>
          <w:rFonts w:ascii="Times New Roman" w:eastAsia="Arial" w:hAnsi="Times New Roman" w:cs="Times New Roman"/>
          <w:b/>
          <w:bCs/>
          <w:i/>
          <w:color w:val="FF0000"/>
          <w:sz w:val="32"/>
          <w:szCs w:val="32"/>
          <w:lang w:eastAsia="ar-SA"/>
        </w:rPr>
        <w:t>.</w:t>
      </w:r>
      <w:r>
        <w:rPr>
          <w:rFonts w:ascii="Times New Roman" w:eastAsia="Arial" w:hAnsi="Times New Roman" w:cs="Times New Roman"/>
          <w:b/>
          <w:bCs/>
          <w:i/>
          <w:color w:val="FF0000"/>
          <w:sz w:val="32"/>
          <w:szCs w:val="32"/>
          <w:lang w:eastAsia="ar-SA"/>
        </w:rPr>
        <w:t>12</w:t>
      </w:r>
      <w:r w:rsidRPr="00FE41FF">
        <w:rPr>
          <w:rFonts w:ascii="Times New Roman" w:eastAsia="Arial" w:hAnsi="Times New Roman" w:cs="Times New Roman"/>
          <w:b/>
          <w:bCs/>
          <w:i/>
          <w:color w:val="FF0000"/>
          <w:sz w:val="32"/>
          <w:szCs w:val="32"/>
          <w:lang w:eastAsia="ar-SA"/>
        </w:rPr>
        <w:t>.201</w:t>
      </w:r>
      <w:r>
        <w:rPr>
          <w:rFonts w:ascii="Times New Roman" w:eastAsia="Arial" w:hAnsi="Times New Roman" w:cs="Times New Roman"/>
          <w:b/>
          <w:bCs/>
          <w:i/>
          <w:color w:val="FF0000"/>
          <w:sz w:val="32"/>
          <w:szCs w:val="32"/>
          <w:lang w:eastAsia="ar-SA"/>
        </w:rPr>
        <w:t>9</w:t>
      </w:r>
      <w:r w:rsidRPr="00FE41FF">
        <w:rPr>
          <w:rFonts w:ascii="Times New Roman" w:eastAsia="Arial" w:hAnsi="Times New Roman" w:cs="Times New Roman"/>
          <w:b/>
          <w:bCs/>
          <w:i/>
          <w:color w:val="FF0000"/>
          <w:sz w:val="32"/>
          <w:szCs w:val="32"/>
          <w:lang w:eastAsia="ar-SA"/>
        </w:rPr>
        <w:t>г.</w:t>
      </w:r>
    </w:p>
    <w:p w14:paraId="13D4FB99" w14:textId="77777777" w:rsidR="007F5736" w:rsidRPr="00FE41FF" w:rsidRDefault="007F5736" w:rsidP="007F5736">
      <w:pPr>
        <w:suppressAutoHyphens/>
        <w:autoSpaceDE w:val="0"/>
        <w:spacing w:after="0" w:line="240" w:lineRule="auto"/>
        <w:jc w:val="center"/>
        <w:rPr>
          <w:rFonts w:ascii="Times New Roman" w:eastAsia="Arial" w:hAnsi="Times New Roman" w:cs="Times New Roman"/>
          <w:b/>
          <w:bCs/>
          <w:i/>
          <w:color w:val="FF0000"/>
          <w:sz w:val="32"/>
          <w:szCs w:val="32"/>
          <w:u w:val="single"/>
          <w:lang w:eastAsia="ar-SA"/>
        </w:rPr>
      </w:pPr>
      <w:r w:rsidRPr="00FE41FF">
        <w:rPr>
          <w:rFonts w:ascii="Times New Roman" w:eastAsia="Arial" w:hAnsi="Times New Roman" w:cs="Times New Roman"/>
          <w:b/>
          <w:bCs/>
          <w:i/>
          <w:color w:val="FF0000"/>
          <w:sz w:val="32"/>
          <w:szCs w:val="32"/>
          <w:u w:val="single"/>
          <w:lang w:eastAsia="ar-SA"/>
        </w:rPr>
        <w:t>С Е Г О Д Н Я   В   Н О М Е Р Е:</w:t>
      </w:r>
    </w:p>
    <w:p w14:paraId="6CC4DD51" w14:textId="77777777" w:rsidR="007F5736" w:rsidRPr="00FE41FF" w:rsidRDefault="007F5736" w:rsidP="007F5736">
      <w:pPr>
        <w:suppressAutoHyphens/>
        <w:autoSpaceDE w:val="0"/>
        <w:spacing w:after="0" w:line="240" w:lineRule="auto"/>
        <w:jc w:val="center"/>
        <w:rPr>
          <w:rFonts w:ascii="Times New Roman" w:eastAsia="Arial" w:hAnsi="Times New Roman" w:cs="Times New Roman"/>
          <w:b/>
          <w:bCs/>
          <w:i/>
          <w:color w:val="FF0000"/>
          <w:sz w:val="32"/>
          <w:szCs w:val="32"/>
          <w:u w:val="single"/>
          <w:lang w:eastAsia="ar-SA"/>
        </w:rPr>
      </w:pPr>
    </w:p>
    <w:tbl>
      <w:tblPr>
        <w:tblW w:w="10771" w:type="dxa"/>
        <w:tblInd w:w="-849" w:type="dxa"/>
        <w:tblLayout w:type="fixed"/>
        <w:tblCellMar>
          <w:top w:w="55" w:type="dxa"/>
          <w:left w:w="55" w:type="dxa"/>
          <w:bottom w:w="55" w:type="dxa"/>
          <w:right w:w="55" w:type="dxa"/>
        </w:tblCellMar>
        <w:tblLook w:val="0000" w:firstRow="0" w:lastRow="0" w:firstColumn="0" w:lastColumn="0" w:noHBand="0" w:noVBand="0"/>
      </w:tblPr>
      <w:tblGrid>
        <w:gridCol w:w="9016"/>
        <w:gridCol w:w="1755"/>
      </w:tblGrid>
      <w:tr w:rsidR="007F5736" w:rsidRPr="00FE41FF" w14:paraId="30B457A8" w14:textId="77777777" w:rsidTr="002C49F1">
        <w:trPr>
          <w:trHeight w:val="1408"/>
        </w:trPr>
        <w:tc>
          <w:tcPr>
            <w:tcW w:w="9016" w:type="dxa"/>
            <w:tcBorders>
              <w:top w:val="single" w:sz="1" w:space="0" w:color="000000"/>
              <w:left w:val="single" w:sz="1" w:space="0" w:color="000000"/>
              <w:bottom w:val="single" w:sz="1" w:space="0" w:color="000000"/>
            </w:tcBorders>
          </w:tcPr>
          <w:p w14:paraId="576B6A3B" w14:textId="54609D82" w:rsidR="007F5736" w:rsidRPr="000944F5" w:rsidRDefault="007F5736" w:rsidP="00667731">
            <w:pPr>
              <w:autoSpaceDE w:val="0"/>
              <w:autoSpaceDN w:val="0"/>
              <w:adjustRightInd w:val="0"/>
              <w:spacing w:after="0" w:line="240" w:lineRule="auto"/>
              <w:jc w:val="both"/>
              <w:rPr>
                <w:rFonts w:ascii="Times New Roman" w:eastAsia="Times New Roman" w:hAnsi="Times New Roman" w:cs="Times New Roman"/>
                <w:color w:val="FF0000"/>
                <w:lang w:eastAsia="ar-SA"/>
              </w:rPr>
            </w:pPr>
            <w:r w:rsidRPr="00FE41FF">
              <w:rPr>
                <w:rFonts w:ascii="Times New Roman" w:eastAsia="Times New Roman" w:hAnsi="Times New Roman" w:cs="Times New Roman"/>
                <w:color w:val="FF0000"/>
                <w:lang w:eastAsia="ar-SA"/>
              </w:rPr>
              <w:t xml:space="preserve">Решение Собрания депутатов </w:t>
            </w:r>
            <w:proofErr w:type="spellStart"/>
            <w:r w:rsidRPr="00FE41FF">
              <w:rPr>
                <w:rFonts w:ascii="Times New Roman" w:eastAsia="Times New Roman" w:hAnsi="Times New Roman" w:cs="Times New Roman"/>
                <w:color w:val="FF0000"/>
                <w:lang w:eastAsia="ar-SA"/>
              </w:rPr>
              <w:t>Митякинского</w:t>
            </w:r>
            <w:proofErr w:type="spellEnd"/>
            <w:r w:rsidRPr="00FE41FF">
              <w:rPr>
                <w:rFonts w:ascii="Times New Roman" w:eastAsia="Times New Roman" w:hAnsi="Times New Roman" w:cs="Times New Roman"/>
                <w:color w:val="FF0000"/>
                <w:lang w:eastAsia="ar-SA"/>
              </w:rPr>
              <w:t xml:space="preserve"> сельского поселения Тарасовского района от </w:t>
            </w:r>
            <w:r>
              <w:rPr>
                <w:rFonts w:ascii="Times New Roman" w:eastAsia="Times New Roman" w:hAnsi="Times New Roman" w:cs="Times New Roman"/>
                <w:color w:val="FF0000"/>
                <w:lang w:eastAsia="ar-SA"/>
              </w:rPr>
              <w:t>2</w:t>
            </w:r>
            <w:r w:rsidR="008E34D9">
              <w:rPr>
                <w:rFonts w:ascii="Times New Roman" w:eastAsia="Times New Roman" w:hAnsi="Times New Roman" w:cs="Times New Roman"/>
                <w:color w:val="FF0000"/>
                <w:lang w:eastAsia="ar-SA"/>
              </w:rPr>
              <w:t>8</w:t>
            </w:r>
            <w:r w:rsidRPr="00FE41FF">
              <w:rPr>
                <w:rFonts w:ascii="Times New Roman" w:eastAsia="Times New Roman" w:hAnsi="Times New Roman" w:cs="Times New Roman"/>
                <w:color w:val="FF0000"/>
                <w:lang w:eastAsia="ar-SA"/>
              </w:rPr>
              <w:t>.</w:t>
            </w:r>
            <w:r w:rsidR="008E34D9">
              <w:rPr>
                <w:rFonts w:ascii="Times New Roman" w:eastAsia="Times New Roman" w:hAnsi="Times New Roman" w:cs="Times New Roman"/>
                <w:color w:val="FF0000"/>
                <w:lang w:eastAsia="ar-SA"/>
              </w:rPr>
              <w:t>10</w:t>
            </w:r>
            <w:r w:rsidRPr="00FE41FF">
              <w:rPr>
                <w:rFonts w:ascii="Times New Roman" w:eastAsia="Times New Roman" w:hAnsi="Times New Roman" w:cs="Times New Roman"/>
                <w:color w:val="FF0000"/>
                <w:lang w:eastAsia="ar-SA"/>
              </w:rPr>
              <w:t>.201</w:t>
            </w:r>
            <w:r>
              <w:rPr>
                <w:rFonts w:ascii="Times New Roman" w:eastAsia="Times New Roman" w:hAnsi="Times New Roman" w:cs="Times New Roman"/>
                <w:color w:val="FF0000"/>
                <w:lang w:eastAsia="ar-SA"/>
              </w:rPr>
              <w:t>9</w:t>
            </w:r>
            <w:r w:rsidRPr="00FE41FF">
              <w:rPr>
                <w:rFonts w:ascii="Times New Roman" w:eastAsia="Times New Roman" w:hAnsi="Times New Roman" w:cs="Times New Roman"/>
                <w:color w:val="FF0000"/>
                <w:lang w:eastAsia="ar-SA"/>
              </w:rPr>
              <w:t xml:space="preserve"> года №</w:t>
            </w:r>
            <w:r>
              <w:rPr>
                <w:rFonts w:ascii="Times New Roman" w:eastAsia="Times New Roman" w:hAnsi="Times New Roman" w:cs="Times New Roman"/>
                <w:color w:val="FF0000"/>
                <w:lang w:eastAsia="ar-SA"/>
              </w:rPr>
              <w:t>1</w:t>
            </w:r>
            <w:r w:rsidR="008E34D9">
              <w:rPr>
                <w:rFonts w:ascii="Times New Roman" w:eastAsia="Times New Roman" w:hAnsi="Times New Roman" w:cs="Times New Roman"/>
                <w:color w:val="FF0000"/>
                <w:lang w:eastAsia="ar-SA"/>
              </w:rPr>
              <w:t>7</w:t>
            </w:r>
            <w:r w:rsidRPr="00FE41FF">
              <w:rPr>
                <w:rFonts w:ascii="Times New Roman" w:eastAsia="Times New Roman" w:hAnsi="Times New Roman" w:cs="Times New Roman"/>
                <w:color w:val="FF0000"/>
                <w:lang w:eastAsia="ar-SA"/>
              </w:rPr>
              <w:t xml:space="preserve"> </w:t>
            </w:r>
            <w:r w:rsidR="008E34D9" w:rsidRPr="008E34D9">
              <w:rPr>
                <w:rFonts w:ascii="Times New Roman" w:eastAsia="Times New Roman" w:hAnsi="Times New Roman" w:cs="Times New Roman"/>
                <w:color w:val="FF0000"/>
                <w:lang w:eastAsia="ar-SA"/>
              </w:rPr>
              <w:t xml:space="preserve">О внесении изменений и дополнений в Решение Собрания депутатов </w:t>
            </w:r>
            <w:proofErr w:type="spellStart"/>
            <w:r w:rsidR="008E34D9" w:rsidRPr="008E34D9">
              <w:rPr>
                <w:rFonts w:ascii="Times New Roman" w:eastAsia="Times New Roman" w:hAnsi="Times New Roman" w:cs="Times New Roman"/>
                <w:color w:val="FF0000"/>
                <w:lang w:eastAsia="ar-SA"/>
              </w:rPr>
              <w:t>Митякинского</w:t>
            </w:r>
            <w:proofErr w:type="spellEnd"/>
            <w:r w:rsidR="008E34D9" w:rsidRPr="008E34D9">
              <w:rPr>
                <w:rFonts w:ascii="Times New Roman" w:eastAsia="Times New Roman" w:hAnsi="Times New Roman" w:cs="Times New Roman"/>
                <w:color w:val="FF0000"/>
                <w:lang w:eastAsia="ar-SA"/>
              </w:rPr>
              <w:t xml:space="preserve"> сельского поселения от 26.12.2018г. №17 «О бюджете </w:t>
            </w:r>
            <w:proofErr w:type="spellStart"/>
            <w:r w:rsidR="008E34D9" w:rsidRPr="008E34D9">
              <w:rPr>
                <w:rFonts w:ascii="Times New Roman" w:eastAsia="Times New Roman" w:hAnsi="Times New Roman" w:cs="Times New Roman"/>
                <w:color w:val="FF0000"/>
                <w:lang w:eastAsia="ar-SA"/>
              </w:rPr>
              <w:t>Митякинского</w:t>
            </w:r>
            <w:proofErr w:type="spellEnd"/>
            <w:r w:rsidR="008E34D9" w:rsidRPr="008E34D9">
              <w:rPr>
                <w:rFonts w:ascii="Times New Roman" w:eastAsia="Times New Roman" w:hAnsi="Times New Roman" w:cs="Times New Roman"/>
                <w:color w:val="FF0000"/>
                <w:lang w:eastAsia="ar-SA"/>
              </w:rPr>
              <w:t xml:space="preserve"> сельского поселения Тарасовского района на 2019 год и на плановый период 2020 и 2021 годов»</w:t>
            </w:r>
          </w:p>
        </w:tc>
        <w:tc>
          <w:tcPr>
            <w:tcW w:w="1755" w:type="dxa"/>
            <w:tcBorders>
              <w:top w:val="single" w:sz="1" w:space="0" w:color="000000"/>
              <w:left w:val="single" w:sz="1" w:space="0" w:color="000000"/>
              <w:bottom w:val="single" w:sz="1" w:space="0" w:color="000000"/>
              <w:right w:val="single" w:sz="1" w:space="0" w:color="000000"/>
            </w:tcBorders>
          </w:tcPr>
          <w:p w14:paraId="4ED7325F" w14:textId="00683442" w:rsidR="007F5736" w:rsidRPr="00FE41FF" w:rsidRDefault="007F5736" w:rsidP="00667731">
            <w:pPr>
              <w:suppressLineNumbers/>
              <w:suppressAutoHyphens/>
              <w:snapToGrid w:val="0"/>
              <w:spacing w:after="0" w:line="240" w:lineRule="auto"/>
              <w:rPr>
                <w:rFonts w:ascii="Times New Roman" w:eastAsia="Times New Roman" w:hAnsi="Times New Roman" w:cs="Times New Roman"/>
                <w:color w:val="FF0000"/>
                <w:sz w:val="24"/>
                <w:szCs w:val="24"/>
                <w:lang w:eastAsia="ar-SA"/>
              </w:rPr>
            </w:pPr>
            <w:r w:rsidRPr="00FE41FF">
              <w:rPr>
                <w:rFonts w:ascii="Times New Roman" w:eastAsia="Times New Roman" w:hAnsi="Times New Roman" w:cs="Times New Roman"/>
                <w:color w:val="FF0000"/>
                <w:sz w:val="24"/>
                <w:szCs w:val="24"/>
                <w:lang w:eastAsia="ar-SA"/>
              </w:rPr>
              <w:t>стр.3</w:t>
            </w:r>
          </w:p>
        </w:tc>
      </w:tr>
      <w:tr w:rsidR="007F5736" w:rsidRPr="00FE41FF" w14:paraId="5FDC3C6B" w14:textId="77777777" w:rsidTr="002C49F1">
        <w:trPr>
          <w:trHeight w:val="1408"/>
        </w:trPr>
        <w:tc>
          <w:tcPr>
            <w:tcW w:w="9016" w:type="dxa"/>
            <w:tcBorders>
              <w:top w:val="single" w:sz="1" w:space="0" w:color="000000"/>
              <w:left w:val="single" w:sz="1" w:space="0" w:color="000000"/>
              <w:bottom w:val="single" w:sz="1" w:space="0" w:color="000000"/>
            </w:tcBorders>
          </w:tcPr>
          <w:p w14:paraId="00A8A98E" w14:textId="3734F244" w:rsidR="008E34D9" w:rsidRPr="008E34D9" w:rsidRDefault="007F5736" w:rsidP="008E34D9">
            <w:pPr>
              <w:suppressLineNumbers/>
              <w:suppressAutoHyphens/>
              <w:snapToGrid w:val="0"/>
              <w:spacing w:after="0" w:line="240" w:lineRule="auto"/>
              <w:jc w:val="both"/>
              <w:rPr>
                <w:rFonts w:ascii="Times New Roman" w:eastAsia="Times New Roman" w:hAnsi="Times New Roman" w:cs="Times New Roman"/>
                <w:bCs/>
                <w:color w:val="FF0000"/>
                <w:lang w:eastAsia="ar-SA"/>
              </w:rPr>
            </w:pPr>
            <w:r w:rsidRPr="00FE41FF">
              <w:rPr>
                <w:rFonts w:ascii="Times New Roman" w:eastAsia="Times New Roman" w:hAnsi="Times New Roman" w:cs="Times New Roman"/>
                <w:color w:val="FF0000"/>
                <w:lang w:eastAsia="ar-SA"/>
              </w:rPr>
              <w:t xml:space="preserve">Решение Собрания депутатов </w:t>
            </w:r>
            <w:proofErr w:type="spellStart"/>
            <w:r w:rsidRPr="00FE41FF">
              <w:rPr>
                <w:rFonts w:ascii="Times New Roman" w:eastAsia="Times New Roman" w:hAnsi="Times New Roman" w:cs="Times New Roman"/>
                <w:color w:val="FF0000"/>
                <w:lang w:eastAsia="ar-SA"/>
              </w:rPr>
              <w:t>Митякинского</w:t>
            </w:r>
            <w:proofErr w:type="spellEnd"/>
            <w:r w:rsidRPr="00FE41FF">
              <w:rPr>
                <w:rFonts w:ascii="Times New Roman" w:eastAsia="Times New Roman" w:hAnsi="Times New Roman" w:cs="Times New Roman"/>
                <w:color w:val="FF0000"/>
                <w:lang w:eastAsia="ar-SA"/>
              </w:rPr>
              <w:t xml:space="preserve"> сельского поселения Тарасовского района от </w:t>
            </w:r>
            <w:r>
              <w:rPr>
                <w:rFonts w:ascii="Times New Roman" w:eastAsia="Times New Roman" w:hAnsi="Times New Roman" w:cs="Times New Roman"/>
                <w:color w:val="FF0000"/>
                <w:lang w:eastAsia="ar-SA"/>
              </w:rPr>
              <w:t>0</w:t>
            </w:r>
            <w:r w:rsidR="008E34D9">
              <w:rPr>
                <w:rFonts w:ascii="Times New Roman" w:eastAsia="Times New Roman" w:hAnsi="Times New Roman" w:cs="Times New Roman"/>
                <w:color w:val="FF0000"/>
                <w:lang w:eastAsia="ar-SA"/>
              </w:rPr>
              <w:t>6</w:t>
            </w:r>
            <w:r w:rsidRPr="00FE41FF">
              <w:rPr>
                <w:rFonts w:ascii="Times New Roman" w:eastAsia="Times New Roman" w:hAnsi="Times New Roman" w:cs="Times New Roman"/>
                <w:color w:val="FF0000"/>
                <w:lang w:eastAsia="ar-SA"/>
              </w:rPr>
              <w:t>.</w:t>
            </w:r>
            <w:r w:rsidR="008E34D9">
              <w:rPr>
                <w:rFonts w:ascii="Times New Roman" w:eastAsia="Times New Roman" w:hAnsi="Times New Roman" w:cs="Times New Roman"/>
                <w:color w:val="FF0000"/>
                <w:lang w:eastAsia="ar-SA"/>
              </w:rPr>
              <w:t>1</w:t>
            </w:r>
            <w:r w:rsidR="00474762">
              <w:rPr>
                <w:rFonts w:ascii="Times New Roman" w:eastAsia="Times New Roman" w:hAnsi="Times New Roman" w:cs="Times New Roman"/>
                <w:color w:val="FF0000"/>
                <w:lang w:eastAsia="ar-SA"/>
              </w:rPr>
              <w:t>1</w:t>
            </w:r>
            <w:r w:rsidRPr="00FE41FF">
              <w:rPr>
                <w:rFonts w:ascii="Times New Roman" w:eastAsia="Times New Roman" w:hAnsi="Times New Roman" w:cs="Times New Roman"/>
                <w:color w:val="FF0000"/>
                <w:lang w:eastAsia="ar-SA"/>
              </w:rPr>
              <w:t>.201</w:t>
            </w:r>
            <w:r>
              <w:rPr>
                <w:rFonts w:ascii="Times New Roman" w:eastAsia="Times New Roman" w:hAnsi="Times New Roman" w:cs="Times New Roman"/>
                <w:color w:val="FF0000"/>
                <w:lang w:eastAsia="ar-SA"/>
              </w:rPr>
              <w:t>9</w:t>
            </w:r>
            <w:r w:rsidRPr="00FE41FF">
              <w:rPr>
                <w:rFonts w:ascii="Times New Roman" w:eastAsia="Times New Roman" w:hAnsi="Times New Roman" w:cs="Times New Roman"/>
                <w:color w:val="FF0000"/>
                <w:lang w:eastAsia="ar-SA"/>
              </w:rPr>
              <w:t xml:space="preserve"> года №</w:t>
            </w:r>
            <w:r w:rsidR="00474762">
              <w:rPr>
                <w:rFonts w:ascii="Times New Roman" w:eastAsia="Times New Roman" w:hAnsi="Times New Roman" w:cs="Times New Roman"/>
                <w:color w:val="FF0000"/>
                <w:lang w:eastAsia="ar-SA"/>
              </w:rPr>
              <w:t xml:space="preserve"> 18 </w:t>
            </w:r>
            <w:r w:rsidR="008E34D9" w:rsidRPr="008E34D9">
              <w:rPr>
                <w:rFonts w:ascii="Times New Roman" w:eastAsia="Times New Roman" w:hAnsi="Times New Roman" w:cs="Times New Roman"/>
                <w:bCs/>
                <w:sz w:val="16"/>
                <w:szCs w:val="16"/>
                <w:lang w:eastAsia="ru-RU"/>
              </w:rPr>
              <w:t xml:space="preserve"> </w:t>
            </w:r>
            <w:r w:rsidR="008E34D9" w:rsidRPr="008E34D9">
              <w:rPr>
                <w:rFonts w:ascii="Times New Roman" w:eastAsia="Times New Roman" w:hAnsi="Times New Roman" w:cs="Times New Roman"/>
                <w:bCs/>
                <w:color w:val="FF0000"/>
                <w:lang w:eastAsia="ar-SA"/>
              </w:rPr>
              <w:t xml:space="preserve">О внесении изменений в Решение Собрания депутатов </w:t>
            </w:r>
            <w:proofErr w:type="spellStart"/>
            <w:r w:rsidR="008E34D9" w:rsidRPr="008E34D9">
              <w:rPr>
                <w:rFonts w:ascii="Times New Roman" w:eastAsia="Times New Roman" w:hAnsi="Times New Roman" w:cs="Times New Roman"/>
                <w:bCs/>
                <w:color w:val="FF0000"/>
                <w:lang w:eastAsia="ar-SA"/>
              </w:rPr>
              <w:t>Митякинского</w:t>
            </w:r>
            <w:proofErr w:type="spellEnd"/>
          </w:p>
          <w:p w14:paraId="22C6CCE2" w14:textId="72BC7AB6" w:rsidR="008E34D9" w:rsidRPr="008E34D9" w:rsidRDefault="008E34D9" w:rsidP="008E34D9">
            <w:pPr>
              <w:suppressLineNumbers/>
              <w:suppressAutoHyphens/>
              <w:snapToGrid w:val="0"/>
              <w:spacing w:after="0" w:line="240" w:lineRule="auto"/>
              <w:jc w:val="both"/>
              <w:rPr>
                <w:rFonts w:ascii="Times New Roman" w:eastAsia="Times New Roman" w:hAnsi="Times New Roman" w:cs="Times New Roman"/>
                <w:bCs/>
                <w:color w:val="FF0000"/>
                <w:lang w:eastAsia="ar-SA"/>
              </w:rPr>
            </w:pPr>
            <w:r w:rsidRPr="008E34D9">
              <w:rPr>
                <w:rFonts w:ascii="Times New Roman" w:eastAsia="Times New Roman" w:hAnsi="Times New Roman" w:cs="Times New Roman"/>
                <w:bCs/>
                <w:color w:val="FF0000"/>
                <w:lang w:eastAsia="ar-SA"/>
              </w:rPr>
              <w:t>сельского поселения от 23.11.2018 г  № 12</w:t>
            </w:r>
            <w:r>
              <w:rPr>
                <w:rFonts w:ascii="Times New Roman" w:eastAsia="Times New Roman" w:hAnsi="Times New Roman" w:cs="Times New Roman"/>
                <w:bCs/>
                <w:color w:val="FF0000"/>
                <w:lang w:eastAsia="ar-SA"/>
              </w:rPr>
              <w:t xml:space="preserve"> </w:t>
            </w:r>
            <w:r w:rsidRPr="008E34D9">
              <w:rPr>
                <w:rFonts w:ascii="Times New Roman" w:eastAsia="Times New Roman" w:hAnsi="Times New Roman" w:cs="Times New Roman"/>
                <w:bCs/>
                <w:color w:val="FF0000"/>
                <w:lang w:eastAsia="ar-SA"/>
              </w:rPr>
              <w:t>«Об установлении земельного налога»</w:t>
            </w:r>
          </w:p>
          <w:p w14:paraId="11938626" w14:textId="3FAEBFEF" w:rsidR="007F5736" w:rsidRPr="000944F5" w:rsidRDefault="007F5736" w:rsidP="00667731">
            <w:pPr>
              <w:suppressLineNumbers/>
              <w:suppressAutoHyphens/>
              <w:snapToGrid w:val="0"/>
              <w:spacing w:after="0" w:line="240" w:lineRule="auto"/>
              <w:jc w:val="both"/>
              <w:rPr>
                <w:rFonts w:ascii="Times New Roman" w:eastAsia="Times New Roman" w:hAnsi="Times New Roman" w:cs="Times New Roman"/>
                <w:bCs/>
                <w:color w:val="FF0000"/>
                <w:lang w:eastAsia="ar-SA"/>
              </w:rPr>
            </w:pPr>
          </w:p>
        </w:tc>
        <w:tc>
          <w:tcPr>
            <w:tcW w:w="1755" w:type="dxa"/>
            <w:tcBorders>
              <w:top w:val="single" w:sz="1" w:space="0" w:color="000000"/>
              <w:left w:val="single" w:sz="1" w:space="0" w:color="000000"/>
              <w:bottom w:val="single" w:sz="1" w:space="0" w:color="000000"/>
              <w:right w:val="single" w:sz="1" w:space="0" w:color="000000"/>
            </w:tcBorders>
          </w:tcPr>
          <w:p w14:paraId="638E2988" w14:textId="5B3B0215" w:rsidR="007F5736" w:rsidRPr="00FE41FF" w:rsidRDefault="007F5736" w:rsidP="00667731">
            <w:pPr>
              <w:suppressLineNumbers/>
              <w:suppressAutoHyphens/>
              <w:snapToGrid w:val="0"/>
              <w:spacing w:after="0" w:line="240" w:lineRule="auto"/>
              <w:rPr>
                <w:rFonts w:ascii="Times New Roman" w:eastAsia="Times New Roman" w:hAnsi="Times New Roman" w:cs="Times New Roman"/>
                <w:color w:val="FF0000"/>
                <w:sz w:val="24"/>
                <w:szCs w:val="24"/>
                <w:lang w:eastAsia="ar-SA"/>
              </w:rPr>
            </w:pPr>
            <w:r w:rsidRPr="00FE41FF">
              <w:rPr>
                <w:rFonts w:ascii="Times New Roman" w:eastAsia="Times New Roman" w:hAnsi="Times New Roman" w:cs="Times New Roman"/>
                <w:color w:val="FF0000"/>
                <w:sz w:val="24"/>
                <w:szCs w:val="24"/>
                <w:lang w:eastAsia="ar-SA"/>
              </w:rPr>
              <w:t>Стр</w:t>
            </w:r>
            <w:r>
              <w:rPr>
                <w:rFonts w:ascii="Times New Roman" w:eastAsia="Times New Roman" w:hAnsi="Times New Roman" w:cs="Times New Roman"/>
                <w:color w:val="FF0000"/>
                <w:sz w:val="24"/>
                <w:szCs w:val="24"/>
                <w:lang w:eastAsia="ar-SA"/>
              </w:rPr>
              <w:t>.</w:t>
            </w:r>
            <w:r w:rsidR="00474762">
              <w:rPr>
                <w:rFonts w:ascii="Times New Roman" w:eastAsia="Times New Roman" w:hAnsi="Times New Roman" w:cs="Times New Roman"/>
                <w:color w:val="FF0000"/>
                <w:sz w:val="24"/>
                <w:szCs w:val="24"/>
                <w:lang w:eastAsia="ar-SA"/>
              </w:rPr>
              <w:t>4</w:t>
            </w:r>
          </w:p>
        </w:tc>
      </w:tr>
      <w:tr w:rsidR="007F5736" w:rsidRPr="00FE41FF" w14:paraId="0EADE113" w14:textId="77777777" w:rsidTr="002C49F1">
        <w:trPr>
          <w:trHeight w:val="843"/>
        </w:trPr>
        <w:tc>
          <w:tcPr>
            <w:tcW w:w="9016" w:type="dxa"/>
            <w:tcBorders>
              <w:top w:val="single" w:sz="1" w:space="0" w:color="000000"/>
              <w:left w:val="single" w:sz="1" w:space="0" w:color="000000"/>
              <w:bottom w:val="single" w:sz="1" w:space="0" w:color="000000"/>
            </w:tcBorders>
          </w:tcPr>
          <w:p w14:paraId="1F06B1EF" w14:textId="1BF796FF" w:rsidR="007F5736" w:rsidRPr="00474762" w:rsidRDefault="007F5736" w:rsidP="00667731">
            <w:pPr>
              <w:rPr>
                <w:rFonts w:ascii="Times New Roman" w:eastAsia="Times New Roman" w:hAnsi="Times New Roman" w:cs="Times New Roman"/>
                <w:bCs/>
                <w:color w:val="FF0000"/>
                <w:lang w:eastAsia="ar-SA"/>
              </w:rPr>
            </w:pPr>
            <w:r w:rsidRPr="00FE41FF">
              <w:rPr>
                <w:rFonts w:ascii="Times New Roman" w:eastAsia="Times New Roman" w:hAnsi="Times New Roman" w:cs="Times New Roman"/>
                <w:color w:val="FF0000"/>
                <w:lang w:eastAsia="ar-SA"/>
              </w:rPr>
              <w:lastRenderedPageBreak/>
              <w:t xml:space="preserve">Решение Собрания депутатов </w:t>
            </w:r>
            <w:proofErr w:type="spellStart"/>
            <w:r w:rsidRPr="00FE41FF">
              <w:rPr>
                <w:rFonts w:ascii="Times New Roman" w:eastAsia="Times New Roman" w:hAnsi="Times New Roman" w:cs="Times New Roman"/>
                <w:color w:val="FF0000"/>
                <w:lang w:eastAsia="ar-SA"/>
              </w:rPr>
              <w:t>Митякинского</w:t>
            </w:r>
            <w:proofErr w:type="spellEnd"/>
            <w:r w:rsidRPr="00FE41FF">
              <w:rPr>
                <w:rFonts w:ascii="Times New Roman" w:eastAsia="Times New Roman" w:hAnsi="Times New Roman" w:cs="Times New Roman"/>
                <w:color w:val="FF0000"/>
                <w:lang w:eastAsia="ar-SA"/>
              </w:rPr>
              <w:t xml:space="preserve"> сельского поселения Тарасовского района от </w:t>
            </w:r>
            <w:r w:rsidR="00474762">
              <w:rPr>
                <w:rFonts w:ascii="Times New Roman" w:eastAsia="Times New Roman" w:hAnsi="Times New Roman" w:cs="Times New Roman"/>
                <w:color w:val="FF0000"/>
                <w:lang w:eastAsia="ar-SA"/>
              </w:rPr>
              <w:t>06</w:t>
            </w:r>
            <w:r w:rsidRPr="00FE41FF">
              <w:rPr>
                <w:rFonts w:ascii="Times New Roman" w:eastAsia="Times New Roman" w:hAnsi="Times New Roman" w:cs="Times New Roman"/>
                <w:color w:val="FF0000"/>
                <w:lang w:eastAsia="ar-SA"/>
              </w:rPr>
              <w:t>.</w:t>
            </w:r>
            <w:r w:rsidR="00474762">
              <w:rPr>
                <w:rFonts w:ascii="Times New Roman" w:eastAsia="Times New Roman" w:hAnsi="Times New Roman" w:cs="Times New Roman"/>
                <w:color w:val="FF0000"/>
                <w:lang w:eastAsia="ar-SA"/>
              </w:rPr>
              <w:t>11</w:t>
            </w:r>
            <w:r w:rsidRPr="00FE41FF">
              <w:rPr>
                <w:rFonts w:ascii="Times New Roman" w:eastAsia="Times New Roman" w:hAnsi="Times New Roman" w:cs="Times New Roman"/>
                <w:color w:val="FF0000"/>
                <w:lang w:eastAsia="ar-SA"/>
              </w:rPr>
              <w:t>.201</w:t>
            </w:r>
            <w:r>
              <w:rPr>
                <w:rFonts w:ascii="Times New Roman" w:eastAsia="Times New Roman" w:hAnsi="Times New Roman" w:cs="Times New Roman"/>
                <w:color w:val="FF0000"/>
                <w:lang w:eastAsia="ar-SA"/>
              </w:rPr>
              <w:t>9</w:t>
            </w:r>
            <w:r w:rsidRPr="00FE41FF">
              <w:rPr>
                <w:rFonts w:ascii="Times New Roman" w:eastAsia="Times New Roman" w:hAnsi="Times New Roman" w:cs="Times New Roman"/>
                <w:color w:val="FF0000"/>
                <w:lang w:eastAsia="ar-SA"/>
              </w:rPr>
              <w:t xml:space="preserve"> № </w:t>
            </w:r>
            <w:r>
              <w:rPr>
                <w:rFonts w:ascii="Times New Roman" w:eastAsia="Times New Roman" w:hAnsi="Times New Roman" w:cs="Times New Roman"/>
                <w:color w:val="FF0000"/>
                <w:lang w:eastAsia="ar-SA"/>
              </w:rPr>
              <w:t>1</w:t>
            </w:r>
            <w:r w:rsidR="00474762">
              <w:rPr>
                <w:rFonts w:ascii="Times New Roman" w:eastAsia="Times New Roman" w:hAnsi="Times New Roman" w:cs="Times New Roman"/>
                <w:color w:val="FF0000"/>
                <w:lang w:eastAsia="ar-SA"/>
              </w:rPr>
              <w:t>9</w:t>
            </w:r>
            <w:r>
              <w:rPr>
                <w:rFonts w:ascii="Times New Roman" w:eastAsia="Times New Roman" w:hAnsi="Times New Roman" w:cs="Times New Roman"/>
                <w:color w:val="FF0000"/>
                <w:lang w:eastAsia="ar-SA"/>
              </w:rPr>
              <w:t xml:space="preserve"> </w:t>
            </w:r>
            <w:r w:rsidR="00474762" w:rsidRPr="00474762">
              <w:rPr>
                <w:rFonts w:ascii="Times New Roman" w:eastAsia="Times New Roman" w:hAnsi="Times New Roman" w:cs="Times New Roman"/>
                <w:bCs/>
                <w:color w:val="FF0000"/>
                <w:lang w:eastAsia="ar-SA"/>
              </w:rPr>
              <w:t xml:space="preserve">О внесении изменений в Решение Собрания депутатов </w:t>
            </w:r>
            <w:proofErr w:type="spellStart"/>
            <w:r w:rsidR="00474762" w:rsidRPr="00474762">
              <w:rPr>
                <w:rFonts w:ascii="Times New Roman" w:eastAsia="Times New Roman" w:hAnsi="Times New Roman" w:cs="Times New Roman"/>
                <w:bCs/>
                <w:color w:val="FF0000"/>
                <w:lang w:eastAsia="ar-SA"/>
              </w:rPr>
              <w:t>Митякинского</w:t>
            </w:r>
            <w:proofErr w:type="spellEnd"/>
            <w:r w:rsidR="00474762">
              <w:rPr>
                <w:rFonts w:ascii="Times New Roman" w:eastAsia="Times New Roman" w:hAnsi="Times New Roman" w:cs="Times New Roman"/>
                <w:bCs/>
                <w:color w:val="FF0000"/>
                <w:lang w:eastAsia="ar-SA"/>
              </w:rPr>
              <w:t xml:space="preserve"> </w:t>
            </w:r>
            <w:r w:rsidR="00474762" w:rsidRPr="00474762">
              <w:rPr>
                <w:rFonts w:ascii="Times New Roman" w:eastAsia="Times New Roman" w:hAnsi="Times New Roman" w:cs="Times New Roman"/>
                <w:bCs/>
                <w:color w:val="FF0000"/>
                <w:lang w:eastAsia="ar-SA"/>
              </w:rPr>
              <w:t>сельского поселения от 23.11.2018 г  № 11</w:t>
            </w:r>
            <w:r w:rsidR="00474762">
              <w:rPr>
                <w:rFonts w:ascii="Times New Roman" w:eastAsia="Times New Roman" w:hAnsi="Times New Roman" w:cs="Times New Roman"/>
                <w:bCs/>
                <w:color w:val="FF0000"/>
                <w:lang w:eastAsia="ar-SA"/>
              </w:rPr>
              <w:t xml:space="preserve"> </w:t>
            </w:r>
            <w:r w:rsidR="00474762" w:rsidRPr="00474762">
              <w:rPr>
                <w:rFonts w:ascii="Times New Roman" w:eastAsia="Times New Roman" w:hAnsi="Times New Roman" w:cs="Times New Roman"/>
                <w:bCs/>
                <w:color w:val="FF0000"/>
                <w:lang w:eastAsia="ar-SA"/>
              </w:rPr>
              <w:t>«О налоге на имущество физических лиц»</w:t>
            </w:r>
          </w:p>
        </w:tc>
        <w:tc>
          <w:tcPr>
            <w:tcW w:w="1755" w:type="dxa"/>
            <w:tcBorders>
              <w:top w:val="single" w:sz="1" w:space="0" w:color="000000"/>
              <w:left w:val="single" w:sz="1" w:space="0" w:color="000000"/>
              <w:bottom w:val="single" w:sz="1" w:space="0" w:color="000000"/>
              <w:right w:val="single" w:sz="1" w:space="0" w:color="000000"/>
            </w:tcBorders>
          </w:tcPr>
          <w:p w14:paraId="5EE4E83A" w14:textId="12ED897D" w:rsidR="007F5736" w:rsidRPr="00FE41FF" w:rsidRDefault="007F5736" w:rsidP="00667731">
            <w:pPr>
              <w:suppressLineNumbers/>
              <w:suppressAutoHyphens/>
              <w:snapToGrid w:val="0"/>
              <w:spacing w:after="0" w:line="240" w:lineRule="auto"/>
              <w:rPr>
                <w:rFonts w:ascii="Times New Roman" w:eastAsia="Times New Roman" w:hAnsi="Times New Roman" w:cs="Times New Roman"/>
                <w:color w:val="FF0000"/>
                <w:sz w:val="24"/>
                <w:szCs w:val="24"/>
                <w:lang w:eastAsia="ar-SA"/>
              </w:rPr>
            </w:pPr>
            <w:bookmarkStart w:id="0" w:name="_Hlk519495643"/>
            <w:r w:rsidRPr="00FE41FF">
              <w:rPr>
                <w:rFonts w:ascii="Times New Roman" w:eastAsia="Times New Roman" w:hAnsi="Times New Roman" w:cs="Times New Roman"/>
                <w:color w:val="FF0000"/>
                <w:sz w:val="24"/>
                <w:szCs w:val="24"/>
                <w:lang w:eastAsia="ar-SA"/>
              </w:rPr>
              <w:t>стр.</w:t>
            </w:r>
            <w:bookmarkEnd w:id="0"/>
            <w:r w:rsidR="00474762">
              <w:rPr>
                <w:rFonts w:ascii="Times New Roman" w:eastAsia="Times New Roman" w:hAnsi="Times New Roman" w:cs="Times New Roman"/>
                <w:color w:val="FF0000"/>
                <w:sz w:val="24"/>
                <w:szCs w:val="24"/>
                <w:lang w:eastAsia="ar-SA"/>
              </w:rPr>
              <w:t>5</w:t>
            </w:r>
          </w:p>
        </w:tc>
      </w:tr>
      <w:tr w:rsidR="007F5736" w:rsidRPr="00FE41FF" w14:paraId="1A783EAA" w14:textId="77777777" w:rsidTr="002C49F1">
        <w:trPr>
          <w:trHeight w:val="843"/>
        </w:trPr>
        <w:tc>
          <w:tcPr>
            <w:tcW w:w="9016" w:type="dxa"/>
            <w:tcBorders>
              <w:top w:val="single" w:sz="1" w:space="0" w:color="000000"/>
              <w:left w:val="single" w:sz="1" w:space="0" w:color="000000"/>
              <w:bottom w:val="single" w:sz="1" w:space="0" w:color="000000"/>
            </w:tcBorders>
          </w:tcPr>
          <w:p w14:paraId="03D85828" w14:textId="41B591FA" w:rsidR="007F5736" w:rsidRPr="00667731" w:rsidRDefault="007F5736" w:rsidP="00667731">
            <w:pPr>
              <w:spacing w:after="0" w:line="240" w:lineRule="auto"/>
              <w:contextualSpacing/>
              <w:rPr>
                <w:rFonts w:ascii="Times New Roman" w:hAnsi="Times New Roman" w:cs="Times New Roman"/>
                <w:color w:val="FF0000"/>
              </w:rPr>
            </w:pPr>
            <w:r w:rsidRPr="00667731">
              <w:rPr>
                <w:rFonts w:ascii="Times New Roman" w:eastAsia="Times New Roman" w:hAnsi="Times New Roman" w:cs="Times New Roman"/>
                <w:color w:val="FF0000"/>
                <w:lang w:eastAsia="ar-SA"/>
              </w:rPr>
              <w:t xml:space="preserve">Решение Собрания депутатов </w:t>
            </w:r>
            <w:proofErr w:type="spellStart"/>
            <w:r w:rsidRPr="00667731">
              <w:rPr>
                <w:rFonts w:ascii="Times New Roman" w:eastAsia="Times New Roman" w:hAnsi="Times New Roman" w:cs="Times New Roman"/>
                <w:color w:val="FF0000"/>
                <w:lang w:eastAsia="ar-SA"/>
              </w:rPr>
              <w:t>Митякинского</w:t>
            </w:r>
            <w:proofErr w:type="spellEnd"/>
            <w:r w:rsidRPr="00667731">
              <w:rPr>
                <w:rFonts w:ascii="Times New Roman" w:eastAsia="Times New Roman" w:hAnsi="Times New Roman" w:cs="Times New Roman"/>
                <w:color w:val="FF0000"/>
                <w:lang w:eastAsia="ar-SA"/>
              </w:rPr>
              <w:t xml:space="preserve"> сельского поселения Тарасовского района от </w:t>
            </w:r>
            <w:r w:rsidR="00667731">
              <w:rPr>
                <w:rFonts w:ascii="Times New Roman" w:eastAsia="Times New Roman" w:hAnsi="Times New Roman" w:cs="Times New Roman"/>
                <w:color w:val="FF0000"/>
                <w:lang w:eastAsia="ar-SA"/>
              </w:rPr>
              <w:t>06</w:t>
            </w:r>
            <w:r w:rsidRPr="00667731">
              <w:rPr>
                <w:rFonts w:ascii="Times New Roman" w:eastAsia="Times New Roman" w:hAnsi="Times New Roman" w:cs="Times New Roman"/>
                <w:color w:val="FF0000"/>
                <w:lang w:eastAsia="ar-SA"/>
              </w:rPr>
              <w:t>.</w:t>
            </w:r>
            <w:r w:rsidR="00667731">
              <w:rPr>
                <w:rFonts w:ascii="Times New Roman" w:eastAsia="Times New Roman" w:hAnsi="Times New Roman" w:cs="Times New Roman"/>
                <w:color w:val="FF0000"/>
                <w:lang w:eastAsia="ar-SA"/>
              </w:rPr>
              <w:t>11</w:t>
            </w:r>
            <w:r w:rsidRPr="00667731">
              <w:rPr>
                <w:rFonts w:ascii="Times New Roman" w:eastAsia="Times New Roman" w:hAnsi="Times New Roman" w:cs="Times New Roman"/>
                <w:color w:val="FF0000"/>
                <w:lang w:eastAsia="ar-SA"/>
              </w:rPr>
              <w:t xml:space="preserve">.2019 № </w:t>
            </w:r>
            <w:r w:rsidR="00667731">
              <w:rPr>
                <w:rFonts w:ascii="Times New Roman" w:eastAsia="Times New Roman" w:hAnsi="Times New Roman" w:cs="Times New Roman"/>
                <w:color w:val="FF0000"/>
                <w:lang w:eastAsia="ar-SA"/>
              </w:rPr>
              <w:t>20</w:t>
            </w:r>
            <w:r w:rsidRPr="00667731">
              <w:rPr>
                <w:rFonts w:ascii="Times New Roman" w:eastAsia="Times New Roman" w:hAnsi="Times New Roman" w:cs="Times New Roman"/>
                <w:color w:val="FF0000"/>
                <w:lang w:eastAsia="ar-SA"/>
              </w:rPr>
              <w:t xml:space="preserve"> </w:t>
            </w:r>
            <w:r w:rsidR="00667731" w:rsidRPr="00667731">
              <w:rPr>
                <w:rFonts w:ascii="Times New Roman" w:hAnsi="Times New Roman" w:cs="Times New Roman"/>
                <w:color w:val="FF0000"/>
              </w:rPr>
              <w:t xml:space="preserve">«О внесении изменений в Решение Собрания депутатов </w:t>
            </w:r>
            <w:proofErr w:type="spellStart"/>
            <w:r w:rsidR="00667731" w:rsidRPr="00667731">
              <w:rPr>
                <w:rFonts w:ascii="Times New Roman" w:hAnsi="Times New Roman" w:cs="Times New Roman"/>
                <w:color w:val="FF0000"/>
              </w:rPr>
              <w:t>Митякинского</w:t>
            </w:r>
            <w:proofErr w:type="spellEnd"/>
            <w:r w:rsidR="00667731" w:rsidRPr="00667731">
              <w:rPr>
                <w:rFonts w:ascii="Times New Roman" w:hAnsi="Times New Roman" w:cs="Times New Roman"/>
                <w:color w:val="FF0000"/>
              </w:rPr>
              <w:t xml:space="preserve"> сельского поселения от 26.12.2018г. №17 «О бюджете </w:t>
            </w:r>
            <w:proofErr w:type="spellStart"/>
            <w:r w:rsidR="00667731" w:rsidRPr="00667731">
              <w:rPr>
                <w:rFonts w:ascii="Times New Roman" w:hAnsi="Times New Roman" w:cs="Times New Roman"/>
                <w:color w:val="FF0000"/>
              </w:rPr>
              <w:t>Митякинского</w:t>
            </w:r>
            <w:proofErr w:type="spellEnd"/>
            <w:r w:rsidR="00667731" w:rsidRPr="00667731">
              <w:rPr>
                <w:rFonts w:ascii="Times New Roman" w:hAnsi="Times New Roman" w:cs="Times New Roman"/>
                <w:color w:val="FF0000"/>
              </w:rPr>
              <w:t xml:space="preserve"> сельского поселения Тарасовского района на 2019 год и на плановый период 2020 и 2021 годов»</w:t>
            </w:r>
          </w:p>
        </w:tc>
        <w:tc>
          <w:tcPr>
            <w:tcW w:w="1755" w:type="dxa"/>
            <w:tcBorders>
              <w:top w:val="single" w:sz="1" w:space="0" w:color="000000"/>
              <w:left w:val="single" w:sz="1" w:space="0" w:color="000000"/>
              <w:bottom w:val="single" w:sz="1" w:space="0" w:color="000000"/>
              <w:right w:val="single" w:sz="1" w:space="0" w:color="000000"/>
            </w:tcBorders>
          </w:tcPr>
          <w:p w14:paraId="1DBA987A" w14:textId="061D4B1A" w:rsidR="007F5736" w:rsidRPr="00FE41FF" w:rsidRDefault="007F5736" w:rsidP="00667731">
            <w:pPr>
              <w:suppressLineNumbers/>
              <w:suppressAutoHyphens/>
              <w:snapToGrid w:val="0"/>
              <w:spacing w:after="0" w:line="240" w:lineRule="auto"/>
              <w:rPr>
                <w:rFonts w:ascii="Times New Roman" w:eastAsia="Times New Roman" w:hAnsi="Times New Roman" w:cs="Times New Roman"/>
                <w:color w:val="FF0000"/>
                <w:sz w:val="24"/>
                <w:szCs w:val="24"/>
                <w:lang w:eastAsia="ar-SA"/>
              </w:rPr>
            </w:pPr>
            <w:r>
              <w:rPr>
                <w:rFonts w:ascii="Times New Roman" w:eastAsia="Times New Roman" w:hAnsi="Times New Roman" w:cs="Times New Roman"/>
                <w:color w:val="FF0000"/>
                <w:sz w:val="24"/>
                <w:szCs w:val="24"/>
                <w:lang w:eastAsia="ar-SA"/>
              </w:rPr>
              <w:t xml:space="preserve">Стр. </w:t>
            </w:r>
            <w:r w:rsidR="00474762">
              <w:rPr>
                <w:rFonts w:ascii="Times New Roman" w:eastAsia="Times New Roman" w:hAnsi="Times New Roman" w:cs="Times New Roman"/>
                <w:color w:val="FF0000"/>
                <w:sz w:val="24"/>
                <w:szCs w:val="24"/>
                <w:lang w:eastAsia="ar-SA"/>
              </w:rPr>
              <w:t>6-6</w:t>
            </w:r>
            <w:r w:rsidR="00950532">
              <w:rPr>
                <w:rFonts w:ascii="Times New Roman" w:eastAsia="Times New Roman" w:hAnsi="Times New Roman" w:cs="Times New Roman"/>
                <w:color w:val="FF0000"/>
                <w:sz w:val="24"/>
                <w:szCs w:val="24"/>
                <w:lang w:eastAsia="ar-SA"/>
              </w:rPr>
              <w:t>9</w:t>
            </w:r>
          </w:p>
        </w:tc>
      </w:tr>
      <w:tr w:rsidR="007F5736" w:rsidRPr="00FE41FF" w14:paraId="625B0BFC" w14:textId="77777777" w:rsidTr="002C49F1">
        <w:trPr>
          <w:trHeight w:val="843"/>
        </w:trPr>
        <w:tc>
          <w:tcPr>
            <w:tcW w:w="9016" w:type="dxa"/>
            <w:tcBorders>
              <w:top w:val="single" w:sz="1" w:space="0" w:color="000000"/>
              <w:left w:val="single" w:sz="1" w:space="0" w:color="000000"/>
              <w:bottom w:val="single" w:sz="1" w:space="0" w:color="000000"/>
            </w:tcBorders>
          </w:tcPr>
          <w:p w14:paraId="1208B808" w14:textId="1101EEFB" w:rsidR="007F5736" w:rsidRDefault="00474762" w:rsidP="00667731">
            <w:r w:rsidRPr="00474762">
              <w:rPr>
                <w:rFonts w:ascii="Times New Roman" w:eastAsia="Times New Roman" w:hAnsi="Times New Roman" w:cs="Times New Roman"/>
                <w:color w:val="FF0000"/>
                <w:lang w:eastAsia="ar-SA"/>
              </w:rPr>
              <w:t xml:space="preserve">Решение Собрания депутатов </w:t>
            </w:r>
            <w:proofErr w:type="spellStart"/>
            <w:r w:rsidRPr="00474762">
              <w:rPr>
                <w:rFonts w:ascii="Times New Roman" w:eastAsia="Times New Roman" w:hAnsi="Times New Roman" w:cs="Times New Roman"/>
                <w:color w:val="FF0000"/>
                <w:lang w:eastAsia="ar-SA"/>
              </w:rPr>
              <w:t>Митякинского</w:t>
            </w:r>
            <w:proofErr w:type="spellEnd"/>
            <w:r w:rsidRPr="00474762">
              <w:rPr>
                <w:rFonts w:ascii="Times New Roman" w:eastAsia="Times New Roman" w:hAnsi="Times New Roman" w:cs="Times New Roman"/>
                <w:color w:val="FF0000"/>
                <w:lang w:eastAsia="ar-SA"/>
              </w:rPr>
              <w:t xml:space="preserve"> сельского поселения Тарасовского района от </w:t>
            </w:r>
            <w:r>
              <w:rPr>
                <w:rFonts w:ascii="Times New Roman" w:eastAsia="Times New Roman" w:hAnsi="Times New Roman" w:cs="Times New Roman"/>
                <w:color w:val="FF0000"/>
                <w:lang w:eastAsia="ar-SA"/>
              </w:rPr>
              <w:t>20</w:t>
            </w:r>
            <w:r w:rsidRPr="00474762">
              <w:rPr>
                <w:rFonts w:ascii="Times New Roman" w:eastAsia="Times New Roman" w:hAnsi="Times New Roman" w:cs="Times New Roman"/>
                <w:color w:val="FF0000"/>
                <w:lang w:eastAsia="ar-SA"/>
              </w:rPr>
              <w:t>.11.2019 № 2</w:t>
            </w:r>
            <w:r>
              <w:rPr>
                <w:rFonts w:ascii="Times New Roman" w:eastAsia="Times New Roman" w:hAnsi="Times New Roman" w:cs="Times New Roman"/>
                <w:color w:val="FF0000"/>
                <w:lang w:eastAsia="ar-SA"/>
              </w:rPr>
              <w:t>1</w:t>
            </w:r>
            <w:r w:rsidRPr="00474762">
              <w:rPr>
                <w:rFonts w:ascii="Times New Roman" w:eastAsia="Times New Roman" w:hAnsi="Times New Roman" w:cs="Times New Roman"/>
                <w:color w:val="FF0000"/>
                <w:lang w:eastAsia="ar-SA"/>
              </w:rPr>
              <w:t xml:space="preserve"> «О внесении изменений в Решение Собрания депутатов </w:t>
            </w:r>
            <w:proofErr w:type="spellStart"/>
            <w:r w:rsidRPr="00474762">
              <w:rPr>
                <w:rFonts w:ascii="Times New Roman" w:eastAsia="Times New Roman" w:hAnsi="Times New Roman" w:cs="Times New Roman"/>
                <w:color w:val="FF0000"/>
                <w:lang w:eastAsia="ar-SA"/>
              </w:rPr>
              <w:t>Митякинского</w:t>
            </w:r>
            <w:proofErr w:type="spellEnd"/>
            <w:r w:rsidRPr="00474762">
              <w:rPr>
                <w:rFonts w:ascii="Times New Roman" w:eastAsia="Times New Roman" w:hAnsi="Times New Roman" w:cs="Times New Roman"/>
                <w:color w:val="FF0000"/>
                <w:lang w:eastAsia="ar-SA"/>
              </w:rPr>
              <w:t xml:space="preserve"> сельского поселения от 26.12.2018г. №17 «О бюджете </w:t>
            </w:r>
            <w:proofErr w:type="spellStart"/>
            <w:r w:rsidRPr="00474762">
              <w:rPr>
                <w:rFonts w:ascii="Times New Roman" w:eastAsia="Times New Roman" w:hAnsi="Times New Roman" w:cs="Times New Roman"/>
                <w:color w:val="FF0000"/>
                <w:lang w:eastAsia="ar-SA"/>
              </w:rPr>
              <w:t>Митякинского</w:t>
            </w:r>
            <w:proofErr w:type="spellEnd"/>
            <w:r w:rsidRPr="00474762">
              <w:rPr>
                <w:rFonts w:ascii="Times New Roman" w:eastAsia="Times New Roman" w:hAnsi="Times New Roman" w:cs="Times New Roman"/>
                <w:color w:val="FF0000"/>
                <w:lang w:eastAsia="ar-SA"/>
              </w:rPr>
              <w:t xml:space="preserve"> сельского поселения Тарасовского района на 2019 год и на плановый период 2020 и 2021 годов»</w:t>
            </w:r>
          </w:p>
        </w:tc>
        <w:tc>
          <w:tcPr>
            <w:tcW w:w="1755" w:type="dxa"/>
            <w:tcBorders>
              <w:top w:val="single" w:sz="1" w:space="0" w:color="000000"/>
              <w:left w:val="single" w:sz="1" w:space="0" w:color="000000"/>
              <w:bottom w:val="single" w:sz="1" w:space="0" w:color="000000"/>
              <w:right w:val="single" w:sz="1" w:space="0" w:color="000000"/>
            </w:tcBorders>
          </w:tcPr>
          <w:p w14:paraId="7388CE30" w14:textId="6F8E6901" w:rsidR="007F5736" w:rsidRPr="002312E1" w:rsidRDefault="007F5736" w:rsidP="00667731">
            <w:pPr>
              <w:rPr>
                <w:color w:val="FF0000"/>
              </w:rPr>
            </w:pPr>
            <w:r w:rsidRPr="002312E1">
              <w:rPr>
                <w:color w:val="FF0000"/>
              </w:rPr>
              <w:t>Стр.</w:t>
            </w:r>
            <w:r w:rsidR="00950532">
              <w:rPr>
                <w:color w:val="FF0000"/>
              </w:rPr>
              <w:t>70</w:t>
            </w:r>
            <w:r w:rsidR="00474762">
              <w:rPr>
                <w:color w:val="FF0000"/>
              </w:rPr>
              <w:t>-</w:t>
            </w:r>
            <w:r w:rsidR="00950532">
              <w:rPr>
                <w:color w:val="FF0000"/>
              </w:rPr>
              <w:t>148</w:t>
            </w:r>
          </w:p>
        </w:tc>
      </w:tr>
      <w:tr w:rsidR="009609CA" w:rsidRPr="00FE41FF" w14:paraId="0D7429C5" w14:textId="77777777" w:rsidTr="002C49F1">
        <w:trPr>
          <w:trHeight w:val="843"/>
        </w:trPr>
        <w:tc>
          <w:tcPr>
            <w:tcW w:w="9016" w:type="dxa"/>
            <w:tcBorders>
              <w:top w:val="single" w:sz="1" w:space="0" w:color="000000"/>
              <w:left w:val="single" w:sz="1" w:space="0" w:color="000000"/>
              <w:bottom w:val="single" w:sz="1" w:space="0" w:color="000000"/>
            </w:tcBorders>
          </w:tcPr>
          <w:p w14:paraId="04D6AAE4" w14:textId="01D56165" w:rsidR="009609CA" w:rsidRPr="00D571BB" w:rsidRDefault="00474762" w:rsidP="00667731">
            <w:pPr>
              <w:rPr>
                <w:rFonts w:ascii="Times New Roman" w:eastAsia="Times New Roman" w:hAnsi="Times New Roman" w:cs="Times New Roman"/>
                <w:color w:val="FF0000"/>
                <w:lang w:eastAsia="ar-SA"/>
              </w:rPr>
            </w:pPr>
            <w:r w:rsidRPr="00667731">
              <w:rPr>
                <w:rFonts w:ascii="Times New Roman" w:eastAsia="Times New Roman" w:hAnsi="Times New Roman" w:cs="Times New Roman"/>
                <w:color w:val="FF0000"/>
                <w:lang w:eastAsia="ar-SA"/>
              </w:rPr>
              <w:t xml:space="preserve">Решение Собрания депутатов </w:t>
            </w:r>
            <w:proofErr w:type="spellStart"/>
            <w:r w:rsidRPr="00667731">
              <w:rPr>
                <w:rFonts w:ascii="Times New Roman" w:eastAsia="Times New Roman" w:hAnsi="Times New Roman" w:cs="Times New Roman"/>
                <w:color w:val="FF0000"/>
                <w:lang w:eastAsia="ar-SA"/>
              </w:rPr>
              <w:t>Митякинского</w:t>
            </w:r>
            <w:proofErr w:type="spellEnd"/>
            <w:r w:rsidRPr="00667731">
              <w:rPr>
                <w:rFonts w:ascii="Times New Roman" w:eastAsia="Times New Roman" w:hAnsi="Times New Roman" w:cs="Times New Roman"/>
                <w:color w:val="FF0000"/>
                <w:lang w:eastAsia="ar-SA"/>
              </w:rPr>
              <w:t xml:space="preserve"> сельского поселения Тарасовского района от </w:t>
            </w:r>
            <w:r>
              <w:rPr>
                <w:rFonts w:ascii="Times New Roman" w:eastAsia="Times New Roman" w:hAnsi="Times New Roman" w:cs="Times New Roman"/>
                <w:color w:val="FF0000"/>
                <w:lang w:eastAsia="ar-SA"/>
              </w:rPr>
              <w:t>06</w:t>
            </w:r>
            <w:r w:rsidRPr="00667731">
              <w:rPr>
                <w:rFonts w:ascii="Times New Roman" w:eastAsia="Times New Roman" w:hAnsi="Times New Roman" w:cs="Times New Roman"/>
                <w:color w:val="FF0000"/>
                <w:lang w:eastAsia="ar-SA"/>
              </w:rPr>
              <w:t>.</w:t>
            </w:r>
            <w:r>
              <w:rPr>
                <w:rFonts w:ascii="Times New Roman" w:eastAsia="Times New Roman" w:hAnsi="Times New Roman" w:cs="Times New Roman"/>
                <w:color w:val="FF0000"/>
                <w:lang w:eastAsia="ar-SA"/>
              </w:rPr>
              <w:t>11</w:t>
            </w:r>
            <w:r w:rsidRPr="00667731">
              <w:rPr>
                <w:rFonts w:ascii="Times New Roman" w:eastAsia="Times New Roman" w:hAnsi="Times New Roman" w:cs="Times New Roman"/>
                <w:color w:val="FF0000"/>
                <w:lang w:eastAsia="ar-SA"/>
              </w:rPr>
              <w:t xml:space="preserve">.2019 № </w:t>
            </w:r>
            <w:r>
              <w:rPr>
                <w:rFonts w:ascii="Times New Roman" w:eastAsia="Times New Roman" w:hAnsi="Times New Roman" w:cs="Times New Roman"/>
                <w:color w:val="FF0000"/>
                <w:lang w:eastAsia="ar-SA"/>
              </w:rPr>
              <w:t>2</w:t>
            </w:r>
            <w:r w:rsidR="005E0155">
              <w:rPr>
                <w:rFonts w:ascii="Times New Roman" w:eastAsia="Times New Roman" w:hAnsi="Times New Roman" w:cs="Times New Roman"/>
                <w:color w:val="FF0000"/>
                <w:lang w:eastAsia="ar-SA"/>
              </w:rPr>
              <w:t>2</w:t>
            </w:r>
            <w:r w:rsidRPr="00667731">
              <w:rPr>
                <w:rFonts w:ascii="Times New Roman" w:eastAsia="Times New Roman" w:hAnsi="Times New Roman" w:cs="Times New Roman"/>
                <w:color w:val="FF0000"/>
                <w:lang w:eastAsia="ar-SA"/>
              </w:rPr>
              <w:t xml:space="preserve"> </w:t>
            </w:r>
            <w:r w:rsidRPr="00667731">
              <w:rPr>
                <w:rFonts w:ascii="Times New Roman" w:hAnsi="Times New Roman" w:cs="Times New Roman"/>
                <w:color w:val="FF0000"/>
              </w:rPr>
              <w:t xml:space="preserve">«О внесении изменений в Решение Собрания депутатов </w:t>
            </w:r>
            <w:proofErr w:type="spellStart"/>
            <w:r w:rsidRPr="00667731">
              <w:rPr>
                <w:rFonts w:ascii="Times New Roman" w:hAnsi="Times New Roman" w:cs="Times New Roman"/>
                <w:color w:val="FF0000"/>
              </w:rPr>
              <w:t>Митякинского</w:t>
            </w:r>
            <w:proofErr w:type="spellEnd"/>
            <w:r w:rsidRPr="00667731">
              <w:rPr>
                <w:rFonts w:ascii="Times New Roman" w:hAnsi="Times New Roman" w:cs="Times New Roman"/>
                <w:color w:val="FF0000"/>
              </w:rPr>
              <w:t xml:space="preserve"> сельского поселения от 26.12.2018г. №17 «О бюджете </w:t>
            </w:r>
            <w:proofErr w:type="spellStart"/>
            <w:r w:rsidRPr="00667731">
              <w:rPr>
                <w:rFonts w:ascii="Times New Roman" w:hAnsi="Times New Roman" w:cs="Times New Roman"/>
                <w:color w:val="FF0000"/>
              </w:rPr>
              <w:t>Митякинского</w:t>
            </w:r>
            <w:proofErr w:type="spellEnd"/>
            <w:r w:rsidRPr="00667731">
              <w:rPr>
                <w:rFonts w:ascii="Times New Roman" w:hAnsi="Times New Roman" w:cs="Times New Roman"/>
                <w:color w:val="FF0000"/>
              </w:rPr>
              <w:t xml:space="preserve"> сельского поселения Тарасовского района на 2019 год и на плановый период 2020 и 2021 годов»</w:t>
            </w:r>
          </w:p>
        </w:tc>
        <w:tc>
          <w:tcPr>
            <w:tcW w:w="1755" w:type="dxa"/>
            <w:tcBorders>
              <w:top w:val="single" w:sz="1" w:space="0" w:color="000000"/>
              <w:left w:val="single" w:sz="1" w:space="0" w:color="000000"/>
              <w:bottom w:val="single" w:sz="1" w:space="0" w:color="000000"/>
              <w:right w:val="single" w:sz="1" w:space="0" w:color="000000"/>
            </w:tcBorders>
          </w:tcPr>
          <w:p w14:paraId="3A669BCF" w14:textId="0745A35D" w:rsidR="009609CA" w:rsidRPr="002312E1" w:rsidRDefault="005E0155" w:rsidP="00667731">
            <w:pPr>
              <w:rPr>
                <w:color w:val="FF0000"/>
              </w:rPr>
            </w:pPr>
            <w:r>
              <w:rPr>
                <w:color w:val="FF0000"/>
              </w:rPr>
              <w:t>Стр</w:t>
            </w:r>
            <w:r w:rsidR="00950532">
              <w:rPr>
                <w:color w:val="FF0000"/>
              </w:rPr>
              <w:t>.149-221</w:t>
            </w:r>
          </w:p>
        </w:tc>
      </w:tr>
      <w:tr w:rsidR="009609CA" w:rsidRPr="00FE41FF" w14:paraId="59C10698" w14:textId="77777777" w:rsidTr="002C49F1">
        <w:trPr>
          <w:trHeight w:val="843"/>
        </w:trPr>
        <w:tc>
          <w:tcPr>
            <w:tcW w:w="9016" w:type="dxa"/>
            <w:tcBorders>
              <w:top w:val="single" w:sz="1" w:space="0" w:color="000000"/>
              <w:left w:val="single" w:sz="1" w:space="0" w:color="000000"/>
              <w:bottom w:val="single" w:sz="1" w:space="0" w:color="000000"/>
            </w:tcBorders>
          </w:tcPr>
          <w:p w14:paraId="0BAA163E" w14:textId="4EAEEEE2" w:rsidR="009609CA" w:rsidRPr="00E55A15" w:rsidRDefault="002C49F1" w:rsidP="00E55A15">
            <w:pPr>
              <w:spacing w:after="0" w:line="240" w:lineRule="auto"/>
              <w:rPr>
                <w:rFonts w:ascii="Times New Roman" w:eastAsia="Times New Roman" w:hAnsi="Times New Roman" w:cs="Times New Roman"/>
                <w:bCs/>
                <w:color w:val="FF0000"/>
              </w:rPr>
            </w:pPr>
            <w:r w:rsidRPr="00667731">
              <w:rPr>
                <w:rFonts w:ascii="Times New Roman" w:eastAsia="Times New Roman" w:hAnsi="Times New Roman" w:cs="Times New Roman"/>
                <w:color w:val="FF0000"/>
                <w:lang w:eastAsia="ar-SA"/>
              </w:rPr>
              <w:t xml:space="preserve">Решение Собрания депутатов </w:t>
            </w:r>
            <w:proofErr w:type="spellStart"/>
            <w:r w:rsidRPr="00667731">
              <w:rPr>
                <w:rFonts w:ascii="Times New Roman" w:eastAsia="Times New Roman" w:hAnsi="Times New Roman" w:cs="Times New Roman"/>
                <w:color w:val="FF0000"/>
                <w:lang w:eastAsia="ar-SA"/>
              </w:rPr>
              <w:t>Митякинского</w:t>
            </w:r>
            <w:proofErr w:type="spellEnd"/>
            <w:r w:rsidRPr="00667731">
              <w:rPr>
                <w:rFonts w:ascii="Times New Roman" w:eastAsia="Times New Roman" w:hAnsi="Times New Roman" w:cs="Times New Roman"/>
                <w:color w:val="FF0000"/>
                <w:lang w:eastAsia="ar-SA"/>
              </w:rPr>
              <w:t xml:space="preserve"> сельского поселения Тарасовского района от </w:t>
            </w:r>
            <w:r>
              <w:rPr>
                <w:rFonts w:ascii="Times New Roman" w:eastAsia="Times New Roman" w:hAnsi="Times New Roman" w:cs="Times New Roman"/>
                <w:color w:val="FF0000"/>
                <w:lang w:eastAsia="ar-SA"/>
              </w:rPr>
              <w:t>06</w:t>
            </w:r>
            <w:r w:rsidRPr="00667731">
              <w:rPr>
                <w:rFonts w:ascii="Times New Roman" w:eastAsia="Times New Roman" w:hAnsi="Times New Roman" w:cs="Times New Roman"/>
                <w:color w:val="FF0000"/>
                <w:lang w:eastAsia="ar-SA"/>
              </w:rPr>
              <w:t>.</w:t>
            </w:r>
            <w:r>
              <w:rPr>
                <w:rFonts w:ascii="Times New Roman" w:eastAsia="Times New Roman" w:hAnsi="Times New Roman" w:cs="Times New Roman"/>
                <w:color w:val="FF0000"/>
                <w:lang w:eastAsia="ar-SA"/>
              </w:rPr>
              <w:t>11</w:t>
            </w:r>
            <w:r w:rsidRPr="00667731">
              <w:rPr>
                <w:rFonts w:ascii="Times New Roman" w:eastAsia="Times New Roman" w:hAnsi="Times New Roman" w:cs="Times New Roman"/>
                <w:color w:val="FF0000"/>
                <w:lang w:eastAsia="ar-SA"/>
              </w:rPr>
              <w:t xml:space="preserve">.2019 № </w:t>
            </w:r>
            <w:r>
              <w:rPr>
                <w:rFonts w:ascii="Times New Roman" w:eastAsia="Times New Roman" w:hAnsi="Times New Roman" w:cs="Times New Roman"/>
                <w:color w:val="FF0000"/>
                <w:lang w:eastAsia="ar-SA"/>
              </w:rPr>
              <w:t>23</w:t>
            </w:r>
            <w:r w:rsidR="00F53161">
              <w:rPr>
                <w:rFonts w:ascii="Times New Roman" w:eastAsia="Times New Roman" w:hAnsi="Times New Roman" w:cs="Times New Roman"/>
                <w:color w:val="FF0000"/>
                <w:lang w:eastAsia="ar-SA"/>
              </w:rPr>
              <w:t xml:space="preserve"> </w:t>
            </w:r>
            <w:r w:rsidR="00F53161" w:rsidRPr="00F53161">
              <w:rPr>
                <w:rFonts w:ascii="Times New Roman" w:eastAsia="Times New Roman" w:hAnsi="Times New Roman" w:cs="Times New Roman"/>
                <w:bCs/>
                <w:color w:val="FF0000"/>
              </w:rPr>
              <w:t xml:space="preserve">«О внесении изменений в Решение Собрания депутатов </w:t>
            </w:r>
            <w:proofErr w:type="spellStart"/>
            <w:r w:rsidR="00F53161" w:rsidRPr="00F53161">
              <w:rPr>
                <w:rFonts w:ascii="Times New Roman" w:eastAsia="Times New Roman" w:hAnsi="Times New Roman" w:cs="Times New Roman"/>
                <w:bCs/>
                <w:color w:val="FF0000"/>
              </w:rPr>
              <w:t>Митякинского</w:t>
            </w:r>
            <w:proofErr w:type="spellEnd"/>
            <w:r w:rsidR="00F53161" w:rsidRPr="00F53161">
              <w:rPr>
                <w:rFonts w:ascii="Times New Roman" w:eastAsia="Times New Roman" w:hAnsi="Times New Roman" w:cs="Times New Roman"/>
                <w:bCs/>
                <w:color w:val="FF0000"/>
              </w:rPr>
              <w:t xml:space="preserve"> сельского поселения от 26.12.2018г. №17 «О бюджете </w:t>
            </w:r>
            <w:proofErr w:type="spellStart"/>
            <w:r w:rsidR="00F53161" w:rsidRPr="00F53161">
              <w:rPr>
                <w:rFonts w:ascii="Times New Roman" w:eastAsia="Times New Roman" w:hAnsi="Times New Roman" w:cs="Times New Roman"/>
                <w:bCs/>
                <w:color w:val="FF0000"/>
              </w:rPr>
              <w:t>Митякинского</w:t>
            </w:r>
            <w:proofErr w:type="spellEnd"/>
            <w:r w:rsidR="00F53161" w:rsidRPr="00F53161">
              <w:rPr>
                <w:rFonts w:ascii="Times New Roman" w:eastAsia="Times New Roman" w:hAnsi="Times New Roman" w:cs="Times New Roman"/>
                <w:bCs/>
                <w:color w:val="FF0000"/>
              </w:rPr>
              <w:t xml:space="preserve"> сельского поселения Тарасовского района на 2019 год и на плановый период 2020 и 2021 годов»</w:t>
            </w:r>
          </w:p>
        </w:tc>
        <w:tc>
          <w:tcPr>
            <w:tcW w:w="1755" w:type="dxa"/>
            <w:tcBorders>
              <w:top w:val="single" w:sz="1" w:space="0" w:color="000000"/>
              <w:left w:val="single" w:sz="1" w:space="0" w:color="000000"/>
              <w:bottom w:val="single" w:sz="1" w:space="0" w:color="000000"/>
              <w:right w:val="single" w:sz="1" w:space="0" w:color="000000"/>
            </w:tcBorders>
          </w:tcPr>
          <w:p w14:paraId="1723F6D5" w14:textId="24D92E7C" w:rsidR="009609CA" w:rsidRPr="002312E1" w:rsidRDefault="002C49F1" w:rsidP="00667731">
            <w:pPr>
              <w:rPr>
                <w:color w:val="FF0000"/>
              </w:rPr>
            </w:pPr>
            <w:r>
              <w:rPr>
                <w:color w:val="FF0000"/>
              </w:rPr>
              <w:t>Стр.</w:t>
            </w:r>
            <w:r w:rsidR="00950532">
              <w:rPr>
                <w:color w:val="FF0000"/>
              </w:rPr>
              <w:t>222-299</w:t>
            </w:r>
          </w:p>
        </w:tc>
      </w:tr>
      <w:tr w:rsidR="002C49F1" w:rsidRPr="00FE41FF" w14:paraId="27B2A0FF" w14:textId="77777777" w:rsidTr="002C49F1">
        <w:trPr>
          <w:trHeight w:val="843"/>
        </w:trPr>
        <w:tc>
          <w:tcPr>
            <w:tcW w:w="9016" w:type="dxa"/>
            <w:tcBorders>
              <w:top w:val="single" w:sz="1" w:space="0" w:color="000000"/>
              <w:left w:val="single" w:sz="1" w:space="0" w:color="000000"/>
              <w:bottom w:val="single" w:sz="1" w:space="0" w:color="000000"/>
            </w:tcBorders>
          </w:tcPr>
          <w:p w14:paraId="64F19839" w14:textId="1C74FA31" w:rsidR="002C49F1" w:rsidRPr="00E55A15" w:rsidRDefault="002C49F1" w:rsidP="002C49F1">
            <w:pPr>
              <w:rPr>
                <w:rFonts w:ascii="Times New Roman" w:hAnsi="Times New Roman" w:cs="Times New Roman"/>
                <w:b/>
                <w:bCs/>
                <w:sz w:val="16"/>
                <w:szCs w:val="16"/>
              </w:rPr>
            </w:pPr>
            <w:r w:rsidRPr="006220F4">
              <w:rPr>
                <w:rFonts w:ascii="Times New Roman" w:eastAsia="Times New Roman" w:hAnsi="Times New Roman" w:cs="Times New Roman"/>
                <w:color w:val="FF0000"/>
                <w:lang w:eastAsia="ar-SA"/>
              </w:rPr>
              <w:t xml:space="preserve">Решение Собрания депутатов </w:t>
            </w:r>
            <w:proofErr w:type="spellStart"/>
            <w:r w:rsidRPr="006220F4">
              <w:rPr>
                <w:rFonts w:ascii="Times New Roman" w:eastAsia="Times New Roman" w:hAnsi="Times New Roman" w:cs="Times New Roman"/>
                <w:color w:val="FF0000"/>
                <w:lang w:eastAsia="ar-SA"/>
              </w:rPr>
              <w:t>Митякинского</w:t>
            </w:r>
            <w:proofErr w:type="spellEnd"/>
            <w:r w:rsidRPr="006220F4">
              <w:rPr>
                <w:rFonts w:ascii="Times New Roman" w:eastAsia="Times New Roman" w:hAnsi="Times New Roman" w:cs="Times New Roman"/>
                <w:color w:val="FF0000"/>
                <w:lang w:eastAsia="ar-SA"/>
              </w:rPr>
              <w:t xml:space="preserve"> сельского поселения Тарасовского района от </w:t>
            </w:r>
            <w:r>
              <w:rPr>
                <w:rFonts w:ascii="Times New Roman" w:eastAsia="Times New Roman" w:hAnsi="Times New Roman" w:cs="Times New Roman"/>
                <w:color w:val="FF0000"/>
                <w:lang w:eastAsia="ar-SA"/>
              </w:rPr>
              <w:t>17</w:t>
            </w:r>
            <w:r w:rsidRPr="006220F4">
              <w:rPr>
                <w:rFonts w:ascii="Times New Roman" w:eastAsia="Times New Roman" w:hAnsi="Times New Roman" w:cs="Times New Roman"/>
                <w:color w:val="FF0000"/>
                <w:lang w:eastAsia="ar-SA"/>
              </w:rPr>
              <w:t>.1</w:t>
            </w:r>
            <w:r>
              <w:rPr>
                <w:rFonts w:ascii="Times New Roman" w:eastAsia="Times New Roman" w:hAnsi="Times New Roman" w:cs="Times New Roman"/>
                <w:color w:val="FF0000"/>
                <w:lang w:eastAsia="ar-SA"/>
              </w:rPr>
              <w:t>2</w:t>
            </w:r>
            <w:r w:rsidRPr="006220F4">
              <w:rPr>
                <w:rFonts w:ascii="Times New Roman" w:eastAsia="Times New Roman" w:hAnsi="Times New Roman" w:cs="Times New Roman"/>
                <w:color w:val="FF0000"/>
                <w:lang w:eastAsia="ar-SA"/>
              </w:rPr>
              <w:t>.2019 № 2</w:t>
            </w:r>
            <w:r>
              <w:rPr>
                <w:rFonts w:ascii="Times New Roman" w:eastAsia="Times New Roman" w:hAnsi="Times New Roman" w:cs="Times New Roman"/>
                <w:color w:val="FF0000"/>
                <w:lang w:eastAsia="ar-SA"/>
              </w:rPr>
              <w:t>4</w:t>
            </w:r>
            <w:r w:rsidRPr="006220F4">
              <w:rPr>
                <w:rFonts w:ascii="Times New Roman" w:eastAsia="Times New Roman" w:hAnsi="Times New Roman" w:cs="Times New Roman"/>
                <w:color w:val="FF0000"/>
                <w:lang w:eastAsia="ar-SA"/>
              </w:rPr>
              <w:t xml:space="preserve"> </w:t>
            </w:r>
            <w:r w:rsidRPr="002C49F1">
              <w:rPr>
                <w:rFonts w:ascii="Times New Roman" w:hAnsi="Times New Roman" w:cs="Times New Roman"/>
                <w:color w:val="FF0000"/>
              </w:rPr>
              <w:t>О заключении соглашения о передаче части полномочий по осуществлению внешнего муниципального финансового контроля</w:t>
            </w:r>
          </w:p>
        </w:tc>
        <w:tc>
          <w:tcPr>
            <w:tcW w:w="1755" w:type="dxa"/>
            <w:tcBorders>
              <w:top w:val="single" w:sz="1" w:space="0" w:color="000000"/>
              <w:left w:val="single" w:sz="1" w:space="0" w:color="000000"/>
              <w:bottom w:val="single" w:sz="1" w:space="0" w:color="000000"/>
              <w:right w:val="single" w:sz="1" w:space="0" w:color="000000"/>
            </w:tcBorders>
          </w:tcPr>
          <w:p w14:paraId="2369AA2F" w14:textId="1001893D" w:rsidR="002C49F1" w:rsidRPr="002312E1" w:rsidRDefault="002C49F1" w:rsidP="002C49F1">
            <w:pPr>
              <w:rPr>
                <w:color w:val="FF0000"/>
              </w:rPr>
            </w:pPr>
            <w:r w:rsidRPr="006220F4">
              <w:rPr>
                <w:rFonts w:ascii="Times New Roman" w:eastAsia="Times New Roman" w:hAnsi="Times New Roman" w:cs="Times New Roman"/>
                <w:color w:val="FF0000"/>
                <w:lang w:eastAsia="ar-SA"/>
              </w:rPr>
              <w:t xml:space="preserve"> </w:t>
            </w:r>
            <w:r>
              <w:rPr>
                <w:rFonts w:ascii="Times New Roman" w:eastAsia="Times New Roman" w:hAnsi="Times New Roman" w:cs="Times New Roman"/>
                <w:color w:val="FF0000"/>
                <w:lang w:eastAsia="ar-SA"/>
              </w:rPr>
              <w:t>Стр.</w:t>
            </w:r>
            <w:r w:rsidR="00950532">
              <w:rPr>
                <w:rFonts w:ascii="Times New Roman" w:eastAsia="Times New Roman" w:hAnsi="Times New Roman" w:cs="Times New Roman"/>
                <w:color w:val="FF0000"/>
                <w:lang w:eastAsia="ar-SA"/>
              </w:rPr>
              <w:t>300-303</w:t>
            </w:r>
          </w:p>
        </w:tc>
      </w:tr>
      <w:tr w:rsidR="002C49F1" w:rsidRPr="00FE41FF" w14:paraId="5778EFA5" w14:textId="77777777" w:rsidTr="002C49F1">
        <w:trPr>
          <w:trHeight w:val="843"/>
        </w:trPr>
        <w:tc>
          <w:tcPr>
            <w:tcW w:w="9016" w:type="dxa"/>
            <w:tcBorders>
              <w:top w:val="single" w:sz="1" w:space="0" w:color="000000"/>
              <w:left w:val="single" w:sz="1" w:space="0" w:color="000000"/>
              <w:bottom w:val="single" w:sz="1" w:space="0" w:color="000000"/>
            </w:tcBorders>
          </w:tcPr>
          <w:p w14:paraId="4C7B0049" w14:textId="46288B4E" w:rsidR="002C49F1" w:rsidRPr="00E55A15" w:rsidRDefault="002C49F1" w:rsidP="002C49F1">
            <w:pPr>
              <w:rPr>
                <w:rFonts w:ascii="Times New Roman" w:hAnsi="Times New Roman" w:cs="Times New Roman"/>
                <w:b/>
                <w:bCs/>
                <w:color w:val="FF0000"/>
              </w:rPr>
            </w:pPr>
            <w:r w:rsidRPr="00667731">
              <w:rPr>
                <w:rFonts w:ascii="Times New Roman" w:eastAsia="Times New Roman" w:hAnsi="Times New Roman" w:cs="Times New Roman"/>
                <w:color w:val="FF0000"/>
                <w:lang w:eastAsia="ar-SA"/>
              </w:rPr>
              <w:t xml:space="preserve">Решение Собрания депутатов </w:t>
            </w:r>
            <w:proofErr w:type="spellStart"/>
            <w:r w:rsidRPr="00667731">
              <w:rPr>
                <w:rFonts w:ascii="Times New Roman" w:eastAsia="Times New Roman" w:hAnsi="Times New Roman" w:cs="Times New Roman"/>
                <w:color w:val="FF0000"/>
                <w:lang w:eastAsia="ar-SA"/>
              </w:rPr>
              <w:t>Митякинского</w:t>
            </w:r>
            <w:proofErr w:type="spellEnd"/>
            <w:r w:rsidRPr="00667731">
              <w:rPr>
                <w:rFonts w:ascii="Times New Roman" w:eastAsia="Times New Roman" w:hAnsi="Times New Roman" w:cs="Times New Roman"/>
                <w:color w:val="FF0000"/>
                <w:lang w:eastAsia="ar-SA"/>
              </w:rPr>
              <w:t xml:space="preserve"> сельского поселения Тарасовского района от </w:t>
            </w:r>
            <w:r>
              <w:rPr>
                <w:rFonts w:ascii="Times New Roman" w:eastAsia="Times New Roman" w:hAnsi="Times New Roman" w:cs="Times New Roman"/>
                <w:color w:val="FF0000"/>
                <w:lang w:eastAsia="ar-SA"/>
              </w:rPr>
              <w:t>17</w:t>
            </w:r>
            <w:r w:rsidRPr="00667731">
              <w:rPr>
                <w:rFonts w:ascii="Times New Roman" w:eastAsia="Times New Roman" w:hAnsi="Times New Roman" w:cs="Times New Roman"/>
                <w:color w:val="FF0000"/>
                <w:lang w:eastAsia="ar-SA"/>
              </w:rPr>
              <w:t>.</w:t>
            </w:r>
            <w:r>
              <w:rPr>
                <w:rFonts w:ascii="Times New Roman" w:eastAsia="Times New Roman" w:hAnsi="Times New Roman" w:cs="Times New Roman"/>
                <w:color w:val="FF0000"/>
                <w:lang w:eastAsia="ar-SA"/>
              </w:rPr>
              <w:t>12</w:t>
            </w:r>
            <w:r w:rsidRPr="00667731">
              <w:rPr>
                <w:rFonts w:ascii="Times New Roman" w:eastAsia="Times New Roman" w:hAnsi="Times New Roman" w:cs="Times New Roman"/>
                <w:color w:val="FF0000"/>
                <w:lang w:eastAsia="ar-SA"/>
              </w:rPr>
              <w:t xml:space="preserve">.2019 № </w:t>
            </w:r>
            <w:r>
              <w:rPr>
                <w:rFonts w:ascii="Times New Roman" w:eastAsia="Times New Roman" w:hAnsi="Times New Roman" w:cs="Times New Roman"/>
                <w:color w:val="FF0000"/>
                <w:lang w:eastAsia="ar-SA"/>
              </w:rPr>
              <w:t xml:space="preserve">25 </w:t>
            </w:r>
            <w:r w:rsidRPr="002C49F1">
              <w:rPr>
                <w:rFonts w:ascii="Times New Roman" w:hAnsi="Times New Roman" w:cs="Times New Roman"/>
                <w:color w:val="FF0000"/>
              </w:rPr>
              <w:t>О заключении соглашения о передаче полномочий по осуществлению внутреннего муниципального финансового контроля</w:t>
            </w:r>
          </w:p>
        </w:tc>
        <w:tc>
          <w:tcPr>
            <w:tcW w:w="1755" w:type="dxa"/>
            <w:tcBorders>
              <w:top w:val="single" w:sz="1" w:space="0" w:color="000000"/>
              <w:left w:val="single" w:sz="1" w:space="0" w:color="000000"/>
              <w:bottom w:val="single" w:sz="1" w:space="0" w:color="000000"/>
              <w:right w:val="single" w:sz="1" w:space="0" w:color="000000"/>
            </w:tcBorders>
          </w:tcPr>
          <w:p w14:paraId="25C6D227" w14:textId="48685838" w:rsidR="002C49F1" w:rsidRPr="006220F4" w:rsidRDefault="002C49F1" w:rsidP="002C49F1">
            <w:pPr>
              <w:rPr>
                <w:rFonts w:ascii="Times New Roman" w:eastAsia="Times New Roman" w:hAnsi="Times New Roman" w:cs="Times New Roman"/>
                <w:color w:val="FF0000"/>
                <w:lang w:eastAsia="ar-SA"/>
              </w:rPr>
            </w:pPr>
            <w:r>
              <w:rPr>
                <w:rFonts w:ascii="Times New Roman" w:eastAsia="Times New Roman" w:hAnsi="Times New Roman" w:cs="Times New Roman"/>
                <w:color w:val="FF0000"/>
                <w:lang w:eastAsia="ar-SA"/>
              </w:rPr>
              <w:t>Стр.</w:t>
            </w:r>
            <w:r w:rsidR="00950532">
              <w:rPr>
                <w:rFonts w:ascii="Times New Roman" w:eastAsia="Times New Roman" w:hAnsi="Times New Roman" w:cs="Times New Roman"/>
                <w:color w:val="FF0000"/>
                <w:lang w:eastAsia="ar-SA"/>
              </w:rPr>
              <w:t>304-309</w:t>
            </w:r>
          </w:p>
        </w:tc>
      </w:tr>
      <w:tr w:rsidR="002C49F1" w:rsidRPr="00FE41FF" w14:paraId="15F8AA70" w14:textId="77777777" w:rsidTr="002C49F1">
        <w:trPr>
          <w:trHeight w:val="843"/>
        </w:trPr>
        <w:tc>
          <w:tcPr>
            <w:tcW w:w="9016" w:type="dxa"/>
            <w:tcBorders>
              <w:top w:val="single" w:sz="1" w:space="0" w:color="000000"/>
              <w:left w:val="single" w:sz="1" w:space="0" w:color="000000"/>
              <w:bottom w:val="single" w:sz="1" w:space="0" w:color="000000"/>
            </w:tcBorders>
          </w:tcPr>
          <w:p w14:paraId="5F902FA4" w14:textId="3862ECF0" w:rsidR="002C49F1" w:rsidRPr="00E55A15" w:rsidRDefault="002C49F1" w:rsidP="00E55A15">
            <w:pPr>
              <w:jc w:val="both"/>
              <w:rPr>
                <w:rFonts w:ascii="Times New Roman" w:hAnsi="Times New Roman" w:cs="Times New Roman"/>
                <w:b/>
                <w:bCs/>
                <w:sz w:val="16"/>
                <w:szCs w:val="16"/>
              </w:rPr>
            </w:pPr>
            <w:r w:rsidRPr="00667731">
              <w:rPr>
                <w:rFonts w:ascii="Times New Roman" w:eastAsia="Times New Roman" w:hAnsi="Times New Roman" w:cs="Times New Roman"/>
                <w:color w:val="FF0000"/>
                <w:lang w:eastAsia="ar-SA"/>
              </w:rPr>
              <w:t xml:space="preserve">Решение Собрания депутатов </w:t>
            </w:r>
            <w:proofErr w:type="spellStart"/>
            <w:r w:rsidRPr="00667731">
              <w:rPr>
                <w:rFonts w:ascii="Times New Roman" w:eastAsia="Times New Roman" w:hAnsi="Times New Roman" w:cs="Times New Roman"/>
                <w:color w:val="FF0000"/>
                <w:lang w:eastAsia="ar-SA"/>
              </w:rPr>
              <w:t>Митякинского</w:t>
            </w:r>
            <w:proofErr w:type="spellEnd"/>
            <w:r w:rsidRPr="00667731">
              <w:rPr>
                <w:rFonts w:ascii="Times New Roman" w:eastAsia="Times New Roman" w:hAnsi="Times New Roman" w:cs="Times New Roman"/>
                <w:color w:val="FF0000"/>
                <w:lang w:eastAsia="ar-SA"/>
              </w:rPr>
              <w:t xml:space="preserve"> сельского поселения Тарасовского района от </w:t>
            </w:r>
            <w:r>
              <w:rPr>
                <w:rFonts w:ascii="Times New Roman" w:eastAsia="Times New Roman" w:hAnsi="Times New Roman" w:cs="Times New Roman"/>
                <w:color w:val="FF0000"/>
                <w:lang w:eastAsia="ar-SA"/>
              </w:rPr>
              <w:t>17</w:t>
            </w:r>
            <w:r w:rsidRPr="00667731">
              <w:rPr>
                <w:rFonts w:ascii="Times New Roman" w:eastAsia="Times New Roman" w:hAnsi="Times New Roman" w:cs="Times New Roman"/>
                <w:color w:val="FF0000"/>
                <w:lang w:eastAsia="ar-SA"/>
              </w:rPr>
              <w:t>.</w:t>
            </w:r>
            <w:r>
              <w:rPr>
                <w:rFonts w:ascii="Times New Roman" w:eastAsia="Times New Roman" w:hAnsi="Times New Roman" w:cs="Times New Roman"/>
                <w:color w:val="FF0000"/>
                <w:lang w:eastAsia="ar-SA"/>
              </w:rPr>
              <w:t>12</w:t>
            </w:r>
            <w:r w:rsidRPr="00667731">
              <w:rPr>
                <w:rFonts w:ascii="Times New Roman" w:eastAsia="Times New Roman" w:hAnsi="Times New Roman" w:cs="Times New Roman"/>
                <w:color w:val="FF0000"/>
                <w:lang w:eastAsia="ar-SA"/>
              </w:rPr>
              <w:t xml:space="preserve">.2019 № </w:t>
            </w:r>
            <w:r>
              <w:rPr>
                <w:rFonts w:ascii="Times New Roman" w:eastAsia="Times New Roman" w:hAnsi="Times New Roman" w:cs="Times New Roman"/>
                <w:color w:val="FF0000"/>
                <w:lang w:eastAsia="ar-SA"/>
              </w:rPr>
              <w:t xml:space="preserve">26 </w:t>
            </w:r>
            <w:r w:rsidRPr="002C49F1">
              <w:rPr>
                <w:rFonts w:ascii="Times New Roman" w:hAnsi="Times New Roman" w:cs="Times New Roman"/>
                <w:color w:val="FF0000"/>
                <w:sz w:val="20"/>
                <w:szCs w:val="20"/>
              </w:rPr>
              <w:t xml:space="preserve">О принятии соглашения о передаче Администрацией Тарасовского района осуществления части полномочий по дорожной деятельности в отношении автомобильных дорог местного значения в границах </w:t>
            </w:r>
            <w:proofErr w:type="spellStart"/>
            <w:r w:rsidRPr="002C49F1">
              <w:rPr>
                <w:rFonts w:ascii="Times New Roman" w:hAnsi="Times New Roman" w:cs="Times New Roman"/>
                <w:color w:val="FF0000"/>
                <w:sz w:val="20"/>
                <w:szCs w:val="20"/>
              </w:rPr>
              <w:t>Митякинского</w:t>
            </w:r>
            <w:proofErr w:type="spellEnd"/>
            <w:r w:rsidRPr="002C49F1">
              <w:rPr>
                <w:rFonts w:ascii="Times New Roman" w:hAnsi="Times New Roman" w:cs="Times New Roman"/>
                <w:color w:val="FF0000"/>
                <w:sz w:val="20"/>
                <w:szCs w:val="20"/>
              </w:rPr>
              <w:t xml:space="preserve"> сельского поселения муниципального образования «Тарасовский район».</w:t>
            </w:r>
          </w:p>
        </w:tc>
        <w:tc>
          <w:tcPr>
            <w:tcW w:w="1755" w:type="dxa"/>
            <w:tcBorders>
              <w:top w:val="single" w:sz="1" w:space="0" w:color="000000"/>
              <w:left w:val="single" w:sz="1" w:space="0" w:color="000000"/>
              <w:bottom w:val="single" w:sz="1" w:space="0" w:color="000000"/>
              <w:right w:val="single" w:sz="1" w:space="0" w:color="000000"/>
            </w:tcBorders>
          </w:tcPr>
          <w:p w14:paraId="39809C4B" w14:textId="458F6E51" w:rsidR="002C49F1" w:rsidRPr="006220F4" w:rsidRDefault="002C49F1" w:rsidP="002C49F1">
            <w:pPr>
              <w:rPr>
                <w:rFonts w:ascii="Times New Roman" w:eastAsia="Times New Roman" w:hAnsi="Times New Roman" w:cs="Times New Roman"/>
                <w:color w:val="FF0000"/>
                <w:lang w:eastAsia="ar-SA"/>
              </w:rPr>
            </w:pPr>
            <w:r>
              <w:rPr>
                <w:rFonts w:ascii="Times New Roman" w:eastAsia="Times New Roman" w:hAnsi="Times New Roman" w:cs="Times New Roman"/>
                <w:color w:val="FF0000"/>
                <w:lang w:eastAsia="ar-SA"/>
              </w:rPr>
              <w:t>Стр.</w:t>
            </w:r>
            <w:r w:rsidR="00950532">
              <w:rPr>
                <w:rFonts w:ascii="Times New Roman" w:eastAsia="Times New Roman" w:hAnsi="Times New Roman" w:cs="Times New Roman"/>
                <w:color w:val="FF0000"/>
                <w:lang w:eastAsia="ar-SA"/>
              </w:rPr>
              <w:t>310</w:t>
            </w:r>
          </w:p>
        </w:tc>
      </w:tr>
      <w:tr w:rsidR="002C49F1" w:rsidRPr="00FE41FF" w14:paraId="0B9CC8E7" w14:textId="77777777" w:rsidTr="002C49F1">
        <w:trPr>
          <w:trHeight w:val="843"/>
        </w:trPr>
        <w:tc>
          <w:tcPr>
            <w:tcW w:w="9016" w:type="dxa"/>
            <w:tcBorders>
              <w:top w:val="single" w:sz="1" w:space="0" w:color="000000"/>
              <w:left w:val="single" w:sz="1" w:space="0" w:color="000000"/>
              <w:bottom w:val="single" w:sz="1" w:space="0" w:color="000000"/>
            </w:tcBorders>
          </w:tcPr>
          <w:p w14:paraId="24F4662F" w14:textId="660992AA" w:rsidR="002C49F1" w:rsidRPr="002C49F1" w:rsidRDefault="002C49F1" w:rsidP="002C49F1">
            <w:pPr>
              <w:suppressAutoHyphens/>
              <w:spacing w:after="0" w:line="240" w:lineRule="auto"/>
              <w:jc w:val="both"/>
              <w:rPr>
                <w:rFonts w:ascii="Times New Roman" w:eastAsia="Times New Roman" w:hAnsi="Times New Roman"/>
                <w:b/>
                <w:bCs/>
                <w:color w:val="FF0000"/>
                <w:lang w:eastAsia="ar-SA"/>
              </w:rPr>
            </w:pPr>
            <w:r w:rsidRPr="00667731">
              <w:rPr>
                <w:rFonts w:ascii="Times New Roman" w:eastAsia="Times New Roman" w:hAnsi="Times New Roman" w:cs="Times New Roman"/>
                <w:color w:val="FF0000"/>
                <w:lang w:eastAsia="ar-SA"/>
              </w:rPr>
              <w:t xml:space="preserve">Решение Собрания депутатов </w:t>
            </w:r>
            <w:proofErr w:type="spellStart"/>
            <w:r w:rsidRPr="00667731">
              <w:rPr>
                <w:rFonts w:ascii="Times New Roman" w:eastAsia="Times New Roman" w:hAnsi="Times New Roman" w:cs="Times New Roman"/>
                <w:color w:val="FF0000"/>
                <w:lang w:eastAsia="ar-SA"/>
              </w:rPr>
              <w:t>Митякинского</w:t>
            </w:r>
            <w:proofErr w:type="spellEnd"/>
            <w:r w:rsidRPr="00667731">
              <w:rPr>
                <w:rFonts w:ascii="Times New Roman" w:eastAsia="Times New Roman" w:hAnsi="Times New Roman" w:cs="Times New Roman"/>
                <w:color w:val="FF0000"/>
                <w:lang w:eastAsia="ar-SA"/>
              </w:rPr>
              <w:t xml:space="preserve"> сельского поселения Тарасовского района от </w:t>
            </w:r>
            <w:r>
              <w:rPr>
                <w:rFonts w:ascii="Times New Roman" w:eastAsia="Times New Roman" w:hAnsi="Times New Roman" w:cs="Times New Roman"/>
                <w:color w:val="FF0000"/>
                <w:lang w:eastAsia="ar-SA"/>
              </w:rPr>
              <w:t>17</w:t>
            </w:r>
            <w:r w:rsidRPr="00667731">
              <w:rPr>
                <w:rFonts w:ascii="Times New Roman" w:eastAsia="Times New Roman" w:hAnsi="Times New Roman" w:cs="Times New Roman"/>
                <w:color w:val="FF0000"/>
                <w:lang w:eastAsia="ar-SA"/>
              </w:rPr>
              <w:t>.</w:t>
            </w:r>
            <w:r>
              <w:rPr>
                <w:rFonts w:ascii="Times New Roman" w:eastAsia="Times New Roman" w:hAnsi="Times New Roman" w:cs="Times New Roman"/>
                <w:color w:val="FF0000"/>
                <w:lang w:eastAsia="ar-SA"/>
              </w:rPr>
              <w:t>12</w:t>
            </w:r>
            <w:r w:rsidRPr="00667731">
              <w:rPr>
                <w:rFonts w:ascii="Times New Roman" w:eastAsia="Times New Roman" w:hAnsi="Times New Roman" w:cs="Times New Roman"/>
                <w:color w:val="FF0000"/>
                <w:lang w:eastAsia="ar-SA"/>
              </w:rPr>
              <w:t xml:space="preserve">.2019 № </w:t>
            </w:r>
            <w:r w:rsidRPr="002C49F1">
              <w:rPr>
                <w:rFonts w:ascii="Times New Roman" w:eastAsia="Times New Roman" w:hAnsi="Times New Roman" w:cs="Times New Roman"/>
                <w:color w:val="FF0000"/>
                <w:lang w:eastAsia="ar-SA"/>
              </w:rPr>
              <w:t xml:space="preserve">27 </w:t>
            </w:r>
            <w:r w:rsidRPr="002C49F1">
              <w:rPr>
                <w:rFonts w:ascii="Times New Roman" w:eastAsia="Times New Roman" w:hAnsi="Times New Roman"/>
                <w:color w:val="FF0000"/>
                <w:lang w:eastAsia="ar-SA"/>
              </w:rPr>
              <w:t>О заключении соглашения о передаче части полномочий по вопросу регулирования тарифов и надбавок к тарифам предприятий жилищно-коммунального хозяйства Администрации Тарасовского района</w:t>
            </w:r>
          </w:p>
          <w:p w14:paraId="261C3EBA" w14:textId="4F00E474" w:rsidR="002C49F1" w:rsidRPr="00667731" w:rsidRDefault="002C49F1" w:rsidP="002C49F1">
            <w:pPr>
              <w:rPr>
                <w:rFonts w:ascii="Times New Roman" w:eastAsia="Times New Roman" w:hAnsi="Times New Roman" w:cs="Times New Roman"/>
                <w:color w:val="FF0000"/>
                <w:lang w:eastAsia="ar-SA"/>
              </w:rPr>
            </w:pPr>
          </w:p>
        </w:tc>
        <w:tc>
          <w:tcPr>
            <w:tcW w:w="1755" w:type="dxa"/>
            <w:tcBorders>
              <w:top w:val="single" w:sz="1" w:space="0" w:color="000000"/>
              <w:left w:val="single" w:sz="1" w:space="0" w:color="000000"/>
              <w:bottom w:val="single" w:sz="1" w:space="0" w:color="000000"/>
              <w:right w:val="single" w:sz="1" w:space="0" w:color="000000"/>
            </w:tcBorders>
          </w:tcPr>
          <w:p w14:paraId="249F3ABA" w14:textId="5E74BEAD" w:rsidR="002C49F1" w:rsidRPr="006220F4" w:rsidRDefault="002C49F1" w:rsidP="002C49F1">
            <w:pPr>
              <w:rPr>
                <w:rFonts w:ascii="Times New Roman" w:eastAsia="Times New Roman" w:hAnsi="Times New Roman" w:cs="Times New Roman"/>
                <w:color w:val="FF0000"/>
                <w:lang w:eastAsia="ar-SA"/>
              </w:rPr>
            </w:pPr>
            <w:r>
              <w:rPr>
                <w:rFonts w:ascii="Times New Roman" w:eastAsia="Times New Roman" w:hAnsi="Times New Roman" w:cs="Times New Roman"/>
                <w:color w:val="FF0000"/>
                <w:lang w:eastAsia="ar-SA"/>
              </w:rPr>
              <w:t>Стр.</w:t>
            </w:r>
            <w:r w:rsidR="00950532">
              <w:rPr>
                <w:rFonts w:ascii="Times New Roman" w:eastAsia="Times New Roman" w:hAnsi="Times New Roman" w:cs="Times New Roman"/>
                <w:color w:val="FF0000"/>
                <w:lang w:eastAsia="ar-SA"/>
              </w:rPr>
              <w:t>311-314</w:t>
            </w:r>
          </w:p>
        </w:tc>
      </w:tr>
      <w:tr w:rsidR="002C49F1" w:rsidRPr="00FE41FF" w14:paraId="07465F6A" w14:textId="77777777" w:rsidTr="002C49F1">
        <w:trPr>
          <w:trHeight w:val="843"/>
        </w:trPr>
        <w:tc>
          <w:tcPr>
            <w:tcW w:w="9016" w:type="dxa"/>
            <w:tcBorders>
              <w:top w:val="single" w:sz="1" w:space="0" w:color="000000"/>
              <w:left w:val="single" w:sz="1" w:space="0" w:color="000000"/>
              <w:bottom w:val="single" w:sz="1" w:space="0" w:color="000000"/>
            </w:tcBorders>
          </w:tcPr>
          <w:p w14:paraId="03F97BEB" w14:textId="05C98ECA" w:rsidR="002C49F1" w:rsidRPr="002C49F1" w:rsidRDefault="002C49F1" w:rsidP="002C49F1">
            <w:pPr>
              <w:rPr>
                <w:rFonts w:ascii="Times New Roman" w:hAnsi="Times New Roman" w:cs="Times New Roman"/>
                <w:bCs/>
                <w:color w:val="FF0000"/>
              </w:rPr>
            </w:pPr>
            <w:r w:rsidRPr="00667731">
              <w:rPr>
                <w:rFonts w:ascii="Times New Roman" w:eastAsia="Times New Roman" w:hAnsi="Times New Roman" w:cs="Times New Roman"/>
                <w:color w:val="FF0000"/>
                <w:lang w:eastAsia="ar-SA"/>
              </w:rPr>
              <w:t xml:space="preserve">Решение Собрания депутатов </w:t>
            </w:r>
            <w:proofErr w:type="spellStart"/>
            <w:r w:rsidRPr="00667731">
              <w:rPr>
                <w:rFonts w:ascii="Times New Roman" w:eastAsia="Times New Roman" w:hAnsi="Times New Roman" w:cs="Times New Roman"/>
                <w:color w:val="FF0000"/>
                <w:lang w:eastAsia="ar-SA"/>
              </w:rPr>
              <w:t>Митякинского</w:t>
            </w:r>
            <w:proofErr w:type="spellEnd"/>
            <w:r w:rsidRPr="00667731">
              <w:rPr>
                <w:rFonts w:ascii="Times New Roman" w:eastAsia="Times New Roman" w:hAnsi="Times New Roman" w:cs="Times New Roman"/>
                <w:color w:val="FF0000"/>
                <w:lang w:eastAsia="ar-SA"/>
              </w:rPr>
              <w:t xml:space="preserve"> сельского поселения Тарасовского района от</w:t>
            </w:r>
            <w:r>
              <w:rPr>
                <w:rFonts w:ascii="Times New Roman" w:eastAsia="Times New Roman" w:hAnsi="Times New Roman" w:cs="Times New Roman"/>
                <w:color w:val="FF0000"/>
                <w:lang w:eastAsia="ar-SA"/>
              </w:rPr>
              <w:t xml:space="preserve"> 26</w:t>
            </w:r>
            <w:r w:rsidRPr="00667731">
              <w:rPr>
                <w:rFonts w:ascii="Times New Roman" w:eastAsia="Times New Roman" w:hAnsi="Times New Roman" w:cs="Times New Roman"/>
                <w:color w:val="FF0000"/>
                <w:lang w:eastAsia="ar-SA"/>
              </w:rPr>
              <w:t>.</w:t>
            </w:r>
            <w:r>
              <w:rPr>
                <w:rFonts w:ascii="Times New Roman" w:eastAsia="Times New Roman" w:hAnsi="Times New Roman" w:cs="Times New Roman"/>
                <w:color w:val="FF0000"/>
                <w:lang w:eastAsia="ar-SA"/>
              </w:rPr>
              <w:t>12</w:t>
            </w:r>
            <w:r w:rsidRPr="00667731">
              <w:rPr>
                <w:rFonts w:ascii="Times New Roman" w:eastAsia="Times New Roman" w:hAnsi="Times New Roman" w:cs="Times New Roman"/>
                <w:color w:val="FF0000"/>
                <w:lang w:eastAsia="ar-SA"/>
              </w:rPr>
              <w:t xml:space="preserve">.2019 № </w:t>
            </w:r>
            <w:r>
              <w:rPr>
                <w:rFonts w:ascii="Times New Roman" w:eastAsia="Times New Roman" w:hAnsi="Times New Roman" w:cs="Times New Roman"/>
                <w:color w:val="FF0000"/>
                <w:lang w:eastAsia="ar-SA"/>
              </w:rPr>
              <w:t xml:space="preserve">28 </w:t>
            </w:r>
            <w:r w:rsidRPr="002C49F1">
              <w:rPr>
                <w:rFonts w:ascii="Times New Roman" w:hAnsi="Times New Roman" w:cs="Times New Roman"/>
                <w:bCs/>
                <w:color w:val="FF0000"/>
              </w:rPr>
              <w:t xml:space="preserve">«О бюджете </w:t>
            </w:r>
            <w:proofErr w:type="spellStart"/>
            <w:r w:rsidRPr="002C49F1">
              <w:rPr>
                <w:rFonts w:ascii="Times New Roman" w:hAnsi="Times New Roman" w:cs="Times New Roman"/>
                <w:bCs/>
                <w:color w:val="FF0000"/>
              </w:rPr>
              <w:t>Митякинского</w:t>
            </w:r>
            <w:proofErr w:type="spellEnd"/>
            <w:r w:rsidRPr="002C49F1">
              <w:rPr>
                <w:rFonts w:ascii="Times New Roman" w:hAnsi="Times New Roman" w:cs="Times New Roman"/>
                <w:bCs/>
                <w:color w:val="FF0000"/>
              </w:rPr>
              <w:t xml:space="preserve"> сельского поселения Тарасовского района на 2020 год и на плановый период 2021 и 2022 годов»</w:t>
            </w:r>
          </w:p>
          <w:p w14:paraId="71BF8042" w14:textId="15139907" w:rsidR="002C49F1" w:rsidRPr="00667731" w:rsidRDefault="002C49F1" w:rsidP="002C49F1">
            <w:pPr>
              <w:rPr>
                <w:rFonts w:ascii="Times New Roman" w:eastAsia="Times New Roman" w:hAnsi="Times New Roman" w:cs="Times New Roman"/>
                <w:color w:val="FF0000"/>
                <w:lang w:eastAsia="ar-SA"/>
              </w:rPr>
            </w:pPr>
          </w:p>
        </w:tc>
        <w:tc>
          <w:tcPr>
            <w:tcW w:w="1755" w:type="dxa"/>
            <w:tcBorders>
              <w:top w:val="single" w:sz="1" w:space="0" w:color="000000"/>
              <w:left w:val="single" w:sz="1" w:space="0" w:color="000000"/>
              <w:bottom w:val="single" w:sz="1" w:space="0" w:color="000000"/>
              <w:right w:val="single" w:sz="1" w:space="0" w:color="000000"/>
            </w:tcBorders>
          </w:tcPr>
          <w:p w14:paraId="5AA8580A" w14:textId="586B953C" w:rsidR="002C49F1" w:rsidRPr="006220F4" w:rsidRDefault="002C49F1" w:rsidP="002C49F1">
            <w:pPr>
              <w:rPr>
                <w:rFonts w:ascii="Times New Roman" w:eastAsia="Times New Roman" w:hAnsi="Times New Roman" w:cs="Times New Roman"/>
                <w:color w:val="FF0000"/>
                <w:lang w:eastAsia="ar-SA"/>
              </w:rPr>
            </w:pPr>
            <w:r>
              <w:rPr>
                <w:rFonts w:ascii="Times New Roman" w:eastAsia="Times New Roman" w:hAnsi="Times New Roman" w:cs="Times New Roman"/>
                <w:color w:val="FF0000"/>
                <w:lang w:eastAsia="ar-SA"/>
              </w:rPr>
              <w:t>Стр.</w:t>
            </w:r>
            <w:r w:rsidR="00950532">
              <w:rPr>
                <w:rFonts w:ascii="Times New Roman" w:eastAsia="Times New Roman" w:hAnsi="Times New Roman" w:cs="Times New Roman"/>
                <w:color w:val="FF0000"/>
                <w:lang w:eastAsia="ar-SA"/>
              </w:rPr>
              <w:t>315-388</w:t>
            </w:r>
          </w:p>
        </w:tc>
        <w:bookmarkStart w:id="1" w:name="_GoBack"/>
        <w:bookmarkEnd w:id="1"/>
      </w:tr>
    </w:tbl>
    <w:p w14:paraId="59E7A8D3" w14:textId="77777777" w:rsidR="007F5736" w:rsidRPr="00FE41FF" w:rsidRDefault="007F5736" w:rsidP="007F5736">
      <w:pPr>
        <w:suppressAutoHyphens/>
        <w:spacing w:after="0" w:line="240" w:lineRule="auto"/>
        <w:rPr>
          <w:rFonts w:ascii="Times New Roman" w:eastAsia="Times New Roman" w:hAnsi="Times New Roman" w:cs="Tahoma"/>
          <w:b/>
          <w:bCs/>
          <w:sz w:val="14"/>
          <w:szCs w:val="14"/>
          <w:lang w:eastAsia="ar-SA"/>
        </w:rPr>
      </w:pPr>
    </w:p>
    <w:p w14:paraId="27447E2C" w14:textId="58D940AE" w:rsidR="007F5736" w:rsidRPr="00FE41FF" w:rsidRDefault="007F5736" w:rsidP="007F5736">
      <w:pPr>
        <w:suppressAutoHyphens/>
        <w:spacing w:after="0" w:line="240" w:lineRule="auto"/>
        <w:rPr>
          <w:rFonts w:ascii="Times New Roman" w:eastAsia="Times New Roman" w:hAnsi="Times New Roman" w:cs="Tahoma"/>
          <w:b/>
          <w:bCs/>
          <w:color w:val="FF0000"/>
          <w:sz w:val="14"/>
          <w:szCs w:val="14"/>
          <w:lang w:eastAsia="ar-SA"/>
        </w:rPr>
      </w:pPr>
      <w:r w:rsidRPr="00FE41FF">
        <w:rPr>
          <w:rFonts w:ascii="Times New Roman" w:eastAsia="Times New Roman" w:hAnsi="Times New Roman" w:cs="Tahoma"/>
          <w:b/>
          <w:bCs/>
          <w:sz w:val="14"/>
          <w:szCs w:val="14"/>
          <w:lang w:eastAsia="ar-SA"/>
        </w:rPr>
        <w:t xml:space="preserve">  Информационный бюллетень </w:t>
      </w:r>
      <w:proofErr w:type="spellStart"/>
      <w:r w:rsidRPr="00FE41FF">
        <w:rPr>
          <w:rFonts w:ascii="Times New Roman" w:eastAsia="Times New Roman" w:hAnsi="Times New Roman" w:cs="Tahoma"/>
          <w:b/>
          <w:bCs/>
          <w:sz w:val="14"/>
          <w:szCs w:val="14"/>
          <w:lang w:eastAsia="ar-SA"/>
        </w:rPr>
        <w:t>Митякинского</w:t>
      </w:r>
      <w:proofErr w:type="spellEnd"/>
      <w:r w:rsidRPr="00FE41FF">
        <w:rPr>
          <w:rFonts w:ascii="Times New Roman" w:eastAsia="Times New Roman" w:hAnsi="Times New Roman" w:cs="Tahoma"/>
          <w:b/>
          <w:bCs/>
          <w:sz w:val="14"/>
          <w:szCs w:val="14"/>
          <w:lang w:eastAsia="ar-SA"/>
        </w:rPr>
        <w:t xml:space="preserve"> сельского поселения Тарасовского  района  Ростовской области   №  </w:t>
      </w:r>
      <w:r>
        <w:rPr>
          <w:rFonts w:ascii="Times New Roman" w:eastAsia="Times New Roman" w:hAnsi="Times New Roman" w:cs="Tahoma"/>
          <w:b/>
          <w:bCs/>
          <w:sz w:val="14"/>
          <w:szCs w:val="14"/>
          <w:lang w:eastAsia="ar-SA"/>
        </w:rPr>
        <w:t>5</w:t>
      </w:r>
      <w:r w:rsidRPr="00FE41FF">
        <w:rPr>
          <w:rFonts w:ascii="Times New Roman" w:eastAsia="Times New Roman" w:hAnsi="Times New Roman" w:cs="Tahoma"/>
          <w:b/>
          <w:bCs/>
          <w:sz w:val="14"/>
          <w:szCs w:val="14"/>
          <w:lang w:eastAsia="ar-SA"/>
        </w:rPr>
        <w:t xml:space="preserve">  от «</w:t>
      </w:r>
      <w:r>
        <w:rPr>
          <w:rFonts w:ascii="Times New Roman" w:eastAsia="Times New Roman" w:hAnsi="Times New Roman" w:cs="Tahoma"/>
          <w:b/>
          <w:bCs/>
          <w:sz w:val="14"/>
          <w:szCs w:val="14"/>
          <w:lang w:eastAsia="ar-SA"/>
        </w:rPr>
        <w:t>31</w:t>
      </w:r>
      <w:r w:rsidRPr="00FE41FF">
        <w:rPr>
          <w:rFonts w:ascii="Times New Roman" w:eastAsia="Times New Roman" w:hAnsi="Times New Roman" w:cs="Tahoma"/>
          <w:b/>
          <w:bCs/>
          <w:sz w:val="14"/>
          <w:szCs w:val="14"/>
          <w:lang w:eastAsia="ar-SA"/>
        </w:rPr>
        <w:t xml:space="preserve">»  </w:t>
      </w:r>
      <w:r>
        <w:rPr>
          <w:rFonts w:ascii="Times New Roman" w:eastAsia="Times New Roman" w:hAnsi="Times New Roman" w:cs="Tahoma"/>
          <w:b/>
          <w:bCs/>
          <w:sz w:val="14"/>
          <w:szCs w:val="14"/>
          <w:lang w:eastAsia="ar-SA"/>
        </w:rPr>
        <w:t>декабря</w:t>
      </w:r>
      <w:r w:rsidRPr="00FE41FF">
        <w:rPr>
          <w:rFonts w:ascii="Times New Roman" w:eastAsia="Times New Roman" w:hAnsi="Times New Roman" w:cs="Tahoma"/>
          <w:b/>
          <w:bCs/>
          <w:sz w:val="14"/>
          <w:szCs w:val="14"/>
          <w:lang w:eastAsia="ar-SA"/>
        </w:rPr>
        <w:t xml:space="preserve">  201</w:t>
      </w:r>
      <w:r>
        <w:rPr>
          <w:rFonts w:ascii="Times New Roman" w:eastAsia="Times New Roman" w:hAnsi="Times New Roman" w:cs="Tahoma"/>
          <w:b/>
          <w:bCs/>
          <w:sz w:val="14"/>
          <w:szCs w:val="14"/>
          <w:lang w:eastAsia="ar-SA"/>
        </w:rPr>
        <w:t>9</w:t>
      </w:r>
      <w:r w:rsidRPr="00FE41FF">
        <w:rPr>
          <w:rFonts w:ascii="Times New Roman" w:eastAsia="Times New Roman" w:hAnsi="Times New Roman" w:cs="Tahoma"/>
          <w:b/>
          <w:bCs/>
          <w:sz w:val="14"/>
          <w:szCs w:val="14"/>
          <w:lang w:eastAsia="ar-SA"/>
        </w:rPr>
        <w:t xml:space="preserve"> года</w:t>
      </w:r>
      <w:r w:rsidRPr="00FE41FF">
        <w:rPr>
          <w:rFonts w:ascii="Times New Roman" w:eastAsia="Times New Roman" w:hAnsi="Times New Roman" w:cs="Times New Roman"/>
          <w:b/>
          <w:bCs/>
          <w:sz w:val="14"/>
          <w:szCs w:val="14"/>
          <w:lang w:eastAsia="ar-SA"/>
        </w:rPr>
        <w:t xml:space="preserve">          </w:t>
      </w:r>
    </w:p>
    <w:p w14:paraId="2F8D2036" w14:textId="6DADF078" w:rsidR="00841837" w:rsidRDefault="00841837"/>
    <w:p w14:paraId="44EF24D4" w14:textId="2564AEF6" w:rsidR="00667731" w:rsidRDefault="00667731"/>
    <w:p w14:paraId="19F50123" w14:textId="673963DE" w:rsidR="00667731" w:rsidRDefault="00667731"/>
    <w:p w14:paraId="6E8526BD" w14:textId="77777777" w:rsidR="00094355" w:rsidRPr="00094355" w:rsidRDefault="00094355" w:rsidP="00094355">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b/>
          <w:sz w:val="16"/>
          <w:szCs w:val="16"/>
          <w:lang w:eastAsia="ru-RU"/>
        </w:rPr>
      </w:pPr>
      <w:bookmarkStart w:id="2" w:name="_Toc105952686"/>
      <w:r w:rsidRPr="00094355">
        <w:rPr>
          <w:rFonts w:ascii="Times New Roman" w:eastAsia="Times New Roman" w:hAnsi="Times New Roman" w:cs="Times New Roman"/>
          <w:b/>
          <w:sz w:val="16"/>
          <w:szCs w:val="16"/>
          <w:lang w:eastAsia="ru-RU"/>
        </w:rPr>
        <w:lastRenderedPageBreak/>
        <w:t>С О Б Р А Н И Е   Д Е П У Т А Т О В</w:t>
      </w:r>
    </w:p>
    <w:p w14:paraId="052C19AD" w14:textId="77777777" w:rsidR="00094355" w:rsidRPr="00094355" w:rsidRDefault="00094355" w:rsidP="00094355">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b/>
          <w:sz w:val="16"/>
          <w:szCs w:val="16"/>
          <w:lang w:eastAsia="ru-RU"/>
        </w:rPr>
      </w:pPr>
      <w:proofErr w:type="spellStart"/>
      <w:r w:rsidRPr="00094355">
        <w:rPr>
          <w:rFonts w:ascii="Times New Roman" w:eastAsia="Times New Roman" w:hAnsi="Times New Roman" w:cs="Times New Roman"/>
          <w:b/>
          <w:sz w:val="16"/>
          <w:szCs w:val="16"/>
          <w:lang w:eastAsia="ru-RU"/>
        </w:rPr>
        <w:t>Митякинского</w:t>
      </w:r>
      <w:proofErr w:type="spellEnd"/>
      <w:r w:rsidRPr="00094355">
        <w:rPr>
          <w:rFonts w:ascii="Times New Roman" w:eastAsia="Times New Roman" w:hAnsi="Times New Roman" w:cs="Times New Roman"/>
          <w:b/>
          <w:sz w:val="16"/>
          <w:szCs w:val="16"/>
          <w:lang w:eastAsia="ru-RU"/>
        </w:rPr>
        <w:t xml:space="preserve">  </w:t>
      </w:r>
      <w:proofErr w:type="spellStart"/>
      <w:r w:rsidRPr="00094355">
        <w:rPr>
          <w:rFonts w:ascii="Times New Roman" w:eastAsia="Times New Roman" w:hAnsi="Times New Roman" w:cs="Times New Roman"/>
          <w:b/>
          <w:sz w:val="16"/>
          <w:szCs w:val="16"/>
          <w:lang w:eastAsia="ru-RU"/>
        </w:rPr>
        <w:t>СЕЛЬСКого</w:t>
      </w:r>
      <w:proofErr w:type="spellEnd"/>
      <w:r w:rsidRPr="00094355">
        <w:rPr>
          <w:rFonts w:ascii="Times New Roman" w:eastAsia="Times New Roman" w:hAnsi="Times New Roman" w:cs="Times New Roman"/>
          <w:b/>
          <w:sz w:val="16"/>
          <w:szCs w:val="16"/>
          <w:lang w:eastAsia="ru-RU"/>
        </w:rPr>
        <w:t xml:space="preserve"> </w:t>
      </w:r>
      <w:proofErr w:type="spellStart"/>
      <w:r w:rsidRPr="00094355">
        <w:rPr>
          <w:rFonts w:ascii="Times New Roman" w:eastAsia="Times New Roman" w:hAnsi="Times New Roman" w:cs="Times New Roman"/>
          <w:b/>
          <w:sz w:val="16"/>
          <w:szCs w:val="16"/>
          <w:lang w:eastAsia="ru-RU"/>
        </w:rPr>
        <w:t>ПОСЕЛЕНИя</w:t>
      </w:r>
      <w:proofErr w:type="spellEnd"/>
    </w:p>
    <w:p w14:paraId="07E1B361" w14:textId="77777777" w:rsidR="00094355" w:rsidRPr="00094355" w:rsidRDefault="00094355" w:rsidP="00094355">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b/>
          <w:sz w:val="16"/>
          <w:szCs w:val="16"/>
          <w:lang w:eastAsia="ru-RU"/>
        </w:rPr>
      </w:pPr>
      <w:proofErr w:type="spellStart"/>
      <w:r w:rsidRPr="00094355">
        <w:rPr>
          <w:rFonts w:ascii="Times New Roman" w:eastAsia="Times New Roman" w:hAnsi="Times New Roman" w:cs="Times New Roman"/>
          <w:b/>
          <w:sz w:val="16"/>
          <w:szCs w:val="16"/>
          <w:lang w:eastAsia="ru-RU"/>
        </w:rPr>
        <w:t>ТАРАСОВСКого</w:t>
      </w:r>
      <w:proofErr w:type="spellEnd"/>
      <w:r w:rsidRPr="00094355">
        <w:rPr>
          <w:rFonts w:ascii="Times New Roman" w:eastAsia="Times New Roman" w:hAnsi="Times New Roman" w:cs="Times New Roman"/>
          <w:b/>
          <w:sz w:val="16"/>
          <w:szCs w:val="16"/>
          <w:lang w:eastAsia="ru-RU"/>
        </w:rPr>
        <w:t xml:space="preserve"> </w:t>
      </w:r>
      <w:proofErr w:type="spellStart"/>
      <w:r w:rsidRPr="00094355">
        <w:rPr>
          <w:rFonts w:ascii="Times New Roman" w:eastAsia="Times New Roman" w:hAnsi="Times New Roman" w:cs="Times New Roman"/>
          <w:b/>
          <w:sz w:val="16"/>
          <w:szCs w:val="16"/>
          <w:lang w:eastAsia="ru-RU"/>
        </w:rPr>
        <w:t>РАЙОНа</w:t>
      </w:r>
      <w:proofErr w:type="spellEnd"/>
    </w:p>
    <w:p w14:paraId="78AB462F" w14:textId="77777777" w:rsidR="00094355" w:rsidRPr="00094355" w:rsidRDefault="00094355" w:rsidP="00094355">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b/>
          <w:sz w:val="16"/>
          <w:szCs w:val="16"/>
          <w:lang w:eastAsia="ru-RU"/>
        </w:rPr>
      </w:pPr>
      <w:proofErr w:type="spellStart"/>
      <w:r w:rsidRPr="00094355">
        <w:rPr>
          <w:rFonts w:ascii="Times New Roman" w:eastAsia="Times New Roman" w:hAnsi="Times New Roman" w:cs="Times New Roman"/>
          <w:b/>
          <w:sz w:val="16"/>
          <w:szCs w:val="16"/>
          <w:lang w:eastAsia="ru-RU"/>
        </w:rPr>
        <w:t>РОСТОВСКой</w:t>
      </w:r>
      <w:proofErr w:type="spellEnd"/>
      <w:r w:rsidRPr="00094355">
        <w:rPr>
          <w:rFonts w:ascii="Times New Roman" w:eastAsia="Times New Roman" w:hAnsi="Times New Roman" w:cs="Times New Roman"/>
          <w:b/>
          <w:sz w:val="16"/>
          <w:szCs w:val="16"/>
          <w:lang w:eastAsia="ru-RU"/>
        </w:rPr>
        <w:t xml:space="preserve">  </w:t>
      </w:r>
      <w:proofErr w:type="spellStart"/>
      <w:r w:rsidRPr="00094355">
        <w:rPr>
          <w:rFonts w:ascii="Times New Roman" w:eastAsia="Times New Roman" w:hAnsi="Times New Roman" w:cs="Times New Roman"/>
          <w:b/>
          <w:sz w:val="16"/>
          <w:szCs w:val="16"/>
          <w:lang w:eastAsia="ru-RU"/>
        </w:rPr>
        <w:t>ОБЛАСТи</w:t>
      </w:r>
      <w:proofErr w:type="spellEnd"/>
    </w:p>
    <w:p w14:paraId="5DB070E2" w14:textId="77777777" w:rsidR="00094355" w:rsidRPr="00094355" w:rsidRDefault="00094355" w:rsidP="00094355">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b/>
          <w:sz w:val="16"/>
          <w:szCs w:val="16"/>
          <w:lang w:eastAsia="ru-RU"/>
        </w:rPr>
      </w:pPr>
    </w:p>
    <w:p w14:paraId="54E77906" w14:textId="77777777" w:rsidR="00094355" w:rsidRPr="00094355" w:rsidRDefault="00094355" w:rsidP="00094355">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b/>
          <w:sz w:val="16"/>
          <w:szCs w:val="16"/>
          <w:lang w:eastAsia="ru-RU"/>
        </w:rPr>
      </w:pPr>
      <w:r w:rsidRPr="00094355">
        <w:rPr>
          <w:rFonts w:ascii="Times New Roman" w:eastAsia="Times New Roman" w:hAnsi="Times New Roman" w:cs="Times New Roman"/>
          <w:b/>
          <w:sz w:val="16"/>
          <w:szCs w:val="16"/>
          <w:lang w:eastAsia="ru-RU"/>
        </w:rPr>
        <w:t>Р Е Ш Е Н И Е</w:t>
      </w:r>
    </w:p>
    <w:p w14:paraId="4F1ABCBC" w14:textId="77777777" w:rsidR="00094355" w:rsidRPr="00094355" w:rsidRDefault="00094355" w:rsidP="00094355">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b/>
          <w:sz w:val="16"/>
          <w:szCs w:val="16"/>
          <w:lang w:eastAsia="ru-RU"/>
        </w:rPr>
      </w:pPr>
    </w:p>
    <w:p w14:paraId="4FC7652B" w14:textId="77777777" w:rsidR="00094355" w:rsidRPr="00094355" w:rsidRDefault="00094355" w:rsidP="00094355">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b/>
          <w:sz w:val="16"/>
          <w:szCs w:val="16"/>
          <w:lang w:eastAsia="ru-RU"/>
        </w:rPr>
      </w:pPr>
      <w:r w:rsidRPr="00094355">
        <w:rPr>
          <w:rFonts w:ascii="Times New Roman" w:eastAsia="Times New Roman" w:hAnsi="Times New Roman" w:cs="Times New Roman"/>
          <w:b/>
          <w:sz w:val="16"/>
          <w:szCs w:val="16"/>
          <w:lang w:eastAsia="ru-RU"/>
        </w:rPr>
        <w:t xml:space="preserve">28.10.2019 г                              № 17                                         ст. </w:t>
      </w:r>
      <w:proofErr w:type="spellStart"/>
      <w:r w:rsidRPr="00094355">
        <w:rPr>
          <w:rFonts w:ascii="Times New Roman" w:eastAsia="Times New Roman" w:hAnsi="Times New Roman" w:cs="Times New Roman"/>
          <w:b/>
          <w:sz w:val="16"/>
          <w:szCs w:val="16"/>
          <w:lang w:eastAsia="ru-RU"/>
        </w:rPr>
        <w:t>Митякинская</w:t>
      </w:r>
      <w:proofErr w:type="spellEnd"/>
    </w:p>
    <w:p w14:paraId="2F80F98A" w14:textId="77777777" w:rsidR="00094355" w:rsidRPr="00094355" w:rsidRDefault="00094355" w:rsidP="00094355">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b/>
          <w:sz w:val="16"/>
          <w:szCs w:val="16"/>
          <w:lang w:eastAsia="ru-RU"/>
        </w:rPr>
      </w:pPr>
    </w:p>
    <w:p w14:paraId="01F1F196" w14:textId="77777777" w:rsidR="00094355" w:rsidRPr="00094355" w:rsidRDefault="00094355" w:rsidP="00094355">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b/>
          <w:sz w:val="16"/>
          <w:szCs w:val="16"/>
          <w:lang w:eastAsia="ru-RU"/>
        </w:rPr>
      </w:pPr>
      <w:r w:rsidRPr="00094355">
        <w:rPr>
          <w:rFonts w:ascii="Times New Roman" w:eastAsia="Times New Roman" w:hAnsi="Times New Roman" w:cs="Times New Roman"/>
          <w:b/>
          <w:sz w:val="16"/>
          <w:szCs w:val="16"/>
          <w:lang w:eastAsia="ru-RU"/>
        </w:rPr>
        <w:t xml:space="preserve">О внесении изменений и дополнений в Решение Собрания депутатов </w:t>
      </w:r>
      <w:proofErr w:type="spellStart"/>
      <w:r w:rsidRPr="00094355">
        <w:rPr>
          <w:rFonts w:ascii="Times New Roman" w:eastAsia="Times New Roman" w:hAnsi="Times New Roman" w:cs="Times New Roman"/>
          <w:b/>
          <w:sz w:val="16"/>
          <w:szCs w:val="16"/>
          <w:lang w:eastAsia="ru-RU"/>
        </w:rPr>
        <w:t>Митякинского</w:t>
      </w:r>
      <w:proofErr w:type="spellEnd"/>
      <w:r w:rsidRPr="00094355">
        <w:rPr>
          <w:rFonts w:ascii="Times New Roman" w:eastAsia="Times New Roman" w:hAnsi="Times New Roman" w:cs="Times New Roman"/>
          <w:b/>
          <w:sz w:val="16"/>
          <w:szCs w:val="16"/>
          <w:lang w:eastAsia="ru-RU"/>
        </w:rPr>
        <w:t xml:space="preserve"> сельского поселения от 26.12.2018г. №17 «О бюджете </w:t>
      </w:r>
      <w:proofErr w:type="spellStart"/>
      <w:r w:rsidRPr="00094355">
        <w:rPr>
          <w:rFonts w:ascii="Times New Roman" w:eastAsia="Times New Roman" w:hAnsi="Times New Roman" w:cs="Times New Roman"/>
          <w:b/>
          <w:sz w:val="16"/>
          <w:szCs w:val="16"/>
          <w:lang w:eastAsia="ru-RU"/>
        </w:rPr>
        <w:t>Митякинского</w:t>
      </w:r>
      <w:proofErr w:type="spellEnd"/>
      <w:r w:rsidRPr="00094355">
        <w:rPr>
          <w:rFonts w:ascii="Times New Roman" w:eastAsia="Times New Roman" w:hAnsi="Times New Roman" w:cs="Times New Roman"/>
          <w:b/>
          <w:sz w:val="16"/>
          <w:szCs w:val="16"/>
          <w:lang w:eastAsia="ru-RU"/>
        </w:rPr>
        <w:t xml:space="preserve"> сельского поселения Тарасовского района на 2019 год и </w:t>
      </w:r>
    </w:p>
    <w:p w14:paraId="39CDC1C9" w14:textId="77777777" w:rsidR="00094355" w:rsidRPr="00094355" w:rsidRDefault="00094355" w:rsidP="00094355">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b/>
          <w:sz w:val="16"/>
          <w:szCs w:val="16"/>
          <w:lang w:eastAsia="ru-RU"/>
        </w:rPr>
      </w:pPr>
      <w:r w:rsidRPr="00094355">
        <w:rPr>
          <w:rFonts w:ascii="Times New Roman" w:eastAsia="Times New Roman" w:hAnsi="Times New Roman" w:cs="Times New Roman"/>
          <w:b/>
          <w:sz w:val="16"/>
          <w:szCs w:val="16"/>
          <w:lang w:eastAsia="ru-RU"/>
        </w:rPr>
        <w:t>на плановый период 2020 и 2021 годов»</w:t>
      </w:r>
    </w:p>
    <w:p w14:paraId="25902200" w14:textId="77777777" w:rsidR="00094355" w:rsidRPr="00094355" w:rsidRDefault="00094355" w:rsidP="00094355">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b/>
          <w:sz w:val="16"/>
          <w:szCs w:val="16"/>
          <w:lang w:eastAsia="ru-RU"/>
        </w:rPr>
      </w:pPr>
    </w:p>
    <w:p w14:paraId="25752CA6" w14:textId="77777777" w:rsidR="00094355" w:rsidRPr="00094355" w:rsidRDefault="00094355" w:rsidP="00094355">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b/>
          <w:sz w:val="16"/>
          <w:szCs w:val="16"/>
          <w:lang w:eastAsia="ru-RU"/>
        </w:rPr>
      </w:pPr>
      <w:r w:rsidRPr="00094355">
        <w:rPr>
          <w:rFonts w:ascii="Times New Roman" w:eastAsia="Times New Roman" w:hAnsi="Times New Roman" w:cs="Times New Roman"/>
          <w:b/>
          <w:sz w:val="16"/>
          <w:szCs w:val="16"/>
          <w:lang w:eastAsia="ru-RU"/>
        </w:rPr>
        <w:t xml:space="preserve">В соответствии с требованиями Бюджетного кодекса Российской Федерации, на основании Областного закона «Об областном бюджете на 2019 год и на плановый период 2020 и 2021 годов»  Собрание депутатов </w:t>
      </w:r>
      <w:proofErr w:type="spellStart"/>
      <w:r w:rsidRPr="00094355">
        <w:rPr>
          <w:rFonts w:ascii="Times New Roman" w:eastAsia="Times New Roman" w:hAnsi="Times New Roman" w:cs="Times New Roman"/>
          <w:b/>
          <w:sz w:val="16"/>
          <w:szCs w:val="16"/>
          <w:lang w:eastAsia="ru-RU"/>
        </w:rPr>
        <w:t>Митякинского</w:t>
      </w:r>
      <w:proofErr w:type="spellEnd"/>
      <w:r w:rsidRPr="00094355">
        <w:rPr>
          <w:rFonts w:ascii="Times New Roman" w:eastAsia="Times New Roman" w:hAnsi="Times New Roman" w:cs="Times New Roman"/>
          <w:b/>
          <w:sz w:val="16"/>
          <w:szCs w:val="16"/>
          <w:lang w:eastAsia="ru-RU"/>
        </w:rPr>
        <w:t xml:space="preserve"> сельского поселения</w:t>
      </w:r>
    </w:p>
    <w:p w14:paraId="1B3E9D32" w14:textId="77777777" w:rsidR="00094355" w:rsidRPr="00094355" w:rsidRDefault="00094355" w:rsidP="00094355">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b/>
          <w:sz w:val="16"/>
          <w:szCs w:val="16"/>
          <w:lang w:eastAsia="ru-RU"/>
        </w:rPr>
      </w:pPr>
    </w:p>
    <w:p w14:paraId="4C21462E" w14:textId="77777777" w:rsidR="00094355" w:rsidRPr="00094355" w:rsidRDefault="00094355" w:rsidP="00094355">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b/>
          <w:bCs/>
          <w:sz w:val="16"/>
          <w:szCs w:val="16"/>
          <w:lang w:eastAsia="ru-RU"/>
        </w:rPr>
      </w:pPr>
    </w:p>
    <w:p w14:paraId="338E2356" w14:textId="77777777" w:rsidR="00094355" w:rsidRPr="00094355" w:rsidRDefault="00094355" w:rsidP="00094355">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b/>
          <w:bCs/>
          <w:sz w:val="16"/>
          <w:szCs w:val="16"/>
          <w:lang w:eastAsia="ru-RU"/>
        </w:rPr>
      </w:pPr>
      <w:r w:rsidRPr="00094355">
        <w:rPr>
          <w:rFonts w:ascii="Times New Roman" w:eastAsia="Times New Roman" w:hAnsi="Times New Roman" w:cs="Times New Roman"/>
          <w:b/>
          <w:bCs/>
          <w:sz w:val="16"/>
          <w:szCs w:val="16"/>
          <w:lang w:eastAsia="ru-RU"/>
        </w:rPr>
        <w:t>РЕШИЛО:</w:t>
      </w:r>
    </w:p>
    <w:p w14:paraId="6EEE5ECD" w14:textId="77777777" w:rsidR="00094355" w:rsidRPr="00094355" w:rsidRDefault="00094355" w:rsidP="00094355">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b/>
          <w:sz w:val="16"/>
          <w:szCs w:val="16"/>
          <w:lang w:eastAsia="ru-RU"/>
        </w:rPr>
      </w:pPr>
    </w:p>
    <w:p w14:paraId="49B7C007" w14:textId="77777777" w:rsidR="00094355" w:rsidRPr="00094355" w:rsidRDefault="00094355" w:rsidP="00094355">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b/>
          <w:sz w:val="16"/>
          <w:szCs w:val="16"/>
          <w:lang w:eastAsia="ru-RU"/>
        </w:rPr>
      </w:pPr>
      <w:r w:rsidRPr="00094355">
        <w:rPr>
          <w:rFonts w:ascii="Times New Roman" w:eastAsia="Times New Roman" w:hAnsi="Times New Roman" w:cs="Times New Roman"/>
          <w:b/>
          <w:sz w:val="16"/>
          <w:szCs w:val="16"/>
          <w:lang w:eastAsia="ru-RU"/>
        </w:rPr>
        <w:t xml:space="preserve">Статья 1 </w:t>
      </w:r>
    </w:p>
    <w:p w14:paraId="294EB991" w14:textId="77777777" w:rsidR="00094355" w:rsidRPr="00094355" w:rsidRDefault="00094355" w:rsidP="00094355">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b/>
          <w:sz w:val="16"/>
          <w:szCs w:val="16"/>
          <w:lang w:eastAsia="ru-RU"/>
        </w:rPr>
      </w:pPr>
      <w:r w:rsidRPr="00094355">
        <w:rPr>
          <w:rFonts w:ascii="Times New Roman" w:eastAsia="Times New Roman" w:hAnsi="Times New Roman" w:cs="Times New Roman"/>
          <w:b/>
          <w:sz w:val="16"/>
          <w:szCs w:val="16"/>
          <w:lang w:eastAsia="ru-RU"/>
        </w:rPr>
        <w:t xml:space="preserve">Внести в </w:t>
      </w:r>
      <w:r w:rsidRPr="00094355">
        <w:rPr>
          <w:rFonts w:ascii="Times New Roman" w:eastAsia="Times New Roman" w:hAnsi="Times New Roman" w:cs="Times New Roman"/>
          <w:b/>
          <w:bCs/>
          <w:sz w:val="16"/>
          <w:szCs w:val="16"/>
          <w:lang w:eastAsia="ru-RU"/>
        </w:rPr>
        <w:t xml:space="preserve">решение Собрания депутатов </w:t>
      </w:r>
      <w:proofErr w:type="spellStart"/>
      <w:r w:rsidRPr="00094355">
        <w:rPr>
          <w:rFonts w:ascii="Times New Roman" w:eastAsia="Times New Roman" w:hAnsi="Times New Roman" w:cs="Times New Roman"/>
          <w:b/>
          <w:bCs/>
          <w:sz w:val="16"/>
          <w:szCs w:val="16"/>
          <w:lang w:eastAsia="ru-RU"/>
        </w:rPr>
        <w:t>Митякинского</w:t>
      </w:r>
      <w:proofErr w:type="spellEnd"/>
      <w:r w:rsidRPr="00094355">
        <w:rPr>
          <w:rFonts w:ascii="Times New Roman" w:eastAsia="Times New Roman" w:hAnsi="Times New Roman" w:cs="Times New Roman"/>
          <w:b/>
          <w:bCs/>
          <w:sz w:val="16"/>
          <w:szCs w:val="16"/>
          <w:lang w:eastAsia="ru-RU"/>
        </w:rPr>
        <w:t xml:space="preserve"> сельского поселения от 26.12.2018 № 17 «О бюджете </w:t>
      </w:r>
      <w:proofErr w:type="spellStart"/>
      <w:r w:rsidRPr="00094355">
        <w:rPr>
          <w:rFonts w:ascii="Times New Roman" w:eastAsia="Times New Roman" w:hAnsi="Times New Roman" w:cs="Times New Roman"/>
          <w:b/>
          <w:bCs/>
          <w:sz w:val="16"/>
          <w:szCs w:val="16"/>
          <w:lang w:eastAsia="ru-RU"/>
        </w:rPr>
        <w:t>Митякинского</w:t>
      </w:r>
      <w:proofErr w:type="spellEnd"/>
      <w:r w:rsidRPr="00094355">
        <w:rPr>
          <w:rFonts w:ascii="Times New Roman" w:eastAsia="Times New Roman" w:hAnsi="Times New Roman" w:cs="Times New Roman"/>
          <w:b/>
          <w:bCs/>
          <w:sz w:val="16"/>
          <w:szCs w:val="16"/>
          <w:lang w:eastAsia="ru-RU"/>
        </w:rPr>
        <w:t xml:space="preserve"> сельского поселения Тарасовского района на 2019 год и на плановый период 2020 и 2021 годов» следующие изменения:</w:t>
      </w:r>
      <w:r w:rsidRPr="00094355">
        <w:rPr>
          <w:rFonts w:ascii="Times New Roman" w:eastAsia="Times New Roman" w:hAnsi="Times New Roman" w:cs="Times New Roman"/>
          <w:b/>
          <w:sz w:val="16"/>
          <w:szCs w:val="16"/>
          <w:lang w:eastAsia="ru-RU"/>
        </w:rPr>
        <w:t xml:space="preserve"> </w:t>
      </w:r>
    </w:p>
    <w:p w14:paraId="4C31AE2A" w14:textId="77777777" w:rsidR="00094355" w:rsidRPr="00094355" w:rsidRDefault="00094355" w:rsidP="00094355">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b/>
          <w:sz w:val="16"/>
          <w:szCs w:val="16"/>
          <w:lang w:eastAsia="ru-RU"/>
        </w:rPr>
      </w:pPr>
    </w:p>
    <w:p w14:paraId="28F36DD5" w14:textId="77777777" w:rsidR="00094355" w:rsidRPr="00094355" w:rsidRDefault="00094355" w:rsidP="00094355">
      <w:pPr>
        <w:widowControl w:val="0"/>
        <w:numPr>
          <w:ilvl w:val="1"/>
          <w:numId w:val="3"/>
        </w:numPr>
        <w:shd w:val="clear" w:color="auto" w:fill="FFFFFF"/>
        <w:autoSpaceDE w:val="0"/>
        <w:autoSpaceDN w:val="0"/>
        <w:adjustRightInd w:val="0"/>
        <w:spacing w:after="0" w:line="300" w:lineRule="auto"/>
        <w:jc w:val="center"/>
        <w:rPr>
          <w:rFonts w:ascii="Times New Roman" w:eastAsia="Times New Roman" w:hAnsi="Times New Roman" w:cs="Times New Roman"/>
          <w:b/>
          <w:sz w:val="16"/>
          <w:szCs w:val="16"/>
          <w:lang w:eastAsia="ru-RU"/>
        </w:rPr>
      </w:pPr>
      <w:bookmarkStart w:id="3" w:name="Par112"/>
      <w:bookmarkStart w:id="4" w:name="Par119"/>
      <w:bookmarkStart w:id="5" w:name="Par129"/>
      <w:bookmarkStart w:id="6" w:name="Par131"/>
      <w:bookmarkEnd w:id="3"/>
      <w:bookmarkEnd w:id="4"/>
      <w:bookmarkEnd w:id="5"/>
      <w:bookmarkEnd w:id="6"/>
      <w:r w:rsidRPr="00094355">
        <w:rPr>
          <w:rFonts w:ascii="Times New Roman" w:eastAsia="Times New Roman" w:hAnsi="Times New Roman" w:cs="Times New Roman"/>
          <w:b/>
          <w:sz w:val="16"/>
          <w:szCs w:val="16"/>
          <w:lang w:eastAsia="ru-RU"/>
        </w:rPr>
        <w:t>добавить статью 5:</w:t>
      </w:r>
    </w:p>
    <w:p w14:paraId="1DC93F6D" w14:textId="77777777" w:rsidR="00094355" w:rsidRPr="00094355" w:rsidRDefault="00094355" w:rsidP="00094355">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b/>
          <w:sz w:val="16"/>
          <w:szCs w:val="16"/>
          <w:lang w:eastAsia="ru-RU"/>
        </w:rPr>
      </w:pPr>
      <w:r w:rsidRPr="00094355">
        <w:rPr>
          <w:rFonts w:ascii="Times New Roman" w:eastAsia="Times New Roman" w:hAnsi="Times New Roman" w:cs="Times New Roman"/>
          <w:b/>
          <w:sz w:val="16"/>
          <w:szCs w:val="16"/>
          <w:lang w:eastAsia="ru-RU"/>
        </w:rPr>
        <w:t xml:space="preserve">«Статья 5. Особенности использования бюджетных ассигнований </w:t>
      </w:r>
      <w:r w:rsidRPr="00094355">
        <w:rPr>
          <w:rFonts w:ascii="Times New Roman" w:eastAsia="Times New Roman" w:hAnsi="Times New Roman" w:cs="Times New Roman"/>
          <w:b/>
          <w:sz w:val="16"/>
          <w:szCs w:val="16"/>
          <w:lang w:eastAsia="ru-RU"/>
        </w:rPr>
        <w:br/>
        <w:t xml:space="preserve">на обеспечение деятельности органов местного самоуправления </w:t>
      </w:r>
      <w:proofErr w:type="spellStart"/>
      <w:r w:rsidRPr="00094355">
        <w:rPr>
          <w:rFonts w:ascii="Times New Roman" w:eastAsia="Times New Roman" w:hAnsi="Times New Roman" w:cs="Times New Roman"/>
          <w:b/>
          <w:sz w:val="16"/>
          <w:szCs w:val="16"/>
          <w:lang w:eastAsia="ru-RU"/>
        </w:rPr>
        <w:t>Митякинского</w:t>
      </w:r>
      <w:proofErr w:type="spellEnd"/>
      <w:r w:rsidRPr="00094355">
        <w:rPr>
          <w:rFonts w:ascii="Times New Roman" w:eastAsia="Times New Roman" w:hAnsi="Times New Roman" w:cs="Times New Roman"/>
          <w:b/>
          <w:sz w:val="16"/>
          <w:szCs w:val="16"/>
          <w:lang w:eastAsia="ru-RU"/>
        </w:rPr>
        <w:t xml:space="preserve"> сельского поселения Тарасовского района</w:t>
      </w:r>
    </w:p>
    <w:p w14:paraId="4C92F12B" w14:textId="77777777" w:rsidR="00094355" w:rsidRPr="00094355" w:rsidRDefault="00094355" w:rsidP="00094355">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b/>
          <w:sz w:val="16"/>
          <w:szCs w:val="16"/>
          <w:lang w:eastAsia="ru-RU"/>
        </w:rPr>
      </w:pPr>
      <w:r w:rsidRPr="00094355">
        <w:rPr>
          <w:rFonts w:ascii="Times New Roman" w:eastAsia="Times New Roman" w:hAnsi="Times New Roman" w:cs="Times New Roman"/>
          <w:b/>
          <w:sz w:val="16"/>
          <w:szCs w:val="16"/>
          <w:lang w:eastAsia="ru-RU"/>
        </w:rPr>
        <w:t xml:space="preserve"> Установить, что размеры должностных окладов лиц, замещающих </w:t>
      </w:r>
      <w:r w:rsidRPr="00094355">
        <w:rPr>
          <w:rFonts w:ascii="Times New Roman" w:eastAsia="Times New Roman" w:hAnsi="Times New Roman" w:cs="Times New Roman"/>
          <w:b/>
          <w:sz w:val="16"/>
          <w:szCs w:val="16"/>
          <w:lang w:eastAsia="ru-RU"/>
        </w:rPr>
        <w:br/>
        <w:t xml:space="preserve">муниципальные должности </w:t>
      </w:r>
      <w:proofErr w:type="spellStart"/>
      <w:r w:rsidRPr="00094355">
        <w:rPr>
          <w:rFonts w:ascii="Times New Roman" w:eastAsia="Times New Roman" w:hAnsi="Times New Roman" w:cs="Times New Roman"/>
          <w:b/>
          <w:sz w:val="16"/>
          <w:szCs w:val="16"/>
          <w:lang w:eastAsia="ru-RU"/>
        </w:rPr>
        <w:t>Митякинского</w:t>
      </w:r>
      <w:proofErr w:type="spellEnd"/>
      <w:r w:rsidRPr="00094355">
        <w:rPr>
          <w:rFonts w:ascii="Times New Roman" w:eastAsia="Times New Roman" w:hAnsi="Times New Roman" w:cs="Times New Roman"/>
          <w:b/>
          <w:sz w:val="16"/>
          <w:szCs w:val="16"/>
          <w:lang w:eastAsia="ru-RU"/>
        </w:rPr>
        <w:t xml:space="preserve"> сельского поселения Тарасовского района, окладов денежного содержания по должностям муниципальной службы </w:t>
      </w:r>
      <w:proofErr w:type="spellStart"/>
      <w:r w:rsidRPr="00094355">
        <w:rPr>
          <w:rFonts w:ascii="Times New Roman" w:eastAsia="Times New Roman" w:hAnsi="Times New Roman" w:cs="Times New Roman"/>
          <w:b/>
          <w:sz w:val="16"/>
          <w:szCs w:val="16"/>
          <w:lang w:eastAsia="ru-RU"/>
        </w:rPr>
        <w:t>Митякинского</w:t>
      </w:r>
      <w:proofErr w:type="spellEnd"/>
      <w:r w:rsidRPr="00094355">
        <w:rPr>
          <w:rFonts w:ascii="Times New Roman" w:eastAsia="Times New Roman" w:hAnsi="Times New Roman" w:cs="Times New Roman"/>
          <w:b/>
          <w:sz w:val="16"/>
          <w:szCs w:val="16"/>
          <w:lang w:eastAsia="ru-RU"/>
        </w:rPr>
        <w:t xml:space="preserve"> сельского поселения Тарасовского района, должностных окладов технического персонала и ставок заработной платы обслуживающего персонала органов местного самоуправления </w:t>
      </w:r>
      <w:proofErr w:type="spellStart"/>
      <w:r w:rsidRPr="00094355">
        <w:rPr>
          <w:rFonts w:ascii="Times New Roman" w:eastAsia="Times New Roman" w:hAnsi="Times New Roman" w:cs="Times New Roman"/>
          <w:b/>
          <w:sz w:val="16"/>
          <w:szCs w:val="16"/>
          <w:lang w:eastAsia="ru-RU"/>
        </w:rPr>
        <w:t>Митякинского</w:t>
      </w:r>
      <w:proofErr w:type="spellEnd"/>
      <w:r w:rsidRPr="00094355">
        <w:rPr>
          <w:rFonts w:ascii="Times New Roman" w:eastAsia="Times New Roman" w:hAnsi="Times New Roman" w:cs="Times New Roman"/>
          <w:b/>
          <w:sz w:val="16"/>
          <w:szCs w:val="16"/>
          <w:lang w:eastAsia="ru-RU"/>
        </w:rPr>
        <w:t xml:space="preserve"> сельского поселения Тарасовского района, индексируются с 1 октября 2019 года на 4,3 процента.»;</w:t>
      </w:r>
    </w:p>
    <w:p w14:paraId="3C3ADDC8" w14:textId="77777777" w:rsidR="00094355" w:rsidRPr="00094355" w:rsidRDefault="00094355" w:rsidP="00094355">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b/>
          <w:sz w:val="16"/>
          <w:szCs w:val="16"/>
          <w:lang w:eastAsia="ru-RU"/>
        </w:rPr>
      </w:pPr>
    </w:p>
    <w:p w14:paraId="395B0F5C" w14:textId="77777777" w:rsidR="00094355" w:rsidRPr="00094355" w:rsidRDefault="00094355" w:rsidP="00094355">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b/>
          <w:sz w:val="16"/>
          <w:szCs w:val="16"/>
          <w:lang w:eastAsia="ru-RU"/>
        </w:rPr>
      </w:pPr>
      <w:r w:rsidRPr="00094355">
        <w:rPr>
          <w:rFonts w:ascii="Times New Roman" w:eastAsia="Times New Roman" w:hAnsi="Times New Roman" w:cs="Times New Roman"/>
          <w:b/>
          <w:sz w:val="16"/>
          <w:szCs w:val="16"/>
          <w:lang w:eastAsia="ru-RU"/>
        </w:rPr>
        <w:t>1.2. статью 5 решения изменить на статью 6;</w:t>
      </w:r>
    </w:p>
    <w:p w14:paraId="7568FDC2" w14:textId="77777777" w:rsidR="00094355" w:rsidRPr="00094355" w:rsidRDefault="00094355" w:rsidP="00094355">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b/>
          <w:sz w:val="16"/>
          <w:szCs w:val="16"/>
          <w:lang w:eastAsia="ru-RU"/>
        </w:rPr>
      </w:pPr>
      <w:r w:rsidRPr="00094355">
        <w:rPr>
          <w:rFonts w:ascii="Times New Roman" w:eastAsia="Times New Roman" w:hAnsi="Times New Roman" w:cs="Times New Roman"/>
          <w:b/>
          <w:sz w:val="16"/>
          <w:szCs w:val="16"/>
          <w:lang w:eastAsia="ru-RU"/>
        </w:rPr>
        <w:t>1.3. статью 6 решения изменить на статью 7;</w:t>
      </w:r>
    </w:p>
    <w:p w14:paraId="57DBE44D" w14:textId="77777777" w:rsidR="00094355" w:rsidRPr="00094355" w:rsidRDefault="00094355" w:rsidP="00094355">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b/>
          <w:sz w:val="16"/>
          <w:szCs w:val="16"/>
          <w:lang w:eastAsia="ru-RU"/>
        </w:rPr>
      </w:pPr>
      <w:r w:rsidRPr="00094355">
        <w:rPr>
          <w:rFonts w:ascii="Times New Roman" w:eastAsia="Times New Roman" w:hAnsi="Times New Roman" w:cs="Times New Roman"/>
          <w:b/>
          <w:sz w:val="16"/>
          <w:szCs w:val="16"/>
          <w:lang w:eastAsia="ru-RU"/>
        </w:rPr>
        <w:t>1.4. статью 7 решения изменить на статью 8;</w:t>
      </w:r>
    </w:p>
    <w:p w14:paraId="29D23C4F" w14:textId="77777777" w:rsidR="00094355" w:rsidRPr="00094355" w:rsidRDefault="00094355" w:rsidP="00094355">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b/>
          <w:sz w:val="16"/>
          <w:szCs w:val="16"/>
          <w:lang w:eastAsia="ru-RU"/>
        </w:rPr>
      </w:pPr>
      <w:r w:rsidRPr="00094355">
        <w:rPr>
          <w:rFonts w:ascii="Times New Roman" w:eastAsia="Times New Roman" w:hAnsi="Times New Roman" w:cs="Times New Roman"/>
          <w:b/>
          <w:sz w:val="16"/>
          <w:szCs w:val="16"/>
          <w:lang w:eastAsia="ru-RU"/>
        </w:rPr>
        <w:t>1.5. статью 8 решения изменить на статью 9;</w:t>
      </w:r>
    </w:p>
    <w:p w14:paraId="0160707B" w14:textId="77777777" w:rsidR="00094355" w:rsidRPr="00094355" w:rsidRDefault="00094355" w:rsidP="00094355">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b/>
          <w:sz w:val="16"/>
          <w:szCs w:val="16"/>
          <w:lang w:eastAsia="ru-RU"/>
        </w:rPr>
      </w:pPr>
      <w:r w:rsidRPr="00094355">
        <w:rPr>
          <w:rFonts w:ascii="Times New Roman" w:eastAsia="Times New Roman" w:hAnsi="Times New Roman" w:cs="Times New Roman"/>
          <w:b/>
          <w:sz w:val="16"/>
          <w:szCs w:val="16"/>
          <w:lang w:eastAsia="ru-RU"/>
        </w:rPr>
        <w:t>1.6. статью 9 решения изменить на статью 10;</w:t>
      </w:r>
    </w:p>
    <w:p w14:paraId="6BC7C0A0" w14:textId="77777777" w:rsidR="00094355" w:rsidRPr="00094355" w:rsidRDefault="00094355" w:rsidP="00094355">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b/>
          <w:sz w:val="16"/>
          <w:szCs w:val="16"/>
          <w:lang w:eastAsia="ru-RU"/>
        </w:rPr>
      </w:pPr>
      <w:r w:rsidRPr="00094355">
        <w:rPr>
          <w:rFonts w:ascii="Times New Roman" w:eastAsia="Times New Roman" w:hAnsi="Times New Roman" w:cs="Times New Roman"/>
          <w:b/>
          <w:sz w:val="16"/>
          <w:szCs w:val="16"/>
          <w:lang w:eastAsia="ru-RU"/>
        </w:rPr>
        <w:t>1.7. статью 10 решения изменить на статью 11.</w:t>
      </w:r>
    </w:p>
    <w:p w14:paraId="69359ED4" w14:textId="77777777" w:rsidR="00094355" w:rsidRPr="00094355" w:rsidRDefault="00094355" w:rsidP="00094355">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b/>
          <w:sz w:val="16"/>
          <w:szCs w:val="16"/>
          <w:lang w:eastAsia="ru-RU"/>
        </w:rPr>
      </w:pPr>
    </w:p>
    <w:p w14:paraId="491B1530" w14:textId="77777777" w:rsidR="00094355" w:rsidRPr="00094355" w:rsidRDefault="00094355" w:rsidP="00094355">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b/>
          <w:sz w:val="16"/>
          <w:szCs w:val="16"/>
          <w:lang w:eastAsia="ru-RU"/>
        </w:rPr>
      </w:pPr>
    </w:p>
    <w:p w14:paraId="2F08BB0A" w14:textId="77777777" w:rsidR="00094355" w:rsidRPr="00094355" w:rsidRDefault="00094355" w:rsidP="00094355">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b/>
          <w:sz w:val="16"/>
          <w:szCs w:val="16"/>
          <w:lang w:eastAsia="ru-RU"/>
        </w:rPr>
      </w:pPr>
      <w:r w:rsidRPr="00094355">
        <w:rPr>
          <w:rFonts w:ascii="Times New Roman" w:eastAsia="Times New Roman" w:hAnsi="Times New Roman" w:cs="Times New Roman"/>
          <w:b/>
          <w:sz w:val="16"/>
          <w:szCs w:val="16"/>
          <w:lang w:eastAsia="ru-RU"/>
        </w:rPr>
        <w:t xml:space="preserve">Статья 2. </w:t>
      </w:r>
    </w:p>
    <w:p w14:paraId="7CFC37FC" w14:textId="77777777" w:rsidR="00094355" w:rsidRPr="00094355" w:rsidRDefault="00094355" w:rsidP="00094355">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b/>
          <w:sz w:val="16"/>
          <w:szCs w:val="16"/>
          <w:lang w:eastAsia="ru-RU"/>
        </w:rPr>
      </w:pPr>
      <w:r w:rsidRPr="00094355">
        <w:rPr>
          <w:rFonts w:ascii="Times New Roman" w:eastAsia="Times New Roman" w:hAnsi="Times New Roman" w:cs="Times New Roman"/>
          <w:b/>
          <w:sz w:val="16"/>
          <w:szCs w:val="16"/>
          <w:lang w:eastAsia="ru-RU"/>
        </w:rPr>
        <w:t>Настоящее Решение вступает в силу со дня его официального опубликования.</w:t>
      </w:r>
    </w:p>
    <w:p w14:paraId="72FCB814" w14:textId="77777777" w:rsidR="00094355" w:rsidRPr="00094355" w:rsidRDefault="00094355" w:rsidP="00E55A15">
      <w:pPr>
        <w:widowControl w:val="0"/>
        <w:shd w:val="clear" w:color="auto" w:fill="FFFFFF"/>
        <w:autoSpaceDE w:val="0"/>
        <w:autoSpaceDN w:val="0"/>
        <w:adjustRightInd w:val="0"/>
        <w:spacing w:after="0" w:line="300" w:lineRule="auto"/>
        <w:ind w:left="560" w:hanging="360"/>
        <w:rPr>
          <w:rFonts w:ascii="Times New Roman" w:eastAsia="Times New Roman" w:hAnsi="Times New Roman" w:cs="Times New Roman"/>
          <w:b/>
          <w:sz w:val="16"/>
          <w:szCs w:val="16"/>
          <w:lang w:eastAsia="ru-RU"/>
        </w:rPr>
      </w:pPr>
      <w:r w:rsidRPr="00094355">
        <w:rPr>
          <w:rFonts w:ascii="Times New Roman" w:eastAsia="Times New Roman" w:hAnsi="Times New Roman" w:cs="Times New Roman"/>
          <w:b/>
          <w:sz w:val="16"/>
          <w:szCs w:val="16"/>
          <w:lang w:eastAsia="ru-RU"/>
        </w:rPr>
        <w:t>Председатель Собрания депутатов -                                                  В.А. Щуров</w:t>
      </w:r>
    </w:p>
    <w:p w14:paraId="3426AD31" w14:textId="642EC914" w:rsidR="00094355" w:rsidRDefault="00094355" w:rsidP="00E55A15">
      <w:pPr>
        <w:widowControl w:val="0"/>
        <w:shd w:val="clear" w:color="auto" w:fill="FFFFFF"/>
        <w:autoSpaceDE w:val="0"/>
        <w:autoSpaceDN w:val="0"/>
        <w:adjustRightInd w:val="0"/>
        <w:spacing w:after="0" w:line="300" w:lineRule="auto"/>
        <w:ind w:left="560" w:hanging="360"/>
        <w:rPr>
          <w:rFonts w:ascii="Times New Roman" w:eastAsia="Times New Roman" w:hAnsi="Times New Roman" w:cs="Times New Roman"/>
          <w:b/>
          <w:sz w:val="16"/>
          <w:szCs w:val="16"/>
          <w:lang w:eastAsia="ru-RU"/>
        </w:rPr>
      </w:pPr>
      <w:r w:rsidRPr="00094355">
        <w:rPr>
          <w:rFonts w:ascii="Times New Roman" w:eastAsia="Times New Roman" w:hAnsi="Times New Roman" w:cs="Times New Roman"/>
          <w:b/>
          <w:sz w:val="16"/>
          <w:szCs w:val="16"/>
          <w:lang w:eastAsia="ru-RU"/>
        </w:rPr>
        <w:t xml:space="preserve">Глава </w:t>
      </w:r>
      <w:proofErr w:type="spellStart"/>
      <w:r w:rsidRPr="00094355">
        <w:rPr>
          <w:rFonts w:ascii="Times New Roman" w:eastAsia="Times New Roman" w:hAnsi="Times New Roman" w:cs="Times New Roman"/>
          <w:b/>
          <w:sz w:val="16"/>
          <w:szCs w:val="16"/>
          <w:lang w:eastAsia="ru-RU"/>
        </w:rPr>
        <w:t>Митякинского</w:t>
      </w:r>
      <w:proofErr w:type="spellEnd"/>
      <w:r w:rsidRPr="00094355">
        <w:rPr>
          <w:rFonts w:ascii="Times New Roman" w:eastAsia="Times New Roman" w:hAnsi="Times New Roman" w:cs="Times New Roman"/>
          <w:b/>
          <w:sz w:val="16"/>
          <w:szCs w:val="16"/>
          <w:lang w:eastAsia="ru-RU"/>
        </w:rPr>
        <w:t xml:space="preserve"> сельского поселения</w:t>
      </w:r>
      <w:r w:rsidRPr="00094355">
        <w:rPr>
          <w:rFonts w:ascii="Times New Roman" w:eastAsia="Times New Roman" w:hAnsi="Times New Roman" w:cs="Times New Roman"/>
          <w:b/>
          <w:sz w:val="16"/>
          <w:szCs w:val="16"/>
          <w:lang w:eastAsia="ru-RU"/>
        </w:rPr>
        <w:tab/>
      </w:r>
      <w:r w:rsidRPr="00094355">
        <w:rPr>
          <w:rFonts w:ascii="Times New Roman" w:eastAsia="Times New Roman" w:hAnsi="Times New Roman" w:cs="Times New Roman"/>
          <w:b/>
          <w:sz w:val="16"/>
          <w:szCs w:val="16"/>
          <w:lang w:eastAsia="ru-RU"/>
        </w:rPr>
        <w:tab/>
      </w:r>
    </w:p>
    <w:p w14:paraId="01AD4037" w14:textId="690D0125" w:rsidR="00094355" w:rsidRDefault="00094355" w:rsidP="00E55A15">
      <w:pPr>
        <w:widowControl w:val="0"/>
        <w:shd w:val="clear" w:color="auto" w:fill="FFFFFF"/>
        <w:autoSpaceDE w:val="0"/>
        <w:autoSpaceDN w:val="0"/>
        <w:adjustRightInd w:val="0"/>
        <w:spacing w:after="0" w:line="300" w:lineRule="auto"/>
        <w:ind w:left="560" w:hanging="360"/>
        <w:rPr>
          <w:rFonts w:ascii="Times New Roman" w:eastAsia="Times New Roman" w:hAnsi="Times New Roman" w:cs="Times New Roman"/>
          <w:b/>
          <w:sz w:val="16"/>
          <w:szCs w:val="16"/>
          <w:lang w:eastAsia="ru-RU"/>
        </w:rPr>
      </w:pPr>
    </w:p>
    <w:p w14:paraId="32F1E99E" w14:textId="059C31F0" w:rsidR="00094355" w:rsidRDefault="00094355" w:rsidP="008E34D9">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b/>
          <w:sz w:val="16"/>
          <w:szCs w:val="16"/>
          <w:lang w:eastAsia="ru-RU"/>
        </w:rPr>
      </w:pPr>
    </w:p>
    <w:p w14:paraId="54346801" w14:textId="7986C175" w:rsidR="00094355" w:rsidRDefault="00094355" w:rsidP="008E34D9">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b/>
          <w:sz w:val="16"/>
          <w:szCs w:val="16"/>
          <w:lang w:eastAsia="ru-RU"/>
        </w:rPr>
      </w:pPr>
    </w:p>
    <w:p w14:paraId="41B89034" w14:textId="6080E78A" w:rsidR="00094355" w:rsidRDefault="00094355" w:rsidP="008E34D9">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b/>
          <w:sz w:val="16"/>
          <w:szCs w:val="16"/>
          <w:lang w:eastAsia="ru-RU"/>
        </w:rPr>
      </w:pPr>
    </w:p>
    <w:p w14:paraId="4C3F925E" w14:textId="3DDEF5F1" w:rsidR="00094355" w:rsidRDefault="00094355" w:rsidP="008E34D9">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b/>
          <w:sz w:val="16"/>
          <w:szCs w:val="16"/>
          <w:lang w:eastAsia="ru-RU"/>
        </w:rPr>
      </w:pPr>
    </w:p>
    <w:p w14:paraId="2D8DF791" w14:textId="3A5F476C" w:rsidR="00094355" w:rsidRDefault="00094355" w:rsidP="008E34D9">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b/>
          <w:sz w:val="16"/>
          <w:szCs w:val="16"/>
          <w:lang w:eastAsia="ru-RU"/>
        </w:rPr>
      </w:pPr>
    </w:p>
    <w:p w14:paraId="7443DA97" w14:textId="6A25C352" w:rsidR="00094355" w:rsidRDefault="00094355" w:rsidP="008E34D9">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b/>
          <w:sz w:val="16"/>
          <w:szCs w:val="16"/>
          <w:lang w:eastAsia="ru-RU"/>
        </w:rPr>
      </w:pPr>
    </w:p>
    <w:p w14:paraId="45C3135B" w14:textId="67CA597B" w:rsidR="00094355" w:rsidRDefault="00094355" w:rsidP="008E34D9">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b/>
          <w:sz w:val="16"/>
          <w:szCs w:val="16"/>
          <w:lang w:eastAsia="ru-RU"/>
        </w:rPr>
      </w:pPr>
    </w:p>
    <w:p w14:paraId="58D7B234" w14:textId="65DC4BA8" w:rsidR="00094355" w:rsidRDefault="00094355" w:rsidP="008E34D9">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b/>
          <w:sz w:val="16"/>
          <w:szCs w:val="16"/>
          <w:lang w:eastAsia="ru-RU"/>
        </w:rPr>
      </w:pPr>
    </w:p>
    <w:p w14:paraId="4F4F52E8" w14:textId="312C772F" w:rsidR="00094355" w:rsidRDefault="00094355" w:rsidP="008E34D9">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b/>
          <w:sz w:val="16"/>
          <w:szCs w:val="16"/>
          <w:lang w:eastAsia="ru-RU"/>
        </w:rPr>
      </w:pPr>
    </w:p>
    <w:p w14:paraId="11E504F1" w14:textId="19FB543D" w:rsidR="00094355" w:rsidRDefault="00094355" w:rsidP="008E34D9">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b/>
          <w:sz w:val="16"/>
          <w:szCs w:val="16"/>
          <w:lang w:eastAsia="ru-RU"/>
        </w:rPr>
      </w:pPr>
    </w:p>
    <w:p w14:paraId="59DB74F6" w14:textId="5322E22C" w:rsidR="00094355" w:rsidRDefault="00094355" w:rsidP="008E34D9">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b/>
          <w:sz w:val="16"/>
          <w:szCs w:val="16"/>
          <w:lang w:eastAsia="ru-RU"/>
        </w:rPr>
      </w:pPr>
    </w:p>
    <w:p w14:paraId="7C4BA5E5" w14:textId="7D284251" w:rsidR="00094355" w:rsidRDefault="00094355" w:rsidP="008E34D9">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b/>
          <w:sz w:val="16"/>
          <w:szCs w:val="16"/>
          <w:lang w:eastAsia="ru-RU"/>
        </w:rPr>
      </w:pPr>
    </w:p>
    <w:p w14:paraId="0C850EA5" w14:textId="678F9519" w:rsidR="00094355" w:rsidRDefault="00094355" w:rsidP="008E34D9">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b/>
          <w:sz w:val="16"/>
          <w:szCs w:val="16"/>
          <w:lang w:eastAsia="ru-RU"/>
        </w:rPr>
      </w:pPr>
    </w:p>
    <w:p w14:paraId="0A57D307" w14:textId="66475914" w:rsidR="00094355" w:rsidRDefault="00094355" w:rsidP="008E34D9">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b/>
          <w:sz w:val="16"/>
          <w:szCs w:val="16"/>
          <w:lang w:eastAsia="ru-RU"/>
        </w:rPr>
      </w:pPr>
    </w:p>
    <w:p w14:paraId="5A31548B" w14:textId="77777777" w:rsidR="00094355" w:rsidRDefault="00094355" w:rsidP="008E34D9">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b/>
          <w:sz w:val="16"/>
          <w:szCs w:val="16"/>
          <w:lang w:eastAsia="ru-RU"/>
        </w:rPr>
      </w:pPr>
    </w:p>
    <w:p w14:paraId="74819F54" w14:textId="4ACEFC2E" w:rsidR="008E34D9" w:rsidRPr="008E34D9" w:rsidRDefault="008E34D9" w:rsidP="008E34D9">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b/>
          <w:sz w:val="16"/>
          <w:szCs w:val="16"/>
          <w:lang w:eastAsia="ru-RU"/>
        </w:rPr>
      </w:pPr>
      <w:r w:rsidRPr="008E34D9">
        <w:rPr>
          <w:rFonts w:ascii="Times New Roman" w:eastAsia="Times New Roman" w:hAnsi="Times New Roman" w:cs="Times New Roman"/>
          <w:b/>
          <w:sz w:val="16"/>
          <w:szCs w:val="16"/>
          <w:lang w:eastAsia="ru-RU"/>
        </w:rPr>
        <w:lastRenderedPageBreak/>
        <w:t>СОБРАНИЕ ДЕПУТАТОВ</w:t>
      </w:r>
    </w:p>
    <w:p w14:paraId="2BCA5B85" w14:textId="77777777" w:rsidR="008E34D9" w:rsidRPr="008E34D9" w:rsidRDefault="008E34D9" w:rsidP="008E34D9">
      <w:pPr>
        <w:keepNext/>
        <w:shd w:val="clear" w:color="auto" w:fill="FFFFFF"/>
        <w:spacing w:after="0" w:line="240" w:lineRule="auto"/>
        <w:jc w:val="center"/>
        <w:outlineLvl w:val="4"/>
        <w:rPr>
          <w:rFonts w:ascii="Times New Roman" w:eastAsia="Times New Roman" w:hAnsi="Times New Roman" w:cs="Times New Roman"/>
          <w:b/>
          <w:sz w:val="16"/>
          <w:szCs w:val="16"/>
          <w:lang w:val="x-none"/>
        </w:rPr>
      </w:pPr>
      <w:r w:rsidRPr="008E34D9">
        <w:rPr>
          <w:rFonts w:ascii="Times New Roman" w:eastAsia="Times New Roman" w:hAnsi="Times New Roman" w:cs="Times New Roman"/>
          <w:b/>
          <w:sz w:val="16"/>
          <w:szCs w:val="16"/>
          <w:lang w:val="x-none"/>
        </w:rPr>
        <w:t>МИТЯКИНСКОГО СЕЛЬСКОГО ПОСЕЛЕНИЯ</w:t>
      </w:r>
    </w:p>
    <w:p w14:paraId="0D25B67D" w14:textId="77777777" w:rsidR="008E34D9" w:rsidRPr="008E34D9" w:rsidRDefault="008E34D9" w:rsidP="008E34D9">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b/>
          <w:sz w:val="16"/>
          <w:szCs w:val="16"/>
          <w:lang w:eastAsia="ru-RU"/>
        </w:rPr>
      </w:pPr>
      <w:r w:rsidRPr="008E34D9">
        <w:rPr>
          <w:rFonts w:ascii="Times New Roman" w:eastAsia="Times New Roman" w:hAnsi="Times New Roman" w:cs="Times New Roman"/>
          <w:b/>
          <w:sz w:val="16"/>
          <w:szCs w:val="16"/>
          <w:lang w:eastAsia="ru-RU"/>
        </w:rPr>
        <w:t>ТАРАСОВСКОГО РАЙОНА</w:t>
      </w:r>
    </w:p>
    <w:p w14:paraId="7AD6A396" w14:textId="77777777" w:rsidR="008E34D9" w:rsidRPr="008E34D9" w:rsidRDefault="008E34D9" w:rsidP="008E34D9">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b/>
          <w:sz w:val="16"/>
          <w:szCs w:val="16"/>
          <w:lang w:eastAsia="ru-RU"/>
        </w:rPr>
      </w:pPr>
      <w:r w:rsidRPr="008E34D9">
        <w:rPr>
          <w:rFonts w:ascii="Times New Roman" w:eastAsia="Times New Roman" w:hAnsi="Times New Roman" w:cs="Times New Roman"/>
          <w:b/>
          <w:sz w:val="16"/>
          <w:szCs w:val="16"/>
          <w:lang w:eastAsia="ru-RU"/>
        </w:rPr>
        <w:t xml:space="preserve">  РОСТОВСКОЙ  ОБЛАСТИ</w:t>
      </w:r>
    </w:p>
    <w:p w14:paraId="174EAAF4" w14:textId="77777777" w:rsidR="008E34D9" w:rsidRPr="008E34D9" w:rsidRDefault="008E34D9" w:rsidP="008E34D9">
      <w:pPr>
        <w:widowControl w:val="0"/>
        <w:shd w:val="clear" w:color="auto" w:fill="FFFFFF"/>
        <w:tabs>
          <w:tab w:val="left" w:pos="4962"/>
          <w:tab w:val="left" w:leader="underscore" w:pos="8117"/>
        </w:tabs>
        <w:autoSpaceDE w:val="0"/>
        <w:autoSpaceDN w:val="0"/>
        <w:adjustRightInd w:val="0"/>
        <w:spacing w:after="0" w:line="300" w:lineRule="auto"/>
        <w:ind w:left="560" w:hanging="360"/>
        <w:jc w:val="center"/>
        <w:rPr>
          <w:rFonts w:ascii="Times New Roman" w:eastAsia="Times New Roman" w:hAnsi="Times New Roman" w:cs="Times New Roman"/>
          <w:b/>
          <w:bCs/>
          <w:color w:val="000000"/>
          <w:spacing w:val="-2"/>
          <w:sz w:val="16"/>
          <w:szCs w:val="16"/>
          <w:lang w:eastAsia="ru-RU"/>
        </w:rPr>
      </w:pPr>
      <w:r w:rsidRPr="008E34D9">
        <w:rPr>
          <w:rFonts w:ascii="Times New Roman" w:eastAsia="Times New Roman" w:hAnsi="Times New Roman" w:cs="Times New Roman"/>
          <w:b/>
          <w:bCs/>
          <w:color w:val="000000"/>
          <w:spacing w:val="-2"/>
          <w:sz w:val="16"/>
          <w:szCs w:val="16"/>
          <w:lang w:eastAsia="ru-RU"/>
        </w:rPr>
        <w:t>РЕШЕНИЕ</w:t>
      </w:r>
    </w:p>
    <w:p w14:paraId="4001170D" w14:textId="77777777" w:rsidR="008E34D9" w:rsidRPr="008E34D9" w:rsidRDefault="008E34D9" w:rsidP="008E34D9">
      <w:pPr>
        <w:widowControl w:val="0"/>
        <w:shd w:val="clear" w:color="auto" w:fill="FFFFFF"/>
        <w:tabs>
          <w:tab w:val="left" w:pos="4962"/>
          <w:tab w:val="left" w:leader="underscore" w:pos="8117"/>
        </w:tabs>
        <w:autoSpaceDE w:val="0"/>
        <w:autoSpaceDN w:val="0"/>
        <w:adjustRightInd w:val="0"/>
        <w:spacing w:after="0" w:line="300" w:lineRule="auto"/>
        <w:ind w:left="560" w:hanging="360"/>
        <w:jc w:val="center"/>
        <w:rPr>
          <w:rFonts w:ascii="Times New Roman" w:eastAsia="Times New Roman" w:hAnsi="Times New Roman" w:cs="Times New Roman"/>
          <w:b/>
          <w:bCs/>
          <w:color w:val="000000"/>
          <w:spacing w:val="-2"/>
          <w:sz w:val="16"/>
          <w:szCs w:val="16"/>
          <w:lang w:eastAsia="ru-RU"/>
        </w:rPr>
      </w:pPr>
    </w:p>
    <w:p w14:paraId="04DE2159" w14:textId="77777777" w:rsidR="008E34D9" w:rsidRPr="008E34D9" w:rsidRDefault="008E34D9" w:rsidP="008E34D9">
      <w:pPr>
        <w:autoSpaceDE w:val="0"/>
        <w:autoSpaceDN w:val="0"/>
        <w:adjustRightInd w:val="0"/>
        <w:spacing w:after="0" w:line="240" w:lineRule="auto"/>
        <w:rPr>
          <w:rFonts w:ascii="Times New Roman" w:eastAsia="Times New Roman" w:hAnsi="Times New Roman" w:cs="Times New Roman"/>
          <w:color w:val="000000"/>
          <w:spacing w:val="-3"/>
          <w:sz w:val="16"/>
          <w:szCs w:val="16"/>
        </w:rPr>
      </w:pPr>
      <w:r w:rsidRPr="008E34D9">
        <w:rPr>
          <w:rFonts w:ascii="Times New Roman" w:eastAsia="Times New Roman" w:hAnsi="Times New Roman" w:cs="Times New Roman"/>
          <w:sz w:val="16"/>
          <w:szCs w:val="16"/>
        </w:rPr>
        <w:t xml:space="preserve">       06 ноября 2019 г.          </w:t>
      </w:r>
      <w:r w:rsidRPr="008E34D9">
        <w:rPr>
          <w:rFonts w:ascii="Times New Roman" w:eastAsia="Times New Roman" w:hAnsi="Times New Roman" w:cs="Times New Roman"/>
          <w:spacing w:val="-3"/>
          <w:sz w:val="16"/>
          <w:szCs w:val="16"/>
        </w:rPr>
        <w:t xml:space="preserve">    </w:t>
      </w:r>
      <w:r w:rsidRPr="008E34D9">
        <w:rPr>
          <w:rFonts w:ascii="Times New Roman" w:eastAsia="Times New Roman" w:hAnsi="Times New Roman" w:cs="Times New Roman"/>
          <w:color w:val="000000"/>
          <w:spacing w:val="-3"/>
          <w:sz w:val="16"/>
          <w:szCs w:val="16"/>
        </w:rPr>
        <w:t xml:space="preserve">                 №  18                                   </w:t>
      </w:r>
      <w:bookmarkEnd w:id="2"/>
      <w:r w:rsidRPr="008E34D9">
        <w:rPr>
          <w:rFonts w:ascii="Times New Roman" w:eastAsia="Times New Roman" w:hAnsi="Times New Roman" w:cs="Times New Roman"/>
          <w:color w:val="000000"/>
          <w:spacing w:val="-3"/>
          <w:sz w:val="16"/>
          <w:szCs w:val="16"/>
        </w:rPr>
        <w:t xml:space="preserve">ст. </w:t>
      </w:r>
      <w:proofErr w:type="spellStart"/>
      <w:r w:rsidRPr="008E34D9">
        <w:rPr>
          <w:rFonts w:ascii="Times New Roman" w:eastAsia="Times New Roman" w:hAnsi="Times New Roman" w:cs="Times New Roman"/>
          <w:color w:val="000000"/>
          <w:spacing w:val="-3"/>
          <w:sz w:val="16"/>
          <w:szCs w:val="16"/>
        </w:rPr>
        <w:t>Митякинская</w:t>
      </w:r>
      <w:proofErr w:type="spellEnd"/>
    </w:p>
    <w:p w14:paraId="58B1FBB8" w14:textId="77777777" w:rsidR="008E34D9" w:rsidRPr="008E34D9" w:rsidRDefault="008E34D9" w:rsidP="008E34D9">
      <w:pPr>
        <w:autoSpaceDE w:val="0"/>
        <w:autoSpaceDN w:val="0"/>
        <w:adjustRightInd w:val="0"/>
        <w:spacing w:after="0" w:line="240" w:lineRule="auto"/>
        <w:rPr>
          <w:rFonts w:ascii="Times New Roman" w:eastAsia="Times New Roman" w:hAnsi="Times New Roman" w:cs="Times New Roman"/>
          <w:bCs/>
          <w:sz w:val="16"/>
          <w:szCs w:val="16"/>
        </w:rPr>
      </w:pPr>
    </w:p>
    <w:p w14:paraId="3F129803" w14:textId="77777777" w:rsidR="008E34D9" w:rsidRPr="008E34D9" w:rsidRDefault="008E34D9" w:rsidP="008E34D9">
      <w:pPr>
        <w:widowControl w:val="0"/>
        <w:tabs>
          <w:tab w:val="left" w:pos="6255"/>
        </w:tabs>
        <w:autoSpaceDE w:val="0"/>
        <w:autoSpaceDN w:val="0"/>
        <w:adjustRightInd w:val="0"/>
        <w:spacing w:after="0" w:line="300" w:lineRule="auto"/>
        <w:rPr>
          <w:rFonts w:ascii="Times New Roman" w:eastAsia="Times New Roman" w:hAnsi="Times New Roman" w:cs="Times New Roman"/>
          <w:b/>
          <w:bCs/>
          <w:sz w:val="16"/>
          <w:szCs w:val="16"/>
          <w:lang w:eastAsia="ru-RU"/>
        </w:rPr>
      </w:pPr>
    </w:p>
    <w:p w14:paraId="475E8095" w14:textId="77777777" w:rsidR="008E34D9" w:rsidRPr="008E34D9" w:rsidRDefault="008E34D9" w:rsidP="008E34D9">
      <w:pPr>
        <w:widowControl w:val="0"/>
        <w:tabs>
          <w:tab w:val="left" w:pos="6255"/>
        </w:tabs>
        <w:autoSpaceDE w:val="0"/>
        <w:autoSpaceDN w:val="0"/>
        <w:adjustRightInd w:val="0"/>
        <w:spacing w:after="0" w:line="300" w:lineRule="auto"/>
        <w:rPr>
          <w:rFonts w:ascii="Times New Roman" w:eastAsia="Times New Roman" w:hAnsi="Times New Roman" w:cs="Times New Roman"/>
          <w:bCs/>
          <w:sz w:val="16"/>
          <w:szCs w:val="16"/>
          <w:lang w:eastAsia="ru-RU"/>
        </w:rPr>
      </w:pPr>
      <w:r w:rsidRPr="008E34D9">
        <w:rPr>
          <w:rFonts w:ascii="Times New Roman" w:eastAsia="Times New Roman" w:hAnsi="Times New Roman" w:cs="Times New Roman"/>
          <w:bCs/>
          <w:sz w:val="16"/>
          <w:szCs w:val="16"/>
          <w:lang w:eastAsia="ru-RU"/>
        </w:rPr>
        <w:t xml:space="preserve">О внесении изменений в Решение </w:t>
      </w:r>
    </w:p>
    <w:p w14:paraId="0F77B7A3" w14:textId="77777777" w:rsidR="008E34D9" w:rsidRPr="008E34D9" w:rsidRDefault="008E34D9" w:rsidP="008E34D9">
      <w:pPr>
        <w:widowControl w:val="0"/>
        <w:tabs>
          <w:tab w:val="left" w:pos="6255"/>
        </w:tabs>
        <w:autoSpaceDE w:val="0"/>
        <w:autoSpaceDN w:val="0"/>
        <w:adjustRightInd w:val="0"/>
        <w:spacing w:after="0" w:line="300" w:lineRule="auto"/>
        <w:rPr>
          <w:rFonts w:ascii="Times New Roman" w:eastAsia="Times New Roman" w:hAnsi="Times New Roman" w:cs="Times New Roman"/>
          <w:bCs/>
          <w:sz w:val="16"/>
          <w:szCs w:val="16"/>
          <w:lang w:eastAsia="ru-RU"/>
        </w:rPr>
      </w:pPr>
      <w:r w:rsidRPr="008E34D9">
        <w:rPr>
          <w:rFonts w:ascii="Times New Roman" w:eastAsia="Times New Roman" w:hAnsi="Times New Roman" w:cs="Times New Roman"/>
          <w:bCs/>
          <w:sz w:val="16"/>
          <w:szCs w:val="16"/>
          <w:lang w:eastAsia="ru-RU"/>
        </w:rPr>
        <w:t xml:space="preserve">Собрания депутатов </w:t>
      </w:r>
      <w:proofErr w:type="spellStart"/>
      <w:r w:rsidRPr="008E34D9">
        <w:rPr>
          <w:rFonts w:ascii="Times New Roman" w:eastAsia="Times New Roman" w:hAnsi="Times New Roman" w:cs="Times New Roman"/>
          <w:bCs/>
          <w:sz w:val="16"/>
          <w:szCs w:val="16"/>
          <w:lang w:eastAsia="ru-RU"/>
        </w:rPr>
        <w:t>Митякинского</w:t>
      </w:r>
      <w:proofErr w:type="spellEnd"/>
    </w:p>
    <w:p w14:paraId="7ECCA414" w14:textId="77777777" w:rsidR="008E34D9" w:rsidRPr="008E34D9" w:rsidRDefault="008E34D9" w:rsidP="008E34D9">
      <w:pPr>
        <w:widowControl w:val="0"/>
        <w:tabs>
          <w:tab w:val="left" w:pos="6255"/>
        </w:tabs>
        <w:autoSpaceDE w:val="0"/>
        <w:autoSpaceDN w:val="0"/>
        <w:adjustRightInd w:val="0"/>
        <w:spacing w:after="0" w:line="300" w:lineRule="auto"/>
        <w:rPr>
          <w:rFonts w:ascii="Times New Roman" w:eastAsia="Times New Roman" w:hAnsi="Times New Roman" w:cs="Times New Roman"/>
          <w:bCs/>
          <w:sz w:val="16"/>
          <w:szCs w:val="16"/>
          <w:lang w:eastAsia="ru-RU"/>
        </w:rPr>
      </w:pPr>
      <w:r w:rsidRPr="008E34D9">
        <w:rPr>
          <w:rFonts w:ascii="Times New Roman" w:eastAsia="Times New Roman" w:hAnsi="Times New Roman" w:cs="Times New Roman"/>
          <w:bCs/>
          <w:sz w:val="16"/>
          <w:szCs w:val="16"/>
          <w:lang w:eastAsia="ru-RU"/>
        </w:rPr>
        <w:t>сельского поселения от 23.11.2018 г  № 12</w:t>
      </w:r>
    </w:p>
    <w:p w14:paraId="0BBF987E" w14:textId="77777777" w:rsidR="008E34D9" w:rsidRPr="008E34D9" w:rsidRDefault="008E34D9" w:rsidP="008E34D9">
      <w:pPr>
        <w:widowControl w:val="0"/>
        <w:tabs>
          <w:tab w:val="left" w:pos="6255"/>
        </w:tabs>
        <w:autoSpaceDE w:val="0"/>
        <w:autoSpaceDN w:val="0"/>
        <w:adjustRightInd w:val="0"/>
        <w:spacing w:after="0" w:line="300" w:lineRule="auto"/>
        <w:rPr>
          <w:rFonts w:ascii="Times New Roman" w:eastAsia="Times New Roman" w:hAnsi="Times New Roman" w:cs="Times New Roman"/>
          <w:bCs/>
          <w:sz w:val="16"/>
          <w:szCs w:val="16"/>
          <w:lang w:eastAsia="ru-RU"/>
        </w:rPr>
      </w:pPr>
      <w:r w:rsidRPr="008E34D9">
        <w:rPr>
          <w:rFonts w:ascii="Times New Roman" w:eastAsia="Times New Roman" w:hAnsi="Times New Roman" w:cs="Times New Roman"/>
          <w:bCs/>
          <w:sz w:val="16"/>
          <w:szCs w:val="16"/>
          <w:lang w:eastAsia="ru-RU"/>
        </w:rPr>
        <w:t>«Об установлении земельного налога»</w:t>
      </w:r>
    </w:p>
    <w:p w14:paraId="5049CBC0" w14:textId="77777777" w:rsidR="008E34D9" w:rsidRPr="008E34D9" w:rsidRDefault="008E34D9" w:rsidP="008E34D9">
      <w:pPr>
        <w:widowControl w:val="0"/>
        <w:autoSpaceDE w:val="0"/>
        <w:autoSpaceDN w:val="0"/>
        <w:adjustRightInd w:val="0"/>
        <w:spacing w:before="220" w:after="0" w:line="240" w:lineRule="auto"/>
        <w:jc w:val="both"/>
        <w:rPr>
          <w:rFonts w:ascii="Times New Roman" w:eastAsia="Times New Roman" w:hAnsi="Times New Roman" w:cs="Times New Roman"/>
          <w:sz w:val="16"/>
          <w:szCs w:val="16"/>
          <w:lang w:eastAsia="ru-RU"/>
        </w:rPr>
      </w:pPr>
      <w:r w:rsidRPr="008E34D9">
        <w:rPr>
          <w:rFonts w:ascii="Times New Roman" w:eastAsia="Times New Roman" w:hAnsi="Times New Roman" w:cs="Times New Roman"/>
          <w:sz w:val="16"/>
          <w:szCs w:val="16"/>
          <w:lang w:eastAsia="ru-RU"/>
        </w:rPr>
        <w:tab/>
        <w:t>В соответствии с главой 31 части 2 Налогового кодекса Российской Федерации, руководствуясь Уставом муниципального образования «</w:t>
      </w:r>
      <w:proofErr w:type="spellStart"/>
      <w:r w:rsidRPr="008E34D9">
        <w:rPr>
          <w:rFonts w:ascii="Times New Roman" w:eastAsia="Times New Roman" w:hAnsi="Times New Roman" w:cs="Times New Roman"/>
          <w:sz w:val="16"/>
          <w:szCs w:val="16"/>
          <w:lang w:eastAsia="ru-RU"/>
        </w:rPr>
        <w:t>Митякинское</w:t>
      </w:r>
      <w:proofErr w:type="spellEnd"/>
      <w:r w:rsidRPr="008E34D9">
        <w:rPr>
          <w:rFonts w:ascii="Times New Roman" w:eastAsia="Times New Roman" w:hAnsi="Times New Roman" w:cs="Times New Roman"/>
          <w:sz w:val="16"/>
          <w:szCs w:val="16"/>
          <w:lang w:eastAsia="ru-RU"/>
        </w:rPr>
        <w:t xml:space="preserve"> сельское поселение», Собрание депутатов </w:t>
      </w:r>
      <w:proofErr w:type="spellStart"/>
      <w:r w:rsidRPr="008E34D9">
        <w:rPr>
          <w:rFonts w:ascii="Times New Roman" w:eastAsia="Times New Roman" w:hAnsi="Times New Roman" w:cs="Times New Roman"/>
          <w:sz w:val="16"/>
          <w:szCs w:val="16"/>
          <w:lang w:eastAsia="ru-RU"/>
        </w:rPr>
        <w:t>Митякинского</w:t>
      </w:r>
      <w:proofErr w:type="spellEnd"/>
      <w:r w:rsidRPr="008E34D9">
        <w:rPr>
          <w:rFonts w:ascii="Times New Roman" w:eastAsia="Times New Roman" w:hAnsi="Times New Roman" w:cs="Times New Roman"/>
          <w:sz w:val="16"/>
          <w:szCs w:val="16"/>
          <w:lang w:eastAsia="ru-RU"/>
        </w:rPr>
        <w:t xml:space="preserve"> сельского поселения</w:t>
      </w:r>
    </w:p>
    <w:p w14:paraId="3A1A6482" w14:textId="77777777" w:rsidR="008E34D9" w:rsidRPr="008E34D9" w:rsidRDefault="008E34D9" w:rsidP="008E34D9">
      <w:pPr>
        <w:widowControl w:val="0"/>
        <w:autoSpaceDE w:val="0"/>
        <w:autoSpaceDN w:val="0"/>
        <w:adjustRightInd w:val="0"/>
        <w:spacing w:after="0" w:line="240" w:lineRule="auto"/>
        <w:ind w:right="-1"/>
        <w:jc w:val="center"/>
        <w:rPr>
          <w:rFonts w:ascii="Times New Roman" w:eastAsia="Times New Roman" w:hAnsi="Times New Roman" w:cs="Times New Roman"/>
          <w:b/>
          <w:bCs/>
          <w:sz w:val="16"/>
          <w:szCs w:val="16"/>
          <w:lang w:eastAsia="ru-RU"/>
        </w:rPr>
      </w:pPr>
      <w:r w:rsidRPr="008E34D9">
        <w:rPr>
          <w:rFonts w:ascii="Times New Roman" w:eastAsia="Times New Roman" w:hAnsi="Times New Roman" w:cs="Times New Roman"/>
          <w:b/>
          <w:bCs/>
          <w:sz w:val="16"/>
          <w:szCs w:val="16"/>
          <w:lang w:eastAsia="ru-RU"/>
        </w:rPr>
        <w:t>РЕШИЛО:</w:t>
      </w:r>
    </w:p>
    <w:p w14:paraId="218EAE50" w14:textId="77777777" w:rsidR="008E34D9" w:rsidRPr="008E34D9" w:rsidRDefault="008E34D9" w:rsidP="008E34D9">
      <w:pPr>
        <w:widowControl w:val="0"/>
        <w:shd w:val="clear" w:color="auto" w:fill="FFFFFF"/>
        <w:tabs>
          <w:tab w:val="left" w:pos="4962"/>
          <w:tab w:val="left" w:leader="underscore" w:pos="8117"/>
        </w:tabs>
        <w:autoSpaceDE w:val="0"/>
        <w:autoSpaceDN w:val="0"/>
        <w:adjustRightInd w:val="0"/>
        <w:spacing w:before="120" w:after="0" w:line="300" w:lineRule="auto"/>
        <w:ind w:left="560" w:firstLine="528"/>
        <w:jc w:val="both"/>
        <w:rPr>
          <w:rFonts w:ascii="Times New Roman" w:eastAsia="Times New Roman" w:hAnsi="Times New Roman" w:cs="Times New Roman"/>
          <w:color w:val="000000"/>
          <w:spacing w:val="-7"/>
          <w:sz w:val="16"/>
          <w:szCs w:val="16"/>
          <w:lang w:eastAsia="ru-RU"/>
        </w:rPr>
      </w:pPr>
      <w:r w:rsidRPr="008E34D9">
        <w:rPr>
          <w:rFonts w:ascii="Times New Roman" w:eastAsia="Times New Roman" w:hAnsi="Times New Roman" w:cs="Times New Roman"/>
          <w:color w:val="000000"/>
          <w:spacing w:val="-7"/>
          <w:sz w:val="16"/>
          <w:szCs w:val="16"/>
          <w:lang w:eastAsia="ru-RU"/>
        </w:rPr>
        <w:t xml:space="preserve">1. Внести изменения в решение Собрания депутатов </w:t>
      </w:r>
      <w:proofErr w:type="spellStart"/>
      <w:r w:rsidRPr="008E34D9">
        <w:rPr>
          <w:rFonts w:ascii="Times New Roman" w:eastAsia="Times New Roman" w:hAnsi="Times New Roman" w:cs="Times New Roman"/>
          <w:color w:val="000000"/>
          <w:spacing w:val="-7"/>
          <w:sz w:val="16"/>
          <w:szCs w:val="16"/>
          <w:lang w:eastAsia="ru-RU"/>
        </w:rPr>
        <w:t>Митякинского</w:t>
      </w:r>
      <w:proofErr w:type="spellEnd"/>
      <w:r w:rsidRPr="008E34D9">
        <w:rPr>
          <w:rFonts w:ascii="Times New Roman" w:eastAsia="Times New Roman" w:hAnsi="Times New Roman" w:cs="Times New Roman"/>
          <w:color w:val="000000"/>
          <w:spacing w:val="-7"/>
          <w:sz w:val="16"/>
          <w:szCs w:val="16"/>
          <w:lang w:eastAsia="ru-RU"/>
        </w:rPr>
        <w:t xml:space="preserve"> сельского поселения от 23.11.2018г № 12  «Об установлении земельного налога»:</w:t>
      </w:r>
    </w:p>
    <w:p w14:paraId="79C1F9CB" w14:textId="77777777" w:rsidR="008E34D9" w:rsidRPr="008E34D9" w:rsidRDefault="008E34D9" w:rsidP="008E34D9">
      <w:pPr>
        <w:widowControl w:val="0"/>
        <w:shd w:val="clear" w:color="auto" w:fill="FFFFFF"/>
        <w:tabs>
          <w:tab w:val="left" w:pos="4962"/>
          <w:tab w:val="left" w:leader="underscore" w:pos="8117"/>
        </w:tabs>
        <w:autoSpaceDE w:val="0"/>
        <w:autoSpaceDN w:val="0"/>
        <w:adjustRightInd w:val="0"/>
        <w:spacing w:after="0" w:line="300" w:lineRule="auto"/>
        <w:ind w:left="560" w:firstLine="528"/>
        <w:jc w:val="both"/>
        <w:rPr>
          <w:rFonts w:ascii="Times New Roman" w:eastAsia="Times New Roman" w:hAnsi="Times New Roman" w:cs="Times New Roman"/>
          <w:color w:val="000000"/>
          <w:spacing w:val="-7"/>
          <w:sz w:val="16"/>
          <w:szCs w:val="16"/>
          <w:lang w:eastAsia="ru-RU"/>
        </w:rPr>
      </w:pPr>
      <w:r w:rsidRPr="008E34D9">
        <w:rPr>
          <w:rFonts w:ascii="Times New Roman" w:eastAsia="Times New Roman" w:hAnsi="Times New Roman" w:cs="Times New Roman"/>
          <w:color w:val="000000"/>
          <w:spacing w:val="-7"/>
          <w:sz w:val="16"/>
          <w:szCs w:val="16"/>
          <w:lang w:eastAsia="ru-RU"/>
        </w:rPr>
        <w:t>1.1. подпункт 1.2. пункта 1 изложить в следующей редакции:</w:t>
      </w:r>
    </w:p>
    <w:p w14:paraId="2198CC92" w14:textId="77777777" w:rsidR="008E34D9" w:rsidRPr="008E34D9" w:rsidRDefault="008E34D9" w:rsidP="008E34D9">
      <w:pPr>
        <w:autoSpaceDE w:val="0"/>
        <w:autoSpaceDN w:val="0"/>
        <w:adjustRightInd w:val="0"/>
        <w:spacing w:after="0" w:line="300" w:lineRule="auto"/>
        <w:ind w:left="560" w:firstLine="540"/>
        <w:jc w:val="both"/>
        <w:rPr>
          <w:rFonts w:ascii="Times New Roman" w:eastAsia="Times New Roman" w:hAnsi="Times New Roman" w:cs="Times New Roman"/>
          <w:sz w:val="16"/>
          <w:szCs w:val="16"/>
          <w:lang w:eastAsia="ru-RU"/>
        </w:rPr>
      </w:pPr>
      <w:r w:rsidRPr="008E34D9">
        <w:rPr>
          <w:rFonts w:ascii="Times New Roman" w:eastAsia="Times New Roman" w:hAnsi="Times New Roman" w:cs="Times New Roman"/>
          <w:color w:val="000000"/>
          <w:spacing w:val="-7"/>
          <w:sz w:val="16"/>
          <w:szCs w:val="16"/>
          <w:lang w:eastAsia="ru-RU"/>
        </w:rPr>
        <w:t xml:space="preserve">«1.2. </w:t>
      </w:r>
      <w:r w:rsidRPr="008E34D9">
        <w:rPr>
          <w:rFonts w:ascii="Times New Roman" w:eastAsia="Times New Roman" w:hAnsi="Times New Roman" w:cs="Times New Roman"/>
          <w:sz w:val="16"/>
          <w:szCs w:val="16"/>
          <w:lang w:eastAsia="ru-RU"/>
        </w:rPr>
        <w:t xml:space="preserve">занятых </w:t>
      </w:r>
      <w:hyperlink r:id="rId10" w:history="1">
        <w:r w:rsidRPr="008E34D9">
          <w:rPr>
            <w:rFonts w:ascii="Times New Roman" w:eastAsia="Times New Roman" w:hAnsi="Times New Roman" w:cs="Times New Roman"/>
            <w:color w:val="0000FF"/>
            <w:sz w:val="16"/>
            <w:szCs w:val="16"/>
            <w:lang w:eastAsia="ru-RU"/>
          </w:rPr>
          <w:t>жилищным фондом</w:t>
        </w:r>
      </w:hyperlink>
      <w:r w:rsidRPr="008E34D9">
        <w:rPr>
          <w:rFonts w:ascii="Times New Roman" w:eastAsia="Times New Roman" w:hAnsi="Times New Roman" w:cs="Times New Roman"/>
          <w:sz w:val="16"/>
          <w:szCs w:val="16"/>
          <w:lang w:eastAsia="ru-RU"/>
        </w:rPr>
        <w:t xml:space="preserve"> и </w:t>
      </w:r>
      <w:hyperlink r:id="rId11" w:history="1">
        <w:r w:rsidRPr="008E34D9">
          <w:rPr>
            <w:rFonts w:ascii="Times New Roman" w:eastAsia="Times New Roman" w:hAnsi="Times New Roman" w:cs="Times New Roman"/>
            <w:color w:val="0000FF"/>
            <w:sz w:val="16"/>
            <w:szCs w:val="16"/>
            <w:lang w:eastAsia="ru-RU"/>
          </w:rPr>
          <w:t>объектами инженерной инфраструктуры</w:t>
        </w:r>
      </w:hyperlink>
      <w:r w:rsidRPr="008E34D9">
        <w:rPr>
          <w:rFonts w:ascii="Times New Roman" w:eastAsia="Times New Roman" w:hAnsi="Times New Roman" w:cs="Times New Roman"/>
          <w:sz w:val="16"/>
          <w:szCs w:val="16"/>
          <w:lang w:eastAsia="ru-RU"/>
        </w:rPr>
        <w:t xml:space="preserve">  жилищно-коммунального комплекса (за исключением доли в праве на земельный участок, приходящейся на объект, не относящийся к жилищному фонду и к объектам инженерной инфраструктуры жилищно-коммунального комплекса) или приобретенных (предоставленных) для жилищного строительства (за исключением земельных участков, приобретенных (предоставленных) для индивидуального жилищного строительства, используемых в предпринимательской деятельности)»;</w:t>
      </w:r>
    </w:p>
    <w:p w14:paraId="7DECBF33" w14:textId="77777777" w:rsidR="008E34D9" w:rsidRPr="008E34D9" w:rsidRDefault="008E34D9" w:rsidP="008E34D9">
      <w:pPr>
        <w:widowControl w:val="0"/>
        <w:shd w:val="clear" w:color="auto" w:fill="FFFFFF"/>
        <w:tabs>
          <w:tab w:val="left" w:pos="4962"/>
          <w:tab w:val="left" w:leader="underscore" w:pos="8117"/>
        </w:tabs>
        <w:autoSpaceDE w:val="0"/>
        <w:autoSpaceDN w:val="0"/>
        <w:adjustRightInd w:val="0"/>
        <w:spacing w:after="0" w:line="300" w:lineRule="auto"/>
        <w:ind w:left="560" w:firstLine="528"/>
        <w:jc w:val="both"/>
        <w:rPr>
          <w:rFonts w:ascii="Times New Roman" w:eastAsia="Times New Roman" w:hAnsi="Times New Roman" w:cs="Times New Roman"/>
          <w:color w:val="000000"/>
          <w:spacing w:val="-7"/>
          <w:sz w:val="16"/>
          <w:szCs w:val="16"/>
          <w:lang w:eastAsia="ru-RU"/>
        </w:rPr>
      </w:pPr>
      <w:r w:rsidRPr="008E34D9">
        <w:rPr>
          <w:rFonts w:ascii="Times New Roman" w:eastAsia="Times New Roman" w:hAnsi="Times New Roman" w:cs="Times New Roman"/>
          <w:color w:val="000000"/>
          <w:spacing w:val="-5"/>
          <w:sz w:val="16"/>
          <w:szCs w:val="16"/>
          <w:lang w:eastAsia="ru-RU"/>
        </w:rPr>
        <w:t xml:space="preserve">1.2. </w:t>
      </w:r>
      <w:r w:rsidRPr="008E34D9">
        <w:rPr>
          <w:rFonts w:ascii="Times New Roman" w:eastAsia="Times New Roman" w:hAnsi="Times New Roman" w:cs="Times New Roman"/>
          <w:color w:val="000000"/>
          <w:spacing w:val="-7"/>
          <w:sz w:val="16"/>
          <w:szCs w:val="16"/>
          <w:lang w:eastAsia="ru-RU"/>
        </w:rPr>
        <w:t>подпункт 1.3. пункта 1 изложить в следующей редакции:</w:t>
      </w:r>
    </w:p>
    <w:p w14:paraId="7E6FF046" w14:textId="77777777" w:rsidR="008E34D9" w:rsidRPr="008E34D9" w:rsidRDefault="008E34D9" w:rsidP="008E34D9">
      <w:pPr>
        <w:autoSpaceDE w:val="0"/>
        <w:autoSpaceDN w:val="0"/>
        <w:adjustRightInd w:val="0"/>
        <w:spacing w:after="0" w:line="300" w:lineRule="auto"/>
        <w:ind w:left="560" w:firstLine="540"/>
        <w:jc w:val="both"/>
        <w:rPr>
          <w:rFonts w:ascii="Times New Roman" w:eastAsia="Times New Roman" w:hAnsi="Times New Roman" w:cs="Times New Roman"/>
          <w:sz w:val="16"/>
          <w:szCs w:val="16"/>
          <w:lang w:eastAsia="ru-RU"/>
        </w:rPr>
      </w:pPr>
      <w:r w:rsidRPr="008E34D9">
        <w:rPr>
          <w:rFonts w:ascii="Times New Roman" w:eastAsia="Times New Roman" w:hAnsi="Times New Roman" w:cs="Times New Roman"/>
          <w:color w:val="000000"/>
          <w:spacing w:val="-5"/>
          <w:sz w:val="16"/>
          <w:szCs w:val="16"/>
          <w:lang w:eastAsia="ru-RU"/>
        </w:rPr>
        <w:t xml:space="preserve"> «1.3. </w:t>
      </w:r>
      <w:r w:rsidRPr="008E34D9">
        <w:rPr>
          <w:rFonts w:ascii="Times New Roman" w:eastAsia="Times New Roman" w:hAnsi="Times New Roman" w:cs="Times New Roman"/>
          <w:sz w:val="16"/>
          <w:szCs w:val="16"/>
          <w:lang w:eastAsia="ru-RU"/>
        </w:rPr>
        <w:t xml:space="preserve">не используемых в предпринимательской деятельности, приобретенных (предоставленных) для ведения </w:t>
      </w:r>
      <w:hyperlink r:id="rId12" w:history="1">
        <w:r w:rsidRPr="008E34D9">
          <w:rPr>
            <w:rFonts w:ascii="Times New Roman" w:eastAsia="Times New Roman" w:hAnsi="Times New Roman" w:cs="Times New Roman"/>
            <w:color w:val="0000FF"/>
            <w:sz w:val="16"/>
            <w:szCs w:val="16"/>
            <w:lang w:eastAsia="ru-RU"/>
          </w:rPr>
          <w:t>личного подсобного хозяйства</w:t>
        </w:r>
      </w:hyperlink>
      <w:r w:rsidRPr="008E34D9">
        <w:rPr>
          <w:rFonts w:ascii="Times New Roman" w:eastAsia="Times New Roman" w:hAnsi="Times New Roman" w:cs="Times New Roman"/>
          <w:sz w:val="16"/>
          <w:szCs w:val="16"/>
          <w:lang w:eastAsia="ru-RU"/>
        </w:rPr>
        <w:t xml:space="preserve">, садоводства или огородничества, а также земельных участков общего назначения, предусмотренных Федеральным </w:t>
      </w:r>
      <w:hyperlink r:id="rId13" w:history="1">
        <w:r w:rsidRPr="008E34D9">
          <w:rPr>
            <w:rFonts w:ascii="Times New Roman" w:eastAsia="Times New Roman" w:hAnsi="Times New Roman" w:cs="Times New Roman"/>
            <w:color w:val="0000FF"/>
            <w:sz w:val="16"/>
            <w:szCs w:val="16"/>
            <w:lang w:eastAsia="ru-RU"/>
          </w:rPr>
          <w:t>законом</w:t>
        </w:r>
      </w:hyperlink>
      <w:r w:rsidRPr="008E34D9">
        <w:rPr>
          <w:rFonts w:ascii="Times New Roman" w:eastAsia="Times New Roman" w:hAnsi="Times New Roman" w:cs="Times New Roman"/>
          <w:sz w:val="16"/>
          <w:szCs w:val="16"/>
          <w:lang w:eastAsia="ru-RU"/>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2761AB3C" w14:textId="77777777" w:rsidR="008E34D9" w:rsidRPr="008E34D9" w:rsidRDefault="008E34D9" w:rsidP="008E34D9">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lang w:eastAsia="ru-RU"/>
        </w:rPr>
      </w:pPr>
    </w:p>
    <w:p w14:paraId="68F2F5BC" w14:textId="77777777" w:rsidR="008E34D9" w:rsidRPr="008E34D9" w:rsidRDefault="008E34D9" w:rsidP="008E34D9">
      <w:pPr>
        <w:autoSpaceDE w:val="0"/>
        <w:autoSpaceDN w:val="0"/>
        <w:adjustRightInd w:val="0"/>
        <w:spacing w:after="0" w:line="300" w:lineRule="auto"/>
        <w:ind w:left="560" w:firstLine="540"/>
        <w:jc w:val="both"/>
        <w:rPr>
          <w:rFonts w:ascii="Times New Roman" w:eastAsia="Times New Roman" w:hAnsi="Times New Roman" w:cs="Times New Roman"/>
          <w:sz w:val="16"/>
          <w:szCs w:val="16"/>
          <w:lang w:eastAsia="ru-RU"/>
        </w:rPr>
      </w:pPr>
      <w:r w:rsidRPr="008E34D9">
        <w:rPr>
          <w:rFonts w:ascii="Times New Roman" w:eastAsia="Times New Roman" w:hAnsi="Times New Roman" w:cs="Times New Roman"/>
          <w:sz w:val="16"/>
          <w:szCs w:val="16"/>
          <w:lang w:eastAsia="ru-RU"/>
        </w:rPr>
        <w:t>1.3. статью 3 изложить в следующей редакции:</w:t>
      </w:r>
    </w:p>
    <w:p w14:paraId="4BCA1E70" w14:textId="77777777" w:rsidR="008E34D9" w:rsidRPr="008E34D9" w:rsidRDefault="008E34D9" w:rsidP="008E34D9">
      <w:pPr>
        <w:widowControl w:val="0"/>
        <w:autoSpaceDE w:val="0"/>
        <w:autoSpaceDN w:val="0"/>
        <w:adjustRightInd w:val="0"/>
        <w:spacing w:after="0" w:line="300" w:lineRule="auto"/>
        <w:ind w:left="560" w:firstLine="709"/>
        <w:jc w:val="both"/>
        <w:rPr>
          <w:rFonts w:ascii="Times New Roman" w:eastAsia="Times New Roman" w:hAnsi="Times New Roman" w:cs="Times New Roman"/>
          <w:sz w:val="16"/>
          <w:szCs w:val="16"/>
          <w:lang w:eastAsia="ru-RU"/>
        </w:rPr>
      </w:pPr>
      <w:r w:rsidRPr="008E34D9">
        <w:rPr>
          <w:rFonts w:ascii="Times New Roman" w:eastAsia="Times New Roman" w:hAnsi="Times New Roman" w:cs="Times New Roman"/>
          <w:sz w:val="16"/>
          <w:szCs w:val="16"/>
          <w:lang w:eastAsia="ru-RU"/>
        </w:rPr>
        <w:t>«1. Налог подлежит уплате налогоплательщиками-организациями в срок не позднее 1 марта года, следующего за истекшим налоговым периодом. Авансовые платежи по налогу подлежат уплате налогоплательщиками-организациями в срок не позднее последнего числа месяца, следующего за истекшим отчетным периодом.</w:t>
      </w:r>
    </w:p>
    <w:p w14:paraId="23FE932B" w14:textId="77777777" w:rsidR="008E34D9" w:rsidRPr="008E34D9" w:rsidRDefault="008E34D9" w:rsidP="008E34D9">
      <w:pPr>
        <w:widowControl w:val="0"/>
        <w:shd w:val="clear" w:color="auto" w:fill="FFFFFF"/>
        <w:autoSpaceDE w:val="0"/>
        <w:autoSpaceDN w:val="0"/>
        <w:adjustRightInd w:val="0"/>
        <w:spacing w:before="5" w:after="0" w:line="317" w:lineRule="exact"/>
        <w:ind w:left="72" w:right="10" w:firstLine="485"/>
        <w:jc w:val="both"/>
        <w:rPr>
          <w:rFonts w:ascii="Times New Roman" w:eastAsia="Times New Roman" w:hAnsi="Times New Roman" w:cs="Times New Roman"/>
          <w:sz w:val="16"/>
          <w:szCs w:val="16"/>
          <w:lang w:eastAsia="ru-RU"/>
        </w:rPr>
      </w:pPr>
      <w:r w:rsidRPr="008E34D9">
        <w:rPr>
          <w:rFonts w:ascii="Times New Roman" w:eastAsia="Times New Roman" w:hAnsi="Times New Roman" w:cs="Times New Roman"/>
          <w:spacing w:val="-5"/>
          <w:sz w:val="16"/>
          <w:szCs w:val="16"/>
          <w:lang w:eastAsia="ru-RU"/>
        </w:rPr>
        <w:t>2. Установить срок уплаты налога для налогоплательщиков - физических лиц в соответствии со статьей 397 Налогового кодекса Российской Федерации.</w:t>
      </w:r>
      <w:r w:rsidRPr="008E34D9">
        <w:rPr>
          <w:rFonts w:ascii="Times New Roman" w:eastAsia="Times New Roman" w:hAnsi="Times New Roman" w:cs="Times New Roman"/>
          <w:sz w:val="16"/>
          <w:szCs w:val="16"/>
          <w:lang w:eastAsia="ru-RU"/>
        </w:rPr>
        <w:t>»;</w:t>
      </w:r>
    </w:p>
    <w:p w14:paraId="7860A259" w14:textId="77777777" w:rsidR="008E34D9" w:rsidRPr="008E34D9" w:rsidRDefault="008E34D9" w:rsidP="008E34D9">
      <w:pPr>
        <w:autoSpaceDE w:val="0"/>
        <w:autoSpaceDN w:val="0"/>
        <w:adjustRightInd w:val="0"/>
        <w:spacing w:after="0" w:line="240" w:lineRule="auto"/>
        <w:ind w:firstLine="567"/>
        <w:jc w:val="both"/>
        <w:rPr>
          <w:rFonts w:ascii="Times New Roman" w:eastAsia="Times New Roman" w:hAnsi="Times New Roman" w:cs="Times New Roman"/>
          <w:sz w:val="16"/>
          <w:szCs w:val="16"/>
          <w:lang w:eastAsia="ru-RU"/>
        </w:rPr>
      </w:pPr>
    </w:p>
    <w:p w14:paraId="2E412658" w14:textId="77777777" w:rsidR="008E34D9" w:rsidRPr="008E34D9" w:rsidRDefault="008E34D9" w:rsidP="008E34D9">
      <w:pPr>
        <w:autoSpaceDE w:val="0"/>
        <w:autoSpaceDN w:val="0"/>
        <w:adjustRightInd w:val="0"/>
        <w:spacing w:after="0" w:line="240" w:lineRule="auto"/>
        <w:ind w:firstLine="567"/>
        <w:jc w:val="both"/>
        <w:rPr>
          <w:rFonts w:ascii="Times New Roman" w:eastAsia="Times New Roman" w:hAnsi="Times New Roman" w:cs="Times New Roman"/>
          <w:sz w:val="16"/>
          <w:szCs w:val="16"/>
          <w:lang w:eastAsia="ru-RU"/>
        </w:rPr>
      </w:pPr>
    </w:p>
    <w:p w14:paraId="1468DB1C" w14:textId="77777777" w:rsidR="008E34D9" w:rsidRPr="008E34D9" w:rsidRDefault="008E34D9" w:rsidP="008E34D9">
      <w:pPr>
        <w:widowControl w:val="0"/>
        <w:shd w:val="clear" w:color="auto" w:fill="FFFFFF"/>
        <w:tabs>
          <w:tab w:val="left" w:pos="4962"/>
          <w:tab w:val="left" w:leader="underscore" w:pos="8117"/>
        </w:tabs>
        <w:autoSpaceDE w:val="0"/>
        <w:autoSpaceDN w:val="0"/>
        <w:adjustRightInd w:val="0"/>
        <w:spacing w:after="0" w:line="300" w:lineRule="auto"/>
        <w:ind w:left="560" w:firstLine="528"/>
        <w:jc w:val="both"/>
        <w:rPr>
          <w:rFonts w:ascii="Times New Roman" w:eastAsia="Times New Roman" w:hAnsi="Times New Roman" w:cs="Times New Roman"/>
          <w:color w:val="000000"/>
          <w:spacing w:val="-7"/>
          <w:sz w:val="16"/>
          <w:szCs w:val="16"/>
          <w:lang w:eastAsia="ru-RU"/>
        </w:rPr>
      </w:pPr>
      <w:r w:rsidRPr="008E34D9">
        <w:rPr>
          <w:rFonts w:ascii="Times New Roman" w:eastAsia="Times New Roman" w:hAnsi="Times New Roman" w:cs="Times New Roman"/>
          <w:sz w:val="16"/>
          <w:szCs w:val="16"/>
          <w:lang w:eastAsia="ru-RU"/>
        </w:rPr>
        <w:t xml:space="preserve">2. </w:t>
      </w:r>
      <w:r w:rsidRPr="008E34D9">
        <w:rPr>
          <w:rFonts w:ascii="Times New Roman" w:eastAsia="Times New Roman" w:hAnsi="Times New Roman" w:cs="Times New Roman"/>
          <w:color w:val="000000"/>
          <w:spacing w:val="-7"/>
          <w:sz w:val="16"/>
          <w:szCs w:val="16"/>
          <w:lang w:eastAsia="ru-RU"/>
        </w:rPr>
        <w:t>Настоящее решение вступает в силу с 01.01.2020 года, но не ранее чем по истечении одного месяца со дня его официального опубликования.</w:t>
      </w:r>
    </w:p>
    <w:p w14:paraId="15AA6C2F" w14:textId="77777777" w:rsidR="008E34D9" w:rsidRPr="008E34D9" w:rsidRDefault="008E34D9" w:rsidP="008E34D9">
      <w:pPr>
        <w:autoSpaceDE w:val="0"/>
        <w:autoSpaceDN w:val="0"/>
        <w:adjustRightInd w:val="0"/>
        <w:spacing w:after="0" w:line="240" w:lineRule="auto"/>
        <w:ind w:firstLine="567"/>
        <w:jc w:val="both"/>
        <w:rPr>
          <w:rFonts w:ascii="Times New Roman" w:eastAsia="Times New Roman" w:hAnsi="Times New Roman" w:cs="Times New Roman"/>
          <w:sz w:val="16"/>
          <w:szCs w:val="16"/>
          <w:lang w:eastAsia="ru-RU"/>
        </w:rPr>
      </w:pPr>
    </w:p>
    <w:p w14:paraId="46050497" w14:textId="77777777" w:rsidR="008E34D9" w:rsidRPr="008E34D9" w:rsidRDefault="008E34D9" w:rsidP="008E34D9">
      <w:pPr>
        <w:autoSpaceDE w:val="0"/>
        <w:autoSpaceDN w:val="0"/>
        <w:adjustRightInd w:val="0"/>
        <w:spacing w:after="0" w:line="240" w:lineRule="auto"/>
        <w:ind w:firstLine="567"/>
        <w:jc w:val="both"/>
        <w:rPr>
          <w:rFonts w:ascii="Times New Roman" w:eastAsia="Times New Roman" w:hAnsi="Times New Roman" w:cs="Times New Roman"/>
          <w:sz w:val="16"/>
          <w:szCs w:val="16"/>
          <w:lang w:eastAsia="ru-RU"/>
        </w:rPr>
      </w:pPr>
    </w:p>
    <w:p w14:paraId="498DF391" w14:textId="77777777" w:rsidR="008E34D9" w:rsidRPr="008E34D9" w:rsidRDefault="008E34D9" w:rsidP="008E34D9">
      <w:pPr>
        <w:autoSpaceDE w:val="0"/>
        <w:autoSpaceDN w:val="0"/>
        <w:adjustRightInd w:val="0"/>
        <w:spacing w:after="0" w:line="240" w:lineRule="auto"/>
        <w:jc w:val="both"/>
        <w:rPr>
          <w:rFonts w:ascii="Times New Roman" w:eastAsia="Times New Roman" w:hAnsi="Times New Roman" w:cs="Times New Roman"/>
          <w:bCs/>
          <w:sz w:val="16"/>
          <w:szCs w:val="16"/>
          <w:lang w:eastAsia="ru-RU"/>
        </w:rPr>
      </w:pPr>
      <w:r w:rsidRPr="008E34D9">
        <w:rPr>
          <w:rFonts w:ascii="Times New Roman" w:eastAsia="Times New Roman" w:hAnsi="Times New Roman" w:cs="Times New Roman"/>
          <w:bCs/>
          <w:sz w:val="16"/>
          <w:szCs w:val="16"/>
          <w:lang w:eastAsia="ru-RU"/>
        </w:rPr>
        <w:t xml:space="preserve">Председатель Собрания депутатов – </w:t>
      </w:r>
    </w:p>
    <w:p w14:paraId="65C5CBEE" w14:textId="77777777" w:rsidR="008E34D9" w:rsidRPr="008E34D9" w:rsidRDefault="008E34D9" w:rsidP="008E34D9">
      <w:pPr>
        <w:autoSpaceDE w:val="0"/>
        <w:autoSpaceDN w:val="0"/>
        <w:adjustRightInd w:val="0"/>
        <w:spacing w:after="0" w:line="240" w:lineRule="auto"/>
        <w:jc w:val="both"/>
        <w:rPr>
          <w:rFonts w:ascii="Times New Roman" w:eastAsia="Times New Roman" w:hAnsi="Times New Roman" w:cs="Times New Roman"/>
          <w:snapToGrid w:val="0"/>
          <w:color w:val="000000"/>
          <w:sz w:val="16"/>
          <w:szCs w:val="16"/>
          <w:lang w:eastAsia="ru-RU"/>
        </w:rPr>
      </w:pPr>
      <w:r w:rsidRPr="008E34D9">
        <w:rPr>
          <w:rFonts w:ascii="Times New Roman" w:eastAsia="Times New Roman" w:hAnsi="Times New Roman" w:cs="Times New Roman"/>
          <w:bCs/>
          <w:sz w:val="16"/>
          <w:szCs w:val="16"/>
          <w:lang w:eastAsia="ru-RU"/>
        </w:rPr>
        <w:t xml:space="preserve">глава </w:t>
      </w:r>
      <w:proofErr w:type="spellStart"/>
      <w:r w:rsidRPr="008E34D9">
        <w:rPr>
          <w:rFonts w:ascii="Times New Roman" w:eastAsia="Times New Roman" w:hAnsi="Times New Roman" w:cs="Times New Roman"/>
          <w:bCs/>
          <w:sz w:val="16"/>
          <w:szCs w:val="16"/>
          <w:lang w:eastAsia="ru-RU"/>
        </w:rPr>
        <w:t>Митякинского</w:t>
      </w:r>
      <w:proofErr w:type="spellEnd"/>
      <w:r w:rsidRPr="008E34D9">
        <w:rPr>
          <w:rFonts w:ascii="Times New Roman" w:eastAsia="Times New Roman" w:hAnsi="Times New Roman" w:cs="Times New Roman"/>
          <w:snapToGrid w:val="0"/>
          <w:color w:val="000000"/>
          <w:sz w:val="16"/>
          <w:szCs w:val="16"/>
          <w:lang w:eastAsia="ru-RU"/>
        </w:rPr>
        <w:t xml:space="preserve"> сельского поселения</w:t>
      </w:r>
      <w:r w:rsidRPr="008E34D9">
        <w:rPr>
          <w:rFonts w:ascii="Times New Roman" w:eastAsia="Times New Roman" w:hAnsi="Times New Roman" w:cs="Times New Roman"/>
          <w:snapToGrid w:val="0"/>
          <w:color w:val="000000"/>
          <w:sz w:val="16"/>
          <w:szCs w:val="16"/>
          <w:lang w:eastAsia="ru-RU"/>
        </w:rPr>
        <w:tab/>
      </w:r>
      <w:r w:rsidRPr="008E34D9">
        <w:rPr>
          <w:rFonts w:ascii="Times New Roman" w:eastAsia="Times New Roman" w:hAnsi="Times New Roman" w:cs="Times New Roman"/>
          <w:snapToGrid w:val="0"/>
          <w:color w:val="000000"/>
          <w:sz w:val="16"/>
          <w:szCs w:val="16"/>
          <w:lang w:eastAsia="ru-RU"/>
        </w:rPr>
        <w:tab/>
      </w:r>
      <w:r w:rsidRPr="008E34D9">
        <w:rPr>
          <w:rFonts w:ascii="Times New Roman" w:eastAsia="Times New Roman" w:hAnsi="Times New Roman" w:cs="Times New Roman"/>
          <w:snapToGrid w:val="0"/>
          <w:color w:val="000000"/>
          <w:sz w:val="16"/>
          <w:szCs w:val="16"/>
          <w:lang w:eastAsia="ru-RU"/>
        </w:rPr>
        <w:tab/>
      </w:r>
      <w:proofErr w:type="spellStart"/>
      <w:r w:rsidRPr="008E34D9">
        <w:rPr>
          <w:rFonts w:ascii="Times New Roman" w:eastAsia="Times New Roman" w:hAnsi="Times New Roman" w:cs="Times New Roman"/>
          <w:snapToGrid w:val="0"/>
          <w:color w:val="000000"/>
          <w:sz w:val="16"/>
          <w:szCs w:val="16"/>
          <w:lang w:eastAsia="ru-RU"/>
        </w:rPr>
        <w:t>В.А.Щуров</w:t>
      </w:r>
      <w:proofErr w:type="spellEnd"/>
    </w:p>
    <w:p w14:paraId="702D4386" w14:textId="1C84E837" w:rsidR="008E34D9" w:rsidRDefault="008E34D9" w:rsidP="008E34D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31CD599A" w14:textId="2DF337B2" w:rsidR="008E34D9" w:rsidRDefault="008E34D9" w:rsidP="008E34D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66AC7DD4" w14:textId="026429E0" w:rsidR="008E34D9" w:rsidRDefault="008E34D9" w:rsidP="008E34D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57A73384" w14:textId="44703130" w:rsidR="008E34D9" w:rsidRDefault="008E34D9" w:rsidP="008E34D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1F1BCDF0" w14:textId="08B83F51" w:rsidR="008E34D9" w:rsidRDefault="008E34D9" w:rsidP="008E34D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1F61B2B6" w14:textId="0211B102" w:rsidR="008E34D9" w:rsidRDefault="008E34D9" w:rsidP="008E34D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7BC058BD" w14:textId="1D1941A7" w:rsidR="008E34D9" w:rsidRDefault="008E34D9" w:rsidP="008E34D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6CF858F1" w14:textId="0E78F503" w:rsidR="008E34D9" w:rsidRDefault="008E34D9" w:rsidP="008E34D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515C3773" w14:textId="59C81BEE" w:rsidR="008E34D9" w:rsidRDefault="008E34D9" w:rsidP="008E34D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6CE45B8A" w14:textId="0F98B46C" w:rsidR="008E34D9" w:rsidRDefault="008E34D9" w:rsidP="008E34D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704E4D4D" w14:textId="06F87A6A" w:rsidR="008E34D9" w:rsidRDefault="008E34D9" w:rsidP="008E34D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057CD64E" w14:textId="21361EBE" w:rsidR="008E34D9" w:rsidRDefault="008E34D9" w:rsidP="008E34D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41058B01" w14:textId="7822FFA0" w:rsidR="00094355" w:rsidRDefault="00094355"/>
    <w:p w14:paraId="71B59409" w14:textId="77777777" w:rsidR="00474762" w:rsidRDefault="00474762"/>
    <w:p w14:paraId="0A28B426" w14:textId="77777777" w:rsidR="00094355" w:rsidRPr="00094355" w:rsidRDefault="00094355" w:rsidP="00094355">
      <w:pPr>
        <w:spacing w:after="0" w:line="240" w:lineRule="auto"/>
        <w:jc w:val="center"/>
        <w:rPr>
          <w:rFonts w:ascii="Times New Roman" w:eastAsia="Times New Roman" w:hAnsi="Times New Roman" w:cs="Times New Roman"/>
          <w:caps/>
          <w:sz w:val="16"/>
          <w:szCs w:val="16"/>
          <w:lang w:eastAsia="ru-RU"/>
        </w:rPr>
      </w:pPr>
      <w:r w:rsidRPr="00094355">
        <w:rPr>
          <w:rFonts w:ascii="Times New Roman" w:eastAsia="Times New Roman" w:hAnsi="Times New Roman" w:cs="Times New Roman"/>
          <w:caps/>
          <w:sz w:val="16"/>
          <w:szCs w:val="16"/>
          <w:lang w:eastAsia="ru-RU"/>
        </w:rPr>
        <w:t>РОССИЙСКАЯ ФЕДЕРАЦИЯ</w:t>
      </w:r>
    </w:p>
    <w:p w14:paraId="5693C635" w14:textId="77777777" w:rsidR="00094355" w:rsidRPr="00094355" w:rsidRDefault="00094355" w:rsidP="0009435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94355">
        <w:rPr>
          <w:rFonts w:ascii="Times New Roman" w:eastAsia="Times New Roman" w:hAnsi="Times New Roman" w:cs="Times New Roman"/>
          <w:sz w:val="16"/>
          <w:szCs w:val="16"/>
          <w:lang w:eastAsia="ru-RU"/>
        </w:rPr>
        <w:t>РОСТОВСКАЯ ОБЛАСТЬ</w:t>
      </w:r>
    </w:p>
    <w:p w14:paraId="7E27C621" w14:textId="77777777" w:rsidR="00094355" w:rsidRPr="00094355" w:rsidRDefault="00094355" w:rsidP="0009435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94355">
        <w:rPr>
          <w:rFonts w:ascii="Times New Roman" w:eastAsia="Times New Roman" w:hAnsi="Times New Roman" w:cs="Times New Roman"/>
          <w:sz w:val="16"/>
          <w:szCs w:val="16"/>
          <w:lang w:eastAsia="ru-RU"/>
        </w:rPr>
        <w:t>ТАРАСОВСКИЙ РАЙОН</w:t>
      </w:r>
    </w:p>
    <w:p w14:paraId="56E8C8E3" w14:textId="77777777" w:rsidR="00094355" w:rsidRPr="00094355" w:rsidRDefault="00094355" w:rsidP="0009435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94355">
        <w:rPr>
          <w:rFonts w:ascii="Times New Roman" w:eastAsia="Times New Roman" w:hAnsi="Times New Roman" w:cs="Times New Roman"/>
          <w:sz w:val="16"/>
          <w:szCs w:val="16"/>
          <w:lang w:eastAsia="ru-RU"/>
        </w:rPr>
        <w:t>МУНИЦИПАЛЬНОЕ ОБРАЗОВАНИЕ</w:t>
      </w:r>
    </w:p>
    <w:p w14:paraId="3B6F91B2" w14:textId="77777777" w:rsidR="00094355" w:rsidRPr="00094355" w:rsidRDefault="00094355" w:rsidP="0009435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94355">
        <w:rPr>
          <w:rFonts w:ascii="Times New Roman" w:eastAsia="Times New Roman" w:hAnsi="Times New Roman" w:cs="Times New Roman"/>
          <w:sz w:val="16"/>
          <w:szCs w:val="16"/>
          <w:lang w:eastAsia="ru-RU"/>
        </w:rPr>
        <w:t>«МИТЯКИНСКОЕ СЕЛЬСКОЕ ПОСЕЛЕНИЕ»</w:t>
      </w:r>
    </w:p>
    <w:p w14:paraId="42351C5A" w14:textId="77777777" w:rsidR="00094355" w:rsidRPr="00094355" w:rsidRDefault="00094355" w:rsidP="0009435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14:paraId="0A8D7580" w14:textId="77777777" w:rsidR="00094355" w:rsidRPr="00094355" w:rsidRDefault="00094355" w:rsidP="0009435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94355">
        <w:rPr>
          <w:rFonts w:ascii="Times New Roman" w:eastAsia="Times New Roman" w:hAnsi="Times New Roman" w:cs="Times New Roman"/>
          <w:sz w:val="16"/>
          <w:szCs w:val="16"/>
          <w:lang w:eastAsia="ru-RU"/>
        </w:rPr>
        <w:t>СОБРАНИЕ ДЕПУТАТОВ МИТЯКИНСКОГО СЕЛЬСКОГО ПОСЕЛЕНИЯ</w:t>
      </w:r>
    </w:p>
    <w:p w14:paraId="6FE169F1" w14:textId="77777777" w:rsidR="00094355" w:rsidRPr="00094355" w:rsidRDefault="00094355" w:rsidP="0009435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14:paraId="35AA3677" w14:textId="77777777" w:rsidR="00094355" w:rsidRPr="00094355" w:rsidRDefault="00094355" w:rsidP="0009435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94355">
        <w:rPr>
          <w:rFonts w:ascii="Times New Roman" w:eastAsia="Times New Roman" w:hAnsi="Times New Roman" w:cs="Times New Roman"/>
          <w:sz w:val="16"/>
          <w:szCs w:val="16"/>
          <w:lang w:eastAsia="ru-RU"/>
        </w:rPr>
        <w:t>РЕШЕНИЕ</w:t>
      </w:r>
    </w:p>
    <w:p w14:paraId="5DF84D11" w14:textId="77777777" w:rsidR="00094355" w:rsidRPr="00094355" w:rsidRDefault="00094355" w:rsidP="0009435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14:paraId="19B17D37" w14:textId="77777777" w:rsidR="00094355" w:rsidRPr="00094355" w:rsidRDefault="00094355" w:rsidP="00094355">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094355">
        <w:rPr>
          <w:rFonts w:ascii="Times New Roman" w:eastAsia="Times New Roman" w:hAnsi="Times New Roman" w:cs="Times New Roman"/>
          <w:sz w:val="16"/>
          <w:szCs w:val="16"/>
          <w:lang w:eastAsia="ru-RU"/>
        </w:rPr>
        <w:t xml:space="preserve">06 ноября  2019г                          №  19                                    </w:t>
      </w:r>
      <w:proofErr w:type="spellStart"/>
      <w:r w:rsidRPr="00094355">
        <w:rPr>
          <w:rFonts w:ascii="Times New Roman" w:eastAsia="Times New Roman" w:hAnsi="Times New Roman" w:cs="Times New Roman"/>
          <w:sz w:val="16"/>
          <w:szCs w:val="16"/>
          <w:lang w:eastAsia="ru-RU"/>
        </w:rPr>
        <w:t>ст.Митякинская</w:t>
      </w:r>
      <w:proofErr w:type="spellEnd"/>
    </w:p>
    <w:p w14:paraId="491D5A02" w14:textId="77777777" w:rsidR="00094355" w:rsidRPr="00094355" w:rsidRDefault="00094355" w:rsidP="00094355">
      <w:pPr>
        <w:widowControl w:val="0"/>
        <w:tabs>
          <w:tab w:val="left" w:pos="6255"/>
        </w:tabs>
        <w:autoSpaceDE w:val="0"/>
        <w:autoSpaceDN w:val="0"/>
        <w:adjustRightInd w:val="0"/>
        <w:spacing w:after="0" w:line="240" w:lineRule="auto"/>
        <w:rPr>
          <w:rFonts w:ascii="Times New Roman" w:eastAsia="Times New Roman" w:hAnsi="Times New Roman" w:cs="Times New Roman"/>
          <w:bCs/>
          <w:sz w:val="16"/>
          <w:szCs w:val="16"/>
          <w:lang w:eastAsia="ru-RU"/>
        </w:rPr>
      </w:pPr>
    </w:p>
    <w:p w14:paraId="0612CCF5" w14:textId="77777777" w:rsidR="00094355" w:rsidRPr="00094355" w:rsidRDefault="00094355" w:rsidP="00094355">
      <w:pPr>
        <w:widowControl w:val="0"/>
        <w:tabs>
          <w:tab w:val="left" w:pos="6255"/>
        </w:tabs>
        <w:autoSpaceDE w:val="0"/>
        <w:autoSpaceDN w:val="0"/>
        <w:adjustRightInd w:val="0"/>
        <w:spacing w:after="0" w:line="240" w:lineRule="auto"/>
        <w:rPr>
          <w:rFonts w:ascii="Times New Roman" w:eastAsia="Times New Roman" w:hAnsi="Times New Roman" w:cs="Times New Roman"/>
          <w:bCs/>
          <w:sz w:val="16"/>
          <w:szCs w:val="16"/>
          <w:lang w:eastAsia="ru-RU"/>
        </w:rPr>
      </w:pPr>
      <w:r w:rsidRPr="00094355">
        <w:rPr>
          <w:rFonts w:ascii="Times New Roman" w:eastAsia="Times New Roman" w:hAnsi="Times New Roman" w:cs="Times New Roman"/>
          <w:bCs/>
          <w:sz w:val="16"/>
          <w:szCs w:val="16"/>
          <w:lang w:eastAsia="ru-RU"/>
        </w:rPr>
        <w:t xml:space="preserve">О внесении изменений в Решение </w:t>
      </w:r>
    </w:p>
    <w:p w14:paraId="1A4D7865" w14:textId="77777777" w:rsidR="00094355" w:rsidRPr="00094355" w:rsidRDefault="00094355" w:rsidP="00094355">
      <w:pPr>
        <w:widowControl w:val="0"/>
        <w:tabs>
          <w:tab w:val="left" w:pos="6255"/>
        </w:tabs>
        <w:autoSpaceDE w:val="0"/>
        <w:autoSpaceDN w:val="0"/>
        <w:adjustRightInd w:val="0"/>
        <w:spacing w:after="0" w:line="240" w:lineRule="auto"/>
        <w:rPr>
          <w:rFonts w:ascii="Times New Roman" w:eastAsia="Times New Roman" w:hAnsi="Times New Roman" w:cs="Times New Roman"/>
          <w:bCs/>
          <w:sz w:val="16"/>
          <w:szCs w:val="16"/>
          <w:lang w:eastAsia="ru-RU"/>
        </w:rPr>
      </w:pPr>
      <w:r w:rsidRPr="00094355">
        <w:rPr>
          <w:rFonts w:ascii="Times New Roman" w:eastAsia="Times New Roman" w:hAnsi="Times New Roman" w:cs="Times New Roman"/>
          <w:bCs/>
          <w:sz w:val="16"/>
          <w:szCs w:val="16"/>
          <w:lang w:eastAsia="ru-RU"/>
        </w:rPr>
        <w:t xml:space="preserve">Собрания депутатов </w:t>
      </w:r>
      <w:proofErr w:type="spellStart"/>
      <w:r w:rsidRPr="00094355">
        <w:rPr>
          <w:rFonts w:ascii="Times New Roman" w:eastAsia="Times New Roman" w:hAnsi="Times New Roman" w:cs="Times New Roman"/>
          <w:bCs/>
          <w:sz w:val="16"/>
          <w:szCs w:val="16"/>
          <w:lang w:eastAsia="ru-RU"/>
        </w:rPr>
        <w:t>Митякинского</w:t>
      </w:r>
      <w:proofErr w:type="spellEnd"/>
    </w:p>
    <w:p w14:paraId="291086AC" w14:textId="77777777" w:rsidR="00094355" w:rsidRPr="00094355" w:rsidRDefault="00094355" w:rsidP="00094355">
      <w:pPr>
        <w:widowControl w:val="0"/>
        <w:tabs>
          <w:tab w:val="left" w:pos="6255"/>
        </w:tabs>
        <w:autoSpaceDE w:val="0"/>
        <w:autoSpaceDN w:val="0"/>
        <w:adjustRightInd w:val="0"/>
        <w:spacing w:after="0" w:line="240" w:lineRule="auto"/>
        <w:rPr>
          <w:rFonts w:ascii="Times New Roman" w:eastAsia="Times New Roman" w:hAnsi="Times New Roman" w:cs="Times New Roman"/>
          <w:bCs/>
          <w:sz w:val="16"/>
          <w:szCs w:val="16"/>
          <w:lang w:eastAsia="ru-RU"/>
        </w:rPr>
      </w:pPr>
      <w:r w:rsidRPr="00094355">
        <w:rPr>
          <w:rFonts w:ascii="Times New Roman" w:eastAsia="Times New Roman" w:hAnsi="Times New Roman" w:cs="Times New Roman"/>
          <w:bCs/>
          <w:sz w:val="16"/>
          <w:szCs w:val="16"/>
          <w:lang w:eastAsia="ru-RU"/>
        </w:rPr>
        <w:t>сельского поселения от 23.11.2018 г  № 11</w:t>
      </w:r>
    </w:p>
    <w:p w14:paraId="7A0B2F00" w14:textId="77777777" w:rsidR="00094355" w:rsidRPr="00094355" w:rsidRDefault="00094355" w:rsidP="00094355">
      <w:pPr>
        <w:widowControl w:val="0"/>
        <w:tabs>
          <w:tab w:val="left" w:pos="6255"/>
        </w:tabs>
        <w:autoSpaceDE w:val="0"/>
        <w:autoSpaceDN w:val="0"/>
        <w:adjustRightInd w:val="0"/>
        <w:spacing w:after="0" w:line="240" w:lineRule="auto"/>
        <w:rPr>
          <w:rFonts w:ascii="Times New Roman" w:eastAsia="Times New Roman" w:hAnsi="Times New Roman" w:cs="Times New Roman"/>
          <w:bCs/>
          <w:sz w:val="16"/>
          <w:szCs w:val="16"/>
          <w:lang w:eastAsia="ru-RU"/>
        </w:rPr>
      </w:pPr>
      <w:r w:rsidRPr="00094355">
        <w:rPr>
          <w:rFonts w:ascii="Times New Roman" w:eastAsia="Times New Roman" w:hAnsi="Times New Roman" w:cs="Times New Roman"/>
          <w:bCs/>
          <w:sz w:val="16"/>
          <w:szCs w:val="16"/>
          <w:lang w:eastAsia="ru-RU"/>
        </w:rPr>
        <w:t>«О налоге на имущество физических лиц»</w:t>
      </w:r>
    </w:p>
    <w:p w14:paraId="1A170DE3" w14:textId="77777777" w:rsidR="00094355" w:rsidRPr="00094355" w:rsidRDefault="00094355" w:rsidP="00094355">
      <w:pPr>
        <w:widowControl w:val="0"/>
        <w:shd w:val="clear" w:color="auto" w:fill="FFFFFF"/>
        <w:tabs>
          <w:tab w:val="left" w:pos="6005"/>
          <w:tab w:val="left" w:leader="underscore" w:pos="8117"/>
        </w:tabs>
        <w:autoSpaceDE w:val="0"/>
        <w:autoSpaceDN w:val="0"/>
        <w:adjustRightInd w:val="0"/>
        <w:spacing w:after="0" w:line="240" w:lineRule="auto"/>
        <w:ind w:left="5"/>
        <w:rPr>
          <w:rFonts w:ascii="Times New Roman" w:eastAsia="Times New Roman" w:hAnsi="Times New Roman" w:cs="Times New Roman"/>
          <w:sz w:val="16"/>
          <w:szCs w:val="16"/>
          <w:lang w:eastAsia="ru-RU"/>
        </w:rPr>
      </w:pPr>
    </w:p>
    <w:p w14:paraId="017C6CC0" w14:textId="77777777" w:rsidR="00094355" w:rsidRPr="00094355" w:rsidRDefault="00094355" w:rsidP="00094355">
      <w:pPr>
        <w:widowControl w:val="0"/>
        <w:shd w:val="clear" w:color="auto" w:fill="FFFFFF"/>
        <w:tabs>
          <w:tab w:val="left" w:pos="6005"/>
          <w:tab w:val="left" w:leader="underscore" w:pos="8117"/>
        </w:tabs>
        <w:autoSpaceDE w:val="0"/>
        <w:autoSpaceDN w:val="0"/>
        <w:adjustRightInd w:val="0"/>
        <w:spacing w:after="0" w:line="240" w:lineRule="auto"/>
        <w:ind w:left="5"/>
        <w:rPr>
          <w:rFonts w:ascii="Times New Roman" w:eastAsia="Times New Roman" w:hAnsi="Times New Roman" w:cs="Times New Roman"/>
          <w:sz w:val="16"/>
          <w:szCs w:val="16"/>
          <w:lang w:eastAsia="ru-RU"/>
        </w:rPr>
      </w:pPr>
    </w:p>
    <w:p w14:paraId="1D64A678" w14:textId="77777777" w:rsidR="00094355" w:rsidRPr="00094355" w:rsidRDefault="00094355" w:rsidP="00094355">
      <w:pPr>
        <w:widowControl w:val="0"/>
        <w:autoSpaceDE w:val="0"/>
        <w:autoSpaceDN w:val="0"/>
        <w:adjustRightInd w:val="0"/>
        <w:spacing w:after="0" w:line="240" w:lineRule="auto"/>
        <w:ind w:firstLine="540"/>
        <w:jc w:val="both"/>
        <w:rPr>
          <w:rFonts w:ascii="Times New Roman" w:eastAsia="Times New Roman" w:hAnsi="Times New Roman" w:cs="Times New Roman"/>
          <w:sz w:val="16"/>
          <w:szCs w:val="16"/>
          <w:lang w:eastAsia="ru-RU"/>
        </w:rPr>
      </w:pPr>
      <w:r w:rsidRPr="00094355">
        <w:rPr>
          <w:rFonts w:ascii="Times New Roman" w:eastAsia="Times New Roman" w:hAnsi="Times New Roman" w:cs="Times New Roman"/>
          <w:sz w:val="16"/>
          <w:szCs w:val="16"/>
          <w:lang w:eastAsia="ru-RU"/>
        </w:rPr>
        <w:t xml:space="preserve">В соответствии с главой 32 Налогового кодекса Российской Федерации, Собрание депутатов </w:t>
      </w:r>
      <w:proofErr w:type="spellStart"/>
      <w:r w:rsidRPr="00094355">
        <w:rPr>
          <w:rFonts w:ascii="Times New Roman" w:eastAsia="Times New Roman" w:hAnsi="Times New Roman" w:cs="Times New Roman"/>
          <w:sz w:val="16"/>
          <w:szCs w:val="16"/>
          <w:lang w:eastAsia="ru-RU"/>
        </w:rPr>
        <w:t>Митякинского</w:t>
      </w:r>
      <w:proofErr w:type="spellEnd"/>
      <w:r w:rsidRPr="00094355">
        <w:rPr>
          <w:rFonts w:ascii="Times New Roman" w:eastAsia="Times New Roman" w:hAnsi="Times New Roman" w:cs="Times New Roman"/>
          <w:sz w:val="16"/>
          <w:szCs w:val="16"/>
          <w:lang w:eastAsia="ru-RU"/>
        </w:rPr>
        <w:t xml:space="preserve"> сельского поселения</w:t>
      </w:r>
    </w:p>
    <w:p w14:paraId="3952FD39" w14:textId="77777777" w:rsidR="00094355" w:rsidRPr="00094355" w:rsidRDefault="00094355" w:rsidP="00094355">
      <w:pPr>
        <w:autoSpaceDE w:val="0"/>
        <w:autoSpaceDN w:val="0"/>
        <w:adjustRightInd w:val="0"/>
        <w:spacing w:after="0" w:line="240" w:lineRule="auto"/>
        <w:ind w:firstLine="540"/>
        <w:jc w:val="center"/>
        <w:rPr>
          <w:rFonts w:ascii="Times New Roman" w:eastAsia="Times New Roman" w:hAnsi="Times New Roman" w:cs="Times New Roman"/>
          <w:sz w:val="16"/>
          <w:szCs w:val="16"/>
          <w:lang w:eastAsia="ru-RU"/>
        </w:rPr>
      </w:pPr>
    </w:p>
    <w:p w14:paraId="3FC93874" w14:textId="77777777" w:rsidR="00094355" w:rsidRPr="00094355" w:rsidRDefault="00094355" w:rsidP="00094355">
      <w:pPr>
        <w:autoSpaceDE w:val="0"/>
        <w:autoSpaceDN w:val="0"/>
        <w:adjustRightInd w:val="0"/>
        <w:spacing w:after="0" w:line="240" w:lineRule="auto"/>
        <w:ind w:firstLine="540"/>
        <w:jc w:val="center"/>
        <w:rPr>
          <w:rFonts w:ascii="Times New Roman" w:eastAsia="Times New Roman" w:hAnsi="Times New Roman" w:cs="Times New Roman"/>
          <w:sz w:val="16"/>
          <w:szCs w:val="16"/>
          <w:lang w:eastAsia="ru-RU"/>
        </w:rPr>
      </w:pPr>
      <w:r w:rsidRPr="00094355">
        <w:rPr>
          <w:rFonts w:ascii="Times New Roman" w:eastAsia="Times New Roman" w:hAnsi="Times New Roman" w:cs="Times New Roman"/>
          <w:sz w:val="16"/>
          <w:szCs w:val="16"/>
          <w:lang w:eastAsia="ru-RU"/>
        </w:rPr>
        <w:t>РЕШИЛО:</w:t>
      </w:r>
    </w:p>
    <w:p w14:paraId="258799E7" w14:textId="77777777" w:rsidR="00094355" w:rsidRPr="00094355" w:rsidRDefault="00094355" w:rsidP="00094355">
      <w:pPr>
        <w:autoSpaceDE w:val="0"/>
        <w:autoSpaceDN w:val="0"/>
        <w:adjustRightInd w:val="0"/>
        <w:spacing w:after="0" w:line="240" w:lineRule="auto"/>
        <w:ind w:firstLine="540"/>
        <w:jc w:val="center"/>
        <w:rPr>
          <w:rFonts w:ascii="Times New Roman" w:eastAsia="Times New Roman" w:hAnsi="Times New Roman" w:cs="Times New Roman"/>
          <w:sz w:val="16"/>
          <w:szCs w:val="16"/>
          <w:lang w:eastAsia="ru-RU"/>
        </w:rPr>
      </w:pPr>
    </w:p>
    <w:p w14:paraId="5E27EBA3" w14:textId="77777777" w:rsidR="00094355" w:rsidRPr="00094355" w:rsidRDefault="00094355" w:rsidP="00094355">
      <w:pPr>
        <w:widowControl w:val="0"/>
        <w:shd w:val="clear" w:color="auto" w:fill="FFFFFF"/>
        <w:tabs>
          <w:tab w:val="left" w:pos="4962"/>
          <w:tab w:val="left" w:leader="underscore" w:pos="8117"/>
        </w:tabs>
        <w:autoSpaceDE w:val="0"/>
        <w:autoSpaceDN w:val="0"/>
        <w:adjustRightInd w:val="0"/>
        <w:spacing w:before="120" w:after="0" w:line="240" w:lineRule="auto"/>
        <w:ind w:firstLine="528"/>
        <w:jc w:val="both"/>
        <w:rPr>
          <w:rFonts w:ascii="Times New Roman" w:eastAsia="Times New Roman" w:hAnsi="Times New Roman" w:cs="Times New Roman"/>
          <w:color w:val="000000"/>
          <w:spacing w:val="-7"/>
          <w:sz w:val="16"/>
          <w:szCs w:val="16"/>
          <w:lang w:eastAsia="ru-RU"/>
        </w:rPr>
      </w:pPr>
      <w:r w:rsidRPr="00094355">
        <w:rPr>
          <w:rFonts w:ascii="Times New Roman" w:eastAsia="Times New Roman" w:hAnsi="Times New Roman" w:cs="Times New Roman"/>
          <w:color w:val="000000"/>
          <w:spacing w:val="-7"/>
          <w:sz w:val="16"/>
          <w:szCs w:val="16"/>
          <w:lang w:eastAsia="ru-RU"/>
        </w:rPr>
        <w:t xml:space="preserve">1. Внести изменения в решение Собрания депутатов </w:t>
      </w:r>
      <w:proofErr w:type="spellStart"/>
      <w:r w:rsidRPr="00094355">
        <w:rPr>
          <w:rFonts w:ascii="Times New Roman" w:eastAsia="Times New Roman" w:hAnsi="Times New Roman" w:cs="Times New Roman"/>
          <w:color w:val="000000"/>
          <w:spacing w:val="-7"/>
          <w:sz w:val="16"/>
          <w:szCs w:val="16"/>
          <w:lang w:eastAsia="ru-RU"/>
        </w:rPr>
        <w:t>Митякинского</w:t>
      </w:r>
      <w:proofErr w:type="spellEnd"/>
      <w:r w:rsidRPr="00094355">
        <w:rPr>
          <w:rFonts w:ascii="Times New Roman" w:eastAsia="Times New Roman" w:hAnsi="Times New Roman" w:cs="Times New Roman"/>
          <w:color w:val="000000"/>
          <w:spacing w:val="-7"/>
          <w:sz w:val="16"/>
          <w:szCs w:val="16"/>
          <w:lang w:eastAsia="ru-RU"/>
        </w:rPr>
        <w:t xml:space="preserve"> сельского поселения от 23.11.2018г № 11 «О налоге на имущество физических лиц»:</w:t>
      </w:r>
    </w:p>
    <w:p w14:paraId="3C87B950" w14:textId="77777777" w:rsidR="00094355" w:rsidRPr="00094355" w:rsidRDefault="00094355" w:rsidP="00094355">
      <w:pPr>
        <w:widowControl w:val="0"/>
        <w:shd w:val="clear" w:color="auto" w:fill="FFFFFF"/>
        <w:tabs>
          <w:tab w:val="left" w:pos="4962"/>
          <w:tab w:val="left" w:leader="underscore" w:pos="8117"/>
        </w:tabs>
        <w:autoSpaceDE w:val="0"/>
        <w:autoSpaceDN w:val="0"/>
        <w:adjustRightInd w:val="0"/>
        <w:spacing w:after="0" w:line="240" w:lineRule="auto"/>
        <w:ind w:firstLine="528"/>
        <w:jc w:val="both"/>
        <w:rPr>
          <w:rFonts w:ascii="Times New Roman" w:eastAsia="Times New Roman" w:hAnsi="Times New Roman" w:cs="Times New Roman"/>
          <w:color w:val="000000"/>
          <w:spacing w:val="-7"/>
          <w:sz w:val="16"/>
          <w:szCs w:val="16"/>
          <w:lang w:eastAsia="ru-RU"/>
        </w:rPr>
      </w:pPr>
      <w:r w:rsidRPr="00094355">
        <w:rPr>
          <w:rFonts w:ascii="Times New Roman" w:eastAsia="Times New Roman" w:hAnsi="Times New Roman" w:cs="Times New Roman"/>
          <w:color w:val="000000"/>
          <w:spacing w:val="-7"/>
          <w:sz w:val="16"/>
          <w:szCs w:val="16"/>
          <w:lang w:eastAsia="ru-RU"/>
        </w:rPr>
        <w:t>1.1. абзац 5 подпункта 2 пункта 2 изложить в следующей редакции:</w:t>
      </w:r>
    </w:p>
    <w:p w14:paraId="3DDCF786" w14:textId="77777777" w:rsidR="00094355" w:rsidRPr="00094355" w:rsidRDefault="00094355" w:rsidP="00094355">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094355">
        <w:rPr>
          <w:rFonts w:ascii="Times New Roman" w:eastAsia="Times New Roman" w:hAnsi="Times New Roman" w:cs="Times New Roman"/>
          <w:color w:val="000000"/>
          <w:spacing w:val="-7"/>
          <w:sz w:val="16"/>
          <w:szCs w:val="16"/>
          <w:lang w:eastAsia="ru-RU"/>
        </w:rPr>
        <w:t>«</w:t>
      </w:r>
      <w:r w:rsidRPr="00094355">
        <w:rPr>
          <w:rFonts w:ascii="Times New Roman" w:eastAsia="Times New Roman" w:hAnsi="Times New Roman" w:cs="Times New Roman"/>
          <w:sz w:val="16"/>
          <w:szCs w:val="16"/>
          <w:lang w:eastAsia="ru-RU"/>
        </w:rPr>
        <w:t>хозяйственных строений или сооружений, площадь каждого из которых не превышает 50 квадратных метров и которые расположены на земельных участках для ведения личного подсобного хозяйства, огородничества, садоводства или индивидуального жилищного строительства»;</w:t>
      </w:r>
    </w:p>
    <w:p w14:paraId="611091C4" w14:textId="77777777" w:rsidR="00094355" w:rsidRPr="00094355" w:rsidRDefault="00094355" w:rsidP="00094355">
      <w:pPr>
        <w:widowControl w:val="0"/>
        <w:shd w:val="clear" w:color="auto" w:fill="FFFFFF"/>
        <w:tabs>
          <w:tab w:val="left" w:pos="4962"/>
          <w:tab w:val="left" w:leader="underscore" w:pos="8117"/>
        </w:tabs>
        <w:autoSpaceDE w:val="0"/>
        <w:autoSpaceDN w:val="0"/>
        <w:adjustRightInd w:val="0"/>
        <w:spacing w:after="0" w:line="240" w:lineRule="auto"/>
        <w:ind w:firstLine="528"/>
        <w:jc w:val="both"/>
        <w:rPr>
          <w:rFonts w:ascii="Times New Roman" w:eastAsia="Times New Roman" w:hAnsi="Times New Roman" w:cs="Times New Roman"/>
          <w:color w:val="000000"/>
          <w:spacing w:val="-7"/>
          <w:sz w:val="16"/>
          <w:szCs w:val="16"/>
          <w:lang w:eastAsia="ru-RU"/>
        </w:rPr>
      </w:pPr>
      <w:r w:rsidRPr="00094355">
        <w:rPr>
          <w:rFonts w:ascii="Times New Roman" w:eastAsia="Times New Roman" w:hAnsi="Times New Roman" w:cs="Times New Roman"/>
          <w:color w:val="000000"/>
          <w:spacing w:val="-7"/>
          <w:sz w:val="16"/>
          <w:szCs w:val="16"/>
          <w:lang w:eastAsia="ru-RU"/>
        </w:rPr>
        <w:t>2. Настоящее решение вступает в силу с 01.01.2020 года, но не ранее чем по истечении одного месяца со дня его официального опубликования.</w:t>
      </w:r>
    </w:p>
    <w:p w14:paraId="53B4EDFC" w14:textId="77777777" w:rsidR="00094355" w:rsidRPr="00094355" w:rsidRDefault="00094355" w:rsidP="00094355">
      <w:pPr>
        <w:widowControl w:val="0"/>
        <w:autoSpaceDE w:val="0"/>
        <w:autoSpaceDN w:val="0"/>
        <w:adjustRightInd w:val="0"/>
        <w:spacing w:after="0" w:line="240" w:lineRule="auto"/>
        <w:jc w:val="both"/>
        <w:rPr>
          <w:rFonts w:ascii="Times New Roman" w:eastAsia="Times New Roman" w:hAnsi="Times New Roman" w:cs="Times New Roman"/>
          <w:color w:val="000000"/>
          <w:spacing w:val="-7"/>
          <w:sz w:val="16"/>
          <w:szCs w:val="16"/>
          <w:lang w:eastAsia="ru-RU"/>
        </w:rPr>
      </w:pPr>
    </w:p>
    <w:p w14:paraId="5F1AB7F5" w14:textId="77777777" w:rsidR="00094355" w:rsidRPr="00094355" w:rsidRDefault="00094355" w:rsidP="00094355">
      <w:pPr>
        <w:widowControl w:val="0"/>
        <w:autoSpaceDE w:val="0"/>
        <w:autoSpaceDN w:val="0"/>
        <w:adjustRightInd w:val="0"/>
        <w:spacing w:after="0" w:line="240" w:lineRule="auto"/>
        <w:jc w:val="both"/>
        <w:rPr>
          <w:rFonts w:ascii="Times New Roman" w:eastAsia="Times New Roman" w:hAnsi="Times New Roman" w:cs="Times New Roman"/>
          <w:color w:val="000000"/>
          <w:spacing w:val="-7"/>
          <w:sz w:val="16"/>
          <w:szCs w:val="16"/>
          <w:lang w:eastAsia="ru-RU"/>
        </w:rPr>
      </w:pPr>
      <w:r w:rsidRPr="00094355">
        <w:rPr>
          <w:rFonts w:ascii="Times New Roman" w:eastAsia="Times New Roman" w:hAnsi="Times New Roman" w:cs="Times New Roman"/>
          <w:color w:val="000000"/>
          <w:spacing w:val="-7"/>
          <w:sz w:val="16"/>
          <w:szCs w:val="16"/>
          <w:lang w:eastAsia="ru-RU"/>
        </w:rPr>
        <w:t>Председатель Собрания депутатов –</w:t>
      </w:r>
    </w:p>
    <w:p w14:paraId="1F1022EC" w14:textId="77777777" w:rsidR="00094355" w:rsidRPr="00094355" w:rsidRDefault="00094355" w:rsidP="00094355">
      <w:pPr>
        <w:widowControl w:val="0"/>
        <w:autoSpaceDE w:val="0"/>
        <w:autoSpaceDN w:val="0"/>
        <w:adjustRightInd w:val="0"/>
        <w:spacing w:after="0" w:line="240" w:lineRule="auto"/>
        <w:jc w:val="both"/>
        <w:rPr>
          <w:rFonts w:ascii="Times New Roman" w:eastAsia="Times New Roman" w:hAnsi="Times New Roman" w:cs="Times New Roman"/>
          <w:color w:val="000000"/>
          <w:spacing w:val="-7"/>
          <w:sz w:val="16"/>
          <w:szCs w:val="16"/>
          <w:lang w:eastAsia="ru-RU"/>
        </w:rPr>
      </w:pPr>
      <w:r w:rsidRPr="00094355">
        <w:rPr>
          <w:rFonts w:ascii="Times New Roman" w:eastAsia="Times New Roman" w:hAnsi="Times New Roman" w:cs="Times New Roman"/>
          <w:color w:val="000000"/>
          <w:spacing w:val="-7"/>
          <w:sz w:val="16"/>
          <w:szCs w:val="16"/>
          <w:lang w:eastAsia="ru-RU"/>
        </w:rPr>
        <w:t xml:space="preserve">глава  </w:t>
      </w:r>
      <w:proofErr w:type="spellStart"/>
      <w:r w:rsidRPr="00094355">
        <w:rPr>
          <w:rFonts w:ascii="Times New Roman" w:eastAsia="Times New Roman" w:hAnsi="Times New Roman" w:cs="Times New Roman"/>
          <w:color w:val="000000"/>
          <w:spacing w:val="-7"/>
          <w:sz w:val="16"/>
          <w:szCs w:val="16"/>
          <w:lang w:eastAsia="ru-RU"/>
        </w:rPr>
        <w:t>Митякинского</w:t>
      </w:r>
      <w:proofErr w:type="spellEnd"/>
      <w:r w:rsidRPr="00094355">
        <w:rPr>
          <w:rFonts w:ascii="Times New Roman" w:eastAsia="Times New Roman" w:hAnsi="Times New Roman" w:cs="Times New Roman"/>
          <w:color w:val="000000"/>
          <w:spacing w:val="-7"/>
          <w:sz w:val="16"/>
          <w:szCs w:val="16"/>
          <w:lang w:eastAsia="ru-RU"/>
        </w:rPr>
        <w:t xml:space="preserve"> сельского поселения</w:t>
      </w:r>
      <w:r w:rsidRPr="00094355">
        <w:rPr>
          <w:rFonts w:ascii="Times New Roman" w:eastAsia="Times New Roman" w:hAnsi="Times New Roman" w:cs="Times New Roman"/>
          <w:color w:val="000000"/>
          <w:spacing w:val="-7"/>
          <w:sz w:val="16"/>
          <w:szCs w:val="16"/>
          <w:lang w:eastAsia="ru-RU"/>
        </w:rPr>
        <w:tab/>
      </w:r>
      <w:r w:rsidRPr="00094355">
        <w:rPr>
          <w:rFonts w:ascii="Times New Roman" w:eastAsia="Times New Roman" w:hAnsi="Times New Roman" w:cs="Times New Roman"/>
          <w:color w:val="000000"/>
          <w:spacing w:val="-7"/>
          <w:sz w:val="16"/>
          <w:szCs w:val="16"/>
          <w:lang w:eastAsia="ru-RU"/>
        </w:rPr>
        <w:tab/>
      </w:r>
      <w:r w:rsidRPr="00094355">
        <w:rPr>
          <w:rFonts w:ascii="Times New Roman" w:eastAsia="Times New Roman" w:hAnsi="Times New Roman" w:cs="Times New Roman"/>
          <w:color w:val="000000"/>
          <w:spacing w:val="-7"/>
          <w:sz w:val="16"/>
          <w:szCs w:val="16"/>
          <w:lang w:eastAsia="ru-RU"/>
        </w:rPr>
        <w:tab/>
      </w:r>
      <w:r w:rsidRPr="00094355">
        <w:rPr>
          <w:rFonts w:ascii="Times New Roman" w:eastAsia="Times New Roman" w:hAnsi="Times New Roman" w:cs="Times New Roman"/>
          <w:color w:val="000000"/>
          <w:spacing w:val="-7"/>
          <w:sz w:val="16"/>
          <w:szCs w:val="16"/>
          <w:lang w:eastAsia="ru-RU"/>
        </w:rPr>
        <w:tab/>
      </w:r>
      <w:r w:rsidRPr="00094355">
        <w:rPr>
          <w:rFonts w:ascii="Times New Roman" w:eastAsia="Times New Roman" w:hAnsi="Times New Roman" w:cs="Times New Roman"/>
          <w:color w:val="000000"/>
          <w:spacing w:val="-7"/>
          <w:sz w:val="16"/>
          <w:szCs w:val="16"/>
          <w:lang w:eastAsia="ru-RU"/>
        </w:rPr>
        <w:tab/>
      </w:r>
      <w:proofErr w:type="spellStart"/>
      <w:r w:rsidRPr="00094355">
        <w:rPr>
          <w:rFonts w:ascii="Times New Roman" w:eastAsia="Times New Roman" w:hAnsi="Times New Roman" w:cs="Times New Roman"/>
          <w:color w:val="000000"/>
          <w:spacing w:val="-7"/>
          <w:sz w:val="16"/>
          <w:szCs w:val="16"/>
          <w:lang w:eastAsia="ru-RU"/>
        </w:rPr>
        <w:t>В.А.Щуров</w:t>
      </w:r>
      <w:proofErr w:type="spellEnd"/>
    </w:p>
    <w:p w14:paraId="1F899DE6" w14:textId="0CB2881F" w:rsidR="008E34D9" w:rsidRDefault="008E34D9">
      <w:pPr>
        <w:rPr>
          <w:sz w:val="16"/>
          <w:szCs w:val="16"/>
        </w:rPr>
      </w:pPr>
    </w:p>
    <w:p w14:paraId="381CD02C" w14:textId="446B09B1" w:rsidR="00094355" w:rsidRDefault="00094355">
      <w:pPr>
        <w:rPr>
          <w:sz w:val="16"/>
          <w:szCs w:val="16"/>
        </w:rPr>
      </w:pPr>
    </w:p>
    <w:p w14:paraId="595F9FBE" w14:textId="44803110" w:rsidR="00094355" w:rsidRDefault="00094355">
      <w:pPr>
        <w:rPr>
          <w:sz w:val="16"/>
          <w:szCs w:val="16"/>
        </w:rPr>
      </w:pPr>
    </w:p>
    <w:p w14:paraId="04E70204" w14:textId="2D4506B5" w:rsidR="00094355" w:rsidRDefault="00094355">
      <w:pPr>
        <w:rPr>
          <w:sz w:val="16"/>
          <w:szCs w:val="16"/>
        </w:rPr>
      </w:pPr>
    </w:p>
    <w:p w14:paraId="4C1F0A85" w14:textId="5DE37611" w:rsidR="00094355" w:rsidRDefault="00094355">
      <w:pPr>
        <w:rPr>
          <w:sz w:val="16"/>
          <w:szCs w:val="16"/>
        </w:rPr>
      </w:pPr>
    </w:p>
    <w:p w14:paraId="7A355DA3" w14:textId="6C5632E5" w:rsidR="00094355" w:rsidRDefault="00094355">
      <w:pPr>
        <w:rPr>
          <w:sz w:val="16"/>
          <w:szCs w:val="16"/>
        </w:rPr>
      </w:pPr>
    </w:p>
    <w:p w14:paraId="41EB5E9F" w14:textId="7D99D519" w:rsidR="00094355" w:rsidRDefault="00094355">
      <w:pPr>
        <w:rPr>
          <w:sz w:val="16"/>
          <w:szCs w:val="16"/>
        </w:rPr>
      </w:pPr>
    </w:p>
    <w:p w14:paraId="11910A09" w14:textId="043AA8C1" w:rsidR="00094355" w:rsidRDefault="00094355">
      <w:pPr>
        <w:rPr>
          <w:sz w:val="16"/>
          <w:szCs w:val="16"/>
        </w:rPr>
      </w:pPr>
    </w:p>
    <w:p w14:paraId="5968B167" w14:textId="206AAC96" w:rsidR="00094355" w:rsidRDefault="00094355">
      <w:pPr>
        <w:rPr>
          <w:sz w:val="16"/>
          <w:szCs w:val="16"/>
        </w:rPr>
      </w:pPr>
    </w:p>
    <w:p w14:paraId="376BCD1C" w14:textId="3DA8841D" w:rsidR="00094355" w:rsidRDefault="00094355">
      <w:pPr>
        <w:rPr>
          <w:sz w:val="16"/>
          <w:szCs w:val="16"/>
        </w:rPr>
      </w:pPr>
    </w:p>
    <w:p w14:paraId="04E11751" w14:textId="4A483C8B" w:rsidR="00094355" w:rsidRDefault="00094355">
      <w:pPr>
        <w:rPr>
          <w:sz w:val="16"/>
          <w:szCs w:val="16"/>
        </w:rPr>
      </w:pPr>
    </w:p>
    <w:p w14:paraId="50476A3A" w14:textId="5EC302B8" w:rsidR="00094355" w:rsidRDefault="00094355">
      <w:pPr>
        <w:rPr>
          <w:sz w:val="16"/>
          <w:szCs w:val="16"/>
        </w:rPr>
      </w:pPr>
    </w:p>
    <w:p w14:paraId="7A4C29E7" w14:textId="56F073AF" w:rsidR="00094355" w:rsidRDefault="00094355">
      <w:pPr>
        <w:rPr>
          <w:sz w:val="16"/>
          <w:szCs w:val="16"/>
        </w:rPr>
      </w:pPr>
    </w:p>
    <w:p w14:paraId="6192E8A6" w14:textId="5BF40D9B" w:rsidR="00094355" w:rsidRDefault="00094355">
      <w:pPr>
        <w:rPr>
          <w:sz w:val="16"/>
          <w:szCs w:val="16"/>
        </w:rPr>
      </w:pPr>
    </w:p>
    <w:p w14:paraId="3CBAE354" w14:textId="68AFD632" w:rsidR="00094355" w:rsidRDefault="00094355">
      <w:pPr>
        <w:rPr>
          <w:sz w:val="16"/>
          <w:szCs w:val="16"/>
        </w:rPr>
      </w:pPr>
    </w:p>
    <w:p w14:paraId="3CB91D59" w14:textId="24A7A95D" w:rsidR="00094355" w:rsidRDefault="00094355">
      <w:pPr>
        <w:rPr>
          <w:sz w:val="16"/>
          <w:szCs w:val="16"/>
        </w:rPr>
      </w:pPr>
    </w:p>
    <w:p w14:paraId="4F1919F2" w14:textId="1105257E" w:rsidR="00094355" w:rsidRDefault="00094355">
      <w:pPr>
        <w:rPr>
          <w:sz w:val="16"/>
          <w:szCs w:val="16"/>
        </w:rPr>
      </w:pPr>
    </w:p>
    <w:p w14:paraId="0D7C1EAE" w14:textId="6DB1ACC2" w:rsidR="00094355" w:rsidRDefault="00094355">
      <w:pPr>
        <w:rPr>
          <w:sz w:val="16"/>
          <w:szCs w:val="16"/>
        </w:rPr>
      </w:pPr>
    </w:p>
    <w:p w14:paraId="543D8D7B" w14:textId="58697D07" w:rsidR="00094355" w:rsidRDefault="00094355">
      <w:pPr>
        <w:rPr>
          <w:sz w:val="16"/>
          <w:szCs w:val="16"/>
        </w:rPr>
      </w:pPr>
    </w:p>
    <w:p w14:paraId="61EE4B1C" w14:textId="0DC45BA6" w:rsidR="00094355" w:rsidRDefault="00094355">
      <w:pPr>
        <w:rPr>
          <w:sz w:val="16"/>
          <w:szCs w:val="16"/>
        </w:rPr>
      </w:pPr>
    </w:p>
    <w:p w14:paraId="40FCA70D" w14:textId="37A17CF5" w:rsidR="00094355" w:rsidRDefault="00094355">
      <w:pPr>
        <w:rPr>
          <w:sz w:val="16"/>
          <w:szCs w:val="16"/>
        </w:rPr>
      </w:pPr>
    </w:p>
    <w:p w14:paraId="494397AC" w14:textId="77777777" w:rsidR="00094355" w:rsidRPr="00094355" w:rsidRDefault="00094355">
      <w:pPr>
        <w:rPr>
          <w:sz w:val="16"/>
          <w:szCs w:val="16"/>
        </w:rPr>
      </w:pPr>
    </w:p>
    <w:p w14:paraId="40D5C477" w14:textId="77777777" w:rsidR="00474762" w:rsidRPr="00474762" w:rsidRDefault="00474762" w:rsidP="00474762">
      <w:pPr>
        <w:spacing w:after="0" w:line="240" w:lineRule="auto"/>
        <w:jc w:val="center"/>
        <w:rPr>
          <w:rFonts w:ascii="Times New Roman" w:eastAsia="Times New Roman" w:hAnsi="Times New Roman" w:cs="Times New Roman"/>
          <w:caps/>
          <w:sz w:val="16"/>
          <w:szCs w:val="16"/>
          <w:lang w:eastAsia="ru-RU"/>
        </w:rPr>
      </w:pPr>
      <w:r w:rsidRPr="00474762">
        <w:rPr>
          <w:rFonts w:ascii="Times New Roman" w:eastAsia="Times New Roman" w:hAnsi="Times New Roman" w:cs="Times New Roman"/>
          <w:caps/>
          <w:sz w:val="16"/>
          <w:szCs w:val="16"/>
          <w:lang w:eastAsia="ru-RU"/>
        </w:rPr>
        <w:lastRenderedPageBreak/>
        <w:t>С О Б Р А Н И Е   Д Е П У Т А Т О В</w:t>
      </w:r>
    </w:p>
    <w:p w14:paraId="63DEDF9F" w14:textId="77777777" w:rsidR="00474762" w:rsidRPr="00474762" w:rsidRDefault="00474762" w:rsidP="00474762">
      <w:pPr>
        <w:spacing w:after="0" w:line="240" w:lineRule="auto"/>
        <w:jc w:val="center"/>
        <w:rPr>
          <w:rFonts w:ascii="Times New Roman" w:eastAsia="Times New Roman" w:hAnsi="Times New Roman" w:cs="Times New Roman"/>
          <w:caps/>
          <w:sz w:val="16"/>
          <w:szCs w:val="16"/>
          <w:lang w:eastAsia="ru-RU"/>
        </w:rPr>
      </w:pPr>
      <w:r w:rsidRPr="00474762">
        <w:rPr>
          <w:rFonts w:ascii="Times New Roman" w:eastAsia="Times New Roman" w:hAnsi="Times New Roman" w:cs="Times New Roman"/>
          <w:caps/>
          <w:sz w:val="16"/>
          <w:szCs w:val="16"/>
          <w:lang w:eastAsia="ru-RU"/>
        </w:rPr>
        <w:t>Митякинского  СЕЛЬСКого ПОСЕЛЕНИя</w:t>
      </w:r>
    </w:p>
    <w:p w14:paraId="7835C128" w14:textId="77777777" w:rsidR="00474762" w:rsidRPr="00474762" w:rsidRDefault="00474762" w:rsidP="00474762">
      <w:pPr>
        <w:spacing w:after="0" w:line="240" w:lineRule="auto"/>
        <w:jc w:val="center"/>
        <w:rPr>
          <w:rFonts w:ascii="Times New Roman" w:eastAsia="Times New Roman" w:hAnsi="Times New Roman" w:cs="Times New Roman"/>
          <w:caps/>
          <w:sz w:val="16"/>
          <w:szCs w:val="16"/>
          <w:lang w:eastAsia="ru-RU"/>
        </w:rPr>
      </w:pPr>
      <w:r w:rsidRPr="00474762">
        <w:rPr>
          <w:rFonts w:ascii="Times New Roman" w:eastAsia="Times New Roman" w:hAnsi="Times New Roman" w:cs="Times New Roman"/>
          <w:caps/>
          <w:sz w:val="16"/>
          <w:szCs w:val="16"/>
          <w:lang w:eastAsia="ru-RU"/>
        </w:rPr>
        <w:t>ТАРАСОВСКого РАЙОНа</w:t>
      </w:r>
    </w:p>
    <w:p w14:paraId="41401909" w14:textId="77777777" w:rsidR="00474762" w:rsidRPr="00474762" w:rsidRDefault="00474762" w:rsidP="00474762">
      <w:pPr>
        <w:spacing w:after="0" w:line="240" w:lineRule="auto"/>
        <w:jc w:val="center"/>
        <w:rPr>
          <w:rFonts w:ascii="Times New Roman" w:eastAsia="Times New Roman" w:hAnsi="Times New Roman" w:cs="Times New Roman"/>
          <w:caps/>
          <w:sz w:val="16"/>
          <w:szCs w:val="16"/>
          <w:lang w:eastAsia="ru-RU"/>
        </w:rPr>
      </w:pPr>
      <w:r w:rsidRPr="00474762">
        <w:rPr>
          <w:rFonts w:ascii="Times New Roman" w:eastAsia="Times New Roman" w:hAnsi="Times New Roman" w:cs="Times New Roman"/>
          <w:caps/>
          <w:sz w:val="16"/>
          <w:szCs w:val="16"/>
          <w:lang w:eastAsia="ru-RU"/>
        </w:rPr>
        <w:t>РОСТОВСКой  ОБЛАСТи</w:t>
      </w:r>
    </w:p>
    <w:p w14:paraId="530D51B3" w14:textId="77777777" w:rsidR="00474762" w:rsidRPr="00474762" w:rsidRDefault="00474762" w:rsidP="00474762">
      <w:pPr>
        <w:spacing w:after="0" w:line="240" w:lineRule="auto"/>
        <w:jc w:val="center"/>
        <w:rPr>
          <w:rFonts w:ascii="Times New Roman" w:eastAsia="Times New Roman" w:hAnsi="Times New Roman" w:cs="Times New Roman"/>
          <w:caps/>
          <w:sz w:val="16"/>
          <w:szCs w:val="16"/>
          <w:lang w:eastAsia="ru-RU"/>
        </w:rPr>
      </w:pPr>
    </w:p>
    <w:p w14:paraId="41041B4A" w14:textId="77777777" w:rsidR="00474762" w:rsidRPr="00474762" w:rsidRDefault="00474762" w:rsidP="00474762">
      <w:pPr>
        <w:spacing w:after="0" w:line="240" w:lineRule="auto"/>
        <w:jc w:val="center"/>
        <w:rPr>
          <w:rFonts w:ascii="Times New Roman" w:eastAsia="Times New Roman" w:hAnsi="Times New Roman" w:cs="Times New Roman"/>
          <w:sz w:val="16"/>
          <w:szCs w:val="16"/>
          <w:lang w:eastAsia="ru-RU"/>
        </w:rPr>
      </w:pPr>
      <w:r w:rsidRPr="00474762">
        <w:rPr>
          <w:rFonts w:ascii="Times New Roman" w:eastAsia="Times New Roman" w:hAnsi="Times New Roman" w:cs="Times New Roman"/>
          <w:sz w:val="16"/>
          <w:szCs w:val="16"/>
          <w:lang w:eastAsia="ru-RU"/>
        </w:rPr>
        <w:t>Р Е Ш Е Н И Е</w:t>
      </w:r>
    </w:p>
    <w:p w14:paraId="5597C8DD" w14:textId="77777777" w:rsidR="00474762" w:rsidRPr="00474762" w:rsidRDefault="00474762" w:rsidP="00474762">
      <w:pPr>
        <w:spacing w:after="0" w:line="240" w:lineRule="auto"/>
        <w:rPr>
          <w:rFonts w:ascii="Times New Roman" w:eastAsia="Times New Roman" w:hAnsi="Times New Roman" w:cs="Times New Roman"/>
          <w:sz w:val="16"/>
          <w:szCs w:val="16"/>
        </w:rPr>
      </w:pPr>
    </w:p>
    <w:p w14:paraId="3B019E1A" w14:textId="77777777" w:rsidR="00474762" w:rsidRPr="00474762" w:rsidRDefault="00474762" w:rsidP="00474762">
      <w:pPr>
        <w:tabs>
          <w:tab w:val="left" w:pos="284"/>
          <w:tab w:val="center" w:pos="4875"/>
        </w:tabs>
        <w:spacing w:after="0" w:line="240" w:lineRule="auto"/>
        <w:rPr>
          <w:rFonts w:ascii="Times New Roman" w:eastAsia="Times New Roman" w:hAnsi="Times New Roman" w:cs="Times New Roman"/>
          <w:sz w:val="16"/>
          <w:szCs w:val="16"/>
        </w:rPr>
      </w:pPr>
      <w:r w:rsidRPr="00474762">
        <w:rPr>
          <w:rFonts w:ascii="Times New Roman" w:eastAsia="Times New Roman" w:hAnsi="Times New Roman" w:cs="Times New Roman"/>
          <w:sz w:val="16"/>
          <w:szCs w:val="16"/>
        </w:rPr>
        <w:t xml:space="preserve">  06.11.2019 г                                          № 20            </w:t>
      </w:r>
      <w:r w:rsidRPr="00474762">
        <w:rPr>
          <w:rFonts w:ascii="Times New Roman" w:eastAsia="Times New Roman" w:hAnsi="Times New Roman" w:cs="Times New Roman"/>
          <w:sz w:val="16"/>
          <w:szCs w:val="16"/>
        </w:rPr>
        <w:tab/>
        <w:t xml:space="preserve">             ст. </w:t>
      </w:r>
      <w:proofErr w:type="spellStart"/>
      <w:r w:rsidRPr="00474762">
        <w:rPr>
          <w:rFonts w:ascii="Times New Roman" w:eastAsia="Times New Roman" w:hAnsi="Times New Roman" w:cs="Times New Roman"/>
          <w:sz w:val="16"/>
          <w:szCs w:val="16"/>
        </w:rPr>
        <w:t>Митякинская</w:t>
      </w:r>
      <w:proofErr w:type="spellEnd"/>
    </w:p>
    <w:p w14:paraId="481B20CA" w14:textId="77777777" w:rsidR="00474762" w:rsidRPr="00474762" w:rsidRDefault="00474762" w:rsidP="00474762">
      <w:pPr>
        <w:spacing w:after="0" w:line="240" w:lineRule="auto"/>
        <w:rPr>
          <w:rFonts w:ascii="Times New Roman" w:eastAsia="Times New Roman" w:hAnsi="Times New Roman" w:cs="Times New Roman"/>
          <w:sz w:val="16"/>
          <w:szCs w:val="16"/>
        </w:rPr>
      </w:pPr>
    </w:p>
    <w:p w14:paraId="53C5BAF3" w14:textId="77777777" w:rsidR="00474762" w:rsidRPr="00474762" w:rsidRDefault="00474762" w:rsidP="00474762">
      <w:pPr>
        <w:spacing w:after="0" w:line="240" w:lineRule="auto"/>
        <w:jc w:val="center"/>
        <w:rPr>
          <w:rFonts w:ascii="Times New Roman" w:eastAsia="Times New Roman" w:hAnsi="Times New Roman" w:cs="Times New Roman"/>
          <w:b/>
          <w:sz w:val="16"/>
          <w:szCs w:val="16"/>
        </w:rPr>
      </w:pPr>
      <w:r w:rsidRPr="00474762">
        <w:rPr>
          <w:rFonts w:ascii="Times New Roman" w:eastAsia="Times New Roman" w:hAnsi="Times New Roman" w:cs="Times New Roman"/>
          <w:b/>
          <w:sz w:val="16"/>
          <w:szCs w:val="16"/>
        </w:rPr>
        <w:t xml:space="preserve">«О внесении изменений в Решение Собрания депутатов </w:t>
      </w:r>
      <w:proofErr w:type="spellStart"/>
      <w:r w:rsidRPr="00474762">
        <w:rPr>
          <w:rFonts w:ascii="Times New Roman" w:eastAsia="Times New Roman" w:hAnsi="Times New Roman" w:cs="Times New Roman"/>
          <w:b/>
          <w:sz w:val="16"/>
          <w:szCs w:val="16"/>
        </w:rPr>
        <w:t>Митякинского</w:t>
      </w:r>
      <w:proofErr w:type="spellEnd"/>
      <w:r w:rsidRPr="00474762">
        <w:rPr>
          <w:rFonts w:ascii="Times New Roman" w:eastAsia="Times New Roman" w:hAnsi="Times New Roman" w:cs="Times New Roman"/>
          <w:b/>
          <w:sz w:val="16"/>
          <w:szCs w:val="16"/>
        </w:rPr>
        <w:t xml:space="preserve"> сельского поселения от 26.12.2018г. №17 «О бюджете </w:t>
      </w:r>
      <w:proofErr w:type="spellStart"/>
      <w:r w:rsidRPr="00474762">
        <w:rPr>
          <w:rFonts w:ascii="Times New Roman" w:eastAsia="Times New Roman" w:hAnsi="Times New Roman" w:cs="Times New Roman"/>
          <w:b/>
          <w:sz w:val="16"/>
          <w:szCs w:val="16"/>
        </w:rPr>
        <w:t>Митякинского</w:t>
      </w:r>
      <w:proofErr w:type="spellEnd"/>
      <w:r w:rsidRPr="00474762">
        <w:rPr>
          <w:rFonts w:ascii="Times New Roman" w:eastAsia="Times New Roman" w:hAnsi="Times New Roman" w:cs="Times New Roman"/>
          <w:b/>
          <w:sz w:val="16"/>
          <w:szCs w:val="16"/>
        </w:rPr>
        <w:t xml:space="preserve"> сельского поселения Тарасовского района на 2019 год и </w:t>
      </w:r>
    </w:p>
    <w:p w14:paraId="63A1E6C0" w14:textId="77777777" w:rsidR="00474762" w:rsidRPr="00474762" w:rsidRDefault="00474762" w:rsidP="00474762">
      <w:pPr>
        <w:spacing w:after="0" w:line="240" w:lineRule="auto"/>
        <w:jc w:val="center"/>
        <w:rPr>
          <w:rFonts w:ascii="Times New Roman" w:eastAsia="Times New Roman" w:hAnsi="Times New Roman" w:cs="Times New Roman"/>
          <w:b/>
          <w:sz w:val="16"/>
          <w:szCs w:val="16"/>
        </w:rPr>
      </w:pPr>
      <w:r w:rsidRPr="00474762">
        <w:rPr>
          <w:rFonts w:ascii="Times New Roman" w:eastAsia="Times New Roman" w:hAnsi="Times New Roman" w:cs="Times New Roman"/>
          <w:b/>
          <w:sz w:val="16"/>
          <w:szCs w:val="16"/>
        </w:rPr>
        <w:t>на плановый период 2020 и 2021 годов»</w:t>
      </w:r>
    </w:p>
    <w:p w14:paraId="551E31DC" w14:textId="77777777" w:rsidR="00474762" w:rsidRPr="00474762" w:rsidRDefault="00474762" w:rsidP="00474762">
      <w:pPr>
        <w:widowControl w:val="0"/>
        <w:autoSpaceDE w:val="0"/>
        <w:autoSpaceDN w:val="0"/>
        <w:adjustRightInd w:val="0"/>
        <w:spacing w:after="0" w:line="240" w:lineRule="auto"/>
        <w:jc w:val="center"/>
        <w:rPr>
          <w:rFonts w:ascii="Times New Roman" w:eastAsia="Times New Roman" w:hAnsi="Times New Roman" w:cs="Times New Roman"/>
          <w:b/>
          <w:bCs/>
          <w:sz w:val="16"/>
          <w:szCs w:val="16"/>
          <w:lang w:eastAsia="ru-RU"/>
        </w:rPr>
      </w:pPr>
    </w:p>
    <w:p w14:paraId="026BA429" w14:textId="77777777" w:rsidR="00474762" w:rsidRPr="00474762" w:rsidRDefault="00474762" w:rsidP="00474762">
      <w:pPr>
        <w:widowControl w:val="0"/>
        <w:autoSpaceDE w:val="0"/>
        <w:autoSpaceDN w:val="0"/>
        <w:adjustRightInd w:val="0"/>
        <w:spacing w:after="0" w:line="240" w:lineRule="auto"/>
        <w:jc w:val="center"/>
        <w:rPr>
          <w:rFonts w:ascii="Times New Roman" w:eastAsia="Times New Roman" w:hAnsi="Times New Roman" w:cs="Times New Roman"/>
          <w:b/>
          <w:bCs/>
          <w:sz w:val="16"/>
          <w:szCs w:val="16"/>
          <w:lang w:eastAsia="ru-RU"/>
        </w:rPr>
      </w:pPr>
      <w:r w:rsidRPr="00474762">
        <w:rPr>
          <w:rFonts w:ascii="Times New Roman" w:eastAsia="Times New Roman" w:hAnsi="Times New Roman" w:cs="Times New Roman"/>
          <w:b/>
          <w:bCs/>
          <w:sz w:val="16"/>
          <w:szCs w:val="16"/>
          <w:lang w:eastAsia="ru-RU"/>
        </w:rPr>
        <w:t>РЕШИЛО:</w:t>
      </w:r>
    </w:p>
    <w:p w14:paraId="76856732" w14:textId="77777777" w:rsidR="00474762" w:rsidRPr="00474762" w:rsidRDefault="00474762" w:rsidP="00474762">
      <w:pPr>
        <w:spacing w:after="0" w:line="240" w:lineRule="auto"/>
        <w:jc w:val="center"/>
        <w:rPr>
          <w:rFonts w:ascii="Times New Roman" w:eastAsia="Times New Roman" w:hAnsi="Times New Roman" w:cs="Times New Roman"/>
          <w:b/>
          <w:color w:val="FF0000"/>
          <w:sz w:val="16"/>
          <w:szCs w:val="16"/>
        </w:rPr>
      </w:pPr>
    </w:p>
    <w:p w14:paraId="76D4F31B" w14:textId="77777777" w:rsidR="00474762" w:rsidRPr="00474762" w:rsidRDefault="00474762" w:rsidP="00474762">
      <w:pPr>
        <w:spacing w:after="0" w:line="240" w:lineRule="auto"/>
        <w:ind w:firstLine="708"/>
        <w:jc w:val="both"/>
        <w:rPr>
          <w:rFonts w:ascii="Times New Roman" w:eastAsia="Times New Roman" w:hAnsi="Times New Roman" w:cs="Times New Roman"/>
          <w:sz w:val="16"/>
          <w:szCs w:val="16"/>
        </w:rPr>
      </w:pPr>
      <w:r w:rsidRPr="00474762">
        <w:rPr>
          <w:rFonts w:ascii="Times New Roman" w:eastAsia="Times New Roman" w:hAnsi="Times New Roman" w:cs="Times New Roman"/>
          <w:sz w:val="16"/>
          <w:szCs w:val="16"/>
          <w:lang w:eastAsia="ru-RU"/>
        </w:rPr>
        <w:t xml:space="preserve">Внести в Решение Собрания депутатов </w:t>
      </w:r>
      <w:proofErr w:type="spellStart"/>
      <w:r w:rsidRPr="00474762">
        <w:rPr>
          <w:rFonts w:ascii="Times New Roman" w:eastAsia="Times New Roman" w:hAnsi="Times New Roman" w:cs="Times New Roman"/>
          <w:sz w:val="16"/>
          <w:szCs w:val="16"/>
          <w:lang w:eastAsia="ru-RU"/>
        </w:rPr>
        <w:t>Митякинского</w:t>
      </w:r>
      <w:proofErr w:type="spellEnd"/>
      <w:r w:rsidRPr="00474762">
        <w:rPr>
          <w:rFonts w:ascii="Times New Roman" w:eastAsia="Times New Roman" w:hAnsi="Times New Roman" w:cs="Times New Roman"/>
          <w:sz w:val="16"/>
          <w:szCs w:val="16"/>
          <w:lang w:eastAsia="ru-RU"/>
        </w:rPr>
        <w:t xml:space="preserve"> сельского поселения от 26.12.2018г. №17 «О бюджете </w:t>
      </w:r>
      <w:proofErr w:type="spellStart"/>
      <w:r w:rsidRPr="00474762">
        <w:rPr>
          <w:rFonts w:ascii="Times New Roman" w:eastAsia="Times New Roman" w:hAnsi="Times New Roman" w:cs="Times New Roman"/>
          <w:sz w:val="16"/>
          <w:szCs w:val="16"/>
          <w:lang w:eastAsia="ru-RU"/>
        </w:rPr>
        <w:t>Митякинского</w:t>
      </w:r>
      <w:proofErr w:type="spellEnd"/>
      <w:r w:rsidRPr="00474762">
        <w:rPr>
          <w:rFonts w:ascii="Times New Roman" w:eastAsia="Times New Roman" w:hAnsi="Times New Roman" w:cs="Times New Roman"/>
          <w:sz w:val="16"/>
          <w:szCs w:val="16"/>
          <w:lang w:eastAsia="ru-RU"/>
        </w:rPr>
        <w:t xml:space="preserve"> сельского поселения на 2019 год и на плановый период 2020 и 2021 годов»  следующие изменения:</w:t>
      </w:r>
    </w:p>
    <w:p w14:paraId="627F5302" w14:textId="77777777" w:rsidR="00474762" w:rsidRPr="00474762" w:rsidRDefault="00474762" w:rsidP="00474762">
      <w:pPr>
        <w:spacing w:after="0" w:line="240" w:lineRule="auto"/>
        <w:jc w:val="both"/>
        <w:rPr>
          <w:rFonts w:ascii="Times New Roman" w:eastAsia="Times New Roman" w:hAnsi="Times New Roman" w:cs="Times New Roman"/>
          <w:sz w:val="16"/>
          <w:szCs w:val="16"/>
          <w:lang w:eastAsia="ru-RU"/>
        </w:rPr>
      </w:pPr>
    </w:p>
    <w:p w14:paraId="49A06BD6" w14:textId="77777777" w:rsidR="00474762" w:rsidRPr="00474762" w:rsidRDefault="00474762" w:rsidP="00474762">
      <w:pPr>
        <w:spacing w:after="0" w:line="240" w:lineRule="auto"/>
        <w:jc w:val="both"/>
        <w:rPr>
          <w:rFonts w:ascii="Times New Roman" w:eastAsia="Times New Roman" w:hAnsi="Times New Roman" w:cs="Times New Roman"/>
          <w:b/>
          <w:sz w:val="16"/>
          <w:szCs w:val="16"/>
          <w:lang w:eastAsia="ru-RU"/>
        </w:rPr>
      </w:pPr>
      <w:r w:rsidRPr="00474762">
        <w:rPr>
          <w:rFonts w:ascii="Times New Roman" w:eastAsia="Times New Roman" w:hAnsi="Times New Roman" w:cs="Times New Roman"/>
          <w:b/>
          <w:sz w:val="16"/>
          <w:szCs w:val="16"/>
          <w:lang w:eastAsia="ru-RU"/>
        </w:rPr>
        <w:t xml:space="preserve">    Статья 1. </w:t>
      </w:r>
    </w:p>
    <w:p w14:paraId="2A55D11A" w14:textId="77777777" w:rsidR="00474762" w:rsidRPr="00474762" w:rsidRDefault="00474762" w:rsidP="00474762">
      <w:pPr>
        <w:spacing w:after="0" w:line="240" w:lineRule="auto"/>
        <w:ind w:firstLine="900"/>
        <w:jc w:val="both"/>
        <w:rPr>
          <w:rFonts w:ascii="Times New Roman" w:eastAsia="Times New Roman" w:hAnsi="Times New Roman" w:cs="Times New Roman"/>
          <w:color w:val="FF0000"/>
          <w:sz w:val="16"/>
          <w:szCs w:val="16"/>
          <w:lang w:eastAsia="ru-RU"/>
        </w:rPr>
      </w:pPr>
    </w:p>
    <w:p w14:paraId="39439C8D" w14:textId="77777777" w:rsidR="00474762" w:rsidRPr="00474762" w:rsidRDefault="00474762" w:rsidP="00474762">
      <w:pPr>
        <w:numPr>
          <w:ilvl w:val="0"/>
          <w:numId w:val="1"/>
        </w:numPr>
        <w:spacing w:after="0" w:line="240" w:lineRule="auto"/>
        <w:jc w:val="both"/>
        <w:rPr>
          <w:rFonts w:ascii="Times New Roman" w:eastAsia="Times New Roman" w:hAnsi="Times New Roman" w:cs="Times New Roman"/>
          <w:iCs/>
          <w:sz w:val="16"/>
          <w:szCs w:val="16"/>
          <w:lang w:eastAsia="ru-RU"/>
        </w:rPr>
      </w:pPr>
      <w:r w:rsidRPr="00474762">
        <w:rPr>
          <w:rFonts w:ascii="Times New Roman" w:eastAsia="Times New Roman" w:hAnsi="Times New Roman" w:cs="Times New Roman"/>
          <w:iCs/>
          <w:sz w:val="16"/>
          <w:szCs w:val="16"/>
          <w:lang w:eastAsia="ru-RU"/>
        </w:rPr>
        <w:t>В части 1 статьи 4:</w:t>
      </w:r>
    </w:p>
    <w:p w14:paraId="71D99959" w14:textId="77777777" w:rsidR="00474762" w:rsidRPr="00474762" w:rsidRDefault="00474762" w:rsidP="00474762">
      <w:pPr>
        <w:spacing w:after="0" w:line="240" w:lineRule="auto"/>
        <w:ind w:firstLine="900"/>
        <w:jc w:val="both"/>
        <w:rPr>
          <w:rFonts w:ascii="Times New Roman" w:eastAsia="Times New Roman" w:hAnsi="Times New Roman" w:cs="Times New Roman"/>
          <w:sz w:val="16"/>
          <w:szCs w:val="16"/>
          <w:lang w:eastAsia="ru-RU"/>
        </w:rPr>
      </w:pPr>
      <w:r w:rsidRPr="00474762">
        <w:rPr>
          <w:rFonts w:ascii="Times New Roman" w:eastAsia="Times New Roman" w:hAnsi="Times New Roman" w:cs="Times New Roman"/>
          <w:sz w:val="16"/>
          <w:szCs w:val="16"/>
          <w:lang w:eastAsia="ru-RU"/>
        </w:rPr>
        <w:t xml:space="preserve"> а) приложение 6 к Решению </w:t>
      </w:r>
      <w:r w:rsidRPr="00474762">
        <w:rPr>
          <w:rFonts w:ascii="Times New Roman" w:eastAsia="Times New Roman" w:hAnsi="Times New Roman" w:cs="Times New Roman"/>
          <w:iCs/>
          <w:sz w:val="16"/>
          <w:szCs w:val="16"/>
          <w:lang w:eastAsia="ru-RU"/>
        </w:rPr>
        <w:t xml:space="preserve">Собрания депутатов </w:t>
      </w:r>
      <w:proofErr w:type="spellStart"/>
      <w:r w:rsidRPr="00474762">
        <w:rPr>
          <w:rFonts w:ascii="Times New Roman" w:eastAsia="Times New Roman" w:hAnsi="Times New Roman" w:cs="Times New Roman"/>
          <w:iCs/>
          <w:sz w:val="16"/>
          <w:szCs w:val="16"/>
          <w:lang w:eastAsia="ru-RU"/>
        </w:rPr>
        <w:t>Митякинского</w:t>
      </w:r>
      <w:proofErr w:type="spellEnd"/>
      <w:r w:rsidRPr="00474762">
        <w:rPr>
          <w:rFonts w:ascii="Times New Roman" w:eastAsia="Times New Roman" w:hAnsi="Times New Roman" w:cs="Times New Roman"/>
          <w:iCs/>
          <w:sz w:val="16"/>
          <w:szCs w:val="16"/>
          <w:lang w:eastAsia="ru-RU"/>
        </w:rPr>
        <w:t xml:space="preserve"> сельского поселения от 26.12.2018г. №17 «О бюджете </w:t>
      </w:r>
      <w:proofErr w:type="spellStart"/>
      <w:r w:rsidRPr="00474762">
        <w:rPr>
          <w:rFonts w:ascii="Times New Roman" w:eastAsia="Times New Roman" w:hAnsi="Times New Roman" w:cs="Times New Roman"/>
          <w:iCs/>
          <w:sz w:val="16"/>
          <w:szCs w:val="16"/>
          <w:lang w:eastAsia="ru-RU"/>
        </w:rPr>
        <w:t>Митякинского</w:t>
      </w:r>
      <w:proofErr w:type="spellEnd"/>
      <w:r w:rsidRPr="00474762">
        <w:rPr>
          <w:rFonts w:ascii="Times New Roman" w:eastAsia="Times New Roman" w:hAnsi="Times New Roman" w:cs="Times New Roman"/>
          <w:iCs/>
          <w:sz w:val="16"/>
          <w:szCs w:val="16"/>
          <w:lang w:eastAsia="ru-RU"/>
        </w:rPr>
        <w:t xml:space="preserve"> сельского поселения Тарасовского района на 2019 год и на плановый период 2020 и 2021 годов» изложить в новой редакции;</w:t>
      </w:r>
    </w:p>
    <w:p w14:paraId="43DCDA27" w14:textId="77777777" w:rsidR="00474762" w:rsidRPr="00474762" w:rsidRDefault="00474762" w:rsidP="00474762">
      <w:pPr>
        <w:widowControl w:val="0"/>
        <w:autoSpaceDE w:val="0"/>
        <w:autoSpaceDN w:val="0"/>
        <w:adjustRightInd w:val="0"/>
        <w:spacing w:after="0" w:line="240" w:lineRule="auto"/>
        <w:ind w:firstLine="851"/>
        <w:jc w:val="both"/>
        <w:rPr>
          <w:rFonts w:ascii="Times New Roman" w:eastAsia="Times New Roman" w:hAnsi="Times New Roman" w:cs="Times New Roman"/>
          <w:iCs/>
          <w:sz w:val="16"/>
          <w:szCs w:val="16"/>
          <w:lang w:eastAsia="ru-RU"/>
        </w:rPr>
      </w:pPr>
      <w:r w:rsidRPr="00474762">
        <w:rPr>
          <w:rFonts w:ascii="Times New Roman" w:eastAsia="Times New Roman" w:hAnsi="Times New Roman" w:cs="Times New Roman"/>
          <w:sz w:val="16"/>
          <w:szCs w:val="16"/>
          <w:lang w:eastAsia="ru-RU"/>
        </w:rPr>
        <w:t xml:space="preserve">б) </w:t>
      </w:r>
      <w:hyperlink r:id="rId14" w:history="1">
        <w:r w:rsidRPr="00474762">
          <w:rPr>
            <w:rFonts w:ascii="Times New Roman" w:eastAsia="Times New Roman" w:hAnsi="Times New Roman" w:cs="Times New Roman"/>
            <w:iCs/>
            <w:sz w:val="16"/>
            <w:szCs w:val="16"/>
            <w:lang w:eastAsia="ru-RU"/>
          </w:rPr>
          <w:t xml:space="preserve">приложение </w:t>
        </w:r>
      </w:hyperlink>
      <w:r w:rsidRPr="00474762">
        <w:rPr>
          <w:rFonts w:ascii="Times New Roman" w:eastAsia="Times New Roman" w:hAnsi="Times New Roman" w:cs="Times New Roman"/>
          <w:iCs/>
          <w:sz w:val="16"/>
          <w:szCs w:val="16"/>
          <w:lang w:eastAsia="ru-RU"/>
        </w:rPr>
        <w:t xml:space="preserve">7 к </w:t>
      </w:r>
      <w:r w:rsidRPr="00474762">
        <w:rPr>
          <w:rFonts w:ascii="Times New Roman" w:eastAsia="Times New Roman" w:hAnsi="Times New Roman" w:cs="Times New Roman"/>
          <w:sz w:val="16"/>
          <w:szCs w:val="16"/>
          <w:lang w:eastAsia="ru-RU"/>
        </w:rPr>
        <w:t xml:space="preserve">Решению </w:t>
      </w:r>
      <w:r w:rsidRPr="00474762">
        <w:rPr>
          <w:rFonts w:ascii="Times New Roman" w:eastAsia="Times New Roman" w:hAnsi="Times New Roman" w:cs="Times New Roman"/>
          <w:iCs/>
          <w:sz w:val="16"/>
          <w:szCs w:val="16"/>
          <w:lang w:eastAsia="ru-RU"/>
        </w:rPr>
        <w:t xml:space="preserve">Собрания депутатов </w:t>
      </w:r>
      <w:proofErr w:type="spellStart"/>
      <w:r w:rsidRPr="00474762">
        <w:rPr>
          <w:rFonts w:ascii="Times New Roman" w:eastAsia="Times New Roman" w:hAnsi="Times New Roman" w:cs="Times New Roman"/>
          <w:iCs/>
          <w:sz w:val="16"/>
          <w:szCs w:val="16"/>
          <w:lang w:eastAsia="ru-RU"/>
        </w:rPr>
        <w:t>Митякинского</w:t>
      </w:r>
      <w:proofErr w:type="spellEnd"/>
      <w:r w:rsidRPr="00474762">
        <w:rPr>
          <w:rFonts w:ascii="Times New Roman" w:eastAsia="Times New Roman" w:hAnsi="Times New Roman" w:cs="Times New Roman"/>
          <w:iCs/>
          <w:sz w:val="16"/>
          <w:szCs w:val="16"/>
          <w:lang w:eastAsia="ru-RU"/>
        </w:rPr>
        <w:t xml:space="preserve"> сельского поселения от 26.12.2018г. №17 «О бюджете </w:t>
      </w:r>
      <w:proofErr w:type="spellStart"/>
      <w:r w:rsidRPr="00474762">
        <w:rPr>
          <w:rFonts w:ascii="Times New Roman" w:eastAsia="Times New Roman" w:hAnsi="Times New Roman" w:cs="Times New Roman"/>
          <w:iCs/>
          <w:sz w:val="16"/>
          <w:szCs w:val="16"/>
          <w:lang w:eastAsia="ru-RU"/>
        </w:rPr>
        <w:t>Митякинского</w:t>
      </w:r>
      <w:proofErr w:type="spellEnd"/>
      <w:r w:rsidRPr="00474762">
        <w:rPr>
          <w:rFonts w:ascii="Times New Roman" w:eastAsia="Times New Roman" w:hAnsi="Times New Roman" w:cs="Times New Roman"/>
          <w:iCs/>
          <w:sz w:val="16"/>
          <w:szCs w:val="16"/>
          <w:lang w:eastAsia="ru-RU"/>
        </w:rPr>
        <w:t xml:space="preserve"> сельского поселения Тарасовского района на 2019 год и на плановый период 2020 и 2021 годов» изложить в новой редакции;</w:t>
      </w:r>
    </w:p>
    <w:p w14:paraId="0AA9D686" w14:textId="77777777" w:rsidR="00474762" w:rsidRPr="00474762" w:rsidRDefault="00474762" w:rsidP="00474762">
      <w:pPr>
        <w:widowControl w:val="0"/>
        <w:autoSpaceDE w:val="0"/>
        <w:autoSpaceDN w:val="0"/>
        <w:adjustRightInd w:val="0"/>
        <w:spacing w:after="0" w:line="240" w:lineRule="auto"/>
        <w:ind w:firstLine="851"/>
        <w:jc w:val="both"/>
        <w:rPr>
          <w:rFonts w:ascii="Times New Roman" w:eastAsia="Times New Roman" w:hAnsi="Times New Roman" w:cs="Times New Roman"/>
          <w:iCs/>
          <w:sz w:val="16"/>
          <w:szCs w:val="16"/>
          <w:lang w:eastAsia="ru-RU"/>
        </w:rPr>
      </w:pPr>
      <w:r w:rsidRPr="00474762">
        <w:rPr>
          <w:rFonts w:ascii="Times New Roman" w:eastAsia="Times New Roman" w:hAnsi="Times New Roman" w:cs="Times New Roman"/>
          <w:sz w:val="16"/>
          <w:szCs w:val="16"/>
          <w:lang w:eastAsia="ru-RU"/>
        </w:rPr>
        <w:t xml:space="preserve">в) </w:t>
      </w:r>
      <w:hyperlink r:id="rId15" w:history="1">
        <w:r w:rsidRPr="00474762">
          <w:rPr>
            <w:rFonts w:ascii="Times New Roman" w:eastAsia="Times New Roman" w:hAnsi="Times New Roman" w:cs="Times New Roman"/>
            <w:iCs/>
            <w:sz w:val="16"/>
            <w:szCs w:val="16"/>
            <w:lang w:eastAsia="ru-RU"/>
          </w:rPr>
          <w:t xml:space="preserve">приложение </w:t>
        </w:r>
      </w:hyperlink>
      <w:r w:rsidRPr="00474762">
        <w:rPr>
          <w:rFonts w:ascii="Times New Roman" w:eastAsia="Times New Roman" w:hAnsi="Times New Roman" w:cs="Times New Roman"/>
          <w:iCs/>
          <w:sz w:val="16"/>
          <w:szCs w:val="16"/>
          <w:lang w:eastAsia="ru-RU"/>
        </w:rPr>
        <w:t xml:space="preserve">8 к </w:t>
      </w:r>
      <w:r w:rsidRPr="00474762">
        <w:rPr>
          <w:rFonts w:ascii="Times New Roman" w:eastAsia="Times New Roman" w:hAnsi="Times New Roman" w:cs="Times New Roman"/>
          <w:sz w:val="16"/>
          <w:szCs w:val="16"/>
          <w:lang w:eastAsia="ru-RU"/>
        </w:rPr>
        <w:t xml:space="preserve">Решению </w:t>
      </w:r>
      <w:r w:rsidRPr="00474762">
        <w:rPr>
          <w:rFonts w:ascii="Times New Roman" w:eastAsia="Times New Roman" w:hAnsi="Times New Roman" w:cs="Times New Roman"/>
          <w:iCs/>
          <w:sz w:val="16"/>
          <w:szCs w:val="16"/>
          <w:lang w:eastAsia="ru-RU"/>
        </w:rPr>
        <w:t xml:space="preserve">Собрания депутатов </w:t>
      </w:r>
      <w:proofErr w:type="spellStart"/>
      <w:r w:rsidRPr="00474762">
        <w:rPr>
          <w:rFonts w:ascii="Times New Roman" w:eastAsia="Times New Roman" w:hAnsi="Times New Roman" w:cs="Times New Roman"/>
          <w:iCs/>
          <w:sz w:val="16"/>
          <w:szCs w:val="16"/>
          <w:lang w:eastAsia="ru-RU"/>
        </w:rPr>
        <w:t>Митякинского</w:t>
      </w:r>
      <w:proofErr w:type="spellEnd"/>
      <w:r w:rsidRPr="00474762">
        <w:rPr>
          <w:rFonts w:ascii="Times New Roman" w:eastAsia="Times New Roman" w:hAnsi="Times New Roman" w:cs="Times New Roman"/>
          <w:iCs/>
          <w:sz w:val="16"/>
          <w:szCs w:val="16"/>
          <w:lang w:eastAsia="ru-RU"/>
        </w:rPr>
        <w:t xml:space="preserve"> сельского поселения от 26.12.2018г. №17 «О бюджете </w:t>
      </w:r>
      <w:proofErr w:type="spellStart"/>
      <w:r w:rsidRPr="00474762">
        <w:rPr>
          <w:rFonts w:ascii="Times New Roman" w:eastAsia="Times New Roman" w:hAnsi="Times New Roman" w:cs="Times New Roman"/>
          <w:iCs/>
          <w:sz w:val="16"/>
          <w:szCs w:val="16"/>
          <w:lang w:eastAsia="ru-RU"/>
        </w:rPr>
        <w:t>Митякинского</w:t>
      </w:r>
      <w:proofErr w:type="spellEnd"/>
      <w:r w:rsidRPr="00474762">
        <w:rPr>
          <w:rFonts w:ascii="Times New Roman" w:eastAsia="Times New Roman" w:hAnsi="Times New Roman" w:cs="Times New Roman"/>
          <w:iCs/>
          <w:sz w:val="16"/>
          <w:szCs w:val="16"/>
          <w:lang w:eastAsia="ru-RU"/>
        </w:rPr>
        <w:t xml:space="preserve"> сельского поселения Тарасовского района на 2019 год и на плановый период 2020 и 2021 годов» изложить в новой редакции.</w:t>
      </w:r>
    </w:p>
    <w:p w14:paraId="309789AE" w14:textId="77777777" w:rsidR="00474762" w:rsidRPr="00474762" w:rsidRDefault="00474762" w:rsidP="00474762">
      <w:pPr>
        <w:spacing w:after="0" w:line="240" w:lineRule="auto"/>
        <w:jc w:val="both"/>
        <w:rPr>
          <w:rFonts w:ascii="Times New Roman" w:eastAsia="Times New Roman" w:hAnsi="Times New Roman" w:cs="Times New Roman"/>
          <w:color w:val="FF0000"/>
          <w:sz w:val="16"/>
          <w:szCs w:val="16"/>
          <w:lang w:eastAsia="ru-RU"/>
        </w:rPr>
      </w:pPr>
    </w:p>
    <w:p w14:paraId="40899820" w14:textId="77777777" w:rsidR="00474762" w:rsidRPr="00474762" w:rsidRDefault="00474762" w:rsidP="00474762">
      <w:pPr>
        <w:autoSpaceDE w:val="0"/>
        <w:autoSpaceDN w:val="0"/>
        <w:adjustRightInd w:val="0"/>
        <w:spacing w:after="0" w:line="240" w:lineRule="auto"/>
        <w:ind w:firstLine="540"/>
        <w:jc w:val="both"/>
        <w:outlineLvl w:val="1"/>
        <w:rPr>
          <w:rFonts w:ascii="Times New Roman" w:eastAsia="Times New Roman" w:hAnsi="Times New Roman" w:cs="Times New Roman"/>
          <w:sz w:val="16"/>
          <w:szCs w:val="16"/>
          <w:lang w:eastAsia="ru-RU"/>
        </w:rPr>
      </w:pPr>
      <w:r w:rsidRPr="00474762">
        <w:rPr>
          <w:rFonts w:ascii="Times New Roman" w:eastAsia="Times New Roman" w:hAnsi="Times New Roman" w:cs="Arial"/>
          <w:b/>
          <w:sz w:val="16"/>
          <w:szCs w:val="16"/>
          <w:lang w:eastAsia="ru-RU"/>
        </w:rPr>
        <w:t xml:space="preserve">Статья 2. </w:t>
      </w:r>
    </w:p>
    <w:p w14:paraId="799DDB23" w14:textId="77777777" w:rsidR="00474762" w:rsidRPr="00474762" w:rsidRDefault="00474762" w:rsidP="00474762">
      <w:pPr>
        <w:numPr>
          <w:ilvl w:val="0"/>
          <w:numId w:val="2"/>
        </w:numPr>
        <w:autoSpaceDE w:val="0"/>
        <w:autoSpaceDN w:val="0"/>
        <w:adjustRightInd w:val="0"/>
        <w:spacing w:after="120" w:line="240" w:lineRule="auto"/>
        <w:ind w:firstLine="321"/>
        <w:jc w:val="both"/>
        <w:rPr>
          <w:rFonts w:ascii="Times New Roman" w:eastAsia="Times New Roman" w:hAnsi="Times New Roman" w:cs="Arial"/>
          <w:sz w:val="16"/>
          <w:szCs w:val="16"/>
          <w:lang w:eastAsia="ru-RU"/>
        </w:rPr>
      </w:pPr>
      <w:r w:rsidRPr="00474762">
        <w:rPr>
          <w:rFonts w:ascii="Times New Roman" w:eastAsia="Times New Roman" w:hAnsi="Times New Roman" w:cs="Arial"/>
          <w:sz w:val="16"/>
          <w:szCs w:val="16"/>
          <w:lang w:eastAsia="ru-RU"/>
        </w:rPr>
        <w:t xml:space="preserve">Настоящее решение вступает в силу со дня его официального опубликования. </w:t>
      </w:r>
    </w:p>
    <w:p w14:paraId="37ECD3EA" w14:textId="77777777" w:rsidR="00474762" w:rsidRPr="00474762" w:rsidRDefault="00474762" w:rsidP="00474762">
      <w:pPr>
        <w:spacing w:after="200" w:line="276" w:lineRule="auto"/>
        <w:rPr>
          <w:rFonts w:ascii="Times New Roman" w:eastAsia="Times New Roman" w:hAnsi="Times New Roman" w:cs="Times New Roman"/>
          <w:color w:val="FF0000"/>
          <w:sz w:val="16"/>
          <w:szCs w:val="16"/>
          <w:lang w:eastAsia="ru-RU"/>
        </w:rPr>
      </w:pPr>
    </w:p>
    <w:p w14:paraId="138A77C6" w14:textId="77777777" w:rsidR="00474762" w:rsidRPr="00474762" w:rsidRDefault="00474762" w:rsidP="00474762">
      <w:pPr>
        <w:spacing w:after="200" w:line="276" w:lineRule="auto"/>
        <w:rPr>
          <w:rFonts w:ascii="Times New Roman" w:eastAsia="Times New Roman" w:hAnsi="Times New Roman" w:cs="Times New Roman"/>
          <w:sz w:val="16"/>
          <w:szCs w:val="16"/>
          <w:lang w:eastAsia="ru-RU"/>
        </w:rPr>
      </w:pPr>
      <w:r w:rsidRPr="00474762">
        <w:rPr>
          <w:rFonts w:ascii="Times New Roman" w:eastAsia="Times New Roman" w:hAnsi="Times New Roman" w:cs="Times New Roman"/>
          <w:sz w:val="16"/>
          <w:szCs w:val="16"/>
          <w:lang w:eastAsia="ru-RU"/>
        </w:rPr>
        <w:t>Председатель Собрания депутатов -</w:t>
      </w:r>
    </w:p>
    <w:p w14:paraId="4221B082" w14:textId="77777777" w:rsidR="00474762" w:rsidRPr="00474762" w:rsidRDefault="00474762" w:rsidP="00474762">
      <w:pPr>
        <w:spacing w:after="200" w:line="276" w:lineRule="auto"/>
        <w:rPr>
          <w:rFonts w:ascii="Times New Roman" w:eastAsia="Times New Roman" w:hAnsi="Times New Roman" w:cs="Times New Roman"/>
          <w:sz w:val="16"/>
          <w:szCs w:val="16"/>
          <w:lang w:eastAsia="ru-RU"/>
        </w:rPr>
      </w:pPr>
      <w:r w:rsidRPr="00474762">
        <w:rPr>
          <w:rFonts w:ascii="Times New Roman" w:eastAsia="Times New Roman" w:hAnsi="Times New Roman" w:cs="Times New Roman"/>
          <w:sz w:val="16"/>
          <w:szCs w:val="16"/>
          <w:lang w:eastAsia="ru-RU"/>
        </w:rPr>
        <w:t xml:space="preserve">Глава </w:t>
      </w:r>
      <w:proofErr w:type="spellStart"/>
      <w:r w:rsidRPr="00474762">
        <w:rPr>
          <w:rFonts w:ascii="Times New Roman" w:eastAsia="Times New Roman" w:hAnsi="Times New Roman" w:cs="Times New Roman"/>
          <w:sz w:val="16"/>
          <w:szCs w:val="16"/>
          <w:lang w:eastAsia="ru-RU"/>
        </w:rPr>
        <w:t>Митякинского</w:t>
      </w:r>
      <w:proofErr w:type="spellEnd"/>
      <w:r w:rsidRPr="00474762">
        <w:rPr>
          <w:rFonts w:ascii="Times New Roman" w:eastAsia="Times New Roman" w:hAnsi="Times New Roman" w:cs="Times New Roman"/>
          <w:sz w:val="16"/>
          <w:szCs w:val="16"/>
          <w:lang w:eastAsia="ru-RU"/>
        </w:rPr>
        <w:t xml:space="preserve"> сельского поселения</w:t>
      </w:r>
      <w:r w:rsidRPr="00474762">
        <w:rPr>
          <w:rFonts w:ascii="Times New Roman" w:eastAsia="Times New Roman" w:hAnsi="Times New Roman" w:cs="Times New Roman"/>
          <w:sz w:val="16"/>
          <w:szCs w:val="16"/>
          <w:lang w:eastAsia="ru-RU"/>
        </w:rPr>
        <w:tab/>
      </w:r>
      <w:r w:rsidRPr="00474762">
        <w:rPr>
          <w:rFonts w:ascii="Times New Roman" w:eastAsia="Times New Roman" w:hAnsi="Times New Roman" w:cs="Times New Roman"/>
          <w:sz w:val="16"/>
          <w:szCs w:val="16"/>
          <w:lang w:eastAsia="ru-RU"/>
        </w:rPr>
        <w:tab/>
      </w:r>
      <w:r w:rsidRPr="00474762">
        <w:rPr>
          <w:rFonts w:ascii="Times New Roman" w:eastAsia="Times New Roman" w:hAnsi="Times New Roman" w:cs="Times New Roman"/>
          <w:sz w:val="16"/>
          <w:szCs w:val="16"/>
          <w:lang w:eastAsia="ru-RU"/>
        </w:rPr>
        <w:tab/>
      </w:r>
      <w:r w:rsidRPr="00474762">
        <w:rPr>
          <w:rFonts w:ascii="Times New Roman" w:eastAsia="Times New Roman" w:hAnsi="Times New Roman" w:cs="Times New Roman"/>
          <w:sz w:val="16"/>
          <w:szCs w:val="16"/>
          <w:lang w:eastAsia="ru-RU"/>
        </w:rPr>
        <w:tab/>
        <w:t>В.А. Щуров</w:t>
      </w:r>
    </w:p>
    <w:p w14:paraId="59C6F5EF" w14:textId="77777777" w:rsidR="00474762" w:rsidRPr="00474762" w:rsidRDefault="00474762" w:rsidP="00667731">
      <w:pPr>
        <w:suppressAutoHyphens/>
        <w:spacing w:after="0" w:line="240" w:lineRule="auto"/>
        <w:ind w:firstLine="709"/>
        <w:jc w:val="center"/>
        <w:rPr>
          <w:rFonts w:ascii="Times New Roman" w:eastAsia="Times New Roman" w:hAnsi="Times New Roman" w:cs="Times New Roman"/>
          <w:b/>
          <w:bCs/>
          <w:sz w:val="16"/>
          <w:szCs w:val="16"/>
          <w:lang w:eastAsia="ar-SA"/>
        </w:rPr>
      </w:pPr>
    </w:p>
    <w:p w14:paraId="4BE8ECE2" w14:textId="1B8BB5B7" w:rsidR="00667731" w:rsidRPr="00667731" w:rsidRDefault="00667731" w:rsidP="00667731">
      <w:pPr>
        <w:suppressAutoHyphens/>
        <w:spacing w:after="0" w:line="240" w:lineRule="auto"/>
        <w:ind w:firstLine="709"/>
        <w:jc w:val="center"/>
        <w:rPr>
          <w:rFonts w:ascii="Times New Roman" w:eastAsia="Times New Roman" w:hAnsi="Times New Roman" w:cs="Times New Roman"/>
          <w:b/>
          <w:bCs/>
          <w:sz w:val="16"/>
          <w:szCs w:val="16"/>
          <w:lang w:val="x-none" w:eastAsia="ar-SA"/>
        </w:rPr>
      </w:pPr>
      <w:r w:rsidRPr="00667731">
        <w:rPr>
          <w:rFonts w:ascii="Times New Roman" w:eastAsia="Times New Roman" w:hAnsi="Times New Roman" w:cs="Times New Roman"/>
          <w:b/>
          <w:bCs/>
          <w:sz w:val="16"/>
          <w:szCs w:val="16"/>
          <w:lang w:val="x-none" w:eastAsia="ar-SA"/>
        </w:rPr>
        <w:t>Пояснительная записка</w:t>
      </w:r>
    </w:p>
    <w:p w14:paraId="41D47DD5" w14:textId="77777777" w:rsidR="00667731" w:rsidRPr="00667731" w:rsidRDefault="00667731" w:rsidP="00667731">
      <w:pPr>
        <w:suppressAutoHyphens/>
        <w:spacing w:after="0" w:line="240" w:lineRule="auto"/>
        <w:ind w:firstLine="709"/>
        <w:jc w:val="center"/>
        <w:rPr>
          <w:rFonts w:ascii="Times New Roman" w:eastAsia="Times New Roman" w:hAnsi="Times New Roman" w:cs="Times New Roman"/>
          <w:b/>
          <w:sz w:val="16"/>
          <w:szCs w:val="16"/>
          <w:lang w:eastAsia="ar-SA"/>
        </w:rPr>
      </w:pPr>
      <w:r w:rsidRPr="00667731">
        <w:rPr>
          <w:rFonts w:ascii="Times New Roman" w:eastAsia="Times New Roman" w:hAnsi="Times New Roman" w:cs="Times New Roman"/>
          <w:b/>
          <w:bCs/>
          <w:sz w:val="16"/>
          <w:szCs w:val="16"/>
          <w:lang w:val="x-none" w:eastAsia="ar-SA"/>
        </w:rPr>
        <w:t xml:space="preserve"> </w:t>
      </w:r>
      <w:r w:rsidRPr="00667731">
        <w:rPr>
          <w:rFonts w:ascii="Times New Roman" w:eastAsia="Times New Roman" w:hAnsi="Times New Roman" w:cs="Times New Roman"/>
          <w:b/>
          <w:sz w:val="16"/>
          <w:szCs w:val="16"/>
          <w:lang w:val="x-none" w:eastAsia="ar-SA"/>
        </w:rPr>
        <w:t xml:space="preserve">к </w:t>
      </w:r>
      <w:r w:rsidRPr="00667731">
        <w:rPr>
          <w:rFonts w:ascii="Times New Roman" w:eastAsia="Times New Roman" w:hAnsi="Times New Roman" w:cs="Times New Roman"/>
          <w:b/>
          <w:sz w:val="16"/>
          <w:szCs w:val="16"/>
          <w:lang w:eastAsia="ar-SA"/>
        </w:rPr>
        <w:t>Р</w:t>
      </w:r>
      <w:proofErr w:type="spellStart"/>
      <w:r w:rsidRPr="00667731">
        <w:rPr>
          <w:rFonts w:ascii="Times New Roman" w:eastAsia="Times New Roman" w:hAnsi="Times New Roman" w:cs="Times New Roman"/>
          <w:b/>
          <w:sz w:val="16"/>
          <w:szCs w:val="16"/>
          <w:lang w:val="x-none" w:eastAsia="ar-SA"/>
        </w:rPr>
        <w:t>ешени</w:t>
      </w:r>
      <w:r w:rsidRPr="00667731">
        <w:rPr>
          <w:rFonts w:ascii="Times New Roman" w:eastAsia="Times New Roman" w:hAnsi="Times New Roman" w:cs="Times New Roman"/>
          <w:b/>
          <w:sz w:val="16"/>
          <w:szCs w:val="16"/>
          <w:lang w:eastAsia="ar-SA"/>
        </w:rPr>
        <w:t>ю</w:t>
      </w:r>
      <w:proofErr w:type="spellEnd"/>
      <w:r w:rsidRPr="00667731">
        <w:rPr>
          <w:rFonts w:ascii="Times New Roman" w:eastAsia="Times New Roman" w:hAnsi="Times New Roman" w:cs="Times New Roman"/>
          <w:b/>
          <w:sz w:val="16"/>
          <w:szCs w:val="16"/>
          <w:lang w:val="x-none" w:eastAsia="ar-SA"/>
        </w:rPr>
        <w:t xml:space="preserve"> Собрания депутатов </w:t>
      </w:r>
      <w:proofErr w:type="spellStart"/>
      <w:r w:rsidRPr="00667731">
        <w:rPr>
          <w:rFonts w:ascii="Times New Roman" w:eastAsia="Times New Roman" w:hAnsi="Times New Roman" w:cs="Times New Roman"/>
          <w:b/>
          <w:sz w:val="16"/>
          <w:szCs w:val="16"/>
          <w:lang w:val="x-none" w:eastAsia="ar-SA"/>
        </w:rPr>
        <w:t>Митякинского</w:t>
      </w:r>
      <w:proofErr w:type="spellEnd"/>
      <w:r w:rsidRPr="00667731">
        <w:rPr>
          <w:rFonts w:ascii="Times New Roman" w:eastAsia="Times New Roman" w:hAnsi="Times New Roman" w:cs="Times New Roman"/>
          <w:b/>
          <w:sz w:val="16"/>
          <w:szCs w:val="16"/>
          <w:lang w:val="x-none" w:eastAsia="ar-SA"/>
        </w:rPr>
        <w:t xml:space="preserve"> сельского поселения </w:t>
      </w:r>
      <w:r w:rsidRPr="00667731">
        <w:rPr>
          <w:rFonts w:ascii="Times New Roman" w:eastAsia="Times New Roman" w:hAnsi="Times New Roman" w:cs="Times New Roman"/>
          <w:b/>
          <w:sz w:val="16"/>
          <w:szCs w:val="16"/>
          <w:lang w:eastAsia="ar-SA"/>
        </w:rPr>
        <w:t xml:space="preserve">№ 20 от  06.11.2019 </w:t>
      </w:r>
      <w:r w:rsidRPr="00667731">
        <w:rPr>
          <w:rFonts w:ascii="Times New Roman" w:eastAsia="Times New Roman" w:hAnsi="Times New Roman" w:cs="Times New Roman"/>
          <w:b/>
          <w:sz w:val="16"/>
          <w:szCs w:val="16"/>
          <w:lang w:eastAsia="ru-RU"/>
        </w:rPr>
        <w:t>«О внесении изменений в Решение Собрания депутатов от 26.12.2018г. №17</w:t>
      </w:r>
      <w:r w:rsidRPr="00667731">
        <w:rPr>
          <w:rFonts w:ascii="Times New Roman" w:eastAsia="Times New Roman" w:hAnsi="Times New Roman" w:cs="Times New Roman"/>
          <w:b/>
          <w:sz w:val="16"/>
          <w:szCs w:val="16"/>
          <w:lang w:val="x-none" w:eastAsia="ar-SA"/>
        </w:rPr>
        <w:t xml:space="preserve"> «О бюджете </w:t>
      </w:r>
      <w:proofErr w:type="spellStart"/>
      <w:r w:rsidRPr="00667731">
        <w:rPr>
          <w:rFonts w:ascii="Times New Roman" w:eastAsia="Times New Roman" w:hAnsi="Times New Roman" w:cs="Times New Roman"/>
          <w:b/>
          <w:sz w:val="16"/>
          <w:szCs w:val="16"/>
          <w:lang w:val="x-none" w:eastAsia="ar-SA"/>
        </w:rPr>
        <w:t>Митякинского</w:t>
      </w:r>
      <w:proofErr w:type="spellEnd"/>
      <w:r w:rsidRPr="00667731">
        <w:rPr>
          <w:rFonts w:ascii="Times New Roman" w:eastAsia="Times New Roman" w:hAnsi="Times New Roman" w:cs="Times New Roman"/>
          <w:b/>
          <w:sz w:val="16"/>
          <w:szCs w:val="16"/>
          <w:lang w:val="x-none" w:eastAsia="ar-SA"/>
        </w:rPr>
        <w:t xml:space="preserve"> сельского поселения Тарасовского района 201</w:t>
      </w:r>
      <w:r w:rsidRPr="00667731">
        <w:rPr>
          <w:rFonts w:ascii="Times New Roman" w:eastAsia="Times New Roman" w:hAnsi="Times New Roman" w:cs="Times New Roman"/>
          <w:b/>
          <w:sz w:val="16"/>
          <w:szCs w:val="16"/>
          <w:lang w:eastAsia="ar-SA"/>
        </w:rPr>
        <w:t>9</w:t>
      </w:r>
      <w:r w:rsidRPr="00667731">
        <w:rPr>
          <w:rFonts w:ascii="Times New Roman" w:eastAsia="Times New Roman" w:hAnsi="Times New Roman" w:cs="Times New Roman"/>
          <w:b/>
          <w:sz w:val="16"/>
          <w:szCs w:val="16"/>
          <w:lang w:val="x-none" w:eastAsia="ar-SA"/>
        </w:rPr>
        <w:t xml:space="preserve"> год и на плановый период 20</w:t>
      </w:r>
      <w:r w:rsidRPr="00667731">
        <w:rPr>
          <w:rFonts w:ascii="Times New Roman" w:eastAsia="Times New Roman" w:hAnsi="Times New Roman" w:cs="Times New Roman"/>
          <w:b/>
          <w:sz w:val="16"/>
          <w:szCs w:val="16"/>
          <w:lang w:eastAsia="ar-SA"/>
        </w:rPr>
        <w:t>20</w:t>
      </w:r>
      <w:r w:rsidRPr="00667731">
        <w:rPr>
          <w:rFonts w:ascii="Times New Roman" w:eastAsia="Times New Roman" w:hAnsi="Times New Roman" w:cs="Times New Roman"/>
          <w:b/>
          <w:sz w:val="16"/>
          <w:szCs w:val="16"/>
          <w:lang w:val="x-none" w:eastAsia="ar-SA"/>
        </w:rPr>
        <w:t xml:space="preserve"> и 20</w:t>
      </w:r>
      <w:r w:rsidRPr="00667731">
        <w:rPr>
          <w:rFonts w:ascii="Times New Roman" w:eastAsia="Times New Roman" w:hAnsi="Times New Roman" w:cs="Times New Roman"/>
          <w:b/>
          <w:sz w:val="16"/>
          <w:szCs w:val="16"/>
          <w:lang w:eastAsia="ar-SA"/>
        </w:rPr>
        <w:t>21</w:t>
      </w:r>
      <w:r w:rsidRPr="00667731">
        <w:rPr>
          <w:rFonts w:ascii="Times New Roman" w:eastAsia="Times New Roman" w:hAnsi="Times New Roman" w:cs="Times New Roman"/>
          <w:b/>
          <w:sz w:val="16"/>
          <w:szCs w:val="16"/>
          <w:lang w:val="x-none" w:eastAsia="ar-SA"/>
        </w:rPr>
        <w:t xml:space="preserve"> годов» </w:t>
      </w:r>
    </w:p>
    <w:p w14:paraId="0FEC2528" w14:textId="77777777" w:rsidR="00667731" w:rsidRPr="00667731" w:rsidRDefault="00667731" w:rsidP="00667731">
      <w:pPr>
        <w:suppressAutoHyphens/>
        <w:spacing w:after="0" w:line="240" w:lineRule="auto"/>
        <w:ind w:firstLine="709"/>
        <w:jc w:val="center"/>
        <w:rPr>
          <w:rFonts w:ascii="Times New Roman" w:eastAsia="Times New Roman" w:hAnsi="Times New Roman" w:cs="Times New Roman"/>
          <w:b/>
          <w:color w:val="FF0000"/>
          <w:sz w:val="16"/>
          <w:szCs w:val="16"/>
          <w:lang w:eastAsia="ar-SA"/>
        </w:rPr>
      </w:pPr>
    </w:p>
    <w:p w14:paraId="715A1BA9" w14:textId="77777777" w:rsidR="00667731" w:rsidRPr="00667731" w:rsidRDefault="00667731" w:rsidP="00667731">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667731">
        <w:rPr>
          <w:rFonts w:ascii="Times New Roman" w:eastAsia="Times New Roman" w:hAnsi="Times New Roman" w:cs="Times New Roman"/>
          <w:sz w:val="16"/>
          <w:szCs w:val="16"/>
          <w:lang w:eastAsia="ru-RU"/>
        </w:rPr>
        <w:t xml:space="preserve">Изменения в Решение Собрания депутатов </w:t>
      </w:r>
      <w:proofErr w:type="spellStart"/>
      <w:r w:rsidRPr="00667731">
        <w:rPr>
          <w:rFonts w:ascii="Times New Roman" w:eastAsia="Times New Roman" w:hAnsi="Times New Roman" w:cs="Times New Roman"/>
          <w:sz w:val="16"/>
          <w:szCs w:val="16"/>
          <w:lang w:eastAsia="ru-RU"/>
        </w:rPr>
        <w:t>Митякинского</w:t>
      </w:r>
      <w:proofErr w:type="spellEnd"/>
      <w:r w:rsidRPr="00667731">
        <w:rPr>
          <w:rFonts w:ascii="Times New Roman" w:eastAsia="Times New Roman" w:hAnsi="Times New Roman" w:cs="Times New Roman"/>
          <w:sz w:val="16"/>
          <w:szCs w:val="16"/>
          <w:lang w:eastAsia="ru-RU"/>
        </w:rPr>
        <w:t xml:space="preserve"> сельского поселения от 26.12.2018 № 17 «О бюджете </w:t>
      </w:r>
      <w:proofErr w:type="spellStart"/>
      <w:r w:rsidRPr="00667731">
        <w:rPr>
          <w:rFonts w:ascii="Times New Roman" w:eastAsia="Times New Roman" w:hAnsi="Times New Roman" w:cs="Times New Roman"/>
          <w:sz w:val="16"/>
          <w:szCs w:val="16"/>
          <w:lang w:eastAsia="ru-RU"/>
        </w:rPr>
        <w:t>Митякинского</w:t>
      </w:r>
      <w:proofErr w:type="spellEnd"/>
      <w:r w:rsidRPr="00667731">
        <w:rPr>
          <w:rFonts w:ascii="Times New Roman" w:eastAsia="Times New Roman" w:hAnsi="Times New Roman" w:cs="Times New Roman"/>
          <w:sz w:val="16"/>
          <w:szCs w:val="16"/>
          <w:lang w:eastAsia="ru-RU"/>
        </w:rPr>
        <w:t xml:space="preserve"> сельского поселения Тарасовского района на 2019 год и на плановый период 2020 и 2021 годов» вносятся в </w:t>
      </w:r>
      <w:r w:rsidRPr="00667731">
        <w:rPr>
          <w:rFonts w:ascii="Times New Roman" w:eastAsia="Times New Roman" w:hAnsi="Times New Roman" w:cs="Times New Roman"/>
          <w:iCs/>
          <w:sz w:val="16"/>
          <w:szCs w:val="16"/>
          <w:lang w:eastAsia="ru-RU"/>
        </w:rPr>
        <w:t xml:space="preserve">связи приведением Решения Собрания депутатов от 26.12.2018 №17 «О бюджете </w:t>
      </w:r>
      <w:proofErr w:type="spellStart"/>
      <w:r w:rsidRPr="00667731">
        <w:rPr>
          <w:rFonts w:ascii="Times New Roman" w:eastAsia="Times New Roman" w:hAnsi="Times New Roman" w:cs="Times New Roman"/>
          <w:iCs/>
          <w:sz w:val="16"/>
          <w:szCs w:val="16"/>
          <w:lang w:eastAsia="ru-RU"/>
        </w:rPr>
        <w:t>Митякинского</w:t>
      </w:r>
      <w:proofErr w:type="spellEnd"/>
      <w:r w:rsidRPr="00667731">
        <w:rPr>
          <w:rFonts w:ascii="Times New Roman" w:eastAsia="Times New Roman" w:hAnsi="Times New Roman" w:cs="Times New Roman"/>
          <w:iCs/>
          <w:sz w:val="16"/>
          <w:szCs w:val="16"/>
          <w:lang w:eastAsia="ru-RU"/>
        </w:rPr>
        <w:t xml:space="preserve"> сельского поселения Тарасовского района на 2019 год и на плановый период 2020 и 2021 годов» в соответствие с действующим законодательством и </w:t>
      </w:r>
      <w:r w:rsidRPr="00667731">
        <w:rPr>
          <w:rFonts w:ascii="Times New Roman" w:eastAsia="Times New Roman" w:hAnsi="Times New Roman" w:cs="Times New Roman"/>
          <w:sz w:val="16"/>
          <w:szCs w:val="16"/>
          <w:lang w:eastAsia="ru-RU"/>
        </w:rPr>
        <w:t xml:space="preserve">перераспределением бюджетных ассигнований бюджета сельского поселения по отдельным разделам, подразделам, целевым статьям и видам расходов планового финансового 2020 года. </w:t>
      </w:r>
    </w:p>
    <w:p w14:paraId="28E42213" w14:textId="77777777" w:rsidR="00667731" w:rsidRPr="00667731" w:rsidRDefault="00667731" w:rsidP="00667731">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667731">
        <w:rPr>
          <w:rFonts w:ascii="Times New Roman" w:eastAsia="Times New Roman" w:hAnsi="Times New Roman" w:cs="Times New Roman"/>
          <w:sz w:val="16"/>
          <w:szCs w:val="16"/>
          <w:lang w:eastAsia="ru-RU"/>
        </w:rPr>
        <w:t xml:space="preserve">       </w:t>
      </w:r>
    </w:p>
    <w:p w14:paraId="52FBFA29" w14:textId="77777777" w:rsidR="00667731" w:rsidRPr="00667731" w:rsidRDefault="00667731" w:rsidP="00667731">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667731">
        <w:rPr>
          <w:rFonts w:ascii="Times New Roman" w:eastAsia="Times New Roman" w:hAnsi="Times New Roman" w:cs="Times New Roman"/>
          <w:sz w:val="16"/>
          <w:szCs w:val="16"/>
          <w:lang w:eastAsia="ru-RU"/>
        </w:rPr>
        <w:t xml:space="preserve">  В Решение Собрания депутатов </w:t>
      </w:r>
      <w:proofErr w:type="spellStart"/>
      <w:r w:rsidRPr="00667731">
        <w:rPr>
          <w:rFonts w:ascii="Times New Roman" w:eastAsia="Times New Roman" w:hAnsi="Times New Roman" w:cs="Times New Roman"/>
          <w:sz w:val="16"/>
          <w:szCs w:val="16"/>
          <w:lang w:eastAsia="ru-RU"/>
        </w:rPr>
        <w:t>Митякинского</w:t>
      </w:r>
      <w:proofErr w:type="spellEnd"/>
      <w:r w:rsidRPr="00667731">
        <w:rPr>
          <w:rFonts w:ascii="Times New Roman" w:eastAsia="Times New Roman" w:hAnsi="Times New Roman" w:cs="Times New Roman"/>
          <w:sz w:val="16"/>
          <w:szCs w:val="16"/>
          <w:lang w:eastAsia="ru-RU"/>
        </w:rPr>
        <w:t xml:space="preserve"> сельского поселения от 26.12.2018 № 17 «О бюджете </w:t>
      </w:r>
      <w:proofErr w:type="spellStart"/>
      <w:r w:rsidRPr="00667731">
        <w:rPr>
          <w:rFonts w:ascii="Times New Roman" w:eastAsia="Times New Roman" w:hAnsi="Times New Roman" w:cs="Times New Roman"/>
          <w:sz w:val="16"/>
          <w:szCs w:val="16"/>
          <w:lang w:eastAsia="ru-RU"/>
        </w:rPr>
        <w:t>Митякинского</w:t>
      </w:r>
      <w:proofErr w:type="spellEnd"/>
      <w:r w:rsidRPr="00667731">
        <w:rPr>
          <w:rFonts w:ascii="Times New Roman" w:eastAsia="Times New Roman" w:hAnsi="Times New Roman" w:cs="Times New Roman"/>
          <w:sz w:val="16"/>
          <w:szCs w:val="16"/>
          <w:lang w:eastAsia="ru-RU"/>
        </w:rPr>
        <w:t xml:space="preserve"> сельского поселения Тарасовского района на 2019 год и на плановый период 2020 и 2021 годов» вносятся следующие изменения:</w:t>
      </w:r>
    </w:p>
    <w:p w14:paraId="27B8C6C5" w14:textId="77777777" w:rsidR="00667731" w:rsidRPr="00667731" w:rsidRDefault="00667731" w:rsidP="00667731">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ru-RU"/>
        </w:rPr>
      </w:pPr>
    </w:p>
    <w:p w14:paraId="76AE3F2B" w14:textId="77777777" w:rsidR="00667731" w:rsidRPr="00667731" w:rsidRDefault="00667731" w:rsidP="00667731">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ru-RU"/>
        </w:rPr>
      </w:pPr>
    </w:p>
    <w:p w14:paraId="15BA3907" w14:textId="77777777" w:rsidR="00667731" w:rsidRPr="00667731" w:rsidRDefault="00667731" w:rsidP="00667731">
      <w:pPr>
        <w:spacing w:after="0" w:line="240" w:lineRule="auto"/>
        <w:jc w:val="center"/>
        <w:rPr>
          <w:rFonts w:ascii="Times New Roman" w:eastAsia="Times New Roman" w:hAnsi="Times New Roman" w:cs="Times New Roman"/>
          <w:b/>
          <w:sz w:val="16"/>
          <w:szCs w:val="16"/>
          <w:lang w:eastAsia="ru-RU"/>
        </w:rPr>
      </w:pPr>
      <w:r w:rsidRPr="00667731">
        <w:rPr>
          <w:rFonts w:ascii="Times New Roman" w:eastAsia="Times New Roman" w:hAnsi="Times New Roman" w:cs="Times New Roman"/>
          <w:b/>
          <w:sz w:val="16"/>
          <w:szCs w:val="16"/>
          <w:lang w:eastAsia="ru-RU"/>
        </w:rPr>
        <w:t>РАСХОДЫ БЮДЖЕТА на плановый</w:t>
      </w:r>
    </w:p>
    <w:p w14:paraId="242A844E" w14:textId="77777777" w:rsidR="00667731" w:rsidRPr="00667731" w:rsidRDefault="00667731" w:rsidP="00667731">
      <w:pPr>
        <w:spacing w:after="0" w:line="240" w:lineRule="auto"/>
        <w:jc w:val="center"/>
        <w:rPr>
          <w:rFonts w:ascii="Times New Roman" w:eastAsia="Times New Roman" w:hAnsi="Times New Roman" w:cs="Times New Roman"/>
          <w:b/>
          <w:sz w:val="16"/>
          <w:szCs w:val="16"/>
          <w:lang w:eastAsia="ru-RU"/>
        </w:rPr>
      </w:pPr>
      <w:r w:rsidRPr="00667731">
        <w:rPr>
          <w:rFonts w:ascii="Times New Roman" w:eastAsia="Times New Roman" w:hAnsi="Times New Roman" w:cs="Times New Roman"/>
          <w:b/>
          <w:sz w:val="16"/>
          <w:szCs w:val="16"/>
          <w:lang w:eastAsia="ru-RU"/>
        </w:rPr>
        <w:t xml:space="preserve"> финансовый 2020 год.</w:t>
      </w:r>
    </w:p>
    <w:p w14:paraId="0E22781C" w14:textId="77777777" w:rsidR="00667731" w:rsidRPr="00667731" w:rsidRDefault="00667731" w:rsidP="00667731">
      <w:pPr>
        <w:spacing w:after="0" w:line="240" w:lineRule="auto"/>
        <w:jc w:val="center"/>
        <w:rPr>
          <w:rFonts w:ascii="Times New Roman" w:eastAsia="Times New Roman" w:hAnsi="Times New Roman" w:cs="Times New Roman"/>
          <w:b/>
          <w:color w:val="FF0000"/>
          <w:sz w:val="16"/>
          <w:szCs w:val="16"/>
          <w:lang w:eastAsia="ru-RU"/>
        </w:rPr>
      </w:pPr>
    </w:p>
    <w:p w14:paraId="5B66807E" w14:textId="77777777" w:rsidR="00667731" w:rsidRPr="00667731" w:rsidRDefault="00667731" w:rsidP="00667731">
      <w:pPr>
        <w:spacing w:after="0" w:line="240" w:lineRule="auto"/>
        <w:jc w:val="center"/>
        <w:rPr>
          <w:rFonts w:ascii="Times New Roman" w:eastAsia="Times New Roman" w:hAnsi="Times New Roman" w:cs="Times New Roman"/>
          <w:b/>
          <w:sz w:val="16"/>
          <w:szCs w:val="16"/>
          <w:lang w:eastAsia="ru-RU"/>
        </w:rPr>
      </w:pPr>
      <w:r w:rsidRPr="00667731">
        <w:rPr>
          <w:rFonts w:ascii="Times New Roman" w:eastAsia="Times New Roman" w:hAnsi="Times New Roman" w:cs="Times New Roman"/>
          <w:b/>
          <w:sz w:val="16"/>
          <w:szCs w:val="16"/>
          <w:lang w:eastAsia="ru-RU"/>
        </w:rPr>
        <w:t>ВНЕСЕНЫ ИЗМЕНЕНИЯ И ДОПОЛНЕНИЯ по расходам:</w:t>
      </w:r>
    </w:p>
    <w:p w14:paraId="065C5611" w14:textId="77777777" w:rsidR="00667731" w:rsidRPr="00667731" w:rsidRDefault="00667731" w:rsidP="00667731">
      <w:pPr>
        <w:spacing w:after="0" w:line="240" w:lineRule="auto"/>
        <w:jc w:val="center"/>
        <w:rPr>
          <w:rFonts w:ascii="Times New Roman" w:eastAsia="Times New Roman" w:hAnsi="Times New Roman" w:cs="Times New Roman"/>
          <w:b/>
          <w:sz w:val="16"/>
          <w:szCs w:val="16"/>
          <w:lang w:eastAsia="ru-RU"/>
        </w:rPr>
      </w:pPr>
      <w:r w:rsidRPr="00667731">
        <w:rPr>
          <w:rFonts w:ascii="Times New Roman" w:eastAsia="Times New Roman" w:hAnsi="Times New Roman" w:cs="Times New Roman"/>
          <w:b/>
          <w:sz w:val="16"/>
          <w:szCs w:val="16"/>
          <w:lang w:eastAsia="ru-RU"/>
        </w:rPr>
        <w:t>Приложения 6,7,8</w:t>
      </w:r>
    </w:p>
    <w:p w14:paraId="1F5E7A0F" w14:textId="77777777" w:rsidR="00667731" w:rsidRPr="00667731" w:rsidRDefault="00667731" w:rsidP="00667731">
      <w:pPr>
        <w:spacing w:after="0" w:line="240" w:lineRule="auto"/>
        <w:ind w:firstLine="709"/>
        <w:jc w:val="both"/>
        <w:rPr>
          <w:rFonts w:ascii="Times New Roman" w:eastAsia="Times New Roman" w:hAnsi="Times New Roman" w:cs="Times New Roman"/>
          <w:spacing w:val="-4"/>
          <w:sz w:val="16"/>
          <w:szCs w:val="16"/>
          <w:lang w:eastAsia="ru-RU"/>
        </w:rPr>
      </w:pPr>
      <w:r w:rsidRPr="00667731">
        <w:rPr>
          <w:rFonts w:ascii="Times New Roman" w:eastAsia="Times New Roman" w:hAnsi="Times New Roman" w:cs="Times New Roman"/>
          <w:spacing w:val="-4"/>
          <w:sz w:val="16"/>
          <w:szCs w:val="16"/>
          <w:lang w:eastAsia="ru-RU"/>
        </w:rPr>
        <w:t xml:space="preserve">Расходная часть бюджета </w:t>
      </w:r>
      <w:proofErr w:type="spellStart"/>
      <w:r w:rsidRPr="00667731">
        <w:rPr>
          <w:rFonts w:ascii="Times New Roman" w:eastAsia="Times New Roman" w:hAnsi="Times New Roman" w:cs="Times New Roman"/>
          <w:sz w:val="16"/>
          <w:szCs w:val="16"/>
          <w:lang w:eastAsia="ru-RU"/>
        </w:rPr>
        <w:t>Митякинского</w:t>
      </w:r>
      <w:proofErr w:type="spellEnd"/>
      <w:r w:rsidRPr="00667731">
        <w:rPr>
          <w:rFonts w:ascii="Times New Roman" w:eastAsia="Times New Roman" w:hAnsi="Times New Roman" w:cs="Times New Roman"/>
          <w:sz w:val="16"/>
          <w:szCs w:val="16"/>
          <w:lang w:eastAsia="ru-RU"/>
        </w:rPr>
        <w:t xml:space="preserve"> сельского поселения  Тарасовского района</w:t>
      </w:r>
      <w:r w:rsidRPr="00667731">
        <w:rPr>
          <w:rFonts w:ascii="Times New Roman" w:eastAsia="Times New Roman" w:hAnsi="Times New Roman" w:cs="Times New Roman"/>
          <w:spacing w:val="-4"/>
          <w:sz w:val="16"/>
          <w:szCs w:val="16"/>
          <w:lang w:eastAsia="ru-RU"/>
        </w:rPr>
        <w:t xml:space="preserve"> подлежит уточнению в связи с передвижкой и увеличением ассигнований:</w:t>
      </w:r>
    </w:p>
    <w:p w14:paraId="067D478D" w14:textId="77777777" w:rsidR="00667731" w:rsidRPr="00667731" w:rsidRDefault="00667731" w:rsidP="00667731">
      <w:pPr>
        <w:spacing w:after="0" w:line="240" w:lineRule="auto"/>
        <w:jc w:val="center"/>
        <w:rPr>
          <w:rFonts w:ascii="Times New Roman" w:eastAsia="Times New Roman" w:hAnsi="Times New Roman" w:cs="Times New Roman"/>
          <w:b/>
          <w:bCs/>
          <w:sz w:val="16"/>
          <w:szCs w:val="16"/>
          <w:lang w:eastAsia="ru-RU"/>
        </w:rPr>
      </w:pPr>
    </w:p>
    <w:p w14:paraId="0F2EA53F" w14:textId="77777777" w:rsidR="00667731" w:rsidRPr="00667731" w:rsidRDefault="00667731" w:rsidP="00667731">
      <w:pPr>
        <w:spacing w:after="0" w:line="240" w:lineRule="auto"/>
        <w:jc w:val="center"/>
        <w:rPr>
          <w:rFonts w:ascii="Times New Roman" w:eastAsia="Times New Roman" w:hAnsi="Times New Roman" w:cs="Times New Roman"/>
          <w:b/>
          <w:bCs/>
          <w:sz w:val="16"/>
          <w:szCs w:val="16"/>
          <w:lang w:eastAsia="ru-RU"/>
        </w:rPr>
      </w:pPr>
      <w:r w:rsidRPr="00667731">
        <w:rPr>
          <w:rFonts w:ascii="Times New Roman" w:eastAsia="Times New Roman" w:hAnsi="Times New Roman" w:cs="Times New Roman"/>
          <w:b/>
          <w:bCs/>
          <w:sz w:val="16"/>
          <w:szCs w:val="16"/>
          <w:lang w:eastAsia="ru-RU"/>
        </w:rPr>
        <w:t xml:space="preserve">Ассигнования по разделу 01 «ОБЩЕГОСУДАРСТВЕННЫЕ ВОПРОСЫ» </w:t>
      </w:r>
    </w:p>
    <w:p w14:paraId="0B861E22" w14:textId="77777777" w:rsidR="00667731" w:rsidRPr="00667731" w:rsidRDefault="00667731" w:rsidP="00667731">
      <w:pPr>
        <w:spacing w:after="0" w:line="240" w:lineRule="auto"/>
        <w:ind w:firstLine="426"/>
        <w:rPr>
          <w:rFonts w:ascii="Times New Roman" w:eastAsia="Times New Roman" w:hAnsi="Times New Roman" w:cs="Times New Roman"/>
          <w:b/>
          <w:bCs/>
          <w:sz w:val="16"/>
          <w:szCs w:val="16"/>
          <w:lang w:eastAsia="ru-RU"/>
        </w:rPr>
      </w:pPr>
      <w:r w:rsidRPr="00667731">
        <w:rPr>
          <w:rFonts w:ascii="Times New Roman" w:eastAsia="Times New Roman" w:hAnsi="Times New Roman" w:cs="Times New Roman"/>
          <w:b/>
          <w:bCs/>
          <w:sz w:val="16"/>
          <w:szCs w:val="16"/>
          <w:lang w:eastAsia="ru-RU"/>
        </w:rPr>
        <w:t>по уменьшается на 30,0 тыс. рублей.</w:t>
      </w:r>
    </w:p>
    <w:p w14:paraId="333EB354" w14:textId="77777777" w:rsidR="00667731" w:rsidRPr="00667731" w:rsidRDefault="00667731" w:rsidP="00667731">
      <w:pPr>
        <w:spacing w:after="0" w:line="240" w:lineRule="auto"/>
        <w:ind w:firstLine="426"/>
        <w:rPr>
          <w:rFonts w:ascii="Times New Roman" w:eastAsia="Times New Roman" w:hAnsi="Times New Roman" w:cs="Times New Roman"/>
          <w:bCs/>
          <w:sz w:val="16"/>
          <w:szCs w:val="16"/>
          <w:lang w:eastAsia="ru-RU"/>
        </w:rPr>
      </w:pPr>
    </w:p>
    <w:p w14:paraId="0772611B" w14:textId="77777777" w:rsidR="00667731" w:rsidRPr="00667731" w:rsidRDefault="00667731" w:rsidP="00667731">
      <w:pPr>
        <w:spacing w:after="0" w:line="240" w:lineRule="auto"/>
        <w:ind w:firstLine="426"/>
        <w:rPr>
          <w:rFonts w:ascii="Times New Roman" w:eastAsia="Times New Roman" w:hAnsi="Times New Roman" w:cs="Times New Roman"/>
          <w:bCs/>
          <w:sz w:val="16"/>
          <w:szCs w:val="16"/>
          <w:lang w:eastAsia="ru-RU"/>
        </w:rPr>
      </w:pPr>
      <w:r w:rsidRPr="00667731">
        <w:rPr>
          <w:rFonts w:ascii="Times New Roman" w:eastAsia="Times New Roman" w:hAnsi="Times New Roman" w:cs="Times New Roman"/>
          <w:bCs/>
          <w:sz w:val="16"/>
          <w:szCs w:val="16"/>
          <w:lang w:eastAsia="ru-RU"/>
        </w:rPr>
        <w:t>С учетом внесенных изменений план по разделу 01«</w:t>
      </w:r>
      <w:r w:rsidRPr="00667731">
        <w:rPr>
          <w:rFonts w:ascii="Times New Roman" w:eastAsia="Times New Roman" w:hAnsi="Times New Roman" w:cs="Times New Roman"/>
          <w:b/>
          <w:bCs/>
          <w:sz w:val="16"/>
          <w:szCs w:val="16"/>
          <w:lang w:eastAsia="ru-RU"/>
        </w:rPr>
        <w:t xml:space="preserve">ОБЩЕГОСУДАРСТВЕН-НЫЕ ВОПРОСЫ </w:t>
      </w:r>
      <w:r w:rsidRPr="00667731">
        <w:rPr>
          <w:rFonts w:ascii="Times New Roman" w:eastAsia="Times New Roman" w:hAnsi="Times New Roman" w:cs="Times New Roman"/>
          <w:bCs/>
          <w:sz w:val="16"/>
          <w:szCs w:val="16"/>
          <w:lang w:eastAsia="ru-RU"/>
        </w:rPr>
        <w:t>» на 2020 год составит 4 453,1 тыс. рублей.</w:t>
      </w:r>
    </w:p>
    <w:p w14:paraId="4A03F624" w14:textId="77777777" w:rsidR="00667731" w:rsidRPr="00667731" w:rsidRDefault="00667731" w:rsidP="00667731">
      <w:pPr>
        <w:spacing w:after="0" w:line="240" w:lineRule="auto"/>
        <w:ind w:firstLine="426"/>
        <w:rPr>
          <w:rFonts w:ascii="Times New Roman" w:eastAsia="Times New Roman" w:hAnsi="Times New Roman" w:cs="Times New Roman"/>
          <w:bCs/>
          <w:sz w:val="16"/>
          <w:szCs w:val="16"/>
          <w:lang w:eastAsia="ru-RU"/>
        </w:rPr>
      </w:pPr>
    </w:p>
    <w:tbl>
      <w:tblPr>
        <w:tblW w:w="9923" w:type="dxa"/>
        <w:tblInd w:w="108" w:type="dxa"/>
        <w:tblLook w:val="04A0" w:firstRow="1" w:lastRow="0" w:firstColumn="1" w:lastColumn="0" w:noHBand="0" w:noVBand="1"/>
      </w:tblPr>
      <w:tblGrid>
        <w:gridCol w:w="3969"/>
        <w:gridCol w:w="1276"/>
        <w:gridCol w:w="858"/>
        <w:gridCol w:w="1596"/>
        <w:gridCol w:w="1097"/>
        <w:gridCol w:w="1127"/>
      </w:tblGrid>
      <w:tr w:rsidR="00667731" w:rsidRPr="00667731" w14:paraId="719902B2" w14:textId="77777777" w:rsidTr="00667731">
        <w:trPr>
          <w:trHeight w:val="633"/>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698CD" w14:textId="77777777" w:rsidR="00667731" w:rsidRPr="00667731" w:rsidRDefault="00667731" w:rsidP="00667731">
            <w:pPr>
              <w:spacing w:after="0" w:line="240" w:lineRule="auto"/>
              <w:jc w:val="both"/>
              <w:rPr>
                <w:rFonts w:ascii="Times New Roman" w:eastAsia="Times New Roman" w:hAnsi="Times New Roman" w:cs="Times New Roman"/>
                <w:b/>
                <w:bCs/>
                <w:color w:val="000000"/>
                <w:sz w:val="16"/>
                <w:szCs w:val="16"/>
                <w:lang w:eastAsia="ru-RU"/>
              </w:rPr>
            </w:pPr>
            <w:r w:rsidRPr="00667731">
              <w:rPr>
                <w:rFonts w:ascii="Times New Roman" w:eastAsia="Times New Roman" w:hAnsi="Times New Roman" w:cs="Times New Roman"/>
                <w:b/>
                <w:bCs/>
                <w:color w:val="000000"/>
                <w:sz w:val="16"/>
                <w:szCs w:val="16"/>
                <w:lang w:eastAsia="ru-RU"/>
              </w:rPr>
              <w:t>ОБЩЕГОСУДАРСТВЕННЫЕ ВОПРОСЫ</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9209C28" w14:textId="77777777" w:rsidR="00667731" w:rsidRPr="00667731"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667731">
              <w:rPr>
                <w:rFonts w:ascii="Times New Roman" w:eastAsia="Times New Roman" w:hAnsi="Times New Roman" w:cs="Times New Roman"/>
                <w:b/>
                <w:bCs/>
                <w:color w:val="000000"/>
                <w:sz w:val="16"/>
                <w:szCs w:val="16"/>
                <w:lang w:eastAsia="ru-RU"/>
              </w:rPr>
              <w:t>01</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33138066" w14:textId="77777777" w:rsidR="00667731" w:rsidRPr="00667731"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667731">
              <w:rPr>
                <w:rFonts w:ascii="Times New Roman" w:eastAsia="Times New Roman" w:hAnsi="Times New Roman" w:cs="Times New Roman"/>
                <w:b/>
                <w:bCs/>
                <w:color w:val="000000"/>
                <w:sz w:val="16"/>
                <w:szCs w:val="16"/>
                <w:lang w:eastAsia="ru-RU"/>
              </w:rPr>
              <w:t>00</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14:paraId="0E31A90B" w14:textId="77777777" w:rsidR="00667731" w:rsidRPr="00667731"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667731">
              <w:rPr>
                <w:rFonts w:ascii="Times New Roman" w:eastAsia="Times New Roman" w:hAnsi="Times New Roman" w:cs="Times New Roman"/>
                <w:b/>
                <w:bCs/>
                <w:color w:val="000000"/>
                <w:sz w:val="16"/>
                <w:szCs w:val="16"/>
                <w:lang w:eastAsia="ru-RU"/>
              </w:rPr>
              <w:t> </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222EB243" w14:textId="77777777" w:rsidR="00667731" w:rsidRPr="00667731"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667731">
              <w:rPr>
                <w:rFonts w:ascii="Times New Roman" w:eastAsia="Times New Roman" w:hAnsi="Times New Roman" w:cs="Times New Roman"/>
                <w:b/>
                <w:bCs/>
                <w:color w:val="000000"/>
                <w:sz w:val="16"/>
                <w:szCs w:val="16"/>
                <w:lang w:eastAsia="ru-RU"/>
              </w:rPr>
              <w:t> </w:t>
            </w:r>
          </w:p>
        </w:tc>
        <w:tc>
          <w:tcPr>
            <w:tcW w:w="1127" w:type="dxa"/>
            <w:tcBorders>
              <w:top w:val="single" w:sz="4" w:space="0" w:color="auto"/>
              <w:left w:val="nil"/>
              <w:bottom w:val="single" w:sz="4" w:space="0" w:color="auto"/>
              <w:right w:val="single" w:sz="4" w:space="0" w:color="auto"/>
            </w:tcBorders>
            <w:shd w:val="clear" w:color="auto" w:fill="auto"/>
            <w:noWrap/>
            <w:vAlign w:val="bottom"/>
            <w:hideMark/>
          </w:tcPr>
          <w:p w14:paraId="74796EB5" w14:textId="77777777" w:rsidR="00667731" w:rsidRPr="00667731" w:rsidRDefault="00667731" w:rsidP="00667731">
            <w:pPr>
              <w:spacing w:after="0" w:line="240" w:lineRule="auto"/>
              <w:jc w:val="right"/>
              <w:rPr>
                <w:rFonts w:ascii="Times New Roman" w:eastAsia="Times New Roman" w:hAnsi="Times New Roman" w:cs="Times New Roman"/>
                <w:b/>
                <w:bCs/>
                <w:color w:val="000000"/>
                <w:sz w:val="16"/>
                <w:szCs w:val="16"/>
                <w:lang w:eastAsia="ru-RU"/>
              </w:rPr>
            </w:pPr>
            <w:r w:rsidRPr="00667731">
              <w:rPr>
                <w:rFonts w:ascii="Times New Roman" w:eastAsia="Times New Roman" w:hAnsi="Times New Roman" w:cs="Times New Roman"/>
                <w:b/>
                <w:bCs/>
                <w:color w:val="000000"/>
                <w:sz w:val="16"/>
                <w:szCs w:val="16"/>
                <w:lang w:eastAsia="ru-RU"/>
              </w:rPr>
              <w:t>4 453,1</w:t>
            </w:r>
          </w:p>
        </w:tc>
      </w:tr>
      <w:tr w:rsidR="00667731" w:rsidRPr="00667731" w14:paraId="430C9BDC" w14:textId="77777777" w:rsidTr="00667731">
        <w:trPr>
          <w:trHeight w:val="1899"/>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16096B11" w14:textId="77777777" w:rsidR="00667731" w:rsidRPr="00667731"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top w:val="nil"/>
              <w:left w:val="nil"/>
              <w:bottom w:val="single" w:sz="4" w:space="0" w:color="auto"/>
              <w:right w:val="single" w:sz="4" w:space="0" w:color="auto"/>
            </w:tcBorders>
            <w:shd w:val="clear" w:color="auto" w:fill="auto"/>
            <w:vAlign w:val="center"/>
            <w:hideMark/>
          </w:tcPr>
          <w:p w14:paraId="025D1D28"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01</w:t>
            </w:r>
          </w:p>
        </w:tc>
        <w:tc>
          <w:tcPr>
            <w:tcW w:w="858" w:type="dxa"/>
            <w:tcBorders>
              <w:top w:val="nil"/>
              <w:left w:val="nil"/>
              <w:bottom w:val="single" w:sz="4" w:space="0" w:color="auto"/>
              <w:right w:val="single" w:sz="4" w:space="0" w:color="auto"/>
            </w:tcBorders>
            <w:shd w:val="clear" w:color="auto" w:fill="auto"/>
            <w:vAlign w:val="center"/>
            <w:hideMark/>
          </w:tcPr>
          <w:p w14:paraId="493440ED"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04</w:t>
            </w:r>
          </w:p>
        </w:tc>
        <w:tc>
          <w:tcPr>
            <w:tcW w:w="1596" w:type="dxa"/>
            <w:tcBorders>
              <w:top w:val="nil"/>
              <w:left w:val="nil"/>
              <w:bottom w:val="single" w:sz="4" w:space="0" w:color="auto"/>
              <w:right w:val="single" w:sz="4" w:space="0" w:color="auto"/>
            </w:tcBorders>
            <w:shd w:val="clear" w:color="auto" w:fill="auto"/>
            <w:vAlign w:val="center"/>
            <w:hideMark/>
          </w:tcPr>
          <w:p w14:paraId="74ABA32E"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w:t>
            </w:r>
          </w:p>
        </w:tc>
        <w:tc>
          <w:tcPr>
            <w:tcW w:w="1097" w:type="dxa"/>
            <w:tcBorders>
              <w:top w:val="nil"/>
              <w:left w:val="nil"/>
              <w:bottom w:val="single" w:sz="4" w:space="0" w:color="auto"/>
              <w:right w:val="single" w:sz="4" w:space="0" w:color="auto"/>
            </w:tcBorders>
            <w:shd w:val="clear" w:color="auto" w:fill="auto"/>
            <w:vAlign w:val="center"/>
            <w:hideMark/>
          </w:tcPr>
          <w:p w14:paraId="77A01FCE"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w:t>
            </w:r>
          </w:p>
        </w:tc>
        <w:tc>
          <w:tcPr>
            <w:tcW w:w="1127" w:type="dxa"/>
            <w:tcBorders>
              <w:top w:val="nil"/>
              <w:left w:val="nil"/>
              <w:bottom w:val="single" w:sz="4" w:space="0" w:color="auto"/>
              <w:right w:val="single" w:sz="4" w:space="0" w:color="auto"/>
            </w:tcBorders>
            <w:shd w:val="clear" w:color="auto" w:fill="auto"/>
            <w:noWrap/>
            <w:vAlign w:val="bottom"/>
            <w:hideMark/>
          </w:tcPr>
          <w:p w14:paraId="54F12B07" w14:textId="77777777" w:rsidR="00667731" w:rsidRPr="00667731"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4 298,6</w:t>
            </w:r>
          </w:p>
        </w:tc>
      </w:tr>
      <w:tr w:rsidR="00667731" w:rsidRPr="00667731" w14:paraId="107F0161" w14:textId="77777777" w:rsidTr="00667731">
        <w:trPr>
          <w:trHeight w:val="1899"/>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55C42B7A" w14:textId="77777777" w:rsidR="00667731" w:rsidRPr="00667731"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xml:space="preserve">Расходы на выплаты по оплате труда работников Администрации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w:t>
            </w:r>
            <w:proofErr w:type="spellStart"/>
            <w:r w:rsidRPr="00667731">
              <w:rPr>
                <w:rFonts w:ascii="Times New Roman" w:eastAsia="Times New Roman" w:hAnsi="Times New Roman" w:cs="Times New Roman"/>
                <w:color w:val="000000"/>
                <w:sz w:val="16"/>
                <w:szCs w:val="16"/>
                <w:lang w:eastAsia="ru-RU"/>
              </w:rPr>
              <w:t>поселния</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61C4B804"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01</w:t>
            </w:r>
          </w:p>
        </w:tc>
        <w:tc>
          <w:tcPr>
            <w:tcW w:w="858" w:type="dxa"/>
            <w:tcBorders>
              <w:top w:val="nil"/>
              <w:left w:val="nil"/>
              <w:bottom w:val="single" w:sz="4" w:space="0" w:color="auto"/>
              <w:right w:val="single" w:sz="4" w:space="0" w:color="auto"/>
            </w:tcBorders>
            <w:shd w:val="clear" w:color="auto" w:fill="auto"/>
            <w:vAlign w:val="center"/>
            <w:hideMark/>
          </w:tcPr>
          <w:p w14:paraId="52D46358"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04</w:t>
            </w:r>
          </w:p>
        </w:tc>
        <w:tc>
          <w:tcPr>
            <w:tcW w:w="1596" w:type="dxa"/>
            <w:tcBorders>
              <w:top w:val="nil"/>
              <w:left w:val="nil"/>
              <w:bottom w:val="single" w:sz="4" w:space="0" w:color="auto"/>
              <w:right w:val="single" w:sz="4" w:space="0" w:color="auto"/>
            </w:tcBorders>
            <w:shd w:val="clear" w:color="auto" w:fill="auto"/>
            <w:vAlign w:val="center"/>
            <w:hideMark/>
          </w:tcPr>
          <w:p w14:paraId="38F40468"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89.1.00.00110</w:t>
            </w:r>
          </w:p>
        </w:tc>
        <w:tc>
          <w:tcPr>
            <w:tcW w:w="1097" w:type="dxa"/>
            <w:tcBorders>
              <w:top w:val="nil"/>
              <w:left w:val="nil"/>
              <w:bottom w:val="single" w:sz="4" w:space="0" w:color="auto"/>
              <w:right w:val="single" w:sz="4" w:space="0" w:color="auto"/>
            </w:tcBorders>
            <w:shd w:val="clear" w:color="auto" w:fill="auto"/>
            <w:vAlign w:val="center"/>
            <w:hideMark/>
          </w:tcPr>
          <w:p w14:paraId="0459D0AB"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w:t>
            </w:r>
          </w:p>
        </w:tc>
        <w:tc>
          <w:tcPr>
            <w:tcW w:w="1127" w:type="dxa"/>
            <w:tcBorders>
              <w:top w:val="nil"/>
              <w:left w:val="nil"/>
              <w:bottom w:val="single" w:sz="4" w:space="0" w:color="auto"/>
              <w:right w:val="single" w:sz="4" w:space="0" w:color="auto"/>
            </w:tcBorders>
            <w:shd w:val="clear" w:color="auto" w:fill="auto"/>
            <w:noWrap/>
            <w:vAlign w:val="bottom"/>
            <w:hideMark/>
          </w:tcPr>
          <w:p w14:paraId="04A6DD28" w14:textId="77777777" w:rsidR="00667731" w:rsidRPr="00667731"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3 967,5</w:t>
            </w:r>
          </w:p>
        </w:tc>
      </w:tr>
      <w:tr w:rsidR="00667731" w:rsidRPr="00667731" w14:paraId="21DC15BD" w14:textId="77777777" w:rsidTr="00667731">
        <w:trPr>
          <w:trHeight w:val="2847"/>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7364A267" w14:textId="77777777" w:rsidR="00667731" w:rsidRPr="00667731"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xml:space="preserve">Расходы на выплаты по оплате труда работников Администрации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w:t>
            </w:r>
            <w:proofErr w:type="spellStart"/>
            <w:r w:rsidRPr="00667731">
              <w:rPr>
                <w:rFonts w:ascii="Times New Roman" w:eastAsia="Times New Roman" w:hAnsi="Times New Roman" w:cs="Times New Roman"/>
                <w:color w:val="000000"/>
                <w:sz w:val="16"/>
                <w:szCs w:val="16"/>
                <w:lang w:eastAsia="ru-RU"/>
              </w:rPr>
              <w:t>поселния</w:t>
            </w:r>
            <w:proofErr w:type="spellEnd"/>
            <w:r w:rsidRPr="00667731">
              <w:rPr>
                <w:rFonts w:ascii="Times New Roman" w:eastAsia="Times New Roman" w:hAnsi="Times New Roman" w:cs="Times New Roman"/>
                <w:color w:val="000000"/>
                <w:sz w:val="16"/>
                <w:szCs w:val="16"/>
                <w:lang w:eastAsia="ru-RU"/>
              </w:rPr>
              <w:t xml:space="preserve"> (Расходы на выплаты персоналу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vAlign w:val="center"/>
            <w:hideMark/>
          </w:tcPr>
          <w:p w14:paraId="76B74426"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01</w:t>
            </w:r>
          </w:p>
        </w:tc>
        <w:tc>
          <w:tcPr>
            <w:tcW w:w="858" w:type="dxa"/>
            <w:tcBorders>
              <w:top w:val="nil"/>
              <w:left w:val="nil"/>
              <w:bottom w:val="single" w:sz="4" w:space="0" w:color="auto"/>
              <w:right w:val="single" w:sz="4" w:space="0" w:color="auto"/>
            </w:tcBorders>
            <w:shd w:val="clear" w:color="auto" w:fill="auto"/>
            <w:vAlign w:val="center"/>
            <w:hideMark/>
          </w:tcPr>
          <w:p w14:paraId="6FBE5406"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04</w:t>
            </w:r>
          </w:p>
        </w:tc>
        <w:tc>
          <w:tcPr>
            <w:tcW w:w="1596" w:type="dxa"/>
            <w:tcBorders>
              <w:top w:val="nil"/>
              <w:left w:val="nil"/>
              <w:bottom w:val="single" w:sz="4" w:space="0" w:color="auto"/>
              <w:right w:val="single" w:sz="4" w:space="0" w:color="auto"/>
            </w:tcBorders>
            <w:shd w:val="clear" w:color="auto" w:fill="auto"/>
            <w:vAlign w:val="center"/>
            <w:hideMark/>
          </w:tcPr>
          <w:p w14:paraId="73AA4B82"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89.1.00.00110</w:t>
            </w:r>
          </w:p>
        </w:tc>
        <w:tc>
          <w:tcPr>
            <w:tcW w:w="1097" w:type="dxa"/>
            <w:tcBorders>
              <w:top w:val="nil"/>
              <w:left w:val="nil"/>
              <w:bottom w:val="single" w:sz="4" w:space="0" w:color="auto"/>
              <w:right w:val="single" w:sz="4" w:space="0" w:color="auto"/>
            </w:tcBorders>
            <w:shd w:val="clear" w:color="auto" w:fill="auto"/>
            <w:vAlign w:val="center"/>
            <w:hideMark/>
          </w:tcPr>
          <w:p w14:paraId="671FB8A1"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120</w:t>
            </w:r>
          </w:p>
        </w:tc>
        <w:tc>
          <w:tcPr>
            <w:tcW w:w="1127" w:type="dxa"/>
            <w:tcBorders>
              <w:top w:val="nil"/>
              <w:left w:val="nil"/>
              <w:bottom w:val="single" w:sz="4" w:space="0" w:color="auto"/>
              <w:right w:val="single" w:sz="4" w:space="0" w:color="auto"/>
            </w:tcBorders>
            <w:shd w:val="clear" w:color="auto" w:fill="auto"/>
            <w:noWrap/>
            <w:vAlign w:val="bottom"/>
            <w:hideMark/>
          </w:tcPr>
          <w:p w14:paraId="46FAE2D0" w14:textId="77777777" w:rsidR="00667731" w:rsidRPr="00667731"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3 967,5</w:t>
            </w:r>
          </w:p>
        </w:tc>
      </w:tr>
      <w:tr w:rsidR="00667731" w:rsidRPr="00667731" w14:paraId="6E4966C6" w14:textId="77777777" w:rsidTr="00667731">
        <w:trPr>
          <w:trHeight w:val="1899"/>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133AB4C7" w14:textId="77777777" w:rsidR="00667731" w:rsidRPr="00667731"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xml:space="preserve">Расходы на обеспечение функций органов местного самоуправления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w:t>
            </w:r>
          </w:p>
        </w:tc>
        <w:tc>
          <w:tcPr>
            <w:tcW w:w="1276" w:type="dxa"/>
            <w:tcBorders>
              <w:top w:val="nil"/>
              <w:left w:val="nil"/>
              <w:bottom w:val="single" w:sz="4" w:space="0" w:color="auto"/>
              <w:right w:val="single" w:sz="4" w:space="0" w:color="auto"/>
            </w:tcBorders>
            <w:shd w:val="clear" w:color="auto" w:fill="auto"/>
            <w:vAlign w:val="center"/>
            <w:hideMark/>
          </w:tcPr>
          <w:p w14:paraId="4E35E3D9"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01</w:t>
            </w:r>
          </w:p>
        </w:tc>
        <w:tc>
          <w:tcPr>
            <w:tcW w:w="858" w:type="dxa"/>
            <w:tcBorders>
              <w:top w:val="nil"/>
              <w:left w:val="nil"/>
              <w:bottom w:val="single" w:sz="4" w:space="0" w:color="auto"/>
              <w:right w:val="single" w:sz="4" w:space="0" w:color="auto"/>
            </w:tcBorders>
            <w:shd w:val="clear" w:color="auto" w:fill="auto"/>
            <w:vAlign w:val="center"/>
            <w:hideMark/>
          </w:tcPr>
          <w:p w14:paraId="0472E675"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04</w:t>
            </w:r>
          </w:p>
        </w:tc>
        <w:tc>
          <w:tcPr>
            <w:tcW w:w="1596" w:type="dxa"/>
            <w:tcBorders>
              <w:top w:val="nil"/>
              <w:left w:val="nil"/>
              <w:bottom w:val="single" w:sz="4" w:space="0" w:color="auto"/>
              <w:right w:val="single" w:sz="4" w:space="0" w:color="auto"/>
            </w:tcBorders>
            <w:shd w:val="clear" w:color="auto" w:fill="auto"/>
            <w:vAlign w:val="center"/>
            <w:hideMark/>
          </w:tcPr>
          <w:p w14:paraId="46FFDC30"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89.1.00.00190</w:t>
            </w:r>
          </w:p>
        </w:tc>
        <w:tc>
          <w:tcPr>
            <w:tcW w:w="1097" w:type="dxa"/>
            <w:tcBorders>
              <w:top w:val="nil"/>
              <w:left w:val="nil"/>
              <w:bottom w:val="single" w:sz="4" w:space="0" w:color="auto"/>
              <w:right w:val="single" w:sz="4" w:space="0" w:color="auto"/>
            </w:tcBorders>
            <w:shd w:val="clear" w:color="auto" w:fill="auto"/>
            <w:vAlign w:val="center"/>
            <w:hideMark/>
          </w:tcPr>
          <w:p w14:paraId="60AEF46D"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w:t>
            </w:r>
          </w:p>
        </w:tc>
        <w:tc>
          <w:tcPr>
            <w:tcW w:w="1127" w:type="dxa"/>
            <w:tcBorders>
              <w:top w:val="nil"/>
              <w:left w:val="nil"/>
              <w:bottom w:val="single" w:sz="4" w:space="0" w:color="auto"/>
              <w:right w:val="single" w:sz="4" w:space="0" w:color="auto"/>
            </w:tcBorders>
            <w:shd w:val="clear" w:color="auto" w:fill="auto"/>
            <w:noWrap/>
            <w:vAlign w:val="bottom"/>
            <w:hideMark/>
          </w:tcPr>
          <w:p w14:paraId="32E3F561" w14:textId="77777777" w:rsidR="00667731" w:rsidRPr="00667731"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361,1</w:t>
            </w:r>
          </w:p>
        </w:tc>
      </w:tr>
      <w:tr w:rsidR="00667731" w:rsidRPr="00667731" w14:paraId="68D86617" w14:textId="77777777" w:rsidTr="00667731">
        <w:trPr>
          <w:trHeight w:val="2847"/>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10F8A049" w14:textId="77777777" w:rsidR="00667731" w:rsidRPr="00667731"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xml:space="preserve">Расходы на обеспечение функций органов местного самоуправления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 (Расходы на выплаты персоналу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vAlign w:val="center"/>
            <w:hideMark/>
          </w:tcPr>
          <w:p w14:paraId="2D29C8CB"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01</w:t>
            </w:r>
          </w:p>
        </w:tc>
        <w:tc>
          <w:tcPr>
            <w:tcW w:w="858" w:type="dxa"/>
            <w:tcBorders>
              <w:top w:val="nil"/>
              <w:left w:val="nil"/>
              <w:bottom w:val="single" w:sz="4" w:space="0" w:color="auto"/>
              <w:right w:val="single" w:sz="4" w:space="0" w:color="auto"/>
            </w:tcBorders>
            <w:shd w:val="clear" w:color="auto" w:fill="auto"/>
            <w:vAlign w:val="center"/>
            <w:hideMark/>
          </w:tcPr>
          <w:p w14:paraId="3708D708"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04</w:t>
            </w:r>
          </w:p>
        </w:tc>
        <w:tc>
          <w:tcPr>
            <w:tcW w:w="1596" w:type="dxa"/>
            <w:tcBorders>
              <w:top w:val="nil"/>
              <w:left w:val="nil"/>
              <w:bottom w:val="single" w:sz="4" w:space="0" w:color="auto"/>
              <w:right w:val="single" w:sz="4" w:space="0" w:color="auto"/>
            </w:tcBorders>
            <w:shd w:val="clear" w:color="auto" w:fill="auto"/>
            <w:vAlign w:val="center"/>
            <w:hideMark/>
          </w:tcPr>
          <w:p w14:paraId="692E2C17"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89.1.00.00190</w:t>
            </w:r>
          </w:p>
        </w:tc>
        <w:tc>
          <w:tcPr>
            <w:tcW w:w="1097" w:type="dxa"/>
            <w:tcBorders>
              <w:top w:val="nil"/>
              <w:left w:val="nil"/>
              <w:bottom w:val="single" w:sz="4" w:space="0" w:color="auto"/>
              <w:right w:val="single" w:sz="4" w:space="0" w:color="auto"/>
            </w:tcBorders>
            <w:shd w:val="clear" w:color="auto" w:fill="auto"/>
            <w:vAlign w:val="center"/>
            <w:hideMark/>
          </w:tcPr>
          <w:p w14:paraId="2B5E548F"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120</w:t>
            </w:r>
          </w:p>
        </w:tc>
        <w:tc>
          <w:tcPr>
            <w:tcW w:w="1127" w:type="dxa"/>
            <w:tcBorders>
              <w:top w:val="nil"/>
              <w:left w:val="nil"/>
              <w:bottom w:val="single" w:sz="4" w:space="0" w:color="auto"/>
              <w:right w:val="single" w:sz="4" w:space="0" w:color="auto"/>
            </w:tcBorders>
            <w:shd w:val="clear" w:color="auto" w:fill="auto"/>
            <w:noWrap/>
            <w:vAlign w:val="bottom"/>
            <w:hideMark/>
          </w:tcPr>
          <w:p w14:paraId="5CDEC27F" w14:textId="77777777" w:rsidR="00667731" w:rsidRPr="00667731"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65,4</w:t>
            </w:r>
          </w:p>
        </w:tc>
      </w:tr>
      <w:tr w:rsidR="00667731" w:rsidRPr="00667731" w14:paraId="54560F88" w14:textId="77777777" w:rsidTr="00667731">
        <w:trPr>
          <w:trHeight w:val="2847"/>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50D16608" w14:textId="77777777" w:rsidR="00667731" w:rsidRPr="00667731"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xml:space="preserve">Расходы на обеспечение функций органов местного самоуправления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14:paraId="0C442D68"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01</w:t>
            </w:r>
          </w:p>
        </w:tc>
        <w:tc>
          <w:tcPr>
            <w:tcW w:w="858" w:type="dxa"/>
            <w:tcBorders>
              <w:top w:val="nil"/>
              <w:left w:val="nil"/>
              <w:bottom w:val="single" w:sz="4" w:space="0" w:color="auto"/>
              <w:right w:val="single" w:sz="4" w:space="0" w:color="auto"/>
            </w:tcBorders>
            <w:shd w:val="clear" w:color="auto" w:fill="auto"/>
            <w:vAlign w:val="center"/>
            <w:hideMark/>
          </w:tcPr>
          <w:p w14:paraId="2E8EA2DC"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04</w:t>
            </w:r>
          </w:p>
        </w:tc>
        <w:tc>
          <w:tcPr>
            <w:tcW w:w="1596" w:type="dxa"/>
            <w:tcBorders>
              <w:top w:val="nil"/>
              <w:left w:val="nil"/>
              <w:bottom w:val="single" w:sz="4" w:space="0" w:color="auto"/>
              <w:right w:val="single" w:sz="4" w:space="0" w:color="auto"/>
            </w:tcBorders>
            <w:shd w:val="clear" w:color="auto" w:fill="auto"/>
            <w:vAlign w:val="center"/>
            <w:hideMark/>
          </w:tcPr>
          <w:p w14:paraId="310A8E9D"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89.1.00.00190</w:t>
            </w:r>
          </w:p>
        </w:tc>
        <w:tc>
          <w:tcPr>
            <w:tcW w:w="1097" w:type="dxa"/>
            <w:tcBorders>
              <w:top w:val="nil"/>
              <w:left w:val="nil"/>
              <w:bottom w:val="single" w:sz="4" w:space="0" w:color="auto"/>
              <w:right w:val="single" w:sz="4" w:space="0" w:color="auto"/>
            </w:tcBorders>
            <w:shd w:val="clear" w:color="auto" w:fill="auto"/>
            <w:vAlign w:val="center"/>
            <w:hideMark/>
          </w:tcPr>
          <w:p w14:paraId="7D0DFBD1"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240</w:t>
            </w:r>
          </w:p>
        </w:tc>
        <w:tc>
          <w:tcPr>
            <w:tcW w:w="1127" w:type="dxa"/>
            <w:tcBorders>
              <w:top w:val="nil"/>
              <w:left w:val="nil"/>
              <w:bottom w:val="single" w:sz="4" w:space="0" w:color="auto"/>
              <w:right w:val="single" w:sz="4" w:space="0" w:color="auto"/>
            </w:tcBorders>
            <w:shd w:val="clear" w:color="auto" w:fill="auto"/>
            <w:noWrap/>
            <w:vAlign w:val="bottom"/>
            <w:hideMark/>
          </w:tcPr>
          <w:p w14:paraId="1C827884" w14:textId="77777777" w:rsidR="00667731" w:rsidRPr="00667731"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265,7</w:t>
            </w:r>
          </w:p>
        </w:tc>
      </w:tr>
      <w:tr w:rsidR="00667731" w:rsidRPr="00667731" w14:paraId="6ACF976D" w14:textId="77777777" w:rsidTr="00667731">
        <w:trPr>
          <w:trHeight w:val="4428"/>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049EBB5D" w14:textId="77777777" w:rsidR="00667731" w:rsidRPr="00667731"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lastRenderedPageBreak/>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w:t>
            </w:r>
          </w:p>
        </w:tc>
        <w:tc>
          <w:tcPr>
            <w:tcW w:w="1276" w:type="dxa"/>
            <w:tcBorders>
              <w:top w:val="nil"/>
              <w:left w:val="nil"/>
              <w:bottom w:val="single" w:sz="4" w:space="0" w:color="auto"/>
              <w:right w:val="single" w:sz="4" w:space="0" w:color="auto"/>
            </w:tcBorders>
            <w:shd w:val="clear" w:color="auto" w:fill="auto"/>
            <w:vAlign w:val="center"/>
            <w:hideMark/>
          </w:tcPr>
          <w:p w14:paraId="588681ED"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01</w:t>
            </w:r>
          </w:p>
        </w:tc>
        <w:tc>
          <w:tcPr>
            <w:tcW w:w="858" w:type="dxa"/>
            <w:tcBorders>
              <w:top w:val="nil"/>
              <w:left w:val="nil"/>
              <w:bottom w:val="single" w:sz="4" w:space="0" w:color="auto"/>
              <w:right w:val="single" w:sz="4" w:space="0" w:color="auto"/>
            </w:tcBorders>
            <w:shd w:val="clear" w:color="auto" w:fill="auto"/>
            <w:vAlign w:val="center"/>
            <w:hideMark/>
          </w:tcPr>
          <w:p w14:paraId="3B334235"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04</w:t>
            </w:r>
          </w:p>
        </w:tc>
        <w:tc>
          <w:tcPr>
            <w:tcW w:w="1596" w:type="dxa"/>
            <w:tcBorders>
              <w:top w:val="nil"/>
              <w:left w:val="nil"/>
              <w:bottom w:val="single" w:sz="4" w:space="0" w:color="auto"/>
              <w:right w:val="single" w:sz="4" w:space="0" w:color="auto"/>
            </w:tcBorders>
            <w:shd w:val="clear" w:color="auto" w:fill="auto"/>
            <w:vAlign w:val="center"/>
            <w:hideMark/>
          </w:tcPr>
          <w:p w14:paraId="387FAE51"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89.9.00.72390</w:t>
            </w:r>
          </w:p>
        </w:tc>
        <w:tc>
          <w:tcPr>
            <w:tcW w:w="1097" w:type="dxa"/>
            <w:tcBorders>
              <w:top w:val="nil"/>
              <w:left w:val="nil"/>
              <w:bottom w:val="single" w:sz="4" w:space="0" w:color="auto"/>
              <w:right w:val="single" w:sz="4" w:space="0" w:color="auto"/>
            </w:tcBorders>
            <w:shd w:val="clear" w:color="auto" w:fill="auto"/>
            <w:vAlign w:val="center"/>
            <w:hideMark/>
          </w:tcPr>
          <w:p w14:paraId="154F22B5"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w:t>
            </w:r>
          </w:p>
        </w:tc>
        <w:tc>
          <w:tcPr>
            <w:tcW w:w="1127" w:type="dxa"/>
            <w:tcBorders>
              <w:top w:val="nil"/>
              <w:left w:val="nil"/>
              <w:bottom w:val="single" w:sz="4" w:space="0" w:color="auto"/>
              <w:right w:val="single" w:sz="4" w:space="0" w:color="auto"/>
            </w:tcBorders>
            <w:shd w:val="clear" w:color="auto" w:fill="auto"/>
            <w:noWrap/>
            <w:vAlign w:val="bottom"/>
            <w:hideMark/>
          </w:tcPr>
          <w:p w14:paraId="17F345F5" w14:textId="77777777" w:rsidR="00667731" w:rsidRPr="00667731"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w:t>
            </w:r>
          </w:p>
        </w:tc>
      </w:tr>
      <w:tr w:rsidR="00667731" w:rsidRPr="00667731" w14:paraId="3ACD7AB8" w14:textId="77777777" w:rsidTr="00667731">
        <w:trPr>
          <w:trHeight w:val="5694"/>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38F11F1E" w14:textId="77777777" w:rsidR="00667731" w:rsidRPr="00667731"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14:paraId="154398BE"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01</w:t>
            </w:r>
          </w:p>
        </w:tc>
        <w:tc>
          <w:tcPr>
            <w:tcW w:w="858" w:type="dxa"/>
            <w:tcBorders>
              <w:top w:val="nil"/>
              <w:left w:val="nil"/>
              <w:bottom w:val="single" w:sz="4" w:space="0" w:color="auto"/>
              <w:right w:val="single" w:sz="4" w:space="0" w:color="auto"/>
            </w:tcBorders>
            <w:shd w:val="clear" w:color="auto" w:fill="auto"/>
            <w:vAlign w:val="center"/>
            <w:hideMark/>
          </w:tcPr>
          <w:p w14:paraId="5D477881"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04</w:t>
            </w:r>
          </w:p>
        </w:tc>
        <w:tc>
          <w:tcPr>
            <w:tcW w:w="1596" w:type="dxa"/>
            <w:tcBorders>
              <w:top w:val="nil"/>
              <w:left w:val="nil"/>
              <w:bottom w:val="single" w:sz="4" w:space="0" w:color="auto"/>
              <w:right w:val="single" w:sz="4" w:space="0" w:color="auto"/>
            </w:tcBorders>
            <w:shd w:val="clear" w:color="auto" w:fill="auto"/>
            <w:vAlign w:val="center"/>
            <w:hideMark/>
          </w:tcPr>
          <w:p w14:paraId="19E6D1A5"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89.9.00.72390</w:t>
            </w:r>
          </w:p>
        </w:tc>
        <w:tc>
          <w:tcPr>
            <w:tcW w:w="1097" w:type="dxa"/>
            <w:tcBorders>
              <w:top w:val="nil"/>
              <w:left w:val="nil"/>
              <w:bottom w:val="single" w:sz="4" w:space="0" w:color="auto"/>
              <w:right w:val="single" w:sz="4" w:space="0" w:color="auto"/>
            </w:tcBorders>
            <w:shd w:val="clear" w:color="auto" w:fill="auto"/>
            <w:vAlign w:val="center"/>
            <w:hideMark/>
          </w:tcPr>
          <w:p w14:paraId="4705662E"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240</w:t>
            </w:r>
          </w:p>
        </w:tc>
        <w:tc>
          <w:tcPr>
            <w:tcW w:w="1127" w:type="dxa"/>
            <w:tcBorders>
              <w:top w:val="nil"/>
              <w:left w:val="nil"/>
              <w:bottom w:val="single" w:sz="4" w:space="0" w:color="auto"/>
              <w:right w:val="single" w:sz="4" w:space="0" w:color="auto"/>
            </w:tcBorders>
            <w:shd w:val="clear" w:color="auto" w:fill="auto"/>
            <w:noWrap/>
            <w:vAlign w:val="bottom"/>
            <w:hideMark/>
          </w:tcPr>
          <w:p w14:paraId="352DD83D" w14:textId="77777777" w:rsidR="00667731" w:rsidRPr="00667731"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w:t>
            </w:r>
          </w:p>
        </w:tc>
      </w:tr>
      <w:tr w:rsidR="00667731" w:rsidRPr="00667731" w14:paraId="0D106991" w14:textId="77777777" w:rsidTr="00667731">
        <w:trPr>
          <w:trHeight w:val="633"/>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77E9C785" w14:textId="77777777" w:rsidR="00667731" w:rsidRPr="00667731"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Обеспечение проведения выборов и референдумов</w:t>
            </w:r>
          </w:p>
        </w:tc>
        <w:tc>
          <w:tcPr>
            <w:tcW w:w="1276" w:type="dxa"/>
            <w:tcBorders>
              <w:top w:val="nil"/>
              <w:left w:val="nil"/>
              <w:bottom w:val="single" w:sz="4" w:space="0" w:color="auto"/>
              <w:right w:val="single" w:sz="4" w:space="0" w:color="auto"/>
            </w:tcBorders>
            <w:shd w:val="clear" w:color="auto" w:fill="auto"/>
            <w:vAlign w:val="center"/>
            <w:hideMark/>
          </w:tcPr>
          <w:p w14:paraId="5E9841FC"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01</w:t>
            </w:r>
          </w:p>
        </w:tc>
        <w:tc>
          <w:tcPr>
            <w:tcW w:w="858" w:type="dxa"/>
            <w:tcBorders>
              <w:top w:val="nil"/>
              <w:left w:val="nil"/>
              <w:bottom w:val="single" w:sz="4" w:space="0" w:color="auto"/>
              <w:right w:val="single" w:sz="4" w:space="0" w:color="auto"/>
            </w:tcBorders>
            <w:shd w:val="clear" w:color="auto" w:fill="auto"/>
            <w:vAlign w:val="center"/>
            <w:hideMark/>
          </w:tcPr>
          <w:p w14:paraId="12284661"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07</w:t>
            </w:r>
          </w:p>
        </w:tc>
        <w:tc>
          <w:tcPr>
            <w:tcW w:w="1596" w:type="dxa"/>
            <w:tcBorders>
              <w:top w:val="nil"/>
              <w:left w:val="nil"/>
              <w:bottom w:val="single" w:sz="4" w:space="0" w:color="auto"/>
              <w:right w:val="single" w:sz="4" w:space="0" w:color="auto"/>
            </w:tcBorders>
            <w:shd w:val="clear" w:color="auto" w:fill="auto"/>
            <w:vAlign w:val="center"/>
            <w:hideMark/>
          </w:tcPr>
          <w:p w14:paraId="2E20A4F2"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w:t>
            </w:r>
          </w:p>
        </w:tc>
        <w:tc>
          <w:tcPr>
            <w:tcW w:w="1097" w:type="dxa"/>
            <w:tcBorders>
              <w:top w:val="nil"/>
              <w:left w:val="nil"/>
              <w:bottom w:val="single" w:sz="4" w:space="0" w:color="auto"/>
              <w:right w:val="single" w:sz="4" w:space="0" w:color="auto"/>
            </w:tcBorders>
            <w:shd w:val="clear" w:color="auto" w:fill="auto"/>
            <w:vAlign w:val="center"/>
            <w:hideMark/>
          </w:tcPr>
          <w:p w14:paraId="3564AA1D"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w:t>
            </w:r>
          </w:p>
        </w:tc>
        <w:tc>
          <w:tcPr>
            <w:tcW w:w="1127" w:type="dxa"/>
            <w:tcBorders>
              <w:top w:val="nil"/>
              <w:left w:val="nil"/>
              <w:bottom w:val="single" w:sz="4" w:space="0" w:color="auto"/>
              <w:right w:val="single" w:sz="4" w:space="0" w:color="auto"/>
            </w:tcBorders>
            <w:shd w:val="clear" w:color="auto" w:fill="auto"/>
            <w:noWrap/>
            <w:vAlign w:val="bottom"/>
            <w:hideMark/>
          </w:tcPr>
          <w:p w14:paraId="71DED7F9" w14:textId="77777777" w:rsidR="00667731" w:rsidRPr="00667731"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w:t>
            </w:r>
          </w:p>
        </w:tc>
      </w:tr>
      <w:tr w:rsidR="00667731" w:rsidRPr="00667731" w14:paraId="285FFF94" w14:textId="77777777" w:rsidTr="00667731">
        <w:trPr>
          <w:trHeight w:val="2532"/>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49AE87C3" w14:textId="77777777" w:rsidR="00667731" w:rsidRPr="00667731"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w:t>
            </w:r>
          </w:p>
        </w:tc>
        <w:tc>
          <w:tcPr>
            <w:tcW w:w="1276" w:type="dxa"/>
            <w:tcBorders>
              <w:top w:val="nil"/>
              <w:left w:val="nil"/>
              <w:bottom w:val="single" w:sz="4" w:space="0" w:color="auto"/>
              <w:right w:val="single" w:sz="4" w:space="0" w:color="auto"/>
            </w:tcBorders>
            <w:shd w:val="clear" w:color="auto" w:fill="auto"/>
            <w:vAlign w:val="center"/>
            <w:hideMark/>
          </w:tcPr>
          <w:p w14:paraId="479B247F"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01</w:t>
            </w:r>
          </w:p>
        </w:tc>
        <w:tc>
          <w:tcPr>
            <w:tcW w:w="858" w:type="dxa"/>
            <w:tcBorders>
              <w:top w:val="nil"/>
              <w:left w:val="nil"/>
              <w:bottom w:val="single" w:sz="4" w:space="0" w:color="auto"/>
              <w:right w:val="single" w:sz="4" w:space="0" w:color="auto"/>
            </w:tcBorders>
            <w:shd w:val="clear" w:color="auto" w:fill="auto"/>
            <w:vAlign w:val="center"/>
            <w:hideMark/>
          </w:tcPr>
          <w:p w14:paraId="25D4021E"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07</w:t>
            </w:r>
          </w:p>
        </w:tc>
        <w:tc>
          <w:tcPr>
            <w:tcW w:w="1596" w:type="dxa"/>
            <w:tcBorders>
              <w:top w:val="nil"/>
              <w:left w:val="nil"/>
              <w:bottom w:val="single" w:sz="4" w:space="0" w:color="auto"/>
              <w:right w:val="single" w:sz="4" w:space="0" w:color="auto"/>
            </w:tcBorders>
            <w:shd w:val="clear" w:color="auto" w:fill="auto"/>
            <w:vAlign w:val="center"/>
            <w:hideMark/>
          </w:tcPr>
          <w:p w14:paraId="5161F48A"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99.9.00.99990</w:t>
            </w:r>
          </w:p>
        </w:tc>
        <w:tc>
          <w:tcPr>
            <w:tcW w:w="1097" w:type="dxa"/>
            <w:tcBorders>
              <w:top w:val="nil"/>
              <w:left w:val="nil"/>
              <w:bottom w:val="single" w:sz="4" w:space="0" w:color="auto"/>
              <w:right w:val="single" w:sz="4" w:space="0" w:color="auto"/>
            </w:tcBorders>
            <w:shd w:val="clear" w:color="auto" w:fill="auto"/>
            <w:vAlign w:val="center"/>
            <w:hideMark/>
          </w:tcPr>
          <w:p w14:paraId="35EF4274"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w:t>
            </w:r>
          </w:p>
        </w:tc>
        <w:tc>
          <w:tcPr>
            <w:tcW w:w="1127" w:type="dxa"/>
            <w:tcBorders>
              <w:top w:val="nil"/>
              <w:left w:val="nil"/>
              <w:bottom w:val="single" w:sz="4" w:space="0" w:color="auto"/>
              <w:right w:val="single" w:sz="4" w:space="0" w:color="auto"/>
            </w:tcBorders>
            <w:shd w:val="clear" w:color="auto" w:fill="auto"/>
            <w:noWrap/>
            <w:vAlign w:val="bottom"/>
            <w:hideMark/>
          </w:tcPr>
          <w:p w14:paraId="36D51A55" w14:textId="77777777" w:rsidR="00667731" w:rsidRPr="00667731"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w:t>
            </w:r>
          </w:p>
        </w:tc>
      </w:tr>
      <w:tr w:rsidR="00667731" w:rsidRPr="00667731" w14:paraId="61A1E449" w14:textId="77777777" w:rsidTr="00667731">
        <w:trPr>
          <w:trHeight w:val="2847"/>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05DC9C4C" w14:textId="77777777" w:rsidR="00667731" w:rsidRPr="00667731"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lastRenderedPageBreak/>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 (Специальные расходы)</w:t>
            </w:r>
          </w:p>
        </w:tc>
        <w:tc>
          <w:tcPr>
            <w:tcW w:w="1276" w:type="dxa"/>
            <w:tcBorders>
              <w:top w:val="nil"/>
              <w:left w:val="nil"/>
              <w:bottom w:val="single" w:sz="4" w:space="0" w:color="auto"/>
              <w:right w:val="single" w:sz="4" w:space="0" w:color="auto"/>
            </w:tcBorders>
            <w:shd w:val="clear" w:color="auto" w:fill="auto"/>
            <w:vAlign w:val="center"/>
            <w:hideMark/>
          </w:tcPr>
          <w:p w14:paraId="7B64C6AE"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01</w:t>
            </w:r>
          </w:p>
        </w:tc>
        <w:tc>
          <w:tcPr>
            <w:tcW w:w="858" w:type="dxa"/>
            <w:tcBorders>
              <w:top w:val="nil"/>
              <w:left w:val="nil"/>
              <w:bottom w:val="single" w:sz="4" w:space="0" w:color="auto"/>
              <w:right w:val="single" w:sz="4" w:space="0" w:color="auto"/>
            </w:tcBorders>
            <w:shd w:val="clear" w:color="auto" w:fill="auto"/>
            <w:vAlign w:val="center"/>
            <w:hideMark/>
          </w:tcPr>
          <w:p w14:paraId="6426EE74"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07</w:t>
            </w:r>
          </w:p>
        </w:tc>
        <w:tc>
          <w:tcPr>
            <w:tcW w:w="1596" w:type="dxa"/>
            <w:tcBorders>
              <w:top w:val="nil"/>
              <w:left w:val="nil"/>
              <w:bottom w:val="single" w:sz="4" w:space="0" w:color="auto"/>
              <w:right w:val="single" w:sz="4" w:space="0" w:color="auto"/>
            </w:tcBorders>
            <w:shd w:val="clear" w:color="auto" w:fill="auto"/>
            <w:vAlign w:val="center"/>
            <w:hideMark/>
          </w:tcPr>
          <w:p w14:paraId="4496D20D"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99.9.00.99990</w:t>
            </w:r>
          </w:p>
        </w:tc>
        <w:tc>
          <w:tcPr>
            <w:tcW w:w="1097" w:type="dxa"/>
            <w:tcBorders>
              <w:top w:val="nil"/>
              <w:left w:val="nil"/>
              <w:bottom w:val="single" w:sz="4" w:space="0" w:color="auto"/>
              <w:right w:val="single" w:sz="4" w:space="0" w:color="auto"/>
            </w:tcBorders>
            <w:shd w:val="clear" w:color="auto" w:fill="auto"/>
            <w:vAlign w:val="center"/>
            <w:hideMark/>
          </w:tcPr>
          <w:p w14:paraId="69050480"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880</w:t>
            </w:r>
          </w:p>
        </w:tc>
        <w:tc>
          <w:tcPr>
            <w:tcW w:w="1127" w:type="dxa"/>
            <w:tcBorders>
              <w:top w:val="nil"/>
              <w:left w:val="nil"/>
              <w:bottom w:val="single" w:sz="4" w:space="0" w:color="auto"/>
              <w:right w:val="single" w:sz="4" w:space="0" w:color="auto"/>
            </w:tcBorders>
            <w:shd w:val="clear" w:color="auto" w:fill="auto"/>
            <w:noWrap/>
            <w:vAlign w:val="bottom"/>
            <w:hideMark/>
          </w:tcPr>
          <w:p w14:paraId="008AA328" w14:textId="77777777" w:rsidR="00667731" w:rsidRPr="00667731"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w:t>
            </w:r>
          </w:p>
        </w:tc>
      </w:tr>
      <w:tr w:rsidR="00667731" w:rsidRPr="00667731" w14:paraId="72625719" w14:textId="77777777" w:rsidTr="00667731">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1ABFAB8D" w14:textId="77777777" w:rsidR="00667731" w:rsidRPr="00667731"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Резервные фонды</w:t>
            </w:r>
          </w:p>
        </w:tc>
        <w:tc>
          <w:tcPr>
            <w:tcW w:w="1276" w:type="dxa"/>
            <w:tcBorders>
              <w:top w:val="nil"/>
              <w:left w:val="nil"/>
              <w:bottom w:val="single" w:sz="4" w:space="0" w:color="auto"/>
              <w:right w:val="single" w:sz="4" w:space="0" w:color="auto"/>
            </w:tcBorders>
            <w:shd w:val="clear" w:color="auto" w:fill="auto"/>
            <w:vAlign w:val="center"/>
            <w:hideMark/>
          </w:tcPr>
          <w:p w14:paraId="4624F5CC"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01</w:t>
            </w:r>
          </w:p>
        </w:tc>
        <w:tc>
          <w:tcPr>
            <w:tcW w:w="858" w:type="dxa"/>
            <w:tcBorders>
              <w:top w:val="nil"/>
              <w:left w:val="nil"/>
              <w:bottom w:val="single" w:sz="4" w:space="0" w:color="auto"/>
              <w:right w:val="single" w:sz="4" w:space="0" w:color="auto"/>
            </w:tcBorders>
            <w:shd w:val="clear" w:color="auto" w:fill="auto"/>
            <w:vAlign w:val="center"/>
            <w:hideMark/>
          </w:tcPr>
          <w:p w14:paraId="12F66815"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11</w:t>
            </w:r>
          </w:p>
        </w:tc>
        <w:tc>
          <w:tcPr>
            <w:tcW w:w="1596" w:type="dxa"/>
            <w:tcBorders>
              <w:top w:val="nil"/>
              <w:left w:val="nil"/>
              <w:bottom w:val="single" w:sz="4" w:space="0" w:color="auto"/>
              <w:right w:val="single" w:sz="4" w:space="0" w:color="auto"/>
            </w:tcBorders>
            <w:shd w:val="clear" w:color="auto" w:fill="auto"/>
            <w:vAlign w:val="center"/>
            <w:hideMark/>
          </w:tcPr>
          <w:p w14:paraId="1203A05C"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w:t>
            </w:r>
          </w:p>
        </w:tc>
        <w:tc>
          <w:tcPr>
            <w:tcW w:w="1097" w:type="dxa"/>
            <w:tcBorders>
              <w:top w:val="nil"/>
              <w:left w:val="nil"/>
              <w:bottom w:val="single" w:sz="4" w:space="0" w:color="auto"/>
              <w:right w:val="single" w:sz="4" w:space="0" w:color="auto"/>
            </w:tcBorders>
            <w:shd w:val="clear" w:color="auto" w:fill="auto"/>
            <w:vAlign w:val="center"/>
            <w:hideMark/>
          </w:tcPr>
          <w:p w14:paraId="302B9BC6"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w:t>
            </w:r>
          </w:p>
        </w:tc>
        <w:tc>
          <w:tcPr>
            <w:tcW w:w="1127" w:type="dxa"/>
            <w:tcBorders>
              <w:top w:val="nil"/>
              <w:left w:val="nil"/>
              <w:bottom w:val="single" w:sz="4" w:space="0" w:color="auto"/>
              <w:right w:val="single" w:sz="4" w:space="0" w:color="auto"/>
            </w:tcBorders>
            <w:shd w:val="clear" w:color="auto" w:fill="auto"/>
            <w:noWrap/>
            <w:vAlign w:val="bottom"/>
            <w:hideMark/>
          </w:tcPr>
          <w:p w14:paraId="1403D72B" w14:textId="77777777" w:rsidR="00667731" w:rsidRPr="00667731"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w:t>
            </w:r>
          </w:p>
        </w:tc>
      </w:tr>
      <w:tr w:rsidR="00667731" w:rsidRPr="00667731" w14:paraId="6779C8C1" w14:textId="77777777" w:rsidTr="00667731">
        <w:trPr>
          <w:trHeight w:val="2532"/>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41B4490D" w14:textId="77777777" w:rsidR="00667731" w:rsidRPr="00667731"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w:t>
            </w:r>
          </w:p>
        </w:tc>
        <w:tc>
          <w:tcPr>
            <w:tcW w:w="1276" w:type="dxa"/>
            <w:tcBorders>
              <w:top w:val="nil"/>
              <w:left w:val="nil"/>
              <w:bottom w:val="single" w:sz="4" w:space="0" w:color="auto"/>
              <w:right w:val="single" w:sz="4" w:space="0" w:color="auto"/>
            </w:tcBorders>
            <w:shd w:val="clear" w:color="auto" w:fill="auto"/>
            <w:vAlign w:val="center"/>
            <w:hideMark/>
          </w:tcPr>
          <w:p w14:paraId="3C635203"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01</w:t>
            </w:r>
          </w:p>
        </w:tc>
        <w:tc>
          <w:tcPr>
            <w:tcW w:w="858" w:type="dxa"/>
            <w:tcBorders>
              <w:top w:val="nil"/>
              <w:left w:val="nil"/>
              <w:bottom w:val="single" w:sz="4" w:space="0" w:color="auto"/>
              <w:right w:val="single" w:sz="4" w:space="0" w:color="auto"/>
            </w:tcBorders>
            <w:shd w:val="clear" w:color="auto" w:fill="auto"/>
            <w:vAlign w:val="center"/>
            <w:hideMark/>
          </w:tcPr>
          <w:p w14:paraId="494E1235"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11</w:t>
            </w:r>
          </w:p>
        </w:tc>
        <w:tc>
          <w:tcPr>
            <w:tcW w:w="1596" w:type="dxa"/>
            <w:tcBorders>
              <w:top w:val="nil"/>
              <w:left w:val="nil"/>
              <w:bottom w:val="single" w:sz="4" w:space="0" w:color="auto"/>
              <w:right w:val="single" w:sz="4" w:space="0" w:color="auto"/>
            </w:tcBorders>
            <w:shd w:val="clear" w:color="auto" w:fill="auto"/>
            <w:vAlign w:val="center"/>
            <w:hideMark/>
          </w:tcPr>
          <w:p w14:paraId="531D6248"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99.9.00.99990</w:t>
            </w:r>
          </w:p>
        </w:tc>
        <w:tc>
          <w:tcPr>
            <w:tcW w:w="1097" w:type="dxa"/>
            <w:tcBorders>
              <w:top w:val="nil"/>
              <w:left w:val="nil"/>
              <w:bottom w:val="single" w:sz="4" w:space="0" w:color="auto"/>
              <w:right w:val="single" w:sz="4" w:space="0" w:color="auto"/>
            </w:tcBorders>
            <w:shd w:val="clear" w:color="auto" w:fill="auto"/>
            <w:vAlign w:val="center"/>
            <w:hideMark/>
          </w:tcPr>
          <w:p w14:paraId="295034A2"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w:t>
            </w:r>
          </w:p>
        </w:tc>
        <w:tc>
          <w:tcPr>
            <w:tcW w:w="1127" w:type="dxa"/>
            <w:tcBorders>
              <w:top w:val="nil"/>
              <w:left w:val="nil"/>
              <w:bottom w:val="single" w:sz="4" w:space="0" w:color="auto"/>
              <w:right w:val="single" w:sz="4" w:space="0" w:color="auto"/>
            </w:tcBorders>
            <w:shd w:val="clear" w:color="auto" w:fill="auto"/>
            <w:noWrap/>
            <w:vAlign w:val="bottom"/>
            <w:hideMark/>
          </w:tcPr>
          <w:p w14:paraId="04FFE17A" w14:textId="77777777" w:rsidR="00667731" w:rsidRPr="00667731"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w:t>
            </w:r>
          </w:p>
        </w:tc>
      </w:tr>
      <w:tr w:rsidR="00667731" w:rsidRPr="00667731" w14:paraId="6CFE2AC2" w14:textId="77777777" w:rsidTr="00667731">
        <w:trPr>
          <w:trHeight w:val="2847"/>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4617803C" w14:textId="77777777" w:rsidR="00667731" w:rsidRPr="00667731"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 (Резервные средства)</w:t>
            </w:r>
          </w:p>
        </w:tc>
        <w:tc>
          <w:tcPr>
            <w:tcW w:w="1276" w:type="dxa"/>
            <w:tcBorders>
              <w:top w:val="nil"/>
              <w:left w:val="nil"/>
              <w:bottom w:val="single" w:sz="4" w:space="0" w:color="auto"/>
              <w:right w:val="single" w:sz="4" w:space="0" w:color="auto"/>
            </w:tcBorders>
            <w:shd w:val="clear" w:color="auto" w:fill="auto"/>
            <w:vAlign w:val="center"/>
            <w:hideMark/>
          </w:tcPr>
          <w:p w14:paraId="0E9F5BC3"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01</w:t>
            </w:r>
          </w:p>
        </w:tc>
        <w:tc>
          <w:tcPr>
            <w:tcW w:w="858" w:type="dxa"/>
            <w:tcBorders>
              <w:top w:val="nil"/>
              <w:left w:val="nil"/>
              <w:bottom w:val="single" w:sz="4" w:space="0" w:color="auto"/>
              <w:right w:val="single" w:sz="4" w:space="0" w:color="auto"/>
            </w:tcBorders>
            <w:shd w:val="clear" w:color="auto" w:fill="auto"/>
            <w:vAlign w:val="center"/>
            <w:hideMark/>
          </w:tcPr>
          <w:p w14:paraId="128FF2C7"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11</w:t>
            </w:r>
          </w:p>
        </w:tc>
        <w:tc>
          <w:tcPr>
            <w:tcW w:w="1596" w:type="dxa"/>
            <w:tcBorders>
              <w:top w:val="nil"/>
              <w:left w:val="nil"/>
              <w:bottom w:val="single" w:sz="4" w:space="0" w:color="auto"/>
              <w:right w:val="single" w:sz="4" w:space="0" w:color="auto"/>
            </w:tcBorders>
            <w:shd w:val="clear" w:color="auto" w:fill="auto"/>
            <w:vAlign w:val="center"/>
            <w:hideMark/>
          </w:tcPr>
          <w:p w14:paraId="376172D7"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99.9.00.99990</w:t>
            </w:r>
          </w:p>
        </w:tc>
        <w:tc>
          <w:tcPr>
            <w:tcW w:w="1097" w:type="dxa"/>
            <w:tcBorders>
              <w:top w:val="nil"/>
              <w:left w:val="nil"/>
              <w:bottom w:val="single" w:sz="4" w:space="0" w:color="auto"/>
              <w:right w:val="single" w:sz="4" w:space="0" w:color="auto"/>
            </w:tcBorders>
            <w:shd w:val="clear" w:color="auto" w:fill="auto"/>
            <w:vAlign w:val="center"/>
            <w:hideMark/>
          </w:tcPr>
          <w:p w14:paraId="307F84F0"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870</w:t>
            </w:r>
          </w:p>
        </w:tc>
        <w:tc>
          <w:tcPr>
            <w:tcW w:w="1127" w:type="dxa"/>
            <w:tcBorders>
              <w:top w:val="nil"/>
              <w:left w:val="nil"/>
              <w:bottom w:val="single" w:sz="4" w:space="0" w:color="auto"/>
              <w:right w:val="single" w:sz="4" w:space="0" w:color="auto"/>
            </w:tcBorders>
            <w:shd w:val="clear" w:color="auto" w:fill="auto"/>
            <w:noWrap/>
            <w:vAlign w:val="bottom"/>
            <w:hideMark/>
          </w:tcPr>
          <w:p w14:paraId="271BB512" w14:textId="77777777" w:rsidR="00667731" w:rsidRPr="00667731"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w:t>
            </w:r>
          </w:p>
        </w:tc>
      </w:tr>
      <w:tr w:rsidR="00667731" w:rsidRPr="00667731" w14:paraId="11F6B28F" w14:textId="77777777" w:rsidTr="00667731">
        <w:trPr>
          <w:trHeight w:val="633"/>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6DBB4FA8" w14:textId="77777777" w:rsidR="00667731" w:rsidRPr="00667731"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Другие общегосударственные вопросы</w:t>
            </w:r>
          </w:p>
        </w:tc>
        <w:tc>
          <w:tcPr>
            <w:tcW w:w="1276" w:type="dxa"/>
            <w:tcBorders>
              <w:top w:val="nil"/>
              <w:left w:val="nil"/>
              <w:bottom w:val="single" w:sz="4" w:space="0" w:color="auto"/>
              <w:right w:val="single" w:sz="4" w:space="0" w:color="auto"/>
            </w:tcBorders>
            <w:shd w:val="clear" w:color="auto" w:fill="auto"/>
            <w:vAlign w:val="center"/>
            <w:hideMark/>
          </w:tcPr>
          <w:p w14:paraId="45EBD18C"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01</w:t>
            </w:r>
          </w:p>
        </w:tc>
        <w:tc>
          <w:tcPr>
            <w:tcW w:w="858" w:type="dxa"/>
            <w:tcBorders>
              <w:top w:val="nil"/>
              <w:left w:val="nil"/>
              <w:bottom w:val="single" w:sz="4" w:space="0" w:color="auto"/>
              <w:right w:val="single" w:sz="4" w:space="0" w:color="auto"/>
            </w:tcBorders>
            <w:shd w:val="clear" w:color="auto" w:fill="auto"/>
            <w:vAlign w:val="center"/>
            <w:hideMark/>
          </w:tcPr>
          <w:p w14:paraId="02D2C8E5"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13</w:t>
            </w:r>
          </w:p>
        </w:tc>
        <w:tc>
          <w:tcPr>
            <w:tcW w:w="1596" w:type="dxa"/>
            <w:tcBorders>
              <w:top w:val="nil"/>
              <w:left w:val="nil"/>
              <w:bottom w:val="single" w:sz="4" w:space="0" w:color="auto"/>
              <w:right w:val="single" w:sz="4" w:space="0" w:color="auto"/>
            </w:tcBorders>
            <w:shd w:val="clear" w:color="auto" w:fill="auto"/>
            <w:vAlign w:val="center"/>
            <w:hideMark/>
          </w:tcPr>
          <w:p w14:paraId="6B71B548"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w:t>
            </w:r>
          </w:p>
        </w:tc>
        <w:tc>
          <w:tcPr>
            <w:tcW w:w="1097" w:type="dxa"/>
            <w:tcBorders>
              <w:top w:val="nil"/>
              <w:left w:val="nil"/>
              <w:bottom w:val="single" w:sz="4" w:space="0" w:color="auto"/>
              <w:right w:val="single" w:sz="4" w:space="0" w:color="auto"/>
            </w:tcBorders>
            <w:shd w:val="clear" w:color="auto" w:fill="auto"/>
            <w:vAlign w:val="center"/>
            <w:hideMark/>
          </w:tcPr>
          <w:p w14:paraId="04447EED"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w:t>
            </w:r>
          </w:p>
        </w:tc>
        <w:tc>
          <w:tcPr>
            <w:tcW w:w="1127" w:type="dxa"/>
            <w:tcBorders>
              <w:top w:val="nil"/>
              <w:left w:val="nil"/>
              <w:bottom w:val="single" w:sz="4" w:space="0" w:color="auto"/>
              <w:right w:val="single" w:sz="4" w:space="0" w:color="auto"/>
            </w:tcBorders>
            <w:shd w:val="clear" w:color="auto" w:fill="auto"/>
            <w:noWrap/>
            <w:vAlign w:val="bottom"/>
            <w:hideMark/>
          </w:tcPr>
          <w:p w14:paraId="52C60690" w14:textId="77777777" w:rsidR="00667731" w:rsidRPr="00667731"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154,5</w:t>
            </w:r>
          </w:p>
        </w:tc>
      </w:tr>
      <w:tr w:rsidR="00667731" w:rsidRPr="00667731" w14:paraId="6B2A149D" w14:textId="77777777" w:rsidTr="00667731">
        <w:trPr>
          <w:trHeight w:val="3480"/>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402CCF2C" w14:textId="77777777" w:rsidR="00667731" w:rsidRPr="00667731"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 "Информационное общество" муниципальной программы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 "Информационное общество"</w:t>
            </w:r>
          </w:p>
        </w:tc>
        <w:tc>
          <w:tcPr>
            <w:tcW w:w="1276" w:type="dxa"/>
            <w:tcBorders>
              <w:top w:val="nil"/>
              <w:left w:val="nil"/>
              <w:bottom w:val="single" w:sz="4" w:space="0" w:color="auto"/>
              <w:right w:val="single" w:sz="4" w:space="0" w:color="auto"/>
            </w:tcBorders>
            <w:shd w:val="clear" w:color="auto" w:fill="auto"/>
            <w:vAlign w:val="center"/>
            <w:hideMark/>
          </w:tcPr>
          <w:p w14:paraId="12149FCE"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01</w:t>
            </w:r>
          </w:p>
        </w:tc>
        <w:tc>
          <w:tcPr>
            <w:tcW w:w="858" w:type="dxa"/>
            <w:tcBorders>
              <w:top w:val="nil"/>
              <w:left w:val="nil"/>
              <w:bottom w:val="single" w:sz="4" w:space="0" w:color="auto"/>
              <w:right w:val="single" w:sz="4" w:space="0" w:color="auto"/>
            </w:tcBorders>
            <w:shd w:val="clear" w:color="auto" w:fill="auto"/>
            <w:vAlign w:val="center"/>
            <w:hideMark/>
          </w:tcPr>
          <w:p w14:paraId="3C436CFD"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13</w:t>
            </w:r>
          </w:p>
        </w:tc>
        <w:tc>
          <w:tcPr>
            <w:tcW w:w="1596" w:type="dxa"/>
            <w:tcBorders>
              <w:top w:val="nil"/>
              <w:left w:val="nil"/>
              <w:bottom w:val="single" w:sz="4" w:space="0" w:color="auto"/>
              <w:right w:val="single" w:sz="4" w:space="0" w:color="auto"/>
            </w:tcBorders>
            <w:shd w:val="clear" w:color="auto" w:fill="auto"/>
            <w:vAlign w:val="center"/>
            <w:hideMark/>
          </w:tcPr>
          <w:p w14:paraId="01B906DF"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01.1.00.99990</w:t>
            </w:r>
          </w:p>
        </w:tc>
        <w:tc>
          <w:tcPr>
            <w:tcW w:w="1097" w:type="dxa"/>
            <w:tcBorders>
              <w:top w:val="nil"/>
              <w:left w:val="nil"/>
              <w:bottom w:val="single" w:sz="4" w:space="0" w:color="auto"/>
              <w:right w:val="single" w:sz="4" w:space="0" w:color="auto"/>
            </w:tcBorders>
            <w:shd w:val="clear" w:color="auto" w:fill="auto"/>
            <w:vAlign w:val="center"/>
            <w:hideMark/>
          </w:tcPr>
          <w:p w14:paraId="32494E23"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w:t>
            </w:r>
          </w:p>
        </w:tc>
        <w:tc>
          <w:tcPr>
            <w:tcW w:w="1127" w:type="dxa"/>
            <w:tcBorders>
              <w:top w:val="nil"/>
              <w:left w:val="nil"/>
              <w:bottom w:val="single" w:sz="4" w:space="0" w:color="auto"/>
              <w:right w:val="single" w:sz="4" w:space="0" w:color="auto"/>
            </w:tcBorders>
            <w:shd w:val="clear" w:color="auto" w:fill="auto"/>
            <w:noWrap/>
            <w:vAlign w:val="bottom"/>
            <w:hideMark/>
          </w:tcPr>
          <w:p w14:paraId="4147663D" w14:textId="77777777" w:rsidR="00667731" w:rsidRPr="00667731"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w:t>
            </w:r>
          </w:p>
        </w:tc>
      </w:tr>
      <w:tr w:rsidR="00667731" w:rsidRPr="00667731" w14:paraId="5CFBF6C6" w14:textId="77777777" w:rsidTr="00667731">
        <w:trPr>
          <w:trHeight w:val="4428"/>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4865BECD" w14:textId="77777777" w:rsidR="00667731" w:rsidRPr="00667731"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lastRenderedPageBreak/>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 "Информационное общество" муниципальной программы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 "Информационное общество"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14:paraId="02558A61"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01</w:t>
            </w:r>
          </w:p>
        </w:tc>
        <w:tc>
          <w:tcPr>
            <w:tcW w:w="858" w:type="dxa"/>
            <w:tcBorders>
              <w:top w:val="nil"/>
              <w:left w:val="nil"/>
              <w:bottom w:val="single" w:sz="4" w:space="0" w:color="auto"/>
              <w:right w:val="single" w:sz="4" w:space="0" w:color="auto"/>
            </w:tcBorders>
            <w:shd w:val="clear" w:color="auto" w:fill="auto"/>
            <w:vAlign w:val="center"/>
            <w:hideMark/>
          </w:tcPr>
          <w:p w14:paraId="26AA5ECA"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13</w:t>
            </w:r>
          </w:p>
        </w:tc>
        <w:tc>
          <w:tcPr>
            <w:tcW w:w="1596" w:type="dxa"/>
            <w:tcBorders>
              <w:top w:val="nil"/>
              <w:left w:val="nil"/>
              <w:bottom w:val="single" w:sz="4" w:space="0" w:color="auto"/>
              <w:right w:val="single" w:sz="4" w:space="0" w:color="auto"/>
            </w:tcBorders>
            <w:shd w:val="clear" w:color="auto" w:fill="auto"/>
            <w:vAlign w:val="center"/>
            <w:hideMark/>
          </w:tcPr>
          <w:p w14:paraId="71034406"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01.1.00.99990</w:t>
            </w:r>
          </w:p>
        </w:tc>
        <w:tc>
          <w:tcPr>
            <w:tcW w:w="1097" w:type="dxa"/>
            <w:tcBorders>
              <w:top w:val="nil"/>
              <w:left w:val="nil"/>
              <w:bottom w:val="single" w:sz="4" w:space="0" w:color="auto"/>
              <w:right w:val="single" w:sz="4" w:space="0" w:color="auto"/>
            </w:tcBorders>
            <w:shd w:val="clear" w:color="auto" w:fill="auto"/>
            <w:vAlign w:val="center"/>
            <w:hideMark/>
          </w:tcPr>
          <w:p w14:paraId="25558674"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240</w:t>
            </w:r>
          </w:p>
        </w:tc>
        <w:tc>
          <w:tcPr>
            <w:tcW w:w="1127" w:type="dxa"/>
            <w:tcBorders>
              <w:top w:val="nil"/>
              <w:left w:val="nil"/>
              <w:bottom w:val="single" w:sz="4" w:space="0" w:color="auto"/>
              <w:right w:val="single" w:sz="4" w:space="0" w:color="auto"/>
            </w:tcBorders>
            <w:shd w:val="clear" w:color="auto" w:fill="auto"/>
            <w:noWrap/>
            <w:vAlign w:val="bottom"/>
            <w:hideMark/>
          </w:tcPr>
          <w:p w14:paraId="5D13D5BF" w14:textId="77777777" w:rsidR="00667731" w:rsidRPr="00667731"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w:t>
            </w:r>
          </w:p>
        </w:tc>
      </w:tr>
      <w:tr w:rsidR="00667731" w:rsidRPr="00667731" w14:paraId="504555DE" w14:textId="77777777" w:rsidTr="00667731">
        <w:trPr>
          <w:trHeight w:val="2847"/>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4936E378" w14:textId="77777777" w:rsidR="00667731" w:rsidRPr="00667731"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xml:space="preserve">Мероприятия по диспансеризации муниципальных служащих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 в рамках подпрограммы "Развитие муниципального управления и муниципальной службы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 муниципальной программы "Муниципальная политика"</w:t>
            </w:r>
          </w:p>
        </w:tc>
        <w:tc>
          <w:tcPr>
            <w:tcW w:w="1276" w:type="dxa"/>
            <w:tcBorders>
              <w:top w:val="nil"/>
              <w:left w:val="nil"/>
              <w:bottom w:val="single" w:sz="4" w:space="0" w:color="auto"/>
              <w:right w:val="single" w:sz="4" w:space="0" w:color="auto"/>
            </w:tcBorders>
            <w:shd w:val="clear" w:color="auto" w:fill="auto"/>
            <w:vAlign w:val="center"/>
            <w:hideMark/>
          </w:tcPr>
          <w:p w14:paraId="59C14EC1"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01</w:t>
            </w:r>
          </w:p>
        </w:tc>
        <w:tc>
          <w:tcPr>
            <w:tcW w:w="858" w:type="dxa"/>
            <w:tcBorders>
              <w:top w:val="nil"/>
              <w:left w:val="nil"/>
              <w:bottom w:val="single" w:sz="4" w:space="0" w:color="auto"/>
              <w:right w:val="single" w:sz="4" w:space="0" w:color="auto"/>
            </w:tcBorders>
            <w:shd w:val="clear" w:color="auto" w:fill="auto"/>
            <w:vAlign w:val="center"/>
            <w:hideMark/>
          </w:tcPr>
          <w:p w14:paraId="67F72BFC"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13</w:t>
            </w:r>
          </w:p>
        </w:tc>
        <w:tc>
          <w:tcPr>
            <w:tcW w:w="1596" w:type="dxa"/>
            <w:tcBorders>
              <w:top w:val="nil"/>
              <w:left w:val="nil"/>
              <w:bottom w:val="single" w:sz="4" w:space="0" w:color="auto"/>
              <w:right w:val="single" w:sz="4" w:space="0" w:color="auto"/>
            </w:tcBorders>
            <w:shd w:val="clear" w:color="auto" w:fill="auto"/>
            <w:vAlign w:val="center"/>
            <w:hideMark/>
          </w:tcPr>
          <w:p w14:paraId="105F55A4"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07.1.00.20480</w:t>
            </w:r>
          </w:p>
        </w:tc>
        <w:tc>
          <w:tcPr>
            <w:tcW w:w="1097" w:type="dxa"/>
            <w:tcBorders>
              <w:top w:val="nil"/>
              <w:left w:val="nil"/>
              <w:bottom w:val="single" w:sz="4" w:space="0" w:color="auto"/>
              <w:right w:val="single" w:sz="4" w:space="0" w:color="auto"/>
            </w:tcBorders>
            <w:shd w:val="clear" w:color="auto" w:fill="auto"/>
            <w:vAlign w:val="center"/>
            <w:hideMark/>
          </w:tcPr>
          <w:p w14:paraId="3465280E"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w:t>
            </w:r>
          </w:p>
        </w:tc>
        <w:tc>
          <w:tcPr>
            <w:tcW w:w="1127" w:type="dxa"/>
            <w:tcBorders>
              <w:top w:val="nil"/>
              <w:left w:val="nil"/>
              <w:bottom w:val="single" w:sz="4" w:space="0" w:color="auto"/>
              <w:right w:val="single" w:sz="4" w:space="0" w:color="auto"/>
            </w:tcBorders>
            <w:shd w:val="clear" w:color="auto" w:fill="auto"/>
            <w:noWrap/>
            <w:vAlign w:val="bottom"/>
            <w:hideMark/>
          </w:tcPr>
          <w:p w14:paraId="27BE72C2" w14:textId="77777777" w:rsidR="00667731" w:rsidRPr="00667731"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w:t>
            </w:r>
          </w:p>
        </w:tc>
      </w:tr>
      <w:tr w:rsidR="00667731" w:rsidRPr="00667731" w14:paraId="29471DAE" w14:textId="77777777" w:rsidTr="00667731">
        <w:trPr>
          <w:trHeight w:val="3795"/>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0EFBF3E0" w14:textId="77777777" w:rsidR="00667731" w:rsidRPr="00667731"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xml:space="preserve">Мероприятия по диспансеризации муниципальных служащих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 в рамках подпрограммы "Развитие муниципального управления и муниципальной службы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14:paraId="72C7A420"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01</w:t>
            </w:r>
          </w:p>
        </w:tc>
        <w:tc>
          <w:tcPr>
            <w:tcW w:w="858" w:type="dxa"/>
            <w:tcBorders>
              <w:top w:val="nil"/>
              <w:left w:val="nil"/>
              <w:bottom w:val="single" w:sz="4" w:space="0" w:color="auto"/>
              <w:right w:val="single" w:sz="4" w:space="0" w:color="auto"/>
            </w:tcBorders>
            <w:shd w:val="clear" w:color="auto" w:fill="auto"/>
            <w:vAlign w:val="center"/>
            <w:hideMark/>
          </w:tcPr>
          <w:p w14:paraId="6FF051F7"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13</w:t>
            </w:r>
          </w:p>
        </w:tc>
        <w:tc>
          <w:tcPr>
            <w:tcW w:w="1596" w:type="dxa"/>
            <w:tcBorders>
              <w:top w:val="nil"/>
              <w:left w:val="nil"/>
              <w:bottom w:val="single" w:sz="4" w:space="0" w:color="auto"/>
              <w:right w:val="single" w:sz="4" w:space="0" w:color="auto"/>
            </w:tcBorders>
            <w:shd w:val="clear" w:color="auto" w:fill="auto"/>
            <w:vAlign w:val="center"/>
            <w:hideMark/>
          </w:tcPr>
          <w:p w14:paraId="718551C3"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07.1.00.20480</w:t>
            </w:r>
          </w:p>
        </w:tc>
        <w:tc>
          <w:tcPr>
            <w:tcW w:w="1097" w:type="dxa"/>
            <w:tcBorders>
              <w:top w:val="nil"/>
              <w:left w:val="nil"/>
              <w:bottom w:val="single" w:sz="4" w:space="0" w:color="auto"/>
              <w:right w:val="single" w:sz="4" w:space="0" w:color="auto"/>
            </w:tcBorders>
            <w:shd w:val="clear" w:color="auto" w:fill="auto"/>
            <w:vAlign w:val="center"/>
            <w:hideMark/>
          </w:tcPr>
          <w:p w14:paraId="229E885F"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240</w:t>
            </w:r>
          </w:p>
        </w:tc>
        <w:tc>
          <w:tcPr>
            <w:tcW w:w="1127" w:type="dxa"/>
            <w:tcBorders>
              <w:top w:val="nil"/>
              <w:left w:val="nil"/>
              <w:bottom w:val="single" w:sz="4" w:space="0" w:color="auto"/>
              <w:right w:val="single" w:sz="4" w:space="0" w:color="auto"/>
            </w:tcBorders>
            <w:shd w:val="clear" w:color="auto" w:fill="auto"/>
            <w:noWrap/>
            <w:vAlign w:val="bottom"/>
            <w:hideMark/>
          </w:tcPr>
          <w:p w14:paraId="36E278F5" w14:textId="77777777" w:rsidR="00667731" w:rsidRPr="00667731"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w:t>
            </w:r>
          </w:p>
        </w:tc>
      </w:tr>
      <w:tr w:rsidR="00667731" w:rsidRPr="00667731" w14:paraId="06418996" w14:textId="77777777" w:rsidTr="00667731">
        <w:trPr>
          <w:trHeight w:val="2847"/>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284A6B69" w14:textId="77777777" w:rsidR="00667731" w:rsidRPr="00667731"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xml:space="preserve">Осуществление закупок в части приобретения работ, услуг по </w:t>
            </w:r>
            <w:proofErr w:type="spellStart"/>
            <w:r w:rsidRPr="00667731">
              <w:rPr>
                <w:rFonts w:ascii="Times New Roman" w:eastAsia="Times New Roman" w:hAnsi="Times New Roman" w:cs="Times New Roman"/>
                <w:color w:val="000000"/>
                <w:sz w:val="16"/>
                <w:szCs w:val="16"/>
                <w:lang w:eastAsia="ru-RU"/>
              </w:rPr>
              <w:t>освещени</w:t>
            </w:r>
            <w:proofErr w:type="spellEnd"/>
            <w:r w:rsidRPr="00667731">
              <w:rPr>
                <w:rFonts w:ascii="Times New Roman" w:eastAsia="Times New Roman" w:hAnsi="Times New Roman" w:cs="Times New Roman"/>
                <w:color w:val="000000"/>
                <w:sz w:val="16"/>
                <w:szCs w:val="16"/>
                <w:lang w:eastAsia="ru-RU"/>
              </w:rPr>
              <w:t xml:space="preserve">. деятельности органов местного самоуправления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 в средствах массовой информации, печатных изданиях, на официальном сайте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w:t>
            </w:r>
          </w:p>
        </w:tc>
        <w:tc>
          <w:tcPr>
            <w:tcW w:w="1276" w:type="dxa"/>
            <w:tcBorders>
              <w:top w:val="nil"/>
              <w:left w:val="nil"/>
              <w:bottom w:val="single" w:sz="4" w:space="0" w:color="auto"/>
              <w:right w:val="single" w:sz="4" w:space="0" w:color="auto"/>
            </w:tcBorders>
            <w:shd w:val="clear" w:color="auto" w:fill="auto"/>
            <w:vAlign w:val="center"/>
            <w:hideMark/>
          </w:tcPr>
          <w:p w14:paraId="4A0774C2"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01</w:t>
            </w:r>
          </w:p>
        </w:tc>
        <w:tc>
          <w:tcPr>
            <w:tcW w:w="858" w:type="dxa"/>
            <w:tcBorders>
              <w:top w:val="nil"/>
              <w:left w:val="nil"/>
              <w:bottom w:val="single" w:sz="4" w:space="0" w:color="auto"/>
              <w:right w:val="single" w:sz="4" w:space="0" w:color="auto"/>
            </w:tcBorders>
            <w:shd w:val="clear" w:color="auto" w:fill="auto"/>
            <w:vAlign w:val="center"/>
            <w:hideMark/>
          </w:tcPr>
          <w:p w14:paraId="1B17199C"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13</w:t>
            </w:r>
          </w:p>
        </w:tc>
        <w:tc>
          <w:tcPr>
            <w:tcW w:w="1596" w:type="dxa"/>
            <w:tcBorders>
              <w:top w:val="nil"/>
              <w:left w:val="nil"/>
              <w:bottom w:val="single" w:sz="4" w:space="0" w:color="auto"/>
              <w:right w:val="single" w:sz="4" w:space="0" w:color="auto"/>
            </w:tcBorders>
            <w:shd w:val="clear" w:color="auto" w:fill="auto"/>
            <w:vAlign w:val="center"/>
            <w:hideMark/>
          </w:tcPr>
          <w:p w14:paraId="603E350F"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07.1.00.20490</w:t>
            </w:r>
          </w:p>
        </w:tc>
        <w:tc>
          <w:tcPr>
            <w:tcW w:w="1097" w:type="dxa"/>
            <w:tcBorders>
              <w:top w:val="nil"/>
              <w:left w:val="nil"/>
              <w:bottom w:val="single" w:sz="4" w:space="0" w:color="auto"/>
              <w:right w:val="single" w:sz="4" w:space="0" w:color="auto"/>
            </w:tcBorders>
            <w:shd w:val="clear" w:color="auto" w:fill="auto"/>
            <w:vAlign w:val="center"/>
            <w:hideMark/>
          </w:tcPr>
          <w:p w14:paraId="4D8673EA"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w:t>
            </w:r>
          </w:p>
        </w:tc>
        <w:tc>
          <w:tcPr>
            <w:tcW w:w="1127" w:type="dxa"/>
            <w:tcBorders>
              <w:top w:val="nil"/>
              <w:left w:val="nil"/>
              <w:bottom w:val="single" w:sz="4" w:space="0" w:color="auto"/>
              <w:right w:val="single" w:sz="4" w:space="0" w:color="auto"/>
            </w:tcBorders>
            <w:shd w:val="clear" w:color="auto" w:fill="auto"/>
            <w:noWrap/>
            <w:vAlign w:val="bottom"/>
            <w:hideMark/>
          </w:tcPr>
          <w:p w14:paraId="3A19AE53" w14:textId="77777777" w:rsidR="00667731" w:rsidRPr="00667731"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w:t>
            </w:r>
          </w:p>
        </w:tc>
      </w:tr>
      <w:tr w:rsidR="00667731" w:rsidRPr="00667731" w14:paraId="48A58579" w14:textId="77777777" w:rsidTr="00667731">
        <w:trPr>
          <w:trHeight w:val="3795"/>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1B47F465" w14:textId="77777777" w:rsidR="00667731" w:rsidRPr="00667731"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lastRenderedPageBreak/>
              <w:t xml:space="preserve">Осуществление закупок в части приобретения работ, услуг по </w:t>
            </w:r>
            <w:proofErr w:type="spellStart"/>
            <w:r w:rsidRPr="00667731">
              <w:rPr>
                <w:rFonts w:ascii="Times New Roman" w:eastAsia="Times New Roman" w:hAnsi="Times New Roman" w:cs="Times New Roman"/>
                <w:color w:val="000000"/>
                <w:sz w:val="16"/>
                <w:szCs w:val="16"/>
                <w:lang w:eastAsia="ru-RU"/>
              </w:rPr>
              <w:t>освещени</w:t>
            </w:r>
            <w:proofErr w:type="spellEnd"/>
            <w:r w:rsidRPr="00667731">
              <w:rPr>
                <w:rFonts w:ascii="Times New Roman" w:eastAsia="Times New Roman" w:hAnsi="Times New Roman" w:cs="Times New Roman"/>
                <w:color w:val="000000"/>
                <w:sz w:val="16"/>
                <w:szCs w:val="16"/>
                <w:lang w:eastAsia="ru-RU"/>
              </w:rPr>
              <w:t xml:space="preserve">. деятельности органов местного самоуправления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 в средствах массовой информации, печатных изданиях, на официальном сайте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14:paraId="3277834F"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01</w:t>
            </w:r>
          </w:p>
        </w:tc>
        <w:tc>
          <w:tcPr>
            <w:tcW w:w="858" w:type="dxa"/>
            <w:tcBorders>
              <w:top w:val="nil"/>
              <w:left w:val="nil"/>
              <w:bottom w:val="single" w:sz="4" w:space="0" w:color="auto"/>
              <w:right w:val="single" w:sz="4" w:space="0" w:color="auto"/>
            </w:tcBorders>
            <w:shd w:val="clear" w:color="auto" w:fill="auto"/>
            <w:vAlign w:val="center"/>
            <w:hideMark/>
          </w:tcPr>
          <w:p w14:paraId="2DF54584"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13</w:t>
            </w:r>
          </w:p>
        </w:tc>
        <w:tc>
          <w:tcPr>
            <w:tcW w:w="1596" w:type="dxa"/>
            <w:tcBorders>
              <w:top w:val="nil"/>
              <w:left w:val="nil"/>
              <w:bottom w:val="single" w:sz="4" w:space="0" w:color="auto"/>
              <w:right w:val="single" w:sz="4" w:space="0" w:color="auto"/>
            </w:tcBorders>
            <w:shd w:val="clear" w:color="auto" w:fill="auto"/>
            <w:vAlign w:val="center"/>
            <w:hideMark/>
          </w:tcPr>
          <w:p w14:paraId="3578AE4C"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07.1.00.20490</w:t>
            </w:r>
          </w:p>
        </w:tc>
        <w:tc>
          <w:tcPr>
            <w:tcW w:w="1097" w:type="dxa"/>
            <w:tcBorders>
              <w:top w:val="nil"/>
              <w:left w:val="nil"/>
              <w:bottom w:val="single" w:sz="4" w:space="0" w:color="auto"/>
              <w:right w:val="single" w:sz="4" w:space="0" w:color="auto"/>
            </w:tcBorders>
            <w:shd w:val="clear" w:color="auto" w:fill="auto"/>
            <w:vAlign w:val="center"/>
            <w:hideMark/>
          </w:tcPr>
          <w:p w14:paraId="71C36F2D"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240</w:t>
            </w:r>
          </w:p>
        </w:tc>
        <w:tc>
          <w:tcPr>
            <w:tcW w:w="1127" w:type="dxa"/>
            <w:tcBorders>
              <w:top w:val="nil"/>
              <w:left w:val="nil"/>
              <w:bottom w:val="single" w:sz="4" w:space="0" w:color="auto"/>
              <w:right w:val="single" w:sz="4" w:space="0" w:color="auto"/>
            </w:tcBorders>
            <w:shd w:val="clear" w:color="auto" w:fill="auto"/>
            <w:noWrap/>
            <w:vAlign w:val="bottom"/>
            <w:hideMark/>
          </w:tcPr>
          <w:p w14:paraId="718CFBD1" w14:textId="77777777" w:rsidR="00667731" w:rsidRPr="00667731"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w:t>
            </w:r>
          </w:p>
        </w:tc>
      </w:tr>
      <w:tr w:rsidR="00667731" w:rsidRPr="00667731" w14:paraId="387EE1CF" w14:textId="77777777" w:rsidTr="00667731">
        <w:trPr>
          <w:trHeight w:val="1584"/>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10FE593D" w14:textId="77777777" w:rsidR="00667731" w:rsidRPr="00667731"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xml:space="preserve">Членство Администрации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 в ассоциации "Совет муниципальных образований Ростовской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08B22A51"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01</w:t>
            </w:r>
          </w:p>
        </w:tc>
        <w:tc>
          <w:tcPr>
            <w:tcW w:w="858" w:type="dxa"/>
            <w:tcBorders>
              <w:top w:val="nil"/>
              <w:left w:val="nil"/>
              <w:bottom w:val="single" w:sz="4" w:space="0" w:color="auto"/>
              <w:right w:val="single" w:sz="4" w:space="0" w:color="auto"/>
            </w:tcBorders>
            <w:shd w:val="clear" w:color="auto" w:fill="auto"/>
            <w:vAlign w:val="center"/>
            <w:hideMark/>
          </w:tcPr>
          <w:p w14:paraId="360E1EE6"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13</w:t>
            </w:r>
          </w:p>
        </w:tc>
        <w:tc>
          <w:tcPr>
            <w:tcW w:w="1596" w:type="dxa"/>
            <w:tcBorders>
              <w:top w:val="nil"/>
              <w:left w:val="nil"/>
              <w:bottom w:val="single" w:sz="4" w:space="0" w:color="auto"/>
              <w:right w:val="single" w:sz="4" w:space="0" w:color="auto"/>
            </w:tcBorders>
            <w:shd w:val="clear" w:color="auto" w:fill="auto"/>
            <w:vAlign w:val="center"/>
            <w:hideMark/>
          </w:tcPr>
          <w:p w14:paraId="56C41D3E"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07.1.00.20500</w:t>
            </w:r>
          </w:p>
        </w:tc>
        <w:tc>
          <w:tcPr>
            <w:tcW w:w="1097" w:type="dxa"/>
            <w:tcBorders>
              <w:top w:val="nil"/>
              <w:left w:val="nil"/>
              <w:bottom w:val="single" w:sz="4" w:space="0" w:color="auto"/>
              <w:right w:val="single" w:sz="4" w:space="0" w:color="auto"/>
            </w:tcBorders>
            <w:shd w:val="clear" w:color="auto" w:fill="auto"/>
            <w:vAlign w:val="center"/>
            <w:hideMark/>
          </w:tcPr>
          <w:p w14:paraId="3CA2BC80"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w:t>
            </w:r>
          </w:p>
        </w:tc>
        <w:tc>
          <w:tcPr>
            <w:tcW w:w="1127" w:type="dxa"/>
            <w:tcBorders>
              <w:top w:val="nil"/>
              <w:left w:val="nil"/>
              <w:bottom w:val="single" w:sz="4" w:space="0" w:color="auto"/>
              <w:right w:val="single" w:sz="4" w:space="0" w:color="auto"/>
            </w:tcBorders>
            <w:shd w:val="clear" w:color="auto" w:fill="auto"/>
            <w:noWrap/>
            <w:vAlign w:val="bottom"/>
            <w:hideMark/>
          </w:tcPr>
          <w:p w14:paraId="4A264055" w14:textId="77777777" w:rsidR="00667731" w:rsidRPr="00667731"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w:t>
            </w:r>
          </w:p>
        </w:tc>
      </w:tr>
      <w:tr w:rsidR="00667731" w:rsidRPr="00667731" w14:paraId="604B627C" w14:textId="77777777" w:rsidTr="00667731">
        <w:trPr>
          <w:trHeight w:val="1899"/>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76A98F5F" w14:textId="77777777" w:rsidR="00667731" w:rsidRPr="00667731"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xml:space="preserve">Членство Администрации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 в ассоциации "Совет муниципальных образований Ростовской области" (Уплата налогов, сборов и иных платежей)</w:t>
            </w:r>
          </w:p>
        </w:tc>
        <w:tc>
          <w:tcPr>
            <w:tcW w:w="1276" w:type="dxa"/>
            <w:tcBorders>
              <w:top w:val="nil"/>
              <w:left w:val="nil"/>
              <w:bottom w:val="single" w:sz="4" w:space="0" w:color="auto"/>
              <w:right w:val="single" w:sz="4" w:space="0" w:color="auto"/>
            </w:tcBorders>
            <w:shd w:val="clear" w:color="auto" w:fill="auto"/>
            <w:vAlign w:val="center"/>
            <w:hideMark/>
          </w:tcPr>
          <w:p w14:paraId="61EE3329"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01</w:t>
            </w:r>
          </w:p>
        </w:tc>
        <w:tc>
          <w:tcPr>
            <w:tcW w:w="858" w:type="dxa"/>
            <w:tcBorders>
              <w:top w:val="nil"/>
              <w:left w:val="nil"/>
              <w:bottom w:val="single" w:sz="4" w:space="0" w:color="auto"/>
              <w:right w:val="single" w:sz="4" w:space="0" w:color="auto"/>
            </w:tcBorders>
            <w:shd w:val="clear" w:color="auto" w:fill="auto"/>
            <w:vAlign w:val="center"/>
            <w:hideMark/>
          </w:tcPr>
          <w:p w14:paraId="0A2D8B48"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13</w:t>
            </w:r>
          </w:p>
        </w:tc>
        <w:tc>
          <w:tcPr>
            <w:tcW w:w="1596" w:type="dxa"/>
            <w:tcBorders>
              <w:top w:val="nil"/>
              <w:left w:val="nil"/>
              <w:bottom w:val="single" w:sz="4" w:space="0" w:color="auto"/>
              <w:right w:val="single" w:sz="4" w:space="0" w:color="auto"/>
            </w:tcBorders>
            <w:shd w:val="clear" w:color="auto" w:fill="auto"/>
            <w:vAlign w:val="center"/>
            <w:hideMark/>
          </w:tcPr>
          <w:p w14:paraId="10450567"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07.1.00.20500</w:t>
            </w:r>
          </w:p>
        </w:tc>
        <w:tc>
          <w:tcPr>
            <w:tcW w:w="1097" w:type="dxa"/>
            <w:tcBorders>
              <w:top w:val="nil"/>
              <w:left w:val="nil"/>
              <w:bottom w:val="single" w:sz="4" w:space="0" w:color="auto"/>
              <w:right w:val="single" w:sz="4" w:space="0" w:color="auto"/>
            </w:tcBorders>
            <w:shd w:val="clear" w:color="auto" w:fill="auto"/>
            <w:vAlign w:val="center"/>
            <w:hideMark/>
          </w:tcPr>
          <w:p w14:paraId="42ECF564"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850</w:t>
            </w:r>
          </w:p>
        </w:tc>
        <w:tc>
          <w:tcPr>
            <w:tcW w:w="1127" w:type="dxa"/>
            <w:tcBorders>
              <w:top w:val="nil"/>
              <w:left w:val="nil"/>
              <w:bottom w:val="single" w:sz="4" w:space="0" w:color="auto"/>
              <w:right w:val="single" w:sz="4" w:space="0" w:color="auto"/>
            </w:tcBorders>
            <w:shd w:val="clear" w:color="auto" w:fill="auto"/>
            <w:noWrap/>
            <w:vAlign w:val="bottom"/>
            <w:hideMark/>
          </w:tcPr>
          <w:p w14:paraId="178EE748" w14:textId="77777777" w:rsidR="00667731" w:rsidRPr="00667731"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w:t>
            </w:r>
          </w:p>
        </w:tc>
      </w:tr>
      <w:tr w:rsidR="00667731" w:rsidRPr="00667731" w14:paraId="3D645D13" w14:textId="77777777" w:rsidTr="00667731">
        <w:trPr>
          <w:trHeight w:val="4743"/>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470E2B21" w14:textId="77777777" w:rsidR="00667731" w:rsidRPr="00667731"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xml:space="preserve">Расходы по оплате за выполненные работы в рамках подпрограммы "Ремонт, содержание и оснащение системой безопасности муниципального административного здания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 "Ремонт, содержание и оснащение системой безопасности муниципального административного здания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w:t>
            </w:r>
          </w:p>
        </w:tc>
        <w:tc>
          <w:tcPr>
            <w:tcW w:w="1276" w:type="dxa"/>
            <w:tcBorders>
              <w:top w:val="nil"/>
              <w:left w:val="nil"/>
              <w:bottom w:val="single" w:sz="4" w:space="0" w:color="auto"/>
              <w:right w:val="single" w:sz="4" w:space="0" w:color="auto"/>
            </w:tcBorders>
            <w:shd w:val="clear" w:color="auto" w:fill="auto"/>
            <w:vAlign w:val="center"/>
            <w:hideMark/>
          </w:tcPr>
          <w:p w14:paraId="0599630A"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01</w:t>
            </w:r>
          </w:p>
        </w:tc>
        <w:tc>
          <w:tcPr>
            <w:tcW w:w="858" w:type="dxa"/>
            <w:tcBorders>
              <w:top w:val="nil"/>
              <w:left w:val="nil"/>
              <w:bottom w:val="single" w:sz="4" w:space="0" w:color="auto"/>
              <w:right w:val="single" w:sz="4" w:space="0" w:color="auto"/>
            </w:tcBorders>
            <w:shd w:val="clear" w:color="auto" w:fill="auto"/>
            <w:vAlign w:val="center"/>
            <w:hideMark/>
          </w:tcPr>
          <w:p w14:paraId="68792623"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13</w:t>
            </w:r>
          </w:p>
        </w:tc>
        <w:tc>
          <w:tcPr>
            <w:tcW w:w="1596" w:type="dxa"/>
            <w:tcBorders>
              <w:top w:val="nil"/>
              <w:left w:val="nil"/>
              <w:bottom w:val="single" w:sz="4" w:space="0" w:color="auto"/>
              <w:right w:val="single" w:sz="4" w:space="0" w:color="auto"/>
            </w:tcBorders>
            <w:shd w:val="clear" w:color="auto" w:fill="auto"/>
            <w:vAlign w:val="center"/>
            <w:hideMark/>
          </w:tcPr>
          <w:p w14:paraId="0AB8ECB4"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11.1.00.20450</w:t>
            </w:r>
          </w:p>
        </w:tc>
        <w:tc>
          <w:tcPr>
            <w:tcW w:w="1097" w:type="dxa"/>
            <w:tcBorders>
              <w:top w:val="nil"/>
              <w:left w:val="nil"/>
              <w:bottom w:val="single" w:sz="4" w:space="0" w:color="auto"/>
              <w:right w:val="single" w:sz="4" w:space="0" w:color="auto"/>
            </w:tcBorders>
            <w:shd w:val="clear" w:color="auto" w:fill="auto"/>
            <w:vAlign w:val="center"/>
            <w:hideMark/>
          </w:tcPr>
          <w:p w14:paraId="735D5CA6"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w:t>
            </w:r>
          </w:p>
        </w:tc>
        <w:tc>
          <w:tcPr>
            <w:tcW w:w="1127" w:type="dxa"/>
            <w:tcBorders>
              <w:top w:val="nil"/>
              <w:left w:val="nil"/>
              <w:bottom w:val="single" w:sz="4" w:space="0" w:color="auto"/>
              <w:right w:val="single" w:sz="4" w:space="0" w:color="auto"/>
            </w:tcBorders>
            <w:shd w:val="clear" w:color="auto" w:fill="auto"/>
            <w:noWrap/>
            <w:vAlign w:val="bottom"/>
            <w:hideMark/>
          </w:tcPr>
          <w:p w14:paraId="5FB85366" w14:textId="77777777" w:rsidR="00667731" w:rsidRPr="00667731"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w:t>
            </w:r>
          </w:p>
        </w:tc>
      </w:tr>
      <w:tr w:rsidR="00667731" w:rsidRPr="00667731" w14:paraId="0524D482" w14:textId="77777777" w:rsidTr="00667731">
        <w:trPr>
          <w:trHeight w:val="5694"/>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4E5386C1" w14:textId="77777777" w:rsidR="00667731" w:rsidRPr="00667731"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lastRenderedPageBreak/>
              <w:t xml:space="preserve">Расходы по оплате за выполненные работы в рамках подпрограммы "Ремонт, содержание и оснащение системой безопасности муниципального административного здания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 "Ремонт, содержание и оснащение системой безопасности муниципального административного здания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14:paraId="756586AE"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01</w:t>
            </w:r>
          </w:p>
        </w:tc>
        <w:tc>
          <w:tcPr>
            <w:tcW w:w="858" w:type="dxa"/>
            <w:tcBorders>
              <w:top w:val="nil"/>
              <w:left w:val="nil"/>
              <w:bottom w:val="single" w:sz="4" w:space="0" w:color="auto"/>
              <w:right w:val="single" w:sz="4" w:space="0" w:color="auto"/>
            </w:tcBorders>
            <w:shd w:val="clear" w:color="auto" w:fill="auto"/>
            <w:vAlign w:val="center"/>
            <w:hideMark/>
          </w:tcPr>
          <w:p w14:paraId="52ECC8FB"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13</w:t>
            </w:r>
          </w:p>
        </w:tc>
        <w:tc>
          <w:tcPr>
            <w:tcW w:w="1596" w:type="dxa"/>
            <w:tcBorders>
              <w:top w:val="nil"/>
              <w:left w:val="nil"/>
              <w:bottom w:val="single" w:sz="4" w:space="0" w:color="auto"/>
              <w:right w:val="single" w:sz="4" w:space="0" w:color="auto"/>
            </w:tcBorders>
            <w:shd w:val="clear" w:color="auto" w:fill="auto"/>
            <w:vAlign w:val="center"/>
            <w:hideMark/>
          </w:tcPr>
          <w:p w14:paraId="60E7241E"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11.1.00.20450</w:t>
            </w:r>
          </w:p>
        </w:tc>
        <w:tc>
          <w:tcPr>
            <w:tcW w:w="1097" w:type="dxa"/>
            <w:tcBorders>
              <w:top w:val="nil"/>
              <w:left w:val="nil"/>
              <w:bottom w:val="single" w:sz="4" w:space="0" w:color="auto"/>
              <w:right w:val="single" w:sz="4" w:space="0" w:color="auto"/>
            </w:tcBorders>
            <w:shd w:val="clear" w:color="auto" w:fill="auto"/>
            <w:vAlign w:val="center"/>
            <w:hideMark/>
          </w:tcPr>
          <w:p w14:paraId="1E61720F"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240</w:t>
            </w:r>
          </w:p>
        </w:tc>
        <w:tc>
          <w:tcPr>
            <w:tcW w:w="1127" w:type="dxa"/>
            <w:tcBorders>
              <w:top w:val="nil"/>
              <w:left w:val="nil"/>
              <w:bottom w:val="single" w:sz="4" w:space="0" w:color="auto"/>
              <w:right w:val="single" w:sz="4" w:space="0" w:color="auto"/>
            </w:tcBorders>
            <w:shd w:val="clear" w:color="auto" w:fill="auto"/>
            <w:noWrap/>
            <w:vAlign w:val="bottom"/>
            <w:hideMark/>
          </w:tcPr>
          <w:p w14:paraId="1B617727" w14:textId="77777777" w:rsidR="00667731" w:rsidRPr="00667731"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w:t>
            </w:r>
          </w:p>
        </w:tc>
      </w:tr>
      <w:tr w:rsidR="00667731" w:rsidRPr="00667731" w14:paraId="2DC925BD" w14:textId="77777777" w:rsidTr="00667731">
        <w:trPr>
          <w:trHeight w:val="3795"/>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70F941AF" w14:textId="77777777" w:rsidR="00667731" w:rsidRPr="00667731"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xml:space="preserve">Оценка муниципального имущества, признание прав и регулирование отношений по муниципальной собственности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w:t>
            </w:r>
          </w:p>
        </w:tc>
        <w:tc>
          <w:tcPr>
            <w:tcW w:w="1276" w:type="dxa"/>
            <w:tcBorders>
              <w:top w:val="nil"/>
              <w:left w:val="nil"/>
              <w:bottom w:val="single" w:sz="4" w:space="0" w:color="auto"/>
              <w:right w:val="single" w:sz="4" w:space="0" w:color="auto"/>
            </w:tcBorders>
            <w:shd w:val="clear" w:color="auto" w:fill="auto"/>
            <w:vAlign w:val="center"/>
            <w:hideMark/>
          </w:tcPr>
          <w:p w14:paraId="2559DB33"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01</w:t>
            </w:r>
          </w:p>
        </w:tc>
        <w:tc>
          <w:tcPr>
            <w:tcW w:w="858" w:type="dxa"/>
            <w:tcBorders>
              <w:top w:val="nil"/>
              <w:left w:val="nil"/>
              <w:bottom w:val="single" w:sz="4" w:space="0" w:color="auto"/>
              <w:right w:val="single" w:sz="4" w:space="0" w:color="auto"/>
            </w:tcBorders>
            <w:shd w:val="clear" w:color="auto" w:fill="auto"/>
            <w:vAlign w:val="center"/>
            <w:hideMark/>
          </w:tcPr>
          <w:p w14:paraId="033AFA7D"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13</w:t>
            </w:r>
          </w:p>
        </w:tc>
        <w:tc>
          <w:tcPr>
            <w:tcW w:w="1596" w:type="dxa"/>
            <w:tcBorders>
              <w:top w:val="nil"/>
              <w:left w:val="nil"/>
              <w:bottom w:val="single" w:sz="4" w:space="0" w:color="auto"/>
              <w:right w:val="single" w:sz="4" w:space="0" w:color="auto"/>
            </w:tcBorders>
            <w:shd w:val="clear" w:color="auto" w:fill="auto"/>
            <w:vAlign w:val="center"/>
            <w:hideMark/>
          </w:tcPr>
          <w:p w14:paraId="08A8416A"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99.9.00.20140</w:t>
            </w:r>
          </w:p>
        </w:tc>
        <w:tc>
          <w:tcPr>
            <w:tcW w:w="1097" w:type="dxa"/>
            <w:tcBorders>
              <w:top w:val="nil"/>
              <w:left w:val="nil"/>
              <w:bottom w:val="single" w:sz="4" w:space="0" w:color="auto"/>
              <w:right w:val="single" w:sz="4" w:space="0" w:color="auto"/>
            </w:tcBorders>
            <w:shd w:val="clear" w:color="auto" w:fill="auto"/>
            <w:vAlign w:val="center"/>
            <w:hideMark/>
          </w:tcPr>
          <w:p w14:paraId="39E2353C"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w:t>
            </w:r>
          </w:p>
        </w:tc>
        <w:tc>
          <w:tcPr>
            <w:tcW w:w="1127" w:type="dxa"/>
            <w:tcBorders>
              <w:top w:val="nil"/>
              <w:left w:val="nil"/>
              <w:bottom w:val="single" w:sz="4" w:space="0" w:color="auto"/>
              <w:right w:val="single" w:sz="4" w:space="0" w:color="auto"/>
            </w:tcBorders>
            <w:shd w:val="clear" w:color="auto" w:fill="auto"/>
            <w:noWrap/>
            <w:vAlign w:val="bottom"/>
            <w:hideMark/>
          </w:tcPr>
          <w:p w14:paraId="36211255" w14:textId="77777777" w:rsidR="00667731" w:rsidRPr="00667731"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w:t>
            </w:r>
          </w:p>
        </w:tc>
      </w:tr>
      <w:tr w:rsidR="00667731" w:rsidRPr="00667731" w14:paraId="25A2E659" w14:textId="77777777" w:rsidTr="00667731">
        <w:trPr>
          <w:trHeight w:val="4743"/>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18B99BDA" w14:textId="77777777" w:rsidR="00667731" w:rsidRPr="00667731"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xml:space="preserve">Оценка муниципального имущества, признание прав и регулирование отношений по муниципальной собственности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14:paraId="239CCC05"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01</w:t>
            </w:r>
          </w:p>
        </w:tc>
        <w:tc>
          <w:tcPr>
            <w:tcW w:w="858" w:type="dxa"/>
            <w:tcBorders>
              <w:top w:val="nil"/>
              <w:left w:val="nil"/>
              <w:bottom w:val="single" w:sz="4" w:space="0" w:color="auto"/>
              <w:right w:val="single" w:sz="4" w:space="0" w:color="auto"/>
            </w:tcBorders>
            <w:shd w:val="clear" w:color="auto" w:fill="auto"/>
            <w:vAlign w:val="center"/>
            <w:hideMark/>
          </w:tcPr>
          <w:p w14:paraId="514B9CC7"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13</w:t>
            </w:r>
          </w:p>
        </w:tc>
        <w:tc>
          <w:tcPr>
            <w:tcW w:w="1596" w:type="dxa"/>
            <w:tcBorders>
              <w:top w:val="nil"/>
              <w:left w:val="nil"/>
              <w:bottom w:val="single" w:sz="4" w:space="0" w:color="auto"/>
              <w:right w:val="single" w:sz="4" w:space="0" w:color="auto"/>
            </w:tcBorders>
            <w:shd w:val="clear" w:color="auto" w:fill="auto"/>
            <w:vAlign w:val="center"/>
            <w:hideMark/>
          </w:tcPr>
          <w:p w14:paraId="5CCA6AA3"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99.9.00.20140</w:t>
            </w:r>
          </w:p>
        </w:tc>
        <w:tc>
          <w:tcPr>
            <w:tcW w:w="1097" w:type="dxa"/>
            <w:tcBorders>
              <w:top w:val="nil"/>
              <w:left w:val="nil"/>
              <w:bottom w:val="single" w:sz="4" w:space="0" w:color="auto"/>
              <w:right w:val="single" w:sz="4" w:space="0" w:color="auto"/>
            </w:tcBorders>
            <w:shd w:val="clear" w:color="auto" w:fill="auto"/>
            <w:vAlign w:val="center"/>
            <w:hideMark/>
          </w:tcPr>
          <w:p w14:paraId="5C69E214"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240</w:t>
            </w:r>
          </w:p>
        </w:tc>
        <w:tc>
          <w:tcPr>
            <w:tcW w:w="1127" w:type="dxa"/>
            <w:tcBorders>
              <w:top w:val="nil"/>
              <w:left w:val="nil"/>
              <w:bottom w:val="single" w:sz="4" w:space="0" w:color="auto"/>
              <w:right w:val="single" w:sz="4" w:space="0" w:color="auto"/>
            </w:tcBorders>
            <w:shd w:val="clear" w:color="auto" w:fill="auto"/>
            <w:noWrap/>
            <w:vAlign w:val="bottom"/>
            <w:hideMark/>
          </w:tcPr>
          <w:p w14:paraId="65130490" w14:textId="77777777" w:rsidR="00667731" w:rsidRPr="00667731"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w:t>
            </w:r>
          </w:p>
        </w:tc>
      </w:tr>
      <w:tr w:rsidR="00667731" w:rsidRPr="00667731" w14:paraId="78A56EAA" w14:textId="77777777" w:rsidTr="00667731">
        <w:trPr>
          <w:trHeight w:val="2532"/>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756BBC98" w14:textId="77777777" w:rsidR="00667731" w:rsidRPr="00667731"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lastRenderedPageBreak/>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667731">
              <w:rPr>
                <w:rFonts w:ascii="Times New Roman" w:eastAsia="Times New Roman" w:hAnsi="Times New Roman" w:cs="Times New Roman"/>
                <w:color w:val="000000"/>
                <w:sz w:val="16"/>
                <w:szCs w:val="16"/>
                <w:lang w:eastAsia="ru-RU"/>
              </w:rPr>
              <w:t>Митякинское</w:t>
            </w:r>
            <w:proofErr w:type="spellEnd"/>
            <w:r w:rsidRPr="00667731">
              <w:rPr>
                <w:rFonts w:ascii="Times New Roman" w:eastAsia="Times New Roman" w:hAnsi="Times New Roman" w:cs="Times New Roman"/>
                <w:color w:val="000000"/>
                <w:sz w:val="16"/>
                <w:szCs w:val="16"/>
                <w:lang w:eastAsia="ru-RU"/>
              </w:rPr>
              <w:t xml:space="preserve"> сельское поселение"</w:t>
            </w:r>
          </w:p>
        </w:tc>
        <w:tc>
          <w:tcPr>
            <w:tcW w:w="1276" w:type="dxa"/>
            <w:tcBorders>
              <w:top w:val="nil"/>
              <w:left w:val="nil"/>
              <w:bottom w:val="single" w:sz="4" w:space="0" w:color="auto"/>
              <w:right w:val="single" w:sz="4" w:space="0" w:color="auto"/>
            </w:tcBorders>
            <w:shd w:val="clear" w:color="auto" w:fill="auto"/>
            <w:vAlign w:val="center"/>
            <w:hideMark/>
          </w:tcPr>
          <w:p w14:paraId="412F125F"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01</w:t>
            </w:r>
          </w:p>
        </w:tc>
        <w:tc>
          <w:tcPr>
            <w:tcW w:w="858" w:type="dxa"/>
            <w:tcBorders>
              <w:top w:val="nil"/>
              <w:left w:val="nil"/>
              <w:bottom w:val="single" w:sz="4" w:space="0" w:color="auto"/>
              <w:right w:val="single" w:sz="4" w:space="0" w:color="auto"/>
            </w:tcBorders>
            <w:shd w:val="clear" w:color="auto" w:fill="auto"/>
            <w:vAlign w:val="center"/>
            <w:hideMark/>
          </w:tcPr>
          <w:p w14:paraId="45E0A9CB"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13</w:t>
            </w:r>
          </w:p>
        </w:tc>
        <w:tc>
          <w:tcPr>
            <w:tcW w:w="1596" w:type="dxa"/>
            <w:tcBorders>
              <w:top w:val="nil"/>
              <w:left w:val="nil"/>
              <w:bottom w:val="single" w:sz="4" w:space="0" w:color="auto"/>
              <w:right w:val="single" w:sz="4" w:space="0" w:color="auto"/>
            </w:tcBorders>
            <w:shd w:val="clear" w:color="auto" w:fill="auto"/>
            <w:vAlign w:val="center"/>
            <w:hideMark/>
          </w:tcPr>
          <w:p w14:paraId="56DE9E12"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99.9.00.90110</w:t>
            </w:r>
          </w:p>
        </w:tc>
        <w:tc>
          <w:tcPr>
            <w:tcW w:w="1097" w:type="dxa"/>
            <w:tcBorders>
              <w:top w:val="nil"/>
              <w:left w:val="nil"/>
              <w:bottom w:val="single" w:sz="4" w:space="0" w:color="auto"/>
              <w:right w:val="single" w:sz="4" w:space="0" w:color="auto"/>
            </w:tcBorders>
            <w:shd w:val="clear" w:color="auto" w:fill="auto"/>
            <w:vAlign w:val="center"/>
            <w:hideMark/>
          </w:tcPr>
          <w:p w14:paraId="356303C3"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w:t>
            </w:r>
          </w:p>
        </w:tc>
        <w:tc>
          <w:tcPr>
            <w:tcW w:w="1127" w:type="dxa"/>
            <w:tcBorders>
              <w:top w:val="nil"/>
              <w:left w:val="nil"/>
              <w:bottom w:val="single" w:sz="4" w:space="0" w:color="auto"/>
              <w:right w:val="single" w:sz="4" w:space="0" w:color="auto"/>
            </w:tcBorders>
            <w:shd w:val="clear" w:color="auto" w:fill="auto"/>
            <w:noWrap/>
            <w:vAlign w:val="bottom"/>
            <w:hideMark/>
          </w:tcPr>
          <w:p w14:paraId="329426E8" w14:textId="77777777" w:rsidR="00667731" w:rsidRPr="00667731"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154,5</w:t>
            </w:r>
          </w:p>
        </w:tc>
      </w:tr>
      <w:tr w:rsidR="00667731" w:rsidRPr="00667731" w14:paraId="2DA23FA3" w14:textId="77777777" w:rsidTr="00667731">
        <w:trPr>
          <w:trHeight w:val="2847"/>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7D936E88" w14:textId="77777777" w:rsidR="00667731" w:rsidRPr="00667731"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667731">
              <w:rPr>
                <w:rFonts w:ascii="Times New Roman" w:eastAsia="Times New Roman" w:hAnsi="Times New Roman" w:cs="Times New Roman"/>
                <w:color w:val="000000"/>
                <w:sz w:val="16"/>
                <w:szCs w:val="16"/>
                <w:lang w:eastAsia="ru-RU"/>
              </w:rPr>
              <w:t>Митякинское</w:t>
            </w:r>
            <w:proofErr w:type="spellEnd"/>
            <w:r w:rsidRPr="00667731">
              <w:rPr>
                <w:rFonts w:ascii="Times New Roman" w:eastAsia="Times New Roman" w:hAnsi="Times New Roman" w:cs="Times New Roman"/>
                <w:color w:val="000000"/>
                <w:sz w:val="16"/>
                <w:szCs w:val="16"/>
                <w:lang w:eastAsia="ru-RU"/>
              </w:rPr>
              <w:t xml:space="preserve"> сельское поселение" (Специальные расходы)</w:t>
            </w:r>
          </w:p>
        </w:tc>
        <w:tc>
          <w:tcPr>
            <w:tcW w:w="1276" w:type="dxa"/>
            <w:tcBorders>
              <w:top w:val="nil"/>
              <w:left w:val="nil"/>
              <w:bottom w:val="single" w:sz="4" w:space="0" w:color="auto"/>
              <w:right w:val="single" w:sz="4" w:space="0" w:color="auto"/>
            </w:tcBorders>
            <w:shd w:val="clear" w:color="auto" w:fill="auto"/>
            <w:vAlign w:val="center"/>
            <w:hideMark/>
          </w:tcPr>
          <w:p w14:paraId="1C046480"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01</w:t>
            </w:r>
          </w:p>
        </w:tc>
        <w:tc>
          <w:tcPr>
            <w:tcW w:w="858" w:type="dxa"/>
            <w:tcBorders>
              <w:top w:val="nil"/>
              <w:left w:val="nil"/>
              <w:bottom w:val="single" w:sz="4" w:space="0" w:color="auto"/>
              <w:right w:val="single" w:sz="4" w:space="0" w:color="auto"/>
            </w:tcBorders>
            <w:shd w:val="clear" w:color="auto" w:fill="auto"/>
            <w:vAlign w:val="center"/>
            <w:hideMark/>
          </w:tcPr>
          <w:p w14:paraId="6F90372C"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13</w:t>
            </w:r>
          </w:p>
        </w:tc>
        <w:tc>
          <w:tcPr>
            <w:tcW w:w="1596" w:type="dxa"/>
            <w:tcBorders>
              <w:top w:val="nil"/>
              <w:left w:val="nil"/>
              <w:bottom w:val="single" w:sz="4" w:space="0" w:color="auto"/>
              <w:right w:val="single" w:sz="4" w:space="0" w:color="auto"/>
            </w:tcBorders>
            <w:shd w:val="clear" w:color="auto" w:fill="auto"/>
            <w:vAlign w:val="center"/>
            <w:hideMark/>
          </w:tcPr>
          <w:p w14:paraId="0AA1876D"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99.9.00.90110</w:t>
            </w:r>
          </w:p>
        </w:tc>
        <w:tc>
          <w:tcPr>
            <w:tcW w:w="1097" w:type="dxa"/>
            <w:tcBorders>
              <w:top w:val="nil"/>
              <w:left w:val="nil"/>
              <w:bottom w:val="single" w:sz="4" w:space="0" w:color="auto"/>
              <w:right w:val="single" w:sz="4" w:space="0" w:color="auto"/>
            </w:tcBorders>
            <w:shd w:val="clear" w:color="auto" w:fill="auto"/>
            <w:vAlign w:val="center"/>
            <w:hideMark/>
          </w:tcPr>
          <w:p w14:paraId="71D51E90"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880</w:t>
            </w:r>
          </w:p>
        </w:tc>
        <w:tc>
          <w:tcPr>
            <w:tcW w:w="1127" w:type="dxa"/>
            <w:tcBorders>
              <w:top w:val="nil"/>
              <w:left w:val="nil"/>
              <w:bottom w:val="single" w:sz="4" w:space="0" w:color="auto"/>
              <w:right w:val="single" w:sz="4" w:space="0" w:color="auto"/>
            </w:tcBorders>
            <w:shd w:val="clear" w:color="auto" w:fill="auto"/>
            <w:noWrap/>
            <w:vAlign w:val="bottom"/>
            <w:hideMark/>
          </w:tcPr>
          <w:p w14:paraId="18025C79" w14:textId="77777777" w:rsidR="00667731" w:rsidRPr="00667731"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154,5</w:t>
            </w:r>
          </w:p>
        </w:tc>
      </w:tr>
      <w:tr w:rsidR="00667731" w:rsidRPr="00667731" w14:paraId="1F78965C" w14:textId="77777777" w:rsidTr="00667731">
        <w:trPr>
          <w:trHeight w:val="2532"/>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4470141A" w14:textId="77777777" w:rsidR="00667731" w:rsidRPr="00667731"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w:t>
            </w:r>
          </w:p>
        </w:tc>
        <w:tc>
          <w:tcPr>
            <w:tcW w:w="1276" w:type="dxa"/>
            <w:tcBorders>
              <w:top w:val="nil"/>
              <w:left w:val="nil"/>
              <w:bottom w:val="single" w:sz="4" w:space="0" w:color="auto"/>
              <w:right w:val="single" w:sz="4" w:space="0" w:color="auto"/>
            </w:tcBorders>
            <w:shd w:val="clear" w:color="auto" w:fill="auto"/>
            <w:vAlign w:val="center"/>
            <w:hideMark/>
          </w:tcPr>
          <w:p w14:paraId="1ABFF2A7"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01</w:t>
            </w:r>
          </w:p>
        </w:tc>
        <w:tc>
          <w:tcPr>
            <w:tcW w:w="858" w:type="dxa"/>
            <w:tcBorders>
              <w:top w:val="nil"/>
              <w:left w:val="nil"/>
              <w:bottom w:val="single" w:sz="4" w:space="0" w:color="auto"/>
              <w:right w:val="single" w:sz="4" w:space="0" w:color="auto"/>
            </w:tcBorders>
            <w:shd w:val="clear" w:color="auto" w:fill="auto"/>
            <w:vAlign w:val="center"/>
            <w:hideMark/>
          </w:tcPr>
          <w:p w14:paraId="50CCB5E7"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13</w:t>
            </w:r>
          </w:p>
        </w:tc>
        <w:tc>
          <w:tcPr>
            <w:tcW w:w="1596" w:type="dxa"/>
            <w:tcBorders>
              <w:top w:val="nil"/>
              <w:left w:val="nil"/>
              <w:bottom w:val="single" w:sz="4" w:space="0" w:color="auto"/>
              <w:right w:val="single" w:sz="4" w:space="0" w:color="auto"/>
            </w:tcBorders>
            <w:shd w:val="clear" w:color="auto" w:fill="auto"/>
            <w:vAlign w:val="center"/>
            <w:hideMark/>
          </w:tcPr>
          <w:p w14:paraId="586B3276"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99.9.00.99990</w:t>
            </w:r>
          </w:p>
        </w:tc>
        <w:tc>
          <w:tcPr>
            <w:tcW w:w="1097" w:type="dxa"/>
            <w:tcBorders>
              <w:top w:val="nil"/>
              <w:left w:val="nil"/>
              <w:bottom w:val="single" w:sz="4" w:space="0" w:color="auto"/>
              <w:right w:val="single" w:sz="4" w:space="0" w:color="auto"/>
            </w:tcBorders>
            <w:shd w:val="clear" w:color="auto" w:fill="auto"/>
            <w:vAlign w:val="center"/>
            <w:hideMark/>
          </w:tcPr>
          <w:p w14:paraId="237BC704"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w:t>
            </w:r>
          </w:p>
        </w:tc>
        <w:tc>
          <w:tcPr>
            <w:tcW w:w="1127" w:type="dxa"/>
            <w:tcBorders>
              <w:top w:val="nil"/>
              <w:left w:val="nil"/>
              <w:bottom w:val="single" w:sz="4" w:space="0" w:color="auto"/>
              <w:right w:val="single" w:sz="4" w:space="0" w:color="auto"/>
            </w:tcBorders>
            <w:shd w:val="clear" w:color="auto" w:fill="auto"/>
            <w:noWrap/>
            <w:vAlign w:val="bottom"/>
            <w:hideMark/>
          </w:tcPr>
          <w:p w14:paraId="5E8E9860" w14:textId="77777777" w:rsidR="00667731" w:rsidRPr="00667731"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w:t>
            </w:r>
          </w:p>
        </w:tc>
      </w:tr>
      <w:tr w:rsidR="00667731" w:rsidRPr="00667731" w14:paraId="791649A1" w14:textId="77777777" w:rsidTr="00667731">
        <w:trPr>
          <w:trHeight w:val="3480"/>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702D0815" w14:textId="77777777" w:rsidR="00667731" w:rsidRPr="00667731"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14:paraId="0A9C0478"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01</w:t>
            </w:r>
          </w:p>
        </w:tc>
        <w:tc>
          <w:tcPr>
            <w:tcW w:w="858" w:type="dxa"/>
            <w:tcBorders>
              <w:top w:val="nil"/>
              <w:left w:val="nil"/>
              <w:bottom w:val="single" w:sz="4" w:space="0" w:color="auto"/>
              <w:right w:val="single" w:sz="4" w:space="0" w:color="auto"/>
            </w:tcBorders>
            <w:shd w:val="clear" w:color="auto" w:fill="auto"/>
            <w:vAlign w:val="center"/>
            <w:hideMark/>
          </w:tcPr>
          <w:p w14:paraId="1E64265E"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13</w:t>
            </w:r>
          </w:p>
        </w:tc>
        <w:tc>
          <w:tcPr>
            <w:tcW w:w="1596" w:type="dxa"/>
            <w:tcBorders>
              <w:top w:val="nil"/>
              <w:left w:val="nil"/>
              <w:bottom w:val="single" w:sz="4" w:space="0" w:color="auto"/>
              <w:right w:val="single" w:sz="4" w:space="0" w:color="auto"/>
            </w:tcBorders>
            <w:shd w:val="clear" w:color="auto" w:fill="auto"/>
            <w:vAlign w:val="center"/>
            <w:hideMark/>
          </w:tcPr>
          <w:p w14:paraId="0320B586"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99.9.00.99990</w:t>
            </w:r>
          </w:p>
        </w:tc>
        <w:tc>
          <w:tcPr>
            <w:tcW w:w="1097" w:type="dxa"/>
            <w:tcBorders>
              <w:top w:val="nil"/>
              <w:left w:val="nil"/>
              <w:bottom w:val="single" w:sz="4" w:space="0" w:color="auto"/>
              <w:right w:val="single" w:sz="4" w:space="0" w:color="auto"/>
            </w:tcBorders>
            <w:shd w:val="clear" w:color="auto" w:fill="auto"/>
            <w:vAlign w:val="center"/>
            <w:hideMark/>
          </w:tcPr>
          <w:p w14:paraId="18E09333"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240</w:t>
            </w:r>
          </w:p>
        </w:tc>
        <w:tc>
          <w:tcPr>
            <w:tcW w:w="1127" w:type="dxa"/>
            <w:tcBorders>
              <w:top w:val="nil"/>
              <w:left w:val="nil"/>
              <w:bottom w:val="single" w:sz="4" w:space="0" w:color="auto"/>
              <w:right w:val="single" w:sz="4" w:space="0" w:color="auto"/>
            </w:tcBorders>
            <w:shd w:val="clear" w:color="auto" w:fill="auto"/>
            <w:noWrap/>
            <w:vAlign w:val="bottom"/>
            <w:hideMark/>
          </w:tcPr>
          <w:p w14:paraId="7A7BC3DF" w14:textId="77777777" w:rsidR="00667731" w:rsidRPr="00667731"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w:t>
            </w:r>
          </w:p>
        </w:tc>
      </w:tr>
      <w:tr w:rsidR="00667731" w:rsidRPr="00667731" w14:paraId="5DF097AA" w14:textId="77777777" w:rsidTr="00667731">
        <w:trPr>
          <w:trHeight w:val="2847"/>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67139CFF" w14:textId="77777777" w:rsidR="00667731" w:rsidRPr="00667731"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 (Уплата налогов, сборов и иных платежей)</w:t>
            </w:r>
          </w:p>
        </w:tc>
        <w:tc>
          <w:tcPr>
            <w:tcW w:w="1276" w:type="dxa"/>
            <w:tcBorders>
              <w:top w:val="nil"/>
              <w:left w:val="nil"/>
              <w:bottom w:val="single" w:sz="4" w:space="0" w:color="auto"/>
              <w:right w:val="single" w:sz="4" w:space="0" w:color="auto"/>
            </w:tcBorders>
            <w:shd w:val="clear" w:color="auto" w:fill="auto"/>
            <w:vAlign w:val="center"/>
            <w:hideMark/>
          </w:tcPr>
          <w:p w14:paraId="767AD80C"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01</w:t>
            </w:r>
          </w:p>
        </w:tc>
        <w:tc>
          <w:tcPr>
            <w:tcW w:w="858" w:type="dxa"/>
            <w:tcBorders>
              <w:top w:val="nil"/>
              <w:left w:val="nil"/>
              <w:bottom w:val="single" w:sz="4" w:space="0" w:color="auto"/>
              <w:right w:val="single" w:sz="4" w:space="0" w:color="auto"/>
            </w:tcBorders>
            <w:shd w:val="clear" w:color="auto" w:fill="auto"/>
            <w:vAlign w:val="center"/>
            <w:hideMark/>
          </w:tcPr>
          <w:p w14:paraId="61BF3666"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13</w:t>
            </w:r>
          </w:p>
        </w:tc>
        <w:tc>
          <w:tcPr>
            <w:tcW w:w="1596" w:type="dxa"/>
            <w:tcBorders>
              <w:top w:val="nil"/>
              <w:left w:val="nil"/>
              <w:bottom w:val="single" w:sz="4" w:space="0" w:color="auto"/>
              <w:right w:val="single" w:sz="4" w:space="0" w:color="auto"/>
            </w:tcBorders>
            <w:shd w:val="clear" w:color="auto" w:fill="auto"/>
            <w:vAlign w:val="center"/>
            <w:hideMark/>
          </w:tcPr>
          <w:p w14:paraId="7F96D293"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99.9.00.99990</w:t>
            </w:r>
          </w:p>
        </w:tc>
        <w:tc>
          <w:tcPr>
            <w:tcW w:w="1097" w:type="dxa"/>
            <w:tcBorders>
              <w:top w:val="nil"/>
              <w:left w:val="nil"/>
              <w:bottom w:val="single" w:sz="4" w:space="0" w:color="auto"/>
              <w:right w:val="single" w:sz="4" w:space="0" w:color="auto"/>
            </w:tcBorders>
            <w:shd w:val="clear" w:color="auto" w:fill="auto"/>
            <w:vAlign w:val="center"/>
            <w:hideMark/>
          </w:tcPr>
          <w:p w14:paraId="58194457"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850</w:t>
            </w:r>
          </w:p>
        </w:tc>
        <w:tc>
          <w:tcPr>
            <w:tcW w:w="1127" w:type="dxa"/>
            <w:tcBorders>
              <w:top w:val="nil"/>
              <w:left w:val="nil"/>
              <w:bottom w:val="single" w:sz="4" w:space="0" w:color="auto"/>
              <w:right w:val="single" w:sz="4" w:space="0" w:color="auto"/>
            </w:tcBorders>
            <w:shd w:val="clear" w:color="auto" w:fill="auto"/>
            <w:noWrap/>
            <w:vAlign w:val="bottom"/>
            <w:hideMark/>
          </w:tcPr>
          <w:p w14:paraId="5C5FB005" w14:textId="77777777" w:rsidR="00667731" w:rsidRPr="00667731"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w:t>
            </w:r>
          </w:p>
        </w:tc>
      </w:tr>
    </w:tbl>
    <w:p w14:paraId="71F74B84" w14:textId="77777777" w:rsidR="00667731" w:rsidRPr="00667731" w:rsidRDefault="00667731" w:rsidP="00667731">
      <w:pPr>
        <w:spacing w:after="0" w:line="240" w:lineRule="auto"/>
        <w:ind w:firstLine="426"/>
        <w:rPr>
          <w:rFonts w:ascii="Times New Roman" w:eastAsia="Times New Roman" w:hAnsi="Times New Roman" w:cs="Times New Roman"/>
          <w:bCs/>
          <w:sz w:val="16"/>
          <w:szCs w:val="16"/>
          <w:lang w:eastAsia="ru-RU"/>
        </w:rPr>
      </w:pPr>
    </w:p>
    <w:p w14:paraId="37190356" w14:textId="77777777" w:rsidR="00667731" w:rsidRPr="00667731" w:rsidRDefault="00667731" w:rsidP="00667731">
      <w:pPr>
        <w:spacing w:after="0" w:line="240" w:lineRule="auto"/>
        <w:jc w:val="center"/>
        <w:rPr>
          <w:rFonts w:ascii="Times New Roman" w:eastAsia="Times New Roman" w:hAnsi="Times New Roman" w:cs="Times New Roman"/>
          <w:b/>
          <w:bCs/>
          <w:sz w:val="16"/>
          <w:szCs w:val="16"/>
          <w:lang w:eastAsia="ru-RU"/>
        </w:rPr>
      </w:pPr>
      <w:r w:rsidRPr="00667731">
        <w:rPr>
          <w:rFonts w:ascii="Times New Roman" w:eastAsia="Times New Roman" w:hAnsi="Times New Roman" w:cs="Times New Roman"/>
          <w:b/>
          <w:bCs/>
          <w:sz w:val="16"/>
          <w:szCs w:val="16"/>
          <w:lang w:eastAsia="ru-RU"/>
        </w:rPr>
        <w:lastRenderedPageBreak/>
        <w:t>Раздел 05 «ЖИЛИЩНО-КОММУНАЛЬНОЕ ХОЗЯЙСТВО»</w:t>
      </w:r>
    </w:p>
    <w:p w14:paraId="55A1C1CC" w14:textId="77777777" w:rsidR="00667731" w:rsidRPr="00667731" w:rsidRDefault="00667731" w:rsidP="00667731">
      <w:pPr>
        <w:spacing w:after="0" w:line="240" w:lineRule="auto"/>
        <w:ind w:firstLine="720"/>
        <w:jc w:val="both"/>
        <w:rPr>
          <w:rFonts w:ascii="Times New Roman" w:eastAsia="Times New Roman" w:hAnsi="Times New Roman" w:cs="Times New Roman"/>
          <w:sz w:val="16"/>
          <w:szCs w:val="16"/>
          <w:lang w:eastAsia="ru-RU"/>
        </w:rPr>
      </w:pPr>
      <w:r w:rsidRPr="00667731">
        <w:rPr>
          <w:rFonts w:ascii="Times New Roman" w:eastAsia="Times New Roman" w:hAnsi="Times New Roman" w:cs="Times New Roman"/>
          <w:sz w:val="16"/>
          <w:szCs w:val="16"/>
          <w:lang w:eastAsia="ru-RU"/>
        </w:rPr>
        <w:t>Ассигнования по подразделу «</w:t>
      </w:r>
      <w:r w:rsidRPr="00667731">
        <w:rPr>
          <w:rFonts w:ascii="Times New Roman" w:eastAsia="Times New Roman" w:hAnsi="Times New Roman" w:cs="Times New Roman"/>
          <w:bCs/>
          <w:sz w:val="16"/>
          <w:szCs w:val="16"/>
          <w:lang w:eastAsia="ru-RU"/>
        </w:rPr>
        <w:t>Благоустройство</w:t>
      </w:r>
      <w:r w:rsidRPr="00667731">
        <w:rPr>
          <w:rFonts w:ascii="Times New Roman" w:eastAsia="Times New Roman" w:hAnsi="Times New Roman" w:cs="Times New Roman"/>
          <w:sz w:val="16"/>
          <w:szCs w:val="16"/>
          <w:lang w:eastAsia="ru-RU"/>
        </w:rPr>
        <w:t>» увеличиваются   на 30,0 тыс. рублей.</w:t>
      </w:r>
    </w:p>
    <w:p w14:paraId="39949ADB" w14:textId="77777777" w:rsidR="00667731" w:rsidRPr="00667731" w:rsidRDefault="00667731" w:rsidP="00667731">
      <w:pPr>
        <w:spacing w:after="0" w:line="240" w:lineRule="auto"/>
        <w:jc w:val="both"/>
        <w:rPr>
          <w:rFonts w:ascii="Times New Roman" w:eastAsia="Times New Roman" w:hAnsi="Times New Roman" w:cs="Times New Roman"/>
          <w:bCs/>
          <w:sz w:val="16"/>
          <w:szCs w:val="16"/>
          <w:lang w:eastAsia="ru-RU"/>
        </w:rPr>
      </w:pPr>
      <w:r w:rsidRPr="00667731">
        <w:rPr>
          <w:rFonts w:ascii="Times New Roman" w:eastAsia="Times New Roman" w:hAnsi="Times New Roman" w:cs="Times New Roman"/>
          <w:bCs/>
          <w:sz w:val="16"/>
          <w:szCs w:val="16"/>
          <w:lang w:eastAsia="ru-RU"/>
        </w:rPr>
        <w:t xml:space="preserve">           С учетом внесенных изменений план по разделу 05 «</w:t>
      </w:r>
      <w:r w:rsidRPr="00667731">
        <w:rPr>
          <w:rFonts w:ascii="Times New Roman" w:eastAsia="Times New Roman" w:hAnsi="Times New Roman" w:cs="Times New Roman"/>
          <w:b/>
          <w:bCs/>
          <w:sz w:val="16"/>
          <w:szCs w:val="16"/>
          <w:lang w:eastAsia="ru-RU"/>
        </w:rPr>
        <w:t>ЖИЛИЩНО-КОММУНАЛЬНОЕ ХОЗЯЙСТВО</w:t>
      </w:r>
      <w:r w:rsidRPr="00667731">
        <w:rPr>
          <w:rFonts w:ascii="Times New Roman" w:eastAsia="Times New Roman" w:hAnsi="Times New Roman" w:cs="Times New Roman"/>
          <w:bCs/>
          <w:sz w:val="16"/>
          <w:szCs w:val="16"/>
          <w:lang w:eastAsia="ru-RU"/>
        </w:rPr>
        <w:t>» на 2020 год составит 30,0 тыс. рублей.</w:t>
      </w:r>
    </w:p>
    <w:p w14:paraId="1505A50B" w14:textId="77777777" w:rsidR="00667731" w:rsidRPr="00667731" w:rsidRDefault="00667731" w:rsidP="00667731">
      <w:pPr>
        <w:spacing w:after="0" w:line="240" w:lineRule="auto"/>
        <w:ind w:firstLine="720"/>
        <w:jc w:val="both"/>
        <w:rPr>
          <w:rFonts w:ascii="Times New Roman" w:eastAsia="Times New Roman" w:hAnsi="Times New Roman" w:cs="Times New Roman"/>
          <w:bCs/>
          <w:sz w:val="16"/>
          <w:szCs w:val="16"/>
          <w:lang w:eastAsia="ru-RU"/>
        </w:rPr>
      </w:pPr>
    </w:p>
    <w:p w14:paraId="1499568A" w14:textId="77777777" w:rsidR="00667731" w:rsidRPr="00667731" w:rsidRDefault="00667731" w:rsidP="00667731">
      <w:pPr>
        <w:spacing w:after="0" w:line="240" w:lineRule="auto"/>
        <w:ind w:firstLine="720"/>
        <w:jc w:val="both"/>
        <w:rPr>
          <w:rFonts w:ascii="Times New Roman" w:eastAsia="Times New Roman" w:hAnsi="Times New Roman" w:cs="Times New Roman"/>
          <w:bCs/>
          <w:color w:val="FF0000"/>
          <w:sz w:val="16"/>
          <w:szCs w:val="16"/>
          <w:lang w:eastAsia="ru-RU"/>
        </w:rPr>
      </w:pPr>
    </w:p>
    <w:tbl>
      <w:tblPr>
        <w:tblW w:w="9967" w:type="dxa"/>
        <w:tblInd w:w="93" w:type="dxa"/>
        <w:tblLook w:val="04A0" w:firstRow="1" w:lastRow="0" w:firstColumn="1" w:lastColumn="0" w:noHBand="0" w:noVBand="1"/>
      </w:tblPr>
      <w:tblGrid>
        <w:gridCol w:w="4626"/>
        <w:gridCol w:w="952"/>
        <w:gridCol w:w="814"/>
        <w:gridCol w:w="1596"/>
        <w:gridCol w:w="1052"/>
        <w:gridCol w:w="927"/>
      </w:tblGrid>
      <w:tr w:rsidR="00667731" w:rsidRPr="00667731" w14:paraId="2E26B128" w14:textId="77777777" w:rsidTr="00667731">
        <w:trPr>
          <w:trHeight w:val="634"/>
        </w:trPr>
        <w:tc>
          <w:tcPr>
            <w:tcW w:w="4626" w:type="dxa"/>
            <w:tcBorders>
              <w:top w:val="single" w:sz="4" w:space="0" w:color="auto"/>
              <w:left w:val="single" w:sz="4" w:space="0" w:color="auto"/>
              <w:bottom w:val="single" w:sz="4" w:space="0" w:color="auto"/>
              <w:right w:val="single" w:sz="4" w:space="0" w:color="auto"/>
            </w:tcBorders>
            <w:vAlign w:val="center"/>
            <w:hideMark/>
          </w:tcPr>
          <w:p w14:paraId="5999A0CE" w14:textId="77777777" w:rsidR="00667731" w:rsidRPr="00667731" w:rsidRDefault="00667731" w:rsidP="00667731">
            <w:pPr>
              <w:spacing w:after="0" w:line="240" w:lineRule="auto"/>
              <w:jc w:val="both"/>
              <w:rPr>
                <w:rFonts w:ascii="Times New Roman" w:eastAsia="Times New Roman" w:hAnsi="Times New Roman" w:cs="Times New Roman"/>
                <w:b/>
                <w:bCs/>
                <w:color w:val="000000"/>
                <w:sz w:val="16"/>
                <w:szCs w:val="16"/>
                <w:lang w:eastAsia="ru-RU"/>
              </w:rPr>
            </w:pPr>
            <w:r w:rsidRPr="00667731">
              <w:rPr>
                <w:rFonts w:ascii="Times New Roman" w:eastAsia="Times New Roman" w:hAnsi="Times New Roman" w:cs="Times New Roman"/>
                <w:b/>
                <w:bCs/>
                <w:color w:val="000000"/>
                <w:sz w:val="16"/>
                <w:szCs w:val="16"/>
                <w:lang w:eastAsia="ru-RU"/>
              </w:rPr>
              <w:t>ЖИЛИЩНО-КОММУНАЛЬНОЕ ХОЗЯЙСТВО</w:t>
            </w:r>
          </w:p>
        </w:tc>
        <w:tc>
          <w:tcPr>
            <w:tcW w:w="952" w:type="dxa"/>
            <w:tcBorders>
              <w:top w:val="single" w:sz="4" w:space="0" w:color="auto"/>
              <w:left w:val="nil"/>
              <w:bottom w:val="single" w:sz="4" w:space="0" w:color="auto"/>
              <w:right w:val="single" w:sz="4" w:space="0" w:color="auto"/>
            </w:tcBorders>
            <w:vAlign w:val="center"/>
            <w:hideMark/>
          </w:tcPr>
          <w:p w14:paraId="75BAF346" w14:textId="77777777" w:rsidR="00667731" w:rsidRPr="00667731"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667731">
              <w:rPr>
                <w:rFonts w:ascii="Times New Roman" w:eastAsia="Times New Roman" w:hAnsi="Times New Roman" w:cs="Times New Roman"/>
                <w:b/>
                <w:bCs/>
                <w:color w:val="000000"/>
                <w:sz w:val="16"/>
                <w:szCs w:val="16"/>
                <w:lang w:eastAsia="ru-RU"/>
              </w:rPr>
              <w:t>05</w:t>
            </w:r>
          </w:p>
        </w:tc>
        <w:tc>
          <w:tcPr>
            <w:tcW w:w="814" w:type="dxa"/>
            <w:tcBorders>
              <w:top w:val="single" w:sz="4" w:space="0" w:color="auto"/>
              <w:left w:val="nil"/>
              <w:bottom w:val="single" w:sz="4" w:space="0" w:color="auto"/>
              <w:right w:val="single" w:sz="4" w:space="0" w:color="auto"/>
            </w:tcBorders>
            <w:vAlign w:val="center"/>
            <w:hideMark/>
          </w:tcPr>
          <w:p w14:paraId="2013A89C" w14:textId="77777777" w:rsidR="00667731" w:rsidRPr="00667731"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667731">
              <w:rPr>
                <w:rFonts w:ascii="Times New Roman" w:eastAsia="Times New Roman" w:hAnsi="Times New Roman" w:cs="Times New Roman"/>
                <w:b/>
                <w:bCs/>
                <w:color w:val="000000"/>
                <w:sz w:val="16"/>
                <w:szCs w:val="16"/>
                <w:lang w:eastAsia="ru-RU"/>
              </w:rPr>
              <w:t>00</w:t>
            </w:r>
          </w:p>
        </w:tc>
        <w:tc>
          <w:tcPr>
            <w:tcW w:w="1596" w:type="dxa"/>
            <w:tcBorders>
              <w:top w:val="single" w:sz="4" w:space="0" w:color="auto"/>
              <w:left w:val="nil"/>
              <w:bottom w:val="single" w:sz="4" w:space="0" w:color="auto"/>
              <w:right w:val="single" w:sz="4" w:space="0" w:color="auto"/>
            </w:tcBorders>
            <w:vAlign w:val="center"/>
            <w:hideMark/>
          </w:tcPr>
          <w:p w14:paraId="2D383CF8" w14:textId="77777777" w:rsidR="00667731" w:rsidRPr="00667731"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667731">
              <w:rPr>
                <w:rFonts w:ascii="Times New Roman" w:eastAsia="Times New Roman" w:hAnsi="Times New Roman" w:cs="Times New Roman"/>
                <w:b/>
                <w:bCs/>
                <w:color w:val="000000"/>
                <w:sz w:val="16"/>
                <w:szCs w:val="16"/>
                <w:lang w:eastAsia="ru-RU"/>
              </w:rPr>
              <w:t> </w:t>
            </w:r>
          </w:p>
        </w:tc>
        <w:tc>
          <w:tcPr>
            <w:tcW w:w="1052" w:type="dxa"/>
            <w:tcBorders>
              <w:top w:val="single" w:sz="4" w:space="0" w:color="auto"/>
              <w:left w:val="nil"/>
              <w:bottom w:val="single" w:sz="4" w:space="0" w:color="auto"/>
              <w:right w:val="single" w:sz="4" w:space="0" w:color="auto"/>
            </w:tcBorders>
            <w:vAlign w:val="center"/>
            <w:hideMark/>
          </w:tcPr>
          <w:p w14:paraId="6187B6D4" w14:textId="77777777" w:rsidR="00667731" w:rsidRPr="00667731"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667731">
              <w:rPr>
                <w:rFonts w:ascii="Times New Roman" w:eastAsia="Times New Roman" w:hAnsi="Times New Roman" w:cs="Times New Roman"/>
                <w:b/>
                <w:bCs/>
                <w:color w:val="000000"/>
                <w:sz w:val="16"/>
                <w:szCs w:val="16"/>
                <w:lang w:eastAsia="ru-RU"/>
              </w:rPr>
              <w:t> </w:t>
            </w:r>
          </w:p>
        </w:tc>
        <w:tc>
          <w:tcPr>
            <w:tcW w:w="927" w:type="dxa"/>
            <w:tcBorders>
              <w:top w:val="single" w:sz="4" w:space="0" w:color="auto"/>
              <w:left w:val="nil"/>
              <w:bottom w:val="single" w:sz="4" w:space="0" w:color="auto"/>
              <w:right w:val="single" w:sz="4" w:space="0" w:color="auto"/>
            </w:tcBorders>
            <w:noWrap/>
            <w:vAlign w:val="bottom"/>
            <w:hideMark/>
          </w:tcPr>
          <w:p w14:paraId="2E7DE0D2" w14:textId="77777777" w:rsidR="00667731" w:rsidRPr="00667731" w:rsidRDefault="00667731" w:rsidP="00667731">
            <w:pPr>
              <w:spacing w:after="0" w:line="240" w:lineRule="auto"/>
              <w:jc w:val="right"/>
              <w:rPr>
                <w:rFonts w:ascii="Times New Roman" w:eastAsia="Times New Roman" w:hAnsi="Times New Roman" w:cs="Times New Roman"/>
                <w:b/>
                <w:bCs/>
                <w:color w:val="000000"/>
                <w:sz w:val="16"/>
                <w:szCs w:val="16"/>
                <w:lang w:eastAsia="ru-RU"/>
              </w:rPr>
            </w:pPr>
            <w:r w:rsidRPr="00667731">
              <w:rPr>
                <w:rFonts w:ascii="Times New Roman" w:eastAsia="Times New Roman" w:hAnsi="Times New Roman" w:cs="Times New Roman"/>
                <w:b/>
                <w:bCs/>
                <w:color w:val="000000"/>
                <w:sz w:val="16"/>
                <w:szCs w:val="16"/>
                <w:lang w:eastAsia="ru-RU"/>
              </w:rPr>
              <w:t>30,0</w:t>
            </w:r>
          </w:p>
        </w:tc>
      </w:tr>
      <w:tr w:rsidR="00667731" w:rsidRPr="00667731" w14:paraId="1DCC10FC" w14:textId="77777777" w:rsidTr="00667731">
        <w:trPr>
          <w:trHeight w:val="315"/>
        </w:trPr>
        <w:tc>
          <w:tcPr>
            <w:tcW w:w="4626" w:type="dxa"/>
            <w:tcBorders>
              <w:top w:val="nil"/>
              <w:left w:val="single" w:sz="4" w:space="0" w:color="auto"/>
              <w:bottom w:val="single" w:sz="4" w:space="0" w:color="auto"/>
              <w:right w:val="single" w:sz="4" w:space="0" w:color="auto"/>
            </w:tcBorders>
            <w:vAlign w:val="center"/>
            <w:hideMark/>
          </w:tcPr>
          <w:p w14:paraId="1D670F58" w14:textId="77777777" w:rsidR="00667731" w:rsidRPr="00667731"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Коммунальное хозяйство</w:t>
            </w:r>
          </w:p>
        </w:tc>
        <w:tc>
          <w:tcPr>
            <w:tcW w:w="952" w:type="dxa"/>
            <w:tcBorders>
              <w:top w:val="nil"/>
              <w:left w:val="nil"/>
              <w:bottom w:val="single" w:sz="4" w:space="0" w:color="auto"/>
              <w:right w:val="single" w:sz="4" w:space="0" w:color="auto"/>
            </w:tcBorders>
            <w:vAlign w:val="center"/>
            <w:hideMark/>
          </w:tcPr>
          <w:p w14:paraId="15C46535"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05</w:t>
            </w:r>
          </w:p>
        </w:tc>
        <w:tc>
          <w:tcPr>
            <w:tcW w:w="814" w:type="dxa"/>
            <w:tcBorders>
              <w:top w:val="nil"/>
              <w:left w:val="nil"/>
              <w:bottom w:val="single" w:sz="4" w:space="0" w:color="auto"/>
              <w:right w:val="single" w:sz="4" w:space="0" w:color="auto"/>
            </w:tcBorders>
            <w:vAlign w:val="center"/>
            <w:hideMark/>
          </w:tcPr>
          <w:p w14:paraId="2A6B6B9C"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02</w:t>
            </w:r>
          </w:p>
        </w:tc>
        <w:tc>
          <w:tcPr>
            <w:tcW w:w="1596" w:type="dxa"/>
            <w:tcBorders>
              <w:top w:val="nil"/>
              <w:left w:val="nil"/>
              <w:bottom w:val="single" w:sz="4" w:space="0" w:color="auto"/>
              <w:right w:val="single" w:sz="4" w:space="0" w:color="auto"/>
            </w:tcBorders>
            <w:vAlign w:val="center"/>
            <w:hideMark/>
          </w:tcPr>
          <w:p w14:paraId="760C12D7"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w:t>
            </w:r>
          </w:p>
        </w:tc>
        <w:tc>
          <w:tcPr>
            <w:tcW w:w="1052" w:type="dxa"/>
            <w:tcBorders>
              <w:top w:val="nil"/>
              <w:left w:val="nil"/>
              <w:bottom w:val="single" w:sz="4" w:space="0" w:color="auto"/>
              <w:right w:val="single" w:sz="4" w:space="0" w:color="auto"/>
            </w:tcBorders>
            <w:vAlign w:val="center"/>
            <w:hideMark/>
          </w:tcPr>
          <w:p w14:paraId="483BB3C6"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w:t>
            </w:r>
          </w:p>
        </w:tc>
        <w:tc>
          <w:tcPr>
            <w:tcW w:w="927" w:type="dxa"/>
            <w:tcBorders>
              <w:top w:val="nil"/>
              <w:left w:val="nil"/>
              <w:bottom w:val="single" w:sz="4" w:space="0" w:color="auto"/>
              <w:right w:val="single" w:sz="4" w:space="0" w:color="auto"/>
            </w:tcBorders>
            <w:noWrap/>
            <w:vAlign w:val="bottom"/>
            <w:hideMark/>
          </w:tcPr>
          <w:p w14:paraId="356C7B89" w14:textId="77777777" w:rsidR="00667731" w:rsidRPr="00667731" w:rsidRDefault="00667731" w:rsidP="00667731">
            <w:pPr>
              <w:spacing w:after="0" w:line="240" w:lineRule="auto"/>
              <w:jc w:val="right"/>
              <w:rPr>
                <w:rFonts w:ascii="Times New Roman" w:eastAsia="Times New Roman" w:hAnsi="Times New Roman" w:cs="Times New Roman"/>
                <w:color w:val="000000"/>
                <w:sz w:val="16"/>
                <w:szCs w:val="16"/>
                <w:lang w:eastAsia="ru-RU"/>
              </w:rPr>
            </w:pPr>
          </w:p>
        </w:tc>
      </w:tr>
      <w:tr w:rsidR="00667731" w:rsidRPr="00667731" w14:paraId="09685F06" w14:textId="77777777" w:rsidTr="00667731">
        <w:trPr>
          <w:trHeight w:val="3211"/>
        </w:trPr>
        <w:tc>
          <w:tcPr>
            <w:tcW w:w="4626" w:type="dxa"/>
            <w:tcBorders>
              <w:top w:val="nil"/>
              <w:left w:val="single" w:sz="4" w:space="0" w:color="auto"/>
              <w:bottom w:val="single" w:sz="4" w:space="0" w:color="auto"/>
              <w:right w:val="single" w:sz="4" w:space="0" w:color="auto"/>
            </w:tcBorders>
            <w:vAlign w:val="center"/>
            <w:hideMark/>
          </w:tcPr>
          <w:p w14:paraId="38B461B3" w14:textId="77777777" w:rsidR="00667731" w:rsidRPr="00667731"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952" w:type="dxa"/>
            <w:tcBorders>
              <w:top w:val="nil"/>
              <w:left w:val="nil"/>
              <w:bottom w:val="single" w:sz="4" w:space="0" w:color="auto"/>
              <w:right w:val="single" w:sz="4" w:space="0" w:color="auto"/>
            </w:tcBorders>
            <w:vAlign w:val="center"/>
            <w:hideMark/>
          </w:tcPr>
          <w:p w14:paraId="7B14D4CF"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05</w:t>
            </w:r>
          </w:p>
        </w:tc>
        <w:tc>
          <w:tcPr>
            <w:tcW w:w="814" w:type="dxa"/>
            <w:tcBorders>
              <w:top w:val="nil"/>
              <w:left w:val="nil"/>
              <w:bottom w:val="single" w:sz="4" w:space="0" w:color="auto"/>
              <w:right w:val="single" w:sz="4" w:space="0" w:color="auto"/>
            </w:tcBorders>
            <w:vAlign w:val="center"/>
            <w:hideMark/>
          </w:tcPr>
          <w:p w14:paraId="6934FFA9"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02</w:t>
            </w:r>
          </w:p>
        </w:tc>
        <w:tc>
          <w:tcPr>
            <w:tcW w:w="1596" w:type="dxa"/>
            <w:tcBorders>
              <w:top w:val="nil"/>
              <w:left w:val="nil"/>
              <w:bottom w:val="single" w:sz="4" w:space="0" w:color="auto"/>
              <w:right w:val="single" w:sz="4" w:space="0" w:color="auto"/>
            </w:tcBorders>
            <w:vAlign w:val="center"/>
            <w:hideMark/>
          </w:tcPr>
          <w:p w14:paraId="3140D6FA"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04.1.00.20020</w:t>
            </w:r>
          </w:p>
        </w:tc>
        <w:tc>
          <w:tcPr>
            <w:tcW w:w="1052" w:type="dxa"/>
            <w:tcBorders>
              <w:top w:val="nil"/>
              <w:left w:val="nil"/>
              <w:bottom w:val="single" w:sz="4" w:space="0" w:color="auto"/>
              <w:right w:val="single" w:sz="4" w:space="0" w:color="auto"/>
            </w:tcBorders>
            <w:vAlign w:val="center"/>
            <w:hideMark/>
          </w:tcPr>
          <w:p w14:paraId="1F8413D5"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w:t>
            </w:r>
          </w:p>
        </w:tc>
        <w:tc>
          <w:tcPr>
            <w:tcW w:w="927" w:type="dxa"/>
            <w:tcBorders>
              <w:top w:val="nil"/>
              <w:left w:val="nil"/>
              <w:bottom w:val="single" w:sz="4" w:space="0" w:color="auto"/>
              <w:right w:val="single" w:sz="4" w:space="0" w:color="auto"/>
            </w:tcBorders>
            <w:noWrap/>
            <w:vAlign w:val="bottom"/>
            <w:hideMark/>
          </w:tcPr>
          <w:p w14:paraId="28F99225" w14:textId="77777777" w:rsidR="00667731" w:rsidRPr="00667731" w:rsidRDefault="00667731" w:rsidP="00667731">
            <w:pPr>
              <w:spacing w:after="0" w:line="240" w:lineRule="auto"/>
              <w:jc w:val="right"/>
              <w:rPr>
                <w:rFonts w:ascii="Times New Roman" w:eastAsia="Times New Roman" w:hAnsi="Times New Roman" w:cs="Times New Roman"/>
                <w:color w:val="000000"/>
                <w:sz w:val="16"/>
                <w:szCs w:val="16"/>
                <w:lang w:eastAsia="ru-RU"/>
              </w:rPr>
            </w:pPr>
          </w:p>
        </w:tc>
      </w:tr>
      <w:tr w:rsidR="00667731" w:rsidRPr="00667731" w14:paraId="658F0900" w14:textId="77777777" w:rsidTr="00667731">
        <w:trPr>
          <w:trHeight w:val="3824"/>
        </w:trPr>
        <w:tc>
          <w:tcPr>
            <w:tcW w:w="4626" w:type="dxa"/>
            <w:tcBorders>
              <w:top w:val="nil"/>
              <w:left w:val="single" w:sz="4" w:space="0" w:color="auto"/>
              <w:bottom w:val="single" w:sz="4" w:space="0" w:color="auto"/>
              <w:right w:val="single" w:sz="4" w:space="0" w:color="auto"/>
            </w:tcBorders>
            <w:vAlign w:val="center"/>
            <w:hideMark/>
          </w:tcPr>
          <w:p w14:paraId="04122AE5" w14:textId="77777777" w:rsidR="00667731" w:rsidRPr="00667731"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952" w:type="dxa"/>
            <w:tcBorders>
              <w:top w:val="nil"/>
              <w:left w:val="nil"/>
              <w:bottom w:val="single" w:sz="4" w:space="0" w:color="auto"/>
              <w:right w:val="single" w:sz="4" w:space="0" w:color="auto"/>
            </w:tcBorders>
            <w:vAlign w:val="center"/>
            <w:hideMark/>
          </w:tcPr>
          <w:p w14:paraId="48045222"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05</w:t>
            </w:r>
          </w:p>
        </w:tc>
        <w:tc>
          <w:tcPr>
            <w:tcW w:w="814" w:type="dxa"/>
            <w:tcBorders>
              <w:top w:val="nil"/>
              <w:left w:val="nil"/>
              <w:bottom w:val="single" w:sz="4" w:space="0" w:color="auto"/>
              <w:right w:val="single" w:sz="4" w:space="0" w:color="auto"/>
            </w:tcBorders>
            <w:vAlign w:val="center"/>
            <w:hideMark/>
          </w:tcPr>
          <w:p w14:paraId="68CFAC01"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02</w:t>
            </w:r>
          </w:p>
        </w:tc>
        <w:tc>
          <w:tcPr>
            <w:tcW w:w="1596" w:type="dxa"/>
            <w:tcBorders>
              <w:top w:val="nil"/>
              <w:left w:val="nil"/>
              <w:bottom w:val="single" w:sz="4" w:space="0" w:color="auto"/>
              <w:right w:val="single" w:sz="4" w:space="0" w:color="auto"/>
            </w:tcBorders>
            <w:vAlign w:val="center"/>
            <w:hideMark/>
          </w:tcPr>
          <w:p w14:paraId="02069169"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04.1.00.20020</w:t>
            </w:r>
          </w:p>
        </w:tc>
        <w:tc>
          <w:tcPr>
            <w:tcW w:w="1052" w:type="dxa"/>
            <w:tcBorders>
              <w:top w:val="nil"/>
              <w:left w:val="nil"/>
              <w:bottom w:val="single" w:sz="4" w:space="0" w:color="auto"/>
              <w:right w:val="single" w:sz="4" w:space="0" w:color="auto"/>
            </w:tcBorders>
            <w:vAlign w:val="center"/>
            <w:hideMark/>
          </w:tcPr>
          <w:p w14:paraId="510523F6"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240</w:t>
            </w:r>
          </w:p>
        </w:tc>
        <w:tc>
          <w:tcPr>
            <w:tcW w:w="927" w:type="dxa"/>
            <w:tcBorders>
              <w:top w:val="nil"/>
              <w:left w:val="nil"/>
              <w:bottom w:val="single" w:sz="4" w:space="0" w:color="auto"/>
              <w:right w:val="single" w:sz="4" w:space="0" w:color="auto"/>
            </w:tcBorders>
            <w:noWrap/>
            <w:vAlign w:val="bottom"/>
            <w:hideMark/>
          </w:tcPr>
          <w:p w14:paraId="4D4184C3" w14:textId="77777777" w:rsidR="00667731" w:rsidRPr="00667731" w:rsidRDefault="00667731" w:rsidP="00667731">
            <w:pPr>
              <w:spacing w:after="0" w:line="240" w:lineRule="auto"/>
              <w:jc w:val="right"/>
              <w:rPr>
                <w:rFonts w:ascii="Times New Roman" w:eastAsia="Times New Roman" w:hAnsi="Times New Roman" w:cs="Times New Roman"/>
                <w:color w:val="000000"/>
                <w:sz w:val="16"/>
                <w:szCs w:val="16"/>
                <w:lang w:eastAsia="ru-RU"/>
              </w:rPr>
            </w:pPr>
          </w:p>
        </w:tc>
      </w:tr>
      <w:tr w:rsidR="00667731" w:rsidRPr="00667731" w14:paraId="1DA15C4C" w14:textId="77777777" w:rsidTr="00667731">
        <w:trPr>
          <w:trHeight w:val="2677"/>
        </w:trPr>
        <w:tc>
          <w:tcPr>
            <w:tcW w:w="4626" w:type="dxa"/>
            <w:tcBorders>
              <w:top w:val="nil"/>
              <w:left w:val="single" w:sz="4" w:space="0" w:color="auto"/>
              <w:bottom w:val="single" w:sz="4" w:space="0" w:color="auto"/>
              <w:right w:val="single" w:sz="4" w:space="0" w:color="auto"/>
            </w:tcBorders>
            <w:vAlign w:val="center"/>
            <w:hideMark/>
          </w:tcPr>
          <w:p w14:paraId="3B592EE0" w14:textId="77777777" w:rsidR="00667731" w:rsidRPr="00667731"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952" w:type="dxa"/>
            <w:tcBorders>
              <w:top w:val="nil"/>
              <w:left w:val="nil"/>
              <w:bottom w:val="single" w:sz="4" w:space="0" w:color="auto"/>
              <w:right w:val="single" w:sz="4" w:space="0" w:color="auto"/>
            </w:tcBorders>
            <w:vAlign w:val="center"/>
            <w:hideMark/>
          </w:tcPr>
          <w:p w14:paraId="67681419"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05</w:t>
            </w:r>
          </w:p>
        </w:tc>
        <w:tc>
          <w:tcPr>
            <w:tcW w:w="814" w:type="dxa"/>
            <w:tcBorders>
              <w:top w:val="nil"/>
              <w:left w:val="nil"/>
              <w:bottom w:val="single" w:sz="4" w:space="0" w:color="auto"/>
              <w:right w:val="single" w:sz="4" w:space="0" w:color="auto"/>
            </w:tcBorders>
            <w:vAlign w:val="center"/>
            <w:hideMark/>
          </w:tcPr>
          <w:p w14:paraId="1ED80349"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02</w:t>
            </w:r>
          </w:p>
        </w:tc>
        <w:tc>
          <w:tcPr>
            <w:tcW w:w="1596" w:type="dxa"/>
            <w:tcBorders>
              <w:top w:val="nil"/>
              <w:left w:val="nil"/>
              <w:bottom w:val="single" w:sz="4" w:space="0" w:color="auto"/>
              <w:right w:val="single" w:sz="4" w:space="0" w:color="auto"/>
            </w:tcBorders>
            <w:vAlign w:val="center"/>
            <w:hideMark/>
          </w:tcPr>
          <w:p w14:paraId="6002D931"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04.1.00.20360</w:t>
            </w:r>
          </w:p>
        </w:tc>
        <w:tc>
          <w:tcPr>
            <w:tcW w:w="1052" w:type="dxa"/>
            <w:tcBorders>
              <w:top w:val="nil"/>
              <w:left w:val="nil"/>
              <w:bottom w:val="single" w:sz="4" w:space="0" w:color="auto"/>
              <w:right w:val="single" w:sz="4" w:space="0" w:color="auto"/>
            </w:tcBorders>
            <w:vAlign w:val="center"/>
            <w:hideMark/>
          </w:tcPr>
          <w:p w14:paraId="68530630"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w:t>
            </w:r>
          </w:p>
        </w:tc>
        <w:tc>
          <w:tcPr>
            <w:tcW w:w="927" w:type="dxa"/>
            <w:tcBorders>
              <w:top w:val="nil"/>
              <w:left w:val="nil"/>
              <w:bottom w:val="single" w:sz="4" w:space="0" w:color="auto"/>
              <w:right w:val="single" w:sz="4" w:space="0" w:color="auto"/>
            </w:tcBorders>
            <w:noWrap/>
            <w:vAlign w:val="bottom"/>
            <w:hideMark/>
          </w:tcPr>
          <w:p w14:paraId="54215406" w14:textId="77777777" w:rsidR="00667731" w:rsidRPr="00667731" w:rsidRDefault="00667731" w:rsidP="00667731">
            <w:pPr>
              <w:spacing w:after="0" w:line="240" w:lineRule="auto"/>
              <w:jc w:val="right"/>
              <w:rPr>
                <w:rFonts w:ascii="Times New Roman" w:eastAsia="Times New Roman" w:hAnsi="Times New Roman" w:cs="Times New Roman"/>
                <w:color w:val="000000"/>
                <w:sz w:val="16"/>
                <w:szCs w:val="16"/>
                <w:lang w:eastAsia="ru-RU"/>
              </w:rPr>
            </w:pPr>
          </w:p>
        </w:tc>
      </w:tr>
      <w:tr w:rsidR="00667731" w:rsidRPr="00667731" w14:paraId="5B7F27E6" w14:textId="77777777" w:rsidTr="00667731">
        <w:trPr>
          <w:trHeight w:val="3527"/>
        </w:trPr>
        <w:tc>
          <w:tcPr>
            <w:tcW w:w="4626" w:type="dxa"/>
            <w:tcBorders>
              <w:top w:val="nil"/>
              <w:left w:val="single" w:sz="4" w:space="0" w:color="auto"/>
              <w:bottom w:val="single" w:sz="4" w:space="0" w:color="auto"/>
              <w:right w:val="single" w:sz="4" w:space="0" w:color="auto"/>
            </w:tcBorders>
            <w:vAlign w:val="center"/>
            <w:hideMark/>
          </w:tcPr>
          <w:p w14:paraId="525E9B96" w14:textId="77777777" w:rsidR="00667731" w:rsidRPr="00667731"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lastRenderedPageBreak/>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952" w:type="dxa"/>
            <w:tcBorders>
              <w:top w:val="nil"/>
              <w:left w:val="nil"/>
              <w:bottom w:val="single" w:sz="4" w:space="0" w:color="auto"/>
              <w:right w:val="single" w:sz="4" w:space="0" w:color="auto"/>
            </w:tcBorders>
            <w:vAlign w:val="center"/>
            <w:hideMark/>
          </w:tcPr>
          <w:p w14:paraId="1283AA61"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05</w:t>
            </w:r>
          </w:p>
        </w:tc>
        <w:tc>
          <w:tcPr>
            <w:tcW w:w="814" w:type="dxa"/>
            <w:tcBorders>
              <w:top w:val="nil"/>
              <w:left w:val="nil"/>
              <w:bottom w:val="single" w:sz="4" w:space="0" w:color="auto"/>
              <w:right w:val="single" w:sz="4" w:space="0" w:color="auto"/>
            </w:tcBorders>
            <w:vAlign w:val="center"/>
            <w:hideMark/>
          </w:tcPr>
          <w:p w14:paraId="602BF964"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02</w:t>
            </w:r>
          </w:p>
        </w:tc>
        <w:tc>
          <w:tcPr>
            <w:tcW w:w="1596" w:type="dxa"/>
            <w:tcBorders>
              <w:top w:val="nil"/>
              <w:left w:val="nil"/>
              <w:bottom w:val="single" w:sz="4" w:space="0" w:color="auto"/>
              <w:right w:val="single" w:sz="4" w:space="0" w:color="auto"/>
            </w:tcBorders>
            <w:vAlign w:val="center"/>
            <w:hideMark/>
          </w:tcPr>
          <w:p w14:paraId="120B6D56"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04.1.00.20360</w:t>
            </w:r>
          </w:p>
        </w:tc>
        <w:tc>
          <w:tcPr>
            <w:tcW w:w="1052" w:type="dxa"/>
            <w:tcBorders>
              <w:top w:val="nil"/>
              <w:left w:val="nil"/>
              <w:bottom w:val="single" w:sz="4" w:space="0" w:color="auto"/>
              <w:right w:val="single" w:sz="4" w:space="0" w:color="auto"/>
            </w:tcBorders>
            <w:vAlign w:val="center"/>
            <w:hideMark/>
          </w:tcPr>
          <w:p w14:paraId="5B6E4752"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240</w:t>
            </w:r>
          </w:p>
        </w:tc>
        <w:tc>
          <w:tcPr>
            <w:tcW w:w="927" w:type="dxa"/>
            <w:tcBorders>
              <w:top w:val="nil"/>
              <w:left w:val="nil"/>
              <w:bottom w:val="single" w:sz="4" w:space="0" w:color="auto"/>
              <w:right w:val="single" w:sz="4" w:space="0" w:color="auto"/>
            </w:tcBorders>
            <w:noWrap/>
            <w:vAlign w:val="bottom"/>
            <w:hideMark/>
          </w:tcPr>
          <w:p w14:paraId="30B2EEC7" w14:textId="77777777" w:rsidR="00667731" w:rsidRPr="00667731" w:rsidRDefault="00667731" w:rsidP="00667731">
            <w:pPr>
              <w:spacing w:after="0" w:line="240" w:lineRule="auto"/>
              <w:jc w:val="right"/>
              <w:rPr>
                <w:rFonts w:ascii="Times New Roman" w:eastAsia="Times New Roman" w:hAnsi="Times New Roman" w:cs="Times New Roman"/>
                <w:color w:val="000000"/>
                <w:sz w:val="16"/>
                <w:szCs w:val="16"/>
                <w:lang w:eastAsia="ru-RU"/>
              </w:rPr>
            </w:pPr>
          </w:p>
        </w:tc>
      </w:tr>
      <w:tr w:rsidR="00667731" w:rsidRPr="00667731" w14:paraId="2DA05B25" w14:textId="77777777" w:rsidTr="00667731">
        <w:trPr>
          <w:trHeight w:val="315"/>
        </w:trPr>
        <w:tc>
          <w:tcPr>
            <w:tcW w:w="4626" w:type="dxa"/>
            <w:tcBorders>
              <w:top w:val="nil"/>
              <w:left w:val="single" w:sz="4" w:space="0" w:color="auto"/>
              <w:bottom w:val="single" w:sz="4" w:space="0" w:color="auto"/>
              <w:right w:val="single" w:sz="4" w:space="0" w:color="auto"/>
            </w:tcBorders>
            <w:vAlign w:val="center"/>
            <w:hideMark/>
          </w:tcPr>
          <w:p w14:paraId="382A9A11" w14:textId="77777777" w:rsidR="00667731" w:rsidRPr="00667731" w:rsidRDefault="00667731" w:rsidP="00667731">
            <w:pPr>
              <w:spacing w:after="0" w:line="240" w:lineRule="auto"/>
              <w:jc w:val="both"/>
              <w:rPr>
                <w:rFonts w:ascii="Times New Roman" w:eastAsia="Times New Roman" w:hAnsi="Times New Roman" w:cs="Times New Roman"/>
                <w:b/>
                <w:color w:val="000000"/>
                <w:sz w:val="16"/>
                <w:szCs w:val="16"/>
                <w:lang w:eastAsia="ru-RU"/>
              </w:rPr>
            </w:pPr>
            <w:r w:rsidRPr="00667731">
              <w:rPr>
                <w:rFonts w:ascii="Times New Roman" w:eastAsia="Times New Roman" w:hAnsi="Times New Roman" w:cs="Times New Roman"/>
                <w:b/>
                <w:color w:val="000000"/>
                <w:sz w:val="16"/>
                <w:szCs w:val="16"/>
                <w:lang w:eastAsia="ru-RU"/>
              </w:rPr>
              <w:t>Благоустройство</w:t>
            </w:r>
          </w:p>
        </w:tc>
        <w:tc>
          <w:tcPr>
            <w:tcW w:w="952" w:type="dxa"/>
            <w:tcBorders>
              <w:top w:val="nil"/>
              <w:left w:val="nil"/>
              <w:bottom w:val="single" w:sz="4" w:space="0" w:color="auto"/>
              <w:right w:val="single" w:sz="4" w:space="0" w:color="auto"/>
            </w:tcBorders>
            <w:vAlign w:val="center"/>
            <w:hideMark/>
          </w:tcPr>
          <w:p w14:paraId="55654D26"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05</w:t>
            </w:r>
          </w:p>
        </w:tc>
        <w:tc>
          <w:tcPr>
            <w:tcW w:w="814" w:type="dxa"/>
            <w:tcBorders>
              <w:top w:val="nil"/>
              <w:left w:val="nil"/>
              <w:bottom w:val="single" w:sz="4" w:space="0" w:color="auto"/>
              <w:right w:val="single" w:sz="4" w:space="0" w:color="auto"/>
            </w:tcBorders>
            <w:vAlign w:val="center"/>
            <w:hideMark/>
          </w:tcPr>
          <w:p w14:paraId="2A4D95E1"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03</w:t>
            </w:r>
          </w:p>
        </w:tc>
        <w:tc>
          <w:tcPr>
            <w:tcW w:w="1596" w:type="dxa"/>
            <w:tcBorders>
              <w:top w:val="nil"/>
              <w:left w:val="nil"/>
              <w:bottom w:val="single" w:sz="4" w:space="0" w:color="auto"/>
              <w:right w:val="single" w:sz="4" w:space="0" w:color="auto"/>
            </w:tcBorders>
            <w:vAlign w:val="center"/>
            <w:hideMark/>
          </w:tcPr>
          <w:p w14:paraId="7D7BA1DD"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w:t>
            </w:r>
          </w:p>
        </w:tc>
        <w:tc>
          <w:tcPr>
            <w:tcW w:w="1052" w:type="dxa"/>
            <w:tcBorders>
              <w:top w:val="nil"/>
              <w:left w:val="nil"/>
              <w:bottom w:val="single" w:sz="4" w:space="0" w:color="auto"/>
              <w:right w:val="single" w:sz="4" w:space="0" w:color="auto"/>
            </w:tcBorders>
            <w:vAlign w:val="center"/>
            <w:hideMark/>
          </w:tcPr>
          <w:p w14:paraId="0AFDA648"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w:t>
            </w:r>
          </w:p>
        </w:tc>
        <w:tc>
          <w:tcPr>
            <w:tcW w:w="927" w:type="dxa"/>
            <w:tcBorders>
              <w:top w:val="nil"/>
              <w:left w:val="nil"/>
              <w:bottom w:val="single" w:sz="4" w:space="0" w:color="auto"/>
              <w:right w:val="single" w:sz="4" w:space="0" w:color="auto"/>
            </w:tcBorders>
            <w:noWrap/>
            <w:vAlign w:val="bottom"/>
            <w:hideMark/>
          </w:tcPr>
          <w:p w14:paraId="3FE0C989" w14:textId="77777777" w:rsidR="00667731" w:rsidRPr="00667731"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30,0</w:t>
            </w:r>
          </w:p>
        </w:tc>
      </w:tr>
      <w:tr w:rsidR="00667731" w:rsidRPr="00667731" w14:paraId="61F136E6" w14:textId="77777777" w:rsidTr="00667731">
        <w:trPr>
          <w:trHeight w:val="3195"/>
        </w:trPr>
        <w:tc>
          <w:tcPr>
            <w:tcW w:w="4626" w:type="dxa"/>
            <w:tcBorders>
              <w:top w:val="nil"/>
              <w:left w:val="single" w:sz="4" w:space="0" w:color="auto"/>
              <w:bottom w:val="single" w:sz="4" w:space="0" w:color="auto"/>
              <w:right w:val="single" w:sz="4" w:space="0" w:color="auto"/>
            </w:tcBorders>
            <w:vAlign w:val="center"/>
            <w:hideMark/>
          </w:tcPr>
          <w:p w14:paraId="7BD57421" w14:textId="77777777" w:rsidR="00667731" w:rsidRPr="00667731"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xml:space="preserve">Расходы на содержание и текущий ремонт мест захоронения на территории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952" w:type="dxa"/>
            <w:tcBorders>
              <w:top w:val="nil"/>
              <w:left w:val="nil"/>
              <w:bottom w:val="single" w:sz="4" w:space="0" w:color="auto"/>
              <w:right w:val="single" w:sz="4" w:space="0" w:color="auto"/>
            </w:tcBorders>
            <w:vAlign w:val="center"/>
            <w:hideMark/>
          </w:tcPr>
          <w:p w14:paraId="46D50016"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05</w:t>
            </w:r>
          </w:p>
        </w:tc>
        <w:tc>
          <w:tcPr>
            <w:tcW w:w="814" w:type="dxa"/>
            <w:tcBorders>
              <w:top w:val="nil"/>
              <w:left w:val="nil"/>
              <w:bottom w:val="single" w:sz="4" w:space="0" w:color="auto"/>
              <w:right w:val="single" w:sz="4" w:space="0" w:color="auto"/>
            </w:tcBorders>
            <w:vAlign w:val="center"/>
            <w:hideMark/>
          </w:tcPr>
          <w:p w14:paraId="74712D9F"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03</w:t>
            </w:r>
          </w:p>
        </w:tc>
        <w:tc>
          <w:tcPr>
            <w:tcW w:w="1596" w:type="dxa"/>
            <w:tcBorders>
              <w:top w:val="nil"/>
              <w:left w:val="nil"/>
              <w:bottom w:val="single" w:sz="4" w:space="0" w:color="auto"/>
              <w:right w:val="single" w:sz="4" w:space="0" w:color="auto"/>
            </w:tcBorders>
            <w:vAlign w:val="center"/>
            <w:hideMark/>
          </w:tcPr>
          <w:p w14:paraId="34F0209A"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04.2.00.20060</w:t>
            </w:r>
          </w:p>
        </w:tc>
        <w:tc>
          <w:tcPr>
            <w:tcW w:w="1052" w:type="dxa"/>
            <w:tcBorders>
              <w:top w:val="nil"/>
              <w:left w:val="nil"/>
              <w:bottom w:val="single" w:sz="4" w:space="0" w:color="auto"/>
              <w:right w:val="single" w:sz="4" w:space="0" w:color="auto"/>
            </w:tcBorders>
            <w:vAlign w:val="center"/>
            <w:hideMark/>
          </w:tcPr>
          <w:p w14:paraId="7B1F86E3"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w:t>
            </w:r>
          </w:p>
        </w:tc>
        <w:tc>
          <w:tcPr>
            <w:tcW w:w="927" w:type="dxa"/>
            <w:tcBorders>
              <w:top w:val="nil"/>
              <w:left w:val="nil"/>
              <w:bottom w:val="single" w:sz="4" w:space="0" w:color="auto"/>
              <w:right w:val="single" w:sz="4" w:space="0" w:color="auto"/>
            </w:tcBorders>
            <w:noWrap/>
            <w:vAlign w:val="bottom"/>
            <w:hideMark/>
          </w:tcPr>
          <w:p w14:paraId="0386B598" w14:textId="77777777" w:rsidR="00667731" w:rsidRPr="00667731" w:rsidRDefault="00667731" w:rsidP="00667731">
            <w:pPr>
              <w:spacing w:after="0" w:line="240" w:lineRule="auto"/>
              <w:jc w:val="right"/>
              <w:rPr>
                <w:rFonts w:ascii="Times New Roman" w:eastAsia="Times New Roman" w:hAnsi="Times New Roman" w:cs="Times New Roman"/>
                <w:color w:val="000000"/>
                <w:sz w:val="16"/>
                <w:szCs w:val="16"/>
                <w:lang w:eastAsia="ru-RU"/>
              </w:rPr>
            </w:pPr>
          </w:p>
        </w:tc>
      </w:tr>
      <w:tr w:rsidR="00667731" w:rsidRPr="00667731" w14:paraId="71DE7D2A" w14:textId="77777777" w:rsidTr="00667731">
        <w:trPr>
          <w:trHeight w:val="3996"/>
        </w:trPr>
        <w:tc>
          <w:tcPr>
            <w:tcW w:w="4626" w:type="dxa"/>
            <w:tcBorders>
              <w:top w:val="nil"/>
              <w:left w:val="single" w:sz="4" w:space="0" w:color="auto"/>
              <w:bottom w:val="single" w:sz="4" w:space="0" w:color="auto"/>
              <w:right w:val="single" w:sz="4" w:space="0" w:color="auto"/>
            </w:tcBorders>
            <w:vAlign w:val="center"/>
            <w:hideMark/>
          </w:tcPr>
          <w:p w14:paraId="7DD3F59C" w14:textId="77777777" w:rsidR="00667731" w:rsidRPr="00667731"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xml:space="preserve">Расходы на содержание и текущий ремонт мест захоронения на территории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952" w:type="dxa"/>
            <w:tcBorders>
              <w:top w:val="nil"/>
              <w:left w:val="nil"/>
              <w:bottom w:val="single" w:sz="4" w:space="0" w:color="auto"/>
              <w:right w:val="single" w:sz="4" w:space="0" w:color="auto"/>
            </w:tcBorders>
            <w:vAlign w:val="center"/>
            <w:hideMark/>
          </w:tcPr>
          <w:p w14:paraId="47825CA1"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05</w:t>
            </w:r>
          </w:p>
        </w:tc>
        <w:tc>
          <w:tcPr>
            <w:tcW w:w="814" w:type="dxa"/>
            <w:tcBorders>
              <w:top w:val="nil"/>
              <w:left w:val="nil"/>
              <w:bottom w:val="single" w:sz="4" w:space="0" w:color="auto"/>
              <w:right w:val="single" w:sz="4" w:space="0" w:color="auto"/>
            </w:tcBorders>
            <w:vAlign w:val="center"/>
            <w:hideMark/>
          </w:tcPr>
          <w:p w14:paraId="6F28692C"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03</w:t>
            </w:r>
          </w:p>
        </w:tc>
        <w:tc>
          <w:tcPr>
            <w:tcW w:w="1596" w:type="dxa"/>
            <w:tcBorders>
              <w:top w:val="nil"/>
              <w:left w:val="nil"/>
              <w:bottom w:val="single" w:sz="4" w:space="0" w:color="auto"/>
              <w:right w:val="single" w:sz="4" w:space="0" w:color="auto"/>
            </w:tcBorders>
            <w:vAlign w:val="center"/>
            <w:hideMark/>
          </w:tcPr>
          <w:p w14:paraId="7C57B145"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04.2.00.20060</w:t>
            </w:r>
          </w:p>
        </w:tc>
        <w:tc>
          <w:tcPr>
            <w:tcW w:w="1052" w:type="dxa"/>
            <w:tcBorders>
              <w:top w:val="nil"/>
              <w:left w:val="nil"/>
              <w:bottom w:val="single" w:sz="4" w:space="0" w:color="auto"/>
              <w:right w:val="single" w:sz="4" w:space="0" w:color="auto"/>
            </w:tcBorders>
            <w:vAlign w:val="center"/>
            <w:hideMark/>
          </w:tcPr>
          <w:p w14:paraId="4B38A0AC"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240</w:t>
            </w:r>
          </w:p>
        </w:tc>
        <w:tc>
          <w:tcPr>
            <w:tcW w:w="927" w:type="dxa"/>
            <w:tcBorders>
              <w:top w:val="nil"/>
              <w:left w:val="nil"/>
              <w:bottom w:val="single" w:sz="4" w:space="0" w:color="auto"/>
              <w:right w:val="single" w:sz="4" w:space="0" w:color="auto"/>
            </w:tcBorders>
            <w:noWrap/>
            <w:vAlign w:val="bottom"/>
            <w:hideMark/>
          </w:tcPr>
          <w:p w14:paraId="5678C305" w14:textId="77777777" w:rsidR="00667731" w:rsidRPr="00667731" w:rsidRDefault="00667731" w:rsidP="00667731">
            <w:pPr>
              <w:spacing w:after="0" w:line="240" w:lineRule="auto"/>
              <w:jc w:val="right"/>
              <w:rPr>
                <w:rFonts w:ascii="Times New Roman" w:eastAsia="Times New Roman" w:hAnsi="Times New Roman" w:cs="Times New Roman"/>
                <w:color w:val="000000"/>
                <w:sz w:val="16"/>
                <w:szCs w:val="16"/>
                <w:lang w:eastAsia="ru-RU"/>
              </w:rPr>
            </w:pPr>
          </w:p>
        </w:tc>
      </w:tr>
      <w:tr w:rsidR="00667731" w:rsidRPr="00667731" w14:paraId="5834371F" w14:textId="77777777" w:rsidTr="00667731">
        <w:trPr>
          <w:trHeight w:val="3104"/>
        </w:trPr>
        <w:tc>
          <w:tcPr>
            <w:tcW w:w="4626" w:type="dxa"/>
            <w:tcBorders>
              <w:top w:val="nil"/>
              <w:left w:val="single" w:sz="4" w:space="0" w:color="auto"/>
              <w:bottom w:val="single" w:sz="4" w:space="0" w:color="auto"/>
              <w:right w:val="single" w:sz="4" w:space="0" w:color="auto"/>
            </w:tcBorders>
            <w:vAlign w:val="center"/>
            <w:hideMark/>
          </w:tcPr>
          <w:p w14:paraId="7F74B91A" w14:textId="77777777" w:rsidR="00667731" w:rsidRPr="00667731"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xml:space="preserve">Расходы на благоустройство территории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952" w:type="dxa"/>
            <w:tcBorders>
              <w:top w:val="nil"/>
              <w:left w:val="nil"/>
              <w:bottom w:val="single" w:sz="4" w:space="0" w:color="auto"/>
              <w:right w:val="single" w:sz="4" w:space="0" w:color="auto"/>
            </w:tcBorders>
            <w:vAlign w:val="center"/>
            <w:hideMark/>
          </w:tcPr>
          <w:p w14:paraId="3BEE1C99"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05</w:t>
            </w:r>
          </w:p>
        </w:tc>
        <w:tc>
          <w:tcPr>
            <w:tcW w:w="814" w:type="dxa"/>
            <w:tcBorders>
              <w:top w:val="nil"/>
              <w:left w:val="nil"/>
              <w:bottom w:val="single" w:sz="4" w:space="0" w:color="auto"/>
              <w:right w:val="single" w:sz="4" w:space="0" w:color="auto"/>
            </w:tcBorders>
            <w:vAlign w:val="center"/>
            <w:hideMark/>
          </w:tcPr>
          <w:p w14:paraId="38CBE0B1"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03</w:t>
            </w:r>
          </w:p>
        </w:tc>
        <w:tc>
          <w:tcPr>
            <w:tcW w:w="1596" w:type="dxa"/>
            <w:tcBorders>
              <w:top w:val="nil"/>
              <w:left w:val="nil"/>
              <w:bottom w:val="single" w:sz="4" w:space="0" w:color="auto"/>
              <w:right w:val="single" w:sz="4" w:space="0" w:color="auto"/>
            </w:tcBorders>
            <w:vAlign w:val="center"/>
            <w:hideMark/>
          </w:tcPr>
          <w:p w14:paraId="0077A83E"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04.2.00.20070</w:t>
            </w:r>
          </w:p>
        </w:tc>
        <w:tc>
          <w:tcPr>
            <w:tcW w:w="1052" w:type="dxa"/>
            <w:tcBorders>
              <w:top w:val="nil"/>
              <w:left w:val="nil"/>
              <w:bottom w:val="single" w:sz="4" w:space="0" w:color="auto"/>
              <w:right w:val="single" w:sz="4" w:space="0" w:color="auto"/>
            </w:tcBorders>
            <w:vAlign w:val="center"/>
            <w:hideMark/>
          </w:tcPr>
          <w:p w14:paraId="097E0002"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 </w:t>
            </w:r>
          </w:p>
        </w:tc>
        <w:tc>
          <w:tcPr>
            <w:tcW w:w="927" w:type="dxa"/>
            <w:tcBorders>
              <w:top w:val="nil"/>
              <w:left w:val="nil"/>
              <w:bottom w:val="single" w:sz="4" w:space="0" w:color="auto"/>
              <w:right w:val="single" w:sz="4" w:space="0" w:color="auto"/>
            </w:tcBorders>
            <w:noWrap/>
            <w:vAlign w:val="bottom"/>
            <w:hideMark/>
          </w:tcPr>
          <w:p w14:paraId="41D30A05" w14:textId="77777777" w:rsidR="00667731" w:rsidRPr="00667731" w:rsidRDefault="00667731" w:rsidP="00667731">
            <w:pPr>
              <w:spacing w:after="0" w:line="240" w:lineRule="auto"/>
              <w:jc w:val="right"/>
              <w:rPr>
                <w:rFonts w:ascii="Times New Roman" w:eastAsia="Times New Roman" w:hAnsi="Times New Roman" w:cs="Times New Roman"/>
                <w:color w:val="000000"/>
                <w:sz w:val="16"/>
                <w:szCs w:val="16"/>
                <w:lang w:eastAsia="ru-RU"/>
              </w:rPr>
            </w:pPr>
          </w:p>
        </w:tc>
      </w:tr>
      <w:tr w:rsidR="00667731" w:rsidRPr="00667731" w14:paraId="3A463FBC" w14:textId="77777777" w:rsidTr="00667731">
        <w:trPr>
          <w:trHeight w:val="3273"/>
        </w:trPr>
        <w:tc>
          <w:tcPr>
            <w:tcW w:w="4626" w:type="dxa"/>
            <w:tcBorders>
              <w:top w:val="nil"/>
              <w:left w:val="single" w:sz="4" w:space="0" w:color="auto"/>
              <w:bottom w:val="single" w:sz="4" w:space="0" w:color="auto"/>
              <w:right w:val="single" w:sz="4" w:space="0" w:color="auto"/>
            </w:tcBorders>
            <w:vAlign w:val="center"/>
            <w:hideMark/>
          </w:tcPr>
          <w:p w14:paraId="66338590" w14:textId="77777777" w:rsidR="00667731" w:rsidRPr="00667731"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lastRenderedPageBreak/>
              <w:t xml:space="preserve">Расходы на благоустройство территории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667731">
              <w:rPr>
                <w:rFonts w:ascii="Times New Roman" w:eastAsia="Times New Roman" w:hAnsi="Times New Roman" w:cs="Times New Roman"/>
                <w:color w:val="000000"/>
                <w:sz w:val="16"/>
                <w:szCs w:val="16"/>
                <w:lang w:eastAsia="ru-RU"/>
              </w:rPr>
              <w:t>Митякинского</w:t>
            </w:r>
            <w:proofErr w:type="spellEnd"/>
            <w:r w:rsidRPr="00667731">
              <w:rPr>
                <w:rFonts w:ascii="Times New Roman" w:eastAsia="Times New Roman" w:hAnsi="Times New Roman" w:cs="Times New Roman"/>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w:t>
            </w:r>
          </w:p>
          <w:p w14:paraId="6197D554" w14:textId="77777777" w:rsidR="00667731" w:rsidRPr="00667731"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(муниципальных) нужд)</w:t>
            </w:r>
          </w:p>
        </w:tc>
        <w:tc>
          <w:tcPr>
            <w:tcW w:w="952" w:type="dxa"/>
            <w:tcBorders>
              <w:top w:val="nil"/>
              <w:left w:val="nil"/>
              <w:bottom w:val="single" w:sz="4" w:space="0" w:color="auto"/>
              <w:right w:val="single" w:sz="4" w:space="0" w:color="auto"/>
            </w:tcBorders>
            <w:vAlign w:val="center"/>
            <w:hideMark/>
          </w:tcPr>
          <w:p w14:paraId="18DFE690"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05</w:t>
            </w:r>
          </w:p>
        </w:tc>
        <w:tc>
          <w:tcPr>
            <w:tcW w:w="814" w:type="dxa"/>
            <w:tcBorders>
              <w:top w:val="nil"/>
              <w:left w:val="nil"/>
              <w:bottom w:val="single" w:sz="4" w:space="0" w:color="auto"/>
              <w:right w:val="single" w:sz="4" w:space="0" w:color="auto"/>
            </w:tcBorders>
            <w:vAlign w:val="center"/>
            <w:hideMark/>
          </w:tcPr>
          <w:p w14:paraId="609CDD21"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03</w:t>
            </w:r>
          </w:p>
        </w:tc>
        <w:tc>
          <w:tcPr>
            <w:tcW w:w="1596" w:type="dxa"/>
            <w:tcBorders>
              <w:top w:val="nil"/>
              <w:left w:val="nil"/>
              <w:bottom w:val="single" w:sz="4" w:space="0" w:color="auto"/>
              <w:right w:val="single" w:sz="4" w:space="0" w:color="auto"/>
            </w:tcBorders>
            <w:vAlign w:val="center"/>
            <w:hideMark/>
          </w:tcPr>
          <w:p w14:paraId="7CDC2B61"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04.2.00.20070</w:t>
            </w:r>
          </w:p>
        </w:tc>
        <w:tc>
          <w:tcPr>
            <w:tcW w:w="1052" w:type="dxa"/>
            <w:tcBorders>
              <w:top w:val="nil"/>
              <w:left w:val="nil"/>
              <w:bottom w:val="single" w:sz="4" w:space="0" w:color="auto"/>
              <w:right w:val="single" w:sz="4" w:space="0" w:color="auto"/>
            </w:tcBorders>
            <w:vAlign w:val="center"/>
            <w:hideMark/>
          </w:tcPr>
          <w:p w14:paraId="257913C3" w14:textId="77777777" w:rsidR="00667731" w:rsidRPr="00667731"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667731">
              <w:rPr>
                <w:rFonts w:ascii="Times New Roman" w:eastAsia="Times New Roman" w:hAnsi="Times New Roman" w:cs="Times New Roman"/>
                <w:color w:val="000000"/>
                <w:sz w:val="16"/>
                <w:szCs w:val="16"/>
                <w:lang w:eastAsia="ru-RU"/>
              </w:rPr>
              <w:t>240</w:t>
            </w:r>
          </w:p>
        </w:tc>
        <w:tc>
          <w:tcPr>
            <w:tcW w:w="927" w:type="dxa"/>
            <w:tcBorders>
              <w:top w:val="nil"/>
              <w:left w:val="nil"/>
              <w:bottom w:val="single" w:sz="4" w:space="0" w:color="auto"/>
              <w:right w:val="single" w:sz="4" w:space="0" w:color="auto"/>
            </w:tcBorders>
            <w:noWrap/>
            <w:vAlign w:val="bottom"/>
            <w:hideMark/>
          </w:tcPr>
          <w:p w14:paraId="30F7EC7E" w14:textId="77777777" w:rsidR="00667731" w:rsidRPr="00667731" w:rsidRDefault="00667731" w:rsidP="00667731">
            <w:pPr>
              <w:spacing w:after="0" w:line="240" w:lineRule="auto"/>
              <w:jc w:val="right"/>
              <w:rPr>
                <w:rFonts w:ascii="Times New Roman" w:eastAsia="Times New Roman" w:hAnsi="Times New Roman" w:cs="Times New Roman"/>
                <w:color w:val="000000"/>
                <w:sz w:val="16"/>
                <w:szCs w:val="16"/>
                <w:lang w:eastAsia="ru-RU"/>
              </w:rPr>
            </w:pPr>
          </w:p>
          <w:p w14:paraId="323870A5" w14:textId="77777777" w:rsidR="00667731" w:rsidRPr="00667731" w:rsidRDefault="00667731" w:rsidP="00667731">
            <w:pPr>
              <w:spacing w:after="0" w:line="240" w:lineRule="auto"/>
              <w:jc w:val="right"/>
              <w:rPr>
                <w:rFonts w:ascii="Times New Roman" w:eastAsia="Times New Roman" w:hAnsi="Times New Roman" w:cs="Times New Roman"/>
                <w:color w:val="000000"/>
                <w:sz w:val="16"/>
                <w:szCs w:val="16"/>
                <w:lang w:eastAsia="ru-RU"/>
              </w:rPr>
            </w:pPr>
          </w:p>
        </w:tc>
      </w:tr>
      <w:tr w:rsidR="00667731" w:rsidRPr="00667731" w14:paraId="674FFB0A" w14:textId="77777777" w:rsidTr="00667731">
        <w:trPr>
          <w:trHeight w:val="304"/>
        </w:trPr>
        <w:tc>
          <w:tcPr>
            <w:tcW w:w="4626" w:type="dxa"/>
            <w:tcBorders>
              <w:top w:val="single" w:sz="4" w:space="0" w:color="auto"/>
              <w:left w:val="single" w:sz="4" w:space="0" w:color="auto"/>
              <w:bottom w:val="single" w:sz="4" w:space="0" w:color="auto"/>
              <w:right w:val="single" w:sz="4" w:space="0" w:color="auto"/>
            </w:tcBorders>
            <w:vAlign w:val="center"/>
          </w:tcPr>
          <w:p w14:paraId="3407E850" w14:textId="77777777" w:rsidR="00667731" w:rsidRPr="00667731" w:rsidRDefault="00667731" w:rsidP="00667731">
            <w:pPr>
              <w:spacing w:after="0" w:line="240" w:lineRule="auto"/>
              <w:jc w:val="both"/>
              <w:rPr>
                <w:rFonts w:ascii="Times New Roman" w:eastAsia="Times New Roman" w:hAnsi="Times New Roman" w:cs="Times New Roman"/>
                <w:iCs/>
                <w:color w:val="000000"/>
                <w:sz w:val="16"/>
                <w:szCs w:val="16"/>
                <w:lang w:eastAsia="ru-RU"/>
              </w:rPr>
            </w:pPr>
            <w:r w:rsidRPr="00667731">
              <w:rPr>
                <w:rFonts w:ascii="Times New Roman" w:eastAsia="Times New Roman" w:hAnsi="Times New Roman" w:cs="Times New Roman"/>
                <w:iCs/>
                <w:color w:val="000000"/>
                <w:sz w:val="16"/>
                <w:szCs w:val="16"/>
                <w:lang w:eastAsia="ru-RU"/>
              </w:rPr>
              <w:t xml:space="preserve">Расходы на благоустройство территории </w:t>
            </w:r>
            <w:proofErr w:type="spellStart"/>
            <w:r w:rsidRPr="00667731">
              <w:rPr>
                <w:rFonts w:ascii="Times New Roman" w:eastAsia="Times New Roman" w:hAnsi="Times New Roman" w:cs="Times New Roman"/>
                <w:iCs/>
                <w:color w:val="000000"/>
                <w:sz w:val="16"/>
                <w:szCs w:val="16"/>
                <w:lang w:eastAsia="ru-RU"/>
              </w:rPr>
              <w:t>Митякинского</w:t>
            </w:r>
            <w:proofErr w:type="spellEnd"/>
            <w:r w:rsidRPr="00667731">
              <w:rPr>
                <w:rFonts w:ascii="Times New Roman" w:eastAsia="Times New Roman" w:hAnsi="Times New Roman" w:cs="Times New Roman"/>
                <w:iCs/>
                <w:color w:val="000000"/>
                <w:sz w:val="16"/>
                <w:szCs w:val="16"/>
                <w:lang w:eastAsia="ru-RU"/>
              </w:rPr>
              <w:t xml:space="preserve"> сельского поселения, в рамках подпрограммы «Благоустройство общественной территории </w:t>
            </w:r>
            <w:proofErr w:type="spellStart"/>
            <w:r w:rsidRPr="00667731">
              <w:rPr>
                <w:rFonts w:ascii="Times New Roman" w:eastAsia="Times New Roman" w:hAnsi="Times New Roman" w:cs="Times New Roman"/>
                <w:iCs/>
                <w:color w:val="000000"/>
                <w:sz w:val="16"/>
                <w:szCs w:val="16"/>
                <w:lang w:eastAsia="ru-RU"/>
              </w:rPr>
              <w:t>Митякинского</w:t>
            </w:r>
            <w:proofErr w:type="spellEnd"/>
            <w:r w:rsidRPr="00667731">
              <w:rPr>
                <w:rFonts w:ascii="Times New Roman" w:eastAsia="Times New Roman" w:hAnsi="Times New Roman" w:cs="Times New Roman"/>
                <w:iCs/>
                <w:color w:val="000000"/>
                <w:sz w:val="16"/>
                <w:szCs w:val="16"/>
                <w:lang w:eastAsia="ru-RU"/>
              </w:rPr>
              <w:t xml:space="preserve"> сельского поселения» муниципальной программы </w:t>
            </w:r>
            <w:proofErr w:type="spellStart"/>
            <w:r w:rsidRPr="00667731">
              <w:rPr>
                <w:rFonts w:ascii="Times New Roman" w:eastAsia="Times New Roman" w:hAnsi="Times New Roman" w:cs="Times New Roman"/>
                <w:iCs/>
                <w:color w:val="000000"/>
                <w:sz w:val="16"/>
                <w:szCs w:val="16"/>
                <w:lang w:eastAsia="ru-RU"/>
              </w:rPr>
              <w:t>Митякинского</w:t>
            </w:r>
            <w:proofErr w:type="spellEnd"/>
            <w:r w:rsidRPr="00667731">
              <w:rPr>
                <w:rFonts w:ascii="Times New Roman" w:eastAsia="Times New Roman" w:hAnsi="Times New Roman" w:cs="Times New Roman"/>
                <w:iCs/>
                <w:color w:val="000000"/>
                <w:sz w:val="16"/>
                <w:szCs w:val="16"/>
                <w:lang w:eastAsia="ru-RU"/>
              </w:rPr>
              <w:t xml:space="preserve"> сельского поселения</w:t>
            </w:r>
            <w:r w:rsidRPr="00667731">
              <w:rPr>
                <w:rFonts w:ascii="Times New Roman" w:eastAsia="Times New Roman" w:hAnsi="Times New Roman" w:cs="Times New Roman"/>
                <w:sz w:val="16"/>
                <w:szCs w:val="16"/>
                <w:lang w:eastAsia="ru-RU"/>
              </w:rPr>
              <w:t xml:space="preserve"> «</w:t>
            </w:r>
            <w:r w:rsidRPr="00667731">
              <w:rPr>
                <w:rFonts w:ascii="Times New Roman" w:eastAsia="Times New Roman" w:hAnsi="Times New Roman" w:cs="Times New Roman"/>
                <w:iCs/>
                <w:color w:val="000000"/>
                <w:sz w:val="16"/>
                <w:szCs w:val="16"/>
                <w:lang w:eastAsia="ru-RU"/>
              </w:rPr>
              <w:t>Формирование комфортной городской среды в муниципальном образовании  «</w:t>
            </w:r>
            <w:proofErr w:type="spellStart"/>
            <w:r w:rsidRPr="00667731">
              <w:rPr>
                <w:rFonts w:ascii="Times New Roman" w:eastAsia="Times New Roman" w:hAnsi="Times New Roman" w:cs="Times New Roman"/>
                <w:iCs/>
                <w:color w:val="000000"/>
                <w:sz w:val="16"/>
                <w:szCs w:val="16"/>
                <w:lang w:eastAsia="ru-RU"/>
              </w:rPr>
              <w:t>Митякинского</w:t>
            </w:r>
            <w:proofErr w:type="spellEnd"/>
            <w:r w:rsidRPr="00667731">
              <w:rPr>
                <w:rFonts w:ascii="Times New Roman" w:eastAsia="Times New Roman" w:hAnsi="Times New Roman" w:cs="Times New Roman"/>
                <w:iCs/>
                <w:color w:val="000000"/>
                <w:sz w:val="16"/>
                <w:szCs w:val="16"/>
                <w:lang w:eastAsia="ru-RU"/>
              </w:rPr>
              <w:t xml:space="preserve"> сельское поселение Тарасовского района Ростовской области»</w:t>
            </w:r>
            <w:r w:rsidRPr="00667731">
              <w:rPr>
                <w:rFonts w:ascii="Times New Roman" w:eastAsia="Times New Roman" w:hAnsi="Times New Roman" w:cs="Times New Roman"/>
                <w:sz w:val="16"/>
                <w:szCs w:val="16"/>
                <w:lang w:eastAsia="ru-RU"/>
              </w:rPr>
              <w:t xml:space="preserve"> </w:t>
            </w:r>
            <w:r w:rsidRPr="00667731">
              <w:rPr>
                <w:rFonts w:ascii="Times New Roman" w:eastAsia="Times New Roman" w:hAnsi="Times New Roman" w:cs="Times New Roman"/>
                <w:iCs/>
                <w:color w:val="000000"/>
                <w:sz w:val="16"/>
                <w:szCs w:val="16"/>
                <w:lang w:eastAsia="ru-RU"/>
              </w:rPr>
              <w:t>(Иные закупки товаров, работ и услуг для обеспечения государственных (муниципальных) нужд)</w:t>
            </w:r>
          </w:p>
        </w:tc>
        <w:tc>
          <w:tcPr>
            <w:tcW w:w="952" w:type="dxa"/>
            <w:tcBorders>
              <w:top w:val="single" w:sz="4" w:space="0" w:color="auto"/>
              <w:left w:val="nil"/>
              <w:bottom w:val="single" w:sz="4" w:space="0" w:color="auto"/>
              <w:right w:val="single" w:sz="4" w:space="0" w:color="auto"/>
            </w:tcBorders>
            <w:vAlign w:val="center"/>
          </w:tcPr>
          <w:p w14:paraId="2E6816D0" w14:textId="77777777" w:rsidR="00667731" w:rsidRPr="00667731" w:rsidRDefault="00667731" w:rsidP="00667731">
            <w:pPr>
              <w:spacing w:after="0" w:line="240" w:lineRule="auto"/>
              <w:jc w:val="center"/>
              <w:rPr>
                <w:rFonts w:ascii="Times New Roman" w:eastAsia="Times New Roman" w:hAnsi="Times New Roman" w:cs="Times New Roman"/>
                <w:iCs/>
                <w:color w:val="000000"/>
                <w:sz w:val="16"/>
                <w:szCs w:val="16"/>
                <w:lang w:eastAsia="ru-RU"/>
              </w:rPr>
            </w:pPr>
            <w:r w:rsidRPr="00667731">
              <w:rPr>
                <w:rFonts w:ascii="Times New Roman" w:eastAsia="Times New Roman" w:hAnsi="Times New Roman" w:cs="Times New Roman"/>
                <w:iCs/>
                <w:color w:val="000000"/>
                <w:sz w:val="16"/>
                <w:szCs w:val="16"/>
                <w:lang w:eastAsia="ru-RU"/>
              </w:rPr>
              <w:t>05</w:t>
            </w:r>
          </w:p>
        </w:tc>
        <w:tc>
          <w:tcPr>
            <w:tcW w:w="814" w:type="dxa"/>
            <w:tcBorders>
              <w:top w:val="single" w:sz="4" w:space="0" w:color="auto"/>
              <w:left w:val="nil"/>
              <w:bottom w:val="single" w:sz="4" w:space="0" w:color="auto"/>
              <w:right w:val="single" w:sz="4" w:space="0" w:color="auto"/>
            </w:tcBorders>
            <w:vAlign w:val="center"/>
          </w:tcPr>
          <w:p w14:paraId="6A3FE38E" w14:textId="77777777" w:rsidR="00667731" w:rsidRPr="00667731" w:rsidRDefault="00667731" w:rsidP="00667731">
            <w:pPr>
              <w:spacing w:after="0" w:line="240" w:lineRule="auto"/>
              <w:jc w:val="center"/>
              <w:rPr>
                <w:rFonts w:ascii="Times New Roman" w:eastAsia="Times New Roman" w:hAnsi="Times New Roman" w:cs="Times New Roman"/>
                <w:iCs/>
                <w:color w:val="000000"/>
                <w:sz w:val="16"/>
                <w:szCs w:val="16"/>
                <w:lang w:eastAsia="ru-RU"/>
              </w:rPr>
            </w:pPr>
            <w:r w:rsidRPr="00667731">
              <w:rPr>
                <w:rFonts w:ascii="Times New Roman" w:eastAsia="Times New Roman" w:hAnsi="Times New Roman" w:cs="Times New Roman"/>
                <w:iCs/>
                <w:color w:val="000000"/>
                <w:sz w:val="16"/>
                <w:szCs w:val="16"/>
                <w:lang w:eastAsia="ru-RU"/>
              </w:rPr>
              <w:t>03</w:t>
            </w:r>
          </w:p>
        </w:tc>
        <w:tc>
          <w:tcPr>
            <w:tcW w:w="1596" w:type="dxa"/>
            <w:tcBorders>
              <w:top w:val="single" w:sz="4" w:space="0" w:color="auto"/>
              <w:left w:val="nil"/>
              <w:bottom w:val="single" w:sz="4" w:space="0" w:color="auto"/>
              <w:right w:val="single" w:sz="4" w:space="0" w:color="auto"/>
            </w:tcBorders>
            <w:vAlign w:val="center"/>
          </w:tcPr>
          <w:p w14:paraId="3009AF0E" w14:textId="77777777" w:rsidR="00667731" w:rsidRPr="00667731" w:rsidRDefault="00667731" w:rsidP="00667731">
            <w:pPr>
              <w:spacing w:after="0" w:line="240" w:lineRule="auto"/>
              <w:jc w:val="center"/>
              <w:rPr>
                <w:rFonts w:ascii="Times New Roman" w:eastAsia="Times New Roman" w:hAnsi="Times New Roman" w:cs="Times New Roman"/>
                <w:iCs/>
                <w:color w:val="000000"/>
                <w:sz w:val="16"/>
                <w:szCs w:val="16"/>
                <w:lang w:eastAsia="ru-RU"/>
              </w:rPr>
            </w:pPr>
            <w:r w:rsidRPr="00667731">
              <w:rPr>
                <w:rFonts w:ascii="Times New Roman" w:eastAsia="Times New Roman" w:hAnsi="Times New Roman" w:cs="Times New Roman"/>
                <w:iCs/>
                <w:color w:val="000000"/>
                <w:sz w:val="16"/>
                <w:szCs w:val="16"/>
                <w:lang w:eastAsia="ru-RU"/>
              </w:rPr>
              <w:t>10.1.00.20370</w:t>
            </w:r>
          </w:p>
        </w:tc>
        <w:tc>
          <w:tcPr>
            <w:tcW w:w="1052" w:type="dxa"/>
            <w:tcBorders>
              <w:top w:val="single" w:sz="4" w:space="0" w:color="auto"/>
              <w:left w:val="nil"/>
              <w:bottom w:val="single" w:sz="4" w:space="0" w:color="auto"/>
              <w:right w:val="single" w:sz="4" w:space="0" w:color="auto"/>
            </w:tcBorders>
            <w:vAlign w:val="center"/>
          </w:tcPr>
          <w:p w14:paraId="7E8D7836" w14:textId="77777777" w:rsidR="00667731" w:rsidRPr="00667731" w:rsidRDefault="00667731" w:rsidP="00667731">
            <w:pPr>
              <w:spacing w:after="0" w:line="240" w:lineRule="auto"/>
              <w:jc w:val="center"/>
              <w:rPr>
                <w:rFonts w:ascii="Times New Roman" w:eastAsia="Times New Roman" w:hAnsi="Times New Roman" w:cs="Times New Roman"/>
                <w:iCs/>
                <w:color w:val="000000"/>
                <w:sz w:val="16"/>
                <w:szCs w:val="16"/>
                <w:lang w:eastAsia="ru-RU"/>
              </w:rPr>
            </w:pPr>
            <w:r w:rsidRPr="00667731">
              <w:rPr>
                <w:rFonts w:ascii="Times New Roman" w:eastAsia="Times New Roman" w:hAnsi="Times New Roman" w:cs="Times New Roman"/>
                <w:iCs/>
                <w:color w:val="000000"/>
                <w:sz w:val="16"/>
                <w:szCs w:val="16"/>
                <w:lang w:eastAsia="ru-RU"/>
              </w:rPr>
              <w:t>240</w:t>
            </w:r>
          </w:p>
        </w:tc>
        <w:tc>
          <w:tcPr>
            <w:tcW w:w="927" w:type="dxa"/>
            <w:tcBorders>
              <w:top w:val="single" w:sz="4" w:space="0" w:color="auto"/>
              <w:left w:val="nil"/>
              <w:bottom w:val="single" w:sz="4" w:space="0" w:color="auto"/>
              <w:right w:val="single" w:sz="4" w:space="0" w:color="auto"/>
            </w:tcBorders>
            <w:noWrap/>
            <w:vAlign w:val="center"/>
          </w:tcPr>
          <w:p w14:paraId="14499E70" w14:textId="77777777" w:rsidR="00667731" w:rsidRPr="00667731" w:rsidRDefault="00667731" w:rsidP="00667731">
            <w:pPr>
              <w:spacing w:after="0" w:line="240" w:lineRule="auto"/>
              <w:jc w:val="center"/>
              <w:rPr>
                <w:rFonts w:ascii="Times New Roman" w:eastAsia="Times New Roman" w:hAnsi="Times New Roman" w:cs="Times New Roman"/>
                <w:iCs/>
                <w:color w:val="000000"/>
                <w:sz w:val="16"/>
                <w:szCs w:val="16"/>
                <w:lang w:eastAsia="ru-RU"/>
              </w:rPr>
            </w:pPr>
            <w:r w:rsidRPr="00667731">
              <w:rPr>
                <w:rFonts w:ascii="Times New Roman" w:eastAsia="Times New Roman" w:hAnsi="Times New Roman" w:cs="Times New Roman"/>
                <w:iCs/>
                <w:color w:val="000000"/>
                <w:sz w:val="16"/>
                <w:szCs w:val="16"/>
                <w:lang w:eastAsia="ru-RU"/>
              </w:rPr>
              <w:t>30,0</w:t>
            </w:r>
          </w:p>
        </w:tc>
      </w:tr>
    </w:tbl>
    <w:p w14:paraId="025E8BFF" w14:textId="77777777" w:rsidR="00667731" w:rsidRPr="00667731" w:rsidRDefault="00667731" w:rsidP="00667731">
      <w:pPr>
        <w:spacing w:after="0" w:line="240" w:lineRule="auto"/>
        <w:ind w:firstLine="709"/>
        <w:jc w:val="both"/>
        <w:rPr>
          <w:rFonts w:ascii="Times New Roman" w:eastAsia="Times New Roman" w:hAnsi="Times New Roman" w:cs="Times New Roman"/>
          <w:bCs/>
          <w:sz w:val="16"/>
          <w:szCs w:val="16"/>
          <w:lang w:eastAsia="ru-RU"/>
        </w:rPr>
      </w:pPr>
    </w:p>
    <w:p w14:paraId="002D758E" w14:textId="77777777" w:rsidR="00667731" w:rsidRPr="00667731" w:rsidRDefault="00667731" w:rsidP="00667731">
      <w:pPr>
        <w:spacing w:after="0" w:line="240" w:lineRule="auto"/>
        <w:rPr>
          <w:rFonts w:ascii="Times New Roman" w:eastAsia="Times New Roman" w:hAnsi="Times New Roman" w:cs="Times New Roman"/>
          <w:b/>
          <w:sz w:val="16"/>
          <w:szCs w:val="16"/>
          <w:lang w:eastAsia="ru-RU"/>
        </w:rPr>
      </w:pPr>
    </w:p>
    <w:p w14:paraId="6B0379BD" w14:textId="77777777" w:rsidR="00667731" w:rsidRPr="00667731" w:rsidRDefault="00667731" w:rsidP="00667731">
      <w:pPr>
        <w:spacing w:after="0" w:line="240" w:lineRule="auto"/>
        <w:rPr>
          <w:rFonts w:ascii="Times New Roman" w:eastAsia="Times New Roman" w:hAnsi="Times New Roman" w:cs="Times New Roman"/>
          <w:sz w:val="16"/>
          <w:szCs w:val="16"/>
          <w:lang w:eastAsia="ru-RU"/>
        </w:rPr>
      </w:pPr>
      <w:r w:rsidRPr="00667731">
        <w:rPr>
          <w:rFonts w:ascii="Times New Roman" w:eastAsia="Times New Roman" w:hAnsi="Times New Roman" w:cs="Times New Roman"/>
          <w:b/>
          <w:sz w:val="16"/>
          <w:szCs w:val="16"/>
          <w:lang w:eastAsia="ru-RU"/>
        </w:rPr>
        <w:t>Заведующий сектором экономики и финансов                А.В. Куприенко</w:t>
      </w:r>
    </w:p>
    <w:p w14:paraId="7F623E7D" w14:textId="77777777" w:rsidR="00667731" w:rsidRPr="00667731" w:rsidRDefault="00667731" w:rsidP="00667731">
      <w:pPr>
        <w:spacing w:after="0" w:line="240" w:lineRule="auto"/>
        <w:rPr>
          <w:rFonts w:ascii="Times New Roman" w:eastAsia="Times New Roman" w:hAnsi="Times New Roman" w:cs="Times New Roman"/>
          <w:sz w:val="16"/>
          <w:szCs w:val="16"/>
          <w:lang w:eastAsia="ru-RU"/>
        </w:rPr>
      </w:pPr>
    </w:p>
    <w:p w14:paraId="77043492" w14:textId="77777777" w:rsidR="00667731" w:rsidRPr="00667731" w:rsidRDefault="00667731" w:rsidP="00667731">
      <w:pPr>
        <w:spacing w:after="0" w:line="240" w:lineRule="auto"/>
        <w:rPr>
          <w:rFonts w:ascii="Times New Roman" w:eastAsia="Times New Roman" w:hAnsi="Times New Roman" w:cs="Times New Roman"/>
          <w:sz w:val="16"/>
          <w:szCs w:val="16"/>
          <w:lang w:eastAsia="ru-RU"/>
        </w:rPr>
      </w:pPr>
    </w:p>
    <w:p w14:paraId="7761CC48" w14:textId="77777777" w:rsidR="00667731" w:rsidRPr="00667731" w:rsidRDefault="00667731" w:rsidP="00667731">
      <w:pPr>
        <w:spacing w:after="0" w:line="240" w:lineRule="auto"/>
        <w:rPr>
          <w:rFonts w:ascii="Times New Roman" w:eastAsia="Times New Roman" w:hAnsi="Times New Roman" w:cs="Times New Roman"/>
          <w:sz w:val="16"/>
          <w:szCs w:val="16"/>
          <w:lang w:eastAsia="ru-RU"/>
        </w:rPr>
      </w:pPr>
    </w:p>
    <w:p w14:paraId="7DE6E11C" w14:textId="77777777" w:rsidR="00667731" w:rsidRPr="00667731" w:rsidRDefault="00667731" w:rsidP="00667731">
      <w:pPr>
        <w:spacing w:after="0" w:line="240" w:lineRule="auto"/>
        <w:rPr>
          <w:rFonts w:ascii="Times New Roman" w:eastAsia="Times New Roman" w:hAnsi="Times New Roman" w:cs="Times New Roman"/>
          <w:sz w:val="16"/>
          <w:szCs w:val="16"/>
          <w:lang w:eastAsia="ru-RU"/>
        </w:rPr>
      </w:pPr>
    </w:p>
    <w:p w14:paraId="1D56F239" w14:textId="77777777" w:rsidR="00667731" w:rsidRPr="00667731" w:rsidRDefault="00667731" w:rsidP="00667731">
      <w:pPr>
        <w:spacing w:after="0" w:line="240" w:lineRule="auto"/>
        <w:rPr>
          <w:rFonts w:ascii="Times New Roman" w:eastAsia="Times New Roman" w:hAnsi="Times New Roman" w:cs="Times New Roman"/>
          <w:sz w:val="16"/>
          <w:szCs w:val="16"/>
          <w:lang w:eastAsia="ru-RU"/>
        </w:rPr>
      </w:pPr>
      <w:r w:rsidRPr="00667731">
        <w:rPr>
          <w:rFonts w:ascii="Times New Roman" w:eastAsia="Times New Roman" w:hAnsi="Times New Roman" w:cs="Times New Roman"/>
          <w:sz w:val="16"/>
          <w:szCs w:val="16"/>
          <w:lang w:eastAsia="ru-RU"/>
        </w:rPr>
        <w:t>Исполнитель: Анна Васильевна Куприенко</w:t>
      </w:r>
    </w:p>
    <w:p w14:paraId="2B9742B5" w14:textId="77777777" w:rsidR="00667731" w:rsidRPr="00667731" w:rsidRDefault="00667731" w:rsidP="00667731">
      <w:pPr>
        <w:tabs>
          <w:tab w:val="left" w:pos="1766"/>
        </w:tabs>
        <w:spacing w:after="0" w:line="240" w:lineRule="auto"/>
        <w:rPr>
          <w:rFonts w:ascii="Times New Roman" w:eastAsia="Times New Roman" w:hAnsi="Times New Roman" w:cs="Times New Roman"/>
          <w:sz w:val="16"/>
          <w:szCs w:val="16"/>
          <w:lang w:eastAsia="ru-RU"/>
        </w:rPr>
      </w:pPr>
      <w:r w:rsidRPr="00667731">
        <w:rPr>
          <w:rFonts w:ascii="Times New Roman" w:eastAsia="Times New Roman" w:hAnsi="Times New Roman" w:cs="Times New Roman"/>
          <w:sz w:val="16"/>
          <w:szCs w:val="16"/>
          <w:lang w:eastAsia="ru-RU"/>
        </w:rPr>
        <w:tab/>
        <w:t>Тел. 8 (86386)34228</w:t>
      </w:r>
    </w:p>
    <w:p w14:paraId="79F28AD0" w14:textId="3452D9F7" w:rsidR="00667731" w:rsidRDefault="00667731"/>
    <w:p w14:paraId="6980B078" w14:textId="08FEE056" w:rsidR="00667731" w:rsidRDefault="00667731"/>
    <w:tbl>
      <w:tblPr>
        <w:tblW w:w="0" w:type="auto"/>
        <w:tblLook w:val="04A0" w:firstRow="1" w:lastRow="0" w:firstColumn="1" w:lastColumn="0" w:noHBand="0" w:noVBand="1"/>
      </w:tblPr>
      <w:tblGrid>
        <w:gridCol w:w="2909"/>
        <w:gridCol w:w="667"/>
        <w:gridCol w:w="582"/>
        <w:gridCol w:w="1018"/>
        <w:gridCol w:w="727"/>
        <w:gridCol w:w="824"/>
        <w:gridCol w:w="800"/>
        <w:gridCol w:w="1608"/>
        <w:gridCol w:w="220"/>
      </w:tblGrid>
      <w:tr w:rsidR="00667731" w:rsidRPr="00667731" w14:paraId="6CF80328" w14:textId="77777777" w:rsidTr="00667731">
        <w:trPr>
          <w:gridAfter w:val="1"/>
          <w:wAfter w:w="36" w:type="dxa"/>
          <w:trHeight w:val="263"/>
        </w:trPr>
        <w:tc>
          <w:tcPr>
            <w:tcW w:w="4660" w:type="dxa"/>
            <w:noWrap/>
            <w:hideMark/>
          </w:tcPr>
          <w:p w14:paraId="22994248" w14:textId="77777777" w:rsidR="00667731" w:rsidRPr="00667731" w:rsidRDefault="00667731">
            <w:pPr>
              <w:rPr>
                <w:sz w:val="16"/>
                <w:szCs w:val="16"/>
              </w:rPr>
            </w:pPr>
            <w:r w:rsidRPr="00667731">
              <w:rPr>
                <w:sz w:val="16"/>
                <w:szCs w:val="16"/>
              </w:rPr>
              <w:t> </w:t>
            </w:r>
          </w:p>
        </w:tc>
        <w:tc>
          <w:tcPr>
            <w:tcW w:w="960" w:type="dxa"/>
            <w:noWrap/>
            <w:hideMark/>
          </w:tcPr>
          <w:p w14:paraId="6C9088DD" w14:textId="77777777" w:rsidR="00667731" w:rsidRPr="00667731" w:rsidRDefault="00667731">
            <w:pPr>
              <w:rPr>
                <w:sz w:val="16"/>
                <w:szCs w:val="16"/>
              </w:rPr>
            </w:pPr>
            <w:r w:rsidRPr="00667731">
              <w:rPr>
                <w:sz w:val="16"/>
                <w:szCs w:val="16"/>
              </w:rPr>
              <w:t> </w:t>
            </w:r>
          </w:p>
        </w:tc>
        <w:tc>
          <w:tcPr>
            <w:tcW w:w="820" w:type="dxa"/>
            <w:noWrap/>
            <w:hideMark/>
          </w:tcPr>
          <w:p w14:paraId="7FDF75C6" w14:textId="77777777" w:rsidR="00667731" w:rsidRPr="00667731" w:rsidRDefault="00667731">
            <w:pPr>
              <w:rPr>
                <w:sz w:val="16"/>
                <w:szCs w:val="16"/>
              </w:rPr>
            </w:pPr>
            <w:r w:rsidRPr="00667731">
              <w:rPr>
                <w:sz w:val="16"/>
                <w:szCs w:val="16"/>
              </w:rPr>
              <w:t> </w:t>
            </w:r>
          </w:p>
        </w:tc>
        <w:tc>
          <w:tcPr>
            <w:tcW w:w="1540" w:type="dxa"/>
            <w:noWrap/>
            <w:hideMark/>
          </w:tcPr>
          <w:p w14:paraId="3AB637EC" w14:textId="77777777" w:rsidR="00667731" w:rsidRPr="00667731" w:rsidRDefault="00667731">
            <w:pPr>
              <w:rPr>
                <w:sz w:val="16"/>
                <w:szCs w:val="16"/>
              </w:rPr>
            </w:pPr>
            <w:r w:rsidRPr="00667731">
              <w:rPr>
                <w:sz w:val="16"/>
                <w:szCs w:val="16"/>
              </w:rPr>
              <w:t> </w:t>
            </w:r>
          </w:p>
        </w:tc>
        <w:tc>
          <w:tcPr>
            <w:tcW w:w="1060" w:type="dxa"/>
            <w:noWrap/>
            <w:hideMark/>
          </w:tcPr>
          <w:p w14:paraId="7B8C3079" w14:textId="77777777" w:rsidR="00667731" w:rsidRPr="00667731" w:rsidRDefault="00667731">
            <w:pPr>
              <w:rPr>
                <w:sz w:val="16"/>
                <w:szCs w:val="16"/>
              </w:rPr>
            </w:pPr>
            <w:r w:rsidRPr="00667731">
              <w:rPr>
                <w:sz w:val="16"/>
                <w:szCs w:val="16"/>
              </w:rPr>
              <w:t> </w:t>
            </w:r>
          </w:p>
        </w:tc>
        <w:tc>
          <w:tcPr>
            <w:tcW w:w="1220" w:type="dxa"/>
            <w:noWrap/>
            <w:hideMark/>
          </w:tcPr>
          <w:p w14:paraId="4C2C86B2" w14:textId="77777777" w:rsidR="00667731" w:rsidRPr="00667731" w:rsidRDefault="00667731" w:rsidP="00667731">
            <w:pPr>
              <w:rPr>
                <w:sz w:val="16"/>
                <w:szCs w:val="16"/>
              </w:rPr>
            </w:pPr>
            <w:r w:rsidRPr="00667731">
              <w:rPr>
                <w:sz w:val="16"/>
                <w:szCs w:val="16"/>
              </w:rPr>
              <w:t> </w:t>
            </w:r>
          </w:p>
        </w:tc>
        <w:tc>
          <w:tcPr>
            <w:tcW w:w="1180" w:type="dxa"/>
            <w:noWrap/>
            <w:hideMark/>
          </w:tcPr>
          <w:p w14:paraId="63383480" w14:textId="77777777" w:rsidR="00667731" w:rsidRPr="00667731" w:rsidRDefault="00667731" w:rsidP="00667731">
            <w:pPr>
              <w:rPr>
                <w:sz w:val="16"/>
                <w:szCs w:val="16"/>
              </w:rPr>
            </w:pPr>
            <w:r w:rsidRPr="00667731">
              <w:rPr>
                <w:sz w:val="16"/>
                <w:szCs w:val="16"/>
              </w:rPr>
              <w:t> </w:t>
            </w:r>
          </w:p>
        </w:tc>
        <w:tc>
          <w:tcPr>
            <w:tcW w:w="2514" w:type="dxa"/>
            <w:noWrap/>
            <w:hideMark/>
          </w:tcPr>
          <w:p w14:paraId="7E430A88" w14:textId="77777777" w:rsidR="00667731" w:rsidRPr="00667731" w:rsidRDefault="00667731" w:rsidP="00667731">
            <w:pPr>
              <w:rPr>
                <w:sz w:val="16"/>
                <w:szCs w:val="16"/>
              </w:rPr>
            </w:pPr>
            <w:r w:rsidRPr="00667731">
              <w:rPr>
                <w:sz w:val="16"/>
                <w:szCs w:val="16"/>
              </w:rPr>
              <w:t xml:space="preserve">Тарасовского района на 2019 год и на плановый </w:t>
            </w:r>
          </w:p>
        </w:tc>
      </w:tr>
      <w:tr w:rsidR="00667731" w:rsidRPr="00667731" w14:paraId="36F8098A" w14:textId="77777777" w:rsidTr="00667731">
        <w:trPr>
          <w:gridAfter w:val="1"/>
          <w:wAfter w:w="36" w:type="dxa"/>
          <w:trHeight w:val="263"/>
        </w:trPr>
        <w:tc>
          <w:tcPr>
            <w:tcW w:w="4660" w:type="dxa"/>
            <w:noWrap/>
            <w:hideMark/>
          </w:tcPr>
          <w:p w14:paraId="019E0A33" w14:textId="77777777" w:rsidR="00667731" w:rsidRPr="00667731" w:rsidRDefault="00667731">
            <w:pPr>
              <w:rPr>
                <w:sz w:val="16"/>
                <w:szCs w:val="16"/>
              </w:rPr>
            </w:pPr>
            <w:r w:rsidRPr="00667731">
              <w:rPr>
                <w:sz w:val="16"/>
                <w:szCs w:val="16"/>
              </w:rPr>
              <w:t> </w:t>
            </w:r>
          </w:p>
        </w:tc>
        <w:tc>
          <w:tcPr>
            <w:tcW w:w="960" w:type="dxa"/>
            <w:noWrap/>
            <w:hideMark/>
          </w:tcPr>
          <w:p w14:paraId="26F9F2F6" w14:textId="77777777" w:rsidR="00667731" w:rsidRPr="00667731" w:rsidRDefault="00667731">
            <w:pPr>
              <w:rPr>
                <w:sz w:val="16"/>
                <w:szCs w:val="16"/>
              </w:rPr>
            </w:pPr>
            <w:r w:rsidRPr="00667731">
              <w:rPr>
                <w:sz w:val="16"/>
                <w:szCs w:val="16"/>
              </w:rPr>
              <w:t> </w:t>
            </w:r>
          </w:p>
        </w:tc>
        <w:tc>
          <w:tcPr>
            <w:tcW w:w="820" w:type="dxa"/>
            <w:noWrap/>
            <w:hideMark/>
          </w:tcPr>
          <w:p w14:paraId="5DEA9631" w14:textId="77777777" w:rsidR="00667731" w:rsidRPr="00667731" w:rsidRDefault="00667731">
            <w:pPr>
              <w:rPr>
                <w:sz w:val="16"/>
                <w:szCs w:val="16"/>
              </w:rPr>
            </w:pPr>
            <w:r w:rsidRPr="00667731">
              <w:rPr>
                <w:sz w:val="16"/>
                <w:szCs w:val="16"/>
              </w:rPr>
              <w:t> </w:t>
            </w:r>
          </w:p>
        </w:tc>
        <w:tc>
          <w:tcPr>
            <w:tcW w:w="1540" w:type="dxa"/>
            <w:noWrap/>
            <w:hideMark/>
          </w:tcPr>
          <w:p w14:paraId="0B90BE71" w14:textId="77777777" w:rsidR="00667731" w:rsidRPr="00667731" w:rsidRDefault="00667731">
            <w:pPr>
              <w:rPr>
                <w:sz w:val="16"/>
                <w:szCs w:val="16"/>
              </w:rPr>
            </w:pPr>
            <w:r w:rsidRPr="00667731">
              <w:rPr>
                <w:sz w:val="16"/>
                <w:szCs w:val="16"/>
              </w:rPr>
              <w:t> </w:t>
            </w:r>
          </w:p>
        </w:tc>
        <w:tc>
          <w:tcPr>
            <w:tcW w:w="1060" w:type="dxa"/>
            <w:noWrap/>
            <w:hideMark/>
          </w:tcPr>
          <w:p w14:paraId="4AE6AEBF" w14:textId="77777777" w:rsidR="00667731" w:rsidRPr="00667731" w:rsidRDefault="00667731">
            <w:pPr>
              <w:rPr>
                <w:sz w:val="16"/>
                <w:szCs w:val="16"/>
              </w:rPr>
            </w:pPr>
            <w:r w:rsidRPr="00667731">
              <w:rPr>
                <w:sz w:val="16"/>
                <w:szCs w:val="16"/>
              </w:rPr>
              <w:t> </w:t>
            </w:r>
          </w:p>
        </w:tc>
        <w:tc>
          <w:tcPr>
            <w:tcW w:w="1220" w:type="dxa"/>
            <w:noWrap/>
            <w:hideMark/>
          </w:tcPr>
          <w:p w14:paraId="0ECAA9FC" w14:textId="77777777" w:rsidR="00667731" w:rsidRPr="00667731" w:rsidRDefault="00667731" w:rsidP="00667731">
            <w:pPr>
              <w:rPr>
                <w:sz w:val="16"/>
                <w:szCs w:val="16"/>
              </w:rPr>
            </w:pPr>
            <w:r w:rsidRPr="00667731">
              <w:rPr>
                <w:sz w:val="16"/>
                <w:szCs w:val="16"/>
              </w:rPr>
              <w:t> </w:t>
            </w:r>
          </w:p>
        </w:tc>
        <w:tc>
          <w:tcPr>
            <w:tcW w:w="1180" w:type="dxa"/>
            <w:noWrap/>
            <w:hideMark/>
          </w:tcPr>
          <w:p w14:paraId="0FE7DECC" w14:textId="77777777" w:rsidR="00667731" w:rsidRPr="00667731" w:rsidRDefault="00667731" w:rsidP="00667731">
            <w:pPr>
              <w:rPr>
                <w:sz w:val="16"/>
                <w:szCs w:val="16"/>
              </w:rPr>
            </w:pPr>
            <w:r w:rsidRPr="00667731">
              <w:rPr>
                <w:sz w:val="16"/>
                <w:szCs w:val="16"/>
              </w:rPr>
              <w:t> </w:t>
            </w:r>
          </w:p>
        </w:tc>
        <w:tc>
          <w:tcPr>
            <w:tcW w:w="2514" w:type="dxa"/>
            <w:noWrap/>
            <w:hideMark/>
          </w:tcPr>
          <w:p w14:paraId="4D5AFF11" w14:textId="77777777" w:rsidR="00667731" w:rsidRPr="00667731" w:rsidRDefault="00667731" w:rsidP="00667731">
            <w:pPr>
              <w:rPr>
                <w:sz w:val="16"/>
                <w:szCs w:val="16"/>
              </w:rPr>
            </w:pPr>
            <w:r w:rsidRPr="00667731">
              <w:rPr>
                <w:sz w:val="16"/>
                <w:szCs w:val="16"/>
              </w:rPr>
              <w:t>период 2020 и 2021 годов"</w:t>
            </w:r>
          </w:p>
        </w:tc>
      </w:tr>
      <w:tr w:rsidR="00667731" w:rsidRPr="00667731" w14:paraId="6F247A3F" w14:textId="77777777" w:rsidTr="00667731">
        <w:trPr>
          <w:gridAfter w:val="1"/>
          <w:wAfter w:w="36" w:type="dxa"/>
          <w:trHeight w:val="1710"/>
        </w:trPr>
        <w:tc>
          <w:tcPr>
            <w:tcW w:w="13954" w:type="dxa"/>
            <w:gridSpan w:val="8"/>
            <w:hideMark/>
          </w:tcPr>
          <w:p w14:paraId="6492CF38" w14:textId="77777777" w:rsidR="00667731" w:rsidRPr="00667731" w:rsidRDefault="00667731" w:rsidP="00667731">
            <w:pPr>
              <w:rPr>
                <w:b/>
                <w:bCs/>
                <w:sz w:val="16"/>
                <w:szCs w:val="16"/>
              </w:rPr>
            </w:pPr>
            <w:r w:rsidRPr="00667731">
              <w:rPr>
                <w:b/>
                <w:bCs/>
                <w:sz w:val="16"/>
                <w:szCs w:val="16"/>
              </w:rPr>
              <w:t xml:space="preserve">Распределение бюджетных ассигнований по разделам, подразделам, целевым статьям (муниципальным  программам </w:t>
            </w:r>
            <w:proofErr w:type="spellStart"/>
            <w:r w:rsidRPr="00667731">
              <w:rPr>
                <w:b/>
                <w:bCs/>
                <w:sz w:val="16"/>
                <w:szCs w:val="16"/>
              </w:rPr>
              <w:t>Митякинского</w:t>
            </w:r>
            <w:proofErr w:type="spellEnd"/>
            <w:r w:rsidRPr="00667731">
              <w:rPr>
                <w:b/>
                <w:bCs/>
                <w:sz w:val="16"/>
                <w:szCs w:val="16"/>
              </w:rPr>
              <w:t xml:space="preserve"> сельского поселения и непрограммным направлениям деятельности), группам (подгруппам) видов расходов классификации расходов бюджета на 2019 год и на плановый период 2020 и 2021 годов</w:t>
            </w:r>
          </w:p>
        </w:tc>
      </w:tr>
      <w:tr w:rsidR="00667731" w:rsidRPr="00667731" w14:paraId="1C2258E3" w14:textId="77777777" w:rsidTr="00667731">
        <w:trPr>
          <w:gridAfter w:val="1"/>
          <w:wAfter w:w="36" w:type="dxa"/>
          <w:trHeight w:val="300"/>
        </w:trPr>
        <w:tc>
          <w:tcPr>
            <w:tcW w:w="4660" w:type="dxa"/>
            <w:noWrap/>
            <w:hideMark/>
          </w:tcPr>
          <w:p w14:paraId="6572BA18" w14:textId="77777777" w:rsidR="00667731" w:rsidRPr="00667731" w:rsidRDefault="00667731" w:rsidP="00667731">
            <w:pPr>
              <w:rPr>
                <w:b/>
                <w:bCs/>
                <w:sz w:val="16"/>
                <w:szCs w:val="16"/>
              </w:rPr>
            </w:pPr>
          </w:p>
        </w:tc>
        <w:tc>
          <w:tcPr>
            <w:tcW w:w="960" w:type="dxa"/>
            <w:noWrap/>
            <w:hideMark/>
          </w:tcPr>
          <w:p w14:paraId="7D5A2A9E" w14:textId="77777777" w:rsidR="00667731" w:rsidRPr="00667731" w:rsidRDefault="00667731">
            <w:pPr>
              <w:rPr>
                <w:sz w:val="16"/>
                <w:szCs w:val="16"/>
              </w:rPr>
            </w:pPr>
          </w:p>
        </w:tc>
        <w:tc>
          <w:tcPr>
            <w:tcW w:w="820" w:type="dxa"/>
            <w:noWrap/>
            <w:hideMark/>
          </w:tcPr>
          <w:p w14:paraId="0721F1ED" w14:textId="77777777" w:rsidR="00667731" w:rsidRPr="00667731" w:rsidRDefault="00667731">
            <w:pPr>
              <w:rPr>
                <w:sz w:val="16"/>
                <w:szCs w:val="16"/>
              </w:rPr>
            </w:pPr>
          </w:p>
        </w:tc>
        <w:tc>
          <w:tcPr>
            <w:tcW w:w="1540" w:type="dxa"/>
            <w:noWrap/>
            <w:hideMark/>
          </w:tcPr>
          <w:p w14:paraId="3C4AD4C2" w14:textId="77777777" w:rsidR="00667731" w:rsidRPr="00667731" w:rsidRDefault="00667731">
            <w:pPr>
              <w:rPr>
                <w:sz w:val="16"/>
                <w:szCs w:val="16"/>
              </w:rPr>
            </w:pPr>
          </w:p>
        </w:tc>
        <w:tc>
          <w:tcPr>
            <w:tcW w:w="1060" w:type="dxa"/>
            <w:noWrap/>
            <w:hideMark/>
          </w:tcPr>
          <w:p w14:paraId="1DD0F124" w14:textId="77777777" w:rsidR="00667731" w:rsidRPr="00667731" w:rsidRDefault="00667731">
            <w:pPr>
              <w:rPr>
                <w:sz w:val="16"/>
                <w:szCs w:val="16"/>
              </w:rPr>
            </w:pPr>
          </w:p>
        </w:tc>
        <w:tc>
          <w:tcPr>
            <w:tcW w:w="1220" w:type="dxa"/>
            <w:noWrap/>
            <w:hideMark/>
          </w:tcPr>
          <w:p w14:paraId="73BFC3AC" w14:textId="77777777" w:rsidR="00667731" w:rsidRPr="00667731" w:rsidRDefault="00667731">
            <w:pPr>
              <w:rPr>
                <w:sz w:val="16"/>
                <w:szCs w:val="16"/>
              </w:rPr>
            </w:pPr>
          </w:p>
        </w:tc>
        <w:tc>
          <w:tcPr>
            <w:tcW w:w="1180" w:type="dxa"/>
            <w:noWrap/>
            <w:hideMark/>
          </w:tcPr>
          <w:p w14:paraId="1EC29645" w14:textId="77777777" w:rsidR="00667731" w:rsidRPr="00667731" w:rsidRDefault="00667731">
            <w:pPr>
              <w:rPr>
                <w:sz w:val="16"/>
                <w:szCs w:val="16"/>
              </w:rPr>
            </w:pPr>
          </w:p>
        </w:tc>
        <w:tc>
          <w:tcPr>
            <w:tcW w:w="2514" w:type="dxa"/>
            <w:noWrap/>
            <w:hideMark/>
          </w:tcPr>
          <w:p w14:paraId="2A0BA76A" w14:textId="77777777" w:rsidR="00667731" w:rsidRPr="00667731" w:rsidRDefault="00667731">
            <w:pPr>
              <w:rPr>
                <w:sz w:val="16"/>
                <w:szCs w:val="16"/>
              </w:rPr>
            </w:pPr>
          </w:p>
        </w:tc>
      </w:tr>
      <w:tr w:rsidR="00667731" w:rsidRPr="00667731" w14:paraId="14257B62" w14:textId="77777777" w:rsidTr="00667731">
        <w:trPr>
          <w:gridAfter w:val="1"/>
          <w:wAfter w:w="36" w:type="dxa"/>
          <w:trHeight w:val="368"/>
        </w:trPr>
        <w:tc>
          <w:tcPr>
            <w:tcW w:w="4660" w:type="dxa"/>
            <w:hideMark/>
          </w:tcPr>
          <w:p w14:paraId="6CB8CBF6" w14:textId="77777777" w:rsidR="00667731" w:rsidRPr="00667731" w:rsidRDefault="00667731" w:rsidP="00667731">
            <w:pPr>
              <w:rPr>
                <w:sz w:val="16"/>
                <w:szCs w:val="16"/>
              </w:rPr>
            </w:pPr>
            <w:r w:rsidRPr="00667731">
              <w:rPr>
                <w:sz w:val="16"/>
                <w:szCs w:val="16"/>
              </w:rPr>
              <w:t> </w:t>
            </w:r>
          </w:p>
        </w:tc>
        <w:tc>
          <w:tcPr>
            <w:tcW w:w="960" w:type="dxa"/>
            <w:hideMark/>
          </w:tcPr>
          <w:p w14:paraId="087591DC" w14:textId="77777777" w:rsidR="00667731" w:rsidRPr="00667731" w:rsidRDefault="00667731" w:rsidP="00667731">
            <w:pPr>
              <w:rPr>
                <w:sz w:val="16"/>
                <w:szCs w:val="16"/>
              </w:rPr>
            </w:pPr>
            <w:r w:rsidRPr="00667731">
              <w:rPr>
                <w:sz w:val="16"/>
                <w:szCs w:val="16"/>
              </w:rPr>
              <w:t> </w:t>
            </w:r>
          </w:p>
        </w:tc>
        <w:tc>
          <w:tcPr>
            <w:tcW w:w="820" w:type="dxa"/>
            <w:hideMark/>
          </w:tcPr>
          <w:p w14:paraId="21695135" w14:textId="77777777" w:rsidR="00667731" w:rsidRPr="00667731" w:rsidRDefault="00667731" w:rsidP="00667731">
            <w:pPr>
              <w:rPr>
                <w:sz w:val="16"/>
                <w:szCs w:val="16"/>
              </w:rPr>
            </w:pPr>
            <w:r w:rsidRPr="00667731">
              <w:rPr>
                <w:sz w:val="16"/>
                <w:szCs w:val="16"/>
              </w:rPr>
              <w:t> </w:t>
            </w:r>
          </w:p>
        </w:tc>
        <w:tc>
          <w:tcPr>
            <w:tcW w:w="1540" w:type="dxa"/>
            <w:hideMark/>
          </w:tcPr>
          <w:p w14:paraId="605D1F24" w14:textId="77777777" w:rsidR="00667731" w:rsidRPr="00667731" w:rsidRDefault="00667731" w:rsidP="00667731">
            <w:pPr>
              <w:rPr>
                <w:sz w:val="16"/>
                <w:szCs w:val="16"/>
              </w:rPr>
            </w:pPr>
            <w:r w:rsidRPr="00667731">
              <w:rPr>
                <w:sz w:val="16"/>
                <w:szCs w:val="16"/>
              </w:rPr>
              <w:t> </w:t>
            </w:r>
          </w:p>
        </w:tc>
        <w:tc>
          <w:tcPr>
            <w:tcW w:w="1060" w:type="dxa"/>
            <w:hideMark/>
          </w:tcPr>
          <w:p w14:paraId="6F808D74" w14:textId="77777777" w:rsidR="00667731" w:rsidRPr="00667731" w:rsidRDefault="00667731" w:rsidP="00667731">
            <w:pPr>
              <w:rPr>
                <w:sz w:val="16"/>
                <w:szCs w:val="16"/>
              </w:rPr>
            </w:pPr>
            <w:r w:rsidRPr="00667731">
              <w:rPr>
                <w:sz w:val="16"/>
                <w:szCs w:val="16"/>
              </w:rPr>
              <w:t> </w:t>
            </w:r>
          </w:p>
        </w:tc>
        <w:tc>
          <w:tcPr>
            <w:tcW w:w="1220" w:type="dxa"/>
            <w:hideMark/>
          </w:tcPr>
          <w:p w14:paraId="31BF9221" w14:textId="77777777" w:rsidR="00667731" w:rsidRPr="00667731" w:rsidRDefault="00667731" w:rsidP="00667731">
            <w:pPr>
              <w:rPr>
                <w:sz w:val="16"/>
                <w:szCs w:val="16"/>
              </w:rPr>
            </w:pPr>
            <w:r w:rsidRPr="00667731">
              <w:rPr>
                <w:sz w:val="16"/>
                <w:szCs w:val="16"/>
              </w:rPr>
              <w:t> </w:t>
            </w:r>
          </w:p>
        </w:tc>
        <w:tc>
          <w:tcPr>
            <w:tcW w:w="1180" w:type="dxa"/>
            <w:hideMark/>
          </w:tcPr>
          <w:p w14:paraId="1D55C08D" w14:textId="77777777" w:rsidR="00667731" w:rsidRPr="00667731" w:rsidRDefault="00667731" w:rsidP="00667731">
            <w:pPr>
              <w:rPr>
                <w:sz w:val="16"/>
                <w:szCs w:val="16"/>
              </w:rPr>
            </w:pPr>
            <w:r w:rsidRPr="00667731">
              <w:rPr>
                <w:sz w:val="16"/>
                <w:szCs w:val="16"/>
              </w:rPr>
              <w:t> </w:t>
            </w:r>
          </w:p>
        </w:tc>
        <w:tc>
          <w:tcPr>
            <w:tcW w:w="2514" w:type="dxa"/>
            <w:hideMark/>
          </w:tcPr>
          <w:p w14:paraId="7DC89C6A" w14:textId="77777777" w:rsidR="00667731" w:rsidRPr="00667731" w:rsidRDefault="00667731" w:rsidP="00667731">
            <w:pPr>
              <w:rPr>
                <w:sz w:val="16"/>
                <w:szCs w:val="16"/>
              </w:rPr>
            </w:pPr>
            <w:r w:rsidRPr="00667731">
              <w:rPr>
                <w:sz w:val="16"/>
                <w:szCs w:val="16"/>
              </w:rPr>
              <w:t xml:space="preserve"> (тыс. руб.)</w:t>
            </w:r>
          </w:p>
        </w:tc>
      </w:tr>
      <w:tr w:rsidR="00667731" w:rsidRPr="00667731" w14:paraId="765BE6D5" w14:textId="77777777" w:rsidTr="00667731">
        <w:trPr>
          <w:gridAfter w:val="1"/>
          <w:wAfter w:w="36" w:type="dxa"/>
          <w:trHeight w:val="450"/>
        </w:trPr>
        <w:tc>
          <w:tcPr>
            <w:tcW w:w="4660" w:type="dxa"/>
            <w:vMerge w:val="restart"/>
            <w:hideMark/>
          </w:tcPr>
          <w:p w14:paraId="7CFB0F3A" w14:textId="77777777" w:rsidR="00667731" w:rsidRPr="00667731" w:rsidRDefault="00667731" w:rsidP="00667731">
            <w:pPr>
              <w:rPr>
                <w:b/>
                <w:bCs/>
                <w:sz w:val="16"/>
                <w:szCs w:val="16"/>
              </w:rPr>
            </w:pPr>
            <w:r w:rsidRPr="00667731">
              <w:rPr>
                <w:b/>
                <w:bCs/>
                <w:sz w:val="16"/>
                <w:szCs w:val="16"/>
              </w:rPr>
              <w:t>Наименование</w:t>
            </w:r>
          </w:p>
        </w:tc>
        <w:tc>
          <w:tcPr>
            <w:tcW w:w="960" w:type="dxa"/>
            <w:vMerge w:val="restart"/>
            <w:hideMark/>
          </w:tcPr>
          <w:p w14:paraId="46841FDA" w14:textId="77777777" w:rsidR="00667731" w:rsidRPr="00667731" w:rsidRDefault="00667731" w:rsidP="00667731">
            <w:pPr>
              <w:rPr>
                <w:b/>
                <w:bCs/>
                <w:sz w:val="16"/>
                <w:szCs w:val="16"/>
              </w:rPr>
            </w:pPr>
            <w:proofErr w:type="spellStart"/>
            <w:r w:rsidRPr="00667731">
              <w:rPr>
                <w:b/>
                <w:bCs/>
                <w:sz w:val="16"/>
                <w:szCs w:val="16"/>
              </w:rPr>
              <w:t>Рз</w:t>
            </w:r>
            <w:proofErr w:type="spellEnd"/>
          </w:p>
        </w:tc>
        <w:tc>
          <w:tcPr>
            <w:tcW w:w="820" w:type="dxa"/>
            <w:vMerge w:val="restart"/>
            <w:hideMark/>
          </w:tcPr>
          <w:p w14:paraId="55C6CABB" w14:textId="77777777" w:rsidR="00667731" w:rsidRPr="00667731" w:rsidRDefault="00667731" w:rsidP="00667731">
            <w:pPr>
              <w:rPr>
                <w:b/>
                <w:bCs/>
                <w:sz w:val="16"/>
                <w:szCs w:val="16"/>
              </w:rPr>
            </w:pPr>
            <w:r w:rsidRPr="00667731">
              <w:rPr>
                <w:b/>
                <w:bCs/>
                <w:sz w:val="16"/>
                <w:szCs w:val="16"/>
              </w:rPr>
              <w:t>ПР</w:t>
            </w:r>
          </w:p>
        </w:tc>
        <w:tc>
          <w:tcPr>
            <w:tcW w:w="1540" w:type="dxa"/>
            <w:vMerge w:val="restart"/>
            <w:hideMark/>
          </w:tcPr>
          <w:p w14:paraId="465C4E49" w14:textId="77777777" w:rsidR="00667731" w:rsidRPr="00667731" w:rsidRDefault="00667731" w:rsidP="00667731">
            <w:pPr>
              <w:rPr>
                <w:b/>
                <w:bCs/>
                <w:sz w:val="16"/>
                <w:szCs w:val="16"/>
              </w:rPr>
            </w:pPr>
            <w:r w:rsidRPr="00667731">
              <w:rPr>
                <w:b/>
                <w:bCs/>
                <w:sz w:val="16"/>
                <w:szCs w:val="16"/>
              </w:rPr>
              <w:t>ЦСР</w:t>
            </w:r>
          </w:p>
        </w:tc>
        <w:tc>
          <w:tcPr>
            <w:tcW w:w="1060" w:type="dxa"/>
            <w:vMerge w:val="restart"/>
            <w:hideMark/>
          </w:tcPr>
          <w:p w14:paraId="5E342501" w14:textId="77777777" w:rsidR="00667731" w:rsidRPr="00667731" w:rsidRDefault="00667731" w:rsidP="00667731">
            <w:pPr>
              <w:rPr>
                <w:b/>
                <w:bCs/>
                <w:sz w:val="16"/>
                <w:szCs w:val="16"/>
              </w:rPr>
            </w:pPr>
            <w:r w:rsidRPr="00667731">
              <w:rPr>
                <w:b/>
                <w:bCs/>
                <w:sz w:val="16"/>
                <w:szCs w:val="16"/>
              </w:rPr>
              <w:t>ВР</w:t>
            </w:r>
          </w:p>
        </w:tc>
        <w:tc>
          <w:tcPr>
            <w:tcW w:w="1220" w:type="dxa"/>
            <w:vMerge w:val="restart"/>
            <w:hideMark/>
          </w:tcPr>
          <w:p w14:paraId="117C7314" w14:textId="77777777" w:rsidR="00667731" w:rsidRPr="00667731" w:rsidRDefault="00667731" w:rsidP="00667731">
            <w:pPr>
              <w:rPr>
                <w:b/>
                <w:bCs/>
                <w:sz w:val="16"/>
                <w:szCs w:val="16"/>
              </w:rPr>
            </w:pPr>
            <w:r w:rsidRPr="00667731">
              <w:rPr>
                <w:b/>
                <w:bCs/>
                <w:sz w:val="16"/>
                <w:szCs w:val="16"/>
              </w:rPr>
              <w:t>2019 г.</w:t>
            </w:r>
          </w:p>
        </w:tc>
        <w:tc>
          <w:tcPr>
            <w:tcW w:w="1180" w:type="dxa"/>
            <w:vMerge w:val="restart"/>
            <w:hideMark/>
          </w:tcPr>
          <w:p w14:paraId="6E578654" w14:textId="77777777" w:rsidR="00667731" w:rsidRPr="00667731" w:rsidRDefault="00667731" w:rsidP="00667731">
            <w:pPr>
              <w:rPr>
                <w:b/>
                <w:bCs/>
                <w:sz w:val="16"/>
                <w:szCs w:val="16"/>
              </w:rPr>
            </w:pPr>
            <w:r w:rsidRPr="00667731">
              <w:rPr>
                <w:b/>
                <w:bCs/>
                <w:sz w:val="16"/>
                <w:szCs w:val="16"/>
              </w:rPr>
              <w:t>2020 г.</w:t>
            </w:r>
          </w:p>
        </w:tc>
        <w:tc>
          <w:tcPr>
            <w:tcW w:w="2514" w:type="dxa"/>
            <w:vMerge w:val="restart"/>
            <w:hideMark/>
          </w:tcPr>
          <w:p w14:paraId="2EC929F8" w14:textId="77777777" w:rsidR="00667731" w:rsidRPr="00667731" w:rsidRDefault="00667731" w:rsidP="00667731">
            <w:pPr>
              <w:rPr>
                <w:b/>
                <w:bCs/>
                <w:sz w:val="16"/>
                <w:szCs w:val="16"/>
              </w:rPr>
            </w:pPr>
            <w:r w:rsidRPr="00667731">
              <w:rPr>
                <w:b/>
                <w:bCs/>
                <w:sz w:val="16"/>
                <w:szCs w:val="16"/>
              </w:rPr>
              <w:t>2021 г.</w:t>
            </w:r>
          </w:p>
        </w:tc>
      </w:tr>
      <w:tr w:rsidR="00667731" w:rsidRPr="00667731" w14:paraId="21ECB5A7" w14:textId="77777777" w:rsidTr="00667731">
        <w:trPr>
          <w:gridAfter w:val="1"/>
          <w:wAfter w:w="36" w:type="dxa"/>
          <w:trHeight w:val="450"/>
        </w:trPr>
        <w:tc>
          <w:tcPr>
            <w:tcW w:w="4660" w:type="dxa"/>
            <w:vMerge/>
            <w:hideMark/>
          </w:tcPr>
          <w:p w14:paraId="3EB36E1E" w14:textId="77777777" w:rsidR="00667731" w:rsidRPr="00667731" w:rsidRDefault="00667731">
            <w:pPr>
              <w:rPr>
                <w:b/>
                <w:bCs/>
                <w:sz w:val="16"/>
                <w:szCs w:val="16"/>
              </w:rPr>
            </w:pPr>
          </w:p>
        </w:tc>
        <w:tc>
          <w:tcPr>
            <w:tcW w:w="960" w:type="dxa"/>
            <w:vMerge/>
            <w:hideMark/>
          </w:tcPr>
          <w:p w14:paraId="04944EBE" w14:textId="77777777" w:rsidR="00667731" w:rsidRPr="00667731" w:rsidRDefault="00667731">
            <w:pPr>
              <w:rPr>
                <w:b/>
                <w:bCs/>
                <w:sz w:val="16"/>
                <w:szCs w:val="16"/>
              </w:rPr>
            </w:pPr>
          </w:p>
        </w:tc>
        <w:tc>
          <w:tcPr>
            <w:tcW w:w="820" w:type="dxa"/>
            <w:vMerge/>
            <w:hideMark/>
          </w:tcPr>
          <w:p w14:paraId="489D7A55" w14:textId="77777777" w:rsidR="00667731" w:rsidRPr="00667731" w:rsidRDefault="00667731">
            <w:pPr>
              <w:rPr>
                <w:b/>
                <w:bCs/>
                <w:sz w:val="16"/>
                <w:szCs w:val="16"/>
              </w:rPr>
            </w:pPr>
          </w:p>
        </w:tc>
        <w:tc>
          <w:tcPr>
            <w:tcW w:w="1540" w:type="dxa"/>
            <w:vMerge/>
            <w:hideMark/>
          </w:tcPr>
          <w:p w14:paraId="5C6AE844" w14:textId="77777777" w:rsidR="00667731" w:rsidRPr="00667731" w:rsidRDefault="00667731">
            <w:pPr>
              <w:rPr>
                <w:b/>
                <w:bCs/>
                <w:sz w:val="16"/>
                <w:szCs w:val="16"/>
              </w:rPr>
            </w:pPr>
          </w:p>
        </w:tc>
        <w:tc>
          <w:tcPr>
            <w:tcW w:w="1060" w:type="dxa"/>
            <w:vMerge/>
            <w:hideMark/>
          </w:tcPr>
          <w:p w14:paraId="0C5D6D4C" w14:textId="77777777" w:rsidR="00667731" w:rsidRPr="00667731" w:rsidRDefault="00667731">
            <w:pPr>
              <w:rPr>
                <w:b/>
                <w:bCs/>
                <w:sz w:val="16"/>
                <w:szCs w:val="16"/>
              </w:rPr>
            </w:pPr>
          </w:p>
        </w:tc>
        <w:tc>
          <w:tcPr>
            <w:tcW w:w="1220" w:type="dxa"/>
            <w:vMerge/>
            <w:hideMark/>
          </w:tcPr>
          <w:p w14:paraId="7736A1FF" w14:textId="77777777" w:rsidR="00667731" w:rsidRPr="00667731" w:rsidRDefault="00667731">
            <w:pPr>
              <w:rPr>
                <w:b/>
                <w:bCs/>
                <w:sz w:val="16"/>
                <w:szCs w:val="16"/>
              </w:rPr>
            </w:pPr>
          </w:p>
        </w:tc>
        <w:tc>
          <w:tcPr>
            <w:tcW w:w="1180" w:type="dxa"/>
            <w:vMerge/>
            <w:hideMark/>
          </w:tcPr>
          <w:p w14:paraId="05F1A5FB" w14:textId="77777777" w:rsidR="00667731" w:rsidRPr="00667731" w:rsidRDefault="00667731">
            <w:pPr>
              <w:rPr>
                <w:b/>
                <w:bCs/>
                <w:sz w:val="16"/>
                <w:szCs w:val="16"/>
              </w:rPr>
            </w:pPr>
          </w:p>
        </w:tc>
        <w:tc>
          <w:tcPr>
            <w:tcW w:w="2514" w:type="dxa"/>
            <w:vMerge/>
            <w:hideMark/>
          </w:tcPr>
          <w:p w14:paraId="227948DB" w14:textId="77777777" w:rsidR="00667731" w:rsidRPr="00667731" w:rsidRDefault="00667731">
            <w:pPr>
              <w:rPr>
                <w:b/>
                <w:bCs/>
                <w:sz w:val="16"/>
                <w:szCs w:val="16"/>
              </w:rPr>
            </w:pPr>
          </w:p>
        </w:tc>
      </w:tr>
      <w:tr w:rsidR="00667731" w:rsidRPr="00667731" w14:paraId="021A8744" w14:textId="77777777" w:rsidTr="00667731">
        <w:trPr>
          <w:gridAfter w:val="1"/>
          <w:wAfter w:w="36" w:type="dxa"/>
          <w:trHeight w:val="315"/>
        </w:trPr>
        <w:tc>
          <w:tcPr>
            <w:tcW w:w="4660" w:type="dxa"/>
            <w:hideMark/>
          </w:tcPr>
          <w:p w14:paraId="11019512" w14:textId="77777777" w:rsidR="00667731" w:rsidRPr="00667731" w:rsidRDefault="00667731" w:rsidP="00667731">
            <w:pPr>
              <w:rPr>
                <w:b/>
                <w:bCs/>
                <w:sz w:val="16"/>
                <w:szCs w:val="16"/>
              </w:rPr>
            </w:pPr>
            <w:r w:rsidRPr="00667731">
              <w:rPr>
                <w:b/>
                <w:bCs/>
                <w:sz w:val="16"/>
                <w:szCs w:val="16"/>
              </w:rPr>
              <w:t>Всего</w:t>
            </w:r>
          </w:p>
        </w:tc>
        <w:tc>
          <w:tcPr>
            <w:tcW w:w="960" w:type="dxa"/>
            <w:hideMark/>
          </w:tcPr>
          <w:p w14:paraId="04C09F5F" w14:textId="77777777" w:rsidR="00667731" w:rsidRPr="00667731" w:rsidRDefault="00667731" w:rsidP="00667731">
            <w:pPr>
              <w:rPr>
                <w:b/>
                <w:bCs/>
                <w:sz w:val="16"/>
                <w:szCs w:val="16"/>
              </w:rPr>
            </w:pPr>
            <w:r w:rsidRPr="00667731">
              <w:rPr>
                <w:b/>
                <w:bCs/>
                <w:sz w:val="16"/>
                <w:szCs w:val="16"/>
              </w:rPr>
              <w:t> </w:t>
            </w:r>
          </w:p>
        </w:tc>
        <w:tc>
          <w:tcPr>
            <w:tcW w:w="820" w:type="dxa"/>
            <w:hideMark/>
          </w:tcPr>
          <w:p w14:paraId="6CAEAC17" w14:textId="77777777" w:rsidR="00667731" w:rsidRPr="00667731" w:rsidRDefault="00667731" w:rsidP="00667731">
            <w:pPr>
              <w:rPr>
                <w:b/>
                <w:bCs/>
                <w:sz w:val="16"/>
                <w:szCs w:val="16"/>
              </w:rPr>
            </w:pPr>
            <w:r w:rsidRPr="00667731">
              <w:rPr>
                <w:b/>
                <w:bCs/>
                <w:sz w:val="16"/>
                <w:szCs w:val="16"/>
              </w:rPr>
              <w:t> </w:t>
            </w:r>
          </w:p>
        </w:tc>
        <w:tc>
          <w:tcPr>
            <w:tcW w:w="1540" w:type="dxa"/>
            <w:hideMark/>
          </w:tcPr>
          <w:p w14:paraId="040CF17C" w14:textId="77777777" w:rsidR="00667731" w:rsidRPr="00667731" w:rsidRDefault="00667731" w:rsidP="00667731">
            <w:pPr>
              <w:rPr>
                <w:b/>
                <w:bCs/>
                <w:sz w:val="16"/>
                <w:szCs w:val="16"/>
              </w:rPr>
            </w:pPr>
            <w:r w:rsidRPr="00667731">
              <w:rPr>
                <w:b/>
                <w:bCs/>
                <w:sz w:val="16"/>
                <w:szCs w:val="16"/>
              </w:rPr>
              <w:t> </w:t>
            </w:r>
          </w:p>
        </w:tc>
        <w:tc>
          <w:tcPr>
            <w:tcW w:w="1060" w:type="dxa"/>
            <w:hideMark/>
          </w:tcPr>
          <w:p w14:paraId="7F98D0B9" w14:textId="77777777" w:rsidR="00667731" w:rsidRPr="00667731" w:rsidRDefault="00667731" w:rsidP="00667731">
            <w:pPr>
              <w:rPr>
                <w:b/>
                <w:bCs/>
                <w:sz w:val="16"/>
                <w:szCs w:val="16"/>
              </w:rPr>
            </w:pPr>
            <w:r w:rsidRPr="00667731">
              <w:rPr>
                <w:b/>
                <w:bCs/>
                <w:sz w:val="16"/>
                <w:szCs w:val="16"/>
              </w:rPr>
              <w:t> </w:t>
            </w:r>
          </w:p>
        </w:tc>
        <w:tc>
          <w:tcPr>
            <w:tcW w:w="1220" w:type="dxa"/>
            <w:noWrap/>
            <w:hideMark/>
          </w:tcPr>
          <w:p w14:paraId="248C4FA1" w14:textId="77777777" w:rsidR="00667731" w:rsidRPr="00667731" w:rsidRDefault="00667731" w:rsidP="00667731">
            <w:pPr>
              <w:rPr>
                <w:b/>
                <w:bCs/>
                <w:sz w:val="16"/>
                <w:szCs w:val="16"/>
              </w:rPr>
            </w:pPr>
            <w:r w:rsidRPr="00667731">
              <w:rPr>
                <w:b/>
                <w:bCs/>
                <w:sz w:val="16"/>
                <w:szCs w:val="16"/>
              </w:rPr>
              <w:t>14 115,4</w:t>
            </w:r>
          </w:p>
        </w:tc>
        <w:tc>
          <w:tcPr>
            <w:tcW w:w="1180" w:type="dxa"/>
            <w:noWrap/>
            <w:hideMark/>
          </w:tcPr>
          <w:p w14:paraId="35D7A83C" w14:textId="77777777" w:rsidR="00667731" w:rsidRPr="00667731" w:rsidRDefault="00667731" w:rsidP="00667731">
            <w:pPr>
              <w:rPr>
                <w:b/>
                <w:bCs/>
                <w:sz w:val="16"/>
                <w:szCs w:val="16"/>
              </w:rPr>
            </w:pPr>
            <w:r w:rsidRPr="00667731">
              <w:rPr>
                <w:b/>
                <w:bCs/>
                <w:sz w:val="16"/>
                <w:szCs w:val="16"/>
              </w:rPr>
              <w:t>6 388,8</w:t>
            </w:r>
          </w:p>
        </w:tc>
        <w:tc>
          <w:tcPr>
            <w:tcW w:w="2514" w:type="dxa"/>
            <w:noWrap/>
            <w:hideMark/>
          </w:tcPr>
          <w:p w14:paraId="2D5DC9FC" w14:textId="77777777" w:rsidR="00667731" w:rsidRPr="00667731" w:rsidRDefault="00667731" w:rsidP="00667731">
            <w:pPr>
              <w:rPr>
                <w:b/>
                <w:bCs/>
                <w:sz w:val="16"/>
                <w:szCs w:val="16"/>
              </w:rPr>
            </w:pPr>
            <w:r w:rsidRPr="00667731">
              <w:rPr>
                <w:b/>
                <w:bCs/>
                <w:sz w:val="16"/>
                <w:szCs w:val="16"/>
              </w:rPr>
              <w:t>6 307,9</w:t>
            </w:r>
          </w:p>
        </w:tc>
      </w:tr>
      <w:tr w:rsidR="00667731" w:rsidRPr="00667731" w14:paraId="395341C4" w14:textId="77777777" w:rsidTr="00667731">
        <w:trPr>
          <w:gridAfter w:val="1"/>
          <w:wAfter w:w="36" w:type="dxa"/>
          <w:trHeight w:val="634"/>
        </w:trPr>
        <w:tc>
          <w:tcPr>
            <w:tcW w:w="4660" w:type="dxa"/>
            <w:hideMark/>
          </w:tcPr>
          <w:p w14:paraId="4EC3F074" w14:textId="77777777" w:rsidR="00667731" w:rsidRPr="00667731" w:rsidRDefault="00667731" w:rsidP="00667731">
            <w:pPr>
              <w:rPr>
                <w:b/>
                <w:bCs/>
                <w:sz w:val="16"/>
                <w:szCs w:val="16"/>
              </w:rPr>
            </w:pPr>
            <w:r w:rsidRPr="00667731">
              <w:rPr>
                <w:b/>
                <w:bCs/>
                <w:sz w:val="16"/>
                <w:szCs w:val="16"/>
              </w:rPr>
              <w:t>ОБЩЕГОСУДАРСТВЕННЫЕ ВОПРОСЫ</w:t>
            </w:r>
          </w:p>
        </w:tc>
        <w:tc>
          <w:tcPr>
            <w:tcW w:w="960" w:type="dxa"/>
            <w:hideMark/>
          </w:tcPr>
          <w:p w14:paraId="4DEC6730" w14:textId="77777777" w:rsidR="00667731" w:rsidRPr="00667731" w:rsidRDefault="00667731" w:rsidP="00667731">
            <w:pPr>
              <w:rPr>
                <w:b/>
                <w:bCs/>
                <w:sz w:val="16"/>
                <w:szCs w:val="16"/>
              </w:rPr>
            </w:pPr>
            <w:r w:rsidRPr="00667731">
              <w:rPr>
                <w:b/>
                <w:bCs/>
                <w:sz w:val="16"/>
                <w:szCs w:val="16"/>
              </w:rPr>
              <w:t>01</w:t>
            </w:r>
          </w:p>
        </w:tc>
        <w:tc>
          <w:tcPr>
            <w:tcW w:w="820" w:type="dxa"/>
            <w:hideMark/>
          </w:tcPr>
          <w:p w14:paraId="013F6D24" w14:textId="77777777" w:rsidR="00667731" w:rsidRPr="00667731" w:rsidRDefault="00667731" w:rsidP="00667731">
            <w:pPr>
              <w:rPr>
                <w:b/>
                <w:bCs/>
                <w:sz w:val="16"/>
                <w:szCs w:val="16"/>
              </w:rPr>
            </w:pPr>
            <w:r w:rsidRPr="00667731">
              <w:rPr>
                <w:b/>
                <w:bCs/>
                <w:sz w:val="16"/>
                <w:szCs w:val="16"/>
              </w:rPr>
              <w:t>00</w:t>
            </w:r>
          </w:p>
        </w:tc>
        <w:tc>
          <w:tcPr>
            <w:tcW w:w="1540" w:type="dxa"/>
            <w:hideMark/>
          </w:tcPr>
          <w:p w14:paraId="794AA33D" w14:textId="77777777" w:rsidR="00667731" w:rsidRPr="00667731" w:rsidRDefault="00667731" w:rsidP="00667731">
            <w:pPr>
              <w:rPr>
                <w:b/>
                <w:bCs/>
                <w:sz w:val="16"/>
                <w:szCs w:val="16"/>
              </w:rPr>
            </w:pPr>
            <w:r w:rsidRPr="00667731">
              <w:rPr>
                <w:b/>
                <w:bCs/>
                <w:sz w:val="16"/>
                <w:szCs w:val="16"/>
              </w:rPr>
              <w:t> </w:t>
            </w:r>
          </w:p>
        </w:tc>
        <w:tc>
          <w:tcPr>
            <w:tcW w:w="1060" w:type="dxa"/>
            <w:hideMark/>
          </w:tcPr>
          <w:p w14:paraId="3F655EF6" w14:textId="77777777" w:rsidR="00667731" w:rsidRPr="00667731" w:rsidRDefault="00667731" w:rsidP="00667731">
            <w:pPr>
              <w:rPr>
                <w:b/>
                <w:bCs/>
                <w:sz w:val="16"/>
                <w:szCs w:val="16"/>
              </w:rPr>
            </w:pPr>
            <w:r w:rsidRPr="00667731">
              <w:rPr>
                <w:b/>
                <w:bCs/>
                <w:sz w:val="16"/>
                <w:szCs w:val="16"/>
              </w:rPr>
              <w:t> </w:t>
            </w:r>
          </w:p>
        </w:tc>
        <w:tc>
          <w:tcPr>
            <w:tcW w:w="1220" w:type="dxa"/>
            <w:noWrap/>
            <w:hideMark/>
          </w:tcPr>
          <w:p w14:paraId="2EF8D5DD" w14:textId="77777777" w:rsidR="00667731" w:rsidRPr="00667731" w:rsidRDefault="00667731" w:rsidP="00667731">
            <w:pPr>
              <w:rPr>
                <w:b/>
                <w:bCs/>
                <w:sz w:val="16"/>
                <w:szCs w:val="16"/>
              </w:rPr>
            </w:pPr>
            <w:r w:rsidRPr="00667731">
              <w:rPr>
                <w:b/>
                <w:bCs/>
                <w:sz w:val="16"/>
                <w:szCs w:val="16"/>
              </w:rPr>
              <w:t>5 732,1</w:t>
            </w:r>
          </w:p>
        </w:tc>
        <w:tc>
          <w:tcPr>
            <w:tcW w:w="1180" w:type="dxa"/>
            <w:noWrap/>
            <w:hideMark/>
          </w:tcPr>
          <w:p w14:paraId="1B31589A" w14:textId="77777777" w:rsidR="00667731" w:rsidRPr="00667731" w:rsidRDefault="00667731" w:rsidP="00667731">
            <w:pPr>
              <w:rPr>
                <w:b/>
                <w:bCs/>
                <w:sz w:val="16"/>
                <w:szCs w:val="16"/>
              </w:rPr>
            </w:pPr>
            <w:r w:rsidRPr="00667731">
              <w:rPr>
                <w:b/>
                <w:bCs/>
                <w:sz w:val="16"/>
                <w:szCs w:val="16"/>
              </w:rPr>
              <w:t>4 453,1</w:t>
            </w:r>
          </w:p>
        </w:tc>
        <w:tc>
          <w:tcPr>
            <w:tcW w:w="2514" w:type="dxa"/>
            <w:noWrap/>
            <w:hideMark/>
          </w:tcPr>
          <w:p w14:paraId="4F20D334" w14:textId="77777777" w:rsidR="00667731" w:rsidRPr="00667731" w:rsidRDefault="00667731" w:rsidP="00667731">
            <w:pPr>
              <w:rPr>
                <w:b/>
                <w:bCs/>
                <w:sz w:val="16"/>
                <w:szCs w:val="16"/>
              </w:rPr>
            </w:pPr>
            <w:r w:rsidRPr="00667731">
              <w:rPr>
                <w:b/>
                <w:bCs/>
                <w:sz w:val="16"/>
                <w:szCs w:val="16"/>
              </w:rPr>
              <w:t>4 922,1</w:t>
            </w:r>
          </w:p>
        </w:tc>
      </w:tr>
      <w:tr w:rsidR="00667731" w:rsidRPr="00667731" w14:paraId="16BB74AC" w14:textId="77777777" w:rsidTr="00667731">
        <w:trPr>
          <w:gridAfter w:val="1"/>
          <w:wAfter w:w="36" w:type="dxa"/>
          <w:trHeight w:val="1898"/>
        </w:trPr>
        <w:tc>
          <w:tcPr>
            <w:tcW w:w="4660" w:type="dxa"/>
            <w:hideMark/>
          </w:tcPr>
          <w:p w14:paraId="4A0EC7CE" w14:textId="77777777" w:rsidR="00667731" w:rsidRPr="00667731" w:rsidRDefault="00667731" w:rsidP="00667731">
            <w:pPr>
              <w:rPr>
                <w:sz w:val="16"/>
                <w:szCs w:val="16"/>
              </w:rPr>
            </w:pPr>
            <w:r w:rsidRPr="00667731">
              <w:rPr>
                <w:sz w:val="16"/>
                <w:szCs w:val="16"/>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60" w:type="dxa"/>
            <w:hideMark/>
          </w:tcPr>
          <w:p w14:paraId="34140E3E" w14:textId="77777777" w:rsidR="00667731" w:rsidRPr="00667731" w:rsidRDefault="00667731" w:rsidP="00667731">
            <w:pPr>
              <w:rPr>
                <w:sz w:val="16"/>
                <w:szCs w:val="16"/>
              </w:rPr>
            </w:pPr>
            <w:r w:rsidRPr="00667731">
              <w:rPr>
                <w:sz w:val="16"/>
                <w:szCs w:val="16"/>
              </w:rPr>
              <w:t>01</w:t>
            </w:r>
          </w:p>
        </w:tc>
        <w:tc>
          <w:tcPr>
            <w:tcW w:w="820" w:type="dxa"/>
            <w:hideMark/>
          </w:tcPr>
          <w:p w14:paraId="0073234A" w14:textId="77777777" w:rsidR="00667731" w:rsidRPr="00667731" w:rsidRDefault="00667731" w:rsidP="00667731">
            <w:pPr>
              <w:rPr>
                <w:sz w:val="16"/>
                <w:szCs w:val="16"/>
              </w:rPr>
            </w:pPr>
            <w:r w:rsidRPr="00667731">
              <w:rPr>
                <w:sz w:val="16"/>
                <w:szCs w:val="16"/>
              </w:rPr>
              <w:t>04</w:t>
            </w:r>
          </w:p>
        </w:tc>
        <w:tc>
          <w:tcPr>
            <w:tcW w:w="1540" w:type="dxa"/>
            <w:hideMark/>
          </w:tcPr>
          <w:p w14:paraId="5C1D7B4A" w14:textId="77777777" w:rsidR="00667731" w:rsidRPr="00667731" w:rsidRDefault="00667731" w:rsidP="00667731">
            <w:pPr>
              <w:rPr>
                <w:sz w:val="16"/>
                <w:szCs w:val="16"/>
              </w:rPr>
            </w:pPr>
            <w:r w:rsidRPr="00667731">
              <w:rPr>
                <w:sz w:val="16"/>
                <w:szCs w:val="16"/>
              </w:rPr>
              <w:t> </w:t>
            </w:r>
          </w:p>
        </w:tc>
        <w:tc>
          <w:tcPr>
            <w:tcW w:w="1060" w:type="dxa"/>
            <w:hideMark/>
          </w:tcPr>
          <w:p w14:paraId="720FA291" w14:textId="77777777" w:rsidR="00667731" w:rsidRPr="00667731" w:rsidRDefault="00667731" w:rsidP="00667731">
            <w:pPr>
              <w:rPr>
                <w:sz w:val="16"/>
                <w:szCs w:val="16"/>
              </w:rPr>
            </w:pPr>
            <w:r w:rsidRPr="00667731">
              <w:rPr>
                <w:sz w:val="16"/>
                <w:szCs w:val="16"/>
              </w:rPr>
              <w:t> </w:t>
            </w:r>
          </w:p>
        </w:tc>
        <w:tc>
          <w:tcPr>
            <w:tcW w:w="1220" w:type="dxa"/>
            <w:noWrap/>
            <w:hideMark/>
          </w:tcPr>
          <w:p w14:paraId="5CDC946D" w14:textId="77777777" w:rsidR="00667731" w:rsidRPr="00667731" w:rsidRDefault="00667731" w:rsidP="00667731">
            <w:pPr>
              <w:rPr>
                <w:sz w:val="16"/>
                <w:szCs w:val="16"/>
              </w:rPr>
            </w:pPr>
            <w:r w:rsidRPr="00667731">
              <w:rPr>
                <w:sz w:val="16"/>
                <w:szCs w:val="16"/>
              </w:rPr>
              <w:t>4 707,5</w:t>
            </w:r>
          </w:p>
        </w:tc>
        <w:tc>
          <w:tcPr>
            <w:tcW w:w="1180" w:type="dxa"/>
            <w:noWrap/>
            <w:hideMark/>
          </w:tcPr>
          <w:p w14:paraId="15370E44" w14:textId="77777777" w:rsidR="00667731" w:rsidRPr="00667731" w:rsidRDefault="00667731" w:rsidP="00667731">
            <w:pPr>
              <w:rPr>
                <w:sz w:val="16"/>
                <w:szCs w:val="16"/>
              </w:rPr>
            </w:pPr>
            <w:r w:rsidRPr="00667731">
              <w:rPr>
                <w:sz w:val="16"/>
                <w:szCs w:val="16"/>
              </w:rPr>
              <w:t>4 298,6</w:t>
            </w:r>
          </w:p>
        </w:tc>
        <w:tc>
          <w:tcPr>
            <w:tcW w:w="2514" w:type="dxa"/>
            <w:noWrap/>
            <w:hideMark/>
          </w:tcPr>
          <w:p w14:paraId="7C2AF30F" w14:textId="77777777" w:rsidR="00667731" w:rsidRPr="00667731" w:rsidRDefault="00667731" w:rsidP="00667731">
            <w:pPr>
              <w:rPr>
                <w:sz w:val="16"/>
                <w:szCs w:val="16"/>
              </w:rPr>
            </w:pPr>
            <w:r w:rsidRPr="00667731">
              <w:rPr>
                <w:sz w:val="16"/>
                <w:szCs w:val="16"/>
              </w:rPr>
              <w:t>4 212,3</w:t>
            </w:r>
          </w:p>
        </w:tc>
      </w:tr>
      <w:tr w:rsidR="00667731" w:rsidRPr="00667731" w14:paraId="5E638A31" w14:textId="77777777" w:rsidTr="00667731">
        <w:trPr>
          <w:gridAfter w:val="1"/>
          <w:wAfter w:w="36" w:type="dxa"/>
          <w:trHeight w:val="1898"/>
        </w:trPr>
        <w:tc>
          <w:tcPr>
            <w:tcW w:w="4660" w:type="dxa"/>
            <w:hideMark/>
          </w:tcPr>
          <w:p w14:paraId="3077A574" w14:textId="77777777" w:rsidR="00667731" w:rsidRPr="00667731" w:rsidRDefault="00667731" w:rsidP="00667731">
            <w:pPr>
              <w:rPr>
                <w:sz w:val="16"/>
                <w:szCs w:val="16"/>
              </w:rPr>
            </w:pPr>
            <w:r w:rsidRPr="00667731">
              <w:rPr>
                <w:sz w:val="16"/>
                <w:szCs w:val="16"/>
              </w:rPr>
              <w:t xml:space="preserve">Расходы на выплаты по оплате труда работников Администрации </w:t>
            </w:r>
            <w:proofErr w:type="spellStart"/>
            <w:r w:rsidRPr="00667731">
              <w:rPr>
                <w:sz w:val="16"/>
                <w:szCs w:val="16"/>
              </w:rPr>
              <w:t>Митякинского</w:t>
            </w:r>
            <w:proofErr w:type="spellEnd"/>
            <w:r w:rsidRPr="00667731">
              <w:rPr>
                <w:sz w:val="16"/>
                <w:szCs w:val="16"/>
              </w:rPr>
              <w:t xml:space="preserve"> сельского поселения в рамках обеспечения деятельности Администрации </w:t>
            </w:r>
            <w:proofErr w:type="spellStart"/>
            <w:r w:rsidRPr="00667731">
              <w:rPr>
                <w:sz w:val="16"/>
                <w:szCs w:val="16"/>
              </w:rPr>
              <w:t>Митякинского</w:t>
            </w:r>
            <w:proofErr w:type="spellEnd"/>
            <w:r w:rsidRPr="00667731">
              <w:rPr>
                <w:sz w:val="16"/>
                <w:szCs w:val="16"/>
              </w:rPr>
              <w:t xml:space="preserve"> сельского </w:t>
            </w:r>
            <w:proofErr w:type="spellStart"/>
            <w:r w:rsidRPr="00667731">
              <w:rPr>
                <w:sz w:val="16"/>
                <w:szCs w:val="16"/>
              </w:rPr>
              <w:t>поселния</w:t>
            </w:r>
            <w:proofErr w:type="spellEnd"/>
          </w:p>
        </w:tc>
        <w:tc>
          <w:tcPr>
            <w:tcW w:w="960" w:type="dxa"/>
            <w:hideMark/>
          </w:tcPr>
          <w:p w14:paraId="79132B1A" w14:textId="77777777" w:rsidR="00667731" w:rsidRPr="00667731" w:rsidRDefault="00667731" w:rsidP="00667731">
            <w:pPr>
              <w:rPr>
                <w:sz w:val="16"/>
                <w:szCs w:val="16"/>
              </w:rPr>
            </w:pPr>
            <w:r w:rsidRPr="00667731">
              <w:rPr>
                <w:sz w:val="16"/>
                <w:szCs w:val="16"/>
              </w:rPr>
              <w:t>01</w:t>
            </w:r>
          </w:p>
        </w:tc>
        <w:tc>
          <w:tcPr>
            <w:tcW w:w="820" w:type="dxa"/>
            <w:hideMark/>
          </w:tcPr>
          <w:p w14:paraId="6F698E16" w14:textId="77777777" w:rsidR="00667731" w:rsidRPr="00667731" w:rsidRDefault="00667731" w:rsidP="00667731">
            <w:pPr>
              <w:rPr>
                <w:sz w:val="16"/>
                <w:szCs w:val="16"/>
              </w:rPr>
            </w:pPr>
            <w:r w:rsidRPr="00667731">
              <w:rPr>
                <w:sz w:val="16"/>
                <w:szCs w:val="16"/>
              </w:rPr>
              <w:t>04</w:t>
            </w:r>
          </w:p>
        </w:tc>
        <w:tc>
          <w:tcPr>
            <w:tcW w:w="1540" w:type="dxa"/>
            <w:hideMark/>
          </w:tcPr>
          <w:p w14:paraId="3F7CD5C2" w14:textId="77777777" w:rsidR="00667731" w:rsidRPr="00667731" w:rsidRDefault="00667731" w:rsidP="00667731">
            <w:pPr>
              <w:rPr>
                <w:sz w:val="16"/>
                <w:szCs w:val="16"/>
              </w:rPr>
            </w:pPr>
            <w:r w:rsidRPr="00667731">
              <w:rPr>
                <w:sz w:val="16"/>
                <w:szCs w:val="16"/>
              </w:rPr>
              <w:t>89.1.00.00110</w:t>
            </w:r>
          </w:p>
        </w:tc>
        <w:tc>
          <w:tcPr>
            <w:tcW w:w="1060" w:type="dxa"/>
            <w:hideMark/>
          </w:tcPr>
          <w:p w14:paraId="33213F61" w14:textId="77777777" w:rsidR="00667731" w:rsidRPr="00667731" w:rsidRDefault="00667731" w:rsidP="00667731">
            <w:pPr>
              <w:rPr>
                <w:sz w:val="16"/>
                <w:szCs w:val="16"/>
              </w:rPr>
            </w:pPr>
            <w:r w:rsidRPr="00667731">
              <w:rPr>
                <w:sz w:val="16"/>
                <w:szCs w:val="16"/>
              </w:rPr>
              <w:t> </w:t>
            </w:r>
          </w:p>
        </w:tc>
        <w:tc>
          <w:tcPr>
            <w:tcW w:w="1220" w:type="dxa"/>
            <w:noWrap/>
            <w:hideMark/>
          </w:tcPr>
          <w:p w14:paraId="1D894628" w14:textId="77777777" w:rsidR="00667731" w:rsidRPr="00667731" w:rsidRDefault="00667731" w:rsidP="00667731">
            <w:pPr>
              <w:rPr>
                <w:sz w:val="16"/>
                <w:szCs w:val="16"/>
              </w:rPr>
            </w:pPr>
            <w:r w:rsidRPr="00667731">
              <w:rPr>
                <w:sz w:val="16"/>
                <w:szCs w:val="16"/>
              </w:rPr>
              <w:t>3 849,2</w:t>
            </w:r>
          </w:p>
        </w:tc>
        <w:tc>
          <w:tcPr>
            <w:tcW w:w="1180" w:type="dxa"/>
            <w:noWrap/>
            <w:hideMark/>
          </w:tcPr>
          <w:p w14:paraId="36551ECF" w14:textId="77777777" w:rsidR="00667731" w:rsidRPr="00667731" w:rsidRDefault="00667731" w:rsidP="00667731">
            <w:pPr>
              <w:rPr>
                <w:sz w:val="16"/>
                <w:szCs w:val="16"/>
              </w:rPr>
            </w:pPr>
            <w:r w:rsidRPr="00667731">
              <w:rPr>
                <w:sz w:val="16"/>
                <w:szCs w:val="16"/>
              </w:rPr>
              <w:t>3 967,5</w:t>
            </w:r>
          </w:p>
        </w:tc>
        <w:tc>
          <w:tcPr>
            <w:tcW w:w="2514" w:type="dxa"/>
            <w:noWrap/>
            <w:hideMark/>
          </w:tcPr>
          <w:p w14:paraId="7A8BC077" w14:textId="77777777" w:rsidR="00667731" w:rsidRPr="00667731" w:rsidRDefault="00667731" w:rsidP="00667731">
            <w:pPr>
              <w:rPr>
                <w:sz w:val="16"/>
                <w:szCs w:val="16"/>
              </w:rPr>
            </w:pPr>
            <w:r w:rsidRPr="00667731">
              <w:rPr>
                <w:sz w:val="16"/>
                <w:szCs w:val="16"/>
              </w:rPr>
              <w:t>3 967,5</w:t>
            </w:r>
          </w:p>
        </w:tc>
      </w:tr>
      <w:tr w:rsidR="00667731" w:rsidRPr="00667731" w14:paraId="23F290A5" w14:textId="77777777" w:rsidTr="00667731">
        <w:trPr>
          <w:gridAfter w:val="1"/>
          <w:wAfter w:w="36" w:type="dxa"/>
          <w:trHeight w:val="2847"/>
        </w:trPr>
        <w:tc>
          <w:tcPr>
            <w:tcW w:w="4660" w:type="dxa"/>
            <w:hideMark/>
          </w:tcPr>
          <w:p w14:paraId="2BB96879" w14:textId="77777777" w:rsidR="00667731" w:rsidRPr="00667731" w:rsidRDefault="00667731" w:rsidP="00667731">
            <w:pPr>
              <w:rPr>
                <w:sz w:val="16"/>
                <w:szCs w:val="16"/>
              </w:rPr>
            </w:pPr>
            <w:r w:rsidRPr="00667731">
              <w:rPr>
                <w:sz w:val="16"/>
                <w:szCs w:val="16"/>
              </w:rPr>
              <w:t xml:space="preserve">Расходы на выплаты по оплате труда работников Администрации </w:t>
            </w:r>
            <w:proofErr w:type="spellStart"/>
            <w:r w:rsidRPr="00667731">
              <w:rPr>
                <w:sz w:val="16"/>
                <w:szCs w:val="16"/>
              </w:rPr>
              <w:t>Митякинского</w:t>
            </w:r>
            <w:proofErr w:type="spellEnd"/>
            <w:r w:rsidRPr="00667731">
              <w:rPr>
                <w:sz w:val="16"/>
                <w:szCs w:val="16"/>
              </w:rPr>
              <w:t xml:space="preserve"> сельского поселения в рамках обеспечения деятельности Администрации </w:t>
            </w:r>
            <w:proofErr w:type="spellStart"/>
            <w:r w:rsidRPr="00667731">
              <w:rPr>
                <w:sz w:val="16"/>
                <w:szCs w:val="16"/>
              </w:rPr>
              <w:t>Митякинского</w:t>
            </w:r>
            <w:proofErr w:type="spellEnd"/>
            <w:r w:rsidRPr="00667731">
              <w:rPr>
                <w:sz w:val="16"/>
                <w:szCs w:val="16"/>
              </w:rPr>
              <w:t xml:space="preserve"> сельского </w:t>
            </w:r>
            <w:proofErr w:type="spellStart"/>
            <w:r w:rsidRPr="00667731">
              <w:rPr>
                <w:sz w:val="16"/>
                <w:szCs w:val="16"/>
              </w:rPr>
              <w:t>поселния</w:t>
            </w:r>
            <w:proofErr w:type="spellEnd"/>
            <w:r w:rsidRPr="00667731">
              <w:rPr>
                <w:sz w:val="16"/>
                <w:szCs w:val="16"/>
              </w:rPr>
              <w:t xml:space="preserve"> (Расходы на выплаты персоналу государственных (муниципальных) органов)</w:t>
            </w:r>
          </w:p>
        </w:tc>
        <w:tc>
          <w:tcPr>
            <w:tcW w:w="960" w:type="dxa"/>
            <w:hideMark/>
          </w:tcPr>
          <w:p w14:paraId="02E9A84D" w14:textId="77777777" w:rsidR="00667731" w:rsidRPr="00667731" w:rsidRDefault="00667731" w:rsidP="00667731">
            <w:pPr>
              <w:rPr>
                <w:sz w:val="16"/>
                <w:szCs w:val="16"/>
              </w:rPr>
            </w:pPr>
            <w:r w:rsidRPr="00667731">
              <w:rPr>
                <w:sz w:val="16"/>
                <w:szCs w:val="16"/>
              </w:rPr>
              <w:t>01</w:t>
            </w:r>
          </w:p>
        </w:tc>
        <w:tc>
          <w:tcPr>
            <w:tcW w:w="820" w:type="dxa"/>
            <w:hideMark/>
          </w:tcPr>
          <w:p w14:paraId="58EA4A3E" w14:textId="77777777" w:rsidR="00667731" w:rsidRPr="00667731" w:rsidRDefault="00667731" w:rsidP="00667731">
            <w:pPr>
              <w:rPr>
                <w:sz w:val="16"/>
                <w:szCs w:val="16"/>
              </w:rPr>
            </w:pPr>
            <w:r w:rsidRPr="00667731">
              <w:rPr>
                <w:sz w:val="16"/>
                <w:szCs w:val="16"/>
              </w:rPr>
              <w:t>04</w:t>
            </w:r>
          </w:p>
        </w:tc>
        <w:tc>
          <w:tcPr>
            <w:tcW w:w="1540" w:type="dxa"/>
            <w:hideMark/>
          </w:tcPr>
          <w:p w14:paraId="2F2F162D" w14:textId="77777777" w:rsidR="00667731" w:rsidRPr="00667731" w:rsidRDefault="00667731" w:rsidP="00667731">
            <w:pPr>
              <w:rPr>
                <w:sz w:val="16"/>
                <w:szCs w:val="16"/>
              </w:rPr>
            </w:pPr>
            <w:r w:rsidRPr="00667731">
              <w:rPr>
                <w:sz w:val="16"/>
                <w:szCs w:val="16"/>
              </w:rPr>
              <w:t>89.1.00.00110</w:t>
            </w:r>
          </w:p>
        </w:tc>
        <w:tc>
          <w:tcPr>
            <w:tcW w:w="1060" w:type="dxa"/>
            <w:hideMark/>
          </w:tcPr>
          <w:p w14:paraId="3C728B2C" w14:textId="77777777" w:rsidR="00667731" w:rsidRPr="00667731" w:rsidRDefault="00667731" w:rsidP="00667731">
            <w:pPr>
              <w:rPr>
                <w:sz w:val="16"/>
                <w:szCs w:val="16"/>
              </w:rPr>
            </w:pPr>
            <w:r w:rsidRPr="00667731">
              <w:rPr>
                <w:sz w:val="16"/>
                <w:szCs w:val="16"/>
              </w:rPr>
              <w:t>120</w:t>
            </w:r>
          </w:p>
        </w:tc>
        <w:tc>
          <w:tcPr>
            <w:tcW w:w="1220" w:type="dxa"/>
            <w:noWrap/>
            <w:hideMark/>
          </w:tcPr>
          <w:p w14:paraId="1151F420" w14:textId="77777777" w:rsidR="00667731" w:rsidRPr="00667731" w:rsidRDefault="00667731" w:rsidP="00667731">
            <w:pPr>
              <w:rPr>
                <w:sz w:val="16"/>
                <w:szCs w:val="16"/>
              </w:rPr>
            </w:pPr>
            <w:r w:rsidRPr="00667731">
              <w:rPr>
                <w:sz w:val="16"/>
                <w:szCs w:val="16"/>
              </w:rPr>
              <w:t>3 849,2</w:t>
            </w:r>
          </w:p>
        </w:tc>
        <w:tc>
          <w:tcPr>
            <w:tcW w:w="1180" w:type="dxa"/>
            <w:noWrap/>
            <w:hideMark/>
          </w:tcPr>
          <w:p w14:paraId="100F1AA3" w14:textId="77777777" w:rsidR="00667731" w:rsidRPr="00667731" w:rsidRDefault="00667731" w:rsidP="00667731">
            <w:pPr>
              <w:rPr>
                <w:sz w:val="16"/>
                <w:szCs w:val="16"/>
              </w:rPr>
            </w:pPr>
            <w:r w:rsidRPr="00667731">
              <w:rPr>
                <w:sz w:val="16"/>
                <w:szCs w:val="16"/>
              </w:rPr>
              <w:t>3 967,5</w:t>
            </w:r>
          </w:p>
        </w:tc>
        <w:tc>
          <w:tcPr>
            <w:tcW w:w="2514" w:type="dxa"/>
            <w:noWrap/>
            <w:hideMark/>
          </w:tcPr>
          <w:p w14:paraId="2E7D9CBB" w14:textId="77777777" w:rsidR="00667731" w:rsidRPr="00667731" w:rsidRDefault="00667731" w:rsidP="00667731">
            <w:pPr>
              <w:rPr>
                <w:sz w:val="16"/>
                <w:szCs w:val="16"/>
              </w:rPr>
            </w:pPr>
            <w:r w:rsidRPr="00667731">
              <w:rPr>
                <w:sz w:val="16"/>
                <w:szCs w:val="16"/>
              </w:rPr>
              <w:t>3 967,5</w:t>
            </w:r>
          </w:p>
        </w:tc>
      </w:tr>
      <w:tr w:rsidR="00667731" w:rsidRPr="00667731" w14:paraId="21E7E30A" w14:textId="77777777" w:rsidTr="00667731">
        <w:trPr>
          <w:gridAfter w:val="1"/>
          <w:wAfter w:w="36" w:type="dxa"/>
          <w:trHeight w:val="1898"/>
        </w:trPr>
        <w:tc>
          <w:tcPr>
            <w:tcW w:w="4660" w:type="dxa"/>
            <w:hideMark/>
          </w:tcPr>
          <w:p w14:paraId="2BA3D432" w14:textId="77777777" w:rsidR="00667731" w:rsidRPr="00667731" w:rsidRDefault="00667731" w:rsidP="00667731">
            <w:pPr>
              <w:rPr>
                <w:sz w:val="16"/>
                <w:szCs w:val="16"/>
              </w:rPr>
            </w:pPr>
            <w:r w:rsidRPr="00667731">
              <w:rPr>
                <w:sz w:val="16"/>
                <w:szCs w:val="16"/>
              </w:rPr>
              <w:t xml:space="preserve">Расходы на обеспечение функций органов местного самоуправления </w:t>
            </w:r>
            <w:proofErr w:type="spellStart"/>
            <w:r w:rsidRPr="00667731">
              <w:rPr>
                <w:sz w:val="16"/>
                <w:szCs w:val="16"/>
              </w:rPr>
              <w:t>Митякинского</w:t>
            </w:r>
            <w:proofErr w:type="spellEnd"/>
            <w:r w:rsidRPr="00667731">
              <w:rPr>
                <w:sz w:val="16"/>
                <w:szCs w:val="16"/>
              </w:rPr>
              <w:t xml:space="preserve"> сельского поселения в рамках обеспечения деятельности Администрации </w:t>
            </w:r>
            <w:proofErr w:type="spellStart"/>
            <w:r w:rsidRPr="00667731">
              <w:rPr>
                <w:sz w:val="16"/>
                <w:szCs w:val="16"/>
              </w:rPr>
              <w:t>Митякинского</w:t>
            </w:r>
            <w:proofErr w:type="spellEnd"/>
            <w:r w:rsidRPr="00667731">
              <w:rPr>
                <w:sz w:val="16"/>
                <w:szCs w:val="16"/>
              </w:rPr>
              <w:t xml:space="preserve"> сельского поселения</w:t>
            </w:r>
          </w:p>
        </w:tc>
        <w:tc>
          <w:tcPr>
            <w:tcW w:w="960" w:type="dxa"/>
            <w:hideMark/>
          </w:tcPr>
          <w:p w14:paraId="47105C3A" w14:textId="77777777" w:rsidR="00667731" w:rsidRPr="00667731" w:rsidRDefault="00667731" w:rsidP="00667731">
            <w:pPr>
              <w:rPr>
                <w:sz w:val="16"/>
                <w:szCs w:val="16"/>
              </w:rPr>
            </w:pPr>
            <w:r w:rsidRPr="00667731">
              <w:rPr>
                <w:sz w:val="16"/>
                <w:szCs w:val="16"/>
              </w:rPr>
              <w:t>01</w:t>
            </w:r>
          </w:p>
        </w:tc>
        <w:tc>
          <w:tcPr>
            <w:tcW w:w="820" w:type="dxa"/>
            <w:hideMark/>
          </w:tcPr>
          <w:p w14:paraId="59AF03A5" w14:textId="77777777" w:rsidR="00667731" w:rsidRPr="00667731" w:rsidRDefault="00667731" w:rsidP="00667731">
            <w:pPr>
              <w:rPr>
                <w:sz w:val="16"/>
                <w:szCs w:val="16"/>
              </w:rPr>
            </w:pPr>
            <w:r w:rsidRPr="00667731">
              <w:rPr>
                <w:sz w:val="16"/>
                <w:szCs w:val="16"/>
              </w:rPr>
              <w:t>04</w:t>
            </w:r>
          </w:p>
        </w:tc>
        <w:tc>
          <w:tcPr>
            <w:tcW w:w="1540" w:type="dxa"/>
            <w:hideMark/>
          </w:tcPr>
          <w:p w14:paraId="2A2BC455" w14:textId="77777777" w:rsidR="00667731" w:rsidRPr="00667731" w:rsidRDefault="00667731" w:rsidP="00667731">
            <w:pPr>
              <w:rPr>
                <w:sz w:val="16"/>
                <w:szCs w:val="16"/>
              </w:rPr>
            </w:pPr>
            <w:r w:rsidRPr="00667731">
              <w:rPr>
                <w:sz w:val="16"/>
                <w:szCs w:val="16"/>
              </w:rPr>
              <w:t>89.1.00.00190</w:t>
            </w:r>
          </w:p>
        </w:tc>
        <w:tc>
          <w:tcPr>
            <w:tcW w:w="1060" w:type="dxa"/>
            <w:hideMark/>
          </w:tcPr>
          <w:p w14:paraId="6C17C03A" w14:textId="77777777" w:rsidR="00667731" w:rsidRPr="00667731" w:rsidRDefault="00667731" w:rsidP="00667731">
            <w:pPr>
              <w:rPr>
                <w:sz w:val="16"/>
                <w:szCs w:val="16"/>
              </w:rPr>
            </w:pPr>
            <w:r w:rsidRPr="00667731">
              <w:rPr>
                <w:sz w:val="16"/>
                <w:szCs w:val="16"/>
              </w:rPr>
              <w:t> </w:t>
            </w:r>
          </w:p>
        </w:tc>
        <w:tc>
          <w:tcPr>
            <w:tcW w:w="1220" w:type="dxa"/>
            <w:noWrap/>
            <w:hideMark/>
          </w:tcPr>
          <w:p w14:paraId="6636589F" w14:textId="77777777" w:rsidR="00667731" w:rsidRPr="00667731" w:rsidRDefault="00667731" w:rsidP="00667731">
            <w:pPr>
              <w:rPr>
                <w:sz w:val="16"/>
                <w:szCs w:val="16"/>
              </w:rPr>
            </w:pPr>
            <w:r w:rsidRPr="00667731">
              <w:rPr>
                <w:sz w:val="16"/>
                <w:szCs w:val="16"/>
              </w:rPr>
              <w:t>858,1</w:t>
            </w:r>
          </w:p>
        </w:tc>
        <w:tc>
          <w:tcPr>
            <w:tcW w:w="1180" w:type="dxa"/>
            <w:noWrap/>
            <w:hideMark/>
          </w:tcPr>
          <w:p w14:paraId="4DF2A6CD" w14:textId="77777777" w:rsidR="00667731" w:rsidRPr="00667731" w:rsidRDefault="00667731" w:rsidP="00667731">
            <w:pPr>
              <w:rPr>
                <w:sz w:val="16"/>
                <w:szCs w:val="16"/>
              </w:rPr>
            </w:pPr>
            <w:r w:rsidRPr="00667731">
              <w:rPr>
                <w:sz w:val="16"/>
                <w:szCs w:val="16"/>
              </w:rPr>
              <w:t>361,1</w:t>
            </w:r>
          </w:p>
        </w:tc>
        <w:tc>
          <w:tcPr>
            <w:tcW w:w="2514" w:type="dxa"/>
            <w:noWrap/>
            <w:hideMark/>
          </w:tcPr>
          <w:p w14:paraId="70F5D48C" w14:textId="77777777" w:rsidR="00667731" w:rsidRPr="00667731" w:rsidRDefault="00667731" w:rsidP="00667731">
            <w:pPr>
              <w:rPr>
                <w:sz w:val="16"/>
                <w:szCs w:val="16"/>
              </w:rPr>
            </w:pPr>
            <w:r w:rsidRPr="00667731">
              <w:rPr>
                <w:sz w:val="16"/>
                <w:szCs w:val="16"/>
              </w:rPr>
              <w:t>244,8</w:t>
            </w:r>
          </w:p>
        </w:tc>
      </w:tr>
      <w:tr w:rsidR="00667731" w:rsidRPr="00667731" w14:paraId="02C78B7D" w14:textId="77777777" w:rsidTr="00667731">
        <w:trPr>
          <w:gridAfter w:val="1"/>
          <w:wAfter w:w="36" w:type="dxa"/>
          <w:trHeight w:val="2847"/>
        </w:trPr>
        <w:tc>
          <w:tcPr>
            <w:tcW w:w="4660" w:type="dxa"/>
            <w:hideMark/>
          </w:tcPr>
          <w:p w14:paraId="57FDCAED" w14:textId="77777777" w:rsidR="00667731" w:rsidRPr="00667731" w:rsidRDefault="00667731" w:rsidP="00667731">
            <w:pPr>
              <w:rPr>
                <w:sz w:val="16"/>
                <w:szCs w:val="16"/>
              </w:rPr>
            </w:pPr>
            <w:r w:rsidRPr="00667731">
              <w:rPr>
                <w:sz w:val="16"/>
                <w:szCs w:val="16"/>
              </w:rPr>
              <w:t xml:space="preserve">Расходы на обеспечение функций органов местного самоуправления </w:t>
            </w:r>
            <w:proofErr w:type="spellStart"/>
            <w:r w:rsidRPr="00667731">
              <w:rPr>
                <w:sz w:val="16"/>
                <w:szCs w:val="16"/>
              </w:rPr>
              <w:t>Митякинского</w:t>
            </w:r>
            <w:proofErr w:type="spellEnd"/>
            <w:r w:rsidRPr="00667731">
              <w:rPr>
                <w:sz w:val="16"/>
                <w:szCs w:val="16"/>
              </w:rPr>
              <w:t xml:space="preserve"> сельского поселения в рамках обеспечения деятельности Администрации </w:t>
            </w:r>
            <w:proofErr w:type="spellStart"/>
            <w:r w:rsidRPr="00667731">
              <w:rPr>
                <w:sz w:val="16"/>
                <w:szCs w:val="16"/>
              </w:rPr>
              <w:t>Митякинского</w:t>
            </w:r>
            <w:proofErr w:type="spellEnd"/>
            <w:r w:rsidRPr="00667731">
              <w:rPr>
                <w:sz w:val="16"/>
                <w:szCs w:val="16"/>
              </w:rPr>
              <w:t xml:space="preserve"> сельского поселения (Расходы на выплаты персоналу государственных (муниципальных) органов)</w:t>
            </w:r>
          </w:p>
        </w:tc>
        <w:tc>
          <w:tcPr>
            <w:tcW w:w="960" w:type="dxa"/>
            <w:hideMark/>
          </w:tcPr>
          <w:p w14:paraId="3E5ECD33" w14:textId="77777777" w:rsidR="00667731" w:rsidRPr="00667731" w:rsidRDefault="00667731" w:rsidP="00667731">
            <w:pPr>
              <w:rPr>
                <w:sz w:val="16"/>
                <w:szCs w:val="16"/>
              </w:rPr>
            </w:pPr>
            <w:r w:rsidRPr="00667731">
              <w:rPr>
                <w:sz w:val="16"/>
                <w:szCs w:val="16"/>
              </w:rPr>
              <w:t>01</w:t>
            </w:r>
          </w:p>
        </w:tc>
        <w:tc>
          <w:tcPr>
            <w:tcW w:w="820" w:type="dxa"/>
            <w:hideMark/>
          </w:tcPr>
          <w:p w14:paraId="55F2F4F8" w14:textId="77777777" w:rsidR="00667731" w:rsidRPr="00667731" w:rsidRDefault="00667731" w:rsidP="00667731">
            <w:pPr>
              <w:rPr>
                <w:sz w:val="16"/>
                <w:szCs w:val="16"/>
              </w:rPr>
            </w:pPr>
            <w:r w:rsidRPr="00667731">
              <w:rPr>
                <w:sz w:val="16"/>
                <w:szCs w:val="16"/>
              </w:rPr>
              <w:t>04</w:t>
            </w:r>
          </w:p>
        </w:tc>
        <w:tc>
          <w:tcPr>
            <w:tcW w:w="1540" w:type="dxa"/>
            <w:hideMark/>
          </w:tcPr>
          <w:p w14:paraId="64ACA6F5" w14:textId="77777777" w:rsidR="00667731" w:rsidRPr="00667731" w:rsidRDefault="00667731" w:rsidP="00667731">
            <w:pPr>
              <w:rPr>
                <w:sz w:val="16"/>
                <w:szCs w:val="16"/>
              </w:rPr>
            </w:pPr>
            <w:r w:rsidRPr="00667731">
              <w:rPr>
                <w:sz w:val="16"/>
                <w:szCs w:val="16"/>
              </w:rPr>
              <w:t>89.1.00.00190</w:t>
            </w:r>
          </w:p>
        </w:tc>
        <w:tc>
          <w:tcPr>
            <w:tcW w:w="1060" w:type="dxa"/>
            <w:hideMark/>
          </w:tcPr>
          <w:p w14:paraId="4E8DEF2D" w14:textId="77777777" w:rsidR="00667731" w:rsidRPr="00667731" w:rsidRDefault="00667731" w:rsidP="00667731">
            <w:pPr>
              <w:rPr>
                <w:sz w:val="16"/>
                <w:szCs w:val="16"/>
              </w:rPr>
            </w:pPr>
            <w:r w:rsidRPr="00667731">
              <w:rPr>
                <w:sz w:val="16"/>
                <w:szCs w:val="16"/>
              </w:rPr>
              <w:t>120</w:t>
            </w:r>
          </w:p>
        </w:tc>
        <w:tc>
          <w:tcPr>
            <w:tcW w:w="1220" w:type="dxa"/>
            <w:noWrap/>
            <w:hideMark/>
          </w:tcPr>
          <w:p w14:paraId="361D79F3" w14:textId="77777777" w:rsidR="00667731" w:rsidRPr="00667731" w:rsidRDefault="00667731" w:rsidP="00667731">
            <w:pPr>
              <w:rPr>
                <w:sz w:val="16"/>
                <w:szCs w:val="16"/>
              </w:rPr>
            </w:pPr>
            <w:r w:rsidRPr="00667731">
              <w:rPr>
                <w:sz w:val="16"/>
                <w:szCs w:val="16"/>
              </w:rPr>
              <w:t>219,9</w:t>
            </w:r>
          </w:p>
        </w:tc>
        <w:tc>
          <w:tcPr>
            <w:tcW w:w="1180" w:type="dxa"/>
            <w:noWrap/>
            <w:hideMark/>
          </w:tcPr>
          <w:p w14:paraId="23DC28A2" w14:textId="77777777" w:rsidR="00667731" w:rsidRPr="00667731" w:rsidRDefault="00667731" w:rsidP="00667731">
            <w:pPr>
              <w:rPr>
                <w:sz w:val="16"/>
                <w:szCs w:val="16"/>
              </w:rPr>
            </w:pPr>
            <w:r w:rsidRPr="00667731">
              <w:rPr>
                <w:sz w:val="16"/>
                <w:szCs w:val="16"/>
              </w:rPr>
              <w:t>65,4</w:t>
            </w:r>
          </w:p>
        </w:tc>
        <w:tc>
          <w:tcPr>
            <w:tcW w:w="2514" w:type="dxa"/>
            <w:noWrap/>
            <w:hideMark/>
          </w:tcPr>
          <w:p w14:paraId="500FA205" w14:textId="77777777" w:rsidR="00667731" w:rsidRPr="00667731" w:rsidRDefault="00667731" w:rsidP="00667731">
            <w:pPr>
              <w:rPr>
                <w:sz w:val="16"/>
                <w:szCs w:val="16"/>
              </w:rPr>
            </w:pPr>
            <w:r w:rsidRPr="00667731">
              <w:rPr>
                <w:sz w:val="16"/>
                <w:szCs w:val="16"/>
              </w:rPr>
              <w:t> </w:t>
            </w:r>
          </w:p>
        </w:tc>
      </w:tr>
      <w:tr w:rsidR="00667731" w:rsidRPr="00667731" w14:paraId="2DD42A8E" w14:textId="77777777" w:rsidTr="00667731">
        <w:trPr>
          <w:gridAfter w:val="1"/>
          <w:wAfter w:w="36" w:type="dxa"/>
          <w:trHeight w:val="2847"/>
        </w:trPr>
        <w:tc>
          <w:tcPr>
            <w:tcW w:w="4660" w:type="dxa"/>
            <w:hideMark/>
          </w:tcPr>
          <w:p w14:paraId="3C3EDC94" w14:textId="77777777" w:rsidR="00667731" w:rsidRPr="00667731" w:rsidRDefault="00667731" w:rsidP="00667731">
            <w:pPr>
              <w:rPr>
                <w:sz w:val="16"/>
                <w:szCs w:val="16"/>
              </w:rPr>
            </w:pPr>
            <w:r w:rsidRPr="00667731">
              <w:rPr>
                <w:sz w:val="16"/>
                <w:szCs w:val="16"/>
              </w:rPr>
              <w:t xml:space="preserve">Расходы на обеспечение функций органов местного самоуправления </w:t>
            </w:r>
            <w:proofErr w:type="spellStart"/>
            <w:r w:rsidRPr="00667731">
              <w:rPr>
                <w:sz w:val="16"/>
                <w:szCs w:val="16"/>
              </w:rPr>
              <w:t>Митякинского</w:t>
            </w:r>
            <w:proofErr w:type="spellEnd"/>
            <w:r w:rsidRPr="00667731">
              <w:rPr>
                <w:sz w:val="16"/>
                <w:szCs w:val="16"/>
              </w:rPr>
              <w:t xml:space="preserve"> сельского поселения в рамках обеспечения деятельности Администрации </w:t>
            </w:r>
            <w:proofErr w:type="spellStart"/>
            <w:r w:rsidRPr="00667731">
              <w:rPr>
                <w:sz w:val="16"/>
                <w:szCs w:val="16"/>
              </w:rPr>
              <w:t>Митякинского</w:t>
            </w:r>
            <w:proofErr w:type="spellEnd"/>
            <w:r w:rsidRPr="00667731">
              <w:rPr>
                <w:sz w:val="16"/>
                <w:szCs w:val="16"/>
              </w:rPr>
              <w:t xml:space="preserve"> сельского поселения (Иные закупки товаров, работ и услуг для обеспечения государственных (муниципальных) нужд)</w:t>
            </w:r>
          </w:p>
        </w:tc>
        <w:tc>
          <w:tcPr>
            <w:tcW w:w="960" w:type="dxa"/>
            <w:hideMark/>
          </w:tcPr>
          <w:p w14:paraId="52A0ED03" w14:textId="77777777" w:rsidR="00667731" w:rsidRPr="00667731" w:rsidRDefault="00667731" w:rsidP="00667731">
            <w:pPr>
              <w:rPr>
                <w:sz w:val="16"/>
                <w:szCs w:val="16"/>
              </w:rPr>
            </w:pPr>
            <w:r w:rsidRPr="00667731">
              <w:rPr>
                <w:sz w:val="16"/>
                <w:szCs w:val="16"/>
              </w:rPr>
              <w:t>01</w:t>
            </w:r>
          </w:p>
        </w:tc>
        <w:tc>
          <w:tcPr>
            <w:tcW w:w="820" w:type="dxa"/>
            <w:hideMark/>
          </w:tcPr>
          <w:p w14:paraId="02B1755E" w14:textId="77777777" w:rsidR="00667731" w:rsidRPr="00667731" w:rsidRDefault="00667731" w:rsidP="00667731">
            <w:pPr>
              <w:rPr>
                <w:sz w:val="16"/>
                <w:szCs w:val="16"/>
              </w:rPr>
            </w:pPr>
            <w:r w:rsidRPr="00667731">
              <w:rPr>
                <w:sz w:val="16"/>
                <w:szCs w:val="16"/>
              </w:rPr>
              <w:t>04</w:t>
            </w:r>
          </w:p>
        </w:tc>
        <w:tc>
          <w:tcPr>
            <w:tcW w:w="1540" w:type="dxa"/>
            <w:hideMark/>
          </w:tcPr>
          <w:p w14:paraId="6CF0527D" w14:textId="77777777" w:rsidR="00667731" w:rsidRPr="00667731" w:rsidRDefault="00667731" w:rsidP="00667731">
            <w:pPr>
              <w:rPr>
                <w:sz w:val="16"/>
                <w:szCs w:val="16"/>
              </w:rPr>
            </w:pPr>
            <w:r w:rsidRPr="00667731">
              <w:rPr>
                <w:sz w:val="16"/>
                <w:szCs w:val="16"/>
              </w:rPr>
              <w:t>89.1.00.00190</w:t>
            </w:r>
          </w:p>
        </w:tc>
        <w:tc>
          <w:tcPr>
            <w:tcW w:w="1060" w:type="dxa"/>
            <w:hideMark/>
          </w:tcPr>
          <w:p w14:paraId="5A998038" w14:textId="77777777" w:rsidR="00667731" w:rsidRPr="00667731" w:rsidRDefault="00667731" w:rsidP="00667731">
            <w:pPr>
              <w:rPr>
                <w:sz w:val="16"/>
                <w:szCs w:val="16"/>
              </w:rPr>
            </w:pPr>
            <w:r w:rsidRPr="00667731">
              <w:rPr>
                <w:sz w:val="16"/>
                <w:szCs w:val="16"/>
              </w:rPr>
              <w:t>240</w:t>
            </w:r>
          </w:p>
        </w:tc>
        <w:tc>
          <w:tcPr>
            <w:tcW w:w="1220" w:type="dxa"/>
            <w:noWrap/>
            <w:hideMark/>
          </w:tcPr>
          <w:p w14:paraId="4DD8CA05" w14:textId="77777777" w:rsidR="00667731" w:rsidRPr="00667731" w:rsidRDefault="00667731" w:rsidP="00667731">
            <w:pPr>
              <w:rPr>
                <w:sz w:val="16"/>
                <w:szCs w:val="16"/>
              </w:rPr>
            </w:pPr>
            <w:r w:rsidRPr="00667731">
              <w:rPr>
                <w:sz w:val="16"/>
                <w:szCs w:val="16"/>
              </w:rPr>
              <w:t>638,2</w:t>
            </w:r>
          </w:p>
        </w:tc>
        <w:tc>
          <w:tcPr>
            <w:tcW w:w="1180" w:type="dxa"/>
            <w:noWrap/>
            <w:hideMark/>
          </w:tcPr>
          <w:p w14:paraId="10CB0E51" w14:textId="77777777" w:rsidR="00667731" w:rsidRPr="00667731" w:rsidRDefault="00667731" w:rsidP="00667731">
            <w:pPr>
              <w:rPr>
                <w:sz w:val="16"/>
                <w:szCs w:val="16"/>
              </w:rPr>
            </w:pPr>
            <w:r w:rsidRPr="00667731">
              <w:rPr>
                <w:sz w:val="16"/>
                <w:szCs w:val="16"/>
              </w:rPr>
              <w:t>265,7</w:t>
            </w:r>
          </w:p>
        </w:tc>
        <w:tc>
          <w:tcPr>
            <w:tcW w:w="2514" w:type="dxa"/>
            <w:noWrap/>
            <w:hideMark/>
          </w:tcPr>
          <w:p w14:paraId="58F0ED80" w14:textId="77777777" w:rsidR="00667731" w:rsidRPr="00667731" w:rsidRDefault="00667731" w:rsidP="00667731">
            <w:pPr>
              <w:rPr>
                <w:sz w:val="16"/>
                <w:szCs w:val="16"/>
              </w:rPr>
            </w:pPr>
            <w:r w:rsidRPr="00667731">
              <w:rPr>
                <w:sz w:val="16"/>
                <w:szCs w:val="16"/>
              </w:rPr>
              <w:t>244,8</w:t>
            </w:r>
          </w:p>
        </w:tc>
      </w:tr>
      <w:tr w:rsidR="00667731" w:rsidRPr="00667731" w14:paraId="547CC58A" w14:textId="77777777" w:rsidTr="00667731">
        <w:trPr>
          <w:gridAfter w:val="1"/>
          <w:wAfter w:w="36" w:type="dxa"/>
          <w:trHeight w:val="4429"/>
        </w:trPr>
        <w:tc>
          <w:tcPr>
            <w:tcW w:w="4660" w:type="dxa"/>
            <w:hideMark/>
          </w:tcPr>
          <w:p w14:paraId="3F71685F" w14:textId="77777777" w:rsidR="00667731" w:rsidRPr="00667731" w:rsidRDefault="00667731" w:rsidP="00667731">
            <w:pPr>
              <w:rPr>
                <w:sz w:val="16"/>
                <w:szCs w:val="16"/>
              </w:rPr>
            </w:pPr>
            <w:r w:rsidRPr="00667731">
              <w:rPr>
                <w:sz w:val="16"/>
                <w:szCs w:val="16"/>
              </w:rPr>
              <w:lastRenderedPageBreak/>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w:t>
            </w:r>
            <w:proofErr w:type="spellStart"/>
            <w:r w:rsidRPr="00667731">
              <w:rPr>
                <w:sz w:val="16"/>
                <w:szCs w:val="16"/>
              </w:rPr>
              <w:t>Митякинского</w:t>
            </w:r>
            <w:proofErr w:type="spellEnd"/>
            <w:r w:rsidRPr="00667731">
              <w:rPr>
                <w:sz w:val="16"/>
                <w:szCs w:val="16"/>
              </w:rPr>
              <w:t xml:space="preserve"> сельского поселения</w:t>
            </w:r>
          </w:p>
        </w:tc>
        <w:tc>
          <w:tcPr>
            <w:tcW w:w="960" w:type="dxa"/>
            <w:hideMark/>
          </w:tcPr>
          <w:p w14:paraId="7CBDD5BB" w14:textId="77777777" w:rsidR="00667731" w:rsidRPr="00667731" w:rsidRDefault="00667731" w:rsidP="00667731">
            <w:pPr>
              <w:rPr>
                <w:sz w:val="16"/>
                <w:szCs w:val="16"/>
              </w:rPr>
            </w:pPr>
            <w:r w:rsidRPr="00667731">
              <w:rPr>
                <w:sz w:val="16"/>
                <w:szCs w:val="16"/>
              </w:rPr>
              <w:t>01</w:t>
            </w:r>
          </w:p>
        </w:tc>
        <w:tc>
          <w:tcPr>
            <w:tcW w:w="820" w:type="dxa"/>
            <w:hideMark/>
          </w:tcPr>
          <w:p w14:paraId="19BD633E" w14:textId="77777777" w:rsidR="00667731" w:rsidRPr="00667731" w:rsidRDefault="00667731" w:rsidP="00667731">
            <w:pPr>
              <w:rPr>
                <w:sz w:val="16"/>
                <w:szCs w:val="16"/>
              </w:rPr>
            </w:pPr>
            <w:r w:rsidRPr="00667731">
              <w:rPr>
                <w:sz w:val="16"/>
                <w:szCs w:val="16"/>
              </w:rPr>
              <w:t>04</w:t>
            </w:r>
          </w:p>
        </w:tc>
        <w:tc>
          <w:tcPr>
            <w:tcW w:w="1540" w:type="dxa"/>
            <w:hideMark/>
          </w:tcPr>
          <w:p w14:paraId="11950231" w14:textId="77777777" w:rsidR="00667731" w:rsidRPr="00667731" w:rsidRDefault="00667731" w:rsidP="00667731">
            <w:pPr>
              <w:rPr>
                <w:sz w:val="16"/>
                <w:szCs w:val="16"/>
              </w:rPr>
            </w:pPr>
            <w:r w:rsidRPr="00667731">
              <w:rPr>
                <w:sz w:val="16"/>
                <w:szCs w:val="16"/>
              </w:rPr>
              <w:t>89.9.00.72390</w:t>
            </w:r>
          </w:p>
        </w:tc>
        <w:tc>
          <w:tcPr>
            <w:tcW w:w="1060" w:type="dxa"/>
            <w:hideMark/>
          </w:tcPr>
          <w:p w14:paraId="1C81BBEA" w14:textId="77777777" w:rsidR="00667731" w:rsidRPr="00667731" w:rsidRDefault="00667731" w:rsidP="00667731">
            <w:pPr>
              <w:rPr>
                <w:sz w:val="16"/>
                <w:szCs w:val="16"/>
              </w:rPr>
            </w:pPr>
            <w:r w:rsidRPr="00667731">
              <w:rPr>
                <w:sz w:val="16"/>
                <w:szCs w:val="16"/>
              </w:rPr>
              <w:t> </w:t>
            </w:r>
          </w:p>
        </w:tc>
        <w:tc>
          <w:tcPr>
            <w:tcW w:w="1220" w:type="dxa"/>
            <w:noWrap/>
            <w:hideMark/>
          </w:tcPr>
          <w:p w14:paraId="3812B6A2" w14:textId="77777777" w:rsidR="00667731" w:rsidRPr="00667731" w:rsidRDefault="00667731" w:rsidP="00667731">
            <w:pPr>
              <w:rPr>
                <w:sz w:val="16"/>
                <w:szCs w:val="16"/>
              </w:rPr>
            </w:pPr>
            <w:r w:rsidRPr="00667731">
              <w:rPr>
                <w:sz w:val="16"/>
                <w:szCs w:val="16"/>
              </w:rPr>
              <w:t>0,2</w:t>
            </w:r>
          </w:p>
        </w:tc>
        <w:tc>
          <w:tcPr>
            <w:tcW w:w="1180" w:type="dxa"/>
            <w:noWrap/>
            <w:hideMark/>
          </w:tcPr>
          <w:p w14:paraId="40F5284A" w14:textId="77777777" w:rsidR="00667731" w:rsidRPr="00667731" w:rsidRDefault="00667731" w:rsidP="00667731">
            <w:pPr>
              <w:rPr>
                <w:sz w:val="16"/>
                <w:szCs w:val="16"/>
              </w:rPr>
            </w:pPr>
            <w:r w:rsidRPr="00667731">
              <w:rPr>
                <w:sz w:val="16"/>
                <w:szCs w:val="16"/>
              </w:rPr>
              <w:t> </w:t>
            </w:r>
          </w:p>
        </w:tc>
        <w:tc>
          <w:tcPr>
            <w:tcW w:w="2514" w:type="dxa"/>
            <w:noWrap/>
            <w:hideMark/>
          </w:tcPr>
          <w:p w14:paraId="181764A5" w14:textId="77777777" w:rsidR="00667731" w:rsidRPr="00667731" w:rsidRDefault="00667731" w:rsidP="00667731">
            <w:pPr>
              <w:rPr>
                <w:sz w:val="16"/>
                <w:szCs w:val="16"/>
              </w:rPr>
            </w:pPr>
            <w:r w:rsidRPr="00667731">
              <w:rPr>
                <w:sz w:val="16"/>
                <w:szCs w:val="16"/>
              </w:rPr>
              <w:t> </w:t>
            </w:r>
          </w:p>
        </w:tc>
      </w:tr>
      <w:tr w:rsidR="00667731" w:rsidRPr="00667731" w14:paraId="68F51BF0" w14:textId="77777777" w:rsidTr="00667731">
        <w:trPr>
          <w:gridAfter w:val="1"/>
          <w:wAfter w:w="36" w:type="dxa"/>
          <w:trHeight w:val="5693"/>
        </w:trPr>
        <w:tc>
          <w:tcPr>
            <w:tcW w:w="4660" w:type="dxa"/>
            <w:hideMark/>
          </w:tcPr>
          <w:p w14:paraId="51B3106E" w14:textId="77777777" w:rsidR="00667731" w:rsidRPr="00667731" w:rsidRDefault="00667731" w:rsidP="00667731">
            <w:pPr>
              <w:rPr>
                <w:sz w:val="16"/>
                <w:szCs w:val="16"/>
              </w:rPr>
            </w:pPr>
            <w:r w:rsidRPr="00667731">
              <w:rPr>
                <w:sz w:val="16"/>
                <w:szCs w:val="16"/>
              </w:rPr>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w:t>
            </w:r>
            <w:proofErr w:type="spellStart"/>
            <w:r w:rsidRPr="00667731">
              <w:rPr>
                <w:sz w:val="16"/>
                <w:szCs w:val="16"/>
              </w:rPr>
              <w:t>Митякинского</w:t>
            </w:r>
            <w:proofErr w:type="spellEnd"/>
            <w:r w:rsidRPr="00667731">
              <w:rPr>
                <w:sz w:val="16"/>
                <w:szCs w:val="16"/>
              </w:rPr>
              <w:t xml:space="preserve"> сельского поселения (Иные закупки товаров, работ и услуг для обеспечения государственных (муниципальных) нужд)</w:t>
            </w:r>
          </w:p>
        </w:tc>
        <w:tc>
          <w:tcPr>
            <w:tcW w:w="960" w:type="dxa"/>
            <w:hideMark/>
          </w:tcPr>
          <w:p w14:paraId="5D8A28DF" w14:textId="77777777" w:rsidR="00667731" w:rsidRPr="00667731" w:rsidRDefault="00667731" w:rsidP="00667731">
            <w:pPr>
              <w:rPr>
                <w:sz w:val="16"/>
                <w:szCs w:val="16"/>
              </w:rPr>
            </w:pPr>
            <w:r w:rsidRPr="00667731">
              <w:rPr>
                <w:sz w:val="16"/>
                <w:szCs w:val="16"/>
              </w:rPr>
              <w:t>01</w:t>
            </w:r>
          </w:p>
        </w:tc>
        <w:tc>
          <w:tcPr>
            <w:tcW w:w="820" w:type="dxa"/>
            <w:hideMark/>
          </w:tcPr>
          <w:p w14:paraId="184ED5D8" w14:textId="77777777" w:rsidR="00667731" w:rsidRPr="00667731" w:rsidRDefault="00667731" w:rsidP="00667731">
            <w:pPr>
              <w:rPr>
                <w:sz w:val="16"/>
                <w:szCs w:val="16"/>
              </w:rPr>
            </w:pPr>
            <w:r w:rsidRPr="00667731">
              <w:rPr>
                <w:sz w:val="16"/>
                <w:szCs w:val="16"/>
              </w:rPr>
              <w:t>04</w:t>
            </w:r>
          </w:p>
        </w:tc>
        <w:tc>
          <w:tcPr>
            <w:tcW w:w="1540" w:type="dxa"/>
            <w:hideMark/>
          </w:tcPr>
          <w:p w14:paraId="236E895A" w14:textId="77777777" w:rsidR="00667731" w:rsidRPr="00667731" w:rsidRDefault="00667731" w:rsidP="00667731">
            <w:pPr>
              <w:rPr>
                <w:sz w:val="16"/>
                <w:szCs w:val="16"/>
              </w:rPr>
            </w:pPr>
            <w:r w:rsidRPr="00667731">
              <w:rPr>
                <w:sz w:val="16"/>
                <w:szCs w:val="16"/>
              </w:rPr>
              <w:t>89.9.00.72390</w:t>
            </w:r>
          </w:p>
        </w:tc>
        <w:tc>
          <w:tcPr>
            <w:tcW w:w="1060" w:type="dxa"/>
            <w:hideMark/>
          </w:tcPr>
          <w:p w14:paraId="6297F8EA" w14:textId="77777777" w:rsidR="00667731" w:rsidRPr="00667731" w:rsidRDefault="00667731" w:rsidP="00667731">
            <w:pPr>
              <w:rPr>
                <w:sz w:val="16"/>
                <w:szCs w:val="16"/>
              </w:rPr>
            </w:pPr>
            <w:r w:rsidRPr="00667731">
              <w:rPr>
                <w:sz w:val="16"/>
                <w:szCs w:val="16"/>
              </w:rPr>
              <w:t>240</w:t>
            </w:r>
          </w:p>
        </w:tc>
        <w:tc>
          <w:tcPr>
            <w:tcW w:w="1220" w:type="dxa"/>
            <w:noWrap/>
            <w:hideMark/>
          </w:tcPr>
          <w:p w14:paraId="7B352430" w14:textId="77777777" w:rsidR="00667731" w:rsidRPr="00667731" w:rsidRDefault="00667731" w:rsidP="00667731">
            <w:pPr>
              <w:rPr>
                <w:sz w:val="16"/>
                <w:szCs w:val="16"/>
              </w:rPr>
            </w:pPr>
            <w:r w:rsidRPr="00667731">
              <w:rPr>
                <w:sz w:val="16"/>
                <w:szCs w:val="16"/>
              </w:rPr>
              <w:t>0,2</w:t>
            </w:r>
          </w:p>
        </w:tc>
        <w:tc>
          <w:tcPr>
            <w:tcW w:w="1180" w:type="dxa"/>
            <w:noWrap/>
            <w:hideMark/>
          </w:tcPr>
          <w:p w14:paraId="40BA36F4" w14:textId="77777777" w:rsidR="00667731" w:rsidRPr="00667731" w:rsidRDefault="00667731" w:rsidP="00667731">
            <w:pPr>
              <w:rPr>
                <w:sz w:val="16"/>
                <w:szCs w:val="16"/>
              </w:rPr>
            </w:pPr>
            <w:r w:rsidRPr="00667731">
              <w:rPr>
                <w:sz w:val="16"/>
                <w:szCs w:val="16"/>
              </w:rPr>
              <w:t> </w:t>
            </w:r>
          </w:p>
        </w:tc>
        <w:tc>
          <w:tcPr>
            <w:tcW w:w="2514" w:type="dxa"/>
            <w:noWrap/>
            <w:hideMark/>
          </w:tcPr>
          <w:p w14:paraId="42DB0FAC" w14:textId="77777777" w:rsidR="00667731" w:rsidRPr="00667731" w:rsidRDefault="00667731" w:rsidP="00667731">
            <w:pPr>
              <w:rPr>
                <w:sz w:val="16"/>
                <w:szCs w:val="16"/>
              </w:rPr>
            </w:pPr>
            <w:r w:rsidRPr="00667731">
              <w:rPr>
                <w:sz w:val="16"/>
                <w:szCs w:val="16"/>
              </w:rPr>
              <w:t> </w:t>
            </w:r>
          </w:p>
        </w:tc>
      </w:tr>
      <w:tr w:rsidR="00667731" w:rsidRPr="00667731" w14:paraId="5ACFE6E0" w14:textId="77777777" w:rsidTr="00667731">
        <w:trPr>
          <w:gridAfter w:val="1"/>
          <w:wAfter w:w="36" w:type="dxa"/>
          <w:trHeight w:val="634"/>
        </w:trPr>
        <w:tc>
          <w:tcPr>
            <w:tcW w:w="4660" w:type="dxa"/>
            <w:hideMark/>
          </w:tcPr>
          <w:p w14:paraId="1E3DB9F4" w14:textId="77777777" w:rsidR="00667731" w:rsidRPr="00667731" w:rsidRDefault="00667731" w:rsidP="00667731">
            <w:pPr>
              <w:rPr>
                <w:sz w:val="16"/>
                <w:szCs w:val="16"/>
              </w:rPr>
            </w:pPr>
            <w:r w:rsidRPr="00667731">
              <w:rPr>
                <w:sz w:val="16"/>
                <w:szCs w:val="16"/>
              </w:rPr>
              <w:t>Обеспечение проведения выборов и референдумов</w:t>
            </w:r>
          </w:p>
        </w:tc>
        <w:tc>
          <w:tcPr>
            <w:tcW w:w="960" w:type="dxa"/>
            <w:hideMark/>
          </w:tcPr>
          <w:p w14:paraId="41139178" w14:textId="77777777" w:rsidR="00667731" w:rsidRPr="00667731" w:rsidRDefault="00667731" w:rsidP="00667731">
            <w:pPr>
              <w:rPr>
                <w:sz w:val="16"/>
                <w:szCs w:val="16"/>
              </w:rPr>
            </w:pPr>
            <w:r w:rsidRPr="00667731">
              <w:rPr>
                <w:sz w:val="16"/>
                <w:szCs w:val="16"/>
              </w:rPr>
              <w:t>01</w:t>
            </w:r>
          </w:p>
        </w:tc>
        <w:tc>
          <w:tcPr>
            <w:tcW w:w="820" w:type="dxa"/>
            <w:hideMark/>
          </w:tcPr>
          <w:p w14:paraId="26C07B8B" w14:textId="77777777" w:rsidR="00667731" w:rsidRPr="00667731" w:rsidRDefault="00667731" w:rsidP="00667731">
            <w:pPr>
              <w:rPr>
                <w:sz w:val="16"/>
                <w:szCs w:val="16"/>
              </w:rPr>
            </w:pPr>
            <w:r w:rsidRPr="00667731">
              <w:rPr>
                <w:sz w:val="16"/>
                <w:szCs w:val="16"/>
              </w:rPr>
              <w:t>07</w:t>
            </w:r>
          </w:p>
        </w:tc>
        <w:tc>
          <w:tcPr>
            <w:tcW w:w="1540" w:type="dxa"/>
            <w:hideMark/>
          </w:tcPr>
          <w:p w14:paraId="415039E5" w14:textId="77777777" w:rsidR="00667731" w:rsidRPr="00667731" w:rsidRDefault="00667731" w:rsidP="00667731">
            <w:pPr>
              <w:rPr>
                <w:sz w:val="16"/>
                <w:szCs w:val="16"/>
              </w:rPr>
            </w:pPr>
            <w:r w:rsidRPr="00667731">
              <w:rPr>
                <w:sz w:val="16"/>
                <w:szCs w:val="16"/>
              </w:rPr>
              <w:t> </w:t>
            </w:r>
          </w:p>
        </w:tc>
        <w:tc>
          <w:tcPr>
            <w:tcW w:w="1060" w:type="dxa"/>
            <w:hideMark/>
          </w:tcPr>
          <w:p w14:paraId="3DC9DB16" w14:textId="77777777" w:rsidR="00667731" w:rsidRPr="00667731" w:rsidRDefault="00667731" w:rsidP="00667731">
            <w:pPr>
              <w:rPr>
                <w:sz w:val="16"/>
                <w:szCs w:val="16"/>
              </w:rPr>
            </w:pPr>
            <w:r w:rsidRPr="00667731">
              <w:rPr>
                <w:sz w:val="16"/>
                <w:szCs w:val="16"/>
              </w:rPr>
              <w:t> </w:t>
            </w:r>
          </w:p>
        </w:tc>
        <w:tc>
          <w:tcPr>
            <w:tcW w:w="1220" w:type="dxa"/>
            <w:noWrap/>
            <w:hideMark/>
          </w:tcPr>
          <w:p w14:paraId="03E6AD1E" w14:textId="77777777" w:rsidR="00667731" w:rsidRPr="00667731" w:rsidRDefault="00667731" w:rsidP="00667731">
            <w:pPr>
              <w:rPr>
                <w:sz w:val="16"/>
                <w:szCs w:val="16"/>
              </w:rPr>
            </w:pPr>
            <w:r w:rsidRPr="00667731">
              <w:rPr>
                <w:sz w:val="16"/>
                <w:szCs w:val="16"/>
              </w:rPr>
              <w:t> </w:t>
            </w:r>
          </w:p>
        </w:tc>
        <w:tc>
          <w:tcPr>
            <w:tcW w:w="1180" w:type="dxa"/>
            <w:noWrap/>
            <w:hideMark/>
          </w:tcPr>
          <w:p w14:paraId="438C0E5F" w14:textId="77777777" w:rsidR="00667731" w:rsidRPr="00667731" w:rsidRDefault="00667731" w:rsidP="00667731">
            <w:pPr>
              <w:rPr>
                <w:sz w:val="16"/>
                <w:szCs w:val="16"/>
              </w:rPr>
            </w:pPr>
            <w:r w:rsidRPr="00667731">
              <w:rPr>
                <w:sz w:val="16"/>
                <w:szCs w:val="16"/>
              </w:rPr>
              <w:t> </w:t>
            </w:r>
          </w:p>
        </w:tc>
        <w:tc>
          <w:tcPr>
            <w:tcW w:w="2514" w:type="dxa"/>
            <w:noWrap/>
            <w:hideMark/>
          </w:tcPr>
          <w:p w14:paraId="6F102E5F" w14:textId="77777777" w:rsidR="00667731" w:rsidRPr="00667731" w:rsidRDefault="00667731" w:rsidP="00667731">
            <w:pPr>
              <w:rPr>
                <w:sz w:val="16"/>
                <w:szCs w:val="16"/>
              </w:rPr>
            </w:pPr>
            <w:r w:rsidRPr="00667731">
              <w:rPr>
                <w:sz w:val="16"/>
                <w:szCs w:val="16"/>
              </w:rPr>
              <w:t>405,2</w:t>
            </w:r>
          </w:p>
        </w:tc>
      </w:tr>
      <w:tr w:rsidR="00667731" w:rsidRPr="00667731" w14:paraId="2A9632B7" w14:textId="77777777" w:rsidTr="00667731">
        <w:trPr>
          <w:gridAfter w:val="1"/>
          <w:wAfter w:w="36" w:type="dxa"/>
          <w:trHeight w:val="2532"/>
        </w:trPr>
        <w:tc>
          <w:tcPr>
            <w:tcW w:w="4660" w:type="dxa"/>
            <w:hideMark/>
          </w:tcPr>
          <w:p w14:paraId="74D8FCA8" w14:textId="77777777" w:rsidR="00667731" w:rsidRPr="00667731" w:rsidRDefault="00667731" w:rsidP="00667731">
            <w:pPr>
              <w:rPr>
                <w:sz w:val="16"/>
                <w:szCs w:val="16"/>
              </w:rPr>
            </w:pPr>
            <w:r w:rsidRPr="00667731">
              <w:rPr>
                <w:sz w:val="16"/>
                <w:szCs w:val="16"/>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667731">
              <w:rPr>
                <w:sz w:val="16"/>
                <w:szCs w:val="16"/>
              </w:rPr>
              <w:t>Митякинского</w:t>
            </w:r>
            <w:proofErr w:type="spellEnd"/>
            <w:r w:rsidRPr="00667731">
              <w:rPr>
                <w:sz w:val="16"/>
                <w:szCs w:val="16"/>
              </w:rPr>
              <w:t xml:space="preserve"> сельского поселения"</w:t>
            </w:r>
          </w:p>
        </w:tc>
        <w:tc>
          <w:tcPr>
            <w:tcW w:w="960" w:type="dxa"/>
            <w:hideMark/>
          </w:tcPr>
          <w:p w14:paraId="4361BEB4" w14:textId="77777777" w:rsidR="00667731" w:rsidRPr="00667731" w:rsidRDefault="00667731" w:rsidP="00667731">
            <w:pPr>
              <w:rPr>
                <w:sz w:val="16"/>
                <w:szCs w:val="16"/>
              </w:rPr>
            </w:pPr>
            <w:r w:rsidRPr="00667731">
              <w:rPr>
                <w:sz w:val="16"/>
                <w:szCs w:val="16"/>
              </w:rPr>
              <w:t>01</w:t>
            </w:r>
          </w:p>
        </w:tc>
        <w:tc>
          <w:tcPr>
            <w:tcW w:w="820" w:type="dxa"/>
            <w:hideMark/>
          </w:tcPr>
          <w:p w14:paraId="17DDDB08" w14:textId="77777777" w:rsidR="00667731" w:rsidRPr="00667731" w:rsidRDefault="00667731" w:rsidP="00667731">
            <w:pPr>
              <w:rPr>
                <w:sz w:val="16"/>
                <w:szCs w:val="16"/>
              </w:rPr>
            </w:pPr>
            <w:r w:rsidRPr="00667731">
              <w:rPr>
                <w:sz w:val="16"/>
                <w:szCs w:val="16"/>
              </w:rPr>
              <w:t>07</w:t>
            </w:r>
          </w:p>
        </w:tc>
        <w:tc>
          <w:tcPr>
            <w:tcW w:w="1540" w:type="dxa"/>
            <w:hideMark/>
          </w:tcPr>
          <w:p w14:paraId="35287B01" w14:textId="77777777" w:rsidR="00667731" w:rsidRPr="00667731" w:rsidRDefault="00667731" w:rsidP="00667731">
            <w:pPr>
              <w:rPr>
                <w:sz w:val="16"/>
                <w:szCs w:val="16"/>
              </w:rPr>
            </w:pPr>
            <w:r w:rsidRPr="00667731">
              <w:rPr>
                <w:sz w:val="16"/>
                <w:szCs w:val="16"/>
              </w:rPr>
              <w:t>99.9.00.99990</w:t>
            </w:r>
          </w:p>
        </w:tc>
        <w:tc>
          <w:tcPr>
            <w:tcW w:w="1060" w:type="dxa"/>
            <w:hideMark/>
          </w:tcPr>
          <w:p w14:paraId="6D039892" w14:textId="77777777" w:rsidR="00667731" w:rsidRPr="00667731" w:rsidRDefault="00667731" w:rsidP="00667731">
            <w:pPr>
              <w:rPr>
                <w:sz w:val="16"/>
                <w:szCs w:val="16"/>
              </w:rPr>
            </w:pPr>
            <w:r w:rsidRPr="00667731">
              <w:rPr>
                <w:sz w:val="16"/>
                <w:szCs w:val="16"/>
              </w:rPr>
              <w:t> </w:t>
            </w:r>
          </w:p>
        </w:tc>
        <w:tc>
          <w:tcPr>
            <w:tcW w:w="1220" w:type="dxa"/>
            <w:noWrap/>
            <w:hideMark/>
          </w:tcPr>
          <w:p w14:paraId="3E01169F" w14:textId="77777777" w:rsidR="00667731" w:rsidRPr="00667731" w:rsidRDefault="00667731" w:rsidP="00667731">
            <w:pPr>
              <w:rPr>
                <w:sz w:val="16"/>
                <w:szCs w:val="16"/>
              </w:rPr>
            </w:pPr>
            <w:r w:rsidRPr="00667731">
              <w:rPr>
                <w:sz w:val="16"/>
                <w:szCs w:val="16"/>
              </w:rPr>
              <w:t> </w:t>
            </w:r>
          </w:p>
        </w:tc>
        <w:tc>
          <w:tcPr>
            <w:tcW w:w="1180" w:type="dxa"/>
            <w:noWrap/>
            <w:hideMark/>
          </w:tcPr>
          <w:p w14:paraId="4ACD95B9" w14:textId="77777777" w:rsidR="00667731" w:rsidRPr="00667731" w:rsidRDefault="00667731" w:rsidP="00667731">
            <w:pPr>
              <w:rPr>
                <w:sz w:val="16"/>
                <w:szCs w:val="16"/>
              </w:rPr>
            </w:pPr>
            <w:r w:rsidRPr="00667731">
              <w:rPr>
                <w:sz w:val="16"/>
                <w:szCs w:val="16"/>
              </w:rPr>
              <w:t> </w:t>
            </w:r>
          </w:p>
        </w:tc>
        <w:tc>
          <w:tcPr>
            <w:tcW w:w="2514" w:type="dxa"/>
            <w:noWrap/>
            <w:hideMark/>
          </w:tcPr>
          <w:p w14:paraId="4BF5AA61" w14:textId="77777777" w:rsidR="00667731" w:rsidRPr="00667731" w:rsidRDefault="00667731" w:rsidP="00667731">
            <w:pPr>
              <w:rPr>
                <w:sz w:val="16"/>
                <w:szCs w:val="16"/>
              </w:rPr>
            </w:pPr>
            <w:r w:rsidRPr="00667731">
              <w:rPr>
                <w:sz w:val="16"/>
                <w:szCs w:val="16"/>
              </w:rPr>
              <w:t>405,2</w:t>
            </w:r>
          </w:p>
        </w:tc>
      </w:tr>
      <w:tr w:rsidR="00667731" w:rsidRPr="00667731" w14:paraId="7891ADF7" w14:textId="77777777" w:rsidTr="00667731">
        <w:trPr>
          <w:gridAfter w:val="1"/>
          <w:wAfter w:w="36" w:type="dxa"/>
          <w:trHeight w:val="2847"/>
        </w:trPr>
        <w:tc>
          <w:tcPr>
            <w:tcW w:w="4660" w:type="dxa"/>
            <w:hideMark/>
          </w:tcPr>
          <w:p w14:paraId="5F246A66" w14:textId="77777777" w:rsidR="00667731" w:rsidRPr="00667731" w:rsidRDefault="00667731" w:rsidP="00667731">
            <w:pPr>
              <w:rPr>
                <w:sz w:val="16"/>
                <w:szCs w:val="16"/>
              </w:rPr>
            </w:pPr>
            <w:r w:rsidRPr="00667731">
              <w:rPr>
                <w:sz w:val="16"/>
                <w:szCs w:val="16"/>
              </w:rPr>
              <w:lastRenderedPageBreak/>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667731">
              <w:rPr>
                <w:sz w:val="16"/>
                <w:szCs w:val="16"/>
              </w:rPr>
              <w:t>Митякинского</w:t>
            </w:r>
            <w:proofErr w:type="spellEnd"/>
            <w:r w:rsidRPr="00667731">
              <w:rPr>
                <w:sz w:val="16"/>
                <w:szCs w:val="16"/>
              </w:rPr>
              <w:t xml:space="preserve"> сельского поселения" (Специальные расходы)</w:t>
            </w:r>
          </w:p>
        </w:tc>
        <w:tc>
          <w:tcPr>
            <w:tcW w:w="960" w:type="dxa"/>
            <w:hideMark/>
          </w:tcPr>
          <w:p w14:paraId="1312B5AE" w14:textId="77777777" w:rsidR="00667731" w:rsidRPr="00667731" w:rsidRDefault="00667731" w:rsidP="00667731">
            <w:pPr>
              <w:rPr>
                <w:sz w:val="16"/>
                <w:szCs w:val="16"/>
              </w:rPr>
            </w:pPr>
            <w:r w:rsidRPr="00667731">
              <w:rPr>
                <w:sz w:val="16"/>
                <w:szCs w:val="16"/>
              </w:rPr>
              <w:t>01</w:t>
            </w:r>
          </w:p>
        </w:tc>
        <w:tc>
          <w:tcPr>
            <w:tcW w:w="820" w:type="dxa"/>
            <w:hideMark/>
          </w:tcPr>
          <w:p w14:paraId="4FD099E5" w14:textId="77777777" w:rsidR="00667731" w:rsidRPr="00667731" w:rsidRDefault="00667731" w:rsidP="00667731">
            <w:pPr>
              <w:rPr>
                <w:sz w:val="16"/>
                <w:szCs w:val="16"/>
              </w:rPr>
            </w:pPr>
            <w:r w:rsidRPr="00667731">
              <w:rPr>
                <w:sz w:val="16"/>
                <w:szCs w:val="16"/>
              </w:rPr>
              <w:t>07</w:t>
            </w:r>
          </w:p>
        </w:tc>
        <w:tc>
          <w:tcPr>
            <w:tcW w:w="1540" w:type="dxa"/>
            <w:hideMark/>
          </w:tcPr>
          <w:p w14:paraId="10ACBD30" w14:textId="77777777" w:rsidR="00667731" w:rsidRPr="00667731" w:rsidRDefault="00667731" w:rsidP="00667731">
            <w:pPr>
              <w:rPr>
                <w:sz w:val="16"/>
                <w:szCs w:val="16"/>
              </w:rPr>
            </w:pPr>
            <w:r w:rsidRPr="00667731">
              <w:rPr>
                <w:sz w:val="16"/>
                <w:szCs w:val="16"/>
              </w:rPr>
              <w:t>99.9.00.99990</w:t>
            </w:r>
          </w:p>
        </w:tc>
        <w:tc>
          <w:tcPr>
            <w:tcW w:w="1060" w:type="dxa"/>
            <w:hideMark/>
          </w:tcPr>
          <w:p w14:paraId="4DE2897E" w14:textId="77777777" w:rsidR="00667731" w:rsidRPr="00667731" w:rsidRDefault="00667731" w:rsidP="00667731">
            <w:pPr>
              <w:rPr>
                <w:sz w:val="16"/>
                <w:szCs w:val="16"/>
              </w:rPr>
            </w:pPr>
            <w:r w:rsidRPr="00667731">
              <w:rPr>
                <w:sz w:val="16"/>
                <w:szCs w:val="16"/>
              </w:rPr>
              <w:t>880</w:t>
            </w:r>
          </w:p>
        </w:tc>
        <w:tc>
          <w:tcPr>
            <w:tcW w:w="1220" w:type="dxa"/>
            <w:noWrap/>
            <w:hideMark/>
          </w:tcPr>
          <w:p w14:paraId="06C18350" w14:textId="77777777" w:rsidR="00667731" w:rsidRPr="00667731" w:rsidRDefault="00667731" w:rsidP="00667731">
            <w:pPr>
              <w:rPr>
                <w:sz w:val="16"/>
                <w:szCs w:val="16"/>
              </w:rPr>
            </w:pPr>
            <w:r w:rsidRPr="00667731">
              <w:rPr>
                <w:sz w:val="16"/>
                <w:szCs w:val="16"/>
              </w:rPr>
              <w:t> </w:t>
            </w:r>
          </w:p>
        </w:tc>
        <w:tc>
          <w:tcPr>
            <w:tcW w:w="1180" w:type="dxa"/>
            <w:noWrap/>
            <w:hideMark/>
          </w:tcPr>
          <w:p w14:paraId="48D7540D" w14:textId="77777777" w:rsidR="00667731" w:rsidRPr="00667731" w:rsidRDefault="00667731" w:rsidP="00667731">
            <w:pPr>
              <w:rPr>
                <w:sz w:val="16"/>
                <w:szCs w:val="16"/>
              </w:rPr>
            </w:pPr>
            <w:r w:rsidRPr="00667731">
              <w:rPr>
                <w:sz w:val="16"/>
                <w:szCs w:val="16"/>
              </w:rPr>
              <w:t> </w:t>
            </w:r>
          </w:p>
        </w:tc>
        <w:tc>
          <w:tcPr>
            <w:tcW w:w="2514" w:type="dxa"/>
            <w:noWrap/>
            <w:hideMark/>
          </w:tcPr>
          <w:p w14:paraId="07C05536" w14:textId="77777777" w:rsidR="00667731" w:rsidRPr="00667731" w:rsidRDefault="00667731" w:rsidP="00667731">
            <w:pPr>
              <w:rPr>
                <w:sz w:val="16"/>
                <w:szCs w:val="16"/>
              </w:rPr>
            </w:pPr>
            <w:r w:rsidRPr="00667731">
              <w:rPr>
                <w:sz w:val="16"/>
                <w:szCs w:val="16"/>
              </w:rPr>
              <w:t>405,2</w:t>
            </w:r>
          </w:p>
        </w:tc>
      </w:tr>
      <w:tr w:rsidR="00667731" w:rsidRPr="00667731" w14:paraId="25FC4134" w14:textId="77777777" w:rsidTr="00667731">
        <w:trPr>
          <w:gridAfter w:val="1"/>
          <w:wAfter w:w="36" w:type="dxa"/>
          <w:trHeight w:val="315"/>
        </w:trPr>
        <w:tc>
          <w:tcPr>
            <w:tcW w:w="4660" w:type="dxa"/>
            <w:hideMark/>
          </w:tcPr>
          <w:p w14:paraId="07CBC329" w14:textId="77777777" w:rsidR="00667731" w:rsidRPr="00667731" w:rsidRDefault="00667731" w:rsidP="00667731">
            <w:pPr>
              <w:rPr>
                <w:sz w:val="16"/>
                <w:szCs w:val="16"/>
              </w:rPr>
            </w:pPr>
            <w:r w:rsidRPr="00667731">
              <w:rPr>
                <w:sz w:val="16"/>
                <w:szCs w:val="16"/>
              </w:rPr>
              <w:t>Резервные фонды</w:t>
            </w:r>
          </w:p>
        </w:tc>
        <w:tc>
          <w:tcPr>
            <w:tcW w:w="960" w:type="dxa"/>
            <w:hideMark/>
          </w:tcPr>
          <w:p w14:paraId="2F0ABB0F" w14:textId="77777777" w:rsidR="00667731" w:rsidRPr="00667731" w:rsidRDefault="00667731" w:rsidP="00667731">
            <w:pPr>
              <w:rPr>
                <w:sz w:val="16"/>
                <w:szCs w:val="16"/>
              </w:rPr>
            </w:pPr>
            <w:r w:rsidRPr="00667731">
              <w:rPr>
                <w:sz w:val="16"/>
                <w:szCs w:val="16"/>
              </w:rPr>
              <w:t>01</w:t>
            </w:r>
          </w:p>
        </w:tc>
        <w:tc>
          <w:tcPr>
            <w:tcW w:w="820" w:type="dxa"/>
            <w:hideMark/>
          </w:tcPr>
          <w:p w14:paraId="49B70D02" w14:textId="77777777" w:rsidR="00667731" w:rsidRPr="00667731" w:rsidRDefault="00667731" w:rsidP="00667731">
            <w:pPr>
              <w:rPr>
                <w:sz w:val="16"/>
                <w:szCs w:val="16"/>
              </w:rPr>
            </w:pPr>
            <w:r w:rsidRPr="00667731">
              <w:rPr>
                <w:sz w:val="16"/>
                <w:szCs w:val="16"/>
              </w:rPr>
              <w:t>11</w:t>
            </w:r>
          </w:p>
        </w:tc>
        <w:tc>
          <w:tcPr>
            <w:tcW w:w="1540" w:type="dxa"/>
            <w:hideMark/>
          </w:tcPr>
          <w:p w14:paraId="0E7AE869" w14:textId="77777777" w:rsidR="00667731" w:rsidRPr="00667731" w:rsidRDefault="00667731" w:rsidP="00667731">
            <w:pPr>
              <w:rPr>
                <w:sz w:val="16"/>
                <w:szCs w:val="16"/>
              </w:rPr>
            </w:pPr>
            <w:r w:rsidRPr="00667731">
              <w:rPr>
                <w:sz w:val="16"/>
                <w:szCs w:val="16"/>
              </w:rPr>
              <w:t> </w:t>
            </w:r>
          </w:p>
        </w:tc>
        <w:tc>
          <w:tcPr>
            <w:tcW w:w="1060" w:type="dxa"/>
            <w:hideMark/>
          </w:tcPr>
          <w:p w14:paraId="1C32C017" w14:textId="77777777" w:rsidR="00667731" w:rsidRPr="00667731" w:rsidRDefault="00667731" w:rsidP="00667731">
            <w:pPr>
              <w:rPr>
                <w:sz w:val="16"/>
                <w:szCs w:val="16"/>
              </w:rPr>
            </w:pPr>
            <w:r w:rsidRPr="00667731">
              <w:rPr>
                <w:sz w:val="16"/>
                <w:szCs w:val="16"/>
              </w:rPr>
              <w:t> </w:t>
            </w:r>
          </w:p>
        </w:tc>
        <w:tc>
          <w:tcPr>
            <w:tcW w:w="1220" w:type="dxa"/>
            <w:noWrap/>
            <w:hideMark/>
          </w:tcPr>
          <w:p w14:paraId="61FFF1D1" w14:textId="77777777" w:rsidR="00667731" w:rsidRPr="00667731" w:rsidRDefault="00667731" w:rsidP="00667731">
            <w:pPr>
              <w:rPr>
                <w:sz w:val="16"/>
                <w:szCs w:val="16"/>
              </w:rPr>
            </w:pPr>
            <w:r w:rsidRPr="00667731">
              <w:rPr>
                <w:sz w:val="16"/>
                <w:szCs w:val="16"/>
              </w:rPr>
              <w:t>5,0</w:t>
            </w:r>
          </w:p>
        </w:tc>
        <w:tc>
          <w:tcPr>
            <w:tcW w:w="1180" w:type="dxa"/>
            <w:noWrap/>
            <w:hideMark/>
          </w:tcPr>
          <w:p w14:paraId="32ECD95C" w14:textId="77777777" w:rsidR="00667731" w:rsidRPr="00667731" w:rsidRDefault="00667731" w:rsidP="00667731">
            <w:pPr>
              <w:rPr>
                <w:sz w:val="16"/>
                <w:szCs w:val="16"/>
              </w:rPr>
            </w:pPr>
            <w:r w:rsidRPr="00667731">
              <w:rPr>
                <w:sz w:val="16"/>
                <w:szCs w:val="16"/>
              </w:rPr>
              <w:t> </w:t>
            </w:r>
          </w:p>
        </w:tc>
        <w:tc>
          <w:tcPr>
            <w:tcW w:w="2514" w:type="dxa"/>
            <w:noWrap/>
            <w:hideMark/>
          </w:tcPr>
          <w:p w14:paraId="435B709E" w14:textId="77777777" w:rsidR="00667731" w:rsidRPr="00667731" w:rsidRDefault="00667731" w:rsidP="00667731">
            <w:pPr>
              <w:rPr>
                <w:sz w:val="16"/>
                <w:szCs w:val="16"/>
              </w:rPr>
            </w:pPr>
            <w:r w:rsidRPr="00667731">
              <w:rPr>
                <w:sz w:val="16"/>
                <w:szCs w:val="16"/>
              </w:rPr>
              <w:t> </w:t>
            </w:r>
          </w:p>
        </w:tc>
      </w:tr>
      <w:tr w:rsidR="00667731" w:rsidRPr="00667731" w14:paraId="7EA1C0B0" w14:textId="77777777" w:rsidTr="00667731">
        <w:trPr>
          <w:gridAfter w:val="1"/>
          <w:wAfter w:w="36" w:type="dxa"/>
          <w:trHeight w:val="2532"/>
        </w:trPr>
        <w:tc>
          <w:tcPr>
            <w:tcW w:w="4660" w:type="dxa"/>
            <w:hideMark/>
          </w:tcPr>
          <w:p w14:paraId="595E3FA1" w14:textId="77777777" w:rsidR="00667731" w:rsidRPr="00667731" w:rsidRDefault="00667731" w:rsidP="00667731">
            <w:pPr>
              <w:rPr>
                <w:sz w:val="16"/>
                <w:szCs w:val="16"/>
              </w:rPr>
            </w:pPr>
            <w:r w:rsidRPr="00667731">
              <w:rPr>
                <w:sz w:val="16"/>
                <w:szCs w:val="16"/>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667731">
              <w:rPr>
                <w:sz w:val="16"/>
                <w:szCs w:val="16"/>
              </w:rPr>
              <w:t>Митякинского</w:t>
            </w:r>
            <w:proofErr w:type="spellEnd"/>
            <w:r w:rsidRPr="00667731">
              <w:rPr>
                <w:sz w:val="16"/>
                <w:szCs w:val="16"/>
              </w:rPr>
              <w:t xml:space="preserve"> сельского поселения"</w:t>
            </w:r>
          </w:p>
        </w:tc>
        <w:tc>
          <w:tcPr>
            <w:tcW w:w="960" w:type="dxa"/>
            <w:hideMark/>
          </w:tcPr>
          <w:p w14:paraId="0FBBF83B" w14:textId="77777777" w:rsidR="00667731" w:rsidRPr="00667731" w:rsidRDefault="00667731" w:rsidP="00667731">
            <w:pPr>
              <w:rPr>
                <w:sz w:val="16"/>
                <w:szCs w:val="16"/>
              </w:rPr>
            </w:pPr>
            <w:r w:rsidRPr="00667731">
              <w:rPr>
                <w:sz w:val="16"/>
                <w:szCs w:val="16"/>
              </w:rPr>
              <w:t>01</w:t>
            </w:r>
          </w:p>
        </w:tc>
        <w:tc>
          <w:tcPr>
            <w:tcW w:w="820" w:type="dxa"/>
            <w:hideMark/>
          </w:tcPr>
          <w:p w14:paraId="392EA2C3" w14:textId="77777777" w:rsidR="00667731" w:rsidRPr="00667731" w:rsidRDefault="00667731" w:rsidP="00667731">
            <w:pPr>
              <w:rPr>
                <w:sz w:val="16"/>
                <w:szCs w:val="16"/>
              </w:rPr>
            </w:pPr>
            <w:r w:rsidRPr="00667731">
              <w:rPr>
                <w:sz w:val="16"/>
                <w:szCs w:val="16"/>
              </w:rPr>
              <w:t>11</w:t>
            </w:r>
          </w:p>
        </w:tc>
        <w:tc>
          <w:tcPr>
            <w:tcW w:w="1540" w:type="dxa"/>
            <w:hideMark/>
          </w:tcPr>
          <w:p w14:paraId="4D26D693" w14:textId="77777777" w:rsidR="00667731" w:rsidRPr="00667731" w:rsidRDefault="00667731" w:rsidP="00667731">
            <w:pPr>
              <w:rPr>
                <w:sz w:val="16"/>
                <w:szCs w:val="16"/>
              </w:rPr>
            </w:pPr>
            <w:r w:rsidRPr="00667731">
              <w:rPr>
                <w:sz w:val="16"/>
                <w:szCs w:val="16"/>
              </w:rPr>
              <w:t>99.9.00.99990</w:t>
            </w:r>
          </w:p>
        </w:tc>
        <w:tc>
          <w:tcPr>
            <w:tcW w:w="1060" w:type="dxa"/>
            <w:hideMark/>
          </w:tcPr>
          <w:p w14:paraId="6602A708" w14:textId="77777777" w:rsidR="00667731" w:rsidRPr="00667731" w:rsidRDefault="00667731" w:rsidP="00667731">
            <w:pPr>
              <w:rPr>
                <w:sz w:val="16"/>
                <w:szCs w:val="16"/>
              </w:rPr>
            </w:pPr>
            <w:r w:rsidRPr="00667731">
              <w:rPr>
                <w:sz w:val="16"/>
                <w:szCs w:val="16"/>
              </w:rPr>
              <w:t> </w:t>
            </w:r>
          </w:p>
        </w:tc>
        <w:tc>
          <w:tcPr>
            <w:tcW w:w="1220" w:type="dxa"/>
            <w:noWrap/>
            <w:hideMark/>
          </w:tcPr>
          <w:p w14:paraId="0ECED1C0" w14:textId="77777777" w:rsidR="00667731" w:rsidRPr="00667731" w:rsidRDefault="00667731" w:rsidP="00667731">
            <w:pPr>
              <w:rPr>
                <w:sz w:val="16"/>
                <w:szCs w:val="16"/>
              </w:rPr>
            </w:pPr>
            <w:r w:rsidRPr="00667731">
              <w:rPr>
                <w:sz w:val="16"/>
                <w:szCs w:val="16"/>
              </w:rPr>
              <w:t>5,0</w:t>
            </w:r>
          </w:p>
        </w:tc>
        <w:tc>
          <w:tcPr>
            <w:tcW w:w="1180" w:type="dxa"/>
            <w:noWrap/>
            <w:hideMark/>
          </w:tcPr>
          <w:p w14:paraId="2F515F2F" w14:textId="77777777" w:rsidR="00667731" w:rsidRPr="00667731" w:rsidRDefault="00667731" w:rsidP="00667731">
            <w:pPr>
              <w:rPr>
                <w:sz w:val="16"/>
                <w:szCs w:val="16"/>
              </w:rPr>
            </w:pPr>
            <w:r w:rsidRPr="00667731">
              <w:rPr>
                <w:sz w:val="16"/>
                <w:szCs w:val="16"/>
              </w:rPr>
              <w:t> </w:t>
            </w:r>
          </w:p>
        </w:tc>
        <w:tc>
          <w:tcPr>
            <w:tcW w:w="2514" w:type="dxa"/>
            <w:noWrap/>
            <w:hideMark/>
          </w:tcPr>
          <w:p w14:paraId="5FBD5CE6" w14:textId="77777777" w:rsidR="00667731" w:rsidRPr="00667731" w:rsidRDefault="00667731" w:rsidP="00667731">
            <w:pPr>
              <w:rPr>
                <w:sz w:val="16"/>
                <w:szCs w:val="16"/>
              </w:rPr>
            </w:pPr>
            <w:r w:rsidRPr="00667731">
              <w:rPr>
                <w:sz w:val="16"/>
                <w:szCs w:val="16"/>
              </w:rPr>
              <w:t> </w:t>
            </w:r>
          </w:p>
        </w:tc>
      </w:tr>
      <w:tr w:rsidR="00667731" w:rsidRPr="00667731" w14:paraId="778945D4" w14:textId="77777777" w:rsidTr="00667731">
        <w:trPr>
          <w:gridAfter w:val="1"/>
          <w:wAfter w:w="36" w:type="dxa"/>
          <w:trHeight w:val="2847"/>
        </w:trPr>
        <w:tc>
          <w:tcPr>
            <w:tcW w:w="4660" w:type="dxa"/>
            <w:hideMark/>
          </w:tcPr>
          <w:p w14:paraId="1E6A17AD" w14:textId="77777777" w:rsidR="00667731" w:rsidRPr="00667731" w:rsidRDefault="00667731" w:rsidP="00667731">
            <w:pPr>
              <w:rPr>
                <w:sz w:val="16"/>
                <w:szCs w:val="16"/>
              </w:rPr>
            </w:pPr>
            <w:r w:rsidRPr="00667731">
              <w:rPr>
                <w:sz w:val="16"/>
                <w:szCs w:val="16"/>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667731">
              <w:rPr>
                <w:sz w:val="16"/>
                <w:szCs w:val="16"/>
              </w:rPr>
              <w:t>Митякинского</w:t>
            </w:r>
            <w:proofErr w:type="spellEnd"/>
            <w:r w:rsidRPr="00667731">
              <w:rPr>
                <w:sz w:val="16"/>
                <w:szCs w:val="16"/>
              </w:rPr>
              <w:t xml:space="preserve"> сельского поселения" (Резервные средства)</w:t>
            </w:r>
          </w:p>
        </w:tc>
        <w:tc>
          <w:tcPr>
            <w:tcW w:w="960" w:type="dxa"/>
            <w:hideMark/>
          </w:tcPr>
          <w:p w14:paraId="671B0583" w14:textId="77777777" w:rsidR="00667731" w:rsidRPr="00667731" w:rsidRDefault="00667731" w:rsidP="00667731">
            <w:pPr>
              <w:rPr>
                <w:sz w:val="16"/>
                <w:szCs w:val="16"/>
              </w:rPr>
            </w:pPr>
            <w:r w:rsidRPr="00667731">
              <w:rPr>
                <w:sz w:val="16"/>
                <w:szCs w:val="16"/>
              </w:rPr>
              <w:t>01</w:t>
            </w:r>
          </w:p>
        </w:tc>
        <w:tc>
          <w:tcPr>
            <w:tcW w:w="820" w:type="dxa"/>
            <w:hideMark/>
          </w:tcPr>
          <w:p w14:paraId="12AF5F3D" w14:textId="77777777" w:rsidR="00667731" w:rsidRPr="00667731" w:rsidRDefault="00667731" w:rsidP="00667731">
            <w:pPr>
              <w:rPr>
                <w:sz w:val="16"/>
                <w:szCs w:val="16"/>
              </w:rPr>
            </w:pPr>
            <w:r w:rsidRPr="00667731">
              <w:rPr>
                <w:sz w:val="16"/>
                <w:szCs w:val="16"/>
              </w:rPr>
              <w:t>11</w:t>
            </w:r>
          </w:p>
        </w:tc>
        <w:tc>
          <w:tcPr>
            <w:tcW w:w="1540" w:type="dxa"/>
            <w:hideMark/>
          </w:tcPr>
          <w:p w14:paraId="6CE5692B" w14:textId="77777777" w:rsidR="00667731" w:rsidRPr="00667731" w:rsidRDefault="00667731" w:rsidP="00667731">
            <w:pPr>
              <w:rPr>
                <w:sz w:val="16"/>
                <w:szCs w:val="16"/>
              </w:rPr>
            </w:pPr>
            <w:r w:rsidRPr="00667731">
              <w:rPr>
                <w:sz w:val="16"/>
                <w:szCs w:val="16"/>
              </w:rPr>
              <w:t>99.9.00.99990</w:t>
            </w:r>
          </w:p>
        </w:tc>
        <w:tc>
          <w:tcPr>
            <w:tcW w:w="1060" w:type="dxa"/>
            <w:hideMark/>
          </w:tcPr>
          <w:p w14:paraId="380097CC" w14:textId="77777777" w:rsidR="00667731" w:rsidRPr="00667731" w:rsidRDefault="00667731" w:rsidP="00667731">
            <w:pPr>
              <w:rPr>
                <w:sz w:val="16"/>
                <w:szCs w:val="16"/>
              </w:rPr>
            </w:pPr>
            <w:r w:rsidRPr="00667731">
              <w:rPr>
                <w:sz w:val="16"/>
                <w:szCs w:val="16"/>
              </w:rPr>
              <w:t>870</w:t>
            </w:r>
          </w:p>
        </w:tc>
        <w:tc>
          <w:tcPr>
            <w:tcW w:w="1220" w:type="dxa"/>
            <w:noWrap/>
            <w:hideMark/>
          </w:tcPr>
          <w:p w14:paraId="09CC4CA6" w14:textId="77777777" w:rsidR="00667731" w:rsidRPr="00667731" w:rsidRDefault="00667731" w:rsidP="00667731">
            <w:pPr>
              <w:rPr>
                <w:sz w:val="16"/>
                <w:szCs w:val="16"/>
              </w:rPr>
            </w:pPr>
            <w:r w:rsidRPr="00667731">
              <w:rPr>
                <w:sz w:val="16"/>
                <w:szCs w:val="16"/>
              </w:rPr>
              <w:t>5,0</w:t>
            </w:r>
          </w:p>
        </w:tc>
        <w:tc>
          <w:tcPr>
            <w:tcW w:w="1180" w:type="dxa"/>
            <w:noWrap/>
            <w:hideMark/>
          </w:tcPr>
          <w:p w14:paraId="7DA5201E" w14:textId="77777777" w:rsidR="00667731" w:rsidRPr="00667731" w:rsidRDefault="00667731" w:rsidP="00667731">
            <w:pPr>
              <w:rPr>
                <w:sz w:val="16"/>
                <w:szCs w:val="16"/>
              </w:rPr>
            </w:pPr>
            <w:r w:rsidRPr="00667731">
              <w:rPr>
                <w:sz w:val="16"/>
                <w:szCs w:val="16"/>
              </w:rPr>
              <w:t> </w:t>
            </w:r>
          </w:p>
        </w:tc>
        <w:tc>
          <w:tcPr>
            <w:tcW w:w="2514" w:type="dxa"/>
            <w:noWrap/>
            <w:hideMark/>
          </w:tcPr>
          <w:p w14:paraId="42CE185B" w14:textId="77777777" w:rsidR="00667731" w:rsidRPr="00667731" w:rsidRDefault="00667731" w:rsidP="00667731">
            <w:pPr>
              <w:rPr>
                <w:sz w:val="16"/>
                <w:szCs w:val="16"/>
              </w:rPr>
            </w:pPr>
            <w:r w:rsidRPr="00667731">
              <w:rPr>
                <w:sz w:val="16"/>
                <w:szCs w:val="16"/>
              </w:rPr>
              <w:t> </w:t>
            </w:r>
          </w:p>
        </w:tc>
      </w:tr>
      <w:tr w:rsidR="00667731" w:rsidRPr="00667731" w14:paraId="53F23C6C" w14:textId="77777777" w:rsidTr="00667731">
        <w:trPr>
          <w:gridAfter w:val="1"/>
          <w:wAfter w:w="36" w:type="dxa"/>
          <w:trHeight w:val="634"/>
        </w:trPr>
        <w:tc>
          <w:tcPr>
            <w:tcW w:w="4660" w:type="dxa"/>
            <w:hideMark/>
          </w:tcPr>
          <w:p w14:paraId="6848CFFF" w14:textId="77777777" w:rsidR="00667731" w:rsidRPr="00667731" w:rsidRDefault="00667731" w:rsidP="00667731">
            <w:pPr>
              <w:rPr>
                <w:sz w:val="16"/>
                <w:szCs w:val="16"/>
              </w:rPr>
            </w:pPr>
            <w:r w:rsidRPr="00667731">
              <w:rPr>
                <w:sz w:val="16"/>
                <w:szCs w:val="16"/>
              </w:rPr>
              <w:t>Другие общегосударственные вопросы</w:t>
            </w:r>
          </w:p>
        </w:tc>
        <w:tc>
          <w:tcPr>
            <w:tcW w:w="960" w:type="dxa"/>
            <w:hideMark/>
          </w:tcPr>
          <w:p w14:paraId="4C605EC0" w14:textId="77777777" w:rsidR="00667731" w:rsidRPr="00667731" w:rsidRDefault="00667731" w:rsidP="00667731">
            <w:pPr>
              <w:rPr>
                <w:sz w:val="16"/>
                <w:szCs w:val="16"/>
              </w:rPr>
            </w:pPr>
            <w:r w:rsidRPr="00667731">
              <w:rPr>
                <w:sz w:val="16"/>
                <w:szCs w:val="16"/>
              </w:rPr>
              <w:t>01</w:t>
            </w:r>
          </w:p>
        </w:tc>
        <w:tc>
          <w:tcPr>
            <w:tcW w:w="820" w:type="dxa"/>
            <w:hideMark/>
          </w:tcPr>
          <w:p w14:paraId="281FC1EB" w14:textId="77777777" w:rsidR="00667731" w:rsidRPr="00667731" w:rsidRDefault="00667731" w:rsidP="00667731">
            <w:pPr>
              <w:rPr>
                <w:sz w:val="16"/>
                <w:szCs w:val="16"/>
              </w:rPr>
            </w:pPr>
            <w:r w:rsidRPr="00667731">
              <w:rPr>
                <w:sz w:val="16"/>
                <w:szCs w:val="16"/>
              </w:rPr>
              <w:t>13</w:t>
            </w:r>
          </w:p>
        </w:tc>
        <w:tc>
          <w:tcPr>
            <w:tcW w:w="1540" w:type="dxa"/>
            <w:hideMark/>
          </w:tcPr>
          <w:p w14:paraId="655F29DD" w14:textId="77777777" w:rsidR="00667731" w:rsidRPr="00667731" w:rsidRDefault="00667731" w:rsidP="00667731">
            <w:pPr>
              <w:rPr>
                <w:sz w:val="16"/>
                <w:szCs w:val="16"/>
              </w:rPr>
            </w:pPr>
            <w:r w:rsidRPr="00667731">
              <w:rPr>
                <w:sz w:val="16"/>
                <w:szCs w:val="16"/>
              </w:rPr>
              <w:t> </w:t>
            </w:r>
          </w:p>
        </w:tc>
        <w:tc>
          <w:tcPr>
            <w:tcW w:w="1060" w:type="dxa"/>
            <w:hideMark/>
          </w:tcPr>
          <w:p w14:paraId="0ED5E6CB" w14:textId="77777777" w:rsidR="00667731" w:rsidRPr="00667731" w:rsidRDefault="00667731" w:rsidP="00667731">
            <w:pPr>
              <w:rPr>
                <w:sz w:val="16"/>
                <w:szCs w:val="16"/>
              </w:rPr>
            </w:pPr>
            <w:r w:rsidRPr="00667731">
              <w:rPr>
                <w:sz w:val="16"/>
                <w:szCs w:val="16"/>
              </w:rPr>
              <w:t> </w:t>
            </w:r>
          </w:p>
        </w:tc>
        <w:tc>
          <w:tcPr>
            <w:tcW w:w="1220" w:type="dxa"/>
            <w:noWrap/>
            <w:hideMark/>
          </w:tcPr>
          <w:p w14:paraId="3F03B59D" w14:textId="77777777" w:rsidR="00667731" w:rsidRPr="00667731" w:rsidRDefault="00667731" w:rsidP="00667731">
            <w:pPr>
              <w:rPr>
                <w:sz w:val="16"/>
                <w:szCs w:val="16"/>
              </w:rPr>
            </w:pPr>
            <w:r w:rsidRPr="00667731">
              <w:rPr>
                <w:sz w:val="16"/>
                <w:szCs w:val="16"/>
              </w:rPr>
              <w:t>1 019,6</w:t>
            </w:r>
          </w:p>
        </w:tc>
        <w:tc>
          <w:tcPr>
            <w:tcW w:w="1180" w:type="dxa"/>
            <w:noWrap/>
            <w:hideMark/>
          </w:tcPr>
          <w:p w14:paraId="0C5B26E6" w14:textId="77777777" w:rsidR="00667731" w:rsidRPr="00667731" w:rsidRDefault="00667731" w:rsidP="00667731">
            <w:pPr>
              <w:rPr>
                <w:sz w:val="16"/>
                <w:szCs w:val="16"/>
              </w:rPr>
            </w:pPr>
            <w:r w:rsidRPr="00667731">
              <w:rPr>
                <w:sz w:val="16"/>
                <w:szCs w:val="16"/>
              </w:rPr>
              <w:t>154,5</w:t>
            </w:r>
          </w:p>
        </w:tc>
        <w:tc>
          <w:tcPr>
            <w:tcW w:w="2514" w:type="dxa"/>
            <w:noWrap/>
            <w:hideMark/>
          </w:tcPr>
          <w:p w14:paraId="1FEFF762" w14:textId="77777777" w:rsidR="00667731" w:rsidRPr="00667731" w:rsidRDefault="00667731" w:rsidP="00667731">
            <w:pPr>
              <w:rPr>
                <w:sz w:val="16"/>
                <w:szCs w:val="16"/>
              </w:rPr>
            </w:pPr>
            <w:r w:rsidRPr="00667731">
              <w:rPr>
                <w:sz w:val="16"/>
                <w:szCs w:val="16"/>
              </w:rPr>
              <w:t>304,6</w:t>
            </w:r>
          </w:p>
        </w:tc>
      </w:tr>
      <w:tr w:rsidR="00667731" w:rsidRPr="00667731" w14:paraId="525634EA" w14:textId="77777777" w:rsidTr="00667731">
        <w:trPr>
          <w:gridAfter w:val="1"/>
          <w:wAfter w:w="36" w:type="dxa"/>
          <w:trHeight w:val="3480"/>
        </w:trPr>
        <w:tc>
          <w:tcPr>
            <w:tcW w:w="4660" w:type="dxa"/>
            <w:hideMark/>
          </w:tcPr>
          <w:p w14:paraId="0F04E290" w14:textId="77777777" w:rsidR="00667731" w:rsidRPr="00667731" w:rsidRDefault="00667731" w:rsidP="00667731">
            <w:pPr>
              <w:rPr>
                <w:sz w:val="16"/>
                <w:szCs w:val="16"/>
              </w:rPr>
            </w:pPr>
            <w:r w:rsidRPr="00667731">
              <w:rPr>
                <w:sz w:val="16"/>
                <w:szCs w:val="16"/>
              </w:rPr>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w:t>
            </w:r>
            <w:proofErr w:type="spellStart"/>
            <w:r w:rsidRPr="00667731">
              <w:rPr>
                <w:sz w:val="16"/>
                <w:szCs w:val="16"/>
              </w:rPr>
              <w:t>Митякинского</w:t>
            </w:r>
            <w:proofErr w:type="spellEnd"/>
            <w:r w:rsidRPr="00667731">
              <w:rPr>
                <w:sz w:val="16"/>
                <w:szCs w:val="16"/>
              </w:rPr>
              <w:t xml:space="preserve"> сельского поселения "Информационное общество" муниципальной программы </w:t>
            </w:r>
            <w:proofErr w:type="spellStart"/>
            <w:r w:rsidRPr="00667731">
              <w:rPr>
                <w:sz w:val="16"/>
                <w:szCs w:val="16"/>
              </w:rPr>
              <w:t>Митякинского</w:t>
            </w:r>
            <w:proofErr w:type="spellEnd"/>
            <w:r w:rsidRPr="00667731">
              <w:rPr>
                <w:sz w:val="16"/>
                <w:szCs w:val="16"/>
              </w:rPr>
              <w:t xml:space="preserve"> сельского поселения "Информационное общество"</w:t>
            </w:r>
          </w:p>
        </w:tc>
        <w:tc>
          <w:tcPr>
            <w:tcW w:w="960" w:type="dxa"/>
            <w:hideMark/>
          </w:tcPr>
          <w:p w14:paraId="4974744C" w14:textId="77777777" w:rsidR="00667731" w:rsidRPr="00667731" w:rsidRDefault="00667731" w:rsidP="00667731">
            <w:pPr>
              <w:rPr>
                <w:sz w:val="16"/>
                <w:szCs w:val="16"/>
              </w:rPr>
            </w:pPr>
            <w:r w:rsidRPr="00667731">
              <w:rPr>
                <w:sz w:val="16"/>
                <w:szCs w:val="16"/>
              </w:rPr>
              <w:t>01</w:t>
            </w:r>
          </w:p>
        </w:tc>
        <w:tc>
          <w:tcPr>
            <w:tcW w:w="820" w:type="dxa"/>
            <w:hideMark/>
          </w:tcPr>
          <w:p w14:paraId="139E541D" w14:textId="77777777" w:rsidR="00667731" w:rsidRPr="00667731" w:rsidRDefault="00667731" w:rsidP="00667731">
            <w:pPr>
              <w:rPr>
                <w:sz w:val="16"/>
                <w:szCs w:val="16"/>
              </w:rPr>
            </w:pPr>
            <w:r w:rsidRPr="00667731">
              <w:rPr>
                <w:sz w:val="16"/>
                <w:szCs w:val="16"/>
              </w:rPr>
              <w:t>13</w:t>
            </w:r>
          </w:p>
        </w:tc>
        <w:tc>
          <w:tcPr>
            <w:tcW w:w="1540" w:type="dxa"/>
            <w:hideMark/>
          </w:tcPr>
          <w:p w14:paraId="3C0DA178" w14:textId="77777777" w:rsidR="00667731" w:rsidRPr="00667731" w:rsidRDefault="00667731" w:rsidP="00667731">
            <w:pPr>
              <w:rPr>
                <w:sz w:val="16"/>
                <w:szCs w:val="16"/>
              </w:rPr>
            </w:pPr>
            <w:r w:rsidRPr="00667731">
              <w:rPr>
                <w:sz w:val="16"/>
                <w:szCs w:val="16"/>
              </w:rPr>
              <w:t>01.1.00.99990</w:t>
            </w:r>
          </w:p>
        </w:tc>
        <w:tc>
          <w:tcPr>
            <w:tcW w:w="1060" w:type="dxa"/>
            <w:hideMark/>
          </w:tcPr>
          <w:p w14:paraId="71F856A0" w14:textId="77777777" w:rsidR="00667731" w:rsidRPr="00667731" w:rsidRDefault="00667731" w:rsidP="00667731">
            <w:pPr>
              <w:rPr>
                <w:sz w:val="16"/>
                <w:szCs w:val="16"/>
              </w:rPr>
            </w:pPr>
            <w:r w:rsidRPr="00667731">
              <w:rPr>
                <w:sz w:val="16"/>
                <w:szCs w:val="16"/>
              </w:rPr>
              <w:t> </w:t>
            </w:r>
          </w:p>
        </w:tc>
        <w:tc>
          <w:tcPr>
            <w:tcW w:w="1220" w:type="dxa"/>
            <w:noWrap/>
            <w:hideMark/>
          </w:tcPr>
          <w:p w14:paraId="5F2036C1" w14:textId="77777777" w:rsidR="00667731" w:rsidRPr="00667731" w:rsidRDefault="00667731" w:rsidP="00667731">
            <w:pPr>
              <w:rPr>
                <w:sz w:val="16"/>
                <w:szCs w:val="16"/>
              </w:rPr>
            </w:pPr>
            <w:r w:rsidRPr="00667731">
              <w:rPr>
                <w:sz w:val="16"/>
                <w:szCs w:val="16"/>
              </w:rPr>
              <w:t>355,1</w:t>
            </w:r>
          </w:p>
        </w:tc>
        <w:tc>
          <w:tcPr>
            <w:tcW w:w="1180" w:type="dxa"/>
            <w:noWrap/>
            <w:hideMark/>
          </w:tcPr>
          <w:p w14:paraId="71E1630D" w14:textId="77777777" w:rsidR="00667731" w:rsidRPr="00667731" w:rsidRDefault="00667731" w:rsidP="00667731">
            <w:pPr>
              <w:rPr>
                <w:sz w:val="16"/>
                <w:szCs w:val="16"/>
              </w:rPr>
            </w:pPr>
            <w:r w:rsidRPr="00667731">
              <w:rPr>
                <w:sz w:val="16"/>
                <w:szCs w:val="16"/>
              </w:rPr>
              <w:t> </w:t>
            </w:r>
          </w:p>
        </w:tc>
        <w:tc>
          <w:tcPr>
            <w:tcW w:w="2514" w:type="dxa"/>
            <w:noWrap/>
            <w:hideMark/>
          </w:tcPr>
          <w:p w14:paraId="6EA1DADD" w14:textId="77777777" w:rsidR="00667731" w:rsidRPr="00667731" w:rsidRDefault="00667731" w:rsidP="00667731">
            <w:pPr>
              <w:rPr>
                <w:sz w:val="16"/>
                <w:szCs w:val="16"/>
              </w:rPr>
            </w:pPr>
            <w:r w:rsidRPr="00667731">
              <w:rPr>
                <w:sz w:val="16"/>
                <w:szCs w:val="16"/>
              </w:rPr>
              <w:t> </w:t>
            </w:r>
          </w:p>
        </w:tc>
      </w:tr>
      <w:tr w:rsidR="00667731" w:rsidRPr="00667731" w14:paraId="5693D08F" w14:textId="77777777" w:rsidTr="00667731">
        <w:trPr>
          <w:gridAfter w:val="1"/>
          <w:wAfter w:w="36" w:type="dxa"/>
          <w:trHeight w:val="4429"/>
        </w:trPr>
        <w:tc>
          <w:tcPr>
            <w:tcW w:w="4660" w:type="dxa"/>
            <w:hideMark/>
          </w:tcPr>
          <w:p w14:paraId="5038CCC0" w14:textId="77777777" w:rsidR="00667731" w:rsidRPr="00667731" w:rsidRDefault="00667731" w:rsidP="00667731">
            <w:pPr>
              <w:rPr>
                <w:sz w:val="16"/>
                <w:szCs w:val="16"/>
              </w:rPr>
            </w:pPr>
            <w:r w:rsidRPr="00667731">
              <w:rPr>
                <w:sz w:val="16"/>
                <w:szCs w:val="16"/>
              </w:rPr>
              <w:lastRenderedPageBreak/>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w:t>
            </w:r>
            <w:proofErr w:type="spellStart"/>
            <w:r w:rsidRPr="00667731">
              <w:rPr>
                <w:sz w:val="16"/>
                <w:szCs w:val="16"/>
              </w:rPr>
              <w:t>Митякинского</w:t>
            </w:r>
            <w:proofErr w:type="spellEnd"/>
            <w:r w:rsidRPr="00667731">
              <w:rPr>
                <w:sz w:val="16"/>
                <w:szCs w:val="16"/>
              </w:rPr>
              <w:t xml:space="preserve"> сельского поселения "Информационное общество" муниципальной программы </w:t>
            </w:r>
            <w:proofErr w:type="spellStart"/>
            <w:r w:rsidRPr="00667731">
              <w:rPr>
                <w:sz w:val="16"/>
                <w:szCs w:val="16"/>
              </w:rPr>
              <w:t>Митякинского</w:t>
            </w:r>
            <w:proofErr w:type="spellEnd"/>
            <w:r w:rsidRPr="00667731">
              <w:rPr>
                <w:sz w:val="16"/>
                <w:szCs w:val="16"/>
              </w:rPr>
              <w:t xml:space="preserve"> сельского поселения "Информационное общество" (Иные закупки товаров, работ и услуг для обеспечения государственных (муниципальных) нужд)</w:t>
            </w:r>
          </w:p>
        </w:tc>
        <w:tc>
          <w:tcPr>
            <w:tcW w:w="960" w:type="dxa"/>
            <w:hideMark/>
          </w:tcPr>
          <w:p w14:paraId="2E13B020" w14:textId="77777777" w:rsidR="00667731" w:rsidRPr="00667731" w:rsidRDefault="00667731" w:rsidP="00667731">
            <w:pPr>
              <w:rPr>
                <w:sz w:val="16"/>
                <w:szCs w:val="16"/>
              </w:rPr>
            </w:pPr>
            <w:r w:rsidRPr="00667731">
              <w:rPr>
                <w:sz w:val="16"/>
                <w:szCs w:val="16"/>
              </w:rPr>
              <w:t>01</w:t>
            </w:r>
          </w:p>
        </w:tc>
        <w:tc>
          <w:tcPr>
            <w:tcW w:w="820" w:type="dxa"/>
            <w:hideMark/>
          </w:tcPr>
          <w:p w14:paraId="44589550" w14:textId="77777777" w:rsidR="00667731" w:rsidRPr="00667731" w:rsidRDefault="00667731" w:rsidP="00667731">
            <w:pPr>
              <w:rPr>
                <w:sz w:val="16"/>
                <w:szCs w:val="16"/>
              </w:rPr>
            </w:pPr>
            <w:r w:rsidRPr="00667731">
              <w:rPr>
                <w:sz w:val="16"/>
                <w:szCs w:val="16"/>
              </w:rPr>
              <w:t>13</w:t>
            </w:r>
          </w:p>
        </w:tc>
        <w:tc>
          <w:tcPr>
            <w:tcW w:w="1540" w:type="dxa"/>
            <w:hideMark/>
          </w:tcPr>
          <w:p w14:paraId="1565082A" w14:textId="77777777" w:rsidR="00667731" w:rsidRPr="00667731" w:rsidRDefault="00667731" w:rsidP="00667731">
            <w:pPr>
              <w:rPr>
                <w:sz w:val="16"/>
                <w:szCs w:val="16"/>
              </w:rPr>
            </w:pPr>
            <w:r w:rsidRPr="00667731">
              <w:rPr>
                <w:sz w:val="16"/>
                <w:szCs w:val="16"/>
              </w:rPr>
              <w:t>01.1.00.99990</w:t>
            </w:r>
          </w:p>
        </w:tc>
        <w:tc>
          <w:tcPr>
            <w:tcW w:w="1060" w:type="dxa"/>
            <w:hideMark/>
          </w:tcPr>
          <w:p w14:paraId="5FF6EE86" w14:textId="77777777" w:rsidR="00667731" w:rsidRPr="00667731" w:rsidRDefault="00667731" w:rsidP="00667731">
            <w:pPr>
              <w:rPr>
                <w:sz w:val="16"/>
                <w:szCs w:val="16"/>
              </w:rPr>
            </w:pPr>
            <w:r w:rsidRPr="00667731">
              <w:rPr>
                <w:sz w:val="16"/>
                <w:szCs w:val="16"/>
              </w:rPr>
              <w:t>240</w:t>
            </w:r>
          </w:p>
        </w:tc>
        <w:tc>
          <w:tcPr>
            <w:tcW w:w="1220" w:type="dxa"/>
            <w:noWrap/>
            <w:hideMark/>
          </w:tcPr>
          <w:p w14:paraId="1F297E85" w14:textId="77777777" w:rsidR="00667731" w:rsidRPr="00667731" w:rsidRDefault="00667731" w:rsidP="00667731">
            <w:pPr>
              <w:rPr>
                <w:sz w:val="16"/>
                <w:szCs w:val="16"/>
              </w:rPr>
            </w:pPr>
            <w:r w:rsidRPr="00667731">
              <w:rPr>
                <w:sz w:val="16"/>
                <w:szCs w:val="16"/>
              </w:rPr>
              <w:t>355,1</w:t>
            </w:r>
          </w:p>
        </w:tc>
        <w:tc>
          <w:tcPr>
            <w:tcW w:w="1180" w:type="dxa"/>
            <w:noWrap/>
            <w:hideMark/>
          </w:tcPr>
          <w:p w14:paraId="15E7871D" w14:textId="77777777" w:rsidR="00667731" w:rsidRPr="00667731" w:rsidRDefault="00667731" w:rsidP="00667731">
            <w:pPr>
              <w:rPr>
                <w:sz w:val="16"/>
                <w:szCs w:val="16"/>
              </w:rPr>
            </w:pPr>
            <w:r w:rsidRPr="00667731">
              <w:rPr>
                <w:sz w:val="16"/>
                <w:szCs w:val="16"/>
              </w:rPr>
              <w:t> </w:t>
            </w:r>
          </w:p>
        </w:tc>
        <w:tc>
          <w:tcPr>
            <w:tcW w:w="2514" w:type="dxa"/>
            <w:noWrap/>
            <w:hideMark/>
          </w:tcPr>
          <w:p w14:paraId="6E37325B" w14:textId="77777777" w:rsidR="00667731" w:rsidRPr="00667731" w:rsidRDefault="00667731" w:rsidP="00667731">
            <w:pPr>
              <w:rPr>
                <w:sz w:val="16"/>
                <w:szCs w:val="16"/>
              </w:rPr>
            </w:pPr>
            <w:r w:rsidRPr="00667731">
              <w:rPr>
                <w:sz w:val="16"/>
                <w:szCs w:val="16"/>
              </w:rPr>
              <w:t> </w:t>
            </w:r>
          </w:p>
        </w:tc>
      </w:tr>
      <w:tr w:rsidR="00667731" w:rsidRPr="00667731" w14:paraId="20E4319F" w14:textId="77777777" w:rsidTr="00667731">
        <w:trPr>
          <w:gridAfter w:val="1"/>
          <w:wAfter w:w="36" w:type="dxa"/>
          <w:trHeight w:val="2847"/>
        </w:trPr>
        <w:tc>
          <w:tcPr>
            <w:tcW w:w="4660" w:type="dxa"/>
            <w:hideMark/>
          </w:tcPr>
          <w:p w14:paraId="7FB4CF65" w14:textId="77777777" w:rsidR="00667731" w:rsidRPr="00667731" w:rsidRDefault="00667731" w:rsidP="00667731">
            <w:pPr>
              <w:rPr>
                <w:sz w:val="16"/>
                <w:szCs w:val="16"/>
              </w:rPr>
            </w:pPr>
            <w:r w:rsidRPr="00667731">
              <w:rPr>
                <w:sz w:val="16"/>
                <w:szCs w:val="16"/>
              </w:rPr>
              <w:t xml:space="preserve">Мероприятия по диспансеризации муниципальных служащих </w:t>
            </w:r>
            <w:proofErr w:type="spellStart"/>
            <w:r w:rsidRPr="00667731">
              <w:rPr>
                <w:sz w:val="16"/>
                <w:szCs w:val="16"/>
              </w:rPr>
              <w:t>Митякинского</w:t>
            </w:r>
            <w:proofErr w:type="spellEnd"/>
            <w:r w:rsidRPr="00667731">
              <w:rPr>
                <w:sz w:val="16"/>
                <w:szCs w:val="16"/>
              </w:rPr>
              <w:t xml:space="preserve"> сельского поселения в рамках подпрограммы "Развитие муниципального управления и муниципальной службы </w:t>
            </w:r>
            <w:proofErr w:type="spellStart"/>
            <w:r w:rsidRPr="00667731">
              <w:rPr>
                <w:sz w:val="16"/>
                <w:szCs w:val="16"/>
              </w:rPr>
              <w:t>Митякинского</w:t>
            </w:r>
            <w:proofErr w:type="spellEnd"/>
            <w:r w:rsidRPr="00667731">
              <w:rPr>
                <w:sz w:val="16"/>
                <w:szCs w:val="16"/>
              </w:rPr>
              <w:t xml:space="preserve"> сельского поселения муниципальной программы "Муниципальная политика"</w:t>
            </w:r>
          </w:p>
        </w:tc>
        <w:tc>
          <w:tcPr>
            <w:tcW w:w="960" w:type="dxa"/>
            <w:hideMark/>
          </w:tcPr>
          <w:p w14:paraId="5685408A" w14:textId="77777777" w:rsidR="00667731" w:rsidRPr="00667731" w:rsidRDefault="00667731" w:rsidP="00667731">
            <w:pPr>
              <w:rPr>
                <w:sz w:val="16"/>
                <w:szCs w:val="16"/>
              </w:rPr>
            </w:pPr>
            <w:r w:rsidRPr="00667731">
              <w:rPr>
                <w:sz w:val="16"/>
                <w:szCs w:val="16"/>
              </w:rPr>
              <w:t>01</w:t>
            </w:r>
          </w:p>
        </w:tc>
        <w:tc>
          <w:tcPr>
            <w:tcW w:w="820" w:type="dxa"/>
            <w:hideMark/>
          </w:tcPr>
          <w:p w14:paraId="5109C8DF" w14:textId="77777777" w:rsidR="00667731" w:rsidRPr="00667731" w:rsidRDefault="00667731" w:rsidP="00667731">
            <w:pPr>
              <w:rPr>
                <w:sz w:val="16"/>
                <w:szCs w:val="16"/>
              </w:rPr>
            </w:pPr>
            <w:r w:rsidRPr="00667731">
              <w:rPr>
                <w:sz w:val="16"/>
                <w:szCs w:val="16"/>
              </w:rPr>
              <w:t>13</w:t>
            </w:r>
          </w:p>
        </w:tc>
        <w:tc>
          <w:tcPr>
            <w:tcW w:w="1540" w:type="dxa"/>
            <w:hideMark/>
          </w:tcPr>
          <w:p w14:paraId="7F6BEB93" w14:textId="77777777" w:rsidR="00667731" w:rsidRPr="00667731" w:rsidRDefault="00667731" w:rsidP="00667731">
            <w:pPr>
              <w:rPr>
                <w:sz w:val="16"/>
                <w:szCs w:val="16"/>
              </w:rPr>
            </w:pPr>
            <w:r w:rsidRPr="00667731">
              <w:rPr>
                <w:sz w:val="16"/>
                <w:szCs w:val="16"/>
              </w:rPr>
              <w:t>07.1.00.20480</w:t>
            </w:r>
          </w:p>
        </w:tc>
        <w:tc>
          <w:tcPr>
            <w:tcW w:w="1060" w:type="dxa"/>
            <w:hideMark/>
          </w:tcPr>
          <w:p w14:paraId="6A395B10" w14:textId="77777777" w:rsidR="00667731" w:rsidRPr="00667731" w:rsidRDefault="00667731" w:rsidP="00667731">
            <w:pPr>
              <w:rPr>
                <w:sz w:val="16"/>
                <w:szCs w:val="16"/>
              </w:rPr>
            </w:pPr>
            <w:r w:rsidRPr="00667731">
              <w:rPr>
                <w:sz w:val="16"/>
                <w:szCs w:val="16"/>
              </w:rPr>
              <w:t> </w:t>
            </w:r>
          </w:p>
        </w:tc>
        <w:tc>
          <w:tcPr>
            <w:tcW w:w="1220" w:type="dxa"/>
            <w:noWrap/>
            <w:hideMark/>
          </w:tcPr>
          <w:p w14:paraId="35676DF9" w14:textId="77777777" w:rsidR="00667731" w:rsidRPr="00667731" w:rsidRDefault="00667731" w:rsidP="00667731">
            <w:pPr>
              <w:rPr>
                <w:sz w:val="16"/>
                <w:szCs w:val="16"/>
              </w:rPr>
            </w:pPr>
            <w:r w:rsidRPr="00667731">
              <w:rPr>
                <w:sz w:val="16"/>
                <w:szCs w:val="16"/>
              </w:rPr>
              <w:t>26,6</w:t>
            </w:r>
          </w:p>
        </w:tc>
        <w:tc>
          <w:tcPr>
            <w:tcW w:w="1180" w:type="dxa"/>
            <w:noWrap/>
            <w:hideMark/>
          </w:tcPr>
          <w:p w14:paraId="5BF2B848" w14:textId="77777777" w:rsidR="00667731" w:rsidRPr="00667731" w:rsidRDefault="00667731" w:rsidP="00667731">
            <w:pPr>
              <w:rPr>
                <w:sz w:val="16"/>
                <w:szCs w:val="16"/>
              </w:rPr>
            </w:pPr>
            <w:r w:rsidRPr="00667731">
              <w:rPr>
                <w:sz w:val="16"/>
                <w:szCs w:val="16"/>
              </w:rPr>
              <w:t> </w:t>
            </w:r>
          </w:p>
        </w:tc>
        <w:tc>
          <w:tcPr>
            <w:tcW w:w="2514" w:type="dxa"/>
            <w:noWrap/>
            <w:hideMark/>
          </w:tcPr>
          <w:p w14:paraId="09947F4C" w14:textId="77777777" w:rsidR="00667731" w:rsidRPr="00667731" w:rsidRDefault="00667731" w:rsidP="00667731">
            <w:pPr>
              <w:rPr>
                <w:sz w:val="16"/>
                <w:szCs w:val="16"/>
              </w:rPr>
            </w:pPr>
            <w:r w:rsidRPr="00667731">
              <w:rPr>
                <w:sz w:val="16"/>
                <w:szCs w:val="16"/>
              </w:rPr>
              <w:t> </w:t>
            </w:r>
          </w:p>
        </w:tc>
      </w:tr>
      <w:tr w:rsidR="00667731" w:rsidRPr="00667731" w14:paraId="61787FB2" w14:textId="77777777" w:rsidTr="00667731">
        <w:trPr>
          <w:gridAfter w:val="1"/>
          <w:wAfter w:w="36" w:type="dxa"/>
          <w:trHeight w:val="3795"/>
        </w:trPr>
        <w:tc>
          <w:tcPr>
            <w:tcW w:w="4660" w:type="dxa"/>
            <w:hideMark/>
          </w:tcPr>
          <w:p w14:paraId="6D505E47" w14:textId="77777777" w:rsidR="00667731" w:rsidRPr="00667731" w:rsidRDefault="00667731" w:rsidP="00667731">
            <w:pPr>
              <w:rPr>
                <w:sz w:val="16"/>
                <w:szCs w:val="16"/>
              </w:rPr>
            </w:pPr>
            <w:r w:rsidRPr="00667731">
              <w:rPr>
                <w:sz w:val="16"/>
                <w:szCs w:val="16"/>
              </w:rPr>
              <w:t xml:space="preserve">Мероприятия по диспансеризации муниципальных служащих </w:t>
            </w:r>
            <w:proofErr w:type="spellStart"/>
            <w:r w:rsidRPr="00667731">
              <w:rPr>
                <w:sz w:val="16"/>
                <w:szCs w:val="16"/>
              </w:rPr>
              <w:t>Митякинского</w:t>
            </w:r>
            <w:proofErr w:type="spellEnd"/>
            <w:r w:rsidRPr="00667731">
              <w:rPr>
                <w:sz w:val="16"/>
                <w:szCs w:val="16"/>
              </w:rPr>
              <w:t xml:space="preserve"> сельского поселения в рамках подпрограммы "Развитие муниципального управления и муниципальной службы </w:t>
            </w:r>
            <w:proofErr w:type="spellStart"/>
            <w:r w:rsidRPr="00667731">
              <w:rPr>
                <w:sz w:val="16"/>
                <w:szCs w:val="16"/>
              </w:rPr>
              <w:t>Митякинского</w:t>
            </w:r>
            <w:proofErr w:type="spellEnd"/>
            <w:r w:rsidRPr="00667731">
              <w:rPr>
                <w:sz w:val="16"/>
                <w:szCs w:val="16"/>
              </w:rPr>
              <w:t xml:space="preserve">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960" w:type="dxa"/>
            <w:hideMark/>
          </w:tcPr>
          <w:p w14:paraId="3F3DA881" w14:textId="77777777" w:rsidR="00667731" w:rsidRPr="00667731" w:rsidRDefault="00667731" w:rsidP="00667731">
            <w:pPr>
              <w:rPr>
                <w:sz w:val="16"/>
                <w:szCs w:val="16"/>
              </w:rPr>
            </w:pPr>
            <w:r w:rsidRPr="00667731">
              <w:rPr>
                <w:sz w:val="16"/>
                <w:szCs w:val="16"/>
              </w:rPr>
              <w:t>01</w:t>
            </w:r>
          </w:p>
        </w:tc>
        <w:tc>
          <w:tcPr>
            <w:tcW w:w="820" w:type="dxa"/>
            <w:hideMark/>
          </w:tcPr>
          <w:p w14:paraId="3B76271E" w14:textId="77777777" w:rsidR="00667731" w:rsidRPr="00667731" w:rsidRDefault="00667731" w:rsidP="00667731">
            <w:pPr>
              <w:rPr>
                <w:sz w:val="16"/>
                <w:szCs w:val="16"/>
              </w:rPr>
            </w:pPr>
            <w:r w:rsidRPr="00667731">
              <w:rPr>
                <w:sz w:val="16"/>
                <w:szCs w:val="16"/>
              </w:rPr>
              <w:t>13</w:t>
            </w:r>
          </w:p>
        </w:tc>
        <w:tc>
          <w:tcPr>
            <w:tcW w:w="1540" w:type="dxa"/>
            <w:hideMark/>
          </w:tcPr>
          <w:p w14:paraId="3EC783F6" w14:textId="77777777" w:rsidR="00667731" w:rsidRPr="00667731" w:rsidRDefault="00667731" w:rsidP="00667731">
            <w:pPr>
              <w:rPr>
                <w:sz w:val="16"/>
                <w:szCs w:val="16"/>
              </w:rPr>
            </w:pPr>
            <w:r w:rsidRPr="00667731">
              <w:rPr>
                <w:sz w:val="16"/>
                <w:szCs w:val="16"/>
              </w:rPr>
              <w:t>07.1.00.20480</w:t>
            </w:r>
          </w:p>
        </w:tc>
        <w:tc>
          <w:tcPr>
            <w:tcW w:w="1060" w:type="dxa"/>
            <w:hideMark/>
          </w:tcPr>
          <w:p w14:paraId="071E5AF3" w14:textId="77777777" w:rsidR="00667731" w:rsidRPr="00667731" w:rsidRDefault="00667731" w:rsidP="00667731">
            <w:pPr>
              <w:rPr>
                <w:sz w:val="16"/>
                <w:szCs w:val="16"/>
              </w:rPr>
            </w:pPr>
            <w:r w:rsidRPr="00667731">
              <w:rPr>
                <w:sz w:val="16"/>
                <w:szCs w:val="16"/>
              </w:rPr>
              <w:t>240</w:t>
            </w:r>
          </w:p>
        </w:tc>
        <w:tc>
          <w:tcPr>
            <w:tcW w:w="1220" w:type="dxa"/>
            <w:noWrap/>
            <w:hideMark/>
          </w:tcPr>
          <w:p w14:paraId="3293C2F1" w14:textId="77777777" w:rsidR="00667731" w:rsidRPr="00667731" w:rsidRDefault="00667731" w:rsidP="00667731">
            <w:pPr>
              <w:rPr>
                <w:sz w:val="16"/>
                <w:szCs w:val="16"/>
              </w:rPr>
            </w:pPr>
            <w:r w:rsidRPr="00667731">
              <w:rPr>
                <w:sz w:val="16"/>
                <w:szCs w:val="16"/>
              </w:rPr>
              <w:t>26,6</w:t>
            </w:r>
          </w:p>
        </w:tc>
        <w:tc>
          <w:tcPr>
            <w:tcW w:w="1180" w:type="dxa"/>
            <w:noWrap/>
            <w:hideMark/>
          </w:tcPr>
          <w:p w14:paraId="69AA66E6" w14:textId="77777777" w:rsidR="00667731" w:rsidRPr="00667731" w:rsidRDefault="00667731" w:rsidP="00667731">
            <w:pPr>
              <w:rPr>
                <w:sz w:val="16"/>
                <w:szCs w:val="16"/>
              </w:rPr>
            </w:pPr>
            <w:r w:rsidRPr="00667731">
              <w:rPr>
                <w:sz w:val="16"/>
                <w:szCs w:val="16"/>
              </w:rPr>
              <w:t> </w:t>
            </w:r>
          </w:p>
        </w:tc>
        <w:tc>
          <w:tcPr>
            <w:tcW w:w="2514" w:type="dxa"/>
            <w:noWrap/>
            <w:hideMark/>
          </w:tcPr>
          <w:p w14:paraId="493A6D1B" w14:textId="77777777" w:rsidR="00667731" w:rsidRPr="00667731" w:rsidRDefault="00667731" w:rsidP="00667731">
            <w:pPr>
              <w:rPr>
                <w:sz w:val="16"/>
                <w:szCs w:val="16"/>
              </w:rPr>
            </w:pPr>
            <w:r w:rsidRPr="00667731">
              <w:rPr>
                <w:sz w:val="16"/>
                <w:szCs w:val="16"/>
              </w:rPr>
              <w:t> </w:t>
            </w:r>
          </w:p>
        </w:tc>
      </w:tr>
      <w:tr w:rsidR="00667731" w:rsidRPr="00667731" w14:paraId="2ACDEA63" w14:textId="77777777" w:rsidTr="00667731">
        <w:trPr>
          <w:gridAfter w:val="1"/>
          <w:wAfter w:w="36" w:type="dxa"/>
          <w:trHeight w:val="2847"/>
        </w:trPr>
        <w:tc>
          <w:tcPr>
            <w:tcW w:w="4660" w:type="dxa"/>
            <w:hideMark/>
          </w:tcPr>
          <w:p w14:paraId="66C7B62A" w14:textId="77777777" w:rsidR="00667731" w:rsidRPr="00667731" w:rsidRDefault="00667731" w:rsidP="00667731">
            <w:pPr>
              <w:rPr>
                <w:sz w:val="16"/>
                <w:szCs w:val="16"/>
              </w:rPr>
            </w:pPr>
            <w:r w:rsidRPr="00667731">
              <w:rPr>
                <w:sz w:val="16"/>
                <w:szCs w:val="16"/>
              </w:rPr>
              <w:t xml:space="preserve">Осуществление закупок в части приобретения работ, услуг по </w:t>
            </w:r>
            <w:proofErr w:type="spellStart"/>
            <w:r w:rsidRPr="00667731">
              <w:rPr>
                <w:sz w:val="16"/>
                <w:szCs w:val="16"/>
              </w:rPr>
              <w:t>освещени</w:t>
            </w:r>
            <w:proofErr w:type="spellEnd"/>
            <w:r w:rsidRPr="00667731">
              <w:rPr>
                <w:sz w:val="16"/>
                <w:szCs w:val="16"/>
              </w:rPr>
              <w:t xml:space="preserve">. деятельности органов местного самоуправления </w:t>
            </w:r>
            <w:proofErr w:type="spellStart"/>
            <w:r w:rsidRPr="00667731">
              <w:rPr>
                <w:sz w:val="16"/>
                <w:szCs w:val="16"/>
              </w:rPr>
              <w:t>Митякинского</w:t>
            </w:r>
            <w:proofErr w:type="spellEnd"/>
            <w:r w:rsidRPr="00667731">
              <w:rPr>
                <w:sz w:val="16"/>
                <w:szCs w:val="16"/>
              </w:rPr>
              <w:t xml:space="preserve"> сельского поселения в средствах массовой информации, печатных изданиях, на официальном сайте </w:t>
            </w:r>
            <w:proofErr w:type="spellStart"/>
            <w:r w:rsidRPr="00667731">
              <w:rPr>
                <w:sz w:val="16"/>
                <w:szCs w:val="16"/>
              </w:rPr>
              <w:t>Митякинского</w:t>
            </w:r>
            <w:proofErr w:type="spellEnd"/>
            <w:r w:rsidRPr="00667731">
              <w:rPr>
                <w:sz w:val="16"/>
                <w:szCs w:val="16"/>
              </w:rPr>
              <w:t xml:space="preserve"> сельского поселения</w:t>
            </w:r>
          </w:p>
        </w:tc>
        <w:tc>
          <w:tcPr>
            <w:tcW w:w="960" w:type="dxa"/>
            <w:hideMark/>
          </w:tcPr>
          <w:p w14:paraId="16A455AF" w14:textId="77777777" w:rsidR="00667731" w:rsidRPr="00667731" w:rsidRDefault="00667731" w:rsidP="00667731">
            <w:pPr>
              <w:rPr>
                <w:sz w:val="16"/>
                <w:szCs w:val="16"/>
              </w:rPr>
            </w:pPr>
            <w:r w:rsidRPr="00667731">
              <w:rPr>
                <w:sz w:val="16"/>
                <w:szCs w:val="16"/>
              </w:rPr>
              <w:t>01</w:t>
            </w:r>
          </w:p>
        </w:tc>
        <w:tc>
          <w:tcPr>
            <w:tcW w:w="820" w:type="dxa"/>
            <w:hideMark/>
          </w:tcPr>
          <w:p w14:paraId="3977C7AF" w14:textId="77777777" w:rsidR="00667731" w:rsidRPr="00667731" w:rsidRDefault="00667731" w:rsidP="00667731">
            <w:pPr>
              <w:rPr>
                <w:sz w:val="16"/>
                <w:szCs w:val="16"/>
              </w:rPr>
            </w:pPr>
            <w:r w:rsidRPr="00667731">
              <w:rPr>
                <w:sz w:val="16"/>
                <w:szCs w:val="16"/>
              </w:rPr>
              <w:t>13</w:t>
            </w:r>
          </w:p>
        </w:tc>
        <w:tc>
          <w:tcPr>
            <w:tcW w:w="1540" w:type="dxa"/>
            <w:hideMark/>
          </w:tcPr>
          <w:p w14:paraId="43344563" w14:textId="77777777" w:rsidR="00667731" w:rsidRPr="00667731" w:rsidRDefault="00667731" w:rsidP="00667731">
            <w:pPr>
              <w:rPr>
                <w:sz w:val="16"/>
                <w:szCs w:val="16"/>
              </w:rPr>
            </w:pPr>
            <w:r w:rsidRPr="00667731">
              <w:rPr>
                <w:sz w:val="16"/>
                <w:szCs w:val="16"/>
              </w:rPr>
              <w:t>07.1.00.20490</w:t>
            </w:r>
          </w:p>
        </w:tc>
        <w:tc>
          <w:tcPr>
            <w:tcW w:w="1060" w:type="dxa"/>
            <w:hideMark/>
          </w:tcPr>
          <w:p w14:paraId="4756C560" w14:textId="77777777" w:rsidR="00667731" w:rsidRPr="00667731" w:rsidRDefault="00667731" w:rsidP="00667731">
            <w:pPr>
              <w:rPr>
                <w:sz w:val="16"/>
                <w:szCs w:val="16"/>
              </w:rPr>
            </w:pPr>
            <w:r w:rsidRPr="00667731">
              <w:rPr>
                <w:sz w:val="16"/>
                <w:szCs w:val="16"/>
              </w:rPr>
              <w:t> </w:t>
            </w:r>
          </w:p>
        </w:tc>
        <w:tc>
          <w:tcPr>
            <w:tcW w:w="1220" w:type="dxa"/>
            <w:noWrap/>
            <w:hideMark/>
          </w:tcPr>
          <w:p w14:paraId="66DEC89E" w14:textId="77777777" w:rsidR="00667731" w:rsidRPr="00667731" w:rsidRDefault="00667731" w:rsidP="00667731">
            <w:pPr>
              <w:rPr>
                <w:sz w:val="16"/>
                <w:szCs w:val="16"/>
              </w:rPr>
            </w:pPr>
            <w:r w:rsidRPr="00667731">
              <w:rPr>
                <w:sz w:val="16"/>
                <w:szCs w:val="16"/>
              </w:rPr>
              <w:t>38,0</w:t>
            </w:r>
          </w:p>
        </w:tc>
        <w:tc>
          <w:tcPr>
            <w:tcW w:w="1180" w:type="dxa"/>
            <w:noWrap/>
            <w:hideMark/>
          </w:tcPr>
          <w:p w14:paraId="0BC33FF3" w14:textId="77777777" w:rsidR="00667731" w:rsidRPr="00667731" w:rsidRDefault="00667731" w:rsidP="00667731">
            <w:pPr>
              <w:rPr>
                <w:sz w:val="16"/>
                <w:szCs w:val="16"/>
              </w:rPr>
            </w:pPr>
            <w:r w:rsidRPr="00667731">
              <w:rPr>
                <w:sz w:val="16"/>
                <w:szCs w:val="16"/>
              </w:rPr>
              <w:t> </w:t>
            </w:r>
          </w:p>
        </w:tc>
        <w:tc>
          <w:tcPr>
            <w:tcW w:w="2514" w:type="dxa"/>
            <w:noWrap/>
            <w:hideMark/>
          </w:tcPr>
          <w:p w14:paraId="5C790BFE" w14:textId="77777777" w:rsidR="00667731" w:rsidRPr="00667731" w:rsidRDefault="00667731" w:rsidP="00667731">
            <w:pPr>
              <w:rPr>
                <w:sz w:val="16"/>
                <w:szCs w:val="16"/>
              </w:rPr>
            </w:pPr>
            <w:r w:rsidRPr="00667731">
              <w:rPr>
                <w:sz w:val="16"/>
                <w:szCs w:val="16"/>
              </w:rPr>
              <w:t> </w:t>
            </w:r>
          </w:p>
        </w:tc>
      </w:tr>
      <w:tr w:rsidR="00667731" w:rsidRPr="00667731" w14:paraId="07A9F3EC" w14:textId="77777777" w:rsidTr="00667731">
        <w:trPr>
          <w:gridAfter w:val="1"/>
          <w:wAfter w:w="36" w:type="dxa"/>
          <w:trHeight w:val="3795"/>
        </w:trPr>
        <w:tc>
          <w:tcPr>
            <w:tcW w:w="4660" w:type="dxa"/>
            <w:hideMark/>
          </w:tcPr>
          <w:p w14:paraId="38A5AD02" w14:textId="77777777" w:rsidR="00667731" w:rsidRPr="00667731" w:rsidRDefault="00667731" w:rsidP="00667731">
            <w:pPr>
              <w:rPr>
                <w:sz w:val="16"/>
                <w:szCs w:val="16"/>
              </w:rPr>
            </w:pPr>
            <w:r w:rsidRPr="00667731">
              <w:rPr>
                <w:sz w:val="16"/>
                <w:szCs w:val="16"/>
              </w:rPr>
              <w:lastRenderedPageBreak/>
              <w:t xml:space="preserve">Осуществление закупок в части приобретения работ, услуг по </w:t>
            </w:r>
            <w:proofErr w:type="spellStart"/>
            <w:r w:rsidRPr="00667731">
              <w:rPr>
                <w:sz w:val="16"/>
                <w:szCs w:val="16"/>
              </w:rPr>
              <w:t>освещени</w:t>
            </w:r>
            <w:proofErr w:type="spellEnd"/>
            <w:r w:rsidRPr="00667731">
              <w:rPr>
                <w:sz w:val="16"/>
                <w:szCs w:val="16"/>
              </w:rPr>
              <w:t xml:space="preserve">. деятельности органов местного самоуправления </w:t>
            </w:r>
            <w:proofErr w:type="spellStart"/>
            <w:r w:rsidRPr="00667731">
              <w:rPr>
                <w:sz w:val="16"/>
                <w:szCs w:val="16"/>
              </w:rPr>
              <w:t>Митякинского</w:t>
            </w:r>
            <w:proofErr w:type="spellEnd"/>
            <w:r w:rsidRPr="00667731">
              <w:rPr>
                <w:sz w:val="16"/>
                <w:szCs w:val="16"/>
              </w:rPr>
              <w:t xml:space="preserve"> сельского поселения в средствах массовой информации, печатных изданиях, на официальном сайте </w:t>
            </w:r>
            <w:proofErr w:type="spellStart"/>
            <w:r w:rsidRPr="00667731">
              <w:rPr>
                <w:sz w:val="16"/>
                <w:szCs w:val="16"/>
              </w:rPr>
              <w:t>Митякинского</w:t>
            </w:r>
            <w:proofErr w:type="spellEnd"/>
            <w:r w:rsidRPr="00667731">
              <w:rPr>
                <w:sz w:val="16"/>
                <w:szCs w:val="16"/>
              </w:rPr>
              <w:t xml:space="preserve"> сельского поселения (Иные закупки товаров, работ и услуг для обеспечения государственных (муниципальных) нужд)</w:t>
            </w:r>
          </w:p>
        </w:tc>
        <w:tc>
          <w:tcPr>
            <w:tcW w:w="960" w:type="dxa"/>
            <w:hideMark/>
          </w:tcPr>
          <w:p w14:paraId="46EB05C9" w14:textId="77777777" w:rsidR="00667731" w:rsidRPr="00667731" w:rsidRDefault="00667731" w:rsidP="00667731">
            <w:pPr>
              <w:rPr>
                <w:sz w:val="16"/>
                <w:szCs w:val="16"/>
              </w:rPr>
            </w:pPr>
            <w:r w:rsidRPr="00667731">
              <w:rPr>
                <w:sz w:val="16"/>
                <w:szCs w:val="16"/>
              </w:rPr>
              <w:t>01</w:t>
            </w:r>
          </w:p>
        </w:tc>
        <w:tc>
          <w:tcPr>
            <w:tcW w:w="820" w:type="dxa"/>
            <w:hideMark/>
          </w:tcPr>
          <w:p w14:paraId="4149C49D" w14:textId="77777777" w:rsidR="00667731" w:rsidRPr="00667731" w:rsidRDefault="00667731" w:rsidP="00667731">
            <w:pPr>
              <w:rPr>
                <w:sz w:val="16"/>
                <w:szCs w:val="16"/>
              </w:rPr>
            </w:pPr>
            <w:r w:rsidRPr="00667731">
              <w:rPr>
                <w:sz w:val="16"/>
                <w:szCs w:val="16"/>
              </w:rPr>
              <w:t>13</w:t>
            </w:r>
          </w:p>
        </w:tc>
        <w:tc>
          <w:tcPr>
            <w:tcW w:w="1540" w:type="dxa"/>
            <w:hideMark/>
          </w:tcPr>
          <w:p w14:paraId="460897A5" w14:textId="77777777" w:rsidR="00667731" w:rsidRPr="00667731" w:rsidRDefault="00667731" w:rsidP="00667731">
            <w:pPr>
              <w:rPr>
                <w:sz w:val="16"/>
                <w:szCs w:val="16"/>
              </w:rPr>
            </w:pPr>
            <w:r w:rsidRPr="00667731">
              <w:rPr>
                <w:sz w:val="16"/>
                <w:szCs w:val="16"/>
              </w:rPr>
              <w:t>07.1.00.20490</w:t>
            </w:r>
          </w:p>
        </w:tc>
        <w:tc>
          <w:tcPr>
            <w:tcW w:w="1060" w:type="dxa"/>
            <w:hideMark/>
          </w:tcPr>
          <w:p w14:paraId="52AE8243" w14:textId="77777777" w:rsidR="00667731" w:rsidRPr="00667731" w:rsidRDefault="00667731" w:rsidP="00667731">
            <w:pPr>
              <w:rPr>
                <w:sz w:val="16"/>
                <w:szCs w:val="16"/>
              </w:rPr>
            </w:pPr>
            <w:r w:rsidRPr="00667731">
              <w:rPr>
                <w:sz w:val="16"/>
                <w:szCs w:val="16"/>
              </w:rPr>
              <w:t>240</w:t>
            </w:r>
          </w:p>
        </w:tc>
        <w:tc>
          <w:tcPr>
            <w:tcW w:w="1220" w:type="dxa"/>
            <w:noWrap/>
            <w:hideMark/>
          </w:tcPr>
          <w:p w14:paraId="0BC81EB5" w14:textId="77777777" w:rsidR="00667731" w:rsidRPr="00667731" w:rsidRDefault="00667731" w:rsidP="00667731">
            <w:pPr>
              <w:rPr>
                <w:sz w:val="16"/>
                <w:szCs w:val="16"/>
              </w:rPr>
            </w:pPr>
            <w:r w:rsidRPr="00667731">
              <w:rPr>
                <w:sz w:val="16"/>
                <w:szCs w:val="16"/>
              </w:rPr>
              <w:t>38,0</w:t>
            </w:r>
          </w:p>
        </w:tc>
        <w:tc>
          <w:tcPr>
            <w:tcW w:w="1180" w:type="dxa"/>
            <w:noWrap/>
            <w:hideMark/>
          </w:tcPr>
          <w:p w14:paraId="174EBB7B" w14:textId="77777777" w:rsidR="00667731" w:rsidRPr="00667731" w:rsidRDefault="00667731" w:rsidP="00667731">
            <w:pPr>
              <w:rPr>
                <w:sz w:val="16"/>
                <w:szCs w:val="16"/>
              </w:rPr>
            </w:pPr>
            <w:r w:rsidRPr="00667731">
              <w:rPr>
                <w:sz w:val="16"/>
                <w:szCs w:val="16"/>
              </w:rPr>
              <w:t> </w:t>
            </w:r>
          </w:p>
        </w:tc>
        <w:tc>
          <w:tcPr>
            <w:tcW w:w="2514" w:type="dxa"/>
            <w:noWrap/>
            <w:hideMark/>
          </w:tcPr>
          <w:p w14:paraId="427B1A3A" w14:textId="77777777" w:rsidR="00667731" w:rsidRPr="00667731" w:rsidRDefault="00667731" w:rsidP="00667731">
            <w:pPr>
              <w:rPr>
                <w:sz w:val="16"/>
                <w:szCs w:val="16"/>
              </w:rPr>
            </w:pPr>
            <w:r w:rsidRPr="00667731">
              <w:rPr>
                <w:sz w:val="16"/>
                <w:szCs w:val="16"/>
              </w:rPr>
              <w:t> </w:t>
            </w:r>
          </w:p>
        </w:tc>
      </w:tr>
      <w:tr w:rsidR="00667731" w:rsidRPr="00667731" w14:paraId="674ABB49" w14:textId="77777777" w:rsidTr="00667731">
        <w:trPr>
          <w:gridAfter w:val="1"/>
          <w:wAfter w:w="36" w:type="dxa"/>
          <w:trHeight w:val="1583"/>
        </w:trPr>
        <w:tc>
          <w:tcPr>
            <w:tcW w:w="4660" w:type="dxa"/>
            <w:hideMark/>
          </w:tcPr>
          <w:p w14:paraId="1DFF57D6" w14:textId="77777777" w:rsidR="00667731" w:rsidRPr="00667731" w:rsidRDefault="00667731" w:rsidP="00667731">
            <w:pPr>
              <w:rPr>
                <w:sz w:val="16"/>
                <w:szCs w:val="16"/>
              </w:rPr>
            </w:pPr>
            <w:r w:rsidRPr="00667731">
              <w:rPr>
                <w:sz w:val="16"/>
                <w:szCs w:val="16"/>
              </w:rPr>
              <w:t xml:space="preserve">Членство Администрации </w:t>
            </w:r>
            <w:proofErr w:type="spellStart"/>
            <w:r w:rsidRPr="00667731">
              <w:rPr>
                <w:sz w:val="16"/>
                <w:szCs w:val="16"/>
              </w:rPr>
              <w:t>Митякинского</w:t>
            </w:r>
            <w:proofErr w:type="spellEnd"/>
            <w:r w:rsidRPr="00667731">
              <w:rPr>
                <w:sz w:val="16"/>
                <w:szCs w:val="16"/>
              </w:rPr>
              <w:t xml:space="preserve"> сельского поселения в ассоциации "Совет муниципальных образований Ростовской области"</w:t>
            </w:r>
          </w:p>
        </w:tc>
        <w:tc>
          <w:tcPr>
            <w:tcW w:w="960" w:type="dxa"/>
            <w:hideMark/>
          </w:tcPr>
          <w:p w14:paraId="67D981EF" w14:textId="77777777" w:rsidR="00667731" w:rsidRPr="00667731" w:rsidRDefault="00667731" w:rsidP="00667731">
            <w:pPr>
              <w:rPr>
                <w:sz w:val="16"/>
                <w:szCs w:val="16"/>
              </w:rPr>
            </w:pPr>
            <w:r w:rsidRPr="00667731">
              <w:rPr>
                <w:sz w:val="16"/>
                <w:szCs w:val="16"/>
              </w:rPr>
              <w:t>01</w:t>
            </w:r>
          </w:p>
        </w:tc>
        <w:tc>
          <w:tcPr>
            <w:tcW w:w="820" w:type="dxa"/>
            <w:hideMark/>
          </w:tcPr>
          <w:p w14:paraId="1E5A9BD2" w14:textId="77777777" w:rsidR="00667731" w:rsidRPr="00667731" w:rsidRDefault="00667731" w:rsidP="00667731">
            <w:pPr>
              <w:rPr>
                <w:sz w:val="16"/>
                <w:szCs w:val="16"/>
              </w:rPr>
            </w:pPr>
            <w:r w:rsidRPr="00667731">
              <w:rPr>
                <w:sz w:val="16"/>
                <w:szCs w:val="16"/>
              </w:rPr>
              <w:t>13</w:t>
            </w:r>
          </w:p>
        </w:tc>
        <w:tc>
          <w:tcPr>
            <w:tcW w:w="1540" w:type="dxa"/>
            <w:hideMark/>
          </w:tcPr>
          <w:p w14:paraId="151893A5" w14:textId="77777777" w:rsidR="00667731" w:rsidRPr="00667731" w:rsidRDefault="00667731" w:rsidP="00667731">
            <w:pPr>
              <w:rPr>
                <w:sz w:val="16"/>
                <w:szCs w:val="16"/>
              </w:rPr>
            </w:pPr>
            <w:r w:rsidRPr="00667731">
              <w:rPr>
                <w:sz w:val="16"/>
                <w:szCs w:val="16"/>
              </w:rPr>
              <w:t>07.1.00.20500</w:t>
            </w:r>
          </w:p>
        </w:tc>
        <w:tc>
          <w:tcPr>
            <w:tcW w:w="1060" w:type="dxa"/>
            <w:hideMark/>
          </w:tcPr>
          <w:p w14:paraId="6AE4D7F0" w14:textId="77777777" w:rsidR="00667731" w:rsidRPr="00667731" w:rsidRDefault="00667731" w:rsidP="00667731">
            <w:pPr>
              <w:rPr>
                <w:sz w:val="16"/>
                <w:szCs w:val="16"/>
              </w:rPr>
            </w:pPr>
            <w:r w:rsidRPr="00667731">
              <w:rPr>
                <w:sz w:val="16"/>
                <w:szCs w:val="16"/>
              </w:rPr>
              <w:t> </w:t>
            </w:r>
          </w:p>
        </w:tc>
        <w:tc>
          <w:tcPr>
            <w:tcW w:w="1220" w:type="dxa"/>
            <w:noWrap/>
            <w:hideMark/>
          </w:tcPr>
          <w:p w14:paraId="683CF876" w14:textId="77777777" w:rsidR="00667731" w:rsidRPr="00667731" w:rsidRDefault="00667731" w:rsidP="00667731">
            <w:pPr>
              <w:rPr>
                <w:sz w:val="16"/>
                <w:szCs w:val="16"/>
              </w:rPr>
            </w:pPr>
            <w:r w:rsidRPr="00667731">
              <w:rPr>
                <w:sz w:val="16"/>
                <w:szCs w:val="16"/>
              </w:rPr>
              <w:t>20,0</w:t>
            </w:r>
          </w:p>
        </w:tc>
        <w:tc>
          <w:tcPr>
            <w:tcW w:w="1180" w:type="dxa"/>
            <w:noWrap/>
            <w:hideMark/>
          </w:tcPr>
          <w:p w14:paraId="0614C4D3" w14:textId="77777777" w:rsidR="00667731" w:rsidRPr="00667731" w:rsidRDefault="00667731" w:rsidP="00667731">
            <w:pPr>
              <w:rPr>
                <w:sz w:val="16"/>
                <w:szCs w:val="16"/>
              </w:rPr>
            </w:pPr>
            <w:r w:rsidRPr="00667731">
              <w:rPr>
                <w:sz w:val="16"/>
                <w:szCs w:val="16"/>
              </w:rPr>
              <w:t> </w:t>
            </w:r>
          </w:p>
        </w:tc>
        <w:tc>
          <w:tcPr>
            <w:tcW w:w="2514" w:type="dxa"/>
            <w:noWrap/>
            <w:hideMark/>
          </w:tcPr>
          <w:p w14:paraId="65CF9317" w14:textId="77777777" w:rsidR="00667731" w:rsidRPr="00667731" w:rsidRDefault="00667731" w:rsidP="00667731">
            <w:pPr>
              <w:rPr>
                <w:sz w:val="16"/>
                <w:szCs w:val="16"/>
              </w:rPr>
            </w:pPr>
            <w:r w:rsidRPr="00667731">
              <w:rPr>
                <w:sz w:val="16"/>
                <w:szCs w:val="16"/>
              </w:rPr>
              <w:t> </w:t>
            </w:r>
          </w:p>
        </w:tc>
      </w:tr>
      <w:tr w:rsidR="00667731" w:rsidRPr="00667731" w14:paraId="59F667D7" w14:textId="77777777" w:rsidTr="00667731">
        <w:trPr>
          <w:gridAfter w:val="1"/>
          <w:wAfter w:w="36" w:type="dxa"/>
          <w:trHeight w:val="1898"/>
        </w:trPr>
        <w:tc>
          <w:tcPr>
            <w:tcW w:w="4660" w:type="dxa"/>
            <w:hideMark/>
          </w:tcPr>
          <w:p w14:paraId="38FFC8DF" w14:textId="77777777" w:rsidR="00667731" w:rsidRPr="00667731" w:rsidRDefault="00667731" w:rsidP="00667731">
            <w:pPr>
              <w:rPr>
                <w:sz w:val="16"/>
                <w:szCs w:val="16"/>
              </w:rPr>
            </w:pPr>
            <w:r w:rsidRPr="00667731">
              <w:rPr>
                <w:sz w:val="16"/>
                <w:szCs w:val="16"/>
              </w:rPr>
              <w:t xml:space="preserve">Членство Администрации </w:t>
            </w:r>
            <w:proofErr w:type="spellStart"/>
            <w:r w:rsidRPr="00667731">
              <w:rPr>
                <w:sz w:val="16"/>
                <w:szCs w:val="16"/>
              </w:rPr>
              <w:t>Митякинского</w:t>
            </w:r>
            <w:proofErr w:type="spellEnd"/>
            <w:r w:rsidRPr="00667731">
              <w:rPr>
                <w:sz w:val="16"/>
                <w:szCs w:val="16"/>
              </w:rPr>
              <w:t xml:space="preserve"> сельского поселения в ассоциации "Совет муниципальных образований Ростовской области" (Уплата налогов, сборов и иных платежей)</w:t>
            </w:r>
          </w:p>
        </w:tc>
        <w:tc>
          <w:tcPr>
            <w:tcW w:w="960" w:type="dxa"/>
            <w:hideMark/>
          </w:tcPr>
          <w:p w14:paraId="47C9D553" w14:textId="77777777" w:rsidR="00667731" w:rsidRPr="00667731" w:rsidRDefault="00667731" w:rsidP="00667731">
            <w:pPr>
              <w:rPr>
                <w:sz w:val="16"/>
                <w:szCs w:val="16"/>
              </w:rPr>
            </w:pPr>
            <w:r w:rsidRPr="00667731">
              <w:rPr>
                <w:sz w:val="16"/>
                <w:szCs w:val="16"/>
              </w:rPr>
              <w:t>01</w:t>
            </w:r>
          </w:p>
        </w:tc>
        <w:tc>
          <w:tcPr>
            <w:tcW w:w="820" w:type="dxa"/>
            <w:hideMark/>
          </w:tcPr>
          <w:p w14:paraId="2509A17A" w14:textId="77777777" w:rsidR="00667731" w:rsidRPr="00667731" w:rsidRDefault="00667731" w:rsidP="00667731">
            <w:pPr>
              <w:rPr>
                <w:sz w:val="16"/>
                <w:szCs w:val="16"/>
              </w:rPr>
            </w:pPr>
            <w:r w:rsidRPr="00667731">
              <w:rPr>
                <w:sz w:val="16"/>
                <w:szCs w:val="16"/>
              </w:rPr>
              <w:t>13</w:t>
            </w:r>
          </w:p>
        </w:tc>
        <w:tc>
          <w:tcPr>
            <w:tcW w:w="1540" w:type="dxa"/>
            <w:hideMark/>
          </w:tcPr>
          <w:p w14:paraId="7D84945E" w14:textId="77777777" w:rsidR="00667731" w:rsidRPr="00667731" w:rsidRDefault="00667731" w:rsidP="00667731">
            <w:pPr>
              <w:rPr>
                <w:sz w:val="16"/>
                <w:szCs w:val="16"/>
              </w:rPr>
            </w:pPr>
            <w:r w:rsidRPr="00667731">
              <w:rPr>
                <w:sz w:val="16"/>
                <w:szCs w:val="16"/>
              </w:rPr>
              <w:t>07.1.00.20500</w:t>
            </w:r>
          </w:p>
        </w:tc>
        <w:tc>
          <w:tcPr>
            <w:tcW w:w="1060" w:type="dxa"/>
            <w:hideMark/>
          </w:tcPr>
          <w:p w14:paraId="623CCC30" w14:textId="77777777" w:rsidR="00667731" w:rsidRPr="00667731" w:rsidRDefault="00667731" w:rsidP="00667731">
            <w:pPr>
              <w:rPr>
                <w:sz w:val="16"/>
                <w:szCs w:val="16"/>
              </w:rPr>
            </w:pPr>
            <w:r w:rsidRPr="00667731">
              <w:rPr>
                <w:sz w:val="16"/>
                <w:szCs w:val="16"/>
              </w:rPr>
              <w:t>850</w:t>
            </w:r>
          </w:p>
        </w:tc>
        <w:tc>
          <w:tcPr>
            <w:tcW w:w="1220" w:type="dxa"/>
            <w:noWrap/>
            <w:hideMark/>
          </w:tcPr>
          <w:p w14:paraId="517238F5" w14:textId="77777777" w:rsidR="00667731" w:rsidRPr="00667731" w:rsidRDefault="00667731" w:rsidP="00667731">
            <w:pPr>
              <w:rPr>
                <w:sz w:val="16"/>
                <w:szCs w:val="16"/>
              </w:rPr>
            </w:pPr>
            <w:r w:rsidRPr="00667731">
              <w:rPr>
                <w:sz w:val="16"/>
                <w:szCs w:val="16"/>
              </w:rPr>
              <w:t>20,0</w:t>
            </w:r>
          </w:p>
        </w:tc>
        <w:tc>
          <w:tcPr>
            <w:tcW w:w="1180" w:type="dxa"/>
            <w:noWrap/>
            <w:hideMark/>
          </w:tcPr>
          <w:p w14:paraId="260001F2" w14:textId="77777777" w:rsidR="00667731" w:rsidRPr="00667731" w:rsidRDefault="00667731" w:rsidP="00667731">
            <w:pPr>
              <w:rPr>
                <w:sz w:val="16"/>
                <w:szCs w:val="16"/>
              </w:rPr>
            </w:pPr>
            <w:r w:rsidRPr="00667731">
              <w:rPr>
                <w:sz w:val="16"/>
                <w:szCs w:val="16"/>
              </w:rPr>
              <w:t> </w:t>
            </w:r>
          </w:p>
        </w:tc>
        <w:tc>
          <w:tcPr>
            <w:tcW w:w="2514" w:type="dxa"/>
            <w:noWrap/>
            <w:hideMark/>
          </w:tcPr>
          <w:p w14:paraId="69576CD0" w14:textId="77777777" w:rsidR="00667731" w:rsidRPr="00667731" w:rsidRDefault="00667731" w:rsidP="00667731">
            <w:pPr>
              <w:rPr>
                <w:sz w:val="16"/>
                <w:szCs w:val="16"/>
              </w:rPr>
            </w:pPr>
            <w:r w:rsidRPr="00667731">
              <w:rPr>
                <w:sz w:val="16"/>
                <w:szCs w:val="16"/>
              </w:rPr>
              <w:t> </w:t>
            </w:r>
          </w:p>
        </w:tc>
      </w:tr>
      <w:tr w:rsidR="00667731" w:rsidRPr="00667731" w14:paraId="7C9F7C0E" w14:textId="77777777" w:rsidTr="00667731">
        <w:trPr>
          <w:gridAfter w:val="1"/>
          <w:wAfter w:w="36" w:type="dxa"/>
          <w:trHeight w:val="4744"/>
        </w:trPr>
        <w:tc>
          <w:tcPr>
            <w:tcW w:w="4660" w:type="dxa"/>
            <w:hideMark/>
          </w:tcPr>
          <w:p w14:paraId="5CFA7BBF" w14:textId="77777777" w:rsidR="00667731" w:rsidRPr="00667731" w:rsidRDefault="00667731" w:rsidP="00667731">
            <w:pPr>
              <w:rPr>
                <w:sz w:val="16"/>
                <w:szCs w:val="16"/>
              </w:rPr>
            </w:pPr>
            <w:r w:rsidRPr="00667731">
              <w:rPr>
                <w:sz w:val="16"/>
                <w:szCs w:val="16"/>
              </w:rPr>
              <w:t xml:space="preserve">Расходы по оплате за выполненные работы в рамках подпрограммы "Ремонт, содержание и оснащение системой безопасности муниципального административного здания </w:t>
            </w:r>
            <w:proofErr w:type="spellStart"/>
            <w:r w:rsidRPr="00667731">
              <w:rPr>
                <w:sz w:val="16"/>
                <w:szCs w:val="16"/>
              </w:rPr>
              <w:t>Митякинского</w:t>
            </w:r>
            <w:proofErr w:type="spellEnd"/>
            <w:r w:rsidRPr="00667731">
              <w:rPr>
                <w:sz w:val="16"/>
                <w:szCs w:val="16"/>
              </w:rPr>
              <w:t xml:space="preserve"> сельского поселения" муниципальной программы </w:t>
            </w:r>
            <w:proofErr w:type="spellStart"/>
            <w:r w:rsidRPr="00667731">
              <w:rPr>
                <w:sz w:val="16"/>
                <w:szCs w:val="16"/>
              </w:rPr>
              <w:t>Митякинского</w:t>
            </w:r>
            <w:proofErr w:type="spellEnd"/>
            <w:r w:rsidRPr="00667731">
              <w:rPr>
                <w:sz w:val="16"/>
                <w:szCs w:val="16"/>
              </w:rPr>
              <w:t xml:space="preserve"> сельского поселения "Ремонт, содержание и оснащение системой безопасности муниципального административного здания </w:t>
            </w:r>
            <w:proofErr w:type="spellStart"/>
            <w:r w:rsidRPr="00667731">
              <w:rPr>
                <w:sz w:val="16"/>
                <w:szCs w:val="16"/>
              </w:rPr>
              <w:t>Митякинского</w:t>
            </w:r>
            <w:proofErr w:type="spellEnd"/>
            <w:r w:rsidRPr="00667731">
              <w:rPr>
                <w:sz w:val="16"/>
                <w:szCs w:val="16"/>
              </w:rPr>
              <w:t xml:space="preserve"> сельского поселения"</w:t>
            </w:r>
          </w:p>
        </w:tc>
        <w:tc>
          <w:tcPr>
            <w:tcW w:w="960" w:type="dxa"/>
            <w:hideMark/>
          </w:tcPr>
          <w:p w14:paraId="106A23A9" w14:textId="77777777" w:rsidR="00667731" w:rsidRPr="00667731" w:rsidRDefault="00667731" w:rsidP="00667731">
            <w:pPr>
              <w:rPr>
                <w:sz w:val="16"/>
                <w:szCs w:val="16"/>
              </w:rPr>
            </w:pPr>
            <w:r w:rsidRPr="00667731">
              <w:rPr>
                <w:sz w:val="16"/>
                <w:szCs w:val="16"/>
              </w:rPr>
              <w:t>01</w:t>
            </w:r>
          </w:p>
        </w:tc>
        <w:tc>
          <w:tcPr>
            <w:tcW w:w="820" w:type="dxa"/>
            <w:hideMark/>
          </w:tcPr>
          <w:p w14:paraId="52E6B2A1" w14:textId="77777777" w:rsidR="00667731" w:rsidRPr="00667731" w:rsidRDefault="00667731" w:rsidP="00667731">
            <w:pPr>
              <w:rPr>
                <w:sz w:val="16"/>
                <w:szCs w:val="16"/>
              </w:rPr>
            </w:pPr>
            <w:r w:rsidRPr="00667731">
              <w:rPr>
                <w:sz w:val="16"/>
                <w:szCs w:val="16"/>
              </w:rPr>
              <w:t>13</w:t>
            </w:r>
          </w:p>
        </w:tc>
        <w:tc>
          <w:tcPr>
            <w:tcW w:w="1540" w:type="dxa"/>
            <w:hideMark/>
          </w:tcPr>
          <w:p w14:paraId="775FB914" w14:textId="77777777" w:rsidR="00667731" w:rsidRPr="00667731" w:rsidRDefault="00667731" w:rsidP="00667731">
            <w:pPr>
              <w:rPr>
                <w:sz w:val="16"/>
                <w:szCs w:val="16"/>
              </w:rPr>
            </w:pPr>
            <w:r w:rsidRPr="00667731">
              <w:rPr>
                <w:sz w:val="16"/>
                <w:szCs w:val="16"/>
              </w:rPr>
              <w:t>11.1.00.20450</w:t>
            </w:r>
          </w:p>
        </w:tc>
        <w:tc>
          <w:tcPr>
            <w:tcW w:w="1060" w:type="dxa"/>
            <w:hideMark/>
          </w:tcPr>
          <w:p w14:paraId="2E4C385E" w14:textId="77777777" w:rsidR="00667731" w:rsidRPr="00667731" w:rsidRDefault="00667731" w:rsidP="00667731">
            <w:pPr>
              <w:rPr>
                <w:sz w:val="16"/>
                <w:szCs w:val="16"/>
              </w:rPr>
            </w:pPr>
            <w:r w:rsidRPr="00667731">
              <w:rPr>
                <w:sz w:val="16"/>
                <w:szCs w:val="16"/>
              </w:rPr>
              <w:t> </w:t>
            </w:r>
          </w:p>
        </w:tc>
        <w:tc>
          <w:tcPr>
            <w:tcW w:w="1220" w:type="dxa"/>
            <w:noWrap/>
            <w:hideMark/>
          </w:tcPr>
          <w:p w14:paraId="3D1B2A9E" w14:textId="77777777" w:rsidR="00667731" w:rsidRPr="00667731" w:rsidRDefault="00667731" w:rsidP="00667731">
            <w:pPr>
              <w:rPr>
                <w:sz w:val="16"/>
                <w:szCs w:val="16"/>
              </w:rPr>
            </w:pPr>
            <w:r w:rsidRPr="00667731">
              <w:rPr>
                <w:sz w:val="16"/>
                <w:szCs w:val="16"/>
              </w:rPr>
              <w:t>70,0</w:t>
            </w:r>
          </w:p>
        </w:tc>
        <w:tc>
          <w:tcPr>
            <w:tcW w:w="1180" w:type="dxa"/>
            <w:noWrap/>
            <w:hideMark/>
          </w:tcPr>
          <w:p w14:paraId="563EB947" w14:textId="77777777" w:rsidR="00667731" w:rsidRPr="00667731" w:rsidRDefault="00667731" w:rsidP="00667731">
            <w:pPr>
              <w:rPr>
                <w:sz w:val="16"/>
                <w:szCs w:val="16"/>
              </w:rPr>
            </w:pPr>
            <w:r w:rsidRPr="00667731">
              <w:rPr>
                <w:sz w:val="16"/>
                <w:szCs w:val="16"/>
              </w:rPr>
              <w:t> </w:t>
            </w:r>
          </w:p>
        </w:tc>
        <w:tc>
          <w:tcPr>
            <w:tcW w:w="2514" w:type="dxa"/>
            <w:noWrap/>
            <w:hideMark/>
          </w:tcPr>
          <w:p w14:paraId="3F56B661" w14:textId="77777777" w:rsidR="00667731" w:rsidRPr="00667731" w:rsidRDefault="00667731" w:rsidP="00667731">
            <w:pPr>
              <w:rPr>
                <w:sz w:val="16"/>
                <w:szCs w:val="16"/>
              </w:rPr>
            </w:pPr>
            <w:r w:rsidRPr="00667731">
              <w:rPr>
                <w:sz w:val="16"/>
                <w:szCs w:val="16"/>
              </w:rPr>
              <w:t> </w:t>
            </w:r>
          </w:p>
        </w:tc>
      </w:tr>
      <w:tr w:rsidR="00667731" w:rsidRPr="00667731" w14:paraId="74096482" w14:textId="77777777" w:rsidTr="00667731">
        <w:trPr>
          <w:gridAfter w:val="1"/>
          <w:wAfter w:w="36" w:type="dxa"/>
          <w:trHeight w:val="5693"/>
        </w:trPr>
        <w:tc>
          <w:tcPr>
            <w:tcW w:w="4660" w:type="dxa"/>
            <w:hideMark/>
          </w:tcPr>
          <w:p w14:paraId="0D67169B" w14:textId="77777777" w:rsidR="00667731" w:rsidRPr="00667731" w:rsidRDefault="00667731" w:rsidP="00667731">
            <w:pPr>
              <w:rPr>
                <w:sz w:val="16"/>
                <w:szCs w:val="16"/>
              </w:rPr>
            </w:pPr>
            <w:r w:rsidRPr="00667731">
              <w:rPr>
                <w:sz w:val="16"/>
                <w:szCs w:val="16"/>
              </w:rPr>
              <w:lastRenderedPageBreak/>
              <w:t xml:space="preserve">Расходы по оплате за выполненные работы в рамках подпрограммы "Ремонт, содержание и оснащение системой безопасности муниципального административного здания </w:t>
            </w:r>
            <w:proofErr w:type="spellStart"/>
            <w:r w:rsidRPr="00667731">
              <w:rPr>
                <w:sz w:val="16"/>
                <w:szCs w:val="16"/>
              </w:rPr>
              <w:t>Митякинского</w:t>
            </w:r>
            <w:proofErr w:type="spellEnd"/>
            <w:r w:rsidRPr="00667731">
              <w:rPr>
                <w:sz w:val="16"/>
                <w:szCs w:val="16"/>
              </w:rPr>
              <w:t xml:space="preserve"> сельского поселения" муниципальной программы </w:t>
            </w:r>
            <w:proofErr w:type="spellStart"/>
            <w:r w:rsidRPr="00667731">
              <w:rPr>
                <w:sz w:val="16"/>
                <w:szCs w:val="16"/>
              </w:rPr>
              <w:t>Митякинского</w:t>
            </w:r>
            <w:proofErr w:type="spellEnd"/>
            <w:r w:rsidRPr="00667731">
              <w:rPr>
                <w:sz w:val="16"/>
                <w:szCs w:val="16"/>
              </w:rPr>
              <w:t xml:space="preserve"> сельского поселения "Ремонт, содержание и оснащение системой безопасности муниципального административного здания </w:t>
            </w:r>
            <w:proofErr w:type="spellStart"/>
            <w:r w:rsidRPr="00667731">
              <w:rPr>
                <w:sz w:val="16"/>
                <w:szCs w:val="16"/>
              </w:rPr>
              <w:t>Митякинского</w:t>
            </w:r>
            <w:proofErr w:type="spellEnd"/>
            <w:r w:rsidRPr="00667731">
              <w:rPr>
                <w:sz w:val="16"/>
                <w:szCs w:val="16"/>
              </w:rPr>
              <w:t xml:space="preserve"> сельского поселения" (Иные закупки товаров, работ и услуг для обеспечения государственных (муниципальных) нужд)</w:t>
            </w:r>
          </w:p>
        </w:tc>
        <w:tc>
          <w:tcPr>
            <w:tcW w:w="960" w:type="dxa"/>
            <w:hideMark/>
          </w:tcPr>
          <w:p w14:paraId="46DAF2FA" w14:textId="77777777" w:rsidR="00667731" w:rsidRPr="00667731" w:rsidRDefault="00667731" w:rsidP="00667731">
            <w:pPr>
              <w:rPr>
                <w:sz w:val="16"/>
                <w:szCs w:val="16"/>
              </w:rPr>
            </w:pPr>
            <w:r w:rsidRPr="00667731">
              <w:rPr>
                <w:sz w:val="16"/>
                <w:szCs w:val="16"/>
              </w:rPr>
              <w:t>01</w:t>
            </w:r>
          </w:p>
        </w:tc>
        <w:tc>
          <w:tcPr>
            <w:tcW w:w="820" w:type="dxa"/>
            <w:hideMark/>
          </w:tcPr>
          <w:p w14:paraId="58A84346" w14:textId="77777777" w:rsidR="00667731" w:rsidRPr="00667731" w:rsidRDefault="00667731" w:rsidP="00667731">
            <w:pPr>
              <w:rPr>
                <w:sz w:val="16"/>
                <w:szCs w:val="16"/>
              </w:rPr>
            </w:pPr>
            <w:r w:rsidRPr="00667731">
              <w:rPr>
                <w:sz w:val="16"/>
                <w:szCs w:val="16"/>
              </w:rPr>
              <w:t>13</w:t>
            </w:r>
          </w:p>
        </w:tc>
        <w:tc>
          <w:tcPr>
            <w:tcW w:w="1540" w:type="dxa"/>
            <w:hideMark/>
          </w:tcPr>
          <w:p w14:paraId="4A29C832" w14:textId="77777777" w:rsidR="00667731" w:rsidRPr="00667731" w:rsidRDefault="00667731" w:rsidP="00667731">
            <w:pPr>
              <w:rPr>
                <w:sz w:val="16"/>
                <w:szCs w:val="16"/>
              </w:rPr>
            </w:pPr>
            <w:r w:rsidRPr="00667731">
              <w:rPr>
                <w:sz w:val="16"/>
                <w:szCs w:val="16"/>
              </w:rPr>
              <w:t>11.1.00.20450</w:t>
            </w:r>
          </w:p>
        </w:tc>
        <w:tc>
          <w:tcPr>
            <w:tcW w:w="1060" w:type="dxa"/>
            <w:hideMark/>
          </w:tcPr>
          <w:p w14:paraId="3FF1F1FE" w14:textId="77777777" w:rsidR="00667731" w:rsidRPr="00667731" w:rsidRDefault="00667731" w:rsidP="00667731">
            <w:pPr>
              <w:rPr>
                <w:sz w:val="16"/>
                <w:szCs w:val="16"/>
              </w:rPr>
            </w:pPr>
            <w:r w:rsidRPr="00667731">
              <w:rPr>
                <w:sz w:val="16"/>
                <w:szCs w:val="16"/>
              </w:rPr>
              <w:t>240</w:t>
            </w:r>
          </w:p>
        </w:tc>
        <w:tc>
          <w:tcPr>
            <w:tcW w:w="1220" w:type="dxa"/>
            <w:noWrap/>
            <w:hideMark/>
          </w:tcPr>
          <w:p w14:paraId="3FDD7038" w14:textId="77777777" w:rsidR="00667731" w:rsidRPr="00667731" w:rsidRDefault="00667731" w:rsidP="00667731">
            <w:pPr>
              <w:rPr>
                <w:sz w:val="16"/>
                <w:szCs w:val="16"/>
              </w:rPr>
            </w:pPr>
            <w:r w:rsidRPr="00667731">
              <w:rPr>
                <w:sz w:val="16"/>
                <w:szCs w:val="16"/>
              </w:rPr>
              <w:t>70,0</w:t>
            </w:r>
          </w:p>
        </w:tc>
        <w:tc>
          <w:tcPr>
            <w:tcW w:w="1180" w:type="dxa"/>
            <w:noWrap/>
            <w:hideMark/>
          </w:tcPr>
          <w:p w14:paraId="2D26F11B" w14:textId="77777777" w:rsidR="00667731" w:rsidRPr="00667731" w:rsidRDefault="00667731" w:rsidP="00667731">
            <w:pPr>
              <w:rPr>
                <w:sz w:val="16"/>
                <w:szCs w:val="16"/>
              </w:rPr>
            </w:pPr>
            <w:r w:rsidRPr="00667731">
              <w:rPr>
                <w:sz w:val="16"/>
                <w:szCs w:val="16"/>
              </w:rPr>
              <w:t> </w:t>
            </w:r>
          </w:p>
        </w:tc>
        <w:tc>
          <w:tcPr>
            <w:tcW w:w="2514" w:type="dxa"/>
            <w:noWrap/>
            <w:hideMark/>
          </w:tcPr>
          <w:p w14:paraId="49FC6DB4" w14:textId="77777777" w:rsidR="00667731" w:rsidRPr="00667731" w:rsidRDefault="00667731" w:rsidP="00667731">
            <w:pPr>
              <w:rPr>
                <w:sz w:val="16"/>
                <w:szCs w:val="16"/>
              </w:rPr>
            </w:pPr>
            <w:r w:rsidRPr="00667731">
              <w:rPr>
                <w:sz w:val="16"/>
                <w:szCs w:val="16"/>
              </w:rPr>
              <w:t> </w:t>
            </w:r>
          </w:p>
        </w:tc>
      </w:tr>
      <w:tr w:rsidR="00667731" w:rsidRPr="00667731" w14:paraId="53312354" w14:textId="77777777" w:rsidTr="00667731">
        <w:trPr>
          <w:gridAfter w:val="1"/>
          <w:wAfter w:w="36" w:type="dxa"/>
          <w:trHeight w:val="3795"/>
        </w:trPr>
        <w:tc>
          <w:tcPr>
            <w:tcW w:w="4660" w:type="dxa"/>
            <w:hideMark/>
          </w:tcPr>
          <w:p w14:paraId="2761D26E" w14:textId="77777777" w:rsidR="00667731" w:rsidRPr="00667731" w:rsidRDefault="00667731" w:rsidP="00667731">
            <w:pPr>
              <w:rPr>
                <w:sz w:val="16"/>
                <w:szCs w:val="16"/>
              </w:rPr>
            </w:pPr>
            <w:r w:rsidRPr="00667731">
              <w:rPr>
                <w:sz w:val="16"/>
                <w:szCs w:val="16"/>
              </w:rPr>
              <w:t xml:space="preserve">Оценка муниципального имущества, признание прав и регулирование отношений по муниципальной собственности </w:t>
            </w:r>
            <w:proofErr w:type="spellStart"/>
            <w:r w:rsidRPr="00667731">
              <w:rPr>
                <w:sz w:val="16"/>
                <w:szCs w:val="16"/>
              </w:rPr>
              <w:t>Митякинского</w:t>
            </w:r>
            <w:proofErr w:type="spellEnd"/>
            <w:r w:rsidRPr="00667731">
              <w:rPr>
                <w:sz w:val="16"/>
                <w:szCs w:val="16"/>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667731">
              <w:rPr>
                <w:sz w:val="16"/>
                <w:szCs w:val="16"/>
              </w:rPr>
              <w:t>Митякинского</w:t>
            </w:r>
            <w:proofErr w:type="spellEnd"/>
            <w:r w:rsidRPr="00667731">
              <w:rPr>
                <w:sz w:val="16"/>
                <w:szCs w:val="16"/>
              </w:rPr>
              <w:t xml:space="preserve"> сельского поселения»</w:t>
            </w:r>
          </w:p>
        </w:tc>
        <w:tc>
          <w:tcPr>
            <w:tcW w:w="960" w:type="dxa"/>
            <w:hideMark/>
          </w:tcPr>
          <w:p w14:paraId="6ED27B88" w14:textId="77777777" w:rsidR="00667731" w:rsidRPr="00667731" w:rsidRDefault="00667731" w:rsidP="00667731">
            <w:pPr>
              <w:rPr>
                <w:sz w:val="16"/>
                <w:szCs w:val="16"/>
              </w:rPr>
            </w:pPr>
            <w:r w:rsidRPr="00667731">
              <w:rPr>
                <w:sz w:val="16"/>
                <w:szCs w:val="16"/>
              </w:rPr>
              <w:t>01</w:t>
            </w:r>
          </w:p>
        </w:tc>
        <w:tc>
          <w:tcPr>
            <w:tcW w:w="820" w:type="dxa"/>
            <w:hideMark/>
          </w:tcPr>
          <w:p w14:paraId="1BDA0BBE" w14:textId="77777777" w:rsidR="00667731" w:rsidRPr="00667731" w:rsidRDefault="00667731" w:rsidP="00667731">
            <w:pPr>
              <w:rPr>
                <w:sz w:val="16"/>
                <w:szCs w:val="16"/>
              </w:rPr>
            </w:pPr>
            <w:r w:rsidRPr="00667731">
              <w:rPr>
                <w:sz w:val="16"/>
                <w:szCs w:val="16"/>
              </w:rPr>
              <w:t>13</w:t>
            </w:r>
          </w:p>
        </w:tc>
        <w:tc>
          <w:tcPr>
            <w:tcW w:w="1540" w:type="dxa"/>
            <w:hideMark/>
          </w:tcPr>
          <w:p w14:paraId="17012AE7" w14:textId="77777777" w:rsidR="00667731" w:rsidRPr="00667731" w:rsidRDefault="00667731" w:rsidP="00667731">
            <w:pPr>
              <w:rPr>
                <w:sz w:val="16"/>
                <w:szCs w:val="16"/>
              </w:rPr>
            </w:pPr>
            <w:r w:rsidRPr="00667731">
              <w:rPr>
                <w:sz w:val="16"/>
                <w:szCs w:val="16"/>
              </w:rPr>
              <w:t>99.9.00.20140</w:t>
            </w:r>
          </w:p>
        </w:tc>
        <w:tc>
          <w:tcPr>
            <w:tcW w:w="1060" w:type="dxa"/>
            <w:hideMark/>
          </w:tcPr>
          <w:p w14:paraId="22D7A035" w14:textId="77777777" w:rsidR="00667731" w:rsidRPr="00667731" w:rsidRDefault="00667731" w:rsidP="00667731">
            <w:pPr>
              <w:rPr>
                <w:sz w:val="16"/>
                <w:szCs w:val="16"/>
              </w:rPr>
            </w:pPr>
            <w:r w:rsidRPr="00667731">
              <w:rPr>
                <w:sz w:val="16"/>
                <w:szCs w:val="16"/>
              </w:rPr>
              <w:t> </w:t>
            </w:r>
          </w:p>
        </w:tc>
        <w:tc>
          <w:tcPr>
            <w:tcW w:w="1220" w:type="dxa"/>
            <w:noWrap/>
            <w:hideMark/>
          </w:tcPr>
          <w:p w14:paraId="4529E540" w14:textId="77777777" w:rsidR="00667731" w:rsidRPr="00667731" w:rsidRDefault="00667731" w:rsidP="00667731">
            <w:pPr>
              <w:rPr>
                <w:sz w:val="16"/>
                <w:szCs w:val="16"/>
              </w:rPr>
            </w:pPr>
            <w:r w:rsidRPr="00667731">
              <w:rPr>
                <w:sz w:val="16"/>
                <w:szCs w:val="16"/>
              </w:rPr>
              <w:t>30,0</w:t>
            </w:r>
          </w:p>
        </w:tc>
        <w:tc>
          <w:tcPr>
            <w:tcW w:w="1180" w:type="dxa"/>
            <w:noWrap/>
            <w:hideMark/>
          </w:tcPr>
          <w:p w14:paraId="734C937A" w14:textId="77777777" w:rsidR="00667731" w:rsidRPr="00667731" w:rsidRDefault="00667731" w:rsidP="00667731">
            <w:pPr>
              <w:rPr>
                <w:sz w:val="16"/>
                <w:szCs w:val="16"/>
              </w:rPr>
            </w:pPr>
            <w:r w:rsidRPr="00667731">
              <w:rPr>
                <w:sz w:val="16"/>
                <w:szCs w:val="16"/>
              </w:rPr>
              <w:t> </w:t>
            </w:r>
          </w:p>
        </w:tc>
        <w:tc>
          <w:tcPr>
            <w:tcW w:w="2514" w:type="dxa"/>
            <w:noWrap/>
            <w:hideMark/>
          </w:tcPr>
          <w:p w14:paraId="5BC2973F" w14:textId="77777777" w:rsidR="00667731" w:rsidRPr="00667731" w:rsidRDefault="00667731" w:rsidP="00667731">
            <w:pPr>
              <w:rPr>
                <w:sz w:val="16"/>
                <w:szCs w:val="16"/>
              </w:rPr>
            </w:pPr>
            <w:r w:rsidRPr="00667731">
              <w:rPr>
                <w:sz w:val="16"/>
                <w:szCs w:val="16"/>
              </w:rPr>
              <w:t> </w:t>
            </w:r>
          </w:p>
        </w:tc>
      </w:tr>
      <w:tr w:rsidR="00667731" w:rsidRPr="00667731" w14:paraId="12F99DB8" w14:textId="77777777" w:rsidTr="00667731">
        <w:trPr>
          <w:gridAfter w:val="1"/>
          <w:wAfter w:w="36" w:type="dxa"/>
          <w:trHeight w:val="4744"/>
        </w:trPr>
        <w:tc>
          <w:tcPr>
            <w:tcW w:w="4660" w:type="dxa"/>
            <w:hideMark/>
          </w:tcPr>
          <w:p w14:paraId="1F252662" w14:textId="77777777" w:rsidR="00667731" w:rsidRPr="00667731" w:rsidRDefault="00667731" w:rsidP="00667731">
            <w:pPr>
              <w:rPr>
                <w:sz w:val="16"/>
                <w:szCs w:val="16"/>
              </w:rPr>
            </w:pPr>
            <w:r w:rsidRPr="00667731">
              <w:rPr>
                <w:sz w:val="16"/>
                <w:szCs w:val="16"/>
              </w:rPr>
              <w:t xml:space="preserve">Оценка муниципального имущества, признание прав и регулирование отношений по муниципальной собственности </w:t>
            </w:r>
            <w:proofErr w:type="spellStart"/>
            <w:r w:rsidRPr="00667731">
              <w:rPr>
                <w:sz w:val="16"/>
                <w:szCs w:val="16"/>
              </w:rPr>
              <w:t>Митякинского</w:t>
            </w:r>
            <w:proofErr w:type="spellEnd"/>
            <w:r w:rsidRPr="00667731">
              <w:rPr>
                <w:sz w:val="16"/>
                <w:szCs w:val="16"/>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667731">
              <w:rPr>
                <w:sz w:val="16"/>
                <w:szCs w:val="16"/>
              </w:rPr>
              <w:t>Митякинского</w:t>
            </w:r>
            <w:proofErr w:type="spellEnd"/>
            <w:r w:rsidRPr="00667731">
              <w:rPr>
                <w:sz w:val="16"/>
                <w:szCs w:val="16"/>
              </w:rPr>
              <w:t xml:space="preserve"> сельского поселения» (Иные закупки товаров, работ и услуг для обеспечения государственных (муниципальных) нужд)</w:t>
            </w:r>
          </w:p>
        </w:tc>
        <w:tc>
          <w:tcPr>
            <w:tcW w:w="960" w:type="dxa"/>
            <w:hideMark/>
          </w:tcPr>
          <w:p w14:paraId="6F3E4169" w14:textId="77777777" w:rsidR="00667731" w:rsidRPr="00667731" w:rsidRDefault="00667731" w:rsidP="00667731">
            <w:pPr>
              <w:rPr>
                <w:sz w:val="16"/>
                <w:szCs w:val="16"/>
              </w:rPr>
            </w:pPr>
            <w:r w:rsidRPr="00667731">
              <w:rPr>
                <w:sz w:val="16"/>
                <w:szCs w:val="16"/>
              </w:rPr>
              <w:t>01</w:t>
            </w:r>
          </w:p>
        </w:tc>
        <w:tc>
          <w:tcPr>
            <w:tcW w:w="820" w:type="dxa"/>
            <w:hideMark/>
          </w:tcPr>
          <w:p w14:paraId="426041BF" w14:textId="77777777" w:rsidR="00667731" w:rsidRPr="00667731" w:rsidRDefault="00667731" w:rsidP="00667731">
            <w:pPr>
              <w:rPr>
                <w:sz w:val="16"/>
                <w:szCs w:val="16"/>
              </w:rPr>
            </w:pPr>
            <w:r w:rsidRPr="00667731">
              <w:rPr>
                <w:sz w:val="16"/>
                <w:szCs w:val="16"/>
              </w:rPr>
              <w:t>13</w:t>
            </w:r>
          </w:p>
        </w:tc>
        <w:tc>
          <w:tcPr>
            <w:tcW w:w="1540" w:type="dxa"/>
            <w:hideMark/>
          </w:tcPr>
          <w:p w14:paraId="01C705BF" w14:textId="77777777" w:rsidR="00667731" w:rsidRPr="00667731" w:rsidRDefault="00667731" w:rsidP="00667731">
            <w:pPr>
              <w:rPr>
                <w:sz w:val="16"/>
                <w:szCs w:val="16"/>
              </w:rPr>
            </w:pPr>
            <w:r w:rsidRPr="00667731">
              <w:rPr>
                <w:sz w:val="16"/>
                <w:szCs w:val="16"/>
              </w:rPr>
              <w:t>99.9.00.20140</w:t>
            </w:r>
          </w:p>
        </w:tc>
        <w:tc>
          <w:tcPr>
            <w:tcW w:w="1060" w:type="dxa"/>
            <w:hideMark/>
          </w:tcPr>
          <w:p w14:paraId="4B341D32" w14:textId="77777777" w:rsidR="00667731" w:rsidRPr="00667731" w:rsidRDefault="00667731" w:rsidP="00667731">
            <w:pPr>
              <w:rPr>
                <w:sz w:val="16"/>
                <w:szCs w:val="16"/>
              </w:rPr>
            </w:pPr>
            <w:r w:rsidRPr="00667731">
              <w:rPr>
                <w:sz w:val="16"/>
                <w:szCs w:val="16"/>
              </w:rPr>
              <w:t>240</w:t>
            </w:r>
          </w:p>
        </w:tc>
        <w:tc>
          <w:tcPr>
            <w:tcW w:w="1220" w:type="dxa"/>
            <w:noWrap/>
            <w:hideMark/>
          </w:tcPr>
          <w:p w14:paraId="2950D279" w14:textId="77777777" w:rsidR="00667731" w:rsidRPr="00667731" w:rsidRDefault="00667731" w:rsidP="00667731">
            <w:pPr>
              <w:rPr>
                <w:sz w:val="16"/>
                <w:szCs w:val="16"/>
              </w:rPr>
            </w:pPr>
            <w:r w:rsidRPr="00667731">
              <w:rPr>
                <w:sz w:val="16"/>
                <w:szCs w:val="16"/>
              </w:rPr>
              <w:t>30,0</w:t>
            </w:r>
          </w:p>
        </w:tc>
        <w:tc>
          <w:tcPr>
            <w:tcW w:w="1180" w:type="dxa"/>
            <w:noWrap/>
            <w:hideMark/>
          </w:tcPr>
          <w:p w14:paraId="1CA72521" w14:textId="77777777" w:rsidR="00667731" w:rsidRPr="00667731" w:rsidRDefault="00667731" w:rsidP="00667731">
            <w:pPr>
              <w:rPr>
                <w:sz w:val="16"/>
                <w:szCs w:val="16"/>
              </w:rPr>
            </w:pPr>
            <w:r w:rsidRPr="00667731">
              <w:rPr>
                <w:sz w:val="16"/>
                <w:szCs w:val="16"/>
              </w:rPr>
              <w:t> </w:t>
            </w:r>
          </w:p>
        </w:tc>
        <w:tc>
          <w:tcPr>
            <w:tcW w:w="2514" w:type="dxa"/>
            <w:noWrap/>
            <w:hideMark/>
          </w:tcPr>
          <w:p w14:paraId="53482D2B" w14:textId="77777777" w:rsidR="00667731" w:rsidRPr="00667731" w:rsidRDefault="00667731" w:rsidP="00667731">
            <w:pPr>
              <w:rPr>
                <w:sz w:val="16"/>
                <w:szCs w:val="16"/>
              </w:rPr>
            </w:pPr>
            <w:r w:rsidRPr="00667731">
              <w:rPr>
                <w:sz w:val="16"/>
                <w:szCs w:val="16"/>
              </w:rPr>
              <w:t> </w:t>
            </w:r>
          </w:p>
        </w:tc>
      </w:tr>
      <w:tr w:rsidR="00667731" w:rsidRPr="00667731" w14:paraId="3FF5CF82" w14:textId="77777777" w:rsidTr="00667731">
        <w:trPr>
          <w:gridAfter w:val="1"/>
          <w:wAfter w:w="36" w:type="dxa"/>
          <w:trHeight w:val="2532"/>
        </w:trPr>
        <w:tc>
          <w:tcPr>
            <w:tcW w:w="4660" w:type="dxa"/>
            <w:hideMark/>
          </w:tcPr>
          <w:p w14:paraId="0D24602F" w14:textId="77777777" w:rsidR="00667731" w:rsidRPr="00667731" w:rsidRDefault="00667731" w:rsidP="00667731">
            <w:pPr>
              <w:rPr>
                <w:sz w:val="16"/>
                <w:szCs w:val="16"/>
              </w:rPr>
            </w:pPr>
            <w:r w:rsidRPr="00667731">
              <w:rPr>
                <w:sz w:val="16"/>
                <w:szCs w:val="16"/>
              </w:rPr>
              <w:lastRenderedPageBreak/>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667731">
              <w:rPr>
                <w:sz w:val="16"/>
                <w:szCs w:val="16"/>
              </w:rPr>
              <w:t>Митякинское</w:t>
            </w:r>
            <w:proofErr w:type="spellEnd"/>
            <w:r w:rsidRPr="00667731">
              <w:rPr>
                <w:sz w:val="16"/>
                <w:szCs w:val="16"/>
              </w:rPr>
              <w:t xml:space="preserve"> сельское поселение"</w:t>
            </w:r>
          </w:p>
        </w:tc>
        <w:tc>
          <w:tcPr>
            <w:tcW w:w="960" w:type="dxa"/>
            <w:hideMark/>
          </w:tcPr>
          <w:p w14:paraId="478A915D" w14:textId="77777777" w:rsidR="00667731" w:rsidRPr="00667731" w:rsidRDefault="00667731" w:rsidP="00667731">
            <w:pPr>
              <w:rPr>
                <w:sz w:val="16"/>
                <w:szCs w:val="16"/>
              </w:rPr>
            </w:pPr>
            <w:r w:rsidRPr="00667731">
              <w:rPr>
                <w:sz w:val="16"/>
                <w:szCs w:val="16"/>
              </w:rPr>
              <w:t>01</w:t>
            </w:r>
          </w:p>
        </w:tc>
        <w:tc>
          <w:tcPr>
            <w:tcW w:w="820" w:type="dxa"/>
            <w:hideMark/>
          </w:tcPr>
          <w:p w14:paraId="29F76FA8" w14:textId="77777777" w:rsidR="00667731" w:rsidRPr="00667731" w:rsidRDefault="00667731" w:rsidP="00667731">
            <w:pPr>
              <w:rPr>
                <w:sz w:val="16"/>
                <w:szCs w:val="16"/>
              </w:rPr>
            </w:pPr>
            <w:r w:rsidRPr="00667731">
              <w:rPr>
                <w:sz w:val="16"/>
                <w:szCs w:val="16"/>
              </w:rPr>
              <w:t>13</w:t>
            </w:r>
          </w:p>
        </w:tc>
        <w:tc>
          <w:tcPr>
            <w:tcW w:w="1540" w:type="dxa"/>
            <w:hideMark/>
          </w:tcPr>
          <w:p w14:paraId="148355D4" w14:textId="77777777" w:rsidR="00667731" w:rsidRPr="00667731" w:rsidRDefault="00667731" w:rsidP="00667731">
            <w:pPr>
              <w:rPr>
                <w:sz w:val="16"/>
                <w:szCs w:val="16"/>
              </w:rPr>
            </w:pPr>
            <w:r w:rsidRPr="00667731">
              <w:rPr>
                <w:sz w:val="16"/>
                <w:szCs w:val="16"/>
              </w:rPr>
              <w:t>99.9.00.90110</w:t>
            </w:r>
          </w:p>
        </w:tc>
        <w:tc>
          <w:tcPr>
            <w:tcW w:w="1060" w:type="dxa"/>
            <w:hideMark/>
          </w:tcPr>
          <w:p w14:paraId="0D8058AC" w14:textId="77777777" w:rsidR="00667731" w:rsidRPr="00667731" w:rsidRDefault="00667731" w:rsidP="00667731">
            <w:pPr>
              <w:rPr>
                <w:sz w:val="16"/>
                <w:szCs w:val="16"/>
              </w:rPr>
            </w:pPr>
            <w:r w:rsidRPr="00667731">
              <w:rPr>
                <w:sz w:val="16"/>
                <w:szCs w:val="16"/>
              </w:rPr>
              <w:t> </w:t>
            </w:r>
          </w:p>
        </w:tc>
        <w:tc>
          <w:tcPr>
            <w:tcW w:w="1220" w:type="dxa"/>
            <w:noWrap/>
            <w:hideMark/>
          </w:tcPr>
          <w:p w14:paraId="0FD669DF" w14:textId="77777777" w:rsidR="00667731" w:rsidRPr="00667731" w:rsidRDefault="00667731" w:rsidP="00667731">
            <w:pPr>
              <w:rPr>
                <w:sz w:val="16"/>
                <w:szCs w:val="16"/>
              </w:rPr>
            </w:pPr>
            <w:r w:rsidRPr="00667731">
              <w:rPr>
                <w:sz w:val="16"/>
                <w:szCs w:val="16"/>
              </w:rPr>
              <w:t> </w:t>
            </w:r>
          </w:p>
        </w:tc>
        <w:tc>
          <w:tcPr>
            <w:tcW w:w="1180" w:type="dxa"/>
            <w:noWrap/>
            <w:hideMark/>
          </w:tcPr>
          <w:p w14:paraId="2FA84A02" w14:textId="77777777" w:rsidR="00667731" w:rsidRPr="00667731" w:rsidRDefault="00667731" w:rsidP="00667731">
            <w:pPr>
              <w:rPr>
                <w:sz w:val="16"/>
                <w:szCs w:val="16"/>
              </w:rPr>
            </w:pPr>
            <w:r w:rsidRPr="00667731">
              <w:rPr>
                <w:sz w:val="16"/>
                <w:szCs w:val="16"/>
              </w:rPr>
              <w:t>154,5</w:t>
            </w:r>
          </w:p>
        </w:tc>
        <w:tc>
          <w:tcPr>
            <w:tcW w:w="2514" w:type="dxa"/>
            <w:noWrap/>
            <w:hideMark/>
          </w:tcPr>
          <w:p w14:paraId="662BF8D4" w14:textId="77777777" w:rsidR="00667731" w:rsidRPr="00667731" w:rsidRDefault="00667731" w:rsidP="00667731">
            <w:pPr>
              <w:rPr>
                <w:sz w:val="16"/>
                <w:szCs w:val="16"/>
              </w:rPr>
            </w:pPr>
            <w:r w:rsidRPr="00667731">
              <w:rPr>
                <w:sz w:val="16"/>
                <w:szCs w:val="16"/>
              </w:rPr>
              <w:t>304,6</w:t>
            </w:r>
          </w:p>
        </w:tc>
      </w:tr>
      <w:tr w:rsidR="00667731" w:rsidRPr="00667731" w14:paraId="025A41CE" w14:textId="77777777" w:rsidTr="00667731">
        <w:trPr>
          <w:gridAfter w:val="1"/>
          <w:wAfter w:w="36" w:type="dxa"/>
          <w:trHeight w:val="2847"/>
        </w:trPr>
        <w:tc>
          <w:tcPr>
            <w:tcW w:w="4660" w:type="dxa"/>
            <w:hideMark/>
          </w:tcPr>
          <w:p w14:paraId="542676AE" w14:textId="77777777" w:rsidR="00667731" w:rsidRPr="00667731" w:rsidRDefault="00667731" w:rsidP="00667731">
            <w:pPr>
              <w:rPr>
                <w:sz w:val="16"/>
                <w:szCs w:val="16"/>
              </w:rPr>
            </w:pPr>
            <w:r w:rsidRPr="00667731">
              <w:rPr>
                <w:sz w:val="16"/>
                <w:szCs w:val="16"/>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667731">
              <w:rPr>
                <w:sz w:val="16"/>
                <w:szCs w:val="16"/>
              </w:rPr>
              <w:t>Митякинское</w:t>
            </w:r>
            <w:proofErr w:type="spellEnd"/>
            <w:r w:rsidRPr="00667731">
              <w:rPr>
                <w:sz w:val="16"/>
                <w:szCs w:val="16"/>
              </w:rPr>
              <w:t xml:space="preserve"> сельское поселение" (Специальные расходы)</w:t>
            </w:r>
          </w:p>
        </w:tc>
        <w:tc>
          <w:tcPr>
            <w:tcW w:w="960" w:type="dxa"/>
            <w:hideMark/>
          </w:tcPr>
          <w:p w14:paraId="62A3E3D9" w14:textId="77777777" w:rsidR="00667731" w:rsidRPr="00667731" w:rsidRDefault="00667731" w:rsidP="00667731">
            <w:pPr>
              <w:rPr>
                <w:sz w:val="16"/>
                <w:szCs w:val="16"/>
              </w:rPr>
            </w:pPr>
            <w:r w:rsidRPr="00667731">
              <w:rPr>
                <w:sz w:val="16"/>
                <w:szCs w:val="16"/>
              </w:rPr>
              <w:t>01</w:t>
            </w:r>
          </w:p>
        </w:tc>
        <w:tc>
          <w:tcPr>
            <w:tcW w:w="820" w:type="dxa"/>
            <w:hideMark/>
          </w:tcPr>
          <w:p w14:paraId="4468F896" w14:textId="77777777" w:rsidR="00667731" w:rsidRPr="00667731" w:rsidRDefault="00667731" w:rsidP="00667731">
            <w:pPr>
              <w:rPr>
                <w:sz w:val="16"/>
                <w:szCs w:val="16"/>
              </w:rPr>
            </w:pPr>
            <w:r w:rsidRPr="00667731">
              <w:rPr>
                <w:sz w:val="16"/>
                <w:szCs w:val="16"/>
              </w:rPr>
              <w:t>13</w:t>
            </w:r>
          </w:p>
        </w:tc>
        <w:tc>
          <w:tcPr>
            <w:tcW w:w="1540" w:type="dxa"/>
            <w:hideMark/>
          </w:tcPr>
          <w:p w14:paraId="0A157CE5" w14:textId="77777777" w:rsidR="00667731" w:rsidRPr="00667731" w:rsidRDefault="00667731" w:rsidP="00667731">
            <w:pPr>
              <w:rPr>
                <w:sz w:val="16"/>
                <w:szCs w:val="16"/>
              </w:rPr>
            </w:pPr>
            <w:r w:rsidRPr="00667731">
              <w:rPr>
                <w:sz w:val="16"/>
                <w:szCs w:val="16"/>
              </w:rPr>
              <w:t>99.9.00.90110</w:t>
            </w:r>
          </w:p>
        </w:tc>
        <w:tc>
          <w:tcPr>
            <w:tcW w:w="1060" w:type="dxa"/>
            <w:hideMark/>
          </w:tcPr>
          <w:p w14:paraId="75650DF7" w14:textId="77777777" w:rsidR="00667731" w:rsidRPr="00667731" w:rsidRDefault="00667731" w:rsidP="00667731">
            <w:pPr>
              <w:rPr>
                <w:sz w:val="16"/>
                <w:szCs w:val="16"/>
              </w:rPr>
            </w:pPr>
            <w:r w:rsidRPr="00667731">
              <w:rPr>
                <w:sz w:val="16"/>
                <w:szCs w:val="16"/>
              </w:rPr>
              <w:t>880</w:t>
            </w:r>
          </w:p>
        </w:tc>
        <w:tc>
          <w:tcPr>
            <w:tcW w:w="1220" w:type="dxa"/>
            <w:noWrap/>
            <w:hideMark/>
          </w:tcPr>
          <w:p w14:paraId="40D5C673" w14:textId="77777777" w:rsidR="00667731" w:rsidRPr="00667731" w:rsidRDefault="00667731" w:rsidP="00667731">
            <w:pPr>
              <w:rPr>
                <w:sz w:val="16"/>
                <w:szCs w:val="16"/>
              </w:rPr>
            </w:pPr>
            <w:r w:rsidRPr="00667731">
              <w:rPr>
                <w:sz w:val="16"/>
                <w:szCs w:val="16"/>
              </w:rPr>
              <w:t> </w:t>
            </w:r>
          </w:p>
        </w:tc>
        <w:tc>
          <w:tcPr>
            <w:tcW w:w="1180" w:type="dxa"/>
            <w:noWrap/>
            <w:hideMark/>
          </w:tcPr>
          <w:p w14:paraId="642AFE38" w14:textId="77777777" w:rsidR="00667731" w:rsidRPr="00667731" w:rsidRDefault="00667731" w:rsidP="00667731">
            <w:pPr>
              <w:rPr>
                <w:sz w:val="16"/>
                <w:szCs w:val="16"/>
              </w:rPr>
            </w:pPr>
            <w:r w:rsidRPr="00667731">
              <w:rPr>
                <w:sz w:val="16"/>
                <w:szCs w:val="16"/>
              </w:rPr>
              <w:t>154,5</w:t>
            </w:r>
          </w:p>
        </w:tc>
        <w:tc>
          <w:tcPr>
            <w:tcW w:w="2514" w:type="dxa"/>
            <w:noWrap/>
            <w:hideMark/>
          </w:tcPr>
          <w:p w14:paraId="60679F61" w14:textId="77777777" w:rsidR="00667731" w:rsidRPr="00667731" w:rsidRDefault="00667731" w:rsidP="00667731">
            <w:pPr>
              <w:rPr>
                <w:sz w:val="16"/>
                <w:szCs w:val="16"/>
              </w:rPr>
            </w:pPr>
            <w:r w:rsidRPr="00667731">
              <w:rPr>
                <w:sz w:val="16"/>
                <w:szCs w:val="16"/>
              </w:rPr>
              <w:t>304,6</w:t>
            </w:r>
          </w:p>
        </w:tc>
      </w:tr>
      <w:tr w:rsidR="00667731" w:rsidRPr="00667731" w14:paraId="369106AB" w14:textId="77777777" w:rsidTr="00667731">
        <w:trPr>
          <w:gridAfter w:val="1"/>
          <w:wAfter w:w="36" w:type="dxa"/>
          <w:trHeight w:val="2532"/>
        </w:trPr>
        <w:tc>
          <w:tcPr>
            <w:tcW w:w="4660" w:type="dxa"/>
            <w:hideMark/>
          </w:tcPr>
          <w:p w14:paraId="5B9B2F16" w14:textId="77777777" w:rsidR="00667731" w:rsidRPr="00667731" w:rsidRDefault="00667731" w:rsidP="00667731">
            <w:pPr>
              <w:rPr>
                <w:sz w:val="16"/>
                <w:szCs w:val="16"/>
              </w:rPr>
            </w:pPr>
            <w:r w:rsidRPr="00667731">
              <w:rPr>
                <w:sz w:val="16"/>
                <w:szCs w:val="16"/>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667731">
              <w:rPr>
                <w:sz w:val="16"/>
                <w:szCs w:val="16"/>
              </w:rPr>
              <w:t>Митякинского</w:t>
            </w:r>
            <w:proofErr w:type="spellEnd"/>
            <w:r w:rsidRPr="00667731">
              <w:rPr>
                <w:sz w:val="16"/>
                <w:szCs w:val="16"/>
              </w:rPr>
              <w:t xml:space="preserve"> сельского поселения"</w:t>
            </w:r>
          </w:p>
        </w:tc>
        <w:tc>
          <w:tcPr>
            <w:tcW w:w="960" w:type="dxa"/>
            <w:hideMark/>
          </w:tcPr>
          <w:p w14:paraId="6B6A421F" w14:textId="77777777" w:rsidR="00667731" w:rsidRPr="00667731" w:rsidRDefault="00667731" w:rsidP="00667731">
            <w:pPr>
              <w:rPr>
                <w:sz w:val="16"/>
                <w:szCs w:val="16"/>
              </w:rPr>
            </w:pPr>
            <w:r w:rsidRPr="00667731">
              <w:rPr>
                <w:sz w:val="16"/>
                <w:szCs w:val="16"/>
              </w:rPr>
              <w:t>01</w:t>
            </w:r>
          </w:p>
        </w:tc>
        <w:tc>
          <w:tcPr>
            <w:tcW w:w="820" w:type="dxa"/>
            <w:hideMark/>
          </w:tcPr>
          <w:p w14:paraId="66779C04" w14:textId="77777777" w:rsidR="00667731" w:rsidRPr="00667731" w:rsidRDefault="00667731" w:rsidP="00667731">
            <w:pPr>
              <w:rPr>
                <w:sz w:val="16"/>
                <w:szCs w:val="16"/>
              </w:rPr>
            </w:pPr>
            <w:r w:rsidRPr="00667731">
              <w:rPr>
                <w:sz w:val="16"/>
                <w:szCs w:val="16"/>
              </w:rPr>
              <w:t>13</w:t>
            </w:r>
          </w:p>
        </w:tc>
        <w:tc>
          <w:tcPr>
            <w:tcW w:w="1540" w:type="dxa"/>
            <w:hideMark/>
          </w:tcPr>
          <w:p w14:paraId="15A92FEE" w14:textId="77777777" w:rsidR="00667731" w:rsidRPr="00667731" w:rsidRDefault="00667731" w:rsidP="00667731">
            <w:pPr>
              <w:rPr>
                <w:sz w:val="16"/>
                <w:szCs w:val="16"/>
              </w:rPr>
            </w:pPr>
            <w:r w:rsidRPr="00667731">
              <w:rPr>
                <w:sz w:val="16"/>
                <w:szCs w:val="16"/>
              </w:rPr>
              <w:t>99.9.00.99990</w:t>
            </w:r>
          </w:p>
        </w:tc>
        <w:tc>
          <w:tcPr>
            <w:tcW w:w="1060" w:type="dxa"/>
            <w:hideMark/>
          </w:tcPr>
          <w:p w14:paraId="16A07536" w14:textId="77777777" w:rsidR="00667731" w:rsidRPr="00667731" w:rsidRDefault="00667731" w:rsidP="00667731">
            <w:pPr>
              <w:rPr>
                <w:sz w:val="16"/>
                <w:szCs w:val="16"/>
              </w:rPr>
            </w:pPr>
            <w:r w:rsidRPr="00667731">
              <w:rPr>
                <w:sz w:val="16"/>
                <w:szCs w:val="16"/>
              </w:rPr>
              <w:t> </w:t>
            </w:r>
          </w:p>
        </w:tc>
        <w:tc>
          <w:tcPr>
            <w:tcW w:w="1220" w:type="dxa"/>
            <w:noWrap/>
            <w:hideMark/>
          </w:tcPr>
          <w:p w14:paraId="24BD517D" w14:textId="77777777" w:rsidR="00667731" w:rsidRPr="00667731" w:rsidRDefault="00667731" w:rsidP="00667731">
            <w:pPr>
              <w:rPr>
                <w:sz w:val="16"/>
                <w:szCs w:val="16"/>
              </w:rPr>
            </w:pPr>
            <w:r w:rsidRPr="00667731">
              <w:rPr>
                <w:sz w:val="16"/>
                <w:szCs w:val="16"/>
              </w:rPr>
              <w:t>579,9</w:t>
            </w:r>
          </w:p>
        </w:tc>
        <w:tc>
          <w:tcPr>
            <w:tcW w:w="1180" w:type="dxa"/>
            <w:noWrap/>
            <w:hideMark/>
          </w:tcPr>
          <w:p w14:paraId="0DEBFD15" w14:textId="77777777" w:rsidR="00667731" w:rsidRPr="00667731" w:rsidRDefault="00667731" w:rsidP="00667731">
            <w:pPr>
              <w:rPr>
                <w:sz w:val="16"/>
                <w:szCs w:val="16"/>
              </w:rPr>
            </w:pPr>
            <w:r w:rsidRPr="00667731">
              <w:rPr>
                <w:sz w:val="16"/>
                <w:szCs w:val="16"/>
              </w:rPr>
              <w:t> </w:t>
            </w:r>
          </w:p>
        </w:tc>
        <w:tc>
          <w:tcPr>
            <w:tcW w:w="2514" w:type="dxa"/>
            <w:noWrap/>
            <w:hideMark/>
          </w:tcPr>
          <w:p w14:paraId="3158CBD9" w14:textId="77777777" w:rsidR="00667731" w:rsidRPr="00667731" w:rsidRDefault="00667731" w:rsidP="00667731">
            <w:pPr>
              <w:rPr>
                <w:sz w:val="16"/>
                <w:szCs w:val="16"/>
              </w:rPr>
            </w:pPr>
            <w:r w:rsidRPr="00667731">
              <w:rPr>
                <w:sz w:val="16"/>
                <w:szCs w:val="16"/>
              </w:rPr>
              <w:t> </w:t>
            </w:r>
          </w:p>
        </w:tc>
      </w:tr>
      <w:tr w:rsidR="00667731" w:rsidRPr="00667731" w14:paraId="458F3C05" w14:textId="77777777" w:rsidTr="00667731">
        <w:trPr>
          <w:gridAfter w:val="1"/>
          <w:wAfter w:w="36" w:type="dxa"/>
          <w:trHeight w:val="3480"/>
        </w:trPr>
        <w:tc>
          <w:tcPr>
            <w:tcW w:w="4660" w:type="dxa"/>
            <w:hideMark/>
          </w:tcPr>
          <w:p w14:paraId="74B9A8DB" w14:textId="77777777" w:rsidR="00667731" w:rsidRPr="00667731" w:rsidRDefault="00667731" w:rsidP="00667731">
            <w:pPr>
              <w:rPr>
                <w:sz w:val="16"/>
                <w:szCs w:val="16"/>
              </w:rPr>
            </w:pPr>
            <w:r w:rsidRPr="00667731">
              <w:rPr>
                <w:sz w:val="16"/>
                <w:szCs w:val="16"/>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667731">
              <w:rPr>
                <w:sz w:val="16"/>
                <w:szCs w:val="16"/>
              </w:rPr>
              <w:t>Митякинского</w:t>
            </w:r>
            <w:proofErr w:type="spellEnd"/>
            <w:r w:rsidRPr="00667731">
              <w:rPr>
                <w:sz w:val="16"/>
                <w:szCs w:val="16"/>
              </w:rPr>
              <w:t xml:space="preserve"> сельского поселения" (Иные закупки товаров, работ и услуг для обеспечения государственных (муниципальных) нужд)</w:t>
            </w:r>
          </w:p>
        </w:tc>
        <w:tc>
          <w:tcPr>
            <w:tcW w:w="960" w:type="dxa"/>
            <w:hideMark/>
          </w:tcPr>
          <w:p w14:paraId="118FD87E" w14:textId="77777777" w:rsidR="00667731" w:rsidRPr="00667731" w:rsidRDefault="00667731" w:rsidP="00667731">
            <w:pPr>
              <w:rPr>
                <w:sz w:val="16"/>
                <w:szCs w:val="16"/>
              </w:rPr>
            </w:pPr>
            <w:r w:rsidRPr="00667731">
              <w:rPr>
                <w:sz w:val="16"/>
                <w:szCs w:val="16"/>
              </w:rPr>
              <w:t>01</w:t>
            </w:r>
          </w:p>
        </w:tc>
        <w:tc>
          <w:tcPr>
            <w:tcW w:w="820" w:type="dxa"/>
            <w:hideMark/>
          </w:tcPr>
          <w:p w14:paraId="567101DC" w14:textId="77777777" w:rsidR="00667731" w:rsidRPr="00667731" w:rsidRDefault="00667731" w:rsidP="00667731">
            <w:pPr>
              <w:rPr>
                <w:sz w:val="16"/>
                <w:szCs w:val="16"/>
              </w:rPr>
            </w:pPr>
            <w:r w:rsidRPr="00667731">
              <w:rPr>
                <w:sz w:val="16"/>
                <w:szCs w:val="16"/>
              </w:rPr>
              <w:t>13</w:t>
            </w:r>
          </w:p>
        </w:tc>
        <w:tc>
          <w:tcPr>
            <w:tcW w:w="1540" w:type="dxa"/>
            <w:hideMark/>
          </w:tcPr>
          <w:p w14:paraId="48613594" w14:textId="77777777" w:rsidR="00667731" w:rsidRPr="00667731" w:rsidRDefault="00667731" w:rsidP="00667731">
            <w:pPr>
              <w:rPr>
                <w:sz w:val="16"/>
                <w:szCs w:val="16"/>
              </w:rPr>
            </w:pPr>
            <w:r w:rsidRPr="00667731">
              <w:rPr>
                <w:sz w:val="16"/>
                <w:szCs w:val="16"/>
              </w:rPr>
              <w:t>99.9.00.99990</w:t>
            </w:r>
          </w:p>
        </w:tc>
        <w:tc>
          <w:tcPr>
            <w:tcW w:w="1060" w:type="dxa"/>
            <w:hideMark/>
          </w:tcPr>
          <w:p w14:paraId="545154BE" w14:textId="77777777" w:rsidR="00667731" w:rsidRPr="00667731" w:rsidRDefault="00667731" w:rsidP="00667731">
            <w:pPr>
              <w:rPr>
                <w:sz w:val="16"/>
                <w:szCs w:val="16"/>
              </w:rPr>
            </w:pPr>
            <w:r w:rsidRPr="00667731">
              <w:rPr>
                <w:sz w:val="16"/>
                <w:szCs w:val="16"/>
              </w:rPr>
              <w:t>240</w:t>
            </w:r>
          </w:p>
        </w:tc>
        <w:tc>
          <w:tcPr>
            <w:tcW w:w="1220" w:type="dxa"/>
            <w:noWrap/>
            <w:hideMark/>
          </w:tcPr>
          <w:p w14:paraId="4F2CDF07" w14:textId="77777777" w:rsidR="00667731" w:rsidRPr="00667731" w:rsidRDefault="00667731" w:rsidP="00667731">
            <w:pPr>
              <w:rPr>
                <w:sz w:val="16"/>
                <w:szCs w:val="16"/>
              </w:rPr>
            </w:pPr>
            <w:r w:rsidRPr="00667731">
              <w:rPr>
                <w:sz w:val="16"/>
                <w:szCs w:val="16"/>
              </w:rPr>
              <w:t>92,8</w:t>
            </w:r>
          </w:p>
        </w:tc>
        <w:tc>
          <w:tcPr>
            <w:tcW w:w="1180" w:type="dxa"/>
            <w:noWrap/>
            <w:hideMark/>
          </w:tcPr>
          <w:p w14:paraId="0774FFDD" w14:textId="77777777" w:rsidR="00667731" w:rsidRPr="00667731" w:rsidRDefault="00667731" w:rsidP="00667731">
            <w:pPr>
              <w:rPr>
                <w:sz w:val="16"/>
                <w:szCs w:val="16"/>
              </w:rPr>
            </w:pPr>
            <w:r w:rsidRPr="00667731">
              <w:rPr>
                <w:sz w:val="16"/>
                <w:szCs w:val="16"/>
              </w:rPr>
              <w:t> </w:t>
            </w:r>
          </w:p>
        </w:tc>
        <w:tc>
          <w:tcPr>
            <w:tcW w:w="2514" w:type="dxa"/>
            <w:noWrap/>
            <w:hideMark/>
          </w:tcPr>
          <w:p w14:paraId="2E887F7A" w14:textId="77777777" w:rsidR="00667731" w:rsidRPr="00667731" w:rsidRDefault="00667731" w:rsidP="00667731">
            <w:pPr>
              <w:rPr>
                <w:sz w:val="16"/>
                <w:szCs w:val="16"/>
              </w:rPr>
            </w:pPr>
            <w:r w:rsidRPr="00667731">
              <w:rPr>
                <w:sz w:val="16"/>
                <w:szCs w:val="16"/>
              </w:rPr>
              <w:t> </w:t>
            </w:r>
          </w:p>
        </w:tc>
      </w:tr>
      <w:tr w:rsidR="00667731" w:rsidRPr="00667731" w14:paraId="21D42745" w14:textId="77777777" w:rsidTr="00667731">
        <w:trPr>
          <w:gridAfter w:val="1"/>
          <w:wAfter w:w="36" w:type="dxa"/>
          <w:trHeight w:val="2847"/>
        </w:trPr>
        <w:tc>
          <w:tcPr>
            <w:tcW w:w="4660" w:type="dxa"/>
            <w:hideMark/>
          </w:tcPr>
          <w:p w14:paraId="22FE5759" w14:textId="77777777" w:rsidR="00667731" w:rsidRPr="00667731" w:rsidRDefault="00667731" w:rsidP="00667731">
            <w:pPr>
              <w:rPr>
                <w:sz w:val="16"/>
                <w:szCs w:val="16"/>
              </w:rPr>
            </w:pPr>
            <w:r w:rsidRPr="00667731">
              <w:rPr>
                <w:sz w:val="16"/>
                <w:szCs w:val="16"/>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667731">
              <w:rPr>
                <w:sz w:val="16"/>
                <w:szCs w:val="16"/>
              </w:rPr>
              <w:t>Митякинского</w:t>
            </w:r>
            <w:proofErr w:type="spellEnd"/>
            <w:r w:rsidRPr="00667731">
              <w:rPr>
                <w:sz w:val="16"/>
                <w:szCs w:val="16"/>
              </w:rPr>
              <w:t xml:space="preserve"> сельского поселения" (Уплата налогов, сборов и иных платежей)</w:t>
            </w:r>
          </w:p>
        </w:tc>
        <w:tc>
          <w:tcPr>
            <w:tcW w:w="960" w:type="dxa"/>
            <w:hideMark/>
          </w:tcPr>
          <w:p w14:paraId="1269A868" w14:textId="77777777" w:rsidR="00667731" w:rsidRPr="00667731" w:rsidRDefault="00667731" w:rsidP="00667731">
            <w:pPr>
              <w:rPr>
                <w:sz w:val="16"/>
                <w:szCs w:val="16"/>
              </w:rPr>
            </w:pPr>
            <w:r w:rsidRPr="00667731">
              <w:rPr>
                <w:sz w:val="16"/>
                <w:szCs w:val="16"/>
              </w:rPr>
              <w:t>01</w:t>
            </w:r>
          </w:p>
        </w:tc>
        <w:tc>
          <w:tcPr>
            <w:tcW w:w="820" w:type="dxa"/>
            <w:hideMark/>
          </w:tcPr>
          <w:p w14:paraId="7A6E64A9" w14:textId="77777777" w:rsidR="00667731" w:rsidRPr="00667731" w:rsidRDefault="00667731" w:rsidP="00667731">
            <w:pPr>
              <w:rPr>
                <w:sz w:val="16"/>
                <w:szCs w:val="16"/>
              </w:rPr>
            </w:pPr>
            <w:r w:rsidRPr="00667731">
              <w:rPr>
                <w:sz w:val="16"/>
                <w:szCs w:val="16"/>
              </w:rPr>
              <w:t>13</w:t>
            </w:r>
          </w:p>
        </w:tc>
        <w:tc>
          <w:tcPr>
            <w:tcW w:w="1540" w:type="dxa"/>
            <w:hideMark/>
          </w:tcPr>
          <w:p w14:paraId="7818A126" w14:textId="77777777" w:rsidR="00667731" w:rsidRPr="00667731" w:rsidRDefault="00667731" w:rsidP="00667731">
            <w:pPr>
              <w:rPr>
                <w:sz w:val="16"/>
                <w:szCs w:val="16"/>
              </w:rPr>
            </w:pPr>
            <w:r w:rsidRPr="00667731">
              <w:rPr>
                <w:sz w:val="16"/>
                <w:szCs w:val="16"/>
              </w:rPr>
              <w:t>99.9.00.99990</w:t>
            </w:r>
          </w:p>
        </w:tc>
        <w:tc>
          <w:tcPr>
            <w:tcW w:w="1060" w:type="dxa"/>
            <w:hideMark/>
          </w:tcPr>
          <w:p w14:paraId="63EB3573" w14:textId="77777777" w:rsidR="00667731" w:rsidRPr="00667731" w:rsidRDefault="00667731" w:rsidP="00667731">
            <w:pPr>
              <w:rPr>
                <w:sz w:val="16"/>
                <w:szCs w:val="16"/>
              </w:rPr>
            </w:pPr>
            <w:r w:rsidRPr="00667731">
              <w:rPr>
                <w:sz w:val="16"/>
                <w:szCs w:val="16"/>
              </w:rPr>
              <w:t>850</w:t>
            </w:r>
          </w:p>
        </w:tc>
        <w:tc>
          <w:tcPr>
            <w:tcW w:w="1220" w:type="dxa"/>
            <w:noWrap/>
            <w:hideMark/>
          </w:tcPr>
          <w:p w14:paraId="516E665A" w14:textId="77777777" w:rsidR="00667731" w:rsidRPr="00667731" w:rsidRDefault="00667731" w:rsidP="00667731">
            <w:pPr>
              <w:rPr>
                <w:sz w:val="16"/>
                <w:szCs w:val="16"/>
              </w:rPr>
            </w:pPr>
            <w:r w:rsidRPr="00667731">
              <w:rPr>
                <w:sz w:val="16"/>
                <w:szCs w:val="16"/>
              </w:rPr>
              <w:t>387,1</w:t>
            </w:r>
          </w:p>
        </w:tc>
        <w:tc>
          <w:tcPr>
            <w:tcW w:w="1180" w:type="dxa"/>
            <w:noWrap/>
            <w:hideMark/>
          </w:tcPr>
          <w:p w14:paraId="135961EA" w14:textId="77777777" w:rsidR="00667731" w:rsidRPr="00667731" w:rsidRDefault="00667731" w:rsidP="00667731">
            <w:pPr>
              <w:rPr>
                <w:sz w:val="16"/>
                <w:szCs w:val="16"/>
              </w:rPr>
            </w:pPr>
            <w:r w:rsidRPr="00667731">
              <w:rPr>
                <w:sz w:val="16"/>
                <w:szCs w:val="16"/>
              </w:rPr>
              <w:t> </w:t>
            </w:r>
          </w:p>
        </w:tc>
        <w:tc>
          <w:tcPr>
            <w:tcW w:w="2514" w:type="dxa"/>
            <w:noWrap/>
            <w:hideMark/>
          </w:tcPr>
          <w:p w14:paraId="670E11F7" w14:textId="77777777" w:rsidR="00667731" w:rsidRPr="00667731" w:rsidRDefault="00667731" w:rsidP="00667731">
            <w:pPr>
              <w:rPr>
                <w:sz w:val="16"/>
                <w:szCs w:val="16"/>
              </w:rPr>
            </w:pPr>
            <w:r w:rsidRPr="00667731">
              <w:rPr>
                <w:sz w:val="16"/>
                <w:szCs w:val="16"/>
              </w:rPr>
              <w:t> </w:t>
            </w:r>
          </w:p>
        </w:tc>
      </w:tr>
      <w:tr w:rsidR="00667731" w:rsidRPr="00667731" w14:paraId="228B180D" w14:textId="77777777" w:rsidTr="00667731">
        <w:trPr>
          <w:gridAfter w:val="1"/>
          <w:wAfter w:w="36" w:type="dxa"/>
          <w:trHeight w:val="315"/>
        </w:trPr>
        <w:tc>
          <w:tcPr>
            <w:tcW w:w="4660" w:type="dxa"/>
            <w:hideMark/>
          </w:tcPr>
          <w:p w14:paraId="62F3432D" w14:textId="77777777" w:rsidR="00667731" w:rsidRPr="00667731" w:rsidRDefault="00667731" w:rsidP="00667731">
            <w:pPr>
              <w:rPr>
                <w:b/>
                <w:bCs/>
                <w:sz w:val="16"/>
                <w:szCs w:val="16"/>
              </w:rPr>
            </w:pPr>
            <w:r w:rsidRPr="00667731">
              <w:rPr>
                <w:b/>
                <w:bCs/>
                <w:sz w:val="16"/>
                <w:szCs w:val="16"/>
              </w:rPr>
              <w:lastRenderedPageBreak/>
              <w:t>НАЦИОНАЛЬНАЯ ОБОРОНА</w:t>
            </w:r>
          </w:p>
        </w:tc>
        <w:tc>
          <w:tcPr>
            <w:tcW w:w="960" w:type="dxa"/>
            <w:hideMark/>
          </w:tcPr>
          <w:p w14:paraId="29650FA2" w14:textId="77777777" w:rsidR="00667731" w:rsidRPr="00667731" w:rsidRDefault="00667731" w:rsidP="00667731">
            <w:pPr>
              <w:rPr>
                <w:b/>
                <w:bCs/>
                <w:sz w:val="16"/>
                <w:szCs w:val="16"/>
              </w:rPr>
            </w:pPr>
            <w:r w:rsidRPr="00667731">
              <w:rPr>
                <w:b/>
                <w:bCs/>
                <w:sz w:val="16"/>
                <w:szCs w:val="16"/>
              </w:rPr>
              <w:t>02</w:t>
            </w:r>
          </w:p>
        </w:tc>
        <w:tc>
          <w:tcPr>
            <w:tcW w:w="820" w:type="dxa"/>
            <w:hideMark/>
          </w:tcPr>
          <w:p w14:paraId="25157E1D" w14:textId="77777777" w:rsidR="00667731" w:rsidRPr="00667731" w:rsidRDefault="00667731" w:rsidP="00667731">
            <w:pPr>
              <w:rPr>
                <w:b/>
                <w:bCs/>
                <w:sz w:val="16"/>
                <w:szCs w:val="16"/>
              </w:rPr>
            </w:pPr>
            <w:r w:rsidRPr="00667731">
              <w:rPr>
                <w:b/>
                <w:bCs/>
                <w:sz w:val="16"/>
                <w:szCs w:val="16"/>
              </w:rPr>
              <w:t>00</w:t>
            </w:r>
          </w:p>
        </w:tc>
        <w:tc>
          <w:tcPr>
            <w:tcW w:w="1540" w:type="dxa"/>
            <w:hideMark/>
          </w:tcPr>
          <w:p w14:paraId="4493E438" w14:textId="77777777" w:rsidR="00667731" w:rsidRPr="00667731" w:rsidRDefault="00667731" w:rsidP="00667731">
            <w:pPr>
              <w:rPr>
                <w:b/>
                <w:bCs/>
                <w:sz w:val="16"/>
                <w:szCs w:val="16"/>
              </w:rPr>
            </w:pPr>
            <w:r w:rsidRPr="00667731">
              <w:rPr>
                <w:b/>
                <w:bCs/>
                <w:sz w:val="16"/>
                <w:szCs w:val="16"/>
              </w:rPr>
              <w:t> </w:t>
            </w:r>
          </w:p>
        </w:tc>
        <w:tc>
          <w:tcPr>
            <w:tcW w:w="1060" w:type="dxa"/>
            <w:hideMark/>
          </w:tcPr>
          <w:p w14:paraId="78A70F55" w14:textId="77777777" w:rsidR="00667731" w:rsidRPr="00667731" w:rsidRDefault="00667731" w:rsidP="00667731">
            <w:pPr>
              <w:rPr>
                <w:b/>
                <w:bCs/>
                <w:sz w:val="16"/>
                <w:szCs w:val="16"/>
              </w:rPr>
            </w:pPr>
            <w:r w:rsidRPr="00667731">
              <w:rPr>
                <w:b/>
                <w:bCs/>
                <w:sz w:val="16"/>
                <w:szCs w:val="16"/>
              </w:rPr>
              <w:t> </w:t>
            </w:r>
          </w:p>
        </w:tc>
        <w:tc>
          <w:tcPr>
            <w:tcW w:w="1220" w:type="dxa"/>
            <w:noWrap/>
            <w:hideMark/>
          </w:tcPr>
          <w:p w14:paraId="3C042BA9" w14:textId="77777777" w:rsidR="00667731" w:rsidRPr="00667731" w:rsidRDefault="00667731" w:rsidP="00667731">
            <w:pPr>
              <w:rPr>
                <w:b/>
                <w:bCs/>
                <w:sz w:val="16"/>
                <w:szCs w:val="16"/>
              </w:rPr>
            </w:pPr>
            <w:r w:rsidRPr="00667731">
              <w:rPr>
                <w:b/>
                <w:bCs/>
                <w:sz w:val="16"/>
                <w:szCs w:val="16"/>
              </w:rPr>
              <w:t>208,2</w:t>
            </w:r>
          </w:p>
        </w:tc>
        <w:tc>
          <w:tcPr>
            <w:tcW w:w="1180" w:type="dxa"/>
            <w:noWrap/>
            <w:hideMark/>
          </w:tcPr>
          <w:p w14:paraId="070BCEEF" w14:textId="77777777" w:rsidR="00667731" w:rsidRPr="00667731" w:rsidRDefault="00667731" w:rsidP="00667731">
            <w:pPr>
              <w:rPr>
                <w:b/>
                <w:bCs/>
                <w:sz w:val="16"/>
                <w:szCs w:val="16"/>
              </w:rPr>
            </w:pPr>
            <w:r w:rsidRPr="00667731">
              <w:rPr>
                <w:b/>
                <w:bCs/>
                <w:sz w:val="16"/>
                <w:szCs w:val="16"/>
              </w:rPr>
              <w:t>209,2</w:t>
            </w:r>
          </w:p>
        </w:tc>
        <w:tc>
          <w:tcPr>
            <w:tcW w:w="2514" w:type="dxa"/>
            <w:noWrap/>
            <w:hideMark/>
          </w:tcPr>
          <w:p w14:paraId="6B0E66D0" w14:textId="77777777" w:rsidR="00667731" w:rsidRPr="00667731" w:rsidRDefault="00667731" w:rsidP="00667731">
            <w:pPr>
              <w:rPr>
                <w:b/>
                <w:bCs/>
                <w:sz w:val="16"/>
                <w:szCs w:val="16"/>
              </w:rPr>
            </w:pPr>
            <w:r w:rsidRPr="00667731">
              <w:rPr>
                <w:b/>
                <w:bCs/>
                <w:sz w:val="16"/>
                <w:szCs w:val="16"/>
              </w:rPr>
              <w:t>215,6</w:t>
            </w:r>
          </w:p>
        </w:tc>
      </w:tr>
      <w:tr w:rsidR="00667731" w:rsidRPr="00667731" w14:paraId="38D16165" w14:textId="77777777" w:rsidTr="00667731">
        <w:trPr>
          <w:gridAfter w:val="1"/>
          <w:wAfter w:w="36" w:type="dxa"/>
          <w:trHeight w:val="634"/>
        </w:trPr>
        <w:tc>
          <w:tcPr>
            <w:tcW w:w="4660" w:type="dxa"/>
            <w:hideMark/>
          </w:tcPr>
          <w:p w14:paraId="4D266025" w14:textId="77777777" w:rsidR="00667731" w:rsidRPr="00667731" w:rsidRDefault="00667731" w:rsidP="00667731">
            <w:pPr>
              <w:rPr>
                <w:sz w:val="16"/>
                <w:szCs w:val="16"/>
              </w:rPr>
            </w:pPr>
            <w:r w:rsidRPr="00667731">
              <w:rPr>
                <w:sz w:val="16"/>
                <w:szCs w:val="16"/>
              </w:rPr>
              <w:t>Мобилизационная и вневойсковая подготовка</w:t>
            </w:r>
          </w:p>
        </w:tc>
        <w:tc>
          <w:tcPr>
            <w:tcW w:w="960" w:type="dxa"/>
            <w:hideMark/>
          </w:tcPr>
          <w:p w14:paraId="544358D6" w14:textId="77777777" w:rsidR="00667731" w:rsidRPr="00667731" w:rsidRDefault="00667731" w:rsidP="00667731">
            <w:pPr>
              <w:rPr>
                <w:sz w:val="16"/>
                <w:szCs w:val="16"/>
              </w:rPr>
            </w:pPr>
            <w:r w:rsidRPr="00667731">
              <w:rPr>
                <w:sz w:val="16"/>
                <w:szCs w:val="16"/>
              </w:rPr>
              <w:t>02</w:t>
            </w:r>
          </w:p>
        </w:tc>
        <w:tc>
          <w:tcPr>
            <w:tcW w:w="820" w:type="dxa"/>
            <w:hideMark/>
          </w:tcPr>
          <w:p w14:paraId="36B3EB13" w14:textId="77777777" w:rsidR="00667731" w:rsidRPr="00667731" w:rsidRDefault="00667731" w:rsidP="00667731">
            <w:pPr>
              <w:rPr>
                <w:sz w:val="16"/>
                <w:szCs w:val="16"/>
              </w:rPr>
            </w:pPr>
            <w:r w:rsidRPr="00667731">
              <w:rPr>
                <w:sz w:val="16"/>
                <w:szCs w:val="16"/>
              </w:rPr>
              <w:t>03</w:t>
            </w:r>
          </w:p>
        </w:tc>
        <w:tc>
          <w:tcPr>
            <w:tcW w:w="1540" w:type="dxa"/>
            <w:hideMark/>
          </w:tcPr>
          <w:p w14:paraId="2F4E0FDF" w14:textId="77777777" w:rsidR="00667731" w:rsidRPr="00667731" w:rsidRDefault="00667731" w:rsidP="00667731">
            <w:pPr>
              <w:rPr>
                <w:sz w:val="16"/>
                <w:szCs w:val="16"/>
              </w:rPr>
            </w:pPr>
            <w:r w:rsidRPr="00667731">
              <w:rPr>
                <w:sz w:val="16"/>
                <w:szCs w:val="16"/>
              </w:rPr>
              <w:t> </w:t>
            </w:r>
          </w:p>
        </w:tc>
        <w:tc>
          <w:tcPr>
            <w:tcW w:w="1060" w:type="dxa"/>
            <w:hideMark/>
          </w:tcPr>
          <w:p w14:paraId="60C39AED" w14:textId="77777777" w:rsidR="00667731" w:rsidRPr="00667731" w:rsidRDefault="00667731" w:rsidP="00667731">
            <w:pPr>
              <w:rPr>
                <w:sz w:val="16"/>
                <w:szCs w:val="16"/>
              </w:rPr>
            </w:pPr>
            <w:r w:rsidRPr="00667731">
              <w:rPr>
                <w:sz w:val="16"/>
                <w:szCs w:val="16"/>
              </w:rPr>
              <w:t> </w:t>
            </w:r>
          </w:p>
        </w:tc>
        <w:tc>
          <w:tcPr>
            <w:tcW w:w="1220" w:type="dxa"/>
            <w:noWrap/>
            <w:hideMark/>
          </w:tcPr>
          <w:p w14:paraId="4B1B69C9" w14:textId="77777777" w:rsidR="00667731" w:rsidRPr="00667731" w:rsidRDefault="00667731" w:rsidP="00667731">
            <w:pPr>
              <w:rPr>
                <w:sz w:val="16"/>
                <w:szCs w:val="16"/>
              </w:rPr>
            </w:pPr>
            <w:r w:rsidRPr="00667731">
              <w:rPr>
                <w:sz w:val="16"/>
                <w:szCs w:val="16"/>
              </w:rPr>
              <w:t>208,2</w:t>
            </w:r>
          </w:p>
        </w:tc>
        <w:tc>
          <w:tcPr>
            <w:tcW w:w="1180" w:type="dxa"/>
            <w:noWrap/>
            <w:hideMark/>
          </w:tcPr>
          <w:p w14:paraId="75B62F3D" w14:textId="77777777" w:rsidR="00667731" w:rsidRPr="00667731" w:rsidRDefault="00667731" w:rsidP="00667731">
            <w:pPr>
              <w:rPr>
                <w:sz w:val="16"/>
                <w:szCs w:val="16"/>
              </w:rPr>
            </w:pPr>
            <w:r w:rsidRPr="00667731">
              <w:rPr>
                <w:sz w:val="16"/>
                <w:szCs w:val="16"/>
              </w:rPr>
              <w:t>209,2</w:t>
            </w:r>
          </w:p>
        </w:tc>
        <w:tc>
          <w:tcPr>
            <w:tcW w:w="2514" w:type="dxa"/>
            <w:noWrap/>
            <w:hideMark/>
          </w:tcPr>
          <w:p w14:paraId="693F3497" w14:textId="77777777" w:rsidR="00667731" w:rsidRPr="00667731" w:rsidRDefault="00667731" w:rsidP="00667731">
            <w:pPr>
              <w:rPr>
                <w:sz w:val="16"/>
                <w:szCs w:val="16"/>
              </w:rPr>
            </w:pPr>
            <w:r w:rsidRPr="00667731">
              <w:rPr>
                <w:sz w:val="16"/>
                <w:szCs w:val="16"/>
              </w:rPr>
              <w:t>215,6</w:t>
            </w:r>
          </w:p>
        </w:tc>
      </w:tr>
      <w:tr w:rsidR="00667731" w:rsidRPr="00667731" w14:paraId="6EE86C98" w14:textId="77777777" w:rsidTr="00667731">
        <w:trPr>
          <w:gridAfter w:val="1"/>
          <w:wAfter w:w="36" w:type="dxa"/>
          <w:trHeight w:val="3162"/>
        </w:trPr>
        <w:tc>
          <w:tcPr>
            <w:tcW w:w="4660" w:type="dxa"/>
            <w:hideMark/>
          </w:tcPr>
          <w:p w14:paraId="53921FAE" w14:textId="77777777" w:rsidR="00667731" w:rsidRPr="00667731" w:rsidRDefault="00667731" w:rsidP="00667731">
            <w:pPr>
              <w:rPr>
                <w:sz w:val="16"/>
                <w:szCs w:val="16"/>
              </w:rPr>
            </w:pPr>
            <w:r w:rsidRPr="00667731">
              <w:rPr>
                <w:sz w:val="16"/>
                <w:szCs w:val="16"/>
              </w:rPr>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667731">
              <w:rPr>
                <w:sz w:val="16"/>
                <w:szCs w:val="16"/>
              </w:rPr>
              <w:t>Митякинского</w:t>
            </w:r>
            <w:proofErr w:type="spellEnd"/>
            <w:r w:rsidRPr="00667731">
              <w:rPr>
                <w:sz w:val="16"/>
                <w:szCs w:val="16"/>
              </w:rPr>
              <w:t xml:space="preserve"> сельского поселения»</w:t>
            </w:r>
          </w:p>
        </w:tc>
        <w:tc>
          <w:tcPr>
            <w:tcW w:w="960" w:type="dxa"/>
            <w:hideMark/>
          </w:tcPr>
          <w:p w14:paraId="27D634B3" w14:textId="77777777" w:rsidR="00667731" w:rsidRPr="00667731" w:rsidRDefault="00667731" w:rsidP="00667731">
            <w:pPr>
              <w:rPr>
                <w:sz w:val="16"/>
                <w:szCs w:val="16"/>
              </w:rPr>
            </w:pPr>
            <w:r w:rsidRPr="00667731">
              <w:rPr>
                <w:sz w:val="16"/>
                <w:szCs w:val="16"/>
              </w:rPr>
              <w:t>02</w:t>
            </w:r>
          </w:p>
        </w:tc>
        <w:tc>
          <w:tcPr>
            <w:tcW w:w="820" w:type="dxa"/>
            <w:hideMark/>
          </w:tcPr>
          <w:p w14:paraId="5FB06C60" w14:textId="77777777" w:rsidR="00667731" w:rsidRPr="00667731" w:rsidRDefault="00667731" w:rsidP="00667731">
            <w:pPr>
              <w:rPr>
                <w:sz w:val="16"/>
                <w:szCs w:val="16"/>
              </w:rPr>
            </w:pPr>
            <w:r w:rsidRPr="00667731">
              <w:rPr>
                <w:sz w:val="16"/>
                <w:szCs w:val="16"/>
              </w:rPr>
              <w:t>03</w:t>
            </w:r>
          </w:p>
        </w:tc>
        <w:tc>
          <w:tcPr>
            <w:tcW w:w="1540" w:type="dxa"/>
            <w:hideMark/>
          </w:tcPr>
          <w:p w14:paraId="0E3A854E" w14:textId="77777777" w:rsidR="00667731" w:rsidRPr="00667731" w:rsidRDefault="00667731" w:rsidP="00667731">
            <w:pPr>
              <w:rPr>
                <w:sz w:val="16"/>
                <w:szCs w:val="16"/>
              </w:rPr>
            </w:pPr>
            <w:r w:rsidRPr="00667731">
              <w:rPr>
                <w:sz w:val="16"/>
                <w:szCs w:val="16"/>
              </w:rPr>
              <w:t>89.9.00.51180</w:t>
            </w:r>
          </w:p>
        </w:tc>
        <w:tc>
          <w:tcPr>
            <w:tcW w:w="1060" w:type="dxa"/>
            <w:hideMark/>
          </w:tcPr>
          <w:p w14:paraId="7618C06C" w14:textId="77777777" w:rsidR="00667731" w:rsidRPr="00667731" w:rsidRDefault="00667731" w:rsidP="00667731">
            <w:pPr>
              <w:rPr>
                <w:sz w:val="16"/>
                <w:szCs w:val="16"/>
              </w:rPr>
            </w:pPr>
            <w:r w:rsidRPr="00667731">
              <w:rPr>
                <w:sz w:val="16"/>
                <w:szCs w:val="16"/>
              </w:rPr>
              <w:t> </w:t>
            </w:r>
          </w:p>
        </w:tc>
        <w:tc>
          <w:tcPr>
            <w:tcW w:w="1220" w:type="dxa"/>
            <w:noWrap/>
            <w:hideMark/>
          </w:tcPr>
          <w:p w14:paraId="2E9AED31" w14:textId="77777777" w:rsidR="00667731" w:rsidRPr="00667731" w:rsidRDefault="00667731" w:rsidP="00667731">
            <w:pPr>
              <w:rPr>
                <w:sz w:val="16"/>
                <w:szCs w:val="16"/>
              </w:rPr>
            </w:pPr>
            <w:r w:rsidRPr="00667731">
              <w:rPr>
                <w:sz w:val="16"/>
                <w:szCs w:val="16"/>
              </w:rPr>
              <w:t>208,2</w:t>
            </w:r>
          </w:p>
        </w:tc>
        <w:tc>
          <w:tcPr>
            <w:tcW w:w="1180" w:type="dxa"/>
            <w:noWrap/>
            <w:hideMark/>
          </w:tcPr>
          <w:p w14:paraId="088A3151" w14:textId="77777777" w:rsidR="00667731" w:rsidRPr="00667731" w:rsidRDefault="00667731" w:rsidP="00667731">
            <w:pPr>
              <w:rPr>
                <w:sz w:val="16"/>
                <w:szCs w:val="16"/>
              </w:rPr>
            </w:pPr>
            <w:r w:rsidRPr="00667731">
              <w:rPr>
                <w:sz w:val="16"/>
                <w:szCs w:val="16"/>
              </w:rPr>
              <w:t>209,2</w:t>
            </w:r>
          </w:p>
        </w:tc>
        <w:tc>
          <w:tcPr>
            <w:tcW w:w="2514" w:type="dxa"/>
            <w:noWrap/>
            <w:hideMark/>
          </w:tcPr>
          <w:p w14:paraId="3892B2F6" w14:textId="77777777" w:rsidR="00667731" w:rsidRPr="00667731" w:rsidRDefault="00667731" w:rsidP="00667731">
            <w:pPr>
              <w:rPr>
                <w:sz w:val="16"/>
                <w:szCs w:val="16"/>
              </w:rPr>
            </w:pPr>
            <w:r w:rsidRPr="00667731">
              <w:rPr>
                <w:sz w:val="16"/>
                <w:szCs w:val="16"/>
              </w:rPr>
              <w:t>215,6</w:t>
            </w:r>
          </w:p>
        </w:tc>
      </w:tr>
      <w:tr w:rsidR="00667731" w:rsidRPr="00667731" w14:paraId="11F505AB" w14:textId="77777777" w:rsidTr="00667731">
        <w:trPr>
          <w:gridAfter w:val="1"/>
          <w:wAfter w:w="36" w:type="dxa"/>
          <w:trHeight w:val="4114"/>
        </w:trPr>
        <w:tc>
          <w:tcPr>
            <w:tcW w:w="4660" w:type="dxa"/>
            <w:hideMark/>
          </w:tcPr>
          <w:p w14:paraId="659AEC44" w14:textId="77777777" w:rsidR="00667731" w:rsidRPr="00667731" w:rsidRDefault="00667731" w:rsidP="00667731">
            <w:pPr>
              <w:rPr>
                <w:sz w:val="16"/>
                <w:szCs w:val="16"/>
              </w:rPr>
            </w:pPr>
            <w:r w:rsidRPr="00667731">
              <w:rPr>
                <w:sz w:val="16"/>
                <w:szCs w:val="16"/>
              </w:rPr>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667731">
              <w:rPr>
                <w:sz w:val="16"/>
                <w:szCs w:val="16"/>
              </w:rPr>
              <w:t>Митякинского</w:t>
            </w:r>
            <w:proofErr w:type="spellEnd"/>
            <w:r w:rsidRPr="00667731">
              <w:rPr>
                <w:sz w:val="16"/>
                <w:szCs w:val="16"/>
              </w:rPr>
              <w:t xml:space="preserve"> сельского поселения» (Расходы на выплаты персоналу государственных (муниципальных) органов)</w:t>
            </w:r>
          </w:p>
        </w:tc>
        <w:tc>
          <w:tcPr>
            <w:tcW w:w="960" w:type="dxa"/>
            <w:hideMark/>
          </w:tcPr>
          <w:p w14:paraId="0366E006" w14:textId="77777777" w:rsidR="00667731" w:rsidRPr="00667731" w:rsidRDefault="00667731" w:rsidP="00667731">
            <w:pPr>
              <w:rPr>
                <w:sz w:val="16"/>
                <w:szCs w:val="16"/>
              </w:rPr>
            </w:pPr>
            <w:r w:rsidRPr="00667731">
              <w:rPr>
                <w:sz w:val="16"/>
                <w:szCs w:val="16"/>
              </w:rPr>
              <w:t>02</w:t>
            </w:r>
          </w:p>
        </w:tc>
        <w:tc>
          <w:tcPr>
            <w:tcW w:w="820" w:type="dxa"/>
            <w:hideMark/>
          </w:tcPr>
          <w:p w14:paraId="1CACE833" w14:textId="77777777" w:rsidR="00667731" w:rsidRPr="00667731" w:rsidRDefault="00667731" w:rsidP="00667731">
            <w:pPr>
              <w:rPr>
                <w:sz w:val="16"/>
                <w:szCs w:val="16"/>
              </w:rPr>
            </w:pPr>
            <w:r w:rsidRPr="00667731">
              <w:rPr>
                <w:sz w:val="16"/>
                <w:szCs w:val="16"/>
              </w:rPr>
              <w:t>03</w:t>
            </w:r>
          </w:p>
        </w:tc>
        <w:tc>
          <w:tcPr>
            <w:tcW w:w="1540" w:type="dxa"/>
            <w:hideMark/>
          </w:tcPr>
          <w:p w14:paraId="3054B1D6" w14:textId="77777777" w:rsidR="00667731" w:rsidRPr="00667731" w:rsidRDefault="00667731" w:rsidP="00667731">
            <w:pPr>
              <w:rPr>
                <w:sz w:val="16"/>
                <w:szCs w:val="16"/>
              </w:rPr>
            </w:pPr>
            <w:r w:rsidRPr="00667731">
              <w:rPr>
                <w:sz w:val="16"/>
                <w:szCs w:val="16"/>
              </w:rPr>
              <w:t>89.9.00.51180</w:t>
            </w:r>
          </w:p>
        </w:tc>
        <w:tc>
          <w:tcPr>
            <w:tcW w:w="1060" w:type="dxa"/>
            <w:hideMark/>
          </w:tcPr>
          <w:p w14:paraId="3C373942" w14:textId="77777777" w:rsidR="00667731" w:rsidRPr="00667731" w:rsidRDefault="00667731" w:rsidP="00667731">
            <w:pPr>
              <w:rPr>
                <w:sz w:val="16"/>
                <w:szCs w:val="16"/>
              </w:rPr>
            </w:pPr>
            <w:r w:rsidRPr="00667731">
              <w:rPr>
                <w:sz w:val="16"/>
                <w:szCs w:val="16"/>
              </w:rPr>
              <w:t>120</w:t>
            </w:r>
          </w:p>
        </w:tc>
        <w:tc>
          <w:tcPr>
            <w:tcW w:w="1220" w:type="dxa"/>
            <w:noWrap/>
            <w:hideMark/>
          </w:tcPr>
          <w:p w14:paraId="2D9C5CA3" w14:textId="77777777" w:rsidR="00667731" w:rsidRPr="00667731" w:rsidRDefault="00667731" w:rsidP="00667731">
            <w:pPr>
              <w:rPr>
                <w:sz w:val="16"/>
                <w:szCs w:val="16"/>
              </w:rPr>
            </w:pPr>
            <w:r w:rsidRPr="00667731">
              <w:rPr>
                <w:sz w:val="16"/>
                <w:szCs w:val="16"/>
              </w:rPr>
              <w:t>202,3</w:t>
            </w:r>
          </w:p>
        </w:tc>
        <w:tc>
          <w:tcPr>
            <w:tcW w:w="1180" w:type="dxa"/>
            <w:noWrap/>
            <w:hideMark/>
          </w:tcPr>
          <w:p w14:paraId="629AB3E0" w14:textId="77777777" w:rsidR="00667731" w:rsidRPr="00667731" w:rsidRDefault="00667731" w:rsidP="00667731">
            <w:pPr>
              <w:rPr>
                <w:sz w:val="16"/>
                <w:szCs w:val="16"/>
              </w:rPr>
            </w:pPr>
            <w:r w:rsidRPr="00667731">
              <w:rPr>
                <w:sz w:val="16"/>
                <w:szCs w:val="16"/>
              </w:rPr>
              <w:t>201,9</w:t>
            </w:r>
          </w:p>
        </w:tc>
        <w:tc>
          <w:tcPr>
            <w:tcW w:w="2514" w:type="dxa"/>
            <w:noWrap/>
            <w:hideMark/>
          </w:tcPr>
          <w:p w14:paraId="63F39055" w14:textId="77777777" w:rsidR="00667731" w:rsidRPr="00667731" w:rsidRDefault="00667731" w:rsidP="00667731">
            <w:pPr>
              <w:rPr>
                <w:sz w:val="16"/>
                <w:szCs w:val="16"/>
              </w:rPr>
            </w:pPr>
            <w:r w:rsidRPr="00667731">
              <w:rPr>
                <w:sz w:val="16"/>
                <w:szCs w:val="16"/>
              </w:rPr>
              <w:t>208,3</w:t>
            </w:r>
          </w:p>
        </w:tc>
      </w:tr>
      <w:tr w:rsidR="00667731" w:rsidRPr="00667731" w14:paraId="1AA6ED61" w14:textId="77777777" w:rsidTr="00667731">
        <w:trPr>
          <w:gridAfter w:val="1"/>
          <w:wAfter w:w="36" w:type="dxa"/>
          <w:trHeight w:val="4114"/>
        </w:trPr>
        <w:tc>
          <w:tcPr>
            <w:tcW w:w="4660" w:type="dxa"/>
            <w:hideMark/>
          </w:tcPr>
          <w:p w14:paraId="7FE71D1A" w14:textId="77777777" w:rsidR="00667731" w:rsidRPr="00667731" w:rsidRDefault="00667731" w:rsidP="00667731">
            <w:pPr>
              <w:rPr>
                <w:sz w:val="16"/>
                <w:szCs w:val="16"/>
              </w:rPr>
            </w:pPr>
            <w:r w:rsidRPr="00667731">
              <w:rPr>
                <w:sz w:val="16"/>
                <w:szCs w:val="16"/>
              </w:rPr>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667731">
              <w:rPr>
                <w:sz w:val="16"/>
                <w:szCs w:val="16"/>
              </w:rPr>
              <w:t>Митякинского</w:t>
            </w:r>
            <w:proofErr w:type="spellEnd"/>
            <w:r w:rsidRPr="00667731">
              <w:rPr>
                <w:sz w:val="16"/>
                <w:szCs w:val="16"/>
              </w:rPr>
              <w:t xml:space="preserve"> сельского поселения» (Иные закупки товаров, работ и услуг для обеспечения государственных (муниципальных) нужд)</w:t>
            </w:r>
          </w:p>
        </w:tc>
        <w:tc>
          <w:tcPr>
            <w:tcW w:w="960" w:type="dxa"/>
            <w:hideMark/>
          </w:tcPr>
          <w:p w14:paraId="6054602F" w14:textId="77777777" w:rsidR="00667731" w:rsidRPr="00667731" w:rsidRDefault="00667731" w:rsidP="00667731">
            <w:pPr>
              <w:rPr>
                <w:sz w:val="16"/>
                <w:szCs w:val="16"/>
              </w:rPr>
            </w:pPr>
            <w:r w:rsidRPr="00667731">
              <w:rPr>
                <w:sz w:val="16"/>
                <w:szCs w:val="16"/>
              </w:rPr>
              <w:t>02</w:t>
            </w:r>
          </w:p>
        </w:tc>
        <w:tc>
          <w:tcPr>
            <w:tcW w:w="820" w:type="dxa"/>
            <w:hideMark/>
          </w:tcPr>
          <w:p w14:paraId="1FFAE117" w14:textId="77777777" w:rsidR="00667731" w:rsidRPr="00667731" w:rsidRDefault="00667731" w:rsidP="00667731">
            <w:pPr>
              <w:rPr>
                <w:sz w:val="16"/>
                <w:szCs w:val="16"/>
              </w:rPr>
            </w:pPr>
            <w:r w:rsidRPr="00667731">
              <w:rPr>
                <w:sz w:val="16"/>
                <w:szCs w:val="16"/>
              </w:rPr>
              <w:t>03</w:t>
            </w:r>
          </w:p>
        </w:tc>
        <w:tc>
          <w:tcPr>
            <w:tcW w:w="1540" w:type="dxa"/>
            <w:hideMark/>
          </w:tcPr>
          <w:p w14:paraId="7699E60D" w14:textId="77777777" w:rsidR="00667731" w:rsidRPr="00667731" w:rsidRDefault="00667731" w:rsidP="00667731">
            <w:pPr>
              <w:rPr>
                <w:sz w:val="16"/>
                <w:szCs w:val="16"/>
              </w:rPr>
            </w:pPr>
            <w:r w:rsidRPr="00667731">
              <w:rPr>
                <w:sz w:val="16"/>
                <w:szCs w:val="16"/>
              </w:rPr>
              <w:t>89.9.00.51180</w:t>
            </w:r>
          </w:p>
        </w:tc>
        <w:tc>
          <w:tcPr>
            <w:tcW w:w="1060" w:type="dxa"/>
            <w:hideMark/>
          </w:tcPr>
          <w:p w14:paraId="091B717E" w14:textId="77777777" w:rsidR="00667731" w:rsidRPr="00667731" w:rsidRDefault="00667731" w:rsidP="00667731">
            <w:pPr>
              <w:rPr>
                <w:sz w:val="16"/>
                <w:szCs w:val="16"/>
              </w:rPr>
            </w:pPr>
            <w:r w:rsidRPr="00667731">
              <w:rPr>
                <w:sz w:val="16"/>
                <w:szCs w:val="16"/>
              </w:rPr>
              <w:t>240</w:t>
            </w:r>
          </w:p>
        </w:tc>
        <w:tc>
          <w:tcPr>
            <w:tcW w:w="1220" w:type="dxa"/>
            <w:noWrap/>
            <w:hideMark/>
          </w:tcPr>
          <w:p w14:paraId="7CDDB07B" w14:textId="77777777" w:rsidR="00667731" w:rsidRPr="00667731" w:rsidRDefault="00667731" w:rsidP="00667731">
            <w:pPr>
              <w:rPr>
                <w:sz w:val="16"/>
                <w:szCs w:val="16"/>
              </w:rPr>
            </w:pPr>
            <w:r w:rsidRPr="00667731">
              <w:rPr>
                <w:sz w:val="16"/>
                <w:szCs w:val="16"/>
              </w:rPr>
              <w:t>5,9</w:t>
            </w:r>
          </w:p>
        </w:tc>
        <w:tc>
          <w:tcPr>
            <w:tcW w:w="1180" w:type="dxa"/>
            <w:noWrap/>
            <w:hideMark/>
          </w:tcPr>
          <w:p w14:paraId="5FC86A59" w14:textId="77777777" w:rsidR="00667731" w:rsidRPr="00667731" w:rsidRDefault="00667731" w:rsidP="00667731">
            <w:pPr>
              <w:rPr>
                <w:sz w:val="16"/>
                <w:szCs w:val="16"/>
              </w:rPr>
            </w:pPr>
            <w:r w:rsidRPr="00667731">
              <w:rPr>
                <w:sz w:val="16"/>
                <w:szCs w:val="16"/>
              </w:rPr>
              <w:t>7,3</w:t>
            </w:r>
          </w:p>
        </w:tc>
        <w:tc>
          <w:tcPr>
            <w:tcW w:w="2514" w:type="dxa"/>
            <w:noWrap/>
            <w:hideMark/>
          </w:tcPr>
          <w:p w14:paraId="26A4C85A" w14:textId="77777777" w:rsidR="00667731" w:rsidRPr="00667731" w:rsidRDefault="00667731" w:rsidP="00667731">
            <w:pPr>
              <w:rPr>
                <w:sz w:val="16"/>
                <w:szCs w:val="16"/>
              </w:rPr>
            </w:pPr>
            <w:r w:rsidRPr="00667731">
              <w:rPr>
                <w:sz w:val="16"/>
                <w:szCs w:val="16"/>
              </w:rPr>
              <w:t>7,3</w:t>
            </w:r>
          </w:p>
        </w:tc>
      </w:tr>
      <w:tr w:rsidR="00667731" w:rsidRPr="00667731" w14:paraId="65354F9B" w14:textId="77777777" w:rsidTr="00667731">
        <w:trPr>
          <w:gridAfter w:val="1"/>
          <w:wAfter w:w="36" w:type="dxa"/>
          <w:trHeight w:val="949"/>
        </w:trPr>
        <w:tc>
          <w:tcPr>
            <w:tcW w:w="4660" w:type="dxa"/>
            <w:hideMark/>
          </w:tcPr>
          <w:p w14:paraId="10ED5D0F" w14:textId="77777777" w:rsidR="00667731" w:rsidRPr="00667731" w:rsidRDefault="00667731" w:rsidP="00667731">
            <w:pPr>
              <w:rPr>
                <w:b/>
                <w:bCs/>
                <w:sz w:val="16"/>
                <w:szCs w:val="16"/>
              </w:rPr>
            </w:pPr>
            <w:r w:rsidRPr="00667731">
              <w:rPr>
                <w:b/>
                <w:bCs/>
                <w:sz w:val="16"/>
                <w:szCs w:val="16"/>
              </w:rPr>
              <w:t>НАЦИОНАЛЬНАЯ БЕЗОПАСНОСТЬ И ПРАВООХРАНИТЕЛЬНАЯ ДЕЯТЕЛЬНОСТЬ</w:t>
            </w:r>
          </w:p>
        </w:tc>
        <w:tc>
          <w:tcPr>
            <w:tcW w:w="960" w:type="dxa"/>
            <w:hideMark/>
          </w:tcPr>
          <w:p w14:paraId="7D17D27A" w14:textId="77777777" w:rsidR="00667731" w:rsidRPr="00667731" w:rsidRDefault="00667731" w:rsidP="00667731">
            <w:pPr>
              <w:rPr>
                <w:b/>
                <w:bCs/>
                <w:sz w:val="16"/>
                <w:szCs w:val="16"/>
              </w:rPr>
            </w:pPr>
            <w:r w:rsidRPr="00667731">
              <w:rPr>
                <w:b/>
                <w:bCs/>
                <w:sz w:val="16"/>
                <w:szCs w:val="16"/>
              </w:rPr>
              <w:t>03</w:t>
            </w:r>
          </w:p>
        </w:tc>
        <w:tc>
          <w:tcPr>
            <w:tcW w:w="820" w:type="dxa"/>
            <w:hideMark/>
          </w:tcPr>
          <w:p w14:paraId="15F27DD8" w14:textId="77777777" w:rsidR="00667731" w:rsidRPr="00667731" w:rsidRDefault="00667731" w:rsidP="00667731">
            <w:pPr>
              <w:rPr>
                <w:b/>
                <w:bCs/>
                <w:sz w:val="16"/>
                <w:szCs w:val="16"/>
              </w:rPr>
            </w:pPr>
            <w:r w:rsidRPr="00667731">
              <w:rPr>
                <w:b/>
                <w:bCs/>
                <w:sz w:val="16"/>
                <w:szCs w:val="16"/>
              </w:rPr>
              <w:t>00</w:t>
            </w:r>
          </w:p>
        </w:tc>
        <w:tc>
          <w:tcPr>
            <w:tcW w:w="1540" w:type="dxa"/>
            <w:hideMark/>
          </w:tcPr>
          <w:p w14:paraId="12D29420" w14:textId="77777777" w:rsidR="00667731" w:rsidRPr="00667731" w:rsidRDefault="00667731" w:rsidP="00667731">
            <w:pPr>
              <w:rPr>
                <w:b/>
                <w:bCs/>
                <w:sz w:val="16"/>
                <w:szCs w:val="16"/>
              </w:rPr>
            </w:pPr>
            <w:r w:rsidRPr="00667731">
              <w:rPr>
                <w:b/>
                <w:bCs/>
                <w:sz w:val="16"/>
                <w:szCs w:val="16"/>
              </w:rPr>
              <w:t> </w:t>
            </w:r>
          </w:p>
        </w:tc>
        <w:tc>
          <w:tcPr>
            <w:tcW w:w="1060" w:type="dxa"/>
            <w:hideMark/>
          </w:tcPr>
          <w:p w14:paraId="33893C22" w14:textId="77777777" w:rsidR="00667731" w:rsidRPr="00667731" w:rsidRDefault="00667731" w:rsidP="00667731">
            <w:pPr>
              <w:rPr>
                <w:b/>
                <w:bCs/>
                <w:sz w:val="16"/>
                <w:szCs w:val="16"/>
              </w:rPr>
            </w:pPr>
            <w:r w:rsidRPr="00667731">
              <w:rPr>
                <w:b/>
                <w:bCs/>
                <w:sz w:val="16"/>
                <w:szCs w:val="16"/>
              </w:rPr>
              <w:t> </w:t>
            </w:r>
          </w:p>
        </w:tc>
        <w:tc>
          <w:tcPr>
            <w:tcW w:w="1220" w:type="dxa"/>
            <w:noWrap/>
            <w:hideMark/>
          </w:tcPr>
          <w:p w14:paraId="32D4BA25" w14:textId="77777777" w:rsidR="00667731" w:rsidRPr="00667731" w:rsidRDefault="00667731" w:rsidP="00667731">
            <w:pPr>
              <w:rPr>
                <w:b/>
                <w:bCs/>
                <w:sz w:val="16"/>
                <w:szCs w:val="16"/>
              </w:rPr>
            </w:pPr>
            <w:r w:rsidRPr="00667731">
              <w:rPr>
                <w:b/>
                <w:bCs/>
                <w:sz w:val="16"/>
                <w:szCs w:val="16"/>
              </w:rPr>
              <w:t>5,0</w:t>
            </w:r>
          </w:p>
        </w:tc>
        <w:tc>
          <w:tcPr>
            <w:tcW w:w="1180" w:type="dxa"/>
            <w:noWrap/>
            <w:hideMark/>
          </w:tcPr>
          <w:p w14:paraId="25F5F675" w14:textId="77777777" w:rsidR="00667731" w:rsidRPr="00667731" w:rsidRDefault="00667731" w:rsidP="00667731">
            <w:pPr>
              <w:rPr>
                <w:b/>
                <w:bCs/>
                <w:sz w:val="16"/>
                <w:szCs w:val="16"/>
              </w:rPr>
            </w:pPr>
            <w:r w:rsidRPr="00667731">
              <w:rPr>
                <w:b/>
                <w:bCs/>
                <w:sz w:val="16"/>
                <w:szCs w:val="16"/>
              </w:rPr>
              <w:t> </w:t>
            </w:r>
          </w:p>
        </w:tc>
        <w:tc>
          <w:tcPr>
            <w:tcW w:w="2514" w:type="dxa"/>
            <w:noWrap/>
            <w:hideMark/>
          </w:tcPr>
          <w:p w14:paraId="67FCB840" w14:textId="77777777" w:rsidR="00667731" w:rsidRPr="00667731" w:rsidRDefault="00667731" w:rsidP="00667731">
            <w:pPr>
              <w:rPr>
                <w:b/>
                <w:bCs/>
                <w:sz w:val="16"/>
                <w:szCs w:val="16"/>
              </w:rPr>
            </w:pPr>
            <w:r w:rsidRPr="00667731">
              <w:rPr>
                <w:b/>
                <w:bCs/>
                <w:sz w:val="16"/>
                <w:szCs w:val="16"/>
              </w:rPr>
              <w:t> </w:t>
            </w:r>
          </w:p>
        </w:tc>
      </w:tr>
      <w:tr w:rsidR="00667731" w:rsidRPr="00667731" w14:paraId="007B0A24" w14:textId="77777777" w:rsidTr="00667731">
        <w:trPr>
          <w:gridAfter w:val="1"/>
          <w:wAfter w:w="36" w:type="dxa"/>
          <w:trHeight w:val="634"/>
        </w:trPr>
        <w:tc>
          <w:tcPr>
            <w:tcW w:w="4660" w:type="dxa"/>
            <w:hideMark/>
          </w:tcPr>
          <w:p w14:paraId="493BDDC7" w14:textId="77777777" w:rsidR="00667731" w:rsidRPr="00667731" w:rsidRDefault="00667731" w:rsidP="00667731">
            <w:pPr>
              <w:rPr>
                <w:sz w:val="16"/>
                <w:szCs w:val="16"/>
              </w:rPr>
            </w:pPr>
            <w:r w:rsidRPr="00667731">
              <w:rPr>
                <w:sz w:val="16"/>
                <w:szCs w:val="16"/>
              </w:rPr>
              <w:t>Обеспечение пожарной безопасности</w:t>
            </w:r>
          </w:p>
        </w:tc>
        <w:tc>
          <w:tcPr>
            <w:tcW w:w="960" w:type="dxa"/>
            <w:hideMark/>
          </w:tcPr>
          <w:p w14:paraId="18B7E76C" w14:textId="77777777" w:rsidR="00667731" w:rsidRPr="00667731" w:rsidRDefault="00667731" w:rsidP="00667731">
            <w:pPr>
              <w:rPr>
                <w:sz w:val="16"/>
                <w:szCs w:val="16"/>
              </w:rPr>
            </w:pPr>
            <w:r w:rsidRPr="00667731">
              <w:rPr>
                <w:sz w:val="16"/>
                <w:szCs w:val="16"/>
              </w:rPr>
              <w:t>03</w:t>
            </w:r>
          </w:p>
        </w:tc>
        <w:tc>
          <w:tcPr>
            <w:tcW w:w="820" w:type="dxa"/>
            <w:hideMark/>
          </w:tcPr>
          <w:p w14:paraId="6235E2B0" w14:textId="77777777" w:rsidR="00667731" w:rsidRPr="00667731" w:rsidRDefault="00667731" w:rsidP="00667731">
            <w:pPr>
              <w:rPr>
                <w:sz w:val="16"/>
                <w:szCs w:val="16"/>
              </w:rPr>
            </w:pPr>
            <w:r w:rsidRPr="00667731">
              <w:rPr>
                <w:sz w:val="16"/>
                <w:szCs w:val="16"/>
              </w:rPr>
              <w:t>10</w:t>
            </w:r>
          </w:p>
        </w:tc>
        <w:tc>
          <w:tcPr>
            <w:tcW w:w="1540" w:type="dxa"/>
            <w:hideMark/>
          </w:tcPr>
          <w:p w14:paraId="48466C94" w14:textId="77777777" w:rsidR="00667731" w:rsidRPr="00667731" w:rsidRDefault="00667731" w:rsidP="00667731">
            <w:pPr>
              <w:rPr>
                <w:sz w:val="16"/>
                <w:szCs w:val="16"/>
              </w:rPr>
            </w:pPr>
            <w:r w:rsidRPr="00667731">
              <w:rPr>
                <w:sz w:val="16"/>
                <w:szCs w:val="16"/>
              </w:rPr>
              <w:t> </w:t>
            </w:r>
          </w:p>
        </w:tc>
        <w:tc>
          <w:tcPr>
            <w:tcW w:w="1060" w:type="dxa"/>
            <w:hideMark/>
          </w:tcPr>
          <w:p w14:paraId="50C04028" w14:textId="77777777" w:rsidR="00667731" w:rsidRPr="00667731" w:rsidRDefault="00667731" w:rsidP="00667731">
            <w:pPr>
              <w:rPr>
                <w:sz w:val="16"/>
                <w:szCs w:val="16"/>
              </w:rPr>
            </w:pPr>
            <w:r w:rsidRPr="00667731">
              <w:rPr>
                <w:sz w:val="16"/>
                <w:szCs w:val="16"/>
              </w:rPr>
              <w:t> </w:t>
            </w:r>
          </w:p>
        </w:tc>
        <w:tc>
          <w:tcPr>
            <w:tcW w:w="1220" w:type="dxa"/>
            <w:noWrap/>
            <w:hideMark/>
          </w:tcPr>
          <w:p w14:paraId="7A6A28ED" w14:textId="77777777" w:rsidR="00667731" w:rsidRPr="00667731" w:rsidRDefault="00667731" w:rsidP="00667731">
            <w:pPr>
              <w:rPr>
                <w:sz w:val="16"/>
                <w:szCs w:val="16"/>
              </w:rPr>
            </w:pPr>
            <w:r w:rsidRPr="00667731">
              <w:rPr>
                <w:sz w:val="16"/>
                <w:szCs w:val="16"/>
              </w:rPr>
              <w:t>5,0</w:t>
            </w:r>
          </w:p>
        </w:tc>
        <w:tc>
          <w:tcPr>
            <w:tcW w:w="1180" w:type="dxa"/>
            <w:noWrap/>
            <w:hideMark/>
          </w:tcPr>
          <w:p w14:paraId="55B1099A" w14:textId="77777777" w:rsidR="00667731" w:rsidRPr="00667731" w:rsidRDefault="00667731" w:rsidP="00667731">
            <w:pPr>
              <w:rPr>
                <w:sz w:val="16"/>
                <w:szCs w:val="16"/>
              </w:rPr>
            </w:pPr>
            <w:r w:rsidRPr="00667731">
              <w:rPr>
                <w:sz w:val="16"/>
                <w:szCs w:val="16"/>
              </w:rPr>
              <w:t> </w:t>
            </w:r>
          </w:p>
        </w:tc>
        <w:tc>
          <w:tcPr>
            <w:tcW w:w="2514" w:type="dxa"/>
            <w:noWrap/>
            <w:hideMark/>
          </w:tcPr>
          <w:p w14:paraId="03CA3C61" w14:textId="77777777" w:rsidR="00667731" w:rsidRPr="00667731" w:rsidRDefault="00667731" w:rsidP="00667731">
            <w:pPr>
              <w:rPr>
                <w:sz w:val="16"/>
                <w:szCs w:val="16"/>
              </w:rPr>
            </w:pPr>
            <w:r w:rsidRPr="00667731">
              <w:rPr>
                <w:sz w:val="16"/>
                <w:szCs w:val="16"/>
              </w:rPr>
              <w:t> </w:t>
            </w:r>
          </w:p>
        </w:tc>
      </w:tr>
      <w:tr w:rsidR="00667731" w:rsidRPr="00667731" w14:paraId="473172F7" w14:textId="77777777" w:rsidTr="00667731">
        <w:trPr>
          <w:gridAfter w:val="1"/>
          <w:wAfter w:w="36" w:type="dxa"/>
          <w:trHeight w:val="949"/>
        </w:trPr>
        <w:tc>
          <w:tcPr>
            <w:tcW w:w="4660" w:type="dxa"/>
            <w:hideMark/>
          </w:tcPr>
          <w:p w14:paraId="0B40C3B3" w14:textId="77777777" w:rsidR="00667731" w:rsidRPr="00667731" w:rsidRDefault="00667731" w:rsidP="00667731">
            <w:pPr>
              <w:rPr>
                <w:sz w:val="16"/>
                <w:szCs w:val="16"/>
              </w:rPr>
            </w:pPr>
            <w:r w:rsidRPr="00667731">
              <w:rPr>
                <w:sz w:val="16"/>
                <w:szCs w:val="16"/>
              </w:rPr>
              <w:lastRenderedPageBreak/>
              <w:t>Расходы на приобретение пожарного оборудования и снаряжения</w:t>
            </w:r>
          </w:p>
        </w:tc>
        <w:tc>
          <w:tcPr>
            <w:tcW w:w="960" w:type="dxa"/>
            <w:hideMark/>
          </w:tcPr>
          <w:p w14:paraId="4EA05B7B" w14:textId="77777777" w:rsidR="00667731" w:rsidRPr="00667731" w:rsidRDefault="00667731" w:rsidP="00667731">
            <w:pPr>
              <w:rPr>
                <w:sz w:val="16"/>
                <w:szCs w:val="16"/>
              </w:rPr>
            </w:pPr>
            <w:r w:rsidRPr="00667731">
              <w:rPr>
                <w:sz w:val="16"/>
                <w:szCs w:val="16"/>
              </w:rPr>
              <w:t>03</w:t>
            </w:r>
          </w:p>
        </w:tc>
        <w:tc>
          <w:tcPr>
            <w:tcW w:w="820" w:type="dxa"/>
            <w:hideMark/>
          </w:tcPr>
          <w:p w14:paraId="78E25E86" w14:textId="77777777" w:rsidR="00667731" w:rsidRPr="00667731" w:rsidRDefault="00667731" w:rsidP="00667731">
            <w:pPr>
              <w:rPr>
                <w:sz w:val="16"/>
                <w:szCs w:val="16"/>
              </w:rPr>
            </w:pPr>
            <w:r w:rsidRPr="00667731">
              <w:rPr>
                <w:sz w:val="16"/>
                <w:szCs w:val="16"/>
              </w:rPr>
              <w:t>10</w:t>
            </w:r>
          </w:p>
        </w:tc>
        <w:tc>
          <w:tcPr>
            <w:tcW w:w="1540" w:type="dxa"/>
            <w:hideMark/>
          </w:tcPr>
          <w:p w14:paraId="1F51454D" w14:textId="77777777" w:rsidR="00667731" w:rsidRPr="00667731" w:rsidRDefault="00667731" w:rsidP="00667731">
            <w:pPr>
              <w:rPr>
                <w:sz w:val="16"/>
                <w:szCs w:val="16"/>
              </w:rPr>
            </w:pPr>
            <w:r w:rsidRPr="00667731">
              <w:rPr>
                <w:sz w:val="16"/>
                <w:szCs w:val="16"/>
              </w:rPr>
              <w:t>02.1.00.71180</w:t>
            </w:r>
          </w:p>
        </w:tc>
        <w:tc>
          <w:tcPr>
            <w:tcW w:w="1060" w:type="dxa"/>
            <w:hideMark/>
          </w:tcPr>
          <w:p w14:paraId="0BDC4FF3" w14:textId="77777777" w:rsidR="00667731" w:rsidRPr="00667731" w:rsidRDefault="00667731" w:rsidP="00667731">
            <w:pPr>
              <w:rPr>
                <w:sz w:val="16"/>
                <w:szCs w:val="16"/>
              </w:rPr>
            </w:pPr>
            <w:r w:rsidRPr="00667731">
              <w:rPr>
                <w:sz w:val="16"/>
                <w:szCs w:val="16"/>
              </w:rPr>
              <w:t> </w:t>
            </w:r>
          </w:p>
        </w:tc>
        <w:tc>
          <w:tcPr>
            <w:tcW w:w="1220" w:type="dxa"/>
            <w:noWrap/>
            <w:hideMark/>
          </w:tcPr>
          <w:p w14:paraId="1DF3E0DD" w14:textId="77777777" w:rsidR="00667731" w:rsidRPr="00667731" w:rsidRDefault="00667731" w:rsidP="00667731">
            <w:pPr>
              <w:rPr>
                <w:sz w:val="16"/>
                <w:szCs w:val="16"/>
              </w:rPr>
            </w:pPr>
            <w:r w:rsidRPr="00667731">
              <w:rPr>
                <w:sz w:val="16"/>
                <w:szCs w:val="16"/>
              </w:rPr>
              <w:t>5,0</w:t>
            </w:r>
          </w:p>
        </w:tc>
        <w:tc>
          <w:tcPr>
            <w:tcW w:w="1180" w:type="dxa"/>
            <w:noWrap/>
            <w:hideMark/>
          </w:tcPr>
          <w:p w14:paraId="300651FB" w14:textId="77777777" w:rsidR="00667731" w:rsidRPr="00667731" w:rsidRDefault="00667731" w:rsidP="00667731">
            <w:pPr>
              <w:rPr>
                <w:sz w:val="16"/>
                <w:szCs w:val="16"/>
              </w:rPr>
            </w:pPr>
            <w:r w:rsidRPr="00667731">
              <w:rPr>
                <w:sz w:val="16"/>
                <w:szCs w:val="16"/>
              </w:rPr>
              <w:t> </w:t>
            </w:r>
          </w:p>
        </w:tc>
        <w:tc>
          <w:tcPr>
            <w:tcW w:w="2514" w:type="dxa"/>
            <w:noWrap/>
            <w:hideMark/>
          </w:tcPr>
          <w:p w14:paraId="7D83DFE6" w14:textId="77777777" w:rsidR="00667731" w:rsidRPr="00667731" w:rsidRDefault="00667731" w:rsidP="00667731">
            <w:pPr>
              <w:rPr>
                <w:sz w:val="16"/>
                <w:szCs w:val="16"/>
              </w:rPr>
            </w:pPr>
            <w:r w:rsidRPr="00667731">
              <w:rPr>
                <w:sz w:val="16"/>
                <w:szCs w:val="16"/>
              </w:rPr>
              <w:t> </w:t>
            </w:r>
          </w:p>
        </w:tc>
      </w:tr>
      <w:tr w:rsidR="00667731" w:rsidRPr="00667731" w14:paraId="3FA1FD69" w14:textId="77777777" w:rsidTr="00667731">
        <w:trPr>
          <w:gridAfter w:val="1"/>
          <w:wAfter w:w="36" w:type="dxa"/>
          <w:trHeight w:val="1898"/>
        </w:trPr>
        <w:tc>
          <w:tcPr>
            <w:tcW w:w="4660" w:type="dxa"/>
            <w:hideMark/>
          </w:tcPr>
          <w:p w14:paraId="4F1443AC" w14:textId="77777777" w:rsidR="00667731" w:rsidRPr="00667731" w:rsidRDefault="00667731" w:rsidP="00667731">
            <w:pPr>
              <w:rPr>
                <w:sz w:val="16"/>
                <w:szCs w:val="16"/>
              </w:rPr>
            </w:pPr>
            <w:r w:rsidRPr="00667731">
              <w:rPr>
                <w:sz w:val="16"/>
                <w:szCs w:val="16"/>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960" w:type="dxa"/>
            <w:hideMark/>
          </w:tcPr>
          <w:p w14:paraId="5775046F" w14:textId="77777777" w:rsidR="00667731" w:rsidRPr="00667731" w:rsidRDefault="00667731" w:rsidP="00667731">
            <w:pPr>
              <w:rPr>
                <w:sz w:val="16"/>
                <w:szCs w:val="16"/>
              </w:rPr>
            </w:pPr>
            <w:r w:rsidRPr="00667731">
              <w:rPr>
                <w:sz w:val="16"/>
                <w:szCs w:val="16"/>
              </w:rPr>
              <w:t>03</w:t>
            </w:r>
          </w:p>
        </w:tc>
        <w:tc>
          <w:tcPr>
            <w:tcW w:w="820" w:type="dxa"/>
            <w:hideMark/>
          </w:tcPr>
          <w:p w14:paraId="3F380631" w14:textId="77777777" w:rsidR="00667731" w:rsidRPr="00667731" w:rsidRDefault="00667731" w:rsidP="00667731">
            <w:pPr>
              <w:rPr>
                <w:sz w:val="16"/>
                <w:szCs w:val="16"/>
              </w:rPr>
            </w:pPr>
            <w:r w:rsidRPr="00667731">
              <w:rPr>
                <w:sz w:val="16"/>
                <w:szCs w:val="16"/>
              </w:rPr>
              <w:t>10</w:t>
            </w:r>
          </w:p>
        </w:tc>
        <w:tc>
          <w:tcPr>
            <w:tcW w:w="1540" w:type="dxa"/>
            <w:hideMark/>
          </w:tcPr>
          <w:p w14:paraId="635266E8" w14:textId="77777777" w:rsidR="00667731" w:rsidRPr="00667731" w:rsidRDefault="00667731" w:rsidP="00667731">
            <w:pPr>
              <w:rPr>
                <w:sz w:val="16"/>
                <w:szCs w:val="16"/>
              </w:rPr>
            </w:pPr>
            <w:r w:rsidRPr="00667731">
              <w:rPr>
                <w:sz w:val="16"/>
                <w:szCs w:val="16"/>
              </w:rPr>
              <w:t>02.1.00.71180</w:t>
            </w:r>
          </w:p>
        </w:tc>
        <w:tc>
          <w:tcPr>
            <w:tcW w:w="1060" w:type="dxa"/>
            <w:hideMark/>
          </w:tcPr>
          <w:p w14:paraId="6B42BBB4" w14:textId="77777777" w:rsidR="00667731" w:rsidRPr="00667731" w:rsidRDefault="00667731" w:rsidP="00667731">
            <w:pPr>
              <w:rPr>
                <w:sz w:val="16"/>
                <w:szCs w:val="16"/>
              </w:rPr>
            </w:pPr>
            <w:r w:rsidRPr="00667731">
              <w:rPr>
                <w:sz w:val="16"/>
                <w:szCs w:val="16"/>
              </w:rPr>
              <w:t>240</w:t>
            </w:r>
          </w:p>
        </w:tc>
        <w:tc>
          <w:tcPr>
            <w:tcW w:w="1220" w:type="dxa"/>
            <w:noWrap/>
            <w:hideMark/>
          </w:tcPr>
          <w:p w14:paraId="7A27D808" w14:textId="77777777" w:rsidR="00667731" w:rsidRPr="00667731" w:rsidRDefault="00667731" w:rsidP="00667731">
            <w:pPr>
              <w:rPr>
                <w:sz w:val="16"/>
                <w:szCs w:val="16"/>
              </w:rPr>
            </w:pPr>
            <w:r w:rsidRPr="00667731">
              <w:rPr>
                <w:sz w:val="16"/>
                <w:szCs w:val="16"/>
              </w:rPr>
              <w:t>5,0</w:t>
            </w:r>
          </w:p>
        </w:tc>
        <w:tc>
          <w:tcPr>
            <w:tcW w:w="1180" w:type="dxa"/>
            <w:noWrap/>
            <w:hideMark/>
          </w:tcPr>
          <w:p w14:paraId="65979D9F" w14:textId="77777777" w:rsidR="00667731" w:rsidRPr="00667731" w:rsidRDefault="00667731" w:rsidP="00667731">
            <w:pPr>
              <w:rPr>
                <w:sz w:val="16"/>
                <w:szCs w:val="16"/>
              </w:rPr>
            </w:pPr>
            <w:r w:rsidRPr="00667731">
              <w:rPr>
                <w:sz w:val="16"/>
                <w:szCs w:val="16"/>
              </w:rPr>
              <w:t> </w:t>
            </w:r>
          </w:p>
        </w:tc>
        <w:tc>
          <w:tcPr>
            <w:tcW w:w="2514" w:type="dxa"/>
            <w:noWrap/>
            <w:hideMark/>
          </w:tcPr>
          <w:p w14:paraId="0486BA34" w14:textId="77777777" w:rsidR="00667731" w:rsidRPr="00667731" w:rsidRDefault="00667731" w:rsidP="00667731">
            <w:pPr>
              <w:rPr>
                <w:sz w:val="16"/>
                <w:szCs w:val="16"/>
              </w:rPr>
            </w:pPr>
            <w:r w:rsidRPr="00667731">
              <w:rPr>
                <w:sz w:val="16"/>
                <w:szCs w:val="16"/>
              </w:rPr>
              <w:t> </w:t>
            </w:r>
          </w:p>
        </w:tc>
      </w:tr>
      <w:tr w:rsidR="00667731" w:rsidRPr="00667731" w14:paraId="652B5493" w14:textId="77777777" w:rsidTr="00667731">
        <w:trPr>
          <w:gridAfter w:val="1"/>
          <w:wAfter w:w="36" w:type="dxa"/>
          <w:trHeight w:val="315"/>
        </w:trPr>
        <w:tc>
          <w:tcPr>
            <w:tcW w:w="4660" w:type="dxa"/>
            <w:hideMark/>
          </w:tcPr>
          <w:p w14:paraId="4483788A" w14:textId="77777777" w:rsidR="00667731" w:rsidRPr="00667731" w:rsidRDefault="00667731" w:rsidP="00667731">
            <w:pPr>
              <w:rPr>
                <w:b/>
                <w:bCs/>
                <w:sz w:val="16"/>
                <w:szCs w:val="16"/>
              </w:rPr>
            </w:pPr>
            <w:r w:rsidRPr="00667731">
              <w:rPr>
                <w:b/>
                <w:bCs/>
                <w:sz w:val="16"/>
                <w:szCs w:val="16"/>
              </w:rPr>
              <w:t>НАЦИОНАЛЬНАЯ ЭКОНОМИКА</w:t>
            </w:r>
          </w:p>
        </w:tc>
        <w:tc>
          <w:tcPr>
            <w:tcW w:w="960" w:type="dxa"/>
            <w:hideMark/>
          </w:tcPr>
          <w:p w14:paraId="02B42658" w14:textId="77777777" w:rsidR="00667731" w:rsidRPr="00667731" w:rsidRDefault="00667731" w:rsidP="00667731">
            <w:pPr>
              <w:rPr>
                <w:b/>
                <w:bCs/>
                <w:sz w:val="16"/>
                <w:szCs w:val="16"/>
              </w:rPr>
            </w:pPr>
            <w:r w:rsidRPr="00667731">
              <w:rPr>
                <w:b/>
                <w:bCs/>
                <w:sz w:val="16"/>
                <w:szCs w:val="16"/>
              </w:rPr>
              <w:t>04</w:t>
            </w:r>
          </w:p>
        </w:tc>
        <w:tc>
          <w:tcPr>
            <w:tcW w:w="820" w:type="dxa"/>
            <w:hideMark/>
          </w:tcPr>
          <w:p w14:paraId="542FBA23" w14:textId="77777777" w:rsidR="00667731" w:rsidRPr="00667731" w:rsidRDefault="00667731" w:rsidP="00667731">
            <w:pPr>
              <w:rPr>
                <w:b/>
                <w:bCs/>
                <w:sz w:val="16"/>
                <w:szCs w:val="16"/>
              </w:rPr>
            </w:pPr>
            <w:r w:rsidRPr="00667731">
              <w:rPr>
                <w:b/>
                <w:bCs/>
                <w:sz w:val="16"/>
                <w:szCs w:val="16"/>
              </w:rPr>
              <w:t>00</w:t>
            </w:r>
          </w:p>
        </w:tc>
        <w:tc>
          <w:tcPr>
            <w:tcW w:w="1540" w:type="dxa"/>
            <w:hideMark/>
          </w:tcPr>
          <w:p w14:paraId="4604A516" w14:textId="77777777" w:rsidR="00667731" w:rsidRPr="00667731" w:rsidRDefault="00667731" w:rsidP="00667731">
            <w:pPr>
              <w:rPr>
                <w:b/>
                <w:bCs/>
                <w:sz w:val="16"/>
                <w:szCs w:val="16"/>
              </w:rPr>
            </w:pPr>
            <w:r w:rsidRPr="00667731">
              <w:rPr>
                <w:b/>
                <w:bCs/>
                <w:sz w:val="16"/>
                <w:szCs w:val="16"/>
              </w:rPr>
              <w:t> </w:t>
            </w:r>
          </w:p>
        </w:tc>
        <w:tc>
          <w:tcPr>
            <w:tcW w:w="1060" w:type="dxa"/>
            <w:hideMark/>
          </w:tcPr>
          <w:p w14:paraId="3B3E1BB4" w14:textId="77777777" w:rsidR="00667731" w:rsidRPr="00667731" w:rsidRDefault="00667731" w:rsidP="00667731">
            <w:pPr>
              <w:rPr>
                <w:b/>
                <w:bCs/>
                <w:sz w:val="16"/>
                <w:szCs w:val="16"/>
              </w:rPr>
            </w:pPr>
            <w:r w:rsidRPr="00667731">
              <w:rPr>
                <w:b/>
                <w:bCs/>
                <w:sz w:val="16"/>
                <w:szCs w:val="16"/>
              </w:rPr>
              <w:t> </w:t>
            </w:r>
          </w:p>
        </w:tc>
        <w:tc>
          <w:tcPr>
            <w:tcW w:w="1220" w:type="dxa"/>
            <w:noWrap/>
            <w:hideMark/>
          </w:tcPr>
          <w:p w14:paraId="58B992A5" w14:textId="77777777" w:rsidR="00667731" w:rsidRPr="00667731" w:rsidRDefault="00667731" w:rsidP="00667731">
            <w:pPr>
              <w:rPr>
                <w:b/>
                <w:bCs/>
                <w:sz w:val="16"/>
                <w:szCs w:val="16"/>
              </w:rPr>
            </w:pPr>
            <w:r w:rsidRPr="00667731">
              <w:rPr>
                <w:b/>
                <w:bCs/>
                <w:sz w:val="16"/>
                <w:szCs w:val="16"/>
              </w:rPr>
              <w:t>1 903,2</w:t>
            </w:r>
          </w:p>
        </w:tc>
        <w:tc>
          <w:tcPr>
            <w:tcW w:w="1180" w:type="dxa"/>
            <w:noWrap/>
            <w:hideMark/>
          </w:tcPr>
          <w:p w14:paraId="623B9E01" w14:textId="77777777" w:rsidR="00667731" w:rsidRPr="00667731" w:rsidRDefault="00667731" w:rsidP="00667731">
            <w:pPr>
              <w:rPr>
                <w:b/>
                <w:bCs/>
                <w:sz w:val="16"/>
                <w:szCs w:val="16"/>
              </w:rPr>
            </w:pPr>
            <w:r w:rsidRPr="00667731">
              <w:rPr>
                <w:b/>
                <w:bCs/>
                <w:sz w:val="16"/>
                <w:szCs w:val="16"/>
              </w:rPr>
              <w:t> </w:t>
            </w:r>
          </w:p>
        </w:tc>
        <w:tc>
          <w:tcPr>
            <w:tcW w:w="2514" w:type="dxa"/>
            <w:noWrap/>
            <w:hideMark/>
          </w:tcPr>
          <w:p w14:paraId="242972F1" w14:textId="77777777" w:rsidR="00667731" w:rsidRPr="00667731" w:rsidRDefault="00667731" w:rsidP="00667731">
            <w:pPr>
              <w:rPr>
                <w:b/>
                <w:bCs/>
                <w:sz w:val="16"/>
                <w:szCs w:val="16"/>
              </w:rPr>
            </w:pPr>
            <w:r w:rsidRPr="00667731">
              <w:rPr>
                <w:b/>
                <w:bCs/>
                <w:sz w:val="16"/>
                <w:szCs w:val="16"/>
              </w:rPr>
              <w:t> </w:t>
            </w:r>
          </w:p>
        </w:tc>
      </w:tr>
      <w:tr w:rsidR="00667731" w:rsidRPr="00667731" w14:paraId="63E6FD69" w14:textId="77777777" w:rsidTr="00667731">
        <w:trPr>
          <w:gridAfter w:val="1"/>
          <w:wAfter w:w="36" w:type="dxa"/>
          <w:trHeight w:val="634"/>
        </w:trPr>
        <w:tc>
          <w:tcPr>
            <w:tcW w:w="4660" w:type="dxa"/>
            <w:hideMark/>
          </w:tcPr>
          <w:p w14:paraId="4A58811D" w14:textId="77777777" w:rsidR="00667731" w:rsidRPr="00667731" w:rsidRDefault="00667731" w:rsidP="00667731">
            <w:pPr>
              <w:rPr>
                <w:sz w:val="16"/>
                <w:szCs w:val="16"/>
              </w:rPr>
            </w:pPr>
            <w:r w:rsidRPr="00667731">
              <w:rPr>
                <w:sz w:val="16"/>
                <w:szCs w:val="16"/>
              </w:rPr>
              <w:t>Дорожное хозяйство (дорожные фонды)</w:t>
            </w:r>
          </w:p>
        </w:tc>
        <w:tc>
          <w:tcPr>
            <w:tcW w:w="960" w:type="dxa"/>
            <w:hideMark/>
          </w:tcPr>
          <w:p w14:paraId="405E1D16" w14:textId="77777777" w:rsidR="00667731" w:rsidRPr="00667731" w:rsidRDefault="00667731" w:rsidP="00667731">
            <w:pPr>
              <w:rPr>
                <w:sz w:val="16"/>
                <w:szCs w:val="16"/>
              </w:rPr>
            </w:pPr>
            <w:r w:rsidRPr="00667731">
              <w:rPr>
                <w:sz w:val="16"/>
                <w:szCs w:val="16"/>
              </w:rPr>
              <w:t>04</w:t>
            </w:r>
          </w:p>
        </w:tc>
        <w:tc>
          <w:tcPr>
            <w:tcW w:w="820" w:type="dxa"/>
            <w:hideMark/>
          </w:tcPr>
          <w:p w14:paraId="758EAFE1" w14:textId="77777777" w:rsidR="00667731" w:rsidRPr="00667731" w:rsidRDefault="00667731" w:rsidP="00667731">
            <w:pPr>
              <w:rPr>
                <w:sz w:val="16"/>
                <w:szCs w:val="16"/>
              </w:rPr>
            </w:pPr>
            <w:r w:rsidRPr="00667731">
              <w:rPr>
                <w:sz w:val="16"/>
                <w:szCs w:val="16"/>
              </w:rPr>
              <w:t>09</w:t>
            </w:r>
          </w:p>
        </w:tc>
        <w:tc>
          <w:tcPr>
            <w:tcW w:w="1540" w:type="dxa"/>
            <w:hideMark/>
          </w:tcPr>
          <w:p w14:paraId="7DFE313D" w14:textId="77777777" w:rsidR="00667731" w:rsidRPr="00667731" w:rsidRDefault="00667731" w:rsidP="00667731">
            <w:pPr>
              <w:rPr>
                <w:sz w:val="16"/>
                <w:szCs w:val="16"/>
              </w:rPr>
            </w:pPr>
            <w:r w:rsidRPr="00667731">
              <w:rPr>
                <w:sz w:val="16"/>
                <w:szCs w:val="16"/>
              </w:rPr>
              <w:t> </w:t>
            </w:r>
          </w:p>
        </w:tc>
        <w:tc>
          <w:tcPr>
            <w:tcW w:w="1060" w:type="dxa"/>
            <w:hideMark/>
          </w:tcPr>
          <w:p w14:paraId="1BB3DD95" w14:textId="77777777" w:rsidR="00667731" w:rsidRPr="00667731" w:rsidRDefault="00667731" w:rsidP="00667731">
            <w:pPr>
              <w:rPr>
                <w:sz w:val="16"/>
                <w:szCs w:val="16"/>
              </w:rPr>
            </w:pPr>
            <w:r w:rsidRPr="00667731">
              <w:rPr>
                <w:sz w:val="16"/>
                <w:szCs w:val="16"/>
              </w:rPr>
              <w:t> </w:t>
            </w:r>
          </w:p>
        </w:tc>
        <w:tc>
          <w:tcPr>
            <w:tcW w:w="1220" w:type="dxa"/>
            <w:noWrap/>
            <w:hideMark/>
          </w:tcPr>
          <w:p w14:paraId="5E4870AC" w14:textId="77777777" w:rsidR="00667731" w:rsidRPr="00667731" w:rsidRDefault="00667731" w:rsidP="00667731">
            <w:pPr>
              <w:rPr>
                <w:sz w:val="16"/>
                <w:szCs w:val="16"/>
              </w:rPr>
            </w:pPr>
            <w:r w:rsidRPr="00667731">
              <w:rPr>
                <w:sz w:val="16"/>
                <w:szCs w:val="16"/>
              </w:rPr>
              <w:t>1 803,2</w:t>
            </w:r>
          </w:p>
        </w:tc>
        <w:tc>
          <w:tcPr>
            <w:tcW w:w="1180" w:type="dxa"/>
            <w:noWrap/>
            <w:hideMark/>
          </w:tcPr>
          <w:p w14:paraId="1C1764A2" w14:textId="77777777" w:rsidR="00667731" w:rsidRPr="00667731" w:rsidRDefault="00667731" w:rsidP="00667731">
            <w:pPr>
              <w:rPr>
                <w:sz w:val="16"/>
                <w:szCs w:val="16"/>
              </w:rPr>
            </w:pPr>
            <w:r w:rsidRPr="00667731">
              <w:rPr>
                <w:sz w:val="16"/>
                <w:szCs w:val="16"/>
              </w:rPr>
              <w:t> </w:t>
            </w:r>
          </w:p>
        </w:tc>
        <w:tc>
          <w:tcPr>
            <w:tcW w:w="2514" w:type="dxa"/>
            <w:noWrap/>
            <w:hideMark/>
          </w:tcPr>
          <w:p w14:paraId="487C4EC7" w14:textId="77777777" w:rsidR="00667731" w:rsidRPr="00667731" w:rsidRDefault="00667731" w:rsidP="00667731">
            <w:pPr>
              <w:rPr>
                <w:sz w:val="16"/>
                <w:szCs w:val="16"/>
              </w:rPr>
            </w:pPr>
            <w:r w:rsidRPr="00667731">
              <w:rPr>
                <w:sz w:val="16"/>
                <w:szCs w:val="16"/>
              </w:rPr>
              <w:t> </w:t>
            </w:r>
          </w:p>
        </w:tc>
      </w:tr>
      <w:tr w:rsidR="00667731" w:rsidRPr="00667731" w14:paraId="57793FF9" w14:textId="77777777" w:rsidTr="00667731">
        <w:trPr>
          <w:gridAfter w:val="1"/>
          <w:wAfter w:w="36" w:type="dxa"/>
          <w:trHeight w:val="2532"/>
        </w:trPr>
        <w:tc>
          <w:tcPr>
            <w:tcW w:w="4660" w:type="dxa"/>
            <w:hideMark/>
          </w:tcPr>
          <w:p w14:paraId="2F948C2C" w14:textId="77777777" w:rsidR="00667731" w:rsidRPr="00667731" w:rsidRDefault="00667731" w:rsidP="00667731">
            <w:pPr>
              <w:rPr>
                <w:sz w:val="16"/>
                <w:szCs w:val="16"/>
              </w:rPr>
            </w:pPr>
            <w:r w:rsidRPr="00667731">
              <w:rPr>
                <w:sz w:val="16"/>
                <w:szCs w:val="16"/>
              </w:rPr>
              <w:t xml:space="preserve">Расходы на ремонт и содержание автомобильных дорог общего пользования местного значения в рамках подпрограммы " Развитие транспортной системы" муниципальной программы </w:t>
            </w:r>
            <w:proofErr w:type="spellStart"/>
            <w:r w:rsidRPr="00667731">
              <w:rPr>
                <w:sz w:val="16"/>
                <w:szCs w:val="16"/>
              </w:rPr>
              <w:t>Митякинского</w:t>
            </w:r>
            <w:proofErr w:type="spellEnd"/>
            <w:r w:rsidRPr="00667731">
              <w:rPr>
                <w:sz w:val="16"/>
                <w:szCs w:val="16"/>
              </w:rPr>
              <w:t xml:space="preserve"> сельского поселения "Развитие транспортной системы"</w:t>
            </w:r>
          </w:p>
        </w:tc>
        <w:tc>
          <w:tcPr>
            <w:tcW w:w="960" w:type="dxa"/>
            <w:hideMark/>
          </w:tcPr>
          <w:p w14:paraId="70D24474" w14:textId="77777777" w:rsidR="00667731" w:rsidRPr="00667731" w:rsidRDefault="00667731" w:rsidP="00667731">
            <w:pPr>
              <w:rPr>
                <w:sz w:val="16"/>
                <w:szCs w:val="16"/>
              </w:rPr>
            </w:pPr>
            <w:r w:rsidRPr="00667731">
              <w:rPr>
                <w:sz w:val="16"/>
                <w:szCs w:val="16"/>
              </w:rPr>
              <w:t>04</w:t>
            </w:r>
          </w:p>
        </w:tc>
        <w:tc>
          <w:tcPr>
            <w:tcW w:w="820" w:type="dxa"/>
            <w:hideMark/>
          </w:tcPr>
          <w:p w14:paraId="4D99197D" w14:textId="77777777" w:rsidR="00667731" w:rsidRPr="00667731" w:rsidRDefault="00667731" w:rsidP="00667731">
            <w:pPr>
              <w:rPr>
                <w:sz w:val="16"/>
                <w:szCs w:val="16"/>
              </w:rPr>
            </w:pPr>
            <w:r w:rsidRPr="00667731">
              <w:rPr>
                <w:sz w:val="16"/>
                <w:szCs w:val="16"/>
              </w:rPr>
              <w:t>09</w:t>
            </w:r>
          </w:p>
        </w:tc>
        <w:tc>
          <w:tcPr>
            <w:tcW w:w="1540" w:type="dxa"/>
            <w:hideMark/>
          </w:tcPr>
          <w:p w14:paraId="0573BA4A" w14:textId="77777777" w:rsidR="00667731" w:rsidRPr="00667731" w:rsidRDefault="00667731" w:rsidP="00667731">
            <w:pPr>
              <w:rPr>
                <w:sz w:val="16"/>
                <w:szCs w:val="16"/>
              </w:rPr>
            </w:pPr>
            <w:r w:rsidRPr="00667731">
              <w:rPr>
                <w:sz w:val="16"/>
                <w:szCs w:val="16"/>
              </w:rPr>
              <w:t>03.1.00.99990</w:t>
            </w:r>
          </w:p>
        </w:tc>
        <w:tc>
          <w:tcPr>
            <w:tcW w:w="1060" w:type="dxa"/>
            <w:hideMark/>
          </w:tcPr>
          <w:p w14:paraId="43BE4F3F" w14:textId="77777777" w:rsidR="00667731" w:rsidRPr="00667731" w:rsidRDefault="00667731" w:rsidP="00667731">
            <w:pPr>
              <w:rPr>
                <w:sz w:val="16"/>
                <w:szCs w:val="16"/>
              </w:rPr>
            </w:pPr>
            <w:r w:rsidRPr="00667731">
              <w:rPr>
                <w:sz w:val="16"/>
                <w:szCs w:val="16"/>
              </w:rPr>
              <w:t> </w:t>
            </w:r>
          </w:p>
        </w:tc>
        <w:tc>
          <w:tcPr>
            <w:tcW w:w="1220" w:type="dxa"/>
            <w:noWrap/>
            <w:hideMark/>
          </w:tcPr>
          <w:p w14:paraId="76F2FDB9" w14:textId="77777777" w:rsidR="00667731" w:rsidRPr="00667731" w:rsidRDefault="00667731" w:rsidP="00667731">
            <w:pPr>
              <w:rPr>
                <w:sz w:val="16"/>
                <w:szCs w:val="16"/>
              </w:rPr>
            </w:pPr>
            <w:r w:rsidRPr="00667731">
              <w:rPr>
                <w:sz w:val="16"/>
                <w:szCs w:val="16"/>
              </w:rPr>
              <w:t>1 803,2</w:t>
            </w:r>
          </w:p>
        </w:tc>
        <w:tc>
          <w:tcPr>
            <w:tcW w:w="1180" w:type="dxa"/>
            <w:noWrap/>
            <w:hideMark/>
          </w:tcPr>
          <w:p w14:paraId="62FC9A3E" w14:textId="77777777" w:rsidR="00667731" w:rsidRPr="00667731" w:rsidRDefault="00667731" w:rsidP="00667731">
            <w:pPr>
              <w:rPr>
                <w:sz w:val="16"/>
                <w:szCs w:val="16"/>
              </w:rPr>
            </w:pPr>
            <w:r w:rsidRPr="00667731">
              <w:rPr>
                <w:sz w:val="16"/>
                <w:szCs w:val="16"/>
              </w:rPr>
              <w:t> </w:t>
            </w:r>
          </w:p>
        </w:tc>
        <w:tc>
          <w:tcPr>
            <w:tcW w:w="2514" w:type="dxa"/>
            <w:noWrap/>
            <w:hideMark/>
          </w:tcPr>
          <w:p w14:paraId="0FB61611" w14:textId="77777777" w:rsidR="00667731" w:rsidRPr="00667731" w:rsidRDefault="00667731" w:rsidP="00667731">
            <w:pPr>
              <w:rPr>
                <w:sz w:val="16"/>
                <w:szCs w:val="16"/>
              </w:rPr>
            </w:pPr>
            <w:r w:rsidRPr="00667731">
              <w:rPr>
                <w:sz w:val="16"/>
                <w:szCs w:val="16"/>
              </w:rPr>
              <w:t> </w:t>
            </w:r>
          </w:p>
        </w:tc>
      </w:tr>
      <w:tr w:rsidR="00667731" w:rsidRPr="00667731" w14:paraId="4AF759F5" w14:textId="77777777" w:rsidTr="00667731">
        <w:trPr>
          <w:gridAfter w:val="1"/>
          <w:wAfter w:w="36" w:type="dxa"/>
          <w:trHeight w:val="3795"/>
        </w:trPr>
        <w:tc>
          <w:tcPr>
            <w:tcW w:w="4660" w:type="dxa"/>
            <w:hideMark/>
          </w:tcPr>
          <w:p w14:paraId="61981D54" w14:textId="77777777" w:rsidR="00667731" w:rsidRPr="00667731" w:rsidRDefault="00667731" w:rsidP="00667731">
            <w:pPr>
              <w:rPr>
                <w:sz w:val="16"/>
                <w:szCs w:val="16"/>
              </w:rPr>
            </w:pPr>
            <w:r w:rsidRPr="00667731">
              <w:rPr>
                <w:sz w:val="16"/>
                <w:szCs w:val="16"/>
              </w:rPr>
              <w:t xml:space="preserve">Расходы на ремонт и содержание автомобильных дорог общего пользования местного значения в рамках подпрограммы " Развитие транспортной системы" муниципальной программы </w:t>
            </w:r>
            <w:proofErr w:type="spellStart"/>
            <w:r w:rsidRPr="00667731">
              <w:rPr>
                <w:sz w:val="16"/>
                <w:szCs w:val="16"/>
              </w:rPr>
              <w:t>Митякинского</w:t>
            </w:r>
            <w:proofErr w:type="spellEnd"/>
            <w:r w:rsidRPr="00667731">
              <w:rPr>
                <w:sz w:val="16"/>
                <w:szCs w:val="16"/>
              </w:rPr>
              <w:t xml:space="preserve"> сельского поселения "Развитие транспортной системы" (Иные закупки товаров, работ и услуг для обеспечения государственных (муниципальных) нужд)</w:t>
            </w:r>
          </w:p>
        </w:tc>
        <w:tc>
          <w:tcPr>
            <w:tcW w:w="960" w:type="dxa"/>
            <w:hideMark/>
          </w:tcPr>
          <w:p w14:paraId="23AA129C" w14:textId="77777777" w:rsidR="00667731" w:rsidRPr="00667731" w:rsidRDefault="00667731" w:rsidP="00667731">
            <w:pPr>
              <w:rPr>
                <w:sz w:val="16"/>
                <w:szCs w:val="16"/>
              </w:rPr>
            </w:pPr>
            <w:r w:rsidRPr="00667731">
              <w:rPr>
                <w:sz w:val="16"/>
                <w:szCs w:val="16"/>
              </w:rPr>
              <w:t>04</w:t>
            </w:r>
          </w:p>
        </w:tc>
        <w:tc>
          <w:tcPr>
            <w:tcW w:w="820" w:type="dxa"/>
            <w:hideMark/>
          </w:tcPr>
          <w:p w14:paraId="4E989E26" w14:textId="77777777" w:rsidR="00667731" w:rsidRPr="00667731" w:rsidRDefault="00667731" w:rsidP="00667731">
            <w:pPr>
              <w:rPr>
                <w:sz w:val="16"/>
                <w:szCs w:val="16"/>
              </w:rPr>
            </w:pPr>
            <w:r w:rsidRPr="00667731">
              <w:rPr>
                <w:sz w:val="16"/>
                <w:szCs w:val="16"/>
              </w:rPr>
              <w:t>09</w:t>
            </w:r>
          </w:p>
        </w:tc>
        <w:tc>
          <w:tcPr>
            <w:tcW w:w="1540" w:type="dxa"/>
            <w:hideMark/>
          </w:tcPr>
          <w:p w14:paraId="4FF7E97A" w14:textId="77777777" w:rsidR="00667731" w:rsidRPr="00667731" w:rsidRDefault="00667731" w:rsidP="00667731">
            <w:pPr>
              <w:rPr>
                <w:sz w:val="16"/>
                <w:szCs w:val="16"/>
              </w:rPr>
            </w:pPr>
            <w:r w:rsidRPr="00667731">
              <w:rPr>
                <w:sz w:val="16"/>
                <w:szCs w:val="16"/>
              </w:rPr>
              <w:t>03.1.00.99990</w:t>
            </w:r>
          </w:p>
        </w:tc>
        <w:tc>
          <w:tcPr>
            <w:tcW w:w="1060" w:type="dxa"/>
            <w:hideMark/>
          </w:tcPr>
          <w:p w14:paraId="74C4C6B5" w14:textId="77777777" w:rsidR="00667731" w:rsidRPr="00667731" w:rsidRDefault="00667731" w:rsidP="00667731">
            <w:pPr>
              <w:rPr>
                <w:sz w:val="16"/>
                <w:szCs w:val="16"/>
              </w:rPr>
            </w:pPr>
            <w:r w:rsidRPr="00667731">
              <w:rPr>
                <w:sz w:val="16"/>
                <w:szCs w:val="16"/>
              </w:rPr>
              <w:t>240</w:t>
            </w:r>
          </w:p>
        </w:tc>
        <w:tc>
          <w:tcPr>
            <w:tcW w:w="1220" w:type="dxa"/>
            <w:noWrap/>
            <w:hideMark/>
          </w:tcPr>
          <w:p w14:paraId="3C080258" w14:textId="77777777" w:rsidR="00667731" w:rsidRPr="00667731" w:rsidRDefault="00667731" w:rsidP="00667731">
            <w:pPr>
              <w:rPr>
                <w:sz w:val="16"/>
                <w:szCs w:val="16"/>
              </w:rPr>
            </w:pPr>
            <w:r w:rsidRPr="00667731">
              <w:rPr>
                <w:sz w:val="16"/>
                <w:szCs w:val="16"/>
              </w:rPr>
              <w:t>1 803,2</w:t>
            </w:r>
          </w:p>
        </w:tc>
        <w:tc>
          <w:tcPr>
            <w:tcW w:w="1180" w:type="dxa"/>
            <w:noWrap/>
            <w:hideMark/>
          </w:tcPr>
          <w:p w14:paraId="1A4EB5B9" w14:textId="77777777" w:rsidR="00667731" w:rsidRPr="00667731" w:rsidRDefault="00667731" w:rsidP="00667731">
            <w:pPr>
              <w:rPr>
                <w:sz w:val="16"/>
                <w:szCs w:val="16"/>
              </w:rPr>
            </w:pPr>
            <w:r w:rsidRPr="00667731">
              <w:rPr>
                <w:sz w:val="16"/>
                <w:szCs w:val="16"/>
              </w:rPr>
              <w:t> </w:t>
            </w:r>
          </w:p>
        </w:tc>
        <w:tc>
          <w:tcPr>
            <w:tcW w:w="2514" w:type="dxa"/>
            <w:noWrap/>
            <w:hideMark/>
          </w:tcPr>
          <w:p w14:paraId="589E462F" w14:textId="77777777" w:rsidR="00667731" w:rsidRPr="00667731" w:rsidRDefault="00667731" w:rsidP="00667731">
            <w:pPr>
              <w:rPr>
                <w:sz w:val="16"/>
                <w:szCs w:val="16"/>
              </w:rPr>
            </w:pPr>
            <w:r w:rsidRPr="00667731">
              <w:rPr>
                <w:sz w:val="16"/>
                <w:szCs w:val="16"/>
              </w:rPr>
              <w:t> </w:t>
            </w:r>
          </w:p>
        </w:tc>
      </w:tr>
      <w:tr w:rsidR="00667731" w:rsidRPr="00667731" w14:paraId="265FD5A0" w14:textId="77777777" w:rsidTr="00667731">
        <w:trPr>
          <w:gridAfter w:val="1"/>
          <w:wAfter w:w="36" w:type="dxa"/>
          <w:trHeight w:val="634"/>
        </w:trPr>
        <w:tc>
          <w:tcPr>
            <w:tcW w:w="4660" w:type="dxa"/>
            <w:hideMark/>
          </w:tcPr>
          <w:p w14:paraId="0E42E087" w14:textId="77777777" w:rsidR="00667731" w:rsidRPr="00667731" w:rsidRDefault="00667731" w:rsidP="00667731">
            <w:pPr>
              <w:rPr>
                <w:sz w:val="16"/>
                <w:szCs w:val="16"/>
              </w:rPr>
            </w:pPr>
            <w:r w:rsidRPr="00667731">
              <w:rPr>
                <w:sz w:val="16"/>
                <w:szCs w:val="16"/>
              </w:rPr>
              <w:t>Другие вопросы в области национальной экономики</w:t>
            </w:r>
          </w:p>
        </w:tc>
        <w:tc>
          <w:tcPr>
            <w:tcW w:w="960" w:type="dxa"/>
            <w:hideMark/>
          </w:tcPr>
          <w:p w14:paraId="36AC4A53" w14:textId="77777777" w:rsidR="00667731" w:rsidRPr="00667731" w:rsidRDefault="00667731" w:rsidP="00667731">
            <w:pPr>
              <w:rPr>
                <w:sz w:val="16"/>
                <w:szCs w:val="16"/>
              </w:rPr>
            </w:pPr>
            <w:r w:rsidRPr="00667731">
              <w:rPr>
                <w:sz w:val="16"/>
                <w:szCs w:val="16"/>
              </w:rPr>
              <w:t>04</w:t>
            </w:r>
          </w:p>
        </w:tc>
        <w:tc>
          <w:tcPr>
            <w:tcW w:w="820" w:type="dxa"/>
            <w:hideMark/>
          </w:tcPr>
          <w:p w14:paraId="0AAC1D3C" w14:textId="77777777" w:rsidR="00667731" w:rsidRPr="00667731" w:rsidRDefault="00667731" w:rsidP="00667731">
            <w:pPr>
              <w:rPr>
                <w:sz w:val="16"/>
                <w:szCs w:val="16"/>
              </w:rPr>
            </w:pPr>
            <w:r w:rsidRPr="00667731">
              <w:rPr>
                <w:sz w:val="16"/>
                <w:szCs w:val="16"/>
              </w:rPr>
              <w:t>12</w:t>
            </w:r>
          </w:p>
        </w:tc>
        <w:tc>
          <w:tcPr>
            <w:tcW w:w="1540" w:type="dxa"/>
            <w:hideMark/>
          </w:tcPr>
          <w:p w14:paraId="07EA3A6D" w14:textId="77777777" w:rsidR="00667731" w:rsidRPr="00667731" w:rsidRDefault="00667731" w:rsidP="00667731">
            <w:pPr>
              <w:rPr>
                <w:sz w:val="16"/>
                <w:szCs w:val="16"/>
              </w:rPr>
            </w:pPr>
            <w:r w:rsidRPr="00667731">
              <w:rPr>
                <w:sz w:val="16"/>
                <w:szCs w:val="16"/>
              </w:rPr>
              <w:t> </w:t>
            </w:r>
          </w:p>
        </w:tc>
        <w:tc>
          <w:tcPr>
            <w:tcW w:w="1060" w:type="dxa"/>
            <w:hideMark/>
          </w:tcPr>
          <w:p w14:paraId="3FD020D8" w14:textId="77777777" w:rsidR="00667731" w:rsidRPr="00667731" w:rsidRDefault="00667731" w:rsidP="00667731">
            <w:pPr>
              <w:rPr>
                <w:sz w:val="16"/>
                <w:szCs w:val="16"/>
              </w:rPr>
            </w:pPr>
            <w:r w:rsidRPr="00667731">
              <w:rPr>
                <w:sz w:val="16"/>
                <w:szCs w:val="16"/>
              </w:rPr>
              <w:t> </w:t>
            </w:r>
          </w:p>
        </w:tc>
        <w:tc>
          <w:tcPr>
            <w:tcW w:w="1220" w:type="dxa"/>
            <w:noWrap/>
            <w:hideMark/>
          </w:tcPr>
          <w:p w14:paraId="2E88CF9E" w14:textId="77777777" w:rsidR="00667731" w:rsidRPr="00667731" w:rsidRDefault="00667731" w:rsidP="00667731">
            <w:pPr>
              <w:rPr>
                <w:sz w:val="16"/>
                <w:szCs w:val="16"/>
              </w:rPr>
            </w:pPr>
            <w:r w:rsidRPr="00667731">
              <w:rPr>
                <w:sz w:val="16"/>
                <w:szCs w:val="16"/>
              </w:rPr>
              <w:t>100,0</w:t>
            </w:r>
          </w:p>
        </w:tc>
        <w:tc>
          <w:tcPr>
            <w:tcW w:w="1180" w:type="dxa"/>
            <w:noWrap/>
            <w:hideMark/>
          </w:tcPr>
          <w:p w14:paraId="5191AF5F" w14:textId="77777777" w:rsidR="00667731" w:rsidRPr="00667731" w:rsidRDefault="00667731" w:rsidP="00667731">
            <w:pPr>
              <w:rPr>
                <w:sz w:val="16"/>
                <w:szCs w:val="16"/>
              </w:rPr>
            </w:pPr>
            <w:r w:rsidRPr="00667731">
              <w:rPr>
                <w:sz w:val="16"/>
                <w:szCs w:val="16"/>
              </w:rPr>
              <w:t> </w:t>
            </w:r>
          </w:p>
        </w:tc>
        <w:tc>
          <w:tcPr>
            <w:tcW w:w="2514" w:type="dxa"/>
            <w:noWrap/>
            <w:hideMark/>
          </w:tcPr>
          <w:p w14:paraId="5D01BA95" w14:textId="77777777" w:rsidR="00667731" w:rsidRPr="00667731" w:rsidRDefault="00667731" w:rsidP="00667731">
            <w:pPr>
              <w:rPr>
                <w:sz w:val="16"/>
                <w:szCs w:val="16"/>
              </w:rPr>
            </w:pPr>
            <w:r w:rsidRPr="00667731">
              <w:rPr>
                <w:sz w:val="16"/>
                <w:szCs w:val="16"/>
              </w:rPr>
              <w:t> </w:t>
            </w:r>
          </w:p>
        </w:tc>
      </w:tr>
      <w:tr w:rsidR="00667731" w:rsidRPr="00667731" w14:paraId="31A4262A" w14:textId="77777777" w:rsidTr="00667731">
        <w:trPr>
          <w:gridAfter w:val="1"/>
          <w:wAfter w:w="36" w:type="dxa"/>
          <w:trHeight w:val="949"/>
        </w:trPr>
        <w:tc>
          <w:tcPr>
            <w:tcW w:w="4660" w:type="dxa"/>
            <w:hideMark/>
          </w:tcPr>
          <w:p w14:paraId="45931964" w14:textId="77777777" w:rsidR="00667731" w:rsidRPr="00667731" w:rsidRDefault="00667731" w:rsidP="00667731">
            <w:pPr>
              <w:rPr>
                <w:sz w:val="16"/>
                <w:szCs w:val="16"/>
              </w:rPr>
            </w:pPr>
            <w:r w:rsidRPr="00667731">
              <w:rPr>
                <w:sz w:val="16"/>
                <w:szCs w:val="16"/>
              </w:rPr>
              <w:t>Расходы на топографо-геодезические, картографические и землеустроительные работы</w:t>
            </w:r>
          </w:p>
        </w:tc>
        <w:tc>
          <w:tcPr>
            <w:tcW w:w="960" w:type="dxa"/>
            <w:hideMark/>
          </w:tcPr>
          <w:p w14:paraId="3741E8FF" w14:textId="77777777" w:rsidR="00667731" w:rsidRPr="00667731" w:rsidRDefault="00667731" w:rsidP="00667731">
            <w:pPr>
              <w:rPr>
                <w:sz w:val="16"/>
                <w:szCs w:val="16"/>
              </w:rPr>
            </w:pPr>
            <w:r w:rsidRPr="00667731">
              <w:rPr>
                <w:sz w:val="16"/>
                <w:szCs w:val="16"/>
              </w:rPr>
              <w:t>04</w:t>
            </w:r>
          </w:p>
        </w:tc>
        <w:tc>
          <w:tcPr>
            <w:tcW w:w="820" w:type="dxa"/>
            <w:hideMark/>
          </w:tcPr>
          <w:p w14:paraId="7694460A" w14:textId="77777777" w:rsidR="00667731" w:rsidRPr="00667731" w:rsidRDefault="00667731" w:rsidP="00667731">
            <w:pPr>
              <w:rPr>
                <w:sz w:val="16"/>
                <w:szCs w:val="16"/>
              </w:rPr>
            </w:pPr>
            <w:r w:rsidRPr="00667731">
              <w:rPr>
                <w:sz w:val="16"/>
                <w:szCs w:val="16"/>
              </w:rPr>
              <w:t>12</w:t>
            </w:r>
          </w:p>
        </w:tc>
        <w:tc>
          <w:tcPr>
            <w:tcW w:w="1540" w:type="dxa"/>
            <w:hideMark/>
          </w:tcPr>
          <w:p w14:paraId="314FF1CF" w14:textId="77777777" w:rsidR="00667731" w:rsidRPr="00667731" w:rsidRDefault="00667731" w:rsidP="00667731">
            <w:pPr>
              <w:rPr>
                <w:sz w:val="16"/>
                <w:szCs w:val="16"/>
              </w:rPr>
            </w:pPr>
            <w:r w:rsidRPr="00667731">
              <w:rPr>
                <w:sz w:val="16"/>
                <w:szCs w:val="16"/>
              </w:rPr>
              <w:t>99.9.00.20420</w:t>
            </w:r>
          </w:p>
        </w:tc>
        <w:tc>
          <w:tcPr>
            <w:tcW w:w="1060" w:type="dxa"/>
            <w:hideMark/>
          </w:tcPr>
          <w:p w14:paraId="62FC558F" w14:textId="77777777" w:rsidR="00667731" w:rsidRPr="00667731" w:rsidRDefault="00667731" w:rsidP="00667731">
            <w:pPr>
              <w:rPr>
                <w:sz w:val="16"/>
                <w:szCs w:val="16"/>
              </w:rPr>
            </w:pPr>
            <w:r w:rsidRPr="00667731">
              <w:rPr>
                <w:sz w:val="16"/>
                <w:szCs w:val="16"/>
              </w:rPr>
              <w:t> </w:t>
            </w:r>
          </w:p>
        </w:tc>
        <w:tc>
          <w:tcPr>
            <w:tcW w:w="1220" w:type="dxa"/>
            <w:noWrap/>
            <w:hideMark/>
          </w:tcPr>
          <w:p w14:paraId="056B341B" w14:textId="77777777" w:rsidR="00667731" w:rsidRPr="00667731" w:rsidRDefault="00667731" w:rsidP="00667731">
            <w:pPr>
              <w:rPr>
                <w:sz w:val="16"/>
                <w:szCs w:val="16"/>
              </w:rPr>
            </w:pPr>
            <w:r w:rsidRPr="00667731">
              <w:rPr>
                <w:sz w:val="16"/>
                <w:szCs w:val="16"/>
              </w:rPr>
              <w:t>100,0</w:t>
            </w:r>
          </w:p>
        </w:tc>
        <w:tc>
          <w:tcPr>
            <w:tcW w:w="1180" w:type="dxa"/>
            <w:noWrap/>
            <w:hideMark/>
          </w:tcPr>
          <w:p w14:paraId="7CBAAB86" w14:textId="77777777" w:rsidR="00667731" w:rsidRPr="00667731" w:rsidRDefault="00667731" w:rsidP="00667731">
            <w:pPr>
              <w:rPr>
                <w:sz w:val="16"/>
                <w:szCs w:val="16"/>
              </w:rPr>
            </w:pPr>
            <w:r w:rsidRPr="00667731">
              <w:rPr>
                <w:sz w:val="16"/>
                <w:szCs w:val="16"/>
              </w:rPr>
              <w:t> </w:t>
            </w:r>
          </w:p>
        </w:tc>
        <w:tc>
          <w:tcPr>
            <w:tcW w:w="2514" w:type="dxa"/>
            <w:noWrap/>
            <w:hideMark/>
          </w:tcPr>
          <w:p w14:paraId="20532AF8" w14:textId="77777777" w:rsidR="00667731" w:rsidRPr="00667731" w:rsidRDefault="00667731" w:rsidP="00667731">
            <w:pPr>
              <w:rPr>
                <w:sz w:val="16"/>
                <w:szCs w:val="16"/>
              </w:rPr>
            </w:pPr>
            <w:r w:rsidRPr="00667731">
              <w:rPr>
                <w:sz w:val="16"/>
                <w:szCs w:val="16"/>
              </w:rPr>
              <w:t> </w:t>
            </w:r>
          </w:p>
        </w:tc>
      </w:tr>
      <w:tr w:rsidR="00667731" w:rsidRPr="00667731" w14:paraId="0172B57E" w14:textId="77777777" w:rsidTr="00667731">
        <w:trPr>
          <w:gridAfter w:val="1"/>
          <w:wAfter w:w="36" w:type="dxa"/>
          <w:trHeight w:val="1898"/>
        </w:trPr>
        <w:tc>
          <w:tcPr>
            <w:tcW w:w="4660" w:type="dxa"/>
            <w:hideMark/>
          </w:tcPr>
          <w:p w14:paraId="0158EA56" w14:textId="77777777" w:rsidR="00667731" w:rsidRPr="00667731" w:rsidRDefault="00667731" w:rsidP="00667731">
            <w:pPr>
              <w:rPr>
                <w:sz w:val="16"/>
                <w:szCs w:val="16"/>
              </w:rPr>
            </w:pPr>
            <w:r w:rsidRPr="00667731">
              <w:rPr>
                <w:sz w:val="16"/>
                <w:szCs w:val="16"/>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960" w:type="dxa"/>
            <w:hideMark/>
          </w:tcPr>
          <w:p w14:paraId="4B2286E2" w14:textId="77777777" w:rsidR="00667731" w:rsidRPr="00667731" w:rsidRDefault="00667731" w:rsidP="00667731">
            <w:pPr>
              <w:rPr>
                <w:sz w:val="16"/>
                <w:szCs w:val="16"/>
              </w:rPr>
            </w:pPr>
            <w:r w:rsidRPr="00667731">
              <w:rPr>
                <w:sz w:val="16"/>
                <w:szCs w:val="16"/>
              </w:rPr>
              <w:t>04</w:t>
            </w:r>
          </w:p>
        </w:tc>
        <w:tc>
          <w:tcPr>
            <w:tcW w:w="820" w:type="dxa"/>
            <w:hideMark/>
          </w:tcPr>
          <w:p w14:paraId="069D7B4D" w14:textId="77777777" w:rsidR="00667731" w:rsidRPr="00667731" w:rsidRDefault="00667731" w:rsidP="00667731">
            <w:pPr>
              <w:rPr>
                <w:sz w:val="16"/>
                <w:szCs w:val="16"/>
              </w:rPr>
            </w:pPr>
            <w:r w:rsidRPr="00667731">
              <w:rPr>
                <w:sz w:val="16"/>
                <w:szCs w:val="16"/>
              </w:rPr>
              <w:t>12</w:t>
            </w:r>
          </w:p>
        </w:tc>
        <w:tc>
          <w:tcPr>
            <w:tcW w:w="1540" w:type="dxa"/>
            <w:hideMark/>
          </w:tcPr>
          <w:p w14:paraId="628FE6D4" w14:textId="77777777" w:rsidR="00667731" w:rsidRPr="00667731" w:rsidRDefault="00667731" w:rsidP="00667731">
            <w:pPr>
              <w:rPr>
                <w:sz w:val="16"/>
                <w:szCs w:val="16"/>
              </w:rPr>
            </w:pPr>
            <w:r w:rsidRPr="00667731">
              <w:rPr>
                <w:sz w:val="16"/>
                <w:szCs w:val="16"/>
              </w:rPr>
              <w:t>99.9.00.20420</w:t>
            </w:r>
          </w:p>
        </w:tc>
        <w:tc>
          <w:tcPr>
            <w:tcW w:w="1060" w:type="dxa"/>
            <w:hideMark/>
          </w:tcPr>
          <w:p w14:paraId="45973326" w14:textId="77777777" w:rsidR="00667731" w:rsidRPr="00667731" w:rsidRDefault="00667731" w:rsidP="00667731">
            <w:pPr>
              <w:rPr>
                <w:sz w:val="16"/>
                <w:szCs w:val="16"/>
              </w:rPr>
            </w:pPr>
            <w:r w:rsidRPr="00667731">
              <w:rPr>
                <w:sz w:val="16"/>
                <w:szCs w:val="16"/>
              </w:rPr>
              <w:t>240</w:t>
            </w:r>
          </w:p>
        </w:tc>
        <w:tc>
          <w:tcPr>
            <w:tcW w:w="1220" w:type="dxa"/>
            <w:noWrap/>
            <w:hideMark/>
          </w:tcPr>
          <w:p w14:paraId="5492145E" w14:textId="77777777" w:rsidR="00667731" w:rsidRPr="00667731" w:rsidRDefault="00667731" w:rsidP="00667731">
            <w:pPr>
              <w:rPr>
                <w:sz w:val="16"/>
                <w:szCs w:val="16"/>
              </w:rPr>
            </w:pPr>
            <w:r w:rsidRPr="00667731">
              <w:rPr>
                <w:sz w:val="16"/>
                <w:szCs w:val="16"/>
              </w:rPr>
              <w:t>100,0</w:t>
            </w:r>
          </w:p>
        </w:tc>
        <w:tc>
          <w:tcPr>
            <w:tcW w:w="1180" w:type="dxa"/>
            <w:noWrap/>
            <w:hideMark/>
          </w:tcPr>
          <w:p w14:paraId="032432A5" w14:textId="77777777" w:rsidR="00667731" w:rsidRPr="00667731" w:rsidRDefault="00667731" w:rsidP="00667731">
            <w:pPr>
              <w:rPr>
                <w:sz w:val="16"/>
                <w:szCs w:val="16"/>
              </w:rPr>
            </w:pPr>
            <w:r w:rsidRPr="00667731">
              <w:rPr>
                <w:sz w:val="16"/>
                <w:szCs w:val="16"/>
              </w:rPr>
              <w:t> </w:t>
            </w:r>
          </w:p>
        </w:tc>
        <w:tc>
          <w:tcPr>
            <w:tcW w:w="2514" w:type="dxa"/>
            <w:noWrap/>
            <w:hideMark/>
          </w:tcPr>
          <w:p w14:paraId="1EB784EA" w14:textId="77777777" w:rsidR="00667731" w:rsidRPr="00667731" w:rsidRDefault="00667731" w:rsidP="00667731">
            <w:pPr>
              <w:rPr>
                <w:sz w:val="16"/>
                <w:szCs w:val="16"/>
              </w:rPr>
            </w:pPr>
            <w:r w:rsidRPr="00667731">
              <w:rPr>
                <w:sz w:val="16"/>
                <w:szCs w:val="16"/>
              </w:rPr>
              <w:t> </w:t>
            </w:r>
          </w:p>
        </w:tc>
      </w:tr>
      <w:tr w:rsidR="00667731" w:rsidRPr="00667731" w14:paraId="12A9E9D3" w14:textId="77777777" w:rsidTr="00667731">
        <w:trPr>
          <w:gridAfter w:val="1"/>
          <w:wAfter w:w="36" w:type="dxa"/>
          <w:trHeight w:val="634"/>
        </w:trPr>
        <w:tc>
          <w:tcPr>
            <w:tcW w:w="4660" w:type="dxa"/>
            <w:hideMark/>
          </w:tcPr>
          <w:p w14:paraId="28A95AE5" w14:textId="77777777" w:rsidR="00667731" w:rsidRPr="00667731" w:rsidRDefault="00667731" w:rsidP="00667731">
            <w:pPr>
              <w:rPr>
                <w:b/>
                <w:bCs/>
                <w:sz w:val="16"/>
                <w:szCs w:val="16"/>
              </w:rPr>
            </w:pPr>
            <w:r w:rsidRPr="00667731">
              <w:rPr>
                <w:b/>
                <w:bCs/>
                <w:sz w:val="16"/>
                <w:szCs w:val="16"/>
              </w:rPr>
              <w:t>ЖИЛИЩНО-КОММУНАЛЬНОЕ ХОЗЯЙСТВО</w:t>
            </w:r>
          </w:p>
        </w:tc>
        <w:tc>
          <w:tcPr>
            <w:tcW w:w="960" w:type="dxa"/>
            <w:hideMark/>
          </w:tcPr>
          <w:p w14:paraId="0410DEE9" w14:textId="77777777" w:rsidR="00667731" w:rsidRPr="00667731" w:rsidRDefault="00667731" w:rsidP="00667731">
            <w:pPr>
              <w:rPr>
                <w:b/>
                <w:bCs/>
                <w:sz w:val="16"/>
                <w:szCs w:val="16"/>
              </w:rPr>
            </w:pPr>
            <w:r w:rsidRPr="00667731">
              <w:rPr>
                <w:b/>
                <w:bCs/>
                <w:sz w:val="16"/>
                <w:szCs w:val="16"/>
              </w:rPr>
              <w:t>05</w:t>
            </w:r>
          </w:p>
        </w:tc>
        <w:tc>
          <w:tcPr>
            <w:tcW w:w="820" w:type="dxa"/>
            <w:hideMark/>
          </w:tcPr>
          <w:p w14:paraId="164435D9" w14:textId="77777777" w:rsidR="00667731" w:rsidRPr="00667731" w:rsidRDefault="00667731" w:rsidP="00667731">
            <w:pPr>
              <w:rPr>
                <w:b/>
                <w:bCs/>
                <w:sz w:val="16"/>
                <w:szCs w:val="16"/>
              </w:rPr>
            </w:pPr>
            <w:r w:rsidRPr="00667731">
              <w:rPr>
                <w:b/>
                <w:bCs/>
                <w:sz w:val="16"/>
                <w:szCs w:val="16"/>
              </w:rPr>
              <w:t>00</w:t>
            </w:r>
          </w:p>
        </w:tc>
        <w:tc>
          <w:tcPr>
            <w:tcW w:w="1540" w:type="dxa"/>
            <w:hideMark/>
          </w:tcPr>
          <w:p w14:paraId="51D29392" w14:textId="77777777" w:rsidR="00667731" w:rsidRPr="00667731" w:rsidRDefault="00667731" w:rsidP="00667731">
            <w:pPr>
              <w:rPr>
                <w:b/>
                <w:bCs/>
                <w:sz w:val="16"/>
                <w:szCs w:val="16"/>
              </w:rPr>
            </w:pPr>
            <w:r w:rsidRPr="00667731">
              <w:rPr>
                <w:b/>
                <w:bCs/>
                <w:sz w:val="16"/>
                <w:szCs w:val="16"/>
              </w:rPr>
              <w:t> </w:t>
            </w:r>
          </w:p>
        </w:tc>
        <w:tc>
          <w:tcPr>
            <w:tcW w:w="1060" w:type="dxa"/>
            <w:hideMark/>
          </w:tcPr>
          <w:p w14:paraId="1674200C" w14:textId="77777777" w:rsidR="00667731" w:rsidRPr="00667731" w:rsidRDefault="00667731" w:rsidP="00667731">
            <w:pPr>
              <w:rPr>
                <w:b/>
                <w:bCs/>
                <w:sz w:val="16"/>
                <w:szCs w:val="16"/>
              </w:rPr>
            </w:pPr>
            <w:r w:rsidRPr="00667731">
              <w:rPr>
                <w:b/>
                <w:bCs/>
                <w:sz w:val="16"/>
                <w:szCs w:val="16"/>
              </w:rPr>
              <w:t> </w:t>
            </w:r>
          </w:p>
        </w:tc>
        <w:tc>
          <w:tcPr>
            <w:tcW w:w="1220" w:type="dxa"/>
            <w:noWrap/>
            <w:hideMark/>
          </w:tcPr>
          <w:p w14:paraId="7FFE199D" w14:textId="77777777" w:rsidR="00667731" w:rsidRPr="00667731" w:rsidRDefault="00667731" w:rsidP="00667731">
            <w:pPr>
              <w:rPr>
                <w:b/>
                <w:bCs/>
                <w:sz w:val="16"/>
                <w:szCs w:val="16"/>
              </w:rPr>
            </w:pPr>
            <w:r w:rsidRPr="00667731">
              <w:rPr>
                <w:b/>
                <w:bCs/>
                <w:sz w:val="16"/>
                <w:szCs w:val="16"/>
              </w:rPr>
              <w:t>1 746,6</w:t>
            </w:r>
          </w:p>
        </w:tc>
        <w:tc>
          <w:tcPr>
            <w:tcW w:w="1180" w:type="dxa"/>
            <w:noWrap/>
            <w:hideMark/>
          </w:tcPr>
          <w:p w14:paraId="52299126" w14:textId="77777777" w:rsidR="00667731" w:rsidRPr="00667731" w:rsidRDefault="00667731" w:rsidP="00667731">
            <w:pPr>
              <w:rPr>
                <w:b/>
                <w:bCs/>
                <w:sz w:val="16"/>
                <w:szCs w:val="16"/>
              </w:rPr>
            </w:pPr>
            <w:r w:rsidRPr="00667731">
              <w:rPr>
                <w:b/>
                <w:bCs/>
                <w:sz w:val="16"/>
                <w:szCs w:val="16"/>
              </w:rPr>
              <w:t>30,0</w:t>
            </w:r>
          </w:p>
        </w:tc>
        <w:tc>
          <w:tcPr>
            <w:tcW w:w="2514" w:type="dxa"/>
            <w:noWrap/>
            <w:hideMark/>
          </w:tcPr>
          <w:p w14:paraId="1FB2350D" w14:textId="77777777" w:rsidR="00667731" w:rsidRPr="00667731" w:rsidRDefault="00667731" w:rsidP="00667731">
            <w:pPr>
              <w:rPr>
                <w:b/>
                <w:bCs/>
                <w:sz w:val="16"/>
                <w:szCs w:val="16"/>
              </w:rPr>
            </w:pPr>
            <w:r w:rsidRPr="00667731">
              <w:rPr>
                <w:b/>
                <w:bCs/>
                <w:sz w:val="16"/>
                <w:szCs w:val="16"/>
              </w:rPr>
              <w:t> </w:t>
            </w:r>
          </w:p>
        </w:tc>
      </w:tr>
      <w:tr w:rsidR="00667731" w:rsidRPr="00667731" w14:paraId="0C3EB821" w14:textId="77777777" w:rsidTr="00667731">
        <w:trPr>
          <w:gridAfter w:val="1"/>
          <w:wAfter w:w="36" w:type="dxa"/>
          <w:trHeight w:val="315"/>
        </w:trPr>
        <w:tc>
          <w:tcPr>
            <w:tcW w:w="4660" w:type="dxa"/>
            <w:hideMark/>
          </w:tcPr>
          <w:p w14:paraId="1B7BFCAD" w14:textId="77777777" w:rsidR="00667731" w:rsidRPr="00667731" w:rsidRDefault="00667731" w:rsidP="00667731">
            <w:pPr>
              <w:rPr>
                <w:sz w:val="16"/>
                <w:szCs w:val="16"/>
              </w:rPr>
            </w:pPr>
            <w:r w:rsidRPr="00667731">
              <w:rPr>
                <w:sz w:val="16"/>
                <w:szCs w:val="16"/>
              </w:rPr>
              <w:lastRenderedPageBreak/>
              <w:t>Коммунальное хозяйство</w:t>
            </w:r>
          </w:p>
        </w:tc>
        <w:tc>
          <w:tcPr>
            <w:tcW w:w="960" w:type="dxa"/>
            <w:hideMark/>
          </w:tcPr>
          <w:p w14:paraId="7E993516" w14:textId="77777777" w:rsidR="00667731" w:rsidRPr="00667731" w:rsidRDefault="00667731" w:rsidP="00667731">
            <w:pPr>
              <w:rPr>
                <w:sz w:val="16"/>
                <w:szCs w:val="16"/>
              </w:rPr>
            </w:pPr>
            <w:r w:rsidRPr="00667731">
              <w:rPr>
                <w:sz w:val="16"/>
                <w:szCs w:val="16"/>
              </w:rPr>
              <w:t>05</w:t>
            </w:r>
          </w:p>
        </w:tc>
        <w:tc>
          <w:tcPr>
            <w:tcW w:w="820" w:type="dxa"/>
            <w:hideMark/>
          </w:tcPr>
          <w:p w14:paraId="56968EB1" w14:textId="77777777" w:rsidR="00667731" w:rsidRPr="00667731" w:rsidRDefault="00667731" w:rsidP="00667731">
            <w:pPr>
              <w:rPr>
                <w:sz w:val="16"/>
                <w:szCs w:val="16"/>
              </w:rPr>
            </w:pPr>
            <w:r w:rsidRPr="00667731">
              <w:rPr>
                <w:sz w:val="16"/>
                <w:szCs w:val="16"/>
              </w:rPr>
              <w:t>02</w:t>
            </w:r>
          </w:p>
        </w:tc>
        <w:tc>
          <w:tcPr>
            <w:tcW w:w="1540" w:type="dxa"/>
            <w:hideMark/>
          </w:tcPr>
          <w:p w14:paraId="68ED0652" w14:textId="77777777" w:rsidR="00667731" w:rsidRPr="00667731" w:rsidRDefault="00667731" w:rsidP="00667731">
            <w:pPr>
              <w:rPr>
                <w:sz w:val="16"/>
                <w:szCs w:val="16"/>
              </w:rPr>
            </w:pPr>
            <w:r w:rsidRPr="00667731">
              <w:rPr>
                <w:sz w:val="16"/>
                <w:szCs w:val="16"/>
              </w:rPr>
              <w:t> </w:t>
            </w:r>
          </w:p>
        </w:tc>
        <w:tc>
          <w:tcPr>
            <w:tcW w:w="1060" w:type="dxa"/>
            <w:hideMark/>
          </w:tcPr>
          <w:p w14:paraId="681878D0" w14:textId="77777777" w:rsidR="00667731" w:rsidRPr="00667731" w:rsidRDefault="00667731" w:rsidP="00667731">
            <w:pPr>
              <w:rPr>
                <w:sz w:val="16"/>
                <w:szCs w:val="16"/>
              </w:rPr>
            </w:pPr>
            <w:r w:rsidRPr="00667731">
              <w:rPr>
                <w:sz w:val="16"/>
                <w:szCs w:val="16"/>
              </w:rPr>
              <w:t> </w:t>
            </w:r>
          </w:p>
        </w:tc>
        <w:tc>
          <w:tcPr>
            <w:tcW w:w="1220" w:type="dxa"/>
            <w:noWrap/>
            <w:hideMark/>
          </w:tcPr>
          <w:p w14:paraId="0DDFBB87" w14:textId="77777777" w:rsidR="00667731" w:rsidRPr="00667731" w:rsidRDefault="00667731" w:rsidP="00667731">
            <w:pPr>
              <w:rPr>
                <w:sz w:val="16"/>
                <w:szCs w:val="16"/>
              </w:rPr>
            </w:pPr>
            <w:r w:rsidRPr="00667731">
              <w:rPr>
                <w:sz w:val="16"/>
                <w:szCs w:val="16"/>
              </w:rPr>
              <w:t>465,0</w:t>
            </w:r>
          </w:p>
        </w:tc>
        <w:tc>
          <w:tcPr>
            <w:tcW w:w="1180" w:type="dxa"/>
            <w:noWrap/>
            <w:hideMark/>
          </w:tcPr>
          <w:p w14:paraId="5B29D619" w14:textId="77777777" w:rsidR="00667731" w:rsidRPr="00667731" w:rsidRDefault="00667731" w:rsidP="00667731">
            <w:pPr>
              <w:rPr>
                <w:sz w:val="16"/>
                <w:szCs w:val="16"/>
              </w:rPr>
            </w:pPr>
            <w:r w:rsidRPr="00667731">
              <w:rPr>
                <w:sz w:val="16"/>
                <w:szCs w:val="16"/>
              </w:rPr>
              <w:t> </w:t>
            </w:r>
          </w:p>
        </w:tc>
        <w:tc>
          <w:tcPr>
            <w:tcW w:w="2514" w:type="dxa"/>
            <w:noWrap/>
            <w:hideMark/>
          </w:tcPr>
          <w:p w14:paraId="6F0775CA" w14:textId="77777777" w:rsidR="00667731" w:rsidRPr="00667731" w:rsidRDefault="00667731" w:rsidP="00667731">
            <w:pPr>
              <w:rPr>
                <w:sz w:val="16"/>
                <w:szCs w:val="16"/>
              </w:rPr>
            </w:pPr>
            <w:r w:rsidRPr="00667731">
              <w:rPr>
                <w:sz w:val="16"/>
                <w:szCs w:val="16"/>
              </w:rPr>
              <w:t> </w:t>
            </w:r>
          </w:p>
        </w:tc>
      </w:tr>
      <w:tr w:rsidR="00667731" w:rsidRPr="00667731" w14:paraId="75A4FFC2" w14:textId="77777777" w:rsidTr="00667731">
        <w:trPr>
          <w:gridAfter w:val="1"/>
          <w:wAfter w:w="36" w:type="dxa"/>
          <w:trHeight w:val="4114"/>
        </w:trPr>
        <w:tc>
          <w:tcPr>
            <w:tcW w:w="4660" w:type="dxa"/>
            <w:hideMark/>
          </w:tcPr>
          <w:p w14:paraId="5D2A7346" w14:textId="77777777" w:rsidR="00667731" w:rsidRPr="00667731" w:rsidRDefault="00667731" w:rsidP="00667731">
            <w:pPr>
              <w:rPr>
                <w:sz w:val="16"/>
                <w:szCs w:val="16"/>
              </w:rPr>
            </w:pPr>
            <w:r w:rsidRPr="00667731">
              <w:rPr>
                <w:sz w:val="16"/>
                <w:szCs w:val="16"/>
              </w:rPr>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667731">
              <w:rPr>
                <w:sz w:val="16"/>
                <w:szCs w:val="16"/>
              </w:rPr>
              <w:t>Митякинского</w:t>
            </w:r>
            <w:proofErr w:type="spellEnd"/>
            <w:r w:rsidRPr="00667731">
              <w:rPr>
                <w:sz w:val="16"/>
                <w:szCs w:val="16"/>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667731">
              <w:rPr>
                <w:sz w:val="16"/>
                <w:szCs w:val="16"/>
              </w:rPr>
              <w:t>Митякинского</w:t>
            </w:r>
            <w:proofErr w:type="spellEnd"/>
            <w:r w:rsidRPr="00667731">
              <w:rPr>
                <w:sz w:val="16"/>
                <w:szCs w:val="16"/>
              </w:rPr>
              <w:t xml:space="preserve"> сельского поселения Тарасовского района»</w:t>
            </w:r>
          </w:p>
        </w:tc>
        <w:tc>
          <w:tcPr>
            <w:tcW w:w="960" w:type="dxa"/>
            <w:hideMark/>
          </w:tcPr>
          <w:p w14:paraId="4095217E" w14:textId="77777777" w:rsidR="00667731" w:rsidRPr="00667731" w:rsidRDefault="00667731" w:rsidP="00667731">
            <w:pPr>
              <w:rPr>
                <w:sz w:val="16"/>
                <w:szCs w:val="16"/>
              </w:rPr>
            </w:pPr>
            <w:r w:rsidRPr="00667731">
              <w:rPr>
                <w:sz w:val="16"/>
                <w:szCs w:val="16"/>
              </w:rPr>
              <w:t>05</w:t>
            </w:r>
          </w:p>
        </w:tc>
        <w:tc>
          <w:tcPr>
            <w:tcW w:w="820" w:type="dxa"/>
            <w:hideMark/>
          </w:tcPr>
          <w:p w14:paraId="3432A92E" w14:textId="77777777" w:rsidR="00667731" w:rsidRPr="00667731" w:rsidRDefault="00667731" w:rsidP="00667731">
            <w:pPr>
              <w:rPr>
                <w:sz w:val="16"/>
                <w:szCs w:val="16"/>
              </w:rPr>
            </w:pPr>
            <w:r w:rsidRPr="00667731">
              <w:rPr>
                <w:sz w:val="16"/>
                <w:szCs w:val="16"/>
              </w:rPr>
              <w:t>02</w:t>
            </w:r>
          </w:p>
        </w:tc>
        <w:tc>
          <w:tcPr>
            <w:tcW w:w="1540" w:type="dxa"/>
            <w:hideMark/>
          </w:tcPr>
          <w:p w14:paraId="16910B5A" w14:textId="77777777" w:rsidR="00667731" w:rsidRPr="00667731" w:rsidRDefault="00667731" w:rsidP="00667731">
            <w:pPr>
              <w:rPr>
                <w:sz w:val="16"/>
                <w:szCs w:val="16"/>
              </w:rPr>
            </w:pPr>
            <w:r w:rsidRPr="00667731">
              <w:rPr>
                <w:sz w:val="16"/>
                <w:szCs w:val="16"/>
              </w:rPr>
              <w:t>04.1.00.20020</w:t>
            </w:r>
          </w:p>
        </w:tc>
        <w:tc>
          <w:tcPr>
            <w:tcW w:w="1060" w:type="dxa"/>
            <w:hideMark/>
          </w:tcPr>
          <w:p w14:paraId="556D33AA" w14:textId="77777777" w:rsidR="00667731" w:rsidRPr="00667731" w:rsidRDefault="00667731" w:rsidP="00667731">
            <w:pPr>
              <w:rPr>
                <w:sz w:val="16"/>
                <w:szCs w:val="16"/>
              </w:rPr>
            </w:pPr>
            <w:r w:rsidRPr="00667731">
              <w:rPr>
                <w:sz w:val="16"/>
                <w:szCs w:val="16"/>
              </w:rPr>
              <w:t> </w:t>
            </w:r>
          </w:p>
        </w:tc>
        <w:tc>
          <w:tcPr>
            <w:tcW w:w="1220" w:type="dxa"/>
            <w:noWrap/>
            <w:hideMark/>
          </w:tcPr>
          <w:p w14:paraId="5963F4E5" w14:textId="77777777" w:rsidR="00667731" w:rsidRPr="00667731" w:rsidRDefault="00667731" w:rsidP="00667731">
            <w:pPr>
              <w:rPr>
                <w:sz w:val="16"/>
                <w:szCs w:val="16"/>
              </w:rPr>
            </w:pPr>
            <w:r w:rsidRPr="00667731">
              <w:rPr>
                <w:sz w:val="16"/>
                <w:szCs w:val="16"/>
              </w:rPr>
              <w:t>115,0</w:t>
            </w:r>
          </w:p>
        </w:tc>
        <w:tc>
          <w:tcPr>
            <w:tcW w:w="1180" w:type="dxa"/>
            <w:noWrap/>
            <w:hideMark/>
          </w:tcPr>
          <w:p w14:paraId="6AB6E3DC" w14:textId="77777777" w:rsidR="00667731" w:rsidRPr="00667731" w:rsidRDefault="00667731" w:rsidP="00667731">
            <w:pPr>
              <w:rPr>
                <w:sz w:val="16"/>
                <w:szCs w:val="16"/>
              </w:rPr>
            </w:pPr>
            <w:r w:rsidRPr="00667731">
              <w:rPr>
                <w:sz w:val="16"/>
                <w:szCs w:val="16"/>
              </w:rPr>
              <w:t> </w:t>
            </w:r>
          </w:p>
        </w:tc>
        <w:tc>
          <w:tcPr>
            <w:tcW w:w="2514" w:type="dxa"/>
            <w:noWrap/>
            <w:hideMark/>
          </w:tcPr>
          <w:p w14:paraId="055053A1" w14:textId="77777777" w:rsidR="00667731" w:rsidRPr="00667731" w:rsidRDefault="00667731" w:rsidP="00667731">
            <w:pPr>
              <w:rPr>
                <w:sz w:val="16"/>
                <w:szCs w:val="16"/>
              </w:rPr>
            </w:pPr>
            <w:r w:rsidRPr="00667731">
              <w:rPr>
                <w:sz w:val="16"/>
                <w:szCs w:val="16"/>
              </w:rPr>
              <w:t> </w:t>
            </w:r>
          </w:p>
        </w:tc>
      </w:tr>
      <w:tr w:rsidR="00667731" w:rsidRPr="00667731" w14:paraId="229EFF8E" w14:textId="77777777" w:rsidTr="00667731">
        <w:trPr>
          <w:gridAfter w:val="1"/>
          <w:wAfter w:w="36" w:type="dxa"/>
          <w:trHeight w:val="5063"/>
        </w:trPr>
        <w:tc>
          <w:tcPr>
            <w:tcW w:w="4660" w:type="dxa"/>
            <w:hideMark/>
          </w:tcPr>
          <w:p w14:paraId="55F49F20" w14:textId="77777777" w:rsidR="00667731" w:rsidRPr="00667731" w:rsidRDefault="00667731" w:rsidP="00667731">
            <w:pPr>
              <w:rPr>
                <w:sz w:val="16"/>
                <w:szCs w:val="16"/>
              </w:rPr>
            </w:pPr>
            <w:r w:rsidRPr="00667731">
              <w:rPr>
                <w:sz w:val="16"/>
                <w:szCs w:val="16"/>
              </w:rPr>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667731">
              <w:rPr>
                <w:sz w:val="16"/>
                <w:szCs w:val="16"/>
              </w:rPr>
              <w:t>Митякинского</w:t>
            </w:r>
            <w:proofErr w:type="spellEnd"/>
            <w:r w:rsidRPr="00667731">
              <w:rPr>
                <w:sz w:val="16"/>
                <w:szCs w:val="16"/>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667731">
              <w:rPr>
                <w:sz w:val="16"/>
                <w:szCs w:val="16"/>
              </w:rPr>
              <w:t>Митякинского</w:t>
            </w:r>
            <w:proofErr w:type="spellEnd"/>
            <w:r w:rsidRPr="00667731">
              <w:rPr>
                <w:sz w:val="16"/>
                <w:szCs w:val="16"/>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960" w:type="dxa"/>
            <w:hideMark/>
          </w:tcPr>
          <w:p w14:paraId="24896CF6" w14:textId="77777777" w:rsidR="00667731" w:rsidRPr="00667731" w:rsidRDefault="00667731" w:rsidP="00667731">
            <w:pPr>
              <w:rPr>
                <w:sz w:val="16"/>
                <w:szCs w:val="16"/>
              </w:rPr>
            </w:pPr>
            <w:r w:rsidRPr="00667731">
              <w:rPr>
                <w:sz w:val="16"/>
                <w:szCs w:val="16"/>
              </w:rPr>
              <w:t>05</w:t>
            </w:r>
          </w:p>
        </w:tc>
        <w:tc>
          <w:tcPr>
            <w:tcW w:w="820" w:type="dxa"/>
            <w:hideMark/>
          </w:tcPr>
          <w:p w14:paraId="4725E725" w14:textId="77777777" w:rsidR="00667731" w:rsidRPr="00667731" w:rsidRDefault="00667731" w:rsidP="00667731">
            <w:pPr>
              <w:rPr>
                <w:sz w:val="16"/>
                <w:szCs w:val="16"/>
              </w:rPr>
            </w:pPr>
            <w:r w:rsidRPr="00667731">
              <w:rPr>
                <w:sz w:val="16"/>
                <w:szCs w:val="16"/>
              </w:rPr>
              <w:t>02</w:t>
            </w:r>
          </w:p>
        </w:tc>
        <w:tc>
          <w:tcPr>
            <w:tcW w:w="1540" w:type="dxa"/>
            <w:hideMark/>
          </w:tcPr>
          <w:p w14:paraId="14213EC0" w14:textId="77777777" w:rsidR="00667731" w:rsidRPr="00667731" w:rsidRDefault="00667731" w:rsidP="00667731">
            <w:pPr>
              <w:rPr>
                <w:sz w:val="16"/>
                <w:szCs w:val="16"/>
              </w:rPr>
            </w:pPr>
            <w:r w:rsidRPr="00667731">
              <w:rPr>
                <w:sz w:val="16"/>
                <w:szCs w:val="16"/>
              </w:rPr>
              <w:t>04.1.00.20020</w:t>
            </w:r>
          </w:p>
        </w:tc>
        <w:tc>
          <w:tcPr>
            <w:tcW w:w="1060" w:type="dxa"/>
            <w:hideMark/>
          </w:tcPr>
          <w:p w14:paraId="5A710A17" w14:textId="77777777" w:rsidR="00667731" w:rsidRPr="00667731" w:rsidRDefault="00667731" w:rsidP="00667731">
            <w:pPr>
              <w:rPr>
                <w:sz w:val="16"/>
                <w:szCs w:val="16"/>
              </w:rPr>
            </w:pPr>
            <w:r w:rsidRPr="00667731">
              <w:rPr>
                <w:sz w:val="16"/>
                <w:szCs w:val="16"/>
              </w:rPr>
              <w:t>240</w:t>
            </w:r>
          </w:p>
        </w:tc>
        <w:tc>
          <w:tcPr>
            <w:tcW w:w="1220" w:type="dxa"/>
            <w:noWrap/>
            <w:hideMark/>
          </w:tcPr>
          <w:p w14:paraId="3D9CF2FE" w14:textId="77777777" w:rsidR="00667731" w:rsidRPr="00667731" w:rsidRDefault="00667731" w:rsidP="00667731">
            <w:pPr>
              <w:rPr>
                <w:sz w:val="16"/>
                <w:szCs w:val="16"/>
              </w:rPr>
            </w:pPr>
            <w:r w:rsidRPr="00667731">
              <w:rPr>
                <w:sz w:val="16"/>
                <w:szCs w:val="16"/>
              </w:rPr>
              <w:t>115,0</w:t>
            </w:r>
          </w:p>
        </w:tc>
        <w:tc>
          <w:tcPr>
            <w:tcW w:w="1180" w:type="dxa"/>
            <w:noWrap/>
            <w:hideMark/>
          </w:tcPr>
          <w:p w14:paraId="4922BD8F" w14:textId="77777777" w:rsidR="00667731" w:rsidRPr="00667731" w:rsidRDefault="00667731" w:rsidP="00667731">
            <w:pPr>
              <w:rPr>
                <w:sz w:val="16"/>
                <w:szCs w:val="16"/>
              </w:rPr>
            </w:pPr>
            <w:r w:rsidRPr="00667731">
              <w:rPr>
                <w:sz w:val="16"/>
                <w:szCs w:val="16"/>
              </w:rPr>
              <w:t> </w:t>
            </w:r>
          </w:p>
        </w:tc>
        <w:tc>
          <w:tcPr>
            <w:tcW w:w="2514" w:type="dxa"/>
            <w:noWrap/>
            <w:hideMark/>
          </w:tcPr>
          <w:p w14:paraId="54CEF522" w14:textId="77777777" w:rsidR="00667731" w:rsidRPr="00667731" w:rsidRDefault="00667731" w:rsidP="00667731">
            <w:pPr>
              <w:rPr>
                <w:sz w:val="16"/>
                <w:szCs w:val="16"/>
              </w:rPr>
            </w:pPr>
            <w:r w:rsidRPr="00667731">
              <w:rPr>
                <w:sz w:val="16"/>
                <w:szCs w:val="16"/>
              </w:rPr>
              <w:t> </w:t>
            </w:r>
          </w:p>
        </w:tc>
      </w:tr>
      <w:tr w:rsidR="00667731" w:rsidRPr="00667731" w14:paraId="53A8D5EA" w14:textId="77777777" w:rsidTr="00667731">
        <w:trPr>
          <w:gridAfter w:val="1"/>
          <w:wAfter w:w="36" w:type="dxa"/>
          <w:trHeight w:val="3480"/>
        </w:trPr>
        <w:tc>
          <w:tcPr>
            <w:tcW w:w="4660" w:type="dxa"/>
            <w:hideMark/>
          </w:tcPr>
          <w:p w14:paraId="48BEBB22" w14:textId="77777777" w:rsidR="00667731" w:rsidRPr="00667731" w:rsidRDefault="00667731" w:rsidP="00667731">
            <w:pPr>
              <w:rPr>
                <w:sz w:val="16"/>
                <w:szCs w:val="16"/>
              </w:rPr>
            </w:pPr>
            <w:r w:rsidRPr="00667731">
              <w:rPr>
                <w:sz w:val="16"/>
                <w:szCs w:val="16"/>
              </w:rPr>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667731">
              <w:rPr>
                <w:sz w:val="16"/>
                <w:szCs w:val="16"/>
              </w:rPr>
              <w:t>Митякинского</w:t>
            </w:r>
            <w:proofErr w:type="spellEnd"/>
            <w:r w:rsidRPr="00667731">
              <w:rPr>
                <w:sz w:val="16"/>
                <w:szCs w:val="16"/>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667731">
              <w:rPr>
                <w:sz w:val="16"/>
                <w:szCs w:val="16"/>
              </w:rPr>
              <w:t>Митякинского</w:t>
            </w:r>
            <w:proofErr w:type="spellEnd"/>
            <w:r w:rsidRPr="00667731">
              <w:rPr>
                <w:sz w:val="16"/>
                <w:szCs w:val="16"/>
              </w:rPr>
              <w:t xml:space="preserve"> сельского поселения Тарасовского района»</w:t>
            </w:r>
          </w:p>
        </w:tc>
        <w:tc>
          <w:tcPr>
            <w:tcW w:w="960" w:type="dxa"/>
            <w:hideMark/>
          </w:tcPr>
          <w:p w14:paraId="581DEB4E" w14:textId="77777777" w:rsidR="00667731" w:rsidRPr="00667731" w:rsidRDefault="00667731" w:rsidP="00667731">
            <w:pPr>
              <w:rPr>
                <w:sz w:val="16"/>
                <w:szCs w:val="16"/>
              </w:rPr>
            </w:pPr>
            <w:r w:rsidRPr="00667731">
              <w:rPr>
                <w:sz w:val="16"/>
                <w:szCs w:val="16"/>
              </w:rPr>
              <w:t>05</w:t>
            </w:r>
          </w:p>
        </w:tc>
        <w:tc>
          <w:tcPr>
            <w:tcW w:w="820" w:type="dxa"/>
            <w:hideMark/>
          </w:tcPr>
          <w:p w14:paraId="0ED8F504" w14:textId="77777777" w:rsidR="00667731" w:rsidRPr="00667731" w:rsidRDefault="00667731" w:rsidP="00667731">
            <w:pPr>
              <w:rPr>
                <w:sz w:val="16"/>
                <w:szCs w:val="16"/>
              </w:rPr>
            </w:pPr>
            <w:r w:rsidRPr="00667731">
              <w:rPr>
                <w:sz w:val="16"/>
                <w:szCs w:val="16"/>
              </w:rPr>
              <w:t>02</w:t>
            </w:r>
          </w:p>
        </w:tc>
        <w:tc>
          <w:tcPr>
            <w:tcW w:w="1540" w:type="dxa"/>
            <w:hideMark/>
          </w:tcPr>
          <w:p w14:paraId="343C6096" w14:textId="77777777" w:rsidR="00667731" w:rsidRPr="00667731" w:rsidRDefault="00667731" w:rsidP="00667731">
            <w:pPr>
              <w:rPr>
                <w:sz w:val="16"/>
                <w:szCs w:val="16"/>
              </w:rPr>
            </w:pPr>
            <w:r w:rsidRPr="00667731">
              <w:rPr>
                <w:sz w:val="16"/>
                <w:szCs w:val="16"/>
              </w:rPr>
              <w:t>04.1.00.20360</w:t>
            </w:r>
          </w:p>
        </w:tc>
        <w:tc>
          <w:tcPr>
            <w:tcW w:w="1060" w:type="dxa"/>
            <w:hideMark/>
          </w:tcPr>
          <w:p w14:paraId="0B5234EF" w14:textId="77777777" w:rsidR="00667731" w:rsidRPr="00667731" w:rsidRDefault="00667731" w:rsidP="00667731">
            <w:pPr>
              <w:rPr>
                <w:sz w:val="16"/>
                <w:szCs w:val="16"/>
              </w:rPr>
            </w:pPr>
            <w:r w:rsidRPr="00667731">
              <w:rPr>
                <w:sz w:val="16"/>
                <w:szCs w:val="16"/>
              </w:rPr>
              <w:t> </w:t>
            </w:r>
          </w:p>
        </w:tc>
        <w:tc>
          <w:tcPr>
            <w:tcW w:w="1220" w:type="dxa"/>
            <w:noWrap/>
            <w:hideMark/>
          </w:tcPr>
          <w:p w14:paraId="6BC57184" w14:textId="77777777" w:rsidR="00667731" w:rsidRPr="00667731" w:rsidRDefault="00667731" w:rsidP="00667731">
            <w:pPr>
              <w:rPr>
                <w:sz w:val="16"/>
                <w:szCs w:val="16"/>
              </w:rPr>
            </w:pPr>
            <w:r w:rsidRPr="00667731">
              <w:rPr>
                <w:sz w:val="16"/>
                <w:szCs w:val="16"/>
              </w:rPr>
              <w:t>350,0</w:t>
            </w:r>
          </w:p>
        </w:tc>
        <w:tc>
          <w:tcPr>
            <w:tcW w:w="1180" w:type="dxa"/>
            <w:noWrap/>
            <w:hideMark/>
          </w:tcPr>
          <w:p w14:paraId="10A0B3BE" w14:textId="77777777" w:rsidR="00667731" w:rsidRPr="00667731" w:rsidRDefault="00667731" w:rsidP="00667731">
            <w:pPr>
              <w:rPr>
                <w:sz w:val="16"/>
                <w:szCs w:val="16"/>
              </w:rPr>
            </w:pPr>
            <w:r w:rsidRPr="00667731">
              <w:rPr>
                <w:sz w:val="16"/>
                <w:szCs w:val="16"/>
              </w:rPr>
              <w:t> </w:t>
            </w:r>
          </w:p>
        </w:tc>
        <w:tc>
          <w:tcPr>
            <w:tcW w:w="2514" w:type="dxa"/>
            <w:noWrap/>
            <w:hideMark/>
          </w:tcPr>
          <w:p w14:paraId="001C2AF6" w14:textId="77777777" w:rsidR="00667731" w:rsidRPr="00667731" w:rsidRDefault="00667731" w:rsidP="00667731">
            <w:pPr>
              <w:rPr>
                <w:sz w:val="16"/>
                <w:szCs w:val="16"/>
              </w:rPr>
            </w:pPr>
            <w:r w:rsidRPr="00667731">
              <w:rPr>
                <w:sz w:val="16"/>
                <w:szCs w:val="16"/>
              </w:rPr>
              <w:t> </w:t>
            </w:r>
          </w:p>
        </w:tc>
      </w:tr>
      <w:tr w:rsidR="00667731" w:rsidRPr="00667731" w14:paraId="17FAF8E0" w14:textId="77777777" w:rsidTr="00667731">
        <w:trPr>
          <w:gridAfter w:val="1"/>
          <w:wAfter w:w="36" w:type="dxa"/>
          <w:trHeight w:val="4744"/>
        </w:trPr>
        <w:tc>
          <w:tcPr>
            <w:tcW w:w="4660" w:type="dxa"/>
            <w:hideMark/>
          </w:tcPr>
          <w:p w14:paraId="0F2354D8" w14:textId="77777777" w:rsidR="00667731" w:rsidRPr="00667731" w:rsidRDefault="00667731" w:rsidP="00667731">
            <w:pPr>
              <w:rPr>
                <w:sz w:val="16"/>
                <w:szCs w:val="16"/>
              </w:rPr>
            </w:pPr>
            <w:r w:rsidRPr="00667731">
              <w:rPr>
                <w:sz w:val="16"/>
                <w:szCs w:val="16"/>
              </w:rPr>
              <w:lastRenderedPageBreak/>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667731">
              <w:rPr>
                <w:sz w:val="16"/>
                <w:szCs w:val="16"/>
              </w:rPr>
              <w:t>Митякинского</w:t>
            </w:r>
            <w:proofErr w:type="spellEnd"/>
            <w:r w:rsidRPr="00667731">
              <w:rPr>
                <w:sz w:val="16"/>
                <w:szCs w:val="16"/>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667731">
              <w:rPr>
                <w:sz w:val="16"/>
                <w:szCs w:val="16"/>
              </w:rPr>
              <w:t>Митякинского</w:t>
            </w:r>
            <w:proofErr w:type="spellEnd"/>
            <w:r w:rsidRPr="00667731">
              <w:rPr>
                <w:sz w:val="16"/>
                <w:szCs w:val="16"/>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960" w:type="dxa"/>
            <w:hideMark/>
          </w:tcPr>
          <w:p w14:paraId="597A945F" w14:textId="77777777" w:rsidR="00667731" w:rsidRPr="00667731" w:rsidRDefault="00667731" w:rsidP="00667731">
            <w:pPr>
              <w:rPr>
                <w:sz w:val="16"/>
                <w:szCs w:val="16"/>
              </w:rPr>
            </w:pPr>
            <w:r w:rsidRPr="00667731">
              <w:rPr>
                <w:sz w:val="16"/>
                <w:szCs w:val="16"/>
              </w:rPr>
              <w:t>05</w:t>
            </w:r>
          </w:p>
        </w:tc>
        <w:tc>
          <w:tcPr>
            <w:tcW w:w="820" w:type="dxa"/>
            <w:hideMark/>
          </w:tcPr>
          <w:p w14:paraId="4E9AD94D" w14:textId="77777777" w:rsidR="00667731" w:rsidRPr="00667731" w:rsidRDefault="00667731" w:rsidP="00667731">
            <w:pPr>
              <w:rPr>
                <w:sz w:val="16"/>
                <w:szCs w:val="16"/>
              </w:rPr>
            </w:pPr>
            <w:r w:rsidRPr="00667731">
              <w:rPr>
                <w:sz w:val="16"/>
                <w:szCs w:val="16"/>
              </w:rPr>
              <w:t>02</w:t>
            </w:r>
          </w:p>
        </w:tc>
        <w:tc>
          <w:tcPr>
            <w:tcW w:w="1540" w:type="dxa"/>
            <w:hideMark/>
          </w:tcPr>
          <w:p w14:paraId="258F422E" w14:textId="77777777" w:rsidR="00667731" w:rsidRPr="00667731" w:rsidRDefault="00667731" w:rsidP="00667731">
            <w:pPr>
              <w:rPr>
                <w:sz w:val="16"/>
                <w:szCs w:val="16"/>
              </w:rPr>
            </w:pPr>
            <w:r w:rsidRPr="00667731">
              <w:rPr>
                <w:sz w:val="16"/>
                <w:szCs w:val="16"/>
              </w:rPr>
              <w:t>04.1.00.20360</w:t>
            </w:r>
          </w:p>
        </w:tc>
        <w:tc>
          <w:tcPr>
            <w:tcW w:w="1060" w:type="dxa"/>
            <w:hideMark/>
          </w:tcPr>
          <w:p w14:paraId="03EAA513" w14:textId="77777777" w:rsidR="00667731" w:rsidRPr="00667731" w:rsidRDefault="00667731" w:rsidP="00667731">
            <w:pPr>
              <w:rPr>
                <w:sz w:val="16"/>
                <w:szCs w:val="16"/>
              </w:rPr>
            </w:pPr>
            <w:r w:rsidRPr="00667731">
              <w:rPr>
                <w:sz w:val="16"/>
                <w:szCs w:val="16"/>
              </w:rPr>
              <w:t>240</w:t>
            </w:r>
          </w:p>
        </w:tc>
        <w:tc>
          <w:tcPr>
            <w:tcW w:w="1220" w:type="dxa"/>
            <w:noWrap/>
            <w:hideMark/>
          </w:tcPr>
          <w:p w14:paraId="5BCB6C85" w14:textId="77777777" w:rsidR="00667731" w:rsidRPr="00667731" w:rsidRDefault="00667731" w:rsidP="00667731">
            <w:pPr>
              <w:rPr>
                <w:sz w:val="16"/>
                <w:szCs w:val="16"/>
              </w:rPr>
            </w:pPr>
            <w:r w:rsidRPr="00667731">
              <w:rPr>
                <w:sz w:val="16"/>
                <w:szCs w:val="16"/>
              </w:rPr>
              <w:t>350,0</w:t>
            </w:r>
          </w:p>
        </w:tc>
        <w:tc>
          <w:tcPr>
            <w:tcW w:w="1180" w:type="dxa"/>
            <w:noWrap/>
            <w:hideMark/>
          </w:tcPr>
          <w:p w14:paraId="260F0103" w14:textId="77777777" w:rsidR="00667731" w:rsidRPr="00667731" w:rsidRDefault="00667731" w:rsidP="00667731">
            <w:pPr>
              <w:rPr>
                <w:sz w:val="16"/>
                <w:szCs w:val="16"/>
              </w:rPr>
            </w:pPr>
            <w:r w:rsidRPr="00667731">
              <w:rPr>
                <w:sz w:val="16"/>
                <w:szCs w:val="16"/>
              </w:rPr>
              <w:t> </w:t>
            </w:r>
          </w:p>
        </w:tc>
        <w:tc>
          <w:tcPr>
            <w:tcW w:w="2514" w:type="dxa"/>
            <w:noWrap/>
            <w:hideMark/>
          </w:tcPr>
          <w:p w14:paraId="28A689A3" w14:textId="77777777" w:rsidR="00667731" w:rsidRPr="00667731" w:rsidRDefault="00667731" w:rsidP="00667731">
            <w:pPr>
              <w:rPr>
                <w:sz w:val="16"/>
                <w:szCs w:val="16"/>
              </w:rPr>
            </w:pPr>
            <w:r w:rsidRPr="00667731">
              <w:rPr>
                <w:sz w:val="16"/>
                <w:szCs w:val="16"/>
              </w:rPr>
              <w:t> </w:t>
            </w:r>
          </w:p>
        </w:tc>
      </w:tr>
      <w:tr w:rsidR="00667731" w:rsidRPr="00667731" w14:paraId="4AC1AE49" w14:textId="77777777" w:rsidTr="00667731">
        <w:trPr>
          <w:gridAfter w:val="1"/>
          <w:wAfter w:w="36" w:type="dxa"/>
          <w:trHeight w:val="315"/>
        </w:trPr>
        <w:tc>
          <w:tcPr>
            <w:tcW w:w="4660" w:type="dxa"/>
            <w:hideMark/>
          </w:tcPr>
          <w:p w14:paraId="122A67DE" w14:textId="77777777" w:rsidR="00667731" w:rsidRPr="00667731" w:rsidRDefault="00667731" w:rsidP="00667731">
            <w:pPr>
              <w:rPr>
                <w:sz w:val="16"/>
                <w:szCs w:val="16"/>
              </w:rPr>
            </w:pPr>
            <w:r w:rsidRPr="00667731">
              <w:rPr>
                <w:sz w:val="16"/>
                <w:szCs w:val="16"/>
              </w:rPr>
              <w:t>Благоустройство</w:t>
            </w:r>
          </w:p>
        </w:tc>
        <w:tc>
          <w:tcPr>
            <w:tcW w:w="960" w:type="dxa"/>
            <w:hideMark/>
          </w:tcPr>
          <w:p w14:paraId="7FDF75DA" w14:textId="77777777" w:rsidR="00667731" w:rsidRPr="00667731" w:rsidRDefault="00667731" w:rsidP="00667731">
            <w:pPr>
              <w:rPr>
                <w:sz w:val="16"/>
                <w:szCs w:val="16"/>
              </w:rPr>
            </w:pPr>
            <w:r w:rsidRPr="00667731">
              <w:rPr>
                <w:sz w:val="16"/>
                <w:szCs w:val="16"/>
              </w:rPr>
              <w:t>05</w:t>
            </w:r>
          </w:p>
        </w:tc>
        <w:tc>
          <w:tcPr>
            <w:tcW w:w="820" w:type="dxa"/>
            <w:hideMark/>
          </w:tcPr>
          <w:p w14:paraId="3AB933F7" w14:textId="77777777" w:rsidR="00667731" w:rsidRPr="00667731" w:rsidRDefault="00667731" w:rsidP="00667731">
            <w:pPr>
              <w:rPr>
                <w:sz w:val="16"/>
                <w:szCs w:val="16"/>
              </w:rPr>
            </w:pPr>
            <w:r w:rsidRPr="00667731">
              <w:rPr>
                <w:sz w:val="16"/>
                <w:szCs w:val="16"/>
              </w:rPr>
              <w:t>03</w:t>
            </w:r>
          </w:p>
        </w:tc>
        <w:tc>
          <w:tcPr>
            <w:tcW w:w="1540" w:type="dxa"/>
            <w:hideMark/>
          </w:tcPr>
          <w:p w14:paraId="6E0B69AA" w14:textId="77777777" w:rsidR="00667731" w:rsidRPr="00667731" w:rsidRDefault="00667731" w:rsidP="00667731">
            <w:pPr>
              <w:rPr>
                <w:sz w:val="16"/>
                <w:szCs w:val="16"/>
              </w:rPr>
            </w:pPr>
            <w:r w:rsidRPr="00667731">
              <w:rPr>
                <w:sz w:val="16"/>
                <w:szCs w:val="16"/>
              </w:rPr>
              <w:t> </w:t>
            </w:r>
          </w:p>
        </w:tc>
        <w:tc>
          <w:tcPr>
            <w:tcW w:w="1060" w:type="dxa"/>
            <w:hideMark/>
          </w:tcPr>
          <w:p w14:paraId="46E17DEB" w14:textId="77777777" w:rsidR="00667731" w:rsidRPr="00667731" w:rsidRDefault="00667731" w:rsidP="00667731">
            <w:pPr>
              <w:rPr>
                <w:sz w:val="16"/>
                <w:szCs w:val="16"/>
              </w:rPr>
            </w:pPr>
            <w:r w:rsidRPr="00667731">
              <w:rPr>
                <w:sz w:val="16"/>
                <w:szCs w:val="16"/>
              </w:rPr>
              <w:t> </w:t>
            </w:r>
          </w:p>
        </w:tc>
        <w:tc>
          <w:tcPr>
            <w:tcW w:w="1220" w:type="dxa"/>
            <w:noWrap/>
            <w:hideMark/>
          </w:tcPr>
          <w:p w14:paraId="53A86E39" w14:textId="77777777" w:rsidR="00667731" w:rsidRPr="00667731" w:rsidRDefault="00667731" w:rsidP="00667731">
            <w:pPr>
              <w:rPr>
                <w:sz w:val="16"/>
                <w:szCs w:val="16"/>
              </w:rPr>
            </w:pPr>
            <w:r w:rsidRPr="00667731">
              <w:rPr>
                <w:sz w:val="16"/>
                <w:szCs w:val="16"/>
              </w:rPr>
              <w:t>1 281,6</w:t>
            </w:r>
          </w:p>
        </w:tc>
        <w:tc>
          <w:tcPr>
            <w:tcW w:w="1180" w:type="dxa"/>
            <w:noWrap/>
            <w:hideMark/>
          </w:tcPr>
          <w:p w14:paraId="7F994FFA" w14:textId="77777777" w:rsidR="00667731" w:rsidRPr="00667731" w:rsidRDefault="00667731" w:rsidP="00667731">
            <w:pPr>
              <w:rPr>
                <w:sz w:val="16"/>
                <w:szCs w:val="16"/>
              </w:rPr>
            </w:pPr>
            <w:r w:rsidRPr="00667731">
              <w:rPr>
                <w:sz w:val="16"/>
                <w:szCs w:val="16"/>
              </w:rPr>
              <w:t>30,0</w:t>
            </w:r>
          </w:p>
        </w:tc>
        <w:tc>
          <w:tcPr>
            <w:tcW w:w="2514" w:type="dxa"/>
            <w:noWrap/>
            <w:hideMark/>
          </w:tcPr>
          <w:p w14:paraId="379E30C4" w14:textId="77777777" w:rsidR="00667731" w:rsidRPr="00667731" w:rsidRDefault="00667731" w:rsidP="00667731">
            <w:pPr>
              <w:rPr>
                <w:sz w:val="16"/>
                <w:szCs w:val="16"/>
              </w:rPr>
            </w:pPr>
            <w:r w:rsidRPr="00667731">
              <w:rPr>
                <w:sz w:val="16"/>
                <w:szCs w:val="16"/>
              </w:rPr>
              <w:t> </w:t>
            </w:r>
          </w:p>
        </w:tc>
      </w:tr>
      <w:tr w:rsidR="00667731" w:rsidRPr="00667731" w14:paraId="12E7CF83" w14:textId="77777777" w:rsidTr="00667731">
        <w:trPr>
          <w:gridAfter w:val="1"/>
          <w:wAfter w:w="36" w:type="dxa"/>
          <w:trHeight w:val="4429"/>
        </w:trPr>
        <w:tc>
          <w:tcPr>
            <w:tcW w:w="4660" w:type="dxa"/>
            <w:hideMark/>
          </w:tcPr>
          <w:p w14:paraId="0348139F" w14:textId="77777777" w:rsidR="00667731" w:rsidRPr="00667731" w:rsidRDefault="00667731" w:rsidP="00667731">
            <w:pPr>
              <w:rPr>
                <w:sz w:val="16"/>
                <w:szCs w:val="16"/>
              </w:rPr>
            </w:pPr>
            <w:r w:rsidRPr="00667731">
              <w:rPr>
                <w:sz w:val="16"/>
                <w:szCs w:val="16"/>
              </w:rPr>
              <w:t xml:space="preserve">Расходы на содержание и текущий ремонт мест захоронения на территории </w:t>
            </w:r>
            <w:proofErr w:type="spellStart"/>
            <w:r w:rsidRPr="00667731">
              <w:rPr>
                <w:sz w:val="16"/>
                <w:szCs w:val="16"/>
              </w:rPr>
              <w:t>Митякинского</w:t>
            </w:r>
            <w:proofErr w:type="spellEnd"/>
            <w:r w:rsidRPr="00667731">
              <w:rPr>
                <w:sz w:val="16"/>
                <w:szCs w:val="16"/>
              </w:rPr>
              <w:t xml:space="preserve"> сельского поселения в рамках подпрограммы "Организация благоустройства территории </w:t>
            </w:r>
            <w:proofErr w:type="spellStart"/>
            <w:r w:rsidRPr="00667731">
              <w:rPr>
                <w:sz w:val="16"/>
                <w:szCs w:val="16"/>
              </w:rPr>
              <w:t>Митякинского</w:t>
            </w:r>
            <w:proofErr w:type="spellEnd"/>
            <w:r w:rsidRPr="00667731">
              <w:rPr>
                <w:sz w:val="16"/>
                <w:szCs w:val="16"/>
              </w:rPr>
              <w:t xml:space="preserve"> сельского поселения" муниципальной программы </w:t>
            </w:r>
            <w:proofErr w:type="spellStart"/>
            <w:r w:rsidRPr="00667731">
              <w:rPr>
                <w:sz w:val="16"/>
                <w:szCs w:val="16"/>
              </w:rPr>
              <w:t>Митякинского</w:t>
            </w:r>
            <w:proofErr w:type="spellEnd"/>
            <w:r w:rsidRPr="00667731">
              <w:rPr>
                <w:sz w:val="16"/>
                <w:szCs w:val="16"/>
              </w:rPr>
              <w:t xml:space="preserve"> сельского поселения "Обеспечение качественными жилищно-коммунальными услугами населения </w:t>
            </w:r>
            <w:proofErr w:type="spellStart"/>
            <w:r w:rsidRPr="00667731">
              <w:rPr>
                <w:sz w:val="16"/>
                <w:szCs w:val="16"/>
              </w:rPr>
              <w:t>Митякинского</w:t>
            </w:r>
            <w:proofErr w:type="spellEnd"/>
            <w:r w:rsidRPr="00667731">
              <w:rPr>
                <w:sz w:val="16"/>
                <w:szCs w:val="16"/>
              </w:rPr>
              <w:t xml:space="preserve"> сельского поселения Тарасовского района</w:t>
            </w:r>
          </w:p>
        </w:tc>
        <w:tc>
          <w:tcPr>
            <w:tcW w:w="960" w:type="dxa"/>
            <w:hideMark/>
          </w:tcPr>
          <w:p w14:paraId="7F2559DA" w14:textId="77777777" w:rsidR="00667731" w:rsidRPr="00667731" w:rsidRDefault="00667731" w:rsidP="00667731">
            <w:pPr>
              <w:rPr>
                <w:sz w:val="16"/>
                <w:szCs w:val="16"/>
              </w:rPr>
            </w:pPr>
            <w:r w:rsidRPr="00667731">
              <w:rPr>
                <w:sz w:val="16"/>
                <w:szCs w:val="16"/>
              </w:rPr>
              <w:t>05</w:t>
            </w:r>
          </w:p>
        </w:tc>
        <w:tc>
          <w:tcPr>
            <w:tcW w:w="820" w:type="dxa"/>
            <w:hideMark/>
          </w:tcPr>
          <w:p w14:paraId="56F50F03" w14:textId="77777777" w:rsidR="00667731" w:rsidRPr="00667731" w:rsidRDefault="00667731" w:rsidP="00667731">
            <w:pPr>
              <w:rPr>
                <w:sz w:val="16"/>
                <w:szCs w:val="16"/>
              </w:rPr>
            </w:pPr>
            <w:r w:rsidRPr="00667731">
              <w:rPr>
                <w:sz w:val="16"/>
                <w:szCs w:val="16"/>
              </w:rPr>
              <w:t>03</w:t>
            </w:r>
          </w:p>
        </w:tc>
        <w:tc>
          <w:tcPr>
            <w:tcW w:w="1540" w:type="dxa"/>
            <w:hideMark/>
          </w:tcPr>
          <w:p w14:paraId="124DB897" w14:textId="77777777" w:rsidR="00667731" w:rsidRPr="00667731" w:rsidRDefault="00667731" w:rsidP="00667731">
            <w:pPr>
              <w:rPr>
                <w:sz w:val="16"/>
                <w:szCs w:val="16"/>
              </w:rPr>
            </w:pPr>
            <w:r w:rsidRPr="00667731">
              <w:rPr>
                <w:sz w:val="16"/>
                <w:szCs w:val="16"/>
              </w:rPr>
              <w:t>04.2.00.20060</w:t>
            </w:r>
          </w:p>
        </w:tc>
        <w:tc>
          <w:tcPr>
            <w:tcW w:w="1060" w:type="dxa"/>
            <w:hideMark/>
          </w:tcPr>
          <w:p w14:paraId="4AAF2BCE" w14:textId="77777777" w:rsidR="00667731" w:rsidRPr="00667731" w:rsidRDefault="00667731" w:rsidP="00667731">
            <w:pPr>
              <w:rPr>
                <w:sz w:val="16"/>
                <w:szCs w:val="16"/>
              </w:rPr>
            </w:pPr>
            <w:r w:rsidRPr="00667731">
              <w:rPr>
                <w:sz w:val="16"/>
                <w:szCs w:val="16"/>
              </w:rPr>
              <w:t> </w:t>
            </w:r>
          </w:p>
        </w:tc>
        <w:tc>
          <w:tcPr>
            <w:tcW w:w="1220" w:type="dxa"/>
            <w:noWrap/>
            <w:hideMark/>
          </w:tcPr>
          <w:p w14:paraId="3D306B75" w14:textId="77777777" w:rsidR="00667731" w:rsidRPr="00667731" w:rsidRDefault="00667731" w:rsidP="00667731">
            <w:pPr>
              <w:rPr>
                <w:sz w:val="16"/>
                <w:szCs w:val="16"/>
              </w:rPr>
            </w:pPr>
            <w:r w:rsidRPr="00667731">
              <w:rPr>
                <w:sz w:val="16"/>
                <w:szCs w:val="16"/>
              </w:rPr>
              <w:t>9,0</w:t>
            </w:r>
          </w:p>
        </w:tc>
        <w:tc>
          <w:tcPr>
            <w:tcW w:w="1180" w:type="dxa"/>
            <w:noWrap/>
            <w:hideMark/>
          </w:tcPr>
          <w:p w14:paraId="05973762" w14:textId="77777777" w:rsidR="00667731" w:rsidRPr="00667731" w:rsidRDefault="00667731" w:rsidP="00667731">
            <w:pPr>
              <w:rPr>
                <w:sz w:val="16"/>
                <w:szCs w:val="16"/>
              </w:rPr>
            </w:pPr>
            <w:r w:rsidRPr="00667731">
              <w:rPr>
                <w:sz w:val="16"/>
                <w:szCs w:val="16"/>
              </w:rPr>
              <w:t> </w:t>
            </w:r>
          </w:p>
        </w:tc>
        <w:tc>
          <w:tcPr>
            <w:tcW w:w="2514" w:type="dxa"/>
            <w:noWrap/>
            <w:hideMark/>
          </w:tcPr>
          <w:p w14:paraId="15344FD8" w14:textId="77777777" w:rsidR="00667731" w:rsidRPr="00667731" w:rsidRDefault="00667731" w:rsidP="00667731">
            <w:pPr>
              <w:rPr>
                <w:sz w:val="16"/>
                <w:szCs w:val="16"/>
              </w:rPr>
            </w:pPr>
            <w:r w:rsidRPr="00667731">
              <w:rPr>
                <w:sz w:val="16"/>
                <w:szCs w:val="16"/>
              </w:rPr>
              <w:t> </w:t>
            </w:r>
          </w:p>
        </w:tc>
      </w:tr>
      <w:tr w:rsidR="00667731" w:rsidRPr="00667731" w14:paraId="542ECDDF" w14:textId="77777777" w:rsidTr="00667731">
        <w:trPr>
          <w:gridAfter w:val="1"/>
          <w:wAfter w:w="36" w:type="dxa"/>
          <w:trHeight w:val="5378"/>
        </w:trPr>
        <w:tc>
          <w:tcPr>
            <w:tcW w:w="4660" w:type="dxa"/>
            <w:hideMark/>
          </w:tcPr>
          <w:p w14:paraId="62109759" w14:textId="77777777" w:rsidR="00667731" w:rsidRPr="00667731" w:rsidRDefault="00667731" w:rsidP="00667731">
            <w:pPr>
              <w:rPr>
                <w:sz w:val="16"/>
                <w:szCs w:val="16"/>
              </w:rPr>
            </w:pPr>
            <w:r w:rsidRPr="00667731">
              <w:rPr>
                <w:sz w:val="16"/>
                <w:szCs w:val="16"/>
              </w:rPr>
              <w:lastRenderedPageBreak/>
              <w:t xml:space="preserve">Расходы на содержание и текущий ремонт мест захоронения на территории </w:t>
            </w:r>
            <w:proofErr w:type="spellStart"/>
            <w:r w:rsidRPr="00667731">
              <w:rPr>
                <w:sz w:val="16"/>
                <w:szCs w:val="16"/>
              </w:rPr>
              <w:t>Митякинского</w:t>
            </w:r>
            <w:proofErr w:type="spellEnd"/>
            <w:r w:rsidRPr="00667731">
              <w:rPr>
                <w:sz w:val="16"/>
                <w:szCs w:val="16"/>
              </w:rPr>
              <w:t xml:space="preserve"> сельского поселения в рамках подпрограммы "Организация благоустройства территории </w:t>
            </w:r>
            <w:proofErr w:type="spellStart"/>
            <w:r w:rsidRPr="00667731">
              <w:rPr>
                <w:sz w:val="16"/>
                <w:szCs w:val="16"/>
              </w:rPr>
              <w:t>Митякинского</w:t>
            </w:r>
            <w:proofErr w:type="spellEnd"/>
            <w:r w:rsidRPr="00667731">
              <w:rPr>
                <w:sz w:val="16"/>
                <w:szCs w:val="16"/>
              </w:rPr>
              <w:t xml:space="preserve"> сельского поселения" муниципальной программы </w:t>
            </w:r>
            <w:proofErr w:type="spellStart"/>
            <w:r w:rsidRPr="00667731">
              <w:rPr>
                <w:sz w:val="16"/>
                <w:szCs w:val="16"/>
              </w:rPr>
              <w:t>Митякинского</w:t>
            </w:r>
            <w:proofErr w:type="spellEnd"/>
            <w:r w:rsidRPr="00667731">
              <w:rPr>
                <w:sz w:val="16"/>
                <w:szCs w:val="16"/>
              </w:rPr>
              <w:t xml:space="preserve"> сельского поселения "Обеспечение качественными жилищно-коммунальными услугами населения </w:t>
            </w:r>
            <w:proofErr w:type="spellStart"/>
            <w:r w:rsidRPr="00667731">
              <w:rPr>
                <w:sz w:val="16"/>
                <w:szCs w:val="16"/>
              </w:rPr>
              <w:t>Митякинского</w:t>
            </w:r>
            <w:proofErr w:type="spellEnd"/>
            <w:r w:rsidRPr="00667731">
              <w:rPr>
                <w:sz w:val="16"/>
                <w:szCs w:val="16"/>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960" w:type="dxa"/>
            <w:hideMark/>
          </w:tcPr>
          <w:p w14:paraId="318B2B77" w14:textId="77777777" w:rsidR="00667731" w:rsidRPr="00667731" w:rsidRDefault="00667731" w:rsidP="00667731">
            <w:pPr>
              <w:rPr>
                <w:sz w:val="16"/>
                <w:szCs w:val="16"/>
              </w:rPr>
            </w:pPr>
            <w:r w:rsidRPr="00667731">
              <w:rPr>
                <w:sz w:val="16"/>
                <w:szCs w:val="16"/>
              </w:rPr>
              <w:t>05</w:t>
            </w:r>
          </w:p>
        </w:tc>
        <w:tc>
          <w:tcPr>
            <w:tcW w:w="820" w:type="dxa"/>
            <w:hideMark/>
          </w:tcPr>
          <w:p w14:paraId="430F50EB" w14:textId="77777777" w:rsidR="00667731" w:rsidRPr="00667731" w:rsidRDefault="00667731" w:rsidP="00667731">
            <w:pPr>
              <w:rPr>
                <w:sz w:val="16"/>
                <w:szCs w:val="16"/>
              </w:rPr>
            </w:pPr>
            <w:r w:rsidRPr="00667731">
              <w:rPr>
                <w:sz w:val="16"/>
                <w:szCs w:val="16"/>
              </w:rPr>
              <w:t>03</w:t>
            </w:r>
          </w:p>
        </w:tc>
        <w:tc>
          <w:tcPr>
            <w:tcW w:w="1540" w:type="dxa"/>
            <w:hideMark/>
          </w:tcPr>
          <w:p w14:paraId="3DA0154C" w14:textId="77777777" w:rsidR="00667731" w:rsidRPr="00667731" w:rsidRDefault="00667731" w:rsidP="00667731">
            <w:pPr>
              <w:rPr>
                <w:sz w:val="16"/>
                <w:szCs w:val="16"/>
              </w:rPr>
            </w:pPr>
            <w:r w:rsidRPr="00667731">
              <w:rPr>
                <w:sz w:val="16"/>
                <w:szCs w:val="16"/>
              </w:rPr>
              <w:t>04.2.00.20060</w:t>
            </w:r>
          </w:p>
        </w:tc>
        <w:tc>
          <w:tcPr>
            <w:tcW w:w="1060" w:type="dxa"/>
            <w:hideMark/>
          </w:tcPr>
          <w:p w14:paraId="415DDADA" w14:textId="77777777" w:rsidR="00667731" w:rsidRPr="00667731" w:rsidRDefault="00667731" w:rsidP="00667731">
            <w:pPr>
              <w:rPr>
                <w:sz w:val="16"/>
                <w:szCs w:val="16"/>
              </w:rPr>
            </w:pPr>
            <w:r w:rsidRPr="00667731">
              <w:rPr>
                <w:sz w:val="16"/>
                <w:szCs w:val="16"/>
              </w:rPr>
              <w:t>240</w:t>
            </w:r>
          </w:p>
        </w:tc>
        <w:tc>
          <w:tcPr>
            <w:tcW w:w="1220" w:type="dxa"/>
            <w:noWrap/>
            <w:hideMark/>
          </w:tcPr>
          <w:p w14:paraId="48A1B9A8" w14:textId="77777777" w:rsidR="00667731" w:rsidRPr="00667731" w:rsidRDefault="00667731" w:rsidP="00667731">
            <w:pPr>
              <w:rPr>
                <w:sz w:val="16"/>
                <w:szCs w:val="16"/>
              </w:rPr>
            </w:pPr>
            <w:r w:rsidRPr="00667731">
              <w:rPr>
                <w:sz w:val="16"/>
                <w:szCs w:val="16"/>
              </w:rPr>
              <w:t>9,0</w:t>
            </w:r>
          </w:p>
        </w:tc>
        <w:tc>
          <w:tcPr>
            <w:tcW w:w="1180" w:type="dxa"/>
            <w:noWrap/>
            <w:hideMark/>
          </w:tcPr>
          <w:p w14:paraId="7F5C4169" w14:textId="77777777" w:rsidR="00667731" w:rsidRPr="00667731" w:rsidRDefault="00667731" w:rsidP="00667731">
            <w:pPr>
              <w:rPr>
                <w:sz w:val="16"/>
                <w:szCs w:val="16"/>
              </w:rPr>
            </w:pPr>
            <w:r w:rsidRPr="00667731">
              <w:rPr>
                <w:sz w:val="16"/>
                <w:szCs w:val="16"/>
              </w:rPr>
              <w:t> </w:t>
            </w:r>
          </w:p>
        </w:tc>
        <w:tc>
          <w:tcPr>
            <w:tcW w:w="2514" w:type="dxa"/>
            <w:noWrap/>
            <w:hideMark/>
          </w:tcPr>
          <w:p w14:paraId="1146621E" w14:textId="77777777" w:rsidR="00667731" w:rsidRPr="00667731" w:rsidRDefault="00667731" w:rsidP="00667731">
            <w:pPr>
              <w:rPr>
                <w:sz w:val="16"/>
                <w:szCs w:val="16"/>
              </w:rPr>
            </w:pPr>
            <w:r w:rsidRPr="00667731">
              <w:rPr>
                <w:sz w:val="16"/>
                <w:szCs w:val="16"/>
              </w:rPr>
              <w:t> </w:t>
            </w:r>
          </w:p>
        </w:tc>
      </w:tr>
      <w:tr w:rsidR="00667731" w:rsidRPr="00667731" w14:paraId="5635B977" w14:textId="77777777" w:rsidTr="00667731">
        <w:trPr>
          <w:gridAfter w:val="1"/>
          <w:wAfter w:w="36" w:type="dxa"/>
          <w:trHeight w:val="4114"/>
        </w:trPr>
        <w:tc>
          <w:tcPr>
            <w:tcW w:w="4660" w:type="dxa"/>
            <w:hideMark/>
          </w:tcPr>
          <w:p w14:paraId="229CCDF6" w14:textId="77777777" w:rsidR="00667731" w:rsidRPr="00667731" w:rsidRDefault="00667731" w:rsidP="00667731">
            <w:pPr>
              <w:rPr>
                <w:sz w:val="16"/>
                <w:szCs w:val="16"/>
              </w:rPr>
            </w:pPr>
            <w:r w:rsidRPr="00667731">
              <w:rPr>
                <w:sz w:val="16"/>
                <w:szCs w:val="16"/>
              </w:rPr>
              <w:t xml:space="preserve">Расходы на благоустройство территории </w:t>
            </w:r>
            <w:proofErr w:type="spellStart"/>
            <w:r w:rsidRPr="00667731">
              <w:rPr>
                <w:sz w:val="16"/>
                <w:szCs w:val="16"/>
              </w:rPr>
              <w:t>Митякинского</w:t>
            </w:r>
            <w:proofErr w:type="spellEnd"/>
            <w:r w:rsidRPr="00667731">
              <w:rPr>
                <w:sz w:val="16"/>
                <w:szCs w:val="16"/>
              </w:rPr>
              <w:t xml:space="preserve"> сельского поселения, в рамках подпрограммы "Организация благоустройства территории </w:t>
            </w:r>
            <w:proofErr w:type="spellStart"/>
            <w:r w:rsidRPr="00667731">
              <w:rPr>
                <w:sz w:val="16"/>
                <w:szCs w:val="16"/>
              </w:rPr>
              <w:t>Митякинского</w:t>
            </w:r>
            <w:proofErr w:type="spellEnd"/>
            <w:r w:rsidRPr="00667731">
              <w:rPr>
                <w:sz w:val="16"/>
                <w:szCs w:val="16"/>
              </w:rPr>
              <w:t xml:space="preserve"> сельского поселения" муниципальной программы </w:t>
            </w:r>
            <w:proofErr w:type="spellStart"/>
            <w:r w:rsidRPr="00667731">
              <w:rPr>
                <w:sz w:val="16"/>
                <w:szCs w:val="16"/>
              </w:rPr>
              <w:t>Митякинского</w:t>
            </w:r>
            <w:proofErr w:type="spellEnd"/>
            <w:r w:rsidRPr="00667731">
              <w:rPr>
                <w:sz w:val="16"/>
                <w:szCs w:val="16"/>
              </w:rPr>
              <w:t xml:space="preserve"> сельского поселения "Обеспечение качественными жилищно-коммунальными услугами населения </w:t>
            </w:r>
            <w:proofErr w:type="spellStart"/>
            <w:r w:rsidRPr="00667731">
              <w:rPr>
                <w:sz w:val="16"/>
                <w:szCs w:val="16"/>
              </w:rPr>
              <w:t>Митякинского</w:t>
            </w:r>
            <w:proofErr w:type="spellEnd"/>
            <w:r w:rsidRPr="00667731">
              <w:rPr>
                <w:sz w:val="16"/>
                <w:szCs w:val="16"/>
              </w:rPr>
              <w:t xml:space="preserve"> сельского поселения Тарасовского района"</w:t>
            </w:r>
          </w:p>
        </w:tc>
        <w:tc>
          <w:tcPr>
            <w:tcW w:w="960" w:type="dxa"/>
            <w:hideMark/>
          </w:tcPr>
          <w:p w14:paraId="74962A0F" w14:textId="77777777" w:rsidR="00667731" w:rsidRPr="00667731" w:rsidRDefault="00667731" w:rsidP="00667731">
            <w:pPr>
              <w:rPr>
                <w:sz w:val="16"/>
                <w:szCs w:val="16"/>
              </w:rPr>
            </w:pPr>
            <w:r w:rsidRPr="00667731">
              <w:rPr>
                <w:sz w:val="16"/>
                <w:szCs w:val="16"/>
              </w:rPr>
              <w:t>05</w:t>
            </w:r>
          </w:p>
        </w:tc>
        <w:tc>
          <w:tcPr>
            <w:tcW w:w="820" w:type="dxa"/>
            <w:hideMark/>
          </w:tcPr>
          <w:p w14:paraId="3FD87D88" w14:textId="77777777" w:rsidR="00667731" w:rsidRPr="00667731" w:rsidRDefault="00667731" w:rsidP="00667731">
            <w:pPr>
              <w:rPr>
                <w:sz w:val="16"/>
                <w:szCs w:val="16"/>
              </w:rPr>
            </w:pPr>
            <w:r w:rsidRPr="00667731">
              <w:rPr>
                <w:sz w:val="16"/>
                <w:szCs w:val="16"/>
              </w:rPr>
              <w:t>03</w:t>
            </w:r>
          </w:p>
        </w:tc>
        <w:tc>
          <w:tcPr>
            <w:tcW w:w="1540" w:type="dxa"/>
            <w:hideMark/>
          </w:tcPr>
          <w:p w14:paraId="6F549C73" w14:textId="77777777" w:rsidR="00667731" w:rsidRPr="00667731" w:rsidRDefault="00667731" w:rsidP="00667731">
            <w:pPr>
              <w:rPr>
                <w:sz w:val="16"/>
                <w:szCs w:val="16"/>
              </w:rPr>
            </w:pPr>
            <w:r w:rsidRPr="00667731">
              <w:rPr>
                <w:sz w:val="16"/>
                <w:szCs w:val="16"/>
              </w:rPr>
              <w:t>04.2.00.20070</w:t>
            </w:r>
          </w:p>
        </w:tc>
        <w:tc>
          <w:tcPr>
            <w:tcW w:w="1060" w:type="dxa"/>
            <w:hideMark/>
          </w:tcPr>
          <w:p w14:paraId="1C02E403" w14:textId="77777777" w:rsidR="00667731" w:rsidRPr="00667731" w:rsidRDefault="00667731" w:rsidP="00667731">
            <w:pPr>
              <w:rPr>
                <w:sz w:val="16"/>
                <w:szCs w:val="16"/>
              </w:rPr>
            </w:pPr>
            <w:r w:rsidRPr="00667731">
              <w:rPr>
                <w:sz w:val="16"/>
                <w:szCs w:val="16"/>
              </w:rPr>
              <w:t> </w:t>
            </w:r>
          </w:p>
        </w:tc>
        <w:tc>
          <w:tcPr>
            <w:tcW w:w="1220" w:type="dxa"/>
            <w:noWrap/>
            <w:hideMark/>
          </w:tcPr>
          <w:p w14:paraId="35F200DC" w14:textId="77777777" w:rsidR="00667731" w:rsidRPr="00667731" w:rsidRDefault="00667731" w:rsidP="00667731">
            <w:pPr>
              <w:rPr>
                <w:sz w:val="16"/>
                <w:szCs w:val="16"/>
              </w:rPr>
            </w:pPr>
            <w:r w:rsidRPr="00667731">
              <w:rPr>
                <w:sz w:val="16"/>
                <w:szCs w:val="16"/>
              </w:rPr>
              <w:t>1 272,6</w:t>
            </w:r>
          </w:p>
        </w:tc>
        <w:tc>
          <w:tcPr>
            <w:tcW w:w="1180" w:type="dxa"/>
            <w:noWrap/>
            <w:hideMark/>
          </w:tcPr>
          <w:p w14:paraId="2017D37D" w14:textId="77777777" w:rsidR="00667731" w:rsidRPr="00667731" w:rsidRDefault="00667731" w:rsidP="00667731">
            <w:pPr>
              <w:rPr>
                <w:sz w:val="16"/>
                <w:szCs w:val="16"/>
              </w:rPr>
            </w:pPr>
            <w:r w:rsidRPr="00667731">
              <w:rPr>
                <w:sz w:val="16"/>
                <w:szCs w:val="16"/>
              </w:rPr>
              <w:t> </w:t>
            </w:r>
          </w:p>
        </w:tc>
        <w:tc>
          <w:tcPr>
            <w:tcW w:w="2514" w:type="dxa"/>
            <w:noWrap/>
            <w:hideMark/>
          </w:tcPr>
          <w:p w14:paraId="4D191489" w14:textId="77777777" w:rsidR="00667731" w:rsidRPr="00667731" w:rsidRDefault="00667731" w:rsidP="00667731">
            <w:pPr>
              <w:rPr>
                <w:sz w:val="16"/>
                <w:szCs w:val="16"/>
              </w:rPr>
            </w:pPr>
            <w:r w:rsidRPr="00667731">
              <w:rPr>
                <w:sz w:val="16"/>
                <w:szCs w:val="16"/>
              </w:rPr>
              <w:t> </w:t>
            </w:r>
          </w:p>
        </w:tc>
      </w:tr>
      <w:tr w:rsidR="00667731" w:rsidRPr="00667731" w14:paraId="4DE25BC7" w14:textId="77777777" w:rsidTr="00667731">
        <w:trPr>
          <w:gridAfter w:val="1"/>
          <w:wAfter w:w="36" w:type="dxa"/>
          <w:trHeight w:val="5063"/>
        </w:trPr>
        <w:tc>
          <w:tcPr>
            <w:tcW w:w="4660" w:type="dxa"/>
            <w:hideMark/>
          </w:tcPr>
          <w:p w14:paraId="6618E112" w14:textId="77777777" w:rsidR="00667731" w:rsidRPr="00667731" w:rsidRDefault="00667731" w:rsidP="00667731">
            <w:pPr>
              <w:rPr>
                <w:sz w:val="16"/>
                <w:szCs w:val="16"/>
              </w:rPr>
            </w:pPr>
            <w:r w:rsidRPr="00667731">
              <w:rPr>
                <w:sz w:val="16"/>
                <w:szCs w:val="16"/>
              </w:rPr>
              <w:t xml:space="preserve">Расходы на благоустройство территории </w:t>
            </w:r>
            <w:proofErr w:type="spellStart"/>
            <w:r w:rsidRPr="00667731">
              <w:rPr>
                <w:sz w:val="16"/>
                <w:szCs w:val="16"/>
              </w:rPr>
              <w:t>Митякинского</w:t>
            </w:r>
            <w:proofErr w:type="spellEnd"/>
            <w:r w:rsidRPr="00667731">
              <w:rPr>
                <w:sz w:val="16"/>
                <w:szCs w:val="16"/>
              </w:rPr>
              <w:t xml:space="preserve"> сельского поселения, в рамках подпрограммы "Организация благоустройства территории </w:t>
            </w:r>
            <w:proofErr w:type="spellStart"/>
            <w:r w:rsidRPr="00667731">
              <w:rPr>
                <w:sz w:val="16"/>
                <w:szCs w:val="16"/>
              </w:rPr>
              <w:t>Митякинского</w:t>
            </w:r>
            <w:proofErr w:type="spellEnd"/>
            <w:r w:rsidRPr="00667731">
              <w:rPr>
                <w:sz w:val="16"/>
                <w:szCs w:val="16"/>
              </w:rPr>
              <w:t xml:space="preserve"> сельского поселения" муниципальной программы </w:t>
            </w:r>
            <w:proofErr w:type="spellStart"/>
            <w:r w:rsidRPr="00667731">
              <w:rPr>
                <w:sz w:val="16"/>
                <w:szCs w:val="16"/>
              </w:rPr>
              <w:t>Митякинского</w:t>
            </w:r>
            <w:proofErr w:type="spellEnd"/>
            <w:r w:rsidRPr="00667731">
              <w:rPr>
                <w:sz w:val="16"/>
                <w:szCs w:val="16"/>
              </w:rPr>
              <w:t xml:space="preserve"> сельского поселения "Обеспечение качественными жилищно-коммунальными услугами населения </w:t>
            </w:r>
            <w:proofErr w:type="spellStart"/>
            <w:r w:rsidRPr="00667731">
              <w:rPr>
                <w:sz w:val="16"/>
                <w:szCs w:val="16"/>
              </w:rPr>
              <w:t>Митякинского</w:t>
            </w:r>
            <w:proofErr w:type="spellEnd"/>
            <w:r w:rsidRPr="00667731">
              <w:rPr>
                <w:sz w:val="16"/>
                <w:szCs w:val="16"/>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960" w:type="dxa"/>
            <w:hideMark/>
          </w:tcPr>
          <w:p w14:paraId="637F5D62" w14:textId="77777777" w:rsidR="00667731" w:rsidRPr="00667731" w:rsidRDefault="00667731" w:rsidP="00667731">
            <w:pPr>
              <w:rPr>
                <w:sz w:val="16"/>
                <w:szCs w:val="16"/>
              </w:rPr>
            </w:pPr>
            <w:r w:rsidRPr="00667731">
              <w:rPr>
                <w:sz w:val="16"/>
                <w:szCs w:val="16"/>
              </w:rPr>
              <w:t>05</w:t>
            </w:r>
          </w:p>
        </w:tc>
        <w:tc>
          <w:tcPr>
            <w:tcW w:w="820" w:type="dxa"/>
            <w:hideMark/>
          </w:tcPr>
          <w:p w14:paraId="282E5D62" w14:textId="77777777" w:rsidR="00667731" w:rsidRPr="00667731" w:rsidRDefault="00667731" w:rsidP="00667731">
            <w:pPr>
              <w:rPr>
                <w:sz w:val="16"/>
                <w:szCs w:val="16"/>
              </w:rPr>
            </w:pPr>
            <w:r w:rsidRPr="00667731">
              <w:rPr>
                <w:sz w:val="16"/>
                <w:szCs w:val="16"/>
              </w:rPr>
              <w:t>03</w:t>
            </w:r>
          </w:p>
        </w:tc>
        <w:tc>
          <w:tcPr>
            <w:tcW w:w="1540" w:type="dxa"/>
            <w:hideMark/>
          </w:tcPr>
          <w:p w14:paraId="15C137D8" w14:textId="77777777" w:rsidR="00667731" w:rsidRPr="00667731" w:rsidRDefault="00667731" w:rsidP="00667731">
            <w:pPr>
              <w:rPr>
                <w:sz w:val="16"/>
                <w:szCs w:val="16"/>
              </w:rPr>
            </w:pPr>
            <w:r w:rsidRPr="00667731">
              <w:rPr>
                <w:sz w:val="16"/>
                <w:szCs w:val="16"/>
              </w:rPr>
              <w:t>04.2.00.20070</w:t>
            </w:r>
          </w:p>
        </w:tc>
        <w:tc>
          <w:tcPr>
            <w:tcW w:w="1060" w:type="dxa"/>
            <w:hideMark/>
          </w:tcPr>
          <w:p w14:paraId="308818A2" w14:textId="77777777" w:rsidR="00667731" w:rsidRPr="00667731" w:rsidRDefault="00667731" w:rsidP="00667731">
            <w:pPr>
              <w:rPr>
                <w:sz w:val="16"/>
                <w:szCs w:val="16"/>
              </w:rPr>
            </w:pPr>
            <w:r w:rsidRPr="00667731">
              <w:rPr>
                <w:sz w:val="16"/>
                <w:szCs w:val="16"/>
              </w:rPr>
              <w:t>240</w:t>
            </w:r>
          </w:p>
        </w:tc>
        <w:tc>
          <w:tcPr>
            <w:tcW w:w="1220" w:type="dxa"/>
            <w:noWrap/>
            <w:hideMark/>
          </w:tcPr>
          <w:p w14:paraId="7025DD69" w14:textId="77777777" w:rsidR="00667731" w:rsidRPr="00667731" w:rsidRDefault="00667731" w:rsidP="00667731">
            <w:pPr>
              <w:rPr>
                <w:sz w:val="16"/>
                <w:szCs w:val="16"/>
              </w:rPr>
            </w:pPr>
            <w:r w:rsidRPr="00667731">
              <w:rPr>
                <w:sz w:val="16"/>
                <w:szCs w:val="16"/>
              </w:rPr>
              <w:t>1 272,6</w:t>
            </w:r>
          </w:p>
        </w:tc>
        <w:tc>
          <w:tcPr>
            <w:tcW w:w="1180" w:type="dxa"/>
            <w:noWrap/>
            <w:hideMark/>
          </w:tcPr>
          <w:p w14:paraId="77ABE7D2" w14:textId="77777777" w:rsidR="00667731" w:rsidRPr="00667731" w:rsidRDefault="00667731" w:rsidP="00667731">
            <w:pPr>
              <w:rPr>
                <w:sz w:val="16"/>
                <w:szCs w:val="16"/>
              </w:rPr>
            </w:pPr>
            <w:r w:rsidRPr="00667731">
              <w:rPr>
                <w:sz w:val="16"/>
                <w:szCs w:val="16"/>
              </w:rPr>
              <w:t> </w:t>
            </w:r>
          </w:p>
        </w:tc>
        <w:tc>
          <w:tcPr>
            <w:tcW w:w="2514" w:type="dxa"/>
            <w:noWrap/>
            <w:hideMark/>
          </w:tcPr>
          <w:p w14:paraId="18E96C09" w14:textId="77777777" w:rsidR="00667731" w:rsidRPr="00667731" w:rsidRDefault="00667731" w:rsidP="00667731">
            <w:pPr>
              <w:rPr>
                <w:sz w:val="16"/>
                <w:szCs w:val="16"/>
              </w:rPr>
            </w:pPr>
            <w:r w:rsidRPr="00667731">
              <w:rPr>
                <w:sz w:val="16"/>
                <w:szCs w:val="16"/>
              </w:rPr>
              <w:t> </w:t>
            </w:r>
          </w:p>
        </w:tc>
      </w:tr>
      <w:tr w:rsidR="00667731" w:rsidRPr="00667731" w14:paraId="1ED225C1" w14:textId="77777777" w:rsidTr="00667731">
        <w:trPr>
          <w:gridAfter w:val="1"/>
          <w:wAfter w:w="36" w:type="dxa"/>
          <w:trHeight w:val="4140"/>
        </w:trPr>
        <w:tc>
          <w:tcPr>
            <w:tcW w:w="4660" w:type="dxa"/>
            <w:hideMark/>
          </w:tcPr>
          <w:p w14:paraId="7FE7B835" w14:textId="77777777" w:rsidR="00667731" w:rsidRPr="00667731" w:rsidRDefault="00667731" w:rsidP="00667731">
            <w:pPr>
              <w:rPr>
                <w:sz w:val="16"/>
                <w:szCs w:val="16"/>
              </w:rPr>
            </w:pPr>
            <w:r w:rsidRPr="00667731">
              <w:rPr>
                <w:sz w:val="16"/>
                <w:szCs w:val="16"/>
              </w:rPr>
              <w:lastRenderedPageBreak/>
              <w:t xml:space="preserve">Расходы на благоустройство территории </w:t>
            </w:r>
            <w:proofErr w:type="spellStart"/>
            <w:r w:rsidRPr="00667731">
              <w:rPr>
                <w:sz w:val="16"/>
                <w:szCs w:val="16"/>
              </w:rPr>
              <w:t>Митякинского</w:t>
            </w:r>
            <w:proofErr w:type="spellEnd"/>
            <w:r w:rsidRPr="00667731">
              <w:rPr>
                <w:sz w:val="16"/>
                <w:szCs w:val="16"/>
              </w:rPr>
              <w:t xml:space="preserve"> сельского поселения, в рамках подпрограммы «Благоустройство общественной территории </w:t>
            </w:r>
            <w:proofErr w:type="spellStart"/>
            <w:r w:rsidRPr="00667731">
              <w:rPr>
                <w:sz w:val="16"/>
                <w:szCs w:val="16"/>
              </w:rPr>
              <w:t>Митякинского</w:t>
            </w:r>
            <w:proofErr w:type="spellEnd"/>
            <w:r w:rsidRPr="00667731">
              <w:rPr>
                <w:sz w:val="16"/>
                <w:szCs w:val="16"/>
              </w:rPr>
              <w:t xml:space="preserve"> сельского поселения» муниципальной программы </w:t>
            </w:r>
            <w:proofErr w:type="spellStart"/>
            <w:r w:rsidRPr="00667731">
              <w:rPr>
                <w:sz w:val="16"/>
                <w:szCs w:val="16"/>
              </w:rPr>
              <w:t>Митякинского</w:t>
            </w:r>
            <w:proofErr w:type="spellEnd"/>
            <w:r w:rsidRPr="00667731">
              <w:rPr>
                <w:sz w:val="16"/>
                <w:szCs w:val="16"/>
              </w:rPr>
              <w:t xml:space="preserve"> сельского поселения «Формирование комфортной городской среды в муниципальном образовании  «</w:t>
            </w:r>
            <w:proofErr w:type="spellStart"/>
            <w:r w:rsidRPr="00667731">
              <w:rPr>
                <w:sz w:val="16"/>
                <w:szCs w:val="16"/>
              </w:rPr>
              <w:t>Митякинского</w:t>
            </w:r>
            <w:proofErr w:type="spellEnd"/>
            <w:r w:rsidRPr="00667731">
              <w:rPr>
                <w:sz w:val="16"/>
                <w:szCs w:val="16"/>
              </w:rPr>
              <w:t xml:space="preserve"> сельское поселение Тарасовского района Ростовской области» (Иные закупки товаров, работ и услуг для обеспечения государственных (муниципальных) нужд)</w:t>
            </w:r>
          </w:p>
        </w:tc>
        <w:tc>
          <w:tcPr>
            <w:tcW w:w="960" w:type="dxa"/>
            <w:hideMark/>
          </w:tcPr>
          <w:p w14:paraId="7792BE10" w14:textId="77777777" w:rsidR="00667731" w:rsidRPr="00667731" w:rsidRDefault="00667731" w:rsidP="00667731">
            <w:pPr>
              <w:rPr>
                <w:sz w:val="16"/>
                <w:szCs w:val="16"/>
              </w:rPr>
            </w:pPr>
            <w:r w:rsidRPr="00667731">
              <w:rPr>
                <w:sz w:val="16"/>
                <w:szCs w:val="16"/>
              </w:rPr>
              <w:t>05</w:t>
            </w:r>
          </w:p>
        </w:tc>
        <w:tc>
          <w:tcPr>
            <w:tcW w:w="820" w:type="dxa"/>
            <w:hideMark/>
          </w:tcPr>
          <w:p w14:paraId="539272E8" w14:textId="77777777" w:rsidR="00667731" w:rsidRPr="00667731" w:rsidRDefault="00667731" w:rsidP="00667731">
            <w:pPr>
              <w:rPr>
                <w:sz w:val="16"/>
                <w:szCs w:val="16"/>
              </w:rPr>
            </w:pPr>
            <w:r w:rsidRPr="00667731">
              <w:rPr>
                <w:sz w:val="16"/>
                <w:szCs w:val="16"/>
              </w:rPr>
              <w:t>03</w:t>
            </w:r>
          </w:p>
        </w:tc>
        <w:tc>
          <w:tcPr>
            <w:tcW w:w="1540" w:type="dxa"/>
            <w:hideMark/>
          </w:tcPr>
          <w:p w14:paraId="344F1B4E" w14:textId="77777777" w:rsidR="00667731" w:rsidRPr="00667731" w:rsidRDefault="00667731" w:rsidP="00667731">
            <w:pPr>
              <w:rPr>
                <w:sz w:val="16"/>
                <w:szCs w:val="16"/>
              </w:rPr>
            </w:pPr>
            <w:r w:rsidRPr="00667731">
              <w:rPr>
                <w:sz w:val="16"/>
                <w:szCs w:val="16"/>
              </w:rPr>
              <w:t xml:space="preserve">10.1.00.20370   </w:t>
            </w:r>
          </w:p>
        </w:tc>
        <w:tc>
          <w:tcPr>
            <w:tcW w:w="1060" w:type="dxa"/>
            <w:hideMark/>
          </w:tcPr>
          <w:p w14:paraId="59D73DD3" w14:textId="77777777" w:rsidR="00667731" w:rsidRPr="00667731" w:rsidRDefault="00667731" w:rsidP="00667731">
            <w:pPr>
              <w:rPr>
                <w:sz w:val="16"/>
                <w:szCs w:val="16"/>
              </w:rPr>
            </w:pPr>
            <w:r w:rsidRPr="00667731">
              <w:rPr>
                <w:sz w:val="16"/>
                <w:szCs w:val="16"/>
              </w:rPr>
              <w:t>240</w:t>
            </w:r>
          </w:p>
        </w:tc>
        <w:tc>
          <w:tcPr>
            <w:tcW w:w="1220" w:type="dxa"/>
            <w:noWrap/>
            <w:hideMark/>
          </w:tcPr>
          <w:p w14:paraId="316BB43A" w14:textId="77777777" w:rsidR="00667731" w:rsidRPr="00667731" w:rsidRDefault="00667731" w:rsidP="00667731">
            <w:pPr>
              <w:rPr>
                <w:sz w:val="16"/>
                <w:szCs w:val="16"/>
              </w:rPr>
            </w:pPr>
            <w:r w:rsidRPr="00667731">
              <w:rPr>
                <w:sz w:val="16"/>
                <w:szCs w:val="16"/>
              </w:rPr>
              <w:t> </w:t>
            </w:r>
          </w:p>
        </w:tc>
        <w:tc>
          <w:tcPr>
            <w:tcW w:w="1180" w:type="dxa"/>
            <w:noWrap/>
            <w:hideMark/>
          </w:tcPr>
          <w:p w14:paraId="0BEDD01E" w14:textId="77777777" w:rsidR="00667731" w:rsidRPr="00667731" w:rsidRDefault="00667731" w:rsidP="00667731">
            <w:pPr>
              <w:rPr>
                <w:sz w:val="16"/>
                <w:szCs w:val="16"/>
              </w:rPr>
            </w:pPr>
            <w:r w:rsidRPr="00667731">
              <w:rPr>
                <w:sz w:val="16"/>
                <w:szCs w:val="16"/>
              </w:rPr>
              <w:t>30,00</w:t>
            </w:r>
          </w:p>
        </w:tc>
        <w:tc>
          <w:tcPr>
            <w:tcW w:w="2514" w:type="dxa"/>
            <w:noWrap/>
            <w:hideMark/>
          </w:tcPr>
          <w:p w14:paraId="3D55C778" w14:textId="77777777" w:rsidR="00667731" w:rsidRPr="00667731" w:rsidRDefault="00667731" w:rsidP="00667731">
            <w:pPr>
              <w:rPr>
                <w:sz w:val="16"/>
                <w:szCs w:val="16"/>
              </w:rPr>
            </w:pPr>
            <w:r w:rsidRPr="00667731">
              <w:rPr>
                <w:sz w:val="16"/>
                <w:szCs w:val="16"/>
              </w:rPr>
              <w:t> </w:t>
            </w:r>
          </w:p>
        </w:tc>
      </w:tr>
      <w:tr w:rsidR="00667731" w:rsidRPr="00667731" w14:paraId="6C36775D" w14:textId="77777777" w:rsidTr="00667731">
        <w:trPr>
          <w:gridAfter w:val="1"/>
          <w:wAfter w:w="36" w:type="dxa"/>
          <w:trHeight w:val="705"/>
        </w:trPr>
        <w:tc>
          <w:tcPr>
            <w:tcW w:w="4660" w:type="dxa"/>
            <w:hideMark/>
          </w:tcPr>
          <w:p w14:paraId="7EFF2ACF" w14:textId="77777777" w:rsidR="00667731" w:rsidRPr="00667731" w:rsidRDefault="00667731" w:rsidP="00667731">
            <w:pPr>
              <w:rPr>
                <w:b/>
                <w:bCs/>
                <w:sz w:val="16"/>
                <w:szCs w:val="16"/>
              </w:rPr>
            </w:pPr>
            <w:r w:rsidRPr="00667731">
              <w:rPr>
                <w:b/>
                <w:bCs/>
                <w:sz w:val="16"/>
                <w:szCs w:val="16"/>
              </w:rPr>
              <w:t>ОХРАНА ОКРУЖАЮЩЕЙ СРЕДЫ</w:t>
            </w:r>
          </w:p>
        </w:tc>
        <w:tc>
          <w:tcPr>
            <w:tcW w:w="960" w:type="dxa"/>
            <w:hideMark/>
          </w:tcPr>
          <w:p w14:paraId="1E1A5544" w14:textId="77777777" w:rsidR="00667731" w:rsidRPr="00667731" w:rsidRDefault="00667731" w:rsidP="00667731">
            <w:pPr>
              <w:rPr>
                <w:sz w:val="16"/>
                <w:szCs w:val="16"/>
              </w:rPr>
            </w:pPr>
            <w:r w:rsidRPr="00667731">
              <w:rPr>
                <w:sz w:val="16"/>
                <w:szCs w:val="16"/>
              </w:rPr>
              <w:t>06</w:t>
            </w:r>
          </w:p>
        </w:tc>
        <w:tc>
          <w:tcPr>
            <w:tcW w:w="820" w:type="dxa"/>
            <w:hideMark/>
          </w:tcPr>
          <w:p w14:paraId="7345D429" w14:textId="77777777" w:rsidR="00667731" w:rsidRPr="00667731" w:rsidRDefault="00667731" w:rsidP="00667731">
            <w:pPr>
              <w:rPr>
                <w:sz w:val="16"/>
                <w:szCs w:val="16"/>
              </w:rPr>
            </w:pPr>
            <w:r w:rsidRPr="00667731">
              <w:rPr>
                <w:sz w:val="16"/>
                <w:szCs w:val="16"/>
              </w:rPr>
              <w:t>00</w:t>
            </w:r>
          </w:p>
        </w:tc>
        <w:tc>
          <w:tcPr>
            <w:tcW w:w="1540" w:type="dxa"/>
            <w:hideMark/>
          </w:tcPr>
          <w:p w14:paraId="58E92D84" w14:textId="77777777" w:rsidR="00667731" w:rsidRPr="00667731" w:rsidRDefault="00667731" w:rsidP="00667731">
            <w:pPr>
              <w:rPr>
                <w:sz w:val="16"/>
                <w:szCs w:val="16"/>
              </w:rPr>
            </w:pPr>
            <w:r w:rsidRPr="00667731">
              <w:rPr>
                <w:sz w:val="16"/>
                <w:szCs w:val="16"/>
              </w:rPr>
              <w:t> </w:t>
            </w:r>
          </w:p>
        </w:tc>
        <w:tc>
          <w:tcPr>
            <w:tcW w:w="1060" w:type="dxa"/>
            <w:hideMark/>
          </w:tcPr>
          <w:p w14:paraId="04840E47" w14:textId="77777777" w:rsidR="00667731" w:rsidRPr="00667731" w:rsidRDefault="00667731" w:rsidP="00667731">
            <w:pPr>
              <w:rPr>
                <w:sz w:val="16"/>
                <w:szCs w:val="16"/>
              </w:rPr>
            </w:pPr>
            <w:r w:rsidRPr="00667731">
              <w:rPr>
                <w:sz w:val="16"/>
                <w:szCs w:val="16"/>
              </w:rPr>
              <w:t> </w:t>
            </w:r>
          </w:p>
        </w:tc>
        <w:tc>
          <w:tcPr>
            <w:tcW w:w="1220" w:type="dxa"/>
            <w:noWrap/>
            <w:hideMark/>
          </w:tcPr>
          <w:p w14:paraId="59246DCB" w14:textId="77777777" w:rsidR="00667731" w:rsidRPr="00667731" w:rsidRDefault="00667731" w:rsidP="00667731">
            <w:pPr>
              <w:rPr>
                <w:sz w:val="16"/>
                <w:szCs w:val="16"/>
              </w:rPr>
            </w:pPr>
            <w:r w:rsidRPr="00667731">
              <w:rPr>
                <w:sz w:val="16"/>
                <w:szCs w:val="16"/>
              </w:rPr>
              <w:t>15,0</w:t>
            </w:r>
          </w:p>
        </w:tc>
        <w:tc>
          <w:tcPr>
            <w:tcW w:w="1180" w:type="dxa"/>
            <w:noWrap/>
            <w:hideMark/>
          </w:tcPr>
          <w:p w14:paraId="6594E0D5" w14:textId="77777777" w:rsidR="00667731" w:rsidRPr="00667731" w:rsidRDefault="00667731" w:rsidP="00667731">
            <w:pPr>
              <w:rPr>
                <w:sz w:val="16"/>
                <w:szCs w:val="16"/>
              </w:rPr>
            </w:pPr>
            <w:r w:rsidRPr="00667731">
              <w:rPr>
                <w:sz w:val="16"/>
                <w:szCs w:val="16"/>
              </w:rPr>
              <w:t> </w:t>
            </w:r>
          </w:p>
        </w:tc>
        <w:tc>
          <w:tcPr>
            <w:tcW w:w="2514" w:type="dxa"/>
            <w:noWrap/>
            <w:hideMark/>
          </w:tcPr>
          <w:p w14:paraId="1B822E49" w14:textId="77777777" w:rsidR="00667731" w:rsidRPr="00667731" w:rsidRDefault="00667731" w:rsidP="00667731">
            <w:pPr>
              <w:rPr>
                <w:sz w:val="16"/>
                <w:szCs w:val="16"/>
              </w:rPr>
            </w:pPr>
            <w:r w:rsidRPr="00667731">
              <w:rPr>
                <w:sz w:val="16"/>
                <w:szCs w:val="16"/>
              </w:rPr>
              <w:t> </w:t>
            </w:r>
          </w:p>
        </w:tc>
      </w:tr>
      <w:tr w:rsidR="00667731" w:rsidRPr="00667731" w14:paraId="1A30685B" w14:textId="77777777" w:rsidTr="00667731">
        <w:trPr>
          <w:gridAfter w:val="1"/>
          <w:wAfter w:w="36" w:type="dxa"/>
          <w:trHeight w:val="623"/>
        </w:trPr>
        <w:tc>
          <w:tcPr>
            <w:tcW w:w="4660" w:type="dxa"/>
            <w:hideMark/>
          </w:tcPr>
          <w:p w14:paraId="008E2A9E" w14:textId="77777777" w:rsidR="00667731" w:rsidRPr="00667731" w:rsidRDefault="00667731" w:rsidP="00667731">
            <w:pPr>
              <w:rPr>
                <w:sz w:val="16"/>
                <w:szCs w:val="16"/>
              </w:rPr>
            </w:pPr>
            <w:r w:rsidRPr="00667731">
              <w:rPr>
                <w:sz w:val="16"/>
                <w:szCs w:val="16"/>
              </w:rPr>
              <w:t xml:space="preserve">Другие </w:t>
            </w:r>
            <w:proofErr w:type="spellStart"/>
            <w:r w:rsidRPr="00667731">
              <w:rPr>
                <w:sz w:val="16"/>
                <w:szCs w:val="16"/>
              </w:rPr>
              <w:t>вопрсы</w:t>
            </w:r>
            <w:proofErr w:type="spellEnd"/>
            <w:r w:rsidRPr="00667731">
              <w:rPr>
                <w:sz w:val="16"/>
                <w:szCs w:val="16"/>
              </w:rPr>
              <w:t xml:space="preserve"> в области охраны окружающей среды</w:t>
            </w:r>
          </w:p>
        </w:tc>
        <w:tc>
          <w:tcPr>
            <w:tcW w:w="960" w:type="dxa"/>
            <w:hideMark/>
          </w:tcPr>
          <w:p w14:paraId="69059E60" w14:textId="77777777" w:rsidR="00667731" w:rsidRPr="00667731" w:rsidRDefault="00667731" w:rsidP="00667731">
            <w:pPr>
              <w:rPr>
                <w:sz w:val="16"/>
                <w:szCs w:val="16"/>
              </w:rPr>
            </w:pPr>
            <w:r w:rsidRPr="00667731">
              <w:rPr>
                <w:sz w:val="16"/>
                <w:szCs w:val="16"/>
              </w:rPr>
              <w:t>06</w:t>
            </w:r>
          </w:p>
        </w:tc>
        <w:tc>
          <w:tcPr>
            <w:tcW w:w="820" w:type="dxa"/>
            <w:hideMark/>
          </w:tcPr>
          <w:p w14:paraId="1799C4CF" w14:textId="77777777" w:rsidR="00667731" w:rsidRPr="00667731" w:rsidRDefault="00667731" w:rsidP="00667731">
            <w:pPr>
              <w:rPr>
                <w:sz w:val="16"/>
                <w:szCs w:val="16"/>
              </w:rPr>
            </w:pPr>
            <w:r w:rsidRPr="00667731">
              <w:rPr>
                <w:sz w:val="16"/>
                <w:szCs w:val="16"/>
              </w:rPr>
              <w:t>05</w:t>
            </w:r>
          </w:p>
        </w:tc>
        <w:tc>
          <w:tcPr>
            <w:tcW w:w="1540" w:type="dxa"/>
            <w:hideMark/>
          </w:tcPr>
          <w:p w14:paraId="012008C7" w14:textId="77777777" w:rsidR="00667731" w:rsidRPr="00667731" w:rsidRDefault="00667731" w:rsidP="00667731">
            <w:pPr>
              <w:rPr>
                <w:sz w:val="16"/>
                <w:szCs w:val="16"/>
              </w:rPr>
            </w:pPr>
            <w:r w:rsidRPr="00667731">
              <w:rPr>
                <w:sz w:val="16"/>
                <w:szCs w:val="16"/>
              </w:rPr>
              <w:t> </w:t>
            </w:r>
          </w:p>
        </w:tc>
        <w:tc>
          <w:tcPr>
            <w:tcW w:w="1060" w:type="dxa"/>
            <w:hideMark/>
          </w:tcPr>
          <w:p w14:paraId="44FD6A06" w14:textId="77777777" w:rsidR="00667731" w:rsidRPr="00667731" w:rsidRDefault="00667731" w:rsidP="00667731">
            <w:pPr>
              <w:rPr>
                <w:sz w:val="16"/>
                <w:szCs w:val="16"/>
              </w:rPr>
            </w:pPr>
            <w:r w:rsidRPr="00667731">
              <w:rPr>
                <w:sz w:val="16"/>
                <w:szCs w:val="16"/>
              </w:rPr>
              <w:t>240</w:t>
            </w:r>
          </w:p>
        </w:tc>
        <w:tc>
          <w:tcPr>
            <w:tcW w:w="1220" w:type="dxa"/>
            <w:noWrap/>
            <w:hideMark/>
          </w:tcPr>
          <w:p w14:paraId="48D936B5" w14:textId="77777777" w:rsidR="00667731" w:rsidRPr="00667731" w:rsidRDefault="00667731" w:rsidP="00667731">
            <w:pPr>
              <w:rPr>
                <w:sz w:val="16"/>
                <w:szCs w:val="16"/>
              </w:rPr>
            </w:pPr>
            <w:r w:rsidRPr="00667731">
              <w:rPr>
                <w:sz w:val="16"/>
                <w:szCs w:val="16"/>
              </w:rPr>
              <w:t>15,0</w:t>
            </w:r>
          </w:p>
        </w:tc>
        <w:tc>
          <w:tcPr>
            <w:tcW w:w="1180" w:type="dxa"/>
            <w:noWrap/>
            <w:hideMark/>
          </w:tcPr>
          <w:p w14:paraId="50148A7B" w14:textId="77777777" w:rsidR="00667731" w:rsidRPr="00667731" w:rsidRDefault="00667731" w:rsidP="00667731">
            <w:pPr>
              <w:rPr>
                <w:sz w:val="16"/>
                <w:szCs w:val="16"/>
              </w:rPr>
            </w:pPr>
            <w:r w:rsidRPr="00667731">
              <w:rPr>
                <w:sz w:val="16"/>
                <w:szCs w:val="16"/>
              </w:rPr>
              <w:t> </w:t>
            </w:r>
          </w:p>
        </w:tc>
        <w:tc>
          <w:tcPr>
            <w:tcW w:w="2514" w:type="dxa"/>
            <w:noWrap/>
            <w:hideMark/>
          </w:tcPr>
          <w:p w14:paraId="3F116A86" w14:textId="77777777" w:rsidR="00667731" w:rsidRPr="00667731" w:rsidRDefault="00667731" w:rsidP="00667731">
            <w:pPr>
              <w:rPr>
                <w:sz w:val="16"/>
                <w:szCs w:val="16"/>
              </w:rPr>
            </w:pPr>
            <w:r w:rsidRPr="00667731">
              <w:rPr>
                <w:sz w:val="16"/>
                <w:szCs w:val="16"/>
              </w:rPr>
              <w:t> </w:t>
            </w:r>
          </w:p>
        </w:tc>
      </w:tr>
      <w:tr w:rsidR="00667731" w:rsidRPr="00667731" w14:paraId="4FC17E00" w14:textId="77777777" w:rsidTr="00667731">
        <w:trPr>
          <w:gridAfter w:val="1"/>
          <w:wAfter w:w="36" w:type="dxa"/>
          <w:trHeight w:val="315"/>
        </w:trPr>
        <w:tc>
          <w:tcPr>
            <w:tcW w:w="4660" w:type="dxa"/>
            <w:hideMark/>
          </w:tcPr>
          <w:p w14:paraId="4E201E16" w14:textId="77777777" w:rsidR="00667731" w:rsidRPr="00667731" w:rsidRDefault="00667731" w:rsidP="00667731">
            <w:pPr>
              <w:rPr>
                <w:sz w:val="16"/>
                <w:szCs w:val="16"/>
              </w:rPr>
            </w:pPr>
            <w:r w:rsidRPr="00667731">
              <w:rPr>
                <w:sz w:val="16"/>
                <w:szCs w:val="16"/>
              </w:rPr>
              <w:t xml:space="preserve">Реализация направления расходов в рамках подпрограммы «Охрана окружающей среды в поселении» муниципальной программы </w:t>
            </w:r>
            <w:proofErr w:type="spellStart"/>
            <w:r w:rsidRPr="00667731">
              <w:rPr>
                <w:sz w:val="16"/>
                <w:szCs w:val="16"/>
              </w:rPr>
              <w:t>Митякинского</w:t>
            </w:r>
            <w:proofErr w:type="spellEnd"/>
            <w:r w:rsidRPr="00667731">
              <w:rPr>
                <w:sz w:val="16"/>
                <w:szCs w:val="16"/>
              </w:rPr>
              <w:t xml:space="preserve"> сельского поселения «Охрана окружающей среды»(Прочая закупка товаров, работ и услуг для обеспечения государственных (муниципальных) нужд)</w:t>
            </w:r>
          </w:p>
        </w:tc>
        <w:tc>
          <w:tcPr>
            <w:tcW w:w="960" w:type="dxa"/>
            <w:hideMark/>
          </w:tcPr>
          <w:p w14:paraId="412F0038" w14:textId="77777777" w:rsidR="00667731" w:rsidRPr="00667731" w:rsidRDefault="00667731" w:rsidP="00667731">
            <w:pPr>
              <w:rPr>
                <w:sz w:val="16"/>
                <w:szCs w:val="16"/>
              </w:rPr>
            </w:pPr>
            <w:r w:rsidRPr="00667731">
              <w:rPr>
                <w:sz w:val="16"/>
                <w:szCs w:val="16"/>
              </w:rPr>
              <w:t>06</w:t>
            </w:r>
          </w:p>
        </w:tc>
        <w:tc>
          <w:tcPr>
            <w:tcW w:w="820" w:type="dxa"/>
            <w:hideMark/>
          </w:tcPr>
          <w:p w14:paraId="43283019" w14:textId="77777777" w:rsidR="00667731" w:rsidRPr="00667731" w:rsidRDefault="00667731" w:rsidP="00667731">
            <w:pPr>
              <w:rPr>
                <w:sz w:val="16"/>
                <w:szCs w:val="16"/>
              </w:rPr>
            </w:pPr>
            <w:r w:rsidRPr="00667731">
              <w:rPr>
                <w:sz w:val="16"/>
                <w:szCs w:val="16"/>
              </w:rPr>
              <w:t>05</w:t>
            </w:r>
          </w:p>
        </w:tc>
        <w:tc>
          <w:tcPr>
            <w:tcW w:w="1540" w:type="dxa"/>
            <w:hideMark/>
          </w:tcPr>
          <w:p w14:paraId="77C9FB0E" w14:textId="77777777" w:rsidR="00667731" w:rsidRPr="00667731" w:rsidRDefault="00667731" w:rsidP="00667731">
            <w:pPr>
              <w:rPr>
                <w:sz w:val="16"/>
                <w:szCs w:val="16"/>
              </w:rPr>
            </w:pPr>
            <w:r w:rsidRPr="00667731">
              <w:rPr>
                <w:sz w:val="16"/>
                <w:szCs w:val="16"/>
              </w:rPr>
              <w:t>12.1.00.99990</w:t>
            </w:r>
          </w:p>
        </w:tc>
        <w:tc>
          <w:tcPr>
            <w:tcW w:w="1060" w:type="dxa"/>
            <w:hideMark/>
          </w:tcPr>
          <w:p w14:paraId="1AB14F56" w14:textId="77777777" w:rsidR="00667731" w:rsidRPr="00667731" w:rsidRDefault="00667731" w:rsidP="00667731">
            <w:pPr>
              <w:rPr>
                <w:sz w:val="16"/>
                <w:szCs w:val="16"/>
              </w:rPr>
            </w:pPr>
            <w:r w:rsidRPr="00667731">
              <w:rPr>
                <w:sz w:val="16"/>
                <w:szCs w:val="16"/>
              </w:rPr>
              <w:t> </w:t>
            </w:r>
          </w:p>
        </w:tc>
        <w:tc>
          <w:tcPr>
            <w:tcW w:w="1220" w:type="dxa"/>
            <w:noWrap/>
            <w:hideMark/>
          </w:tcPr>
          <w:p w14:paraId="1F3D447A" w14:textId="77777777" w:rsidR="00667731" w:rsidRPr="00667731" w:rsidRDefault="00667731" w:rsidP="00667731">
            <w:pPr>
              <w:rPr>
                <w:sz w:val="16"/>
                <w:szCs w:val="16"/>
              </w:rPr>
            </w:pPr>
            <w:r w:rsidRPr="00667731">
              <w:rPr>
                <w:sz w:val="16"/>
                <w:szCs w:val="16"/>
              </w:rPr>
              <w:t>37,0</w:t>
            </w:r>
          </w:p>
        </w:tc>
        <w:tc>
          <w:tcPr>
            <w:tcW w:w="1180" w:type="dxa"/>
            <w:noWrap/>
            <w:hideMark/>
          </w:tcPr>
          <w:p w14:paraId="0C78B292" w14:textId="77777777" w:rsidR="00667731" w:rsidRPr="00667731" w:rsidRDefault="00667731" w:rsidP="00667731">
            <w:pPr>
              <w:rPr>
                <w:b/>
                <w:bCs/>
                <w:sz w:val="16"/>
                <w:szCs w:val="16"/>
              </w:rPr>
            </w:pPr>
            <w:r w:rsidRPr="00667731">
              <w:rPr>
                <w:b/>
                <w:bCs/>
                <w:sz w:val="16"/>
                <w:szCs w:val="16"/>
              </w:rPr>
              <w:t> </w:t>
            </w:r>
          </w:p>
        </w:tc>
        <w:tc>
          <w:tcPr>
            <w:tcW w:w="2514" w:type="dxa"/>
            <w:noWrap/>
            <w:hideMark/>
          </w:tcPr>
          <w:p w14:paraId="0D675200" w14:textId="77777777" w:rsidR="00667731" w:rsidRPr="00667731" w:rsidRDefault="00667731" w:rsidP="00667731">
            <w:pPr>
              <w:rPr>
                <w:b/>
                <w:bCs/>
                <w:sz w:val="16"/>
                <w:szCs w:val="16"/>
              </w:rPr>
            </w:pPr>
            <w:r w:rsidRPr="00667731">
              <w:rPr>
                <w:b/>
                <w:bCs/>
                <w:sz w:val="16"/>
                <w:szCs w:val="16"/>
              </w:rPr>
              <w:t> </w:t>
            </w:r>
          </w:p>
        </w:tc>
      </w:tr>
      <w:tr w:rsidR="00667731" w:rsidRPr="00667731" w14:paraId="26DC8085" w14:textId="77777777" w:rsidTr="00667731">
        <w:trPr>
          <w:gridAfter w:val="1"/>
          <w:wAfter w:w="36" w:type="dxa"/>
          <w:trHeight w:val="649"/>
        </w:trPr>
        <w:tc>
          <w:tcPr>
            <w:tcW w:w="4660" w:type="dxa"/>
            <w:hideMark/>
          </w:tcPr>
          <w:p w14:paraId="4D0BA216" w14:textId="77777777" w:rsidR="00667731" w:rsidRPr="00667731" w:rsidRDefault="00667731" w:rsidP="00667731">
            <w:pPr>
              <w:rPr>
                <w:b/>
                <w:bCs/>
                <w:sz w:val="16"/>
                <w:szCs w:val="16"/>
              </w:rPr>
            </w:pPr>
            <w:r w:rsidRPr="00667731">
              <w:rPr>
                <w:b/>
                <w:bCs/>
                <w:sz w:val="16"/>
                <w:szCs w:val="16"/>
              </w:rPr>
              <w:t>ОБРАЗОВАНИЕ</w:t>
            </w:r>
          </w:p>
        </w:tc>
        <w:tc>
          <w:tcPr>
            <w:tcW w:w="960" w:type="dxa"/>
            <w:hideMark/>
          </w:tcPr>
          <w:p w14:paraId="525608E6" w14:textId="77777777" w:rsidR="00667731" w:rsidRPr="00667731" w:rsidRDefault="00667731" w:rsidP="00667731">
            <w:pPr>
              <w:rPr>
                <w:b/>
                <w:bCs/>
                <w:sz w:val="16"/>
                <w:szCs w:val="16"/>
              </w:rPr>
            </w:pPr>
            <w:r w:rsidRPr="00667731">
              <w:rPr>
                <w:b/>
                <w:bCs/>
                <w:sz w:val="16"/>
                <w:szCs w:val="16"/>
              </w:rPr>
              <w:t>07</w:t>
            </w:r>
          </w:p>
        </w:tc>
        <w:tc>
          <w:tcPr>
            <w:tcW w:w="820" w:type="dxa"/>
            <w:hideMark/>
          </w:tcPr>
          <w:p w14:paraId="49A03067" w14:textId="77777777" w:rsidR="00667731" w:rsidRPr="00667731" w:rsidRDefault="00667731" w:rsidP="00667731">
            <w:pPr>
              <w:rPr>
                <w:b/>
                <w:bCs/>
                <w:sz w:val="16"/>
                <w:szCs w:val="16"/>
              </w:rPr>
            </w:pPr>
            <w:r w:rsidRPr="00667731">
              <w:rPr>
                <w:b/>
                <w:bCs/>
                <w:sz w:val="16"/>
                <w:szCs w:val="16"/>
              </w:rPr>
              <w:t>00</w:t>
            </w:r>
          </w:p>
        </w:tc>
        <w:tc>
          <w:tcPr>
            <w:tcW w:w="1540" w:type="dxa"/>
            <w:hideMark/>
          </w:tcPr>
          <w:p w14:paraId="216DB8E2" w14:textId="77777777" w:rsidR="00667731" w:rsidRPr="00667731" w:rsidRDefault="00667731" w:rsidP="00667731">
            <w:pPr>
              <w:rPr>
                <w:b/>
                <w:bCs/>
                <w:sz w:val="16"/>
                <w:szCs w:val="16"/>
              </w:rPr>
            </w:pPr>
            <w:r w:rsidRPr="00667731">
              <w:rPr>
                <w:b/>
                <w:bCs/>
                <w:sz w:val="16"/>
                <w:szCs w:val="16"/>
              </w:rPr>
              <w:t> </w:t>
            </w:r>
          </w:p>
        </w:tc>
        <w:tc>
          <w:tcPr>
            <w:tcW w:w="1060" w:type="dxa"/>
            <w:hideMark/>
          </w:tcPr>
          <w:p w14:paraId="095A8B4C" w14:textId="77777777" w:rsidR="00667731" w:rsidRPr="00667731" w:rsidRDefault="00667731" w:rsidP="00667731">
            <w:pPr>
              <w:rPr>
                <w:b/>
                <w:bCs/>
                <w:sz w:val="16"/>
                <w:szCs w:val="16"/>
              </w:rPr>
            </w:pPr>
            <w:r w:rsidRPr="00667731">
              <w:rPr>
                <w:b/>
                <w:bCs/>
                <w:sz w:val="16"/>
                <w:szCs w:val="16"/>
              </w:rPr>
              <w:t> </w:t>
            </w:r>
          </w:p>
        </w:tc>
        <w:tc>
          <w:tcPr>
            <w:tcW w:w="1220" w:type="dxa"/>
            <w:noWrap/>
            <w:hideMark/>
          </w:tcPr>
          <w:p w14:paraId="719EAA3D" w14:textId="77777777" w:rsidR="00667731" w:rsidRPr="00667731" w:rsidRDefault="00667731" w:rsidP="00667731">
            <w:pPr>
              <w:rPr>
                <w:b/>
                <w:bCs/>
                <w:sz w:val="16"/>
                <w:szCs w:val="16"/>
              </w:rPr>
            </w:pPr>
            <w:r w:rsidRPr="00667731">
              <w:rPr>
                <w:b/>
                <w:bCs/>
                <w:sz w:val="16"/>
                <w:szCs w:val="16"/>
              </w:rPr>
              <w:t>37,0</w:t>
            </w:r>
          </w:p>
        </w:tc>
        <w:tc>
          <w:tcPr>
            <w:tcW w:w="1180" w:type="dxa"/>
            <w:noWrap/>
            <w:hideMark/>
          </w:tcPr>
          <w:p w14:paraId="6EF5D8DF" w14:textId="77777777" w:rsidR="00667731" w:rsidRPr="00667731" w:rsidRDefault="00667731" w:rsidP="00667731">
            <w:pPr>
              <w:rPr>
                <w:b/>
                <w:bCs/>
                <w:sz w:val="16"/>
                <w:szCs w:val="16"/>
              </w:rPr>
            </w:pPr>
            <w:r w:rsidRPr="00667731">
              <w:rPr>
                <w:b/>
                <w:bCs/>
                <w:sz w:val="16"/>
                <w:szCs w:val="16"/>
              </w:rPr>
              <w:t> </w:t>
            </w:r>
          </w:p>
        </w:tc>
        <w:tc>
          <w:tcPr>
            <w:tcW w:w="2514" w:type="dxa"/>
            <w:noWrap/>
            <w:hideMark/>
          </w:tcPr>
          <w:p w14:paraId="688DE6CF" w14:textId="77777777" w:rsidR="00667731" w:rsidRPr="00667731" w:rsidRDefault="00667731" w:rsidP="00667731">
            <w:pPr>
              <w:rPr>
                <w:b/>
                <w:bCs/>
                <w:sz w:val="16"/>
                <w:szCs w:val="16"/>
              </w:rPr>
            </w:pPr>
            <w:r w:rsidRPr="00667731">
              <w:rPr>
                <w:b/>
                <w:bCs/>
                <w:sz w:val="16"/>
                <w:szCs w:val="16"/>
              </w:rPr>
              <w:t> </w:t>
            </w:r>
          </w:p>
        </w:tc>
      </w:tr>
      <w:tr w:rsidR="00667731" w:rsidRPr="00667731" w14:paraId="1FBBEE52" w14:textId="77777777" w:rsidTr="00667731">
        <w:trPr>
          <w:gridAfter w:val="1"/>
          <w:wAfter w:w="36" w:type="dxa"/>
          <w:trHeight w:val="638"/>
        </w:trPr>
        <w:tc>
          <w:tcPr>
            <w:tcW w:w="4660" w:type="dxa"/>
            <w:hideMark/>
          </w:tcPr>
          <w:p w14:paraId="743B48AD" w14:textId="77777777" w:rsidR="00667731" w:rsidRPr="00667731" w:rsidRDefault="00667731" w:rsidP="00667731">
            <w:pPr>
              <w:rPr>
                <w:sz w:val="16"/>
                <w:szCs w:val="16"/>
              </w:rPr>
            </w:pPr>
            <w:r w:rsidRPr="00667731">
              <w:rPr>
                <w:sz w:val="16"/>
                <w:szCs w:val="16"/>
              </w:rPr>
              <w:t>Профессиональная подготовка, переподготовка и повышение квалификации</w:t>
            </w:r>
          </w:p>
        </w:tc>
        <w:tc>
          <w:tcPr>
            <w:tcW w:w="960" w:type="dxa"/>
            <w:hideMark/>
          </w:tcPr>
          <w:p w14:paraId="2160174D" w14:textId="77777777" w:rsidR="00667731" w:rsidRPr="00667731" w:rsidRDefault="00667731" w:rsidP="00667731">
            <w:pPr>
              <w:rPr>
                <w:sz w:val="16"/>
                <w:szCs w:val="16"/>
              </w:rPr>
            </w:pPr>
            <w:r w:rsidRPr="00667731">
              <w:rPr>
                <w:sz w:val="16"/>
                <w:szCs w:val="16"/>
              </w:rPr>
              <w:t>07</w:t>
            </w:r>
          </w:p>
        </w:tc>
        <w:tc>
          <w:tcPr>
            <w:tcW w:w="820" w:type="dxa"/>
            <w:hideMark/>
          </w:tcPr>
          <w:p w14:paraId="7E6AA196" w14:textId="77777777" w:rsidR="00667731" w:rsidRPr="00667731" w:rsidRDefault="00667731" w:rsidP="00667731">
            <w:pPr>
              <w:rPr>
                <w:sz w:val="16"/>
                <w:szCs w:val="16"/>
              </w:rPr>
            </w:pPr>
            <w:r w:rsidRPr="00667731">
              <w:rPr>
                <w:sz w:val="16"/>
                <w:szCs w:val="16"/>
              </w:rPr>
              <w:t>05</w:t>
            </w:r>
          </w:p>
        </w:tc>
        <w:tc>
          <w:tcPr>
            <w:tcW w:w="1540" w:type="dxa"/>
            <w:hideMark/>
          </w:tcPr>
          <w:p w14:paraId="5BC5F5AC" w14:textId="77777777" w:rsidR="00667731" w:rsidRPr="00667731" w:rsidRDefault="00667731" w:rsidP="00667731">
            <w:pPr>
              <w:rPr>
                <w:sz w:val="16"/>
                <w:szCs w:val="16"/>
              </w:rPr>
            </w:pPr>
            <w:r w:rsidRPr="00667731">
              <w:rPr>
                <w:sz w:val="16"/>
                <w:szCs w:val="16"/>
              </w:rPr>
              <w:t> </w:t>
            </w:r>
          </w:p>
        </w:tc>
        <w:tc>
          <w:tcPr>
            <w:tcW w:w="1060" w:type="dxa"/>
            <w:hideMark/>
          </w:tcPr>
          <w:p w14:paraId="546E9CD4" w14:textId="77777777" w:rsidR="00667731" w:rsidRPr="00667731" w:rsidRDefault="00667731" w:rsidP="00667731">
            <w:pPr>
              <w:rPr>
                <w:sz w:val="16"/>
                <w:szCs w:val="16"/>
              </w:rPr>
            </w:pPr>
            <w:r w:rsidRPr="00667731">
              <w:rPr>
                <w:sz w:val="16"/>
                <w:szCs w:val="16"/>
              </w:rPr>
              <w:t> </w:t>
            </w:r>
          </w:p>
        </w:tc>
        <w:tc>
          <w:tcPr>
            <w:tcW w:w="1220" w:type="dxa"/>
            <w:noWrap/>
            <w:hideMark/>
          </w:tcPr>
          <w:p w14:paraId="32834696" w14:textId="77777777" w:rsidR="00667731" w:rsidRPr="00667731" w:rsidRDefault="00667731" w:rsidP="00667731">
            <w:pPr>
              <w:rPr>
                <w:sz w:val="16"/>
                <w:szCs w:val="16"/>
              </w:rPr>
            </w:pPr>
            <w:r w:rsidRPr="00667731">
              <w:rPr>
                <w:sz w:val="16"/>
                <w:szCs w:val="16"/>
              </w:rPr>
              <w:t>37,0</w:t>
            </w:r>
          </w:p>
        </w:tc>
        <w:tc>
          <w:tcPr>
            <w:tcW w:w="1180" w:type="dxa"/>
            <w:noWrap/>
            <w:hideMark/>
          </w:tcPr>
          <w:p w14:paraId="7137AC99" w14:textId="77777777" w:rsidR="00667731" w:rsidRPr="00667731" w:rsidRDefault="00667731" w:rsidP="00667731">
            <w:pPr>
              <w:rPr>
                <w:sz w:val="16"/>
                <w:szCs w:val="16"/>
              </w:rPr>
            </w:pPr>
            <w:r w:rsidRPr="00667731">
              <w:rPr>
                <w:sz w:val="16"/>
                <w:szCs w:val="16"/>
              </w:rPr>
              <w:t> </w:t>
            </w:r>
          </w:p>
        </w:tc>
        <w:tc>
          <w:tcPr>
            <w:tcW w:w="2514" w:type="dxa"/>
            <w:noWrap/>
            <w:hideMark/>
          </w:tcPr>
          <w:p w14:paraId="7FE56E0D" w14:textId="77777777" w:rsidR="00667731" w:rsidRPr="00667731" w:rsidRDefault="00667731" w:rsidP="00667731">
            <w:pPr>
              <w:rPr>
                <w:sz w:val="16"/>
                <w:szCs w:val="16"/>
              </w:rPr>
            </w:pPr>
            <w:r w:rsidRPr="00667731">
              <w:rPr>
                <w:sz w:val="16"/>
                <w:szCs w:val="16"/>
              </w:rPr>
              <w:t> </w:t>
            </w:r>
          </w:p>
        </w:tc>
      </w:tr>
      <w:tr w:rsidR="00667731" w:rsidRPr="00667731" w14:paraId="6649306D" w14:textId="77777777" w:rsidTr="00667731">
        <w:trPr>
          <w:gridAfter w:val="1"/>
          <w:wAfter w:w="36" w:type="dxa"/>
          <w:trHeight w:val="3540"/>
        </w:trPr>
        <w:tc>
          <w:tcPr>
            <w:tcW w:w="4660" w:type="dxa"/>
            <w:hideMark/>
          </w:tcPr>
          <w:p w14:paraId="07B29489" w14:textId="77777777" w:rsidR="00667731" w:rsidRPr="00667731" w:rsidRDefault="00667731" w:rsidP="00667731">
            <w:pPr>
              <w:rPr>
                <w:sz w:val="16"/>
                <w:szCs w:val="16"/>
              </w:rPr>
            </w:pPr>
            <w:r w:rsidRPr="00667731">
              <w:rPr>
                <w:sz w:val="16"/>
                <w:szCs w:val="16"/>
              </w:rPr>
              <w:t xml:space="preserve">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w:t>
            </w:r>
            <w:proofErr w:type="spellStart"/>
            <w:r w:rsidRPr="00667731">
              <w:rPr>
                <w:sz w:val="16"/>
                <w:szCs w:val="16"/>
              </w:rPr>
              <w:t>Митякинского</w:t>
            </w:r>
            <w:proofErr w:type="spellEnd"/>
            <w:r w:rsidRPr="00667731">
              <w:rPr>
                <w:sz w:val="16"/>
                <w:szCs w:val="16"/>
              </w:rPr>
              <w:t xml:space="preserve"> сельского поселения» муниципальной программы </w:t>
            </w:r>
            <w:proofErr w:type="spellStart"/>
            <w:r w:rsidRPr="00667731">
              <w:rPr>
                <w:sz w:val="16"/>
                <w:szCs w:val="16"/>
              </w:rPr>
              <w:t>Митякинского</w:t>
            </w:r>
            <w:proofErr w:type="spellEnd"/>
            <w:r w:rsidRPr="00667731">
              <w:rPr>
                <w:sz w:val="16"/>
                <w:szCs w:val="16"/>
              </w:rPr>
              <w:t xml:space="preserve"> сельского поселения «Муниципальная политика»</w:t>
            </w:r>
          </w:p>
        </w:tc>
        <w:tc>
          <w:tcPr>
            <w:tcW w:w="960" w:type="dxa"/>
            <w:hideMark/>
          </w:tcPr>
          <w:p w14:paraId="68F90FF4" w14:textId="77777777" w:rsidR="00667731" w:rsidRPr="00667731" w:rsidRDefault="00667731" w:rsidP="00667731">
            <w:pPr>
              <w:rPr>
                <w:sz w:val="16"/>
                <w:szCs w:val="16"/>
              </w:rPr>
            </w:pPr>
            <w:r w:rsidRPr="00667731">
              <w:rPr>
                <w:sz w:val="16"/>
                <w:szCs w:val="16"/>
              </w:rPr>
              <w:t>07</w:t>
            </w:r>
          </w:p>
        </w:tc>
        <w:tc>
          <w:tcPr>
            <w:tcW w:w="820" w:type="dxa"/>
            <w:hideMark/>
          </w:tcPr>
          <w:p w14:paraId="35E5E8B8" w14:textId="77777777" w:rsidR="00667731" w:rsidRPr="00667731" w:rsidRDefault="00667731" w:rsidP="00667731">
            <w:pPr>
              <w:rPr>
                <w:sz w:val="16"/>
                <w:szCs w:val="16"/>
              </w:rPr>
            </w:pPr>
            <w:r w:rsidRPr="00667731">
              <w:rPr>
                <w:sz w:val="16"/>
                <w:szCs w:val="16"/>
              </w:rPr>
              <w:t>05</w:t>
            </w:r>
          </w:p>
        </w:tc>
        <w:tc>
          <w:tcPr>
            <w:tcW w:w="1540" w:type="dxa"/>
            <w:hideMark/>
          </w:tcPr>
          <w:p w14:paraId="501DB5F5" w14:textId="77777777" w:rsidR="00667731" w:rsidRPr="00667731" w:rsidRDefault="00667731" w:rsidP="00667731">
            <w:pPr>
              <w:rPr>
                <w:sz w:val="16"/>
                <w:szCs w:val="16"/>
              </w:rPr>
            </w:pPr>
            <w:r w:rsidRPr="00667731">
              <w:rPr>
                <w:sz w:val="16"/>
                <w:szCs w:val="16"/>
              </w:rPr>
              <w:t>07.1.00.20180</w:t>
            </w:r>
          </w:p>
        </w:tc>
        <w:tc>
          <w:tcPr>
            <w:tcW w:w="1060" w:type="dxa"/>
            <w:hideMark/>
          </w:tcPr>
          <w:p w14:paraId="1EDA4D0D" w14:textId="77777777" w:rsidR="00667731" w:rsidRPr="00667731" w:rsidRDefault="00667731" w:rsidP="00667731">
            <w:pPr>
              <w:rPr>
                <w:sz w:val="16"/>
                <w:szCs w:val="16"/>
              </w:rPr>
            </w:pPr>
            <w:r w:rsidRPr="00667731">
              <w:rPr>
                <w:sz w:val="16"/>
                <w:szCs w:val="16"/>
              </w:rPr>
              <w:t>240</w:t>
            </w:r>
          </w:p>
        </w:tc>
        <w:tc>
          <w:tcPr>
            <w:tcW w:w="1220" w:type="dxa"/>
            <w:noWrap/>
            <w:hideMark/>
          </w:tcPr>
          <w:p w14:paraId="37CAA56B" w14:textId="77777777" w:rsidR="00667731" w:rsidRPr="00667731" w:rsidRDefault="00667731" w:rsidP="00667731">
            <w:pPr>
              <w:rPr>
                <w:sz w:val="16"/>
                <w:szCs w:val="16"/>
              </w:rPr>
            </w:pPr>
            <w:r w:rsidRPr="00667731">
              <w:rPr>
                <w:sz w:val="16"/>
                <w:szCs w:val="16"/>
              </w:rPr>
              <w:t>37,0</w:t>
            </w:r>
          </w:p>
        </w:tc>
        <w:tc>
          <w:tcPr>
            <w:tcW w:w="1180" w:type="dxa"/>
            <w:noWrap/>
            <w:hideMark/>
          </w:tcPr>
          <w:p w14:paraId="7438CE76" w14:textId="77777777" w:rsidR="00667731" w:rsidRPr="00667731" w:rsidRDefault="00667731" w:rsidP="00667731">
            <w:pPr>
              <w:rPr>
                <w:sz w:val="16"/>
                <w:szCs w:val="16"/>
              </w:rPr>
            </w:pPr>
            <w:r w:rsidRPr="00667731">
              <w:rPr>
                <w:sz w:val="16"/>
                <w:szCs w:val="16"/>
              </w:rPr>
              <w:t> </w:t>
            </w:r>
          </w:p>
        </w:tc>
        <w:tc>
          <w:tcPr>
            <w:tcW w:w="2514" w:type="dxa"/>
            <w:noWrap/>
            <w:hideMark/>
          </w:tcPr>
          <w:p w14:paraId="425587D8" w14:textId="77777777" w:rsidR="00667731" w:rsidRPr="00667731" w:rsidRDefault="00667731" w:rsidP="00667731">
            <w:pPr>
              <w:rPr>
                <w:sz w:val="16"/>
                <w:szCs w:val="16"/>
              </w:rPr>
            </w:pPr>
            <w:r w:rsidRPr="00667731">
              <w:rPr>
                <w:sz w:val="16"/>
                <w:szCs w:val="16"/>
              </w:rPr>
              <w:t> </w:t>
            </w:r>
          </w:p>
        </w:tc>
      </w:tr>
      <w:tr w:rsidR="00667731" w:rsidRPr="00667731" w14:paraId="3B881E84" w14:textId="77777777" w:rsidTr="00667731">
        <w:trPr>
          <w:gridAfter w:val="1"/>
          <w:wAfter w:w="36" w:type="dxa"/>
          <w:trHeight w:val="315"/>
        </w:trPr>
        <w:tc>
          <w:tcPr>
            <w:tcW w:w="4660" w:type="dxa"/>
            <w:hideMark/>
          </w:tcPr>
          <w:p w14:paraId="20D39FF7" w14:textId="77777777" w:rsidR="00667731" w:rsidRPr="00667731" w:rsidRDefault="00667731" w:rsidP="00667731">
            <w:pPr>
              <w:rPr>
                <w:sz w:val="16"/>
                <w:szCs w:val="16"/>
              </w:rPr>
            </w:pPr>
            <w:r w:rsidRPr="00667731">
              <w:rPr>
                <w:sz w:val="16"/>
                <w:szCs w:val="16"/>
              </w:rPr>
              <w:t xml:space="preserve">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w:t>
            </w:r>
            <w:proofErr w:type="spellStart"/>
            <w:r w:rsidRPr="00667731">
              <w:rPr>
                <w:sz w:val="16"/>
                <w:szCs w:val="16"/>
              </w:rPr>
              <w:t>Митякинского</w:t>
            </w:r>
            <w:proofErr w:type="spellEnd"/>
            <w:r w:rsidRPr="00667731">
              <w:rPr>
                <w:sz w:val="16"/>
                <w:szCs w:val="16"/>
              </w:rPr>
              <w:t xml:space="preserve"> сельского поселения» муниципальной программы </w:t>
            </w:r>
            <w:proofErr w:type="spellStart"/>
            <w:r w:rsidRPr="00667731">
              <w:rPr>
                <w:sz w:val="16"/>
                <w:szCs w:val="16"/>
              </w:rPr>
              <w:t>Митякинского</w:t>
            </w:r>
            <w:proofErr w:type="spellEnd"/>
            <w:r w:rsidRPr="00667731">
              <w:rPr>
                <w:sz w:val="16"/>
                <w:szCs w:val="16"/>
              </w:rPr>
              <w:t xml:space="preserve"> сельского </w:t>
            </w:r>
            <w:r w:rsidRPr="00667731">
              <w:rPr>
                <w:sz w:val="16"/>
                <w:szCs w:val="16"/>
              </w:rPr>
              <w:lastRenderedPageBreak/>
              <w:t>поселения «Муниципальная политика» (Иные закупки товаров, работ и услуг для обеспечения государственных (муниципальных) нужд)</w:t>
            </w:r>
          </w:p>
        </w:tc>
        <w:tc>
          <w:tcPr>
            <w:tcW w:w="960" w:type="dxa"/>
            <w:hideMark/>
          </w:tcPr>
          <w:p w14:paraId="71AC7C74" w14:textId="77777777" w:rsidR="00667731" w:rsidRPr="00667731" w:rsidRDefault="00667731" w:rsidP="00667731">
            <w:pPr>
              <w:rPr>
                <w:sz w:val="16"/>
                <w:szCs w:val="16"/>
              </w:rPr>
            </w:pPr>
            <w:r w:rsidRPr="00667731">
              <w:rPr>
                <w:sz w:val="16"/>
                <w:szCs w:val="16"/>
              </w:rPr>
              <w:lastRenderedPageBreak/>
              <w:t>07</w:t>
            </w:r>
          </w:p>
        </w:tc>
        <w:tc>
          <w:tcPr>
            <w:tcW w:w="820" w:type="dxa"/>
            <w:hideMark/>
          </w:tcPr>
          <w:p w14:paraId="012F510D" w14:textId="77777777" w:rsidR="00667731" w:rsidRPr="00667731" w:rsidRDefault="00667731" w:rsidP="00667731">
            <w:pPr>
              <w:rPr>
                <w:sz w:val="16"/>
                <w:szCs w:val="16"/>
              </w:rPr>
            </w:pPr>
            <w:r w:rsidRPr="00667731">
              <w:rPr>
                <w:sz w:val="16"/>
                <w:szCs w:val="16"/>
              </w:rPr>
              <w:t>05</w:t>
            </w:r>
          </w:p>
        </w:tc>
        <w:tc>
          <w:tcPr>
            <w:tcW w:w="1540" w:type="dxa"/>
            <w:hideMark/>
          </w:tcPr>
          <w:p w14:paraId="0F450A36" w14:textId="77777777" w:rsidR="00667731" w:rsidRPr="00667731" w:rsidRDefault="00667731" w:rsidP="00667731">
            <w:pPr>
              <w:rPr>
                <w:sz w:val="16"/>
                <w:szCs w:val="16"/>
              </w:rPr>
            </w:pPr>
            <w:r w:rsidRPr="00667731">
              <w:rPr>
                <w:sz w:val="16"/>
                <w:szCs w:val="16"/>
              </w:rPr>
              <w:t>07.1.00.20180</w:t>
            </w:r>
          </w:p>
        </w:tc>
        <w:tc>
          <w:tcPr>
            <w:tcW w:w="1060" w:type="dxa"/>
            <w:hideMark/>
          </w:tcPr>
          <w:p w14:paraId="66A56CB8" w14:textId="77777777" w:rsidR="00667731" w:rsidRPr="00667731" w:rsidRDefault="00667731" w:rsidP="00667731">
            <w:pPr>
              <w:rPr>
                <w:sz w:val="16"/>
                <w:szCs w:val="16"/>
              </w:rPr>
            </w:pPr>
            <w:r w:rsidRPr="00667731">
              <w:rPr>
                <w:sz w:val="16"/>
                <w:szCs w:val="16"/>
              </w:rPr>
              <w:t> </w:t>
            </w:r>
          </w:p>
        </w:tc>
        <w:tc>
          <w:tcPr>
            <w:tcW w:w="1220" w:type="dxa"/>
            <w:noWrap/>
            <w:hideMark/>
          </w:tcPr>
          <w:p w14:paraId="7348AF89" w14:textId="77777777" w:rsidR="00667731" w:rsidRPr="00667731" w:rsidRDefault="00667731" w:rsidP="00667731">
            <w:pPr>
              <w:rPr>
                <w:sz w:val="16"/>
                <w:szCs w:val="16"/>
              </w:rPr>
            </w:pPr>
            <w:r w:rsidRPr="00667731">
              <w:rPr>
                <w:sz w:val="16"/>
                <w:szCs w:val="16"/>
              </w:rPr>
              <w:t>4 466,2</w:t>
            </w:r>
          </w:p>
        </w:tc>
        <w:tc>
          <w:tcPr>
            <w:tcW w:w="1180" w:type="dxa"/>
            <w:noWrap/>
            <w:hideMark/>
          </w:tcPr>
          <w:p w14:paraId="46831773" w14:textId="77777777" w:rsidR="00667731" w:rsidRPr="00667731" w:rsidRDefault="00667731" w:rsidP="00667731">
            <w:pPr>
              <w:rPr>
                <w:sz w:val="16"/>
                <w:szCs w:val="16"/>
              </w:rPr>
            </w:pPr>
            <w:r w:rsidRPr="00667731">
              <w:rPr>
                <w:sz w:val="16"/>
                <w:szCs w:val="16"/>
              </w:rPr>
              <w:t>1 696,5</w:t>
            </w:r>
          </w:p>
        </w:tc>
        <w:tc>
          <w:tcPr>
            <w:tcW w:w="2514" w:type="dxa"/>
            <w:noWrap/>
            <w:hideMark/>
          </w:tcPr>
          <w:p w14:paraId="2E277A35" w14:textId="77777777" w:rsidR="00667731" w:rsidRPr="00667731" w:rsidRDefault="00667731" w:rsidP="00667731">
            <w:pPr>
              <w:rPr>
                <w:sz w:val="16"/>
                <w:szCs w:val="16"/>
              </w:rPr>
            </w:pPr>
            <w:r w:rsidRPr="00667731">
              <w:rPr>
                <w:sz w:val="16"/>
                <w:szCs w:val="16"/>
              </w:rPr>
              <w:t>1 170,2</w:t>
            </w:r>
          </w:p>
        </w:tc>
      </w:tr>
      <w:tr w:rsidR="00667731" w:rsidRPr="00667731" w14:paraId="7331D9BD" w14:textId="77777777" w:rsidTr="00667731">
        <w:trPr>
          <w:gridAfter w:val="1"/>
          <w:wAfter w:w="36" w:type="dxa"/>
          <w:trHeight w:val="315"/>
        </w:trPr>
        <w:tc>
          <w:tcPr>
            <w:tcW w:w="4660" w:type="dxa"/>
            <w:hideMark/>
          </w:tcPr>
          <w:p w14:paraId="700790EE" w14:textId="77777777" w:rsidR="00667731" w:rsidRPr="00667731" w:rsidRDefault="00667731" w:rsidP="00667731">
            <w:pPr>
              <w:rPr>
                <w:b/>
                <w:bCs/>
                <w:sz w:val="16"/>
                <w:szCs w:val="16"/>
              </w:rPr>
            </w:pPr>
            <w:r w:rsidRPr="00667731">
              <w:rPr>
                <w:b/>
                <w:bCs/>
                <w:sz w:val="16"/>
                <w:szCs w:val="16"/>
              </w:rPr>
              <w:t>КУЛЬТУРА, КИНЕМАТОГРАФИЯ</w:t>
            </w:r>
          </w:p>
        </w:tc>
        <w:tc>
          <w:tcPr>
            <w:tcW w:w="960" w:type="dxa"/>
            <w:hideMark/>
          </w:tcPr>
          <w:p w14:paraId="6D4FF8A3" w14:textId="77777777" w:rsidR="00667731" w:rsidRPr="00667731" w:rsidRDefault="00667731" w:rsidP="00667731">
            <w:pPr>
              <w:rPr>
                <w:b/>
                <w:bCs/>
                <w:sz w:val="16"/>
                <w:szCs w:val="16"/>
              </w:rPr>
            </w:pPr>
            <w:r w:rsidRPr="00667731">
              <w:rPr>
                <w:b/>
                <w:bCs/>
                <w:sz w:val="16"/>
                <w:szCs w:val="16"/>
              </w:rPr>
              <w:t>08</w:t>
            </w:r>
          </w:p>
        </w:tc>
        <w:tc>
          <w:tcPr>
            <w:tcW w:w="820" w:type="dxa"/>
            <w:hideMark/>
          </w:tcPr>
          <w:p w14:paraId="300280EC" w14:textId="77777777" w:rsidR="00667731" w:rsidRPr="00667731" w:rsidRDefault="00667731" w:rsidP="00667731">
            <w:pPr>
              <w:rPr>
                <w:b/>
                <w:bCs/>
                <w:sz w:val="16"/>
                <w:szCs w:val="16"/>
              </w:rPr>
            </w:pPr>
            <w:r w:rsidRPr="00667731">
              <w:rPr>
                <w:b/>
                <w:bCs/>
                <w:sz w:val="16"/>
                <w:szCs w:val="16"/>
              </w:rPr>
              <w:t>00</w:t>
            </w:r>
          </w:p>
        </w:tc>
        <w:tc>
          <w:tcPr>
            <w:tcW w:w="1540" w:type="dxa"/>
            <w:hideMark/>
          </w:tcPr>
          <w:p w14:paraId="6B18B360" w14:textId="77777777" w:rsidR="00667731" w:rsidRPr="00667731" w:rsidRDefault="00667731" w:rsidP="00667731">
            <w:pPr>
              <w:rPr>
                <w:b/>
                <w:bCs/>
                <w:sz w:val="16"/>
                <w:szCs w:val="16"/>
              </w:rPr>
            </w:pPr>
            <w:r w:rsidRPr="00667731">
              <w:rPr>
                <w:b/>
                <w:bCs/>
                <w:sz w:val="16"/>
                <w:szCs w:val="16"/>
              </w:rPr>
              <w:t> </w:t>
            </w:r>
          </w:p>
        </w:tc>
        <w:tc>
          <w:tcPr>
            <w:tcW w:w="1060" w:type="dxa"/>
            <w:hideMark/>
          </w:tcPr>
          <w:p w14:paraId="2DA65B51" w14:textId="77777777" w:rsidR="00667731" w:rsidRPr="00667731" w:rsidRDefault="00667731" w:rsidP="00667731">
            <w:pPr>
              <w:rPr>
                <w:b/>
                <w:bCs/>
                <w:sz w:val="16"/>
                <w:szCs w:val="16"/>
              </w:rPr>
            </w:pPr>
            <w:r w:rsidRPr="00667731">
              <w:rPr>
                <w:b/>
                <w:bCs/>
                <w:sz w:val="16"/>
                <w:szCs w:val="16"/>
              </w:rPr>
              <w:t> </w:t>
            </w:r>
          </w:p>
        </w:tc>
        <w:tc>
          <w:tcPr>
            <w:tcW w:w="1220" w:type="dxa"/>
            <w:noWrap/>
            <w:hideMark/>
          </w:tcPr>
          <w:p w14:paraId="620A0C90" w14:textId="77777777" w:rsidR="00667731" w:rsidRPr="00667731" w:rsidRDefault="00667731" w:rsidP="00667731">
            <w:pPr>
              <w:rPr>
                <w:b/>
                <w:bCs/>
                <w:sz w:val="16"/>
                <w:szCs w:val="16"/>
              </w:rPr>
            </w:pPr>
            <w:r w:rsidRPr="00667731">
              <w:rPr>
                <w:b/>
                <w:bCs/>
                <w:sz w:val="16"/>
                <w:szCs w:val="16"/>
              </w:rPr>
              <w:t>4 466,2</w:t>
            </w:r>
          </w:p>
        </w:tc>
        <w:tc>
          <w:tcPr>
            <w:tcW w:w="1180" w:type="dxa"/>
            <w:noWrap/>
            <w:hideMark/>
          </w:tcPr>
          <w:p w14:paraId="3690DDDC" w14:textId="77777777" w:rsidR="00667731" w:rsidRPr="00667731" w:rsidRDefault="00667731" w:rsidP="00667731">
            <w:pPr>
              <w:rPr>
                <w:b/>
                <w:bCs/>
                <w:sz w:val="16"/>
                <w:szCs w:val="16"/>
              </w:rPr>
            </w:pPr>
            <w:r w:rsidRPr="00667731">
              <w:rPr>
                <w:b/>
                <w:bCs/>
                <w:sz w:val="16"/>
                <w:szCs w:val="16"/>
              </w:rPr>
              <w:t>1 696,5</w:t>
            </w:r>
          </w:p>
        </w:tc>
        <w:tc>
          <w:tcPr>
            <w:tcW w:w="2514" w:type="dxa"/>
            <w:noWrap/>
            <w:hideMark/>
          </w:tcPr>
          <w:p w14:paraId="6E9C09D3" w14:textId="77777777" w:rsidR="00667731" w:rsidRPr="00667731" w:rsidRDefault="00667731" w:rsidP="00667731">
            <w:pPr>
              <w:rPr>
                <w:b/>
                <w:bCs/>
                <w:sz w:val="16"/>
                <w:szCs w:val="16"/>
              </w:rPr>
            </w:pPr>
            <w:r w:rsidRPr="00667731">
              <w:rPr>
                <w:b/>
                <w:bCs/>
                <w:sz w:val="16"/>
                <w:szCs w:val="16"/>
              </w:rPr>
              <w:t>1 170,2</w:t>
            </w:r>
          </w:p>
        </w:tc>
      </w:tr>
      <w:tr w:rsidR="00667731" w:rsidRPr="00667731" w14:paraId="4EDDC11D" w14:textId="77777777" w:rsidTr="00667731">
        <w:trPr>
          <w:gridAfter w:val="1"/>
          <w:wAfter w:w="36" w:type="dxa"/>
          <w:trHeight w:val="420"/>
        </w:trPr>
        <w:tc>
          <w:tcPr>
            <w:tcW w:w="4660" w:type="dxa"/>
            <w:hideMark/>
          </w:tcPr>
          <w:p w14:paraId="5A7B0BB0" w14:textId="77777777" w:rsidR="00667731" w:rsidRPr="00667731" w:rsidRDefault="00667731" w:rsidP="00667731">
            <w:pPr>
              <w:rPr>
                <w:sz w:val="16"/>
                <w:szCs w:val="16"/>
              </w:rPr>
            </w:pPr>
            <w:r w:rsidRPr="00667731">
              <w:rPr>
                <w:sz w:val="16"/>
                <w:szCs w:val="16"/>
              </w:rPr>
              <w:t>Культура</w:t>
            </w:r>
          </w:p>
        </w:tc>
        <w:tc>
          <w:tcPr>
            <w:tcW w:w="960" w:type="dxa"/>
            <w:hideMark/>
          </w:tcPr>
          <w:p w14:paraId="3D7C4BA9" w14:textId="77777777" w:rsidR="00667731" w:rsidRPr="00667731" w:rsidRDefault="00667731" w:rsidP="00667731">
            <w:pPr>
              <w:rPr>
                <w:sz w:val="16"/>
                <w:szCs w:val="16"/>
              </w:rPr>
            </w:pPr>
            <w:r w:rsidRPr="00667731">
              <w:rPr>
                <w:sz w:val="16"/>
                <w:szCs w:val="16"/>
              </w:rPr>
              <w:t>08</w:t>
            </w:r>
          </w:p>
        </w:tc>
        <w:tc>
          <w:tcPr>
            <w:tcW w:w="820" w:type="dxa"/>
            <w:hideMark/>
          </w:tcPr>
          <w:p w14:paraId="646F5B5F" w14:textId="77777777" w:rsidR="00667731" w:rsidRPr="00667731" w:rsidRDefault="00667731" w:rsidP="00667731">
            <w:pPr>
              <w:rPr>
                <w:sz w:val="16"/>
                <w:szCs w:val="16"/>
              </w:rPr>
            </w:pPr>
            <w:r w:rsidRPr="00667731">
              <w:rPr>
                <w:sz w:val="16"/>
                <w:szCs w:val="16"/>
              </w:rPr>
              <w:t>01</w:t>
            </w:r>
          </w:p>
        </w:tc>
        <w:tc>
          <w:tcPr>
            <w:tcW w:w="1540" w:type="dxa"/>
            <w:hideMark/>
          </w:tcPr>
          <w:p w14:paraId="1F114892" w14:textId="77777777" w:rsidR="00667731" w:rsidRPr="00667731" w:rsidRDefault="00667731" w:rsidP="00667731">
            <w:pPr>
              <w:rPr>
                <w:sz w:val="16"/>
                <w:szCs w:val="16"/>
              </w:rPr>
            </w:pPr>
            <w:r w:rsidRPr="00667731">
              <w:rPr>
                <w:sz w:val="16"/>
                <w:szCs w:val="16"/>
              </w:rPr>
              <w:t> </w:t>
            </w:r>
          </w:p>
        </w:tc>
        <w:tc>
          <w:tcPr>
            <w:tcW w:w="1060" w:type="dxa"/>
            <w:hideMark/>
          </w:tcPr>
          <w:p w14:paraId="7519C295" w14:textId="77777777" w:rsidR="00667731" w:rsidRPr="00667731" w:rsidRDefault="00667731" w:rsidP="00667731">
            <w:pPr>
              <w:rPr>
                <w:sz w:val="16"/>
                <w:szCs w:val="16"/>
              </w:rPr>
            </w:pPr>
            <w:r w:rsidRPr="00667731">
              <w:rPr>
                <w:sz w:val="16"/>
                <w:szCs w:val="16"/>
              </w:rPr>
              <w:t> </w:t>
            </w:r>
          </w:p>
        </w:tc>
        <w:tc>
          <w:tcPr>
            <w:tcW w:w="1220" w:type="dxa"/>
            <w:noWrap/>
            <w:hideMark/>
          </w:tcPr>
          <w:p w14:paraId="784ABB25" w14:textId="77777777" w:rsidR="00667731" w:rsidRPr="00667731" w:rsidRDefault="00667731" w:rsidP="00667731">
            <w:pPr>
              <w:rPr>
                <w:sz w:val="16"/>
                <w:szCs w:val="16"/>
              </w:rPr>
            </w:pPr>
            <w:r w:rsidRPr="00667731">
              <w:rPr>
                <w:sz w:val="16"/>
                <w:szCs w:val="16"/>
              </w:rPr>
              <w:t>4 257,0</w:t>
            </w:r>
          </w:p>
        </w:tc>
        <w:tc>
          <w:tcPr>
            <w:tcW w:w="1180" w:type="dxa"/>
            <w:noWrap/>
            <w:hideMark/>
          </w:tcPr>
          <w:p w14:paraId="65FA85BB" w14:textId="77777777" w:rsidR="00667731" w:rsidRPr="00667731" w:rsidRDefault="00667731" w:rsidP="00667731">
            <w:pPr>
              <w:rPr>
                <w:sz w:val="16"/>
                <w:szCs w:val="16"/>
              </w:rPr>
            </w:pPr>
            <w:r w:rsidRPr="00667731">
              <w:rPr>
                <w:sz w:val="16"/>
                <w:szCs w:val="16"/>
              </w:rPr>
              <w:t>1 696,5</w:t>
            </w:r>
          </w:p>
        </w:tc>
        <w:tc>
          <w:tcPr>
            <w:tcW w:w="2514" w:type="dxa"/>
            <w:noWrap/>
            <w:hideMark/>
          </w:tcPr>
          <w:p w14:paraId="56E94A8C" w14:textId="77777777" w:rsidR="00667731" w:rsidRPr="00667731" w:rsidRDefault="00667731" w:rsidP="00667731">
            <w:pPr>
              <w:rPr>
                <w:sz w:val="16"/>
                <w:szCs w:val="16"/>
              </w:rPr>
            </w:pPr>
            <w:r w:rsidRPr="00667731">
              <w:rPr>
                <w:sz w:val="16"/>
                <w:szCs w:val="16"/>
              </w:rPr>
              <w:t>1 170,2</w:t>
            </w:r>
          </w:p>
        </w:tc>
      </w:tr>
      <w:tr w:rsidR="00667731" w:rsidRPr="00667731" w14:paraId="0823D82A" w14:textId="77777777" w:rsidTr="00667731">
        <w:trPr>
          <w:gridAfter w:val="1"/>
          <w:wAfter w:w="36" w:type="dxa"/>
          <w:trHeight w:val="3398"/>
        </w:trPr>
        <w:tc>
          <w:tcPr>
            <w:tcW w:w="4660" w:type="dxa"/>
            <w:hideMark/>
          </w:tcPr>
          <w:p w14:paraId="2C4650B9" w14:textId="77777777" w:rsidR="00667731" w:rsidRPr="00667731" w:rsidRDefault="00667731" w:rsidP="00667731">
            <w:pPr>
              <w:rPr>
                <w:sz w:val="16"/>
                <w:szCs w:val="16"/>
              </w:rPr>
            </w:pPr>
            <w:r w:rsidRPr="00667731">
              <w:rPr>
                <w:sz w:val="16"/>
                <w:szCs w:val="16"/>
              </w:rPr>
              <w:t xml:space="preserve">Расходы на обеспечение деятельности (оказание услуг) муниципальных бюджетных учреждений </w:t>
            </w:r>
            <w:proofErr w:type="spellStart"/>
            <w:r w:rsidRPr="00667731">
              <w:rPr>
                <w:sz w:val="16"/>
                <w:szCs w:val="16"/>
              </w:rPr>
              <w:t>Митякинского</w:t>
            </w:r>
            <w:proofErr w:type="spellEnd"/>
            <w:r w:rsidRPr="00667731">
              <w:rPr>
                <w:sz w:val="16"/>
                <w:szCs w:val="16"/>
              </w:rPr>
              <w:t xml:space="preserve"> сельского поселения, в том числе на предоставление субсидий бюджетным муниципальным учреждениям </w:t>
            </w:r>
            <w:proofErr w:type="spellStart"/>
            <w:r w:rsidRPr="00667731">
              <w:rPr>
                <w:sz w:val="16"/>
                <w:szCs w:val="16"/>
              </w:rPr>
              <w:t>Митякинского</w:t>
            </w:r>
            <w:proofErr w:type="spellEnd"/>
            <w:r w:rsidRPr="00667731">
              <w:rPr>
                <w:sz w:val="16"/>
                <w:szCs w:val="16"/>
              </w:rPr>
              <w:t xml:space="preserve"> сельского поселения в рамках подпрограммы «Развитие культуры» муниципальной программы </w:t>
            </w:r>
            <w:proofErr w:type="spellStart"/>
            <w:r w:rsidRPr="00667731">
              <w:rPr>
                <w:sz w:val="16"/>
                <w:szCs w:val="16"/>
              </w:rPr>
              <w:t>Митякинского</w:t>
            </w:r>
            <w:proofErr w:type="spellEnd"/>
            <w:r w:rsidRPr="00667731">
              <w:rPr>
                <w:sz w:val="16"/>
                <w:szCs w:val="16"/>
              </w:rPr>
              <w:t xml:space="preserve"> сельского поселения «Развитие культуры»</w:t>
            </w:r>
          </w:p>
        </w:tc>
        <w:tc>
          <w:tcPr>
            <w:tcW w:w="960" w:type="dxa"/>
            <w:hideMark/>
          </w:tcPr>
          <w:p w14:paraId="2093A539" w14:textId="77777777" w:rsidR="00667731" w:rsidRPr="00667731" w:rsidRDefault="00667731" w:rsidP="00667731">
            <w:pPr>
              <w:rPr>
                <w:sz w:val="16"/>
                <w:szCs w:val="16"/>
              </w:rPr>
            </w:pPr>
            <w:r w:rsidRPr="00667731">
              <w:rPr>
                <w:sz w:val="16"/>
                <w:szCs w:val="16"/>
              </w:rPr>
              <w:t>08</w:t>
            </w:r>
          </w:p>
        </w:tc>
        <w:tc>
          <w:tcPr>
            <w:tcW w:w="820" w:type="dxa"/>
            <w:hideMark/>
          </w:tcPr>
          <w:p w14:paraId="5B363148" w14:textId="77777777" w:rsidR="00667731" w:rsidRPr="00667731" w:rsidRDefault="00667731" w:rsidP="00667731">
            <w:pPr>
              <w:rPr>
                <w:sz w:val="16"/>
                <w:szCs w:val="16"/>
              </w:rPr>
            </w:pPr>
            <w:r w:rsidRPr="00667731">
              <w:rPr>
                <w:sz w:val="16"/>
                <w:szCs w:val="16"/>
              </w:rPr>
              <w:t>01</w:t>
            </w:r>
          </w:p>
        </w:tc>
        <w:tc>
          <w:tcPr>
            <w:tcW w:w="1540" w:type="dxa"/>
            <w:hideMark/>
          </w:tcPr>
          <w:p w14:paraId="490D6C20" w14:textId="77777777" w:rsidR="00667731" w:rsidRPr="00667731" w:rsidRDefault="00667731" w:rsidP="00667731">
            <w:pPr>
              <w:rPr>
                <w:sz w:val="16"/>
                <w:szCs w:val="16"/>
              </w:rPr>
            </w:pPr>
            <w:r w:rsidRPr="00667731">
              <w:rPr>
                <w:sz w:val="16"/>
                <w:szCs w:val="16"/>
              </w:rPr>
              <w:t>06.1.00.00590</w:t>
            </w:r>
          </w:p>
        </w:tc>
        <w:tc>
          <w:tcPr>
            <w:tcW w:w="1060" w:type="dxa"/>
            <w:hideMark/>
          </w:tcPr>
          <w:p w14:paraId="22F9E0B8" w14:textId="77777777" w:rsidR="00667731" w:rsidRPr="00667731" w:rsidRDefault="00667731" w:rsidP="00667731">
            <w:pPr>
              <w:rPr>
                <w:sz w:val="16"/>
                <w:szCs w:val="16"/>
              </w:rPr>
            </w:pPr>
            <w:r w:rsidRPr="00667731">
              <w:rPr>
                <w:sz w:val="16"/>
                <w:szCs w:val="16"/>
              </w:rPr>
              <w:t>610</w:t>
            </w:r>
          </w:p>
        </w:tc>
        <w:tc>
          <w:tcPr>
            <w:tcW w:w="1220" w:type="dxa"/>
            <w:noWrap/>
            <w:hideMark/>
          </w:tcPr>
          <w:p w14:paraId="672EA532" w14:textId="77777777" w:rsidR="00667731" w:rsidRPr="00667731" w:rsidRDefault="00667731" w:rsidP="00667731">
            <w:pPr>
              <w:rPr>
                <w:sz w:val="16"/>
                <w:szCs w:val="16"/>
              </w:rPr>
            </w:pPr>
            <w:r w:rsidRPr="00667731">
              <w:rPr>
                <w:sz w:val="16"/>
                <w:szCs w:val="16"/>
              </w:rPr>
              <w:t>4 257,0</w:t>
            </w:r>
          </w:p>
        </w:tc>
        <w:tc>
          <w:tcPr>
            <w:tcW w:w="1180" w:type="dxa"/>
            <w:noWrap/>
            <w:hideMark/>
          </w:tcPr>
          <w:p w14:paraId="03844B68" w14:textId="77777777" w:rsidR="00667731" w:rsidRPr="00667731" w:rsidRDefault="00667731" w:rsidP="00667731">
            <w:pPr>
              <w:rPr>
                <w:sz w:val="16"/>
                <w:szCs w:val="16"/>
              </w:rPr>
            </w:pPr>
            <w:r w:rsidRPr="00667731">
              <w:rPr>
                <w:sz w:val="16"/>
                <w:szCs w:val="16"/>
              </w:rPr>
              <w:t>1 696,5</w:t>
            </w:r>
          </w:p>
        </w:tc>
        <w:tc>
          <w:tcPr>
            <w:tcW w:w="2514" w:type="dxa"/>
            <w:noWrap/>
            <w:hideMark/>
          </w:tcPr>
          <w:p w14:paraId="054D78E7" w14:textId="77777777" w:rsidR="00667731" w:rsidRPr="00667731" w:rsidRDefault="00667731" w:rsidP="00667731">
            <w:pPr>
              <w:rPr>
                <w:sz w:val="16"/>
                <w:szCs w:val="16"/>
              </w:rPr>
            </w:pPr>
            <w:r w:rsidRPr="00667731">
              <w:rPr>
                <w:sz w:val="16"/>
                <w:szCs w:val="16"/>
              </w:rPr>
              <w:t>1 170,2</w:t>
            </w:r>
          </w:p>
        </w:tc>
      </w:tr>
      <w:tr w:rsidR="00667731" w:rsidRPr="00667731" w14:paraId="564B05F2" w14:textId="77777777" w:rsidTr="00667731">
        <w:trPr>
          <w:gridAfter w:val="1"/>
          <w:wAfter w:w="36" w:type="dxa"/>
          <w:trHeight w:val="2798"/>
        </w:trPr>
        <w:tc>
          <w:tcPr>
            <w:tcW w:w="4660" w:type="dxa"/>
            <w:hideMark/>
          </w:tcPr>
          <w:p w14:paraId="6228771B" w14:textId="77777777" w:rsidR="00667731" w:rsidRPr="00667731" w:rsidRDefault="00667731" w:rsidP="00667731">
            <w:pPr>
              <w:rPr>
                <w:sz w:val="16"/>
                <w:szCs w:val="16"/>
              </w:rPr>
            </w:pPr>
            <w:r w:rsidRPr="00667731">
              <w:rPr>
                <w:sz w:val="16"/>
                <w:szCs w:val="16"/>
              </w:rPr>
              <w:t xml:space="preserve">Расходы на обеспечение деятельности (оказание услуг) муниципальных бюджетных учреждений </w:t>
            </w:r>
            <w:proofErr w:type="spellStart"/>
            <w:r w:rsidRPr="00667731">
              <w:rPr>
                <w:sz w:val="16"/>
                <w:szCs w:val="16"/>
              </w:rPr>
              <w:t>Митякинского</w:t>
            </w:r>
            <w:proofErr w:type="spellEnd"/>
            <w:r w:rsidRPr="00667731">
              <w:rPr>
                <w:sz w:val="16"/>
                <w:szCs w:val="16"/>
              </w:rPr>
              <w:t xml:space="preserve"> сельского поселения, в том числе на предоставление субсидий бюджетным муниципальным учреждениям </w:t>
            </w:r>
            <w:proofErr w:type="spellStart"/>
            <w:r w:rsidRPr="00667731">
              <w:rPr>
                <w:sz w:val="16"/>
                <w:szCs w:val="16"/>
              </w:rPr>
              <w:t>Митякинского</w:t>
            </w:r>
            <w:proofErr w:type="spellEnd"/>
            <w:r w:rsidRPr="00667731">
              <w:rPr>
                <w:sz w:val="16"/>
                <w:szCs w:val="16"/>
              </w:rPr>
              <w:t xml:space="preserve"> сельского поселения в рамках подпрограммы «Развитие культуры» муниципальной программы </w:t>
            </w:r>
            <w:proofErr w:type="spellStart"/>
            <w:r w:rsidRPr="00667731">
              <w:rPr>
                <w:sz w:val="16"/>
                <w:szCs w:val="16"/>
              </w:rPr>
              <w:t>Митякинского</w:t>
            </w:r>
            <w:proofErr w:type="spellEnd"/>
            <w:r w:rsidRPr="00667731">
              <w:rPr>
                <w:sz w:val="16"/>
                <w:szCs w:val="16"/>
              </w:rPr>
              <w:t xml:space="preserve"> сельского поселения «Развитие культуры» (Субсидии бюджетным учреждениям)</w:t>
            </w:r>
          </w:p>
        </w:tc>
        <w:tc>
          <w:tcPr>
            <w:tcW w:w="960" w:type="dxa"/>
            <w:hideMark/>
          </w:tcPr>
          <w:p w14:paraId="456E3B52" w14:textId="77777777" w:rsidR="00667731" w:rsidRPr="00667731" w:rsidRDefault="00667731" w:rsidP="00667731">
            <w:pPr>
              <w:rPr>
                <w:sz w:val="16"/>
                <w:szCs w:val="16"/>
              </w:rPr>
            </w:pPr>
            <w:r w:rsidRPr="00667731">
              <w:rPr>
                <w:sz w:val="16"/>
                <w:szCs w:val="16"/>
              </w:rPr>
              <w:t>08</w:t>
            </w:r>
          </w:p>
        </w:tc>
        <w:tc>
          <w:tcPr>
            <w:tcW w:w="820" w:type="dxa"/>
            <w:hideMark/>
          </w:tcPr>
          <w:p w14:paraId="30E6A3F0" w14:textId="77777777" w:rsidR="00667731" w:rsidRPr="00667731" w:rsidRDefault="00667731" w:rsidP="00667731">
            <w:pPr>
              <w:rPr>
                <w:sz w:val="16"/>
                <w:szCs w:val="16"/>
              </w:rPr>
            </w:pPr>
            <w:r w:rsidRPr="00667731">
              <w:rPr>
                <w:sz w:val="16"/>
                <w:szCs w:val="16"/>
              </w:rPr>
              <w:t>01</w:t>
            </w:r>
          </w:p>
        </w:tc>
        <w:tc>
          <w:tcPr>
            <w:tcW w:w="1540" w:type="dxa"/>
            <w:hideMark/>
          </w:tcPr>
          <w:p w14:paraId="1B2BFE4A" w14:textId="77777777" w:rsidR="00667731" w:rsidRPr="00667731" w:rsidRDefault="00667731" w:rsidP="00667731">
            <w:pPr>
              <w:rPr>
                <w:sz w:val="16"/>
                <w:szCs w:val="16"/>
              </w:rPr>
            </w:pPr>
            <w:r w:rsidRPr="00667731">
              <w:rPr>
                <w:sz w:val="16"/>
                <w:szCs w:val="16"/>
              </w:rPr>
              <w:t>06.1.00.00590</w:t>
            </w:r>
          </w:p>
        </w:tc>
        <w:tc>
          <w:tcPr>
            <w:tcW w:w="1060" w:type="dxa"/>
            <w:hideMark/>
          </w:tcPr>
          <w:p w14:paraId="01C71708" w14:textId="77777777" w:rsidR="00667731" w:rsidRPr="00667731" w:rsidRDefault="00667731" w:rsidP="00667731">
            <w:pPr>
              <w:rPr>
                <w:sz w:val="16"/>
                <w:szCs w:val="16"/>
              </w:rPr>
            </w:pPr>
            <w:r w:rsidRPr="00667731">
              <w:rPr>
                <w:sz w:val="16"/>
                <w:szCs w:val="16"/>
              </w:rPr>
              <w:t>610</w:t>
            </w:r>
          </w:p>
        </w:tc>
        <w:tc>
          <w:tcPr>
            <w:tcW w:w="1220" w:type="dxa"/>
            <w:noWrap/>
            <w:hideMark/>
          </w:tcPr>
          <w:p w14:paraId="4DCB3F95" w14:textId="77777777" w:rsidR="00667731" w:rsidRPr="00667731" w:rsidRDefault="00667731" w:rsidP="00667731">
            <w:pPr>
              <w:rPr>
                <w:sz w:val="16"/>
                <w:szCs w:val="16"/>
              </w:rPr>
            </w:pPr>
            <w:r w:rsidRPr="00667731">
              <w:rPr>
                <w:sz w:val="16"/>
                <w:szCs w:val="16"/>
              </w:rPr>
              <w:t>209,2</w:t>
            </w:r>
          </w:p>
        </w:tc>
        <w:tc>
          <w:tcPr>
            <w:tcW w:w="1180" w:type="dxa"/>
            <w:noWrap/>
            <w:hideMark/>
          </w:tcPr>
          <w:p w14:paraId="09532162" w14:textId="77777777" w:rsidR="00667731" w:rsidRPr="00667731" w:rsidRDefault="00667731" w:rsidP="00667731">
            <w:pPr>
              <w:rPr>
                <w:sz w:val="16"/>
                <w:szCs w:val="16"/>
              </w:rPr>
            </w:pPr>
            <w:r w:rsidRPr="00667731">
              <w:rPr>
                <w:sz w:val="16"/>
                <w:szCs w:val="16"/>
              </w:rPr>
              <w:t> </w:t>
            </w:r>
          </w:p>
        </w:tc>
        <w:tc>
          <w:tcPr>
            <w:tcW w:w="2514" w:type="dxa"/>
            <w:noWrap/>
            <w:hideMark/>
          </w:tcPr>
          <w:p w14:paraId="55346672" w14:textId="77777777" w:rsidR="00667731" w:rsidRPr="00667731" w:rsidRDefault="00667731" w:rsidP="00667731">
            <w:pPr>
              <w:rPr>
                <w:sz w:val="16"/>
                <w:szCs w:val="16"/>
              </w:rPr>
            </w:pPr>
            <w:r w:rsidRPr="00667731">
              <w:rPr>
                <w:sz w:val="16"/>
                <w:szCs w:val="16"/>
              </w:rPr>
              <w:t> </w:t>
            </w:r>
          </w:p>
        </w:tc>
      </w:tr>
      <w:tr w:rsidR="00667731" w:rsidRPr="00667731" w14:paraId="623E3C8F" w14:textId="77777777" w:rsidTr="00667731">
        <w:trPr>
          <w:gridAfter w:val="1"/>
          <w:wAfter w:w="36" w:type="dxa"/>
          <w:trHeight w:val="1583"/>
        </w:trPr>
        <w:tc>
          <w:tcPr>
            <w:tcW w:w="4660" w:type="dxa"/>
            <w:hideMark/>
          </w:tcPr>
          <w:p w14:paraId="172FE949" w14:textId="77777777" w:rsidR="00667731" w:rsidRPr="00667731" w:rsidRDefault="00667731" w:rsidP="00667731">
            <w:pPr>
              <w:rPr>
                <w:sz w:val="16"/>
                <w:szCs w:val="16"/>
              </w:rPr>
            </w:pPr>
            <w:r w:rsidRPr="00667731">
              <w:rPr>
                <w:sz w:val="16"/>
                <w:szCs w:val="16"/>
              </w:rPr>
              <w:t>Расходы на приобретение оконных блоков с подоконниками и водоотливами  (Иные закупки товаров, работ и услуг для обеспечения государственных (муниципальных) нужд)</w:t>
            </w:r>
          </w:p>
        </w:tc>
        <w:tc>
          <w:tcPr>
            <w:tcW w:w="960" w:type="dxa"/>
            <w:hideMark/>
          </w:tcPr>
          <w:p w14:paraId="24155D3A" w14:textId="77777777" w:rsidR="00667731" w:rsidRPr="00667731" w:rsidRDefault="00667731" w:rsidP="00667731">
            <w:pPr>
              <w:rPr>
                <w:sz w:val="16"/>
                <w:szCs w:val="16"/>
              </w:rPr>
            </w:pPr>
            <w:r w:rsidRPr="00667731">
              <w:rPr>
                <w:sz w:val="16"/>
                <w:szCs w:val="16"/>
              </w:rPr>
              <w:t>08</w:t>
            </w:r>
          </w:p>
        </w:tc>
        <w:tc>
          <w:tcPr>
            <w:tcW w:w="820" w:type="dxa"/>
            <w:hideMark/>
          </w:tcPr>
          <w:p w14:paraId="62A64D64" w14:textId="77777777" w:rsidR="00667731" w:rsidRPr="00667731" w:rsidRDefault="00667731" w:rsidP="00667731">
            <w:pPr>
              <w:rPr>
                <w:sz w:val="16"/>
                <w:szCs w:val="16"/>
              </w:rPr>
            </w:pPr>
            <w:r w:rsidRPr="00667731">
              <w:rPr>
                <w:sz w:val="16"/>
                <w:szCs w:val="16"/>
              </w:rPr>
              <w:t>01</w:t>
            </w:r>
          </w:p>
        </w:tc>
        <w:tc>
          <w:tcPr>
            <w:tcW w:w="1540" w:type="dxa"/>
            <w:hideMark/>
          </w:tcPr>
          <w:p w14:paraId="20F3CE92" w14:textId="77777777" w:rsidR="00667731" w:rsidRPr="00667731" w:rsidRDefault="00667731" w:rsidP="00667731">
            <w:pPr>
              <w:rPr>
                <w:sz w:val="16"/>
                <w:szCs w:val="16"/>
              </w:rPr>
            </w:pPr>
            <w:r w:rsidRPr="00667731">
              <w:rPr>
                <w:sz w:val="16"/>
                <w:szCs w:val="16"/>
              </w:rPr>
              <w:t>06.1.00.71180</w:t>
            </w:r>
          </w:p>
        </w:tc>
        <w:tc>
          <w:tcPr>
            <w:tcW w:w="1060" w:type="dxa"/>
            <w:hideMark/>
          </w:tcPr>
          <w:p w14:paraId="44487754" w14:textId="77777777" w:rsidR="00667731" w:rsidRPr="00667731" w:rsidRDefault="00667731" w:rsidP="00667731">
            <w:pPr>
              <w:rPr>
                <w:sz w:val="16"/>
                <w:szCs w:val="16"/>
              </w:rPr>
            </w:pPr>
            <w:r w:rsidRPr="00667731">
              <w:rPr>
                <w:sz w:val="16"/>
                <w:szCs w:val="16"/>
              </w:rPr>
              <w:t> </w:t>
            </w:r>
          </w:p>
        </w:tc>
        <w:tc>
          <w:tcPr>
            <w:tcW w:w="1220" w:type="dxa"/>
            <w:noWrap/>
            <w:hideMark/>
          </w:tcPr>
          <w:p w14:paraId="2B16A583" w14:textId="77777777" w:rsidR="00667731" w:rsidRPr="00667731" w:rsidRDefault="00667731" w:rsidP="00667731">
            <w:pPr>
              <w:rPr>
                <w:sz w:val="16"/>
                <w:szCs w:val="16"/>
              </w:rPr>
            </w:pPr>
            <w:r w:rsidRPr="00667731">
              <w:rPr>
                <w:sz w:val="16"/>
                <w:szCs w:val="16"/>
              </w:rPr>
              <w:t>209,2</w:t>
            </w:r>
          </w:p>
        </w:tc>
        <w:tc>
          <w:tcPr>
            <w:tcW w:w="1180" w:type="dxa"/>
            <w:noWrap/>
            <w:hideMark/>
          </w:tcPr>
          <w:p w14:paraId="1ED85DD2" w14:textId="77777777" w:rsidR="00667731" w:rsidRPr="00667731" w:rsidRDefault="00667731" w:rsidP="00667731">
            <w:pPr>
              <w:rPr>
                <w:sz w:val="16"/>
                <w:szCs w:val="16"/>
              </w:rPr>
            </w:pPr>
            <w:r w:rsidRPr="00667731">
              <w:rPr>
                <w:sz w:val="16"/>
                <w:szCs w:val="16"/>
              </w:rPr>
              <w:t> </w:t>
            </w:r>
          </w:p>
        </w:tc>
        <w:tc>
          <w:tcPr>
            <w:tcW w:w="2514" w:type="dxa"/>
            <w:noWrap/>
            <w:hideMark/>
          </w:tcPr>
          <w:p w14:paraId="6D9402D9" w14:textId="77777777" w:rsidR="00667731" w:rsidRPr="00667731" w:rsidRDefault="00667731" w:rsidP="00667731">
            <w:pPr>
              <w:rPr>
                <w:sz w:val="16"/>
                <w:szCs w:val="16"/>
              </w:rPr>
            </w:pPr>
            <w:r w:rsidRPr="00667731">
              <w:rPr>
                <w:sz w:val="16"/>
                <w:szCs w:val="16"/>
              </w:rPr>
              <w:t> </w:t>
            </w:r>
          </w:p>
        </w:tc>
      </w:tr>
      <w:tr w:rsidR="00667731" w:rsidRPr="00667731" w14:paraId="72DE26E2" w14:textId="77777777" w:rsidTr="00667731">
        <w:trPr>
          <w:gridAfter w:val="1"/>
          <w:wAfter w:w="36" w:type="dxa"/>
          <w:trHeight w:val="634"/>
        </w:trPr>
        <w:tc>
          <w:tcPr>
            <w:tcW w:w="4660" w:type="dxa"/>
            <w:hideMark/>
          </w:tcPr>
          <w:p w14:paraId="08A6325D" w14:textId="77777777" w:rsidR="00667731" w:rsidRPr="00667731" w:rsidRDefault="00667731" w:rsidP="00667731">
            <w:pPr>
              <w:rPr>
                <w:b/>
                <w:bCs/>
                <w:sz w:val="16"/>
                <w:szCs w:val="16"/>
              </w:rPr>
            </w:pPr>
            <w:r w:rsidRPr="00667731">
              <w:rPr>
                <w:b/>
                <w:bCs/>
                <w:sz w:val="16"/>
                <w:szCs w:val="16"/>
              </w:rPr>
              <w:t>МЕЖБЮДЖЕТНЫЕ ТРАНСФЕРТЫ ОБЩЕГО ХАРАКТЕРА БЮДЖЕТАМ БЮДЖЕТНОЙ СИСТЕМЫ РОССИЙСКОЙ ФЕДЕРАЦИИ</w:t>
            </w:r>
          </w:p>
        </w:tc>
        <w:tc>
          <w:tcPr>
            <w:tcW w:w="960" w:type="dxa"/>
            <w:hideMark/>
          </w:tcPr>
          <w:p w14:paraId="6AE6C94A" w14:textId="77777777" w:rsidR="00667731" w:rsidRPr="00667731" w:rsidRDefault="00667731" w:rsidP="00667731">
            <w:pPr>
              <w:rPr>
                <w:b/>
                <w:bCs/>
                <w:sz w:val="16"/>
                <w:szCs w:val="16"/>
              </w:rPr>
            </w:pPr>
            <w:r w:rsidRPr="00667731">
              <w:rPr>
                <w:b/>
                <w:bCs/>
                <w:sz w:val="16"/>
                <w:szCs w:val="16"/>
              </w:rPr>
              <w:t>14</w:t>
            </w:r>
          </w:p>
        </w:tc>
        <w:tc>
          <w:tcPr>
            <w:tcW w:w="820" w:type="dxa"/>
            <w:hideMark/>
          </w:tcPr>
          <w:p w14:paraId="32C4FBDE" w14:textId="77777777" w:rsidR="00667731" w:rsidRPr="00667731" w:rsidRDefault="00667731" w:rsidP="00667731">
            <w:pPr>
              <w:rPr>
                <w:b/>
                <w:bCs/>
                <w:sz w:val="16"/>
                <w:szCs w:val="16"/>
              </w:rPr>
            </w:pPr>
            <w:r w:rsidRPr="00667731">
              <w:rPr>
                <w:b/>
                <w:bCs/>
                <w:sz w:val="16"/>
                <w:szCs w:val="16"/>
              </w:rPr>
              <w:t>00</w:t>
            </w:r>
          </w:p>
        </w:tc>
        <w:tc>
          <w:tcPr>
            <w:tcW w:w="1540" w:type="dxa"/>
            <w:hideMark/>
          </w:tcPr>
          <w:p w14:paraId="49FF4159" w14:textId="77777777" w:rsidR="00667731" w:rsidRPr="00667731" w:rsidRDefault="00667731" w:rsidP="00667731">
            <w:pPr>
              <w:rPr>
                <w:b/>
                <w:bCs/>
                <w:sz w:val="16"/>
                <w:szCs w:val="16"/>
              </w:rPr>
            </w:pPr>
            <w:r w:rsidRPr="00667731">
              <w:rPr>
                <w:b/>
                <w:bCs/>
                <w:sz w:val="16"/>
                <w:szCs w:val="16"/>
              </w:rPr>
              <w:t> </w:t>
            </w:r>
          </w:p>
        </w:tc>
        <w:tc>
          <w:tcPr>
            <w:tcW w:w="1060" w:type="dxa"/>
            <w:hideMark/>
          </w:tcPr>
          <w:p w14:paraId="607ADB08" w14:textId="77777777" w:rsidR="00667731" w:rsidRPr="00667731" w:rsidRDefault="00667731" w:rsidP="00667731">
            <w:pPr>
              <w:rPr>
                <w:b/>
                <w:bCs/>
                <w:sz w:val="16"/>
                <w:szCs w:val="16"/>
              </w:rPr>
            </w:pPr>
            <w:r w:rsidRPr="00667731">
              <w:rPr>
                <w:b/>
                <w:bCs/>
                <w:sz w:val="16"/>
                <w:szCs w:val="16"/>
              </w:rPr>
              <w:t> </w:t>
            </w:r>
          </w:p>
        </w:tc>
        <w:tc>
          <w:tcPr>
            <w:tcW w:w="1220" w:type="dxa"/>
            <w:noWrap/>
            <w:hideMark/>
          </w:tcPr>
          <w:p w14:paraId="6431AABB" w14:textId="77777777" w:rsidR="00667731" w:rsidRPr="00667731" w:rsidRDefault="00667731" w:rsidP="00667731">
            <w:pPr>
              <w:rPr>
                <w:b/>
                <w:bCs/>
                <w:sz w:val="16"/>
                <w:szCs w:val="16"/>
              </w:rPr>
            </w:pPr>
            <w:r w:rsidRPr="00667731">
              <w:rPr>
                <w:b/>
                <w:bCs/>
                <w:sz w:val="16"/>
                <w:szCs w:val="16"/>
              </w:rPr>
              <w:t>2,1</w:t>
            </w:r>
          </w:p>
        </w:tc>
        <w:tc>
          <w:tcPr>
            <w:tcW w:w="1180" w:type="dxa"/>
            <w:noWrap/>
            <w:hideMark/>
          </w:tcPr>
          <w:p w14:paraId="606FA631" w14:textId="77777777" w:rsidR="00667731" w:rsidRPr="00667731" w:rsidRDefault="00667731" w:rsidP="00667731">
            <w:pPr>
              <w:rPr>
                <w:b/>
                <w:bCs/>
                <w:sz w:val="16"/>
                <w:szCs w:val="16"/>
              </w:rPr>
            </w:pPr>
            <w:r w:rsidRPr="00667731">
              <w:rPr>
                <w:b/>
                <w:bCs/>
                <w:sz w:val="16"/>
                <w:szCs w:val="16"/>
              </w:rPr>
              <w:t> </w:t>
            </w:r>
          </w:p>
        </w:tc>
        <w:tc>
          <w:tcPr>
            <w:tcW w:w="2514" w:type="dxa"/>
            <w:noWrap/>
            <w:hideMark/>
          </w:tcPr>
          <w:p w14:paraId="364792F9" w14:textId="77777777" w:rsidR="00667731" w:rsidRPr="00667731" w:rsidRDefault="00667731" w:rsidP="00667731">
            <w:pPr>
              <w:rPr>
                <w:b/>
                <w:bCs/>
                <w:sz w:val="16"/>
                <w:szCs w:val="16"/>
              </w:rPr>
            </w:pPr>
            <w:r w:rsidRPr="00667731">
              <w:rPr>
                <w:b/>
                <w:bCs/>
                <w:sz w:val="16"/>
                <w:szCs w:val="16"/>
              </w:rPr>
              <w:t> </w:t>
            </w:r>
          </w:p>
        </w:tc>
      </w:tr>
      <w:tr w:rsidR="00667731" w:rsidRPr="00667731" w14:paraId="611B377F" w14:textId="77777777" w:rsidTr="00667731">
        <w:trPr>
          <w:gridAfter w:val="1"/>
          <w:wAfter w:w="36" w:type="dxa"/>
          <w:trHeight w:val="743"/>
        </w:trPr>
        <w:tc>
          <w:tcPr>
            <w:tcW w:w="4660" w:type="dxa"/>
            <w:hideMark/>
          </w:tcPr>
          <w:p w14:paraId="4F86906E" w14:textId="77777777" w:rsidR="00667731" w:rsidRPr="00667731" w:rsidRDefault="00667731" w:rsidP="00667731">
            <w:pPr>
              <w:rPr>
                <w:sz w:val="16"/>
                <w:szCs w:val="16"/>
              </w:rPr>
            </w:pPr>
            <w:r w:rsidRPr="00667731">
              <w:rPr>
                <w:sz w:val="16"/>
                <w:szCs w:val="16"/>
              </w:rPr>
              <w:t>Прочие межбюджетные трансферты общего характера</w:t>
            </w:r>
          </w:p>
        </w:tc>
        <w:tc>
          <w:tcPr>
            <w:tcW w:w="960" w:type="dxa"/>
            <w:hideMark/>
          </w:tcPr>
          <w:p w14:paraId="785FAE30" w14:textId="77777777" w:rsidR="00667731" w:rsidRPr="00667731" w:rsidRDefault="00667731" w:rsidP="00667731">
            <w:pPr>
              <w:rPr>
                <w:sz w:val="16"/>
                <w:szCs w:val="16"/>
              </w:rPr>
            </w:pPr>
            <w:r w:rsidRPr="00667731">
              <w:rPr>
                <w:sz w:val="16"/>
                <w:szCs w:val="16"/>
              </w:rPr>
              <w:t>14</w:t>
            </w:r>
          </w:p>
        </w:tc>
        <w:tc>
          <w:tcPr>
            <w:tcW w:w="820" w:type="dxa"/>
            <w:hideMark/>
          </w:tcPr>
          <w:p w14:paraId="09AA6CAA" w14:textId="77777777" w:rsidR="00667731" w:rsidRPr="00667731" w:rsidRDefault="00667731" w:rsidP="00667731">
            <w:pPr>
              <w:rPr>
                <w:sz w:val="16"/>
                <w:szCs w:val="16"/>
              </w:rPr>
            </w:pPr>
            <w:r w:rsidRPr="00667731">
              <w:rPr>
                <w:sz w:val="16"/>
                <w:szCs w:val="16"/>
              </w:rPr>
              <w:t>03</w:t>
            </w:r>
          </w:p>
        </w:tc>
        <w:tc>
          <w:tcPr>
            <w:tcW w:w="1540" w:type="dxa"/>
            <w:hideMark/>
          </w:tcPr>
          <w:p w14:paraId="6A1767BC" w14:textId="77777777" w:rsidR="00667731" w:rsidRPr="00667731" w:rsidRDefault="00667731" w:rsidP="00667731">
            <w:pPr>
              <w:rPr>
                <w:sz w:val="16"/>
                <w:szCs w:val="16"/>
              </w:rPr>
            </w:pPr>
            <w:r w:rsidRPr="00667731">
              <w:rPr>
                <w:sz w:val="16"/>
                <w:szCs w:val="16"/>
              </w:rPr>
              <w:t> </w:t>
            </w:r>
          </w:p>
        </w:tc>
        <w:tc>
          <w:tcPr>
            <w:tcW w:w="1060" w:type="dxa"/>
            <w:hideMark/>
          </w:tcPr>
          <w:p w14:paraId="1EF3770F" w14:textId="77777777" w:rsidR="00667731" w:rsidRPr="00667731" w:rsidRDefault="00667731" w:rsidP="00667731">
            <w:pPr>
              <w:rPr>
                <w:sz w:val="16"/>
                <w:szCs w:val="16"/>
              </w:rPr>
            </w:pPr>
            <w:r w:rsidRPr="00667731">
              <w:rPr>
                <w:sz w:val="16"/>
                <w:szCs w:val="16"/>
              </w:rPr>
              <w:t> </w:t>
            </w:r>
          </w:p>
        </w:tc>
        <w:tc>
          <w:tcPr>
            <w:tcW w:w="1220" w:type="dxa"/>
            <w:noWrap/>
            <w:hideMark/>
          </w:tcPr>
          <w:p w14:paraId="7D2B332B" w14:textId="77777777" w:rsidR="00667731" w:rsidRPr="00667731" w:rsidRDefault="00667731" w:rsidP="00667731">
            <w:pPr>
              <w:rPr>
                <w:sz w:val="16"/>
                <w:szCs w:val="16"/>
              </w:rPr>
            </w:pPr>
            <w:r w:rsidRPr="00667731">
              <w:rPr>
                <w:sz w:val="16"/>
                <w:szCs w:val="16"/>
              </w:rPr>
              <w:t>2,1</w:t>
            </w:r>
          </w:p>
        </w:tc>
        <w:tc>
          <w:tcPr>
            <w:tcW w:w="1180" w:type="dxa"/>
            <w:noWrap/>
            <w:hideMark/>
          </w:tcPr>
          <w:p w14:paraId="7D56E5B7" w14:textId="77777777" w:rsidR="00667731" w:rsidRPr="00667731" w:rsidRDefault="00667731" w:rsidP="00667731">
            <w:pPr>
              <w:rPr>
                <w:sz w:val="16"/>
                <w:szCs w:val="16"/>
              </w:rPr>
            </w:pPr>
            <w:r w:rsidRPr="00667731">
              <w:rPr>
                <w:sz w:val="16"/>
                <w:szCs w:val="16"/>
              </w:rPr>
              <w:t> </w:t>
            </w:r>
          </w:p>
        </w:tc>
        <w:tc>
          <w:tcPr>
            <w:tcW w:w="2514" w:type="dxa"/>
            <w:noWrap/>
            <w:hideMark/>
          </w:tcPr>
          <w:p w14:paraId="09B7894E" w14:textId="77777777" w:rsidR="00667731" w:rsidRPr="00667731" w:rsidRDefault="00667731" w:rsidP="00667731">
            <w:pPr>
              <w:rPr>
                <w:sz w:val="16"/>
                <w:szCs w:val="16"/>
              </w:rPr>
            </w:pPr>
            <w:r w:rsidRPr="00667731">
              <w:rPr>
                <w:sz w:val="16"/>
                <w:szCs w:val="16"/>
              </w:rPr>
              <w:t> </w:t>
            </w:r>
          </w:p>
        </w:tc>
      </w:tr>
      <w:tr w:rsidR="00667731" w:rsidRPr="00667731" w14:paraId="54ECEF71" w14:textId="77777777" w:rsidTr="00667731">
        <w:trPr>
          <w:gridAfter w:val="1"/>
          <w:wAfter w:w="36" w:type="dxa"/>
          <w:trHeight w:val="2160"/>
        </w:trPr>
        <w:tc>
          <w:tcPr>
            <w:tcW w:w="4660" w:type="dxa"/>
            <w:hideMark/>
          </w:tcPr>
          <w:p w14:paraId="6C2CEBE2" w14:textId="77777777" w:rsidR="00667731" w:rsidRPr="00667731" w:rsidRDefault="00667731" w:rsidP="00667731">
            <w:pPr>
              <w:rPr>
                <w:sz w:val="16"/>
                <w:szCs w:val="16"/>
              </w:rPr>
            </w:pPr>
            <w:r w:rsidRPr="00667731">
              <w:rPr>
                <w:sz w:val="16"/>
                <w:szCs w:val="16"/>
              </w:rPr>
              <w:t xml:space="preserve">Предоставление межбюджетных трансфертов из бюджета </w:t>
            </w:r>
            <w:proofErr w:type="spellStart"/>
            <w:r w:rsidRPr="00667731">
              <w:rPr>
                <w:sz w:val="16"/>
                <w:szCs w:val="16"/>
              </w:rPr>
              <w:t>Митякинского</w:t>
            </w:r>
            <w:proofErr w:type="spellEnd"/>
            <w:r w:rsidRPr="00667731">
              <w:rPr>
                <w:sz w:val="16"/>
                <w:szCs w:val="16"/>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667731">
              <w:rPr>
                <w:sz w:val="16"/>
                <w:szCs w:val="16"/>
              </w:rPr>
              <w:t>Митякинского</w:t>
            </w:r>
            <w:proofErr w:type="spellEnd"/>
            <w:r w:rsidRPr="00667731">
              <w:rPr>
                <w:sz w:val="16"/>
                <w:szCs w:val="16"/>
              </w:rPr>
              <w:t xml:space="preserve"> сельского поселения</w:t>
            </w:r>
          </w:p>
        </w:tc>
        <w:tc>
          <w:tcPr>
            <w:tcW w:w="960" w:type="dxa"/>
            <w:hideMark/>
          </w:tcPr>
          <w:p w14:paraId="12623AC2" w14:textId="77777777" w:rsidR="00667731" w:rsidRPr="00667731" w:rsidRDefault="00667731" w:rsidP="00667731">
            <w:pPr>
              <w:rPr>
                <w:sz w:val="16"/>
                <w:szCs w:val="16"/>
              </w:rPr>
            </w:pPr>
            <w:r w:rsidRPr="00667731">
              <w:rPr>
                <w:sz w:val="16"/>
                <w:szCs w:val="16"/>
              </w:rPr>
              <w:t>14</w:t>
            </w:r>
          </w:p>
        </w:tc>
        <w:tc>
          <w:tcPr>
            <w:tcW w:w="820" w:type="dxa"/>
            <w:hideMark/>
          </w:tcPr>
          <w:p w14:paraId="5D74EF7A" w14:textId="77777777" w:rsidR="00667731" w:rsidRPr="00667731" w:rsidRDefault="00667731" w:rsidP="00667731">
            <w:pPr>
              <w:rPr>
                <w:sz w:val="16"/>
                <w:szCs w:val="16"/>
              </w:rPr>
            </w:pPr>
            <w:r w:rsidRPr="00667731">
              <w:rPr>
                <w:sz w:val="16"/>
                <w:szCs w:val="16"/>
              </w:rPr>
              <w:t>03</w:t>
            </w:r>
          </w:p>
        </w:tc>
        <w:tc>
          <w:tcPr>
            <w:tcW w:w="1540" w:type="dxa"/>
            <w:hideMark/>
          </w:tcPr>
          <w:p w14:paraId="6A1414B4" w14:textId="77777777" w:rsidR="00667731" w:rsidRPr="00667731" w:rsidRDefault="00667731" w:rsidP="00667731">
            <w:pPr>
              <w:rPr>
                <w:sz w:val="16"/>
                <w:szCs w:val="16"/>
              </w:rPr>
            </w:pPr>
            <w:r w:rsidRPr="00667731">
              <w:rPr>
                <w:sz w:val="16"/>
                <w:szCs w:val="16"/>
              </w:rPr>
              <w:t>99.9.00.85010</w:t>
            </w:r>
          </w:p>
        </w:tc>
        <w:tc>
          <w:tcPr>
            <w:tcW w:w="1060" w:type="dxa"/>
            <w:hideMark/>
          </w:tcPr>
          <w:p w14:paraId="1F6B211F" w14:textId="77777777" w:rsidR="00667731" w:rsidRPr="00667731" w:rsidRDefault="00667731" w:rsidP="00667731">
            <w:pPr>
              <w:rPr>
                <w:sz w:val="16"/>
                <w:szCs w:val="16"/>
              </w:rPr>
            </w:pPr>
            <w:r w:rsidRPr="00667731">
              <w:rPr>
                <w:sz w:val="16"/>
                <w:szCs w:val="16"/>
              </w:rPr>
              <w:t>540</w:t>
            </w:r>
          </w:p>
        </w:tc>
        <w:tc>
          <w:tcPr>
            <w:tcW w:w="1220" w:type="dxa"/>
            <w:noWrap/>
            <w:hideMark/>
          </w:tcPr>
          <w:p w14:paraId="6BE27308" w14:textId="77777777" w:rsidR="00667731" w:rsidRPr="00667731" w:rsidRDefault="00667731" w:rsidP="00667731">
            <w:pPr>
              <w:rPr>
                <w:sz w:val="16"/>
                <w:szCs w:val="16"/>
              </w:rPr>
            </w:pPr>
            <w:r w:rsidRPr="00667731">
              <w:rPr>
                <w:sz w:val="16"/>
                <w:szCs w:val="16"/>
              </w:rPr>
              <w:t>2,1</w:t>
            </w:r>
          </w:p>
        </w:tc>
        <w:tc>
          <w:tcPr>
            <w:tcW w:w="1180" w:type="dxa"/>
            <w:noWrap/>
            <w:hideMark/>
          </w:tcPr>
          <w:p w14:paraId="6963F2C3" w14:textId="77777777" w:rsidR="00667731" w:rsidRPr="00667731" w:rsidRDefault="00667731" w:rsidP="00667731">
            <w:pPr>
              <w:rPr>
                <w:sz w:val="16"/>
                <w:szCs w:val="16"/>
              </w:rPr>
            </w:pPr>
            <w:r w:rsidRPr="00667731">
              <w:rPr>
                <w:sz w:val="16"/>
                <w:szCs w:val="16"/>
              </w:rPr>
              <w:t> </w:t>
            </w:r>
          </w:p>
        </w:tc>
        <w:tc>
          <w:tcPr>
            <w:tcW w:w="2514" w:type="dxa"/>
            <w:noWrap/>
            <w:hideMark/>
          </w:tcPr>
          <w:p w14:paraId="3A652298" w14:textId="77777777" w:rsidR="00667731" w:rsidRPr="00667731" w:rsidRDefault="00667731" w:rsidP="00667731">
            <w:pPr>
              <w:rPr>
                <w:sz w:val="16"/>
                <w:szCs w:val="16"/>
              </w:rPr>
            </w:pPr>
            <w:r w:rsidRPr="00667731">
              <w:rPr>
                <w:sz w:val="16"/>
                <w:szCs w:val="16"/>
              </w:rPr>
              <w:t> </w:t>
            </w:r>
          </w:p>
        </w:tc>
      </w:tr>
      <w:tr w:rsidR="00667731" w:rsidRPr="00667731" w14:paraId="10B60551" w14:textId="77777777" w:rsidTr="00667731">
        <w:trPr>
          <w:gridAfter w:val="1"/>
          <w:wAfter w:w="36" w:type="dxa"/>
          <w:trHeight w:val="1860"/>
        </w:trPr>
        <w:tc>
          <w:tcPr>
            <w:tcW w:w="4660" w:type="dxa"/>
            <w:hideMark/>
          </w:tcPr>
          <w:p w14:paraId="20AAB42B" w14:textId="77777777" w:rsidR="00667731" w:rsidRPr="00667731" w:rsidRDefault="00667731">
            <w:pPr>
              <w:rPr>
                <w:sz w:val="16"/>
                <w:szCs w:val="16"/>
              </w:rPr>
            </w:pPr>
            <w:r w:rsidRPr="00667731">
              <w:rPr>
                <w:sz w:val="16"/>
                <w:szCs w:val="16"/>
              </w:rPr>
              <w:lastRenderedPageBreak/>
              <w:t xml:space="preserve">Предоставление межбюджетных трансфертов из бюджета </w:t>
            </w:r>
            <w:proofErr w:type="spellStart"/>
            <w:r w:rsidRPr="00667731">
              <w:rPr>
                <w:sz w:val="16"/>
                <w:szCs w:val="16"/>
              </w:rPr>
              <w:t>Митякинского</w:t>
            </w:r>
            <w:proofErr w:type="spellEnd"/>
            <w:r w:rsidRPr="00667731">
              <w:rPr>
                <w:sz w:val="16"/>
                <w:szCs w:val="16"/>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667731">
              <w:rPr>
                <w:sz w:val="16"/>
                <w:szCs w:val="16"/>
              </w:rPr>
              <w:t>Митякинского</w:t>
            </w:r>
            <w:proofErr w:type="spellEnd"/>
            <w:r w:rsidRPr="00667731">
              <w:rPr>
                <w:sz w:val="16"/>
                <w:szCs w:val="16"/>
              </w:rPr>
              <w:t xml:space="preserve"> сельского поселения (Иные межбюджетные трансферты)</w:t>
            </w:r>
          </w:p>
        </w:tc>
        <w:tc>
          <w:tcPr>
            <w:tcW w:w="960" w:type="dxa"/>
            <w:noWrap/>
            <w:hideMark/>
          </w:tcPr>
          <w:p w14:paraId="4FCEA199" w14:textId="77777777" w:rsidR="00667731" w:rsidRPr="00667731" w:rsidRDefault="00667731" w:rsidP="00667731">
            <w:pPr>
              <w:rPr>
                <w:sz w:val="16"/>
                <w:szCs w:val="16"/>
              </w:rPr>
            </w:pPr>
            <w:r w:rsidRPr="00667731">
              <w:rPr>
                <w:sz w:val="16"/>
                <w:szCs w:val="16"/>
              </w:rPr>
              <w:t>14</w:t>
            </w:r>
          </w:p>
        </w:tc>
        <w:tc>
          <w:tcPr>
            <w:tcW w:w="820" w:type="dxa"/>
            <w:noWrap/>
            <w:hideMark/>
          </w:tcPr>
          <w:p w14:paraId="451A4B77" w14:textId="77777777" w:rsidR="00667731" w:rsidRPr="00667731" w:rsidRDefault="00667731" w:rsidP="00667731">
            <w:pPr>
              <w:rPr>
                <w:sz w:val="16"/>
                <w:szCs w:val="16"/>
              </w:rPr>
            </w:pPr>
            <w:r w:rsidRPr="00667731">
              <w:rPr>
                <w:sz w:val="16"/>
                <w:szCs w:val="16"/>
              </w:rPr>
              <w:t>3</w:t>
            </w:r>
          </w:p>
        </w:tc>
        <w:tc>
          <w:tcPr>
            <w:tcW w:w="1540" w:type="dxa"/>
            <w:noWrap/>
            <w:hideMark/>
          </w:tcPr>
          <w:p w14:paraId="1CCDE8C1" w14:textId="77777777" w:rsidR="00667731" w:rsidRPr="00667731" w:rsidRDefault="00667731">
            <w:pPr>
              <w:rPr>
                <w:sz w:val="16"/>
                <w:szCs w:val="16"/>
              </w:rPr>
            </w:pPr>
            <w:r w:rsidRPr="00667731">
              <w:rPr>
                <w:sz w:val="16"/>
                <w:szCs w:val="16"/>
              </w:rPr>
              <w:t>99.9.00.85010</w:t>
            </w:r>
          </w:p>
        </w:tc>
        <w:tc>
          <w:tcPr>
            <w:tcW w:w="1060" w:type="dxa"/>
            <w:noWrap/>
            <w:hideMark/>
          </w:tcPr>
          <w:p w14:paraId="2266E365" w14:textId="77777777" w:rsidR="00667731" w:rsidRPr="00667731" w:rsidRDefault="00667731">
            <w:pPr>
              <w:rPr>
                <w:sz w:val="16"/>
                <w:szCs w:val="16"/>
              </w:rPr>
            </w:pPr>
            <w:r w:rsidRPr="00667731">
              <w:rPr>
                <w:sz w:val="16"/>
                <w:szCs w:val="16"/>
              </w:rPr>
              <w:t> </w:t>
            </w:r>
          </w:p>
        </w:tc>
        <w:tc>
          <w:tcPr>
            <w:tcW w:w="1220" w:type="dxa"/>
            <w:noWrap/>
            <w:hideMark/>
          </w:tcPr>
          <w:p w14:paraId="602E64C5" w14:textId="77777777" w:rsidR="00667731" w:rsidRPr="00667731" w:rsidRDefault="00667731" w:rsidP="00667731">
            <w:pPr>
              <w:rPr>
                <w:sz w:val="16"/>
                <w:szCs w:val="16"/>
              </w:rPr>
            </w:pPr>
            <w:r w:rsidRPr="00667731">
              <w:rPr>
                <w:sz w:val="16"/>
                <w:szCs w:val="16"/>
              </w:rPr>
              <w:t>2,1</w:t>
            </w:r>
          </w:p>
        </w:tc>
        <w:tc>
          <w:tcPr>
            <w:tcW w:w="1180" w:type="dxa"/>
            <w:noWrap/>
            <w:hideMark/>
          </w:tcPr>
          <w:p w14:paraId="6EDCB38E" w14:textId="77777777" w:rsidR="00667731" w:rsidRPr="00667731" w:rsidRDefault="00667731">
            <w:pPr>
              <w:rPr>
                <w:sz w:val="16"/>
                <w:szCs w:val="16"/>
              </w:rPr>
            </w:pPr>
            <w:r w:rsidRPr="00667731">
              <w:rPr>
                <w:sz w:val="16"/>
                <w:szCs w:val="16"/>
              </w:rPr>
              <w:t> </w:t>
            </w:r>
          </w:p>
        </w:tc>
        <w:tc>
          <w:tcPr>
            <w:tcW w:w="2514" w:type="dxa"/>
            <w:noWrap/>
            <w:hideMark/>
          </w:tcPr>
          <w:p w14:paraId="23E12E32" w14:textId="77777777" w:rsidR="00667731" w:rsidRPr="00667731" w:rsidRDefault="00667731">
            <w:pPr>
              <w:rPr>
                <w:sz w:val="16"/>
                <w:szCs w:val="16"/>
              </w:rPr>
            </w:pPr>
            <w:r w:rsidRPr="00667731">
              <w:rPr>
                <w:sz w:val="16"/>
                <w:szCs w:val="16"/>
              </w:rPr>
              <w:t> </w:t>
            </w:r>
          </w:p>
        </w:tc>
      </w:tr>
      <w:tr w:rsidR="00667731" w:rsidRPr="00667731" w14:paraId="66B3C751" w14:textId="77777777" w:rsidTr="00667731">
        <w:trPr>
          <w:gridAfter w:val="1"/>
          <w:wAfter w:w="36" w:type="dxa"/>
          <w:trHeight w:val="203"/>
        </w:trPr>
        <w:tc>
          <w:tcPr>
            <w:tcW w:w="4660" w:type="dxa"/>
            <w:noWrap/>
            <w:hideMark/>
          </w:tcPr>
          <w:p w14:paraId="31F69D0A" w14:textId="77777777" w:rsidR="00667731" w:rsidRPr="00667731" w:rsidRDefault="00667731">
            <w:pPr>
              <w:rPr>
                <w:sz w:val="16"/>
                <w:szCs w:val="16"/>
              </w:rPr>
            </w:pPr>
          </w:p>
        </w:tc>
        <w:tc>
          <w:tcPr>
            <w:tcW w:w="960" w:type="dxa"/>
            <w:noWrap/>
            <w:hideMark/>
          </w:tcPr>
          <w:p w14:paraId="5CF34D57" w14:textId="77777777" w:rsidR="00667731" w:rsidRPr="00667731" w:rsidRDefault="00667731">
            <w:pPr>
              <w:rPr>
                <w:sz w:val="16"/>
                <w:szCs w:val="16"/>
              </w:rPr>
            </w:pPr>
          </w:p>
        </w:tc>
        <w:tc>
          <w:tcPr>
            <w:tcW w:w="820" w:type="dxa"/>
            <w:noWrap/>
            <w:hideMark/>
          </w:tcPr>
          <w:p w14:paraId="7CEAF218" w14:textId="77777777" w:rsidR="00667731" w:rsidRPr="00667731" w:rsidRDefault="00667731">
            <w:pPr>
              <w:rPr>
                <w:sz w:val="16"/>
                <w:szCs w:val="16"/>
              </w:rPr>
            </w:pPr>
          </w:p>
        </w:tc>
        <w:tc>
          <w:tcPr>
            <w:tcW w:w="1540" w:type="dxa"/>
            <w:noWrap/>
            <w:hideMark/>
          </w:tcPr>
          <w:p w14:paraId="5C568DB6" w14:textId="77777777" w:rsidR="00667731" w:rsidRPr="00667731" w:rsidRDefault="00667731">
            <w:pPr>
              <w:rPr>
                <w:sz w:val="16"/>
                <w:szCs w:val="16"/>
              </w:rPr>
            </w:pPr>
          </w:p>
        </w:tc>
        <w:tc>
          <w:tcPr>
            <w:tcW w:w="1060" w:type="dxa"/>
            <w:noWrap/>
            <w:hideMark/>
          </w:tcPr>
          <w:p w14:paraId="7F8756DB" w14:textId="77777777" w:rsidR="00667731" w:rsidRPr="00667731" w:rsidRDefault="00667731">
            <w:pPr>
              <w:rPr>
                <w:sz w:val="16"/>
                <w:szCs w:val="16"/>
              </w:rPr>
            </w:pPr>
          </w:p>
        </w:tc>
        <w:tc>
          <w:tcPr>
            <w:tcW w:w="1220" w:type="dxa"/>
            <w:noWrap/>
            <w:hideMark/>
          </w:tcPr>
          <w:p w14:paraId="061C044D" w14:textId="77777777" w:rsidR="00667731" w:rsidRPr="00667731" w:rsidRDefault="00667731">
            <w:pPr>
              <w:rPr>
                <w:sz w:val="16"/>
                <w:szCs w:val="16"/>
              </w:rPr>
            </w:pPr>
          </w:p>
        </w:tc>
        <w:tc>
          <w:tcPr>
            <w:tcW w:w="1180" w:type="dxa"/>
            <w:noWrap/>
            <w:hideMark/>
          </w:tcPr>
          <w:p w14:paraId="7BDDB172" w14:textId="77777777" w:rsidR="00667731" w:rsidRPr="00667731" w:rsidRDefault="00667731">
            <w:pPr>
              <w:rPr>
                <w:sz w:val="16"/>
                <w:szCs w:val="16"/>
              </w:rPr>
            </w:pPr>
          </w:p>
        </w:tc>
        <w:tc>
          <w:tcPr>
            <w:tcW w:w="2514" w:type="dxa"/>
            <w:noWrap/>
            <w:hideMark/>
          </w:tcPr>
          <w:p w14:paraId="02ED5A74" w14:textId="77777777" w:rsidR="00667731" w:rsidRPr="00667731" w:rsidRDefault="00667731">
            <w:pPr>
              <w:rPr>
                <w:sz w:val="16"/>
                <w:szCs w:val="16"/>
              </w:rPr>
            </w:pPr>
          </w:p>
        </w:tc>
      </w:tr>
      <w:tr w:rsidR="00667731" w:rsidRPr="00667731" w14:paraId="477A0D39" w14:textId="77777777" w:rsidTr="00667731">
        <w:trPr>
          <w:gridAfter w:val="1"/>
          <w:wAfter w:w="36" w:type="dxa"/>
          <w:trHeight w:val="203"/>
        </w:trPr>
        <w:tc>
          <w:tcPr>
            <w:tcW w:w="4660" w:type="dxa"/>
            <w:noWrap/>
            <w:hideMark/>
          </w:tcPr>
          <w:p w14:paraId="19F24A98" w14:textId="77777777" w:rsidR="00667731" w:rsidRPr="00667731" w:rsidRDefault="00667731">
            <w:pPr>
              <w:rPr>
                <w:sz w:val="16"/>
                <w:szCs w:val="16"/>
              </w:rPr>
            </w:pPr>
          </w:p>
        </w:tc>
        <w:tc>
          <w:tcPr>
            <w:tcW w:w="960" w:type="dxa"/>
            <w:noWrap/>
            <w:hideMark/>
          </w:tcPr>
          <w:p w14:paraId="7F245D5E" w14:textId="77777777" w:rsidR="00667731" w:rsidRPr="00667731" w:rsidRDefault="00667731">
            <w:pPr>
              <w:rPr>
                <w:sz w:val="16"/>
                <w:szCs w:val="16"/>
              </w:rPr>
            </w:pPr>
          </w:p>
        </w:tc>
        <w:tc>
          <w:tcPr>
            <w:tcW w:w="820" w:type="dxa"/>
            <w:noWrap/>
            <w:hideMark/>
          </w:tcPr>
          <w:p w14:paraId="311EC92C" w14:textId="77777777" w:rsidR="00667731" w:rsidRPr="00667731" w:rsidRDefault="00667731">
            <w:pPr>
              <w:rPr>
                <w:sz w:val="16"/>
                <w:szCs w:val="16"/>
              </w:rPr>
            </w:pPr>
          </w:p>
        </w:tc>
        <w:tc>
          <w:tcPr>
            <w:tcW w:w="1540" w:type="dxa"/>
            <w:noWrap/>
            <w:hideMark/>
          </w:tcPr>
          <w:p w14:paraId="051877BA" w14:textId="77777777" w:rsidR="00667731" w:rsidRPr="00667731" w:rsidRDefault="00667731">
            <w:pPr>
              <w:rPr>
                <w:sz w:val="16"/>
                <w:szCs w:val="16"/>
              </w:rPr>
            </w:pPr>
          </w:p>
        </w:tc>
        <w:tc>
          <w:tcPr>
            <w:tcW w:w="1060" w:type="dxa"/>
            <w:noWrap/>
            <w:hideMark/>
          </w:tcPr>
          <w:p w14:paraId="16B5CCC6" w14:textId="77777777" w:rsidR="00667731" w:rsidRPr="00667731" w:rsidRDefault="00667731">
            <w:pPr>
              <w:rPr>
                <w:sz w:val="16"/>
                <w:szCs w:val="16"/>
              </w:rPr>
            </w:pPr>
          </w:p>
        </w:tc>
        <w:tc>
          <w:tcPr>
            <w:tcW w:w="1220" w:type="dxa"/>
            <w:noWrap/>
            <w:hideMark/>
          </w:tcPr>
          <w:p w14:paraId="577D963B" w14:textId="77777777" w:rsidR="00667731" w:rsidRPr="00667731" w:rsidRDefault="00667731">
            <w:pPr>
              <w:rPr>
                <w:sz w:val="16"/>
                <w:szCs w:val="16"/>
              </w:rPr>
            </w:pPr>
          </w:p>
        </w:tc>
        <w:tc>
          <w:tcPr>
            <w:tcW w:w="1180" w:type="dxa"/>
            <w:noWrap/>
            <w:hideMark/>
          </w:tcPr>
          <w:p w14:paraId="07F92828" w14:textId="77777777" w:rsidR="00667731" w:rsidRPr="00667731" w:rsidRDefault="00667731">
            <w:pPr>
              <w:rPr>
                <w:sz w:val="16"/>
                <w:szCs w:val="16"/>
              </w:rPr>
            </w:pPr>
          </w:p>
        </w:tc>
        <w:tc>
          <w:tcPr>
            <w:tcW w:w="2514" w:type="dxa"/>
            <w:noWrap/>
            <w:hideMark/>
          </w:tcPr>
          <w:p w14:paraId="7C864E62" w14:textId="77777777" w:rsidR="00667731" w:rsidRPr="00667731" w:rsidRDefault="00667731">
            <w:pPr>
              <w:rPr>
                <w:sz w:val="16"/>
                <w:szCs w:val="16"/>
              </w:rPr>
            </w:pPr>
          </w:p>
        </w:tc>
      </w:tr>
      <w:tr w:rsidR="00667731" w:rsidRPr="00667731" w14:paraId="6BC62CB4" w14:textId="77777777" w:rsidTr="00667731">
        <w:trPr>
          <w:gridAfter w:val="1"/>
          <w:wAfter w:w="36" w:type="dxa"/>
          <w:trHeight w:val="203"/>
        </w:trPr>
        <w:tc>
          <w:tcPr>
            <w:tcW w:w="4660" w:type="dxa"/>
            <w:noWrap/>
            <w:hideMark/>
          </w:tcPr>
          <w:p w14:paraId="305A14DB" w14:textId="77777777" w:rsidR="00667731" w:rsidRPr="00667731" w:rsidRDefault="00667731">
            <w:pPr>
              <w:rPr>
                <w:sz w:val="16"/>
                <w:szCs w:val="16"/>
              </w:rPr>
            </w:pPr>
          </w:p>
        </w:tc>
        <w:tc>
          <w:tcPr>
            <w:tcW w:w="960" w:type="dxa"/>
            <w:noWrap/>
            <w:hideMark/>
          </w:tcPr>
          <w:p w14:paraId="0ADEE489" w14:textId="77777777" w:rsidR="00667731" w:rsidRPr="00667731" w:rsidRDefault="00667731">
            <w:pPr>
              <w:rPr>
                <w:sz w:val="16"/>
                <w:szCs w:val="16"/>
              </w:rPr>
            </w:pPr>
          </w:p>
        </w:tc>
        <w:tc>
          <w:tcPr>
            <w:tcW w:w="820" w:type="dxa"/>
            <w:noWrap/>
            <w:hideMark/>
          </w:tcPr>
          <w:p w14:paraId="23F2207B" w14:textId="77777777" w:rsidR="00667731" w:rsidRPr="00667731" w:rsidRDefault="00667731">
            <w:pPr>
              <w:rPr>
                <w:sz w:val="16"/>
                <w:szCs w:val="16"/>
              </w:rPr>
            </w:pPr>
          </w:p>
        </w:tc>
        <w:tc>
          <w:tcPr>
            <w:tcW w:w="1540" w:type="dxa"/>
            <w:noWrap/>
            <w:hideMark/>
          </w:tcPr>
          <w:p w14:paraId="1AD4D7D1" w14:textId="77777777" w:rsidR="00667731" w:rsidRPr="00667731" w:rsidRDefault="00667731">
            <w:pPr>
              <w:rPr>
                <w:sz w:val="16"/>
                <w:szCs w:val="16"/>
              </w:rPr>
            </w:pPr>
          </w:p>
        </w:tc>
        <w:tc>
          <w:tcPr>
            <w:tcW w:w="1060" w:type="dxa"/>
            <w:noWrap/>
            <w:hideMark/>
          </w:tcPr>
          <w:p w14:paraId="72682B30" w14:textId="77777777" w:rsidR="00667731" w:rsidRPr="00667731" w:rsidRDefault="00667731">
            <w:pPr>
              <w:rPr>
                <w:sz w:val="16"/>
                <w:szCs w:val="16"/>
              </w:rPr>
            </w:pPr>
          </w:p>
        </w:tc>
        <w:tc>
          <w:tcPr>
            <w:tcW w:w="1220" w:type="dxa"/>
            <w:noWrap/>
            <w:hideMark/>
          </w:tcPr>
          <w:p w14:paraId="214DCE78" w14:textId="77777777" w:rsidR="00667731" w:rsidRPr="00667731" w:rsidRDefault="00667731">
            <w:pPr>
              <w:rPr>
                <w:sz w:val="16"/>
                <w:szCs w:val="16"/>
              </w:rPr>
            </w:pPr>
          </w:p>
        </w:tc>
        <w:tc>
          <w:tcPr>
            <w:tcW w:w="1180" w:type="dxa"/>
            <w:noWrap/>
            <w:hideMark/>
          </w:tcPr>
          <w:p w14:paraId="40F69927" w14:textId="77777777" w:rsidR="00667731" w:rsidRPr="00667731" w:rsidRDefault="00667731">
            <w:pPr>
              <w:rPr>
                <w:sz w:val="16"/>
                <w:szCs w:val="16"/>
              </w:rPr>
            </w:pPr>
          </w:p>
        </w:tc>
        <w:tc>
          <w:tcPr>
            <w:tcW w:w="2514" w:type="dxa"/>
            <w:noWrap/>
            <w:hideMark/>
          </w:tcPr>
          <w:p w14:paraId="4F5E328D" w14:textId="77777777" w:rsidR="00667731" w:rsidRPr="00667731" w:rsidRDefault="00667731">
            <w:pPr>
              <w:rPr>
                <w:sz w:val="16"/>
                <w:szCs w:val="16"/>
              </w:rPr>
            </w:pPr>
          </w:p>
        </w:tc>
      </w:tr>
      <w:tr w:rsidR="00667731" w:rsidRPr="00667731" w14:paraId="312365FB" w14:textId="77777777" w:rsidTr="00667731">
        <w:trPr>
          <w:gridAfter w:val="1"/>
          <w:wAfter w:w="36" w:type="dxa"/>
          <w:trHeight w:val="203"/>
        </w:trPr>
        <w:tc>
          <w:tcPr>
            <w:tcW w:w="4660" w:type="dxa"/>
            <w:noWrap/>
            <w:hideMark/>
          </w:tcPr>
          <w:p w14:paraId="2CADDB4B" w14:textId="77777777" w:rsidR="00667731" w:rsidRPr="00667731" w:rsidRDefault="00667731">
            <w:pPr>
              <w:rPr>
                <w:sz w:val="16"/>
                <w:szCs w:val="16"/>
              </w:rPr>
            </w:pPr>
          </w:p>
        </w:tc>
        <w:tc>
          <w:tcPr>
            <w:tcW w:w="960" w:type="dxa"/>
            <w:noWrap/>
            <w:hideMark/>
          </w:tcPr>
          <w:p w14:paraId="24C2A749" w14:textId="77777777" w:rsidR="00667731" w:rsidRPr="00667731" w:rsidRDefault="00667731">
            <w:pPr>
              <w:rPr>
                <w:sz w:val="16"/>
                <w:szCs w:val="16"/>
              </w:rPr>
            </w:pPr>
          </w:p>
        </w:tc>
        <w:tc>
          <w:tcPr>
            <w:tcW w:w="820" w:type="dxa"/>
            <w:noWrap/>
            <w:hideMark/>
          </w:tcPr>
          <w:p w14:paraId="5A986998" w14:textId="77777777" w:rsidR="00667731" w:rsidRPr="00667731" w:rsidRDefault="00667731">
            <w:pPr>
              <w:rPr>
                <w:sz w:val="16"/>
                <w:szCs w:val="16"/>
              </w:rPr>
            </w:pPr>
          </w:p>
        </w:tc>
        <w:tc>
          <w:tcPr>
            <w:tcW w:w="1540" w:type="dxa"/>
            <w:noWrap/>
            <w:hideMark/>
          </w:tcPr>
          <w:p w14:paraId="2417D066" w14:textId="77777777" w:rsidR="00667731" w:rsidRPr="00667731" w:rsidRDefault="00667731">
            <w:pPr>
              <w:rPr>
                <w:sz w:val="16"/>
                <w:szCs w:val="16"/>
              </w:rPr>
            </w:pPr>
          </w:p>
        </w:tc>
        <w:tc>
          <w:tcPr>
            <w:tcW w:w="1060" w:type="dxa"/>
            <w:noWrap/>
            <w:hideMark/>
          </w:tcPr>
          <w:p w14:paraId="40A2AD46" w14:textId="77777777" w:rsidR="00667731" w:rsidRPr="00667731" w:rsidRDefault="00667731">
            <w:pPr>
              <w:rPr>
                <w:sz w:val="16"/>
                <w:szCs w:val="16"/>
              </w:rPr>
            </w:pPr>
          </w:p>
        </w:tc>
        <w:tc>
          <w:tcPr>
            <w:tcW w:w="1220" w:type="dxa"/>
            <w:noWrap/>
            <w:hideMark/>
          </w:tcPr>
          <w:p w14:paraId="3BDE3690" w14:textId="77777777" w:rsidR="00667731" w:rsidRPr="00667731" w:rsidRDefault="00667731">
            <w:pPr>
              <w:rPr>
                <w:sz w:val="16"/>
                <w:szCs w:val="16"/>
              </w:rPr>
            </w:pPr>
          </w:p>
        </w:tc>
        <w:tc>
          <w:tcPr>
            <w:tcW w:w="1180" w:type="dxa"/>
            <w:noWrap/>
            <w:hideMark/>
          </w:tcPr>
          <w:p w14:paraId="56E00DE0" w14:textId="77777777" w:rsidR="00667731" w:rsidRPr="00667731" w:rsidRDefault="00667731">
            <w:pPr>
              <w:rPr>
                <w:sz w:val="16"/>
                <w:szCs w:val="16"/>
              </w:rPr>
            </w:pPr>
          </w:p>
        </w:tc>
        <w:tc>
          <w:tcPr>
            <w:tcW w:w="2514" w:type="dxa"/>
            <w:noWrap/>
            <w:hideMark/>
          </w:tcPr>
          <w:p w14:paraId="6C8122DD" w14:textId="77777777" w:rsidR="00667731" w:rsidRPr="00667731" w:rsidRDefault="00667731">
            <w:pPr>
              <w:rPr>
                <w:sz w:val="16"/>
                <w:szCs w:val="16"/>
              </w:rPr>
            </w:pPr>
          </w:p>
        </w:tc>
      </w:tr>
      <w:tr w:rsidR="00667731" w:rsidRPr="00667731" w14:paraId="0307184A" w14:textId="77777777" w:rsidTr="00667731">
        <w:trPr>
          <w:gridAfter w:val="1"/>
          <w:wAfter w:w="36" w:type="dxa"/>
          <w:trHeight w:val="203"/>
        </w:trPr>
        <w:tc>
          <w:tcPr>
            <w:tcW w:w="4660" w:type="dxa"/>
            <w:noWrap/>
            <w:hideMark/>
          </w:tcPr>
          <w:p w14:paraId="360C2507" w14:textId="77777777" w:rsidR="00667731" w:rsidRPr="00667731" w:rsidRDefault="00667731">
            <w:pPr>
              <w:rPr>
                <w:sz w:val="16"/>
                <w:szCs w:val="16"/>
              </w:rPr>
            </w:pPr>
          </w:p>
        </w:tc>
        <w:tc>
          <w:tcPr>
            <w:tcW w:w="960" w:type="dxa"/>
            <w:noWrap/>
            <w:hideMark/>
          </w:tcPr>
          <w:p w14:paraId="0AF54507" w14:textId="77777777" w:rsidR="00667731" w:rsidRPr="00667731" w:rsidRDefault="00667731">
            <w:pPr>
              <w:rPr>
                <w:sz w:val="16"/>
                <w:szCs w:val="16"/>
              </w:rPr>
            </w:pPr>
          </w:p>
        </w:tc>
        <w:tc>
          <w:tcPr>
            <w:tcW w:w="820" w:type="dxa"/>
            <w:noWrap/>
            <w:hideMark/>
          </w:tcPr>
          <w:p w14:paraId="7E65DBF4" w14:textId="77777777" w:rsidR="00667731" w:rsidRPr="00667731" w:rsidRDefault="00667731">
            <w:pPr>
              <w:rPr>
                <w:sz w:val="16"/>
                <w:szCs w:val="16"/>
              </w:rPr>
            </w:pPr>
          </w:p>
        </w:tc>
        <w:tc>
          <w:tcPr>
            <w:tcW w:w="1540" w:type="dxa"/>
            <w:noWrap/>
            <w:hideMark/>
          </w:tcPr>
          <w:p w14:paraId="24B42B9C" w14:textId="77777777" w:rsidR="00667731" w:rsidRPr="00667731" w:rsidRDefault="00667731">
            <w:pPr>
              <w:rPr>
                <w:sz w:val="16"/>
                <w:szCs w:val="16"/>
              </w:rPr>
            </w:pPr>
          </w:p>
        </w:tc>
        <w:tc>
          <w:tcPr>
            <w:tcW w:w="1060" w:type="dxa"/>
            <w:noWrap/>
            <w:hideMark/>
          </w:tcPr>
          <w:p w14:paraId="2EF9BED6" w14:textId="77777777" w:rsidR="00667731" w:rsidRPr="00667731" w:rsidRDefault="00667731">
            <w:pPr>
              <w:rPr>
                <w:sz w:val="16"/>
                <w:szCs w:val="16"/>
              </w:rPr>
            </w:pPr>
          </w:p>
        </w:tc>
        <w:tc>
          <w:tcPr>
            <w:tcW w:w="1220" w:type="dxa"/>
            <w:noWrap/>
            <w:hideMark/>
          </w:tcPr>
          <w:p w14:paraId="3E1AF64D" w14:textId="77777777" w:rsidR="00667731" w:rsidRPr="00667731" w:rsidRDefault="00667731">
            <w:pPr>
              <w:rPr>
                <w:sz w:val="16"/>
                <w:szCs w:val="16"/>
              </w:rPr>
            </w:pPr>
          </w:p>
        </w:tc>
        <w:tc>
          <w:tcPr>
            <w:tcW w:w="1180" w:type="dxa"/>
            <w:noWrap/>
            <w:hideMark/>
          </w:tcPr>
          <w:p w14:paraId="2B67CAA8" w14:textId="77777777" w:rsidR="00667731" w:rsidRPr="00667731" w:rsidRDefault="00667731">
            <w:pPr>
              <w:rPr>
                <w:sz w:val="16"/>
                <w:szCs w:val="16"/>
              </w:rPr>
            </w:pPr>
          </w:p>
        </w:tc>
        <w:tc>
          <w:tcPr>
            <w:tcW w:w="2514" w:type="dxa"/>
            <w:noWrap/>
            <w:hideMark/>
          </w:tcPr>
          <w:p w14:paraId="47D64AF9" w14:textId="77777777" w:rsidR="00667731" w:rsidRPr="00667731" w:rsidRDefault="00667731">
            <w:pPr>
              <w:rPr>
                <w:sz w:val="16"/>
                <w:szCs w:val="16"/>
              </w:rPr>
            </w:pPr>
          </w:p>
        </w:tc>
      </w:tr>
      <w:tr w:rsidR="00667731" w:rsidRPr="00667731" w14:paraId="3E123E03" w14:textId="77777777" w:rsidTr="00667731">
        <w:trPr>
          <w:gridAfter w:val="1"/>
          <w:wAfter w:w="36" w:type="dxa"/>
          <w:trHeight w:val="203"/>
        </w:trPr>
        <w:tc>
          <w:tcPr>
            <w:tcW w:w="4660" w:type="dxa"/>
            <w:noWrap/>
            <w:hideMark/>
          </w:tcPr>
          <w:p w14:paraId="423B7C97" w14:textId="77777777" w:rsidR="00667731" w:rsidRPr="00667731" w:rsidRDefault="00667731">
            <w:pPr>
              <w:rPr>
                <w:sz w:val="16"/>
                <w:szCs w:val="16"/>
              </w:rPr>
            </w:pPr>
          </w:p>
        </w:tc>
        <w:tc>
          <w:tcPr>
            <w:tcW w:w="960" w:type="dxa"/>
            <w:noWrap/>
            <w:hideMark/>
          </w:tcPr>
          <w:p w14:paraId="7F277F0D" w14:textId="77777777" w:rsidR="00667731" w:rsidRPr="00667731" w:rsidRDefault="00667731">
            <w:pPr>
              <w:rPr>
                <w:sz w:val="16"/>
                <w:szCs w:val="16"/>
              </w:rPr>
            </w:pPr>
          </w:p>
        </w:tc>
        <w:tc>
          <w:tcPr>
            <w:tcW w:w="820" w:type="dxa"/>
            <w:noWrap/>
            <w:hideMark/>
          </w:tcPr>
          <w:p w14:paraId="29421088" w14:textId="77777777" w:rsidR="00667731" w:rsidRPr="00667731" w:rsidRDefault="00667731">
            <w:pPr>
              <w:rPr>
                <w:sz w:val="16"/>
                <w:szCs w:val="16"/>
              </w:rPr>
            </w:pPr>
          </w:p>
        </w:tc>
        <w:tc>
          <w:tcPr>
            <w:tcW w:w="1540" w:type="dxa"/>
            <w:noWrap/>
            <w:hideMark/>
          </w:tcPr>
          <w:p w14:paraId="66810027" w14:textId="77777777" w:rsidR="00667731" w:rsidRPr="00667731" w:rsidRDefault="00667731">
            <w:pPr>
              <w:rPr>
                <w:sz w:val="16"/>
                <w:szCs w:val="16"/>
              </w:rPr>
            </w:pPr>
          </w:p>
        </w:tc>
        <w:tc>
          <w:tcPr>
            <w:tcW w:w="1060" w:type="dxa"/>
            <w:noWrap/>
            <w:hideMark/>
          </w:tcPr>
          <w:p w14:paraId="7DEFD4B2" w14:textId="77777777" w:rsidR="00667731" w:rsidRPr="00667731" w:rsidRDefault="00667731">
            <w:pPr>
              <w:rPr>
                <w:sz w:val="16"/>
                <w:szCs w:val="16"/>
              </w:rPr>
            </w:pPr>
          </w:p>
        </w:tc>
        <w:tc>
          <w:tcPr>
            <w:tcW w:w="1220" w:type="dxa"/>
            <w:noWrap/>
            <w:hideMark/>
          </w:tcPr>
          <w:p w14:paraId="74BFAC85" w14:textId="77777777" w:rsidR="00667731" w:rsidRPr="00667731" w:rsidRDefault="00667731">
            <w:pPr>
              <w:rPr>
                <w:sz w:val="16"/>
                <w:szCs w:val="16"/>
              </w:rPr>
            </w:pPr>
          </w:p>
        </w:tc>
        <w:tc>
          <w:tcPr>
            <w:tcW w:w="1180" w:type="dxa"/>
            <w:noWrap/>
            <w:hideMark/>
          </w:tcPr>
          <w:p w14:paraId="784A4DE5" w14:textId="77777777" w:rsidR="00667731" w:rsidRPr="00667731" w:rsidRDefault="00667731">
            <w:pPr>
              <w:rPr>
                <w:sz w:val="16"/>
                <w:szCs w:val="16"/>
              </w:rPr>
            </w:pPr>
          </w:p>
        </w:tc>
        <w:tc>
          <w:tcPr>
            <w:tcW w:w="2514" w:type="dxa"/>
            <w:noWrap/>
            <w:hideMark/>
          </w:tcPr>
          <w:p w14:paraId="559B3377" w14:textId="77777777" w:rsidR="00667731" w:rsidRPr="00667731" w:rsidRDefault="00667731">
            <w:pPr>
              <w:rPr>
                <w:sz w:val="16"/>
                <w:szCs w:val="16"/>
              </w:rPr>
            </w:pPr>
          </w:p>
        </w:tc>
      </w:tr>
      <w:tr w:rsidR="00667731" w:rsidRPr="00667731" w14:paraId="65D727DA" w14:textId="77777777" w:rsidTr="00667731">
        <w:trPr>
          <w:gridAfter w:val="1"/>
          <w:wAfter w:w="36" w:type="dxa"/>
          <w:trHeight w:val="495"/>
        </w:trPr>
        <w:tc>
          <w:tcPr>
            <w:tcW w:w="5620" w:type="dxa"/>
            <w:gridSpan w:val="2"/>
            <w:noWrap/>
            <w:hideMark/>
          </w:tcPr>
          <w:p w14:paraId="5CE1D480" w14:textId="77777777" w:rsidR="00667731" w:rsidRPr="00667731" w:rsidRDefault="00667731">
            <w:pPr>
              <w:rPr>
                <w:sz w:val="16"/>
                <w:szCs w:val="16"/>
              </w:rPr>
            </w:pPr>
            <w:r w:rsidRPr="00667731">
              <w:rPr>
                <w:sz w:val="16"/>
                <w:szCs w:val="16"/>
              </w:rPr>
              <w:t>Председатель Собрания депутатов-Глава</w:t>
            </w:r>
          </w:p>
        </w:tc>
        <w:tc>
          <w:tcPr>
            <w:tcW w:w="820" w:type="dxa"/>
            <w:noWrap/>
            <w:hideMark/>
          </w:tcPr>
          <w:p w14:paraId="5EA2236A" w14:textId="77777777" w:rsidR="00667731" w:rsidRPr="00667731" w:rsidRDefault="00667731">
            <w:pPr>
              <w:rPr>
                <w:sz w:val="16"/>
                <w:szCs w:val="16"/>
              </w:rPr>
            </w:pPr>
          </w:p>
        </w:tc>
        <w:tc>
          <w:tcPr>
            <w:tcW w:w="1540" w:type="dxa"/>
            <w:noWrap/>
            <w:hideMark/>
          </w:tcPr>
          <w:p w14:paraId="0D358F73" w14:textId="77777777" w:rsidR="00667731" w:rsidRPr="00667731" w:rsidRDefault="00667731">
            <w:pPr>
              <w:rPr>
                <w:sz w:val="16"/>
                <w:szCs w:val="16"/>
              </w:rPr>
            </w:pPr>
          </w:p>
        </w:tc>
        <w:tc>
          <w:tcPr>
            <w:tcW w:w="1060" w:type="dxa"/>
            <w:noWrap/>
            <w:hideMark/>
          </w:tcPr>
          <w:p w14:paraId="5ACCDE81" w14:textId="77777777" w:rsidR="00667731" w:rsidRPr="00667731" w:rsidRDefault="00667731">
            <w:pPr>
              <w:rPr>
                <w:sz w:val="16"/>
                <w:szCs w:val="16"/>
              </w:rPr>
            </w:pPr>
          </w:p>
        </w:tc>
        <w:tc>
          <w:tcPr>
            <w:tcW w:w="1220" w:type="dxa"/>
            <w:noWrap/>
            <w:hideMark/>
          </w:tcPr>
          <w:p w14:paraId="0080EFC1" w14:textId="77777777" w:rsidR="00667731" w:rsidRPr="00667731" w:rsidRDefault="00667731">
            <w:pPr>
              <w:rPr>
                <w:sz w:val="16"/>
                <w:szCs w:val="16"/>
              </w:rPr>
            </w:pPr>
          </w:p>
        </w:tc>
        <w:tc>
          <w:tcPr>
            <w:tcW w:w="1180" w:type="dxa"/>
            <w:noWrap/>
            <w:hideMark/>
          </w:tcPr>
          <w:p w14:paraId="6D7A8060" w14:textId="77777777" w:rsidR="00667731" w:rsidRPr="00667731" w:rsidRDefault="00667731">
            <w:pPr>
              <w:rPr>
                <w:sz w:val="16"/>
                <w:szCs w:val="16"/>
              </w:rPr>
            </w:pPr>
          </w:p>
        </w:tc>
        <w:tc>
          <w:tcPr>
            <w:tcW w:w="2514" w:type="dxa"/>
            <w:noWrap/>
            <w:hideMark/>
          </w:tcPr>
          <w:p w14:paraId="0F9BC4BC" w14:textId="77777777" w:rsidR="00667731" w:rsidRPr="00667731" w:rsidRDefault="00667731">
            <w:pPr>
              <w:rPr>
                <w:sz w:val="16"/>
                <w:szCs w:val="16"/>
              </w:rPr>
            </w:pPr>
          </w:p>
        </w:tc>
      </w:tr>
      <w:tr w:rsidR="00667731" w:rsidRPr="00667731" w14:paraId="69FC9BC3" w14:textId="77777777" w:rsidTr="00667731">
        <w:trPr>
          <w:gridAfter w:val="1"/>
          <w:wAfter w:w="36" w:type="dxa"/>
          <w:trHeight w:val="45"/>
        </w:trPr>
        <w:tc>
          <w:tcPr>
            <w:tcW w:w="4660" w:type="dxa"/>
            <w:noWrap/>
            <w:hideMark/>
          </w:tcPr>
          <w:p w14:paraId="0A20C1F2" w14:textId="77777777" w:rsidR="00667731" w:rsidRPr="00667731" w:rsidRDefault="00667731">
            <w:pPr>
              <w:rPr>
                <w:sz w:val="16"/>
                <w:szCs w:val="16"/>
              </w:rPr>
            </w:pPr>
          </w:p>
        </w:tc>
        <w:tc>
          <w:tcPr>
            <w:tcW w:w="960" w:type="dxa"/>
            <w:noWrap/>
            <w:hideMark/>
          </w:tcPr>
          <w:p w14:paraId="25BD1C09" w14:textId="77777777" w:rsidR="00667731" w:rsidRPr="00667731" w:rsidRDefault="00667731">
            <w:pPr>
              <w:rPr>
                <w:sz w:val="16"/>
                <w:szCs w:val="16"/>
              </w:rPr>
            </w:pPr>
          </w:p>
        </w:tc>
        <w:tc>
          <w:tcPr>
            <w:tcW w:w="820" w:type="dxa"/>
            <w:noWrap/>
            <w:hideMark/>
          </w:tcPr>
          <w:p w14:paraId="62E944CF" w14:textId="77777777" w:rsidR="00667731" w:rsidRPr="00667731" w:rsidRDefault="00667731">
            <w:pPr>
              <w:rPr>
                <w:sz w:val="16"/>
                <w:szCs w:val="16"/>
              </w:rPr>
            </w:pPr>
          </w:p>
        </w:tc>
        <w:tc>
          <w:tcPr>
            <w:tcW w:w="1540" w:type="dxa"/>
            <w:noWrap/>
            <w:hideMark/>
          </w:tcPr>
          <w:p w14:paraId="2A01943D" w14:textId="77777777" w:rsidR="00667731" w:rsidRPr="00667731" w:rsidRDefault="00667731">
            <w:pPr>
              <w:rPr>
                <w:sz w:val="16"/>
                <w:szCs w:val="16"/>
              </w:rPr>
            </w:pPr>
          </w:p>
        </w:tc>
        <w:tc>
          <w:tcPr>
            <w:tcW w:w="1060" w:type="dxa"/>
            <w:noWrap/>
            <w:hideMark/>
          </w:tcPr>
          <w:p w14:paraId="19A0B63D" w14:textId="77777777" w:rsidR="00667731" w:rsidRPr="00667731" w:rsidRDefault="00667731">
            <w:pPr>
              <w:rPr>
                <w:sz w:val="16"/>
                <w:szCs w:val="16"/>
              </w:rPr>
            </w:pPr>
          </w:p>
        </w:tc>
        <w:tc>
          <w:tcPr>
            <w:tcW w:w="1220" w:type="dxa"/>
            <w:noWrap/>
            <w:hideMark/>
          </w:tcPr>
          <w:p w14:paraId="457BFFFA" w14:textId="77777777" w:rsidR="00667731" w:rsidRPr="00667731" w:rsidRDefault="00667731">
            <w:pPr>
              <w:rPr>
                <w:sz w:val="16"/>
                <w:szCs w:val="16"/>
              </w:rPr>
            </w:pPr>
          </w:p>
        </w:tc>
        <w:tc>
          <w:tcPr>
            <w:tcW w:w="1180" w:type="dxa"/>
            <w:noWrap/>
            <w:hideMark/>
          </w:tcPr>
          <w:p w14:paraId="4117EE0A" w14:textId="77777777" w:rsidR="00667731" w:rsidRPr="00667731" w:rsidRDefault="00667731">
            <w:pPr>
              <w:rPr>
                <w:sz w:val="16"/>
                <w:szCs w:val="16"/>
              </w:rPr>
            </w:pPr>
          </w:p>
        </w:tc>
        <w:tc>
          <w:tcPr>
            <w:tcW w:w="2514" w:type="dxa"/>
            <w:noWrap/>
            <w:hideMark/>
          </w:tcPr>
          <w:p w14:paraId="4E13D5C4" w14:textId="77777777" w:rsidR="00667731" w:rsidRPr="00667731" w:rsidRDefault="00667731">
            <w:pPr>
              <w:rPr>
                <w:sz w:val="16"/>
                <w:szCs w:val="16"/>
              </w:rPr>
            </w:pPr>
          </w:p>
        </w:tc>
      </w:tr>
      <w:tr w:rsidR="00667731" w:rsidRPr="00667731" w14:paraId="4B0C92B1" w14:textId="77777777" w:rsidTr="00667731">
        <w:trPr>
          <w:trHeight w:val="525"/>
        </w:trPr>
        <w:tc>
          <w:tcPr>
            <w:tcW w:w="4660" w:type="dxa"/>
            <w:noWrap/>
            <w:hideMark/>
          </w:tcPr>
          <w:p w14:paraId="1AF086B2" w14:textId="77777777" w:rsidR="00667731" w:rsidRPr="00667731" w:rsidRDefault="00667731">
            <w:pPr>
              <w:rPr>
                <w:sz w:val="16"/>
                <w:szCs w:val="16"/>
              </w:rPr>
            </w:pPr>
            <w:proofErr w:type="spellStart"/>
            <w:r w:rsidRPr="00667731">
              <w:rPr>
                <w:sz w:val="16"/>
                <w:szCs w:val="16"/>
              </w:rPr>
              <w:t>Митякинского</w:t>
            </w:r>
            <w:proofErr w:type="spellEnd"/>
            <w:r w:rsidRPr="00667731">
              <w:rPr>
                <w:sz w:val="16"/>
                <w:szCs w:val="16"/>
              </w:rPr>
              <w:t xml:space="preserve"> сельского поселения</w:t>
            </w:r>
          </w:p>
        </w:tc>
        <w:tc>
          <w:tcPr>
            <w:tcW w:w="960" w:type="dxa"/>
            <w:noWrap/>
            <w:hideMark/>
          </w:tcPr>
          <w:p w14:paraId="186C2200" w14:textId="77777777" w:rsidR="00667731" w:rsidRPr="00667731" w:rsidRDefault="00667731">
            <w:pPr>
              <w:rPr>
                <w:sz w:val="16"/>
                <w:szCs w:val="16"/>
              </w:rPr>
            </w:pPr>
          </w:p>
        </w:tc>
        <w:tc>
          <w:tcPr>
            <w:tcW w:w="820" w:type="dxa"/>
            <w:noWrap/>
            <w:hideMark/>
          </w:tcPr>
          <w:p w14:paraId="07610A7B" w14:textId="77777777" w:rsidR="00667731" w:rsidRPr="00667731" w:rsidRDefault="00667731">
            <w:pPr>
              <w:rPr>
                <w:sz w:val="16"/>
                <w:szCs w:val="16"/>
              </w:rPr>
            </w:pPr>
          </w:p>
        </w:tc>
        <w:tc>
          <w:tcPr>
            <w:tcW w:w="1540" w:type="dxa"/>
            <w:noWrap/>
            <w:hideMark/>
          </w:tcPr>
          <w:p w14:paraId="30DBD82B" w14:textId="77777777" w:rsidR="00667731" w:rsidRPr="00667731" w:rsidRDefault="00667731">
            <w:pPr>
              <w:rPr>
                <w:sz w:val="16"/>
                <w:szCs w:val="16"/>
              </w:rPr>
            </w:pPr>
          </w:p>
        </w:tc>
        <w:tc>
          <w:tcPr>
            <w:tcW w:w="1060" w:type="dxa"/>
            <w:noWrap/>
            <w:hideMark/>
          </w:tcPr>
          <w:p w14:paraId="7D00A808" w14:textId="77777777" w:rsidR="00667731" w:rsidRPr="00667731" w:rsidRDefault="00667731">
            <w:pPr>
              <w:rPr>
                <w:sz w:val="16"/>
                <w:szCs w:val="16"/>
              </w:rPr>
            </w:pPr>
          </w:p>
        </w:tc>
        <w:tc>
          <w:tcPr>
            <w:tcW w:w="4914" w:type="dxa"/>
            <w:gridSpan w:val="3"/>
            <w:noWrap/>
            <w:hideMark/>
          </w:tcPr>
          <w:p w14:paraId="1D3B46E0" w14:textId="77777777" w:rsidR="00667731" w:rsidRPr="00667731" w:rsidRDefault="00667731">
            <w:pPr>
              <w:rPr>
                <w:sz w:val="16"/>
                <w:szCs w:val="16"/>
              </w:rPr>
            </w:pPr>
            <w:r w:rsidRPr="00667731">
              <w:rPr>
                <w:sz w:val="16"/>
                <w:szCs w:val="16"/>
              </w:rPr>
              <w:t>В.А. Щуров</w:t>
            </w:r>
          </w:p>
        </w:tc>
        <w:tc>
          <w:tcPr>
            <w:tcW w:w="36" w:type="dxa"/>
            <w:noWrap/>
            <w:hideMark/>
          </w:tcPr>
          <w:p w14:paraId="061ABE8B" w14:textId="77777777" w:rsidR="00667731" w:rsidRPr="00667731" w:rsidRDefault="00667731">
            <w:pPr>
              <w:rPr>
                <w:sz w:val="16"/>
                <w:szCs w:val="16"/>
              </w:rPr>
            </w:pPr>
          </w:p>
        </w:tc>
      </w:tr>
    </w:tbl>
    <w:p w14:paraId="34F0F692" w14:textId="287E5314" w:rsidR="00667731" w:rsidRDefault="00667731"/>
    <w:p w14:paraId="1AA5E96F" w14:textId="77777777" w:rsidR="00334F8B" w:rsidRDefault="00334F8B">
      <w:pPr>
        <w:rPr>
          <w:rFonts w:ascii="Times New Roman" w:hAnsi="Times New Roman" w:cs="Times New Roman"/>
          <w:sz w:val="16"/>
          <w:szCs w:val="16"/>
        </w:rPr>
        <w:sectPr w:rsidR="00334F8B">
          <w:pgSz w:w="11906" w:h="16838"/>
          <w:pgMar w:top="1134" w:right="850" w:bottom="1134" w:left="1701" w:header="708" w:footer="708" w:gutter="0"/>
          <w:cols w:space="708"/>
          <w:docGrid w:linePitch="360"/>
        </w:sectPr>
      </w:pPr>
    </w:p>
    <w:p w14:paraId="1145F458" w14:textId="73979E6E" w:rsidR="00667731" w:rsidRPr="00334F8B" w:rsidRDefault="00667731">
      <w:pPr>
        <w:rPr>
          <w:rFonts w:ascii="Times New Roman" w:hAnsi="Times New Roman" w:cs="Times New Roman"/>
          <w:sz w:val="16"/>
          <w:szCs w:val="16"/>
        </w:rPr>
      </w:pPr>
    </w:p>
    <w:tbl>
      <w:tblPr>
        <w:tblW w:w="18462" w:type="dxa"/>
        <w:tblLook w:val="04A0" w:firstRow="1" w:lastRow="0" w:firstColumn="1" w:lastColumn="0" w:noHBand="0" w:noVBand="1"/>
      </w:tblPr>
      <w:tblGrid>
        <w:gridCol w:w="4540"/>
        <w:gridCol w:w="920"/>
        <w:gridCol w:w="760"/>
        <w:gridCol w:w="820"/>
        <w:gridCol w:w="1640"/>
        <w:gridCol w:w="760"/>
        <w:gridCol w:w="736"/>
        <w:gridCol w:w="1306"/>
        <w:gridCol w:w="1276"/>
        <w:gridCol w:w="5482"/>
        <w:gridCol w:w="222"/>
      </w:tblGrid>
      <w:tr w:rsidR="00667731" w:rsidRPr="00334F8B" w14:paraId="69CF9B52" w14:textId="77777777" w:rsidTr="00E55A15">
        <w:trPr>
          <w:gridAfter w:val="2"/>
          <w:wAfter w:w="5704" w:type="dxa"/>
          <w:trHeight w:val="263"/>
        </w:trPr>
        <w:tc>
          <w:tcPr>
            <w:tcW w:w="4540" w:type="dxa"/>
            <w:tcBorders>
              <w:top w:val="nil"/>
              <w:left w:val="nil"/>
              <w:bottom w:val="nil"/>
              <w:right w:val="nil"/>
            </w:tcBorders>
            <w:shd w:val="clear" w:color="auto" w:fill="auto"/>
            <w:noWrap/>
            <w:vAlign w:val="center"/>
            <w:hideMark/>
          </w:tcPr>
          <w:p w14:paraId="6A6DD1AC" w14:textId="77777777" w:rsidR="00667731" w:rsidRPr="00334F8B" w:rsidRDefault="00667731" w:rsidP="00667731">
            <w:pPr>
              <w:spacing w:after="0" w:line="240" w:lineRule="auto"/>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c>
          <w:tcPr>
            <w:tcW w:w="920" w:type="dxa"/>
            <w:tcBorders>
              <w:top w:val="nil"/>
              <w:left w:val="nil"/>
              <w:bottom w:val="nil"/>
              <w:right w:val="nil"/>
            </w:tcBorders>
            <w:shd w:val="clear" w:color="auto" w:fill="auto"/>
            <w:noWrap/>
            <w:vAlign w:val="center"/>
            <w:hideMark/>
          </w:tcPr>
          <w:p w14:paraId="12119FFC" w14:textId="77777777" w:rsidR="00667731" w:rsidRPr="00334F8B" w:rsidRDefault="00667731" w:rsidP="00667731">
            <w:pPr>
              <w:spacing w:after="0" w:line="240" w:lineRule="auto"/>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c>
          <w:tcPr>
            <w:tcW w:w="760" w:type="dxa"/>
            <w:tcBorders>
              <w:top w:val="nil"/>
              <w:left w:val="nil"/>
              <w:bottom w:val="nil"/>
              <w:right w:val="nil"/>
            </w:tcBorders>
            <w:shd w:val="clear" w:color="auto" w:fill="auto"/>
            <w:noWrap/>
            <w:vAlign w:val="center"/>
            <w:hideMark/>
          </w:tcPr>
          <w:p w14:paraId="49333A9F" w14:textId="77777777" w:rsidR="00667731" w:rsidRPr="00334F8B" w:rsidRDefault="00667731" w:rsidP="00667731">
            <w:pPr>
              <w:spacing w:after="0" w:line="240" w:lineRule="auto"/>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c>
          <w:tcPr>
            <w:tcW w:w="820" w:type="dxa"/>
            <w:tcBorders>
              <w:top w:val="nil"/>
              <w:left w:val="nil"/>
              <w:bottom w:val="nil"/>
              <w:right w:val="nil"/>
            </w:tcBorders>
            <w:shd w:val="clear" w:color="auto" w:fill="auto"/>
            <w:noWrap/>
            <w:vAlign w:val="center"/>
            <w:hideMark/>
          </w:tcPr>
          <w:p w14:paraId="4D5CC8D1" w14:textId="77777777" w:rsidR="00667731" w:rsidRPr="00334F8B" w:rsidRDefault="00667731" w:rsidP="00667731">
            <w:pPr>
              <w:spacing w:after="0" w:line="240" w:lineRule="auto"/>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c>
          <w:tcPr>
            <w:tcW w:w="1640" w:type="dxa"/>
            <w:tcBorders>
              <w:top w:val="nil"/>
              <w:left w:val="nil"/>
              <w:bottom w:val="nil"/>
              <w:right w:val="nil"/>
            </w:tcBorders>
            <w:shd w:val="clear" w:color="auto" w:fill="auto"/>
            <w:noWrap/>
            <w:vAlign w:val="center"/>
            <w:hideMark/>
          </w:tcPr>
          <w:p w14:paraId="7B90D8B5" w14:textId="77777777" w:rsidR="00667731" w:rsidRPr="00334F8B" w:rsidRDefault="00667731" w:rsidP="00667731">
            <w:pPr>
              <w:spacing w:after="0" w:line="240" w:lineRule="auto"/>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c>
          <w:tcPr>
            <w:tcW w:w="760" w:type="dxa"/>
            <w:tcBorders>
              <w:top w:val="nil"/>
              <w:left w:val="nil"/>
              <w:bottom w:val="nil"/>
              <w:right w:val="nil"/>
            </w:tcBorders>
            <w:shd w:val="clear" w:color="auto" w:fill="auto"/>
            <w:noWrap/>
            <w:vAlign w:val="center"/>
            <w:hideMark/>
          </w:tcPr>
          <w:p w14:paraId="7ED68F56" w14:textId="77777777" w:rsidR="00667731" w:rsidRPr="00334F8B" w:rsidRDefault="00667731" w:rsidP="00667731">
            <w:pPr>
              <w:spacing w:after="0" w:line="240" w:lineRule="auto"/>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c>
          <w:tcPr>
            <w:tcW w:w="736" w:type="dxa"/>
            <w:tcBorders>
              <w:top w:val="nil"/>
              <w:left w:val="nil"/>
              <w:bottom w:val="nil"/>
              <w:right w:val="nil"/>
            </w:tcBorders>
            <w:shd w:val="clear" w:color="auto" w:fill="auto"/>
            <w:noWrap/>
            <w:vAlign w:val="center"/>
            <w:hideMark/>
          </w:tcPr>
          <w:p w14:paraId="0845D28D" w14:textId="77777777" w:rsidR="00667731" w:rsidRPr="00334F8B" w:rsidRDefault="00667731" w:rsidP="00667731">
            <w:pPr>
              <w:spacing w:after="0" w:line="240" w:lineRule="auto"/>
              <w:jc w:val="right"/>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c>
          <w:tcPr>
            <w:tcW w:w="1306" w:type="dxa"/>
            <w:tcBorders>
              <w:top w:val="nil"/>
              <w:left w:val="nil"/>
              <w:bottom w:val="nil"/>
              <w:right w:val="nil"/>
            </w:tcBorders>
            <w:shd w:val="clear" w:color="auto" w:fill="auto"/>
            <w:noWrap/>
            <w:vAlign w:val="center"/>
            <w:hideMark/>
          </w:tcPr>
          <w:p w14:paraId="79AB2BE2" w14:textId="77777777" w:rsidR="00667731" w:rsidRPr="00334F8B" w:rsidRDefault="00667731" w:rsidP="00667731">
            <w:pPr>
              <w:spacing w:after="0" w:line="240" w:lineRule="auto"/>
              <w:jc w:val="right"/>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c>
          <w:tcPr>
            <w:tcW w:w="1276" w:type="dxa"/>
            <w:tcBorders>
              <w:top w:val="nil"/>
              <w:left w:val="nil"/>
              <w:bottom w:val="nil"/>
              <w:right w:val="nil"/>
            </w:tcBorders>
            <w:shd w:val="clear" w:color="auto" w:fill="auto"/>
            <w:noWrap/>
            <w:vAlign w:val="center"/>
            <w:hideMark/>
          </w:tcPr>
          <w:p w14:paraId="36BF73F0"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xml:space="preserve">Приложение 7 к решению Собрания </w:t>
            </w:r>
          </w:p>
        </w:tc>
      </w:tr>
      <w:tr w:rsidR="00667731" w:rsidRPr="00334F8B" w14:paraId="521296FA" w14:textId="77777777" w:rsidTr="00E55A15">
        <w:trPr>
          <w:gridAfter w:val="2"/>
          <w:wAfter w:w="5704" w:type="dxa"/>
          <w:trHeight w:val="263"/>
        </w:trPr>
        <w:tc>
          <w:tcPr>
            <w:tcW w:w="4540" w:type="dxa"/>
            <w:tcBorders>
              <w:top w:val="nil"/>
              <w:left w:val="nil"/>
              <w:bottom w:val="nil"/>
              <w:right w:val="nil"/>
            </w:tcBorders>
            <w:shd w:val="clear" w:color="auto" w:fill="auto"/>
            <w:noWrap/>
            <w:vAlign w:val="center"/>
            <w:hideMark/>
          </w:tcPr>
          <w:p w14:paraId="5C869086" w14:textId="77777777" w:rsidR="00667731" w:rsidRPr="00334F8B" w:rsidRDefault="00667731" w:rsidP="00667731">
            <w:pPr>
              <w:spacing w:after="0" w:line="240" w:lineRule="auto"/>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920" w:type="dxa"/>
            <w:tcBorders>
              <w:top w:val="nil"/>
              <w:left w:val="nil"/>
              <w:bottom w:val="nil"/>
              <w:right w:val="nil"/>
            </w:tcBorders>
            <w:shd w:val="clear" w:color="auto" w:fill="auto"/>
            <w:noWrap/>
            <w:vAlign w:val="center"/>
            <w:hideMark/>
          </w:tcPr>
          <w:p w14:paraId="3163488F" w14:textId="77777777" w:rsidR="00667731" w:rsidRPr="00334F8B" w:rsidRDefault="00667731" w:rsidP="00667731">
            <w:pPr>
              <w:spacing w:after="0" w:line="240" w:lineRule="auto"/>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760" w:type="dxa"/>
            <w:tcBorders>
              <w:top w:val="nil"/>
              <w:left w:val="nil"/>
              <w:bottom w:val="nil"/>
              <w:right w:val="nil"/>
            </w:tcBorders>
            <w:shd w:val="clear" w:color="auto" w:fill="auto"/>
            <w:noWrap/>
            <w:vAlign w:val="center"/>
            <w:hideMark/>
          </w:tcPr>
          <w:p w14:paraId="48E374A9" w14:textId="77777777" w:rsidR="00667731" w:rsidRPr="00334F8B" w:rsidRDefault="00667731" w:rsidP="00667731">
            <w:pPr>
              <w:spacing w:after="0" w:line="240" w:lineRule="auto"/>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820" w:type="dxa"/>
            <w:tcBorders>
              <w:top w:val="nil"/>
              <w:left w:val="nil"/>
              <w:bottom w:val="nil"/>
              <w:right w:val="nil"/>
            </w:tcBorders>
            <w:shd w:val="clear" w:color="auto" w:fill="auto"/>
            <w:noWrap/>
            <w:vAlign w:val="center"/>
            <w:hideMark/>
          </w:tcPr>
          <w:p w14:paraId="58FF41A6" w14:textId="77777777" w:rsidR="00667731" w:rsidRPr="00334F8B" w:rsidRDefault="00667731" w:rsidP="00667731">
            <w:pPr>
              <w:spacing w:after="0" w:line="240" w:lineRule="auto"/>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1640" w:type="dxa"/>
            <w:tcBorders>
              <w:top w:val="nil"/>
              <w:left w:val="nil"/>
              <w:bottom w:val="nil"/>
              <w:right w:val="nil"/>
            </w:tcBorders>
            <w:shd w:val="clear" w:color="auto" w:fill="auto"/>
            <w:noWrap/>
            <w:vAlign w:val="center"/>
            <w:hideMark/>
          </w:tcPr>
          <w:p w14:paraId="5386575E" w14:textId="77777777" w:rsidR="00667731" w:rsidRPr="00334F8B" w:rsidRDefault="00667731" w:rsidP="00667731">
            <w:pPr>
              <w:spacing w:after="0" w:line="240" w:lineRule="auto"/>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760" w:type="dxa"/>
            <w:tcBorders>
              <w:top w:val="nil"/>
              <w:left w:val="nil"/>
              <w:bottom w:val="nil"/>
              <w:right w:val="nil"/>
            </w:tcBorders>
            <w:shd w:val="clear" w:color="auto" w:fill="auto"/>
            <w:noWrap/>
            <w:vAlign w:val="center"/>
            <w:hideMark/>
          </w:tcPr>
          <w:p w14:paraId="63D297B9" w14:textId="77777777" w:rsidR="00667731" w:rsidRPr="00334F8B" w:rsidRDefault="00667731" w:rsidP="00667731">
            <w:pPr>
              <w:spacing w:after="0" w:line="240" w:lineRule="auto"/>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736" w:type="dxa"/>
            <w:tcBorders>
              <w:top w:val="nil"/>
              <w:left w:val="nil"/>
              <w:bottom w:val="nil"/>
              <w:right w:val="nil"/>
            </w:tcBorders>
            <w:shd w:val="clear" w:color="auto" w:fill="auto"/>
            <w:noWrap/>
            <w:vAlign w:val="center"/>
            <w:hideMark/>
          </w:tcPr>
          <w:p w14:paraId="21138799"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1306" w:type="dxa"/>
            <w:tcBorders>
              <w:top w:val="nil"/>
              <w:left w:val="nil"/>
              <w:bottom w:val="nil"/>
              <w:right w:val="nil"/>
            </w:tcBorders>
            <w:shd w:val="clear" w:color="auto" w:fill="auto"/>
            <w:noWrap/>
            <w:vAlign w:val="center"/>
            <w:hideMark/>
          </w:tcPr>
          <w:p w14:paraId="0545C7EF"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1276" w:type="dxa"/>
            <w:tcBorders>
              <w:top w:val="nil"/>
              <w:left w:val="nil"/>
              <w:bottom w:val="nil"/>
              <w:right w:val="nil"/>
            </w:tcBorders>
            <w:shd w:val="clear" w:color="auto" w:fill="auto"/>
            <w:noWrap/>
            <w:vAlign w:val="center"/>
            <w:hideMark/>
          </w:tcPr>
          <w:p w14:paraId="6113DD03"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xml:space="preserve">депутатов </w:t>
            </w:r>
            <w:proofErr w:type="spellStart"/>
            <w:r w:rsidRPr="00334F8B">
              <w:rPr>
                <w:rFonts w:ascii="Times New Roman" w:eastAsia="Times New Roman" w:hAnsi="Times New Roman" w:cs="Times New Roman"/>
                <w:color w:val="000000"/>
                <w:sz w:val="16"/>
                <w:szCs w:val="16"/>
                <w:lang w:eastAsia="ru-RU"/>
              </w:rPr>
              <w:t>Митякинского</w:t>
            </w:r>
            <w:proofErr w:type="spellEnd"/>
            <w:r w:rsidRPr="00334F8B">
              <w:rPr>
                <w:rFonts w:ascii="Times New Roman" w:eastAsia="Times New Roman" w:hAnsi="Times New Roman" w:cs="Times New Roman"/>
                <w:color w:val="000000"/>
                <w:sz w:val="16"/>
                <w:szCs w:val="16"/>
                <w:lang w:eastAsia="ru-RU"/>
              </w:rPr>
              <w:t xml:space="preserve"> сельского поселения </w:t>
            </w:r>
          </w:p>
        </w:tc>
      </w:tr>
      <w:tr w:rsidR="00667731" w:rsidRPr="00334F8B" w14:paraId="76B29D09" w14:textId="77777777" w:rsidTr="00E55A15">
        <w:trPr>
          <w:gridAfter w:val="2"/>
          <w:wAfter w:w="5704" w:type="dxa"/>
          <w:trHeight w:val="263"/>
        </w:trPr>
        <w:tc>
          <w:tcPr>
            <w:tcW w:w="4540" w:type="dxa"/>
            <w:tcBorders>
              <w:top w:val="nil"/>
              <w:left w:val="nil"/>
              <w:bottom w:val="nil"/>
              <w:right w:val="nil"/>
            </w:tcBorders>
            <w:shd w:val="clear" w:color="auto" w:fill="auto"/>
            <w:noWrap/>
            <w:vAlign w:val="center"/>
            <w:hideMark/>
          </w:tcPr>
          <w:p w14:paraId="2E36DB53" w14:textId="77777777" w:rsidR="00667731" w:rsidRPr="00334F8B" w:rsidRDefault="00667731" w:rsidP="00667731">
            <w:pPr>
              <w:spacing w:after="0" w:line="240" w:lineRule="auto"/>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920" w:type="dxa"/>
            <w:tcBorders>
              <w:top w:val="nil"/>
              <w:left w:val="nil"/>
              <w:bottom w:val="nil"/>
              <w:right w:val="nil"/>
            </w:tcBorders>
            <w:shd w:val="clear" w:color="auto" w:fill="auto"/>
            <w:noWrap/>
            <w:vAlign w:val="center"/>
            <w:hideMark/>
          </w:tcPr>
          <w:p w14:paraId="0988C537" w14:textId="77777777" w:rsidR="00667731" w:rsidRPr="00334F8B" w:rsidRDefault="00667731" w:rsidP="00667731">
            <w:pPr>
              <w:spacing w:after="0" w:line="240" w:lineRule="auto"/>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760" w:type="dxa"/>
            <w:tcBorders>
              <w:top w:val="nil"/>
              <w:left w:val="nil"/>
              <w:bottom w:val="nil"/>
              <w:right w:val="nil"/>
            </w:tcBorders>
            <w:shd w:val="clear" w:color="auto" w:fill="auto"/>
            <w:noWrap/>
            <w:vAlign w:val="center"/>
            <w:hideMark/>
          </w:tcPr>
          <w:p w14:paraId="5F027C16" w14:textId="77777777" w:rsidR="00667731" w:rsidRPr="00334F8B" w:rsidRDefault="00667731" w:rsidP="00667731">
            <w:pPr>
              <w:spacing w:after="0" w:line="240" w:lineRule="auto"/>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820" w:type="dxa"/>
            <w:tcBorders>
              <w:top w:val="nil"/>
              <w:left w:val="nil"/>
              <w:bottom w:val="nil"/>
              <w:right w:val="nil"/>
            </w:tcBorders>
            <w:shd w:val="clear" w:color="auto" w:fill="auto"/>
            <w:noWrap/>
            <w:vAlign w:val="center"/>
            <w:hideMark/>
          </w:tcPr>
          <w:p w14:paraId="7D5F3F2A" w14:textId="77777777" w:rsidR="00667731" w:rsidRPr="00334F8B" w:rsidRDefault="00667731" w:rsidP="00667731">
            <w:pPr>
              <w:spacing w:after="0" w:line="240" w:lineRule="auto"/>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1640" w:type="dxa"/>
            <w:tcBorders>
              <w:top w:val="nil"/>
              <w:left w:val="nil"/>
              <w:bottom w:val="nil"/>
              <w:right w:val="nil"/>
            </w:tcBorders>
            <w:shd w:val="clear" w:color="auto" w:fill="auto"/>
            <w:noWrap/>
            <w:vAlign w:val="center"/>
            <w:hideMark/>
          </w:tcPr>
          <w:p w14:paraId="4A073308" w14:textId="77777777" w:rsidR="00667731" w:rsidRPr="00334F8B" w:rsidRDefault="00667731" w:rsidP="00667731">
            <w:pPr>
              <w:spacing w:after="0" w:line="240" w:lineRule="auto"/>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760" w:type="dxa"/>
            <w:tcBorders>
              <w:top w:val="nil"/>
              <w:left w:val="nil"/>
              <w:bottom w:val="nil"/>
              <w:right w:val="nil"/>
            </w:tcBorders>
            <w:shd w:val="clear" w:color="auto" w:fill="auto"/>
            <w:noWrap/>
            <w:vAlign w:val="center"/>
            <w:hideMark/>
          </w:tcPr>
          <w:p w14:paraId="113D8EA7" w14:textId="77777777" w:rsidR="00667731" w:rsidRPr="00334F8B" w:rsidRDefault="00667731" w:rsidP="00667731">
            <w:pPr>
              <w:spacing w:after="0" w:line="240" w:lineRule="auto"/>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736" w:type="dxa"/>
            <w:tcBorders>
              <w:top w:val="nil"/>
              <w:left w:val="nil"/>
              <w:bottom w:val="nil"/>
              <w:right w:val="nil"/>
            </w:tcBorders>
            <w:shd w:val="clear" w:color="auto" w:fill="auto"/>
            <w:noWrap/>
            <w:vAlign w:val="center"/>
            <w:hideMark/>
          </w:tcPr>
          <w:p w14:paraId="019660DB"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1306" w:type="dxa"/>
            <w:tcBorders>
              <w:top w:val="nil"/>
              <w:left w:val="nil"/>
              <w:bottom w:val="nil"/>
              <w:right w:val="nil"/>
            </w:tcBorders>
            <w:shd w:val="clear" w:color="auto" w:fill="auto"/>
            <w:noWrap/>
            <w:vAlign w:val="center"/>
            <w:hideMark/>
          </w:tcPr>
          <w:p w14:paraId="010E7047"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1276" w:type="dxa"/>
            <w:tcBorders>
              <w:top w:val="nil"/>
              <w:left w:val="nil"/>
              <w:bottom w:val="nil"/>
              <w:right w:val="nil"/>
            </w:tcBorders>
            <w:shd w:val="clear" w:color="auto" w:fill="auto"/>
            <w:noWrap/>
            <w:vAlign w:val="center"/>
            <w:hideMark/>
          </w:tcPr>
          <w:p w14:paraId="21F6088C" w14:textId="77777777" w:rsidR="00667731" w:rsidRPr="00334F8B" w:rsidRDefault="00667731" w:rsidP="00667731">
            <w:pPr>
              <w:spacing w:after="0" w:line="240" w:lineRule="auto"/>
              <w:jc w:val="right"/>
              <w:rPr>
                <w:rFonts w:ascii="Times New Roman" w:eastAsia="Times New Roman" w:hAnsi="Times New Roman" w:cs="Times New Roman"/>
                <w:sz w:val="16"/>
                <w:szCs w:val="16"/>
                <w:lang w:eastAsia="ru-RU"/>
              </w:rPr>
            </w:pPr>
            <w:r w:rsidRPr="00334F8B">
              <w:rPr>
                <w:rFonts w:ascii="Times New Roman" w:eastAsia="Times New Roman" w:hAnsi="Times New Roman" w:cs="Times New Roman"/>
                <w:sz w:val="16"/>
                <w:szCs w:val="16"/>
                <w:lang w:eastAsia="ru-RU"/>
              </w:rPr>
              <w:t>№20 от 06.11.2019</w:t>
            </w:r>
          </w:p>
        </w:tc>
      </w:tr>
      <w:tr w:rsidR="00667731" w:rsidRPr="00334F8B" w14:paraId="261236C7" w14:textId="77777777" w:rsidTr="00E55A15">
        <w:trPr>
          <w:gridAfter w:val="2"/>
          <w:wAfter w:w="5704" w:type="dxa"/>
          <w:trHeight w:val="263"/>
        </w:trPr>
        <w:tc>
          <w:tcPr>
            <w:tcW w:w="4540" w:type="dxa"/>
            <w:tcBorders>
              <w:top w:val="nil"/>
              <w:left w:val="nil"/>
              <w:bottom w:val="nil"/>
              <w:right w:val="nil"/>
            </w:tcBorders>
            <w:shd w:val="clear" w:color="auto" w:fill="auto"/>
            <w:noWrap/>
            <w:vAlign w:val="center"/>
            <w:hideMark/>
          </w:tcPr>
          <w:p w14:paraId="3D3F6056" w14:textId="77777777" w:rsidR="00667731" w:rsidRPr="00334F8B" w:rsidRDefault="00667731" w:rsidP="00667731">
            <w:pPr>
              <w:spacing w:after="0" w:line="240" w:lineRule="auto"/>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920" w:type="dxa"/>
            <w:tcBorders>
              <w:top w:val="nil"/>
              <w:left w:val="nil"/>
              <w:bottom w:val="nil"/>
              <w:right w:val="nil"/>
            </w:tcBorders>
            <w:shd w:val="clear" w:color="auto" w:fill="auto"/>
            <w:noWrap/>
            <w:vAlign w:val="center"/>
            <w:hideMark/>
          </w:tcPr>
          <w:p w14:paraId="435FA16D" w14:textId="77777777" w:rsidR="00667731" w:rsidRPr="00334F8B" w:rsidRDefault="00667731" w:rsidP="00667731">
            <w:pPr>
              <w:spacing w:after="0" w:line="240" w:lineRule="auto"/>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760" w:type="dxa"/>
            <w:tcBorders>
              <w:top w:val="nil"/>
              <w:left w:val="nil"/>
              <w:bottom w:val="nil"/>
              <w:right w:val="nil"/>
            </w:tcBorders>
            <w:shd w:val="clear" w:color="auto" w:fill="auto"/>
            <w:noWrap/>
            <w:vAlign w:val="center"/>
            <w:hideMark/>
          </w:tcPr>
          <w:p w14:paraId="46C0B8CD" w14:textId="77777777" w:rsidR="00667731" w:rsidRPr="00334F8B" w:rsidRDefault="00667731" w:rsidP="00667731">
            <w:pPr>
              <w:spacing w:after="0" w:line="240" w:lineRule="auto"/>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820" w:type="dxa"/>
            <w:tcBorders>
              <w:top w:val="nil"/>
              <w:left w:val="nil"/>
              <w:bottom w:val="nil"/>
              <w:right w:val="nil"/>
            </w:tcBorders>
            <w:shd w:val="clear" w:color="auto" w:fill="auto"/>
            <w:noWrap/>
            <w:vAlign w:val="center"/>
            <w:hideMark/>
          </w:tcPr>
          <w:p w14:paraId="6A7E6105" w14:textId="77777777" w:rsidR="00667731" w:rsidRPr="00334F8B" w:rsidRDefault="00667731" w:rsidP="00667731">
            <w:pPr>
              <w:spacing w:after="0" w:line="240" w:lineRule="auto"/>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1640" w:type="dxa"/>
            <w:tcBorders>
              <w:top w:val="nil"/>
              <w:left w:val="nil"/>
              <w:bottom w:val="nil"/>
              <w:right w:val="nil"/>
            </w:tcBorders>
            <w:shd w:val="clear" w:color="auto" w:fill="auto"/>
            <w:noWrap/>
            <w:vAlign w:val="center"/>
            <w:hideMark/>
          </w:tcPr>
          <w:p w14:paraId="0D5CE0C6" w14:textId="77777777" w:rsidR="00667731" w:rsidRPr="00334F8B" w:rsidRDefault="00667731" w:rsidP="00667731">
            <w:pPr>
              <w:spacing w:after="0" w:line="240" w:lineRule="auto"/>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760" w:type="dxa"/>
            <w:tcBorders>
              <w:top w:val="nil"/>
              <w:left w:val="nil"/>
              <w:bottom w:val="nil"/>
              <w:right w:val="nil"/>
            </w:tcBorders>
            <w:shd w:val="clear" w:color="auto" w:fill="auto"/>
            <w:noWrap/>
            <w:vAlign w:val="center"/>
            <w:hideMark/>
          </w:tcPr>
          <w:p w14:paraId="3F27CB3F" w14:textId="77777777" w:rsidR="00667731" w:rsidRPr="00334F8B" w:rsidRDefault="00667731" w:rsidP="00667731">
            <w:pPr>
              <w:spacing w:after="0" w:line="240" w:lineRule="auto"/>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736" w:type="dxa"/>
            <w:tcBorders>
              <w:top w:val="nil"/>
              <w:left w:val="nil"/>
              <w:bottom w:val="nil"/>
              <w:right w:val="nil"/>
            </w:tcBorders>
            <w:shd w:val="clear" w:color="auto" w:fill="auto"/>
            <w:noWrap/>
            <w:vAlign w:val="center"/>
            <w:hideMark/>
          </w:tcPr>
          <w:p w14:paraId="74ACF604"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1306" w:type="dxa"/>
            <w:tcBorders>
              <w:top w:val="nil"/>
              <w:left w:val="nil"/>
              <w:bottom w:val="nil"/>
              <w:right w:val="nil"/>
            </w:tcBorders>
            <w:shd w:val="clear" w:color="auto" w:fill="auto"/>
            <w:noWrap/>
            <w:vAlign w:val="center"/>
            <w:hideMark/>
          </w:tcPr>
          <w:p w14:paraId="2A66F842"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1276" w:type="dxa"/>
            <w:tcBorders>
              <w:top w:val="nil"/>
              <w:left w:val="nil"/>
              <w:bottom w:val="nil"/>
              <w:right w:val="nil"/>
            </w:tcBorders>
            <w:shd w:val="clear" w:color="auto" w:fill="auto"/>
            <w:noWrap/>
            <w:vAlign w:val="center"/>
            <w:hideMark/>
          </w:tcPr>
          <w:p w14:paraId="4B4EB8BE"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"О внесении изменений в Решение Собрания депутатов</w:t>
            </w:r>
          </w:p>
        </w:tc>
      </w:tr>
      <w:tr w:rsidR="00667731" w:rsidRPr="00334F8B" w14:paraId="6DD9F4E4" w14:textId="77777777" w:rsidTr="00E55A15">
        <w:trPr>
          <w:gridAfter w:val="2"/>
          <w:wAfter w:w="5704" w:type="dxa"/>
          <w:trHeight w:val="263"/>
        </w:trPr>
        <w:tc>
          <w:tcPr>
            <w:tcW w:w="4540" w:type="dxa"/>
            <w:tcBorders>
              <w:top w:val="nil"/>
              <w:left w:val="nil"/>
              <w:bottom w:val="nil"/>
              <w:right w:val="nil"/>
            </w:tcBorders>
            <w:shd w:val="clear" w:color="auto" w:fill="auto"/>
            <w:noWrap/>
            <w:vAlign w:val="center"/>
            <w:hideMark/>
          </w:tcPr>
          <w:p w14:paraId="23CC3D65" w14:textId="77777777" w:rsidR="00667731" w:rsidRPr="00334F8B" w:rsidRDefault="00667731" w:rsidP="00667731">
            <w:pPr>
              <w:spacing w:after="0" w:line="240" w:lineRule="auto"/>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920" w:type="dxa"/>
            <w:tcBorders>
              <w:top w:val="nil"/>
              <w:left w:val="nil"/>
              <w:bottom w:val="nil"/>
              <w:right w:val="nil"/>
            </w:tcBorders>
            <w:shd w:val="clear" w:color="auto" w:fill="auto"/>
            <w:noWrap/>
            <w:vAlign w:val="center"/>
            <w:hideMark/>
          </w:tcPr>
          <w:p w14:paraId="6D5C2202" w14:textId="77777777" w:rsidR="00667731" w:rsidRPr="00334F8B" w:rsidRDefault="00667731" w:rsidP="00667731">
            <w:pPr>
              <w:spacing w:after="0" w:line="240" w:lineRule="auto"/>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760" w:type="dxa"/>
            <w:tcBorders>
              <w:top w:val="nil"/>
              <w:left w:val="nil"/>
              <w:bottom w:val="nil"/>
              <w:right w:val="nil"/>
            </w:tcBorders>
            <w:shd w:val="clear" w:color="auto" w:fill="auto"/>
            <w:noWrap/>
            <w:vAlign w:val="center"/>
            <w:hideMark/>
          </w:tcPr>
          <w:p w14:paraId="02918A29" w14:textId="77777777" w:rsidR="00667731" w:rsidRPr="00334F8B" w:rsidRDefault="00667731" w:rsidP="00667731">
            <w:pPr>
              <w:spacing w:after="0" w:line="240" w:lineRule="auto"/>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820" w:type="dxa"/>
            <w:tcBorders>
              <w:top w:val="nil"/>
              <w:left w:val="nil"/>
              <w:bottom w:val="nil"/>
              <w:right w:val="nil"/>
            </w:tcBorders>
            <w:shd w:val="clear" w:color="auto" w:fill="auto"/>
            <w:noWrap/>
            <w:vAlign w:val="center"/>
            <w:hideMark/>
          </w:tcPr>
          <w:p w14:paraId="246DFBDF" w14:textId="77777777" w:rsidR="00667731" w:rsidRPr="00334F8B" w:rsidRDefault="00667731" w:rsidP="00667731">
            <w:pPr>
              <w:spacing w:after="0" w:line="240" w:lineRule="auto"/>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1640" w:type="dxa"/>
            <w:tcBorders>
              <w:top w:val="nil"/>
              <w:left w:val="nil"/>
              <w:bottom w:val="nil"/>
              <w:right w:val="nil"/>
            </w:tcBorders>
            <w:shd w:val="clear" w:color="auto" w:fill="auto"/>
            <w:noWrap/>
            <w:vAlign w:val="center"/>
            <w:hideMark/>
          </w:tcPr>
          <w:p w14:paraId="2A645D9A" w14:textId="77777777" w:rsidR="00667731" w:rsidRPr="00334F8B" w:rsidRDefault="00667731" w:rsidP="00667731">
            <w:pPr>
              <w:spacing w:after="0" w:line="240" w:lineRule="auto"/>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760" w:type="dxa"/>
            <w:tcBorders>
              <w:top w:val="nil"/>
              <w:left w:val="nil"/>
              <w:bottom w:val="nil"/>
              <w:right w:val="nil"/>
            </w:tcBorders>
            <w:shd w:val="clear" w:color="auto" w:fill="auto"/>
            <w:noWrap/>
            <w:vAlign w:val="center"/>
            <w:hideMark/>
          </w:tcPr>
          <w:p w14:paraId="6767A147" w14:textId="77777777" w:rsidR="00667731" w:rsidRPr="00334F8B" w:rsidRDefault="00667731" w:rsidP="00667731">
            <w:pPr>
              <w:spacing w:after="0" w:line="240" w:lineRule="auto"/>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736" w:type="dxa"/>
            <w:tcBorders>
              <w:top w:val="nil"/>
              <w:left w:val="nil"/>
              <w:bottom w:val="nil"/>
              <w:right w:val="nil"/>
            </w:tcBorders>
            <w:shd w:val="clear" w:color="auto" w:fill="auto"/>
            <w:noWrap/>
            <w:vAlign w:val="center"/>
            <w:hideMark/>
          </w:tcPr>
          <w:p w14:paraId="0DA313D0"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1306" w:type="dxa"/>
            <w:tcBorders>
              <w:top w:val="nil"/>
              <w:left w:val="nil"/>
              <w:bottom w:val="nil"/>
              <w:right w:val="nil"/>
            </w:tcBorders>
            <w:shd w:val="clear" w:color="auto" w:fill="auto"/>
            <w:noWrap/>
            <w:vAlign w:val="center"/>
            <w:hideMark/>
          </w:tcPr>
          <w:p w14:paraId="443BBF12"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1276" w:type="dxa"/>
            <w:tcBorders>
              <w:top w:val="nil"/>
              <w:left w:val="nil"/>
              <w:bottom w:val="nil"/>
              <w:right w:val="nil"/>
            </w:tcBorders>
            <w:shd w:val="clear" w:color="auto" w:fill="auto"/>
            <w:noWrap/>
            <w:vAlign w:val="center"/>
            <w:hideMark/>
          </w:tcPr>
          <w:p w14:paraId="431DEB55"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proofErr w:type="spellStart"/>
            <w:r w:rsidRPr="00334F8B">
              <w:rPr>
                <w:rFonts w:ascii="Times New Roman" w:eastAsia="Times New Roman" w:hAnsi="Times New Roman" w:cs="Times New Roman"/>
                <w:color w:val="000000"/>
                <w:sz w:val="16"/>
                <w:szCs w:val="16"/>
                <w:lang w:eastAsia="ru-RU"/>
              </w:rPr>
              <w:t>Митякинского</w:t>
            </w:r>
            <w:proofErr w:type="spellEnd"/>
            <w:r w:rsidRPr="00334F8B">
              <w:rPr>
                <w:rFonts w:ascii="Times New Roman" w:eastAsia="Times New Roman" w:hAnsi="Times New Roman" w:cs="Times New Roman"/>
                <w:color w:val="000000"/>
                <w:sz w:val="16"/>
                <w:szCs w:val="16"/>
                <w:lang w:eastAsia="ru-RU"/>
              </w:rPr>
              <w:t xml:space="preserve"> сельского поселения от 26.12.2018г. №17</w:t>
            </w:r>
          </w:p>
        </w:tc>
      </w:tr>
      <w:tr w:rsidR="00667731" w:rsidRPr="00334F8B" w14:paraId="29211859" w14:textId="77777777" w:rsidTr="00E55A15">
        <w:trPr>
          <w:gridAfter w:val="2"/>
          <w:wAfter w:w="5704" w:type="dxa"/>
          <w:trHeight w:val="263"/>
        </w:trPr>
        <w:tc>
          <w:tcPr>
            <w:tcW w:w="4540" w:type="dxa"/>
            <w:tcBorders>
              <w:top w:val="nil"/>
              <w:left w:val="nil"/>
              <w:bottom w:val="nil"/>
              <w:right w:val="nil"/>
            </w:tcBorders>
            <w:shd w:val="clear" w:color="auto" w:fill="auto"/>
            <w:noWrap/>
            <w:vAlign w:val="center"/>
            <w:hideMark/>
          </w:tcPr>
          <w:p w14:paraId="5D94C6F0" w14:textId="77777777" w:rsidR="00667731" w:rsidRPr="00334F8B" w:rsidRDefault="00667731" w:rsidP="00667731">
            <w:pPr>
              <w:spacing w:after="0" w:line="240" w:lineRule="auto"/>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920" w:type="dxa"/>
            <w:tcBorders>
              <w:top w:val="nil"/>
              <w:left w:val="nil"/>
              <w:bottom w:val="nil"/>
              <w:right w:val="nil"/>
            </w:tcBorders>
            <w:shd w:val="clear" w:color="auto" w:fill="auto"/>
            <w:noWrap/>
            <w:vAlign w:val="center"/>
            <w:hideMark/>
          </w:tcPr>
          <w:p w14:paraId="2FA0C59F" w14:textId="77777777" w:rsidR="00667731" w:rsidRPr="00334F8B" w:rsidRDefault="00667731" w:rsidP="00667731">
            <w:pPr>
              <w:spacing w:after="0" w:line="240" w:lineRule="auto"/>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760" w:type="dxa"/>
            <w:tcBorders>
              <w:top w:val="nil"/>
              <w:left w:val="nil"/>
              <w:bottom w:val="nil"/>
              <w:right w:val="nil"/>
            </w:tcBorders>
            <w:shd w:val="clear" w:color="auto" w:fill="auto"/>
            <w:noWrap/>
            <w:vAlign w:val="center"/>
            <w:hideMark/>
          </w:tcPr>
          <w:p w14:paraId="45CA35D6" w14:textId="77777777" w:rsidR="00667731" w:rsidRPr="00334F8B" w:rsidRDefault="00667731" w:rsidP="00667731">
            <w:pPr>
              <w:spacing w:after="0" w:line="240" w:lineRule="auto"/>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820" w:type="dxa"/>
            <w:tcBorders>
              <w:top w:val="nil"/>
              <w:left w:val="nil"/>
              <w:bottom w:val="nil"/>
              <w:right w:val="nil"/>
            </w:tcBorders>
            <w:shd w:val="clear" w:color="auto" w:fill="auto"/>
            <w:noWrap/>
            <w:vAlign w:val="center"/>
            <w:hideMark/>
          </w:tcPr>
          <w:p w14:paraId="79801ABF" w14:textId="77777777" w:rsidR="00667731" w:rsidRPr="00334F8B" w:rsidRDefault="00667731" w:rsidP="00667731">
            <w:pPr>
              <w:spacing w:after="0" w:line="240" w:lineRule="auto"/>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1640" w:type="dxa"/>
            <w:tcBorders>
              <w:top w:val="nil"/>
              <w:left w:val="nil"/>
              <w:bottom w:val="nil"/>
              <w:right w:val="nil"/>
            </w:tcBorders>
            <w:shd w:val="clear" w:color="auto" w:fill="auto"/>
            <w:noWrap/>
            <w:vAlign w:val="center"/>
            <w:hideMark/>
          </w:tcPr>
          <w:p w14:paraId="428F0095" w14:textId="77777777" w:rsidR="00667731" w:rsidRPr="00334F8B" w:rsidRDefault="00667731" w:rsidP="00667731">
            <w:pPr>
              <w:spacing w:after="0" w:line="240" w:lineRule="auto"/>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760" w:type="dxa"/>
            <w:tcBorders>
              <w:top w:val="nil"/>
              <w:left w:val="nil"/>
              <w:bottom w:val="nil"/>
              <w:right w:val="nil"/>
            </w:tcBorders>
            <w:shd w:val="clear" w:color="auto" w:fill="auto"/>
            <w:noWrap/>
            <w:vAlign w:val="center"/>
            <w:hideMark/>
          </w:tcPr>
          <w:p w14:paraId="03161CE3" w14:textId="77777777" w:rsidR="00667731" w:rsidRPr="00334F8B" w:rsidRDefault="00667731" w:rsidP="00667731">
            <w:pPr>
              <w:spacing w:after="0" w:line="240" w:lineRule="auto"/>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736" w:type="dxa"/>
            <w:tcBorders>
              <w:top w:val="nil"/>
              <w:left w:val="nil"/>
              <w:bottom w:val="nil"/>
              <w:right w:val="nil"/>
            </w:tcBorders>
            <w:shd w:val="clear" w:color="auto" w:fill="auto"/>
            <w:noWrap/>
            <w:vAlign w:val="center"/>
            <w:hideMark/>
          </w:tcPr>
          <w:p w14:paraId="025EF242"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1306" w:type="dxa"/>
            <w:tcBorders>
              <w:top w:val="nil"/>
              <w:left w:val="nil"/>
              <w:bottom w:val="nil"/>
              <w:right w:val="nil"/>
            </w:tcBorders>
            <w:shd w:val="clear" w:color="auto" w:fill="auto"/>
            <w:noWrap/>
            <w:vAlign w:val="center"/>
            <w:hideMark/>
          </w:tcPr>
          <w:p w14:paraId="0F806D87"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1276" w:type="dxa"/>
            <w:tcBorders>
              <w:top w:val="nil"/>
              <w:left w:val="nil"/>
              <w:bottom w:val="nil"/>
              <w:right w:val="nil"/>
            </w:tcBorders>
            <w:shd w:val="clear" w:color="auto" w:fill="auto"/>
            <w:noWrap/>
            <w:vAlign w:val="center"/>
            <w:hideMark/>
          </w:tcPr>
          <w:p w14:paraId="4CF68A36"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xml:space="preserve">" О бюджете </w:t>
            </w:r>
            <w:proofErr w:type="spellStart"/>
            <w:r w:rsidRPr="00334F8B">
              <w:rPr>
                <w:rFonts w:ascii="Times New Roman" w:eastAsia="Times New Roman" w:hAnsi="Times New Roman" w:cs="Times New Roman"/>
                <w:color w:val="000000"/>
                <w:sz w:val="16"/>
                <w:szCs w:val="16"/>
                <w:lang w:eastAsia="ru-RU"/>
              </w:rPr>
              <w:t>Митякинского</w:t>
            </w:r>
            <w:proofErr w:type="spellEnd"/>
            <w:r w:rsidRPr="00334F8B">
              <w:rPr>
                <w:rFonts w:ascii="Times New Roman" w:eastAsia="Times New Roman" w:hAnsi="Times New Roman" w:cs="Times New Roman"/>
                <w:color w:val="000000"/>
                <w:sz w:val="16"/>
                <w:szCs w:val="16"/>
                <w:lang w:eastAsia="ru-RU"/>
              </w:rPr>
              <w:t xml:space="preserve"> сельского поселения </w:t>
            </w:r>
          </w:p>
        </w:tc>
      </w:tr>
      <w:tr w:rsidR="00667731" w:rsidRPr="00334F8B" w14:paraId="6C283E6F" w14:textId="77777777" w:rsidTr="00E55A15">
        <w:trPr>
          <w:gridAfter w:val="2"/>
          <w:wAfter w:w="5704" w:type="dxa"/>
          <w:trHeight w:val="263"/>
        </w:trPr>
        <w:tc>
          <w:tcPr>
            <w:tcW w:w="4540" w:type="dxa"/>
            <w:tcBorders>
              <w:top w:val="nil"/>
              <w:left w:val="nil"/>
              <w:bottom w:val="nil"/>
              <w:right w:val="nil"/>
            </w:tcBorders>
            <w:shd w:val="clear" w:color="auto" w:fill="auto"/>
            <w:noWrap/>
            <w:vAlign w:val="center"/>
            <w:hideMark/>
          </w:tcPr>
          <w:p w14:paraId="75AFD0B7" w14:textId="77777777" w:rsidR="00667731" w:rsidRPr="00334F8B" w:rsidRDefault="00667731" w:rsidP="00667731">
            <w:pPr>
              <w:spacing w:after="0" w:line="240" w:lineRule="auto"/>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920" w:type="dxa"/>
            <w:tcBorders>
              <w:top w:val="nil"/>
              <w:left w:val="nil"/>
              <w:bottom w:val="nil"/>
              <w:right w:val="nil"/>
            </w:tcBorders>
            <w:shd w:val="clear" w:color="auto" w:fill="auto"/>
            <w:noWrap/>
            <w:vAlign w:val="center"/>
            <w:hideMark/>
          </w:tcPr>
          <w:p w14:paraId="74E6FA22" w14:textId="77777777" w:rsidR="00667731" w:rsidRPr="00334F8B" w:rsidRDefault="00667731" w:rsidP="00667731">
            <w:pPr>
              <w:spacing w:after="0" w:line="240" w:lineRule="auto"/>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760" w:type="dxa"/>
            <w:tcBorders>
              <w:top w:val="nil"/>
              <w:left w:val="nil"/>
              <w:bottom w:val="nil"/>
              <w:right w:val="nil"/>
            </w:tcBorders>
            <w:shd w:val="clear" w:color="auto" w:fill="auto"/>
            <w:noWrap/>
            <w:vAlign w:val="center"/>
            <w:hideMark/>
          </w:tcPr>
          <w:p w14:paraId="5C16DBB7" w14:textId="77777777" w:rsidR="00667731" w:rsidRPr="00334F8B" w:rsidRDefault="00667731" w:rsidP="00667731">
            <w:pPr>
              <w:spacing w:after="0" w:line="240" w:lineRule="auto"/>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820" w:type="dxa"/>
            <w:tcBorders>
              <w:top w:val="nil"/>
              <w:left w:val="nil"/>
              <w:bottom w:val="nil"/>
              <w:right w:val="nil"/>
            </w:tcBorders>
            <w:shd w:val="clear" w:color="auto" w:fill="auto"/>
            <w:noWrap/>
            <w:vAlign w:val="center"/>
            <w:hideMark/>
          </w:tcPr>
          <w:p w14:paraId="73F7F4F0" w14:textId="77777777" w:rsidR="00667731" w:rsidRPr="00334F8B" w:rsidRDefault="00667731" w:rsidP="00667731">
            <w:pPr>
              <w:spacing w:after="0" w:line="240" w:lineRule="auto"/>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1640" w:type="dxa"/>
            <w:tcBorders>
              <w:top w:val="nil"/>
              <w:left w:val="nil"/>
              <w:bottom w:val="nil"/>
              <w:right w:val="nil"/>
            </w:tcBorders>
            <w:shd w:val="clear" w:color="auto" w:fill="auto"/>
            <w:noWrap/>
            <w:vAlign w:val="center"/>
            <w:hideMark/>
          </w:tcPr>
          <w:p w14:paraId="0A7C85E4" w14:textId="77777777" w:rsidR="00667731" w:rsidRPr="00334F8B" w:rsidRDefault="00667731" w:rsidP="00667731">
            <w:pPr>
              <w:spacing w:after="0" w:line="240" w:lineRule="auto"/>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760" w:type="dxa"/>
            <w:tcBorders>
              <w:top w:val="nil"/>
              <w:left w:val="nil"/>
              <w:bottom w:val="nil"/>
              <w:right w:val="nil"/>
            </w:tcBorders>
            <w:shd w:val="clear" w:color="auto" w:fill="auto"/>
            <w:noWrap/>
            <w:vAlign w:val="center"/>
            <w:hideMark/>
          </w:tcPr>
          <w:p w14:paraId="6629221D" w14:textId="77777777" w:rsidR="00667731" w:rsidRPr="00334F8B" w:rsidRDefault="00667731" w:rsidP="00667731">
            <w:pPr>
              <w:spacing w:after="0" w:line="240" w:lineRule="auto"/>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736" w:type="dxa"/>
            <w:tcBorders>
              <w:top w:val="nil"/>
              <w:left w:val="nil"/>
              <w:bottom w:val="nil"/>
              <w:right w:val="nil"/>
            </w:tcBorders>
            <w:shd w:val="clear" w:color="auto" w:fill="auto"/>
            <w:noWrap/>
            <w:vAlign w:val="center"/>
            <w:hideMark/>
          </w:tcPr>
          <w:p w14:paraId="530EABC5"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1306" w:type="dxa"/>
            <w:tcBorders>
              <w:top w:val="nil"/>
              <w:left w:val="nil"/>
              <w:bottom w:val="nil"/>
              <w:right w:val="nil"/>
            </w:tcBorders>
            <w:shd w:val="clear" w:color="auto" w:fill="auto"/>
            <w:noWrap/>
            <w:vAlign w:val="center"/>
            <w:hideMark/>
          </w:tcPr>
          <w:p w14:paraId="74E07A5B"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1276" w:type="dxa"/>
            <w:tcBorders>
              <w:top w:val="nil"/>
              <w:left w:val="nil"/>
              <w:bottom w:val="nil"/>
              <w:right w:val="nil"/>
            </w:tcBorders>
            <w:shd w:val="clear" w:color="auto" w:fill="auto"/>
            <w:noWrap/>
            <w:vAlign w:val="center"/>
            <w:hideMark/>
          </w:tcPr>
          <w:p w14:paraId="62C2F46F"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xml:space="preserve">Тарасовского района на 2019 год и на плановый </w:t>
            </w:r>
          </w:p>
        </w:tc>
      </w:tr>
      <w:tr w:rsidR="00667731" w:rsidRPr="00334F8B" w14:paraId="4B59B691" w14:textId="77777777" w:rsidTr="00E55A15">
        <w:trPr>
          <w:gridAfter w:val="2"/>
          <w:wAfter w:w="5704" w:type="dxa"/>
          <w:trHeight w:val="263"/>
        </w:trPr>
        <w:tc>
          <w:tcPr>
            <w:tcW w:w="4540" w:type="dxa"/>
            <w:tcBorders>
              <w:top w:val="nil"/>
              <w:left w:val="nil"/>
              <w:bottom w:val="nil"/>
              <w:right w:val="nil"/>
            </w:tcBorders>
            <w:shd w:val="clear" w:color="auto" w:fill="auto"/>
            <w:noWrap/>
            <w:vAlign w:val="center"/>
            <w:hideMark/>
          </w:tcPr>
          <w:p w14:paraId="5EF008AE" w14:textId="77777777" w:rsidR="00667731" w:rsidRPr="00334F8B" w:rsidRDefault="00667731" w:rsidP="00667731">
            <w:pPr>
              <w:spacing w:after="0" w:line="240" w:lineRule="auto"/>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920" w:type="dxa"/>
            <w:tcBorders>
              <w:top w:val="nil"/>
              <w:left w:val="nil"/>
              <w:bottom w:val="nil"/>
              <w:right w:val="nil"/>
            </w:tcBorders>
            <w:shd w:val="clear" w:color="auto" w:fill="auto"/>
            <w:noWrap/>
            <w:vAlign w:val="center"/>
            <w:hideMark/>
          </w:tcPr>
          <w:p w14:paraId="3989EBD4" w14:textId="77777777" w:rsidR="00667731" w:rsidRPr="00334F8B" w:rsidRDefault="00667731" w:rsidP="00667731">
            <w:pPr>
              <w:spacing w:after="0" w:line="240" w:lineRule="auto"/>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760" w:type="dxa"/>
            <w:tcBorders>
              <w:top w:val="nil"/>
              <w:left w:val="nil"/>
              <w:bottom w:val="nil"/>
              <w:right w:val="nil"/>
            </w:tcBorders>
            <w:shd w:val="clear" w:color="auto" w:fill="auto"/>
            <w:noWrap/>
            <w:vAlign w:val="center"/>
            <w:hideMark/>
          </w:tcPr>
          <w:p w14:paraId="7B28FE13" w14:textId="77777777" w:rsidR="00667731" w:rsidRPr="00334F8B" w:rsidRDefault="00667731" w:rsidP="00667731">
            <w:pPr>
              <w:spacing w:after="0" w:line="240" w:lineRule="auto"/>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820" w:type="dxa"/>
            <w:tcBorders>
              <w:top w:val="nil"/>
              <w:left w:val="nil"/>
              <w:bottom w:val="nil"/>
              <w:right w:val="nil"/>
            </w:tcBorders>
            <w:shd w:val="clear" w:color="auto" w:fill="auto"/>
            <w:noWrap/>
            <w:vAlign w:val="center"/>
            <w:hideMark/>
          </w:tcPr>
          <w:p w14:paraId="6EA82BD7" w14:textId="77777777" w:rsidR="00667731" w:rsidRPr="00334F8B" w:rsidRDefault="00667731" w:rsidP="00667731">
            <w:pPr>
              <w:spacing w:after="0" w:line="240" w:lineRule="auto"/>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1640" w:type="dxa"/>
            <w:tcBorders>
              <w:top w:val="nil"/>
              <w:left w:val="nil"/>
              <w:bottom w:val="nil"/>
              <w:right w:val="nil"/>
            </w:tcBorders>
            <w:shd w:val="clear" w:color="auto" w:fill="auto"/>
            <w:noWrap/>
            <w:vAlign w:val="center"/>
            <w:hideMark/>
          </w:tcPr>
          <w:p w14:paraId="44A6CA92" w14:textId="77777777" w:rsidR="00667731" w:rsidRPr="00334F8B" w:rsidRDefault="00667731" w:rsidP="00667731">
            <w:pPr>
              <w:spacing w:after="0" w:line="240" w:lineRule="auto"/>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760" w:type="dxa"/>
            <w:tcBorders>
              <w:top w:val="nil"/>
              <w:left w:val="nil"/>
              <w:bottom w:val="nil"/>
              <w:right w:val="nil"/>
            </w:tcBorders>
            <w:shd w:val="clear" w:color="auto" w:fill="auto"/>
            <w:noWrap/>
            <w:vAlign w:val="center"/>
            <w:hideMark/>
          </w:tcPr>
          <w:p w14:paraId="4DB6196E" w14:textId="77777777" w:rsidR="00667731" w:rsidRPr="00334F8B" w:rsidRDefault="00667731" w:rsidP="00667731">
            <w:pPr>
              <w:spacing w:after="0" w:line="240" w:lineRule="auto"/>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736" w:type="dxa"/>
            <w:tcBorders>
              <w:top w:val="nil"/>
              <w:left w:val="nil"/>
              <w:bottom w:val="nil"/>
              <w:right w:val="nil"/>
            </w:tcBorders>
            <w:shd w:val="clear" w:color="auto" w:fill="auto"/>
            <w:noWrap/>
            <w:vAlign w:val="center"/>
            <w:hideMark/>
          </w:tcPr>
          <w:p w14:paraId="5DFA7B5C"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1306" w:type="dxa"/>
            <w:tcBorders>
              <w:top w:val="nil"/>
              <w:left w:val="nil"/>
              <w:bottom w:val="nil"/>
              <w:right w:val="nil"/>
            </w:tcBorders>
            <w:shd w:val="clear" w:color="auto" w:fill="auto"/>
            <w:noWrap/>
            <w:vAlign w:val="center"/>
            <w:hideMark/>
          </w:tcPr>
          <w:p w14:paraId="6D5B4F90"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1276" w:type="dxa"/>
            <w:tcBorders>
              <w:top w:val="nil"/>
              <w:left w:val="nil"/>
              <w:bottom w:val="nil"/>
              <w:right w:val="nil"/>
            </w:tcBorders>
            <w:shd w:val="clear" w:color="auto" w:fill="auto"/>
            <w:noWrap/>
            <w:vAlign w:val="center"/>
            <w:hideMark/>
          </w:tcPr>
          <w:p w14:paraId="63082AAA"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период 2020 и 2021 годов"</w:t>
            </w:r>
          </w:p>
        </w:tc>
      </w:tr>
      <w:tr w:rsidR="00667731" w:rsidRPr="00334F8B" w14:paraId="45C9F6E5" w14:textId="77777777" w:rsidTr="00E55A15">
        <w:trPr>
          <w:gridAfter w:val="2"/>
          <w:wAfter w:w="5704" w:type="dxa"/>
          <w:trHeight w:val="765"/>
        </w:trPr>
        <w:tc>
          <w:tcPr>
            <w:tcW w:w="12758" w:type="dxa"/>
            <w:gridSpan w:val="9"/>
            <w:tcBorders>
              <w:top w:val="nil"/>
              <w:left w:val="nil"/>
              <w:bottom w:val="nil"/>
              <w:right w:val="nil"/>
            </w:tcBorders>
            <w:shd w:val="clear" w:color="auto" w:fill="auto"/>
            <w:vAlign w:val="center"/>
            <w:hideMark/>
          </w:tcPr>
          <w:p w14:paraId="4BBDA75A"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xml:space="preserve">Ведомственная структура расходов бюджета </w:t>
            </w:r>
            <w:proofErr w:type="spellStart"/>
            <w:r w:rsidRPr="00334F8B">
              <w:rPr>
                <w:rFonts w:ascii="Times New Roman" w:eastAsia="Times New Roman" w:hAnsi="Times New Roman" w:cs="Times New Roman"/>
                <w:b/>
                <w:bCs/>
                <w:color w:val="000000"/>
                <w:sz w:val="16"/>
                <w:szCs w:val="16"/>
                <w:lang w:eastAsia="ru-RU"/>
              </w:rPr>
              <w:t>Митякинского</w:t>
            </w:r>
            <w:proofErr w:type="spellEnd"/>
            <w:r w:rsidRPr="00334F8B">
              <w:rPr>
                <w:rFonts w:ascii="Times New Roman" w:eastAsia="Times New Roman" w:hAnsi="Times New Roman" w:cs="Times New Roman"/>
                <w:b/>
                <w:bCs/>
                <w:color w:val="000000"/>
                <w:sz w:val="16"/>
                <w:szCs w:val="16"/>
                <w:lang w:eastAsia="ru-RU"/>
              </w:rPr>
              <w:t xml:space="preserve"> сельского поселения на 2019 год и на плановый период 2020 год и 2021 годов</w:t>
            </w:r>
          </w:p>
        </w:tc>
      </w:tr>
      <w:tr w:rsidR="00667731" w:rsidRPr="00334F8B" w14:paraId="1B2894AA" w14:textId="77777777" w:rsidTr="00E55A15">
        <w:trPr>
          <w:gridAfter w:val="2"/>
          <w:wAfter w:w="5704" w:type="dxa"/>
          <w:trHeight w:val="300"/>
        </w:trPr>
        <w:tc>
          <w:tcPr>
            <w:tcW w:w="4540" w:type="dxa"/>
            <w:tcBorders>
              <w:top w:val="nil"/>
              <w:left w:val="nil"/>
              <w:bottom w:val="nil"/>
              <w:right w:val="nil"/>
            </w:tcBorders>
            <w:shd w:val="clear" w:color="auto" w:fill="auto"/>
            <w:noWrap/>
            <w:vAlign w:val="bottom"/>
            <w:hideMark/>
          </w:tcPr>
          <w:p w14:paraId="701188CE"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p>
        </w:tc>
        <w:tc>
          <w:tcPr>
            <w:tcW w:w="920" w:type="dxa"/>
            <w:tcBorders>
              <w:top w:val="nil"/>
              <w:left w:val="nil"/>
              <w:bottom w:val="nil"/>
              <w:right w:val="nil"/>
            </w:tcBorders>
            <w:shd w:val="clear" w:color="auto" w:fill="auto"/>
            <w:noWrap/>
            <w:vAlign w:val="bottom"/>
            <w:hideMark/>
          </w:tcPr>
          <w:p w14:paraId="6BBA29F7" w14:textId="77777777" w:rsidR="00667731" w:rsidRPr="00334F8B" w:rsidRDefault="00667731" w:rsidP="00667731">
            <w:pPr>
              <w:spacing w:after="0" w:line="240" w:lineRule="auto"/>
              <w:rPr>
                <w:rFonts w:ascii="Times New Roman" w:eastAsia="Times New Roman" w:hAnsi="Times New Roman" w:cs="Times New Roman"/>
                <w:sz w:val="16"/>
                <w:szCs w:val="16"/>
                <w:lang w:eastAsia="ru-RU"/>
              </w:rPr>
            </w:pPr>
          </w:p>
        </w:tc>
        <w:tc>
          <w:tcPr>
            <w:tcW w:w="760" w:type="dxa"/>
            <w:tcBorders>
              <w:top w:val="nil"/>
              <w:left w:val="nil"/>
              <w:bottom w:val="nil"/>
              <w:right w:val="nil"/>
            </w:tcBorders>
            <w:shd w:val="clear" w:color="auto" w:fill="auto"/>
            <w:noWrap/>
            <w:vAlign w:val="bottom"/>
            <w:hideMark/>
          </w:tcPr>
          <w:p w14:paraId="5FE8CE8E" w14:textId="77777777" w:rsidR="00667731" w:rsidRPr="00334F8B" w:rsidRDefault="00667731" w:rsidP="00667731">
            <w:pPr>
              <w:spacing w:after="0" w:line="240" w:lineRule="auto"/>
              <w:rPr>
                <w:rFonts w:ascii="Times New Roman" w:eastAsia="Times New Roman" w:hAnsi="Times New Roman" w:cs="Times New Roman"/>
                <w:sz w:val="16"/>
                <w:szCs w:val="16"/>
                <w:lang w:eastAsia="ru-RU"/>
              </w:rPr>
            </w:pPr>
          </w:p>
        </w:tc>
        <w:tc>
          <w:tcPr>
            <w:tcW w:w="820" w:type="dxa"/>
            <w:tcBorders>
              <w:top w:val="nil"/>
              <w:left w:val="nil"/>
              <w:bottom w:val="nil"/>
              <w:right w:val="nil"/>
            </w:tcBorders>
            <w:shd w:val="clear" w:color="auto" w:fill="auto"/>
            <w:noWrap/>
            <w:vAlign w:val="bottom"/>
            <w:hideMark/>
          </w:tcPr>
          <w:p w14:paraId="01491819" w14:textId="77777777" w:rsidR="00667731" w:rsidRPr="00334F8B" w:rsidRDefault="00667731" w:rsidP="00667731">
            <w:pPr>
              <w:spacing w:after="0" w:line="240" w:lineRule="auto"/>
              <w:rPr>
                <w:rFonts w:ascii="Times New Roman" w:eastAsia="Times New Roman" w:hAnsi="Times New Roman" w:cs="Times New Roman"/>
                <w:sz w:val="16"/>
                <w:szCs w:val="16"/>
                <w:lang w:eastAsia="ru-RU"/>
              </w:rPr>
            </w:pPr>
          </w:p>
        </w:tc>
        <w:tc>
          <w:tcPr>
            <w:tcW w:w="1640" w:type="dxa"/>
            <w:tcBorders>
              <w:top w:val="nil"/>
              <w:left w:val="nil"/>
              <w:bottom w:val="nil"/>
              <w:right w:val="nil"/>
            </w:tcBorders>
            <w:shd w:val="clear" w:color="auto" w:fill="auto"/>
            <w:noWrap/>
            <w:vAlign w:val="bottom"/>
            <w:hideMark/>
          </w:tcPr>
          <w:p w14:paraId="6C2E29E2" w14:textId="77777777" w:rsidR="00667731" w:rsidRPr="00334F8B" w:rsidRDefault="00667731" w:rsidP="00667731">
            <w:pPr>
              <w:spacing w:after="0" w:line="240" w:lineRule="auto"/>
              <w:rPr>
                <w:rFonts w:ascii="Times New Roman" w:eastAsia="Times New Roman" w:hAnsi="Times New Roman" w:cs="Times New Roman"/>
                <w:sz w:val="16"/>
                <w:szCs w:val="16"/>
                <w:lang w:eastAsia="ru-RU"/>
              </w:rPr>
            </w:pPr>
          </w:p>
        </w:tc>
        <w:tc>
          <w:tcPr>
            <w:tcW w:w="760" w:type="dxa"/>
            <w:tcBorders>
              <w:top w:val="nil"/>
              <w:left w:val="nil"/>
              <w:bottom w:val="nil"/>
              <w:right w:val="nil"/>
            </w:tcBorders>
            <w:shd w:val="clear" w:color="auto" w:fill="auto"/>
            <w:noWrap/>
            <w:vAlign w:val="bottom"/>
            <w:hideMark/>
          </w:tcPr>
          <w:p w14:paraId="4209A2C9" w14:textId="77777777" w:rsidR="00667731" w:rsidRPr="00334F8B" w:rsidRDefault="00667731" w:rsidP="00667731">
            <w:pPr>
              <w:spacing w:after="0" w:line="240" w:lineRule="auto"/>
              <w:rPr>
                <w:rFonts w:ascii="Times New Roman" w:eastAsia="Times New Roman" w:hAnsi="Times New Roman" w:cs="Times New Roman"/>
                <w:sz w:val="16"/>
                <w:szCs w:val="16"/>
                <w:lang w:eastAsia="ru-RU"/>
              </w:rPr>
            </w:pPr>
          </w:p>
        </w:tc>
        <w:tc>
          <w:tcPr>
            <w:tcW w:w="736" w:type="dxa"/>
            <w:tcBorders>
              <w:top w:val="nil"/>
              <w:left w:val="nil"/>
              <w:bottom w:val="nil"/>
              <w:right w:val="nil"/>
            </w:tcBorders>
            <w:shd w:val="clear" w:color="auto" w:fill="auto"/>
            <w:noWrap/>
            <w:vAlign w:val="bottom"/>
            <w:hideMark/>
          </w:tcPr>
          <w:p w14:paraId="06B6DCC1" w14:textId="77777777" w:rsidR="00667731" w:rsidRPr="00334F8B" w:rsidRDefault="00667731" w:rsidP="00667731">
            <w:pPr>
              <w:spacing w:after="0" w:line="240" w:lineRule="auto"/>
              <w:rPr>
                <w:rFonts w:ascii="Times New Roman" w:eastAsia="Times New Roman" w:hAnsi="Times New Roman" w:cs="Times New Roman"/>
                <w:sz w:val="16"/>
                <w:szCs w:val="16"/>
                <w:lang w:eastAsia="ru-RU"/>
              </w:rPr>
            </w:pPr>
          </w:p>
        </w:tc>
        <w:tc>
          <w:tcPr>
            <w:tcW w:w="1306" w:type="dxa"/>
            <w:tcBorders>
              <w:top w:val="nil"/>
              <w:left w:val="nil"/>
              <w:bottom w:val="nil"/>
              <w:right w:val="nil"/>
            </w:tcBorders>
            <w:shd w:val="clear" w:color="auto" w:fill="auto"/>
            <w:noWrap/>
            <w:vAlign w:val="bottom"/>
            <w:hideMark/>
          </w:tcPr>
          <w:p w14:paraId="303F8286" w14:textId="77777777" w:rsidR="00667731" w:rsidRPr="00334F8B" w:rsidRDefault="00667731" w:rsidP="00667731">
            <w:pPr>
              <w:spacing w:after="0" w:line="240" w:lineRule="auto"/>
              <w:rPr>
                <w:rFonts w:ascii="Times New Roman" w:eastAsia="Times New Roman" w:hAnsi="Times New Roman" w:cs="Times New Roman"/>
                <w:sz w:val="16"/>
                <w:szCs w:val="16"/>
                <w:lang w:eastAsia="ru-RU"/>
              </w:rPr>
            </w:pPr>
          </w:p>
        </w:tc>
        <w:tc>
          <w:tcPr>
            <w:tcW w:w="1276" w:type="dxa"/>
            <w:tcBorders>
              <w:top w:val="nil"/>
              <w:left w:val="nil"/>
              <w:bottom w:val="nil"/>
              <w:right w:val="nil"/>
            </w:tcBorders>
            <w:shd w:val="clear" w:color="auto" w:fill="auto"/>
            <w:noWrap/>
            <w:vAlign w:val="bottom"/>
            <w:hideMark/>
          </w:tcPr>
          <w:p w14:paraId="0F7F212E" w14:textId="77777777" w:rsidR="00667731" w:rsidRPr="00334F8B" w:rsidRDefault="00667731" w:rsidP="00667731">
            <w:pPr>
              <w:spacing w:after="0" w:line="240" w:lineRule="auto"/>
              <w:rPr>
                <w:rFonts w:ascii="Times New Roman" w:eastAsia="Times New Roman" w:hAnsi="Times New Roman" w:cs="Times New Roman"/>
                <w:sz w:val="16"/>
                <w:szCs w:val="16"/>
                <w:lang w:eastAsia="ru-RU"/>
              </w:rPr>
            </w:pPr>
          </w:p>
        </w:tc>
      </w:tr>
      <w:tr w:rsidR="00667731" w:rsidRPr="00334F8B" w14:paraId="6E1CF653" w14:textId="77777777" w:rsidTr="00E55A15">
        <w:trPr>
          <w:gridAfter w:val="2"/>
          <w:wAfter w:w="5704" w:type="dxa"/>
          <w:trHeight w:val="368"/>
        </w:trPr>
        <w:tc>
          <w:tcPr>
            <w:tcW w:w="4540" w:type="dxa"/>
            <w:tcBorders>
              <w:top w:val="nil"/>
              <w:left w:val="nil"/>
              <w:bottom w:val="nil"/>
              <w:right w:val="nil"/>
            </w:tcBorders>
            <w:shd w:val="clear" w:color="auto" w:fill="auto"/>
            <w:vAlign w:val="center"/>
            <w:hideMark/>
          </w:tcPr>
          <w:p w14:paraId="7EDC0503"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920" w:type="dxa"/>
            <w:tcBorders>
              <w:top w:val="nil"/>
              <w:left w:val="nil"/>
              <w:bottom w:val="nil"/>
              <w:right w:val="nil"/>
            </w:tcBorders>
            <w:shd w:val="clear" w:color="auto" w:fill="auto"/>
            <w:vAlign w:val="center"/>
            <w:hideMark/>
          </w:tcPr>
          <w:p w14:paraId="59B93A53"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760" w:type="dxa"/>
            <w:tcBorders>
              <w:top w:val="nil"/>
              <w:left w:val="nil"/>
              <w:bottom w:val="nil"/>
              <w:right w:val="nil"/>
            </w:tcBorders>
            <w:shd w:val="clear" w:color="auto" w:fill="auto"/>
            <w:vAlign w:val="center"/>
            <w:hideMark/>
          </w:tcPr>
          <w:p w14:paraId="31FF7445"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820" w:type="dxa"/>
            <w:tcBorders>
              <w:top w:val="nil"/>
              <w:left w:val="nil"/>
              <w:bottom w:val="nil"/>
              <w:right w:val="nil"/>
            </w:tcBorders>
            <w:shd w:val="clear" w:color="auto" w:fill="auto"/>
            <w:vAlign w:val="center"/>
            <w:hideMark/>
          </w:tcPr>
          <w:p w14:paraId="301C470C"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1640" w:type="dxa"/>
            <w:tcBorders>
              <w:top w:val="nil"/>
              <w:left w:val="nil"/>
              <w:bottom w:val="nil"/>
              <w:right w:val="nil"/>
            </w:tcBorders>
            <w:shd w:val="clear" w:color="auto" w:fill="auto"/>
            <w:vAlign w:val="center"/>
            <w:hideMark/>
          </w:tcPr>
          <w:p w14:paraId="47DE51E1"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760" w:type="dxa"/>
            <w:tcBorders>
              <w:top w:val="nil"/>
              <w:left w:val="nil"/>
              <w:bottom w:val="nil"/>
              <w:right w:val="nil"/>
            </w:tcBorders>
            <w:shd w:val="clear" w:color="auto" w:fill="auto"/>
            <w:vAlign w:val="center"/>
            <w:hideMark/>
          </w:tcPr>
          <w:p w14:paraId="36F7F942"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736" w:type="dxa"/>
            <w:tcBorders>
              <w:top w:val="nil"/>
              <w:left w:val="nil"/>
              <w:bottom w:val="nil"/>
              <w:right w:val="nil"/>
            </w:tcBorders>
            <w:shd w:val="clear" w:color="auto" w:fill="auto"/>
            <w:vAlign w:val="center"/>
            <w:hideMark/>
          </w:tcPr>
          <w:p w14:paraId="62222E9E"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1306" w:type="dxa"/>
            <w:tcBorders>
              <w:top w:val="nil"/>
              <w:left w:val="nil"/>
              <w:bottom w:val="nil"/>
              <w:right w:val="nil"/>
            </w:tcBorders>
            <w:shd w:val="clear" w:color="auto" w:fill="auto"/>
            <w:vAlign w:val="center"/>
            <w:hideMark/>
          </w:tcPr>
          <w:p w14:paraId="546354D7"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1276" w:type="dxa"/>
            <w:tcBorders>
              <w:top w:val="nil"/>
              <w:left w:val="nil"/>
              <w:bottom w:val="nil"/>
              <w:right w:val="nil"/>
            </w:tcBorders>
            <w:shd w:val="clear" w:color="auto" w:fill="auto"/>
            <w:vAlign w:val="center"/>
            <w:hideMark/>
          </w:tcPr>
          <w:p w14:paraId="01BA9619"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xml:space="preserve"> (тыс. руб.)</w:t>
            </w:r>
          </w:p>
        </w:tc>
      </w:tr>
      <w:tr w:rsidR="00667731" w:rsidRPr="00334F8B" w14:paraId="0E9B0C0C" w14:textId="77777777" w:rsidTr="00E55A15">
        <w:trPr>
          <w:gridAfter w:val="2"/>
          <w:wAfter w:w="5704" w:type="dxa"/>
          <w:trHeight w:val="450"/>
        </w:trPr>
        <w:tc>
          <w:tcPr>
            <w:tcW w:w="4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22C5AA"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Наименование</w:t>
            </w:r>
          </w:p>
        </w:tc>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05F0BD"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Мин</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F13E4E"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proofErr w:type="spellStart"/>
            <w:r w:rsidRPr="00334F8B">
              <w:rPr>
                <w:rFonts w:ascii="Times New Roman" w:eastAsia="Times New Roman" w:hAnsi="Times New Roman" w:cs="Times New Roman"/>
                <w:b/>
                <w:bCs/>
                <w:color w:val="000000"/>
                <w:sz w:val="16"/>
                <w:szCs w:val="16"/>
                <w:lang w:eastAsia="ru-RU"/>
              </w:rPr>
              <w:t>Рз</w:t>
            </w:r>
            <w:proofErr w:type="spellEnd"/>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F0004B"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ПР</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47FB70"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ЦСР</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85C862"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ВР</w:t>
            </w:r>
          </w:p>
        </w:tc>
        <w:tc>
          <w:tcPr>
            <w:tcW w:w="7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65497E"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2019 г.</w:t>
            </w:r>
          </w:p>
        </w:tc>
        <w:tc>
          <w:tcPr>
            <w:tcW w:w="13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C14435"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2020 г.</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629281"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2021 г.</w:t>
            </w:r>
          </w:p>
        </w:tc>
      </w:tr>
      <w:tr w:rsidR="00667731" w:rsidRPr="00334F8B" w14:paraId="11586696" w14:textId="77777777" w:rsidTr="00E55A15">
        <w:trPr>
          <w:gridAfter w:val="2"/>
          <w:wAfter w:w="5704" w:type="dxa"/>
          <w:trHeight w:val="450"/>
        </w:trPr>
        <w:tc>
          <w:tcPr>
            <w:tcW w:w="4540" w:type="dxa"/>
            <w:vMerge/>
            <w:tcBorders>
              <w:top w:val="single" w:sz="4" w:space="0" w:color="auto"/>
              <w:left w:val="single" w:sz="4" w:space="0" w:color="auto"/>
              <w:bottom w:val="single" w:sz="4" w:space="0" w:color="auto"/>
              <w:right w:val="single" w:sz="4" w:space="0" w:color="auto"/>
            </w:tcBorders>
            <w:vAlign w:val="center"/>
            <w:hideMark/>
          </w:tcPr>
          <w:p w14:paraId="6D29F023" w14:textId="77777777" w:rsidR="00667731" w:rsidRPr="00334F8B" w:rsidRDefault="00667731" w:rsidP="00667731">
            <w:pPr>
              <w:spacing w:after="0" w:line="240" w:lineRule="auto"/>
              <w:rPr>
                <w:rFonts w:ascii="Times New Roman" w:eastAsia="Times New Roman" w:hAnsi="Times New Roman" w:cs="Times New Roman"/>
                <w:b/>
                <w:bCs/>
                <w:color w:val="000000"/>
                <w:sz w:val="16"/>
                <w:szCs w:val="16"/>
                <w:lang w:eastAsia="ru-RU"/>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14:paraId="7CEE6F5D" w14:textId="77777777" w:rsidR="00667731" w:rsidRPr="00334F8B" w:rsidRDefault="00667731" w:rsidP="00667731">
            <w:pPr>
              <w:spacing w:after="0" w:line="240" w:lineRule="auto"/>
              <w:rPr>
                <w:rFonts w:ascii="Times New Roman" w:eastAsia="Times New Roman" w:hAnsi="Times New Roman" w:cs="Times New Roman"/>
                <w:b/>
                <w:bCs/>
                <w:color w:val="000000"/>
                <w:sz w:val="16"/>
                <w:szCs w:val="16"/>
                <w:lang w:eastAsia="ru-RU"/>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14:paraId="62333E57" w14:textId="77777777" w:rsidR="00667731" w:rsidRPr="00334F8B" w:rsidRDefault="00667731" w:rsidP="00667731">
            <w:pPr>
              <w:spacing w:after="0" w:line="240" w:lineRule="auto"/>
              <w:rPr>
                <w:rFonts w:ascii="Times New Roman" w:eastAsia="Times New Roman" w:hAnsi="Times New Roman" w:cs="Times New Roman"/>
                <w:b/>
                <w:bCs/>
                <w:color w:val="000000"/>
                <w:sz w:val="16"/>
                <w:szCs w:val="16"/>
                <w:lang w:eastAsia="ru-RU"/>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62EB7DAC" w14:textId="77777777" w:rsidR="00667731" w:rsidRPr="00334F8B" w:rsidRDefault="00667731" w:rsidP="00667731">
            <w:pPr>
              <w:spacing w:after="0" w:line="240" w:lineRule="auto"/>
              <w:rPr>
                <w:rFonts w:ascii="Times New Roman" w:eastAsia="Times New Roman" w:hAnsi="Times New Roman" w:cs="Times New Roman"/>
                <w:b/>
                <w:bCs/>
                <w:color w:val="000000"/>
                <w:sz w:val="16"/>
                <w:szCs w:val="16"/>
                <w:lang w:eastAsia="ru-RU"/>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14:paraId="7F41292A" w14:textId="77777777" w:rsidR="00667731" w:rsidRPr="00334F8B" w:rsidRDefault="00667731" w:rsidP="00667731">
            <w:pPr>
              <w:spacing w:after="0" w:line="240" w:lineRule="auto"/>
              <w:rPr>
                <w:rFonts w:ascii="Times New Roman" w:eastAsia="Times New Roman" w:hAnsi="Times New Roman" w:cs="Times New Roman"/>
                <w:b/>
                <w:bCs/>
                <w:color w:val="000000"/>
                <w:sz w:val="16"/>
                <w:szCs w:val="16"/>
                <w:lang w:eastAsia="ru-RU"/>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14:paraId="01D52FDD" w14:textId="77777777" w:rsidR="00667731" w:rsidRPr="00334F8B" w:rsidRDefault="00667731" w:rsidP="00667731">
            <w:pPr>
              <w:spacing w:after="0" w:line="240" w:lineRule="auto"/>
              <w:rPr>
                <w:rFonts w:ascii="Times New Roman" w:eastAsia="Times New Roman" w:hAnsi="Times New Roman" w:cs="Times New Roman"/>
                <w:b/>
                <w:bCs/>
                <w:color w:val="000000"/>
                <w:sz w:val="16"/>
                <w:szCs w:val="16"/>
                <w:lang w:eastAsia="ru-RU"/>
              </w:rPr>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6A99F1A5" w14:textId="77777777" w:rsidR="00667731" w:rsidRPr="00334F8B" w:rsidRDefault="00667731" w:rsidP="00667731">
            <w:pPr>
              <w:spacing w:after="0" w:line="240" w:lineRule="auto"/>
              <w:rPr>
                <w:rFonts w:ascii="Times New Roman" w:eastAsia="Times New Roman" w:hAnsi="Times New Roman" w:cs="Times New Roman"/>
                <w:b/>
                <w:bCs/>
                <w:color w:val="000000"/>
                <w:sz w:val="16"/>
                <w:szCs w:val="16"/>
                <w:lang w:eastAsia="ru-RU"/>
              </w:rPr>
            </w:pPr>
          </w:p>
        </w:tc>
        <w:tc>
          <w:tcPr>
            <w:tcW w:w="1306" w:type="dxa"/>
            <w:vMerge/>
            <w:tcBorders>
              <w:top w:val="single" w:sz="4" w:space="0" w:color="auto"/>
              <w:left w:val="single" w:sz="4" w:space="0" w:color="auto"/>
              <w:bottom w:val="single" w:sz="4" w:space="0" w:color="auto"/>
              <w:right w:val="single" w:sz="4" w:space="0" w:color="auto"/>
            </w:tcBorders>
            <w:vAlign w:val="center"/>
            <w:hideMark/>
          </w:tcPr>
          <w:p w14:paraId="2ED84845" w14:textId="77777777" w:rsidR="00667731" w:rsidRPr="00334F8B" w:rsidRDefault="00667731" w:rsidP="00667731">
            <w:pPr>
              <w:spacing w:after="0" w:line="240" w:lineRule="auto"/>
              <w:rPr>
                <w:rFonts w:ascii="Times New Roman" w:eastAsia="Times New Roman" w:hAnsi="Times New Roman" w:cs="Times New Roman"/>
                <w:b/>
                <w:bCs/>
                <w:color w:val="000000"/>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A595D2D" w14:textId="77777777" w:rsidR="00667731" w:rsidRPr="00334F8B" w:rsidRDefault="00667731" w:rsidP="00667731">
            <w:pPr>
              <w:spacing w:after="0" w:line="240" w:lineRule="auto"/>
              <w:rPr>
                <w:rFonts w:ascii="Times New Roman" w:eastAsia="Times New Roman" w:hAnsi="Times New Roman" w:cs="Times New Roman"/>
                <w:b/>
                <w:bCs/>
                <w:color w:val="000000"/>
                <w:sz w:val="16"/>
                <w:szCs w:val="16"/>
                <w:lang w:eastAsia="ru-RU"/>
              </w:rPr>
            </w:pPr>
          </w:p>
        </w:tc>
      </w:tr>
      <w:tr w:rsidR="00667731" w:rsidRPr="00334F8B" w14:paraId="69285EBC" w14:textId="77777777" w:rsidTr="00E55A15">
        <w:trPr>
          <w:gridAfter w:val="2"/>
          <w:wAfter w:w="5704" w:type="dxa"/>
          <w:trHeight w:val="315"/>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076436CD" w14:textId="77777777" w:rsidR="00667731" w:rsidRPr="00334F8B" w:rsidRDefault="00667731" w:rsidP="00667731">
            <w:pPr>
              <w:spacing w:after="0" w:line="240" w:lineRule="auto"/>
              <w:jc w:val="both"/>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Всего</w:t>
            </w:r>
          </w:p>
        </w:tc>
        <w:tc>
          <w:tcPr>
            <w:tcW w:w="920" w:type="dxa"/>
            <w:tcBorders>
              <w:top w:val="nil"/>
              <w:left w:val="nil"/>
              <w:bottom w:val="single" w:sz="4" w:space="0" w:color="auto"/>
              <w:right w:val="single" w:sz="4" w:space="0" w:color="auto"/>
            </w:tcBorders>
            <w:shd w:val="clear" w:color="auto" w:fill="auto"/>
            <w:vAlign w:val="center"/>
            <w:hideMark/>
          </w:tcPr>
          <w:p w14:paraId="2A9713B1"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00DB3024"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14:paraId="73D28973"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c>
          <w:tcPr>
            <w:tcW w:w="1640" w:type="dxa"/>
            <w:tcBorders>
              <w:top w:val="nil"/>
              <w:left w:val="nil"/>
              <w:bottom w:val="single" w:sz="4" w:space="0" w:color="auto"/>
              <w:right w:val="single" w:sz="4" w:space="0" w:color="auto"/>
            </w:tcBorders>
            <w:shd w:val="clear" w:color="auto" w:fill="auto"/>
            <w:vAlign w:val="center"/>
            <w:hideMark/>
          </w:tcPr>
          <w:p w14:paraId="6EEFFFB4"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08319C99"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725144F6" w14:textId="77777777" w:rsidR="00667731" w:rsidRPr="00334F8B" w:rsidRDefault="00667731" w:rsidP="00667731">
            <w:pPr>
              <w:spacing w:after="0" w:line="240" w:lineRule="auto"/>
              <w:jc w:val="right"/>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14115,4</w:t>
            </w:r>
          </w:p>
        </w:tc>
        <w:tc>
          <w:tcPr>
            <w:tcW w:w="1306" w:type="dxa"/>
            <w:tcBorders>
              <w:top w:val="nil"/>
              <w:left w:val="nil"/>
              <w:bottom w:val="single" w:sz="4" w:space="0" w:color="auto"/>
              <w:right w:val="single" w:sz="4" w:space="0" w:color="auto"/>
            </w:tcBorders>
            <w:shd w:val="clear" w:color="auto" w:fill="auto"/>
            <w:noWrap/>
            <w:vAlign w:val="bottom"/>
            <w:hideMark/>
          </w:tcPr>
          <w:p w14:paraId="32CF9817" w14:textId="77777777" w:rsidR="00667731" w:rsidRPr="00334F8B" w:rsidRDefault="00667731" w:rsidP="00667731">
            <w:pPr>
              <w:spacing w:after="0" w:line="240" w:lineRule="auto"/>
              <w:jc w:val="right"/>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6388,8</w:t>
            </w:r>
          </w:p>
        </w:tc>
        <w:tc>
          <w:tcPr>
            <w:tcW w:w="1276" w:type="dxa"/>
            <w:tcBorders>
              <w:top w:val="nil"/>
              <w:left w:val="nil"/>
              <w:bottom w:val="single" w:sz="4" w:space="0" w:color="auto"/>
              <w:right w:val="single" w:sz="4" w:space="0" w:color="auto"/>
            </w:tcBorders>
            <w:shd w:val="clear" w:color="auto" w:fill="auto"/>
            <w:noWrap/>
            <w:vAlign w:val="bottom"/>
            <w:hideMark/>
          </w:tcPr>
          <w:p w14:paraId="610A749C" w14:textId="77777777" w:rsidR="00667731" w:rsidRPr="00334F8B" w:rsidRDefault="00667731" w:rsidP="00667731">
            <w:pPr>
              <w:spacing w:after="0" w:line="240" w:lineRule="auto"/>
              <w:jc w:val="right"/>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6307,9</w:t>
            </w:r>
          </w:p>
        </w:tc>
      </w:tr>
      <w:tr w:rsidR="00667731" w:rsidRPr="00334F8B" w14:paraId="7B2CB8DD" w14:textId="77777777" w:rsidTr="00E55A15">
        <w:trPr>
          <w:gridAfter w:val="2"/>
          <w:wAfter w:w="5704" w:type="dxa"/>
          <w:trHeight w:val="949"/>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CC738E0" w14:textId="77777777" w:rsidR="00667731" w:rsidRPr="00334F8B" w:rsidRDefault="00667731" w:rsidP="00667731">
            <w:pPr>
              <w:spacing w:after="0" w:line="240" w:lineRule="auto"/>
              <w:jc w:val="both"/>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АДМИНИСТРАЦИЯ МИТЯКИНСКОГО СЕЛЬСКОГО ПОСЕЛЕНИЯ</w:t>
            </w:r>
          </w:p>
        </w:tc>
        <w:tc>
          <w:tcPr>
            <w:tcW w:w="920" w:type="dxa"/>
            <w:tcBorders>
              <w:top w:val="nil"/>
              <w:left w:val="nil"/>
              <w:bottom w:val="single" w:sz="4" w:space="0" w:color="auto"/>
              <w:right w:val="single" w:sz="4" w:space="0" w:color="auto"/>
            </w:tcBorders>
            <w:shd w:val="clear" w:color="auto" w:fill="auto"/>
            <w:vAlign w:val="center"/>
            <w:hideMark/>
          </w:tcPr>
          <w:p w14:paraId="11DDB668"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01AB5CC5"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14:paraId="2612B2C2"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c>
          <w:tcPr>
            <w:tcW w:w="1640" w:type="dxa"/>
            <w:tcBorders>
              <w:top w:val="nil"/>
              <w:left w:val="nil"/>
              <w:bottom w:val="single" w:sz="4" w:space="0" w:color="auto"/>
              <w:right w:val="single" w:sz="4" w:space="0" w:color="auto"/>
            </w:tcBorders>
            <w:shd w:val="clear" w:color="auto" w:fill="auto"/>
            <w:vAlign w:val="center"/>
            <w:hideMark/>
          </w:tcPr>
          <w:p w14:paraId="36607101"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2CDC0A82"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108BDA39" w14:textId="77777777" w:rsidR="00667731" w:rsidRPr="00334F8B" w:rsidRDefault="00667731" w:rsidP="00667731">
            <w:pPr>
              <w:spacing w:after="0" w:line="240" w:lineRule="auto"/>
              <w:jc w:val="right"/>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14115,4</w:t>
            </w:r>
          </w:p>
        </w:tc>
        <w:tc>
          <w:tcPr>
            <w:tcW w:w="1306" w:type="dxa"/>
            <w:tcBorders>
              <w:top w:val="nil"/>
              <w:left w:val="nil"/>
              <w:bottom w:val="single" w:sz="4" w:space="0" w:color="auto"/>
              <w:right w:val="single" w:sz="4" w:space="0" w:color="auto"/>
            </w:tcBorders>
            <w:shd w:val="clear" w:color="auto" w:fill="auto"/>
            <w:noWrap/>
            <w:vAlign w:val="bottom"/>
            <w:hideMark/>
          </w:tcPr>
          <w:p w14:paraId="603F6AA3" w14:textId="77777777" w:rsidR="00667731" w:rsidRPr="00334F8B" w:rsidRDefault="00667731" w:rsidP="00667731">
            <w:pPr>
              <w:spacing w:after="0" w:line="240" w:lineRule="auto"/>
              <w:jc w:val="right"/>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6388,8</w:t>
            </w:r>
          </w:p>
        </w:tc>
        <w:tc>
          <w:tcPr>
            <w:tcW w:w="1276" w:type="dxa"/>
            <w:tcBorders>
              <w:top w:val="nil"/>
              <w:left w:val="nil"/>
              <w:bottom w:val="single" w:sz="4" w:space="0" w:color="auto"/>
              <w:right w:val="single" w:sz="4" w:space="0" w:color="auto"/>
            </w:tcBorders>
            <w:shd w:val="clear" w:color="auto" w:fill="auto"/>
            <w:noWrap/>
            <w:vAlign w:val="bottom"/>
            <w:hideMark/>
          </w:tcPr>
          <w:p w14:paraId="7BEAD650" w14:textId="77777777" w:rsidR="00667731" w:rsidRPr="00334F8B" w:rsidRDefault="00667731" w:rsidP="00667731">
            <w:pPr>
              <w:spacing w:after="0" w:line="240" w:lineRule="auto"/>
              <w:jc w:val="right"/>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6307,9</w:t>
            </w:r>
          </w:p>
        </w:tc>
      </w:tr>
      <w:tr w:rsidR="00667731" w:rsidRPr="00334F8B" w14:paraId="33414EC5" w14:textId="77777777" w:rsidTr="00E55A15">
        <w:trPr>
          <w:gridAfter w:val="2"/>
          <w:wAfter w:w="5704" w:type="dxa"/>
          <w:trHeight w:val="63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DBCF596" w14:textId="77777777" w:rsidR="00667731" w:rsidRPr="00334F8B" w:rsidRDefault="00667731" w:rsidP="00667731">
            <w:pPr>
              <w:spacing w:after="0" w:line="240" w:lineRule="auto"/>
              <w:jc w:val="both"/>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ОБЩЕГОСУДАРСТВЕННЫЕ ВОПРОСЫ</w:t>
            </w:r>
          </w:p>
        </w:tc>
        <w:tc>
          <w:tcPr>
            <w:tcW w:w="920" w:type="dxa"/>
            <w:tcBorders>
              <w:top w:val="nil"/>
              <w:left w:val="nil"/>
              <w:bottom w:val="single" w:sz="4" w:space="0" w:color="auto"/>
              <w:right w:val="single" w:sz="4" w:space="0" w:color="auto"/>
            </w:tcBorders>
            <w:shd w:val="clear" w:color="auto" w:fill="auto"/>
            <w:vAlign w:val="center"/>
            <w:hideMark/>
          </w:tcPr>
          <w:p w14:paraId="55266CB5"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3E254747"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372C3B5F"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00</w:t>
            </w:r>
          </w:p>
        </w:tc>
        <w:tc>
          <w:tcPr>
            <w:tcW w:w="1640" w:type="dxa"/>
            <w:tcBorders>
              <w:top w:val="nil"/>
              <w:left w:val="nil"/>
              <w:bottom w:val="single" w:sz="4" w:space="0" w:color="auto"/>
              <w:right w:val="single" w:sz="4" w:space="0" w:color="auto"/>
            </w:tcBorders>
            <w:shd w:val="clear" w:color="auto" w:fill="auto"/>
            <w:vAlign w:val="center"/>
            <w:hideMark/>
          </w:tcPr>
          <w:p w14:paraId="36EE776A"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7567F76B"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308BC2E0" w14:textId="77777777" w:rsidR="00667731" w:rsidRPr="00334F8B" w:rsidRDefault="00667731" w:rsidP="00667731">
            <w:pPr>
              <w:spacing w:after="0" w:line="240" w:lineRule="auto"/>
              <w:jc w:val="right"/>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5732,1</w:t>
            </w:r>
          </w:p>
        </w:tc>
        <w:tc>
          <w:tcPr>
            <w:tcW w:w="1306" w:type="dxa"/>
            <w:tcBorders>
              <w:top w:val="nil"/>
              <w:left w:val="nil"/>
              <w:bottom w:val="single" w:sz="4" w:space="0" w:color="auto"/>
              <w:right w:val="single" w:sz="4" w:space="0" w:color="auto"/>
            </w:tcBorders>
            <w:shd w:val="clear" w:color="auto" w:fill="auto"/>
            <w:noWrap/>
            <w:vAlign w:val="bottom"/>
            <w:hideMark/>
          </w:tcPr>
          <w:p w14:paraId="7CBFE0B7" w14:textId="77777777" w:rsidR="00667731" w:rsidRPr="00334F8B" w:rsidRDefault="00667731" w:rsidP="00667731">
            <w:pPr>
              <w:spacing w:after="0" w:line="240" w:lineRule="auto"/>
              <w:jc w:val="right"/>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4453,1</w:t>
            </w:r>
          </w:p>
        </w:tc>
        <w:tc>
          <w:tcPr>
            <w:tcW w:w="1276" w:type="dxa"/>
            <w:tcBorders>
              <w:top w:val="nil"/>
              <w:left w:val="nil"/>
              <w:bottom w:val="single" w:sz="4" w:space="0" w:color="auto"/>
              <w:right w:val="single" w:sz="4" w:space="0" w:color="auto"/>
            </w:tcBorders>
            <w:shd w:val="clear" w:color="auto" w:fill="auto"/>
            <w:noWrap/>
            <w:vAlign w:val="bottom"/>
            <w:hideMark/>
          </w:tcPr>
          <w:p w14:paraId="681CC869" w14:textId="77777777" w:rsidR="00667731" w:rsidRPr="00334F8B" w:rsidRDefault="00667731" w:rsidP="00667731">
            <w:pPr>
              <w:spacing w:after="0" w:line="240" w:lineRule="auto"/>
              <w:jc w:val="right"/>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4922,1</w:t>
            </w:r>
          </w:p>
        </w:tc>
      </w:tr>
      <w:tr w:rsidR="00667731" w:rsidRPr="00334F8B" w14:paraId="59D9797E" w14:textId="77777777" w:rsidTr="00E55A15">
        <w:trPr>
          <w:gridAfter w:val="2"/>
          <w:wAfter w:w="5704" w:type="dxa"/>
          <w:trHeight w:val="2532"/>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B77A13F" w14:textId="77777777" w:rsidR="00667731" w:rsidRPr="00334F8B" w:rsidRDefault="00667731" w:rsidP="00667731">
            <w:pPr>
              <w:spacing w:after="0" w:line="240" w:lineRule="auto"/>
              <w:jc w:val="both"/>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20" w:type="dxa"/>
            <w:tcBorders>
              <w:top w:val="nil"/>
              <w:left w:val="nil"/>
              <w:bottom w:val="single" w:sz="4" w:space="0" w:color="auto"/>
              <w:right w:val="single" w:sz="4" w:space="0" w:color="auto"/>
            </w:tcBorders>
            <w:shd w:val="clear" w:color="auto" w:fill="auto"/>
            <w:vAlign w:val="center"/>
            <w:hideMark/>
          </w:tcPr>
          <w:p w14:paraId="6771EB3D"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185A7F05"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62C79FF5"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04</w:t>
            </w:r>
          </w:p>
        </w:tc>
        <w:tc>
          <w:tcPr>
            <w:tcW w:w="1640" w:type="dxa"/>
            <w:tcBorders>
              <w:top w:val="nil"/>
              <w:left w:val="nil"/>
              <w:bottom w:val="single" w:sz="4" w:space="0" w:color="auto"/>
              <w:right w:val="single" w:sz="4" w:space="0" w:color="auto"/>
            </w:tcBorders>
            <w:shd w:val="clear" w:color="auto" w:fill="auto"/>
            <w:vAlign w:val="center"/>
            <w:hideMark/>
          </w:tcPr>
          <w:p w14:paraId="1F505C3D"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68EF48A7"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3EC32D39" w14:textId="77777777" w:rsidR="00667731" w:rsidRPr="00334F8B" w:rsidRDefault="00667731" w:rsidP="00667731">
            <w:pPr>
              <w:spacing w:after="0" w:line="240" w:lineRule="auto"/>
              <w:jc w:val="right"/>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4707,5</w:t>
            </w:r>
          </w:p>
        </w:tc>
        <w:tc>
          <w:tcPr>
            <w:tcW w:w="1306" w:type="dxa"/>
            <w:tcBorders>
              <w:top w:val="nil"/>
              <w:left w:val="nil"/>
              <w:bottom w:val="single" w:sz="4" w:space="0" w:color="auto"/>
              <w:right w:val="single" w:sz="4" w:space="0" w:color="auto"/>
            </w:tcBorders>
            <w:shd w:val="clear" w:color="auto" w:fill="auto"/>
            <w:noWrap/>
            <w:vAlign w:val="bottom"/>
            <w:hideMark/>
          </w:tcPr>
          <w:p w14:paraId="60AAB587" w14:textId="77777777" w:rsidR="00667731" w:rsidRPr="00334F8B" w:rsidRDefault="00667731" w:rsidP="00667731">
            <w:pPr>
              <w:spacing w:after="0" w:line="240" w:lineRule="auto"/>
              <w:jc w:val="right"/>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4298,6</w:t>
            </w:r>
          </w:p>
        </w:tc>
        <w:tc>
          <w:tcPr>
            <w:tcW w:w="1276" w:type="dxa"/>
            <w:tcBorders>
              <w:top w:val="nil"/>
              <w:left w:val="nil"/>
              <w:bottom w:val="single" w:sz="4" w:space="0" w:color="auto"/>
              <w:right w:val="single" w:sz="4" w:space="0" w:color="auto"/>
            </w:tcBorders>
            <w:shd w:val="clear" w:color="auto" w:fill="auto"/>
            <w:noWrap/>
            <w:vAlign w:val="bottom"/>
            <w:hideMark/>
          </w:tcPr>
          <w:p w14:paraId="1002E35F" w14:textId="77777777" w:rsidR="00667731" w:rsidRPr="00334F8B" w:rsidRDefault="00667731" w:rsidP="00667731">
            <w:pPr>
              <w:spacing w:after="0" w:line="240" w:lineRule="auto"/>
              <w:jc w:val="right"/>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4212,3</w:t>
            </w:r>
          </w:p>
        </w:tc>
      </w:tr>
      <w:tr w:rsidR="00667731" w:rsidRPr="00334F8B" w14:paraId="6DF4677D" w14:textId="77777777" w:rsidTr="00E55A15">
        <w:trPr>
          <w:gridAfter w:val="2"/>
          <w:wAfter w:w="5704" w:type="dxa"/>
          <w:trHeight w:val="1898"/>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0716C9A4" w14:textId="77777777" w:rsidR="00667731" w:rsidRPr="00334F8B"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xml:space="preserve">Расходы на выплаты по оплате труда работников Администрации </w:t>
            </w:r>
            <w:proofErr w:type="spellStart"/>
            <w:r w:rsidRPr="00334F8B">
              <w:rPr>
                <w:rFonts w:ascii="Times New Roman" w:eastAsia="Times New Roman" w:hAnsi="Times New Roman" w:cs="Times New Roman"/>
                <w:color w:val="000000"/>
                <w:sz w:val="16"/>
                <w:szCs w:val="16"/>
                <w:lang w:eastAsia="ru-RU"/>
              </w:rPr>
              <w:t>Митякинского</w:t>
            </w:r>
            <w:proofErr w:type="spellEnd"/>
            <w:r w:rsidRPr="00334F8B">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334F8B">
              <w:rPr>
                <w:rFonts w:ascii="Times New Roman" w:eastAsia="Times New Roman" w:hAnsi="Times New Roman" w:cs="Times New Roman"/>
                <w:color w:val="000000"/>
                <w:sz w:val="16"/>
                <w:szCs w:val="16"/>
                <w:lang w:eastAsia="ru-RU"/>
              </w:rPr>
              <w:t>Митякинского</w:t>
            </w:r>
            <w:proofErr w:type="spellEnd"/>
            <w:r w:rsidRPr="00334F8B">
              <w:rPr>
                <w:rFonts w:ascii="Times New Roman" w:eastAsia="Times New Roman" w:hAnsi="Times New Roman" w:cs="Times New Roman"/>
                <w:color w:val="000000"/>
                <w:sz w:val="16"/>
                <w:szCs w:val="16"/>
                <w:lang w:eastAsia="ru-RU"/>
              </w:rPr>
              <w:t xml:space="preserve"> сельского </w:t>
            </w:r>
            <w:proofErr w:type="spellStart"/>
            <w:r w:rsidRPr="00334F8B">
              <w:rPr>
                <w:rFonts w:ascii="Times New Roman" w:eastAsia="Times New Roman" w:hAnsi="Times New Roman" w:cs="Times New Roman"/>
                <w:color w:val="000000"/>
                <w:sz w:val="16"/>
                <w:szCs w:val="16"/>
                <w:lang w:eastAsia="ru-RU"/>
              </w:rPr>
              <w:t>поселния</w:t>
            </w:r>
            <w:proofErr w:type="spellEnd"/>
          </w:p>
        </w:tc>
        <w:tc>
          <w:tcPr>
            <w:tcW w:w="920" w:type="dxa"/>
            <w:tcBorders>
              <w:top w:val="nil"/>
              <w:left w:val="nil"/>
              <w:bottom w:val="single" w:sz="4" w:space="0" w:color="auto"/>
              <w:right w:val="single" w:sz="4" w:space="0" w:color="auto"/>
            </w:tcBorders>
            <w:shd w:val="clear" w:color="auto" w:fill="auto"/>
            <w:vAlign w:val="center"/>
            <w:hideMark/>
          </w:tcPr>
          <w:p w14:paraId="10425D84"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5D0A48A0"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6E90FA63"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04</w:t>
            </w:r>
          </w:p>
        </w:tc>
        <w:tc>
          <w:tcPr>
            <w:tcW w:w="1640" w:type="dxa"/>
            <w:tcBorders>
              <w:top w:val="nil"/>
              <w:left w:val="nil"/>
              <w:bottom w:val="single" w:sz="4" w:space="0" w:color="auto"/>
              <w:right w:val="single" w:sz="4" w:space="0" w:color="auto"/>
            </w:tcBorders>
            <w:shd w:val="clear" w:color="auto" w:fill="auto"/>
            <w:vAlign w:val="center"/>
            <w:hideMark/>
          </w:tcPr>
          <w:p w14:paraId="4AE2A71E"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89.1.00.00110</w:t>
            </w:r>
          </w:p>
        </w:tc>
        <w:tc>
          <w:tcPr>
            <w:tcW w:w="760" w:type="dxa"/>
            <w:tcBorders>
              <w:top w:val="nil"/>
              <w:left w:val="nil"/>
              <w:bottom w:val="single" w:sz="4" w:space="0" w:color="auto"/>
              <w:right w:val="single" w:sz="4" w:space="0" w:color="auto"/>
            </w:tcBorders>
            <w:shd w:val="clear" w:color="auto" w:fill="auto"/>
            <w:vAlign w:val="center"/>
            <w:hideMark/>
          </w:tcPr>
          <w:p w14:paraId="74320D2D"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3F306B0A"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3849,2</w:t>
            </w:r>
          </w:p>
        </w:tc>
        <w:tc>
          <w:tcPr>
            <w:tcW w:w="1306" w:type="dxa"/>
            <w:tcBorders>
              <w:top w:val="nil"/>
              <w:left w:val="nil"/>
              <w:bottom w:val="single" w:sz="4" w:space="0" w:color="auto"/>
              <w:right w:val="single" w:sz="4" w:space="0" w:color="auto"/>
            </w:tcBorders>
            <w:shd w:val="clear" w:color="auto" w:fill="auto"/>
            <w:noWrap/>
            <w:vAlign w:val="bottom"/>
            <w:hideMark/>
          </w:tcPr>
          <w:p w14:paraId="3F87237E"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3967,5</w:t>
            </w:r>
          </w:p>
        </w:tc>
        <w:tc>
          <w:tcPr>
            <w:tcW w:w="1276" w:type="dxa"/>
            <w:tcBorders>
              <w:top w:val="nil"/>
              <w:left w:val="nil"/>
              <w:bottom w:val="single" w:sz="4" w:space="0" w:color="auto"/>
              <w:right w:val="single" w:sz="4" w:space="0" w:color="auto"/>
            </w:tcBorders>
            <w:shd w:val="clear" w:color="auto" w:fill="auto"/>
            <w:noWrap/>
            <w:vAlign w:val="bottom"/>
            <w:hideMark/>
          </w:tcPr>
          <w:p w14:paraId="3E696FD7"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3967,5</w:t>
            </w:r>
          </w:p>
        </w:tc>
      </w:tr>
      <w:tr w:rsidR="00667731" w:rsidRPr="00334F8B" w14:paraId="14371A40" w14:textId="77777777" w:rsidTr="00E55A15">
        <w:trPr>
          <w:gridAfter w:val="2"/>
          <w:wAfter w:w="5704" w:type="dxa"/>
          <w:trHeight w:val="2847"/>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4332530" w14:textId="77777777" w:rsidR="00667731" w:rsidRPr="00334F8B" w:rsidRDefault="00667731" w:rsidP="00667731">
            <w:pPr>
              <w:spacing w:after="0" w:line="240" w:lineRule="auto"/>
              <w:jc w:val="both"/>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xml:space="preserve">Расходы на выплаты по оплате труда работников Администрации </w:t>
            </w:r>
            <w:proofErr w:type="spellStart"/>
            <w:r w:rsidRPr="00334F8B">
              <w:rPr>
                <w:rFonts w:ascii="Times New Roman" w:eastAsia="Times New Roman" w:hAnsi="Times New Roman" w:cs="Times New Roman"/>
                <w:i/>
                <w:iCs/>
                <w:color w:val="000000"/>
                <w:sz w:val="16"/>
                <w:szCs w:val="16"/>
                <w:lang w:eastAsia="ru-RU"/>
              </w:rPr>
              <w:t>Митякинского</w:t>
            </w:r>
            <w:proofErr w:type="spellEnd"/>
            <w:r w:rsidRPr="00334F8B">
              <w:rPr>
                <w:rFonts w:ascii="Times New Roman" w:eastAsia="Times New Roman" w:hAnsi="Times New Roman" w:cs="Times New Roman"/>
                <w:i/>
                <w:iCs/>
                <w:color w:val="000000"/>
                <w:sz w:val="16"/>
                <w:szCs w:val="16"/>
                <w:lang w:eastAsia="ru-RU"/>
              </w:rPr>
              <w:t xml:space="preserve"> сельского поселения в рамках обеспечения деятельности Администрации </w:t>
            </w:r>
            <w:proofErr w:type="spellStart"/>
            <w:r w:rsidRPr="00334F8B">
              <w:rPr>
                <w:rFonts w:ascii="Times New Roman" w:eastAsia="Times New Roman" w:hAnsi="Times New Roman" w:cs="Times New Roman"/>
                <w:i/>
                <w:iCs/>
                <w:color w:val="000000"/>
                <w:sz w:val="16"/>
                <w:szCs w:val="16"/>
                <w:lang w:eastAsia="ru-RU"/>
              </w:rPr>
              <w:t>Митякинского</w:t>
            </w:r>
            <w:proofErr w:type="spellEnd"/>
            <w:r w:rsidRPr="00334F8B">
              <w:rPr>
                <w:rFonts w:ascii="Times New Roman" w:eastAsia="Times New Roman" w:hAnsi="Times New Roman" w:cs="Times New Roman"/>
                <w:i/>
                <w:iCs/>
                <w:color w:val="000000"/>
                <w:sz w:val="16"/>
                <w:szCs w:val="16"/>
                <w:lang w:eastAsia="ru-RU"/>
              </w:rPr>
              <w:t xml:space="preserve"> сельского </w:t>
            </w:r>
            <w:proofErr w:type="spellStart"/>
            <w:r w:rsidRPr="00334F8B">
              <w:rPr>
                <w:rFonts w:ascii="Times New Roman" w:eastAsia="Times New Roman" w:hAnsi="Times New Roman" w:cs="Times New Roman"/>
                <w:i/>
                <w:iCs/>
                <w:color w:val="000000"/>
                <w:sz w:val="16"/>
                <w:szCs w:val="16"/>
                <w:lang w:eastAsia="ru-RU"/>
              </w:rPr>
              <w:t>поселния</w:t>
            </w:r>
            <w:proofErr w:type="spellEnd"/>
            <w:r w:rsidRPr="00334F8B">
              <w:rPr>
                <w:rFonts w:ascii="Times New Roman" w:eastAsia="Times New Roman" w:hAnsi="Times New Roman" w:cs="Times New Roman"/>
                <w:i/>
                <w:iCs/>
                <w:color w:val="000000"/>
                <w:sz w:val="16"/>
                <w:szCs w:val="16"/>
                <w:lang w:eastAsia="ru-RU"/>
              </w:rPr>
              <w:t xml:space="preserve"> (Расходы на выплаты персоналу государственных (муниципальных) органов)</w:t>
            </w:r>
          </w:p>
        </w:tc>
        <w:tc>
          <w:tcPr>
            <w:tcW w:w="920" w:type="dxa"/>
            <w:tcBorders>
              <w:top w:val="nil"/>
              <w:left w:val="nil"/>
              <w:bottom w:val="single" w:sz="4" w:space="0" w:color="auto"/>
              <w:right w:val="single" w:sz="4" w:space="0" w:color="auto"/>
            </w:tcBorders>
            <w:shd w:val="clear" w:color="auto" w:fill="auto"/>
            <w:vAlign w:val="center"/>
            <w:hideMark/>
          </w:tcPr>
          <w:p w14:paraId="4926892A"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6668EB38"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6214B0D0"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04</w:t>
            </w:r>
          </w:p>
        </w:tc>
        <w:tc>
          <w:tcPr>
            <w:tcW w:w="1640" w:type="dxa"/>
            <w:tcBorders>
              <w:top w:val="nil"/>
              <w:left w:val="nil"/>
              <w:bottom w:val="single" w:sz="4" w:space="0" w:color="auto"/>
              <w:right w:val="single" w:sz="4" w:space="0" w:color="auto"/>
            </w:tcBorders>
            <w:shd w:val="clear" w:color="auto" w:fill="auto"/>
            <w:vAlign w:val="center"/>
            <w:hideMark/>
          </w:tcPr>
          <w:p w14:paraId="4ED003DD"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89.1.00.00110</w:t>
            </w:r>
          </w:p>
        </w:tc>
        <w:tc>
          <w:tcPr>
            <w:tcW w:w="760" w:type="dxa"/>
            <w:tcBorders>
              <w:top w:val="nil"/>
              <w:left w:val="nil"/>
              <w:bottom w:val="single" w:sz="4" w:space="0" w:color="auto"/>
              <w:right w:val="single" w:sz="4" w:space="0" w:color="auto"/>
            </w:tcBorders>
            <w:shd w:val="clear" w:color="auto" w:fill="auto"/>
            <w:vAlign w:val="center"/>
            <w:hideMark/>
          </w:tcPr>
          <w:p w14:paraId="1D310922"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120</w:t>
            </w:r>
          </w:p>
        </w:tc>
        <w:tc>
          <w:tcPr>
            <w:tcW w:w="736" w:type="dxa"/>
            <w:tcBorders>
              <w:top w:val="nil"/>
              <w:left w:val="nil"/>
              <w:bottom w:val="single" w:sz="4" w:space="0" w:color="auto"/>
              <w:right w:val="single" w:sz="4" w:space="0" w:color="auto"/>
            </w:tcBorders>
            <w:shd w:val="clear" w:color="auto" w:fill="auto"/>
            <w:noWrap/>
            <w:vAlign w:val="bottom"/>
            <w:hideMark/>
          </w:tcPr>
          <w:p w14:paraId="7D381AA4"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3849,2</w:t>
            </w:r>
          </w:p>
        </w:tc>
        <w:tc>
          <w:tcPr>
            <w:tcW w:w="1306" w:type="dxa"/>
            <w:tcBorders>
              <w:top w:val="nil"/>
              <w:left w:val="nil"/>
              <w:bottom w:val="single" w:sz="4" w:space="0" w:color="auto"/>
              <w:right w:val="single" w:sz="4" w:space="0" w:color="auto"/>
            </w:tcBorders>
            <w:shd w:val="clear" w:color="auto" w:fill="auto"/>
            <w:noWrap/>
            <w:vAlign w:val="bottom"/>
            <w:hideMark/>
          </w:tcPr>
          <w:p w14:paraId="6C62F5BE"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3967,5</w:t>
            </w:r>
          </w:p>
        </w:tc>
        <w:tc>
          <w:tcPr>
            <w:tcW w:w="1276" w:type="dxa"/>
            <w:tcBorders>
              <w:top w:val="nil"/>
              <w:left w:val="nil"/>
              <w:bottom w:val="single" w:sz="4" w:space="0" w:color="auto"/>
              <w:right w:val="single" w:sz="4" w:space="0" w:color="auto"/>
            </w:tcBorders>
            <w:shd w:val="clear" w:color="auto" w:fill="auto"/>
            <w:noWrap/>
            <w:vAlign w:val="bottom"/>
            <w:hideMark/>
          </w:tcPr>
          <w:p w14:paraId="2B7A7715"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3967,5</w:t>
            </w:r>
          </w:p>
        </w:tc>
      </w:tr>
      <w:tr w:rsidR="00667731" w:rsidRPr="00334F8B" w14:paraId="2F4EDBAA" w14:textId="77777777" w:rsidTr="00E55A15">
        <w:trPr>
          <w:gridAfter w:val="2"/>
          <w:wAfter w:w="5704" w:type="dxa"/>
          <w:trHeight w:val="2213"/>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20F6D6E1" w14:textId="77777777" w:rsidR="00667731" w:rsidRPr="00334F8B"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xml:space="preserve">Расходы на обеспечение функций органов местного самоуправления </w:t>
            </w:r>
            <w:proofErr w:type="spellStart"/>
            <w:r w:rsidRPr="00334F8B">
              <w:rPr>
                <w:rFonts w:ascii="Times New Roman" w:eastAsia="Times New Roman" w:hAnsi="Times New Roman" w:cs="Times New Roman"/>
                <w:color w:val="000000"/>
                <w:sz w:val="16"/>
                <w:szCs w:val="16"/>
                <w:lang w:eastAsia="ru-RU"/>
              </w:rPr>
              <w:t>Митякинского</w:t>
            </w:r>
            <w:proofErr w:type="spellEnd"/>
            <w:r w:rsidRPr="00334F8B">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334F8B">
              <w:rPr>
                <w:rFonts w:ascii="Times New Roman" w:eastAsia="Times New Roman" w:hAnsi="Times New Roman" w:cs="Times New Roman"/>
                <w:color w:val="000000"/>
                <w:sz w:val="16"/>
                <w:szCs w:val="16"/>
                <w:lang w:eastAsia="ru-RU"/>
              </w:rPr>
              <w:t>Митякинского</w:t>
            </w:r>
            <w:proofErr w:type="spellEnd"/>
            <w:r w:rsidRPr="00334F8B">
              <w:rPr>
                <w:rFonts w:ascii="Times New Roman" w:eastAsia="Times New Roman" w:hAnsi="Times New Roman" w:cs="Times New Roman"/>
                <w:color w:val="000000"/>
                <w:sz w:val="16"/>
                <w:szCs w:val="16"/>
                <w:lang w:eastAsia="ru-RU"/>
              </w:rPr>
              <w:t xml:space="preserve"> сельского поселения</w:t>
            </w:r>
          </w:p>
        </w:tc>
        <w:tc>
          <w:tcPr>
            <w:tcW w:w="920" w:type="dxa"/>
            <w:tcBorders>
              <w:top w:val="nil"/>
              <w:left w:val="nil"/>
              <w:bottom w:val="single" w:sz="4" w:space="0" w:color="auto"/>
              <w:right w:val="single" w:sz="4" w:space="0" w:color="auto"/>
            </w:tcBorders>
            <w:shd w:val="clear" w:color="auto" w:fill="auto"/>
            <w:vAlign w:val="center"/>
            <w:hideMark/>
          </w:tcPr>
          <w:p w14:paraId="389E301C"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27A868C2"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02C79201"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04</w:t>
            </w:r>
          </w:p>
        </w:tc>
        <w:tc>
          <w:tcPr>
            <w:tcW w:w="1640" w:type="dxa"/>
            <w:tcBorders>
              <w:top w:val="nil"/>
              <w:left w:val="nil"/>
              <w:bottom w:val="single" w:sz="4" w:space="0" w:color="auto"/>
              <w:right w:val="single" w:sz="4" w:space="0" w:color="auto"/>
            </w:tcBorders>
            <w:shd w:val="clear" w:color="auto" w:fill="auto"/>
            <w:vAlign w:val="center"/>
            <w:hideMark/>
          </w:tcPr>
          <w:p w14:paraId="3D38D454"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89.1.00.00190</w:t>
            </w:r>
          </w:p>
        </w:tc>
        <w:tc>
          <w:tcPr>
            <w:tcW w:w="760" w:type="dxa"/>
            <w:tcBorders>
              <w:top w:val="nil"/>
              <w:left w:val="nil"/>
              <w:bottom w:val="single" w:sz="4" w:space="0" w:color="auto"/>
              <w:right w:val="single" w:sz="4" w:space="0" w:color="auto"/>
            </w:tcBorders>
            <w:shd w:val="clear" w:color="auto" w:fill="auto"/>
            <w:vAlign w:val="center"/>
            <w:hideMark/>
          </w:tcPr>
          <w:p w14:paraId="48367B8D"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6D2EA351"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858,1</w:t>
            </w:r>
          </w:p>
        </w:tc>
        <w:tc>
          <w:tcPr>
            <w:tcW w:w="1306" w:type="dxa"/>
            <w:tcBorders>
              <w:top w:val="nil"/>
              <w:left w:val="nil"/>
              <w:bottom w:val="single" w:sz="4" w:space="0" w:color="auto"/>
              <w:right w:val="single" w:sz="4" w:space="0" w:color="auto"/>
            </w:tcBorders>
            <w:shd w:val="clear" w:color="auto" w:fill="auto"/>
            <w:noWrap/>
            <w:vAlign w:val="bottom"/>
            <w:hideMark/>
          </w:tcPr>
          <w:p w14:paraId="313C4520"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361,1</w:t>
            </w:r>
          </w:p>
        </w:tc>
        <w:tc>
          <w:tcPr>
            <w:tcW w:w="1276" w:type="dxa"/>
            <w:tcBorders>
              <w:top w:val="nil"/>
              <w:left w:val="nil"/>
              <w:bottom w:val="single" w:sz="4" w:space="0" w:color="auto"/>
              <w:right w:val="single" w:sz="4" w:space="0" w:color="auto"/>
            </w:tcBorders>
            <w:shd w:val="clear" w:color="auto" w:fill="auto"/>
            <w:noWrap/>
            <w:vAlign w:val="bottom"/>
            <w:hideMark/>
          </w:tcPr>
          <w:p w14:paraId="7034A946"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244,8</w:t>
            </w:r>
          </w:p>
        </w:tc>
      </w:tr>
      <w:tr w:rsidR="00667731" w:rsidRPr="00334F8B" w14:paraId="3AEDDF90" w14:textId="77777777" w:rsidTr="00E55A15">
        <w:trPr>
          <w:gridAfter w:val="2"/>
          <w:wAfter w:w="5704" w:type="dxa"/>
          <w:trHeight w:val="2847"/>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F4DDEB2" w14:textId="77777777" w:rsidR="00667731" w:rsidRPr="00334F8B" w:rsidRDefault="00667731" w:rsidP="00667731">
            <w:pPr>
              <w:spacing w:after="0" w:line="240" w:lineRule="auto"/>
              <w:jc w:val="both"/>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lastRenderedPageBreak/>
              <w:t xml:space="preserve">Расходы на обеспечение функций органов местного самоуправления </w:t>
            </w:r>
            <w:proofErr w:type="spellStart"/>
            <w:r w:rsidRPr="00334F8B">
              <w:rPr>
                <w:rFonts w:ascii="Times New Roman" w:eastAsia="Times New Roman" w:hAnsi="Times New Roman" w:cs="Times New Roman"/>
                <w:i/>
                <w:iCs/>
                <w:color w:val="000000"/>
                <w:sz w:val="16"/>
                <w:szCs w:val="16"/>
                <w:lang w:eastAsia="ru-RU"/>
              </w:rPr>
              <w:t>Митякинского</w:t>
            </w:r>
            <w:proofErr w:type="spellEnd"/>
            <w:r w:rsidRPr="00334F8B">
              <w:rPr>
                <w:rFonts w:ascii="Times New Roman" w:eastAsia="Times New Roman" w:hAnsi="Times New Roman" w:cs="Times New Roman"/>
                <w:i/>
                <w:iCs/>
                <w:color w:val="000000"/>
                <w:sz w:val="16"/>
                <w:szCs w:val="16"/>
                <w:lang w:eastAsia="ru-RU"/>
              </w:rPr>
              <w:t xml:space="preserve"> сельского поселения в рамках обеспечения деятельности Администрации </w:t>
            </w:r>
            <w:proofErr w:type="spellStart"/>
            <w:r w:rsidRPr="00334F8B">
              <w:rPr>
                <w:rFonts w:ascii="Times New Roman" w:eastAsia="Times New Roman" w:hAnsi="Times New Roman" w:cs="Times New Roman"/>
                <w:i/>
                <w:iCs/>
                <w:color w:val="000000"/>
                <w:sz w:val="16"/>
                <w:szCs w:val="16"/>
                <w:lang w:eastAsia="ru-RU"/>
              </w:rPr>
              <w:t>Митякинского</w:t>
            </w:r>
            <w:proofErr w:type="spellEnd"/>
            <w:r w:rsidRPr="00334F8B">
              <w:rPr>
                <w:rFonts w:ascii="Times New Roman" w:eastAsia="Times New Roman" w:hAnsi="Times New Roman" w:cs="Times New Roman"/>
                <w:i/>
                <w:iCs/>
                <w:color w:val="000000"/>
                <w:sz w:val="16"/>
                <w:szCs w:val="16"/>
                <w:lang w:eastAsia="ru-RU"/>
              </w:rPr>
              <w:t xml:space="preserve"> сельского поселения (Расходы на выплаты персоналу государственных (муниципальных) органов)</w:t>
            </w:r>
          </w:p>
        </w:tc>
        <w:tc>
          <w:tcPr>
            <w:tcW w:w="920" w:type="dxa"/>
            <w:tcBorders>
              <w:top w:val="nil"/>
              <w:left w:val="nil"/>
              <w:bottom w:val="single" w:sz="4" w:space="0" w:color="auto"/>
              <w:right w:val="single" w:sz="4" w:space="0" w:color="auto"/>
            </w:tcBorders>
            <w:shd w:val="clear" w:color="auto" w:fill="auto"/>
            <w:vAlign w:val="center"/>
            <w:hideMark/>
          </w:tcPr>
          <w:p w14:paraId="69655FFA"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711FE9D6"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705AA5C9"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04</w:t>
            </w:r>
          </w:p>
        </w:tc>
        <w:tc>
          <w:tcPr>
            <w:tcW w:w="1640" w:type="dxa"/>
            <w:tcBorders>
              <w:top w:val="nil"/>
              <w:left w:val="nil"/>
              <w:bottom w:val="single" w:sz="4" w:space="0" w:color="auto"/>
              <w:right w:val="single" w:sz="4" w:space="0" w:color="auto"/>
            </w:tcBorders>
            <w:shd w:val="clear" w:color="auto" w:fill="auto"/>
            <w:vAlign w:val="center"/>
            <w:hideMark/>
          </w:tcPr>
          <w:p w14:paraId="6096F15A"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89.1.00.00190</w:t>
            </w:r>
          </w:p>
        </w:tc>
        <w:tc>
          <w:tcPr>
            <w:tcW w:w="760" w:type="dxa"/>
            <w:tcBorders>
              <w:top w:val="nil"/>
              <w:left w:val="nil"/>
              <w:bottom w:val="single" w:sz="4" w:space="0" w:color="auto"/>
              <w:right w:val="single" w:sz="4" w:space="0" w:color="auto"/>
            </w:tcBorders>
            <w:shd w:val="clear" w:color="auto" w:fill="auto"/>
            <w:vAlign w:val="center"/>
            <w:hideMark/>
          </w:tcPr>
          <w:p w14:paraId="19B5E1BD"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120</w:t>
            </w:r>
          </w:p>
        </w:tc>
        <w:tc>
          <w:tcPr>
            <w:tcW w:w="736" w:type="dxa"/>
            <w:tcBorders>
              <w:top w:val="nil"/>
              <w:left w:val="nil"/>
              <w:bottom w:val="single" w:sz="4" w:space="0" w:color="auto"/>
              <w:right w:val="single" w:sz="4" w:space="0" w:color="auto"/>
            </w:tcBorders>
            <w:shd w:val="clear" w:color="auto" w:fill="auto"/>
            <w:noWrap/>
            <w:vAlign w:val="bottom"/>
            <w:hideMark/>
          </w:tcPr>
          <w:p w14:paraId="71A1D38B"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219,9</w:t>
            </w:r>
          </w:p>
        </w:tc>
        <w:tc>
          <w:tcPr>
            <w:tcW w:w="1306" w:type="dxa"/>
            <w:tcBorders>
              <w:top w:val="nil"/>
              <w:left w:val="nil"/>
              <w:bottom w:val="single" w:sz="4" w:space="0" w:color="auto"/>
              <w:right w:val="single" w:sz="4" w:space="0" w:color="auto"/>
            </w:tcBorders>
            <w:shd w:val="clear" w:color="auto" w:fill="auto"/>
            <w:noWrap/>
            <w:vAlign w:val="bottom"/>
            <w:hideMark/>
          </w:tcPr>
          <w:p w14:paraId="683D6B10"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65,4</w:t>
            </w:r>
          </w:p>
        </w:tc>
        <w:tc>
          <w:tcPr>
            <w:tcW w:w="1276" w:type="dxa"/>
            <w:tcBorders>
              <w:top w:val="nil"/>
              <w:left w:val="nil"/>
              <w:bottom w:val="single" w:sz="4" w:space="0" w:color="auto"/>
              <w:right w:val="single" w:sz="4" w:space="0" w:color="auto"/>
            </w:tcBorders>
            <w:shd w:val="clear" w:color="auto" w:fill="auto"/>
            <w:noWrap/>
            <w:vAlign w:val="bottom"/>
            <w:hideMark/>
          </w:tcPr>
          <w:p w14:paraId="1741307D"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w:t>
            </w:r>
          </w:p>
        </w:tc>
      </w:tr>
      <w:tr w:rsidR="00667731" w:rsidRPr="00334F8B" w14:paraId="4F5B4FFF" w14:textId="77777777" w:rsidTr="00E55A15">
        <w:trPr>
          <w:gridAfter w:val="2"/>
          <w:wAfter w:w="5704" w:type="dxa"/>
          <w:trHeight w:val="3162"/>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2A65AF9" w14:textId="77777777" w:rsidR="00667731" w:rsidRPr="00334F8B" w:rsidRDefault="00667731" w:rsidP="00667731">
            <w:pPr>
              <w:spacing w:after="0" w:line="240" w:lineRule="auto"/>
              <w:jc w:val="both"/>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xml:space="preserve">Расходы на обеспечение функций органов местного самоуправления </w:t>
            </w:r>
            <w:proofErr w:type="spellStart"/>
            <w:r w:rsidRPr="00334F8B">
              <w:rPr>
                <w:rFonts w:ascii="Times New Roman" w:eastAsia="Times New Roman" w:hAnsi="Times New Roman" w:cs="Times New Roman"/>
                <w:i/>
                <w:iCs/>
                <w:color w:val="000000"/>
                <w:sz w:val="16"/>
                <w:szCs w:val="16"/>
                <w:lang w:eastAsia="ru-RU"/>
              </w:rPr>
              <w:t>Митякинского</w:t>
            </w:r>
            <w:proofErr w:type="spellEnd"/>
            <w:r w:rsidRPr="00334F8B">
              <w:rPr>
                <w:rFonts w:ascii="Times New Roman" w:eastAsia="Times New Roman" w:hAnsi="Times New Roman" w:cs="Times New Roman"/>
                <w:i/>
                <w:iCs/>
                <w:color w:val="000000"/>
                <w:sz w:val="16"/>
                <w:szCs w:val="16"/>
                <w:lang w:eastAsia="ru-RU"/>
              </w:rPr>
              <w:t xml:space="preserve"> сельского поселения в рамках обеспечения деятельности Администрации </w:t>
            </w:r>
            <w:proofErr w:type="spellStart"/>
            <w:r w:rsidRPr="00334F8B">
              <w:rPr>
                <w:rFonts w:ascii="Times New Roman" w:eastAsia="Times New Roman" w:hAnsi="Times New Roman" w:cs="Times New Roman"/>
                <w:i/>
                <w:iCs/>
                <w:color w:val="000000"/>
                <w:sz w:val="16"/>
                <w:szCs w:val="16"/>
                <w:lang w:eastAsia="ru-RU"/>
              </w:rPr>
              <w:t>Митякинского</w:t>
            </w:r>
            <w:proofErr w:type="spellEnd"/>
            <w:r w:rsidRPr="00334F8B">
              <w:rPr>
                <w:rFonts w:ascii="Times New Roman" w:eastAsia="Times New Roman" w:hAnsi="Times New Roman" w:cs="Times New Roman"/>
                <w:i/>
                <w:iCs/>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52FCDD1F"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49BBBFDC"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42BC2D58"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04</w:t>
            </w:r>
          </w:p>
        </w:tc>
        <w:tc>
          <w:tcPr>
            <w:tcW w:w="1640" w:type="dxa"/>
            <w:tcBorders>
              <w:top w:val="nil"/>
              <w:left w:val="nil"/>
              <w:bottom w:val="single" w:sz="4" w:space="0" w:color="auto"/>
              <w:right w:val="single" w:sz="4" w:space="0" w:color="auto"/>
            </w:tcBorders>
            <w:shd w:val="clear" w:color="auto" w:fill="auto"/>
            <w:vAlign w:val="center"/>
            <w:hideMark/>
          </w:tcPr>
          <w:p w14:paraId="48245B51"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89.1.00.00190</w:t>
            </w:r>
          </w:p>
        </w:tc>
        <w:tc>
          <w:tcPr>
            <w:tcW w:w="760" w:type="dxa"/>
            <w:tcBorders>
              <w:top w:val="nil"/>
              <w:left w:val="nil"/>
              <w:bottom w:val="single" w:sz="4" w:space="0" w:color="auto"/>
              <w:right w:val="single" w:sz="4" w:space="0" w:color="auto"/>
            </w:tcBorders>
            <w:shd w:val="clear" w:color="auto" w:fill="auto"/>
            <w:vAlign w:val="center"/>
            <w:hideMark/>
          </w:tcPr>
          <w:p w14:paraId="35CFFDCE"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240</w:t>
            </w:r>
          </w:p>
        </w:tc>
        <w:tc>
          <w:tcPr>
            <w:tcW w:w="736" w:type="dxa"/>
            <w:tcBorders>
              <w:top w:val="nil"/>
              <w:left w:val="nil"/>
              <w:bottom w:val="single" w:sz="4" w:space="0" w:color="auto"/>
              <w:right w:val="single" w:sz="4" w:space="0" w:color="auto"/>
            </w:tcBorders>
            <w:shd w:val="clear" w:color="auto" w:fill="auto"/>
            <w:noWrap/>
            <w:vAlign w:val="bottom"/>
            <w:hideMark/>
          </w:tcPr>
          <w:p w14:paraId="07489757"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638,2</w:t>
            </w:r>
          </w:p>
        </w:tc>
        <w:tc>
          <w:tcPr>
            <w:tcW w:w="1306" w:type="dxa"/>
            <w:tcBorders>
              <w:top w:val="nil"/>
              <w:left w:val="nil"/>
              <w:bottom w:val="single" w:sz="4" w:space="0" w:color="auto"/>
              <w:right w:val="single" w:sz="4" w:space="0" w:color="auto"/>
            </w:tcBorders>
            <w:shd w:val="clear" w:color="auto" w:fill="auto"/>
            <w:noWrap/>
            <w:vAlign w:val="bottom"/>
            <w:hideMark/>
          </w:tcPr>
          <w:p w14:paraId="06E28D5F"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265,7</w:t>
            </w:r>
          </w:p>
        </w:tc>
        <w:tc>
          <w:tcPr>
            <w:tcW w:w="1276" w:type="dxa"/>
            <w:tcBorders>
              <w:top w:val="nil"/>
              <w:left w:val="nil"/>
              <w:bottom w:val="single" w:sz="4" w:space="0" w:color="auto"/>
              <w:right w:val="single" w:sz="4" w:space="0" w:color="auto"/>
            </w:tcBorders>
            <w:shd w:val="clear" w:color="auto" w:fill="auto"/>
            <w:noWrap/>
            <w:vAlign w:val="bottom"/>
            <w:hideMark/>
          </w:tcPr>
          <w:p w14:paraId="3C5621CB"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244,8</w:t>
            </w:r>
          </w:p>
        </w:tc>
      </w:tr>
      <w:tr w:rsidR="00667731" w:rsidRPr="00334F8B" w14:paraId="3BDE0FD4" w14:textId="77777777" w:rsidTr="00E55A15">
        <w:trPr>
          <w:gridAfter w:val="2"/>
          <w:wAfter w:w="5704" w:type="dxa"/>
          <w:trHeight w:val="474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D18CF03" w14:textId="77777777" w:rsidR="00667731" w:rsidRPr="00334F8B"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lastRenderedPageBreak/>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w:t>
            </w:r>
            <w:proofErr w:type="spellStart"/>
            <w:r w:rsidRPr="00334F8B">
              <w:rPr>
                <w:rFonts w:ascii="Times New Roman" w:eastAsia="Times New Roman" w:hAnsi="Times New Roman" w:cs="Times New Roman"/>
                <w:color w:val="000000"/>
                <w:sz w:val="16"/>
                <w:szCs w:val="16"/>
                <w:lang w:eastAsia="ru-RU"/>
              </w:rPr>
              <w:t>Митякинского</w:t>
            </w:r>
            <w:proofErr w:type="spellEnd"/>
            <w:r w:rsidRPr="00334F8B">
              <w:rPr>
                <w:rFonts w:ascii="Times New Roman" w:eastAsia="Times New Roman" w:hAnsi="Times New Roman" w:cs="Times New Roman"/>
                <w:color w:val="000000"/>
                <w:sz w:val="16"/>
                <w:szCs w:val="16"/>
                <w:lang w:eastAsia="ru-RU"/>
              </w:rPr>
              <w:t xml:space="preserve"> сельского поселения</w:t>
            </w:r>
          </w:p>
        </w:tc>
        <w:tc>
          <w:tcPr>
            <w:tcW w:w="920" w:type="dxa"/>
            <w:tcBorders>
              <w:top w:val="nil"/>
              <w:left w:val="nil"/>
              <w:bottom w:val="single" w:sz="4" w:space="0" w:color="auto"/>
              <w:right w:val="single" w:sz="4" w:space="0" w:color="auto"/>
            </w:tcBorders>
            <w:shd w:val="clear" w:color="auto" w:fill="auto"/>
            <w:vAlign w:val="center"/>
            <w:hideMark/>
          </w:tcPr>
          <w:p w14:paraId="3BCA9D14"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66F8CCD3"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71D69C35"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04</w:t>
            </w:r>
          </w:p>
        </w:tc>
        <w:tc>
          <w:tcPr>
            <w:tcW w:w="1640" w:type="dxa"/>
            <w:tcBorders>
              <w:top w:val="nil"/>
              <w:left w:val="nil"/>
              <w:bottom w:val="single" w:sz="4" w:space="0" w:color="auto"/>
              <w:right w:val="single" w:sz="4" w:space="0" w:color="auto"/>
            </w:tcBorders>
            <w:shd w:val="clear" w:color="auto" w:fill="auto"/>
            <w:vAlign w:val="center"/>
            <w:hideMark/>
          </w:tcPr>
          <w:p w14:paraId="51338A20"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89.9.00.72390</w:t>
            </w:r>
          </w:p>
        </w:tc>
        <w:tc>
          <w:tcPr>
            <w:tcW w:w="760" w:type="dxa"/>
            <w:tcBorders>
              <w:top w:val="nil"/>
              <w:left w:val="nil"/>
              <w:bottom w:val="single" w:sz="4" w:space="0" w:color="auto"/>
              <w:right w:val="single" w:sz="4" w:space="0" w:color="auto"/>
            </w:tcBorders>
            <w:shd w:val="clear" w:color="auto" w:fill="auto"/>
            <w:vAlign w:val="center"/>
            <w:hideMark/>
          </w:tcPr>
          <w:p w14:paraId="4146C49E"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52F1B6D1"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0,2</w:t>
            </w:r>
          </w:p>
        </w:tc>
        <w:tc>
          <w:tcPr>
            <w:tcW w:w="1306" w:type="dxa"/>
            <w:tcBorders>
              <w:top w:val="nil"/>
              <w:left w:val="nil"/>
              <w:bottom w:val="single" w:sz="4" w:space="0" w:color="auto"/>
              <w:right w:val="single" w:sz="4" w:space="0" w:color="auto"/>
            </w:tcBorders>
            <w:shd w:val="clear" w:color="auto" w:fill="auto"/>
            <w:noWrap/>
            <w:vAlign w:val="bottom"/>
            <w:hideMark/>
          </w:tcPr>
          <w:p w14:paraId="1DFF4C77"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66253138"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r>
      <w:tr w:rsidR="00667731" w:rsidRPr="00334F8B" w14:paraId="70033D1B" w14:textId="77777777" w:rsidTr="00E55A15">
        <w:trPr>
          <w:gridAfter w:val="2"/>
          <w:wAfter w:w="5704" w:type="dxa"/>
          <w:trHeight w:val="5693"/>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11213BA" w14:textId="77777777" w:rsidR="00667731" w:rsidRPr="00334F8B" w:rsidRDefault="00667731" w:rsidP="00667731">
            <w:pPr>
              <w:spacing w:after="0" w:line="240" w:lineRule="auto"/>
              <w:jc w:val="both"/>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lastRenderedPageBreak/>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w:t>
            </w:r>
            <w:proofErr w:type="spellStart"/>
            <w:r w:rsidRPr="00334F8B">
              <w:rPr>
                <w:rFonts w:ascii="Times New Roman" w:eastAsia="Times New Roman" w:hAnsi="Times New Roman" w:cs="Times New Roman"/>
                <w:i/>
                <w:iCs/>
                <w:color w:val="000000"/>
                <w:sz w:val="16"/>
                <w:szCs w:val="16"/>
                <w:lang w:eastAsia="ru-RU"/>
              </w:rPr>
              <w:t>Митякинского</w:t>
            </w:r>
            <w:proofErr w:type="spellEnd"/>
            <w:r w:rsidRPr="00334F8B">
              <w:rPr>
                <w:rFonts w:ascii="Times New Roman" w:eastAsia="Times New Roman" w:hAnsi="Times New Roman" w:cs="Times New Roman"/>
                <w:i/>
                <w:iCs/>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3D8BACFF"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32789817"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576F81F2"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04</w:t>
            </w:r>
          </w:p>
        </w:tc>
        <w:tc>
          <w:tcPr>
            <w:tcW w:w="1640" w:type="dxa"/>
            <w:tcBorders>
              <w:top w:val="nil"/>
              <w:left w:val="nil"/>
              <w:bottom w:val="single" w:sz="4" w:space="0" w:color="auto"/>
              <w:right w:val="single" w:sz="4" w:space="0" w:color="auto"/>
            </w:tcBorders>
            <w:shd w:val="clear" w:color="auto" w:fill="auto"/>
            <w:vAlign w:val="center"/>
            <w:hideMark/>
          </w:tcPr>
          <w:p w14:paraId="6BD907B7"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89.9.00.72390</w:t>
            </w:r>
          </w:p>
        </w:tc>
        <w:tc>
          <w:tcPr>
            <w:tcW w:w="760" w:type="dxa"/>
            <w:tcBorders>
              <w:top w:val="nil"/>
              <w:left w:val="nil"/>
              <w:bottom w:val="single" w:sz="4" w:space="0" w:color="auto"/>
              <w:right w:val="single" w:sz="4" w:space="0" w:color="auto"/>
            </w:tcBorders>
            <w:shd w:val="clear" w:color="auto" w:fill="auto"/>
            <w:vAlign w:val="center"/>
            <w:hideMark/>
          </w:tcPr>
          <w:p w14:paraId="0009D96A"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240</w:t>
            </w:r>
          </w:p>
        </w:tc>
        <w:tc>
          <w:tcPr>
            <w:tcW w:w="736" w:type="dxa"/>
            <w:tcBorders>
              <w:top w:val="nil"/>
              <w:left w:val="nil"/>
              <w:bottom w:val="single" w:sz="4" w:space="0" w:color="auto"/>
              <w:right w:val="single" w:sz="4" w:space="0" w:color="auto"/>
            </w:tcBorders>
            <w:shd w:val="clear" w:color="auto" w:fill="auto"/>
            <w:noWrap/>
            <w:vAlign w:val="bottom"/>
            <w:hideMark/>
          </w:tcPr>
          <w:p w14:paraId="14E67A92"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0,2</w:t>
            </w:r>
          </w:p>
        </w:tc>
        <w:tc>
          <w:tcPr>
            <w:tcW w:w="1306" w:type="dxa"/>
            <w:tcBorders>
              <w:top w:val="nil"/>
              <w:left w:val="nil"/>
              <w:bottom w:val="single" w:sz="4" w:space="0" w:color="auto"/>
              <w:right w:val="single" w:sz="4" w:space="0" w:color="auto"/>
            </w:tcBorders>
            <w:shd w:val="clear" w:color="auto" w:fill="auto"/>
            <w:noWrap/>
            <w:vAlign w:val="bottom"/>
            <w:hideMark/>
          </w:tcPr>
          <w:p w14:paraId="68F8FC51"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32F4AFA6"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w:t>
            </w:r>
          </w:p>
        </w:tc>
      </w:tr>
      <w:tr w:rsidR="00667731" w:rsidRPr="00334F8B" w14:paraId="48D07A7B" w14:textId="77777777" w:rsidTr="00E55A15">
        <w:trPr>
          <w:gridAfter w:val="2"/>
          <w:wAfter w:w="5704" w:type="dxa"/>
          <w:trHeight w:val="63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74C31CA" w14:textId="77777777" w:rsidR="00667731" w:rsidRPr="00334F8B" w:rsidRDefault="00667731" w:rsidP="00667731">
            <w:pPr>
              <w:spacing w:after="0" w:line="240" w:lineRule="auto"/>
              <w:jc w:val="both"/>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Обеспечение проведения выборов и референдумов</w:t>
            </w:r>
          </w:p>
        </w:tc>
        <w:tc>
          <w:tcPr>
            <w:tcW w:w="920" w:type="dxa"/>
            <w:tcBorders>
              <w:top w:val="nil"/>
              <w:left w:val="nil"/>
              <w:bottom w:val="single" w:sz="4" w:space="0" w:color="auto"/>
              <w:right w:val="single" w:sz="4" w:space="0" w:color="auto"/>
            </w:tcBorders>
            <w:shd w:val="clear" w:color="auto" w:fill="auto"/>
            <w:vAlign w:val="center"/>
            <w:hideMark/>
          </w:tcPr>
          <w:p w14:paraId="511EEB52"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2A3699EF"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0BBC23F1"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07</w:t>
            </w:r>
          </w:p>
        </w:tc>
        <w:tc>
          <w:tcPr>
            <w:tcW w:w="1640" w:type="dxa"/>
            <w:tcBorders>
              <w:top w:val="nil"/>
              <w:left w:val="nil"/>
              <w:bottom w:val="single" w:sz="4" w:space="0" w:color="auto"/>
              <w:right w:val="single" w:sz="4" w:space="0" w:color="auto"/>
            </w:tcBorders>
            <w:shd w:val="clear" w:color="auto" w:fill="auto"/>
            <w:vAlign w:val="center"/>
            <w:hideMark/>
          </w:tcPr>
          <w:p w14:paraId="4BBB9E48"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77B3FFCD"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4F695EE5" w14:textId="77777777" w:rsidR="00667731" w:rsidRPr="00334F8B" w:rsidRDefault="00667731" w:rsidP="00667731">
            <w:pPr>
              <w:spacing w:after="0" w:line="240" w:lineRule="auto"/>
              <w:jc w:val="right"/>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c>
          <w:tcPr>
            <w:tcW w:w="1306" w:type="dxa"/>
            <w:tcBorders>
              <w:top w:val="nil"/>
              <w:left w:val="nil"/>
              <w:bottom w:val="single" w:sz="4" w:space="0" w:color="auto"/>
              <w:right w:val="single" w:sz="4" w:space="0" w:color="auto"/>
            </w:tcBorders>
            <w:shd w:val="clear" w:color="auto" w:fill="auto"/>
            <w:noWrap/>
            <w:vAlign w:val="bottom"/>
            <w:hideMark/>
          </w:tcPr>
          <w:p w14:paraId="186A681C" w14:textId="77777777" w:rsidR="00667731" w:rsidRPr="00334F8B" w:rsidRDefault="00667731" w:rsidP="00667731">
            <w:pPr>
              <w:spacing w:after="0" w:line="240" w:lineRule="auto"/>
              <w:jc w:val="right"/>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4528C9BF" w14:textId="77777777" w:rsidR="00667731" w:rsidRPr="00334F8B" w:rsidRDefault="00667731" w:rsidP="00667731">
            <w:pPr>
              <w:spacing w:after="0" w:line="240" w:lineRule="auto"/>
              <w:jc w:val="right"/>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405,2</w:t>
            </w:r>
          </w:p>
        </w:tc>
      </w:tr>
      <w:tr w:rsidR="00667731" w:rsidRPr="00334F8B" w14:paraId="5385157B" w14:textId="77777777" w:rsidTr="00E55A15">
        <w:trPr>
          <w:gridAfter w:val="2"/>
          <w:wAfter w:w="5704" w:type="dxa"/>
          <w:trHeight w:val="2532"/>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00F78F36" w14:textId="77777777" w:rsidR="00667731" w:rsidRPr="00334F8B"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334F8B">
              <w:rPr>
                <w:rFonts w:ascii="Times New Roman" w:eastAsia="Times New Roman" w:hAnsi="Times New Roman" w:cs="Times New Roman"/>
                <w:color w:val="000000"/>
                <w:sz w:val="16"/>
                <w:szCs w:val="16"/>
                <w:lang w:eastAsia="ru-RU"/>
              </w:rPr>
              <w:t>Митякинского</w:t>
            </w:r>
            <w:proofErr w:type="spellEnd"/>
            <w:r w:rsidRPr="00334F8B">
              <w:rPr>
                <w:rFonts w:ascii="Times New Roman" w:eastAsia="Times New Roman" w:hAnsi="Times New Roman" w:cs="Times New Roman"/>
                <w:color w:val="000000"/>
                <w:sz w:val="16"/>
                <w:szCs w:val="16"/>
                <w:lang w:eastAsia="ru-RU"/>
              </w:rPr>
              <w:t xml:space="preserve"> сельского поселения"</w:t>
            </w:r>
          </w:p>
        </w:tc>
        <w:tc>
          <w:tcPr>
            <w:tcW w:w="920" w:type="dxa"/>
            <w:tcBorders>
              <w:top w:val="nil"/>
              <w:left w:val="nil"/>
              <w:bottom w:val="single" w:sz="4" w:space="0" w:color="auto"/>
              <w:right w:val="single" w:sz="4" w:space="0" w:color="auto"/>
            </w:tcBorders>
            <w:shd w:val="clear" w:color="auto" w:fill="auto"/>
            <w:vAlign w:val="center"/>
            <w:hideMark/>
          </w:tcPr>
          <w:p w14:paraId="343DCBE1"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41C35899"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7E2AAD19"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07</w:t>
            </w:r>
          </w:p>
        </w:tc>
        <w:tc>
          <w:tcPr>
            <w:tcW w:w="1640" w:type="dxa"/>
            <w:tcBorders>
              <w:top w:val="nil"/>
              <w:left w:val="nil"/>
              <w:bottom w:val="single" w:sz="4" w:space="0" w:color="auto"/>
              <w:right w:val="single" w:sz="4" w:space="0" w:color="auto"/>
            </w:tcBorders>
            <w:shd w:val="clear" w:color="auto" w:fill="auto"/>
            <w:vAlign w:val="center"/>
            <w:hideMark/>
          </w:tcPr>
          <w:p w14:paraId="463F9390"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99.9.00.99990</w:t>
            </w:r>
          </w:p>
        </w:tc>
        <w:tc>
          <w:tcPr>
            <w:tcW w:w="760" w:type="dxa"/>
            <w:tcBorders>
              <w:top w:val="nil"/>
              <w:left w:val="nil"/>
              <w:bottom w:val="single" w:sz="4" w:space="0" w:color="auto"/>
              <w:right w:val="single" w:sz="4" w:space="0" w:color="auto"/>
            </w:tcBorders>
            <w:shd w:val="clear" w:color="auto" w:fill="auto"/>
            <w:vAlign w:val="center"/>
            <w:hideMark/>
          </w:tcPr>
          <w:p w14:paraId="100CE258"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5953F414"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1306" w:type="dxa"/>
            <w:tcBorders>
              <w:top w:val="nil"/>
              <w:left w:val="nil"/>
              <w:bottom w:val="single" w:sz="4" w:space="0" w:color="auto"/>
              <w:right w:val="single" w:sz="4" w:space="0" w:color="auto"/>
            </w:tcBorders>
            <w:shd w:val="clear" w:color="auto" w:fill="auto"/>
            <w:noWrap/>
            <w:vAlign w:val="bottom"/>
            <w:hideMark/>
          </w:tcPr>
          <w:p w14:paraId="04C78041"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7490010C"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405,2</w:t>
            </w:r>
          </w:p>
        </w:tc>
      </w:tr>
      <w:tr w:rsidR="00667731" w:rsidRPr="00334F8B" w14:paraId="42F07D19" w14:textId="77777777" w:rsidTr="00E55A15">
        <w:trPr>
          <w:gridAfter w:val="2"/>
          <w:wAfter w:w="5704" w:type="dxa"/>
          <w:trHeight w:val="2847"/>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3395EDB8" w14:textId="77777777" w:rsidR="00667731" w:rsidRPr="00334F8B" w:rsidRDefault="00667731" w:rsidP="00667731">
            <w:pPr>
              <w:spacing w:after="0" w:line="240" w:lineRule="auto"/>
              <w:jc w:val="both"/>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lastRenderedPageBreak/>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334F8B">
              <w:rPr>
                <w:rFonts w:ascii="Times New Roman" w:eastAsia="Times New Roman" w:hAnsi="Times New Roman" w:cs="Times New Roman"/>
                <w:i/>
                <w:iCs/>
                <w:color w:val="000000"/>
                <w:sz w:val="16"/>
                <w:szCs w:val="16"/>
                <w:lang w:eastAsia="ru-RU"/>
              </w:rPr>
              <w:t>Митякинского</w:t>
            </w:r>
            <w:proofErr w:type="spellEnd"/>
            <w:r w:rsidRPr="00334F8B">
              <w:rPr>
                <w:rFonts w:ascii="Times New Roman" w:eastAsia="Times New Roman" w:hAnsi="Times New Roman" w:cs="Times New Roman"/>
                <w:i/>
                <w:iCs/>
                <w:color w:val="000000"/>
                <w:sz w:val="16"/>
                <w:szCs w:val="16"/>
                <w:lang w:eastAsia="ru-RU"/>
              </w:rPr>
              <w:t xml:space="preserve"> сельского поселения" (Специальные расходы)</w:t>
            </w:r>
          </w:p>
        </w:tc>
        <w:tc>
          <w:tcPr>
            <w:tcW w:w="920" w:type="dxa"/>
            <w:tcBorders>
              <w:top w:val="nil"/>
              <w:left w:val="nil"/>
              <w:bottom w:val="single" w:sz="4" w:space="0" w:color="auto"/>
              <w:right w:val="single" w:sz="4" w:space="0" w:color="auto"/>
            </w:tcBorders>
            <w:shd w:val="clear" w:color="auto" w:fill="auto"/>
            <w:vAlign w:val="center"/>
            <w:hideMark/>
          </w:tcPr>
          <w:p w14:paraId="19CD841D"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7C51FEF5"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70AF0692"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07</w:t>
            </w:r>
          </w:p>
        </w:tc>
        <w:tc>
          <w:tcPr>
            <w:tcW w:w="1640" w:type="dxa"/>
            <w:tcBorders>
              <w:top w:val="nil"/>
              <w:left w:val="nil"/>
              <w:bottom w:val="single" w:sz="4" w:space="0" w:color="auto"/>
              <w:right w:val="single" w:sz="4" w:space="0" w:color="auto"/>
            </w:tcBorders>
            <w:shd w:val="clear" w:color="auto" w:fill="auto"/>
            <w:vAlign w:val="center"/>
            <w:hideMark/>
          </w:tcPr>
          <w:p w14:paraId="059BFBC4"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99.9.00.99990</w:t>
            </w:r>
          </w:p>
        </w:tc>
        <w:tc>
          <w:tcPr>
            <w:tcW w:w="760" w:type="dxa"/>
            <w:tcBorders>
              <w:top w:val="nil"/>
              <w:left w:val="nil"/>
              <w:bottom w:val="single" w:sz="4" w:space="0" w:color="auto"/>
              <w:right w:val="single" w:sz="4" w:space="0" w:color="auto"/>
            </w:tcBorders>
            <w:shd w:val="clear" w:color="auto" w:fill="auto"/>
            <w:vAlign w:val="center"/>
            <w:hideMark/>
          </w:tcPr>
          <w:p w14:paraId="4C1630E5"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880</w:t>
            </w:r>
          </w:p>
        </w:tc>
        <w:tc>
          <w:tcPr>
            <w:tcW w:w="736" w:type="dxa"/>
            <w:tcBorders>
              <w:top w:val="nil"/>
              <w:left w:val="nil"/>
              <w:bottom w:val="single" w:sz="4" w:space="0" w:color="auto"/>
              <w:right w:val="single" w:sz="4" w:space="0" w:color="auto"/>
            </w:tcBorders>
            <w:shd w:val="clear" w:color="auto" w:fill="auto"/>
            <w:noWrap/>
            <w:vAlign w:val="bottom"/>
            <w:hideMark/>
          </w:tcPr>
          <w:p w14:paraId="0A5E9EDB"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w:t>
            </w:r>
          </w:p>
        </w:tc>
        <w:tc>
          <w:tcPr>
            <w:tcW w:w="1306" w:type="dxa"/>
            <w:tcBorders>
              <w:top w:val="nil"/>
              <w:left w:val="nil"/>
              <w:bottom w:val="single" w:sz="4" w:space="0" w:color="auto"/>
              <w:right w:val="single" w:sz="4" w:space="0" w:color="auto"/>
            </w:tcBorders>
            <w:shd w:val="clear" w:color="auto" w:fill="auto"/>
            <w:noWrap/>
            <w:vAlign w:val="bottom"/>
            <w:hideMark/>
          </w:tcPr>
          <w:p w14:paraId="6B00ECFB"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1D904695"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405,2</w:t>
            </w:r>
          </w:p>
        </w:tc>
      </w:tr>
      <w:tr w:rsidR="00667731" w:rsidRPr="00334F8B" w14:paraId="51011014" w14:textId="77777777" w:rsidTr="00E55A15">
        <w:trPr>
          <w:gridAfter w:val="2"/>
          <w:wAfter w:w="5704" w:type="dxa"/>
          <w:trHeight w:val="315"/>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EFC000D" w14:textId="77777777" w:rsidR="00667731" w:rsidRPr="00334F8B" w:rsidRDefault="00667731" w:rsidP="00667731">
            <w:pPr>
              <w:spacing w:after="0" w:line="240" w:lineRule="auto"/>
              <w:jc w:val="both"/>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Резервные фонды</w:t>
            </w:r>
          </w:p>
        </w:tc>
        <w:tc>
          <w:tcPr>
            <w:tcW w:w="920" w:type="dxa"/>
            <w:tcBorders>
              <w:top w:val="nil"/>
              <w:left w:val="nil"/>
              <w:bottom w:val="single" w:sz="4" w:space="0" w:color="auto"/>
              <w:right w:val="single" w:sz="4" w:space="0" w:color="auto"/>
            </w:tcBorders>
            <w:shd w:val="clear" w:color="auto" w:fill="auto"/>
            <w:vAlign w:val="center"/>
            <w:hideMark/>
          </w:tcPr>
          <w:p w14:paraId="449AAFA4"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7D50F3E7"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25A9D024"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11</w:t>
            </w:r>
          </w:p>
        </w:tc>
        <w:tc>
          <w:tcPr>
            <w:tcW w:w="1640" w:type="dxa"/>
            <w:tcBorders>
              <w:top w:val="nil"/>
              <w:left w:val="nil"/>
              <w:bottom w:val="single" w:sz="4" w:space="0" w:color="auto"/>
              <w:right w:val="single" w:sz="4" w:space="0" w:color="auto"/>
            </w:tcBorders>
            <w:shd w:val="clear" w:color="auto" w:fill="auto"/>
            <w:vAlign w:val="center"/>
            <w:hideMark/>
          </w:tcPr>
          <w:p w14:paraId="7EA2CC37"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468163B3"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6CDA9E78" w14:textId="77777777" w:rsidR="00667731" w:rsidRPr="00334F8B" w:rsidRDefault="00667731" w:rsidP="00667731">
            <w:pPr>
              <w:spacing w:after="0" w:line="240" w:lineRule="auto"/>
              <w:jc w:val="right"/>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5,0</w:t>
            </w:r>
          </w:p>
        </w:tc>
        <w:tc>
          <w:tcPr>
            <w:tcW w:w="1306" w:type="dxa"/>
            <w:tcBorders>
              <w:top w:val="nil"/>
              <w:left w:val="nil"/>
              <w:bottom w:val="single" w:sz="4" w:space="0" w:color="auto"/>
              <w:right w:val="single" w:sz="4" w:space="0" w:color="auto"/>
            </w:tcBorders>
            <w:shd w:val="clear" w:color="auto" w:fill="auto"/>
            <w:noWrap/>
            <w:vAlign w:val="bottom"/>
            <w:hideMark/>
          </w:tcPr>
          <w:p w14:paraId="19FE56A2" w14:textId="77777777" w:rsidR="00667731" w:rsidRPr="00334F8B" w:rsidRDefault="00667731" w:rsidP="00667731">
            <w:pPr>
              <w:spacing w:after="0" w:line="240" w:lineRule="auto"/>
              <w:jc w:val="right"/>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4D4E5433" w14:textId="77777777" w:rsidR="00667731" w:rsidRPr="00334F8B" w:rsidRDefault="00667731" w:rsidP="00667731">
            <w:pPr>
              <w:spacing w:after="0" w:line="240" w:lineRule="auto"/>
              <w:jc w:val="right"/>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r>
      <w:tr w:rsidR="00667731" w:rsidRPr="00334F8B" w14:paraId="3B9DA354" w14:textId="77777777" w:rsidTr="00E55A15">
        <w:trPr>
          <w:gridAfter w:val="2"/>
          <w:wAfter w:w="5704" w:type="dxa"/>
          <w:trHeight w:val="2532"/>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30D2AA28" w14:textId="77777777" w:rsidR="00667731" w:rsidRPr="00334F8B"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334F8B">
              <w:rPr>
                <w:rFonts w:ascii="Times New Roman" w:eastAsia="Times New Roman" w:hAnsi="Times New Roman" w:cs="Times New Roman"/>
                <w:color w:val="000000"/>
                <w:sz w:val="16"/>
                <w:szCs w:val="16"/>
                <w:lang w:eastAsia="ru-RU"/>
              </w:rPr>
              <w:t>Митякинского</w:t>
            </w:r>
            <w:proofErr w:type="spellEnd"/>
            <w:r w:rsidRPr="00334F8B">
              <w:rPr>
                <w:rFonts w:ascii="Times New Roman" w:eastAsia="Times New Roman" w:hAnsi="Times New Roman" w:cs="Times New Roman"/>
                <w:color w:val="000000"/>
                <w:sz w:val="16"/>
                <w:szCs w:val="16"/>
                <w:lang w:eastAsia="ru-RU"/>
              </w:rPr>
              <w:t xml:space="preserve"> сельского поселения"</w:t>
            </w:r>
          </w:p>
        </w:tc>
        <w:tc>
          <w:tcPr>
            <w:tcW w:w="920" w:type="dxa"/>
            <w:tcBorders>
              <w:top w:val="nil"/>
              <w:left w:val="nil"/>
              <w:bottom w:val="single" w:sz="4" w:space="0" w:color="auto"/>
              <w:right w:val="single" w:sz="4" w:space="0" w:color="auto"/>
            </w:tcBorders>
            <w:shd w:val="clear" w:color="auto" w:fill="auto"/>
            <w:vAlign w:val="center"/>
            <w:hideMark/>
          </w:tcPr>
          <w:p w14:paraId="1CD680AC"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6C130C8A"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31D503F8"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11</w:t>
            </w:r>
          </w:p>
        </w:tc>
        <w:tc>
          <w:tcPr>
            <w:tcW w:w="1640" w:type="dxa"/>
            <w:tcBorders>
              <w:top w:val="nil"/>
              <w:left w:val="nil"/>
              <w:bottom w:val="single" w:sz="4" w:space="0" w:color="auto"/>
              <w:right w:val="single" w:sz="4" w:space="0" w:color="auto"/>
            </w:tcBorders>
            <w:shd w:val="clear" w:color="auto" w:fill="auto"/>
            <w:vAlign w:val="center"/>
            <w:hideMark/>
          </w:tcPr>
          <w:p w14:paraId="5406020E"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99.9.00.99990</w:t>
            </w:r>
          </w:p>
        </w:tc>
        <w:tc>
          <w:tcPr>
            <w:tcW w:w="760" w:type="dxa"/>
            <w:tcBorders>
              <w:top w:val="nil"/>
              <w:left w:val="nil"/>
              <w:bottom w:val="single" w:sz="4" w:space="0" w:color="auto"/>
              <w:right w:val="single" w:sz="4" w:space="0" w:color="auto"/>
            </w:tcBorders>
            <w:shd w:val="clear" w:color="auto" w:fill="auto"/>
            <w:vAlign w:val="center"/>
            <w:hideMark/>
          </w:tcPr>
          <w:p w14:paraId="0589BF70"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1081D1D4"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5,0</w:t>
            </w:r>
          </w:p>
        </w:tc>
        <w:tc>
          <w:tcPr>
            <w:tcW w:w="1306" w:type="dxa"/>
            <w:tcBorders>
              <w:top w:val="nil"/>
              <w:left w:val="nil"/>
              <w:bottom w:val="single" w:sz="4" w:space="0" w:color="auto"/>
              <w:right w:val="single" w:sz="4" w:space="0" w:color="auto"/>
            </w:tcBorders>
            <w:shd w:val="clear" w:color="auto" w:fill="auto"/>
            <w:noWrap/>
            <w:vAlign w:val="bottom"/>
            <w:hideMark/>
          </w:tcPr>
          <w:p w14:paraId="5F5B76F3"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52EF2650"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r>
      <w:tr w:rsidR="00667731" w:rsidRPr="00334F8B" w14:paraId="46C4E574" w14:textId="77777777" w:rsidTr="00E55A15">
        <w:trPr>
          <w:gridAfter w:val="2"/>
          <w:wAfter w:w="5704" w:type="dxa"/>
          <w:trHeight w:val="2847"/>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298FA64F" w14:textId="77777777" w:rsidR="00667731" w:rsidRPr="00334F8B" w:rsidRDefault="00667731" w:rsidP="00667731">
            <w:pPr>
              <w:spacing w:after="0" w:line="240" w:lineRule="auto"/>
              <w:jc w:val="both"/>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334F8B">
              <w:rPr>
                <w:rFonts w:ascii="Times New Roman" w:eastAsia="Times New Roman" w:hAnsi="Times New Roman" w:cs="Times New Roman"/>
                <w:i/>
                <w:iCs/>
                <w:color w:val="000000"/>
                <w:sz w:val="16"/>
                <w:szCs w:val="16"/>
                <w:lang w:eastAsia="ru-RU"/>
              </w:rPr>
              <w:t>Митякинского</w:t>
            </w:r>
            <w:proofErr w:type="spellEnd"/>
            <w:r w:rsidRPr="00334F8B">
              <w:rPr>
                <w:rFonts w:ascii="Times New Roman" w:eastAsia="Times New Roman" w:hAnsi="Times New Roman" w:cs="Times New Roman"/>
                <w:i/>
                <w:iCs/>
                <w:color w:val="000000"/>
                <w:sz w:val="16"/>
                <w:szCs w:val="16"/>
                <w:lang w:eastAsia="ru-RU"/>
              </w:rPr>
              <w:t xml:space="preserve"> сельского поселения" (Резервные средства)</w:t>
            </w:r>
          </w:p>
        </w:tc>
        <w:tc>
          <w:tcPr>
            <w:tcW w:w="920" w:type="dxa"/>
            <w:tcBorders>
              <w:top w:val="nil"/>
              <w:left w:val="nil"/>
              <w:bottom w:val="single" w:sz="4" w:space="0" w:color="auto"/>
              <w:right w:val="single" w:sz="4" w:space="0" w:color="auto"/>
            </w:tcBorders>
            <w:shd w:val="clear" w:color="auto" w:fill="auto"/>
            <w:vAlign w:val="center"/>
            <w:hideMark/>
          </w:tcPr>
          <w:p w14:paraId="06EBE18B"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223857DB"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668F3589"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11</w:t>
            </w:r>
          </w:p>
        </w:tc>
        <w:tc>
          <w:tcPr>
            <w:tcW w:w="1640" w:type="dxa"/>
            <w:tcBorders>
              <w:top w:val="nil"/>
              <w:left w:val="nil"/>
              <w:bottom w:val="single" w:sz="4" w:space="0" w:color="auto"/>
              <w:right w:val="single" w:sz="4" w:space="0" w:color="auto"/>
            </w:tcBorders>
            <w:shd w:val="clear" w:color="auto" w:fill="auto"/>
            <w:vAlign w:val="center"/>
            <w:hideMark/>
          </w:tcPr>
          <w:p w14:paraId="1F05C5D4"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99.9.00.99990</w:t>
            </w:r>
          </w:p>
        </w:tc>
        <w:tc>
          <w:tcPr>
            <w:tcW w:w="760" w:type="dxa"/>
            <w:tcBorders>
              <w:top w:val="nil"/>
              <w:left w:val="nil"/>
              <w:bottom w:val="single" w:sz="4" w:space="0" w:color="auto"/>
              <w:right w:val="single" w:sz="4" w:space="0" w:color="auto"/>
            </w:tcBorders>
            <w:shd w:val="clear" w:color="auto" w:fill="auto"/>
            <w:vAlign w:val="center"/>
            <w:hideMark/>
          </w:tcPr>
          <w:p w14:paraId="3B830F90"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870</w:t>
            </w:r>
          </w:p>
        </w:tc>
        <w:tc>
          <w:tcPr>
            <w:tcW w:w="736" w:type="dxa"/>
            <w:tcBorders>
              <w:top w:val="nil"/>
              <w:left w:val="nil"/>
              <w:bottom w:val="single" w:sz="4" w:space="0" w:color="auto"/>
              <w:right w:val="single" w:sz="4" w:space="0" w:color="auto"/>
            </w:tcBorders>
            <w:shd w:val="clear" w:color="auto" w:fill="auto"/>
            <w:noWrap/>
            <w:vAlign w:val="bottom"/>
            <w:hideMark/>
          </w:tcPr>
          <w:p w14:paraId="2DF8CDF9"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5,0</w:t>
            </w:r>
          </w:p>
        </w:tc>
        <w:tc>
          <w:tcPr>
            <w:tcW w:w="1306" w:type="dxa"/>
            <w:tcBorders>
              <w:top w:val="nil"/>
              <w:left w:val="nil"/>
              <w:bottom w:val="single" w:sz="4" w:space="0" w:color="auto"/>
              <w:right w:val="single" w:sz="4" w:space="0" w:color="auto"/>
            </w:tcBorders>
            <w:shd w:val="clear" w:color="auto" w:fill="auto"/>
            <w:noWrap/>
            <w:vAlign w:val="bottom"/>
            <w:hideMark/>
          </w:tcPr>
          <w:p w14:paraId="3D0287F3"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25263B7D"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w:t>
            </w:r>
          </w:p>
        </w:tc>
      </w:tr>
      <w:tr w:rsidR="00667731" w:rsidRPr="00334F8B" w14:paraId="43A383F8" w14:textId="77777777" w:rsidTr="00E55A15">
        <w:trPr>
          <w:gridAfter w:val="2"/>
          <w:wAfter w:w="5704" w:type="dxa"/>
          <w:trHeight w:val="63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0AA37214" w14:textId="77777777" w:rsidR="00667731" w:rsidRPr="00334F8B" w:rsidRDefault="00667731" w:rsidP="00667731">
            <w:pPr>
              <w:spacing w:after="0" w:line="240" w:lineRule="auto"/>
              <w:jc w:val="both"/>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Другие общегосударственные вопросы</w:t>
            </w:r>
          </w:p>
        </w:tc>
        <w:tc>
          <w:tcPr>
            <w:tcW w:w="920" w:type="dxa"/>
            <w:tcBorders>
              <w:top w:val="nil"/>
              <w:left w:val="nil"/>
              <w:bottom w:val="single" w:sz="4" w:space="0" w:color="auto"/>
              <w:right w:val="single" w:sz="4" w:space="0" w:color="auto"/>
            </w:tcBorders>
            <w:shd w:val="clear" w:color="auto" w:fill="auto"/>
            <w:vAlign w:val="center"/>
            <w:hideMark/>
          </w:tcPr>
          <w:p w14:paraId="3B5C2210"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58938D83"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2FA8C24B"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13</w:t>
            </w:r>
          </w:p>
        </w:tc>
        <w:tc>
          <w:tcPr>
            <w:tcW w:w="1640" w:type="dxa"/>
            <w:tcBorders>
              <w:top w:val="nil"/>
              <w:left w:val="nil"/>
              <w:bottom w:val="single" w:sz="4" w:space="0" w:color="auto"/>
              <w:right w:val="single" w:sz="4" w:space="0" w:color="auto"/>
            </w:tcBorders>
            <w:shd w:val="clear" w:color="auto" w:fill="auto"/>
            <w:vAlign w:val="center"/>
            <w:hideMark/>
          </w:tcPr>
          <w:p w14:paraId="783279B4"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4373F304"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523EA769" w14:textId="77777777" w:rsidR="00667731" w:rsidRPr="00334F8B" w:rsidRDefault="00667731" w:rsidP="00667731">
            <w:pPr>
              <w:spacing w:after="0" w:line="240" w:lineRule="auto"/>
              <w:jc w:val="right"/>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1019,6</w:t>
            </w:r>
          </w:p>
        </w:tc>
        <w:tc>
          <w:tcPr>
            <w:tcW w:w="1306" w:type="dxa"/>
            <w:tcBorders>
              <w:top w:val="nil"/>
              <w:left w:val="nil"/>
              <w:bottom w:val="single" w:sz="4" w:space="0" w:color="auto"/>
              <w:right w:val="single" w:sz="4" w:space="0" w:color="auto"/>
            </w:tcBorders>
            <w:shd w:val="clear" w:color="auto" w:fill="auto"/>
            <w:noWrap/>
            <w:vAlign w:val="bottom"/>
            <w:hideMark/>
          </w:tcPr>
          <w:p w14:paraId="48A94182" w14:textId="77777777" w:rsidR="00667731" w:rsidRPr="00334F8B" w:rsidRDefault="00667731" w:rsidP="00667731">
            <w:pPr>
              <w:spacing w:after="0" w:line="240" w:lineRule="auto"/>
              <w:jc w:val="right"/>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154,5</w:t>
            </w:r>
          </w:p>
        </w:tc>
        <w:tc>
          <w:tcPr>
            <w:tcW w:w="1276" w:type="dxa"/>
            <w:tcBorders>
              <w:top w:val="nil"/>
              <w:left w:val="nil"/>
              <w:bottom w:val="single" w:sz="4" w:space="0" w:color="auto"/>
              <w:right w:val="single" w:sz="4" w:space="0" w:color="auto"/>
            </w:tcBorders>
            <w:shd w:val="clear" w:color="auto" w:fill="auto"/>
            <w:noWrap/>
            <w:vAlign w:val="bottom"/>
            <w:hideMark/>
          </w:tcPr>
          <w:p w14:paraId="2042F451" w14:textId="77777777" w:rsidR="00667731" w:rsidRPr="00334F8B" w:rsidRDefault="00667731" w:rsidP="00667731">
            <w:pPr>
              <w:spacing w:after="0" w:line="240" w:lineRule="auto"/>
              <w:jc w:val="right"/>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304,6</w:t>
            </w:r>
          </w:p>
        </w:tc>
      </w:tr>
      <w:tr w:rsidR="00667731" w:rsidRPr="00334F8B" w14:paraId="7AFB2453" w14:textId="77777777" w:rsidTr="00E55A15">
        <w:trPr>
          <w:gridAfter w:val="2"/>
          <w:wAfter w:w="5704" w:type="dxa"/>
          <w:trHeight w:val="3795"/>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30A91F0" w14:textId="77777777" w:rsidR="00667731" w:rsidRPr="00334F8B"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lastRenderedPageBreak/>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w:t>
            </w:r>
            <w:proofErr w:type="spellStart"/>
            <w:r w:rsidRPr="00334F8B">
              <w:rPr>
                <w:rFonts w:ascii="Times New Roman" w:eastAsia="Times New Roman" w:hAnsi="Times New Roman" w:cs="Times New Roman"/>
                <w:color w:val="000000"/>
                <w:sz w:val="16"/>
                <w:szCs w:val="16"/>
                <w:lang w:eastAsia="ru-RU"/>
              </w:rPr>
              <w:t>Митякинского</w:t>
            </w:r>
            <w:proofErr w:type="spellEnd"/>
            <w:r w:rsidRPr="00334F8B">
              <w:rPr>
                <w:rFonts w:ascii="Times New Roman" w:eastAsia="Times New Roman" w:hAnsi="Times New Roman" w:cs="Times New Roman"/>
                <w:color w:val="000000"/>
                <w:sz w:val="16"/>
                <w:szCs w:val="16"/>
                <w:lang w:eastAsia="ru-RU"/>
              </w:rPr>
              <w:t xml:space="preserve"> сельского поселения "Информационное общество" муниципальной программы </w:t>
            </w:r>
            <w:proofErr w:type="spellStart"/>
            <w:r w:rsidRPr="00334F8B">
              <w:rPr>
                <w:rFonts w:ascii="Times New Roman" w:eastAsia="Times New Roman" w:hAnsi="Times New Roman" w:cs="Times New Roman"/>
                <w:color w:val="000000"/>
                <w:sz w:val="16"/>
                <w:szCs w:val="16"/>
                <w:lang w:eastAsia="ru-RU"/>
              </w:rPr>
              <w:t>Митякинского</w:t>
            </w:r>
            <w:proofErr w:type="spellEnd"/>
            <w:r w:rsidRPr="00334F8B">
              <w:rPr>
                <w:rFonts w:ascii="Times New Roman" w:eastAsia="Times New Roman" w:hAnsi="Times New Roman" w:cs="Times New Roman"/>
                <w:color w:val="000000"/>
                <w:sz w:val="16"/>
                <w:szCs w:val="16"/>
                <w:lang w:eastAsia="ru-RU"/>
              </w:rPr>
              <w:t xml:space="preserve"> сельского поселения "Информационное общество"</w:t>
            </w:r>
          </w:p>
        </w:tc>
        <w:tc>
          <w:tcPr>
            <w:tcW w:w="920" w:type="dxa"/>
            <w:tcBorders>
              <w:top w:val="nil"/>
              <w:left w:val="nil"/>
              <w:bottom w:val="single" w:sz="4" w:space="0" w:color="auto"/>
              <w:right w:val="single" w:sz="4" w:space="0" w:color="auto"/>
            </w:tcBorders>
            <w:shd w:val="clear" w:color="auto" w:fill="auto"/>
            <w:vAlign w:val="center"/>
            <w:hideMark/>
          </w:tcPr>
          <w:p w14:paraId="778DA403"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0FDA02CD"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39AA21C1"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13</w:t>
            </w:r>
          </w:p>
        </w:tc>
        <w:tc>
          <w:tcPr>
            <w:tcW w:w="1640" w:type="dxa"/>
            <w:tcBorders>
              <w:top w:val="nil"/>
              <w:left w:val="nil"/>
              <w:bottom w:val="single" w:sz="4" w:space="0" w:color="auto"/>
              <w:right w:val="single" w:sz="4" w:space="0" w:color="auto"/>
            </w:tcBorders>
            <w:shd w:val="clear" w:color="auto" w:fill="auto"/>
            <w:vAlign w:val="center"/>
            <w:hideMark/>
          </w:tcPr>
          <w:p w14:paraId="4EDDB431"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01.1.00.99990</w:t>
            </w:r>
          </w:p>
        </w:tc>
        <w:tc>
          <w:tcPr>
            <w:tcW w:w="760" w:type="dxa"/>
            <w:tcBorders>
              <w:top w:val="nil"/>
              <w:left w:val="nil"/>
              <w:bottom w:val="single" w:sz="4" w:space="0" w:color="auto"/>
              <w:right w:val="single" w:sz="4" w:space="0" w:color="auto"/>
            </w:tcBorders>
            <w:shd w:val="clear" w:color="auto" w:fill="auto"/>
            <w:vAlign w:val="center"/>
            <w:hideMark/>
          </w:tcPr>
          <w:p w14:paraId="2A5695CB"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56BD45FE"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355,1</w:t>
            </w:r>
          </w:p>
        </w:tc>
        <w:tc>
          <w:tcPr>
            <w:tcW w:w="1306" w:type="dxa"/>
            <w:tcBorders>
              <w:top w:val="nil"/>
              <w:left w:val="nil"/>
              <w:bottom w:val="single" w:sz="4" w:space="0" w:color="auto"/>
              <w:right w:val="single" w:sz="4" w:space="0" w:color="auto"/>
            </w:tcBorders>
            <w:shd w:val="clear" w:color="auto" w:fill="auto"/>
            <w:noWrap/>
            <w:vAlign w:val="bottom"/>
            <w:hideMark/>
          </w:tcPr>
          <w:p w14:paraId="3632F26C"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5B8AE835"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r>
      <w:tr w:rsidR="00667731" w:rsidRPr="00334F8B" w14:paraId="571FDF17" w14:textId="77777777" w:rsidTr="00E55A15">
        <w:trPr>
          <w:gridAfter w:val="2"/>
          <w:wAfter w:w="5704" w:type="dxa"/>
          <w:trHeight w:val="5063"/>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0FAD73A6" w14:textId="77777777" w:rsidR="00667731" w:rsidRPr="00334F8B" w:rsidRDefault="00667731" w:rsidP="00667731">
            <w:pPr>
              <w:spacing w:after="0" w:line="240" w:lineRule="auto"/>
              <w:jc w:val="both"/>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w:t>
            </w:r>
            <w:proofErr w:type="spellStart"/>
            <w:r w:rsidRPr="00334F8B">
              <w:rPr>
                <w:rFonts w:ascii="Times New Roman" w:eastAsia="Times New Roman" w:hAnsi="Times New Roman" w:cs="Times New Roman"/>
                <w:i/>
                <w:iCs/>
                <w:color w:val="000000"/>
                <w:sz w:val="16"/>
                <w:szCs w:val="16"/>
                <w:lang w:eastAsia="ru-RU"/>
              </w:rPr>
              <w:t>Митякинского</w:t>
            </w:r>
            <w:proofErr w:type="spellEnd"/>
            <w:r w:rsidRPr="00334F8B">
              <w:rPr>
                <w:rFonts w:ascii="Times New Roman" w:eastAsia="Times New Roman" w:hAnsi="Times New Roman" w:cs="Times New Roman"/>
                <w:i/>
                <w:iCs/>
                <w:color w:val="000000"/>
                <w:sz w:val="16"/>
                <w:szCs w:val="16"/>
                <w:lang w:eastAsia="ru-RU"/>
              </w:rPr>
              <w:t xml:space="preserve"> сельского поселения "Информационное общество" муниципальной программы </w:t>
            </w:r>
            <w:proofErr w:type="spellStart"/>
            <w:r w:rsidRPr="00334F8B">
              <w:rPr>
                <w:rFonts w:ascii="Times New Roman" w:eastAsia="Times New Roman" w:hAnsi="Times New Roman" w:cs="Times New Roman"/>
                <w:i/>
                <w:iCs/>
                <w:color w:val="000000"/>
                <w:sz w:val="16"/>
                <w:szCs w:val="16"/>
                <w:lang w:eastAsia="ru-RU"/>
              </w:rPr>
              <w:t>Митякинского</w:t>
            </w:r>
            <w:proofErr w:type="spellEnd"/>
            <w:r w:rsidRPr="00334F8B">
              <w:rPr>
                <w:rFonts w:ascii="Times New Roman" w:eastAsia="Times New Roman" w:hAnsi="Times New Roman" w:cs="Times New Roman"/>
                <w:i/>
                <w:iCs/>
                <w:color w:val="000000"/>
                <w:sz w:val="16"/>
                <w:szCs w:val="16"/>
                <w:lang w:eastAsia="ru-RU"/>
              </w:rPr>
              <w:t xml:space="preserve"> сельского поселения "Информационное общество" (Иные закупки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0C3A6593"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375769B5"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2F7F0C29"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13</w:t>
            </w:r>
          </w:p>
        </w:tc>
        <w:tc>
          <w:tcPr>
            <w:tcW w:w="1640" w:type="dxa"/>
            <w:tcBorders>
              <w:top w:val="nil"/>
              <w:left w:val="nil"/>
              <w:bottom w:val="single" w:sz="4" w:space="0" w:color="auto"/>
              <w:right w:val="single" w:sz="4" w:space="0" w:color="auto"/>
            </w:tcBorders>
            <w:shd w:val="clear" w:color="auto" w:fill="auto"/>
            <w:vAlign w:val="center"/>
            <w:hideMark/>
          </w:tcPr>
          <w:p w14:paraId="38025EB5"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01.1.00.99990</w:t>
            </w:r>
          </w:p>
        </w:tc>
        <w:tc>
          <w:tcPr>
            <w:tcW w:w="760" w:type="dxa"/>
            <w:tcBorders>
              <w:top w:val="nil"/>
              <w:left w:val="nil"/>
              <w:bottom w:val="single" w:sz="4" w:space="0" w:color="auto"/>
              <w:right w:val="single" w:sz="4" w:space="0" w:color="auto"/>
            </w:tcBorders>
            <w:shd w:val="clear" w:color="auto" w:fill="auto"/>
            <w:vAlign w:val="center"/>
            <w:hideMark/>
          </w:tcPr>
          <w:p w14:paraId="4DF8091D"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240</w:t>
            </w:r>
          </w:p>
        </w:tc>
        <w:tc>
          <w:tcPr>
            <w:tcW w:w="736" w:type="dxa"/>
            <w:tcBorders>
              <w:top w:val="nil"/>
              <w:left w:val="nil"/>
              <w:bottom w:val="single" w:sz="4" w:space="0" w:color="auto"/>
              <w:right w:val="single" w:sz="4" w:space="0" w:color="auto"/>
            </w:tcBorders>
            <w:shd w:val="clear" w:color="auto" w:fill="auto"/>
            <w:noWrap/>
            <w:vAlign w:val="bottom"/>
            <w:hideMark/>
          </w:tcPr>
          <w:p w14:paraId="3F8282B0"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355,1</w:t>
            </w:r>
          </w:p>
        </w:tc>
        <w:tc>
          <w:tcPr>
            <w:tcW w:w="1306" w:type="dxa"/>
            <w:tcBorders>
              <w:top w:val="nil"/>
              <w:left w:val="nil"/>
              <w:bottom w:val="single" w:sz="4" w:space="0" w:color="auto"/>
              <w:right w:val="single" w:sz="4" w:space="0" w:color="auto"/>
            </w:tcBorders>
            <w:shd w:val="clear" w:color="auto" w:fill="auto"/>
            <w:noWrap/>
            <w:vAlign w:val="bottom"/>
            <w:hideMark/>
          </w:tcPr>
          <w:p w14:paraId="0CDC7C06"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018E9CBE"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w:t>
            </w:r>
          </w:p>
        </w:tc>
      </w:tr>
      <w:tr w:rsidR="00667731" w:rsidRPr="00334F8B" w14:paraId="564C45FF" w14:textId="77777777" w:rsidTr="00E55A15">
        <w:trPr>
          <w:gridAfter w:val="2"/>
          <w:wAfter w:w="5704" w:type="dxa"/>
          <w:trHeight w:val="3162"/>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CBE6CCA" w14:textId="77777777" w:rsidR="00667731" w:rsidRPr="00334F8B"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lastRenderedPageBreak/>
              <w:t xml:space="preserve">Мероприятия по диспансеризации муниципальных служащих </w:t>
            </w:r>
            <w:proofErr w:type="spellStart"/>
            <w:r w:rsidRPr="00334F8B">
              <w:rPr>
                <w:rFonts w:ascii="Times New Roman" w:eastAsia="Times New Roman" w:hAnsi="Times New Roman" w:cs="Times New Roman"/>
                <w:color w:val="000000"/>
                <w:sz w:val="16"/>
                <w:szCs w:val="16"/>
                <w:lang w:eastAsia="ru-RU"/>
              </w:rPr>
              <w:t>Митякинского</w:t>
            </w:r>
            <w:proofErr w:type="spellEnd"/>
            <w:r w:rsidRPr="00334F8B">
              <w:rPr>
                <w:rFonts w:ascii="Times New Roman" w:eastAsia="Times New Roman" w:hAnsi="Times New Roman" w:cs="Times New Roman"/>
                <w:color w:val="000000"/>
                <w:sz w:val="16"/>
                <w:szCs w:val="16"/>
                <w:lang w:eastAsia="ru-RU"/>
              </w:rPr>
              <w:t xml:space="preserve"> сельского поселения в рамках подпрограммы "Развитие муниципального управления и муниципальной службы </w:t>
            </w:r>
            <w:proofErr w:type="spellStart"/>
            <w:r w:rsidRPr="00334F8B">
              <w:rPr>
                <w:rFonts w:ascii="Times New Roman" w:eastAsia="Times New Roman" w:hAnsi="Times New Roman" w:cs="Times New Roman"/>
                <w:color w:val="000000"/>
                <w:sz w:val="16"/>
                <w:szCs w:val="16"/>
                <w:lang w:eastAsia="ru-RU"/>
              </w:rPr>
              <w:t>Митякинского</w:t>
            </w:r>
            <w:proofErr w:type="spellEnd"/>
            <w:r w:rsidRPr="00334F8B">
              <w:rPr>
                <w:rFonts w:ascii="Times New Roman" w:eastAsia="Times New Roman" w:hAnsi="Times New Roman" w:cs="Times New Roman"/>
                <w:color w:val="000000"/>
                <w:sz w:val="16"/>
                <w:szCs w:val="16"/>
                <w:lang w:eastAsia="ru-RU"/>
              </w:rPr>
              <w:t xml:space="preserve"> сельского поселения муниципальной программы "Муниципальная политика"</w:t>
            </w:r>
          </w:p>
        </w:tc>
        <w:tc>
          <w:tcPr>
            <w:tcW w:w="920" w:type="dxa"/>
            <w:tcBorders>
              <w:top w:val="nil"/>
              <w:left w:val="nil"/>
              <w:bottom w:val="single" w:sz="4" w:space="0" w:color="auto"/>
              <w:right w:val="single" w:sz="4" w:space="0" w:color="auto"/>
            </w:tcBorders>
            <w:shd w:val="clear" w:color="auto" w:fill="auto"/>
            <w:vAlign w:val="center"/>
            <w:hideMark/>
          </w:tcPr>
          <w:p w14:paraId="30607B38"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0063D450"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10D4A0AF"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13</w:t>
            </w:r>
          </w:p>
        </w:tc>
        <w:tc>
          <w:tcPr>
            <w:tcW w:w="1640" w:type="dxa"/>
            <w:tcBorders>
              <w:top w:val="nil"/>
              <w:left w:val="nil"/>
              <w:bottom w:val="single" w:sz="4" w:space="0" w:color="auto"/>
              <w:right w:val="single" w:sz="4" w:space="0" w:color="auto"/>
            </w:tcBorders>
            <w:shd w:val="clear" w:color="auto" w:fill="auto"/>
            <w:vAlign w:val="center"/>
            <w:hideMark/>
          </w:tcPr>
          <w:p w14:paraId="48252614"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07.1.00.20480</w:t>
            </w:r>
          </w:p>
        </w:tc>
        <w:tc>
          <w:tcPr>
            <w:tcW w:w="760" w:type="dxa"/>
            <w:tcBorders>
              <w:top w:val="nil"/>
              <w:left w:val="nil"/>
              <w:bottom w:val="single" w:sz="4" w:space="0" w:color="auto"/>
              <w:right w:val="single" w:sz="4" w:space="0" w:color="auto"/>
            </w:tcBorders>
            <w:shd w:val="clear" w:color="auto" w:fill="auto"/>
            <w:vAlign w:val="center"/>
            <w:hideMark/>
          </w:tcPr>
          <w:p w14:paraId="5432A091"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3546BBC9"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26,6</w:t>
            </w:r>
          </w:p>
        </w:tc>
        <w:tc>
          <w:tcPr>
            <w:tcW w:w="1306" w:type="dxa"/>
            <w:tcBorders>
              <w:top w:val="nil"/>
              <w:left w:val="nil"/>
              <w:bottom w:val="single" w:sz="4" w:space="0" w:color="auto"/>
              <w:right w:val="single" w:sz="4" w:space="0" w:color="auto"/>
            </w:tcBorders>
            <w:shd w:val="clear" w:color="auto" w:fill="auto"/>
            <w:noWrap/>
            <w:vAlign w:val="bottom"/>
            <w:hideMark/>
          </w:tcPr>
          <w:p w14:paraId="759ED114"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68C7DBE8"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r>
      <w:tr w:rsidR="00667731" w:rsidRPr="00334F8B" w14:paraId="29BCC1DE" w14:textId="77777777" w:rsidTr="00E55A15">
        <w:trPr>
          <w:gridAfter w:val="2"/>
          <w:wAfter w:w="5704" w:type="dxa"/>
          <w:trHeight w:val="4429"/>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72624FF" w14:textId="77777777" w:rsidR="00667731" w:rsidRPr="00334F8B" w:rsidRDefault="00667731" w:rsidP="00667731">
            <w:pPr>
              <w:spacing w:after="0" w:line="240" w:lineRule="auto"/>
              <w:jc w:val="both"/>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xml:space="preserve">Мероприятия по диспансеризации муниципальных служащих </w:t>
            </w:r>
            <w:proofErr w:type="spellStart"/>
            <w:r w:rsidRPr="00334F8B">
              <w:rPr>
                <w:rFonts w:ascii="Times New Roman" w:eastAsia="Times New Roman" w:hAnsi="Times New Roman" w:cs="Times New Roman"/>
                <w:i/>
                <w:iCs/>
                <w:color w:val="000000"/>
                <w:sz w:val="16"/>
                <w:szCs w:val="16"/>
                <w:lang w:eastAsia="ru-RU"/>
              </w:rPr>
              <w:t>Митякинского</w:t>
            </w:r>
            <w:proofErr w:type="spellEnd"/>
            <w:r w:rsidRPr="00334F8B">
              <w:rPr>
                <w:rFonts w:ascii="Times New Roman" w:eastAsia="Times New Roman" w:hAnsi="Times New Roman" w:cs="Times New Roman"/>
                <w:i/>
                <w:iCs/>
                <w:color w:val="000000"/>
                <w:sz w:val="16"/>
                <w:szCs w:val="16"/>
                <w:lang w:eastAsia="ru-RU"/>
              </w:rPr>
              <w:t xml:space="preserve"> сельского поселения в рамках подпрограммы "Развитие муниципального управления и муниципальной службы </w:t>
            </w:r>
            <w:proofErr w:type="spellStart"/>
            <w:r w:rsidRPr="00334F8B">
              <w:rPr>
                <w:rFonts w:ascii="Times New Roman" w:eastAsia="Times New Roman" w:hAnsi="Times New Roman" w:cs="Times New Roman"/>
                <w:i/>
                <w:iCs/>
                <w:color w:val="000000"/>
                <w:sz w:val="16"/>
                <w:szCs w:val="16"/>
                <w:lang w:eastAsia="ru-RU"/>
              </w:rPr>
              <w:t>Митякинского</w:t>
            </w:r>
            <w:proofErr w:type="spellEnd"/>
            <w:r w:rsidRPr="00334F8B">
              <w:rPr>
                <w:rFonts w:ascii="Times New Roman" w:eastAsia="Times New Roman" w:hAnsi="Times New Roman" w:cs="Times New Roman"/>
                <w:i/>
                <w:iCs/>
                <w:color w:val="000000"/>
                <w:sz w:val="16"/>
                <w:szCs w:val="16"/>
                <w:lang w:eastAsia="ru-RU"/>
              </w:rPr>
              <w:t xml:space="preserve">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1D6630EB"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746F5885"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6EA3EC83"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13</w:t>
            </w:r>
          </w:p>
        </w:tc>
        <w:tc>
          <w:tcPr>
            <w:tcW w:w="1640" w:type="dxa"/>
            <w:tcBorders>
              <w:top w:val="nil"/>
              <w:left w:val="nil"/>
              <w:bottom w:val="single" w:sz="4" w:space="0" w:color="auto"/>
              <w:right w:val="single" w:sz="4" w:space="0" w:color="auto"/>
            </w:tcBorders>
            <w:shd w:val="clear" w:color="auto" w:fill="auto"/>
            <w:vAlign w:val="center"/>
            <w:hideMark/>
          </w:tcPr>
          <w:p w14:paraId="21B543B8"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07.1.00.20480</w:t>
            </w:r>
          </w:p>
        </w:tc>
        <w:tc>
          <w:tcPr>
            <w:tcW w:w="760" w:type="dxa"/>
            <w:tcBorders>
              <w:top w:val="nil"/>
              <w:left w:val="nil"/>
              <w:bottom w:val="single" w:sz="4" w:space="0" w:color="auto"/>
              <w:right w:val="single" w:sz="4" w:space="0" w:color="auto"/>
            </w:tcBorders>
            <w:shd w:val="clear" w:color="auto" w:fill="auto"/>
            <w:vAlign w:val="center"/>
            <w:hideMark/>
          </w:tcPr>
          <w:p w14:paraId="41F3B380"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240</w:t>
            </w:r>
          </w:p>
        </w:tc>
        <w:tc>
          <w:tcPr>
            <w:tcW w:w="736" w:type="dxa"/>
            <w:tcBorders>
              <w:top w:val="nil"/>
              <w:left w:val="nil"/>
              <w:bottom w:val="single" w:sz="4" w:space="0" w:color="auto"/>
              <w:right w:val="single" w:sz="4" w:space="0" w:color="auto"/>
            </w:tcBorders>
            <w:shd w:val="clear" w:color="auto" w:fill="auto"/>
            <w:noWrap/>
            <w:vAlign w:val="bottom"/>
            <w:hideMark/>
          </w:tcPr>
          <w:p w14:paraId="3D39FE2E"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26,6</w:t>
            </w:r>
          </w:p>
        </w:tc>
        <w:tc>
          <w:tcPr>
            <w:tcW w:w="1306" w:type="dxa"/>
            <w:tcBorders>
              <w:top w:val="nil"/>
              <w:left w:val="nil"/>
              <w:bottom w:val="single" w:sz="4" w:space="0" w:color="auto"/>
              <w:right w:val="single" w:sz="4" w:space="0" w:color="auto"/>
            </w:tcBorders>
            <w:shd w:val="clear" w:color="auto" w:fill="auto"/>
            <w:noWrap/>
            <w:vAlign w:val="bottom"/>
            <w:hideMark/>
          </w:tcPr>
          <w:p w14:paraId="74D90BE4"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45AA1A38"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w:t>
            </w:r>
          </w:p>
        </w:tc>
      </w:tr>
      <w:tr w:rsidR="00667731" w:rsidRPr="00334F8B" w14:paraId="7541010F" w14:textId="77777777" w:rsidTr="00E55A15">
        <w:trPr>
          <w:gridAfter w:val="2"/>
          <w:wAfter w:w="5704" w:type="dxa"/>
          <w:trHeight w:val="3162"/>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9662E3A" w14:textId="77777777" w:rsidR="00667731" w:rsidRPr="00334F8B"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lastRenderedPageBreak/>
              <w:t xml:space="preserve">Осуществление закупок в части приобретения работ, услуг по </w:t>
            </w:r>
            <w:proofErr w:type="spellStart"/>
            <w:r w:rsidRPr="00334F8B">
              <w:rPr>
                <w:rFonts w:ascii="Times New Roman" w:eastAsia="Times New Roman" w:hAnsi="Times New Roman" w:cs="Times New Roman"/>
                <w:color w:val="000000"/>
                <w:sz w:val="16"/>
                <w:szCs w:val="16"/>
                <w:lang w:eastAsia="ru-RU"/>
              </w:rPr>
              <w:t>освещени</w:t>
            </w:r>
            <w:proofErr w:type="spellEnd"/>
            <w:r w:rsidRPr="00334F8B">
              <w:rPr>
                <w:rFonts w:ascii="Times New Roman" w:eastAsia="Times New Roman" w:hAnsi="Times New Roman" w:cs="Times New Roman"/>
                <w:color w:val="000000"/>
                <w:sz w:val="16"/>
                <w:szCs w:val="16"/>
                <w:lang w:eastAsia="ru-RU"/>
              </w:rPr>
              <w:t xml:space="preserve">. деятельности органов местного самоуправления </w:t>
            </w:r>
            <w:proofErr w:type="spellStart"/>
            <w:r w:rsidRPr="00334F8B">
              <w:rPr>
                <w:rFonts w:ascii="Times New Roman" w:eastAsia="Times New Roman" w:hAnsi="Times New Roman" w:cs="Times New Roman"/>
                <w:color w:val="000000"/>
                <w:sz w:val="16"/>
                <w:szCs w:val="16"/>
                <w:lang w:eastAsia="ru-RU"/>
              </w:rPr>
              <w:t>Митякинского</w:t>
            </w:r>
            <w:proofErr w:type="spellEnd"/>
            <w:r w:rsidRPr="00334F8B">
              <w:rPr>
                <w:rFonts w:ascii="Times New Roman" w:eastAsia="Times New Roman" w:hAnsi="Times New Roman" w:cs="Times New Roman"/>
                <w:color w:val="000000"/>
                <w:sz w:val="16"/>
                <w:szCs w:val="16"/>
                <w:lang w:eastAsia="ru-RU"/>
              </w:rPr>
              <w:t xml:space="preserve"> сельского поселения в средствах массовой информации, печатных изданиях, на официальном сайте </w:t>
            </w:r>
            <w:proofErr w:type="spellStart"/>
            <w:r w:rsidRPr="00334F8B">
              <w:rPr>
                <w:rFonts w:ascii="Times New Roman" w:eastAsia="Times New Roman" w:hAnsi="Times New Roman" w:cs="Times New Roman"/>
                <w:color w:val="000000"/>
                <w:sz w:val="16"/>
                <w:szCs w:val="16"/>
                <w:lang w:eastAsia="ru-RU"/>
              </w:rPr>
              <w:t>Митякинского</w:t>
            </w:r>
            <w:proofErr w:type="spellEnd"/>
            <w:r w:rsidRPr="00334F8B">
              <w:rPr>
                <w:rFonts w:ascii="Times New Roman" w:eastAsia="Times New Roman" w:hAnsi="Times New Roman" w:cs="Times New Roman"/>
                <w:color w:val="000000"/>
                <w:sz w:val="16"/>
                <w:szCs w:val="16"/>
                <w:lang w:eastAsia="ru-RU"/>
              </w:rPr>
              <w:t xml:space="preserve"> сельского поселения</w:t>
            </w:r>
          </w:p>
        </w:tc>
        <w:tc>
          <w:tcPr>
            <w:tcW w:w="920" w:type="dxa"/>
            <w:tcBorders>
              <w:top w:val="nil"/>
              <w:left w:val="nil"/>
              <w:bottom w:val="single" w:sz="4" w:space="0" w:color="auto"/>
              <w:right w:val="single" w:sz="4" w:space="0" w:color="auto"/>
            </w:tcBorders>
            <w:shd w:val="clear" w:color="auto" w:fill="auto"/>
            <w:vAlign w:val="center"/>
            <w:hideMark/>
          </w:tcPr>
          <w:p w14:paraId="700832F8"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05985460"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3FE99927"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13</w:t>
            </w:r>
          </w:p>
        </w:tc>
        <w:tc>
          <w:tcPr>
            <w:tcW w:w="1640" w:type="dxa"/>
            <w:tcBorders>
              <w:top w:val="nil"/>
              <w:left w:val="nil"/>
              <w:bottom w:val="single" w:sz="4" w:space="0" w:color="auto"/>
              <w:right w:val="single" w:sz="4" w:space="0" w:color="auto"/>
            </w:tcBorders>
            <w:shd w:val="clear" w:color="auto" w:fill="auto"/>
            <w:vAlign w:val="center"/>
            <w:hideMark/>
          </w:tcPr>
          <w:p w14:paraId="7FA5426F"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07.1.00.20490</w:t>
            </w:r>
          </w:p>
        </w:tc>
        <w:tc>
          <w:tcPr>
            <w:tcW w:w="760" w:type="dxa"/>
            <w:tcBorders>
              <w:top w:val="nil"/>
              <w:left w:val="nil"/>
              <w:bottom w:val="single" w:sz="4" w:space="0" w:color="auto"/>
              <w:right w:val="single" w:sz="4" w:space="0" w:color="auto"/>
            </w:tcBorders>
            <w:shd w:val="clear" w:color="auto" w:fill="auto"/>
            <w:vAlign w:val="center"/>
            <w:hideMark/>
          </w:tcPr>
          <w:p w14:paraId="01F2914B"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51BC8C30"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38,0</w:t>
            </w:r>
          </w:p>
        </w:tc>
        <w:tc>
          <w:tcPr>
            <w:tcW w:w="1306" w:type="dxa"/>
            <w:tcBorders>
              <w:top w:val="nil"/>
              <w:left w:val="nil"/>
              <w:bottom w:val="single" w:sz="4" w:space="0" w:color="auto"/>
              <w:right w:val="single" w:sz="4" w:space="0" w:color="auto"/>
            </w:tcBorders>
            <w:shd w:val="clear" w:color="auto" w:fill="auto"/>
            <w:noWrap/>
            <w:vAlign w:val="bottom"/>
            <w:hideMark/>
          </w:tcPr>
          <w:p w14:paraId="495AF225"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410844B7"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r>
      <w:tr w:rsidR="00667731" w:rsidRPr="00334F8B" w14:paraId="7461EB39" w14:textId="77777777" w:rsidTr="00E55A15">
        <w:trPr>
          <w:gridAfter w:val="2"/>
          <w:wAfter w:w="5704" w:type="dxa"/>
          <w:trHeight w:val="411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9D2A1D2" w14:textId="77777777" w:rsidR="00667731" w:rsidRPr="00334F8B" w:rsidRDefault="00667731" w:rsidP="00667731">
            <w:pPr>
              <w:spacing w:after="0" w:line="240" w:lineRule="auto"/>
              <w:jc w:val="both"/>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xml:space="preserve">Осуществление закупок в части приобретения работ, услуг по </w:t>
            </w:r>
            <w:proofErr w:type="spellStart"/>
            <w:r w:rsidRPr="00334F8B">
              <w:rPr>
                <w:rFonts w:ascii="Times New Roman" w:eastAsia="Times New Roman" w:hAnsi="Times New Roman" w:cs="Times New Roman"/>
                <w:i/>
                <w:iCs/>
                <w:color w:val="000000"/>
                <w:sz w:val="16"/>
                <w:szCs w:val="16"/>
                <w:lang w:eastAsia="ru-RU"/>
              </w:rPr>
              <w:t>освещени</w:t>
            </w:r>
            <w:proofErr w:type="spellEnd"/>
            <w:r w:rsidRPr="00334F8B">
              <w:rPr>
                <w:rFonts w:ascii="Times New Roman" w:eastAsia="Times New Roman" w:hAnsi="Times New Roman" w:cs="Times New Roman"/>
                <w:i/>
                <w:iCs/>
                <w:color w:val="000000"/>
                <w:sz w:val="16"/>
                <w:szCs w:val="16"/>
                <w:lang w:eastAsia="ru-RU"/>
              </w:rPr>
              <w:t xml:space="preserve">. деятельности органов местного самоуправления </w:t>
            </w:r>
            <w:proofErr w:type="spellStart"/>
            <w:r w:rsidRPr="00334F8B">
              <w:rPr>
                <w:rFonts w:ascii="Times New Roman" w:eastAsia="Times New Roman" w:hAnsi="Times New Roman" w:cs="Times New Roman"/>
                <w:i/>
                <w:iCs/>
                <w:color w:val="000000"/>
                <w:sz w:val="16"/>
                <w:szCs w:val="16"/>
                <w:lang w:eastAsia="ru-RU"/>
              </w:rPr>
              <w:t>Митякинского</w:t>
            </w:r>
            <w:proofErr w:type="spellEnd"/>
            <w:r w:rsidRPr="00334F8B">
              <w:rPr>
                <w:rFonts w:ascii="Times New Roman" w:eastAsia="Times New Roman" w:hAnsi="Times New Roman" w:cs="Times New Roman"/>
                <w:i/>
                <w:iCs/>
                <w:color w:val="000000"/>
                <w:sz w:val="16"/>
                <w:szCs w:val="16"/>
                <w:lang w:eastAsia="ru-RU"/>
              </w:rPr>
              <w:t xml:space="preserve"> сельского поселения в средствах массовой информации, печатных изданиях, на официальном сайте </w:t>
            </w:r>
            <w:proofErr w:type="spellStart"/>
            <w:r w:rsidRPr="00334F8B">
              <w:rPr>
                <w:rFonts w:ascii="Times New Roman" w:eastAsia="Times New Roman" w:hAnsi="Times New Roman" w:cs="Times New Roman"/>
                <w:i/>
                <w:iCs/>
                <w:color w:val="000000"/>
                <w:sz w:val="16"/>
                <w:szCs w:val="16"/>
                <w:lang w:eastAsia="ru-RU"/>
              </w:rPr>
              <w:t>Митякинского</w:t>
            </w:r>
            <w:proofErr w:type="spellEnd"/>
            <w:r w:rsidRPr="00334F8B">
              <w:rPr>
                <w:rFonts w:ascii="Times New Roman" w:eastAsia="Times New Roman" w:hAnsi="Times New Roman" w:cs="Times New Roman"/>
                <w:i/>
                <w:iCs/>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0096DB6C"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366C6174"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76E360DA"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13</w:t>
            </w:r>
          </w:p>
        </w:tc>
        <w:tc>
          <w:tcPr>
            <w:tcW w:w="1640" w:type="dxa"/>
            <w:tcBorders>
              <w:top w:val="nil"/>
              <w:left w:val="nil"/>
              <w:bottom w:val="single" w:sz="4" w:space="0" w:color="auto"/>
              <w:right w:val="single" w:sz="4" w:space="0" w:color="auto"/>
            </w:tcBorders>
            <w:shd w:val="clear" w:color="auto" w:fill="auto"/>
            <w:vAlign w:val="center"/>
            <w:hideMark/>
          </w:tcPr>
          <w:p w14:paraId="0C077BF7"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07.1.00.20490</w:t>
            </w:r>
          </w:p>
        </w:tc>
        <w:tc>
          <w:tcPr>
            <w:tcW w:w="760" w:type="dxa"/>
            <w:tcBorders>
              <w:top w:val="nil"/>
              <w:left w:val="nil"/>
              <w:bottom w:val="single" w:sz="4" w:space="0" w:color="auto"/>
              <w:right w:val="single" w:sz="4" w:space="0" w:color="auto"/>
            </w:tcBorders>
            <w:shd w:val="clear" w:color="auto" w:fill="auto"/>
            <w:vAlign w:val="center"/>
            <w:hideMark/>
          </w:tcPr>
          <w:p w14:paraId="162B7472"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240</w:t>
            </w:r>
          </w:p>
        </w:tc>
        <w:tc>
          <w:tcPr>
            <w:tcW w:w="736" w:type="dxa"/>
            <w:tcBorders>
              <w:top w:val="nil"/>
              <w:left w:val="nil"/>
              <w:bottom w:val="single" w:sz="4" w:space="0" w:color="auto"/>
              <w:right w:val="single" w:sz="4" w:space="0" w:color="auto"/>
            </w:tcBorders>
            <w:shd w:val="clear" w:color="auto" w:fill="auto"/>
            <w:noWrap/>
            <w:vAlign w:val="bottom"/>
            <w:hideMark/>
          </w:tcPr>
          <w:p w14:paraId="1C1EF85B"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38,0</w:t>
            </w:r>
          </w:p>
        </w:tc>
        <w:tc>
          <w:tcPr>
            <w:tcW w:w="1306" w:type="dxa"/>
            <w:tcBorders>
              <w:top w:val="nil"/>
              <w:left w:val="nil"/>
              <w:bottom w:val="single" w:sz="4" w:space="0" w:color="auto"/>
              <w:right w:val="single" w:sz="4" w:space="0" w:color="auto"/>
            </w:tcBorders>
            <w:shd w:val="clear" w:color="auto" w:fill="auto"/>
            <w:noWrap/>
            <w:vAlign w:val="bottom"/>
            <w:hideMark/>
          </w:tcPr>
          <w:p w14:paraId="6B2A84B6"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59322929"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w:t>
            </w:r>
          </w:p>
        </w:tc>
      </w:tr>
      <w:tr w:rsidR="00667731" w:rsidRPr="00334F8B" w14:paraId="72111B51" w14:textId="77777777" w:rsidTr="00E55A15">
        <w:trPr>
          <w:gridAfter w:val="2"/>
          <w:wAfter w:w="5704" w:type="dxa"/>
          <w:trHeight w:val="1583"/>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B89E809" w14:textId="77777777" w:rsidR="00667731" w:rsidRPr="00334F8B"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xml:space="preserve">Членство Администрации </w:t>
            </w:r>
            <w:proofErr w:type="spellStart"/>
            <w:r w:rsidRPr="00334F8B">
              <w:rPr>
                <w:rFonts w:ascii="Times New Roman" w:eastAsia="Times New Roman" w:hAnsi="Times New Roman" w:cs="Times New Roman"/>
                <w:color w:val="000000"/>
                <w:sz w:val="16"/>
                <w:szCs w:val="16"/>
                <w:lang w:eastAsia="ru-RU"/>
              </w:rPr>
              <w:t>Митякинского</w:t>
            </w:r>
            <w:proofErr w:type="spellEnd"/>
            <w:r w:rsidRPr="00334F8B">
              <w:rPr>
                <w:rFonts w:ascii="Times New Roman" w:eastAsia="Times New Roman" w:hAnsi="Times New Roman" w:cs="Times New Roman"/>
                <w:color w:val="000000"/>
                <w:sz w:val="16"/>
                <w:szCs w:val="16"/>
                <w:lang w:eastAsia="ru-RU"/>
              </w:rPr>
              <w:t xml:space="preserve"> сельского поселения в ассоциации "Совет муниципальных образований Ростовской области"</w:t>
            </w:r>
          </w:p>
        </w:tc>
        <w:tc>
          <w:tcPr>
            <w:tcW w:w="920" w:type="dxa"/>
            <w:tcBorders>
              <w:top w:val="nil"/>
              <w:left w:val="nil"/>
              <w:bottom w:val="single" w:sz="4" w:space="0" w:color="auto"/>
              <w:right w:val="single" w:sz="4" w:space="0" w:color="auto"/>
            </w:tcBorders>
            <w:shd w:val="clear" w:color="auto" w:fill="auto"/>
            <w:vAlign w:val="center"/>
            <w:hideMark/>
          </w:tcPr>
          <w:p w14:paraId="249784B4"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63CAA25D"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6FC3B3BB"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13</w:t>
            </w:r>
          </w:p>
        </w:tc>
        <w:tc>
          <w:tcPr>
            <w:tcW w:w="1640" w:type="dxa"/>
            <w:tcBorders>
              <w:top w:val="nil"/>
              <w:left w:val="nil"/>
              <w:bottom w:val="single" w:sz="4" w:space="0" w:color="auto"/>
              <w:right w:val="single" w:sz="4" w:space="0" w:color="auto"/>
            </w:tcBorders>
            <w:shd w:val="clear" w:color="auto" w:fill="auto"/>
            <w:vAlign w:val="center"/>
            <w:hideMark/>
          </w:tcPr>
          <w:p w14:paraId="41D306FE"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07.1.00.20500</w:t>
            </w:r>
          </w:p>
        </w:tc>
        <w:tc>
          <w:tcPr>
            <w:tcW w:w="760" w:type="dxa"/>
            <w:tcBorders>
              <w:top w:val="nil"/>
              <w:left w:val="nil"/>
              <w:bottom w:val="single" w:sz="4" w:space="0" w:color="auto"/>
              <w:right w:val="single" w:sz="4" w:space="0" w:color="auto"/>
            </w:tcBorders>
            <w:shd w:val="clear" w:color="auto" w:fill="auto"/>
            <w:vAlign w:val="center"/>
            <w:hideMark/>
          </w:tcPr>
          <w:p w14:paraId="57C01411"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7ECEA930"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20,0</w:t>
            </w:r>
          </w:p>
        </w:tc>
        <w:tc>
          <w:tcPr>
            <w:tcW w:w="1306" w:type="dxa"/>
            <w:tcBorders>
              <w:top w:val="nil"/>
              <w:left w:val="nil"/>
              <w:bottom w:val="single" w:sz="4" w:space="0" w:color="auto"/>
              <w:right w:val="single" w:sz="4" w:space="0" w:color="auto"/>
            </w:tcBorders>
            <w:shd w:val="clear" w:color="auto" w:fill="auto"/>
            <w:noWrap/>
            <w:vAlign w:val="bottom"/>
            <w:hideMark/>
          </w:tcPr>
          <w:p w14:paraId="593D8E8C"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2992714B"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r>
      <w:tr w:rsidR="00667731" w:rsidRPr="00334F8B" w14:paraId="04FF2EA1" w14:textId="77777777" w:rsidTr="00E55A15">
        <w:trPr>
          <w:gridAfter w:val="2"/>
          <w:wAfter w:w="5704" w:type="dxa"/>
          <w:trHeight w:val="1898"/>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551E0CC" w14:textId="77777777" w:rsidR="00667731" w:rsidRPr="00334F8B" w:rsidRDefault="00667731" w:rsidP="00667731">
            <w:pPr>
              <w:spacing w:after="0" w:line="240" w:lineRule="auto"/>
              <w:jc w:val="both"/>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lastRenderedPageBreak/>
              <w:t xml:space="preserve">Членство Администрации </w:t>
            </w:r>
            <w:proofErr w:type="spellStart"/>
            <w:r w:rsidRPr="00334F8B">
              <w:rPr>
                <w:rFonts w:ascii="Times New Roman" w:eastAsia="Times New Roman" w:hAnsi="Times New Roman" w:cs="Times New Roman"/>
                <w:i/>
                <w:iCs/>
                <w:color w:val="000000"/>
                <w:sz w:val="16"/>
                <w:szCs w:val="16"/>
                <w:lang w:eastAsia="ru-RU"/>
              </w:rPr>
              <w:t>Митякинского</w:t>
            </w:r>
            <w:proofErr w:type="spellEnd"/>
            <w:r w:rsidRPr="00334F8B">
              <w:rPr>
                <w:rFonts w:ascii="Times New Roman" w:eastAsia="Times New Roman" w:hAnsi="Times New Roman" w:cs="Times New Roman"/>
                <w:i/>
                <w:iCs/>
                <w:color w:val="000000"/>
                <w:sz w:val="16"/>
                <w:szCs w:val="16"/>
                <w:lang w:eastAsia="ru-RU"/>
              </w:rPr>
              <w:t xml:space="preserve"> сельского поселения в ассоциации "Совет муниципальных образований Ростовской области" (Уплата налогов, сборов и иных платежей)</w:t>
            </w:r>
          </w:p>
        </w:tc>
        <w:tc>
          <w:tcPr>
            <w:tcW w:w="920" w:type="dxa"/>
            <w:tcBorders>
              <w:top w:val="nil"/>
              <w:left w:val="nil"/>
              <w:bottom w:val="single" w:sz="4" w:space="0" w:color="auto"/>
              <w:right w:val="single" w:sz="4" w:space="0" w:color="auto"/>
            </w:tcBorders>
            <w:shd w:val="clear" w:color="auto" w:fill="auto"/>
            <w:vAlign w:val="center"/>
            <w:hideMark/>
          </w:tcPr>
          <w:p w14:paraId="0129BB05"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38F8582D"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2A5B9A61"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13</w:t>
            </w:r>
          </w:p>
        </w:tc>
        <w:tc>
          <w:tcPr>
            <w:tcW w:w="1640" w:type="dxa"/>
            <w:tcBorders>
              <w:top w:val="nil"/>
              <w:left w:val="nil"/>
              <w:bottom w:val="single" w:sz="4" w:space="0" w:color="auto"/>
              <w:right w:val="single" w:sz="4" w:space="0" w:color="auto"/>
            </w:tcBorders>
            <w:shd w:val="clear" w:color="auto" w:fill="auto"/>
            <w:vAlign w:val="center"/>
            <w:hideMark/>
          </w:tcPr>
          <w:p w14:paraId="173E4CFD"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07.1.00.20500</w:t>
            </w:r>
          </w:p>
        </w:tc>
        <w:tc>
          <w:tcPr>
            <w:tcW w:w="760" w:type="dxa"/>
            <w:tcBorders>
              <w:top w:val="nil"/>
              <w:left w:val="nil"/>
              <w:bottom w:val="single" w:sz="4" w:space="0" w:color="auto"/>
              <w:right w:val="single" w:sz="4" w:space="0" w:color="auto"/>
            </w:tcBorders>
            <w:shd w:val="clear" w:color="auto" w:fill="auto"/>
            <w:vAlign w:val="center"/>
            <w:hideMark/>
          </w:tcPr>
          <w:p w14:paraId="4C1C3FE7"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850</w:t>
            </w:r>
          </w:p>
        </w:tc>
        <w:tc>
          <w:tcPr>
            <w:tcW w:w="736" w:type="dxa"/>
            <w:tcBorders>
              <w:top w:val="nil"/>
              <w:left w:val="nil"/>
              <w:bottom w:val="single" w:sz="4" w:space="0" w:color="auto"/>
              <w:right w:val="single" w:sz="4" w:space="0" w:color="auto"/>
            </w:tcBorders>
            <w:shd w:val="clear" w:color="auto" w:fill="auto"/>
            <w:noWrap/>
            <w:vAlign w:val="bottom"/>
            <w:hideMark/>
          </w:tcPr>
          <w:p w14:paraId="72CC7162"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20,0</w:t>
            </w:r>
          </w:p>
        </w:tc>
        <w:tc>
          <w:tcPr>
            <w:tcW w:w="1306" w:type="dxa"/>
            <w:tcBorders>
              <w:top w:val="nil"/>
              <w:left w:val="nil"/>
              <w:bottom w:val="single" w:sz="4" w:space="0" w:color="auto"/>
              <w:right w:val="single" w:sz="4" w:space="0" w:color="auto"/>
            </w:tcBorders>
            <w:shd w:val="clear" w:color="auto" w:fill="auto"/>
            <w:noWrap/>
            <w:vAlign w:val="bottom"/>
            <w:hideMark/>
          </w:tcPr>
          <w:p w14:paraId="2826AF18"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6F17F42C"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w:t>
            </w:r>
          </w:p>
        </w:tc>
      </w:tr>
      <w:tr w:rsidR="00667731" w:rsidRPr="00334F8B" w14:paraId="4C5E355D" w14:textId="77777777" w:rsidTr="00E55A15">
        <w:trPr>
          <w:gridAfter w:val="2"/>
          <w:wAfter w:w="5704" w:type="dxa"/>
          <w:trHeight w:val="474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CAC86AB" w14:textId="77777777" w:rsidR="00667731" w:rsidRPr="00334F8B"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xml:space="preserve">Расходы по оплате за выполненные работы в рамках подпрограммы "Ремонт, содержание и оснащение системой безопасности муниципального административного здания </w:t>
            </w:r>
            <w:proofErr w:type="spellStart"/>
            <w:r w:rsidRPr="00334F8B">
              <w:rPr>
                <w:rFonts w:ascii="Times New Roman" w:eastAsia="Times New Roman" w:hAnsi="Times New Roman" w:cs="Times New Roman"/>
                <w:color w:val="000000"/>
                <w:sz w:val="16"/>
                <w:szCs w:val="16"/>
                <w:lang w:eastAsia="ru-RU"/>
              </w:rPr>
              <w:t>Митякинского</w:t>
            </w:r>
            <w:proofErr w:type="spellEnd"/>
            <w:r w:rsidRPr="00334F8B">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334F8B">
              <w:rPr>
                <w:rFonts w:ascii="Times New Roman" w:eastAsia="Times New Roman" w:hAnsi="Times New Roman" w:cs="Times New Roman"/>
                <w:color w:val="000000"/>
                <w:sz w:val="16"/>
                <w:szCs w:val="16"/>
                <w:lang w:eastAsia="ru-RU"/>
              </w:rPr>
              <w:t>Митякинского</w:t>
            </w:r>
            <w:proofErr w:type="spellEnd"/>
            <w:r w:rsidRPr="00334F8B">
              <w:rPr>
                <w:rFonts w:ascii="Times New Roman" w:eastAsia="Times New Roman" w:hAnsi="Times New Roman" w:cs="Times New Roman"/>
                <w:color w:val="000000"/>
                <w:sz w:val="16"/>
                <w:szCs w:val="16"/>
                <w:lang w:eastAsia="ru-RU"/>
              </w:rPr>
              <w:t xml:space="preserve"> сельского поселения "Ремонт, содержание и оснащение системой безопасности муниципального административного здания </w:t>
            </w:r>
            <w:proofErr w:type="spellStart"/>
            <w:r w:rsidRPr="00334F8B">
              <w:rPr>
                <w:rFonts w:ascii="Times New Roman" w:eastAsia="Times New Roman" w:hAnsi="Times New Roman" w:cs="Times New Roman"/>
                <w:color w:val="000000"/>
                <w:sz w:val="16"/>
                <w:szCs w:val="16"/>
                <w:lang w:eastAsia="ru-RU"/>
              </w:rPr>
              <w:t>Митякинского</w:t>
            </w:r>
            <w:proofErr w:type="spellEnd"/>
            <w:r w:rsidRPr="00334F8B">
              <w:rPr>
                <w:rFonts w:ascii="Times New Roman" w:eastAsia="Times New Roman" w:hAnsi="Times New Roman" w:cs="Times New Roman"/>
                <w:color w:val="000000"/>
                <w:sz w:val="16"/>
                <w:szCs w:val="16"/>
                <w:lang w:eastAsia="ru-RU"/>
              </w:rPr>
              <w:t xml:space="preserve"> сельского поселения"</w:t>
            </w:r>
          </w:p>
        </w:tc>
        <w:tc>
          <w:tcPr>
            <w:tcW w:w="920" w:type="dxa"/>
            <w:tcBorders>
              <w:top w:val="nil"/>
              <w:left w:val="nil"/>
              <w:bottom w:val="single" w:sz="4" w:space="0" w:color="auto"/>
              <w:right w:val="single" w:sz="4" w:space="0" w:color="auto"/>
            </w:tcBorders>
            <w:shd w:val="clear" w:color="auto" w:fill="auto"/>
            <w:vAlign w:val="center"/>
            <w:hideMark/>
          </w:tcPr>
          <w:p w14:paraId="11B72019"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3957079E"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5ACC1C80"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13</w:t>
            </w:r>
          </w:p>
        </w:tc>
        <w:tc>
          <w:tcPr>
            <w:tcW w:w="1640" w:type="dxa"/>
            <w:tcBorders>
              <w:top w:val="nil"/>
              <w:left w:val="nil"/>
              <w:bottom w:val="single" w:sz="4" w:space="0" w:color="auto"/>
              <w:right w:val="single" w:sz="4" w:space="0" w:color="auto"/>
            </w:tcBorders>
            <w:shd w:val="clear" w:color="auto" w:fill="auto"/>
            <w:vAlign w:val="center"/>
            <w:hideMark/>
          </w:tcPr>
          <w:p w14:paraId="636E4E1D"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11.1.00.20450</w:t>
            </w:r>
          </w:p>
        </w:tc>
        <w:tc>
          <w:tcPr>
            <w:tcW w:w="760" w:type="dxa"/>
            <w:tcBorders>
              <w:top w:val="nil"/>
              <w:left w:val="nil"/>
              <w:bottom w:val="single" w:sz="4" w:space="0" w:color="auto"/>
              <w:right w:val="single" w:sz="4" w:space="0" w:color="auto"/>
            </w:tcBorders>
            <w:shd w:val="clear" w:color="auto" w:fill="auto"/>
            <w:vAlign w:val="center"/>
            <w:hideMark/>
          </w:tcPr>
          <w:p w14:paraId="19B792CB"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32872A92"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70,0</w:t>
            </w:r>
          </w:p>
        </w:tc>
        <w:tc>
          <w:tcPr>
            <w:tcW w:w="1306" w:type="dxa"/>
            <w:tcBorders>
              <w:top w:val="nil"/>
              <w:left w:val="nil"/>
              <w:bottom w:val="single" w:sz="4" w:space="0" w:color="auto"/>
              <w:right w:val="single" w:sz="4" w:space="0" w:color="auto"/>
            </w:tcBorders>
            <w:shd w:val="clear" w:color="auto" w:fill="auto"/>
            <w:noWrap/>
            <w:vAlign w:val="bottom"/>
            <w:hideMark/>
          </w:tcPr>
          <w:p w14:paraId="0678FF0E"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6ADD71A8"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r>
      <w:tr w:rsidR="00667731" w:rsidRPr="00334F8B" w14:paraId="691AC852" w14:textId="77777777" w:rsidTr="00E55A15">
        <w:trPr>
          <w:gridAfter w:val="2"/>
          <w:wAfter w:w="5704" w:type="dxa"/>
          <w:trHeight w:val="6327"/>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5320A06" w14:textId="77777777" w:rsidR="00667731" w:rsidRPr="00334F8B" w:rsidRDefault="00667731" w:rsidP="00667731">
            <w:pPr>
              <w:spacing w:after="0" w:line="240" w:lineRule="auto"/>
              <w:jc w:val="both"/>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lastRenderedPageBreak/>
              <w:t xml:space="preserve">Расходы по оплате за выполненные работы в рамках подпрограммы "Ремонт, содержание и оснащение системой безопасности муниципального административного здания </w:t>
            </w:r>
            <w:proofErr w:type="spellStart"/>
            <w:r w:rsidRPr="00334F8B">
              <w:rPr>
                <w:rFonts w:ascii="Times New Roman" w:eastAsia="Times New Roman" w:hAnsi="Times New Roman" w:cs="Times New Roman"/>
                <w:i/>
                <w:iCs/>
                <w:color w:val="000000"/>
                <w:sz w:val="16"/>
                <w:szCs w:val="16"/>
                <w:lang w:eastAsia="ru-RU"/>
              </w:rPr>
              <w:t>Митякинского</w:t>
            </w:r>
            <w:proofErr w:type="spellEnd"/>
            <w:r w:rsidRPr="00334F8B">
              <w:rPr>
                <w:rFonts w:ascii="Times New Roman" w:eastAsia="Times New Roman" w:hAnsi="Times New Roman" w:cs="Times New Roman"/>
                <w:i/>
                <w:iCs/>
                <w:color w:val="000000"/>
                <w:sz w:val="16"/>
                <w:szCs w:val="16"/>
                <w:lang w:eastAsia="ru-RU"/>
              </w:rPr>
              <w:t xml:space="preserve"> сельского поселения" муниципальной программы </w:t>
            </w:r>
            <w:proofErr w:type="spellStart"/>
            <w:r w:rsidRPr="00334F8B">
              <w:rPr>
                <w:rFonts w:ascii="Times New Roman" w:eastAsia="Times New Roman" w:hAnsi="Times New Roman" w:cs="Times New Roman"/>
                <w:i/>
                <w:iCs/>
                <w:color w:val="000000"/>
                <w:sz w:val="16"/>
                <w:szCs w:val="16"/>
                <w:lang w:eastAsia="ru-RU"/>
              </w:rPr>
              <w:t>Митякинского</w:t>
            </w:r>
            <w:proofErr w:type="spellEnd"/>
            <w:r w:rsidRPr="00334F8B">
              <w:rPr>
                <w:rFonts w:ascii="Times New Roman" w:eastAsia="Times New Roman" w:hAnsi="Times New Roman" w:cs="Times New Roman"/>
                <w:i/>
                <w:iCs/>
                <w:color w:val="000000"/>
                <w:sz w:val="16"/>
                <w:szCs w:val="16"/>
                <w:lang w:eastAsia="ru-RU"/>
              </w:rPr>
              <w:t xml:space="preserve"> сельского поселения "Ремонт, содержание и оснащение системой безопасности муниципального административного здания </w:t>
            </w:r>
            <w:proofErr w:type="spellStart"/>
            <w:r w:rsidRPr="00334F8B">
              <w:rPr>
                <w:rFonts w:ascii="Times New Roman" w:eastAsia="Times New Roman" w:hAnsi="Times New Roman" w:cs="Times New Roman"/>
                <w:i/>
                <w:iCs/>
                <w:color w:val="000000"/>
                <w:sz w:val="16"/>
                <w:szCs w:val="16"/>
                <w:lang w:eastAsia="ru-RU"/>
              </w:rPr>
              <w:t>Митякинского</w:t>
            </w:r>
            <w:proofErr w:type="spellEnd"/>
            <w:r w:rsidRPr="00334F8B">
              <w:rPr>
                <w:rFonts w:ascii="Times New Roman" w:eastAsia="Times New Roman" w:hAnsi="Times New Roman" w:cs="Times New Roman"/>
                <w:i/>
                <w:iCs/>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7BB76ED4"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4723B560"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3FF1EF2E"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13</w:t>
            </w:r>
          </w:p>
        </w:tc>
        <w:tc>
          <w:tcPr>
            <w:tcW w:w="1640" w:type="dxa"/>
            <w:tcBorders>
              <w:top w:val="nil"/>
              <w:left w:val="nil"/>
              <w:bottom w:val="single" w:sz="4" w:space="0" w:color="auto"/>
              <w:right w:val="single" w:sz="4" w:space="0" w:color="auto"/>
            </w:tcBorders>
            <w:shd w:val="clear" w:color="auto" w:fill="auto"/>
            <w:vAlign w:val="center"/>
            <w:hideMark/>
          </w:tcPr>
          <w:p w14:paraId="3F71803E"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11.1.00.20450</w:t>
            </w:r>
          </w:p>
        </w:tc>
        <w:tc>
          <w:tcPr>
            <w:tcW w:w="760" w:type="dxa"/>
            <w:tcBorders>
              <w:top w:val="nil"/>
              <w:left w:val="nil"/>
              <w:bottom w:val="single" w:sz="4" w:space="0" w:color="auto"/>
              <w:right w:val="single" w:sz="4" w:space="0" w:color="auto"/>
            </w:tcBorders>
            <w:shd w:val="clear" w:color="auto" w:fill="auto"/>
            <w:vAlign w:val="center"/>
            <w:hideMark/>
          </w:tcPr>
          <w:p w14:paraId="00519DC6"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240</w:t>
            </w:r>
          </w:p>
        </w:tc>
        <w:tc>
          <w:tcPr>
            <w:tcW w:w="736" w:type="dxa"/>
            <w:tcBorders>
              <w:top w:val="nil"/>
              <w:left w:val="nil"/>
              <w:bottom w:val="single" w:sz="4" w:space="0" w:color="auto"/>
              <w:right w:val="single" w:sz="4" w:space="0" w:color="auto"/>
            </w:tcBorders>
            <w:shd w:val="clear" w:color="auto" w:fill="auto"/>
            <w:noWrap/>
            <w:vAlign w:val="bottom"/>
            <w:hideMark/>
          </w:tcPr>
          <w:p w14:paraId="561E60D6"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70,0</w:t>
            </w:r>
          </w:p>
        </w:tc>
        <w:tc>
          <w:tcPr>
            <w:tcW w:w="1306" w:type="dxa"/>
            <w:tcBorders>
              <w:top w:val="nil"/>
              <w:left w:val="nil"/>
              <w:bottom w:val="single" w:sz="4" w:space="0" w:color="auto"/>
              <w:right w:val="single" w:sz="4" w:space="0" w:color="auto"/>
            </w:tcBorders>
            <w:shd w:val="clear" w:color="auto" w:fill="auto"/>
            <w:noWrap/>
            <w:vAlign w:val="bottom"/>
            <w:hideMark/>
          </w:tcPr>
          <w:p w14:paraId="6675DC84"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529995F5"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w:t>
            </w:r>
          </w:p>
        </w:tc>
      </w:tr>
      <w:tr w:rsidR="00667731" w:rsidRPr="00334F8B" w14:paraId="3FD29246" w14:textId="77777777" w:rsidTr="00E55A15">
        <w:trPr>
          <w:gridAfter w:val="2"/>
          <w:wAfter w:w="5704" w:type="dxa"/>
          <w:trHeight w:val="411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383D658" w14:textId="77777777" w:rsidR="00667731" w:rsidRPr="00334F8B"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lastRenderedPageBreak/>
              <w:t xml:space="preserve">Оценка муниципального имущества, признание прав и регулирование отношений по муниципальной собственности </w:t>
            </w:r>
            <w:proofErr w:type="spellStart"/>
            <w:r w:rsidRPr="00334F8B">
              <w:rPr>
                <w:rFonts w:ascii="Times New Roman" w:eastAsia="Times New Roman" w:hAnsi="Times New Roman" w:cs="Times New Roman"/>
                <w:color w:val="000000"/>
                <w:sz w:val="16"/>
                <w:szCs w:val="16"/>
                <w:lang w:eastAsia="ru-RU"/>
              </w:rPr>
              <w:t>Митякинского</w:t>
            </w:r>
            <w:proofErr w:type="spellEnd"/>
            <w:r w:rsidRPr="00334F8B">
              <w:rPr>
                <w:rFonts w:ascii="Times New Roman" w:eastAsia="Times New Roman" w:hAnsi="Times New Roman" w:cs="Times New Roman"/>
                <w:color w:val="000000"/>
                <w:sz w:val="16"/>
                <w:szCs w:val="16"/>
                <w:lang w:eastAsia="ru-RU"/>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334F8B">
              <w:rPr>
                <w:rFonts w:ascii="Times New Roman" w:eastAsia="Times New Roman" w:hAnsi="Times New Roman" w:cs="Times New Roman"/>
                <w:color w:val="000000"/>
                <w:sz w:val="16"/>
                <w:szCs w:val="16"/>
                <w:lang w:eastAsia="ru-RU"/>
              </w:rPr>
              <w:t>Митякинского</w:t>
            </w:r>
            <w:proofErr w:type="spellEnd"/>
            <w:r w:rsidRPr="00334F8B">
              <w:rPr>
                <w:rFonts w:ascii="Times New Roman" w:eastAsia="Times New Roman" w:hAnsi="Times New Roman" w:cs="Times New Roman"/>
                <w:color w:val="000000"/>
                <w:sz w:val="16"/>
                <w:szCs w:val="16"/>
                <w:lang w:eastAsia="ru-RU"/>
              </w:rPr>
              <w:t xml:space="preserve"> сельского поселения»</w:t>
            </w:r>
          </w:p>
        </w:tc>
        <w:tc>
          <w:tcPr>
            <w:tcW w:w="920" w:type="dxa"/>
            <w:tcBorders>
              <w:top w:val="nil"/>
              <w:left w:val="nil"/>
              <w:bottom w:val="single" w:sz="4" w:space="0" w:color="auto"/>
              <w:right w:val="single" w:sz="4" w:space="0" w:color="auto"/>
            </w:tcBorders>
            <w:shd w:val="clear" w:color="auto" w:fill="auto"/>
            <w:vAlign w:val="center"/>
            <w:hideMark/>
          </w:tcPr>
          <w:p w14:paraId="33C2BEAB"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511971A6"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5829CABD"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13</w:t>
            </w:r>
          </w:p>
        </w:tc>
        <w:tc>
          <w:tcPr>
            <w:tcW w:w="1640" w:type="dxa"/>
            <w:tcBorders>
              <w:top w:val="nil"/>
              <w:left w:val="nil"/>
              <w:bottom w:val="single" w:sz="4" w:space="0" w:color="auto"/>
              <w:right w:val="single" w:sz="4" w:space="0" w:color="auto"/>
            </w:tcBorders>
            <w:shd w:val="clear" w:color="auto" w:fill="auto"/>
            <w:vAlign w:val="center"/>
            <w:hideMark/>
          </w:tcPr>
          <w:p w14:paraId="5653A1E8"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99.9.00.20140</w:t>
            </w:r>
          </w:p>
        </w:tc>
        <w:tc>
          <w:tcPr>
            <w:tcW w:w="760" w:type="dxa"/>
            <w:tcBorders>
              <w:top w:val="nil"/>
              <w:left w:val="nil"/>
              <w:bottom w:val="single" w:sz="4" w:space="0" w:color="auto"/>
              <w:right w:val="single" w:sz="4" w:space="0" w:color="auto"/>
            </w:tcBorders>
            <w:shd w:val="clear" w:color="auto" w:fill="auto"/>
            <w:vAlign w:val="center"/>
            <w:hideMark/>
          </w:tcPr>
          <w:p w14:paraId="617714AD"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3061110F"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30,0</w:t>
            </w:r>
          </w:p>
        </w:tc>
        <w:tc>
          <w:tcPr>
            <w:tcW w:w="1306" w:type="dxa"/>
            <w:tcBorders>
              <w:top w:val="nil"/>
              <w:left w:val="nil"/>
              <w:bottom w:val="single" w:sz="4" w:space="0" w:color="auto"/>
              <w:right w:val="single" w:sz="4" w:space="0" w:color="auto"/>
            </w:tcBorders>
            <w:shd w:val="clear" w:color="auto" w:fill="auto"/>
            <w:noWrap/>
            <w:vAlign w:val="bottom"/>
            <w:hideMark/>
          </w:tcPr>
          <w:p w14:paraId="16D8289F"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7D9B09C4"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r>
      <w:tr w:rsidR="00667731" w:rsidRPr="00334F8B" w14:paraId="072EDA3A" w14:textId="77777777" w:rsidTr="00E55A15">
        <w:trPr>
          <w:gridAfter w:val="2"/>
          <w:wAfter w:w="5704" w:type="dxa"/>
          <w:trHeight w:val="5063"/>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0C425AD4" w14:textId="77777777" w:rsidR="00667731" w:rsidRPr="00334F8B" w:rsidRDefault="00667731" w:rsidP="00667731">
            <w:pPr>
              <w:spacing w:after="0" w:line="240" w:lineRule="auto"/>
              <w:jc w:val="both"/>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xml:space="preserve">Оценка муниципального имущества, признание прав и регулирование отношений по муниципальной собственности </w:t>
            </w:r>
            <w:proofErr w:type="spellStart"/>
            <w:r w:rsidRPr="00334F8B">
              <w:rPr>
                <w:rFonts w:ascii="Times New Roman" w:eastAsia="Times New Roman" w:hAnsi="Times New Roman" w:cs="Times New Roman"/>
                <w:i/>
                <w:iCs/>
                <w:color w:val="000000"/>
                <w:sz w:val="16"/>
                <w:szCs w:val="16"/>
                <w:lang w:eastAsia="ru-RU"/>
              </w:rPr>
              <w:t>Митякинского</w:t>
            </w:r>
            <w:proofErr w:type="spellEnd"/>
            <w:r w:rsidRPr="00334F8B">
              <w:rPr>
                <w:rFonts w:ascii="Times New Roman" w:eastAsia="Times New Roman" w:hAnsi="Times New Roman" w:cs="Times New Roman"/>
                <w:i/>
                <w:iCs/>
                <w:color w:val="000000"/>
                <w:sz w:val="16"/>
                <w:szCs w:val="16"/>
                <w:lang w:eastAsia="ru-RU"/>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334F8B">
              <w:rPr>
                <w:rFonts w:ascii="Times New Roman" w:eastAsia="Times New Roman" w:hAnsi="Times New Roman" w:cs="Times New Roman"/>
                <w:i/>
                <w:iCs/>
                <w:color w:val="000000"/>
                <w:sz w:val="16"/>
                <w:szCs w:val="16"/>
                <w:lang w:eastAsia="ru-RU"/>
              </w:rPr>
              <w:t>Митякинского</w:t>
            </w:r>
            <w:proofErr w:type="spellEnd"/>
            <w:r w:rsidRPr="00334F8B">
              <w:rPr>
                <w:rFonts w:ascii="Times New Roman" w:eastAsia="Times New Roman" w:hAnsi="Times New Roman" w:cs="Times New Roman"/>
                <w:i/>
                <w:iCs/>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68A330DC"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57964A74"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3BB31883"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13</w:t>
            </w:r>
          </w:p>
        </w:tc>
        <w:tc>
          <w:tcPr>
            <w:tcW w:w="1640" w:type="dxa"/>
            <w:tcBorders>
              <w:top w:val="nil"/>
              <w:left w:val="nil"/>
              <w:bottom w:val="single" w:sz="4" w:space="0" w:color="auto"/>
              <w:right w:val="single" w:sz="4" w:space="0" w:color="auto"/>
            </w:tcBorders>
            <w:shd w:val="clear" w:color="auto" w:fill="auto"/>
            <w:vAlign w:val="center"/>
            <w:hideMark/>
          </w:tcPr>
          <w:p w14:paraId="60C0214B"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99.9.00.20140</w:t>
            </w:r>
          </w:p>
        </w:tc>
        <w:tc>
          <w:tcPr>
            <w:tcW w:w="760" w:type="dxa"/>
            <w:tcBorders>
              <w:top w:val="nil"/>
              <w:left w:val="nil"/>
              <w:bottom w:val="single" w:sz="4" w:space="0" w:color="auto"/>
              <w:right w:val="single" w:sz="4" w:space="0" w:color="auto"/>
            </w:tcBorders>
            <w:shd w:val="clear" w:color="auto" w:fill="auto"/>
            <w:vAlign w:val="center"/>
            <w:hideMark/>
          </w:tcPr>
          <w:p w14:paraId="45CA33EE"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240</w:t>
            </w:r>
          </w:p>
        </w:tc>
        <w:tc>
          <w:tcPr>
            <w:tcW w:w="736" w:type="dxa"/>
            <w:tcBorders>
              <w:top w:val="nil"/>
              <w:left w:val="nil"/>
              <w:bottom w:val="single" w:sz="4" w:space="0" w:color="auto"/>
              <w:right w:val="single" w:sz="4" w:space="0" w:color="auto"/>
            </w:tcBorders>
            <w:shd w:val="clear" w:color="auto" w:fill="auto"/>
            <w:noWrap/>
            <w:vAlign w:val="bottom"/>
            <w:hideMark/>
          </w:tcPr>
          <w:p w14:paraId="79370AB3"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30,0</w:t>
            </w:r>
          </w:p>
        </w:tc>
        <w:tc>
          <w:tcPr>
            <w:tcW w:w="1306" w:type="dxa"/>
            <w:tcBorders>
              <w:top w:val="nil"/>
              <w:left w:val="nil"/>
              <w:bottom w:val="single" w:sz="4" w:space="0" w:color="auto"/>
              <w:right w:val="single" w:sz="4" w:space="0" w:color="auto"/>
            </w:tcBorders>
            <w:shd w:val="clear" w:color="auto" w:fill="auto"/>
            <w:noWrap/>
            <w:vAlign w:val="bottom"/>
            <w:hideMark/>
          </w:tcPr>
          <w:p w14:paraId="4FA25BAE"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22A3F65C"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w:t>
            </w:r>
          </w:p>
        </w:tc>
      </w:tr>
      <w:tr w:rsidR="00667731" w:rsidRPr="00334F8B" w14:paraId="1DB849AD" w14:textId="77777777" w:rsidTr="00E55A15">
        <w:trPr>
          <w:gridAfter w:val="2"/>
          <w:wAfter w:w="5704" w:type="dxa"/>
          <w:trHeight w:val="2532"/>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2B769C64" w14:textId="77777777" w:rsidR="00667731" w:rsidRPr="00334F8B"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lastRenderedPageBreak/>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334F8B">
              <w:rPr>
                <w:rFonts w:ascii="Times New Roman" w:eastAsia="Times New Roman" w:hAnsi="Times New Roman" w:cs="Times New Roman"/>
                <w:color w:val="000000"/>
                <w:sz w:val="16"/>
                <w:szCs w:val="16"/>
                <w:lang w:eastAsia="ru-RU"/>
              </w:rPr>
              <w:t>Митякинское</w:t>
            </w:r>
            <w:proofErr w:type="spellEnd"/>
            <w:r w:rsidRPr="00334F8B">
              <w:rPr>
                <w:rFonts w:ascii="Times New Roman" w:eastAsia="Times New Roman" w:hAnsi="Times New Roman" w:cs="Times New Roman"/>
                <w:color w:val="000000"/>
                <w:sz w:val="16"/>
                <w:szCs w:val="16"/>
                <w:lang w:eastAsia="ru-RU"/>
              </w:rPr>
              <w:t xml:space="preserve"> сельское поселение"</w:t>
            </w:r>
          </w:p>
        </w:tc>
        <w:tc>
          <w:tcPr>
            <w:tcW w:w="920" w:type="dxa"/>
            <w:tcBorders>
              <w:top w:val="nil"/>
              <w:left w:val="nil"/>
              <w:bottom w:val="single" w:sz="4" w:space="0" w:color="auto"/>
              <w:right w:val="single" w:sz="4" w:space="0" w:color="auto"/>
            </w:tcBorders>
            <w:shd w:val="clear" w:color="auto" w:fill="auto"/>
            <w:vAlign w:val="center"/>
            <w:hideMark/>
          </w:tcPr>
          <w:p w14:paraId="005A8073"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2AFE6045"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7BBFFC26"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13</w:t>
            </w:r>
          </w:p>
        </w:tc>
        <w:tc>
          <w:tcPr>
            <w:tcW w:w="1640" w:type="dxa"/>
            <w:tcBorders>
              <w:top w:val="nil"/>
              <w:left w:val="nil"/>
              <w:bottom w:val="single" w:sz="4" w:space="0" w:color="auto"/>
              <w:right w:val="single" w:sz="4" w:space="0" w:color="auto"/>
            </w:tcBorders>
            <w:shd w:val="clear" w:color="auto" w:fill="auto"/>
            <w:vAlign w:val="center"/>
            <w:hideMark/>
          </w:tcPr>
          <w:p w14:paraId="0F39382A"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99.9.00.90110</w:t>
            </w:r>
          </w:p>
        </w:tc>
        <w:tc>
          <w:tcPr>
            <w:tcW w:w="760" w:type="dxa"/>
            <w:tcBorders>
              <w:top w:val="nil"/>
              <w:left w:val="nil"/>
              <w:bottom w:val="single" w:sz="4" w:space="0" w:color="auto"/>
              <w:right w:val="single" w:sz="4" w:space="0" w:color="auto"/>
            </w:tcBorders>
            <w:shd w:val="clear" w:color="auto" w:fill="auto"/>
            <w:vAlign w:val="center"/>
            <w:hideMark/>
          </w:tcPr>
          <w:p w14:paraId="212C6E90"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409A52D8"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1306" w:type="dxa"/>
            <w:tcBorders>
              <w:top w:val="nil"/>
              <w:left w:val="nil"/>
              <w:bottom w:val="single" w:sz="4" w:space="0" w:color="auto"/>
              <w:right w:val="single" w:sz="4" w:space="0" w:color="auto"/>
            </w:tcBorders>
            <w:shd w:val="clear" w:color="auto" w:fill="auto"/>
            <w:noWrap/>
            <w:vAlign w:val="bottom"/>
            <w:hideMark/>
          </w:tcPr>
          <w:p w14:paraId="7B68FBB6"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124,5</w:t>
            </w:r>
          </w:p>
        </w:tc>
        <w:tc>
          <w:tcPr>
            <w:tcW w:w="1276" w:type="dxa"/>
            <w:tcBorders>
              <w:top w:val="nil"/>
              <w:left w:val="nil"/>
              <w:bottom w:val="single" w:sz="4" w:space="0" w:color="auto"/>
              <w:right w:val="single" w:sz="4" w:space="0" w:color="auto"/>
            </w:tcBorders>
            <w:shd w:val="clear" w:color="auto" w:fill="auto"/>
            <w:noWrap/>
            <w:vAlign w:val="bottom"/>
            <w:hideMark/>
          </w:tcPr>
          <w:p w14:paraId="058D6DC1"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304,6</w:t>
            </w:r>
          </w:p>
        </w:tc>
      </w:tr>
      <w:tr w:rsidR="00667731" w:rsidRPr="00334F8B" w14:paraId="31A085A6" w14:textId="77777777" w:rsidTr="00E55A15">
        <w:trPr>
          <w:gridAfter w:val="2"/>
          <w:wAfter w:w="5704" w:type="dxa"/>
          <w:trHeight w:val="2847"/>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1EF2D0B" w14:textId="77777777" w:rsidR="00667731" w:rsidRPr="00334F8B" w:rsidRDefault="00667731" w:rsidP="00667731">
            <w:pPr>
              <w:spacing w:after="0" w:line="240" w:lineRule="auto"/>
              <w:jc w:val="both"/>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334F8B">
              <w:rPr>
                <w:rFonts w:ascii="Times New Roman" w:eastAsia="Times New Roman" w:hAnsi="Times New Roman" w:cs="Times New Roman"/>
                <w:i/>
                <w:iCs/>
                <w:color w:val="000000"/>
                <w:sz w:val="16"/>
                <w:szCs w:val="16"/>
                <w:lang w:eastAsia="ru-RU"/>
              </w:rPr>
              <w:t>Митякинское</w:t>
            </w:r>
            <w:proofErr w:type="spellEnd"/>
            <w:r w:rsidRPr="00334F8B">
              <w:rPr>
                <w:rFonts w:ascii="Times New Roman" w:eastAsia="Times New Roman" w:hAnsi="Times New Roman" w:cs="Times New Roman"/>
                <w:i/>
                <w:iCs/>
                <w:color w:val="000000"/>
                <w:sz w:val="16"/>
                <w:szCs w:val="16"/>
                <w:lang w:eastAsia="ru-RU"/>
              </w:rPr>
              <w:t xml:space="preserve"> сельское поселение" (Специальные расходы)</w:t>
            </w:r>
          </w:p>
        </w:tc>
        <w:tc>
          <w:tcPr>
            <w:tcW w:w="920" w:type="dxa"/>
            <w:tcBorders>
              <w:top w:val="nil"/>
              <w:left w:val="nil"/>
              <w:bottom w:val="single" w:sz="4" w:space="0" w:color="auto"/>
              <w:right w:val="single" w:sz="4" w:space="0" w:color="auto"/>
            </w:tcBorders>
            <w:shd w:val="clear" w:color="auto" w:fill="auto"/>
            <w:vAlign w:val="center"/>
            <w:hideMark/>
          </w:tcPr>
          <w:p w14:paraId="0F9FC582"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7F68BCC7"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701F131B"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13</w:t>
            </w:r>
          </w:p>
        </w:tc>
        <w:tc>
          <w:tcPr>
            <w:tcW w:w="1640" w:type="dxa"/>
            <w:tcBorders>
              <w:top w:val="nil"/>
              <w:left w:val="nil"/>
              <w:bottom w:val="single" w:sz="4" w:space="0" w:color="auto"/>
              <w:right w:val="single" w:sz="4" w:space="0" w:color="auto"/>
            </w:tcBorders>
            <w:shd w:val="clear" w:color="auto" w:fill="auto"/>
            <w:vAlign w:val="center"/>
            <w:hideMark/>
          </w:tcPr>
          <w:p w14:paraId="732CD38A"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99.9.00.90110</w:t>
            </w:r>
          </w:p>
        </w:tc>
        <w:tc>
          <w:tcPr>
            <w:tcW w:w="760" w:type="dxa"/>
            <w:tcBorders>
              <w:top w:val="nil"/>
              <w:left w:val="nil"/>
              <w:bottom w:val="single" w:sz="4" w:space="0" w:color="auto"/>
              <w:right w:val="single" w:sz="4" w:space="0" w:color="auto"/>
            </w:tcBorders>
            <w:shd w:val="clear" w:color="auto" w:fill="auto"/>
            <w:vAlign w:val="center"/>
            <w:hideMark/>
          </w:tcPr>
          <w:p w14:paraId="19BC4228"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880</w:t>
            </w:r>
          </w:p>
        </w:tc>
        <w:tc>
          <w:tcPr>
            <w:tcW w:w="736" w:type="dxa"/>
            <w:tcBorders>
              <w:top w:val="nil"/>
              <w:left w:val="nil"/>
              <w:bottom w:val="single" w:sz="4" w:space="0" w:color="auto"/>
              <w:right w:val="single" w:sz="4" w:space="0" w:color="auto"/>
            </w:tcBorders>
            <w:shd w:val="clear" w:color="auto" w:fill="auto"/>
            <w:noWrap/>
            <w:vAlign w:val="bottom"/>
            <w:hideMark/>
          </w:tcPr>
          <w:p w14:paraId="6642B718"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w:t>
            </w:r>
          </w:p>
        </w:tc>
        <w:tc>
          <w:tcPr>
            <w:tcW w:w="1306" w:type="dxa"/>
            <w:tcBorders>
              <w:top w:val="nil"/>
              <w:left w:val="nil"/>
              <w:bottom w:val="single" w:sz="4" w:space="0" w:color="auto"/>
              <w:right w:val="single" w:sz="4" w:space="0" w:color="auto"/>
            </w:tcBorders>
            <w:shd w:val="clear" w:color="auto" w:fill="auto"/>
            <w:noWrap/>
            <w:vAlign w:val="bottom"/>
            <w:hideMark/>
          </w:tcPr>
          <w:p w14:paraId="28770743"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154,5</w:t>
            </w:r>
          </w:p>
        </w:tc>
        <w:tc>
          <w:tcPr>
            <w:tcW w:w="1276" w:type="dxa"/>
            <w:tcBorders>
              <w:top w:val="nil"/>
              <w:left w:val="nil"/>
              <w:bottom w:val="single" w:sz="4" w:space="0" w:color="auto"/>
              <w:right w:val="single" w:sz="4" w:space="0" w:color="auto"/>
            </w:tcBorders>
            <w:shd w:val="clear" w:color="auto" w:fill="auto"/>
            <w:noWrap/>
            <w:vAlign w:val="bottom"/>
            <w:hideMark/>
          </w:tcPr>
          <w:p w14:paraId="795E4C42"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304,6</w:t>
            </w:r>
          </w:p>
        </w:tc>
      </w:tr>
      <w:tr w:rsidR="00667731" w:rsidRPr="00334F8B" w14:paraId="699C6937" w14:textId="77777777" w:rsidTr="00E55A15">
        <w:trPr>
          <w:gridAfter w:val="2"/>
          <w:wAfter w:w="5704" w:type="dxa"/>
          <w:trHeight w:val="2532"/>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6340CF0" w14:textId="77777777" w:rsidR="00667731" w:rsidRPr="00334F8B"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334F8B">
              <w:rPr>
                <w:rFonts w:ascii="Times New Roman" w:eastAsia="Times New Roman" w:hAnsi="Times New Roman" w:cs="Times New Roman"/>
                <w:color w:val="000000"/>
                <w:sz w:val="16"/>
                <w:szCs w:val="16"/>
                <w:lang w:eastAsia="ru-RU"/>
              </w:rPr>
              <w:t>Митякинского</w:t>
            </w:r>
            <w:proofErr w:type="spellEnd"/>
            <w:r w:rsidRPr="00334F8B">
              <w:rPr>
                <w:rFonts w:ascii="Times New Roman" w:eastAsia="Times New Roman" w:hAnsi="Times New Roman" w:cs="Times New Roman"/>
                <w:color w:val="000000"/>
                <w:sz w:val="16"/>
                <w:szCs w:val="16"/>
                <w:lang w:eastAsia="ru-RU"/>
              </w:rPr>
              <w:t xml:space="preserve"> сельского поселения"</w:t>
            </w:r>
          </w:p>
        </w:tc>
        <w:tc>
          <w:tcPr>
            <w:tcW w:w="920" w:type="dxa"/>
            <w:tcBorders>
              <w:top w:val="nil"/>
              <w:left w:val="nil"/>
              <w:bottom w:val="single" w:sz="4" w:space="0" w:color="auto"/>
              <w:right w:val="single" w:sz="4" w:space="0" w:color="auto"/>
            </w:tcBorders>
            <w:shd w:val="clear" w:color="auto" w:fill="auto"/>
            <w:vAlign w:val="center"/>
            <w:hideMark/>
          </w:tcPr>
          <w:p w14:paraId="45E15902"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71208B73"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08929FEF"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13</w:t>
            </w:r>
          </w:p>
        </w:tc>
        <w:tc>
          <w:tcPr>
            <w:tcW w:w="1640" w:type="dxa"/>
            <w:tcBorders>
              <w:top w:val="nil"/>
              <w:left w:val="nil"/>
              <w:bottom w:val="single" w:sz="4" w:space="0" w:color="auto"/>
              <w:right w:val="single" w:sz="4" w:space="0" w:color="auto"/>
            </w:tcBorders>
            <w:shd w:val="clear" w:color="auto" w:fill="auto"/>
            <w:vAlign w:val="center"/>
            <w:hideMark/>
          </w:tcPr>
          <w:p w14:paraId="7C0E4FB0"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99.9.00.99990</w:t>
            </w:r>
          </w:p>
        </w:tc>
        <w:tc>
          <w:tcPr>
            <w:tcW w:w="760" w:type="dxa"/>
            <w:tcBorders>
              <w:top w:val="nil"/>
              <w:left w:val="nil"/>
              <w:bottom w:val="single" w:sz="4" w:space="0" w:color="auto"/>
              <w:right w:val="single" w:sz="4" w:space="0" w:color="auto"/>
            </w:tcBorders>
            <w:shd w:val="clear" w:color="auto" w:fill="auto"/>
            <w:vAlign w:val="center"/>
            <w:hideMark/>
          </w:tcPr>
          <w:p w14:paraId="4C141829"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39EFB53C"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579,9</w:t>
            </w:r>
          </w:p>
        </w:tc>
        <w:tc>
          <w:tcPr>
            <w:tcW w:w="1306" w:type="dxa"/>
            <w:tcBorders>
              <w:top w:val="nil"/>
              <w:left w:val="nil"/>
              <w:bottom w:val="single" w:sz="4" w:space="0" w:color="auto"/>
              <w:right w:val="single" w:sz="4" w:space="0" w:color="auto"/>
            </w:tcBorders>
            <w:shd w:val="clear" w:color="auto" w:fill="auto"/>
            <w:noWrap/>
            <w:vAlign w:val="bottom"/>
            <w:hideMark/>
          </w:tcPr>
          <w:p w14:paraId="3C089E8E"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31B78CAC"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r>
      <w:tr w:rsidR="00667731" w:rsidRPr="00334F8B" w14:paraId="51F76950" w14:textId="77777777" w:rsidTr="00E55A15">
        <w:trPr>
          <w:gridAfter w:val="2"/>
          <w:wAfter w:w="5704" w:type="dxa"/>
          <w:trHeight w:val="348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307D4ECE" w14:textId="77777777" w:rsidR="00667731" w:rsidRPr="00334F8B" w:rsidRDefault="00667731" w:rsidP="00667731">
            <w:pPr>
              <w:spacing w:after="0" w:line="240" w:lineRule="auto"/>
              <w:jc w:val="both"/>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lastRenderedPageBreak/>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334F8B">
              <w:rPr>
                <w:rFonts w:ascii="Times New Roman" w:eastAsia="Times New Roman" w:hAnsi="Times New Roman" w:cs="Times New Roman"/>
                <w:i/>
                <w:iCs/>
                <w:color w:val="000000"/>
                <w:sz w:val="16"/>
                <w:szCs w:val="16"/>
                <w:lang w:eastAsia="ru-RU"/>
              </w:rPr>
              <w:t>Митякинского</w:t>
            </w:r>
            <w:proofErr w:type="spellEnd"/>
            <w:r w:rsidRPr="00334F8B">
              <w:rPr>
                <w:rFonts w:ascii="Times New Roman" w:eastAsia="Times New Roman" w:hAnsi="Times New Roman" w:cs="Times New Roman"/>
                <w:i/>
                <w:iCs/>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5244F6EC"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3AC19D84"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30C4AC5E"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13</w:t>
            </w:r>
          </w:p>
        </w:tc>
        <w:tc>
          <w:tcPr>
            <w:tcW w:w="1640" w:type="dxa"/>
            <w:tcBorders>
              <w:top w:val="nil"/>
              <w:left w:val="nil"/>
              <w:bottom w:val="single" w:sz="4" w:space="0" w:color="auto"/>
              <w:right w:val="single" w:sz="4" w:space="0" w:color="auto"/>
            </w:tcBorders>
            <w:shd w:val="clear" w:color="auto" w:fill="auto"/>
            <w:vAlign w:val="center"/>
            <w:hideMark/>
          </w:tcPr>
          <w:p w14:paraId="04155CB5"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99.9.00.99990</w:t>
            </w:r>
          </w:p>
        </w:tc>
        <w:tc>
          <w:tcPr>
            <w:tcW w:w="760" w:type="dxa"/>
            <w:tcBorders>
              <w:top w:val="nil"/>
              <w:left w:val="nil"/>
              <w:bottom w:val="single" w:sz="4" w:space="0" w:color="auto"/>
              <w:right w:val="single" w:sz="4" w:space="0" w:color="auto"/>
            </w:tcBorders>
            <w:shd w:val="clear" w:color="auto" w:fill="auto"/>
            <w:vAlign w:val="center"/>
            <w:hideMark/>
          </w:tcPr>
          <w:p w14:paraId="429234F7"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240</w:t>
            </w:r>
          </w:p>
        </w:tc>
        <w:tc>
          <w:tcPr>
            <w:tcW w:w="736" w:type="dxa"/>
            <w:tcBorders>
              <w:top w:val="nil"/>
              <w:left w:val="nil"/>
              <w:bottom w:val="single" w:sz="4" w:space="0" w:color="auto"/>
              <w:right w:val="single" w:sz="4" w:space="0" w:color="auto"/>
            </w:tcBorders>
            <w:shd w:val="clear" w:color="auto" w:fill="auto"/>
            <w:noWrap/>
            <w:vAlign w:val="bottom"/>
            <w:hideMark/>
          </w:tcPr>
          <w:p w14:paraId="7E06BDD2"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92,8</w:t>
            </w:r>
          </w:p>
        </w:tc>
        <w:tc>
          <w:tcPr>
            <w:tcW w:w="1306" w:type="dxa"/>
            <w:tcBorders>
              <w:top w:val="nil"/>
              <w:left w:val="nil"/>
              <w:bottom w:val="single" w:sz="4" w:space="0" w:color="auto"/>
              <w:right w:val="single" w:sz="4" w:space="0" w:color="auto"/>
            </w:tcBorders>
            <w:shd w:val="clear" w:color="auto" w:fill="auto"/>
            <w:noWrap/>
            <w:vAlign w:val="bottom"/>
            <w:hideMark/>
          </w:tcPr>
          <w:p w14:paraId="63AD162D"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0238A3FA"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w:t>
            </w:r>
          </w:p>
        </w:tc>
      </w:tr>
      <w:tr w:rsidR="00667731" w:rsidRPr="00334F8B" w14:paraId="759F7EC7" w14:textId="77777777" w:rsidTr="00E55A15">
        <w:trPr>
          <w:gridAfter w:val="2"/>
          <w:wAfter w:w="5704" w:type="dxa"/>
          <w:trHeight w:val="2847"/>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B900473" w14:textId="77777777" w:rsidR="00667731" w:rsidRPr="00334F8B" w:rsidRDefault="00667731" w:rsidP="00667731">
            <w:pPr>
              <w:spacing w:after="0" w:line="240" w:lineRule="auto"/>
              <w:jc w:val="both"/>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334F8B">
              <w:rPr>
                <w:rFonts w:ascii="Times New Roman" w:eastAsia="Times New Roman" w:hAnsi="Times New Roman" w:cs="Times New Roman"/>
                <w:i/>
                <w:iCs/>
                <w:color w:val="000000"/>
                <w:sz w:val="16"/>
                <w:szCs w:val="16"/>
                <w:lang w:eastAsia="ru-RU"/>
              </w:rPr>
              <w:t>Митякинского</w:t>
            </w:r>
            <w:proofErr w:type="spellEnd"/>
            <w:r w:rsidRPr="00334F8B">
              <w:rPr>
                <w:rFonts w:ascii="Times New Roman" w:eastAsia="Times New Roman" w:hAnsi="Times New Roman" w:cs="Times New Roman"/>
                <w:i/>
                <w:iCs/>
                <w:color w:val="000000"/>
                <w:sz w:val="16"/>
                <w:szCs w:val="16"/>
                <w:lang w:eastAsia="ru-RU"/>
              </w:rPr>
              <w:t xml:space="preserve"> сельского поселения" (Уплата налогов, сборов и иных платежей)</w:t>
            </w:r>
          </w:p>
        </w:tc>
        <w:tc>
          <w:tcPr>
            <w:tcW w:w="920" w:type="dxa"/>
            <w:tcBorders>
              <w:top w:val="nil"/>
              <w:left w:val="nil"/>
              <w:bottom w:val="single" w:sz="4" w:space="0" w:color="auto"/>
              <w:right w:val="single" w:sz="4" w:space="0" w:color="auto"/>
            </w:tcBorders>
            <w:shd w:val="clear" w:color="auto" w:fill="auto"/>
            <w:vAlign w:val="center"/>
            <w:hideMark/>
          </w:tcPr>
          <w:p w14:paraId="7F0766D9"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5A018014"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069B52D1"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13</w:t>
            </w:r>
          </w:p>
        </w:tc>
        <w:tc>
          <w:tcPr>
            <w:tcW w:w="1640" w:type="dxa"/>
            <w:tcBorders>
              <w:top w:val="nil"/>
              <w:left w:val="nil"/>
              <w:bottom w:val="single" w:sz="4" w:space="0" w:color="auto"/>
              <w:right w:val="single" w:sz="4" w:space="0" w:color="auto"/>
            </w:tcBorders>
            <w:shd w:val="clear" w:color="auto" w:fill="auto"/>
            <w:vAlign w:val="center"/>
            <w:hideMark/>
          </w:tcPr>
          <w:p w14:paraId="0FC4BD59"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99.9.00.99990</w:t>
            </w:r>
          </w:p>
        </w:tc>
        <w:tc>
          <w:tcPr>
            <w:tcW w:w="760" w:type="dxa"/>
            <w:tcBorders>
              <w:top w:val="nil"/>
              <w:left w:val="nil"/>
              <w:bottom w:val="single" w:sz="4" w:space="0" w:color="auto"/>
              <w:right w:val="single" w:sz="4" w:space="0" w:color="auto"/>
            </w:tcBorders>
            <w:shd w:val="clear" w:color="auto" w:fill="auto"/>
            <w:vAlign w:val="center"/>
            <w:hideMark/>
          </w:tcPr>
          <w:p w14:paraId="09A0B343"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850</w:t>
            </w:r>
          </w:p>
        </w:tc>
        <w:tc>
          <w:tcPr>
            <w:tcW w:w="736" w:type="dxa"/>
            <w:tcBorders>
              <w:top w:val="nil"/>
              <w:left w:val="nil"/>
              <w:bottom w:val="single" w:sz="4" w:space="0" w:color="auto"/>
              <w:right w:val="single" w:sz="4" w:space="0" w:color="auto"/>
            </w:tcBorders>
            <w:shd w:val="clear" w:color="auto" w:fill="auto"/>
            <w:noWrap/>
            <w:vAlign w:val="bottom"/>
            <w:hideMark/>
          </w:tcPr>
          <w:p w14:paraId="7509C018"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487,1</w:t>
            </w:r>
          </w:p>
        </w:tc>
        <w:tc>
          <w:tcPr>
            <w:tcW w:w="1306" w:type="dxa"/>
            <w:tcBorders>
              <w:top w:val="nil"/>
              <w:left w:val="nil"/>
              <w:bottom w:val="single" w:sz="4" w:space="0" w:color="auto"/>
              <w:right w:val="single" w:sz="4" w:space="0" w:color="auto"/>
            </w:tcBorders>
            <w:shd w:val="clear" w:color="auto" w:fill="auto"/>
            <w:noWrap/>
            <w:vAlign w:val="bottom"/>
            <w:hideMark/>
          </w:tcPr>
          <w:p w14:paraId="121B3FC0"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3A6952EF"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w:t>
            </w:r>
          </w:p>
        </w:tc>
      </w:tr>
      <w:tr w:rsidR="00667731" w:rsidRPr="00334F8B" w14:paraId="1B1F87C4" w14:textId="77777777" w:rsidTr="00E55A15">
        <w:trPr>
          <w:gridAfter w:val="2"/>
          <w:wAfter w:w="5704" w:type="dxa"/>
          <w:trHeight w:val="315"/>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02CF7DFA" w14:textId="77777777" w:rsidR="00667731" w:rsidRPr="00334F8B" w:rsidRDefault="00667731" w:rsidP="00667731">
            <w:pPr>
              <w:spacing w:after="0" w:line="240" w:lineRule="auto"/>
              <w:jc w:val="both"/>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НАЦИОНАЛЬНАЯ ОБОРОНА</w:t>
            </w:r>
          </w:p>
        </w:tc>
        <w:tc>
          <w:tcPr>
            <w:tcW w:w="920" w:type="dxa"/>
            <w:tcBorders>
              <w:top w:val="nil"/>
              <w:left w:val="nil"/>
              <w:bottom w:val="single" w:sz="4" w:space="0" w:color="auto"/>
              <w:right w:val="single" w:sz="4" w:space="0" w:color="auto"/>
            </w:tcBorders>
            <w:shd w:val="clear" w:color="auto" w:fill="auto"/>
            <w:vAlign w:val="center"/>
            <w:hideMark/>
          </w:tcPr>
          <w:p w14:paraId="6D207FAA"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12CE7E2C"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02</w:t>
            </w:r>
          </w:p>
        </w:tc>
        <w:tc>
          <w:tcPr>
            <w:tcW w:w="820" w:type="dxa"/>
            <w:tcBorders>
              <w:top w:val="nil"/>
              <w:left w:val="nil"/>
              <w:bottom w:val="single" w:sz="4" w:space="0" w:color="auto"/>
              <w:right w:val="single" w:sz="4" w:space="0" w:color="auto"/>
            </w:tcBorders>
            <w:shd w:val="clear" w:color="auto" w:fill="auto"/>
            <w:vAlign w:val="center"/>
            <w:hideMark/>
          </w:tcPr>
          <w:p w14:paraId="16CB0746"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00</w:t>
            </w:r>
          </w:p>
        </w:tc>
        <w:tc>
          <w:tcPr>
            <w:tcW w:w="1640" w:type="dxa"/>
            <w:tcBorders>
              <w:top w:val="nil"/>
              <w:left w:val="nil"/>
              <w:bottom w:val="single" w:sz="4" w:space="0" w:color="auto"/>
              <w:right w:val="single" w:sz="4" w:space="0" w:color="auto"/>
            </w:tcBorders>
            <w:shd w:val="clear" w:color="auto" w:fill="auto"/>
            <w:vAlign w:val="center"/>
            <w:hideMark/>
          </w:tcPr>
          <w:p w14:paraId="05E2BF22"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66CB1F64"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19802755" w14:textId="77777777" w:rsidR="00667731" w:rsidRPr="00334F8B" w:rsidRDefault="00667731" w:rsidP="00667731">
            <w:pPr>
              <w:spacing w:after="0" w:line="240" w:lineRule="auto"/>
              <w:jc w:val="right"/>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208,2</w:t>
            </w:r>
          </w:p>
        </w:tc>
        <w:tc>
          <w:tcPr>
            <w:tcW w:w="1306" w:type="dxa"/>
            <w:tcBorders>
              <w:top w:val="nil"/>
              <w:left w:val="nil"/>
              <w:bottom w:val="single" w:sz="4" w:space="0" w:color="auto"/>
              <w:right w:val="single" w:sz="4" w:space="0" w:color="auto"/>
            </w:tcBorders>
            <w:shd w:val="clear" w:color="auto" w:fill="auto"/>
            <w:noWrap/>
            <w:vAlign w:val="bottom"/>
            <w:hideMark/>
          </w:tcPr>
          <w:p w14:paraId="64719FD9" w14:textId="77777777" w:rsidR="00667731" w:rsidRPr="00334F8B" w:rsidRDefault="00667731" w:rsidP="00667731">
            <w:pPr>
              <w:spacing w:after="0" w:line="240" w:lineRule="auto"/>
              <w:jc w:val="right"/>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209,2</w:t>
            </w:r>
          </w:p>
        </w:tc>
        <w:tc>
          <w:tcPr>
            <w:tcW w:w="1276" w:type="dxa"/>
            <w:tcBorders>
              <w:top w:val="nil"/>
              <w:left w:val="nil"/>
              <w:bottom w:val="single" w:sz="4" w:space="0" w:color="auto"/>
              <w:right w:val="single" w:sz="4" w:space="0" w:color="auto"/>
            </w:tcBorders>
            <w:shd w:val="clear" w:color="auto" w:fill="auto"/>
            <w:noWrap/>
            <w:vAlign w:val="bottom"/>
            <w:hideMark/>
          </w:tcPr>
          <w:p w14:paraId="760E3BF8" w14:textId="77777777" w:rsidR="00667731" w:rsidRPr="00334F8B" w:rsidRDefault="00667731" w:rsidP="00667731">
            <w:pPr>
              <w:spacing w:after="0" w:line="240" w:lineRule="auto"/>
              <w:jc w:val="right"/>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215,6</w:t>
            </w:r>
          </w:p>
        </w:tc>
      </w:tr>
      <w:tr w:rsidR="00667731" w:rsidRPr="00334F8B" w14:paraId="116F29F1" w14:textId="77777777" w:rsidTr="00E55A15">
        <w:trPr>
          <w:gridAfter w:val="2"/>
          <w:wAfter w:w="5704" w:type="dxa"/>
          <w:trHeight w:val="63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23A8289F" w14:textId="77777777" w:rsidR="00667731" w:rsidRPr="00334F8B" w:rsidRDefault="00667731" w:rsidP="00667731">
            <w:pPr>
              <w:spacing w:after="0" w:line="240" w:lineRule="auto"/>
              <w:jc w:val="both"/>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Мобилизационная и вневойсковая подготовка</w:t>
            </w:r>
          </w:p>
        </w:tc>
        <w:tc>
          <w:tcPr>
            <w:tcW w:w="920" w:type="dxa"/>
            <w:tcBorders>
              <w:top w:val="nil"/>
              <w:left w:val="nil"/>
              <w:bottom w:val="single" w:sz="4" w:space="0" w:color="auto"/>
              <w:right w:val="single" w:sz="4" w:space="0" w:color="auto"/>
            </w:tcBorders>
            <w:shd w:val="clear" w:color="auto" w:fill="auto"/>
            <w:vAlign w:val="center"/>
            <w:hideMark/>
          </w:tcPr>
          <w:p w14:paraId="052B1B01"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61B7B487"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02</w:t>
            </w:r>
          </w:p>
        </w:tc>
        <w:tc>
          <w:tcPr>
            <w:tcW w:w="820" w:type="dxa"/>
            <w:tcBorders>
              <w:top w:val="nil"/>
              <w:left w:val="nil"/>
              <w:bottom w:val="single" w:sz="4" w:space="0" w:color="auto"/>
              <w:right w:val="single" w:sz="4" w:space="0" w:color="auto"/>
            </w:tcBorders>
            <w:shd w:val="clear" w:color="auto" w:fill="auto"/>
            <w:vAlign w:val="center"/>
            <w:hideMark/>
          </w:tcPr>
          <w:p w14:paraId="5F957D9A"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03</w:t>
            </w:r>
          </w:p>
        </w:tc>
        <w:tc>
          <w:tcPr>
            <w:tcW w:w="1640" w:type="dxa"/>
            <w:tcBorders>
              <w:top w:val="nil"/>
              <w:left w:val="nil"/>
              <w:bottom w:val="single" w:sz="4" w:space="0" w:color="auto"/>
              <w:right w:val="single" w:sz="4" w:space="0" w:color="auto"/>
            </w:tcBorders>
            <w:shd w:val="clear" w:color="auto" w:fill="auto"/>
            <w:vAlign w:val="center"/>
            <w:hideMark/>
          </w:tcPr>
          <w:p w14:paraId="05005FA1"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7A615F6D"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0496E4CB" w14:textId="77777777" w:rsidR="00667731" w:rsidRPr="00334F8B" w:rsidRDefault="00667731" w:rsidP="00667731">
            <w:pPr>
              <w:spacing w:after="0" w:line="240" w:lineRule="auto"/>
              <w:jc w:val="right"/>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208,2</w:t>
            </w:r>
          </w:p>
        </w:tc>
        <w:tc>
          <w:tcPr>
            <w:tcW w:w="1306" w:type="dxa"/>
            <w:tcBorders>
              <w:top w:val="nil"/>
              <w:left w:val="nil"/>
              <w:bottom w:val="single" w:sz="4" w:space="0" w:color="auto"/>
              <w:right w:val="single" w:sz="4" w:space="0" w:color="auto"/>
            </w:tcBorders>
            <w:shd w:val="clear" w:color="auto" w:fill="auto"/>
            <w:noWrap/>
            <w:vAlign w:val="bottom"/>
            <w:hideMark/>
          </w:tcPr>
          <w:p w14:paraId="2BD3ED87" w14:textId="77777777" w:rsidR="00667731" w:rsidRPr="00334F8B" w:rsidRDefault="00667731" w:rsidP="00667731">
            <w:pPr>
              <w:spacing w:after="0" w:line="240" w:lineRule="auto"/>
              <w:jc w:val="right"/>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209,2</w:t>
            </w:r>
          </w:p>
        </w:tc>
        <w:tc>
          <w:tcPr>
            <w:tcW w:w="1276" w:type="dxa"/>
            <w:tcBorders>
              <w:top w:val="nil"/>
              <w:left w:val="nil"/>
              <w:bottom w:val="single" w:sz="4" w:space="0" w:color="auto"/>
              <w:right w:val="single" w:sz="4" w:space="0" w:color="auto"/>
            </w:tcBorders>
            <w:shd w:val="clear" w:color="auto" w:fill="auto"/>
            <w:noWrap/>
            <w:vAlign w:val="bottom"/>
            <w:hideMark/>
          </w:tcPr>
          <w:p w14:paraId="7C4C2D34" w14:textId="77777777" w:rsidR="00667731" w:rsidRPr="00334F8B" w:rsidRDefault="00667731" w:rsidP="00667731">
            <w:pPr>
              <w:spacing w:after="0" w:line="240" w:lineRule="auto"/>
              <w:jc w:val="right"/>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215,6</w:t>
            </w:r>
          </w:p>
        </w:tc>
      </w:tr>
      <w:tr w:rsidR="00667731" w:rsidRPr="00334F8B" w14:paraId="34DDA301" w14:textId="77777777" w:rsidTr="00E55A15">
        <w:trPr>
          <w:gridAfter w:val="2"/>
          <w:wAfter w:w="5704" w:type="dxa"/>
          <w:trHeight w:val="3162"/>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0A8B460" w14:textId="77777777" w:rsidR="00667731" w:rsidRPr="00334F8B"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lastRenderedPageBreak/>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334F8B">
              <w:rPr>
                <w:rFonts w:ascii="Times New Roman" w:eastAsia="Times New Roman" w:hAnsi="Times New Roman" w:cs="Times New Roman"/>
                <w:color w:val="000000"/>
                <w:sz w:val="16"/>
                <w:szCs w:val="16"/>
                <w:lang w:eastAsia="ru-RU"/>
              </w:rPr>
              <w:t>Митякинского</w:t>
            </w:r>
            <w:proofErr w:type="spellEnd"/>
            <w:r w:rsidRPr="00334F8B">
              <w:rPr>
                <w:rFonts w:ascii="Times New Roman" w:eastAsia="Times New Roman" w:hAnsi="Times New Roman" w:cs="Times New Roman"/>
                <w:color w:val="000000"/>
                <w:sz w:val="16"/>
                <w:szCs w:val="16"/>
                <w:lang w:eastAsia="ru-RU"/>
              </w:rPr>
              <w:t xml:space="preserve"> сельского поселения»</w:t>
            </w:r>
          </w:p>
        </w:tc>
        <w:tc>
          <w:tcPr>
            <w:tcW w:w="920" w:type="dxa"/>
            <w:tcBorders>
              <w:top w:val="nil"/>
              <w:left w:val="nil"/>
              <w:bottom w:val="single" w:sz="4" w:space="0" w:color="auto"/>
              <w:right w:val="single" w:sz="4" w:space="0" w:color="auto"/>
            </w:tcBorders>
            <w:shd w:val="clear" w:color="auto" w:fill="auto"/>
            <w:vAlign w:val="center"/>
            <w:hideMark/>
          </w:tcPr>
          <w:p w14:paraId="131CBF10"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50DA89C6"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02</w:t>
            </w:r>
          </w:p>
        </w:tc>
        <w:tc>
          <w:tcPr>
            <w:tcW w:w="820" w:type="dxa"/>
            <w:tcBorders>
              <w:top w:val="nil"/>
              <w:left w:val="nil"/>
              <w:bottom w:val="single" w:sz="4" w:space="0" w:color="auto"/>
              <w:right w:val="single" w:sz="4" w:space="0" w:color="auto"/>
            </w:tcBorders>
            <w:shd w:val="clear" w:color="auto" w:fill="auto"/>
            <w:vAlign w:val="center"/>
            <w:hideMark/>
          </w:tcPr>
          <w:p w14:paraId="6AE45D46"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03</w:t>
            </w:r>
          </w:p>
        </w:tc>
        <w:tc>
          <w:tcPr>
            <w:tcW w:w="1640" w:type="dxa"/>
            <w:tcBorders>
              <w:top w:val="nil"/>
              <w:left w:val="nil"/>
              <w:bottom w:val="single" w:sz="4" w:space="0" w:color="auto"/>
              <w:right w:val="single" w:sz="4" w:space="0" w:color="auto"/>
            </w:tcBorders>
            <w:shd w:val="clear" w:color="auto" w:fill="auto"/>
            <w:vAlign w:val="center"/>
            <w:hideMark/>
          </w:tcPr>
          <w:p w14:paraId="55DB394B"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89.9.00.51180</w:t>
            </w:r>
          </w:p>
        </w:tc>
        <w:tc>
          <w:tcPr>
            <w:tcW w:w="760" w:type="dxa"/>
            <w:tcBorders>
              <w:top w:val="nil"/>
              <w:left w:val="nil"/>
              <w:bottom w:val="single" w:sz="4" w:space="0" w:color="auto"/>
              <w:right w:val="single" w:sz="4" w:space="0" w:color="auto"/>
            </w:tcBorders>
            <w:shd w:val="clear" w:color="auto" w:fill="auto"/>
            <w:vAlign w:val="center"/>
            <w:hideMark/>
          </w:tcPr>
          <w:p w14:paraId="5631DD9E"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520FDB67"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208,2</w:t>
            </w:r>
          </w:p>
        </w:tc>
        <w:tc>
          <w:tcPr>
            <w:tcW w:w="1306" w:type="dxa"/>
            <w:tcBorders>
              <w:top w:val="nil"/>
              <w:left w:val="nil"/>
              <w:bottom w:val="single" w:sz="4" w:space="0" w:color="auto"/>
              <w:right w:val="single" w:sz="4" w:space="0" w:color="auto"/>
            </w:tcBorders>
            <w:shd w:val="clear" w:color="auto" w:fill="auto"/>
            <w:noWrap/>
            <w:vAlign w:val="bottom"/>
            <w:hideMark/>
          </w:tcPr>
          <w:p w14:paraId="4560D290"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209,2</w:t>
            </w:r>
          </w:p>
        </w:tc>
        <w:tc>
          <w:tcPr>
            <w:tcW w:w="1276" w:type="dxa"/>
            <w:tcBorders>
              <w:top w:val="nil"/>
              <w:left w:val="nil"/>
              <w:bottom w:val="single" w:sz="4" w:space="0" w:color="auto"/>
              <w:right w:val="single" w:sz="4" w:space="0" w:color="auto"/>
            </w:tcBorders>
            <w:shd w:val="clear" w:color="auto" w:fill="auto"/>
            <w:noWrap/>
            <w:vAlign w:val="bottom"/>
            <w:hideMark/>
          </w:tcPr>
          <w:p w14:paraId="2E7AB77B"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215,6</w:t>
            </w:r>
          </w:p>
        </w:tc>
      </w:tr>
      <w:tr w:rsidR="00667731" w:rsidRPr="00334F8B" w14:paraId="411A0D0A" w14:textId="77777777" w:rsidTr="00E55A15">
        <w:trPr>
          <w:gridAfter w:val="2"/>
          <w:wAfter w:w="5704" w:type="dxa"/>
          <w:trHeight w:val="411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35C3357B" w14:textId="77777777" w:rsidR="00667731" w:rsidRPr="00334F8B" w:rsidRDefault="00667731" w:rsidP="00667731">
            <w:pPr>
              <w:spacing w:after="0" w:line="240" w:lineRule="auto"/>
              <w:jc w:val="both"/>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334F8B">
              <w:rPr>
                <w:rFonts w:ascii="Times New Roman" w:eastAsia="Times New Roman" w:hAnsi="Times New Roman" w:cs="Times New Roman"/>
                <w:i/>
                <w:iCs/>
                <w:color w:val="000000"/>
                <w:sz w:val="16"/>
                <w:szCs w:val="16"/>
                <w:lang w:eastAsia="ru-RU"/>
              </w:rPr>
              <w:t>Митякинского</w:t>
            </w:r>
            <w:proofErr w:type="spellEnd"/>
            <w:r w:rsidRPr="00334F8B">
              <w:rPr>
                <w:rFonts w:ascii="Times New Roman" w:eastAsia="Times New Roman" w:hAnsi="Times New Roman" w:cs="Times New Roman"/>
                <w:i/>
                <w:iCs/>
                <w:color w:val="000000"/>
                <w:sz w:val="16"/>
                <w:szCs w:val="16"/>
                <w:lang w:eastAsia="ru-RU"/>
              </w:rPr>
              <w:t xml:space="preserve"> сельского поселения» (Расходы на выплаты персоналу государственных (муниципальных) органов)</w:t>
            </w:r>
          </w:p>
        </w:tc>
        <w:tc>
          <w:tcPr>
            <w:tcW w:w="920" w:type="dxa"/>
            <w:tcBorders>
              <w:top w:val="nil"/>
              <w:left w:val="nil"/>
              <w:bottom w:val="single" w:sz="4" w:space="0" w:color="auto"/>
              <w:right w:val="single" w:sz="4" w:space="0" w:color="auto"/>
            </w:tcBorders>
            <w:shd w:val="clear" w:color="auto" w:fill="auto"/>
            <w:vAlign w:val="center"/>
            <w:hideMark/>
          </w:tcPr>
          <w:p w14:paraId="1CE77A8A"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7754C537"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02</w:t>
            </w:r>
          </w:p>
        </w:tc>
        <w:tc>
          <w:tcPr>
            <w:tcW w:w="820" w:type="dxa"/>
            <w:tcBorders>
              <w:top w:val="nil"/>
              <w:left w:val="nil"/>
              <w:bottom w:val="single" w:sz="4" w:space="0" w:color="auto"/>
              <w:right w:val="single" w:sz="4" w:space="0" w:color="auto"/>
            </w:tcBorders>
            <w:shd w:val="clear" w:color="auto" w:fill="auto"/>
            <w:vAlign w:val="center"/>
            <w:hideMark/>
          </w:tcPr>
          <w:p w14:paraId="0A1EBAF5"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03</w:t>
            </w:r>
          </w:p>
        </w:tc>
        <w:tc>
          <w:tcPr>
            <w:tcW w:w="1640" w:type="dxa"/>
            <w:tcBorders>
              <w:top w:val="nil"/>
              <w:left w:val="nil"/>
              <w:bottom w:val="single" w:sz="4" w:space="0" w:color="auto"/>
              <w:right w:val="single" w:sz="4" w:space="0" w:color="auto"/>
            </w:tcBorders>
            <w:shd w:val="clear" w:color="auto" w:fill="auto"/>
            <w:vAlign w:val="center"/>
            <w:hideMark/>
          </w:tcPr>
          <w:p w14:paraId="57F6F2BD"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89.9.00.51180</w:t>
            </w:r>
          </w:p>
        </w:tc>
        <w:tc>
          <w:tcPr>
            <w:tcW w:w="760" w:type="dxa"/>
            <w:tcBorders>
              <w:top w:val="nil"/>
              <w:left w:val="nil"/>
              <w:bottom w:val="single" w:sz="4" w:space="0" w:color="auto"/>
              <w:right w:val="single" w:sz="4" w:space="0" w:color="auto"/>
            </w:tcBorders>
            <w:shd w:val="clear" w:color="auto" w:fill="auto"/>
            <w:vAlign w:val="center"/>
            <w:hideMark/>
          </w:tcPr>
          <w:p w14:paraId="37CB1D2B"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120</w:t>
            </w:r>
          </w:p>
        </w:tc>
        <w:tc>
          <w:tcPr>
            <w:tcW w:w="736" w:type="dxa"/>
            <w:tcBorders>
              <w:top w:val="nil"/>
              <w:left w:val="nil"/>
              <w:bottom w:val="single" w:sz="4" w:space="0" w:color="auto"/>
              <w:right w:val="single" w:sz="4" w:space="0" w:color="auto"/>
            </w:tcBorders>
            <w:shd w:val="clear" w:color="auto" w:fill="auto"/>
            <w:noWrap/>
            <w:vAlign w:val="bottom"/>
            <w:hideMark/>
          </w:tcPr>
          <w:p w14:paraId="062AD2AA"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202,3</w:t>
            </w:r>
          </w:p>
        </w:tc>
        <w:tc>
          <w:tcPr>
            <w:tcW w:w="1306" w:type="dxa"/>
            <w:tcBorders>
              <w:top w:val="nil"/>
              <w:left w:val="nil"/>
              <w:bottom w:val="single" w:sz="4" w:space="0" w:color="auto"/>
              <w:right w:val="single" w:sz="4" w:space="0" w:color="auto"/>
            </w:tcBorders>
            <w:shd w:val="clear" w:color="auto" w:fill="auto"/>
            <w:noWrap/>
            <w:vAlign w:val="bottom"/>
            <w:hideMark/>
          </w:tcPr>
          <w:p w14:paraId="33E087A5"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201,9</w:t>
            </w:r>
          </w:p>
        </w:tc>
        <w:tc>
          <w:tcPr>
            <w:tcW w:w="1276" w:type="dxa"/>
            <w:tcBorders>
              <w:top w:val="nil"/>
              <w:left w:val="nil"/>
              <w:bottom w:val="single" w:sz="4" w:space="0" w:color="auto"/>
              <w:right w:val="single" w:sz="4" w:space="0" w:color="auto"/>
            </w:tcBorders>
            <w:shd w:val="clear" w:color="auto" w:fill="auto"/>
            <w:noWrap/>
            <w:vAlign w:val="bottom"/>
            <w:hideMark/>
          </w:tcPr>
          <w:p w14:paraId="47C08E25"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208,3</w:t>
            </w:r>
          </w:p>
        </w:tc>
      </w:tr>
      <w:tr w:rsidR="00667731" w:rsidRPr="00334F8B" w14:paraId="328C9245" w14:textId="77777777" w:rsidTr="00E55A15">
        <w:trPr>
          <w:gridAfter w:val="2"/>
          <w:wAfter w:w="5704" w:type="dxa"/>
          <w:trHeight w:val="411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F730C2E" w14:textId="77777777" w:rsidR="00667731" w:rsidRPr="00334F8B" w:rsidRDefault="00667731" w:rsidP="00667731">
            <w:pPr>
              <w:spacing w:after="0" w:line="240" w:lineRule="auto"/>
              <w:jc w:val="both"/>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lastRenderedPageBreak/>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334F8B">
              <w:rPr>
                <w:rFonts w:ascii="Times New Roman" w:eastAsia="Times New Roman" w:hAnsi="Times New Roman" w:cs="Times New Roman"/>
                <w:i/>
                <w:iCs/>
                <w:color w:val="000000"/>
                <w:sz w:val="16"/>
                <w:szCs w:val="16"/>
                <w:lang w:eastAsia="ru-RU"/>
              </w:rPr>
              <w:t>Митякинского</w:t>
            </w:r>
            <w:proofErr w:type="spellEnd"/>
            <w:r w:rsidRPr="00334F8B">
              <w:rPr>
                <w:rFonts w:ascii="Times New Roman" w:eastAsia="Times New Roman" w:hAnsi="Times New Roman" w:cs="Times New Roman"/>
                <w:i/>
                <w:iCs/>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1BA7087F"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71FDA40F"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02</w:t>
            </w:r>
          </w:p>
        </w:tc>
        <w:tc>
          <w:tcPr>
            <w:tcW w:w="820" w:type="dxa"/>
            <w:tcBorders>
              <w:top w:val="nil"/>
              <w:left w:val="nil"/>
              <w:bottom w:val="single" w:sz="4" w:space="0" w:color="auto"/>
              <w:right w:val="single" w:sz="4" w:space="0" w:color="auto"/>
            </w:tcBorders>
            <w:shd w:val="clear" w:color="auto" w:fill="auto"/>
            <w:vAlign w:val="center"/>
            <w:hideMark/>
          </w:tcPr>
          <w:p w14:paraId="2A8BCEEF"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03</w:t>
            </w:r>
          </w:p>
        </w:tc>
        <w:tc>
          <w:tcPr>
            <w:tcW w:w="1640" w:type="dxa"/>
            <w:tcBorders>
              <w:top w:val="nil"/>
              <w:left w:val="nil"/>
              <w:bottom w:val="single" w:sz="4" w:space="0" w:color="auto"/>
              <w:right w:val="single" w:sz="4" w:space="0" w:color="auto"/>
            </w:tcBorders>
            <w:shd w:val="clear" w:color="auto" w:fill="auto"/>
            <w:vAlign w:val="center"/>
            <w:hideMark/>
          </w:tcPr>
          <w:p w14:paraId="508E677D"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89.9.00.51180</w:t>
            </w:r>
          </w:p>
        </w:tc>
        <w:tc>
          <w:tcPr>
            <w:tcW w:w="760" w:type="dxa"/>
            <w:tcBorders>
              <w:top w:val="nil"/>
              <w:left w:val="nil"/>
              <w:bottom w:val="single" w:sz="4" w:space="0" w:color="auto"/>
              <w:right w:val="single" w:sz="4" w:space="0" w:color="auto"/>
            </w:tcBorders>
            <w:shd w:val="clear" w:color="auto" w:fill="auto"/>
            <w:vAlign w:val="center"/>
            <w:hideMark/>
          </w:tcPr>
          <w:p w14:paraId="0224F6E3"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240</w:t>
            </w:r>
          </w:p>
        </w:tc>
        <w:tc>
          <w:tcPr>
            <w:tcW w:w="736" w:type="dxa"/>
            <w:tcBorders>
              <w:top w:val="nil"/>
              <w:left w:val="nil"/>
              <w:bottom w:val="single" w:sz="4" w:space="0" w:color="auto"/>
              <w:right w:val="single" w:sz="4" w:space="0" w:color="auto"/>
            </w:tcBorders>
            <w:shd w:val="clear" w:color="auto" w:fill="auto"/>
            <w:noWrap/>
            <w:vAlign w:val="bottom"/>
            <w:hideMark/>
          </w:tcPr>
          <w:p w14:paraId="5F201916"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5,9</w:t>
            </w:r>
          </w:p>
        </w:tc>
        <w:tc>
          <w:tcPr>
            <w:tcW w:w="1306" w:type="dxa"/>
            <w:tcBorders>
              <w:top w:val="nil"/>
              <w:left w:val="nil"/>
              <w:bottom w:val="single" w:sz="4" w:space="0" w:color="auto"/>
              <w:right w:val="single" w:sz="4" w:space="0" w:color="auto"/>
            </w:tcBorders>
            <w:shd w:val="clear" w:color="auto" w:fill="auto"/>
            <w:noWrap/>
            <w:vAlign w:val="bottom"/>
            <w:hideMark/>
          </w:tcPr>
          <w:p w14:paraId="6D6F4ACA"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7,3</w:t>
            </w:r>
          </w:p>
        </w:tc>
        <w:tc>
          <w:tcPr>
            <w:tcW w:w="1276" w:type="dxa"/>
            <w:tcBorders>
              <w:top w:val="nil"/>
              <w:left w:val="nil"/>
              <w:bottom w:val="single" w:sz="4" w:space="0" w:color="auto"/>
              <w:right w:val="single" w:sz="4" w:space="0" w:color="auto"/>
            </w:tcBorders>
            <w:shd w:val="clear" w:color="auto" w:fill="auto"/>
            <w:noWrap/>
            <w:vAlign w:val="bottom"/>
            <w:hideMark/>
          </w:tcPr>
          <w:p w14:paraId="61952A81"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7,3</w:t>
            </w:r>
          </w:p>
        </w:tc>
      </w:tr>
      <w:tr w:rsidR="00667731" w:rsidRPr="00334F8B" w14:paraId="17F4236B" w14:textId="77777777" w:rsidTr="00E55A15">
        <w:trPr>
          <w:gridAfter w:val="2"/>
          <w:wAfter w:w="5704" w:type="dxa"/>
          <w:trHeight w:val="126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5D44120" w14:textId="77777777" w:rsidR="00667731" w:rsidRPr="00334F8B" w:rsidRDefault="00667731" w:rsidP="00667731">
            <w:pPr>
              <w:spacing w:after="0" w:line="240" w:lineRule="auto"/>
              <w:jc w:val="both"/>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НАЦИОНАЛЬНАЯ БЕЗОПАСНОСТЬ И ПРАВООХРАНИТЕЛЬНАЯ ДЕЯТЕЛЬНОСТЬ</w:t>
            </w:r>
          </w:p>
        </w:tc>
        <w:tc>
          <w:tcPr>
            <w:tcW w:w="920" w:type="dxa"/>
            <w:tcBorders>
              <w:top w:val="nil"/>
              <w:left w:val="nil"/>
              <w:bottom w:val="single" w:sz="4" w:space="0" w:color="auto"/>
              <w:right w:val="single" w:sz="4" w:space="0" w:color="auto"/>
            </w:tcBorders>
            <w:shd w:val="clear" w:color="auto" w:fill="auto"/>
            <w:vAlign w:val="center"/>
            <w:hideMark/>
          </w:tcPr>
          <w:p w14:paraId="4AD33D38"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24E069F5"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03</w:t>
            </w:r>
          </w:p>
        </w:tc>
        <w:tc>
          <w:tcPr>
            <w:tcW w:w="820" w:type="dxa"/>
            <w:tcBorders>
              <w:top w:val="nil"/>
              <w:left w:val="nil"/>
              <w:bottom w:val="single" w:sz="4" w:space="0" w:color="auto"/>
              <w:right w:val="single" w:sz="4" w:space="0" w:color="auto"/>
            </w:tcBorders>
            <w:shd w:val="clear" w:color="auto" w:fill="auto"/>
            <w:vAlign w:val="center"/>
            <w:hideMark/>
          </w:tcPr>
          <w:p w14:paraId="504DA2F6"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00</w:t>
            </w:r>
          </w:p>
        </w:tc>
        <w:tc>
          <w:tcPr>
            <w:tcW w:w="1640" w:type="dxa"/>
            <w:tcBorders>
              <w:top w:val="nil"/>
              <w:left w:val="nil"/>
              <w:bottom w:val="single" w:sz="4" w:space="0" w:color="auto"/>
              <w:right w:val="single" w:sz="4" w:space="0" w:color="auto"/>
            </w:tcBorders>
            <w:shd w:val="clear" w:color="auto" w:fill="auto"/>
            <w:vAlign w:val="center"/>
            <w:hideMark/>
          </w:tcPr>
          <w:p w14:paraId="4D7191BB"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18F08F06"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5FAB95B8" w14:textId="77777777" w:rsidR="00667731" w:rsidRPr="00334F8B" w:rsidRDefault="00667731" w:rsidP="00667731">
            <w:pPr>
              <w:spacing w:after="0" w:line="240" w:lineRule="auto"/>
              <w:jc w:val="right"/>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5,0</w:t>
            </w:r>
          </w:p>
        </w:tc>
        <w:tc>
          <w:tcPr>
            <w:tcW w:w="1306" w:type="dxa"/>
            <w:tcBorders>
              <w:top w:val="nil"/>
              <w:left w:val="nil"/>
              <w:bottom w:val="single" w:sz="4" w:space="0" w:color="auto"/>
              <w:right w:val="single" w:sz="4" w:space="0" w:color="auto"/>
            </w:tcBorders>
            <w:shd w:val="clear" w:color="auto" w:fill="auto"/>
            <w:noWrap/>
            <w:vAlign w:val="bottom"/>
            <w:hideMark/>
          </w:tcPr>
          <w:p w14:paraId="549BAB0E" w14:textId="77777777" w:rsidR="00667731" w:rsidRPr="00334F8B" w:rsidRDefault="00667731" w:rsidP="00667731">
            <w:pPr>
              <w:spacing w:after="0" w:line="240" w:lineRule="auto"/>
              <w:jc w:val="right"/>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72FE118C" w14:textId="77777777" w:rsidR="00667731" w:rsidRPr="00334F8B" w:rsidRDefault="00667731" w:rsidP="00667731">
            <w:pPr>
              <w:spacing w:after="0" w:line="240" w:lineRule="auto"/>
              <w:jc w:val="right"/>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r>
      <w:tr w:rsidR="00667731" w:rsidRPr="00334F8B" w14:paraId="4FD0F711" w14:textId="77777777" w:rsidTr="00E55A15">
        <w:trPr>
          <w:gridAfter w:val="2"/>
          <w:wAfter w:w="5704" w:type="dxa"/>
          <w:trHeight w:val="63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0BFF8795" w14:textId="77777777" w:rsidR="00667731" w:rsidRPr="00334F8B" w:rsidRDefault="00667731" w:rsidP="00667731">
            <w:pPr>
              <w:spacing w:after="0" w:line="240" w:lineRule="auto"/>
              <w:jc w:val="both"/>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Обеспечение пожарной безопасности</w:t>
            </w:r>
          </w:p>
        </w:tc>
        <w:tc>
          <w:tcPr>
            <w:tcW w:w="920" w:type="dxa"/>
            <w:tcBorders>
              <w:top w:val="nil"/>
              <w:left w:val="nil"/>
              <w:bottom w:val="single" w:sz="4" w:space="0" w:color="auto"/>
              <w:right w:val="single" w:sz="4" w:space="0" w:color="auto"/>
            </w:tcBorders>
            <w:shd w:val="clear" w:color="auto" w:fill="auto"/>
            <w:vAlign w:val="center"/>
            <w:hideMark/>
          </w:tcPr>
          <w:p w14:paraId="65010C15"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7439813B"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03</w:t>
            </w:r>
          </w:p>
        </w:tc>
        <w:tc>
          <w:tcPr>
            <w:tcW w:w="820" w:type="dxa"/>
            <w:tcBorders>
              <w:top w:val="nil"/>
              <w:left w:val="nil"/>
              <w:bottom w:val="single" w:sz="4" w:space="0" w:color="auto"/>
              <w:right w:val="single" w:sz="4" w:space="0" w:color="auto"/>
            </w:tcBorders>
            <w:shd w:val="clear" w:color="auto" w:fill="auto"/>
            <w:vAlign w:val="center"/>
            <w:hideMark/>
          </w:tcPr>
          <w:p w14:paraId="5D1F9B15"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10</w:t>
            </w:r>
          </w:p>
        </w:tc>
        <w:tc>
          <w:tcPr>
            <w:tcW w:w="1640" w:type="dxa"/>
            <w:tcBorders>
              <w:top w:val="nil"/>
              <w:left w:val="nil"/>
              <w:bottom w:val="single" w:sz="4" w:space="0" w:color="auto"/>
              <w:right w:val="single" w:sz="4" w:space="0" w:color="auto"/>
            </w:tcBorders>
            <w:shd w:val="clear" w:color="auto" w:fill="auto"/>
            <w:vAlign w:val="center"/>
            <w:hideMark/>
          </w:tcPr>
          <w:p w14:paraId="208D6F24"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6CED6AE1"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6B2A196B" w14:textId="77777777" w:rsidR="00667731" w:rsidRPr="00334F8B" w:rsidRDefault="00667731" w:rsidP="00667731">
            <w:pPr>
              <w:spacing w:after="0" w:line="240" w:lineRule="auto"/>
              <w:jc w:val="right"/>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5,0</w:t>
            </w:r>
          </w:p>
        </w:tc>
        <w:tc>
          <w:tcPr>
            <w:tcW w:w="1306" w:type="dxa"/>
            <w:tcBorders>
              <w:top w:val="nil"/>
              <w:left w:val="nil"/>
              <w:bottom w:val="single" w:sz="4" w:space="0" w:color="auto"/>
              <w:right w:val="single" w:sz="4" w:space="0" w:color="auto"/>
            </w:tcBorders>
            <w:shd w:val="clear" w:color="auto" w:fill="auto"/>
            <w:noWrap/>
            <w:vAlign w:val="bottom"/>
            <w:hideMark/>
          </w:tcPr>
          <w:p w14:paraId="491E1C6D" w14:textId="77777777" w:rsidR="00667731" w:rsidRPr="00334F8B" w:rsidRDefault="00667731" w:rsidP="00667731">
            <w:pPr>
              <w:spacing w:after="0" w:line="240" w:lineRule="auto"/>
              <w:jc w:val="right"/>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2335537F" w14:textId="77777777" w:rsidR="00667731" w:rsidRPr="00334F8B" w:rsidRDefault="00667731" w:rsidP="00667731">
            <w:pPr>
              <w:spacing w:after="0" w:line="240" w:lineRule="auto"/>
              <w:jc w:val="right"/>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r>
      <w:tr w:rsidR="00667731" w:rsidRPr="00334F8B" w14:paraId="7179EF0F" w14:textId="77777777" w:rsidTr="00E55A15">
        <w:trPr>
          <w:gridAfter w:val="2"/>
          <w:wAfter w:w="5704" w:type="dxa"/>
          <w:trHeight w:val="949"/>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EA32F67" w14:textId="77777777" w:rsidR="00667731" w:rsidRPr="00334F8B"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Расходы на приобретение пожарного оборудования и снаряжения</w:t>
            </w:r>
          </w:p>
        </w:tc>
        <w:tc>
          <w:tcPr>
            <w:tcW w:w="920" w:type="dxa"/>
            <w:tcBorders>
              <w:top w:val="nil"/>
              <w:left w:val="nil"/>
              <w:bottom w:val="single" w:sz="4" w:space="0" w:color="auto"/>
              <w:right w:val="single" w:sz="4" w:space="0" w:color="auto"/>
            </w:tcBorders>
            <w:shd w:val="clear" w:color="auto" w:fill="auto"/>
            <w:vAlign w:val="center"/>
            <w:hideMark/>
          </w:tcPr>
          <w:p w14:paraId="755E4F4B"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3E14D806"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03</w:t>
            </w:r>
          </w:p>
        </w:tc>
        <w:tc>
          <w:tcPr>
            <w:tcW w:w="820" w:type="dxa"/>
            <w:tcBorders>
              <w:top w:val="nil"/>
              <w:left w:val="nil"/>
              <w:bottom w:val="single" w:sz="4" w:space="0" w:color="auto"/>
              <w:right w:val="single" w:sz="4" w:space="0" w:color="auto"/>
            </w:tcBorders>
            <w:shd w:val="clear" w:color="auto" w:fill="auto"/>
            <w:vAlign w:val="center"/>
            <w:hideMark/>
          </w:tcPr>
          <w:p w14:paraId="40B027AF"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10</w:t>
            </w:r>
          </w:p>
        </w:tc>
        <w:tc>
          <w:tcPr>
            <w:tcW w:w="1640" w:type="dxa"/>
            <w:tcBorders>
              <w:top w:val="nil"/>
              <w:left w:val="nil"/>
              <w:bottom w:val="single" w:sz="4" w:space="0" w:color="auto"/>
              <w:right w:val="single" w:sz="4" w:space="0" w:color="auto"/>
            </w:tcBorders>
            <w:shd w:val="clear" w:color="auto" w:fill="auto"/>
            <w:vAlign w:val="center"/>
            <w:hideMark/>
          </w:tcPr>
          <w:p w14:paraId="40EF45AE"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02.1.00.71180</w:t>
            </w:r>
          </w:p>
        </w:tc>
        <w:tc>
          <w:tcPr>
            <w:tcW w:w="760" w:type="dxa"/>
            <w:tcBorders>
              <w:top w:val="nil"/>
              <w:left w:val="nil"/>
              <w:bottom w:val="single" w:sz="4" w:space="0" w:color="auto"/>
              <w:right w:val="single" w:sz="4" w:space="0" w:color="auto"/>
            </w:tcBorders>
            <w:shd w:val="clear" w:color="auto" w:fill="auto"/>
            <w:vAlign w:val="center"/>
            <w:hideMark/>
          </w:tcPr>
          <w:p w14:paraId="36510DA3"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5E84EF7E"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5,0</w:t>
            </w:r>
          </w:p>
        </w:tc>
        <w:tc>
          <w:tcPr>
            <w:tcW w:w="1306" w:type="dxa"/>
            <w:tcBorders>
              <w:top w:val="nil"/>
              <w:left w:val="nil"/>
              <w:bottom w:val="single" w:sz="4" w:space="0" w:color="auto"/>
              <w:right w:val="single" w:sz="4" w:space="0" w:color="auto"/>
            </w:tcBorders>
            <w:shd w:val="clear" w:color="auto" w:fill="auto"/>
            <w:noWrap/>
            <w:vAlign w:val="bottom"/>
            <w:hideMark/>
          </w:tcPr>
          <w:p w14:paraId="2CE4A757"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5AF48407"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r>
      <w:tr w:rsidR="00667731" w:rsidRPr="00334F8B" w14:paraId="0FDF289E" w14:textId="77777777" w:rsidTr="00E55A15">
        <w:trPr>
          <w:gridAfter w:val="2"/>
          <w:wAfter w:w="5704" w:type="dxa"/>
          <w:trHeight w:val="1898"/>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DD50F94" w14:textId="77777777" w:rsidR="00667731" w:rsidRPr="00334F8B" w:rsidRDefault="00667731" w:rsidP="00667731">
            <w:pPr>
              <w:spacing w:after="0" w:line="240" w:lineRule="auto"/>
              <w:jc w:val="both"/>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21C387CB"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653D474B"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03</w:t>
            </w:r>
          </w:p>
        </w:tc>
        <w:tc>
          <w:tcPr>
            <w:tcW w:w="820" w:type="dxa"/>
            <w:tcBorders>
              <w:top w:val="nil"/>
              <w:left w:val="nil"/>
              <w:bottom w:val="single" w:sz="4" w:space="0" w:color="auto"/>
              <w:right w:val="single" w:sz="4" w:space="0" w:color="auto"/>
            </w:tcBorders>
            <w:shd w:val="clear" w:color="auto" w:fill="auto"/>
            <w:vAlign w:val="center"/>
            <w:hideMark/>
          </w:tcPr>
          <w:p w14:paraId="7AE4EC32"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10</w:t>
            </w:r>
          </w:p>
        </w:tc>
        <w:tc>
          <w:tcPr>
            <w:tcW w:w="1640" w:type="dxa"/>
            <w:tcBorders>
              <w:top w:val="nil"/>
              <w:left w:val="nil"/>
              <w:bottom w:val="single" w:sz="4" w:space="0" w:color="auto"/>
              <w:right w:val="single" w:sz="4" w:space="0" w:color="auto"/>
            </w:tcBorders>
            <w:shd w:val="clear" w:color="auto" w:fill="auto"/>
            <w:vAlign w:val="center"/>
            <w:hideMark/>
          </w:tcPr>
          <w:p w14:paraId="3B464635"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02.1.00.71180</w:t>
            </w:r>
          </w:p>
        </w:tc>
        <w:tc>
          <w:tcPr>
            <w:tcW w:w="760" w:type="dxa"/>
            <w:tcBorders>
              <w:top w:val="nil"/>
              <w:left w:val="nil"/>
              <w:bottom w:val="single" w:sz="4" w:space="0" w:color="auto"/>
              <w:right w:val="single" w:sz="4" w:space="0" w:color="auto"/>
            </w:tcBorders>
            <w:shd w:val="clear" w:color="auto" w:fill="auto"/>
            <w:vAlign w:val="center"/>
            <w:hideMark/>
          </w:tcPr>
          <w:p w14:paraId="12002577"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240</w:t>
            </w:r>
          </w:p>
        </w:tc>
        <w:tc>
          <w:tcPr>
            <w:tcW w:w="736" w:type="dxa"/>
            <w:tcBorders>
              <w:top w:val="nil"/>
              <w:left w:val="nil"/>
              <w:bottom w:val="single" w:sz="4" w:space="0" w:color="auto"/>
              <w:right w:val="single" w:sz="4" w:space="0" w:color="auto"/>
            </w:tcBorders>
            <w:shd w:val="clear" w:color="auto" w:fill="auto"/>
            <w:noWrap/>
            <w:vAlign w:val="bottom"/>
            <w:hideMark/>
          </w:tcPr>
          <w:p w14:paraId="2AAA0147"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5,0</w:t>
            </w:r>
          </w:p>
        </w:tc>
        <w:tc>
          <w:tcPr>
            <w:tcW w:w="1306" w:type="dxa"/>
            <w:tcBorders>
              <w:top w:val="nil"/>
              <w:left w:val="nil"/>
              <w:bottom w:val="single" w:sz="4" w:space="0" w:color="auto"/>
              <w:right w:val="single" w:sz="4" w:space="0" w:color="auto"/>
            </w:tcBorders>
            <w:shd w:val="clear" w:color="auto" w:fill="auto"/>
            <w:noWrap/>
            <w:vAlign w:val="bottom"/>
            <w:hideMark/>
          </w:tcPr>
          <w:p w14:paraId="56FFB95D"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2B7703F2"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w:t>
            </w:r>
          </w:p>
        </w:tc>
      </w:tr>
      <w:tr w:rsidR="00667731" w:rsidRPr="00334F8B" w14:paraId="4E801E64" w14:textId="77777777" w:rsidTr="00E55A15">
        <w:trPr>
          <w:gridAfter w:val="2"/>
          <w:wAfter w:w="5704" w:type="dxa"/>
          <w:trHeight w:val="315"/>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F25F6BB" w14:textId="77777777" w:rsidR="00667731" w:rsidRPr="00334F8B" w:rsidRDefault="00667731" w:rsidP="00667731">
            <w:pPr>
              <w:spacing w:after="0" w:line="240" w:lineRule="auto"/>
              <w:jc w:val="both"/>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НАЦИОНАЛЬНАЯ ЭКОНОМИКА</w:t>
            </w:r>
          </w:p>
        </w:tc>
        <w:tc>
          <w:tcPr>
            <w:tcW w:w="920" w:type="dxa"/>
            <w:tcBorders>
              <w:top w:val="nil"/>
              <w:left w:val="nil"/>
              <w:bottom w:val="single" w:sz="4" w:space="0" w:color="auto"/>
              <w:right w:val="single" w:sz="4" w:space="0" w:color="auto"/>
            </w:tcBorders>
            <w:shd w:val="clear" w:color="auto" w:fill="auto"/>
            <w:vAlign w:val="center"/>
            <w:hideMark/>
          </w:tcPr>
          <w:p w14:paraId="6E77731E"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77884A98"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04</w:t>
            </w:r>
          </w:p>
        </w:tc>
        <w:tc>
          <w:tcPr>
            <w:tcW w:w="820" w:type="dxa"/>
            <w:tcBorders>
              <w:top w:val="nil"/>
              <w:left w:val="nil"/>
              <w:bottom w:val="single" w:sz="4" w:space="0" w:color="auto"/>
              <w:right w:val="single" w:sz="4" w:space="0" w:color="auto"/>
            </w:tcBorders>
            <w:shd w:val="clear" w:color="auto" w:fill="auto"/>
            <w:vAlign w:val="center"/>
            <w:hideMark/>
          </w:tcPr>
          <w:p w14:paraId="42A29D6F"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00</w:t>
            </w:r>
          </w:p>
        </w:tc>
        <w:tc>
          <w:tcPr>
            <w:tcW w:w="1640" w:type="dxa"/>
            <w:tcBorders>
              <w:top w:val="nil"/>
              <w:left w:val="nil"/>
              <w:bottom w:val="single" w:sz="4" w:space="0" w:color="auto"/>
              <w:right w:val="single" w:sz="4" w:space="0" w:color="auto"/>
            </w:tcBorders>
            <w:shd w:val="clear" w:color="auto" w:fill="auto"/>
            <w:vAlign w:val="center"/>
            <w:hideMark/>
          </w:tcPr>
          <w:p w14:paraId="737E7AAC"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56350009"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4A4F344F" w14:textId="77777777" w:rsidR="00667731" w:rsidRPr="00334F8B" w:rsidRDefault="00667731" w:rsidP="00667731">
            <w:pPr>
              <w:spacing w:after="0" w:line="240" w:lineRule="auto"/>
              <w:jc w:val="right"/>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1903,2</w:t>
            </w:r>
          </w:p>
        </w:tc>
        <w:tc>
          <w:tcPr>
            <w:tcW w:w="1306" w:type="dxa"/>
            <w:tcBorders>
              <w:top w:val="nil"/>
              <w:left w:val="nil"/>
              <w:bottom w:val="single" w:sz="4" w:space="0" w:color="auto"/>
              <w:right w:val="single" w:sz="4" w:space="0" w:color="auto"/>
            </w:tcBorders>
            <w:shd w:val="clear" w:color="auto" w:fill="auto"/>
            <w:noWrap/>
            <w:vAlign w:val="bottom"/>
            <w:hideMark/>
          </w:tcPr>
          <w:p w14:paraId="5B9688C6" w14:textId="77777777" w:rsidR="00667731" w:rsidRPr="00334F8B" w:rsidRDefault="00667731" w:rsidP="00667731">
            <w:pPr>
              <w:spacing w:after="0" w:line="240" w:lineRule="auto"/>
              <w:jc w:val="right"/>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3909F81C" w14:textId="77777777" w:rsidR="00667731" w:rsidRPr="00334F8B" w:rsidRDefault="00667731" w:rsidP="00667731">
            <w:pPr>
              <w:spacing w:after="0" w:line="240" w:lineRule="auto"/>
              <w:jc w:val="right"/>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r>
      <w:tr w:rsidR="00667731" w:rsidRPr="00334F8B" w14:paraId="2A643F80" w14:textId="77777777" w:rsidTr="00E55A15">
        <w:trPr>
          <w:gridAfter w:val="2"/>
          <w:wAfter w:w="5704" w:type="dxa"/>
          <w:trHeight w:val="63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241AC277" w14:textId="77777777" w:rsidR="00667731" w:rsidRPr="00334F8B" w:rsidRDefault="00667731" w:rsidP="00667731">
            <w:pPr>
              <w:spacing w:after="0" w:line="240" w:lineRule="auto"/>
              <w:jc w:val="both"/>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Дорожное хозяйство (дорожные фонды)</w:t>
            </w:r>
          </w:p>
        </w:tc>
        <w:tc>
          <w:tcPr>
            <w:tcW w:w="920" w:type="dxa"/>
            <w:tcBorders>
              <w:top w:val="nil"/>
              <w:left w:val="nil"/>
              <w:bottom w:val="single" w:sz="4" w:space="0" w:color="auto"/>
              <w:right w:val="single" w:sz="4" w:space="0" w:color="auto"/>
            </w:tcBorders>
            <w:shd w:val="clear" w:color="auto" w:fill="auto"/>
            <w:vAlign w:val="center"/>
            <w:hideMark/>
          </w:tcPr>
          <w:p w14:paraId="31A3046E"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55EDC873"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04</w:t>
            </w:r>
          </w:p>
        </w:tc>
        <w:tc>
          <w:tcPr>
            <w:tcW w:w="820" w:type="dxa"/>
            <w:tcBorders>
              <w:top w:val="nil"/>
              <w:left w:val="nil"/>
              <w:bottom w:val="single" w:sz="4" w:space="0" w:color="auto"/>
              <w:right w:val="single" w:sz="4" w:space="0" w:color="auto"/>
            </w:tcBorders>
            <w:shd w:val="clear" w:color="auto" w:fill="auto"/>
            <w:vAlign w:val="center"/>
            <w:hideMark/>
          </w:tcPr>
          <w:p w14:paraId="1E2FD17A"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09</w:t>
            </w:r>
          </w:p>
        </w:tc>
        <w:tc>
          <w:tcPr>
            <w:tcW w:w="1640" w:type="dxa"/>
            <w:tcBorders>
              <w:top w:val="nil"/>
              <w:left w:val="nil"/>
              <w:bottom w:val="single" w:sz="4" w:space="0" w:color="auto"/>
              <w:right w:val="single" w:sz="4" w:space="0" w:color="auto"/>
            </w:tcBorders>
            <w:shd w:val="clear" w:color="auto" w:fill="auto"/>
            <w:vAlign w:val="center"/>
            <w:hideMark/>
          </w:tcPr>
          <w:p w14:paraId="2B83E5CD"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7E13B0F3"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5478656B" w14:textId="77777777" w:rsidR="00667731" w:rsidRPr="00334F8B" w:rsidRDefault="00667731" w:rsidP="00667731">
            <w:pPr>
              <w:spacing w:after="0" w:line="240" w:lineRule="auto"/>
              <w:jc w:val="right"/>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1803,2</w:t>
            </w:r>
          </w:p>
        </w:tc>
        <w:tc>
          <w:tcPr>
            <w:tcW w:w="1306" w:type="dxa"/>
            <w:tcBorders>
              <w:top w:val="nil"/>
              <w:left w:val="nil"/>
              <w:bottom w:val="single" w:sz="4" w:space="0" w:color="auto"/>
              <w:right w:val="single" w:sz="4" w:space="0" w:color="auto"/>
            </w:tcBorders>
            <w:shd w:val="clear" w:color="auto" w:fill="auto"/>
            <w:noWrap/>
            <w:vAlign w:val="bottom"/>
            <w:hideMark/>
          </w:tcPr>
          <w:p w14:paraId="29D79F8D" w14:textId="77777777" w:rsidR="00667731" w:rsidRPr="00334F8B" w:rsidRDefault="00667731" w:rsidP="00667731">
            <w:pPr>
              <w:spacing w:after="0" w:line="240" w:lineRule="auto"/>
              <w:jc w:val="right"/>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5010AA5B" w14:textId="77777777" w:rsidR="00667731" w:rsidRPr="00334F8B" w:rsidRDefault="00667731" w:rsidP="00667731">
            <w:pPr>
              <w:spacing w:after="0" w:line="240" w:lineRule="auto"/>
              <w:jc w:val="right"/>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r>
      <w:tr w:rsidR="00667731" w:rsidRPr="00334F8B" w14:paraId="63A03138" w14:textId="77777777" w:rsidTr="00E55A15">
        <w:trPr>
          <w:gridAfter w:val="2"/>
          <w:wAfter w:w="5704" w:type="dxa"/>
          <w:trHeight w:val="2847"/>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2E4CE31" w14:textId="77777777" w:rsidR="00667731" w:rsidRPr="00334F8B"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lastRenderedPageBreak/>
              <w:t xml:space="preserve">Расходы на ремонт и содержание автомобильных дорог общего пользования местного значения в рамках подпрограммы " Развитие транспортной системы" муниципальной программы </w:t>
            </w:r>
            <w:proofErr w:type="spellStart"/>
            <w:r w:rsidRPr="00334F8B">
              <w:rPr>
                <w:rFonts w:ascii="Times New Roman" w:eastAsia="Times New Roman" w:hAnsi="Times New Roman" w:cs="Times New Roman"/>
                <w:color w:val="000000"/>
                <w:sz w:val="16"/>
                <w:szCs w:val="16"/>
                <w:lang w:eastAsia="ru-RU"/>
              </w:rPr>
              <w:t>Митякинского</w:t>
            </w:r>
            <w:proofErr w:type="spellEnd"/>
            <w:r w:rsidRPr="00334F8B">
              <w:rPr>
                <w:rFonts w:ascii="Times New Roman" w:eastAsia="Times New Roman" w:hAnsi="Times New Roman" w:cs="Times New Roman"/>
                <w:color w:val="000000"/>
                <w:sz w:val="16"/>
                <w:szCs w:val="16"/>
                <w:lang w:eastAsia="ru-RU"/>
              </w:rPr>
              <w:t xml:space="preserve"> сельского поселения "Развитие транспортной системы"</w:t>
            </w:r>
          </w:p>
        </w:tc>
        <w:tc>
          <w:tcPr>
            <w:tcW w:w="920" w:type="dxa"/>
            <w:tcBorders>
              <w:top w:val="nil"/>
              <w:left w:val="nil"/>
              <w:bottom w:val="single" w:sz="4" w:space="0" w:color="auto"/>
              <w:right w:val="single" w:sz="4" w:space="0" w:color="auto"/>
            </w:tcBorders>
            <w:shd w:val="clear" w:color="auto" w:fill="auto"/>
            <w:vAlign w:val="center"/>
            <w:hideMark/>
          </w:tcPr>
          <w:p w14:paraId="7EC70C95"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353AA7B7"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04</w:t>
            </w:r>
          </w:p>
        </w:tc>
        <w:tc>
          <w:tcPr>
            <w:tcW w:w="820" w:type="dxa"/>
            <w:tcBorders>
              <w:top w:val="nil"/>
              <w:left w:val="nil"/>
              <w:bottom w:val="single" w:sz="4" w:space="0" w:color="auto"/>
              <w:right w:val="single" w:sz="4" w:space="0" w:color="auto"/>
            </w:tcBorders>
            <w:shd w:val="clear" w:color="auto" w:fill="auto"/>
            <w:vAlign w:val="center"/>
            <w:hideMark/>
          </w:tcPr>
          <w:p w14:paraId="2640ED6D"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09</w:t>
            </w:r>
          </w:p>
        </w:tc>
        <w:tc>
          <w:tcPr>
            <w:tcW w:w="1640" w:type="dxa"/>
            <w:tcBorders>
              <w:top w:val="nil"/>
              <w:left w:val="nil"/>
              <w:bottom w:val="single" w:sz="4" w:space="0" w:color="auto"/>
              <w:right w:val="single" w:sz="4" w:space="0" w:color="auto"/>
            </w:tcBorders>
            <w:shd w:val="clear" w:color="auto" w:fill="auto"/>
            <w:vAlign w:val="center"/>
            <w:hideMark/>
          </w:tcPr>
          <w:p w14:paraId="23E12F30"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03.1.00.99990</w:t>
            </w:r>
          </w:p>
        </w:tc>
        <w:tc>
          <w:tcPr>
            <w:tcW w:w="760" w:type="dxa"/>
            <w:tcBorders>
              <w:top w:val="nil"/>
              <w:left w:val="nil"/>
              <w:bottom w:val="single" w:sz="4" w:space="0" w:color="auto"/>
              <w:right w:val="single" w:sz="4" w:space="0" w:color="auto"/>
            </w:tcBorders>
            <w:shd w:val="clear" w:color="auto" w:fill="auto"/>
            <w:vAlign w:val="center"/>
            <w:hideMark/>
          </w:tcPr>
          <w:p w14:paraId="10DC0DF2"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650FB7A8"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1803,2</w:t>
            </w:r>
          </w:p>
        </w:tc>
        <w:tc>
          <w:tcPr>
            <w:tcW w:w="1306" w:type="dxa"/>
            <w:tcBorders>
              <w:top w:val="nil"/>
              <w:left w:val="nil"/>
              <w:bottom w:val="single" w:sz="4" w:space="0" w:color="auto"/>
              <w:right w:val="single" w:sz="4" w:space="0" w:color="auto"/>
            </w:tcBorders>
            <w:shd w:val="clear" w:color="auto" w:fill="auto"/>
            <w:noWrap/>
            <w:vAlign w:val="bottom"/>
            <w:hideMark/>
          </w:tcPr>
          <w:p w14:paraId="27059175"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1BA9FEC9"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r>
      <w:tr w:rsidR="00667731" w:rsidRPr="00334F8B" w14:paraId="0D269FF5" w14:textId="77777777" w:rsidTr="00E55A15">
        <w:trPr>
          <w:gridAfter w:val="2"/>
          <w:wAfter w:w="5704" w:type="dxa"/>
          <w:trHeight w:val="3795"/>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38D2722" w14:textId="77777777" w:rsidR="00667731" w:rsidRPr="00334F8B" w:rsidRDefault="00667731" w:rsidP="00667731">
            <w:pPr>
              <w:spacing w:after="0" w:line="240" w:lineRule="auto"/>
              <w:jc w:val="both"/>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xml:space="preserve">Расходы на ремонт и содержание автомобильных дорог общего пользования местного значения в рамках подпрограммы " Развитие транспортной системы" муниципальной программы </w:t>
            </w:r>
            <w:proofErr w:type="spellStart"/>
            <w:r w:rsidRPr="00334F8B">
              <w:rPr>
                <w:rFonts w:ascii="Times New Roman" w:eastAsia="Times New Roman" w:hAnsi="Times New Roman" w:cs="Times New Roman"/>
                <w:i/>
                <w:iCs/>
                <w:color w:val="000000"/>
                <w:sz w:val="16"/>
                <w:szCs w:val="16"/>
                <w:lang w:eastAsia="ru-RU"/>
              </w:rPr>
              <w:t>Митякинского</w:t>
            </w:r>
            <w:proofErr w:type="spellEnd"/>
            <w:r w:rsidRPr="00334F8B">
              <w:rPr>
                <w:rFonts w:ascii="Times New Roman" w:eastAsia="Times New Roman" w:hAnsi="Times New Roman" w:cs="Times New Roman"/>
                <w:i/>
                <w:iCs/>
                <w:color w:val="000000"/>
                <w:sz w:val="16"/>
                <w:szCs w:val="16"/>
                <w:lang w:eastAsia="ru-RU"/>
              </w:rPr>
              <w:t xml:space="preserve"> сельского поселения "Развитие транспортной системы" (Иные закупки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29230B82"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407D50FE"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04</w:t>
            </w:r>
          </w:p>
        </w:tc>
        <w:tc>
          <w:tcPr>
            <w:tcW w:w="820" w:type="dxa"/>
            <w:tcBorders>
              <w:top w:val="nil"/>
              <w:left w:val="nil"/>
              <w:bottom w:val="single" w:sz="4" w:space="0" w:color="auto"/>
              <w:right w:val="single" w:sz="4" w:space="0" w:color="auto"/>
            </w:tcBorders>
            <w:shd w:val="clear" w:color="auto" w:fill="auto"/>
            <w:vAlign w:val="center"/>
            <w:hideMark/>
          </w:tcPr>
          <w:p w14:paraId="22990727"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09</w:t>
            </w:r>
          </w:p>
        </w:tc>
        <w:tc>
          <w:tcPr>
            <w:tcW w:w="1640" w:type="dxa"/>
            <w:tcBorders>
              <w:top w:val="nil"/>
              <w:left w:val="nil"/>
              <w:bottom w:val="single" w:sz="4" w:space="0" w:color="auto"/>
              <w:right w:val="single" w:sz="4" w:space="0" w:color="auto"/>
            </w:tcBorders>
            <w:shd w:val="clear" w:color="auto" w:fill="auto"/>
            <w:vAlign w:val="center"/>
            <w:hideMark/>
          </w:tcPr>
          <w:p w14:paraId="63B425B4"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03.1.00.99990</w:t>
            </w:r>
          </w:p>
        </w:tc>
        <w:tc>
          <w:tcPr>
            <w:tcW w:w="760" w:type="dxa"/>
            <w:tcBorders>
              <w:top w:val="nil"/>
              <w:left w:val="nil"/>
              <w:bottom w:val="single" w:sz="4" w:space="0" w:color="auto"/>
              <w:right w:val="single" w:sz="4" w:space="0" w:color="auto"/>
            </w:tcBorders>
            <w:shd w:val="clear" w:color="auto" w:fill="auto"/>
            <w:vAlign w:val="center"/>
            <w:hideMark/>
          </w:tcPr>
          <w:p w14:paraId="11174F9F"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240</w:t>
            </w:r>
          </w:p>
        </w:tc>
        <w:tc>
          <w:tcPr>
            <w:tcW w:w="736" w:type="dxa"/>
            <w:tcBorders>
              <w:top w:val="nil"/>
              <w:left w:val="nil"/>
              <w:bottom w:val="single" w:sz="4" w:space="0" w:color="auto"/>
              <w:right w:val="single" w:sz="4" w:space="0" w:color="auto"/>
            </w:tcBorders>
            <w:shd w:val="clear" w:color="auto" w:fill="auto"/>
            <w:noWrap/>
            <w:vAlign w:val="bottom"/>
            <w:hideMark/>
          </w:tcPr>
          <w:p w14:paraId="46564973"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1803,2</w:t>
            </w:r>
          </w:p>
        </w:tc>
        <w:tc>
          <w:tcPr>
            <w:tcW w:w="1306" w:type="dxa"/>
            <w:tcBorders>
              <w:top w:val="nil"/>
              <w:left w:val="nil"/>
              <w:bottom w:val="single" w:sz="4" w:space="0" w:color="auto"/>
              <w:right w:val="single" w:sz="4" w:space="0" w:color="auto"/>
            </w:tcBorders>
            <w:shd w:val="clear" w:color="auto" w:fill="auto"/>
            <w:noWrap/>
            <w:vAlign w:val="bottom"/>
            <w:hideMark/>
          </w:tcPr>
          <w:p w14:paraId="774C8D93"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4EE04793"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w:t>
            </w:r>
          </w:p>
        </w:tc>
      </w:tr>
      <w:tr w:rsidR="00667731" w:rsidRPr="00334F8B" w14:paraId="70E9C542" w14:textId="77777777" w:rsidTr="00E55A15">
        <w:trPr>
          <w:gridAfter w:val="2"/>
          <w:wAfter w:w="5704" w:type="dxa"/>
          <w:trHeight w:val="63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DD32D68" w14:textId="77777777" w:rsidR="00667731" w:rsidRPr="00334F8B" w:rsidRDefault="00667731" w:rsidP="00667731">
            <w:pPr>
              <w:spacing w:after="0" w:line="240" w:lineRule="auto"/>
              <w:jc w:val="both"/>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Другие вопросы в области национальной экономики</w:t>
            </w:r>
          </w:p>
        </w:tc>
        <w:tc>
          <w:tcPr>
            <w:tcW w:w="920" w:type="dxa"/>
            <w:tcBorders>
              <w:top w:val="nil"/>
              <w:left w:val="nil"/>
              <w:bottom w:val="single" w:sz="4" w:space="0" w:color="auto"/>
              <w:right w:val="single" w:sz="4" w:space="0" w:color="auto"/>
            </w:tcBorders>
            <w:shd w:val="clear" w:color="auto" w:fill="auto"/>
            <w:vAlign w:val="center"/>
            <w:hideMark/>
          </w:tcPr>
          <w:p w14:paraId="4981B97C"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10B5A790"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04</w:t>
            </w:r>
          </w:p>
        </w:tc>
        <w:tc>
          <w:tcPr>
            <w:tcW w:w="820" w:type="dxa"/>
            <w:tcBorders>
              <w:top w:val="nil"/>
              <w:left w:val="nil"/>
              <w:bottom w:val="single" w:sz="4" w:space="0" w:color="auto"/>
              <w:right w:val="single" w:sz="4" w:space="0" w:color="auto"/>
            </w:tcBorders>
            <w:shd w:val="clear" w:color="auto" w:fill="auto"/>
            <w:vAlign w:val="center"/>
            <w:hideMark/>
          </w:tcPr>
          <w:p w14:paraId="23E9E6CD"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12</w:t>
            </w:r>
          </w:p>
        </w:tc>
        <w:tc>
          <w:tcPr>
            <w:tcW w:w="1640" w:type="dxa"/>
            <w:tcBorders>
              <w:top w:val="nil"/>
              <w:left w:val="nil"/>
              <w:bottom w:val="single" w:sz="4" w:space="0" w:color="auto"/>
              <w:right w:val="single" w:sz="4" w:space="0" w:color="auto"/>
            </w:tcBorders>
            <w:shd w:val="clear" w:color="auto" w:fill="auto"/>
            <w:vAlign w:val="center"/>
            <w:hideMark/>
          </w:tcPr>
          <w:p w14:paraId="5F4815BF"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6B7720F8"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5438A91A" w14:textId="77777777" w:rsidR="00667731" w:rsidRPr="00334F8B" w:rsidRDefault="00667731" w:rsidP="00667731">
            <w:pPr>
              <w:spacing w:after="0" w:line="240" w:lineRule="auto"/>
              <w:jc w:val="right"/>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100,0</w:t>
            </w:r>
          </w:p>
        </w:tc>
        <w:tc>
          <w:tcPr>
            <w:tcW w:w="1306" w:type="dxa"/>
            <w:tcBorders>
              <w:top w:val="nil"/>
              <w:left w:val="nil"/>
              <w:bottom w:val="single" w:sz="4" w:space="0" w:color="auto"/>
              <w:right w:val="single" w:sz="4" w:space="0" w:color="auto"/>
            </w:tcBorders>
            <w:shd w:val="clear" w:color="auto" w:fill="auto"/>
            <w:noWrap/>
            <w:vAlign w:val="bottom"/>
            <w:hideMark/>
          </w:tcPr>
          <w:p w14:paraId="1CBC3093" w14:textId="77777777" w:rsidR="00667731" w:rsidRPr="00334F8B" w:rsidRDefault="00667731" w:rsidP="00667731">
            <w:pPr>
              <w:spacing w:after="0" w:line="240" w:lineRule="auto"/>
              <w:jc w:val="right"/>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7AA040FB" w14:textId="77777777" w:rsidR="00667731" w:rsidRPr="00334F8B" w:rsidRDefault="00667731" w:rsidP="00667731">
            <w:pPr>
              <w:spacing w:after="0" w:line="240" w:lineRule="auto"/>
              <w:jc w:val="right"/>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r>
      <w:tr w:rsidR="00667731" w:rsidRPr="00334F8B" w14:paraId="4F1ECFBD" w14:textId="77777777" w:rsidTr="00E55A15">
        <w:trPr>
          <w:gridAfter w:val="2"/>
          <w:wAfter w:w="5704" w:type="dxa"/>
          <w:trHeight w:val="949"/>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3415A5B" w14:textId="77777777" w:rsidR="00667731" w:rsidRPr="00334F8B"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Расходы на топографо-геодезические, картографические и землеустроительные работы</w:t>
            </w:r>
          </w:p>
        </w:tc>
        <w:tc>
          <w:tcPr>
            <w:tcW w:w="920" w:type="dxa"/>
            <w:tcBorders>
              <w:top w:val="nil"/>
              <w:left w:val="nil"/>
              <w:bottom w:val="single" w:sz="4" w:space="0" w:color="auto"/>
              <w:right w:val="single" w:sz="4" w:space="0" w:color="auto"/>
            </w:tcBorders>
            <w:shd w:val="clear" w:color="auto" w:fill="auto"/>
            <w:vAlign w:val="center"/>
            <w:hideMark/>
          </w:tcPr>
          <w:p w14:paraId="0D3425C3"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24994F02"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04</w:t>
            </w:r>
          </w:p>
        </w:tc>
        <w:tc>
          <w:tcPr>
            <w:tcW w:w="820" w:type="dxa"/>
            <w:tcBorders>
              <w:top w:val="nil"/>
              <w:left w:val="nil"/>
              <w:bottom w:val="single" w:sz="4" w:space="0" w:color="auto"/>
              <w:right w:val="single" w:sz="4" w:space="0" w:color="auto"/>
            </w:tcBorders>
            <w:shd w:val="clear" w:color="auto" w:fill="auto"/>
            <w:vAlign w:val="center"/>
            <w:hideMark/>
          </w:tcPr>
          <w:p w14:paraId="2878B6CD"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12</w:t>
            </w:r>
          </w:p>
        </w:tc>
        <w:tc>
          <w:tcPr>
            <w:tcW w:w="1640" w:type="dxa"/>
            <w:tcBorders>
              <w:top w:val="nil"/>
              <w:left w:val="nil"/>
              <w:bottom w:val="single" w:sz="4" w:space="0" w:color="auto"/>
              <w:right w:val="single" w:sz="4" w:space="0" w:color="auto"/>
            </w:tcBorders>
            <w:shd w:val="clear" w:color="auto" w:fill="auto"/>
            <w:vAlign w:val="center"/>
            <w:hideMark/>
          </w:tcPr>
          <w:p w14:paraId="3A099D5B"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99.9.00.20420</w:t>
            </w:r>
          </w:p>
        </w:tc>
        <w:tc>
          <w:tcPr>
            <w:tcW w:w="760" w:type="dxa"/>
            <w:tcBorders>
              <w:top w:val="nil"/>
              <w:left w:val="nil"/>
              <w:bottom w:val="single" w:sz="4" w:space="0" w:color="auto"/>
              <w:right w:val="single" w:sz="4" w:space="0" w:color="auto"/>
            </w:tcBorders>
            <w:shd w:val="clear" w:color="auto" w:fill="auto"/>
            <w:vAlign w:val="center"/>
            <w:hideMark/>
          </w:tcPr>
          <w:p w14:paraId="1DE67F75"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2EB4655A"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100,0</w:t>
            </w:r>
          </w:p>
        </w:tc>
        <w:tc>
          <w:tcPr>
            <w:tcW w:w="1306" w:type="dxa"/>
            <w:tcBorders>
              <w:top w:val="nil"/>
              <w:left w:val="nil"/>
              <w:bottom w:val="single" w:sz="4" w:space="0" w:color="auto"/>
              <w:right w:val="single" w:sz="4" w:space="0" w:color="auto"/>
            </w:tcBorders>
            <w:shd w:val="clear" w:color="auto" w:fill="auto"/>
            <w:noWrap/>
            <w:vAlign w:val="bottom"/>
            <w:hideMark/>
          </w:tcPr>
          <w:p w14:paraId="59A0E9DD"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0D3897A8"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r>
      <w:tr w:rsidR="00667731" w:rsidRPr="00334F8B" w14:paraId="58D0BC39" w14:textId="77777777" w:rsidTr="00E55A15">
        <w:trPr>
          <w:gridAfter w:val="2"/>
          <w:wAfter w:w="5704" w:type="dxa"/>
          <w:trHeight w:val="2213"/>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C1458FA" w14:textId="77777777" w:rsidR="00667731" w:rsidRPr="00334F8B" w:rsidRDefault="00667731" w:rsidP="00667731">
            <w:pPr>
              <w:spacing w:after="0" w:line="240" w:lineRule="auto"/>
              <w:jc w:val="both"/>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lastRenderedPageBreak/>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63A66E6C"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02E70BF7"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04</w:t>
            </w:r>
          </w:p>
        </w:tc>
        <w:tc>
          <w:tcPr>
            <w:tcW w:w="820" w:type="dxa"/>
            <w:tcBorders>
              <w:top w:val="nil"/>
              <w:left w:val="nil"/>
              <w:bottom w:val="single" w:sz="4" w:space="0" w:color="auto"/>
              <w:right w:val="single" w:sz="4" w:space="0" w:color="auto"/>
            </w:tcBorders>
            <w:shd w:val="clear" w:color="auto" w:fill="auto"/>
            <w:vAlign w:val="center"/>
            <w:hideMark/>
          </w:tcPr>
          <w:p w14:paraId="74C2B754"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12</w:t>
            </w:r>
          </w:p>
        </w:tc>
        <w:tc>
          <w:tcPr>
            <w:tcW w:w="1640" w:type="dxa"/>
            <w:tcBorders>
              <w:top w:val="nil"/>
              <w:left w:val="nil"/>
              <w:bottom w:val="single" w:sz="4" w:space="0" w:color="auto"/>
              <w:right w:val="single" w:sz="4" w:space="0" w:color="auto"/>
            </w:tcBorders>
            <w:shd w:val="clear" w:color="auto" w:fill="auto"/>
            <w:vAlign w:val="center"/>
            <w:hideMark/>
          </w:tcPr>
          <w:p w14:paraId="6CFFFEFC"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99.9.00.20420</w:t>
            </w:r>
          </w:p>
        </w:tc>
        <w:tc>
          <w:tcPr>
            <w:tcW w:w="760" w:type="dxa"/>
            <w:tcBorders>
              <w:top w:val="nil"/>
              <w:left w:val="nil"/>
              <w:bottom w:val="single" w:sz="4" w:space="0" w:color="auto"/>
              <w:right w:val="single" w:sz="4" w:space="0" w:color="auto"/>
            </w:tcBorders>
            <w:shd w:val="clear" w:color="auto" w:fill="auto"/>
            <w:vAlign w:val="center"/>
            <w:hideMark/>
          </w:tcPr>
          <w:p w14:paraId="33E608DA"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240</w:t>
            </w:r>
          </w:p>
        </w:tc>
        <w:tc>
          <w:tcPr>
            <w:tcW w:w="736" w:type="dxa"/>
            <w:tcBorders>
              <w:top w:val="nil"/>
              <w:left w:val="nil"/>
              <w:bottom w:val="single" w:sz="4" w:space="0" w:color="auto"/>
              <w:right w:val="single" w:sz="4" w:space="0" w:color="auto"/>
            </w:tcBorders>
            <w:shd w:val="clear" w:color="auto" w:fill="auto"/>
            <w:noWrap/>
            <w:vAlign w:val="bottom"/>
            <w:hideMark/>
          </w:tcPr>
          <w:p w14:paraId="1AEE5E0D"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100,0</w:t>
            </w:r>
          </w:p>
        </w:tc>
        <w:tc>
          <w:tcPr>
            <w:tcW w:w="1306" w:type="dxa"/>
            <w:tcBorders>
              <w:top w:val="nil"/>
              <w:left w:val="nil"/>
              <w:bottom w:val="single" w:sz="4" w:space="0" w:color="auto"/>
              <w:right w:val="single" w:sz="4" w:space="0" w:color="auto"/>
            </w:tcBorders>
            <w:shd w:val="clear" w:color="auto" w:fill="auto"/>
            <w:noWrap/>
            <w:vAlign w:val="bottom"/>
            <w:hideMark/>
          </w:tcPr>
          <w:p w14:paraId="459ADDCE"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613C13CE"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w:t>
            </w:r>
          </w:p>
        </w:tc>
      </w:tr>
      <w:tr w:rsidR="00667731" w:rsidRPr="00334F8B" w14:paraId="119F97DA" w14:textId="77777777" w:rsidTr="00E55A15">
        <w:trPr>
          <w:gridAfter w:val="2"/>
          <w:wAfter w:w="5704" w:type="dxa"/>
          <w:trHeight w:val="63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AD1B03F" w14:textId="77777777" w:rsidR="00667731" w:rsidRPr="00334F8B" w:rsidRDefault="00667731" w:rsidP="00667731">
            <w:pPr>
              <w:spacing w:after="0" w:line="240" w:lineRule="auto"/>
              <w:jc w:val="both"/>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ЖИЛИЩНО-КОММУНАЛЬНОЕ ХОЗЯЙСТВО</w:t>
            </w:r>
          </w:p>
        </w:tc>
        <w:tc>
          <w:tcPr>
            <w:tcW w:w="920" w:type="dxa"/>
            <w:tcBorders>
              <w:top w:val="nil"/>
              <w:left w:val="nil"/>
              <w:bottom w:val="single" w:sz="4" w:space="0" w:color="auto"/>
              <w:right w:val="single" w:sz="4" w:space="0" w:color="auto"/>
            </w:tcBorders>
            <w:shd w:val="clear" w:color="auto" w:fill="auto"/>
            <w:vAlign w:val="center"/>
            <w:hideMark/>
          </w:tcPr>
          <w:p w14:paraId="39633D0D"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2F29DF3C"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7465CD85"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00</w:t>
            </w:r>
          </w:p>
        </w:tc>
        <w:tc>
          <w:tcPr>
            <w:tcW w:w="1640" w:type="dxa"/>
            <w:tcBorders>
              <w:top w:val="nil"/>
              <w:left w:val="nil"/>
              <w:bottom w:val="single" w:sz="4" w:space="0" w:color="auto"/>
              <w:right w:val="single" w:sz="4" w:space="0" w:color="auto"/>
            </w:tcBorders>
            <w:shd w:val="clear" w:color="auto" w:fill="auto"/>
            <w:vAlign w:val="center"/>
            <w:hideMark/>
          </w:tcPr>
          <w:p w14:paraId="008A6786"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58B22B10"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462AE52C" w14:textId="77777777" w:rsidR="00667731" w:rsidRPr="00334F8B" w:rsidRDefault="00667731" w:rsidP="00667731">
            <w:pPr>
              <w:spacing w:after="0" w:line="240" w:lineRule="auto"/>
              <w:jc w:val="right"/>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1746,6</w:t>
            </w:r>
          </w:p>
        </w:tc>
        <w:tc>
          <w:tcPr>
            <w:tcW w:w="1306" w:type="dxa"/>
            <w:tcBorders>
              <w:top w:val="nil"/>
              <w:left w:val="nil"/>
              <w:bottom w:val="single" w:sz="4" w:space="0" w:color="auto"/>
              <w:right w:val="single" w:sz="4" w:space="0" w:color="auto"/>
            </w:tcBorders>
            <w:shd w:val="clear" w:color="auto" w:fill="auto"/>
            <w:noWrap/>
            <w:vAlign w:val="bottom"/>
            <w:hideMark/>
          </w:tcPr>
          <w:p w14:paraId="76A69E8D" w14:textId="77777777" w:rsidR="00667731" w:rsidRPr="00334F8B" w:rsidRDefault="00667731" w:rsidP="00667731">
            <w:pPr>
              <w:spacing w:after="0" w:line="240" w:lineRule="auto"/>
              <w:jc w:val="right"/>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30,0</w:t>
            </w:r>
          </w:p>
        </w:tc>
        <w:tc>
          <w:tcPr>
            <w:tcW w:w="1276" w:type="dxa"/>
            <w:tcBorders>
              <w:top w:val="nil"/>
              <w:left w:val="nil"/>
              <w:bottom w:val="single" w:sz="4" w:space="0" w:color="auto"/>
              <w:right w:val="single" w:sz="4" w:space="0" w:color="auto"/>
            </w:tcBorders>
            <w:shd w:val="clear" w:color="auto" w:fill="auto"/>
            <w:noWrap/>
            <w:vAlign w:val="bottom"/>
            <w:hideMark/>
          </w:tcPr>
          <w:p w14:paraId="711D71B1" w14:textId="77777777" w:rsidR="00667731" w:rsidRPr="00334F8B" w:rsidRDefault="00667731" w:rsidP="00667731">
            <w:pPr>
              <w:spacing w:after="0" w:line="240" w:lineRule="auto"/>
              <w:jc w:val="right"/>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r>
      <w:tr w:rsidR="00667731" w:rsidRPr="00334F8B" w14:paraId="6135F451" w14:textId="77777777" w:rsidTr="00E55A15">
        <w:trPr>
          <w:gridAfter w:val="2"/>
          <w:wAfter w:w="5704" w:type="dxa"/>
          <w:trHeight w:val="315"/>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3291461C" w14:textId="77777777" w:rsidR="00667731" w:rsidRPr="00334F8B" w:rsidRDefault="00667731" w:rsidP="00667731">
            <w:pPr>
              <w:spacing w:after="0" w:line="240" w:lineRule="auto"/>
              <w:jc w:val="both"/>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Коммунальное хозяйство</w:t>
            </w:r>
          </w:p>
        </w:tc>
        <w:tc>
          <w:tcPr>
            <w:tcW w:w="920" w:type="dxa"/>
            <w:tcBorders>
              <w:top w:val="nil"/>
              <w:left w:val="nil"/>
              <w:bottom w:val="single" w:sz="4" w:space="0" w:color="auto"/>
              <w:right w:val="single" w:sz="4" w:space="0" w:color="auto"/>
            </w:tcBorders>
            <w:shd w:val="clear" w:color="auto" w:fill="auto"/>
            <w:vAlign w:val="center"/>
            <w:hideMark/>
          </w:tcPr>
          <w:p w14:paraId="0A3B77B1"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266B7AC6"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0451BD9F"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02</w:t>
            </w:r>
          </w:p>
        </w:tc>
        <w:tc>
          <w:tcPr>
            <w:tcW w:w="1640" w:type="dxa"/>
            <w:tcBorders>
              <w:top w:val="nil"/>
              <w:left w:val="nil"/>
              <w:bottom w:val="single" w:sz="4" w:space="0" w:color="auto"/>
              <w:right w:val="single" w:sz="4" w:space="0" w:color="auto"/>
            </w:tcBorders>
            <w:shd w:val="clear" w:color="auto" w:fill="auto"/>
            <w:vAlign w:val="center"/>
            <w:hideMark/>
          </w:tcPr>
          <w:p w14:paraId="4EE43F5F"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25600BB6"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70AE03AE" w14:textId="77777777" w:rsidR="00667731" w:rsidRPr="00334F8B" w:rsidRDefault="00667731" w:rsidP="00667731">
            <w:pPr>
              <w:spacing w:after="0" w:line="240" w:lineRule="auto"/>
              <w:jc w:val="right"/>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465,0</w:t>
            </w:r>
          </w:p>
        </w:tc>
        <w:tc>
          <w:tcPr>
            <w:tcW w:w="1306" w:type="dxa"/>
            <w:tcBorders>
              <w:top w:val="nil"/>
              <w:left w:val="nil"/>
              <w:bottom w:val="single" w:sz="4" w:space="0" w:color="auto"/>
              <w:right w:val="single" w:sz="4" w:space="0" w:color="auto"/>
            </w:tcBorders>
            <w:shd w:val="clear" w:color="auto" w:fill="auto"/>
            <w:noWrap/>
            <w:vAlign w:val="bottom"/>
            <w:hideMark/>
          </w:tcPr>
          <w:p w14:paraId="5ED01DC0" w14:textId="77777777" w:rsidR="00667731" w:rsidRPr="00334F8B" w:rsidRDefault="00667731" w:rsidP="00667731">
            <w:pPr>
              <w:spacing w:after="0" w:line="240" w:lineRule="auto"/>
              <w:jc w:val="right"/>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71122C2F" w14:textId="77777777" w:rsidR="00667731" w:rsidRPr="00334F8B" w:rsidRDefault="00667731" w:rsidP="00667731">
            <w:pPr>
              <w:spacing w:after="0" w:line="240" w:lineRule="auto"/>
              <w:jc w:val="right"/>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r>
      <w:tr w:rsidR="00667731" w:rsidRPr="00334F8B" w14:paraId="37F4A834" w14:textId="77777777" w:rsidTr="00E55A15">
        <w:trPr>
          <w:gridAfter w:val="2"/>
          <w:wAfter w:w="5704" w:type="dxa"/>
          <w:trHeight w:val="4429"/>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DEAC155" w14:textId="77777777" w:rsidR="00667731" w:rsidRPr="00334F8B"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334F8B">
              <w:rPr>
                <w:rFonts w:ascii="Times New Roman" w:eastAsia="Times New Roman" w:hAnsi="Times New Roman" w:cs="Times New Roman"/>
                <w:color w:val="000000"/>
                <w:sz w:val="16"/>
                <w:szCs w:val="16"/>
                <w:lang w:eastAsia="ru-RU"/>
              </w:rPr>
              <w:t>Митякинского</w:t>
            </w:r>
            <w:proofErr w:type="spellEnd"/>
            <w:r w:rsidRPr="00334F8B">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334F8B">
              <w:rPr>
                <w:rFonts w:ascii="Times New Roman" w:eastAsia="Times New Roman" w:hAnsi="Times New Roman" w:cs="Times New Roman"/>
                <w:color w:val="000000"/>
                <w:sz w:val="16"/>
                <w:szCs w:val="16"/>
                <w:lang w:eastAsia="ru-RU"/>
              </w:rPr>
              <w:t>Митякинского</w:t>
            </w:r>
            <w:proofErr w:type="spellEnd"/>
            <w:r w:rsidRPr="00334F8B">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920" w:type="dxa"/>
            <w:tcBorders>
              <w:top w:val="nil"/>
              <w:left w:val="nil"/>
              <w:bottom w:val="single" w:sz="4" w:space="0" w:color="auto"/>
              <w:right w:val="single" w:sz="4" w:space="0" w:color="auto"/>
            </w:tcBorders>
            <w:shd w:val="clear" w:color="auto" w:fill="auto"/>
            <w:vAlign w:val="center"/>
            <w:hideMark/>
          </w:tcPr>
          <w:p w14:paraId="6207C806"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5F91689E"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68675874"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02</w:t>
            </w:r>
          </w:p>
        </w:tc>
        <w:tc>
          <w:tcPr>
            <w:tcW w:w="1640" w:type="dxa"/>
            <w:tcBorders>
              <w:top w:val="nil"/>
              <w:left w:val="nil"/>
              <w:bottom w:val="single" w:sz="4" w:space="0" w:color="auto"/>
              <w:right w:val="single" w:sz="4" w:space="0" w:color="auto"/>
            </w:tcBorders>
            <w:shd w:val="clear" w:color="auto" w:fill="auto"/>
            <w:vAlign w:val="center"/>
            <w:hideMark/>
          </w:tcPr>
          <w:p w14:paraId="5FB938EC"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04.1.00.20020</w:t>
            </w:r>
          </w:p>
        </w:tc>
        <w:tc>
          <w:tcPr>
            <w:tcW w:w="760" w:type="dxa"/>
            <w:tcBorders>
              <w:top w:val="nil"/>
              <w:left w:val="nil"/>
              <w:bottom w:val="single" w:sz="4" w:space="0" w:color="auto"/>
              <w:right w:val="single" w:sz="4" w:space="0" w:color="auto"/>
            </w:tcBorders>
            <w:shd w:val="clear" w:color="auto" w:fill="auto"/>
            <w:vAlign w:val="center"/>
            <w:hideMark/>
          </w:tcPr>
          <w:p w14:paraId="5FC9AD51"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570AF8BB"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115,0</w:t>
            </w:r>
          </w:p>
        </w:tc>
        <w:tc>
          <w:tcPr>
            <w:tcW w:w="1306" w:type="dxa"/>
            <w:tcBorders>
              <w:top w:val="nil"/>
              <w:left w:val="nil"/>
              <w:bottom w:val="single" w:sz="4" w:space="0" w:color="auto"/>
              <w:right w:val="single" w:sz="4" w:space="0" w:color="auto"/>
            </w:tcBorders>
            <w:shd w:val="clear" w:color="auto" w:fill="auto"/>
            <w:noWrap/>
            <w:vAlign w:val="bottom"/>
            <w:hideMark/>
          </w:tcPr>
          <w:p w14:paraId="5AF504E2"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04C941F9"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r>
      <w:tr w:rsidR="00667731" w:rsidRPr="00334F8B" w14:paraId="4618E376" w14:textId="77777777" w:rsidTr="00E55A15">
        <w:trPr>
          <w:gridAfter w:val="2"/>
          <w:wAfter w:w="5704" w:type="dxa"/>
          <w:trHeight w:val="5378"/>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3FE595F4" w14:textId="77777777" w:rsidR="00667731" w:rsidRPr="00334F8B" w:rsidRDefault="00667731" w:rsidP="00667731">
            <w:pPr>
              <w:spacing w:after="0" w:line="240" w:lineRule="auto"/>
              <w:jc w:val="both"/>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lastRenderedPageBreak/>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334F8B">
              <w:rPr>
                <w:rFonts w:ascii="Times New Roman" w:eastAsia="Times New Roman" w:hAnsi="Times New Roman" w:cs="Times New Roman"/>
                <w:i/>
                <w:iCs/>
                <w:color w:val="000000"/>
                <w:sz w:val="16"/>
                <w:szCs w:val="16"/>
                <w:lang w:eastAsia="ru-RU"/>
              </w:rPr>
              <w:t>Митякинского</w:t>
            </w:r>
            <w:proofErr w:type="spellEnd"/>
            <w:r w:rsidRPr="00334F8B">
              <w:rPr>
                <w:rFonts w:ascii="Times New Roman" w:eastAsia="Times New Roman" w:hAnsi="Times New Roman" w:cs="Times New Roman"/>
                <w:i/>
                <w:iCs/>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334F8B">
              <w:rPr>
                <w:rFonts w:ascii="Times New Roman" w:eastAsia="Times New Roman" w:hAnsi="Times New Roman" w:cs="Times New Roman"/>
                <w:i/>
                <w:iCs/>
                <w:color w:val="000000"/>
                <w:sz w:val="16"/>
                <w:szCs w:val="16"/>
                <w:lang w:eastAsia="ru-RU"/>
              </w:rPr>
              <w:t>Митякинского</w:t>
            </w:r>
            <w:proofErr w:type="spellEnd"/>
            <w:r w:rsidRPr="00334F8B">
              <w:rPr>
                <w:rFonts w:ascii="Times New Roman" w:eastAsia="Times New Roman" w:hAnsi="Times New Roman" w:cs="Times New Roman"/>
                <w:i/>
                <w:iCs/>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65B67AEB"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24967BF0"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3C1D759D"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02</w:t>
            </w:r>
          </w:p>
        </w:tc>
        <w:tc>
          <w:tcPr>
            <w:tcW w:w="1640" w:type="dxa"/>
            <w:tcBorders>
              <w:top w:val="nil"/>
              <w:left w:val="nil"/>
              <w:bottom w:val="single" w:sz="4" w:space="0" w:color="auto"/>
              <w:right w:val="single" w:sz="4" w:space="0" w:color="auto"/>
            </w:tcBorders>
            <w:shd w:val="clear" w:color="auto" w:fill="auto"/>
            <w:vAlign w:val="center"/>
            <w:hideMark/>
          </w:tcPr>
          <w:p w14:paraId="5135D031"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04.1.00.20020</w:t>
            </w:r>
          </w:p>
        </w:tc>
        <w:tc>
          <w:tcPr>
            <w:tcW w:w="760" w:type="dxa"/>
            <w:tcBorders>
              <w:top w:val="nil"/>
              <w:left w:val="nil"/>
              <w:bottom w:val="single" w:sz="4" w:space="0" w:color="auto"/>
              <w:right w:val="single" w:sz="4" w:space="0" w:color="auto"/>
            </w:tcBorders>
            <w:shd w:val="clear" w:color="auto" w:fill="auto"/>
            <w:vAlign w:val="center"/>
            <w:hideMark/>
          </w:tcPr>
          <w:p w14:paraId="1880BE92"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240</w:t>
            </w:r>
          </w:p>
        </w:tc>
        <w:tc>
          <w:tcPr>
            <w:tcW w:w="736" w:type="dxa"/>
            <w:tcBorders>
              <w:top w:val="nil"/>
              <w:left w:val="nil"/>
              <w:bottom w:val="single" w:sz="4" w:space="0" w:color="auto"/>
              <w:right w:val="single" w:sz="4" w:space="0" w:color="auto"/>
            </w:tcBorders>
            <w:shd w:val="clear" w:color="auto" w:fill="auto"/>
            <w:noWrap/>
            <w:vAlign w:val="bottom"/>
            <w:hideMark/>
          </w:tcPr>
          <w:p w14:paraId="1E1BA78E"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115,0</w:t>
            </w:r>
          </w:p>
        </w:tc>
        <w:tc>
          <w:tcPr>
            <w:tcW w:w="1306" w:type="dxa"/>
            <w:tcBorders>
              <w:top w:val="nil"/>
              <w:left w:val="nil"/>
              <w:bottom w:val="single" w:sz="4" w:space="0" w:color="auto"/>
              <w:right w:val="single" w:sz="4" w:space="0" w:color="auto"/>
            </w:tcBorders>
            <w:shd w:val="clear" w:color="auto" w:fill="auto"/>
            <w:noWrap/>
            <w:vAlign w:val="bottom"/>
            <w:hideMark/>
          </w:tcPr>
          <w:p w14:paraId="25F7B520"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2AEC4B7E"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w:t>
            </w:r>
          </w:p>
        </w:tc>
      </w:tr>
      <w:tr w:rsidR="00667731" w:rsidRPr="00334F8B" w14:paraId="0A02AD56" w14:textId="77777777" w:rsidTr="00E55A15">
        <w:trPr>
          <w:gridAfter w:val="2"/>
          <w:wAfter w:w="5704" w:type="dxa"/>
          <w:trHeight w:val="411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3DAF2AB" w14:textId="77777777" w:rsidR="00667731" w:rsidRPr="00334F8B"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334F8B">
              <w:rPr>
                <w:rFonts w:ascii="Times New Roman" w:eastAsia="Times New Roman" w:hAnsi="Times New Roman" w:cs="Times New Roman"/>
                <w:color w:val="000000"/>
                <w:sz w:val="16"/>
                <w:szCs w:val="16"/>
                <w:lang w:eastAsia="ru-RU"/>
              </w:rPr>
              <w:t>Митякинского</w:t>
            </w:r>
            <w:proofErr w:type="spellEnd"/>
            <w:r w:rsidRPr="00334F8B">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334F8B">
              <w:rPr>
                <w:rFonts w:ascii="Times New Roman" w:eastAsia="Times New Roman" w:hAnsi="Times New Roman" w:cs="Times New Roman"/>
                <w:color w:val="000000"/>
                <w:sz w:val="16"/>
                <w:szCs w:val="16"/>
                <w:lang w:eastAsia="ru-RU"/>
              </w:rPr>
              <w:t>Митякинского</w:t>
            </w:r>
            <w:proofErr w:type="spellEnd"/>
            <w:r w:rsidRPr="00334F8B">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920" w:type="dxa"/>
            <w:tcBorders>
              <w:top w:val="nil"/>
              <w:left w:val="nil"/>
              <w:bottom w:val="single" w:sz="4" w:space="0" w:color="auto"/>
              <w:right w:val="single" w:sz="4" w:space="0" w:color="auto"/>
            </w:tcBorders>
            <w:shd w:val="clear" w:color="auto" w:fill="auto"/>
            <w:vAlign w:val="center"/>
            <w:hideMark/>
          </w:tcPr>
          <w:p w14:paraId="419C6AEE"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28BEFA03"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418A1EDB"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02</w:t>
            </w:r>
          </w:p>
        </w:tc>
        <w:tc>
          <w:tcPr>
            <w:tcW w:w="1640" w:type="dxa"/>
            <w:tcBorders>
              <w:top w:val="nil"/>
              <w:left w:val="nil"/>
              <w:bottom w:val="single" w:sz="4" w:space="0" w:color="auto"/>
              <w:right w:val="single" w:sz="4" w:space="0" w:color="auto"/>
            </w:tcBorders>
            <w:shd w:val="clear" w:color="auto" w:fill="auto"/>
            <w:vAlign w:val="center"/>
            <w:hideMark/>
          </w:tcPr>
          <w:p w14:paraId="6ACE8243"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04.1.00.20360</w:t>
            </w:r>
          </w:p>
        </w:tc>
        <w:tc>
          <w:tcPr>
            <w:tcW w:w="760" w:type="dxa"/>
            <w:tcBorders>
              <w:top w:val="nil"/>
              <w:left w:val="nil"/>
              <w:bottom w:val="single" w:sz="4" w:space="0" w:color="auto"/>
              <w:right w:val="single" w:sz="4" w:space="0" w:color="auto"/>
            </w:tcBorders>
            <w:shd w:val="clear" w:color="auto" w:fill="auto"/>
            <w:vAlign w:val="center"/>
            <w:hideMark/>
          </w:tcPr>
          <w:p w14:paraId="0F6821DB"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28E7760C"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350,0</w:t>
            </w:r>
          </w:p>
        </w:tc>
        <w:tc>
          <w:tcPr>
            <w:tcW w:w="1306" w:type="dxa"/>
            <w:tcBorders>
              <w:top w:val="nil"/>
              <w:left w:val="nil"/>
              <w:bottom w:val="single" w:sz="4" w:space="0" w:color="auto"/>
              <w:right w:val="single" w:sz="4" w:space="0" w:color="auto"/>
            </w:tcBorders>
            <w:shd w:val="clear" w:color="auto" w:fill="auto"/>
            <w:noWrap/>
            <w:vAlign w:val="bottom"/>
            <w:hideMark/>
          </w:tcPr>
          <w:p w14:paraId="52A879A2"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244F1C70"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r>
      <w:tr w:rsidR="00667731" w:rsidRPr="00334F8B" w14:paraId="6D211F7C" w14:textId="77777777" w:rsidTr="00E55A15">
        <w:trPr>
          <w:gridAfter w:val="2"/>
          <w:wAfter w:w="5704" w:type="dxa"/>
          <w:trHeight w:val="5063"/>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23C07C02" w14:textId="77777777" w:rsidR="00667731" w:rsidRPr="00334F8B" w:rsidRDefault="00667731" w:rsidP="00667731">
            <w:pPr>
              <w:spacing w:after="0" w:line="240" w:lineRule="auto"/>
              <w:jc w:val="both"/>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lastRenderedPageBreak/>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334F8B">
              <w:rPr>
                <w:rFonts w:ascii="Times New Roman" w:eastAsia="Times New Roman" w:hAnsi="Times New Roman" w:cs="Times New Roman"/>
                <w:i/>
                <w:iCs/>
                <w:color w:val="000000"/>
                <w:sz w:val="16"/>
                <w:szCs w:val="16"/>
                <w:lang w:eastAsia="ru-RU"/>
              </w:rPr>
              <w:t>Митякинского</w:t>
            </w:r>
            <w:proofErr w:type="spellEnd"/>
            <w:r w:rsidRPr="00334F8B">
              <w:rPr>
                <w:rFonts w:ascii="Times New Roman" w:eastAsia="Times New Roman" w:hAnsi="Times New Roman" w:cs="Times New Roman"/>
                <w:i/>
                <w:iCs/>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334F8B">
              <w:rPr>
                <w:rFonts w:ascii="Times New Roman" w:eastAsia="Times New Roman" w:hAnsi="Times New Roman" w:cs="Times New Roman"/>
                <w:i/>
                <w:iCs/>
                <w:color w:val="000000"/>
                <w:sz w:val="16"/>
                <w:szCs w:val="16"/>
                <w:lang w:eastAsia="ru-RU"/>
              </w:rPr>
              <w:t>Митякинского</w:t>
            </w:r>
            <w:proofErr w:type="spellEnd"/>
            <w:r w:rsidRPr="00334F8B">
              <w:rPr>
                <w:rFonts w:ascii="Times New Roman" w:eastAsia="Times New Roman" w:hAnsi="Times New Roman" w:cs="Times New Roman"/>
                <w:i/>
                <w:iCs/>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2A62224F"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11CAF26A"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31C28B73"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02</w:t>
            </w:r>
          </w:p>
        </w:tc>
        <w:tc>
          <w:tcPr>
            <w:tcW w:w="1640" w:type="dxa"/>
            <w:tcBorders>
              <w:top w:val="nil"/>
              <w:left w:val="nil"/>
              <w:bottom w:val="single" w:sz="4" w:space="0" w:color="auto"/>
              <w:right w:val="single" w:sz="4" w:space="0" w:color="auto"/>
            </w:tcBorders>
            <w:shd w:val="clear" w:color="auto" w:fill="auto"/>
            <w:vAlign w:val="center"/>
            <w:hideMark/>
          </w:tcPr>
          <w:p w14:paraId="0F6C846F"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04.1.00.20360</w:t>
            </w:r>
          </w:p>
        </w:tc>
        <w:tc>
          <w:tcPr>
            <w:tcW w:w="760" w:type="dxa"/>
            <w:tcBorders>
              <w:top w:val="nil"/>
              <w:left w:val="nil"/>
              <w:bottom w:val="single" w:sz="4" w:space="0" w:color="auto"/>
              <w:right w:val="single" w:sz="4" w:space="0" w:color="auto"/>
            </w:tcBorders>
            <w:shd w:val="clear" w:color="auto" w:fill="auto"/>
            <w:vAlign w:val="center"/>
            <w:hideMark/>
          </w:tcPr>
          <w:p w14:paraId="51215F01"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240</w:t>
            </w:r>
          </w:p>
        </w:tc>
        <w:tc>
          <w:tcPr>
            <w:tcW w:w="736" w:type="dxa"/>
            <w:tcBorders>
              <w:top w:val="nil"/>
              <w:left w:val="nil"/>
              <w:bottom w:val="single" w:sz="4" w:space="0" w:color="auto"/>
              <w:right w:val="single" w:sz="4" w:space="0" w:color="auto"/>
            </w:tcBorders>
            <w:shd w:val="clear" w:color="auto" w:fill="auto"/>
            <w:noWrap/>
            <w:vAlign w:val="bottom"/>
            <w:hideMark/>
          </w:tcPr>
          <w:p w14:paraId="08468A8D"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1746,6</w:t>
            </w:r>
          </w:p>
        </w:tc>
        <w:tc>
          <w:tcPr>
            <w:tcW w:w="1306" w:type="dxa"/>
            <w:tcBorders>
              <w:top w:val="nil"/>
              <w:left w:val="nil"/>
              <w:bottom w:val="single" w:sz="4" w:space="0" w:color="auto"/>
              <w:right w:val="single" w:sz="4" w:space="0" w:color="auto"/>
            </w:tcBorders>
            <w:shd w:val="clear" w:color="auto" w:fill="auto"/>
            <w:noWrap/>
            <w:vAlign w:val="bottom"/>
            <w:hideMark/>
          </w:tcPr>
          <w:p w14:paraId="153DE6E4"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02CF7DFE"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w:t>
            </w:r>
          </w:p>
        </w:tc>
      </w:tr>
      <w:tr w:rsidR="00667731" w:rsidRPr="00334F8B" w14:paraId="46B73AAD" w14:textId="77777777" w:rsidTr="00E55A15">
        <w:trPr>
          <w:gridAfter w:val="2"/>
          <w:wAfter w:w="5704" w:type="dxa"/>
          <w:trHeight w:val="315"/>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2AC1CA51" w14:textId="77777777" w:rsidR="00667731" w:rsidRPr="00334F8B" w:rsidRDefault="00667731" w:rsidP="00667731">
            <w:pPr>
              <w:spacing w:after="0" w:line="240" w:lineRule="auto"/>
              <w:jc w:val="both"/>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Благоустройство</w:t>
            </w:r>
          </w:p>
        </w:tc>
        <w:tc>
          <w:tcPr>
            <w:tcW w:w="920" w:type="dxa"/>
            <w:tcBorders>
              <w:top w:val="nil"/>
              <w:left w:val="nil"/>
              <w:bottom w:val="single" w:sz="4" w:space="0" w:color="auto"/>
              <w:right w:val="single" w:sz="4" w:space="0" w:color="auto"/>
            </w:tcBorders>
            <w:shd w:val="clear" w:color="auto" w:fill="auto"/>
            <w:vAlign w:val="center"/>
            <w:hideMark/>
          </w:tcPr>
          <w:p w14:paraId="677B4FFA"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00B81FC3"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32A72B92"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03</w:t>
            </w:r>
          </w:p>
        </w:tc>
        <w:tc>
          <w:tcPr>
            <w:tcW w:w="1640" w:type="dxa"/>
            <w:tcBorders>
              <w:top w:val="nil"/>
              <w:left w:val="nil"/>
              <w:bottom w:val="single" w:sz="4" w:space="0" w:color="auto"/>
              <w:right w:val="single" w:sz="4" w:space="0" w:color="auto"/>
            </w:tcBorders>
            <w:shd w:val="clear" w:color="auto" w:fill="auto"/>
            <w:vAlign w:val="center"/>
            <w:hideMark/>
          </w:tcPr>
          <w:p w14:paraId="523F4E90"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61B5DD70" w14:textId="77777777" w:rsidR="00667731" w:rsidRPr="00334F8B" w:rsidRDefault="00667731" w:rsidP="00667731">
            <w:pPr>
              <w:spacing w:after="0" w:line="240" w:lineRule="auto"/>
              <w:jc w:val="center"/>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18FD023C" w14:textId="77777777" w:rsidR="00667731" w:rsidRPr="00334F8B" w:rsidRDefault="00667731" w:rsidP="00667731">
            <w:pPr>
              <w:spacing w:after="0" w:line="240" w:lineRule="auto"/>
              <w:jc w:val="right"/>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1281,6</w:t>
            </w:r>
          </w:p>
        </w:tc>
        <w:tc>
          <w:tcPr>
            <w:tcW w:w="1306" w:type="dxa"/>
            <w:tcBorders>
              <w:top w:val="nil"/>
              <w:left w:val="nil"/>
              <w:bottom w:val="single" w:sz="4" w:space="0" w:color="auto"/>
              <w:right w:val="single" w:sz="4" w:space="0" w:color="auto"/>
            </w:tcBorders>
            <w:shd w:val="clear" w:color="auto" w:fill="auto"/>
            <w:noWrap/>
            <w:vAlign w:val="bottom"/>
            <w:hideMark/>
          </w:tcPr>
          <w:p w14:paraId="3D4B6488" w14:textId="77777777" w:rsidR="00667731" w:rsidRPr="00334F8B" w:rsidRDefault="00667731" w:rsidP="00667731">
            <w:pPr>
              <w:spacing w:after="0" w:line="240" w:lineRule="auto"/>
              <w:jc w:val="right"/>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30,0</w:t>
            </w:r>
          </w:p>
        </w:tc>
        <w:tc>
          <w:tcPr>
            <w:tcW w:w="1276" w:type="dxa"/>
            <w:tcBorders>
              <w:top w:val="nil"/>
              <w:left w:val="nil"/>
              <w:bottom w:val="single" w:sz="4" w:space="0" w:color="auto"/>
              <w:right w:val="single" w:sz="4" w:space="0" w:color="auto"/>
            </w:tcBorders>
            <w:shd w:val="clear" w:color="auto" w:fill="auto"/>
            <w:noWrap/>
            <w:vAlign w:val="bottom"/>
            <w:hideMark/>
          </w:tcPr>
          <w:p w14:paraId="105C79BE" w14:textId="77777777" w:rsidR="00667731" w:rsidRPr="00334F8B" w:rsidRDefault="00667731" w:rsidP="00667731">
            <w:pPr>
              <w:spacing w:after="0" w:line="240" w:lineRule="auto"/>
              <w:jc w:val="right"/>
              <w:rPr>
                <w:rFonts w:ascii="Times New Roman" w:eastAsia="Times New Roman" w:hAnsi="Times New Roman" w:cs="Times New Roman"/>
                <w:b/>
                <w:bCs/>
                <w:color w:val="000000"/>
                <w:sz w:val="16"/>
                <w:szCs w:val="16"/>
                <w:lang w:eastAsia="ru-RU"/>
              </w:rPr>
            </w:pPr>
            <w:r w:rsidRPr="00334F8B">
              <w:rPr>
                <w:rFonts w:ascii="Times New Roman" w:eastAsia="Times New Roman" w:hAnsi="Times New Roman" w:cs="Times New Roman"/>
                <w:b/>
                <w:bCs/>
                <w:color w:val="000000"/>
                <w:sz w:val="16"/>
                <w:szCs w:val="16"/>
                <w:lang w:eastAsia="ru-RU"/>
              </w:rPr>
              <w:t> </w:t>
            </w:r>
          </w:p>
        </w:tc>
      </w:tr>
      <w:tr w:rsidR="00667731" w:rsidRPr="00334F8B" w14:paraId="55010753" w14:textId="77777777" w:rsidTr="00E55A15">
        <w:trPr>
          <w:gridAfter w:val="2"/>
          <w:wAfter w:w="5704" w:type="dxa"/>
          <w:trHeight w:val="474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E52D1B7" w14:textId="77777777" w:rsidR="00667731" w:rsidRPr="00334F8B"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xml:space="preserve">Расходы на содержание и текущий ремонт мест захоронения на территории </w:t>
            </w:r>
            <w:proofErr w:type="spellStart"/>
            <w:r w:rsidRPr="00334F8B">
              <w:rPr>
                <w:rFonts w:ascii="Times New Roman" w:eastAsia="Times New Roman" w:hAnsi="Times New Roman" w:cs="Times New Roman"/>
                <w:color w:val="000000"/>
                <w:sz w:val="16"/>
                <w:szCs w:val="16"/>
                <w:lang w:eastAsia="ru-RU"/>
              </w:rPr>
              <w:t>Митякинского</w:t>
            </w:r>
            <w:proofErr w:type="spellEnd"/>
            <w:r w:rsidRPr="00334F8B">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334F8B">
              <w:rPr>
                <w:rFonts w:ascii="Times New Roman" w:eastAsia="Times New Roman" w:hAnsi="Times New Roman" w:cs="Times New Roman"/>
                <w:color w:val="000000"/>
                <w:sz w:val="16"/>
                <w:szCs w:val="16"/>
                <w:lang w:eastAsia="ru-RU"/>
              </w:rPr>
              <w:t>Митякинского</w:t>
            </w:r>
            <w:proofErr w:type="spellEnd"/>
            <w:r w:rsidRPr="00334F8B">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334F8B">
              <w:rPr>
                <w:rFonts w:ascii="Times New Roman" w:eastAsia="Times New Roman" w:hAnsi="Times New Roman" w:cs="Times New Roman"/>
                <w:color w:val="000000"/>
                <w:sz w:val="16"/>
                <w:szCs w:val="16"/>
                <w:lang w:eastAsia="ru-RU"/>
              </w:rPr>
              <w:t>Митякинского</w:t>
            </w:r>
            <w:proofErr w:type="spellEnd"/>
            <w:r w:rsidRPr="00334F8B">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334F8B">
              <w:rPr>
                <w:rFonts w:ascii="Times New Roman" w:eastAsia="Times New Roman" w:hAnsi="Times New Roman" w:cs="Times New Roman"/>
                <w:color w:val="000000"/>
                <w:sz w:val="16"/>
                <w:szCs w:val="16"/>
                <w:lang w:eastAsia="ru-RU"/>
              </w:rPr>
              <w:t>Митякинского</w:t>
            </w:r>
            <w:proofErr w:type="spellEnd"/>
            <w:r w:rsidRPr="00334F8B">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920" w:type="dxa"/>
            <w:tcBorders>
              <w:top w:val="nil"/>
              <w:left w:val="nil"/>
              <w:bottom w:val="single" w:sz="4" w:space="0" w:color="auto"/>
              <w:right w:val="single" w:sz="4" w:space="0" w:color="auto"/>
            </w:tcBorders>
            <w:shd w:val="clear" w:color="auto" w:fill="auto"/>
            <w:vAlign w:val="center"/>
            <w:hideMark/>
          </w:tcPr>
          <w:p w14:paraId="4A4455A3"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3A96274E"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2D6EB40D"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03</w:t>
            </w:r>
          </w:p>
        </w:tc>
        <w:tc>
          <w:tcPr>
            <w:tcW w:w="1640" w:type="dxa"/>
            <w:tcBorders>
              <w:top w:val="nil"/>
              <w:left w:val="nil"/>
              <w:bottom w:val="single" w:sz="4" w:space="0" w:color="auto"/>
              <w:right w:val="single" w:sz="4" w:space="0" w:color="auto"/>
            </w:tcBorders>
            <w:shd w:val="clear" w:color="auto" w:fill="auto"/>
            <w:vAlign w:val="center"/>
            <w:hideMark/>
          </w:tcPr>
          <w:p w14:paraId="0AFE32F7"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04.2.00.20060</w:t>
            </w:r>
          </w:p>
        </w:tc>
        <w:tc>
          <w:tcPr>
            <w:tcW w:w="760" w:type="dxa"/>
            <w:tcBorders>
              <w:top w:val="nil"/>
              <w:left w:val="nil"/>
              <w:bottom w:val="single" w:sz="4" w:space="0" w:color="auto"/>
              <w:right w:val="single" w:sz="4" w:space="0" w:color="auto"/>
            </w:tcBorders>
            <w:shd w:val="clear" w:color="auto" w:fill="auto"/>
            <w:vAlign w:val="center"/>
            <w:hideMark/>
          </w:tcPr>
          <w:p w14:paraId="54F5D1D8"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75803A6F"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9,0</w:t>
            </w:r>
          </w:p>
        </w:tc>
        <w:tc>
          <w:tcPr>
            <w:tcW w:w="1306" w:type="dxa"/>
            <w:tcBorders>
              <w:top w:val="nil"/>
              <w:left w:val="nil"/>
              <w:bottom w:val="single" w:sz="4" w:space="0" w:color="auto"/>
              <w:right w:val="single" w:sz="4" w:space="0" w:color="auto"/>
            </w:tcBorders>
            <w:shd w:val="clear" w:color="auto" w:fill="auto"/>
            <w:noWrap/>
            <w:vAlign w:val="bottom"/>
            <w:hideMark/>
          </w:tcPr>
          <w:p w14:paraId="534EB4E6"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0D7ED012"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r>
      <w:tr w:rsidR="00667731" w:rsidRPr="00334F8B" w14:paraId="6C580F0C" w14:textId="77777777" w:rsidTr="00E55A15">
        <w:trPr>
          <w:gridAfter w:val="2"/>
          <w:wAfter w:w="5704" w:type="dxa"/>
          <w:trHeight w:val="5693"/>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2382CB41" w14:textId="77777777" w:rsidR="00667731" w:rsidRPr="00334F8B" w:rsidRDefault="00667731" w:rsidP="00667731">
            <w:pPr>
              <w:spacing w:after="0" w:line="240" w:lineRule="auto"/>
              <w:jc w:val="both"/>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lastRenderedPageBreak/>
              <w:t xml:space="preserve">Расходы на содержание и текущий ремонт мест захоронения на территории </w:t>
            </w:r>
            <w:proofErr w:type="spellStart"/>
            <w:r w:rsidRPr="00334F8B">
              <w:rPr>
                <w:rFonts w:ascii="Times New Roman" w:eastAsia="Times New Roman" w:hAnsi="Times New Roman" w:cs="Times New Roman"/>
                <w:i/>
                <w:iCs/>
                <w:color w:val="000000"/>
                <w:sz w:val="16"/>
                <w:szCs w:val="16"/>
                <w:lang w:eastAsia="ru-RU"/>
              </w:rPr>
              <w:t>Митякинского</w:t>
            </w:r>
            <w:proofErr w:type="spellEnd"/>
            <w:r w:rsidRPr="00334F8B">
              <w:rPr>
                <w:rFonts w:ascii="Times New Roman" w:eastAsia="Times New Roman" w:hAnsi="Times New Roman" w:cs="Times New Roman"/>
                <w:i/>
                <w:iCs/>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334F8B">
              <w:rPr>
                <w:rFonts w:ascii="Times New Roman" w:eastAsia="Times New Roman" w:hAnsi="Times New Roman" w:cs="Times New Roman"/>
                <w:i/>
                <w:iCs/>
                <w:color w:val="000000"/>
                <w:sz w:val="16"/>
                <w:szCs w:val="16"/>
                <w:lang w:eastAsia="ru-RU"/>
              </w:rPr>
              <w:t>Митякинского</w:t>
            </w:r>
            <w:proofErr w:type="spellEnd"/>
            <w:r w:rsidRPr="00334F8B">
              <w:rPr>
                <w:rFonts w:ascii="Times New Roman" w:eastAsia="Times New Roman" w:hAnsi="Times New Roman" w:cs="Times New Roman"/>
                <w:i/>
                <w:iCs/>
                <w:color w:val="000000"/>
                <w:sz w:val="16"/>
                <w:szCs w:val="16"/>
                <w:lang w:eastAsia="ru-RU"/>
              </w:rPr>
              <w:t xml:space="preserve"> сельского поселения" муниципальной программы </w:t>
            </w:r>
            <w:proofErr w:type="spellStart"/>
            <w:r w:rsidRPr="00334F8B">
              <w:rPr>
                <w:rFonts w:ascii="Times New Roman" w:eastAsia="Times New Roman" w:hAnsi="Times New Roman" w:cs="Times New Roman"/>
                <w:i/>
                <w:iCs/>
                <w:color w:val="000000"/>
                <w:sz w:val="16"/>
                <w:szCs w:val="16"/>
                <w:lang w:eastAsia="ru-RU"/>
              </w:rPr>
              <w:t>Митякинского</w:t>
            </w:r>
            <w:proofErr w:type="spellEnd"/>
            <w:r w:rsidRPr="00334F8B">
              <w:rPr>
                <w:rFonts w:ascii="Times New Roman" w:eastAsia="Times New Roman" w:hAnsi="Times New Roman" w:cs="Times New Roman"/>
                <w:i/>
                <w:iCs/>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334F8B">
              <w:rPr>
                <w:rFonts w:ascii="Times New Roman" w:eastAsia="Times New Roman" w:hAnsi="Times New Roman" w:cs="Times New Roman"/>
                <w:i/>
                <w:iCs/>
                <w:color w:val="000000"/>
                <w:sz w:val="16"/>
                <w:szCs w:val="16"/>
                <w:lang w:eastAsia="ru-RU"/>
              </w:rPr>
              <w:t>Митякинского</w:t>
            </w:r>
            <w:proofErr w:type="spellEnd"/>
            <w:r w:rsidRPr="00334F8B">
              <w:rPr>
                <w:rFonts w:ascii="Times New Roman" w:eastAsia="Times New Roman" w:hAnsi="Times New Roman" w:cs="Times New Roman"/>
                <w:i/>
                <w:iCs/>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6BBC36C1"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2E8D8885"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06BB1A48"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03</w:t>
            </w:r>
          </w:p>
        </w:tc>
        <w:tc>
          <w:tcPr>
            <w:tcW w:w="1640" w:type="dxa"/>
            <w:tcBorders>
              <w:top w:val="nil"/>
              <w:left w:val="nil"/>
              <w:bottom w:val="single" w:sz="4" w:space="0" w:color="auto"/>
              <w:right w:val="single" w:sz="4" w:space="0" w:color="auto"/>
            </w:tcBorders>
            <w:shd w:val="clear" w:color="auto" w:fill="auto"/>
            <w:vAlign w:val="center"/>
            <w:hideMark/>
          </w:tcPr>
          <w:p w14:paraId="52EBE5F7"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04.2.00.20060</w:t>
            </w:r>
          </w:p>
        </w:tc>
        <w:tc>
          <w:tcPr>
            <w:tcW w:w="760" w:type="dxa"/>
            <w:tcBorders>
              <w:top w:val="nil"/>
              <w:left w:val="nil"/>
              <w:bottom w:val="single" w:sz="4" w:space="0" w:color="auto"/>
              <w:right w:val="single" w:sz="4" w:space="0" w:color="auto"/>
            </w:tcBorders>
            <w:shd w:val="clear" w:color="auto" w:fill="auto"/>
            <w:vAlign w:val="center"/>
            <w:hideMark/>
          </w:tcPr>
          <w:p w14:paraId="3EE21C35"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240</w:t>
            </w:r>
          </w:p>
        </w:tc>
        <w:tc>
          <w:tcPr>
            <w:tcW w:w="736" w:type="dxa"/>
            <w:tcBorders>
              <w:top w:val="nil"/>
              <w:left w:val="nil"/>
              <w:bottom w:val="single" w:sz="4" w:space="0" w:color="auto"/>
              <w:right w:val="single" w:sz="4" w:space="0" w:color="auto"/>
            </w:tcBorders>
            <w:shd w:val="clear" w:color="auto" w:fill="auto"/>
            <w:noWrap/>
            <w:vAlign w:val="bottom"/>
            <w:hideMark/>
          </w:tcPr>
          <w:p w14:paraId="0360F12D"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9,0</w:t>
            </w:r>
          </w:p>
        </w:tc>
        <w:tc>
          <w:tcPr>
            <w:tcW w:w="1306" w:type="dxa"/>
            <w:tcBorders>
              <w:top w:val="nil"/>
              <w:left w:val="nil"/>
              <w:bottom w:val="single" w:sz="4" w:space="0" w:color="auto"/>
              <w:right w:val="single" w:sz="4" w:space="0" w:color="auto"/>
            </w:tcBorders>
            <w:shd w:val="clear" w:color="auto" w:fill="auto"/>
            <w:noWrap/>
            <w:vAlign w:val="bottom"/>
            <w:hideMark/>
          </w:tcPr>
          <w:p w14:paraId="39110F9C"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5E90995B"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w:t>
            </w:r>
          </w:p>
        </w:tc>
      </w:tr>
      <w:tr w:rsidR="00667731" w:rsidRPr="00334F8B" w14:paraId="1EB0BDF1" w14:textId="77777777" w:rsidTr="00E55A15">
        <w:trPr>
          <w:gridAfter w:val="2"/>
          <w:wAfter w:w="5704" w:type="dxa"/>
          <w:trHeight w:val="4429"/>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09463B25" w14:textId="77777777" w:rsidR="00667731" w:rsidRPr="00334F8B" w:rsidRDefault="00667731" w:rsidP="00667731">
            <w:pPr>
              <w:spacing w:after="0" w:line="240" w:lineRule="auto"/>
              <w:jc w:val="both"/>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xml:space="preserve">Расходы на благоустройство территории </w:t>
            </w:r>
            <w:proofErr w:type="spellStart"/>
            <w:r w:rsidRPr="00334F8B">
              <w:rPr>
                <w:rFonts w:ascii="Times New Roman" w:eastAsia="Times New Roman" w:hAnsi="Times New Roman" w:cs="Times New Roman"/>
                <w:color w:val="000000"/>
                <w:sz w:val="16"/>
                <w:szCs w:val="16"/>
                <w:lang w:eastAsia="ru-RU"/>
              </w:rPr>
              <w:t>Митякинского</w:t>
            </w:r>
            <w:proofErr w:type="spellEnd"/>
            <w:r w:rsidRPr="00334F8B">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334F8B">
              <w:rPr>
                <w:rFonts w:ascii="Times New Roman" w:eastAsia="Times New Roman" w:hAnsi="Times New Roman" w:cs="Times New Roman"/>
                <w:color w:val="000000"/>
                <w:sz w:val="16"/>
                <w:szCs w:val="16"/>
                <w:lang w:eastAsia="ru-RU"/>
              </w:rPr>
              <w:t>Митякинского</w:t>
            </w:r>
            <w:proofErr w:type="spellEnd"/>
            <w:r w:rsidRPr="00334F8B">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334F8B">
              <w:rPr>
                <w:rFonts w:ascii="Times New Roman" w:eastAsia="Times New Roman" w:hAnsi="Times New Roman" w:cs="Times New Roman"/>
                <w:color w:val="000000"/>
                <w:sz w:val="16"/>
                <w:szCs w:val="16"/>
                <w:lang w:eastAsia="ru-RU"/>
              </w:rPr>
              <w:t>Митякинского</w:t>
            </w:r>
            <w:proofErr w:type="spellEnd"/>
            <w:r w:rsidRPr="00334F8B">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334F8B">
              <w:rPr>
                <w:rFonts w:ascii="Times New Roman" w:eastAsia="Times New Roman" w:hAnsi="Times New Roman" w:cs="Times New Roman"/>
                <w:color w:val="000000"/>
                <w:sz w:val="16"/>
                <w:szCs w:val="16"/>
                <w:lang w:eastAsia="ru-RU"/>
              </w:rPr>
              <w:t>Митякинского</w:t>
            </w:r>
            <w:proofErr w:type="spellEnd"/>
            <w:r w:rsidRPr="00334F8B">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920" w:type="dxa"/>
            <w:tcBorders>
              <w:top w:val="nil"/>
              <w:left w:val="nil"/>
              <w:bottom w:val="single" w:sz="4" w:space="0" w:color="auto"/>
              <w:right w:val="single" w:sz="4" w:space="0" w:color="auto"/>
            </w:tcBorders>
            <w:shd w:val="clear" w:color="auto" w:fill="auto"/>
            <w:vAlign w:val="center"/>
            <w:hideMark/>
          </w:tcPr>
          <w:p w14:paraId="6657B09D"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4D1F5D63"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474E7D73"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03</w:t>
            </w:r>
          </w:p>
        </w:tc>
        <w:tc>
          <w:tcPr>
            <w:tcW w:w="1640" w:type="dxa"/>
            <w:tcBorders>
              <w:top w:val="nil"/>
              <w:left w:val="nil"/>
              <w:bottom w:val="single" w:sz="4" w:space="0" w:color="auto"/>
              <w:right w:val="single" w:sz="4" w:space="0" w:color="auto"/>
            </w:tcBorders>
            <w:shd w:val="clear" w:color="auto" w:fill="auto"/>
            <w:vAlign w:val="center"/>
            <w:hideMark/>
          </w:tcPr>
          <w:p w14:paraId="292F807E"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04.2.00.20070</w:t>
            </w:r>
          </w:p>
        </w:tc>
        <w:tc>
          <w:tcPr>
            <w:tcW w:w="760" w:type="dxa"/>
            <w:tcBorders>
              <w:top w:val="nil"/>
              <w:left w:val="nil"/>
              <w:bottom w:val="single" w:sz="4" w:space="0" w:color="auto"/>
              <w:right w:val="single" w:sz="4" w:space="0" w:color="auto"/>
            </w:tcBorders>
            <w:shd w:val="clear" w:color="auto" w:fill="auto"/>
            <w:vAlign w:val="center"/>
            <w:hideMark/>
          </w:tcPr>
          <w:p w14:paraId="1E6121D7"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0F5BF433"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1272,6</w:t>
            </w:r>
          </w:p>
        </w:tc>
        <w:tc>
          <w:tcPr>
            <w:tcW w:w="1306" w:type="dxa"/>
            <w:tcBorders>
              <w:top w:val="nil"/>
              <w:left w:val="nil"/>
              <w:bottom w:val="single" w:sz="4" w:space="0" w:color="auto"/>
              <w:right w:val="single" w:sz="4" w:space="0" w:color="auto"/>
            </w:tcBorders>
            <w:shd w:val="clear" w:color="auto" w:fill="auto"/>
            <w:noWrap/>
            <w:vAlign w:val="bottom"/>
            <w:hideMark/>
          </w:tcPr>
          <w:p w14:paraId="55B3F9C1"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748147E9"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r>
      <w:tr w:rsidR="00667731" w:rsidRPr="00334F8B" w14:paraId="0B378EE7" w14:textId="77777777" w:rsidTr="00E55A15">
        <w:trPr>
          <w:gridAfter w:val="2"/>
          <w:wAfter w:w="5704" w:type="dxa"/>
          <w:trHeight w:val="5378"/>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D73899C" w14:textId="77777777" w:rsidR="00667731" w:rsidRPr="00334F8B" w:rsidRDefault="00667731" w:rsidP="00667731">
            <w:pPr>
              <w:spacing w:after="0" w:line="240" w:lineRule="auto"/>
              <w:jc w:val="both"/>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lastRenderedPageBreak/>
              <w:t xml:space="preserve">Расходы на благоустройство территории </w:t>
            </w:r>
            <w:proofErr w:type="spellStart"/>
            <w:r w:rsidRPr="00334F8B">
              <w:rPr>
                <w:rFonts w:ascii="Times New Roman" w:eastAsia="Times New Roman" w:hAnsi="Times New Roman" w:cs="Times New Roman"/>
                <w:i/>
                <w:iCs/>
                <w:color w:val="000000"/>
                <w:sz w:val="16"/>
                <w:szCs w:val="16"/>
                <w:lang w:eastAsia="ru-RU"/>
              </w:rPr>
              <w:t>Митякинского</w:t>
            </w:r>
            <w:proofErr w:type="spellEnd"/>
            <w:r w:rsidRPr="00334F8B">
              <w:rPr>
                <w:rFonts w:ascii="Times New Roman" w:eastAsia="Times New Roman" w:hAnsi="Times New Roman" w:cs="Times New Roman"/>
                <w:i/>
                <w:iCs/>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334F8B">
              <w:rPr>
                <w:rFonts w:ascii="Times New Roman" w:eastAsia="Times New Roman" w:hAnsi="Times New Roman" w:cs="Times New Roman"/>
                <w:i/>
                <w:iCs/>
                <w:color w:val="000000"/>
                <w:sz w:val="16"/>
                <w:szCs w:val="16"/>
                <w:lang w:eastAsia="ru-RU"/>
              </w:rPr>
              <w:t>Митякинского</w:t>
            </w:r>
            <w:proofErr w:type="spellEnd"/>
            <w:r w:rsidRPr="00334F8B">
              <w:rPr>
                <w:rFonts w:ascii="Times New Roman" w:eastAsia="Times New Roman" w:hAnsi="Times New Roman" w:cs="Times New Roman"/>
                <w:i/>
                <w:iCs/>
                <w:color w:val="000000"/>
                <w:sz w:val="16"/>
                <w:szCs w:val="16"/>
                <w:lang w:eastAsia="ru-RU"/>
              </w:rPr>
              <w:t xml:space="preserve"> сельского поселения" муниципальной программы </w:t>
            </w:r>
            <w:proofErr w:type="spellStart"/>
            <w:r w:rsidRPr="00334F8B">
              <w:rPr>
                <w:rFonts w:ascii="Times New Roman" w:eastAsia="Times New Roman" w:hAnsi="Times New Roman" w:cs="Times New Roman"/>
                <w:i/>
                <w:iCs/>
                <w:color w:val="000000"/>
                <w:sz w:val="16"/>
                <w:szCs w:val="16"/>
                <w:lang w:eastAsia="ru-RU"/>
              </w:rPr>
              <w:t>Митякинского</w:t>
            </w:r>
            <w:proofErr w:type="spellEnd"/>
            <w:r w:rsidRPr="00334F8B">
              <w:rPr>
                <w:rFonts w:ascii="Times New Roman" w:eastAsia="Times New Roman" w:hAnsi="Times New Roman" w:cs="Times New Roman"/>
                <w:i/>
                <w:iCs/>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334F8B">
              <w:rPr>
                <w:rFonts w:ascii="Times New Roman" w:eastAsia="Times New Roman" w:hAnsi="Times New Roman" w:cs="Times New Roman"/>
                <w:i/>
                <w:iCs/>
                <w:color w:val="000000"/>
                <w:sz w:val="16"/>
                <w:szCs w:val="16"/>
                <w:lang w:eastAsia="ru-RU"/>
              </w:rPr>
              <w:t>Митякинского</w:t>
            </w:r>
            <w:proofErr w:type="spellEnd"/>
            <w:r w:rsidRPr="00334F8B">
              <w:rPr>
                <w:rFonts w:ascii="Times New Roman" w:eastAsia="Times New Roman" w:hAnsi="Times New Roman" w:cs="Times New Roman"/>
                <w:i/>
                <w:iCs/>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54731550"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5E0590C7"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168FFFA8"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03</w:t>
            </w:r>
          </w:p>
        </w:tc>
        <w:tc>
          <w:tcPr>
            <w:tcW w:w="1640" w:type="dxa"/>
            <w:tcBorders>
              <w:top w:val="nil"/>
              <w:left w:val="nil"/>
              <w:bottom w:val="single" w:sz="4" w:space="0" w:color="auto"/>
              <w:right w:val="single" w:sz="4" w:space="0" w:color="auto"/>
            </w:tcBorders>
            <w:shd w:val="clear" w:color="auto" w:fill="auto"/>
            <w:vAlign w:val="center"/>
            <w:hideMark/>
          </w:tcPr>
          <w:p w14:paraId="2D4F8FF2"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04.2.00.20070</w:t>
            </w:r>
          </w:p>
        </w:tc>
        <w:tc>
          <w:tcPr>
            <w:tcW w:w="760" w:type="dxa"/>
            <w:tcBorders>
              <w:top w:val="nil"/>
              <w:left w:val="nil"/>
              <w:bottom w:val="single" w:sz="4" w:space="0" w:color="auto"/>
              <w:right w:val="single" w:sz="4" w:space="0" w:color="auto"/>
            </w:tcBorders>
            <w:shd w:val="clear" w:color="auto" w:fill="auto"/>
            <w:vAlign w:val="center"/>
            <w:hideMark/>
          </w:tcPr>
          <w:p w14:paraId="60520E6E"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240</w:t>
            </w:r>
          </w:p>
        </w:tc>
        <w:tc>
          <w:tcPr>
            <w:tcW w:w="736" w:type="dxa"/>
            <w:tcBorders>
              <w:top w:val="nil"/>
              <w:left w:val="nil"/>
              <w:bottom w:val="single" w:sz="4" w:space="0" w:color="auto"/>
              <w:right w:val="single" w:sz="4" w:space="0" w:color="auto"/>
            </w:tcBorders>
            <w:shd w:val="clear" w:color="auto" w:fill="auto"/>
            <w:noWrap/>
            <w:vAlign w:val="bottom"/>
            <w:hideMark/>
          </w:tcPr>
          <w:p w14:paraId="470071CB"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1272,6</w:t>
            </w:r>
          </w:p>
        </w:tc>
        <w:tc>
          <w:tcPr>
            <w:tcW w:w="1306" w:type="dxa"/>
            <w:tcBorders>
              <w:top w:val="nil"/>
              <w:left w:val="nil"/>
              <w:bottom w:val="single" w:sz="4" w:space="0" w:color="auto"/>
              <w:right w:val="single" w:sz="4" w:space="0" w:color="auto"/>
            </w:tcBorders>
            <w:shd w:val="clear" w:color="auto" w:fill="auto"/>
            <w:noWrap/>
            <w:vAlign w:val="bottom"/>
            <w:hideMark/>
          </w:tcPr>
          <w:p w14:paraId="771A5ECC"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49B3A115"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w:t>
            </w:r>
          </w:p>
        </w:tc>
      </w:tr>
      <w:tr w:rsidR="00667731" w:rsidRPr="00334F8B" w14:paraId="3578E9D8" w14:textId="77777777" w:rsidTr="00E55A15">
        <w:trPr>
          <w:gridAfter w:val="2"/>
          <w:wAfter w:w="5704" w:type="dxa"/>
          <w:trHeight w:val="4369"/>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D71F973" w14:textId="77777777" w:rsidR="00667731" w:rsidRPr="00334F8B" w:rsidRDefault="00667731" w:rsidP="00667731">
            <w:pPr>
              <w:spacing w:after="0" w:line="240" w:lineRule="auto"/>
              <w:jc w:val="both"/>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xml:space="preserve">Расходы на благоустройство территории </w:t>
            </w:r>
            <w:proofErr w:type="spellStart"/>
            <w:r w:rsidRPr="00334F8B">
              <w:rPr>
                <w:rFonts w:ascii="Times New Roman" w:eastAsia="Times New Roman" w:hAnsi="Times New Roman" w:cs="Times New Roman"/>
                <w:i/>
                <w:iCs/>
                <w:color w:val="000000"/>
                <w:sz w:val="16"/>
                <w:szCs w:val="16"/>
                <w:lang w:eastAsia="ru-RU"/>
              </w:rPr>
              <w:t>Митякинского</w:t>
            </w:r>
            <w:proofErr w:type="spellEnd"/>
            <w:r w:rsidRPr="00334F8B">
              <w:rPr>
                <w:rFonts w:ascii="Times New Roman" w:eastAsia="Times New Roman" w:hAnsi="Times New Roman" w:cs="Times New Roman"/>
                <w:i/>
                <w:iCs/>
                <w:color w:val="000000"/>
                <w:sz w:val="16"/>
                <w:szCs w:val="16"/>
                <w:lang w:eastAsia="ru-RU"/>
              </w:rPr>
              <w:t xml:space="preserve"> сельского поселения, в рамках подпрограммы «Благоустройство общественной территории </w:t>
            </w:r>
            <w:proofErr w:type="spellStart"/>
            <w:r w:rsidRPr="00334F8B">
              <w:rPr>
                <w:rFonts w:ascii="Times New Roman" w:eastAsia="Times New Roman" w:hAnsi="Times New Roman" w:cs="Times New Roman"/>
                <w:i/>
                <w:iCs/>
                <w:color w:val="000000"/>
                <w:sz w:val="16"/>
                <w:szCs w:val="16"/>
                <w:lang w:eastAsia="ru-RU"/>
              </w:rPr>
              <w:t>Митякинского</w:t>
            </w:r>
            <w:proofErr w:type="spellEnd"/>
            <w:r w:rsidRPr="00334F8B">
              <w:rPr>
                <w:rFonts w:ascii="Times New Roman" w:eastAsia="Times New Roman" w:hAnsi="Times New Roman" w:cs="Times New Roman"/>
                <w:i/>
                <w:iCs/>
                <w:color w:val="000000"/>
                <w:sz w:val="16"/>
                <w:szCs w:val="16"/>
                <w:lang w:eastAsia="ru-RU"/>
              </w:rPr>
              <w:t xml:space="preserve"> сельского поселения» муниципальной программы </w:t>
            </w:r>
            <w:proofErr w:type="spellStart"/>
            <w:r w:rsidRPr="00334F8B">
              <w:rPr>
                <w:rFonts w:ascii="Times New Roman" w:eastAsia="Times New Roman" w:hAnsi="Times New Roman" w:cs="Times New Roman"/>
                <w:i/>
                <w:iCs/>
                <w:color w:val="000000"/>
                <w:sz w:val="16"/>
                <w:szCs w:val="16"/>
                <w:lang w:eastAsia="ru-RU"/>
              </w:rPr>
              <w:t>Митякинского</w:t>
            </w:r>
            <w:proofErr w:type="spellEnd"/>
            <w:r w:rsidRPr="00334F8B">
              <w:rPr>
                <w:rFonts w:ascii="Times New Roman" w:eastAsia="Times New Roman" w:hAnsi="Times New Roman" w:cs="Times New Roman"/>
                <w:i/>
                <w:iCs/>
                <w:color w:val="000000"/>
                <w:sz w:val="16"/>
                <w:szCs w:val="16"/>
                <w:lang w:eastAsia="ru-RU"/>
              </w:rPr>
              <w:t xml:space="preserve"> сельского поселения</w:t>
            </w:r>
            <w:r w:rsidRPr="00334F8B">
              <w:rPr>
                <w:rFonts w:ascii="Times New Roman" w:eastAsia="Times New Roman" w:hAnsi="Times New Roman" w:cs="Times New Roman"/>
                <w:color w:val="000000"/>
                <w:sz w:val="16"/>
                <w:szCs w:val="16"/>
                <w:lang w:eastAsia="ru-RU"/>
              </w:rPr>
              <w:t xml:space="preserve"> «</w:t>
            </w:r>
            <w:r w:rsidRPr="00334F8B">
              <w:rPr>
                <w:rFonts w:ascii="Times New Roman" w:eastAsia="Times New Roman" w:hAnsi="Times New Roman" w:cs="Times New Roman"/>
                <w:i/>
                <w:iCs/>
                <w:color w:val="000000"/>
                <w:sz w:val="16"/>
                <w:szCs w:val="16"/>
                <w:lang w:eastAsia="ru-RU"/>
              </w:rPr>
              <w:t>Формирование комфортной городской среды в муниципальном образовании  «</w:t>
            </w:r>
            <w:proofErr w:type="spellStart"/>
            <w:r w:rsidRPr="00334F8B">
              <w:rPr>
                <w:rFonts w:ascii="Times New Roman" w:eastAsia="Times New Roman" w:hAnsi="Times New Roman" w:cs="Times New Roman"/>
                <w:i/>
                <w:iCs/>
                <w:color w:val="000000"/>
                <w:sz w:val="16"/>
                <w:szCs w:val="16"/>
                <w:lang w:eastAsia="ru-RU"/>
              </w:rPr>
              <w:t>Митякинского</w:t>
            </w:r>
            <w:proofErr w:type="spellEnd"/>
            <w:r w:rsidRPr="00334F8B">
              <w:rPr>
                <w:rFonts w:ascii="Times New Roman" w:eastAsia="Times New Roman" w:hAnsi="Times New Roman" w:cs="Times New Roman"/>
                <w:i/>
                <w:iCs/>
                <w:color w:val="000000"/>
                <w:sz w:val="16"/>
                <w:szCs w:val="16"/>
                <w:lang w:eastAsia="ru-RU"/>
              </w:rPr>
              <w:t xml:space="preserve"> сельское поселение Тарасовского района Ростовской области»</w:t>
            </w:r>
            <w:r w:rsidRPr="00334F8B">
              <w:rPr>
                <w:rFonts w:ascii="Times New Roman" w:eastAsia="Times New Roman" w:hAnsi="Times New Roman" w:cs="Times New Roman"/>
                <w:color w:val="000000"/>
                <w:sz w:val="16"/>
                <w:szCs w:val="16"/>
                <w:lang w:eastAsia="ru-RU"/>
              </w:rPr>
              <w:t xml:space="preserve"> </w:t>
            </w:r>
            <w:r w:rsidRPr="00334F8B">
              <w:rPr>
                <w:rFonts w:ascii="Times New Roman" w:eastAsia="Times New Roman" w:hAnsi="Times New Roman" w:cs="Times New Roman"/>
                <w:i/>
                <w:iCs/>
                <w:color w:val="000000"/>
                <w:sz w:val="16"/>
                <w:szCs w:val="16"/>
                <w:lang w:eastAsia="ru-RU"/>
              </w:rPr>
              <w:t>(Иные закупки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487BA032"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49BD7BE6"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05470950"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03</w:t>
            </w:r>
          </w:p>
        </w:tc>
        <w:tc>
          <w:tcPr>
            <w:tcW w:w="1640" w:type="dxa"/>
            <w:tcBorders>
              <w:top w:val="nil"/>
              <w:left w:val="nil"/>
              <w:bottom w:val="single" w:sz="4" w:space="0" w:color="auto"/>
              <w:right w:val="single" w:sz="4" w:space="0" w:color="auto"/>
            </w:tcBorders>
            <w:shd w:val="clear" w:color="auto" w:fill="auto"/>
            <w:vAlign w:val="center"/>
            <w:hideMark/>
          </w:tcPr>
          <w:p w14:paraId="113D04FA"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10.1.00.20370</w:t>
            </w:r>
          </w:p>
        </w:tc>
        <w:tc>
          <w:tcPr>
            <w:tcW w:w="760" w:type="dxa"/>
            <w:tcBorders>
              <w:top w:val="nil"/>
              <w:left w:val="nil"/>
              <w:bottom w:val="single" w:sz="4" w:space="0" w:color="auto"/>
              <w:right w:val="single" w:sz="4" w:space="0" w:color="auto"/>
            </w:tcBorders>
            <w:shd w:val="clear" w:color="auto" w:fill="auto"/>
            <w:vAlign w:val="center"/>
            <w:hideMark/>
          </w:tcPr>
          <w:p w14:paraId="6CF4A629"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240</w:t>
            </w:r>
          </w:p>
        </w:tc>
        <w:tc>
          <w:tcPr>
            <w:tcW w:w="736" w:type="dxa"/>
            <w:tcBorders>
              <w:top w:val="nil"/>
              <w:left w:val="nil"/>
              <w:bottom w:val="nil"/>
              <w:right w:val="nil"/>
            </w:tcBorders>
            <w:shd w:val="clear" w:color="auto" w:fill="auto"/>
            <w:noWrap/>
            <w:vAlign w:val="bottom"/>
            <w:hideMark/>
          </w:tcPr>
          <w:p w14:paraId="00976DB5" w14:textId="77777777" w:rsidR="00667731" w:rsidRPr="00334F8B" w:rsidRDefault="00667731" w:rsidP="00667731">
            <w:pPr>
              <w:spacing w:after="0" w:line="240" w:lineRule="auto"/>
              <w:jc w:val="center"/>
              <w:rPr>
                <w:rFonts w:ascii="Times New Roman" w:eastAsia="Times New Roman" w:hAnsi="Times New Roman" w:cs="Times New Roman"/>
                <w:color w:val="000000"/>
                <w:sz w:val="16"/>
                <w:szCs w:val="16"/>
                <w:lang w:eastAsia="ru-RU"/>
              </w:rPr>
            </w:pPr>
          </w:p>
        </w:tc>
        <w:tc>
          <w:tcPr>
            <w:tcW w:w="1306" w:type="dxa"/>
            <w:tcBorders>
              <w:top w:val="nil"/>
              <w:left w:val="nil"/>
              <w:bottom w:val="single" w:sz="4" w:space="0" w:color="auto"/>
              <w:right w:val="single" w:sz="4" w:space="0" w:color="auto"/>
            </w:tcBorders>
            <w:shd w:val="clear" w:color="auto" w:fill="auto"/>
            <w:noWrap/>
            <w:vAlign w:val="bottom"/>
            <w:hideMark/>
          </w:tcPr>
          <w:p w14:paraId="4C586124"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30,0</w:t>
            </w:r>
          </w:p>
        </w:tc>
        <w:tc>
          <w:tcPr>
            <w:tcW w:w="1276" w:type="dxa"/>
            <w:tcBorders>
              <w:top w:val="nil"/>
              <w:left w:val="nil"/>
              <w:bottom w:val="single" w:sz="4" w:space="0" w:color="auto"/>
              <w:right w:val="single" w:sz="4" w:space="0" w:color="auto"/>
            </w:tcBorders>
            <w:shd w:val="clear" w:color="auto" w:fill="auto"/>
            <w:noWrap/>
            <w:vAlign w:val="bottom"/>
            <w:hideMark/>
          </w:tcPr>
          <w:p w14:paraId="7593783E" w14:textId="77777777" w:rsidR="00667731" w:rsidRPr="00334F8B" w:rsidRDefault="00667731" w:rsidP="00667731">
            <w:pPr>
              <w:spacing w:after="0" w:line="240" w:lineRule="auto"/>
              <w:jc w:val="right"/>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 </w:t>
            </w:r>
          </w:p>
        </w:tc>
      </w:tr>
      <w:tr w:rsidR="00667731" w:rsidRPr="00334F8B" w14:paraId="19905752" w14:textId="77777777" w:rsidTr="00E55A15">
        <w:trPr>
          <w:gridAfter w:val="2"/>
          <w:wAfter w:w="5704" w:type="dxa"/>
          <w:trHeight w:val="409"/>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AAFDF1A" w14:textId="77777777" w:rsidR="00667731" w:rsidRPr="00334F8B" w:rsidRDefault="00667731" w:rsidP="00667731">
            <w:pPr>
              <w:spacing w:after="0" w:line="240" w:lineRule="auto"/>
              <w:jc w:val="both"/>
              <w:rPr>
                <w:rFonts w:ascii="Times New Roman" w:eastAsia="Times New Roman" w:hAnsi="Times New Roman" w:cs="Times New Roman"/>
                <w:b/>
                <w:bCs/>
                <w:i/>
                <w:iCs/>
                <w:sz w:val="16"/>
                <w:szCs w:val="16"/>
                <w:lang w:eastAsia="ru-RU"/>
              </w:rPr>
            </w:pPr>
            <w:r w:rsidRPr="00334F8B">
              <w:rPr>
                <w:rFonts w:ascii="Times New Roman" w:eastAsia="Times New Roman" w:hAnsi="Times New Roman" w:cs="Times New Roman"/>
                <w:b/>
                <w:bCs/>
                <w:i/>
                <w:iCs/>
                <w:sz w:val="16"/>
                <w:szCs w:val="16"/>
                <w:lang w:eastAsia="ru-RU"/>
              </w:rPr>
              <w:t>ОХРАНА ОКРУЖАЮЩЕЙ СРЕДЫ</w:t>
            </w:r>
          </w:p>
        </w:tc>
        <w:tc>
          <w:tcPr>
            <w:tcW w:w="920" w:type="dxa"/>
            <w:tcBorders>
              <w:top w:val="nil"/>
              <w:left w:val="nil"/>
              <w:bottom w:val="single" w:sz="4" w:space="0" w:color="auto"/>
              <w:right w:val="single" w:sz="4" w:space="0" w:color="auto"/>
            </w:tcBorders>
            <w:shd w:val="clear" w:color="auto" w:fill="auto"/>
            <w:vAlign w:val="center"/>
            <w:hideMark/>
          </w:tcPr>
          <w:p w14:paraId="480EEE44" w14:textId="77777777" w:rsidR="00667731" w:rsidRPr="00334F8B" w:rsidRDefault="00667731" w:rsidP="00667731">
            <w:pPr>
              <w:spacing w:after="0" w:line="240" w:lineRule="auto"/>
              <w:jc w:val="center"/>
              <w:rPr>
                <w:rFonts w:ascii="Times New Roman" w:eastAsia="Times New Roman" w:hAnsi="Times New Roman" w:cs="Times New Roman"/>
                <w:b/>
                <w:bCs/>
                <w:i/>
                <w:iCs/>
                <w:color w:val="000000"/>
                <w:sz w:val="16"/>
                <w:szCs w:val="16"/>
                <w:lang w:eastAsia="ru-RU"/>
              </w:rPr>
            </w:pPr>
            <w:r w:rsidRPr="00334F8B">
              <w:rPr>
                <w:rFonts w:ascii="Times New Roman" w:eastAsia="Times New Roman" w:hAnsi="Times New Roman" w:cs="Times New Roman"/>
                <w:b/>
                <w:bCs/>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7FD7906C" w14:textId="77777777" w:rsidR="00667731" w:rsidRPr="00334F8B" w:rsidRDefault="00667731" w:rsidP="00667731">
            <w:pPr>
              <w:spacing w:after="0" w:line="240" w:lineRule="auto"/>
              <w:jc w:val="center"/>
              <w:rPr>
                <w:rFonts w:ascii="Times New Roman" w:eastAsia="Times New Roman" w:hAnsi="Times New Roman" w:cs="Times New Roman"/>
                <w:b/>
                <w:bCs/>
                <w:i/>
                <w:iCs/>
                <w:color w:val="000000"/>
                <w:sz w:val="16"/>
                <w:szCs w:val="16"/>
                <w:lang w:eastAsia="ru-RU"/>
              </w:rPr>
            </w:pPr>
            <w:r w:rsidRPr="00334F8B">
              <w:rPr>
                <w:rFonts w:ascii="Times New Roman" w:eastAsia="Times New Roman" w:hAnsi="Times New Roman" w:cs="Times New Roman"/>
                <w:b/>
                <w:bCs/>
                <w:i/>
                <w:iCs/>
                <w:color w:val="000000"/>
                <w:sz w:val="16"/>
                <w:szCs w:val="16"/>
                <w:lang w:eastAsia="ru-RU"/>
              </w:rPr>
              <w:t>06</w:t>
            </w:r>
          </w:p>
        </w:tc>
        <w:tc>
          <w:tcPr>
            <w:tcW w:w="820" w:type="dxa"/>
            <w:tcBorders>
              <w:top w:val="nil"/>
              <w:left w:val="nil"/>
              <w:bottom w:val="single" w:sz="4" w:space="0" w:color="auto"/>
              <w:right w:val="single" w:sz="4" w:space="0" w:color="auto"/>
            </w:tcBorders>
            <w:shd w:val="clear" w:color="auto" w:fill="auto"/>
            <w:vAlign w:val="center"/>
            <w:hideMark/>
          </w:tcPr>
          <w:p w14:paraId="0BCC8AC1" w14:textId="77777777" w:rsidR="00667731" w:rsidRPr="00334F8B" w:rsidRDefault="00667731" w:rsidP="00667731">
            <w:pPr>
              <w:spacing w:after="0" w:line="240" w:lineRule="auto"/>
              <w:jc w:val="center"/>
              <w:rPr>
                <w:rFonts w:ascii="Times New Roman" w:eastAsia="Times New Roman" w:hAnsi="Times New Roman" w:cs="Times New Roman"/>
                <w:b/>
                <w:bCs/>
                <w:i/>
                <w:iCs/>
                <w:color w:val="000000"/>
                <w:sz w:val="16"/>
                <w:szCs w:val="16"/>
                <w:lang w:eastAsia="ru-RU"/>
              </w:rPr>
            </w:pPr>
            <w:r w:rsidRPr="00334F8B">
              <w:rPr>
                <w:rFonts w:ascii="Times New Roman" w:eastAsia="Times New Roman" w:hAnsi="Times New Roman" w:cs="Times New Roman"/>
                <w:b/>
                <w:bCs/>
                <w:i/>
                <w:iCs/>
                <w:color w:val="000000"/>
                <w:sz w:val="16"/>
                <w:szCs w:val="16"/>
                <w:lang w:eastAsia="ru-RU"/>
              </w:rPr>
              <w:t>00</w:t>
            </w:r>
          </w:p>
        </w:tc>
        <w:tc>
          <w:tcPr>
            <w:tcW w:w="1640" w:type="dxa"/>
            <w:tcBorders>
              <w:top w:val="nil"/>
              <w:left w:val="nil"/>
              <w:bottom w:val="single" w:sz="4" w:space="0" w:color="auto"/>
              <w:right w:val="single" w:sz="4" w:space="0" w:color="auto"/>
            </w:tcBorders>
            <w:shd w:val="clear" w:color="auto" w:fill="auto"/>
            <w:vAlign w:val="center"/>
            <w:hideMark/>
          </w:tcPr>
          <w:p w14:paraId="40F3C9FB" w14:textId="77777777" w:rsidR="00667731" w:rsidRPr="00334F8B" w:rsidRDefault="00667731" w:rsidP="00667731">
            <w:pPr>
              <w:spacing w:after="0" w:line="240" w:lineRule="auto"/>
              <w:jc w:val="center"/>
              <w:rPr>
                <w:rFonts w:ascii="Times New Roman" w:eastAsia="Times New Roman" w:hAnsi="Times New Roman" w:cs="Times New Roman"/>
                <w:b/>
                <w:bCs/>
                <w:i/>
                <w:iCs/>
                <w:color w:val="000000"/>
                <w:sz w:val="16"/>
                <w:szCs w:val="16"/>
                <w:lang w:eastAsia="ru-RU"/>
              </w:rPr>
            </w:pPr>
            <w:r w:rsidRPr="00334F8B">
              <w:rPr>
                <w:rFonts w:ascii="Times New Roman" w:eastAsia="Times New Roman" w:hAnsi="Times New Roman" w:cs="Times New Roman"/>
                <w:b/>
                <w:bCs/>
                <w:i/>
                <w:iCs/>
                <w:color w:val="000000"/>
                <w:sz w:val="16"/>
                <w:szCs w:val="16"/>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6398810A" w14:textId="77777777" w:rsidR="00667731" w:rsidRPr="00334F8B" w:rsidRDefault="00667731" w:rsidP="00667731">
            <w:pPr>
              <w:spacing w:after="0" w:line="240" w:lineRule="auto"/>
              <w:jc w:val="center"/>
              <w:rPr>
                <w:rFonts w:ascii="Times New Roman" w:eastAsia="Times New Roman" w:hAnsi="Times New Roman" w:cs="Times New Roman"/>
                <w:b/>
                <w:bCs/>
                <w:i/>
                <w:iCs/>
                <w:color w:val="000000"/>
                <w:sz w:val="16"/>
                <w:szCs w:val="16"/>
                <w:lang w:eastAsia="ru-RU"/>
              </w:rPr>
            </w:pPr>
            <w:r w:rsidRPr="00334F8B">
              <w:rPr>
                <w:rFonts w:ascii="Times New Roman" w:eastAsia="Times New Roman" w:hAnsi="Times New Roman" w:cs="Times New Roman"/>
                <w:b/>
                <w:bCs/>
                <w:i/>
                <w:iCs/>
                <w:color w:val="000000"/>
                <w:sz w:val="16"/>
                <w:szCs w:val="16"/>
                <w:lang w:eastAsia="ru-RU"/>
              </w:rPr>
              <w:t> </w:t>
            </w:r>
          </w:p>
        </w:tc>
        <w:tc>
          <w:tcPr>
            <w:tcW w:w="736" w:type="dxa"/>
            <w:tcBorders>
              <w:top w:val="single" w:sz="4" w:space="0" w:color="auto"/>
              <w:left w:val="nil"/>
              <w:bottom w:val="single" w:sz="4" w:space="0" w:color="auto"/>
              <w:right w:val="single" w:sz="4" w:space="0" w:color="auto"/>
            </w:tcBorders>
            <w:shd w:val="clear" w:color="auto" w:fill="auto"/>
            <w:noWrap/>
            <w:vAlign w:val="bottom"/>
            <w:hideMark/>
          </w:tcPr>
          <w:p w14:paraId="6C9B5B2F" w14:textId="77777777" w:rsidR="00667731" w:rsidRPr="00334F8B" w:rsidRDefault="00667731" w:rsidP="00667731">
            <w:pPr>
              <w:spacing w:after="0" w:line="240" w:lineRule="auto"/>
              <w:jc w:val="right"/>
              <w:rPr>
                <w:rFonts w:ascii="Times New Roman" w:eastAsia="Times New Roman" w:hAnsi="Times New Roman" w:cs="Times New Roman"/>
                <w:b/>
                <w:bCs/>
                <w:i/>
                <w:iCs/>
                <w:color w:val="000000"/>
                <w:sz w:val="16"/>
                <w:szCs w:val="16"/>
                <w:lang w:eastAsia="ru-RU"/>
              </w:rPr>
            </w:pPr>
            <w:r w:rsidRPr="00334F8B">
              <w:rPr>
                <w:rFonts w:ascii="Times New Roman" w:eastAsia="Times New Roman" w:hAnsi="Times New Roman" w:cs="Times New Roman"/>
                <w:b/>
                <w:bCs/>
                <w:i/>
                <w:iCs/>
                <w:color w:val="000000"/>
                <w:sz w:val="16"/>
                <w:szCs w:val="16"/>
                <w:lang w:eastAsia="ru-RU"/>
              </w:rPr>
              <w:t>15,0</w:t>
            </w:r>
          </w:p>
        </w:tc>
        <w:tc>
          <w:tcPr>
            <w:tcW w:w="1306" w:type="dxa"/>
            <w:tcBorders>
              <w:top w:val="nil"/>
              <w:left w:val="nil"/>
              <w:bottom w:val="single" w:sz="4" w:space="0" w:color="auto"/>
              <w:right w:val="single" w:sz="4" w:space="0" w:color="auto"/>
            </w:tcBorders>
            <w:shd w:val="clear" w:color="auto" w:fill="auto"/>
            <w:noWrap/>
            <w:vAlign w:val="bottom"/>
            <w:hideMark/>
          </w:tcPr>
          <w:p w14:paraId="1F061243" w14:textId="77777777" w:rsidR="00667731" w:rsidRPr="00334F8B" w:rsidRDefault="00667731" w:rsidP="00667731">
            <w:pPr>
              <w:spacing w:after="0" w:line="240" w:lineRule="auto"/>
              <w:jc w:val="right"/>
              <w:rPr>
                <w:rFonts w:ascii="Times New Roman" w:eastAsia="Times New Roman" w:hAnsi="Times New Roman" w:cs="Times New Roman"/>
                <w:b/>
                <w:bCs/>
                <w:i/>
                <w:iCs/>
                <w:color w:val="000000"/>
                <w:sz w:val="16"/>
                <w:szCs w:val="16"/>
                <w:lang w:eastAsia="ru-RU"/>
              </w:rPr>
            </w:pPr>
            <w:r w:rsidRPr="00334F8B">
              <w:rPr>
                <w:rFonts w:ascii="Times New Roman" w:eastAsia="Times New Roman" w:hAnsi="Times New Roman" w:cs="Times New Roman"/>
                <w:b/>
                <w:bCs/>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46F7554D" w14:textId="77777777" w:rsidR="00667731" w:rsidRPr="00334F8B" w:rsidRDefault="00667731" w:rsidP="00667731">
            <w:pPr>
              <w:spacing w:after="0" w:line="240" w:lineRule="auto"/>
              <w:jc w:val="right"/>
              <w:rPr>
                <w:rFonts w:ascii="Times New Roman" w:eastAsia="Times New Roman" w:hAnsi="Times New Roman" w:cs="Times New Roman"/>
                <w:b/>
                <w:bCs/>
                <w:i/>
                <w:iCs/>
                <w:color w:val="000000"/>
                <w:sz w:val="16"/>
                <w:szCs w:val="16"/>
                <w:lang w:eastAsia="ru-RU"/>
              </w:rPr>
            </w:pPr>
            <w:r w:rsidRPr="00334F8B">
              <w:rPr>
                <w:rFonts w:ascii="Times New Roman" w:eastAsia="Times New Roman" w:hAnsi="Times New Roman" w:cs="Times New Roman"/>
                <w:b/>
                <w:bCs/>
                <w:i/>
                <w:iCs/>
                <w:color w:val="000000"/>
                <w:sz w:val="16"/>
                <w:szCs w:val="16"/>
                <w:lang w:eastAsia="ru-RU"/>
              </w:rPr>
              <w:t> </w:t>
            </w:r>
          </w:p>
        </w:tc>
      </w:tr>
      <w:tr w:rsidR="00667731" w:rsidRPr="00334F8B" w14:paraId="2ECCAC09" w14:textId="77777777" w:rsidTr="00E55A15">
        <w:trPr>
          <w:gridAfter w:val="2"/>
          <w:wAfter w:w="5704" w:type="dxa"/>
          <w:trHeight w:val="949"/>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172B14A" w14:textId="77777777" w:rsidR="00667731" w:rsidRPr="00334F8B" w:rsidRDefault="00667731" w:rsidP="00667731">
            <w:pPr>
              <w:spacing w:after="0" w:line="240" w:lineRule="auto"/>
              <w:jc w:val="both"/>
              <w:rPr>
                <w:rFonts w:ascii="Times New Roman" w:eastAsia="Times New Roman" w:hAnsi="Times New Roman" w:cs="Times New Roman"/>
                <w:i/>
                <w:iCs/>
                <w:sz w:val="16"/>
                <w:szCs w:val="16"/>
                <w:lang w:eastAsia="ru-RU"/>
              </w:rPr>
            </w:pPr>
            <w:r w:rsidRPr="00334F8B">
              <w:rPr>
                <w:rFonts w:ascii="Times New Roman" w:eastAsia="Times New Roman" w:hAnsi="Times New Roman" w:cs="Times New Roman"/>
                <w:i/>
                <w:iCs/>
                <w:sz w:val="16"/>
                <w:szCs w:val="16"/>
                <w:lang w:eastAsia="ru-RU"/>
              </w:rPr>
              <w:lastRenderedPageBreak/>
              <w:t>Другие вопросы в области охраны окружающей среды</w:t>
            </w:r>
          </w:p>
        </w:tc>
        <w:tc>
          <w:tcPr>
            <w:tcW w:w="920" w:type="dxa"/>
            <w:tcBorders>
              <w:top w:val="nil"/>
              <w:left w:val="nil"/>
              <w:bottom w:val="single" w:sz="4" w:space="0" w:color="auto"/>
              <w:right w:val="single" w:sz="4" w:space="0" w:color="auto"/>
            </w:tcBorders>
            <w:shd w:val="clear" w:color="auto" w:fill="auto"/>
            <w:vAlign w:val="center"/>
            <w:hideMark/>
          </w:tcPr>
          <w:p w14:paraId="38084F2E"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31D275BF"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06</w:t>
            </w:r>
          </w:p>
        </w:tc>
        <w:tc>
          <w:tcPr>
            <w:tcW w:w="820" w:type="dxa"/>
            <w:tcBorders>
              <w:top w:val="nil"/>
              <w:left w:val="nil"/>
              <w:bottom w:val="single" w:sz="4" w:space="0" w:color="auto"/>
              <w:right w:val="single" w:sz="4" w:space="0" w:color="auto"/>
            </w:tcBorders>
            <w:shd w:val="clear" w:color="auto" w:fill="auto"/>
            <w:vAlign w:val="center"/>
            <w:hideMark/>
          </w:tcPr>
          <w:p w14:paraId="71FBF8A6"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05</w:t>
            </w:r>
          </w:p>
        </w:tc>
        <w:tc>
          <w:tcPr>
            <w:tcW w:w="1640" w:type="dxa"/>
            <w:tcBorders>
              <w:top w:val="nil"/>
              <w:left w:val="nil"/>
              <w:bottom w:val="single" w:sz="4" w:space="0" w:color="auto"/>
              <w:right w:val="single" w:sz="4" w:space="0" w:color="auto"/>
            </w:tcBorders>
            <w:shd w:val="clear" w:color="auto" w:fill="auto"/>
            <w:vAlign w:val="center"/>
            <w:hideMark/>
          </w:tcPr>
          <w:p w14:paraId="6A7EF775"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23E826C9"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1C24BA59"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15,0</w:t>
            </w:r>
          </w:p>
        </w:tc>
        <w:tc>
          <w:tcPr>
            <w:tcW w:w="1306" w:type="dxa"/>
            <w:tcBorders>
              <w:top w:val="nil"/>
              <w:left w:val="nil"/>
              <w:bottom w:val="single" w:sz="4" w:space="0" w:color="auto"/>
              <w:right w:val="single" w:sz="4" w:space="0" w:color="auto"/>
            </w:tcBorders>
            <w:shd w:val="clear" w:color="auto" w:fill="auto"/>
            <w:noWrap/>
            <w:vAlign w:val="bottom"/>
            <w:hideMark/>
          </w:tcPr>
          <w:p w14:paraId="480DAD31"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4FBA07DE"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w:t>
            </w:r>
          </w:p>
        </w:tc>
      </w:tr>
      <w:tr w:rsidR="00667731" w:rsidRPr="00334F8B" w14:paraId="508FF53D" w14:textId="77777777" w:rsidTr="00E55A15">
        <w:trPr>
          <w:gridAfter w:val="2"/>
          <w:wAfter w:w="5704" w:type="dxa"/>
          <w:trHeight w:val="312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CF0ADAE" w14:textId="77777777" w:rsidR="00667731" w:rsidRPr="00334F8B" w:rsidRDefault="00667731" w:rsidP="00667731">
            <w:pPr>
              <w:spacing w:after="0" w:line="240" w:lineRule="auto"/>
              <w:jc w:val="both"/>
              <w:rPr>
                <w:rFonts w:ascii="Times New Roman" w:eastAsia="Times New Roman" w:hAnsi="Times New Roman" w:cs="Times New Roman"/>
                <w:i/>
                <w:iCs/>
                <w:sz w:val="16"/>
                <w:szCs w:val="16"/>
                <w:lang w:eastAsia="ru-RU"/>
              </w:rPr>
            </w:pPr>
            <w:r w:rsidRPr="00334F8B">
              <w:rPr>
                <w:rFonts w:ascii="Times New Roman" w:eastAsia="Times New Roman" w:hAnsi="Times New Roman" w:cs="Times New Roman"/>
                <w:i/>
                <w:iCs/>
                <w:sz w:val="16"/>
                <w:szCs w:val="16"/>
                <w:lang w:eastAsia="ru-RU"/>
              </w:rPr>
              <w:t xml:space="preserve">Реализация направления расходов в рамках подпрограммы «Охрана окружающей среды в поселении» муниципальной программы </w:t>
            </w:r>
            <w:proofErr w:type="spellStart"/>
            <w:r w:rsidRPr="00334F8B">
              <w:rPr>
                <w:rFonts w:ascii="Times New Roman" w:eastAsia="Times New Roman" w:hAnsi="Times New Roman" w:cs="Times New Roman"/>
                <w:i/>
                <w:iCs/>
                <w:sz w:val="16"/>
                <w:szCs w:val="16"/>
                <w:lang w:eastAsia="ru-RU"/>
              </w:rPr>
              <w:t>Митякинского</w:t>
            </w:r>
            <w:proofErr w:type="spellEnd"/>
            <w:r w:rsidRPr="00334F8B">
              <w:rPr>
                <w:rFonts w:ascii="Times New Roman" w:eastAsia="Times New Roman" w:hAnsi="Times New Roman" w:cs="Times New Roman"/>
                <w:i/>
                <w:iCs/>
                <w:sz w:val="16"/>
                <w:szCs w:val="16"/>
                <w:lang w:eastAsia="ru-RU"/>
              </w:rPr>
              <w:t xml:space="preserve"> сельского поселения «Охрана окружающей среды»(Прочая закупка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3843F94D" w14:textId="77777777" w:rsidR="00667731" w:rsidRPr="00334F8B" w:rsidRDefault="00667731" w:rsidP="00667731">
            <w:pPr>
              <w:spacing w:after="0" w:line="240" w:lineRule="auto"/>
              <w:jc w:val="center"/>
              <w:rPr>
                <w:rFonts w:ascii="Times New Roman" w:eastAsia="Times New Roman" w:hAnsi="Times New Roman" w:cs="Times New Roman"/>
                <w:i/>
                <w:iCs/>
                <w:sz w:val="16"/>
                <w:szCs w:val="16"/>
                <w:lang w:eastAsia="ru-RU"/>
              </w:rPr>
            </w:pPr>
            <w:r w:rsidRPr="00334F8B">
              <w:rPr>
                <w:rFonts w:ascii="Times New Roman" w:eastAsia="Times New Roman" w:hAnsi="Times New Roman" w:cs="Times New Roman"/>
                <w:i/>
                <w:iCs/>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22BFDA03" w14:textId="77777777" w:rsidR="00667731" w:rsidRPr="00334F8B" w:rsidRDefault="00667731" w:rsidP="00667731">
            <w:pPr>
              <w:spacing w:after="0" w:line="240" w:lineRule="auto"/>
              <w:jc w:val="center"/>
              <w:rPr>
                <w:rFonts w:ascii="Times New Roman" w:eastAsia="Times New Roman" w:hAnsi="Times New Roman" w:cs="Times New Roman"/>
                <w:i/>
                <w:iCs/>
                <w:sz w:val="16"/>
                <w:szCs w:val="16"/>
                <w:lang w:eastAsia="ru-RU"/>
              </w:rPr>
            </w:pPr>
            <w:r w:rsidRPr="00334F8B">
              <w:rPr>
                <w:rFonts w:ascii="Times New Roman" w:eastAsia="Times New Roman" w:hAnsi="Times New Roman" w:cs="Times New Roman"/>
                <w:i/>
                <w:iCs/>
                <w:sz w:val="16"/>
                <w:szCs w:val="16"/>
                <w:lang w:eastAsia="ru-RU"/>
              </w:rPr>
              <w:t>06</w:t>
            </w:r>
          </w:p>
        </w:tc>
        <w:tc>
          <w:tcPr>
            <w:tcW w:w="820" w:type="dxa"/>
            <w:tcBorders>
              <w:top w:val="nil"/>
              <w:left w:val="nil"/>
              <w:bottom w:val="single" w:sz="4" w:space="0" w:color="auto"/>
              <w:right w:val="single" w:sz="4" w:space="0" w:color="auto"/>
            </w:tcBorders>
            <w:shd w:val="clear" w:color="auto" w:fill="auto"/>
            <w:vAlign w:val="center"/>
            <w:hideMark/>
          </w:tcPr>
          <w:p w14:paraId="351B732B" w14:textId="77777777" w:rsidR="00667731" w:rsidRPr="00334F8B" w:rsidRDefault="00667731" w:rsidP="00667731">
            <w:pPr>
              <w:spacing w:after="0" w:line="240" w:lineRule="auto"/>
              <w:jc w:val="center"/>
              <w:rPr>
                <w:rFonts w:ascii="Times New Roman" w:eastAsia="Times New Roman" w:hAnsi="Times New Roman" w:cs="Times New Roman"/>
                <w:i/>
                <w:iCs/>
                <w:sz w:val="16"/>
                <w:szCs w:val="16"/>
                <w:lang w:eastAsia="ru-RU"/>
              </w:rPr>
            </w:pPr>
            <w:r w:rsidRPr="00334F8B">
              <w:rPr>
                <w:rFonts w:ascii="Times New Roman" w:eastAsia="Times New Roman" w:hAnsi="Times New Roman" w:cs="Times New Roman"/>
                <w:i/>
                <w:iCs/>
                <w:sz w:val="16"/>
                <w:szCs w:val="16"/>
                <w:lang w:eastAsia="ru-RU"/>
              </w:rPr>
              <w:t>05</w:t>
            </w:r>
          </w:p>
        </w:tc>
        <w:tc>
          <w:tcPr>
            <w:tcW w:w="1640" w:type="dxa"/>
            <w:tcBorders>
              <w:top w:val="nil"/>
              <w:left w:val="nil"/>
              <w:bottom w:val="single" w:sz="4" w:space="0" w:color="auto"/>
              <w:right w:val="single" w:sz="4" w:space="0" w:color="auto"/>
            </w:tcBorders>
            <w:shd w:val="clear" w:color="auto" w:fill="auto"/>
            <w:vAlign w:val="center"/>
            <w:hideMark/>
          </w:tcPr>
          <w:p w14:paraId="791DF66F" w14:textId="77777777" w:rsidR="00667731" w:rsidRPr="00334F8B" w:rsidRDefault="00667731" w:rsidP="00667731">
            <w:pPr>
              <w:spacing w:after="0" w:line="240" w:lineRule="auto"/>
              <w:jc w:val="center"/>
              <w:rPr>
                <w:rFonts w:ascii="Times New Roman" w:eastAsia="Times New Roman" w:hAnsi="Times New Roman" w:cs="Times New Roman"/>
                <w:i/>
                <w:iCs/>
                <w:sz w:val="16"/>
                <w:szCs w:val="16"/>
                <w:lang w:eastAsia="ru-RU"/>
              </w:rPr>
            </w:pPr>
            <w:r w:rsidRPr="00334F8B">
              <w:rPr>
                <w:rFonts w:ascii="Times New Roman" w:eastAsia="Times New Roman" w:hAnsi="Times New Roman" w:cs="Times New Roman"/>
                <w:i/>
                <w:iCs/>
                <w:sz w:val="16"/>
                <w:szCs w:val="16"/>
                <w:lang w:eastAsia="ru-RU"/>
              </w:rPr>
              <w:t>12.1.00.99990</w:t>
            </w:r>
          </w:p>
        </w:tc>
        <w:tc>
          <w:tcPr>
            <w:tcW w:w="760" w:type="dxa"/>
            <w:tcBorders>
              <w:top w:val="nil"/>
              <w:left w:val="nil"/>
              <w:bottom w:val="single" w:sz="4" w:space="0" w:color="auto"/>
              <w:right w:val="single" w:sz="4" w:space="0" w:color="auto"/>
            </w:tcBorders>
            <w:shd w:val="clear" w:color="auto" w:fill="auto"/>
            <w:vAlign w:val="center"/>
            <w:hideMark/>
          </w:tcPr>
          <w:p w14:paraId="0D83FAE9" w14:textId="77777777" w:rsidR="00667731" w:rsidRPr="00334F8B" w:rsidRDefault="00667731" w:rsidP="00667731">
            <w:pPr>
              <w:spacing w:after="0" w:line="240" w:lineRule="auto"/>
              <w:jc w:val="center"/>
              <w:rPr>
                <w:rFonts w:ascii="Times New Roman" w:eastAsia="Times New Roman" w:hAnsi="Times New Roman" w:cs="Times New Roman"/>
                <w:i/>
                <w:iCs/>
                <w:sz w:val="16"/>
                <w:szCs w:val="16"/>
                <w:lang w:eastAsia="ru-RU"/>
              </w:rPr>
            </w:pPr>
            <w:r w:rsidRPr="00334F8B">
              <w:rPr>
                <w:rFonts w:ascii="Times New Roman" w:eastAsia="Times New Roman" w:hAnsi="Times New Roman" w:cs="Times New Roman"/>
                <w:i/>
                <w:iCs/>
                <w:sz w:val="16"/>
                <w:szCs w:val="16"/>
                <w:lang w:eastAsia="ru-RU"/>
              </w:rPr>
              <w:t>240</w:t>
            </w:r>
          </w:p>
        </w:tc>
        <w:tc>
          <w:tcPr>
            <w:tcW w:w="736" w:type="dxa"/>
            <w:tcBorders>
              <w:top w:val="nil"/>
              <w:left w:val="nil"/>
              <w:bottom w:val="single" w:sz="4" w:space="0" w:color="auto"/>
              <w:right w:val="single" w:sz="4" w:space="0" w:color="auto"/>
            </w:tcBorders>
            <w:shd w:val="clear" w:color="auto" w:fill="auto"/>
            <w:noWrap/>
            <w:vAlign w:val="bottom"/>
            <w:hideMark/>
          </w:tcPr>
          <w:p w14:paraId="1B3D766B" w14:textId="77777777" w:rsidR="00667731" w:rsidRPr="00334F8B" w:rsidRDefault="00667731" w:rsidP="00667731">
            <w:pPr>
              <w:spacing w:after="0" w:line="240" w:lineRule="auto"/>
              <w:jc w:val="right"/>
              <w:rPr>
                <w:rFonts w:ascii="Times New Roman" w:eastAsia="Times New Roman" w:hAnsi="Times New Roman" w:cs="Times New Roman"/>
                <w:i/>
                <w:iCs/>
                <w:sz w:val="16"/>
                <w:szCs w:val="16"/>
                <w:lang w:eastAsia="ru-RU"/>
              </w:rPr>
            </w:pPr>
            <w:r w:rsidRPr="00334F8B">
              <w:rPr>
                <w:rFonts w:ascii="Times New Roman" w:eastAsia="Times New Roman" w:hAnsi="Times New Roman" w:cs="Times New Roman"/>
                <w:i/>
                <w:iCs/>
                <w:sz w:val="16"/>
                <w:szCs w:val="16"/>
                <w:lang w:eastAsia="ru-RU"/>
              </w:rPr>
              <w:t>15,0</w:t>
            </w:r>
          </w:p>
        </w:tc>
        <w:tc>
          <w:tcPr>
            <w:tcW w:w="1306" w:type="dxa"/>
            <w:tcBorders>
              <w:top w:val="nil"/>
              <w:left w:val="nil"/>
              <w:bottom w:val="single" w:sz="4" w:space="0" w:color="auto"/>
              <w:right w:val="single" w:sz="4" w:space="0" w:color="auto"/>
            </w:tcBorders>
            <w:shd w:val="clear" w:color="auto" w:fill="auto"/>
            <w:noWrap/>
            <w:vAlign w:val="bottom"/>
            <w:hideMark/>
          </w:tcPr>
          <w:p w14:paraId="1FF49C13" w14:textId="77777777" w:rsidR="00667731" w:rsidRPr="00334F8B" w:rsidRDefault="00667731" w:rsidP="00667731">
            <w:pPr>
              <w:spacing w:after="0" w:line="240" w:lineRule="auto"/>
              <w:jc w:val="right"/>
              <w:rPr>
                <w:rFonts w:ascii="Times New Roman" w:eastAsia="Times New Roman" w:hAnsi="Times New Roman" w:cs="Times New Roman"/>
                <w:b/>
                <w:bCs/>
                <w:i/>
                <w:iCs/>
                <w:color w:val="000000"/>
                <w:sz w:val="16"/>
                <w:szCs w:val="16"/>
                <w:lang w:eastAsia="ru-RU"/>
              </w:rPr>
            </w:pPr>
            <w:r w:rsidRPr="00334F8B">
              <w:rPr>
                <w:rFonts w:ascii="Times New Roman" w:eastAsia="Times New Roman" w:hAnsi="Times New Roman" w:cs="Times New Roman"/>
                <w:b/>
                <w:bCs/>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06143709" w14:textId="77777777" w:rsidR="00667731" w:rsidRPr="00334F8B" w:rsidRDefault="00667731" w:rsidP="00667731">
            <w:pPr>
              <w:spacing w:after="0" w:line="240" w:lineRule="auto"/>
              <w:jc w:val="right"/>
              <w:rPr>
                <w:rFonts w:ascii="Times New Roman" w:eastAsia="Times New Roman" w:hAnsi="Times New Roman" w:cs="Times New Roman"/>
                <w:b/>
                <w:bCs/>
                <w:i/>
                <w:iCs/>
                <w:color w:val="000000"/>
                <w:sz w:val="16"/>
                <w:szCs w:val="16"/>
                <w:lang w:eastAsia="ru-RU"/>
              </w:rPr>
            </w:pPr>
            <w:r w:rsidRPr="00334F8B">
              <w:rPr>
                <w:rFonts w:ascii="Times New Roman" w:eastAsia="Times New Roman" w:hAnsi="Times New Roman" w:cs="Times New Roman"/>
                <w:b/>
                <w:bCs/>
                <w:i/>
                <w:iCs/>
                <w:color w:val="000000"/>
                <w:sz w:val="16"/>
                <w:szCs w:val="16"/>
                <w:lang w:eastAsia="ru-RU"/>
              </w:rPr>
              <w:t> </w:t>
            </w:r>
          </w:p>
        </w:tc>
      </w:tr>
      <w:tr w:rsidR="00667731" w:rsidRPr="00334F8B" w14:paraId="6EEDE4BB" w14:textId="77777777" w:rsidTr="00E55A15">
        <w:trPr>
          <w:gridAfter w:val="2"/>
          <w:wAfter w:w="5704" w:type="dxa"/>
          <w:trHeight w:val="492"/>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3DBFFC01" w14:textId="77777777" w:rsidR="00667731" w:rsidRPr="00334F8B" w:rsidRDefault="00667731" w:rsidP="00667731">
            <w:pPr>
              <w:spacing w:after="0" w:line="240" w:lineRule="auto"/>
              <w:jc w:val="both"/>
              <w:rPr>
                <w:rFonts w:ascii="Times New Roman" w:eastAsia="Times New Roman" w:hAnsi="Times New Roman" w:cs="Times New Roman"/>
                <w:b/>
                <w:bCs/>
                <w:i/>
                <w:iCs/>
                <w:color w:val="000000"/>
                <w:sz w:val="16"/>
                <w:szCs w:val="16"/>
                <w:lang w:eastAsia="ru-RU"/>
              </w:rPr>
            </w:pPr>
            <w:r w:rsidRPr="00334F8B">
              <w:rPr>
                <w:rFonts w:ascii="Times New Roman" w:eastAsia="Times New Roman" w:hAnsi="Times New Roman" w:cs="Times New Roman"/>
                <w:b/>
                <w:bCs/>
                <w:i/>
                <w:iCs/>
                <w:color w:val="000000"/>
                <w:sz w:val="16"/>
                <w:szCs w:val="16"/>
                <w:lang w:eastAsia="ru-RU"/>
              </w:rPr>
              <w:t>ОБРАЗОВАНИЕ</w:t>
            </w:r>
          </w:p>
        </w:tc>
        <w:tc>
          <w:tcPr>
            <w:tcW w:w="920" w:type="dxa"/>
            <w:tcBorders>
              <w:top w:val="nil"/>
              <w:left w:val="nil"/>
              <w:bottom w:val="single" w:sz="4" w:space="0" w:color="auto"/>
              <w:right w:val="single" w:sz="4" w:space="0" w:color="auto"/>
            </w:tcBorders>
            <w:shd w:val="clear" w:color="auto" w:fill="auto"/>
            <w:vAlign w:val="center"/>
            <w:hideMark/>
          </w:tcPr>
          <w:p w14:paraId="093379D9" w14:textId="77777777" w:rsidR="00667731" w:rsidRPr="00334F8B" w:rsidRDefault="00667731" w:rsidP="00667731">
            <w:pPr>
              <w:spacing w:after="0" w:line="240" w:lineRule="auto"/>
              <w:jc w:val="center"/>
              <w:rPr>
                <w:rFonts w:ascii="Times New Roman" w:eastAsia="Times New Roman" w:hAnsi="Times New Roman" w:cs="Times New Roman"/>
                <w:b/>
                <w:bCs/>
                <w:i/>
                <w:iCs/>
                <w:color w:val="000000"/>
                <w:sz w:val="16"/>
                <w:szCs w:val="16"/>
                <w:lang w:eastAsia="ru-RU"/>
              </w:rPr>
            </w:pPr>
            <w:r w:rsidRPr="00334F8B">
              <w:rPr>
                <w:rFonts w:ascii="Times New Roman" w:eastAsia="Times New Roman" w:hAnsi="Times New Roman" w:cs="Times New Roman"/>
                <w:b/>
                <w:bCs/>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16D63840" w14:textId="77777777" w:rsidR="00667731" w:rsidRPr="00334F8B" w:rsidRDefault="00667731" w:rsidP="00667731">
            <w:pPr>
              <w:spacing w:after="0" w:line="240" w:lineRule="auto"/>
              <w:jc w:val="center"/>
              <w:rPr>
                <w:rFonts w:ascii="Times New Roman" w:eastAsia="Times New Roman" w:hAnsi="Times New Roman" w:cs="Times New Roman"/>
                <w:b/>
                <w:bCs/>
                <w:i/>
                <w:iCs/>
                <w:color w:val="000000"/>
                <w:sz w:val="16"/>
                <w:szCs w:val="16"/>
                <w:lang w:eastAsia="ru-RU"/>
              </w:rPr>
            </w:pPr>
            <w:r w:rsidRPr="00334F8B">
              <w:rPr>
                <w:rFonts w:ascii="Times New Roman" w:eastAsia="Times New Roman" w:hAnsi="Times New Roman" w:cs="Times New Roman"/>
                <w:b/>
                <w:bCs/>
                <w:i/>
                <w:iCs/>
                <w:color w:val="000000"/>
                <w:sz w:val="16"/>
                <w:szCs w:val="16"/>
                <w:lang w:eastAsia="ru-RU"/>
              </w:rPr>
              <w:t>07</w:t>
            </w:r>
          </w:p>
        </w:tc>
        <w:tc>
          <w:tcPr>
            <w:tcW w:w="820" w:type="dxa"/>
            <w:tcBorders>
              <w:top w:val="nil"/>
              <w:left w:val="nil"/>
              <w:bottom w:val="single" w:sz="4" w:space="0" w:color="auto"/>
              <w:right w:val="single" w:sz="4" w:space="0" w:color="auto"/>
            </w:tcBorders>
            <w:shd w:val="clear" w:color="auto" w:fill="auto"/>
            <w:vAlign w:val="center"/>
            <w:hideMark/>
          </w:tcPr>
          <w:p w14:paraId="3338AE7E" w14:textId="77777777" w:rsidR="00667731" w:rsidRPr="00334F8B" w:rsidRDefault="00667731" w:rsidP="00667731">
            <w:pPr>
              <w:spacing w:after="0" w:line="240" w:lineRule="auto"/>
              <w:jc w:val="center"/>
              <w:rPr>
                <w:rFonts w:ascii="Times New Roman" w:eastAsia="Times New Roman" w:hAnsi="Times New Roman" w:cs="Times New Roman"/>
                <w:b/>
                <w:bCs/>
                <w:i/>
                <w:iCs/>
                <w:color w:val="000000"/>
                <w:sz w:val="16"/>
                <w:szCs w:val="16"/>
                <w:lang w:eastAsia="ru-RU"/>
              </w:rPr>
            </w:pPr>
            <w:r w:rsidRPr="00334F8B">
              <w:rPr>
                <w:rFonts w:ascii="Times New Roman" w:eastAsia="Times New Roman" w:hAnsi="Times New Roman" w:cs="Times New Roman"/>
                <w:b/>
                <w:bCs/>
                <w:i/>
                <w:iCs/>
                <w:color w:val="000000"/>
                <w:sz w:val="16"/>
                <w:szCs w:val="16"/>
                <w:lang w:eastAsia="ru-RU"/>
              </w:rPr>
              <w:t>00</w:t>
            </w:r>
          </w:p>
        </w:tc>
        <w:tc>
          <w:tcPr>
            <w:tcW w:w="1640" w:type="dxa"/>
            <w:tcBorders>
              <w:top w:val="nil"/>
              <w:left w:val="nil"/>
              <w:bottom w:val="single" w:sz="4" w:space="0" w:color="auto"/>
              <w:right w:val="single" w:sz="4" w:space="0" w:color="auto"/>
            </w:tcBorders>
            <w:shd w:val="clear" w:color="auto" w:fill="auto"/>
            <w:vAlign w:val="center"/>
            <w:hideMark/>
          </w:tcPr>
          <w:p w14:paraId="208AD6F1" w14:textId="77777777" w:rsidR="00667731" w:rsidRPr="00334F8B" w:rsidRDefault="00667731" w:rsidP="00667731">
            <w:pPr>
              <w:spacing w:after="0" w:line="240" w:lineRule="auto"/>
              <w:jc w:val="center"/>
              <w:rPr>
                <w:rFonts w:ascii="Times New Roman" w:eastAsia="Times New Roman" w:hAnsi="Times New Roman" w:cs="Times New Roman"/>
                <w:b/>
                <w:bCs/>
                <w:i/>
                <w:iCs/>
                <w:color w:val="000000"/>
                <w:sz w:val="16"/>
                <w:szCs w:val="16"/>
                <w:lang w:eastAsia="ru-RU"/>
              </w:rPr>
            </w:pPr>
            <w:r w:rsidRPr="00334F8B">
              <w:rPr>
                <w:rFonts w:ascii="Times New Roman" w:eastAsia="Times New Roman" w:hAnsi="Times New Roman" w:cs="Times New Roman"/>
                <w:b/>
                <w:bCs/>
                <w:i/>
                <w:iCs/>
                <w:color w:val="000000"/>
                <w:sz w:val="16"/>
                <w:szCs w:val="16"/>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096493C0" w14:textId="77777777" w:rsidR="00667731" w:rsidRPr="00334F8B" w:rsidRDefault="00667731" w:rsidP="00667731">
            <w:pPr>
              <w:spacing w:after="0" w:line="240" w:lineRule="auto"/>
              <w:jc w:val="center"/>
              <w:rPr>
                <w:rFonts w:ascii="Times New Roman" w:eastAsia="Times New Roman" w:hAnsi="Times New Roman" w:cs="Times New Roman"/>
                <w:b/>
                <w:bCs/>
                <w:i/>
                <w:iCs/>
                <w:color w:val="000000"/>
                <w:sz w:val="16"/>
                <w:szCs w:val="16"/>
                <w:lang w:eastAsia="ru-RU"/>
              </w:rPr>
            </w:pPr>
            <w:r w:rsidRPr="00334F8B">
              <w:rPr>
                <w:rFonts w:ascii="Times New Roman" w:eastAsia="Times New Roman" w:hAnsi="Times New Roman" w:cs="Times New Roman"/>
                <w:b/>
                <w:bCs/>
                <w:i/>
                <w:iCs/>
                <w:color w:val="000000"/>
                <w:sz w:val="16"/>
                <w:szCs w:val="16"/>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7284E911" w14:textId="77777777" w:rsidR="00667731" w:rsidRPr="00334F8B" w:rsidRDefault="00667731" w:rsidP="00667731">
            <w:pPr>
              <w:spacing w:after="0" w:line="240" w:lineRule="auto"/>
              <w:jc w:val="right"/>
              <w:rPr>
                <w:rFonts w:ascii="Times New Roman" w:eastAsia="Times New Roman" w:hAnsi="Times New Roman" w:cs="Times New Roman"/>
                <w:b/>
                <w:bCs/>
                <w:i/>
                <w:iCs/>
                <w:color w:val="000000"/>
                <w:sz w:val="16"/>
                <w:szCs w:val="16"/>
                <w:lang w:eastAsia="ru-RU"/>
              </w:rPr>
            </w:pPr>
            <w:r w:rsidRPr="00334F8B">
              <w:rPr>
                <w:rFonts w:ascii="Times New Roman" w:eastAsia="Times New Roman" w:hAnsi="Times New Roman" w:cs="Times New Roman"/>
                <w:b/>
                <w:bCs/>
                <w:i/>
                <w:iCs/>
                <w:color w:val="000000"/>
                <w:sz w:val="16"/>
                <w:szCs w:val="16"/>
                <w:lang w:eastAsia="ru-RU"/>
              </w:rPr>
              <w:t>37,0</w:t>
            </w:r>
          </w:p>
        </w:tc>
        <w:tc>
          <w:tcPr>
            <w:tcW w:w="1306" w:type="dxa"/>
            <w:tcBorders>
              <w:top w:val="nil"/>
              <w:left w:val="nil"/>
              <w:bottom w:val="single" w:sz="4" w:space="0" w:color="auto"/>
              <w:right w:val="single" w:sz="4" w:space="0" w:color="auto"/>
            </w:tcBorders>
            <w:shd w:val="clear" w:color="auto" w:fill="auto"/>
            <w:noWrap/>
            <w:vAlign w:val="bottom"/>
            <w:hideMark/>
          </w:tcPr>
          <w:p w14:paraId="6FEE137B" w14:textId="77777777" w:rsidR="00667731" w:rsidRPr="00334F8B" w:rsidRDefault="00667731" w:rsidP="00667731">
            <w:pPr>
              <w:spacing w:after="0" w:line="240" w:lineRule="auto"/>
              <w:jc w:val="right"/>
              <w:rPr>
                <w:rFonts w:ascii="Times New Roman" w:eastAsia="Times New Roman" w:hAnsi="Times New Roman" w:cs="Times New Roman"/>
                <w:b/>
                <w:bCs/>
                <w:i/>
                <w:iCs/>
                <w:color w:val="000000"/>
                <w:sz w:val="16"/>
                <w:szCs w:val="16"/>
                <w:lang w:eastAsia="ru-RU"/>
              </w:rPr>
            </w:pPr>
            <w:r w:rsidRPr="00334F8B">
              <w:rPr>
                <w:rFonts w:ascii="Times New Roman" w:eastAsia="Times New Roman" w:hAnsi="Times New Roman" w:cs="Times New Roman"/>
                <w:b/>
                <w:bCs/>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1B6E3B84" w14:textId="77777777" w:rsidR="00667731" w:rsidRPr="00334F8B" w:rsidRDefault="00667731" w:rsidP="00667731">
            <w:pPr>
              <w:spacing w:after="0" w:line="240" w:lineRule="auto"/>
              <w:jc w:val="right"/>
              <w:rPr>
                <w:rFonts w:ascii="Times New Roman" w:eastAsia="Times New Roman" w:hAnsi="Times New Roman" w:cs="Times New Roman"/>
                <w:b/>
                <w:bCs/>
                <w:i/>
                <w:iCs/>
                <w:color w:val="000000"/>
                <w:sz w:val="16"/>
                <w:szCs w:val="16"/>
                <w:lang w:eastAsia="ru-RU"/>
              </w:rPr>
            </w:pPr>
            <w:r w:rsidRPr="00334F8B">
              <w:rPr>
                <w:rFonts w:ascii="Times New Roman" w:eastAsia="Times New Roman" w:hAnsi="Times New Roman" w:cs="Times New Roman"/>
                <w:b/>
                <w:bCs/>
                <w:i/>
                <w:iCs/>
                <w:color w:val="000000"/>
                <w:sz w:val="16"/>
                <w:szCs w:val="16"/>
                <w:lang w:eastAsia="ru-RU"/>
              </w:rPr>
              <w:t> </w:t>
            </w:r>
          </w:p>
        </w:tc>
      </w:tr>
      <w:tr w:rsidR="00667731" w:rsidRPr="00334F8B" w14:paraId="128D1B08" w14:textId="77777777" w:rsidTr="00E55A15">
        <w:trPr>
          <w:gridAfter w:val="2"/>
          <w:wAfter w:w="5704" w:type="dxa"/>
          <w:trHeight w:val="1043"/>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376CD976" w14:textId="77777777" w:rsidR="00667731" w:rsidRPr="00334F8B" w:rsidRDefault="00667731" w:rsidP="00667731">
            <w:pPr>
              <w:spacing w:after="0" w:line="240" w:lineRule="auto"/>
              <w:jc w:val="both"/>
              <w:rPr>
                <w:rFonts w:ascii="Times New Roman" w:eastAsia="Times New Roman" w:hAnsi="Times New Roman" w:cs="Times New Roman"/>
                <w:i/>
                <w:iCs/>
                <w:sz w:val="16"/>
                <w:szCs w:val="16"/>
                <w:lang w:eastAsia="ru-RU"/>
              </w:rPr>
            </w:pPr>
            <w:r w:rsidRPr="00334F8B">
              <w:rPr>
                <w:rFonts w:ascii="Times New Roman" w:eastAsia="Times New Roman" w:hAnsi="Times New Roman" w:cs="Times New Roman"/>
                <w:i/>
                <w:iCs/>
                <w:sz w:val="16"/>
                <w:szCs w:val="16"/>
                <w:lang w:eastAsia="ru-RU"/>
              </w:rPr>
              <w:t>Профессиональная подготовка, переподготовка и повышение квалификации</w:t>
            </w:r>
          </w:p>
        </w:tc>
        <w:tc>
          <w:tcPr>
            <w:tcW w:w="920" w:type="dxa"/>
            <w:tcBorders>
              <w:top w:val="nil"/>
              <w:left w:val="nil"/>
              <w:bottom w:val="single" w:sz="4" w:space="0" w:color="auto"/>
              <w:right w:val="single" w:sz="4" w:space="0" w:color="auto"/>
            </w:tcBorders>
            <w:shd w:val="clear" w:color="auto" w:fill="auto"/>
            <w:vAlign w:val="center"/>
            <w:hideMark/>
          </w:tcPr>
          <w:p w14:paraId="65DF63B3"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4600B014"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07</w:t>
            </w:r>
          </w:p>
        </w:tc>
        <w:tc>
          <w:tcPr>
            <w:tcW w:w="820" w:type="dxa"/>
            <w:tcBorders>
              <w:top w:val="nil"/>
              <w:left w:val="nil"/>
              <w:bottom w:val="single" w:sz="4" w:space="0" w:color="auto"/>
              <w:right w:val="single" w:sz="4" w:space="0" w:color="auto"/>
            </w:tcBorders>
            <w:shd w:val="clear" w:color="auto" w:fill="auto"/>
            <w:vAlign w:val="center"/>
            <w:hideMark/>
          </w:tcPr>
          <w:p w14:paraId="236FD83E"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05</w:t>
            </w:r>
          </w:p>
        </w:tc>
        <w:tc>
          <w:tcPr>
            <w:tcW w:w="1640" w:type="dxa"/>
            <w:tcBorders>
              <w:top w:val="nil"/>
              <w:left w:val="nil"/>
              <w:bottom w:val="single" w:sz="4" w:space="0" w:color="auto"/>
              <w:right w:val="single" w:sz="4" w:space="0" w:color="auto"/>
            </w:tcBorders>
            <w:shd w:val="clear" w:color="auto" w:fill="auto"/>
            <w:vAlign w:val="center"/>
            <w:hideMark/>
          </w:tcPr>
          <w:p w14:paraId="14C7885C"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45C6EFFD"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7BF18A15"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37,0</w:t>
            </w:r>
          </w:p>
        </w:tc>
        <w:tc>
          <w:tcPr>
            <w:tcW w:w="1306" w:type="dxa"/>
            <w:tcBorders>
              <w:top w:val="nil"/>
              <w:left w:val="nil"/>
              <w:bottom w:val="single" w:sz="4" w:space="0" w:color="auto"/>
              <w:right w:val="single" w:sz="4" w:space="0" w:color="auto"/>
            </w:tcBorders>
            <w:shd w:val="clear" w:color="auto" w:fill="auto"/>
            <w:noWrap/>
            <w:vAlign w:val="bottom"/>
            <w:hideMark/>
          </w:tcPr>
          <w:p w14:paraId="7C4B4B46"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6F93C22D"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w:t>
            </w:r>
          </w:p>
        </w:tc>
      </w:tr>
      <w:tr w:rsidR="00667731" w:rsidRPr="00334F8B" w14:paraId="396AFB18" w14:textId="77777777" w:rsidTr="00E55A15">
        <w:trPr>
          <w:gridAfter w:val="2"/>
          <w:wAfter w:w="5704" w:type="dxa"/>
          <w:trHeight w:val="3349"/>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A52BDEC" w14:textId="77777777" w:rsidR="00667731" w:rsidRPr="00334F8B" w:rsidRDefault="00667731" w:rsidP="00667731">
            <w:pPr>
              <w:spacing w:after="0" w:line="240" w:lineRule="auto"/>
              <w:jc w:val="both"/>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xml:space="preserve">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w:t>
            </w:r>
            <w:proofErr w:type="spellStart"/>
            <w:r w:rsidRPr="00334F8B">
              <w:rPr>
                <w:rFonts w:ascii="Times New Roman" w:eastAsia="Times New Roman" w:hAnsi="Times New Roman" w:cs="Times New Roman"/>
                <w:i/>
                <w:iCs/>
                <w:color w:val="000000"/>
                <w:sz w:val="16"/>
                <w:szCs w:val="16"/>
                <w:lang w:eastAsia="ru-RU"/>
              </w:rPr>
              <w:t>Митякинского</w:t>
            </w:r>
            <w:proofErr w:type="spellEnd"/>
            <w:r w:rsidRPr="00334F8B">
              <w:rPr>
                <w:rFonts w:ascii="Times New Roman" w:eastAsia="Times New Roman" w:hAnsi="Times New Roman" w:cs="Times New Roman"/>
                <w:i/>
                <w:iCs/>
                <w:color w:val="000000"/>
                <w:sz w:val="16"/>
                <w:szCs w:val="16"/>
                <w:lang w:eastAsia="ru-RU"/>
              </w:rPr>
              <w:t xml:space="preserve"> сельского поселения» муниципальной программы </w:t>
            </w:r>
            <w:proofErr w:type="spellStart"/>
            <w:r w:rsidRPr="00334F8B">
              <w:rPr>
                <w:rFonts w:ascii="Times New Roman" w:eastAsia="Times New Roman" w:hAnsi="Times New Roman" w:cs="Times New Roman"/>
                <w:i/>
                <w:iCs/>
                <w:color w:val="000000"/>
                <w:sz w:val="16"/>
                <w:szCs w:val="16"/>
                <w:lang w:eastAsia="ru-RU"/>
              </w:rPr>
              <w:t>Митякинского</w:t>
            </w:r>
            <w:proofErr w:type="spellEnd"/>
            <w:r w:rsidRPr="00334F8B">
              <w:rPr>
                <w:rFonts w:ascii="Times New Roman" w:eastAsia="Times New Roman" w:hAnsi="Times New Roman" w:cs="Times New Roman"/>
                <w:i/>
                <w:iCs/>
                <w:color w:val="000000"/>
                <w:sz w:val="16"/>
                <w:szCs w:val="16"/>
                <w:lang w:eastAsia="ru-RU"/>
              </w:rPr>
              <w:t xml:space="preserve"> сельского поселения «Муниципальная политика»</w:t>
            </w:r>
          </w:p>
        </w:tc>
        <w:tc>
          <w:tcPr>
            <w:tcW w:w="920" w:type="dxa"/>
            <w:tcBorders>
              <w:top w:val="nil"/>
              <w:left w:val="nil"/>
              <w:bottom w:val="single" w:sz="4" w:space="0" w:color="auto"/>
              <w:right w:val="single" w:sz="4" w:space="0" w:color="auto"/>
            </w:tcBorders>
            <w:shd w:val="clear" w:color="auto" w:fill="auto"/>
            <w:vAlign w:val="center"/>
            <w:hideMark/>
          </w:tcPr>
          <w:p w14:paraId="634CF387"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1A27785B"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07</w:t>
            </w:r>
          </w:p>
        </w:tc>
        <w:tc>
          <w:tcPr>
            <w:tcW w:w="820" w:type="dxa"/>
            <w:tcBorders>
              <w:top w:val="nil"/>
              <w:left w:val="nil"/>
              <w:bottom w:val="single" w:sz="4" w:space="0" w:color="auto"/>
              <w:right w:val="single" w:sz="4" w:space="0" w:color="auto"/>
            </w:tcBorders>
            <w:shd w:val="clear" w:color="auto" w:fill="auto"/>
            <w:vAlign w:val="center"/>
            <w:hideMark/>
          </w:tcPr>
          <w:p w14:paraId="77410DA0"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05</w:t>
            </w:r>
          </w:p>
        </w:tc>
        <w:tc>
          <w:tcPr>
            <w:tcW w:w="1640" w:type="dxa"/>
            <w:tcBorders>
              <w:top w:val="nil"/>
              <w:left w:val="nil"/>
              <w:bottom w:val="single" w:sz="4" w:space="0" w:color="auto"/>
              <w:right w:val="single" w:sz="4" w:space="0" w:color="auto"/>
            </w:tcBorders>
            <w:shd w:val="clear" w:color="auto" w:fill="auto"/>
            <w:vAlign w:val="center"/>
            <w:hideMark/>
          </w:tcPr>
          <w:p w14:paraId="15B4B9C6"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07.1.00.20180</w:t>
            </w:r>
          </w:p>
        </w:tc>
        <w:tc>
          <w:tcPr>
            <w:tcW w:w="760" w:type="dxa"/>
            <w:tcBorders>
              <w:top w:val="nil"/>
              <w:left w:val="nil"/>
              <w:bottom w:val="single" w:sz="4" w:space="0" w:color="auto"/>
              <w:right w:val="single" w:sz="4" w:space="0" w:color="auto"/>
            </w:tcBorders>
            <w:shd w:val="clear" w:color="auto" w:fill="auto"/>
            <w:vAlign w:val="center"/>
            <w:hideMark/>
          </w:tcPr>
          <w:p w14:paraId="5147A424"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4470D04B"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37,0</w:t>
            </w:r>
          </w:p>
        </w:tc>
        <w:tc>
          <w:tcPr>
            <w:tcW w:w="1306" w:type="dxa"/>
            <w:tcBorders>
              <w:top w:val="nil"/>
              <w:left w:val="nil"/>
              <w:bottom w:val="single" w:sz="4" w:space="0" w:color="auto"/>
              <w:right w:val="single" w:sz="4" w:space="0" w:color="auto"/>
            </w:tcBorders>
            <w:shd w:val="clear" w:color="auto" w:fill="auto"/>
            <w:noWrap/>
            <w:vAlign w:val="bottom"/>
            <w:hideMark/>
          </w:tcPr>
          <w:p w14:paraId="36F3B792"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3ED62C36"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w:t>
            </w:r>
          </w:p>
        </w:tc>
      </w:tr>
      <w:tr w:rsidR="00667731" w:rsidRPr="00334F8B" w14:paraId="67DE05F1" w14:textId="77777777" w:rsidTr="00E55A15">
        <w:trPr>
          <w:gridAfter w:val="2"/>
          <w:wAfter w:w="5704" w:type="dxa"/>
          <w:trHeight w:val="4223"/>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82F9BA3" w14:textId="77777777" w:rsidR="00667731" w:rsidRPr="00334F8B" w:rsidRDefault="00667731" w:rsidP="00667731">
            <w:pPr>
              <w:spacing w:after="0" w:line="240" w:lineRule="auto"/>
              <w:jc w:val="both"/>
              <w:rPr>
                <w:rFonts w:ascii="Times New Roman" w:eastAsia="Times New Roman" w:hAnsi="Times New Roman" w:cs="Times New Roman"/>
                <w:i/>
                <w:iCs/>
                <w:sz w:val="16"/>
                <w:szCs w:val="16"/>
                <w:lang w:eastAsia="ru-RU"/>
              </w:rPr>
            </w:pPr>
            <w:r w:rsidRPr="00334F8B">
              <w:rPr>
                <w:rFonts w:ascii="Times New Roman" w:eastAsia="Times New Roman" w:hAnsi="Times New Roman" w:cs="Times New Roman"/>
                <w:i/>
                <w:iCs/>
                <w:sz w:val="16"/>
                <w:szCs w:val="16"/>
                <w:lang w:eastAsia="ru-RU"/>
              </w:rPr>
              <w:lastRenderedPageBreak/>
              <w:t xml:space="preserve">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w:t>
            </w:r>
            <w:proofErr w:type="spellStart"/>
            <w:r w:rsidRPr="00334F8B">
              <w:rPr>
                <w:rFonts w:ascii="Times New Roman" w:eastAsia="Times New Roman" w:hAnsi="Times New Roman" w:cs="Times New Roman"/>
                <w:i/>
                <w:iCs/>
                <w:sz w:val="16"/>
                <w:szCs w:val="16"/>
                <w:lang w:eastAsia="ru-RU"/>
              </w:rPr>
              <w:t>Митякинского</w:t>
            </w:r>
            <w:proofErr w:type="spellEnd"/>
            <w:r w:rsidRPr="00334F8B">
              <w:rPr>
                <w:rFonts w:ascii="Times New Roman" w:eastAsia="Times New Roman" w:hAnsi="Times New Roman" w:cs="Times New Roman"/>
                <w:i/>
                <w:iCs/>
                <w:sz w:val="16"/>
                <w:szCs w:val="16"/>
                <w:lang w:eastAsia="ru-RU"/>
              </w:rPr>
              <w:t xml:space="preserve"> сельского поселения» муниципальной программы </w:t>
            </w:r>
            <w:proofErr w:type="spellStart"/>
            <w:r w:rsidRPr="00334F8B">
              <w:rPr>
                <w:rFonts w:ascii="Times New Roman" w:eastAsia="Times New Roman" w:hAnsi="Times New Roman" w:cs="Times New Roman"/>
                <w:i/>
                <w:iCs/>
                <w:sz w:val="16"/>
                <w:szCs w:val="16"/>
                <w:lang w:eastAsia="ru-RU"/>
              </w:rPr>
              <w:t>Митякинского</w:t>
            </w:r>
            <w:proofErr w:type="spellEnd"/>
            <w:r w:rsidRPr="00334F8B">
              <w:rPr>
                <w:rFonts w:ascii="Times New Roman" w:eastAsia="Times New Roman" w:hAnsi="Times New Roman" w:cs="Times New Roman"/>
                <w:i/>
                <w:iCs/>
                <w:sz w:val="16"/>
                <w:szCs w:val="16"/>
                <w:lang w:eastAsia="ru-RU"/>
              </w:rPr>
              <w:t xml:space="preserve"> сельского поселения «Муниципальная политика» (Иные закупки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3572A6D7" w14:textId="77777777" w:rsidR="00667731" w:rsidRPr="00334F8B" w:rsidRDefault="00667731" w:rsidP="00667731">
            <w:pPr>
              <w:spacing w:after="0" w:line="240" w:lineRule="auto"/>
              <w:jc w:val="center"/>
              <w:rPr>
                <w:rFonts w:ascii="Times New Roman" w:eastAsia="Times New Roman" w:hAnsi="Times New Roman" w:cs="Times New Roman"/>
                <w:i/>
                <w:iCs/>
                <w:sz w:val="16"/>
                <w:szCs w:val="16"/>
                <w:lang w:eastAsia="ru-RU"/>
              </w:rPr>
            </w:pPr>
            <w:r w:rsidRPr="00334F8B">
              <w:rPr>
                <w:rFonts w:ascii="Times New Roman" w:eastAsia="Times New Roman" w:hAnsi="Times New Roman" w:cs="Times New Roman"/>
                <w:i/>
                <w:iCs/>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0A774BCB" w14:textId="77777777" w:rsidR="00667731" w:rsidRPr="00334F8B" w:rsidRDefault="00667731" w:rsidP="00667731">
            <w:pPr>
              <w:spacing w:after="0" w:line="240" w:lineRule="auto"/>
              <w:jc w:val="center"/>
              <w:rPr>
                <w:rFonts w:ascii="Times New Roman" w:eastAsia="Times New Roman" w:hAnsi="Times New Roman" w:cs="Times New Roman"/>
                <w:i/>
                <w:iCs/>
                <w:sz w:val="16"/>
                <w:szCs w:val="16"/>
                <w:lang w:eastAsia="ru-RU"/>
              </w:rPr>
            </w:pPr>
            <w:r w:rsidRPr="00334F8B">
              <w:rPr>
                <w:rFonts w:ascii="Times New Roman" w:eastAsia="Times New Roman" w:hAnsi="Times New Roman" w:cs="Times New Roman"/>
                <w:i/>
                <w:iCs/>
                <w:sz w:val="16"/>
                <w:szCs w:val="16"/>
                <w:lang w:eastAsia="ru-RU"/>
              </w:rPr>
              <w:t>07</w:t>
            </w:r>
          </w:p>
        </w:tc>
        <w:tc>
          <w:tcPr>
            <w:tcW w:w="820" w:type="dxa"/>
            <w:tcBorders>
              <w:top w:val="nil"/>
              <w:left w:val="nil"/>
              <w:bottom w:val="single" w:sz="4" w:space="0" w:color="auto"/>
              <w:right w:val="single" w:sz="4" w:space="0" w:color="auto"/>
            </w:tcBorders>
            <w:shd w:val="clear" w:color="auto" w:fill="auto"/>
            <w:vAlign w:val="center"/>
            <w:hideMark/>
          </w:tcPr>
          <w:p w14:paraId="1DA35B61" w14:textId="77777777" w:rsidR="00667731" w:rsidRPr="00334F8B" w:rsidRDefault="00667731" w:rsidP="00667731">
            <w:pPr>
              <w:spacing w:after="0" w:line="240" w:lineRule="auto"/>
              <w:jc w:val="center"/>
              <w:rPr>
                <w:rFonts w:ascii="Times New Roman" w:eastAsia="Times New Roman" w:hAnsi="Times New Roman" w:cs="Times New Roman"/>
                <w:i/>
                <w:iCs/>
                <w:sz w:val="16"/>
                <w:szCs w:val="16"/>
                <w:lang w:eastAsia="ru-RU"/>
              </w:rPr>
            </w:pPr>
            <w:r w:rsidRPr="00334F8B">
              <w:rPr>
                <w:rFonts w:ascii="Times New Roman" w:eastAsia="Times New Roman" w:hAnsi="Times New Roman" w:cs="Times New Roman"/>
                <w:i/>
                <w:iCs/>
                <w:sz w:val="16"/>
                <w:szCs w:val="16"/>
                <w:lang w:eastAsia="ru-RU"/>
              </w:rPr>
              <w:t>05</w:t>
            </w:r>
          </w:p>
        </w:tc>
        <w:tc>
          <w:tcPr>
            <w:tcW w:w="1640" w:type="dxa"/>
            <w:tcBorders>
              <w:top w:val="nil"/>
              <w:left w:val="nil"/>
              <w:bottom w:val="single" w:sz="4" w:space="0" w:color="auto"/>
              <w:right w:val="single" w:sz="4" w:space="0" w:color="auto"/>
            </w:tcBorders>
            <w:shd w:val="clear" w:color="auto" w:fill="auto"/>
            <w:vAlign w:val="center"/>
            <w:hideMark/>
          </w:tcPr>
          <w:p w14:paraId="1EF5474C" w14:textId="77777777" w:rsidR="00667731" w:rsidRPr="00334F8B" w:rsidRDefault="00667731" w:rsidP="00667731">
            <w:pPr>
              <w:spacing w:after="0" w:line="240" w:lineRule="auto"/>
              <w:jc w:val="center"/>
              <w:rPr>
                <w:rFonts w:ascii="Times New Roman" w:eastAsia="Times New Roman" w:hAnsi="Times New Roman" w:cs="Times New Roman"/>
                <w:i/>
                <w:iCs/>
                <w:sz w:val="16"/>
                <w:szCs w:val="16"/>
                <w:lang w:eastAsia="ru-RU"/>
              </w:rPr>
            </w:pPr>
            <w:r w:rsidRPr="00334F8B">
              <w:rPr>
                <w:rFonts w:ascii="Times New Roman" w:eastAsia="Times New Roman" w:hAnsi="Times New Roman" w:cs="Times New Roman"/>
                <w:i/>
                <w:iCs/>
                <w:sz w:val="16"/>
                <w:szCs w:val="16"/>
                <w:lang w:eastAsia="ru-RU"/>
              </w:rPr>
              <w:t>07.1.00.20180</w:t>
            </w:r>
          </w:p>
        </w:tc>
        <w:tc>
          <w:tcPr>
            <w:tcW w:w="760" w:type="dxa"/>
            <w:tcBorders>
              <w:top w:val="nil"/>
              <w:left w:val="nil"/>
              <w:bottom w:val="single" w:sz="4" w:space="0" w:color="auto"/>
              <w:right w:val="single" w:sz="4" w:space="0" w:color="auto"/>
            </w:tcBorders>
            <w:shd w:val="clear" w:color="auto" w:fill="auto"/>
            <w:vAlign w:val="center"/>
            <w:hideMark/>
          </w:tcPr>
          <w:p w14:paraId="42BCE4C8" w14:textId="77777777" w:rsidR="00667731" w:rsidRPr="00334F8B" w:rsidRDefault="00667731" w:rsidP="00667731">
            <w:pPr>
              <w:spacing w:after="0" w:line="240" w:lineRule="auto"/>
              <w:jc w:val="center"/>
              <w:rPr>
                <w:rFonts w:ascii="Times New Roman" w:eastAsia="Times New Roman" w:hAnsi="Times New Roman" w:cs="Times New Roman"/>
                <w:i/>
                <w:iCs/>
                <w:sz w:val="16"/>
                <w:szCs w:val="16"/>
                <w:lang w:eastAsia="ru-RU"/>
              </w:rPr>
            </w:pPr>
            <w:r w:rsidRPr="00334F8B">
              <w:rPr>
                <w:rFonts w:ascii="Times New Roman" w:eastAsia="Times New Roman" w:hAnsi="Times New Roman" w:cs="Times New Roman"/>
                <w:i/>
                <w:iCs/>
                <w:sz w:val="16"/>
                <w:szCs w:val="16"/>
                <w:lang w:eastAsia="ru-RU"/>
              </w:rPr>
              <w:t>240</w:t>
            </w:r>
          </w:p>
        </w:tc>
        <w:tc>
          <w:tcPr>
            <w:tcW w:w="736" w:type="dxa"/>
            <w:tcBorders>
              <w:top w:val="nil"/>
              <w:left w:val="nil"/>
              <w:bottom w:val="single" w:sz="4" w:space="0" w:color="auto"/>
              <w:right w:val="single" w:sz="4" w:space="0" w:color="auto"/>
            </w:tcBorders>
            <w:shd w:val="clear" w:color="auto" w:fill="auto"/>
            <w:noWrap/>
            <w:vAlign w:val="bottom"/>
            <w:hideMark/>
          </w:tcPr>
          <w:p w14:paraId="63A1B302" w14:textId="77777777" w:rsidR="00667731" w:rsidRPr="00334F8B" w:rsidRDefault="00667731" w:rsidP="00667731">
            <w:pPr>
              <w:spacing w:after="0" w:line="240" w:lineRule="auto"/>
              <w:jc w:val="right"/>
              <w:rPr>
                <w:rFonts w:ascii="Times New Roman" w:eastAsia="Times New Roman" w:hAnsi="Times New Roman" w:cs="Times New Roman"/>
                <w:i/>
                <w:iCs/>
                <w:sz w:val="16"/>
                <w:szCs w:val="16"/>
                <w:lang w:eastAsia="ru-RU"/>
              </w:rPr>
            </w:pPr>
            <w:r w:rsidRPr="00334F8B">
              <w:rPr>
                <w:rFonts w:ascii="Times New Roman" w:eastAsia="Times New Roman" w:hAnsi="Times New Roman" w:cs="Times New Roman"/>
                <w:i/>
                <w:iCs/>
                <w:sz w:val="16"/>
                <w:szCs w:val="16"/>
                <w:lang w:eastAsia="ru-RU"/>
              </w:rPr>
              <w:t>37,0</w:t>
            </w:r>
          </w:p>
        </w:tc>
        <w:tc>
          <w:tcPr>
            <w:tcW w:w="1306" w:type="dxa"/>
            <w:tcBorders>
              <w:top w:val="nil"/>
              <w:left w:val="nil"/>
              <w:bottom w:val="single" w:sz="4" w:space="0" w:color="auto"/>
              <w:right w:val="single" w:sz="4" w:space="0" w:color="auto"/>
            </w:tcBorders>
            <w:shd w:val="clear" w:color="auto" w:fill="auto"/>
            <w:noWrap/>
            <w:vAlign w:val="bottom"/>
            <w:hideMark/>
          </w:tcPr>
          <w:p w14:paraId="4D5D3236" w14:textId="77777777" w:rsidR="00667731" w:rsidRPr="00334F8B" w:rsidRDefault="00667731" w:rsidP="00667731">
            <w:pPr>
              <w:spacing w:after="0" w:line="240" w:lineRule="auto"/>
              <w:jc w:val="right"/>
              <w:rPr>
                <w:rFonts w:ascii="Times New Roman" w:eastAsia="Times New Roman" w:hAnsi="Times New Roman" w:cs="Times New Roman"/>
                <w:i/>
                <w:iCs/>
                <w:sz w:val="16"/>
                <w:szCs w:val="16"/>
                <w:lang w:eastAsia="ru-RU"/>
              </w:rPr>
            </w:pPr>
            <w:r w:rsidRPr="00334F8B">
              <w:rPr>
                <w:rFonts w:ascii="Times New Roman" w:eastAsia="Times New Roman" w:hAnsi="Times New Roman" w:cs="Times New Roman"/>
                <w:i/>
                <w:iCs/>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0B5C1D55" w14:textId="77777777" w:rsidR="00667731" w:rsidRPr="00334F8B" w:rsidRDefault="00667731" w:rsidP="00667731">
            <w:pPr>
              <w:spacing w:after="0" w:line="240" w:lineRule="auto"/>
              <w:jc w:val="right"/>
              <w:rPr>
                <w:rFonts w:ascii="Times New Roman" w:eastAsia="Times New Roman" w:hAnsi="Times New Roman" w:cs="Times New Roman"/>
                <w:i/>
                <w:iCs/>
                <w:sz w:val="16"/>
                <w:szCs w:val="16"/>
                <w:lang w:eastAsia="ru-RU"/>
              </w:rPr>
            </w:pPr>
            <w:r w:rsidRPr="00334F8B">
              <w:rPr>
                <w:rFonts w:ascii="Times New Roman" w:eastAsia="Times New Roman" w:hAnsi="Times New Roman" w:cs="Times New Roman"/>
                <w:i/>
                <w:iCs/>
                <w:sz w:val="16"/>
                <w:szCs w:val="16"/>
                <w:lang w:eastAsia="ru-RU"/>
              </w:rPr>
              <w:t> </w:t>
            </w:r>
          </w:p>
        </w:tc>
      </w:tr>
      <w:tr w:rsidR="00667731" w:rsidRPr="00334F8B" w14:paraId="0E13D626" w14:textId="77777777" w:rsidTr="00E55A15">
        <w:trPr>
          <w:gridAfter w:val="2"/>
          <w:wAfter w:w="5704" w:type="dxa"/>
          <w:trHeight w:val="315"/>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B96D401" w14:textId="77777777" w:rsidR="00667731" w:rsidRPr="00334F8B" w:rsidRDefault="00667731" w:rsidP="00667731">
            <w:pPr>
              <w:spacing w:after="0" w:line="240" w:lineRule="auto"/>
              <w:jc w:val="both"/>
              <w:rPr>
                <w:rFonts w:ascii="Times New Roman" w:eastAsia="Times New Roman" w:hAnsi="Times New Roman" w:cs="Times New Roman"/>
                <w:b/>
                <w:bCs/>
                <w:i/>
                <w:iCs/>
                <w:color w:val="000000"/>
                <w:sz w:val="16"/>
                <w:szCs w:val="16"/>
                <w:lang w:eastAsia="ru-RU"/>
              </w:rPr>
            </w:pPr>
            <w:r w:rsidRPr="00334F8B">
              <w:rPr>
                <w:rFonts w:ascii="Times New Roman" w:eastAsia="Times New Roman" w:hAnsi="Times New Roman" w:cs="Times New Roman"/>
                <w:b/>
                <w:bCs/>
                <w:i/>
                <w:iCs/>
                <w:color w:val="000000"/>
                <w:sz w:val="16"/>
                <w:szCs w:val="16"/>
                <w:lang w:eastAsia="ru-RU"/>
              </w:rPr>
              <w:t>КУЛЬТУРА, КИНЕМАТОГРАФИЯ</w:t>
            </w:r>
          </w:p>
        </w:tc>
        <w:tc>
          <w:tcPr>
            <w:tcW w:w="920" w:type="dxa"/>
            <w:tcBorders>
              <w:top w:val="nil"/>
              <w:left w:val="nil"/>
              <w:bottom w:val="single" w:sz="4" w:space="0" w:color="auto"/>
              <w:right w:val="single" w:sz="4" w:space="0" w:color="auto"/>
            </w:tcBorders>
            <w:shd w:val="clear" w:color="auto" w:fill="auto"/>
            <w:vAlign w:val="center"/>
            <w:hideMark/>
          </w:tcPr>
          <w:p w14:paraId="745001F4" w14:textId="77777777" w:rsidR="00667731" w:rsidRPr="00334F8B" w:rsidRDefault="00667731" w:rsidP="00667731">
            <w:pPr>
              <w:spacing w:after="0" w:line="240" w:lineRule="auto"/>
              <w:jc w:val="center"/>
              <w:rPr>
                <w:rFonts w:ascii="Times New Roman" w:eastAsia="Times New Roman" w:hAnsi="Times New Roman" w:cs="Times New Roman"/>
                <w:b/>
                <w:bCs/>
                <w:i/>
                <w:iCs/>
                <w:color w:val="000000"/>
                <w:sz w:val="16"/>
                <w:szCs w:val="16"/>
                <w:lang w:eastAsia="ru-RU"/>
              </w:rPr>
            </w:pPr>
            <w:r w:rsidRPr="00334F8B">
              <w:rPr>
                <w:rFonts w:ascii="Times New Roman" w:eastAsia="Times New Roman" w:hAnsi="Times New Roman" w:cs="Times New Roman"/>
                <w:b/>
                <w:bCs/>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3C67D471" w14:textId="77777777" w:rsidR="00667731" w:rsidRPr="00334F8B" w:rsidRDefault="00667731" w:rsidP="00667731">
            <w:pPr>
              <w:spacing w:after="0" w:line="240" w:lineRule="auto"/>
              <w:jc w:val="center"/>
              <w:rPr>
                <w:rFonts w:ascii="Times New Roman" w:eastAsia="Times New Roman" w:hAnsi="Times New Roman" w:cs="Times New Roman"/>
                <w:b/>
                <w:bCs/>
                <w:i/>
                <w:iCs/>
                <w:color w:val="000000"/>
                <w:sz w:val="16"/>
                <w:szCs w:val="16"/>
                <w:lang w:eastAsia="ru-RU"/>
              </w:rPr>
            </w:pPr>
            <w:r w:rsidRPr="00334F8B">
              <w:rPr>
                <w:rFonts w:ascii="Times New Roman" w:eastAsia="Times New Roman" w:hAnsi="Times New Roman" w:cs="Times New Roman"/>
                <w:b/>
                <w:bCs/>
                <w:i/>
                <w:iCs/>
                <w:color w:val="000000"/>
                <w:sz w:val="16"/>
                <w:szCs w:val="16"/>
                <w:lang w:eastAsia="ru-RU"/>
              </w:rPr>
              <w:t>08</w:t>
            </w:r>
          </w:p>
        </w:tc>
        <w:tc>
          <w:tcPr>
            <w:tcW w:w="820" w:type="dxa"/>
            <w:tcBorders>
              <w:top w:val="nil"/>
              <w:left w:val="nil"/>
              <w:bottom w:val="single" w:sz="4" w:space="0" w:color="auto"/>
              <w:right w:val="single" w:sz="4" w:space="0" w:color="auto"/>
            </w:tcBorders>
            <w:shd w:val="clear" w:color="auto" w:fill="auto"/>
            <w:vAlign w:val="center"/>
            <w:hideMark/>
          </w:tcPr>
          <w:p w14:paraId="764DD4FB" w14:textId="77777777" w:rsidR="00667731" w:rsidRPr="00334F8B" w:rsidRDefault="00667731" w:rsidP="00667731">
            <w:pPr>
              <w:spacing w:after="0" w:line="240" w:lineRule="auto"/>
              <w:jc w:val="center"/>
              <w:rPr>
                <w:rFonts w:ascii="Times New Roman" w:eastAsia="Times New Roman" w:hAnsi="Times New Roman" w:cs="Times New Roman"/>
                <w:b/>
                <w:bCs/>
                <w:i/>
                <w:iCs/>
                <w:color w:val="000000"/>
                <w:sz w:val="16"/>
                <w:szCs w:val="16"/>
                <w:lang w:eastAsia="ru-RU"/>
              </w:rPr>
            </w:pPr>
            <w:r w:rsidRPr="00334F8B">
              <w:rPr>
                <w:rFonts w:ascii="Times New Roman" w:eastAsia="Times New Roman" w:hAnsi="Times New Roman" w:cs="Times New Roman"/>
                <w:b/>
                <w:bCs/>
                <w:i/>
                <w:iCs/>
                <w:color w:val="000000"/>
                <w:sz w:val="16"/>
                <w:szCs w:val="16"/>
                <w:lang w:eastAsia="ru-RU"/>
              </w:rPr>
              <w:t>00</w:t>
            </w:r>
          </w:p>
        </w:tc>
        <w:tc>
          <w:tcPr>
            <w:tcW w:w="1640" w:type="dxa"/>
            <w:tcBorders>
              <w:top w:val="nil"/>
              <w:left w:val="nil"/>
              <w:bottom w:val="single" w:sz="4" w:space="0" w:color="auto"/>
              <w:right w:val="single" w:sz="4" w:space="0" w:color="auto"/>
            </w:tcBorders>
            <w:shd w:val="clear" w:color="auto" w:fill="auto"/>
            <w:vAlign w:val="center"/>
            <w:hideMark/>
          </w:tcPr>
          <w:p w14:paraId="22F08A89" w14:textId="77777777" w:rsidR="00667731" w:rsidRPr="00334F8B" w:rsidRDefault="00667731" w:rsidP="00667731">
            <w:pPr>
              <w:spacing w:after="0" w:line="240" w:lineRule="auto"/>
              <w:jc w:val="center"/>
              <w:rPr>
                <w:rFonts w:ascii="Times New Roman" w:eastAsia="Times New Roman" w:hAnsi="Times New Roman" w:cs="Times New Roman"/>
                <w:b/>
                <w:bCs/>
                <w:i/>
                <w:iCs/>
                <w:color w:val="000000"/>
                <w:sz w:val="16"/>
                <w:szCs w:val="16"/>
                <w:lang w:eastAsia="ru-RU"/>
              </w:rPr>
            </w:pPr>
            <w:r w:rsidRPr="00334F8B">
              <w:rPr>
                <w:rFonts w:ascii="Times New Roman" w:eastAsia="Times New Roman" w:hAnsi="Times New Roman" w:cs="Times New Roman"/>
                <w:b/>
                <w:bCs/>
                <w:i/>
                <w:iCs/>
                <w:color w:val="000000"/>
                <w:sz w:val="16"/>
                <w:szCs w:val="16"/>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00FF6C3C" w14:textId="77777777" w:rsidR="00667731" w:rsidRPr="00334F8B" w:rsidRDefault="00667731" w:rsidP="00667731">
            <w:pPr>
              <w:spacing w:after="0" w:line="240" w:lineRule="auto"/>
              <w:jc w:val="center"/>
              <w:rPr>
                <w:rFonts w:ascii="Times New Roman" w:eastAsia="Times New Roman" w:hAnsi="Times New Roman" w:cs="Times New Roman"/>
                <w:b/>
                <w:bCs/>
                <w:i/>
                <w:iCs/>
                <w:color w:val="000000"/>
                <w:sz w:val="16"/>
                <w:szCs w:val="16"/>
                <w:lang w:eastAsia="ru-RU"/>
              </w:rPr>
            </w:pPr>
            <w:r w:rsidRPr="00334F8B">
              <w:rPr>
                <w:rFonts w:ascii="Times New Roman" w:eastAsia="Times New Roman" w:hAnsi="Times New Roman" w:cs="Times New Roman"/>
                <w:b/>
                <w:bCs/>
                <w:i/>
                <w:iCs/>
                <w:color w:val="000000"/>
                <w:sz w:val="16"/>
                <w:szCs w:val="16"/>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61E7F1B1" w14:textId="77777777" w:rsidR="00667731" w:rsidRPr="00334F8B" w:rsidRDefault="00667731" w:rsidP="00667731">
            <w:pPr>
              <w:spacing w:after="0" w:line="240" w:lineRule="auto"/>
              <w:jc w:val="right"/>
              <w:rPr>
                <w:rFonts w:ascii="Times New Roman" w:eastAsia="Times New Roman" w:hAnsi="Times New Roman" w:cs="Times New Roman"/>
                <w:b/>
                <w:bCs/>
                <w:i/>
                <w:iCs/>
                <w:color w:val="000000"/>
                <w:sz w:val="16"/>
                <w:szCs w:val="16"/>
                <w:lang w:eastAsia="ru-RU"/>
              </w:rPr>
            </w:pPr>
            <w:r w:rsidRPr="00334F8B">
              <w:rPr>
                <w:rFonts w:ascii="Times New Roman" w:eastAsia="Times New Roman" w:hAnsi="Times New Roman" w:cs="Times New Roman"/>
                <w:b/>
                <w:bCs/>
                <w:i/>
                <w:iCs/>
                <w:color w:val="000000"/>
                <w:sz w:val="16"/>
                <w:szCs w:val="16"/>
                <w:lang w:eastAsia="ru-RU"/>
              </w:rPr>
              <w:t>4466,2</w:t>
            </w:r>
          </w:p>
        </w:tc>
        <w:tc>
          <w:tcPr>
            <w:tcW w:w="1306" w:type="dxa"/>
            <w:tcBorders>
              <w:top w:val="nil"/>
              <w:left w:val="nil"/>
              <w:bottom w:val="single" w:sz="4" w:space="0" w:color="auto"/>
              <w:right w:val="single" w:sz="4" w:space="0" w:color="auto"/>
            </w:tcBorders>
            <w:shd w:val="clear" w:color="auto" w:fill="auto"/>
            <w:noWrap/>
            <w:vAlign w:val="bottom"/>
            <w:hideMark/>
          </w:tcPr>
          <w:p w14:paraId="1A30007A" w14:textId="77777777" w:rsidR="00667731" w:rsidRPr="00334F8B" w:rsidRDefault="00667731" w:rsidP="00667731">
            <w:pPr>
              <w:spacing w:after="0" w:line="240" w:lineRule="auto"/>
              <w:jc w:val="right"/>
              <w:rPr>
                <w:rFonts w:ascii="Times New Roman" w:eastAsia="Times New Roman" w:hAnsi="Times New Roman" w:cs="Times New Roman"/>
                <w:b/>
                <w:bCs/>
                <w:i/>
                <w:iCs/>
                <w:color w:val="000000"/>
                <w:sz w:val="16"/>
                <w:szCs w:val="16"/>
                <w:lang w:eastAsia="ru-RU"/>
              </w:rPr>
            </w:pPr>
            <w:r w:rsidRPr="00334F8B">
              <w:rPr>
                <w:rFonts w:ascii="Times New Roman" w:eastAsia="Times New Roman" w:hAnsi="Times New Roman" w:cs="Times New Roman"/>
                <w:b/>
                <w:bCs/>
                <w:i/>
                <w:iCs/>
                <w:color w:val="000000"/>
                <w:sz w:val="16"/>
                <w:szCs w:val="16"/>
                <w:lang w:eastAsia="ru-RU"/>
              </w:rPr>
              <w:t>1696,5</w:t>
            </w:r>
          </w:p>
        </w:tc>
        <w:tc>
          <w:tcPr>
            <w:tcW w:w="1276" w:type="dxa"/>
            <w:tcBorders>
              <w:top w:val="nil"/>
              <w:left w:val="nil"/>
              <w:bottom w:val="single" w:sz="4" w:space="0" w:color="auto"/>
              <w:right w:val="single" w:sz="4" w:space="0" w:color="auto"/>
            </w:tcBorders>
            <w:shd w:val="clear" w:color="auto" w:fill="auto"/>
            <w:noWrap/>
            <w:vAlign w:val="bottom"/>
            <w:hideMark/>
          </w:tcPr>
          <w:p w14:paraId="3E8EF9D9" w14:textId="77777777" w:rsidR="00667731" w:rsidRPr="00334F8B" w:rsidRDefault="00667731" w:rsidP="00667731">
            <w:pPr>
              <w:spacing w:after="0" w:line="240" w:lineRule="auto"/>
              <w:jc w:val="right"/>
              <w:rPr>
                <w:rFonts w:ascii="Times New Roman" w:eastAsia="Times New Roman" w:hAnsi="Times New Roman" w:cs="Times New Roman"/>
                <w:b/>
                <w:bCs/>
                <w:i/>
                <w:iCs/>
                <w:color w:val="000000"/>
                <w:sz w:val="16"/>
                <w:szCs w:val="16"/>
                <w:lang w:eastAsia="ru-RU"/>
              </w:rPr>
            </w:pPr>
            <w:r w:rsidRPr="00334F8B">
              <w:rPr>
                <w:rFonts w:ascii="Times New Roman" w:eastAsia="Times New Roman" w:hAnsi="Times New Roman" w:cs="Times New Roman"/>
                <w:b/>
                <w:bCs/>
                <w:i/>
                <w:iCs/>
                <w:color w:val="000000"/>
                <w:sz w:val="16"/>
                <w:szCs w:val="16"/>
                <w:lang w:eastAsia="ru-RU"/>
              </w:rPr>
              <w:t>1170,2</w:t>
            </w:r>
          </w:p>
        </w:tc>
      </w:tr>
      <w:tr w:rsidR="00667731" w:rsidRPr="00334F8B" w14:paraId="246FD997" w14:textId="77777777" w:rsidTr="00E55A15">
        <w:trPr>
          <w:gridAfter w:val="2"/>
          <w:wAfter w:w="5704" w:type="dxa"/>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2A0B1AE4" w14:textId="77777777" w:rsidR="00667731" w:rsidRPr="00334F8B" w:rsidRDefault="00667731" w:rsidP="00667731">
            <w:pPr>
              <w:spacing w:after="0" w:line="240" w:lineRule="auto"/>
              <w:jc w:val="both"/>
              <w:rPr>
                <w:rFonts w:ascii="Times New Roman" w:eastAsia="Times New Roman" w:hAnsi="Times New Roman" w:cs="Times New Roman"/>
                <w:b/>
                <w:bCs/>
                <w:i/>
                <w:iCs/>
                <w:sz w:val="16"/>
                <w:szCs w:val="16"/>
                <w:lang w:eastAsia="ru-RU"/>
              </w:rPr>
            </w:pPr>
            <w:r w:rsidRPr="00334F8B">
              <w:rPr>
                <w:rFonts w:ascii="Times New Roman" w:eastAsia="Times New Roman" w:hAnsi="Times New Roman" w:cs="Times New Roman"/>
                <w:b/>
                <w:bCs/>
                <w:i/>
                <w:iCs/>
                <w:sz w:val="16"/>
                <w:szCs w:val="16"/>
                <w:lang w:eastAsia="ru-RU"/>
              </w:rPr>
              <w:t>Культура</w:t>
            </w:r>
          </w:p>
        </w:tc>
        <w:tc>
          <w:tcPr>
            <w:tcW w:w="920" w:type="dxa"/>
            <w:tcBorders>
              <w:top w:val="nil"/>
              <w:left w:val="nil"/>
              <w:bottom w:val="single" w:sz="4" w:space="0" w:color="auto"/>
              <w:right w:val="single" w:sz="4" w:space="0" w:color="auto"/>
            </w:tcBorders>
            <w:shd w:val="clear" w:color="auto" w:fill="auto"/>
            <w:vAlign w:val="center"/>
            <w:hideMark/>
          </w:tcPr>
          <w:p w14:paraId="07136151" w14:textId="77777777" w:rsidR="00667731" w:rsidRPr="00334F8B" w:rsidRDefault="00667731" w:rsidP="00667731">
            <w:pPr>
              <w:spacing w:after="0" w:line="240" w:lineRule="auto"/>
              <w:jc w:val="center"/>
              <w:rPr>
                <w:rFonts w:ascii="Times New Roman" w:eastAsia="Times New Roman" w:hAnsi="Times New Roman" w:cs="Times New Roman"/>
                <w:b/>
                <w:bCs/>
                <w:i/>
                <w:iCs/>
                <w:sz w:val="16"/>
                <w:szCs w:val="16"/>
                <w:lang w:eastAsia="ru-RU"/>
              </w:rPr>
            </w:pPr>
            <w:r w:rsidRPr="00334F8B">
              <w:rPr>
                <w:rFonts w:ascii="Times New Roman" w:eastAsia="Times New Roman" w:hAnsi="Times New Roman" w:cs="Times New Roman"/>
                <w:b/>
                <w:bCs/>
                <w:i/>
                <w:iCs/>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0D8914A7" w14:textId="77777777" w:rsidR="00667731" w:rsidRPr="00334F8B" w:rsidRDefault="00667731" w:rsidP="00667731">
            <w:pPr>
              <w:spacing w:after="0" w:line="240" w:lineRule="auto"/>
              <w:jc w:val="center"/>
              <w:rPr>
                <w:rFonts w:ascii="Times New Roman" w:eastAsia="Times New Roman" w:hAnsi="Times New Roman" w:cs="Times New Roman"/>
                <w:b/>
                <w:bCs/>
                <w:i/>
                <w:iCs/>
                <w:sz w:val="16"/>
                <w:szCs w:val="16"/>
                <w:lang w:eastAsia="ru-RU"/>
              </w:rPr>
            </w:pPr>
            <w:r w:rsidRPr="00334F8B">
              <w:rPr>
                <w:rFonts w:ascii="Times New Roman" w:eastAsia="Times New Roman" w:hAnsi="Times New Roman" w:cs="Times New Roman"/>
                <w:b/>
                <w:bCs/>
                <w:i/>
                <w:iCs/>
                <w:sz w:val="16"/>
                <w:szCs w:val="16"/>
                <w:lang w:eastAsia="ru-RU"/>
              </w:rPr>
              <w:t>08</w:t>
            </w:r>
          </w:p>
        </w:tc>
        <w:tc>
          <w:tcPr>
            <w:tcW w:w="820" w:type="dxa"/>
            <w:tcBorders>
              <w:top w:val="nil"/>
              <w:left w:val="nil"/>
              <w:bottom w:val="single" w:sz="4" w:space="0" w:color="auto"/>
              <w:right w:val="single" w:sz="4" w:space="0" w:color="auto"/>
            </w:tcBorders>
            <w:shd w:val="clear" w:color="auto" w:fill="auto"/>
            <w:vAlign w:val="center"/>
            <w:hideMark/>
          </w:tcPr>
          <w:p w14:paraId="5EEA154C" w14:textId="77777777" w:rsidR="00667731" w:rsidRPr="00334F8B" w:rsidRDefault="00667731" w:rsidP="00667731">
            <w:pPr>
              <w:spacing w:after="0" w:line="240" w:lineRule="auto"/>
              <w:jc w:val="center"/>
              <w:rPr>
                <w:rFonts w:ascii="Times New Roman" w:eastAsia="Times New Roman" w:hAnsi="Times New Roman" w:cs="Times New Roman"/>
                <w:b/>
                <w:bCs/>
                <w:i/>
                <w:iCs/>
                <w:sz w:val="16"/>
                <w:szCs w:val="16"/>
                <w:lang w:eastAsia="ru-RU"/>
              </w:rPr>
            </w:pPr>
            <w:r w:rsidRPr="00334F8B">
              <w:rPr>
                <w:rFonts w:ascii="Times New Roman" w:eastAsia="Times New Roman" w:hAnsi="Times New Roman" w:cs="Times New Roman"/>
                <w:b/>
                <w:bCs/>
                <w:i/>
                <w:iCs/>
                <w:sz w:val="16"/>
                <w:szCs w:val="16"/>
                <w:lang w:eastAsia="ru-RU"/>
              </w:rPr>
              <w:t>01</w:t>
            </w:r>
          </w:p>
        </w:tc>
        <w:tc>
          <w:tcPr>
            <w:tcW w:w="1640" w:type="dxa"/>
            <w:tcBorders>
              <w:top w:val="nil"/>
              <w:left w:val="nil"/>
              <w:bottom w:val="single" w:sz="4" w:space="0" w:color="auto"/>
              <w:right w:val="single" w:sz="4" w:space="0" w:color="auto"/>
            </w:tcBorders>
            <w:shd w:val="clear" w:color="auto" w:fill="auto"/>
            <w:vAlign w:val="center"/>
            <w:hideMark/>
          </w:tcPr>
          <w:p w14:paraId="553FDB27" w14:textId="77777777" w:rsidR="00667731" w:rsidRPr="00334F8B" w:rsidRDefault="00667731" w:rsidP="00667731">
            <w:pPr>
              <w:spacing w:after="0" w:line="240" w:lineRule="auto"/>
              <w:jc w:val="center"/>
              <w:rPr>
                <w:rFonts w:ascii="Times New Roman" w:eastAsia="Times New Roman" w:hAnsi="Times New Roman" w:cs="Times New Roman"/>
                <w:b/>
                <w:bCs/>
                <w:i/>
                <w:iCs/>
                <w:sz w:val="16"/>
                <w:szCs w:val="16"/>
                <w:lang w:eastAsia="ru-RU"/>
              </w:rPr>
            </w:pPr>
            <w:r w:rsidRPr="00334F8B">
              <w:rPr>
                <w:rFonts w:ascii="Times New Roman" w:eastAsia="Times New Roman" w:hAnsi="Times New Roman" w:cs="Times New Roman"/>
                <w:b/>
                <w:bCs/>
                <w:i/>
                <w:iCs/>
                <w:sz w:val="16"/>
                <w:szCs w:val="16"/>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0DC73925"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2EE7E8FB"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4466,2</w:t>
            </w:r>
          </w:p>
        </w:tc>
        <w:tc>
          <w:tcPr>
            <w:tcW w:w="1306" w:type="dxa"/>
            <w:tcBorders>
              <w:top w:val="nil"/>
              <w:left w:val="nil"/>
              <w:bottom w:val="single" w:sz="4" w:space="0" w:color="auto"/>
              <w:right w:val="single" w:sz="4" w:space="0" w:color="auto"/>
            </w:tcBorders>
            <w:shd w:val="clear" w:color="auto" w:fill="auto"/>
            <w:noWrap/>
            <w:vAlign w:val="bottom"/>
            <w:hideMark/>
          </w:tcPr>
          <w:p w14:paraId="11E1A2ED"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1696,5</w:t>
            </w:r>
          </w:p>
        </w:tc>
        <w:tc>
          <w:tcPr>
            <w:tcW w:w="1276" w:type="dxa"/>
            <w:tcBorders>
              <w:top w:val="nil"/>
              <w:left w:val="nil"/>
              <w:bottom w:val="single" w:sz="4" w:space="0" w:color="auto"/>
              <w:right w:val="single" w:sz="4" w:space="0" w:color="auto"/>
            </w:tcBorders>
            <w:shd w:val="clear" w:color="auto" w:fill="auto"/>
            <w:noWrap/>
            <w:vAlign w:val="bottom"/>
            <w:hideMark/>
          </w:tcPr>
          <w:p w14:paraId="18342B5A"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1170,2</w:t>
            </w:r>
          </w:p>
        </w:tc>
      </w:tr>
      <w:tr w:rsidR="00667731" w:rsidRPr="00334F8B" w14:paraId="4143902C" w14:textId="77777777" w:rsidTr="00E55A15">
        <w:trPr>
          <w:gridAfter w:val="2"/>
          <w:wAfter w:w="5704" w:type="dxa"/>
          <w:trHeight w:val="3803"/>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1FB2AAD" w14:textId="77777777" w:rsidR="00667731" w:rsidRPr="00334F8B" w:rsidRDefault="00667731" w:rsidP="00667731">
            <w:pPr>
              <w:spacing w:after="0" w:line="240" w:lineRule="auto"/>
              <w:jc w:val="both"/>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xml:space="preserve">Расходы на обеспечение деятельности (оказание услуг) муниципальных бюджетных учреждений </w:t>
            </w:r>
            <w:proofErr w:type="spellStart"/>
            <w:r w:rsidRPr="00334F8B">
              <w:rPr>
                <w:rFonts w:ascii="Times New Roman" w:eastAsia="Times New Roman" w:hAnsi="Times New Roman" w:cs="Times New Roman"/>
                <w:i/>
                <w:iCs/>
                <w:color w:val="000000"/>
                <w:sz w:val="16"/>
                <w:szCs w:val="16"/>
                <w:lang w:eastAsia="ru-RU"/>
              </w:rPr>
              <w:t>Митякинского</w:t>
            </w:r>
            <w:proofErr w:type="spellEnd"/>
            <w:r w:rsidRPr="00334F8B">
              <w:rPr>
                <w:rFonts w:ascii="Times New Roman" w:eastAsia="Times New Roman" w:hAnsi="Times New Roman" w:cs="Times New Roman"/>
                <w:i/>
                <w:iCs/>
                <w:color w:val="000000"/>
                <w:sz w:val="16"/>
                <w:szCs w:val="16"/>
                <w:lang w:eastAsia="ru-RU"/>
              </w:rPr>
              <w:t xml:space="preserve"> сельского поселения, в том числе на предоставление субсидий бюджетным муниципальным учреждениям </w:t>
            </w:r>
            <w:proofErr w:type="spellStart"/>
            <w:r w:rsidRPr="00334F8B">
              <w:rPr>
                <w:rFonts w:ascii="Times New Roman" w:eastAsia="Times New Roman" w:hAnsi="Times New Roman" w:cs="Times New Roman"/>
                <w:i/>
                <w:iCs/>
                <w:color w:val="000000"/>
                <w:sz w:val="16"/>
                <w:szCs w:val="16"/>
                <w:lang w:eastAsia="ru-RU"/>
              </w:rPr>
              <w:t>Митякинского</w:t>
            </w:r>
            <w:proofErr w:type="spellEnd"/>
            <w:r w:rsidRPr="00334F8B">
              <w:rPr>
                <w:rFonts w:ascii="Times New Roman" w:eastAsia="Times New Roman" w:hAnsi="Times New Roman" w:cs="Times New Roman"/>
                <w:i/>
                <w:iCs/>
                <w:color w:val="000000"/>
                <w:sz w:val="16"/>
                <w:szCs w:val="16"/>
                <w:lang w:eastAsia="ru-RU"/>
              </w:rPr>
              <w:t xml:space="preserve"> сельского поселения в рамках подпрограммы «Развитие культуры» муниципальной программы </w:t>
            </w:r>
            <w:proofErr w:type="spellStart"/>
            <w:r w:rsidRPr="00334F8B">
              <w:rPr>
                <w:rFonts w:ascii="Times New Roman" w:eastAsia="Times New Roman" w:hAnsi="Times New Roman" w:cs="Times New Roman"/>
                <w:i/>
                <w:iCs/>
                <w:color w:val="000000"/>
                <w:sz w:val="16"/>
                <w:szCs w:val="16"/>
                <w:lang w:eastAsia="ru-RU"/>
              </w:rPr>
              <w:t>Митякинского</w:t>
            </w:r>
            <w:proofErr w:type="spellEnd"/>
            <w:r w:rsidRPr="00334F8B">
              <w:rPr>
                <w:rFonts w:ascii="Times New Roman" w:eastAsia="Times New Roman" w:hAnsi="Times New Roman" w:cs="Times New Roman"/>
                <w:i/>
                <w:iCs/>
                <w:color w:val="000000"/>
                <w:sz w:val="16"/>
                <w:szCs w:val="16"/>
                <w:lang w:eastAsia="ru-RU"/>
              </w:rPr>
              <w:t xml:space="preserve"> сельского поселения «Развитие культуры»</w:t>
            </w:r>
          </w:p>
        </w:tc>
        <w:tc>
          <w:tcPr>
            <w:tcW w:w="920" w:type="dxa"/>
            <w:tcBorders>
              <w:top w:val="nil"/>
              <w:left w:val="nil"/>
              <w:bottom w:val="single" w:sz="4" w:space="0" w:color="auto"/>
              <w:right w:val="single" w:sz="4" w:space="0" w:color="auto"/>
            </w:tcBorders>
            <w:shd w:val="clear" w:color="auto" w:fill="auto"/>
            <w:vAlign w:val="center"/>
            <w:hideMark/>
          </w:tcPr>
          <w:p w14:paraId="4BA13139"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01EA33A6"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08</w:t>
            </w:r>
          </w:p>
        </w:tc>
        <w:tc>
          <w:tcPr>
            <w:tcW w:w="820" w:type="dxa"/>
            <w:tcBorders>
              <w:top w:val="nil"/>
              <w:left w:val="nil"/>
              <w:bottom w:val="single" w:sz="4" w:space="0" w:color="auto"/>
              <w:right w:val="single" w:sz="4" w:space="0" w:color="auto"/>
            </w:tcBorders>
            <w:shd w:val="clear" w:color="auto" w:fill="auto"/>
            <w:vAlign w:val="center"/>
            <w:hideMark/>
          </w:tcPr>
          <w:p w14:paraId="10CC15EA"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01</w:t>
            </w:r>
          </w:p>
        </w:tc>
        <w:tc>
          <w:tcPr>
            <w:tcW w:w="1640" w:type="dxa"/>
            <w:tcBorders>
              <w:top w:val="nil"/>
              <w:left w:val="nil"/>
              <w:bottom w:val="single" w:sz="4" w:space="0" w:color="auto"/>
              <w:right w:val="single" w:sz="4" w:space="0" w:color="auto"/>
            </w:tcBorders>
            <w:shd w:val="clear" w:color="auto" w:fill="auto"/>
            <w:vAlign w:val="center"/>
            <w:hideMark/>
          </w:tcPr>
          <w:p w14:paraId="007164BE"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06.1.00.00590</w:t>
            </w:r>
          </w:p>
        </w:tc>
        <w:tc>
          <w:tcPr>
            <w:tcW w:w="760" w:type="dxa"/>
            <w:tcBorders>
              <w:top w:val="nil"/>
              <w:left w:val="nil"/>
              <w:bottom w:val="single" w:sz="4" w:space="0" w:color="auto"/>
              <w:right w:val="single" w:sz="4" w:space="0" w:color="auto"/>
            </w:tcBorders>
            <w:shd w:val="clear" w:color="auto" w:fill="auto"/>
            <w:vAlign w:val="center"/>
            <w:hideMark/>
          </w:tcPr>
          <w:p w14:paraId="19327005"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3F001CA0"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4257,0</w:t>
            </w:r>
          </w:p>
        </w:tc>
        <w:tc>
          <w:tcPr>
            <w:tcW w:w="1306" w:type="dxa"/>
            <w:tcBorders>
              <w:top w:val="nil"/>
              <w:left w:val="nil"/>
              <w:bottom w:val="single" w:sz="4" w:space="0" w:color="auto"/>
              <w:right w:val="single" w:sz="4" w:space="0" w:color="auto"/>
            </w:tcBorders>
            <w:shd w:val="clear" w:color="auto" w:fill="auto"/>
            <w:noWrap/>
            <w:vAlign w:val="bottom"/>
            <w:hideMark/>
          </w:tcPr>
          <w:p w14:paraId="0256FCEF"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1696,5</w:t>
            </w:r>
          </w:p>
        </w:tc>
        <w:tc>
          <w:tcPr>
            <w:tcW w:w="1276" w:type="dxa"/>
            <w:tcBorders>
              <w:top w:val="nil"/>
              <w:left w:val="nil"/>
              <w:bottom w:val="single" w:sz="4" w:space="0" w:color="auto"/>
              <w:right w:val="single" w:sz="4" w:space="0" w:color="auto"/>
            </w:tcBorders>
            <w:shd w:val="clear" w:color="auto" w:fill="auto"/>
            <w:noWrap/>
            <w:vAlign w:val="bottom"/>
            <w:hideMark/>
          </w:tcPr>
          <w:p w14:paraId="5E320DAD"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1170,2</w:t>
            </w:r>
          </w:p>
        </w:tc>
      </w:tr>
      <w:tr w:rsidR="00667731" w:rsidRPr="00334F8B" w14:paraId="04BD6D55" w14:textId="77777777" w:rsidTr="00E55A15">
        <w:trPr>
          <w:gridAfter w:val="2"/>
          <w:wAfter w:w="5704" w:type="dxa"/>
          <w:trHeight w:val="3852"/>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7FECF29" w14:textId="77777777" w:rsidR="00667731" w:rsidRPr="00334F8B" w:rsidRDefault="00667731" w:rsidP="00667731">
            <w:pPr>
              <w:spacing w:after="0" w:line="240" w:lineRule="auto"/>
              <w:jc w:val="both"/>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lastRenderedPageBreak/>
              <w:t xml:space="preserve">Расходы на обеспечение деятельности (оказание услуг) муниципальных бюджетных учреждений </w:t>
            </w:r>
            <w:proofErr w:type="spellStart"/>
            <w:r w:rsidRPr="00334F8B">
              <w:rPr>
                <w:rFonts w:ascii="Times New Roman" w:eastAsia="Times New Roman" w:hAnsi="Times New Roman" w:cs="Times New Roman"/>
                <w:i/>
                <w:iCs/>
                <w:color w:val="000000"/>
                <w:sz w:val="16"/>
                <w:szCs w:val="16"/>
                <w:lang w:eastAsia="ru-RU"/>
              </w:rPr>
              <w:t>Митякинского</w:t>
            </w:r>
            <w:proofErr w:type="spellEnd"/>
            <w:r w:rsidRPr="00334F8B">
              <w:rPr>
                <w:rFonts w:ascii="Times New Roman" w:eastAsia="Times New Roman" w:hAnsi="Times New Roman" w:cs="Times New Roman"/>
                <w:i/>
                <w:iCs/>
                <w:color w:val="000000"/>
                <w:sz w:val="16"/>
                <w:szCs w:val="16"/>
                <w:lang w:eastAsia="ru-RU"/>
              </w:rPr>
              <w:t xml:space="preserve"> сельского поселения, в том числе на предоставление субсидий бюджетным муниципальным учреждениям </w:t>
            </w:r>
            <w:proofErr w:type="spellStart"/>
            <w:r w:rsidRPr="00334F8B">
              <w:rPr>
                <w:rFonts w:ascii="Times New Roman" w:eastAsia="Times New Roman" w:hAnsi="Times New Roman" w:cs="Times New Roman"/>
                <w:i/>
                <w:iCs/>
                <w:color w:val="000000"/>
                <w:sz w:val="16"/>
                <w:szCs w:val="16"/>
                <w:lang w:eastAsia="ru-RU"/>
              </w:rPr>
              <w:t>Митякинского</w:t>
            </w:r>
            <w:proofErr w:type="spellEnd"/>
            <w:r w:rsidRPr="00334F8B">
              <w:rPr>
                <w:rFonts w:ascii="Times New Roman" w:eastAsia="Times New Roman" w:hAnsi="Times New Roman" w:cs="Times New Roman"/>
                <w:i/>
                <w:iCs/>
                <w:color w:val="000000"/>
                <w:sz w:val="16"/>
                <w:szCs w:val="16"/>
                <w:lang w:eastAsia="ru-RU"/>
              </w:rPr>
              <w:t xml:space="preserve"> сельского поселения в рамках подпрограммы «Развитие культуры» муниципальной программы </w:t>
            </w:r>
            <w:proofErr w:type="spellStart"/>
            <w:r w:rsidRPr="00334F8B">
              <w:rPr>
                <w:rFonts w:ascii="Times New Roman" w:eastAsia="Times New Roman" w:hAnsi="Times New Roman" w:cs="Times New Roman"/>
                <w:i/>
                <w:iCs/>
                <w:color w:val="000000"/>
                <w:sz w:val="16"/>
                <w:szCs w:val="16"/>
                <w:lang w:eastAsia="ru-RU"/>
              </w:rPr>
              <w:t>Митякинского</w:t>
            </w:r>
            <w:proofErr w:type="spellEnd"/>
            <w:r w:rsidRPr="00334F8B">
              <w:rPr>
                <w:rFonts w:ascii="Times New Roman" w:eastAsia="Times New Roman" w:hAnsi="Times New Roman" w:cs="Times New Roman"/>
                <w:i/>
                <w:iCs/>
                <w:color w:val="000000"/>
                <w:sz w:val="16"/>
                <w:szCs w:val="16"/>
                <w:lang w:eastAsia="ru-RU"/>
              </w:rPr>
              <w:t xml:space="preserve"> сельского поселения «Развитие культуры» (Субсидии бюджетным учреждениям)</w:t>
            </w:r>
          </w:p>
        </w:tc>
        <w:tc>
          <w:tcPr>
            <w:tcW w:w="920" w:type="dxa"/>
            <w:tcBorders>
              <w:top w:val="nil"/>
              <w:left w:val="nil"/>
              <w:bottom w:val="single" w:sz="4" w:space="0" w:color="auto"/>
              <w:right w:val="single" w:sz="4" w:space="0" w:color="auto"/>
            </w:tcBorders>
            <w:shd w:val="clear" w:color="auto" w:fill="auto"/>
            <w:vAlign w:val="center"/>
            <w:hideMark/>
          </w:tcPr>
          <w:p w14:paraId="655E364D"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6A562314"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08</w:t>
            </w:r>
          </w:p>
        </w:tc>
        <w:tc>
          <w:tcPr>
            <w:tcW w:w="820" w:type="dxa"/>
            <w:tcBorders>
              <w:top w:val="nil"/>
              <w:left w:val="nil"/>
              <w:bottom w:val="single" w:sz="4" w:space="0" w:color="auto"/>
              <w:right w:val="single" w:sz="4" w:space="0" w:color="auto"/>
            </w:tcBorders>
            <w:shd w:val="clear" w:color="auto" w:fill="auto"/>
            <w:vAlign w:val="center"/>
            <w:hideMark/>
          </w:tcPr>
          <w:p w14:paraId="058CA0D1"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01</w:t>
            </w:r>
          </w:p>
        </w:tc>
        <w:tc>
          <w:tcPr>
            <w:tcW w:w="1640" w:type="dxa"/>
            <w:tcBorders>
              <w:top w:val="nil"/>
              <w:left w:val="nil"/>
              <w:bottom w:val="single" w:sz="4" w:space="0" w:color="auto"/>
              <w:right w:val="single" w:sz="4" w:space="0" w:color="auto"/>
            </w:tcBorders>
            <w:shd w:val="clear" w:color="auto" w:fill="auto"/>
            <w:vAlign w:val="center"/>
            <w:hideMark/>
          </w:tcPr>
          <w:p w14:paraId="7F0230A3"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06.1.00.00590</w:t>
            </w:r>
          </w:p>
        </w:tc>
        <w:tc>
          <w:tcPr>
            <w:tcW w:w="760" w:type="dxa"/>
            <w:tcBorders>
              <w:top w:val="nil"/>
              <w:left w:val="nil"/>
              <w:bottom w:val="single" w:sz="4" w:space="0" w:color="auto"/>
              <w:right w:val="single" w:sz="4" w:space="0" w:color="auto"/>
            </w:tcBorders>
            <w:shd w:val="clear" w:color="auto" w:fill="auto"/>
            <w:vAlign w:val="center"/>
            <w:hideMark/>
          </w:tcPr>
          <w:p w14:paraId="1210DEB2"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610</w:t>
            </w:r>
          </w:p>
        </w:tc>
        <w:tc>
          <w:tcPr>
            <w:tcW w:w="736" w:type="dxa"/>
            <w:tcBorders>
              <w:top w:val="nil"/>
              <w:left w:val="nil"/>
              <w:bottom w:val="single" w:sz="4" w:space="0" w:color="auto"/>
              <w:right w:val="single" w:sz="4" w:space="0" w:color="auto"/>
            </w:tcBorders>
            <w:shd w:val="clear" w:color="auto" w:fill="auto"/>
            <w:noWrap/>
            <w:vAlign w:val="bottom"/>
            <w:hideMark/>
          </w:tcPr>
          <w:p w14:paraId="2C3C0159"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4257,0</w:t>
            </w:r>
          </w:p>
        </w:tc>
        <w:tc>
          <w:tcPr>
            <w:tcW w:w="1306" w:type="dxa"/>
            <w:tcBorders>
              <w:top w:val="nil"/>
              <w:left w:val="nil"/>
              <w:bottom w:val="single" w:sz="4" w:space="0" w:color="auto"/>
              <w:right w:val="single" w:sz="4" w:space="0" w:color="auto"/>
            </w:tcBorders>
            <w:shd w:val="clear" w:color="auto" w:fill="auto"/>
            <w:noWrap/>
            <w:vAlign w:val="bottom"/>
            <w:hideMark/>
          </w:tcPr>
          <w:p w14:paraId="150C6D08"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1696,5</w:t>
            </w:r>
          </w:p>
        </w:tc>
        <w:tc>
          <w:tcPr>
            <w:tcW w:w="1276" w:type="dxa"/>
            <w:tcBorders>
              <w:top w:val="nil"/>
              <w:left w:val="nil"/>
              <w:bottom w:val="single" w:sz="4" w:space="0" w:color="auto"/>
              <w:right w:val="single" w:sz="4" w:space="0" w:color="auto"/>
            </w:tcBorders>
            <w:shd w:val="clear" w:color="auto" w:fill="auto"/>
            <w:noWrap/>
            <w:vAlign w:val="bottom"/>
            <w:hideMark/>
          </w:tcPr>
          <w:p w14:paraId="18BF7A24"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1170,2</w:t>
            </w:r>
          </w:p>
        </w:tc>
      </w:tr>
      <w:tr w:rsidR="00667731" w:rsidRPr="00334F8B" w14:paraId="21540028" w14:textId="77777777" w:rsidTr="00E55A15">
        <w:trPr>
          <w:gridAfter w:val="2"/>
          <w:wAfter w:w="5704" w:type="dxa"/>
          <w:trHeight w:val="174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217F678" w14:textId="77777777" w:rsidR="00667731" w:rsidRPr="00334F8B" w:rsidRDefault="00667731" w:rsidP="00667731">
            <w:pPr>
              <w:spacing w:after="0" w:line="240" w:lineRule="auto"/>
              <w:jc w:val="both"/>
              <w:rPr>
                <w:rFonts w:ascii="Times New Roman" w:eastAsia="Times New Roman" w:hAnsi="Times New Roman" w:cs="Times New Roman"/>
                <w:i/>
                <w:iCs/>
                <w:sz w:val="16"/>
                <w:szCs w:val="16"/>
                <w:lang w:eastAsia="ru-RU"/>
              </w:rPr>
            </w:pPr>
            <w:r w:rsidRPr="00334F8B">
              <w:rPr>
                <w:rFonts w:ascii="Times New Roman" w:eastAsia="Times New Roman" w:hAnsi="Times New Roman" w:cs="Times New Roman"/>
                <w:i/>
                <w:iCs/>
                <w:sz w:val="16"/>
                <w:szCs w:val="16"/>
                <w:lang w:eastAsia="ru-RU"/>
              </w:rPr>
              <w:t>Расходы на приобретение оконных блоков с подоконниками и водоотливами  (Иные закупки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1C575A53" w14:textId="77777777" w:rsidR="00667731" w:rsidRPr="00334F8B" w:rsidRDefault="00667731" w:rsidP="00667731">
            <w:pPr>
              <w:spacing w:after="0" w:line="240" w:lineRule="auto"/>
              <w:jc w:val="center"/>
              <w:rPr>
                <w:rFonts w:ascii="Times New Roman" w:eastAsia="Times New Roman" w:hAnsi="Times New Roman" w:cs="Times New Roman"/>
                <w:i/>
                <w:iCs/>
                <w:sz w:val="16"/>
                <w:szCs w:val="16"/>
                <w:lang w:eastAsia="ru-RU"/>
              </w:rPr>
            </w:pPr>
            <w:r w:rsidRPr="00334F8B">
              <w:rPr>
                <w:rFonts w:ascii="Times New Roman" w:eastAsia="Times New Roman" w:hAnsi="Times New Roman" w:cs="Times New Roman"/>
                <w:i/>
                <w:iCs/>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5E30D806" w14:textId="77777777" w:rsidR="00667731" w:rsidRPr="00334F8B" w:rsidRDefault="00667731" w:rsidP="00667731">
            <w:pPr>
              <w:spacing w:after="0" w:line="240" w:lineRule="auto"/>
              <w:jc w:val="center"/>
              <w:rPr>
                <w:rFonts w:ascii="Times New Roman" w:eastAsia="Times New Roman" w:hAnsi="Times New Roman" w:cs="Times New Roman"/>
                <w:i/>
                <w:iCs/>
                <w:sz w:val="16"/>
                <w:szCs w:val="16"/>
                <w:lang w:eastAsia="ru-RU"/>
              </w:rPr>
            </w:pPr>
            <w:r w:rsidRPr="00334F8B">
              <w:rPr>
                <w:rFonts w:ascii="Times New Roman" w:eastAsia="Times New Roman" w:hAnsi="Times New Roman" w:cs="Times New Roman"/>
                <w:i/>
                <w:iCs/>
                <w:sz w:val="16"/>
                <w:szCs w:val="16"/>
                <w:lang w:eastAsia="ru-RU"/>
              </w:rPr>
              <w:t>08</w:t>
            </w:r>
          </w:p>
        </w:tc>
        <w:tc>
          <w:tcPr>
            <w:tcW w:w="820" w:type="dxa"/>
            <w:tcBorders>
              <w:top w:val="nil"/>
              <w:left w:val="nil"/>
              <w:bottom w:val="single" w:sz="4" w:space="0" w:color="auto"/>
              <w:right w:val="single" w:sz="4" w:space="0" w:color="auto"/>
            </w:tcBorders>
            <w:shd w:val="clear" w:color="auto" w:fill="auto"/>
            <w:vAlign w:val="center"/>
            <w:hideMark/>
          </w:tcPr>
          <w:p w14:paraId="12DC4F06" w14:textId="77777777" w:rsidR="00667731" w:rsidRPr="00334F8B" w:rsidRDefault="00667731" w:rsidP="00667731">
            <w:pPr>
              <w:spacing w:after="0" w:line="240" w:lineRule="auto"/>
              <w:jc w:val="center"/>
              <w:rPr>
                <w:rFonts w:ascii="Times New Roman" w:eastAsia="Times New Roman" w:hAnsi="Times New Roman" w:cs="Times New Roman"/>
                <w:i/>
                <w:iCs/>
                <w:sz w:val="16"/>
                <w:szCs w:val="16"/>
                <w:lang w:eastAsia="ru-RU"/>
              </w:rPr>
            </w:pPr>
            <w:r w:rsidRPr="00334F8B">
              <w:rPr>
                <w:rFonts w:ascii="Times New Roman" w:eastAsia="Times New Roman" w:hAnsi="Times New Roman" w:cs="Times New Roman"/>
                <w:i/>
                <w:iCs/>
                <w:sz w:val="16"/>
                <w:szCs w:val="16"/>
                <w:lang w:eastAsia="ru-RU"/>
              </w:rPr>
              <w:t>01</w:t>
            </w:r>
          </w:p>
        </w:tc>
        <w:tc>
          <w:tcPr>
            <w:tcW w:w="1640" w:type="dxa"/>
            <w:tcBorders>
              <w:top w:val="nil"/>
              <w:left w:val="nil"/>
              <w:bottom w:val="single" w:sz="4" w:space="0" w:color="auto"/>
              <w:right w:val="single" w:sz="4" w:space="0" w:color="auto"/>
            </w:tcBorders>
            <w:shd w:val="clear" w:color="auto" w:fill="auto"/>
            <w:vAlign w:val="center"/>
            <w:hideMark/>
          </w:tcPr>
          <w:p w14:paraId="28D061C9" w14:textId="77777777" w:rsidR="00667731" w:rsidRPr="00334F8B" w:rsidRDefault="00667731" w:rsidP="00667731">
            <w:pPr>
              <w:spacing w:after="0" w:line="240" w:lineRule="auto"/>
              <w:jc w:val="center"/>
              <w:rPr>
                <w:rFonts w:ascii="Times New Roman" w:eastAsia="Times New Roman" w:hAnsi="Times New Roman" w:cs="Times New Roman"/>
                <w:i/>
                <w:iCs/>
                <w:sz w:val="16"/>
                <w:szCs w:val="16"/>
                <w:lang w:eastAsia="ru-RU"/>
              </w:rPr>
            </w:pPr>
            <w:r w:rsidRPr="00334F8B">
              <w:rPr>
                <w:rFonts w:ascii="Times New Roman" w:eastAsia="Times New Roman" w:hAnsi="Times New Roman" w:cs="Times New Roman"/>
                <w:i/>
                <w:iCs/>
                <w:sz w:val="16"/>
                <w:szCs w:val="16"/>
                <w:lang w:eastAsia="ru-RU"/>
              </w:rPr>
              <w:t>06.1.00.71180</w:t>
            </w:r>
          </w:p>
        </w:tc>
        <w:tc>
          <w:tcPr>
            <w:tcW w:w="760" w:type="dxa"/>
            <w:tcBorders>
              <w:top w:val="nil"/>
              <w:left w:val="nil"/>
              <w:bottom w:val="single" w:sz="4" w:space="0" w:color="auto"/>
              <w:right w:val="single" w:sz="4" w:space="0" w:color="auto"/>
            </w:tcBorders>
            <w:shd w:val="clear" w:color="auto" w:fill="auto"/>
            <w:vAlign w:val="center"/>
            <w:hideMark/>
          </w:tcPr>
          <w:p w14:paraId="5D44363B" w14:textId="77777777" w:rsidR="00667731" w:rsidRPr="00334F8B" w:rsidRDefault="00667731" w:rsidP="00667731">
            <w:pPr>
              <w:spacing w:after="0" w:line="240" w:lineRule="auto"/>
              <w:jc w:val="center"/>
              <w:rPr>
                <w:rFonts w:ascii="Times New Roman" w:eastAsia="Times New Roman" w:hAnsi="Times New Roman" w:cs="Times New Roman"/>
                <w:i/>
                <w:iCs/>
                <w:sz w:val="16"/>
                <w:szCs w:val="16"/>
                <w:lang w:eastAsia="ru-RU"/>
              </w:rPr>
            </w:pPr>
            <w:r w:rsidRPr="00334F8B">
              <w:rPr>
                <w:rFonts w:ascii="Times New Roman" w:eastAsia="Times New Roman" w:hAnsi="Times New Roman" w:cs="Times New Roman"/>
                <w:i/>
                <w:iCs/>
                <w:sz w:val="16"/>
                <w:szCs w:val="16"/>
                <w:lang w:eastAsia="ru-RU"/>
              </w:rPr>
              <w:t>610</w:t>
            </w:r>
          </w:p>
        </w:tc>
        <w:tc>
          <w:tcPr>
            <w:tcW w:w="736" w:type="dxa"/>
            <w:tcBorders>
              <w:top w:val="nil"/>
              <w:left w:val="nil"/>
              <w:bottom w:val="single" w:sz="4" w:space="0" w:color="auto"/>
              <w:right w:val="single" w:sz="4" w:space="0" w:color="auto"/>
            </w:tcBorders>
            <w:shd w:val="clear" w:color="auto" w:fill="auto"/>
            <w:noWrap/>
            <w:vAlign w:val="bottom"/>
            <w:hideMark/>
          </w:tcPr>
          <w:p w14:paraId="1CE169F3" w14:textId="77777777" w:rsidR="00667731" w:rsidRPr="00334F8B" w:rsidRDefault="00667731" w:rsidP="00667731">
            <w:pPr>
              <w:spacing w:after="0" w:line="240" w:lineRule="auto"/>
              <w:jc w:val="right"/>
              <w:rPr>
                <w:rFonts w:ascii="Times New Roman" w:eastAsia="Times New Roman" w:hAnsi="Times New Roman" w:cs="Times New Roman"/>
                <w:i/>
                <w:iCs/>
                <w:sz w:val="16"/>
                <w:szCs w:val="16"/>
                <w:lang w:eastAsia="ru-RU"/>
              </w:rPr>
            </w:pPr>
            <w:r w:rsidRPr="00334F8B">
              <w:rPr>
                <w:rFonts w:ascii="Times New Roman" w:eastAsia="Times New Roman" w:hAnsi="Times New Roman" w:cs="Times New Roman"/>
                <w:i/>
                <w:iCs/>
                <w:sz w:val="16"/>
                <w:szCs w:val="16"/>
                <w:lang w:eastAsia="ru-RU"/>
              </w:rPr>
              <w:t>209,2</w:t>
            </w:r>
          </w:p>
        </w:tc>
        <w:tc>
          <w:tcPr>
            <w:tcW w:w="1306" w:type="dxa"/>
            <w:tcBorders>
              <w:top w:val="nil"/>
              <w:left w:val="nil"/>
              <w:bottom w:val="single" w:sz="4" w:space="0" w:color="auto"/>
              <w:right w:val="single" w:sz="4" w:space="0" w:color="auto"/>
            </w:tcBorders>
            <w:shd w:val="clear" w:color="auto" w:fill="auto"/>
            <w:noWrap/>
            <w:vAlign w:val="bottom"/>
            <w:hideMark/>
          </w:tcPr>
          <w:p w14:paraId="0EAA5411" w14:textId="77777777" w:rsidR="00667731" w:rsidRPr="00334F8B" w:rsidRDefault="00667731" w:rsidP="00667731">
            <w:pPr>
              <w:spacing w:after="0" w:line="240" w:lineRule="auto"/>
              <w:jc w:val="right"/>
              <w:rPr>
                <w:rFonts w:ascii="Times New Roman" w:eastAsia="Times New Roman" w:hAnsi="Times New Roman" w:cs="Times New Roman"/>
                <w:b/>
                <w:bCs/>
                <w:i/>
                <w:iCs/>
                <w:color w:val="000000"/>
                <w:sz w:val="16"/>
                <w:szCs w:val="16"/>
                <w:lang w:eastAsia="ru-RU"/>
              </w:rPr>
            </w:pPr>
            <w:r w:rsidRPr="00334F8B">
              <w:rPr>
                <w:rFonts w:ascii="Times New Roman" w:eastAsia="Times New Roman" w:hAnsi="Times New Roman" w:cs="Times New Roman"/>
                <w:b/>
                <w:bCs/>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3767B9E9" w14:textId="77777777" w:rsidR="00667731" w:rsidRPr="00334F8B" w:rsidRDefault="00667731" w:rsidP="00667731">
            <w:pPr>
              <w:spacing w:after="0" w:line="240" w:lineRule="auto"/>
              <w:jc w:val="right"/>
              <w:rPr>
                <w:rFonts w:ascii="Times New Roman" w:eastAsia="Times New Roman" w:hAnsi="Times New Roman" w:cs="Times New Roman"/>
                <w:b/>
                <w:bCs/>
                <w:i/>
                <w:iCs/>
                <w:color w:val="000000"/>
                <w:sz w:val="16"/>
                <w:szCs w:val="16"/>
                <w:lang w:eastAsia="ru-RU"/>
              </w:rPr>
            </w:pPr>
            <w:r w:rsidRPr="00334F8B">
              <w:rPr>
                <w:rFonts w:ascii="Times New Roman" w:eastAsia="Times New Roman" w:hAnsi="Times New Roman" w:cs="Times New Roman"/>
                <w:b/>
                <w:bCs/>
                <w:i/>
                <w:iCs/>
                <w:color w:val="000000"/>
                <w:sz w:val="16"/>
                <w:szCs w:val="16"/>
                <w:lang w:eastAsia="ru-RU"/>
              </w:rPr>
              <w:t> </w:t>
            </w:r>
          </w:p>
        </w:tc>
      </w:tr>
      <w:tr w:rsidR="00667731" w:rsidRPr="00334F8B" w14:paraId="2B001B9D" w14:textId="77777777" w:rsidTr="00E55A15">
        <w:trPr>
          <w:gridAfter w:val="2"/>
          <w:wAfter w:w="5704" w:type="dxa"/>
          <w:trHeight w:val="63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2E96B036" w14:textId="77777777" w:rsidR="00667731" w:rsidRPr="00334F8B" w:rsidRDefault="00667731" w:rsidP="00667731">
            <w:pPr>
              <w:spacing w:after="0" w:line="240" w:lineRule="auto"/>
              <w:jc w:val="both"/>
              <w:rPr>
                <w:rFonts w:ascii="Times New Roman" w:eastAsia="Times New Roman" w:hAnsi="Times New Roman" w:cs="Times New Roman"/>
                <w:b/>
                <w:bCs/>
                <w:i/>
                <w:iCs/>
                <w:color w:val="000000"/>
                <w:sz w:val="16"/>
                <w:szCs w:val="16"/>
                <w:lang w:eastAsia="ru-RU"/>
              </w:rPr>
            </w:pPr>
            <w:r w:rsidRPr="00334F8B">
              <w:rPr>
                <w:rFonts w:ascii="Times New Roman" w:eastAsia="Times New Roman" w:hAnsi="Times New Roman" w:cs="Times New Roman"/>
                <w:b/>
                <w:bCs/>
                <w:i/>
                <w:iCs/>
                <w:color w:val="000000"/>
                <w:sz w:val="16"/>
                <w:szCs w:val="16"/>
                <w:lang w:eastAsia="ru-RU"/>
              </w:rPr>
              <w:t>МЕЖБЮДЖЕТНЫЕ ТРАНСФЕРТЫ ОБЩЕГО ХАРАКТЕРА БЮДЖЕТАМ БЮДЖЕТНОЙ СИСТЕМЫ РОССИЙСКОЙ ФЕДЕРАЦИИ</w:t>
            </w:r>
          </w:p>
        </w:tc>
        <w:tc>
          <w:tcPr>
            <w:tcW w:w="920" w:type="dxa"/>
            <w:tcBorders>
              <w:top w:val="nil"/>
              <w:left w:val="nil"/>
              <w:bottom w:val="single" w:sz="4" w:space="0" w:color="auto"/>
              <w:right w:val="single" w:sz="4" w:space="0" w:color="auto"/>
            </w:tcBorders>
            <w:shd w:val="clear" w:color="auto" w:fill="auto"/>
            <w:vAlign w:val="center"/>
            <w:hideMark/>
          </w:tcPr>
          <w:p w14:paraId="65F2CB80" w14:textId="77777777" w:rsidR="00667731" w:rsidRPr="00334F8B" w:rsidRDefault="00667731" w:rsidP="00667731">
            <w:pPr>
              <w:spacing w:after="0" w:line="240" w:lineRule="auto"/>
              <w:jc w:val="center"/>
              <w:rPr>
                <w:rFonts w:ascii="Times New Roman" w:eastAsia="Times New Roman" w:hAnsi="Times New Roman" w:cs="Times New Roman"/>
                <w:b/>
                <w:bCs/>
                <w:i/>
                <w:iCs/>
                <w:color w:val="000000"/>
                <w:sz w:val="16"/>
                <w:szCs w:val="16"/>
                <w:lang w:eastAsia="ru-RU"/>
              </w:rPr>
            </w:pPr>
            <w:r w:rsidRPr="00334F8B">
              <w:rPr>
                <w:rFonts w:ascii="Times New Roman" w:eastAsia="Times New Roman" w:hAnsi="Times New Roman" w:cs="Times New Roman"/>
                <w:b/>
                <w:bCs/>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2E75DD12" w14:textId="77777777" w:rsidR="00667731" w:rsidRPr="00334F8B" w:rsidRDefault="00667731" w:rsidP="00667731">
            <w:pPr>
              <w:spacing w:after="0" w:line="240" w:lineRule="auto"/>
              <w:jc w:val="center"/>
              <w:rPr>
                <w:rFonts w:ascii="Times New Roman" w:eastAsia="Times New Roman" w:hAnsi="Times New Roman" w:cs="Times New Roman"/>
                <w:b/>
                <w:bCs/>
                <w:i/>
                <w:iCs/>
                <w:color w:val="000000"/>
                <w:sz w:val="16"/>
                <w:szCs w:val="16"/>
                <w:lang w:eastAsia="ru-RU"/>
              </w:rPr>
            </w:pPr>
            <w:r w:rsidRPr="00334F8B">
              <w:rPr>
                <w:rFonts w:ascii="Times New Roman" w:eastAsia="Times New Roman" w:hAnsi="Times New Roman" w:cs="Times New Roman"/>
                <w:b/>
                <w:bCs/>
                <w:i/>
                <w:iCs/>
                <w:color w:val="000000"/>
                <w:sz w:val="16"/>
                <w:szCs w:val="16"/>
                <w:lang w:eastAsia="ru-RU"/>
              </w:rPr>
              <w:t>14</w:t>
            </w:r>
          </w:p>
        </w:tc>
        <w:tc>
          <w:tcPr>
            <w:tcW w:w="820" w:type="dxa"/>
            <w:tcBorders>
              <w:top w:val="nil"/>
              <w:left w:val="nil"/>
              <w:bottom w:val="single" w:sz="4" w:space="0" w:color="auto"/>
              <w:right w:val="single" w:sz="4" w:space="0" w:color="auto"/>
            </w:tcBorders>
            <w:shd w:val="clear" w:color="auto" w:fill="auto"/>
            <w:vAlign w:val="center"/>
            <w:hideMark/>
          </w:tcPr>
          <w:p w14:paraId="7AAEC0C5" w14:textId="77777777" w:rsidR="00667731" w:rsidRPr="00334F8B" w:rsidRDefault="00667731" w:rsidP="00667731">
            <w:pPr>
              <w:spacing w:after="0" w:line="240" w:lineRule="auto"/>
              <w:jc w:val="center"/>
              <w:rPr>
                <w:rFonts w:ascii="Times New Roman" w:eastAsia="Times New Roman" w:hAnsi="Times New Roman" w:cs="Times New Roman"/>
                <w:b/>
                <w:bCs/>
                <w:i/>
                <w:iCs/>
                <w:color w:val="000000"/>
                <w:sz w:val="16"/>
                <w:szCs w:val="16"/>
                <w:lang w:eastAsia="ru-RU"/>
              </w:rPr>
            </w:pPr>
            <w:r w:rsidRPr="00334F8B">
              <w:rPr>
                <w:rFonts w:ascii="Times New Roman" w:eastAsia="Times New Roman" w:hAnsi="Times New Roman" w:cs="Times New Roman"/>
                <w:b/>
                <w:bCs/>
                <w:i/>
                <w:iCs/>
                <w:color w:val="000000"/>
                <w:sz w:val="16"/>
                <w:szCs w:val="16"/>
                <w:lang w:eastAsia="ru-RU"/>
              </w:rPr>
              <w:t>00</w:t>
            </w:r>
          </w:p>
        </w:tc>
        <w:tc>
          <w:tcPr>
            <w:tcW w:w="1640" w:type="dxa"/>
            <w:tcBorders>
              <w:top w:val="nil"/>
              <w:left w:val="nil"/>
              <w:bottom w:val="single" w:sz="4" w:space="0" w:color="auto"/>
              <w:right w:val="single" w:sz="4" w:space="0" w:color="auto"/>
            </w:tcBorders>
            <w:shd w:val="clear" w:color="auto" w:fill="auto"/>
            <w:vAlign w:val="center"/>
            <w:hideMark/>
          </w:tcPr>
          <w:p w14:paraId="1D263F7A" w14:textId="77777777" w:rsidR="00667731" w:rsidRPr="00334F8B" w:rsidRDefault="00667731" w:rsidP="00667731">
            <w:pPr>
              <w:spacing w:after="0" w:line="240" w:lineRule="auto"/>
              <w:jc w:val="center"/>
              <w:rPr>
                <w:rFonts w:ascii="Times New Roman" w:eastAsia="Times New Roman" w:hAnsi="Times New Roman" w:cs="Times New Roman"/>
                <w:b/>
                <w:bCs/>
                <w:i/>
                <w:iCs/>
                <w:color w:val="000000"/>
                <w:sz w:val="16"/>
                <w:szCs w:val="16"/>
                <w:lang w:eastAsia="ru-RU"/>
              </w:rPr>
            </w:pPr>
            <w:r w:rsidRPr="00334F8B">
              <w:rPr>
                <w:rFonts w:ascii="Times New Roman" w:eastAsia="Times New Roman" w:hAnsi="Times New Roman" w:cs="Times New Roman"/>
                <w:b/>
                <w:bCs/>
                <w:i/>
                <w:iCs/>
                <w:color w:val="000000"/>
                <w:sz w:val="16"/>
                <w:szCs w:val="16"/>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5F5DF32D" w14:textId="77777777" w:rsidR="00667731" w:rsidRPr="00334F8B" w:rsidRDefault="00667731" w:rsidP="00667731">
            <w:pPr>
              <w:spacing w:after="0" w:line="240" w:lineRule="auto"/>
              <w:jc w:val="center"/>
              <w:rPr>
                <w:rFonts w:ascii="Times New Roman" w:eastAsia="Times New Roman" w:hAnsi="Times New Roman" w:cs="Times New Roman"/>
                <w:b/>
                <w:bCs/>
                <w:i/>
                <w:iCs/>
                <w:color w:val="000000"/>
                <w:sz w:val="16"/>
                <w:szCs w:val="16"/>
                <w:lang w:eastAsia="ru-RU"/>
              </w:rPr>
            </w:pPr>
            <w:r w:rsidRPr="00334F8B">
              <w:rPr>
                <w:rFonts w:ascii="Times New Roman" w:eastAsia="Times New Roman" w:hAnsi="Times New Roman" w:cs="Times New Roman"/>
                <w:b/>
                <w:bCs/>
                <w:i/>
                <w:iCs/>
                <w:color w:val="000000"/>
                <w:sz w:val="16"/>
                <w:szCs w:val="16"/>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3246E69B" w14:textId="77777777" w:rsidR="00667731" w:rsidRPr="00334F8B" w:rsidRDefault="00667731" w:rsidP="00667731">
            <w:pPr>
              <w:spacing w:after="0" w:line="240" w:lineRule="auto"/>
              <w:jc w:val="right"/>
              <w:rPr>
                <w:rFonts w:ascii="Times New Roman" w:eastAsia="Times New Roman" w:hAnsi="Times New Roman" w:cs="Times New Roman"/>
                <w:b/>
                <w:bCs/>
                <w:i/>
                <w:iCs/>
                <w:color w:val="000000"/>
                <w:sz w:val="16"/>
                <w:szCs w:val="16"/>
                <w:lang w:eastAsia="ru-RU"/>
              </w:rPr>
            </w:pPr>
            <w:r w:rsidRPr="00334F8B">
              <w:rPr>
                <w:rFonts w:ascii="Times New Roman" w:eastAsia="Times New Roman" w:hAnsi="Times New Roman" w:cs="Times New Roman"/>
                <w:b/>
                <w:bCs/>
                <w:i/>
                <w:iCs/>
                <w:color w:val="000000"/>
                <w:sz w:val="16"/>
                <w:szCs w:val="16"/>
                <w:lang w:eastAsia="ru-RU"/>
              </w:rPr>
              <w:t>2,1</w:t>
            </w:r>
          </w:p>
        </w:tc>
        <w:tc>
          <w:tcPr>
            <w:tcW w:w="1306" w:type="dxa"/>
            <w:tcBorders>
              <w:top w:val="nil"/>
              <w:left w:val="nil"/>
              <w:bottom w:val="single" w:sz="4" w:space="0" w:color="auto"/>
              <w:right w:val="single" w:sz="4" w:space="0" w:color="auto"/>
            </w:tcBorders>
            <w:shd w:val="clear" w:color="auto" w:fill="auto"/>
            <w:noWrap/>
            <w:vAlign w:val="bottom"/>
            <w:hideMark/>
          </w:tcPr>
          <w:p w14:paraId="6509994E" w14:textId="77777777" w:rsidR="00667731" w:rsidRPr="00334F8B" w:rsidRDefault="00667731" w:rsidP="00667731">
            <w:pPr>
              <w:spacing w:after="0" w:line="240" w:lineRule="auto"/>
              <w:jc w:val="right"/>
              <w:rPr>
                <w:rFonts w:ascii="Times New Roman" w:eastAsia="Times New Roman" w:hAnsi="Times New Roman" w:cs="Times New Roman"/>
                <w:b/>
                <w:bCs/>
                <w:i/>
                <w:iCs/>
                <w:color w:val="000000"/>
                <w:sz w:val="16"/>
                <w:szCs w:val="16"/>
                <w:lang w:eastAsia="ru-RU"/>
              </w:rPr>
            </w:pPr>
            <w:r w:rsidRPr="00334F8B">
              <w:rPr>
                <w:rFonts w:ascii="Times New Roman" w:eastAsia="Times New Roman" w:hAnsi="Times New Roman" w:cs="Times New Roman"/>
                <w:b/>
                <w:bCs/>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3C4B2CBD" w14:textId="77777777" w:rsidR="00667731" w:rsidRPr="00334F8B" w:rsidRDefault="00667731" w:rsidP="00667731">
            <w:pPr>
              <w:spacing w:after="0" w:line="240" w:lineRule="auto"/>
              <w:jc w:val="right"/>
              <w:rPr>
                <w:rFonts w:ascii="Times New Roman" w:eastAsia="Times New Roman" w:hAnsi="Times New Roman" w:cs="Times New Roman"/>
                <w:b/>
                <w:bCs/>
                <w:i/>
                <w:iCs/>
                <w:color w:val="000000"/>
                <w:sz w:val="16"/>
                <w:szCs w:val="16"/>
                <w:lang w:eastAsia="ru-RU"/>
              </w:rPr>
            </w:pPr>
            <w:r w:rsidRPr="00334F8B">
              <w:rPr>
                <w:rFonts w:ascii="Times New Roman" w:eastAsia="Times New Roman" w:hAnsi="Times New Roman" w:cs="Times New Roman"/>
                <w:b/>
                <w:bCs/>
                <w:i/>
                <w:iCs/>
                <w:color w:val="000000"/>
                <w:sz w:val="16"/>
                <w:szCs w:val="16"/>
                <w:lang w:eastAsia="ru-RU"/>
              </w:rPr>
              <w:t> </w:t>
            </w:r>
          </w:p>
        </w:tc>
      </w:tr>
      <w:tr w:rsidR="00667731" w:rsidRPr="00334F8B" w14:paraId="240BDD30" w14:textId="77777777" w:rsidTr="00E55A15">
        <w:trPr>
          <w:gridAfter w:val="2"/>
          <w:wAfter w:w="5704" w:type="dxa"/>
          <w:trHeight w:val="66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3E301E6B" w14:textId="77777777" w:rsidR="00667731" w:rsidRPr="00334F8B" w:rsidRDefault="00667731" w:rsidP="00667731">
            <w:pPr>
              <w:spacing w:after="0" w:line="240" w:lineRule="auto"/>
              <w:jc w:val="both"/>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Прочие межбюджетные трансферты общего характера</w:t>
            </w:r>
          </w:p>
        </w:tc>
        <w:tc>
          <w:tcPr>
            <w:tcW w:w="920" w:type="dxa"/>
            <w:tcBorders>
              <w:top w:val="nil"/>
              <w:left w:val="nil"/>
              <w:bottom w:val="single" w:sz="4" w:space="0" w:color="auto"/>
              <w:right w:val="single" w:sz="4" w:space="0" w:color="auto"/>
            </w:tcBorders>
            <w:shd w:val="clear" w:color="auto" w:fill="auto"/>
            <w:vAlign w:val="center"/>
            <w:hideMark/>
          </w:tcPr>
          <w:p w14:paraId="570BB42E"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770C2339"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14</w:t>
            </w:r>
          </w:p>
        </w:tc>
        <w:tc>
          <w:tcPr>
            <w:tcW w:w="820" w:type="dxa"/>
            <w:tcBorders>
              <w:top w:val="nil"/>
              <w:left w:val="nil"/>
              <w:bottom w:val="single" w:sz="4" w:space="0" w:color="auto"/>
              <w:right w:val="single" w:sz="4" w:space="0" w:color="auto"/>
            </w:tcBorders>
            <w:shd w:val="clear" w:color="auto" w:fill="auto"/>
            <w:vAlign w:val="center"/>
            <w:hideMark/>
          </w:tcPr>
          <w:p w14:paraId="27B02BBB"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03</w:t>
            </w:r>
          </w:p>
        </w:tc>
        <w:tc>
          <w:tcPr>
            <w:tcW w:w="1640" w:type="dxa"/>
            <w:tcBorders>
              <w:top w:val="nil"/>
              <w:left w:val="nil"/>
              <w:bottom w:val="single" w:sz="4" w:space="0" w:color="auto"/>
              <w:right w:val="single" w:sz="4" w:space="0" w:color="auto"/>
            </w:tcBorders>
            <w:shd w:val="clear" w:color="auto" w:fill="auto"/>
            <w:vAlign w:val="center"/>
            <w:hideMark/>
          </w:tcPr>
          <w:p w14:paraId="2C8A7FAC"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5850C20C"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2D313B06"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2,1</w:t>
            </w:r>
          </w:p>
        </w:tc>
        <w:tc>
          <w:tcPr>
            <w:tcW w:w="1306" w:type="dxa"/>
            <w:tcBorders>
              <w:top w:val="nil"/>
              <w:left w:val="nil"/>
              <w:bottom w:val="single" w:sz="4" w:space="0" w:color="auto"/>
              <w:right w:val="single" w:sz="4" w:space="0" w:color="auto"/>
            </w:tcBorders>
            <w:shd w:val="clear" w:color="auto" w:fill="auto"/>
            <w:noWrap/>
            <w:vAlign w:val="bottom"/>
            <w:hideMark/>
          </w:tcPr>
          <w:p w14:paraId="54B227E6"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51B190C6"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w:t>
            </w:r>
          </w:p>
        </w:tc>
      </w:tr>
      <w:tr w:rsidR="00667731" w:rsidRPr="00334F8B" w14:paraId="3E359435" w14:textId="77777777" w:rsidTr="00E55A15">
        <w:trPr>
          <w:gridAfter w:val="2"/>
          <w:wAfter w:w="5704" w:type="dxa"/>
          <w:trHeight w:val="2749"/>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6314B6F" w14:textId="77777777" w:rsidR="00667731" w:rsidRPr="00334F8B" w:rsidRDefault="00667731" w:rsidP="00667731">
            <w:pPr>
              <w:spacing w:after="0" w:line="240" w:lineRule="auto"/>
              <w:jc w:val="both"/>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xml:space="preserve">Предоставление межбюджетных трансфертов из бюджета </w:t>
            </w:r>
            <w:proofErr w:type="spellStart"/>
            <w:r w:rsidRPr="00334F8B">
              <w:rPr>
                <w:rFonts w:ascii="Times New Roman" w:eastAsia="Times New Roman" w:hAnsi="Times New Roman" w:cs="Times New Roman"/>
                <w:i/>
                <w:iCs/>
                <w:color w:val="000000"/>
                <w:sz w:val="16"/>
                <w:szCs w:val="16"/>
                <w:lang w:eastAsia="ru-RU"/>
              </w:rPr>
              <w:t>Митякинского</w:t>
            </w:r>
            <w:proofErr w:type="spellEnd"/>
            <w:r w:rsidRPr="00334F8B">
              <w:rPr>
                <w:rFonts w:ascii="Times New Roman" w:eastAsia="Times New Roman" w:hAnsi="Times New Roman" w:cs="Times New Roman"/>
                <w:i/>
                <w:iCs/>
                <w:color w:val="000000"/>
                <w:sz w:val="16"/>
                <w:szCs w:val="16"/>
                <w:lang w:eastAsia="ru-RU"/>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334F8B">
              <w:rPr>
                <w:rFonts w:ascii="Times New Roman" w:eastAsia="Times New Roman" w:hAnsi="Times New Roman" w:cs="Times New Roman"/>
                <w:i/>
                <w:iCs/>
                <w:color w:val="000000"/>
                <w:sz w:val="16"/>
                <w:szCs w:val="16"/>
                <w:lang w:eastAsia="ru-RU"/>
              </w:rPr>
              <w:t>Митякинского</w:t>
            </w:r>
            <w:proofErr w:type="spellEnd"/>
            <w:r w:rsidRPr="00334F8B">
              <w:rPr>
                <w:rFonts w:ascii="Times New Roman" w:eastAsia="Times New Roman" w:hAnsi="Times New Roman" w:cs="Times New Roman"/>
                <w:i/>
                <w:iCs/>
                <w:color w:val="000000"/>
                <w:sz w:val="16"/>
                <w:szCs w:val="16"/>
                <w:lang w:eastAsia="ru-RU"/>
              </w:rPr>
              <w:t xml:space="preserve"> сельского поселения</w:t>
            </w:r>
          </w:p>
        </w:tc>
        <w:tc>
          <w:tcPr>
            <w:tcW w:w="920" w:type="dxa"/>
            <w:tcBorders>
              <w:top w:val="nil"/>
              <w:left w:val="nil"/>
              <w:bottom w:val="single" w:sz="4" w:space="0" w:color="auto"/>
              <w:right w:val="single" w:sz="4" w:space="0" w:color="auto"/>
            </w:tcBorders>
            <w:shd w:val="clear" w:color="auto" w:fill="auto"/>
            <w:vAlign w:val="center"/>
            <w:hideMark/>
          </w:tcPr>
          <w:p w14:paraId="5C27C8B9"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7D4C5485"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14</w:t>
            </w:r>
          </w:p>
        </w:tc>
        <w:tc>
          <w:tcPr>
            <w:tcW w:w="820" w:type="dxa"/>
            <w:tcBorders>
              <w:top w:val="nil"/>
              <w:left w:val="nil"/>
              <w:bottom w:val="single" w:sz="4" w:space="0" w:color="auto"/>
              <w:right w:val="single" w:sz="4" w:space="0" w:color="auto"/>
            </w:tcBorders>
            <w:shd w:val="clear" w:color="auto" w:fill="auto"/>
            <w:vAlign w:val="center"/>
            <w:hideMark/>
          </w:tcPr>
          <w:p w14:paraId="7453610F"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03</w:t>
            </w:r>
          </w:p>
        </w:tc>
        <w:tc>
          <w:tcPr>
            <w:tcW w:w="1640" w:type="dxa"/>
            <w:tcBorders>
              <w:top w:val="nil"/>
              <w:left w:val="nil"/>
              <w:bottom w:val="single" w:sz="4" w:space="0" w:color="auto"/>
              <w:right w:val="single" w:sz="4" w:space="0" w:color="auto"/>
            </w:tcBorders>
            <w:shd w:val="clear" w:color="auto" w:fill="auto"/>
            <w:vAlign w:val="center"/>
            <w:hideMark/>
          </w:tcPr>
          <w:p w14:paraId="3DBF6846"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99.9.00.85010</w:t>
            </w:r>
          </w:p>
        </w:tc>
        <w:tc>
          <w:tcPr>
            <w:tcW w:w="760" w:type="dxa"/>
            <w:tcBorders>
              <w:top w:val="nil"/>
              <w:left w:val="nil"/>
              <w:bottom w:val="single" w:sz="4" w:space="0" w:color="auto"/>
              <w:right w:val="single" w:sz="4" w:space="0" w:color="auto"/>
            </w:tcBorders>
            <w:shd w:val="clear" w:color="auto" w:fill="auto"/>
            <w:vAlign w:val="center"/>
            <w:hideMark/>
          </w:tcPr>
          <w:p w14:paraId="73100797"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4900149B"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2,1</w:t>
            </w:r>
          </w:p>
        </w:tc>
        <w:tc>
          <w:tcPr>
            <w:tcW w:w="1306" w:type="dxa"/>
            <w:tcBorders>
              <w:top w:val="nil"/>
              <w:left w:val="nil"/>
              <w:bottom w:val="single" w:sz="4" w:space="0" w:color="auto"/>
              <w:right w:val="single" w:sz="4" w:space="0" w:color="auto"/>
            </w:tcBorders>
            <w:shd w:val="clear" w:color="auto" w:fill="auto"/>
            <w:noWrap/>
            <w:vAlign w:val="bottom"/>
            <w:hideMark/>
          </w:tcPr>
          <w:p w14:paraId="232355C1"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1D9D7F9E" w14:textId="77777777" w:rsidR="00667731" w:rsidRPr="00334F8B" w:rsidRDefault="00667731" w:rsidP="00667731">
            <w:pPr>
              <w:spacing w:after="0" w:line="240" w:lineRule="auto"/>
              <w:jc w:val="right"/>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w:t>
            </w:r>
          </w:p>
        </w:tc>
      </w:tr>
      <w:tr w:rsidR="00667731" w:rsidRPr="00334F8B" w14:paraId="7001FB5F" w14:textId="77777777" w:rsidTr="00E55A15">
        <w:trPr>
          <w:gridAfter w:val="2"/>
          <w:wAfter w:w="5704" w:type="dxa"/>
          <w:trHeight w:val="2472"/>
        </w:trPr>
        <w:tc>
          <w:tcPr>
            <w:tcW w:w="4540" w:type="dxa"/>
            <w:tcBorders>
              <w:top w:val="nil"/>
              <w:left w:val="single" w:sz="4" w:space="0" w:color="auto"/>
              <w:bottom w:val="single" w:sz="4" w:space="0" w:color="auto"/>
              <w:right w:val="single" w:sz="4" w:space="0" w:color="auto"/>
            </w:tcBorders>
            <w:shd w:val="clear" w:color="auto" w:fill="auto"/>
            <w:vAlign w:val="bottom"/>
            <w:hideMark/>
          </w:tcPr>
          <w:p w14:paraId="28839DDB" w14:textId="77777777" w:rsidR="00667731" w:rsidRPr="00334F8B" w:rsidRDefault="00667731" w:rsidP="00667731">
            <w:pPr>
              <w:spacing w:after="0" w:line="240" w:lineRule="auto"/>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lastRenderedPageBreak/>
              <w:t xml:space="preserve">Предоставление межбюджетных трансфертов из бюджета </w:t>
            </w:r>
            <w:proofErr w:type="spellStart"/>
            <w:r w:rsidRPr="00334F8B">
              <w:rPr>
                <w:rFonts w:ascii="Times New Roman" w:eastAsia="Times New Roman" w:hAnsi="Times New Roman" w:cs="Times New Roman"/>
                <w:i/>
                <w:iCs/>
                <w:color w:val="000000"/>
                <w:sz w:val="16"/>
                <w:szCs w:val="16"/>
                <w:lang w:eastAsia="ru-RU"/>
              </w:rPr>
              <w:t>Митякинского</w:t>
            </w:r>
            <w:proofErr w:type="spellEnd"/>
            <w:r w:rsidRPr="00334F8B">
              <w:rPr>
                <w:rFonts w:ascii="Times New Roman" w:eastAsia="Times New Roman" w:hAnsi="Times New Roman" w:cs="Times New Roman"/>
                <w:i/>
                <w:iCs/>
                <w:color w:val="000000"/>
                <w:sz w:val="16"/>
                <w:szCs w:val="16"/>
                <w:lang w:eastAsia="ru-RU"/>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334F8B">
              <w:rPr>
                <w:rFonts w:ascii="Times New Roman" w:eastAsia="Times New Roman" w:hAnsi="Times New Roman" w:cs="Times New Roman"/>
                <w:i/>
                <w:iCs/>
                <w:color w:val="000000"/>
                <w:sz w:val="16"/>
                <w:szCs w:val="16"/>
                <w:lang w:eastAsia="ru-RU"/>
              </w:rPr>
              <w:t>Митякинского</w:t>
            </w:r>
            <w:proofErr w:type="spellEnd"/>
            <w:r w:rsidRPr="00334F8B">
              <w:rPr>
                <w:rFonts w:ascii="Times New Roman" w:eastAsia="Times New Roman" w:hAnsi="Times New Roman" w:cs="Times New Roman"/>
                <w:i/>
                <w:iCs/>
                <w:color w:val="000000"/>
                <w:sz w:val="16"/>
                <w:szCs w:val="16"/>
                <w:lang w:eastAsia="ru-RU"/>
              </w:rPr>
              <w:t xml:space="preserve"> сельского поселения (Иные межбюджетные трансферты)</w:t>
            </w:r>
          </w:p>
        </w:tc>
        <w:tc>
          <w:tcPr>
            <w:tcW w:w="920" w:type="dxa"/>
            <w:tcBorders>
              <w:top w:val="nil"/>
              <w:left w:val="nil"/>
              <w:bottom w:val="single" w:sz="4" w:space="0" w:color="auto"/>
              <w:right w:val="single" w:sz="4" w:space="0" w:color="auto"/>
            </w:tcBorders>
            <w:shd w:val="clear" w:color="auto" w:fill="auto"/>
            <w:vAlign w:val="center"/>
            <w:hideMark/>
          </w:tcPr>
          <w:p w14:paraId="5C4BA3E9"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5CDC1B2D"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14</w:t>
            </w:r>
          </w:p>
        </w:tc>
        <w:tc>
          <w:tcPr>
            <w:tcW w:w="820" w:type="dxa"/>
            <w:tcBorders>
              <w:top w:val="nil"/>
              <w:left w:val="nil"/>
              <w:bottom w:val="single" w:sz="4" w:space="0" w:color="auto"/>
              <w:right w:val="single" w:sz="4" w:space="0" w:color="auto"/>
            </w:tcBorders>
            <w:shd w:val="clear" w:color="auto" w:fill="auto"/>
            <w:vAlign w:val="center"/>
            <w:hideMark/>
          </w:tcPr>
          <w:p w14:paraId="030B7F05"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03</w:t>
            </w:r>
          </w:p>
        </w:tc>
        <w:tc>
          <w:tcPr>
            <w:tcW w:w="1640" w:type="dxa"/>
            <w:tcBorders>
              <w:top w:val="nil"/>
              <w:left w:val="nil"/>
              <w:bottom w:val="single" w:sz="4" w:space="0" w:color="auto"/>
              <w:right w:val="single" w:sz="4" w:space="0" w:color="auto"/>
            </w:tcBorders>
            <w:shd w:val="clear" w:color="auto" w:fill="auto"/>
            <w:vAlign w:val="center"/>
            <w:hideMark/>
          </w:tcPr>
          <w:p w14:paraId="6B1484FB"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99.9.00.85010</w:t>
            </w:r>
          </w:p>
        </w:tc>
        <w:tc>
          <w:tcPr>
            <w:tcW w:w="760" w:type="dxa"/>
            <w:tcBorders>
              <w:top w:val="nil"/>
              <w:left w:val="nil"/>
              <w:bottom w:val="single" w:sz="4" w:space="0" w:color="auto"/>
              <w:right w:val="single" w:sz="4" w:space="0" w:color="auto"/>
            </w:tcBorders>
            <w:shd w:val="clear" w:color="auto" w:fill="auto"/>
            <w:vAlign w:val="center"/>
            <w:hideMark/>
          </w:tcPr>
          <w:p w14:paraId="0D3E8ACC"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540</w:t>
            </w:r>
          </w:p>
        </w:tc>
        <w:tc>
          <w:tcPr>
            <w:tcW w:w="736" w:type="dxa"/>
            <w:tcBorders>
              <w:top w:val="nil"/>
              <w:left w:val="nil"/>
              <w:bottom w:val="single" w:sz="4" w:space="0" w:color="auto"/>
              <w:right w:val="single" w:sz="4" w:space="0" w:color="auto"/>
            </w:tcBorders>
            <w:shd w:val="clear" w:color="auto" w:fill="auto"/>
            <w:vAlign w:val="center"/>
            <w:hideMark/>
          </w:tcPr>
          <w:p w14:paraId="335F7705"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2,1</w:t>
            </w:r>
          </w:p>
        </w:tc>
        <w:tc>
          <w:tcPr>
            <w:tcW w:w="1306" w:type="dxa"/>
            <w:tcBorders>
              <w:top w:val="nil"/>
              <w:left w:val="nil"/>
              <w:bottom w:val="single" w:sz="4" w:space="0" w:color="auto"/>
              <w:right w:val="single" w:sz="4" w:space="0" w:color="auto"/>
            </w:tcBorders>
            <w:shd w:val="clear" w:color="auto" w:fill="auto"/>
            <w:vAlign w:val="center"/>
            <w:hideMark/>
          </w:tcPr>
          <w:p w14:paraId="7065DC85"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14:paraId="0EC9D521"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r w:rsidRPr="00334F8B">
              <w:rPr>
                <w:rFonts w:ascii="Times New Roman" w:eastAsia="Times New Roman" w:hAnsi="Times New Roman" w:cs="Times New Roman"/>
                <w:i/>
                <w:iCs/>
                <w:color w:val="000000"/>
                <w:sz w:val="16"/>
                <w:szCs w:val="16"/>
                <w:lang w:eastAsia="ru-RU"/>
              </w:rPr>
              <w:t> </w:t>
            </w:r>
          </w:p>
        </w:tc>
      </w:tr>
      <w:tr w:rsidR="00667731" w:rsidRPr="00334F8B" w14:paraId="284D3D55" w14:textId="77777777" w:rsidTr="00E55A15">
        <w:trPr>
          <w:gridAfter w:val="2"/>
          <w:wAfter w:w="5704" w:type="dxa"/>
          <w:trHeight w:val="203"/>
        </w:trPr>
        <w:tc>
          <w:tcPr>
            <w:tcW w:w="4540" w:type="dxa"/>
            <w:tcBorders>
              <w:top w:val="nil"/>
              <w:left w:val="nil"/>
              <w:bottom w:val="nil"/>
              <w:right w:val="nil"/>
            </w:tcBorders>
            <w:shd w:val="clear" w:color="auto" w:fill="auto"/>
            <w:noWrap/>
            <w:vAlign w:val="bottom"/>
            <w:hideMark/>
          </w:tcPr>
          <w:p w14:paraId="1715680C" w14:textId="77777777" w:rsidR="00667731" w:rsidRPr="00334F8B" w:rsidRDefault="00667731" w:rsidP="00667731">
            <w:pPr>
              <w:spacing w:after="0" w:line="240" w:lineRule="auto"/>
              <w:jc w:val="center"/>
              <w:rPr>
                <w:rFonts w:ascii="Times New Roman" w:eastAsia="Times New Roman" w:hAnsi="Times New Roman" w:cs="Times New Roman"/>
                <w:i/>
                <w:iCs/>
                <w:color w:val="000000"/>
                <w:sz w:val="16"/>
                <w:szCs w:val="16"/>
                <w:lang w:eastAsia="ru-RU"/>
              </w:rPr>
            </w:pPr>
          </w:p>
        </w:tc>
        <w:tc>
          <w:tcPr>
            <w:tcW w:w="920" w:type="dxa"/>
            <w:tcBorders>
              <w:top w:val="nil"/>
              <w:left w:val="nil"/>
              <w:bottom w:val="nil"/>
              <w:right w:val="nil"/>
            </w:tcBorders>
            <w:shd w:val="clear" w:color="auto" w:fill="auto"/>
            <w:noWrap/>
            <w:vAlign w:val="bottom"/>
            <w:hideMark/>
          </w:tcPr>
          <w:p w14:paraId="2B4543A4" w14:textId="77777777" w:rsidR="00667731" w:rsidRPr="00334F8B" w:rsidRDefault="00667731" w:rsidP="00667731">
            <w:pPr>
              <w:spacing w:after="0" w:line="240" w:lineRule="auto"/>
              <w:rPr>
                <w:rFonts w:ascii="Times New Roman" w:eastAsia="Times New Roman" w:hAnsi="Times New Roman" w:cs="Times New Roman"/>
                <w:sz w:val="16"/>
                <w:szCs w:val="16"/>
                <w:lang w:eastAsia="ru-RU"/>
              </w:rPr>
            </w:pPr>
          </w:p>
        </w:tc>
        <w:tc>
          <w:tcPr>
            <w:tcW w:w="760" w:type="dxa"/>
            <w:tcBorders>
              <w:top w:val="nil"/>
              <w:left w:val="nil"/>
              <w:bottom w:val="nil"/>
              <w:right w:val="nil"/>
            </w:tcBorders>
            <w:shd w:val="clear" w:color="auto" w:fill="auto"/>
            <w:noWrap/>
            <w:vAlign w:val="bottom"/>
            <w:hideMark/>
          </w:tcPr>
          <w:p w14:paraId="1B40B5A9" w14:textId="77777777" w:rsidR="00667731" w:rsidRPr="00334F8B" w:rsidRDefault="00667731" w:rsidP="00667731">
            <w:pPr>
              <w:spacing w:after="0" w:line="240" w:lineRule="auto"/>
              <w:rPr>
                <w:rFonts w:ascii="Times New Roman" w:eastAsia="Times New Roman" w:hAnsi="Times New Roman" w:cs="Times New Roman"/>
                <w:sz w:val="16"/>
                <w:szCs w:val="16"/>
                <w:lang w:eastAsia="ru-RU"/>
              </w:rPr>
            </w:pPr>
          </w:p>
        </w:tc>
        <w:tc>
          <w:tcPr>
            <w:tcW w:w="820" w:type="dxa"/>
            <w:tcBorders>
              <w:top w:val="nil"/>
              <w:left w:val="nil"/>
              <w:bottom w:val="nil"/>
              <w:right w:val="nil"/>
            </w:tcBorders>
            <w:shd w:val="clear" w:color="auto" w:fill="auto"/>
            <w:noWrap/>
            <w:vAlign w:val="bottom"/>
            <w:hideMark/>
          </w:tcPr>
          <w:p w14:paraId="1C85C806" w14:textId="77777777" w:rsidR="00667731" w:rsidRPr="00334F8B" w:rsidRDefault="00667731" w:rsidP="00667731">
            <w:pPr>
              <w:spacing w:after="0" w:line="240" w:lineRule="auto"/>
              <w:rPr>
                <w:rFonts w:ascii="Times New Roman" w:eastAsia="Times New Roman" w:hAnsi="Times New Roman" w:cs="Times New Roman"/>
                <w:sz w:val="16"/>
                <w:szCs w:val="16"/>
                <w:lang w:eastAsia="ru-RU"/>
              </w:rPr>
            </w:pPr>
          </w:p>
        </w:tc>
        <w:tc>
          <w:tcPr>
            <w:tcW w:w="1640" w:type="dxa"/>
            <w:tcBorders>
              <w:top w:val="nil"/>
              <w:left w:val="nil"/>
              <w:bottom w:val="nil"/>
              <w:right w:val="nil"/>
            </w:tcBorders>
            <w:shd w:val="clear" w:color="auto" w:fill="auto"/>
            <w:noWrap/>
            <w:vAlign w:val="bottom"/>
            <w:hideMark/>
          </w:tcPr>
          <w:p w14:paraId="5357476D" w14:textId="77777777" w:rsidR="00667731" w:rsidRPr="00334F8B" w:rsidRDefault="00667731" w:rsidP="00667731">
            <w:pPr>
              <w:spacing w:after="0" w:line="240" w:lineRule="auto"/>
              <w:rPr>
                <w:rFonts w:ascii="Times New Roman" w:eastAsia="Times New Roman" w:hAnsi="Times New Roman" w:cs="Times New Roman"/>
                <w:sz w:val="16"/>
                <w:szCs w:val="16"/>
                <w:lang w:eastAsia="ru-RU"/>
              </w:rPr>
            </w:pPr>
          </w:p>
        </w:tc>
        <w:tc>
          <w:tcPr>
            <w:tcW w:w="760" w:type="dxa"/>
            <w:tcBorders>
              <w:top w:val="nil"/>
              <w:left w:val="nil"/>
              <w:bottom w:val="nil"/>
              <w:right w:val="nil"/>
            </w:tcBorders>
            <w:shd w:val="clear" w:color="auto" w:fill="auto"/>
            <w:noWrap/>
            <w:vAlign w:val="bottom"/>
            <w:hideMark/>
          </w:tcPr>
          <w:p w14:paraId="565BF1BE" w14:textId="77777777" w:rsidR="00667731" w:rsidRPr="00334F8B" w:rsidRDefault="00667731" w:rsidP="00667731">
            <w:pPr>
              <w:spacing w:after="0" w:line="240" w:lineRule="auto"/>
              <w:rPr>
                <w:rFonts w:ascii="Times New Roman" w:eastAsia="Times New Roman" w:hAnsi="Times New Roman" w:cs="Times New Roman"/>
                <w:sz w:val="16"/>
                <w:szCs w:val="16"/>
                <w:lang w:eastAsia="ru-RU"/>
              </w:rPr>
            </w:pPr>
          </w:p>
        </w:tc>
        <w:tc>
          <w:tcPr>
            <w:tcW w:w="736" w:type="dxa"/>
            <w:tcBorders>
              <w:top w:val="nil"/>
              <w:left w:val="nil"/>
              <w:bottom w:val="nil"/>
              <w:right w:val="nil"/>
            </w:tcBorders>
            <w:shd w:val="clear" w:color="auto" w:fill="auto"/>
            <w:noWrap/>
            <w:vAlign w:val="bottom"/>
            <w:hideMark/>
          </w:tcPr>
          <w:p w14:paraId="2055FB5D" w14:textId="77777777" w:rsidR="00667731" w:rsidRPr="00334F8B" w:rsidRDefault="00667731" w:rsidP="00667731">
            <w:pPr>
              <w:spacing w:after="0" w:line="240" w:lineRule="auto"/>
              <w:rPr>
                <w:rFonts w:ascii="Times New Roman" w:eastAsia="Times New Roman" w:hAnsi="Times New Roman" w:cs="Times New Roman"/>
                <w:sz w:val="16"/>
                <w:szCs w:val="16"/>
                <w:lang w:eastAsia="ru-RU"/>
              </w:rPr>
            </w:pPr>
          </w:p>
        </w:tc>
        <w:tc>
          <w:tcPr>
            <w:tcW w:w="1306" w:type="dxa"/>
            <w:tcBorders>
              <w:top w:val="nil"/>
              <w:left w:val="nil"/>
              <w:bottom w:val="nil"/>
              <w:right w:val="nil"/>
            </w:tcBorders>
            <w:shd w:val="clear" w:color="auto" w:fill="auto"/>
            <w:noWrap/>
            <w:vAlign w:val="bottom"/>
            <w:hideMark/>
          </w:tcPr>
          <w:p w14:paraId="1D98E37F" w14:textId="77777777" w:rsidR="00667731" w:rsidRPr="00334F8B" w:rsidRDefault="00667731" w:rsidP="00667731">
            <w:pPr>
              <w:spacing w:after="0" w:line="240" w:lineRule="auto"/>
              <w:rPr>
                <w:rFonts w:ascii="Times New Roman" w:eastAsia="Times New Roman" w:hAnsi="Times New Roman" w:cs="Times New Roman"/>
                <w:sz w:val="16"/>
                <w:szCs w:val="16"/>
                <w:lang w:eastAsia="ru-RU"/>
              </w:rPr>
            </w:pPr>
          </w:p>
        </w:tc>
        <w:tc>
          <w:tcPr>
            <w:tcW w:w="1276" w:type="dxa"/>
            <w:tcBorders>
              <w:top w:val="nil"/>
              <w:left w:val="nil"/>
              <w:bottom w:val="nil"/>
              <w:right w:val="nil"/>
            </w:tcBorders>
            <w:shd w:val="clear" w:color="auto" w:fill="auto"/>
            <w:noWrap/>
            <w:vAlign w:val="bottom"/>
            <w:hideMark/>
          </w:tcPr>
          <w:p w14:paraId="0D5C4845" w14:textId="77777777" w:rsidR="00667731" w:rsidRPr="00334F8B" w:rsidRDefault="00667731" w:rsidP="00667731">
            <w:pPr>
              <w:spacing w:after="0" w:line="240" w:lineRule="auto"/>
              <w:rPr>
                <w:rFonts w:ascii="Times New Roman" w:eastAsia="Times New Roman" w:hAnsi="Times New Roman" w:cs="Times New Roman"/>
                <w:sz w:val="16"/>
                <w:szCs w:val="16"/>
                <w:lang w:eastAsia="ru-RU"/>
              </w:rPr>
            </w:pPr>
          </w:p>
        </w:tc>
      </w:tr>
      <w:tr w:rsidR="00667731" w:rsidRPr="00334F8B" w14:paraId="66B82202" w14:textId="77777777" w:rsidTr="00E55A15">
        <w:trPr>
          <w:gridAfter w:val="2"/>
          <w:wAfter w:w="5704" w:type="dxa"/>
          <w:trHeight w:val="203"/>
        </w:trPr>
        <w:tc>
          <w:tcPr>
            <w:tcW w:w="4540" w:type="dxa"/>
            <w:tcBorders>
              <w:top w:val="nil"/>
              <w:left w:val="nil"/>
              <w:bottom w:val="nil"/>
              <w:right w:val="nil"/>
            </w:tcBorders>
            <w:shd w:val="clear" w:color="auto" w:fill="auto"/>
            <w:noWrap/>
            <w:vAlign w:val="bottom"/>
            <w:hideMark/>
          </w:tcPr>
          <w:p w14:paraId="3636BD8C" w14:textId="77777777" w:rsidR="00667731" w:rsidRPr="00334F8B" w:rsidRDefault="00667731" w:rsidP="00667731">
            <w:pPr>
              <w:spacing w:after="0" w:line="240" w:lineRule="auto"/>
              <w:rPr>
                <w:rFonts w:ascii="Times New Roman" w:eastAsia="Times New Roman" w:hAnsi="Times New Roman" w:cs="Times New Roman"/>
                <w:sz w:val="16"/>
                <w:szCs w:val="16"/>
                <w:lang w:eastAsia="ru-RU"/>
              </w:rPr>
            </w:pPr>
          </w:p>
        </w:tc>
        <w:tc>
          <w:tcPr>
            <w:tcW w:w="920" w:type="dxa"/>
            <w:tcBorders>
              <w:top w:val="nil"/>
              <w:left w:val="nil"/>
              <w:bottom w:val="nil"/>
              <w:right w:val="nil"/>
            </w:tcBorders>
            <w:shd w:val="clear" w:color="auto" w:fill="auto"/>
            <w:noWrap/>
            <w:vAlign w:val="bottom"/>
            <w:hideMark/>
          </w:tcPr>
          <w:p w14:paraId="6D126B43" w14:textId="77777777" w:rsidR="00667731" w:rsidRPr="00334F8B" w:rsidRDefault="00667731" w:rsidP="00667731">
            <w:pPr>
              <w:spacing w:after="0" w:line="240" w:lineRule="auto"/>
              <w:rPr>
                <w:rFonts w:ascii="Times New Roman" w:eastAsia="Times New Roman" w:hAnsi="Times New Roman" w:cs="Times New Roman"/>
                <w:sz w:val="16"/>
                <w:szCs w:val="16"/>
                <w:lang w:eastAsia="ru-RU"/>
              </w:rPr>
            </w:pPr>
          </w:p>
        </w:tc>
        <w:tc>
          <w:tcPr>
            <w:tcW w:w="760" w:type="dxa"/>
            <w:tcBorders>
              <w:top w:val="nil"/>
              <w:left w:val="nil"/>
              <w:bottom w:val="nil"/>
              <w:right w:val="nil"/>
            </w:tcBorders>
            <w:shd w:val="clear" w:color="auto" w:fill="auto"/>
            <w:noWrap/>
            <w:vAlign w:val="bottom"/>
            <w:hideMark/>
          </w:tcPr>
          <w:p w14:paraId="76A9ED83" w14:textId="77777777" w:rsidR="00667731" w:rsidRPr="00334F8B" w:rsidRDefault="00667731" w:rsidP="00667731">
            <w:pPr>
              <w:spacing w:after="0" w:line="240" w:lineRule="auto"/>
              <w:rPr>
                <w:rFonts w:ascii="Times New Roman" w:eastAsia="Times New Roman" w:hAnsi="Times New Roman" w:cs="Times New Roman"/>
                <w:sz w:val="16"/>
                <w:szCs w:val="16"/>
                <w:lang w:eastAsia="ru-RU"/>
              </w:rPr>
            </w:pPr>
          </w:p>
        </w:tc>
        <w:tc>
          <w:tcPr>
            <w:tcW w:w="820" w:type="dxa"/>
            <w:tcBorders>
              <w:top w:val="nil"/>
              <w:left w:val="nil"/>
              <w:bottom w:val="nil"/>
              <w:right w:val="nil"/>
            </w:tcBorders>
            <w:shd w:val="clear" w:color="auto" w:fill="auto"/>
            <w:noWrap/>
            <w:vAlign w:val="bottom"/>
            <w:hideMark/>
          </w:tcPr>
          <w:p w14:paraId="7009A450" w14:textId="77777777" w:rsidR="00667731" w:rsidRPr="00334F8B" w:rsidRDefault="00667731" w:rsidP="00667731">
            <w:pPr>
              <w:spacing w:after="0" w:line="240" w:lineRule="auto"/>
              <w:rPr>
                <w:rFonts w:ascii="Times New Roman" w:eastAsia="Times New Roman" w:hAnsi="Times New Roman" w:cs="Times New Roman"/>
                <w:sz w:val="16"/>
                <w:szCs w:val="16"/>
                <w:lang w:eastAsia="ru-RU"/>
              </w:rPr>
            </w:pPr>
          </w:p>
        </w:tc>
        <w:tc>
          <w:tcPr>
            <w:tcW w:w="1640" w:type="dxa"/>
            <w:tcBorders>
              <w:top w:val="nil"/>
              <w:left w:val="nil"/>
              <w:bottom w:val="nil"/>
              <w:right w:val="nil"/>
            </w:tcBorders>
            <w:shd w:val="clear" w:color="auto" w:fill="auto"/>
            <w:noWrap/>
            <w:vAlign w:val="bottom"/>
            <w:hideMark/>
          </w:tcPr>
          <w:p w14:paraId="3CF1764B" w14:textId="77777777" w:rsidR="00667731" w:rsidRPr="00334F8B" w:rsidRDefault="00667731" w:rsidP="00667731">
            <w:pPr>
              <w:spacing w:after="0" w:line="240" w:lineRule="auto"/>
              <w:rPr>
                <w:rFonts w:ascii="Times New Roman" w:eastAsia="Times New Roman" w:hAnsi="Times New Roman" w:cs="Times New Roman"/>
                <w:sz w:val="16"/>
                <w:szCs w:val="16"/>
                <w:lang w:eastAsia="ru-RU"/>
              </w:rPr>
            </w:pPr>
          </w:p>
        </w:tc>
        <w:tc>
          <w:tcPr>
            <w:tcW w:w="760" w:type="dxa"/>
            <w:tcBorders>
              <w:top w:val="nil"/>
              <w:left w:val="nil"/>
              <w:bottom w:val="nil"/>
              <w:right w:val="nil"/>
            </w:tcBorders>
            <w:shd w:val="clear" w:color="auto" w:fill="auto"/>
            <w:noWrap/>
            <w:vAlign w:val="bottom"/>
            <w:hideMark/>
          </w:tcPr>
          <w:p w14:paraId="1653DE03" w14:textId="77777777" w:rsidR="00667731" w:rsidRPr="00334F8B" w:rsidRDefault="00667731" w:rsidP="00667731">
            <w:pPr>
              <w:spacing w:after="0" w:line="240" w:lineRule="auto"/>
              <w:rPr>
                <w:rFonts w:ascii="Times New Roman" w:eastAsia="Times New Roman" w:hAnsi="Times New Roman" w:cs="Times New Roman"/>
                <w:sz w:val="16"/>
                <w:szCs w:val="16"/>
                <w:lang w:eastAsia="ru-RU"/>
              </w:rPr>
            </w:pPr>
          </w:p>
        </w:tc>
        <w:tc>
          <w:tcPr>
            <w:tcW w:w="736" w:type="dxa"/>
            <w:tcBorders>
              <w:top w:val="nil"/>
              <w:left w:val="nil"/>
              <w:bottom w:val="nil"/>
              <w:right w:val="nil"/>
            </w:tcBorders>
            <w:shd w:val="clear" w:color="auto" w:fill="auto"/>
            <w:noWrap/>
            <w:vAlign w:val="bottom"/>
            <w:hideMark/>
          </w:tcPr>
          <w:p w14:paraId="2A78C67F" w14:textId="77777777" w:rsidR="00667731" w:rsidRPr="00334F8B" w:rsidRDefault="00667731" w:rsidP="00667731">
            <w:pPr>
              <w:spacing w:after="0" w:line="240" w:lineRule="auto"/>
              <w:rPr>
                <w:rFonts w:ascii="Times New Roman" w:eastAsia="Times New Roman" w:hAnsi="Times New Roman" w:cs="Times New Roman"/>
                <w:sz w:val="16"/>
                <w:szCs w:val="16"/>
                <w:lang w:eastAsia="ru-RU"/>
              </w:rPr>
            </w:pPr>
          </w:p>
        </w:tc>
        <w:tc>
          <w:tcPr>
            <w:tcW w:w="1306" w:type="dxa"/>
            <w:tcBorders>
              <w:top w:val="nil"/>
              <w:left w:val="nil"/>
              <w:bottom w:val="nil"/>
              <w:right w:val="nil"/>
            </w:tcBorders>
            <w:shd w:val="clear" w:color="auto" w:fill="auto"/>
            <w:noWrap/>
            <w:vAlign w:val="bottom"/>
            <w:hideMark/>
          </w:tcPr>
          <w:p w14:paraId="7663D2D2" w14:textId="77777777" w:rsidR="00667731" w:rsidRPr="00334F8B" w:rsidRDefault="00667731" w:rsidP="00667731">
            <w:pPr>
              <w:spacing w:after="0" w:line="240" w:lineRule="auto"/>
              <w:rPr>
                <w:rFonts w:ascii="Times New Roman" w:eastAsia="Times New Roman" w:hAnsi="Times New Roman" w:cs="Times New Roman"/>
                <w:sz w:val="16"/>
                <w:szCs w:val="16"/>
                <w:lang w:eastAsia="ru-RU"/>
              </w:rPr>
            </w:pPr>
          </w:p>
        </w:tc>
        <w:tc>
          <w:tcPr>
            <w:tcW w:w="1276" w:type="dxa"/>
            <w:tcBorders>
              <w:top w:val="nil"/>
              <w:left w:val="nil"/>
              <w:bottom w:val="nil"/>
              <w:right w:val="nil"/>
            </w:tcBorders>
            <w:shd w:val="clear" w:color="auto" w:fill="auto"/>
            <w:noWrap/>
            <w:vAlign w:val="bottom"/>
            <w:hideMark/>
          </w:tcPr>
          <w:p w14:paraId="6E9BB693" w14:textId="77777777" w:rsidR="00667731" w:rsidRPr="00334F8B" w:rsidRDefault="00667731" w:rsidP="00667731">
            <w:pPr>
              <w:spacing w:after="0" w:line="240" w:lineRule="auto"/>
              <w:rPr>
                <w:rFonts w:ascii="Times New Roman" w:eastAsia="Times New Roman" w:hAnsi="Times New Roman" w:cs="Times New Roman"/>
                <w:sz w:val="16"/>
                <w:szCs w:val="16"/>
                <w:lang w:eastAsia="ru-RU"/>
              </w:rPr>
            </w:pPr>
          </w:p>
        </w:tc>
      </w:tr>
      <w:tr w:rsidR="00667731" w:rsidRPr="00334F8B" w14:paraId="351FF4AB" w14:textId="77777777" w:rsidTr="00E55A15">
        <w:trPr>
          <w:gridAfter w:val="2"/>
          <w:wAfter w:w="5704" w:type="dxa"/>
          <w:trHeight w:val="203"/>
        </w:trPr>
        <w:tc>
          <w:tcPr>
            <w:tcW w:w="4540" w:type="dxa"/>
            <w:tcBorders>
              <w:top w:val="nil"/>
              <w:left w:val="nil"/>
              <w:bottom w:val="nil"/>
              <w:right w:val="nil"/>
            </w:tcBorders>
            <w:shd w:val="clear" w:color="auto" w:fill="auto"/>
            <w:noWrap/>
            <w:vAlign w:val="bottom"/>
            <w:hideMark/>
          </w:tcPr>
          <w:p w14:paraId="40FD8343" w14:textId="77777777" w:rsidR="00667731" w:rsidRPr="00334F8B" w:rsidRDefault="00667731" w:rsidP="00667731">
            <w:pPr>
              <w:spacing w:after="0" w:line="240" w:lineRule="auto"/>
              <w:rPr>
                <w:rFonts w:ascii="Times New Roman" w:eastAsia="Times New Roman" w:hAnsi="Times New Roman" w:cs="Times New Roman"/>
                <w:sz w:val="16"/>
                <w:szCs w:val="16"/>
                <w:lang w:eastAsia="ru-RU"/>
              </w:rPr>
            </w:pPr>
          </w:p>
        </w:tc>
        <w:tc>
          <w:tcPr>
            <w:tcW w:w="920" w:type="dxa"/>
            <w:tcBorders>
              <w:top w:val="nil"/>
              <w:left w:val="nil"/>
              <w:bottom w:val="nil"/>
              <w:right w:val="nil"/>
            </w:tcBorders>
            <w:shd w:val="clear" w:color="auto" w:fill="auto"/>
            <w:noWrap/>
            <w:vAlign w:val="bottom"/>
            <w:hideMark/>
          </w:tcPr>
          <w:p w14:paraId="58A187B1" w14:textId="77777777" w:rsidR="00667731" w:rsidRPr="00334F8B" w:rsidRDefault="00667731" w:rsidP="00667731">
            <w:pPr>
              <w:spacing w:after="0" w:line="240" w:lineRule="auto"/>
              <w:rPr>
                <w:rFonts w:ascii="Times New Roman" w:eastAsia="Times New Roman" w:hAnsi="Times New Roman" w:cs="Times New Roman"/>
                <w:sz w:val="16"/>
                <w:szCs w:val="16"/>
                <w:lang w:eastAsia="ru-RU"/>
              </w:rPr>
            </w:pPr>
          </w:p>
        </w:tc>
        <w:tc>
          <w:tcPr>
            <w:tcW w:w="760" w:type="dxa"/>
            <w:tcBorders>
              <w:top w:val="nil"/>
              <w:left w:val="nil"/>
              <w:bottom w:val="nil"/>
              <w:right w:val="nil"/>
            </w:tcBorders>
            <w:shd w:val="clear" w:color="auto" w:fill="auto"/>
            <w:noWrap/>
            <w:vAlign w:val="bottom"/>
            <w:hideMark/>
          </w:tcPr>
          <w:p w14:paraId="47DF6FC9" w14:textId="77777777" w:rsidR="00667731" w:rsidRPr="00334F8B" w:rsidRDefault="00667731" w:rsidP="00667731">
            <w:pPr>
              <w:spacing w:after="0" w:line="240" w:lineRule="auto"/>
              <w:rPr>
                <w:rFonts w:ascii="Times New Roman" w:eastAsia="Times New Roman" w:hAnsi="Times New Roman" w:cs="Times New Roman"/>
                <w:sz w:val="16"/>
                <w:szCs w:val="16"/>
                <w:lang w:eastAsia="ru-RU"/>
              </w:rPr>
            </w:pPr>
          </w:p>
        </w:tc>
        <w:tc>
          <w:tcPr>
            <w:tcW w:w="820" w:type="dxa"/>
            <w:tcBorders>
              <w:top w:val="nil"/>
              <w:left w:val="nil"/>
              <w:bottom w:val="nil"/>
              <w:right w:val="nil"/>
            </w:tcBorders>
            <w:shd w:val="clear" w:color="auto" w:fill="auto"/>
            <w:noWrap/>
            <w:vAlign w:val="bottom"/>
            <w:hideMark/>
          </w:tcPr>
          <w:p w14:paraId="61D04DBB" w14:textId="77777777" w:rsidR="00667731" w:rsidRPr="00334F8B" w:rsidRDefault="00667731" w:rsidP="00667731">
            <w:pPr>
              <w:spacing w:after="0" w:line="240" w:lineRule="auto"/>
              <w:rPr>
                <w:rFonts w:ascii="Times New Roman" w:eastAsia="Times New Roman" w:hAnsi="Times New Roman" w:cs="Times New Roman"/>
                <w:sz w:val="16"/>
                <w:szCs w:val="16"/>
                <w:lang w:eastAsia="ru-RU"/>
              </w:rPr>
            </w:pPr>
          </w:p>
        </w:tc>
        <w:tc>
          <w:tcPr>
            <w:tcW w:w="1640" w:type="dxa"/>
            <w:tcBorders>
              <w:top w:val="nil"/>
              <w:left w:val="nil"/>
              <w:bottom w:val="nil"/>
              <w:right w:val="nil"/>
            </w:tcBorders>
            <w:shd w:val="clear" w:color="auto" w:fill="auto"/>
            <w:noWrap/>
            <w:vAlign w:val="bottom"/>
            <w:hideMark/>
          </w:tcPr>
          <w:p w14:paraId="0F42E55D" w14:textId="77777777" w:rsidR="00667731" w:rsidRPr="00334F8B" w:rsidRDefault="00667731" w:rsidP="00667731">
            <w:pPr>
              <w:spacing w:after="0" w:line="240" w:lineRule="auto"/>
              <w:rPr>
                <w:rFonts w:ascii="Times New Roman" w:eastAsia="Times New Roman" w:hAnsi="Times New Roman" w:cs="Times New Roman"/>
                <w:sz w:val="16"/>
                <w:szCs w:val="16"/>
                <w:lang w:eastAsia="ru-RU"/>
              </w:rPr>
            </w:pPr>
          </w:p>
        </w:tc>
        <w:tc>
          <w:tcPr>
            <w:tcW w:w="760" w:type="dxa"/>
            <w:tcBorders>
              <w:top w:val="nil"/>
              <w:left w:val="nil"/>
              <w:bottom w:val="nil"/>
              <w:right w:val="nil"/>
            </w:tcBorders>
            <w:shd w:val="clear" w:color="auto" w:fill="auto"/>
            <w:noWrap/>
            <w:vAlign w:val="bottom"/>
            <w:hideMark/>
          </w:tcPr>
          <w:p w14:paraId="1465DFE1" w14:textId="77777777" w:rsidR="00667731" w:rsidRPr="00334F8B" w:rsidRDefault="00667731" w:rsidP="00667731">
            <w:pPr>
              <w:spacing w:after="0" w:line="240" w:lineRule="auto"/>
              <w:rPr>
                <w:rFonts w:ascii="Times New Roman" w:eastAsia="Times New Roman" w:hAnsi="Times New Roman" w:cs="Times New Roman"/>
                <w:sz w:val="16"/>
                <w:szCs w:val="16"/>
                <w:lang w:eastAsia="ru-RU"/>
              </w:rPr>
            </w:pPr>
          </w:p>
        </w:tc>
        <w:tc>
          <w:tcPr>
            <w:tcW w:w="736" w:type="dxa"/>
            <w:tcBorders>
              <w:top w:val="nil"/>
              <w:left w:val="nil"/>
              <w:bottom w:val="nil"/>
              <w:right w:val="nil"/>
            </w:tcBorders>
            <w:shd w:val="clear" w:color="auto" w:fill="auto"/>
            <w:noWrap/>
            <w:vAlign w:val="bottom"/>
            <w:hideMark/>
          </w:tcPr>
          <w:p w14:paraId="234A6BF8" w14:textId="77777777" w:rsidR="00667731" w:rsidRPr="00334F8B" w:rsidRDefault="00667731" w:rsidP="00667731">
            <w:pPr>
              <w:spacing w:after="0" w:line="240" w:lineRule="auto"/>
              <w:rPr>
                <w:rFonts w:ascii="Times New Roman" w:eastAsia="Times New Roman" w:hAnsi="Times New Roman" w:cs="Times New Roman"/>
                <w:sz w:val="16"/>
                <w:szCs w:val="16"/>
                <w:lang w:eastAsia="ru-RU"/>
              </w:rPr>
            </w:pPr>
          </w:p>
        </w:tc>
        <w:tc>
          <w:tcPr>
            <w:tcW w:w="1306" w:type="dxa"/>
            <w:tcBorders>
              <w:top w:val="nil"/>
              <w:left w:val="nil"/>
              <w:bottom w:val="nil"/>
              <w:right w:val="nil"/>
            </w:tcBorders>
            <w:shd w:val="clear" w:color="auto" w:fill="auto"/>
            <w:noWrap/>
            <w:vAlign w:val="bottom"/>
            <w:hideMark/>
          </w:tcPr>
          <w:p w14:paraId="791CC987" w14:textId="77777777" w:rsidR="00667731" w:rsidRPr="00334F8B" w:rsidRDefault="00667731" w:rsidP="00667731">
            <w:pPr>
              <w:spacing w:after="0" w:line="240" w:lineRule="auto"/>
              <w:rPr>
                <w:rFonts w:ascii="Times New Roman" w:eastAsia="Times New Roman" w:hAnsi="Times New Roman" w:cs="Times New Roman"/>
                <w:sz w:val="16"/>
                <w:szCs w:val="16"/>
                <w:lang w:eastAsia="ru-RU"/>
              </w:rPr>
            </w:pPr>
          </w:p>
        </w:tc>
        <w:tc>
          <w:tcPr>
            <w:tcW w:w="1276" w:type="dxa"/>
            <w:tcBorders>
              <w:top w:val="nil"/>
              <w:left w:val="nil"/>
              <w:bottom w:val="nil"/>
              <w:right w:val="nil"/>
            </w:tcBorders>
            <w:shd w:val="clear" w:color="auto" w:fill="auto"/>
            <w:noWrap/>
            <w:vAlign w:val="bottom"/>
            <w:hideMark/>
          </w:tcPr>
          <w:p w14:paraId="606C4856" w14:textId="77777777" w:rsidR="00667731" w:rsidRPr="00334F8B" w:rsidRDefault="00667731" w:rsidP="00667731">
            <w:pPr>
              <w:spacing w:after="0" w:line="240" w:lineRule="auto"/>
              <w:rPr>
                <w:rFonts w:ascii="Times New Roman" w:eastAsia="Times New Roman" w:hAnsi="Times New Roman" w:cs="Times New Roman"/>
                <w:sz w:val="16"/>
                <w:szCs w:val="16"/>
                <w:lang w:eastAsia="ru-RU"/>
              </w:rPr>
            </w:pPr>
          </w:p>
        </w:tc>
      </w:tr>
      <w:tr w:rsidR="00667731" w:rsidRPr="00334F8B" w14:paraId="4E5E6099" w14:textId="77777777" w:rsidTr="00E55A15">
        <w:trPr>
          <w:gridAfter w:val="2"/>
          <w:wAfter w:w="5704" w:type="dxa"/>
          <w:trHeight w:val="375"/>
        </w:trPr>
        <w:tc>
          <w:tcPr>
            <w:tcW w:w="4540" w:type="dxa"/>
            <w:tcBorders>
              <w:top w:val="nil"/>
              <w:left w:val="nil"/>
              <w:bottom w:val="nil"/>
              <w:right w:val="nil"/>
            </w:tcBorders>
            <w:shd w:val="clear" w:color="auto" w:fill="auto"/>
            <w:noWrap/>
            <w:vAlign w:val="bottom"/>
            <w:hideMark/>
          </w:tcPr>
          <w:p w14:paraId="25FA0D67" w14:textId="77777777" w:rsidR="00667731" w:rsidRPr="00334F8B" w:rsidRDefault="00667731" w:rsidP="00667731">
            <w:pPr>
              <w:spacing w:after="0" w:line="240" w:lineRule="auto"/>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Председатель Собрания депутатов-Глава</w:t>
            </w:r>
          </w:p>
        </w:tc>
        <w:tc>
          <w:tcPr>
            <w:tcW w:w="920" w:type="dxa"/>
            <w:tcBorders>
              <w:top w:val="nil"/>
              <w:left w:val="nil"/>
              <w:bottom w:val="nil"/>
              <w:right w:val="nil"/>
            </w:tcBorders>
            <w:shd w:val="clear" w:color="auto" w:fill="auto"/>
            <w:noWrap/>
            <w:vAlign w:val="bottom"/>
            <w:hideMark/>
          </w:tcPr>
          <w:p w14:paraId="04E0F4A0" w14:textId="77777777" w:rsidR="00667731" w:rsidRPr="00334F8B" w:rsidRDefault="00667731" w:rsidP="00667731">
            <w:pPr>
              <w:spacing w:after="0" w:line="240" w:lineRule="auto"/>
              <w:rPr>
                <w:rFonts w:ascii="Times New Roman" w:eastAsia="Times New Roman" w:hAnsi="Times New Roman" w:cs="Times New Roman"/>
                <w:color w:val="000000"/>
                <w:sz w:val="16"/>
                <w:szCs w:val="16"/>
                <w:lang w:eastAsia="ru-RU"/>
              </w:rPr>
            </w:pPr>
          </w:p>
        </w:tc>
        <w:tc>
          <w:tcPr>
            <w:tcW w:w="760" w:type="dxa"/>
            <w:tcBorders>
              <w:top w:val="nil"/>
              <w:left w:val="nil"/>
              <w:bottom w:val="nil"/>
              <w:right w:val="nil"/>
            </w:tcBorders>
            <w:shd w:val="clear" w:color="auto" w:fill="auto"/>
            <w:noWrap/>
            <w:vAlign w:val="bottom"/>
            <w:hideMark/>
          </w:tcPr>
          <w:p w14:paraId="45154730" w14:textId="77777777" w:rsidR="00667731" w:rsidRPr="00334F8B" w:rsidRDefault="00667731" w:rsidP="00667731">
            <w:pPr>
              <w:spacing w:after="0" w:line="240" w:lineRule="auto"/>
              <w:rPr>
                <w:rFonts w:ascii="Times New Roman" w:eastAsia="Times New Roman" w:hAnsi="Times New Roman" w:cs="Times New Roman"/>
                <w:sz w:val="16"/>
                <w:szCs w:val="16"/>
                <w:lang w:eastAsia="ru-RU"/>
              </w:rPr>
            </w:pPr>
          </w:p>
        </w:tc>
        <w:tc>
          <w:tcPr>
            <w:tcW w:w="820" w:type="dxa"/>
            <w:tcBorders>
              <w:top w:val="nil"/>
              <w:left w:val="nil"/>
              <w:bottom w:val="nil"/>
              <w:right w:val="nil"/>
            </w:tcBorders>
            <w:shd w:val="clear" w:color="auto" w:fill="auto"/>
            <w:noWrap/>
            <w:vAlign w:val="bottom"/>
            <w:hideMark/>
          </w:tcPr>
          <w:p w14:paraId="5C58C498" w14:textId="77777777" w:rsidR="00667731" w:rsidRPr="00334F8B" w:rsidRDefault="00667731" w:rsidP="00667731">
            <w:pPr>
              <w:spacing w:after="0" w:line="240" w:lineRule="auto"/>
              <w:rPr>
                <w:rFonts w:ascii="Times New Roman" w:eastAsia="Times New Roman" w:hAnsi="Times New Roman" w:cs="Times New Roman"/>
                <w:sz w:val="16"/>
                <w:szCs w:val="16"/>
                <w:lang w:eastAsia="ru-RU"/>
              </w:rPr>
            </w:pPr>
          </w:p>
        </w:tc>
        <w:tc>
          <w:tcPr>
            <w:tcW w:w="1640" w:type="dxa"/>
            <w:tcBorders>
              <w:top w:val="nil"/>
              <w:left w:val="nil"/>
              <w:bottom w:val="nil"/>
              <w:right w:val="nil"/>
            </w:tcBorders>
            <w:shd w:val="clear" w:color="auto" w:fill="auto"/>
            <w:noWrap/>
            <w:vAlign w:val="bottom"/>
            <w:hideMark/>
          </w:tcPr>
          <w:p w14:paraId="547AD1FC" w14:textId="77777777" w:rsidR="00667731" w:rsidRPr="00334F8B" w:rsidRDefault="00667731" w:rsidP="00667731">
            <w:pPr>
              <w:spacing w:after="0" w:line="240" w:lineRule="auto"/>
              <w:rPr>
                <w:rFonts w:ascii="Times New Roman" w:eastAsia="Times New Roman" w:hAnsi="Times New Roman" w:cs="Times New Roman"/>
                <w:sz w:val="16"/>
                <w:szCs w:val="16"/>
                <w:lang w:eastAsia="ru-RU"/>
              </w:rPr>
            </w:pPr>
          </w:p>
        </w:tc>
        <w:tc>
          <w:tcPr>
            <w:tcW w:w="760" w:type="dxa"/>
            <w:tcBorders>
              <w:top w:val="nil"/>
              <w:left w:val="nil"/>
              <w:bottom w:val="nil"/>
              <w:right w:val="nil"/>
            </w:tcBorders>
            <w:shd w:val="clear" w:color="auto" w:fill="auto"/>
            <w:noWrap/>
            <w:vAlign w:val="bottom"/>
            <w:hideMark/>
          </w:tcPr>
          <w:p w14:paraId="06D6976D" w14:textId="77777777" w:rsidR="00667731" w:rsidRPr="00334F8B" w:rsidRDefault="00667731" w:rsidP="00667731">
            <w:pPr>
              <w:spacing w:after="0" w:line="240" w:lineRule="auto"/>
              <w:rPr>
                <w:rFonts w:ascii="Times New Roman" w:eastAsia="Times New Roman" w:hAnsi="Times New Roman" w:cs="Times New Roman"/>
                <w:sz w:val="16"/>
                <w:szCs w:val="16"/>
                <w:lang w:eastAsia="ru-RU"/>
              </w:rPr>
            </w:pPr>
          </w:p>
        </w:tc>
        <w:tc>
          <w:tcPr>
            <w:tcW w:w="736" w:type="dxa"/>
            <w:tcBorders>
              <w:top w:val="nil"/>
              <w:left w:val="nil"/>
              <w:bottom w:val="nil"/>
              <w:right w:val="nil"/>
            </w:tcBorders>
            <w:shd w:val="clear" w:color="auto" w:fill="auto"/>
            <w:noWrap/>
            <w:vAlign w:val="bottom"/>
            <w:hideMark/>
          </w:tcPr>
          <w:p w14:paraId="717BF322" w14:textId="77777777" w:rsidR="00667731" w:rsidRPr="00334F8B" w:rsidRDefault="00667731" w:rsidP="00667731">
            <w:pPr>
              <w:spacing w:after="0" w:line="240" w:lineRule="auto"/>
              <w:rPr>
                <w:rFonts w:ascii="Times New Roman" w:eastAsia="Times New Roman" w:hAnsi="Times New Roman" w:cs="Times New Roman"/>
                <w:sz w:val="16"/>
                <w:szCs w:val="16"/>
                <w:lang w:eastAsia="ru-RU"/>
              </w:rPr>
            </w:pPr>
          </w:p>
        </w:tc>
        <w:tc>
          <w:tcPr>
            <w:tcW w:w="1306" w:type="dxa"/>
            <w:tcBorders>
              <w:top w:val="nil"/>
              <w:left w:val="nil"/>
              <w:bottom w:val="nil"/>
              <w:right w:val="nil"/>
            </w:tcBorders>
            <w:shd w:val="clear" w:color="auto" w:fill="auto"/>
            <w:noWrap/>
            <w:vAlign w:val="bottom"/>
            <w:hideMark/>
          </w:tcPr>
          <w:p w14:paraId="3B2B4495" w14:textId="77777777" w:rsidR="00667731" w:rsidRPr="00334F8B" w:rsidRDefault="00667731" w:rsidP="00667731">
            <w:pPr>
              <w:spacing w:after="0" w:line="240" w:lineRule="auto"/>
              <w:rPr>
                <w:rFonts w:ascii="Times New Roman" w:eastAsia="Times New Roman" w:hAnsi="Times New Roman" w:cs="Times New Roman"/>
                <w:sz w:val="16"/>
                <w:szCs w:val="16"/>
                <w:lang w:eastAsia="ru-RU"/>
              </w:rPr>
            </w:pPr>
          </w:p>
        </w:tc>
        <w:tc>
          <w:tcPr>
            <w:tcW w:w="1276" w:type="dxa"/>
            <w:tcBorders>
              <w:top w:val="nil"/>
              <w:left w:val="nil"/>
              <w:bottom w:val="nil"/>
              <w:right w:val="nil"/>
            </w:tcBorders>
            <w:shd w:val="clear" w:color="auto" w:fill="auto"/>
            <w:noWrap/>
            <w:vAlign w:val="bottom"/>
            <w:hideMark/>
          </w:tcPr>
          <w:p w14:paraId="05F2CAE5" w14:textId="77777777" w:rsidR="00667731" w:rsidRPr="00334F8B" w:rsidRDefault="00667731" w:rsidP="00667731">
            <w:pPr>
              <w:spacing w:after="0" w:line="240" w:lineRule="auto"/>
              <w:rPr>
                <w:rFonts w:ascii="Times New Roman" w:eastAsia="Times New Roman" w:hAnsi="Times New Roman" w:cs="Times New Roman"/>
                <w:sz w:val="16"/>
                <w:szCs w:val="16"/>
                <w:lang w:eastAsia="ru-RU"/>
              </w:rPr>
            </w:pPr>
          </w:p>
        </w:tc>
      </w:tr>
      <w:tr w:rsidR="00667731" w:rsidRPr="00334F8B" w14:paraId="68188E79" w14:textId="77777777" w:rsidTr="00E55A15">
        <w:trPr>
          <w:gridAfter w:val="2"/>
          <w:wAfter w:w="5704" w:type="dxa"/>
          <w:trHeight w:val="203"/>
        </w:trPr>
        <w:tc>
          <w:tcPr>
            <w:tcW w:w="4540" w:type="dxa"/>
            <w:tcBorders>
              <w:top w:val="nil"/>
              <w:left w:val="nil"/>
              <w:bottom w:val="nil"/>
              <w:right w:val="nil"/>
            </w:tcBorders>
            <w:shd w:val="clear" w:color="auto" w:fill="auto"/>
            <w:noWrap/>
            <w:vAlign w:val="bottom"/>
            <w:hideMark/>
          </w:tcPr>
          <w:p w14:paraId="15ACAA45" w14:textId="77777777" w:rsidR="00667731" w:rsidRPr="00334F8B" w:rsidRDefault="00667731" w:rsidP="00667731">
            <w:pPr>
              <w:spacing w:after="0" w:line="240" w:lineRule="auto"/>
              <w:rPr>
                <w:rFonts w:ascii="Times New Roman" w:eastAsia="Times New Roman" w:hAnsi="Times New Roman" w:cs="Times New Roman"/>
                <w:sz w:val="16"/>
                <w:szCs w:val="16"/>
                <w:lang w:eastAsia="ru-RU"/>
              </w:rPr>
            </w:pPr>
          </w:p>
        </w:tc>
        <w:tc>
          <w:tcPr>
            <w:tcW w:w="920" w:type="dxa"/>
            <w:tcBorders>
              <w:top w:val="nil"/>
              <w:left w:val="nil"/>
              <w:bottom w:val="nil"/>
              <w:right w:val="nil"/>
            </w:tcBorders>
            <w:shd w:val="clear" w:color="auto" w:fill="auto"/>
            <w:noWrap/>
            <w:vAlign w:val="bottom"/>
            <w:hideMark/>
          </w:tcPr>
          <w:p w14:paraId="1C0CE6FF" w14:textId="77777777" w:rsidR="00667731" w:rsidRPr="00334F8B" w:rsidRDefault="00667731" w:rsidP="00667731">
            <w:pPr>
              <w:spacing w:after="0" w:line="240" w:lineRule="auto"/>
              <w:rPr>
                <w:rFonts w:ascii="Times New Roman" w:eastAsia="Times New Roman" w:hAnsi="Times New Roman" w:cs="Times New Roman"/>
                <w:sz w:val="16"/>
                <w:szCs w:val="16"/>
                <w:lang w:eastAsia="ru-RU"/>
              </w:rPr>
            </w:pPr>
          </w:p>
        </w:tc>
        <w:tc>
          <w:tcPr>
            <w:tcW w:w="760" w:type="dxa"/>
            <w:tcBorders>
              <w:top w:val="nil"/>
              <w:left w:val="nil"/>
              <w:bottom w:val="nil"/>
              <w:right w:val="nil"/>
            </w:tcBorders>
            <w:shd w:val="clear" w:color="auto" w:fill="auto"/>
            <w:noWrap/>
            <w:vAlign w:val="bottom"/>
            <w:hideMark/>
          </w:tcPr>
          <w:p w14:paraId="36067484" w14:textId="77777777" w:rsidR="00667731" w:rsidRPr="00334F8B" w:rsidRDefault="00667731" w:rsidP="00667731">
            <w:pPr>
              <w:spacing w:after="0" w:line="240" w:lineRule="auto"/>
              <w:rPr>
                <w:rFonts w:ascii="Times New Roman" w:eastAsia="Times New Roman" w:hAnsi="Times New Roman" w:cs="Times New Roman"/>
                <w:sz w:val="16"/>
                <w:szCs w:val="16"/>
                <w:lang w:eastAsia="ru-RU"/>
              </w:rPr>
            </w:pPr>
          </w:p>
        </w:tc>
        <w:tc>
          <w:tcPr>
            <w:tcW w:w="820" w:type="dxa"/>
            <w:tcBorders>
              <w:top w:val="nil"/>
              <w:left w:val="nil"/>
              <w:bottom w:val="nil"/>
              <w:right w:val="nil"/>
            </w:tcBorders>
            <w:shd w:val="clear" w:color="auto" w:fill="auto"/>
            <w:noWrap/>
            <w:vAlign w:val="bottom"/>
            <w:hideMark/>
          </w:tcPr>
          <w:p w14:paraId="30B0C86A" w14:textId="77777777" w:rsidR="00667731" w:rsidRPr="00334F8B" w:rsidRDefault="00667731" w:rsidP="00667731">
            <w:pPr>
              <w:spacing w:after="0" w:line="240" w:lineRule="auto"/>
              <w:rPr>
                <w:rFonts w:ascii="Times New Roman" w:eastAsia="Times New Roman" w:hAnsi="Times New Roman" w:cs="Times New Roman"/>
                <w:sz w:val="16"/>
                <w:szCs w:val="16"/>
                <w:lang w:eastAsia="ru-RU"/>
              </w:rPr>
            </w:pPr>
          </w:p>
        </w:tc>
        <w:tc>
          <w:tcPr>
            <w:tcW w:w="1640" w:type="dxa"/>
            <w:tcBorders>
              <w:top w:val="nil"/>
              <w:left w:val="nil"/>
              <w:bottom w:val="nil"/>
              <w:right w:val="nil"/>
            </w:tcBorders>
            <w:shd w:val="clear" w:color="auto" w:fill="auto"/>
            <w:noWrap/>
            <w:vAlign w:val="bottom"/>
            <w:hideMark/>
          </w:tcPr>
          <w:p w14:paraId="090569E5" w14:textId="77777777" w:rsidR="00667731" w:rsidRPr="00334F8B" w:rsidRDefault="00667731" w:rsidP="00667731">
            <w:pPr>
              <w:spacing w:after="0" w:line="240" w:lineRule="auto"/>
              <w:rPr>
                <w:rFonts w:ascii="Times New Roman" w:eastAsia="Times New Roman" w:hAnsi="Times New Roman" w:cs="Times New Roman"/>
                <w:sz w:val="16"/>
                <w:szCs w:val="16"/>
                <w:lang w:eastAsia="ru-RU"/>
              </w:rPr>
            </w:pPr>
          </w:p>
        </w:tc>
        <w:tc>
          <w:tcPr>
            <w:tcW w:w="760" w:type="dxa"/>
            <w:tcBorders>
              <w:top w:val="nil"/>
              <w:left w:val="nil"/>
              <w:bottom w:val="nil"/>
              <w:right w:val="nil"/>
            </w:tcBorders>
            <w:shd w:val="clear" w:color="auto" w:fill="auto"/>
            <w:noWrap/>
            <w:vAlign w:val="bottom"/>
            <w:hideMark/>
          </w:tcPr>
          <w:p w14:paraId="2FBC326F" w14:textId="77777777" w:rsidR="00667731" w:rsidRPr="00334F8B" w:rsidRDefault="00667731" w:rsidP="00667731">
            <w:pPr>
              <w:spacing w:after="0" w:line="240" w:lineRule="auto"/>
              <w:rPr>
                <w:rFonts w:ascii="Times New Roman" w:eastAsia="Times New Roman" w:hAnsi="Times New Roman" w:cs="Times New Roman"/>
                <w:sz w:val="16"/>
                <w:szCs w:val="16"/>
                <w:lang w:eastAsia="ru-RU"/>
              </w:rPr>
            </w:pPr>
          </w:p>
        </w:tc>
        <w:tc>
          <w:tcPr>
            <w:tcW w:w="736" w:type="dxa"/>
            <w:tcBorders>
              <w:top w:val="nil"/>
              <w:left w:val="nil"/>
              <w:bottom w:val="nil"/>
              <w:right w:val="nil"/>
            </w:tcBorders>
            <w:shd w:val="clear" w:color="auto" w:fill="auto"/>
            <w:noWrap/>
            <w:vAlign w:val="bottom"/>
            <w:hideMark/>
          </w:tcPr>
          <w:p w14:paraId="61E7A7A9" w14:textId="77777777" w:rsidR="00667731" w:rsidRPr="00334F8B" w:rsidRDefault="00667731" w:rsidP="00667731">
            <w:pPr>
              <w:spacing w:after="0" w:line="240" w:lineRule="auto"/>
              <w:rPr>
                <w:rFonts w:ascii="Times New Roman" w:eastAsia="Times New Roman" w:hAnsi="Times New Roman" w:cs="Times New Roman"/>
                <w:sz w:val="16"/>
                <w:szCs w:val="16"/>
                <w:lang w:eastAsia="ru-RU"/>
              </w:rPr>
            </w:pPr>
          </w:p>
        </w:tc>
        <w:tc>
          <w:tcPr>
            <w:tcW w:w="1306" w:type="dxa"/>
            <w:tcBorders>
              <w:top w:val="nil"/>
              <w:left w:val="nil"/>
              <w:bottom w:val="nil"/>
              <w:right w:val="nil"/>
            </w:tcBorders>
            <w:shd w:val="clear" w:color="auto" w:fill="auto"/>
            <w:noWrap/>
            <w:vAlign w:val="bottom"/>
            <w:hideMark/>
          </w:tcPr>
          <w:p w14:paraId="0F17E859" w14:textId="77777777" w:rsidR="00667731" w:rsidRPr="00334F8B" w:rsidRDefault="00667731" w:rsidP="00667731">
            <w:pPr>
              <w:spacing w:after="0" w:line="240" w:lineRule="auto"/>
              <w:rPr>
                <w:rFonts w:ascii="Times New Roman" w:eastAsia="Times New Roman" w:hAnsi="Times New Roman" w:cs="Times New Roman"/>
                <w:sz w:val="16"/>
                <w:szCs w:val="16"/>
                <w:lang w:eastAsia="ru-RU"/>
              </w:rPr>
            </w:pPr>
          </w:p>
        </w:tc>
        <w:tc>
          <w:tcPr>
            <w:tcW w:w="1276" w:type="dxa"/>
            <w:tcBorders>
              <w:top w:val="nil"/>
              <w:left w:val="nil"/>
              <w:bottom w:val="nil"/>
              <w:right w:val="nil"/>
            </w:tcBorders>
            <w:shd w:val="clear" w:color="auto" w:fill="auto"/>
            <w:noWrap/>
            <w:vAlign w:val="bottom"/>
            <w:hideMark/>
          </w:tcPr>
          <w:p w14:paraId="23394BAA" w14:textId="77777777" w:rsidR="00667731" w:rsidRPr="00334F8B" w:rsidRDefault="00667731" w:rsidP="00667731">
            <w:pPr>
              <w:spacing w:after="0" w:line="240" w:lineRule="auto"/>
              <w:rPr>
                <w:rFonts w:ascii="Times New Roman" w:eastAsia="Times New Roman" w:hAnsi="Times New Roman" w:cs="Times New Roman"/>
                <w:sz w:val="16"/>
                <w:szCs w:val="16"/>
                <w:lang w:eastAsia="ru-RU"/>
              </w:rPr>
            </w:pPr>
          </w:p>
        </w:tc>
      </w:tr>
      <w:tr w:rsidR="00667731" w:rsidRPr="00334F8B" w14:paraId="3545B31B" w14:textId="77777777" w:rsidTr="00E55A15">
        <w:trPr>
          <w:trHeight w:val="203"/>
        </w:trPr>
        <w:tc>
          <w:tcPr>
            <w:tcW w:w="4540" w:type="dxa"/>
            <w:tcBorders>
              <w:top w:val="nil"/>
              <w:left w:val="nil"/>
              <w:bottom w:val="nil"/>
              <w:right w:val="nil"/>
            </w:tcBorders>
            <w:shd w:val="clear" w:color="auto" w:fill="auto"/>
            <w:noWrap/>
            <w:vAlign w:val="bottom"/>
            <w:hideMark/>
          </w:tcPr>
          <w:p w14:paraId="111EB05F" w14:textId="77777777" w:rsidR="00667731" w:rsidRPr="00334F8B" w:rsidRDefault="00667731" w:rsidP="00667731">
            <w:pPr>
              <w:spacing w:after="0" w:line="240" w:lineRule="auto"/>
              <w:rPr>
                <w:rFonts w:ascii="Times New Roman" w:eastAsia="Times New Roman" w:hAnsi="Times New Roman" w:cs="Times New Roman"/>
                <w:color w:val="000000"/>
                <w:sz w:val="16"/>
                <w:szCs w:val="16"/>
                <w:lang w:eastAsia="ru-RU"/>
              </w:rPr>
            </w:pPr>
            <w:proofErr w:type="spellStart"/>
            <w:r w:rsidRPr="00334F8B">
              <w:rPr>
                <w:rFonts w:ascii="Times New Roman" w:eastAsia="Times New Roman" w:hAnsi="Times New Roman" w:cs="Times New Roman"/>
                <w:color w:val="000000"/>
                <w:sz w:val="16"/>
                <w:szCs w:val="16"/>
                <w:lang w:eastAsia="ru-RU"/>
              </w:rPr>
              <w:t>Митякинского</w:t>
            </w:r>
            <w:proofErr w:type="spellEnd"/>
            <w:r w:rsidRPr="00334F8B">
              <w:rPr>
                <w:rFonts w:ascii="Times New Roman" w:eastAsia="Times New Roman" w:hAnsi="Times New Roman" w:cs="Times New Roman"/>
                <w:color w:val="000000"/>
                <w:sz w:val="16"/>
                <w:szCs w:val="16"/>
                <w:lang w:eastAsia="ru-RU"/>
              </w:rPr>
              <w:t xml:space="preserve"> сельского поселения</w:t>
            </w:r>
          </w:p>
        </w:tc>
        <w:tc>
          <w:tcPr>
            <w:tcW w:w="920" w:type="dxa"/>
            <w:tcBorders>
              <w:top w:val="nil"/>
              <w:left w:val="nil"/>
              <w:bottom w:val="nil"/>
              <w:right w:val="nil"/>
            </w:tcBorders>
            <w:shd w:val="clear" w:color="auto" w:fill="auto"/>
            <w:noWrap/>
            <w:vAlign w:val="bottom"/>
            <w:hideMark/>
          </w:tcPr>
          <w:p w14:paraId="6160DC04" w14:textId="77777777" w:rsidR="00667731" w:rsidRPr="00334F8B" w:rsidRDefault="00667731" w:rsidP="00667731">
            <w:pPr>
              <w:spacing w:after="0" w:line="240" w:lineRule="auto"/>
              <w:rPr>
                <w:rFonts w:ascii="Times New Roman" w:eastAsia="Times New Roman" w:hAnsi="Times New Roman" w:cs="Times New Roman"/>
                <w:color w:val="000000"/>
                <w:sz w:val="16"/>
                <w:szCs w:val="16"/>
                <w:lang w:eastAsia="ru-RU"/>
              </w:rPr>
            </w:pPr>
          </w:p>
        </w:tc>
        <w:tc>
          <w:tcPr>
            <w:tcW w:w="760" w:type="dxa"/>
            <w:tcBorders>
              <w:top w:val="nil"/>
              <w:left w:val="nil"/>
              <w:bottom w:val="nil"/>
              <w:right w:val="nil"/>
            </w:tcBorders>
            <w:shd w:val="clear" w:color="auto" w:fill="auto"/>
            <w:noWrap/>
            <w:vAlign w:val="bottom"/>
            <w:hideMark/>
          </w:tcPr>
          <w:p w14:paraId="5BE5656F" w14:textId="77777777" w:rsidR="00667731" w:rsidRPr="00334F8B" w:rsidRDefault="00667731" w:rsidP="00667731">
            <w:pPr>
              <w:spacing w:after="0" w:line="240" w:lineRule="auto"/>
              <w:rPr>
                <w:rFonts w:ascii="Times New Roman" w:eastAsia="Times New Roman" w:hAnsi="Times New Roman" w:cs="Times New Roman"/>
                <w:sz w:val="16"/>
                <w:szCs w:val="16"/>
                <w:lang w:eastAsia="ru-RU"/>
              </w:rPr>
            </w:pPr>
          </w:p>
        </w:tc>
        <w:tc>
          <w:tcPr>
            <w:tcW w:w="820" w:type="dxa"/>
            <w:tcBorders>
              <w:top w:val="nil"/>
              <w:left w:val="nil"/>
              <w:bottom w:val="nil"/>
              <w:right w:val="nil"/>
            </w:tcBorders>
            <w:shd w:val="clear" w:color="auto" w:fill="auto"/>
            <w:noWrap/>
            <w:vAlign w:val="bottom"/>
            <w:hideMark/>
          </w:tcPr>
          <w:p w14:paraId="0A714751" w14:textId="77777777" w:rsidR="00667731" w:rsidRPr="00334F8B" w:rsidRDefault="00667731" w:rsidP="00667731">
            <w:pPr>
              <w:spacing w:after="0" w:line="240" w:lineRule="auto"/>
              <w:rPr>
                <w:rFonts w:ascii="Times New Roman" w:eastAsia="Times New Roman" w:hAnsi="Times New Roman" w:cs="Times New Roman"/>
                <w:sz w:val="16"/>
                <w:szCs w:val="16"/>
                <w:lang w:eastAsia="ru-RU"/>
              </w:rPr>
            </w:pPr>
          </w:p>
        </w:tc>
        <w:tc>
          <w:tcPr>
            <w:tcW w:w="1640" w:type="dxa"/>
            <w:tcBorders>
              <w:top w:val="nil"/>
              <w:left w:val="nil"/>
              <w:bottom w:val="nil"/>
              <w:right w:val="nil"/>
            </w:tcBorders>
            <w:shd w:val="clear" w:color="auto" w:fill="auto"/>
            <w:noWrap/>
            <w:vAlign w:val="bottom"/>
            <w:hideMark/>
          </w:tcPr>
          <w:p w14:paraId="36C9A8CC" w14:textId="77777777" w:rsidR="00667731" w:rsidRPr="00334F8B" w:rsidRDefault="00667731" w:rsidP="00667731">
            <w:pPr>
              <w:spacing w:after="0" w:line="240" w:lineRule="auto"/>
              <w:rPr>
                <w:rFonts w:ascii="Times New Roman" w:eastAsia="Times New Roman" w:hAnsi="Times New Roman" w:cs="Times New Roman"/>
                <w:sz w:val="16"/>
                <w:szCs w:val="16"/>
                <w:lang w:eastAsia="ru-RU"/>
              </w:rPr>
            </w:pPr>
          </w:p>
        </w:tc>
        <w:tc>
          <w:tcPr>
            <w:tcW w:w="4078" w:type="dxa"/>
            <w:gridSpan w:val="4"/>
            <w:tcBorders>
              <w:top w:val="nil"/>
              <w:left w:val="nil"/>
              <w:bottom w:val="nil"/>
              <w:right w:val="nil"/>
            </w:tcBorders>
            <w:shd w:val="clear" w:color="auto" w:fill="auto"/>
            <w:noWrap/>
            <w:vAlign w:val="bottom"/>
            <w:hideMark/>
          </w:tcPr>
          <w:p w14:paraId="715D60B0" w14:textId="77777777" w:rsidR="00667731" w:rsidRPr="00334F8B" w:rsidRDefault="00667731" w:rsidP="00667731">
            <w:pPr>
              <w:spacing w:after="0" w:line="240" w:lineRule="auto"/>
              <w:rPr>
                <w:rFonts w:ascii="Times New Roman" w:eastAsia="Times New Roman" w:hAnsi="Times New Roman" w:cs="Times New Roman"/>
                <w:color w:val="000000"/>
                <w:sz w:val="16"/>
                <w:szCs w:val="16"/>
                <w:lang w:eastAsia="ru-RU"/>
              </w:rPr>
            </w:pPr>
            <w:r w:rsidRPr="00334F8B">
              <w:rPr>
                <w:rFonts w:ascii="Times New Roman" w:eastAsia="Times New Roman" w:hAnsi="Times New Roman" w:cs="Times New Roman"/>
                <w:color w:val="000000"/>
                <w:sz w:val="16"/>
                <w:szCs w:val="16"/>
                <w:lang w:eastAsia="ru-RU"/>
              </w:rPr>
              <w:t>В.А. Щуров</w:t>
            </w:r>
          </w:p>
        </w:tc>
        <w:tc>
          <w:tcPr>
            <w:tcW w:w="5482" w:type="dxa"/>
            <w:tcBorders>
              <w:top w:val="nil"/>
              <w:left w:val="nil"/>
              <w:bottom w:val="nil"/>
              <w:right w:val="nil"/>
            </w:tcBorders>
            <w:shd w:val="clear" w:color="auto" w:fill="auto"/>
            <w:noWrap/>
            <w:vAlign w:val="bottom"/>
            <w:hideMark/>
          </w:tcPr>
          <w:p w14:paraId="26534430" w14:textId="77777777" w:rsidR="00667731" w:rsidRPr="00334F8B" w:rsidRDefault="00667731" w:rsidP="00667731">
            <w:pPr>
              <w:spacing w:after="0" w:line="240" w:lineRule="auto"/>
              <w:rPr>
                <w:rFonts w:ascii="Times New Roman" w:eastAsia="Times New Roman" w:hAnsi="Times New Roman" w:cs="Times New Roman"/>
                <w:color w:val="000000"/>
                <w:sz w:val="16"/>
                <w:szCs w:val="16"/>
                <w:lang w:eastAsia="ru-RU"/>
              </w:rPr>
            </w:pPr>
          </w:p>
        </w:tc>
        <w:tc>
          <w:tcPr>
            <w:tcW w:w="222" w:type="dxa"/>
            <w:tcBorders>
              <w:top w:val="nil"/>
              <w:left w:val="nil"/>
              <w:bottom w:val="nil"/>
              <w:right w:val="nil"/>
            </w:tcBorders>
            <w:shd w:val="clear" w:color="auto" w:fill="auto"/>
            <w:noWrap/>
            <w:vAlign w:val="bottom"/>
            <w:hideMark/>
          </w:tcPr>
          <w:p w14:paraId="636BAFD7" w14:textId="77777777" w:rsidR="00667731" w:rsidRPr="00334F8B" w:rsidRDefault="00667731" w:rsidP="00667731">
            <w:pPr>
              <w:spacing w:after="0" w:line="240" w:lineRule="auto"/>
              <w:rPr>
                <w:rFonts w:ascii="Times New Roman" w:eastAsia="Times New Roman" w:hAnsi="Times New Roman" w:cs="Times New Roman"/>
                <w:sz w:val="16"/>
                <w:szCs w:val="16"/>
                <w:lang w:eastAsia="ru-RU"/>
              </w:rPr>
            </w:pPr>
          </w:p>
        </w:tc>
      </w:tr>
    </w:tbl>
    <w:p w14:paraId="0DD4A03E" w14:textId="0FD796B6" w:rsidR="00667731" w:rsidRPr="00334F8B" w:rsidRDefault="00667731">
      <w:pPr>
        <w:rPr>
          <w:rFonts w:ascii="Times New Roman" w:hAnsi="Times New Roman" w:cs="Times New Roman"/>
          <w:sz w:val="16"/>
          <w:szCs w:val="16"/>
        </w:rPr>
      </w:pPr>
    </w:p>
    <w:p w14:paraId="5CBD8AB3" w14:textId="6E7ED2E9" w:rsidR="00334F8B" w:rsidRPr="00334F8B" w:rsidRDefault="00334F8B">
      <w:pPr>
        <w:rPr>
          <w:rFonts w:ascii="Times New Roman" w:hAnsi="Times New Roman" w:cs="Times New Roman"/>
          <w:sz w:val="16"/>
          <w:szCs w:val="16"/>
        </w:rPr>
      </w:pPr>
    </w:p>
    <w:p w14:paraId="50EBAD90" w14:textId="77777777" w:rsidR="00E55A15" w:rsidRDefault="00E55A15">
      <w:pPr>
        <w:rPr>
          <w:rFonts w:ascii="Times New Roman" w:hAnsi="Times New Roman" w:cs="Times New Roman"/>
          <w:sz w:val="16"/>
          <w:szCs w:val="16"/>
        </w:rPr>
        <w:sectPr w:rsidR="00E55A15" w:rsidSect="00E55A15">
          <w:pgSz w:w="16838" w:h="11906" w:orient="landscape"/>
          <w:pgMar w:top="851" w:right="851" w:bottom="851" w:left="3827" w:header="709" w:footer="709" w:gutter="0"/>
          <w:cols w:space="708"/>
          <w:docGrid w:linePitch="360"/>
        </w:sectPr>
      </w:pPr>
    </w:p>
    <w:p w14:paraId="126E2557" w14:textId="78A444AE" w:rsidR="00334F8B" w:rsidRPr="00334F8B" w:rsidRDefault="00334F8B">
      <w:pPr>
        <w:rPr>
          <w:rFonts w:ascii="Times New Roman" w:hAnsi="Times New Roman" w:cs="Times New Roman"/>
          <w:sz w:val="16"/>
          <w:szCs w:val="16"/>
        </w:rPr>
      </w:pPr>
    </w:p>
    <w:tbl>
      <w:tblPr>
        <w:tblStyle w:val="a3"/>
        <w:tblW w:w="0" w:type="auto"/>
        <w:tblLook w:val="04A0" w:firstRow="1" w:lastRow="0" w:firstColumn="1" w:lastColumn="0" w:noHBand="0" w:noVBand="1"/>
      </w:tblPr>
      <w:tblGrid>
        <w:gridCol w:w="3267"/>
        <w:gridCol w:w="991"/>
        <w:gridCol w:w="444"/>
        <w:gridCol w:w="310"/>
        <w:gridCol w:w="344"/>
        <w:gridCol w:w="817"/>
        <w:gridCol w:w="875"/>
        <w:gridCol w:w="3146"/>
      </w:tblGrid>
      <w:tr w:rsidR="00334F8B" w:rsidRPr="00334F8B" w14:paraId="7645208B" w14:textId="77777777" w:rsidTr="00334F8B">
        <w:trPr>
          <w:trHeight w:val="300"/>
        </w:trPr>
        <w:tc>
          <w:tcPr>
            <w:tcW w:w="5515" w:type="dxa"/>
            <w:hideMark/>
          </w:tcPr>
          <w:p w14:paraId="219DAFC5"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1562" w:type="dxa"/>
            <w:hideMark/>
          </w:tcPr>
          <w:p w14:paraId="396CDE53"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612" w:type="dxa"/>
            <w:hideMark/>
          </w:tcPr>
          <w:p w14:paraId="2099F41D"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354" w:type="dxa"/>
            <w:hideMark/>
          </w:tcPr>
          <w:p w14:paraId="4D36CDD5"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412" w:type="dxa"/>
            <w:hideMark/>
          </w:tcPr>
          <w:p w14:paraId="4A83414A"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1260" w:type="dxa"/>
            <w:noWrap/>
            <w:hideMark/>
          </w:tcPr>
          <w:p w14:paraId="286C96B7"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1360" w:type="dxa"/>
            <w:noWrap/>
            <w:hideMark/>
          </w:tcPr>
          <w:p w14:paraId="68DEB45C"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5305" w:type="dxa"/>
            <w:noWrap/>
            <w:hideMark/>
          </w:tcPr>
          <w:p w14:paraId="42BA0B02" w14:textId="77777777" w:rsidR="00334F8B" w:rsidRPr="00334F8B" w:rsidRDefault="00334F8B" w:rsidP="00334F8B">
            <w:pPr>
              <w:rPr>
                <w:rFonts w:ascii="Times New Roman" w:hAnsi="Times New Roman" w:cs="Times New Roman"/>
                <w:sz w:val="16"/>
                <w:szCs w:val="16"/>
              </w:rPr>
            </w:pPr>
            <w:r w:rsidRPr="00334F8B">
              <w:rPr>
                <w:rFonts w:ascii="Times New Roman" w:hAnsi="Times New Roman" w:cs="Times New Roman"/>
                <w:sz w:val="16"/>
                <w:szCs w:val="16"/>
              </w:rPr>
              <w:t xml:space="preserve">Приложение 8 к решению Собрания </w:t>
            </w:r>
          </w:p>
        </w:tc>
      </w:tr>
      <w:tr w:rsidR="00334F8B" w:rsidRPr="00334F8B" w14:paraId="77B3ED8B" w14:textId="77777777" w:rsidTr="00334F8B">
        <w:trPr>
          <w:trHeight w:val="300"/>
        </w:trPr>
        <w:tc>
          <w:tcPr>
            <w:tcW w:w="5515" w:type="dxa"/>
            <w:hideMark/>
          </w:tcPr>
          <w:p w14:paraId="54FE6603" w14:textId="77777777" w:rsidR="00334F8B" w:rsidRPr="00334F8B" w:rsidRDefault="00334F8B">
            <w:pPr>
              <w:rPr>
                <w:rFonts w:ascii="Times New Roman" w:hAnsi="Times New Roman" w:cs="Times New Roman"/>
                <w:sz w:val="16"/>
                <w:szCs w:val="16"/>
              </w:rPr>
            </w:pPr>
            <w:r w:rsidRPr="00334F8B">
              <w:rPr>
                <w:rFonts w:ascii="Times New Roman" w:hAnsi="Times New Roman" w:cs="Times New Roman"/>
                <w:sz w:val="16"/>
                <w:szCs w:val="16"/>
              </w:rPr>
              <w:t> </w:t>
            </w:r>
          </w:p>
        </w:tc>
        <w:tc>
          <w:tcPr>
            <w:tcW w:w="1562" w:type="dxa"/>
            <w:hideMark/>
          </w:tcPr>
          <w:p w14:paraId="3E9C621F" w14:textId="77777777" w:rsidR="00334F8B" w:rsidRPr="00334F8B" w:rsidRDefault="00334F8B">
            <w:pPr>
              <w:rPr>
                <w:rFonts w:ascii="Times New Roman" w:hAnsi="Times New Roman" w:cs="Times New Roman"/>
                <w:sz w:val="16"/>
                <w:szCs w:val="16"/>
              </w:rPr>
            </w:pPr>
            <w:r w:rsidRPr="00334F8B">
              <w:rPr>
                <w:rFonts w:ascii="Times New Roman" w:hAnsi="Times New Roman" w:cs="Times New Roman"/>
                <w:sz w:val="16"/>
                <w:szCs w:val="16"/>
              </w:rPr>
              <w:t> </w:t>
            </w:r>
          </w:p>
        </w:tc>
        <w:tc>
          <w:tcPr>
            <w:tcW w:w="612" w:type="dxa"/>
            <w:hideMark/>
          </w:tcPr>
          <w:p w14:paraId="106D21B9" w14:textId="77777777" w:rsidR="00334F8B" w:rsidRPr="00334F8B" w:rsidRDefault="00334F8B">
            <w:pPr>
              <w:rPr>
                <w:rFonts w:ascii="Times New Roman" w:hAnsi="Times New Roman" w:cs="Times New Roman"/>
                <w:sz w:val="16"/>
                <w:szCs w:val="16"/>
              </w:rPr>
            </w:pPr>
            <w:r w:rsidRPr="00334F8B">
              <w:rPr>
                <w:rFonts w:ascii="Times New Roman" w:hAnsi="Times New Roman" w:cs="Times New Roman"/>
                <w:sz w:val="16"/>
                <w:szCs w:val="16"/>
              </w:rPr>
              <w:t> </w:t>
            </w:r>
          </w:p>
        </w:tc>
        <w:tc>
          <w:tcPr>
            <w:tcW w:w="354" w:type="dxa"/>
            <w:hideMark/>
          </w:tcPr>
          <w:p w14:paraId="45B35D3F" w14:textId="77777777" w:rsidR="00334F8B" w:rsidRPr="00334F8B" w:rsidRDefault="00334F8B">
            <w:pPr>
              <w:rPr>
                <w:rFonts w:ascii="Times New Roman" w:hAnsi="Times New Roman" w:cs="Times New Roman"/>
                <w:sz w:val="16"/>
                <w:szCs w:val="16"/>
              </w:rPr>
            </w:pPr>
            <w:r w:rsidRPr="00334F8B">
              <w:rPr>
                <w:rFonts w:ascii="Times New Roman" w:hAnsi="Times New Roman" w:cs="Times New Roman"/>
                <w:sz w:val="16"/>
                <w:szCs w:val="16"/>
              </w:rPr>
              <w:t> </w:t>
            </w:r>
          </w:p>
        </w:tc>
        <w:tc>
          <w:tcPr>
            <w:tcW w:w="412" w:type="dxa"/>
            <w:hideMark/>
          </w:tcPr>
          <w:p w14:paraId="0D0D05B8" w14:textId="77777777" w:rsidR="00334F8B" w:rsidRPr="00334F8B" w:rsidRDefault="00334F8B">
            <w:pPr>
              <w:rPr>
                <w:rFonts w:ascii="Times New Roman" w:hAnsi="Times New Roman" w:cs="Times New Roman"/>
                <w:sz w:val="16"/>
                <w:szCs w:val="16"/>
              </w:rPr>
            </w:pPr>
            <w:r w:rsidRPr="00334F8B">
              <w:rPr>
                <w:rFonts w:ascii="Times New Roman" w:hAnsi="Times New Roman" w:cs="Times New Roman"/>
                <w:sz w:val="16"/>
                <w:szCs w:val="16"/>
              </w:rPr>
              <w:t> </w:t>
            </w:r>
          </w:p>
        </w:tc>
        <w:tc>
          <w:tcPr>
            <w:tcW w:w="1260" w:type="dxa"/>
            <w:noWrap/>
            <w:hideMark/>
          </w:tcPr>
          <w:p w14:paraId="47A1106D" w14:textId="77777777" w:rsidR="00334F8B" w:rsidRPr="00334F8B" w:rsidRDefault="00334F8B" w:rsidP="00334F8B">
            <w:pPr>
              <w:rPr>
                <w:rFonts w:ascii="Times New Roman" w:hAnsi="Times New Roman" w:cs="Times New Roman"/>
                <w:sz w:val="16"/>
                <w:szCs w:val="16"/>
              </w:rPr>
            </w:pPr>
            <w:r w:rsidRPr="00334F8B">
              <w:rPr>
                <w:rFonts w:ascii="Times New Roman" w:hAnsi="Times New Roman" w:cs="Times New Roman"/>
                <w:sz w:val="16"/>
                <w:szCs w:val="16"/>
              </w:rPr>
              <w:t> </w:t>
            </w:r>
          </w:p>
        </w:tc>
        <w:tc>
          <w:tcPr>
            <w:tcW w:w="1360" w:type="dxa"/>
            <w:noWrap/>
            <w:hideMark/>
          </w:tcPr>
          <w:p w14:paraId="0900025D" w14:textId="77777777" w:rsidR="00334F8B" w:rsidRPr="00334F8B" w:rsidRDefault="00334F8B" w:rsidP="00334F8B">
            <w:pPr>
              <w:rPr>
                <w:rFonts w:ascii="Times New Roman" w:hAnsi="Times New Roman" w:cs="Times New Roman"/>
                <w:sz w:val="16"/>
                <w:szCs w:val="16"/>
              </w:rPr>
            </w:pPr>
            <w:r w:rsidRPr="00334F8B">
              <w:rPr>
                <w:rFonts w:ascii="Times New Roman" w:hAnsi="Times New Roman" w:cs="Times New Roman"/>
                <w:sz w:val="16"/>
                <w:szCs w:val="16"/>
              </w:rPr>
              <w:t> </w:t>
            </w:r>
          </w:p>
        </w:tc>
        <w:tc>
          <w:tcPr>
            <w:tcW w:w="5305" w:type="dxa"/>
            <w:noWrap/>
            <w:hideMark/>
          </w:tcPr>
          <w:p w14:paraId="60675850" w14:textId="77777777" w:rsidR="00334F8B" w:rsidRPr="00334F8B" w:rsidRDefault="00334F8B" w:rsidP="00334F8B">
            <w:pPr>
              <w:rPr>
                <w:rFonts w:ascii="Times New Roman" w:hAnsi="Times New Roman" w:cs="Times New Roman"/>
                <w:sz w:val="16"/>
                <w:szCs w:val="16"/>
              </w:rPr>
            </w:pPr>
            <w:r w:rsidRPr="00334F8B">
              <w:rPr>
                <w:rFonts w:ascii="Times New Roman" w:hAnsi="Times New Roman" w:cs="Times New Roman"/>
                <w:sz w:val="16"/>
                <w:szCs w:val="16"/>
              </w:rPr>
              <w:t xml:space="preserve">депутатов </w:t>
            </w:r>
            <w:proofErr w:type="spellStart"/>
            <w:r w:rsidRPr="00334F8B">
              <w:rPr>
                <w:rFonts w:ascii="Times New Roman" w:hAnsi="Times New Roman" w:cs="Times New Roman"/>
                <w:sz w:val="16"/>
                <w:szCs w:val="16"/>
              </w:rPr>
              <w:t>Митякинского</w:t>
            </w:r>
            <w:proofErr w:type="spellEnd"/>
            <w:r w:rsidRPr="00334F8B">
              <w:rPr>
                <w:rFonts w:ascii="Times New Roman" w:hAnsi="Times New Roman" w:cs="Times New Roman"/>
                <w:sz w:val="16"/>
                <w:szCs w:val="16"/>
              </w:rPr>
              <w:t xml:space="preserve"> сельского поселения </w:t>
            </w:r>
          </w:p>
        </w:tc>
      </w:tr>
      <w:tr w:rsidR="00334F8B" w:rsidRPr="00334F8B" w14:paraId="7929DED5" w14:textId="77777777" w:rsidTr="00334F8B">
        <w:trPr>
          <w:trHeight w:val="300"/>
        </w:trPr>
        <w:tc>
          <w:tcPr>
            <w:tcW w:w="5515" w:type="dxa"/>
            <w:hideMark/>
          </w:tcPr>
          <w:p w14:paraId="4CACF0B2" w14:textId="77777777" w:rsidR="00334F8B" w:rsidRPr="00334F8B" w:rsidRDefault="00334F8B">
            <w:pPr>
              <w:rPr>
                <w:rFonts w:ascii="Times New Roman" w:hAnsi="Times New Roman" w:cs="Times New Roman"/>
                <w:sz w:val="16"/>
                <w:szCs w:val="16"/>
              </w:rPr>
            </w:pPr>
            <w:r w:rsidRPr="00334F8B">
              <w:rPr>
                <w:rFonts w:ascii="Times New Roman" w:hAnsi="Times New Roman" w:cs="Times New Roman"/>
                <w:sz w:val="16"/>
                <w:szCs w:val="16"/>
              </w:rPr>
              <w:t> </w:t>
            </w:r>
          </w:p>
        </w:tc>
        <w:tc>
          <w:tcPr>
            <w:tcW w:w="1562" w:type="dxa"/>
            <w:hideMark/>
          </w:tcPr>
          <w:p w14:paraId="219AB89A" w14:textId="77777777" w:rsidR="00334F8B" w:rsidRPr="00334F8B" w:rsidRDefault="00334F8B">
            <w:pPr>
              <w:rPr>
                <w:rFonts w:ascii="Times New Roman" w:hAnsi="Times New Roman" w:cs="Times New Roman"/>
                <w:sz w:val="16"/>
                <w:szCs w:val="16"/>
              </w:rPr>
            </w:pPr>
            <w:r w:rsidRPr="00334F8B">
              <w:rPr>
                <w:rFonts w:ascii="Times New Roman" w:hAnsi="Times New Roman" w:cs="Times New Roman"/>
                <w:sz w:val="16"/>
                <w:szCs w:val="16"/>
              </w:rPr>
              <w:t> </w:t>
            </w:r>
          </w:p>
        </w:tc>
        <w:tc>
          <w:tcPr>
            <w:tcW w:w="612" w:type="dxa"/>
            <w:hideMark/>
          </w:tcPr>
          <w:p w14:paraId="47A8C0EA" w14:textId="77777777" w:rsidR="00334F8B" w:rsidRPr="00334F8B" w:rsidRDefault="00334F8B">
            <w:pPr>
              <w:rPr>
                <w:rFonts w:ascii="Times New Roman" w:hAnsi="Times New Roman" w:cs="Times New Roman"/>
                <w:sz w:val="16"/>
                <w:szCs w:val="16"/>
              </w:rPr>
            </w:pPr>
            <w:r w:rsidRPr="00334F8B">
              <w:rPr>
                <w:rFonts w:ascii="Times New Roman" w:hAnsi="Times New Roman" w:cs="Times New Roman"/>
                <w:sz w:val="16"/>
                <w:szCs w:val="16"/>
              </w:rPr>
              <w:t> </w:t>
            </w:r>
          </w:p>
        </w:tc>
        <w:tc>
          <w:tcPr>
            <w:tcW w:w="354" w:type="dxa"/>
            <w:hideMark/>
          </w:tcPr>
          <w:p w14:paraId="2FFDAA19" w14:textId="77777777" w:rsidR="00334F8B" w:rsidRPr="00334F8B" w:rsidRDefault="00334F8B">
            <w:pPr>
              <w:rPr>
                <w:rFonts w:ascii="Times New Roman" w:hAnsi="Times New Roman" w:cs="Times New Roman"/>
                <w:sz w:val="16"/>
                <w:szCs w:val="16"/>
              </w:rPr>
            </w:pPr>
            <w:r w:rsidRPr="00334F8B">
              <w:rPr>
                <w:rFonts w:ascii="Times New Roman" w:hAnsi="Times New Roman" w:cs="Times New Roman"/>
                <w:sz w:val="16"/>
                <w:szCs w:val="16"/>
              </w:rPr>
              <w:t> </w:t>
            </w:r>
          </w:p>
        </w:tc>
        <w:tc>
          <w:tcPr>
            <w:tcW w:w="412" w:type="dxa"/>
            <w:hideMark/>
          </w:tcPr>
          <w:p w14:paraId="317359CC" w14:textId="77777777" w:rsidR="00334F8B" w:rsidRPr="00334F8B" w:rsidRDefault="00334F8B">
            <w:pPr>
              <w:rPr>
                <w:rFonts w:ascii="Times New Roman" w:hAnsi="Times New Roman" w:cs="Times New Roman"/>
                <w:sz w:val="16"/>
                <w:szCs w:val="16"/>
              </w:rPr>
            </w:pPr>
            <w:r w:rsidRPr="00334F8B">
              <w:rPr>
                <w:rFonts w:ascii="Times New Roman" w:hAnsi="Times New Roman" w:cs="Times New Roman"/>
                <w:sz w:val="16"/>
                <w:szCs w:val="16"/>
              </w:rPr>
              <w:t> </w:t>
            </w:r>
          </w:p>
        </w:tc>
        <w:tc>
          <w:tcPr>
            <w:tcW w:w="1260" w:type="dxa"/>
            <w:noWrap/>
            <w:hideMark/>
          </w:tcPr>
          <w:p w14:paraId="3148C359" w14:textId="77777777" w:rsidR="00334F8B" w:rsidRPr="00334F8B" w:rsidRDefault="00334F8B" w:rsidP="00334F8B">
            <w:pPr>
              <w:rPr>
                <w:rFonts w:ascii="Times New Roman" w:hAnsi="Times New Roman" w:cs="Times New Roman"/>
                <w:sz w:val="16"/>
                <w:szCs w:val="16"/>
              </w:rPr>
            </w:pPr>
            <w:r w:rsidRPr="00334F8B">
              <w:rPr>
                <w:rFonts w:ascii="Times New Roman" w:hAnsi="Times New Roman" w:cs="Times New Roman"/>
                <w:sz w:val="16"/>
                <w:szCs w:val="16"/>
              </w:rPr>
              <w:t> </w:t>
            </w:r>
          </w:p>
        </w:tc>
        <w:tc>
          <w:tcPr>
            <w:tcW w:w="1360" w:type="dxa"/>
            <w:noWrap/>
            <w:hideMark/>
          </w:tcPr>
          <w:p w14:paraId="4F7AF7CF" w14:textId="77777777" w:rsidR="00334F8B" w:rsidRPr="00334F8B" w:rsidRDefault="00334F8B" w:rsidP="00334F8B">
            <w:pPr>
              <w:rPr>
                <w:rFonts w:ascii="Times New Roman" w:hAnsi="Times New Roman" w:cs="Times New Roman"/>
                <w:sz w:val="16"/>
                <w:szCs w:val="16"/>
              </w:rPr>
            </w:pPr>
            <w:r w:rsidRPr="00334F8B">
              <w:rPr>
                <w:rFonts w:ascii="Times New Roman" w:hAnsi="Times New Roman" w:cs="Times New Roman"/>
                <w:sz w:val="16"/>
                <w:szCs w:val="16"/>
              </w:rPr>
              <w:t> </w:t>
            </w:r>
          </w:p>
        </w:tc>
        <w:tc>
          <w:tcPr>
            <w:tcW w:w="5305" w:type="dxa"/>
            <w:noWrap/>
            <w:hideMark/>
          </w:tcPr>
          <w:p w14:paraId="3B81AF2B" w14:textId="77777777" w:rsidR="00334F8B" w:rsidRPr="00334F8B" w:rsidRDefault="00334F8B" w:rsidP="00334F8B">
            <w:pPr>
              <w:rPr>
                <w:rFonts w:ascii="Times New Roman" w:hAnsi="Times New Roman" w:cs="Times New Roman"/>
                <w:sz w:val="16"/>
                <w:szCs w:val="16"/>
              </w:rPr>
            </w:pPr>
            <w:r w:rsidRPr="00334F8B">
              <w:rPr>
                <w:rFonts w:ascii="Times New Roman" w:hAnsi="Times New Roman" w:cs="Times New Roman"/>
                <w:sz w:val="16"/>
                <w:szCs w:val="16"/>
              </w:rPr>
              <w:t>№ 20 от 06.11.2019 №14</w:t>
            </w:r>
          </w:p>
        </w:tc>
      </w:tr>
      <w:tr w:rsidR="00334F8B" w:rsidRPr="00334F8B" w14:paraId="5F92AF97" w14:textId="77777777" w:rsidTr="00334F8B">
        <w:trPr>
          <w:trHeight w:val="300"/>
        </w:trPr>
        <w:tc>
          <w:tcPr>
            <w:tcW w:w="5515" w:type="dxa"/>
            <w:hideMark/>
          </w:tcPr>
          <w:p w14:paraId="565685E4" w14:textId="77777777" w:rsidR="00334F8B" w:rsidRPr="00334F8B" w:rsidRDefault="00334F8B">
            <w:pPr>
              <w:rPr>
                <w:rFonts w:ascii="Times New Roman" w:hAnsi="Times New Roman" w:cs="Times New Roman"/>
                <w:sz w:val="16"/>
                <w:szCs w:val="16"/>
              </w:rPr>
            </w:pPr>
            <w:r w:rsidRPr="00334F8B">
              <w:rPr>
                <w:rFonts w:ascii="Times New Roman" w:hAnsi="Times New Roman" w:cs="Times New Roman"/>
                <w:sz w:val="16"/>
                <w:szCs w:val="16"/>
              </w:rPr>
              <w:t> </w:t>
            </w:r>
          </w:p>
        </w:tc>
        <w:tc>
          <w:tcPr>
            <w:tcW w:w="1562" w:type="dxa"/>
            <w:hideMark/>
          </w:tcPr>
          <w:p w14:paraId="505B670D" w14:textId="77777777" w:rsidR="00334F8B" w:rsidRPr="00334F8B" w:rsidRDefault="00334F8B">
            <w:pPr>
              <w:rPr>
                <w:rFonts w:ascii="Times New Roman" w:hAnsi="Times New Roman" w:cs="Times New Roman"/>
                <w:sz w:val="16"/>
                <w:szCs w:val="16"/>
              </w:rPr>
            </w:pPr>
            <w:r w:rsidRPr="00334F8B">
              <w:rPr>
                <w:rFonts w:ascii="Times New Roman" w:hAnsi="Times New Roman" w:cs="Times New Roman"/>
                <w:sz w:val="16"/>
                <w:szCs w:val="16"/>
              </w:rPr>
              <w:t> </w:t>
            </w:r>
          </w:p>
        </w:tc>
        <w:tc>
          <w:tcPr>
            <w:tcW w:w="612" w:type="dxa"/>
            <w:hideMark/>
          </w:tcPr>
          <w:p w14:paraId="5D8D34CA" w14:textId="77777777" w:rsidR="00334F8B" w:rsidRPr="00334F8B" w:rsidRDefault="00334F8B">
            <w:pPr>
              <w:rPr>
                <w:rFonts w:ascii="Times New Roman" w:hAnsi="Times New Roman" w:cs="Times New Roman"/>
                <w:sz w:val="16"/>
                <w:szCs w:val="16"/>
              </w:rPr>
            </w:pPr>
            <w:r w:rsidRPr="00334F8B">
              <w:rPr>
                <w:rFonts w:ascii="Times New Roman" w:hAnsi="Times New Roman" w:cs="Times New Roman"/>
                <w:sz w:val="16"/>
                <w:szCs w:val="16"/>
              </w:rPr>
              <w:t> </w:t>
            </w:r>
          </w:p>
        </w:tc>
        <w:tc>
          <w:tcPr>
            <w:tcW w:w="354" w:type="dxa"/>
            <w:hideMark/>
          </w:tcPr>
          <w:p w14:paraId="0D2F05C6" w14:textId="77777777" w:rsidR="00334F8B" w:rsidRPr="00334F8B" w:rsidRDefault="00334F8B">
            <w:pPr>
              <w:rPr>
                <w:rFonts w:ascii="Times New Roman" w:hAnsi="Times New Roman" w:cs="Times New Roman"/>
                <w:sz w:val="16"/>
                <w:szCs w:val="16"/>
              </w:rPr>
            </w:pPr>
            <w:r w:rsidRPr="00334F8B">
              <w:rPr>
                <w:rFonts w:ascii="Times New Roman" w:hAnsi="Times New Roman" w:cs="Times New Roman"/>
                <w:sz w:val="16"/>
                <w:szCs w:val="16"/>
              </w:rPr>
              <w:t> </w:t>
            </w:r>
          </w:p>
        </w:tc>
        <w:tc>
          <w:tcPr>
            <w:tcW w:w="412" w:type="dxa"/>
            <w:hideMark/>
          </w:tcPr>
          <w:p w14:paraId="5FFD2EFB" w14:textId="77777777" w:rsidR="00334F8B" w:rsidRPr="00334F8B" w:rsidRDefault="00334F8B">
            <w:pPr>
              <w:rPr>
                <w:rFonts w:ascii="Times New Roman" w:hAnsi="Times New Roman" w:cs="Times New Roman"/>
                <w:sz w:val="16"/>
                <w:szCs w:val="16"/>
              </w:rPr>
            </w:pPr>
            <w:r w:rsidRPr="00334F8B">
              <w:rPr>
                <w:rFonts w:ascii="Times New Roman" w:hAnsi="Times New Roman" w:cs="Times New Roman"/>
                <w:sz w:val="16"/>
                <w:szCs w:val="16"/>
              </w:rPr>
              <w:t> </w:t>
            </w:r>
          </w:p>
        </w:tc>
        <w:tc>
          <w:tcPr>
            <w:tcW w:w="1260" w:type="dxa"/>
            <w:noWrap/>
            <w:hideMark/>
          </w:tcPr>
          <w:p w14:paraId="0F0039EA" w14:textId="77777777" w:rsidR="00334F8B" w:rsidRPr="00334F8B" w:rsidRDefault="00334F8B" w:rsidP="00334F8B">
            <w:pPr>
              <w:rPr>
                <w:rFonts w:ascii="Times New Roman" w:hAnsi="Times New Roman" w:cs="Times New Roman"/>
                <w:sz w:val="16"/>
                <w:szCs w:val="16"/>
              </w:rPr>
            </w:pPr>
            <w:r w:rsidRPr="00334F8B">
              <w:rPr>
                <w:rFonts w:ascii="Times New Roman" w:hAnsi="Times New Roman" w:cs="Times New Roman"/>
                <w:sz w:val="16"/>
                <w:szCs w:val="16"/>
              </w:rPr>
              <w:t> </w:t>
            </w:r>
          </w:p>
        </w:tc>
        <w:tc>
          <w:tcPr>
            <w:tcW w:w="1360" w:type="dxa"/>
            <w:noWrap/>
            <w:hideMark/>
          </w:tcPr>
          <w:p w14:paraId="16BA7A9C" w14:textId="77777777" w:rsidR="00334F8B" w:rsidRPr="00334F8B" w:rsidRDefault="00334F8B" w:rsidP="00334F8B">
            <w:pPr>
              <w:rPr>
                <w:rFonts w:ascii="Times New Roman" w:hAnsi="Times New Roman" w:cs="Times New Roman"/>
                <w:sz w:val="16"/>
                <w:szCs w:val="16"/>
              </w:rPr>
            </w:pPr>
            <w:r w:rsidRPr="00334F8B">
              <w:rPr>
                <w:rFonts w:ascii="Times New Roman" w:hAnsi="Times New Roman" w:cs="Times New Roman"/>
                <w:sz w:val="16"/>
                <w:szCs w:val="16"/>
              </w:rPr>
              <w:t> </w:t>
            </w:r>
          </w:p>
        </w:tc>
        <w:tc>
          <w:tcPr>
            <w:tcW w:w="5305" w:type="dxa"/>
            <w:noWrap/>
            <w:hideMark/>
          </w:tcPr>
          <w:p w14:paraId="0AFE79C8" w14:textId="77777777" w:rsidR="00334F8B" w:rsidRPr="00334F8B" w:rsidRDefault="00334F8B" w:rsidP="00334F8B">
            <w:pPr>
              <w:rPr>
                <w:rFonts w:ascii="Times New Roman" w:hAnsi="Times New Roman" w:cs="Times New Roman"/>
                <w:sz w:val="16"/>
                <w:szCs w:val="16"/>
              </w:rPr>
            </w:pPr>
            <w:r w:rsidRPr="00334F8B">
              <w:rPr>
                <w:rFonts w:ascii="Times New Roman" w:hAnsi="Times New Roman" w:cs="Times New Roman"/>
                <w:sz w:val="16"/>
                <w:szCs w:val="16"/>
              </w:rPr>
              <w:t>"О внесении изменений в Решение Собрания депутатов</w:t>
            </w:r>
          </w:p>
        </w:tc>
      </w:tr>
      <w:tr w:rsidR="00334F8B" w:rsidRPr="00334F8B" w14:paraId="490E5A08" w14:textId="77777777" w:rsidTr="00334F8B">
        <w:trPr>
          <w:trHeight w:val="300"/>
        </w:trPr>
        <w:tc>
          <w:tcPr>
            <w:tcW w:w="5515" w:type="dxa"/>
            <w:hideMark/>
          </w:tcPr>
          <w:p w14:paraId="19672E11" w14:textId="77777777" w:rsidR="00334F8B" w:rsidRPr="00334F8B" w:rsidRDefault="00334F8B">
            <w:pPr>
              <w:rPr>
                <w:rFonts w:ascii="Times New Roman" w:hAnsi="Times New Roman" w:cs="Times New Roman"/>
                <w:sz w:val="16"/>
                <w:szCs w:val="16"/>
              </w:rPr>
            </w:pPr>
            <w:r w:rsidRPr="00334F8B">
              <w:rPr>
                <w:rFonts w:ascii="Times New Roman" w:hAnsi="Times New Roman" w:cs="Times New Roman"/>
                <w:sz w:val="16"/>
                <w:szCs w:val="16"/>
              </w:rPr>
              <w:t> </w:t>
            </w:r>
          </w:p>
        </w:tc>
        <w:tc>
          <w:tcPr>
            <w:tcW w:w="1562" w:type="dxa"/>
            <w:hideMark/>
          </w:tcPr>
          <w:p w14:paraId="265EFF78" w14:textId="77777777" w:rsidR="00334F8B" w:rsidRPr="00334F8B" w:rsidRDefault="00334F8B">
            <w:pPr>
              <w:rPr>
                <w:rFonts w:ascii="Times New Roman" w:hAnsi="Times New Roman" w:cs="Times New Roman"/>
                <w:sz w:val="16"/>
                <w:szCs w:val="16"/>
              </w:rPr>
            </w:pPr>
            <w:r w:rsidRPr="00334F8B">
              <w:rPr>
                <w:rFonts w:ascii="Times New Roman" w:hAnsi="Times New Roman" w:cs="Times New Roman"/>
                <w:sz w:val="16"/>
                <w:szCs w:val="16"/>
              </w:rPr>
              <w:t> </w:t>
            </w:r>
          </w:p>
        </w:tc>
        <w:tc>
          <w:tcPr>
            <w:tcW w:w="612" w:type="dxa"/>
            <w:hideMark/>
          </w:tcPr>
          <w:p w14:paraId="257B6866" w14:textId="77777777" w:rsidR="00334F8B" w:rsidRPr="00334F8B" w:rsidRDefault="00334F8B">
            <w:pPr>
              <w:rPr>
                <w:rFonts w:ascii="Times New Roman" w:hAnsi="Times New Roman" w:cs="Times New Roman"/>
                <w:sz w:val="16"/>
                <w:szCs w:val="16"/>
              </w:rPr>
            </w:pPr>
            <w:r w:rsidRPr="00334F8B">
              <w:rPr>
                <w:rFonts w:ascii="Times New Roman" w:hAnsi="Times New Roman" w:cs="Times New Roman"/>
                <w:sz w:val="16"/>
                <w:szCs w:val="16"/>
              </w:rPr>
              <w:t> </w:t>
            </w:r>
          </w:p>
        </w:tc>
        <w:tc>
          <w:tcPr>
            <w:tcW w:w="354" w:type="dxa"/>
            <w:hideMark/>
          </w:tcPr>
          <w:p w14:paraId="0A60E7AD" w14:textId="77777777" w:rsidR="00334F8B" w:rsidRPr="00334F8B" w:rsidRDefault="00334F8B">
            <w:pPr>
              <w:rPr>
                <w:rFonts w:ascii="Times New Roman" w:hAnsi="Times New Roman" w:cs="Times New Roman"/>
                <w:sz w:val="16"/>
                <w:szCs w:val="16"/>
              </w:rPr>
            </w:pPr>
            <w:r w:rsidRPr="00334F8B">
              <w:rPr>
                <w:rFonts w:ascii="Times New Roman" w:hAnsi="Times New Roman" w:cs="Times New Roman"/>
                <w:sz w:val="16"/>
                <w:szCs w:val="16"/>
              </w:rPr>
              <w:t> </w:t>
            </w:r>
          </w:p>
        </w:tc>
        <w:tc>
          <w:tcPr>
            <w:tcW w:w="412" w:type="dxa"/>
            <w:hideMark/>
          </w:tcPr>
          <w:p w14:paraId="42A48A6D" w14:textId="77777777" w:rsidR="00334F8B" w:rsidRPr="00334F8B" w:rsidRDefault="00334F8B">
            <w:pPr>
              <w:rPr>
                <w:rFonts w:ascii="Times New Roman" w:hAnsi="Times New Roman" w:cs="Times New Roman"/>
                <w:sz w:val="16"/>
                <w:szCs w:val="16"/>
              </w:rPr>
            </w:pPr>
            <w:r w:rsidRPr="00334F8B">
              <w:rPr>
                <w:rFonts w:ascii="Times New Roman" w:hAnsi="Times New Roman" w:cs="Times New Roman"/>
                <w:sz w:val="16"/>
                <w:szCs w:val="16"/>
              </w:rPr>
              <w:t> </w:t>
            </w:r>
          </w:p>
        </w:tc>
        <w:tc>
          <w:tcPr>
            <w:tcW w:w="1260" w:type="dxa"/>
            <w:noWrap/>
            <w:hideMark/>
          </w:tcPr>
          <w:p w14:paraId="3D5F4260" w14:textId="77777777" w:rsidR="00334F8B" w:rsidRPr="00334F8B" w:rsidRDefault="00334F8B" w:rsidP="00334F8B">
            <w:pPr>
              <w:rPr>
                <w:rFonts w:ascii="Times New Roman" w:hAnsi="Times New Roman" w:cs="Times New Roman"/>
                <w:sz w:val="16"/>
                <w:szCs w:val="16"/>
              </w:rPr>
            </w:pPr>
            <w:r w:rsidRPr="00334F8B">
              <w:rPr>
                <w:rFonts w:ascii="Times New Roman" w:hAnsi="Times New Roman" w:cs="Times New Roman"/>
                <w:sz w:val="16"/>
                <w:szCs w:val="16"/>
              </w:rPr>
              <w:t> </w:t>
            </w:r>
          </w:p>
        </w:tc>
        <w:tc>
          <w:tcPr>
            <w:tcW w:w="1360" w:type="dxa"/>
            <w:noWrap/>
            <w:hideMark/>
          </w:tcPr>
          <w:p w14:paraId="0A82415C" w14:textId="77777777" w:rsidR="00334F8B" w:rsidRPr="00334F8B" w:rsidRDefault="00334F8B" w:rsidP="00334F8B">
            <w:pPr>
              <w:rPr>
                <w:rFonts w:ascii="Times New Roman" w:hAnsi="Times New Roman" w:cs="Times New Roman"/>
                <w:sz w:val="16"/>
                <w:szCs w:val="16"/>
              </w:rPr>
            </w:pPr>
            <w:r w:rsidRPr="00334F8B">
              <w:rPr>
                <w:rFonts w:ascii="Times New Roman" w:hAnsi="Times New Roman" w:cs="Times New Roman"/>
                <w:sz w:val="16"/>
                <w:szCs w:val="16"/>
              </w:rPr>
              <w:t> </w:t>
            </w:r>
          </w:p>
        </w:tc>
        <w:tc>
          <w:tcPr>
            <w:tcW w:w="5305" w:type="dxa"/>
            <w:noWrap/>
            <w:hideMark/>
          </w:tcPr>
          <w:p w14:paraId="421209CA" w14:textId="77777777" w:rsidR="00334F8B" w:rsidRPr="00334F8B" w:rsidRDefault="00334F8B" w:rsidP="00334F8B">
            <w:pPr>
              <w:rPr>
                <w:rFonts w:ascii="Times New Roman" w:hAnsi="Times New Roman" w:cs="Times New Roman"/>
                <w:sz w:val="16"/>
                <w:szCs w:val="16"/>
              </w:rPr>
            </w:pPr>
            <w:proofErr w:type="spellStart"/>
            <w:r w:rsidRPr="00334F8B">
              <w:rPr>
                <w:rFonts w:ascii="Times New Roman" w:hAnsi="Times New Roman" w:cs="Times New Roman"/>
                <w:sz w:val="16"/>
                <w:szCs w:val="16"/>
              </w:rPr>
              <w:t>Митякинского</w:t>
            </w:r>
            <w:proofErr w:type="spellEnd"/>
            <w:r w:rsidRPr="00334F8B">
              <w:rPr>
                <w:rFonts w:ascii="Times New Roman" w:hAnsi="Times New Roman" w:cs="Times New Roman"/>
                <w:sz w:val="16"/>
                <w:szCs w:val="16"/>
              </w:rPr>
              <w:t xml:space="preserve"> сельского поселения от 26.12.2018г. №17</w:t>
            </w:r>
          </w:p>
        </w:tc>
      </w:tr>
      <w:tr w:rsidR="00334F8B" w:rsidRPr="00334F8B" w14:paraId="03157BDB" w14:textId="77777777" w:rsidTr="00334F8B">
        <w:trPr>
          <w:trHeight w:val="315"/>
        </w:trPr>
        <w:tc>
          <w:tcPr>
            <w:tcW w:w="5515" w:type="dxa"/>
            <w:hideMark/>
          </w:tcPr>
          <w:p w14:paraId="46A0C1F8" w14:textId="77777777" w:rsidR="00334F8B" w:rsidRPr="00334F8B" w:rsidRDefault="00334F8B">
            <w:pPr>
              <w:rPr>
                <w:rFonts w:ascii="Times New Roman" w:hAnsi="Times New Roman" w:cs="Times New Roman"/>
                <w:sz w:val="16"/>
                <w:szCs w:val="16"/>
              </w:rPr>
            </w:pPr>
            <w:r w:rsidRPr="00334F8B">
              <w:rPr>
                <w:rFonts w:ascii="Times New Roman" w:hAnsi="Times New Roman" w:cs="Times New Roman"/>
                <w:sz w:val="16"/>
                <w:szCs w:val="16"/>
              </w:rPr>
              <w:t> </w:t>
            </w:r>
          </w:p>
        </w:tc>
        <w:tc>
          <w:tcPr>
            <w:tcW w:w="1562" w:type="dxa"/>
            <w:hideMark/>
          </w:tcPr>
          <w:p w14:paraId="203E1180" w14:textId="77777777" w:rsidR="00334F8B" w:rsidRPr="00334F8B" w:rsidRDefault="00334F8B">
            <w:pPr>
              <w:rPr>
                <w:rFonts w:ascii="Times New Roman" w:hAnsi="Times New Roman" w:cs="Times New Roman"/>
                <w:sz w:val="16"/>
                <w:szCs w:val="16"/>
              </w:rPr>
            </w:pPr>
            <w:r w:rsidRPr="00334F8B">
              <w:rPr>
                <w:rFonts w:ascii="Times New Roman" w:hAnsi="Times New Roman" w:cs="Times New Roman"/>
                <w:sz w:val="16"/>
                <w:szCs w:val="16"/>
              </w:rPr>
              <w:t> </w:t>
            </w:r>
          </w:p>
        </w:tc>
        <w:tc>
          <w:tcPr>
            <w:tcW w:w="612" w:type="dxa"/>
            <w:hideMark/>
          </w:tcPr>
          <w:p w14:paraId="08321D24" w14:textId="77777777" w:rsidR="00334F8B" w:rsidRPr="00334F8B" w:rsidRDefault="00334F8B">
            <w:pPr>
              <w:rPr>
                <w:rFonts w:ascii="Times New Roman" w:hAnsi="Times New Roman" w:cs="Times New Roman"/>
                <w:sz w:val="16"/>
                <w:szCs w:val="16"/>
              </w:rPr>
            </w:pPr>
            <w:r w:rsidRPr="00334F8B">
              <w:rPr>
                <w:rFonts w:ascii="Times New Roman" w:hAnsi="Times New Roman" w:cs="Times New Roman"/>
                <w:sz w:val="16"/>
                <w:szCs w:val="16"/>
              </w:rPr>
              <w:t> </w:t>
            </w:r>
          </w:p>
        </w:tc>
        <w:tc>
          <w:tcPr>
            <w:tcW w:w="354" w:type="dxa"/>
            <w:hideMark/>
          </w:tcPr>
          <w:p w14:paraId="0594A60E" w14:textId="77777777" w:rsidR="00334F8B" w:rsidRPr="00334F8B" w:rsidRDefault="00334F8B">
            <w:pPr>
              <w:rPr>
                <w:rFonts w:ascii="Times New Roman" w:hAnsi="Times New Roman" w:cs="Times New Roman"/>
                <w:sz w:val="16"/>
                <w:szCs w:val="16"/>
              </w:rPr>
            </w:pPr>
            <w:r w:rsidRPr="00334F8B">
              <w:rPr>
                <w:rFonts w:ascii="Times New Roman" w:hAnsi="Times New Roman" w:cs="Times New Roman"/>
                <w:sz w:val="16"/>
                <w:szCs w:val="16"/>
              </w:rPr>
              <w:t> </w:t>
            </w:r>
          </w:p>
        </w:tc>
        <w:tc>
          <w:tcPr>
            <w:tcW w:w="412" w:type="dxa"/>
            <w:hideMark/>
          </w:tcPr>
          <w:p w14:paraId="32B30E80" w14:textId="77777777" w:rsidR="00334F8B" w:rsidRPr="00334F8B" w:rsidRDefault="00334F8B">
            <w:pPr>
              <w:rPr>
                <w:rFonts w:ascii="Times New Roman" w:hAnsi="Times New Roman" w:cs="Times New Roman"/>
                <w:sz w:val="16"/>
                <w:szCs w:val="16"/>
              </w:rPr>
            </w:pPr>
            <w:r w:rsidRPr="00334F8B">
              <w:rPr>
                <w:rFonts w:ascii="Times New Roman" w:hAnsi="Times New Roman" w:cs="Times New Roman"/>
                <w:sz w:val="16"/>
                <w:szCs w:val="16"/>
              </w:rPr>
              <w:t> </w:t>
            </w:r>
          </w:p>
        </w:tc>
        <w:tc>
          <w:tcPr>
            <w:tcW w:w="1260" w:type="dxa"/>
            <w:noWrap/>
            <w:hideMark/>
          </w:tcPr>
          <w:p w14:paraId="1A400CCF" w14:textId="77777777" w:rsidR="00334F8B" w:rsidRPr="00334F8B" w:rsidRDefault="00334F8B" w:rsidP="00334F8B">
            <w:pPr>
              <w:rPr>
                <w:rFonts w:ascii="Times New Roman" w:hAnsi="Times New Roman" w:cs="Times New Roman"/>
                <w:sz w:val="16"/>
                <w:szCs w:val="16"/>
              </w:rPr>
            </w:pPr>
            <w:r w:rsidRPr="00334F8B">
              <w:rPr>
                <w:rFonts w:ascii="Times New Roman" w:hAnsi="Times New Roman" w:cs="Times New Roman"/>
                <w:sz w:val="16"/>
                <w:szCs w:val="16"/>
              </w:rPr>
              <w:t> </w:t>
            </w:r>
          </w:p>
        </w:tc>
        <w:tc>
          <w:tcPr>
            <w:tcW w:w="1360" w:type="dxa"/>
            <w:noWrap/>
            <w:hideMark/>
          </w:tcPr>
          <w:p w14:paraId="26381F8B" w14:textId="77777777" w:rsidR="00334F8B" w:rsidRPr="00334F8B" w:rsidRDefault="00334F8B" w:rsidP="00334F8B">
            <w:pPr>
              <w:rPr>
                <w:rFonts w:ascii="Times New Roman" w:hAnsi="Times New Roman" w:cs="Times New Roman"/>
                <w:sz w:val="16"/>
                <w:szCs w:val="16"/>
              </w:rPr>
            </w:pPr>
            <w:r w:rsidRPr="00334F8B">
              <w:rPr>
                <w:rFonts w:ascii="Times New Roman" w:hAnsi="Times New Roman" w:cs="Times New Roman"/>
                <w:sz w:val="16"/>
                <w:szCs w:val="16"/>
              </w:rPr>
              <w:t> </w:t>
            </w:r>
          </w:p>
        </w:tc>
        <w:tc>
          <w:tcPr>
            <w:tcW w:w="5305" w:type="dxa"/>
            <w:noWrap/>
            <w:hideMark/>
          </w:tcPr>
          <w:p w14:paraId="521ECFC4" w14:textId="77777777" w:rsidR="00334F8B" w:rsidRPr="00334F8B" w:rsidRDefault="00334F8B" w:rsidP="00334F8B">
            <w:pPr>
              <w:rPr>
                <w:rFonts w:ascii="Times New Roman" w:hAnsi="Times New Roman" w:cs="Times New Roman"/>
                <w:sz w:val="16"/>
                <w:szCs w:val="16"/>
              </w:rPr>
            </w:pPr>
            <w:r w:rsidRPr="00334F8B">
              <w:rPr>
                <w:rFonts w:ascii="Times New Roman" w:hAnsi="Times New Roman" w:cs="Times New Roman"/>
                <w:sz w:val="16"/>
                <w:szCs w:val="16"/>
              </w:rPr>
              <w:t xml:space="preserve">" О бюджете </w:t>
            </w:r>
            <w:proofErr w:type="spellStart"/>
            <w:r w:rsidRPr="00334F8B">
              <w:rPr>
                <w:rFonts w:ascii="Times New Roman" w:hAnsi="Times New Roman" w:cs="Times New Roman"/>
                <w:sz w:val="16"/>
                <w:szCs w:val="16"/>
              </w:rPr>
              <w:t>Митякинского</w:t>
            </w:r>
            <w:proofErr w:type="spellEnd"/>
            <w:r w:rsidRPr="00334F8B">
              <w:rPr>
                <w:rFonts w:ascii="Times New Roman" w:hAnsi="Times New Roman" w:cs="Times New Roman"/>
                <w:sz w:val="16"/>
                <w:szCs w:val="16"/>
              </w:rPr>
              <w:t xml:space="preserve"> сельского поселения </w:t>
            </w:r>
          </w:p>
        </w:tc>
      </w:tr>
      <w:tr w:rsidR="00334F8B" w:rsidRPr="00334F8B" w14:paraId="36206D26" w14:textId="77777777" w:rsidTr="00334F8B">
        <w:trPr>
          <w:trHeight w:val="315"/>
        </w:trPr>
        <w:tc>
          <w:tcPr>
            <w:tcW w:w="5515" w:type="dxa"/>
            <w:hideMark/>
          </w:tcPr>
          <w:p w14:paraId="6A3D3861" w14:textId="77777777" w:rsidR="00334F8B" w:rsidRPr="00334F8B" w:rsidRDefault="00334F8B">
            <w:pPr>
              <w:rPr>
                <w:rFonts w:ascii="Times New Roman" w:hAnsi="Times New Roman" w:cs="Times New Roman"/>
                <w:sz w:val="16"/>
                <w:szCs w:val="16"/>
              </w:rPr>
            </w:pPr>
            <w:r w:rsidRPr="00334F8B">
              <w:rPr>
                <w:rFonts w:ascii="Times New Roman" w:hAnsi="Times New Roman" w:cs="Times New Roman"/>
                <w:sz w:val="16"/>
                <w:szCs w:val="16"/>
              </w:rPr>
              <w:t> </w:t>
            </w:r>
          </w:p>
        </w:tc>
        <w:tc>
          <w:tcPr>
            <w:tcW w:w="1562" w:type="dxa"/>
            <w:hideMark/>
          </w:tcPr>
          <w:p w14:paraId="49A8C771" w14:textId="77777777" w:rsidR="00334F8B" w:rsidRPr="00334F8B" w:rsidRDefault="00334F8B">
            <w:pPr>
              <w:rPr>
                <w:rFonts w:ascii="Times New Roman" w:hAnsi="Times New Roman" w:cs="Times New Roman"/>
                <w:sz w:val="16"/>
                <w:szCs w:val="16"/>
              </w:rPr>
            </w:pPr>
            <w:r w:rsidRPr="00334F8B">
              <w:rPr>
                <w:rFonts w:ascii="Times New Roman" w:hAnsi="Times New Roman" w:cs="Times New Roman"/>
                <w:sz w:val="16"/>
                <w:szCs w:val="16"/>
              </w:rPr>
              <w:t> </w:t>
            </w:r>
          </w:p>
        </w:tc>
        <w:tc>
          <w:tcPr>
            <w:tcW w:w="612" w:type="dxa"/>
            <w:hideMark/>
          </w:tcPr>
          <w:p w14:paraId="6AF82199" w14:textId="77777777" w:rsidR="00334F8B" w:rsidRPr="00334F8B" w:rsidRDefault="00334F8B">
            <w:pPr>
              <w:rPr>
                <w:rFonts w:ascii="Times New Roman" w:hAnsi="Times New Roman" w:cs="Times New Roman"/>
                <w:sz w:val="16"/>
                <w:szCs w:val="16"/>
              </w:rPr>
            </w:pPr>
            <w:r w:rsidRPr="00334F8B">
              <w:rPr>
                <w:rFonts w:ascii="Times New Roman" w:hAnsi="Times New Roman" w:cs="Times New Roman"/>
                <w:sz w:val="16"/>
                <w:szCs w:val="16"/>
              </w:rPr>
              <w:t> </w:t>
            </w:r>
          </w:p>
        </w:tc>
        <w:tc>
          <w:tcPr>
            <w:tcW w:w="354" w:type="dxa"/>
            <w:hideMark/>
          </w:tcPr>
          <w:p w14:paraId="4C2DEBD5" w14:textId="77777777" w:rsidR="00334F8B" w:rsidRPr="00334F8B" w:rsidRDefault="00334F8B">
            <w:pPr>
              <w:rPr>
                <w:rFonts w:ascii="Times New Roman" w:hAnsi="Times New Roman" w:cs="Times New Roman"/>
                <w:sz w:val="16"/>
                <w:szCs w:val="16"/>
              </w:rPr>
            </w:pPr>
            <w:r w:rsidRPr="00334F8B">
              <w:rPr>
                <w:rFonts w:ascii="Times New Roman" w:hAnsi="Times New Roman" w:cs="Times New Roman"/>
                <w:sz w:val="16"/>
                <w:szCs w:val="16"/>
              </w:rPr>
              <w:t> </w:t>
            </w:r>
          </w:p>
        </w:tc>
        <w:tc>
          <w:tcPr>
            <w:tcW w:w="412" w:type="dxa"/>
            <w:hideMark/>
          </w:tcPr>
          <w:p w14:paraId="18BD30F5" w14:textId="77777777" w:rsidR="00334F8B" w:rsidRPr="00334F8B" w:rsidRDefault="00334F8B">
            <w:pPr>
              <w:rPr>
                <w:rFonts w:ascii="Times New Roman" w:hAnsi="Times New Roman" w:cs="Times New Roman"/>
                <w:sz w:val="16"/>
                <w:szCs w:val="16"/>
              </w:rPr>
            </w:pPr>
            <w:r w:rsidRPr="00334F8B">
              <w:rPr>
                <w:rFonts w:ascii="Times New Roman" w:hAnsi="Times New Roman" w:cs="Times New Roman"/>
                <w:sz w:val="16"/>
                <w:szCs w:val="16"/>
              </w:rPr>
              <w:t> </w:t>
            </w:r>
          </w:p>
        </w:tc>
        <w:tc>
          <w:tcPr>
            <w:tcW w:w="1260" w:type="dxa"/>
            <w:noWrap/>
            <w:hideMark/>
          </w:tcPr>
          <w:p w14:paraId="2D0BF408" w14:textId="77777777" w:rsidR="00334F8B" w:rsidRPr="00334F8B" w:rsidRDefault="00334F8B" w:rsidP="00334F8B">
            <w:pPr>
              <w:rPr>
                <w:rFonts w:ascii="Times New Roman" w:hAnsi="Times New Roman" w:cs="Times New Roman"/>
                <w:sz w:val="16"/>
                <w:szCs w:val="16"/>
              </w:rPr>
            </w:pPr>
            <w:r w:rsidRPr="00334F8B">
              <w:rPr>
                <w:rFonts w:ascii="Times New Roman" w:hAnsi="Times New Roman" w:cs="Times New Roman"/>
                <w:sz w:val="16"/>
                <w:szCs w:val="16"/>
              </w:rPr>
              <w:t> </w:t>
            </w:r>
          </w:p>
        </w:tc>
        <w:tc>
          <w:tcPr>
            <w:tcW w:w="1360" w:type="dxa"/>
            <w:noWrap/>
            <w:hideMark/>
          </w:tcPr>
          <w:p w14:paraId="3E9DA641" w14:textId="77777777" w:rsidR="00334F8B" w:rsidRPr="00334F8B" w:rsidRDefault="00334F8B" w:rsidP="00334F8B">
            <w:pPr>
              <w:rPr>
                <w:rFonts w:ascii="Times New Roman" w:hAnsi="Times New Roman" w:cs="Times New Roman"/>
                <w:sz w:val="16"/>
                <w:szCs w:val="16"/>
              </w:rPr>
            </w:pPr>
            <w:r w:rsidRPr="00334F8B">
              <w:rPr>
                <w:rFonts w:ascii="Times New Roman" w:hAnsi="Times New Roman" w:cs="Times New Roman"/>
                <w:sz w:val="16"/>
                <w:szCs w:val="16"/>
              </w:rPr>
              <w:t> </w:t>
            </w:r>
          </w:p>
        </w:tc>
        <w:tc>
          <w:tcPr>
            <w:tcW w:w="5305" w:type="dxa"/>
            <w:noWrap/>
            <w:hideMark/>
          </w:tcPr>
          <w:p w14:paraId="40FFF32A" w14:textId="77777777" w:rsidR="00334F8B" w:rsidRPr="00334F8B" w:rsidRDefault="00334F8B" w:rsidP="00334F8B">
            <w:pPr>
              <w:rPr>
                <w:rFonts w:ascii="Times New Roman" w:hAnsi="Times New Roman" w:cs="Times New Roman"/>
                <w:sz w:val="16"/>
                <w:szCs w:val="16"/>
              </w:rPr>
            </w:pPr>
            <w:r w:rsidRPr="00334F8B">
              <w:rPr>
                <w:rFonts w:ascii="Times New Roman" w:hAnsi="Times New Roman" w:cs="Times New Roman"/>
                <w:sz w:val="16"/>
                <w:szCs w:val="16"/>
              </w:rPr>
              <w:t xml:space="preserve">Тарасовского района на 2019 год и на плановый </w:t>
            </w:r>
          </w:p>
        </w:tc>
      </w:tr>
      <w:tr w:rsidR="00334F8B" w:rsidRPr="00334F8B" w14:paraId="2BC6A96E" w14:textId="77777777" w:rsidTr="00334F8B">
        <w:trPr>
          <w:trHeight w:val="315"/>
        </w:trPr>
        <w:tc>
          <w:tcPr>
            <w:tcW w:w="5515" w:type="dxa"/>
            <w:hideMark/>
          </w:tcPr>
          <w:p w14:paraId="15080AF2" w14:textId="77777777" w:rsidR="00334F8B" w:rsidRPr="00334F8B" w:rsidRDefault="00334F8B">
            <w:pPr>
              <w:rPr>
                <w:rFonts w:ascii="Times New Roman" w:hAnsi="Times New Roman" w:cs="Times New Roman"/>
                <w:sz w:val="16"/>
                <w:szCs w:val="16"/>
              </w:rPr>
            </w:pPr>
            <w:r w:rsidRPr="00334F8B">
              <w:rPr>
                <w:rFonts w:ascii="Times New Roman" w:hAnsi="Times New Roman" w:cs="Times New Roman"/>
                <w:sz w:val="16"/>
                <w:szCs w:val="16"/>
              </w:rPr>
              <w:t> </w:t>
            </w:r>
          </w:p>
        </w:tc>
        <w:tc>
          <w:tcPr>
            <w:tcW w:w="1562" w:type="dxa"/>
            <w:hideMark/>
          </w:tcPr>
          <w:p w14:paraId="7098ABF8" w14:textId="77777777" w:rsidR="00334F8B" w:rsidRPr="00334F8B" w:rsidRDefault="00334F8B">
            <w:pPr>
              <w:rPr>
                <w:rFonts w:ascii="Times New Roman" w:hAnsi="Times New Roman" w:cs="Times New Roman"/>
                <w:sz w:val="16"/>
                <w:szCs w:val="16"/>
              </w:rPr>
            </w:pPr>
            <w:r w:rsidRPr="00334F8B">
              <w:rPr>
                <w:rFonts w:ascii="Times New Roman" w:hAnsi="Times New Roman" w:cs="Times New Roman"/>
                <w:sz w:val="16"/>
                <w:szCs w:val="16"/>
              </w:rPr>
              <w:t> </w:t>
            </w:r>
          </w:p>
        </w:tc>
        <w:tc>
          <w:tcPr>
            <w:tcW w:w="612" w:type="dxa"/>
            <w:hideMark/>
          </w:tcPr>
          <w:p w14:paraId="2C0A42EE" w14:textId="77777777" w:rsidR="00334F8B" w:rsidRPr="00334F8B" w:rsidRDefault="00334F8B">
            <w:pPr>
              <w:rPr>
                <w:rFonts w:ascii="Times New Roman" w:hAnsi="Times New Roman" w:cs="Times New Roman"/>
                <w:sz w:val="16"/>
                <w:szCs w:val="16"/>
              </w:rPr>
            </w:pPr>
            <w:r w:rsidRPr="00334F8B">
              <w:rPr>
                <w:rFonts w:ascii="Times New Roman" w:hAnsi="Times New Roman" w:cs="Times New Roman"/>
                <w:sz w:val="16"/>
                <w:szCs w:val="16"/>
              </w:rPr>
              <w:t> </w:t>
            </w:r>
          </w:p>
        </w:tc>
        <w:tc>
          <w:tcPr>
            <w:tcW w:w="354" w:type="dxa"/>
            <w:hideMark/>
          </w:tcPr>
          <w:p w14:paraId="20B6656D" w14:textId="77777777" w:rsidR="00334F8B" w:rsidRPr="00334F8B" w:rsidRDefault="00334F8B">
            <w:pPr>
              <w:rPr>
                <w:rFonts w:ascii="Times New Roman" w:hAnsi="Times New Roman" w:cs="Times New Roman"/>
                <w:sz w:val="16"/>
                <w:szCs w:val="16"/>
              </w:rPr>
            </w:pPr>
            <w:r w:rsidRPr="00334F8B">
              <w:rPr>
                <w:rFonts w:ascii="Times New Roman" w:hAnsi="Times New Roman" w:cs="Times New Roman"/>
                <w:sz w:val="16"/>
                <w:szCs w:val="16"/>
              </w:rPr>
              <w:t> </w:t>
            </w:r>
          </w:p>
        </w:tc>
        <w:tc>
          <w:tcPr>
            <w:tcW w:w="412" w:type="dxa"/>
            <w:hideMark/>
          </w:tcPr>
          <w:p w14:paraId="105DCC95" w14:textId="77777777" w:rsidR="00334F8B" w:rsidRPr="00334F8B" w:rsidRDefault="00334F8B">
            <w:pPr>
              <w:rPr>
                <w:rFonts w:ascii="Times New Roman" w:hAnsi="Times New Roman" w:cs="Times New Roman"/>
                <w:sz w:val="16"/>
                <w:szCs w:val="16"/>
              </w:rPr>
            </w:pPr>
            <w:r w:rsidRPr="00334F8B">
              <w:rPr>
                <w:rFonts w:ascii="Times New Roman" w:hAnsi="Times New Roman" w:cs="Times New Roman"/>
                <w:sz w:val="16"/>
                <w:szCs w:val="16"/>
              </w:rPr>
              <w:t> </w:t>
            </w:r>
          </w:p>
        </w:tc>
        <w:tc>
          <w:tcPr>
            <w:tcW w:w="1260" w:type="dxa"/>
            <w:noWrap/>
            <w:hideMark/>
          </w:tcPr>
          <w:p w14:paraId="797E3CA1" w14:textId="77777777" w:rsidR="00334F8B" w:rsidRPr="00334F8B" w:rsidRDefault="00334F8B" w:rsidP="00334F8B">
            <w:pPr>
              <w:rPr>
                <w:rFonts w:ascii="Times New Roman" w:hAnsi="Times New Roman" w:cs="Times New Roman"/>
                <w:sz w:val="16"/>
                <w:szCs w:val="16"/>
              </w:rPr>
            </w:pPr>
            <w:r w:rsidRPr="00334F8B">
              <w:rPr>
                <w:rFonts w:ascii="Times New Roman" w:hAnsi="Times New Roman" w:cs="Times New Roman"/>
                <w:sz w:val="16"/>
                <w:szCs w:val="16"/>
              </w:rPr>
              <w:t> </w:t>
            </w:r>
          </w:p>
        </w:tc>
        <w:tc>
          <w:tcPr>
            <w:tcW w:w="1360" w:type="dxa"/>
            <w:noWrap/>
            <w:hideMark/>
          </w:tcPr>
          <w:p w14:paraId="7AE8D7C8" w14:textId="77777777" w:rsidR="00334F8B" w:rsidRPr="00334F8B" w:rsidRDefault="00334F8B" w:rsidP="00334F8B">
            <w:pPr>
              <w:rPr>
                <w:rFonts w:ascii="Times New Roman" w:hAnsi="Times New Roman" w:cs="Times New Roman"/>
                <w:sz w:val="16"/>
                <w:szCs w:val="16"/>
              </w:rPr>
            </w:pPr>
            <w:r w:rsidRPr="00334F8B">
              <w:rPr>
                <w:rFonts w:ascii="Times New Roman" w:hAnsi="Times New Roman" w:cs="Times New Roman"/>
                <w:sz w:val="16"/>
                <w:szCs w:val="16"/>
              </w:rPr>
              <w:t> </w:t>
            </w:r>
          </w:p>
        </w:tc>
        <w:tc>
          <w:tcPr>
            <w:tcW w:w="5305" w:type="dxa"/>
            <w:noWrap/>
            <w:hideMark/>
          </w:tcPr>
          <w:p w14:paraId="51AB180E" w14:textId="77777777" w:rsidR="00334F8B" w:rsidRPr="00334F8B" w:rsidRDefault="00334F8B" w:rsidP="00334F8B">
            <w:pPr>
              <w:rPr>
                <w:rFonts w:ascii="Times New Roman" w:hAnsi="Times New Roman" w:cs="Times New Roman"/>
                <w:sz w:val="16"/>
                <w:szCs w:val="16"/>
              </w:rPr>
            </w:pPr>
            <w:r w:rsidRPr="00334F8B">
              <w:rPr>
                <w:rFonts w:ascii="Times New Roman" w:hAnsi="Times New Roman" w:cs="Times New Roman"/>
                <w:sz w:val="16"/>
                <w:szCs w:val="16"/>
              </w:rPr>
              <w:t>период 2020 и 2021 годов"</w:t>
            </w:r>
          </w:p>
        </w:tc>
      </w:tr>
      <w:tr w:rsidR="00334F8B" w:rsidRPr="00334F8B" w14:paraId="6B547424" w14:textId="77777777" w:rsidTr="00334F8B">
        <w:trPr>
          <w:trHeight w:val="1107"/>
        </w:trPr>
        <w:tc>
          <w:tcPr>
            <w:tcW w:w="16380" w:type="dxa"/>
            <w:gridSpan w:val="8"/>
            <w:hideMark/>
          </w:tcPr>
          <w:p w14:paraId="7F5E9A5A"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Распределение бюджетных ассигнований по разделам, по целевым статьям (государственным программам, и непрограммным направлениям деятельности), группам видов расходов, разделам, подразделам классификации расходов  бюджета</w:t>
            </w:r>
          </w:p>
        </w:tc>
      </w:tr>
      <w:tr w:rsidR="00334F8B" w:rsidRPr="00334F8B" w14:paraId="101986FC" w14:textId="77777777" w:rsidTr="00334F8B">
        <w:trPr>
          <w:trHeight w:val="315"/>
        </w:trPr>
        <w:tc>
          <w:tcPr>
            <w:tcW w:w="5515" w:type="dxa"/>
            <w:hideMark/>
          </w:tcPr>
          <w:p w14:paraId="21F87640" w14:textId="77777777" w:rsidR="00334F8B" w:rsidRPr="00334F8B" w:rsidRDefault="00334F8B" w:rsidP="00334F8B">
            <w:pPr>
              <w:rPr>
                <w:rFonts w:ascii="Times New Roman" w:hAnsi="Times New Roman" w:cs="Times New Roman"/>
                <w:sz w:val="16"/>
                <w:szCs w:val="16"/>
              </w:rPr>
            </w:pPr>
            <w:r w:rsidRPr="00334F8B">
              <w:rPr>
                <w:rFonts w:ascii="Times New Roman" w:hAnsi="Times New Roman" w:cs="Times New Roman"/>
                <w:sz w:val="16"/>
                <w:szCs w:val="16"/>
              </w:rPr>
              <w:t> </w:t>
            </w:r>
          </w:p>
        </w:tc>
        <w:tc>
          <w:tcPr>
            <w:tcW w:w="1562" w:type="dxa"/>
            <w:hideMark/>
          </w:tcPr>
          <w:p w14:paraId="53DD41C0" w14:textId="77777777" w:rsidR="00334F8B" w:rsidRPr="00334F8B" w:rsidRDefault="00334F8B" w:rsidP="00334F8B">
            <w:pPr>
              <w:rPr>
                <w:rFonts w:ascii="Times New Roman" w:hAnsi="Times New Roman" w:cs="Times New Roman"/>
                <w:sz w:val="16"/>
                <w:szCs w:val="16"/>
              </w:rPr>
            </w:pPr>
            <w:r w:rsidRPr="00334F8B">
              <w:rPr>
                <w:rFonts w:ascii="Times New Roman" w:hAnsi="Times New Roman" w:cs="Times New Roman"/>
                <w:sz w:val="16"/>
                <w:szCs w:val="16"/>
              </w:rPr>
              <w:t> </w:t>
            </w:r>
          </w:p>
        </w:tc>
        <w:tc>
          <w:tcPr>
            <w:tcW w:w="612" w:type="dxa"/>
            <w:hideMark/>
          </w:tcPr>
          <w:p w14:paraId="6A304E0C" w14:textId="77777777" w:rsidR="00334F8B" w:rsidRPr="00334F8B" w:rsidRDefault="00334F8B" w:rsidP="00334F8B">
            <w:pPr>
              <w:rPr>
                <w:rFonts w:ascii="Times New Roman" w:hAnsi="Times New Roman" w:cs="Times New Roman"/>
                <w:sz w:val="16"/>
                <w:szCs w:val="16"/>
              </w:rPr>
            </w:pPr>
            <w:r w:rsidRPr="00334F8B">
              <w:rPr>
                <w:rFonts w:ascii="Times New Roman" w:hAnsi="Times New Roman" w:cs="Times New Roman"/>
                <w:sz w:val="16"/>
                <w:szCs w:val="16"/>
              </w:rPr>
              <w:t> </w:t>
            </w:r>
          </w:p>
        </w:tc>
        <w:tc>
          <w:tcPr>
            <w:tcW w:w="354" w:type="dxa"/>
            <w:hideMark/>
          </w:tcPr>
          <w:p w14:paraId="5A2F0065" w14:textId="77777777" w:rsidR="00334F8B" w:rsidRPr="00334F8B" w:rsidRDefault="00334F8B" w:rsidP="00334F8B">
            <w:pPr>
              <w:rPr>
                <w:rFonts w:ascii="Times New Roman" w:hAnsi="Times New Roman" w:cs="Times New Roman"/>
                <w:sz w:val="16"/>
                <w:szCs w:val="16"/>
              </w:rPr>
            </w:pPr>
            <w:r w:rsidRPr="00334F8B">
              <w:rPr>
                <w:rFonts w:ascii="Times New Roman" w:hAnsi="Times New Roman" w:cs="Times New Roman"/>
                <w:sz w:val="16"/>
                <w:szCs w:val="16"/>
              </w:rPr>
              <w:t> </w:t>
            </w:r>
          </w:p>
        </w:tc>
        <w:tc>
          <w:tcPr>
            <w:tcW w:w="412" w:type="dxa"/>
            <w:hideMark/>
          </w:tcPr>
          <w:p w14:paraId="582EFAF5" w14:textId="77777777" w:rsidR="00334F8B" w:rsidRPr="00334F8B" w:rsidRDefault="00334F8B" w:rsidP="00334F8B">
            <w:pPr>
              <w:rPr>
                <w:rFonts w:ascii="Times New Roman" w:hAnsi="Times New Roman" w:cs="Times New Roman"/>
                <w:sz w:val="16"/>
                <w:szCs w:val="16"/>
              </w:rPr>
            </w:pPr>
            <w:r w:rsidRPr="00334F8B">
              <w:rPr>
                <w:rFonts w:ascii="Times New Roman" w:hAnsi="Times New Roman" w:cs="Times New Roman"/>
                <w:sz w:val="16"/>
                <w:szCs w:val="16"/>
              </w:rPr>
              <w:t> </w:t>
            </w:r>
          </w:p>
        </w:tc>
        <w:tc>
          <w:tcPr>
            <w:tcW w:w="1260" w:type="dxa"/>
            <w:hideMark/>
          </w:tcPr>
          <w:p w14:paraId="1D5E61CC" w14:textId="77777777" w:rsidR="00334F8B" w:rsidRPr="00334F8B" w:rsidRDefault="00334F8B" w:rsidP="00334F8B">
            <w:pPr>
              <w:rPr>
                <w:rFonts w:ascii="Times New Roman" w:hAnsi="Times New Roman" w:cs="Times New Roman"/>
                <w:sz w:val="16"/>
                <w:szCs w:val="16"/>
              </w:rPr>
            </w:pPr>
            <w:r w:rsidRPr="00334F8B">
              <w:rPr>
                <w:rFonts w:ascii="Times New Roman" w:hAnsi="Times New Roman" w:cs="Times New Roman"/>
                <w:sz w:val="16"/>
                <w:szCs w:val="16"/>
              </w:rPr>
              <w:t> </w:t>
            </w:r>
          </w:p>
        </w:tc>
        <w:tc>
          <w:tcPr>
            <w:tcW w:w="1360" w:type="dxa"/>
            <w:hideMark/>
          </w:tcPr>
          <w:p w14:paraId="48DA8BF3" w14:textId="77777777" w:rsidR="00334F8B" w:rsidRPr="00334F8B" w:rsidRDefault="00334F8B" w:rsidP="00334F8B">
            <w:pPr>
              <w:rPr>
                <w:rFonts w:ascii="Times New Roman" w:hAnsi="Times New Roman" w:cs="Times New Roman"/>
                <w:sz w:val="16"/>
                <w:szCs w:val="16"/>
              </w:rPr>
            </w:pPr>
            <w:r w:rsidRPr="00334F8B">
              <w:rPr>
                <w:rFonts w:ascii="Times New Roman" w:hAnsi="Times New Roman" w:cs="Times New Roman"/>
                <w:sz w:val="16"/>
                <w:szCs w:val="16"/>
              </w:rPr>
              <w:t> </w:t>
            </w:r>
          </w:p>
        </w:tc>
        <w:tc>
          <w:tcPr>
            <w:tcW w:w="5305" w:type="dxa"/>
            <w:hideMark/>
          </w:tcPr>
          <w:p w14:paraId="0337D601"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xml:space="preserve"> (тыс. руб.)</w:t>
            </w:r>
          </w:p>
        </w:tc>
      </w:tr>
      <w:tr w:rsidR="00334F8B" w:rsidRPr="00334F8B" w14:paraId="1A4D2644" w14:textId="77777777" w:rsidTr="00334F8B">
        <w:trPr>
          <w:trHeight w:val="450"/>
        </w:trPr>
        <w:tc>
          <w:tcPr>
            <w:tcW w:w="5515" w:type="dxa"/>
            <w:vMerge w:val="restart"/>
            <w:hideMark/>
          </w:tcPr>
          <w:p w14:paraId="3E5C21E1"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Наименование</w:t>
            </w:r>
          </w:p>
        </w:tc>
        <w:tc>
          <w:tcPr>
            <w:tcW w:w="1562" w:type="dxa"/>
            <w:vMerge w:val="restart"/>
            <w:hideMark/>
          </w:tcPr>
          <w:p w14:paraId="6F8C8549"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ЦСР</w:t>
            </w:r>
          </w:p>
        </w:tc>
        <w:tc>
          <w:tcPr>
            <w:tcW w:w="612" w:type="dxa"/>
            <w:vMerge w:val="restart"/>
            <w:hideMark/>
          </w:tcPr>
          <w:p w14:paraId="7CE22578"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ВР</w:t>
            </w:r>
          </w:p>
        </w:tc>
        <w:tc>
          <w:tcPr>
            <w:tcW w:w="354" w:type="dxa"/>
            <w:vMerge w:val="restart"/>
            <w:hideMark/>
          </w:tcPr>
          <w:p w14:paraId="0AC478CA" w14:textId="77777777" w:rsidR="00334F8B" w:rsidRPr="00334F8B" w:rsidRDefault="00334F8B" w:rsidP="00334F8B">
            <w:pPr>
              <w:rPr>
                <w:rFonts w:ascii="Times New Roman" w:hAnsi="Times New Roman" w:cs="Times New Roman"/>
                <w:b/>
                <w:bCs/>
                <w:sz w:val="16"/>
                <w:szCs w:val="16"/>
              </w:rPr>
            </w:pPr>
            <w:proofErr w:type="spellStart"/>
            <w:r w:rsidRPr="00334F8B">
              <w:rPr>
                <w:rFonts w:ascii="Times New Roman" w:hAnsi="Times New Roman" w:cs="Times New Roman"/>
                <w:b/>
                <w:bCs/>
                <w:sz w:val="16"/>
                <w:szCs w:val="16"/>
              </w:rPr>
              <w:t>Рз</w:t>
            </w:r>
            <w:proofErr w:type="spellEnd"/>
          </w:p>
        </w:tc>
        <w:tc>
          <w:tcPr>
            <w:tcW w:w="412" w:type="dxa"/>
            <w:vMerge w:val="restart"/>
            <w:hideMark/>
          </w:tcPr>
          <w:p w14:paraId="2E5A8B2A"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ПР</w:t>
            </w:r>
          </w:p>
        </w:tc>
        <w:tc>
          <w:tcPr>
            <w:tcW w:w="1260" w:type="dxa"/>
            <w:vMerge w:val="restart"/>
            <w:hideMark/>
          </w:tcPr>
          <w:p w14:paraId="6299A36C"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2019 г.</w:t>
            </w:r>
          </w:p>
        </w:tc>
        <w:tc>
          <w:tcPr>
            <w:tcW w:w="1360" w:type="dxa"/>
            <w:vMerge w:val="restart"/>
            <w:hideMark/>
          </w:tcPr>
          <w:p w14:paraId="3B1F45EB"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2020 г.</w:t>
            </w:r>
          </w:p>
        </w:tc>
        <w:tc>
          <w:tcPr>
            <w:tcW w:w="5305" w:type="dxa"/>
            <w:vMerge w:val="restart"/>
            <w:hideMark/>
          </w:tcPr>
          <w:p w14:paraId="39CA207D"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2021 г.</w:t>
            </w:r>
          </w:p>
        </w:tc>
      </w:tr>
      <w:tr w:rsidR="00334F8B" w:rsidRPr="00334F8B" w14:paraId="5A1B4D28" w14:textId="77777777" w:rsidTr="00334F8B">
        <w:trPr>
          <w:trHeight w:val="450"/>
        </w:trPr>
        <w:tc>
          <w:tcPr>
            <w:tcW w:w="5515" w:type="dxa"/>
            <w:vMerge/>
            <w:hideMark/>
          </w:tcPr>
          <w:p w14:paraId="1CC1C3CA" w14:textId="77777777" w:rsidR="00334F8B" w:rsidRPr="00334F8B" w:rsidRDefault="00334F8B">
            <w:pPr>
              <w:rPr>
                <w:rFonts w:ascii="Times New Roman" w:hAnsi="Times New Roman" w:cs="Times New Roman"/>
                <w:b/>
                <w:bCs/>
                <w:sz w:val="16"/>
                <w:szCs w:val="16"/>
              </w:rPr>
            </w:pPr>
          </w:p>
        </w:tc>
        <w:tc>
          <w:tcPr>
            <w:tcW w:w="1562" w:type="dxa"/>
            <w:vMerge/>
            <w:hideMark/>
          </w:tcPr>
          <w:p w14:paraId="5080E1FE" w14:textId="77777777" w:rsidR="00334F8B" w:rsidRPr="00334F8B" w:rsidRDefault="00334F8B">
            <w:pPr>
              <w:rPr>
                <w:rFonts w:ascii="Times New Roman" w:hAnsi="Times New Roman" w:cs="Times New Roman"/>
                <w:b/>
                <w:bCs/>
                <w:sz w:val="16"/>
                <w:szCs w:val="16"/>
              </w:rPr>
            </w:pPr>
          </w:p>
        </w:tc>
        <w:tc>
          <w:tcPr>
            <w:tcW w:w="612" w:type="dxa"/>
            <w:vMerge/>
            <w:hideMark/>
          </w:tcPr>
          <w:p w14:paraId="7B6A9D4B" w14:textId="77777777" w:rsidR="00334F8B" w:rsidRPr="00334F8B" w:rsidRDefault="00334F8B">
            <w:pPr>
              <w:rPr>
                <w:rFonts w:ascii="Times New Roman" w:hAnsi="Times New Roman" w:cs="Times New Roman"/>
                <w:b/>
                <w:bCs/>
                <w:sz w:val="16"/>
                <w:szCs w:val="16"/>
              </w:rPr>
            </w:pPr>
          </w:p>
        </w:tc>
        <w:tc>
          <w:tcPr>
            <w:tcW w:w="354" w:type="dxa"/>
            <w:vMerge/>
            <w:hideMark/>
          </w:tcPr>
          <w:p w14:paraId="44214626" w14:textId="77777777" w:rsidR="00334F8B" w:rsidRPr="00334F8B" w:rsidRDefault="00334F8B">
            <w:pPr>
              <w:rPr>
                <w:rFonts w:ascii="Times New Roman" w:hAnsi="Times New Roman" w:cs="Times New Roman"/>
                <w:b/>
                <w:bCs/>
                <w:sz w:val="16"/>
                <w:szCs w:val="16"/>
              </w:rPr>
            </w:pPr>
          </w:p>
        </w:tc>
        <w:tc>
          <w:tcPr>
            <w:tcW w:w="412" w:type="dxa"/>
            <w:vMerge/>
            <w:hideMark/>
          </w:tcPr>
          <w:p w14:paraId="4B8CFC0B" w14:textId="77777777" w:rsidR="00334F8B" w:rsidRPr="00334F8B" w:rsidRDefault="00334F8B">
            <w:pPr>
              <w:rPr>
                <w:rFonts w:ascii="Times New Roman" w:hAnsi="Times New Roman" w:cs="Times New Roman"/>
                <w:b/>
                <w:bCs/>
                <w:sz w:val="16"/>
                <w:szCs w:val="16"/>
              </w:rPr>
            </w:pPr>
          </w:p>
        </w:tc>
        <w:tc>
          <w:tcPr>
            <w:tcW w:w="1260" w:type="dxa"/>
            <w:vMerge/>
            <w:hideMark/>
          </w:tcPr>
          <w:p w14:paraId="7AADFC79" w14:textId="77777777" w:rsidR="00334F8B" w:rsidRPr="00334F8B" w:rsidRDefault="00334F8B">
            <w:pPr>
              <w:rPr>
                <w:rFonts w:ascii="Times New Roman" w:hAnsi="Times New Roman" w:cs="Times New Roman"/>
                <w:b/>
                <w:bCs/>
                <w:sz w:val="16"/>
                <w:szCs w:val="16"/>
              </w:rPr>
            </w:pPr>
          </w:p>
        </w:tc>
        <w:tc>
          <w:tcPr>
            <w:tcW w:w="1360" w:type="dxa"/>
            <w:vMerge/>
            <w:hideMark/>
          </w:tcPr>
          <w:p w14:paraId="7FBB9CEC" w14:textId="77777777" w:rsidR="00334F8B" w:rsidRPr="00334F8B" w:rsidRDefault="00334F8B">
            <w:pPr>
              <w:rPr>
                <w:rFonts w:ascii="Times New Roman" w:hAnsi="Times New Roman" w:cs="Times New Roman"/>
                <w:b/>
                <w:bCs/>
                <w:sz w:val="16"/>
                <w:szCs w:val="16"/>
              </w:rPr>
            </w:pPr>
          </w:p>
        </w:tc>
        <w:tc>
          <w:tcPr>
            <w:tcW w:w="5305" w:type="dxa"/>
            <w:vMerge/>
            <w:hideMark/>
          </w:tcPr>
          <w:p w14:paraId="5B800A63" w14:textId="77777777" w:rsidR="00334F8B" w:rsidRPr="00334F8B" w:rsidRDefault="00334F8B">
            <w:pPr>
              <w:rPr>
                <w:rFonts w:ascii="Times New Roman" w:hAnsi="Times New Roman" w:cs="Times New Roman"/>
                <w:b/>
                <w:bCs/>
                <w:sz w:val="16"/>
                <w:szCs w:val="16"/>
              </w:rPr>
            </w:pPr>
          </w:p>
        </w:tc>
      </w:tr>
      <w:tr w:rsidR="00334F8B" w:rsidRPr="00334F8B" w14:paraId="732610C9" w14:textId="77777777" w:rsidTr="00334F8B">
        <w:trPr>
          <w:trHeight w:val="315"/>
        </w:trPr>
        <w:tc>
          <w:tcPr>
            <w:tcW w:w="5515" w:type="dxa"/>
            <w:hideMark/>
          </w:tcPr>
          <w:p w14:paraId="646BE586"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Всего</w:t>
            </w:r>
          </w:p>
        </w:tc>
        <w:tc>
          <w:tcPr>
            <w:tcW w:w="1562" w:type="dxa"/>
            <w:hideMark/>
          </w:tcPr>
          <w:p w14:paraId="1A513866"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612" w:type="dxa"/>
            <w:hideMark/>
          </w:tcPr>
          <w:p w14:paraId="38ED580E"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354" w:type="dxa"/>
            <w:hideMark/>
          </w:tcPr>
          <w:p w14:paraId="0457D101"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412" w:type="dxa"/>
            <w:hideMark/>
          </w:tcPr>
          <w:p w14:paraId="37F9C484"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1260" w:type="dxa"/>
            <w:hideMark/>
          </w:tcPr>
          <w:p w14:paraId="03F4DBCA"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14 115,4</w:t>
            </w:r>
          </w:p>
        </w:tc>
        <w:tc>
          <w:tcPr>
            <w:tcW w:w="1360" w:type="dxa"/>
            <w:hideMark/>
          </w:tcPr>
          <w:p w14:paraId="63A09412"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6 388,8</w:t>
            </w:r>
          </w:p>
        </w:tc>
        <w:tc>
          <w:tcPr>
            <w:tcW w:w="5305" w:type="dxa"/>
            <w:hideMark/>
          </w:tcPr>
          <w:p w14:paraId="225D5F84"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6 307,9</w:t>
            </w:r>
          </w:p>
        </w:tc>
      </w:tr>
      <w:tr w:rsidR="00334F8B" w:rsidRPr="00334F8B" w14:paraId="5266FD9A" w14:textId="77777777" w:rsidTr="00334F8B">
        <w:trPr>
          <w:trHeight w:val="634"/>
        </w:trPr>
        <w:tc>
          <w:tcPr>
            <w:tcW w:w="5515" w:type="dxa"/>
            <w:hideMark/>
          </w:tcPr>
          <w:p w14:paraId="165ED3F3"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 xml:space="preserve">Муниципальная программа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"Информационное общество"</w:t>
            </w:r>
          </w:p>
        </w:tc>
        <w:tc>
          <w:tcPr>
            <w:tcW w:w="1562" w:type="dxa"/>
            <w:hideMark/>
          </w:tcPr>
          <w:p w14:paraId="4EF5DE87"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01.0.00.00000</w:t>
            </w:r>
          </w:p>
        </w:tc>
        <w:tc>
          <w:tcPr>
            <w:tcW w:w="612" w:type="dxa"/>
            <w:hideMark/>
          </w:tcPr>
          <w:p w14:paraId="4966C54C"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354" w:type="dxa"/>
            <w:hideMark/>
          </w:tcPr>
          <w:p w14:paraId="06ABCFCD"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412" w:type="dxa"/>
            <w:hideMark/>
          </w:tcPr>
          <w:p w14:paraId="084FA120"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1260" w:type="dxa"/>
            <w:hideMark/>
          </w:tcPr>
          <w:p w14:paraId="71E4FE32"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355,1</w:t>
            </w:r>
          </w:p>
        </w:tc>
        <w:tc>
          <w:tcPr>
            <w:tcW w:w="1360" w:type="dxa"/>
            <w:hideMark/>
          </w:tcPr>
          <w:p w14:paraId="78F8BF7E"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5305" w:type="dxa"/>
            <w:hideMark/>
          </w:tcPr>
          <w:p w14:paraId="79D74460"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r>
      <w:tr w:rsidR="00334F8B" w:rsidRPr="00334F8B" w14:paraId="3602A188" w14:textId="77777777" w:rsidTr="00334F8B">
        <w:trPr>
          <w:trHeight w:val="949"/>
        </w:trPr>
        <w:tc>
          <w:tcPr>
            <w:tcW w:w="5515" w:type="dxa"/>
            <w:hideMark/>
          </w:tcPr>
          <w:p w14:paraId="541BD7FB"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 xml:space="preserve">Подпрограмма «Информационное общество» муниципальной программы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«Информационное общество»</w:t>
            </w:r>
          </w:p>
        </w:tc>
        <w:tc>
          <w:tcPr>
            <w:tcW w:w="1562" w:type="dxa"/>
            <w:hideMark/>
          </w:tcPr>
          <w:p w14:paraId="4B39AC9F"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01.1.00.00000</w:t>
            </w:r>
          </w:p>
        </w:tc>
        <w:tc>
          <w:tcPr>
            <w:tcW w:w="612" w:type="dxa"/>
            <w:hideMark/>
          </w:tcPr>
          <w:p w14:paraId="7EA033F0"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354" w:type="dxa"/>
            <w:hideMark/>
          </w:tcPr>
          <w:p w14:paraId="62F578C5"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412" w:type="dxa"/>
            <w:hideMark/>
          </w:tcPr>
          <w:p w14:paraId="7E26FDB2"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1260" w:type="dxa"/>
            <w:hideMark/>
          </w:tcPr>
          <w:p w14:paraId="38DF9797"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355,1</w:t>
            </w:r>
          </w:p>
        </w:tc>
        <w:tc>
          <w:tcPr>
            <w:tcW w:w="1360" w:type="dxa"/>
            <w:hideMark/>
          </w:tcPr>
          <w:p w14:paraId="74C7547E"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5305" w:type="dxa"/>
            <w:hideMark/>
          </w:tcPr>
          <w:p w14:paraId="1E016168"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r>
      <w:tr w:rsidR="00334F8B" w:rsidRPr="00334F8B" w14:paraId="31EDD007" w14:textId="77777777" w:rsidTr="00334F8B">
        <w:trPr>
          <w:trHeight w:val="1898"/>
        </w:trPr>
        <w:tc>
          <w:tcPr>
            <w:tcW w:w="5515" w:type="dxa"/>
            <w:hideMark/>
          </w:tcPr>
          <w:p w14:paraId="1DFBB494"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"Информационное общество" муниципальной программы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"Информационное общество"</w:t>
            </w:r>
          </w:p>
        </w:tc>
        <w:tc>
          <w:tcPr>
            <w:tcW w:w="1562" w:type="dxa"/>
            <w:hideMark/>
          </w:tcPr>
          <w:p w14:paraId="5C4B40E5"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01.1.00.99990</w:t>
            </w:r>
          </w:p>
        </w:tc>
        <w:tc>
          <w:tcPr>
            <w:tcW w:w="612" w:type="dxa"/>
            <w:hideMark/>
          </w:tcPr>
          <w:p w14:paraId="4E0574B2"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354" w:type="dxa"/>
            <w:hideMark/>
          </w:tcPr>
          <w:p w14:paraId="425AB2E5"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412" w:type="dxa"/>
            <w:hideMark/>
          </w:tcPr>
          <w:p w14:paraId="2C8DDA0D"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1260" w:type="dxa"/>
            <w:hideMark/>
          </w:tcPr>
          <w:p w14:paraId="58F2FCE9"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355,1</w:t>
            </w:r>
          </w:p>
        </w:tc>
        <w:tc>
          <w:tcPr>
            <w:tcW w:w="1360" w:type="dxa"/>
            <w:hideMark/>
          </w:tcPr>
          <w:p w14:paraId="7CDD6ED3"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5305" w:type="dxa"/>
            <w:hideMark/>
          </w:tcPr>
          <w:p w14:paraId="55F1A257"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r>
      <w:tr w:rsidR="00334F8B" w:rsidRPr="00334F8B" w14:paraId="10039B3F" w14:textId="77777777" w:rsidTr="00334F8B">
        <w:trPr>
          <w:trHeight w:val="2532"/>
        </w:trPr>
        <w:tc>
          <w:tcPr>
            <w:tcW w:w="5515" w:type="dxa"/>
            <w:hideMark/>
          </w:tcPr>
          <w:p w14:paraId="0B527004"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"Информационное общество" муниципальной программы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"Информационное общество" (Иные закупки товаров, работ и услуг для обеспечения государственных (муниципальных) нужд)</w:t>
            </w:r>
          </w:p>
        </w:tc>
        <w:tc>
          <w:tcPr>
            <w:tcW w:w="1562" w:type="dxa"/>
            <w:hideMark/>
          </w:tcPr>
          <w:p w14:paraId="74A00A43"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01.1.00.99990</w:t>
            </w:r>
          </w:p>
        </w:tc>
        <w:tc>
          <w:tcPr>
            <w:tcW w:w="612" w:type="dxa"/>
            <w:hideMark/>
          </w:tcPr>
          <w:p w14:paraId="3AB6B11D"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240</w:t>
            </w:r>
          </w:p>
        </w:tc>
        <w:tc>
          <w:tcPr>
            <w:tcW w:w="354" w:type="dxa"/>
            <w:hideMark/>
          </w:tcPr>
          <w:p w14:paraId="0DB57A48"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01</w:t>
            </w:r>
          </w:p>
        </w:tc>
        <w:tc>
          <w:tcPr>
            <w:tcW w:w="412" w:type="dxa"/>
            <w:hideMark/>
          </w:tcPr>
          <w:p w14:paraId="0620E058"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13</w:t>
            </w:r>
          </w:p>
        </w:tc>
        <w:tc>
          <w:tcPr>
            <w:tcW w:w="1260" w:type="dxa"/>
            <w:hideMark/>
          </w:tcPr>
          <w:p w14:paraId="364B4EAF"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355,1</w:t>
            </w:r>
          </w:p>
        </w:tc>
        <w:tc>
          <w:tcPr>
            <w:tcW w:w="1360" w:type="dxa"/>
            <w:hideMark/>
          </w:tcPr>
          <w:p w14:paraId="02166AB1"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5305" w:type="dxa"/>
            <w:hideMark/>
          </w:tcPr>
          <w:p w14:paraId="3107B6FB"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r>
      <w:tr w:rsidR="00334F8B" w:rsidRPr="00334F8B" w14:paraId="666E023E" w14:textId="77777777" w:rsidTr="00334F8B">
        <w:trPr>
          <w:trHeight w:val="1264"/>
        </w:trPr>
        <w:tc>
          <w:tcPr>
            <w:tcW w:w="5515" w:type="dxa"/>
            <w:hideMark/>
          </w:tcPr>
          <w:p w14:paraId="7567851E"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lastRenderedPageBreak/>
              <w:t xml:space="preserve">Муниципальная программа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w:t>
            </w:r>
            <w:proofErr w:type="spellStart"/>
            <w:r w:rsidRPr="00334F8B">
              <w:rPr>
                <w:rFonts w:ascii="Times New Roman" w:hAnsi="Times New Roman" w:cs="Times New Roman"/>
                <w:b/>
                <w:bCs/>
                <w:sz w:val="16"/>
                <w:szCs w:val="16"/>
              </w:rPr>
              <w:t>поселения«Защита</w:t>
            </w:r>
            <w:proofErr w:type="spellEnd"/>
            <w:r w:rsidRPr="00334F8B">
              <w:rPr>
                <w:rFonts w:ascii="Times New Roman" w:hAnsi="Times New Roman" w:cs="Times New Roman"/>
                <w:b/>
                <w:bCs/>
                <w:sz w:val="16"/>
                <w:szCs w:val="16"/>
              </w:rPr>
              <w:t xml:space="preserve"> населения и территории от чрезвычайных ситуаций, обеспечение пожарной безопасности и безопасности людей на водных объектах"</w:t>
            </w:r>
          </w:p>
        </w:tc>
        <w:tc>
          <w:tcPr>
            <w:tcW w:w="1562" w:type="dxa"/>
            <w:hideMark/>
          </w:tcPr>
          <w:p w14:paraId="1F6AC9CF"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02.0.00.00000</w:t>
            </w:r>
          </w:p>
        </w:tc>
        <w:tc>
          <w:tcPr>
            <w:tcW w:w="612" w:type="dxa"/>
            <w:hideMark/>
          </w:tcPr>
          <w:p w14:paraId="5ECCD20E"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354" w:type="dxa"/>
            <w:hideMark/>
          </w:tcPr>
          <w:p w14:paraId="72A34457"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412" w:type="dxa"/>
            <w:hideMark/>
          </w:tcPr>
          <w:p w14:paraId="7C81B4F6"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1260" w:type="dxa"/>
            <w:hideMark/>
          </w:tcPr>
          <w:p w14:paraId="17084F36"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5,0</w:t>
            </w:r>
          </w:p>
        </w:tc>
        <w:tc>
          <w:tcPr>
            <w:tcW w:w="1360" w:type="dxa"/>
            <w:hideMark/>
          </w:tcPr>
          <w:p w14:paraId="34D37840"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5305" w:type="dxa"/>
            <w:hideMark/>
          </w:tcPr>
          <w:p w14:paraId="2FB8FA7B"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r>
      <w:tr w:rsidR="00334F8B" w:rsidRPr="00334F8B" w14:paraId="7BFD57E8" w14:textId="77777777" w:rsidTr="00334F8B">
        <w:trPr>
          <w:trHeight w:val="634"/>
        </w:trPr>
        <w:tc>
          <w:tcPr>
            <w:tcW w:w="5515" w:type="dxa"/>
            <w:hideMark/>
          </w:tcPr>
          <w:p w14:paraId="25590241"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Пожарная безопасность</w:t>
            </w:r>
          </w:p>
        </w:tc>
        <w:tc>
          <w:tcPr>
            <w:tcW w:w="1562" w:type="dxa"/>
            <w:hideMark/>
          </w:tcPr>
          <w:p w14:paraId="62B84982"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02.1.00.00000</w:t>
            </w:r>
          </w:p>
        </w:tc>
        <w:tc>
          <w:tcPr>
            <w:tcW w:w="612" w:type="dxa"/>
            <w:hideMark/>
          </w:tcPr>
          <w:p w14:paraId="52E8EE85"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354" w:type="dxa"/>
            <w:hideMark/>
          </w:tcPr>
          <w:p w14:paraId="4D134C8B"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412" w:type="dxa"/>
            <w:hideMark/>
          </w:tcPr>
          <w:p w14:paraId="786C3D5F"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1260" w:type="dxa"/>
            <w:hideMark/>
          </w:tcPr>
          <w:p w14:paraId="6B7B4D49"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5,0</w:t>
            </w:r>
          </w:p>
        </w:tc>
        <w:tc>
          <w:tcPr>
            <w:tcW w:w="1360" w:type="dxa"/>
            <w:hideMark/>
          </w:tcPr>
          <w:p w14:paraId="7450D962"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5305" w:type="dxa"/>
            <w:hideMark/>
          </w:tcPr>
          <w:p w14:paraId="5CB08C25"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r>
      <w:tr w:rsidR="00334F8B" w:rsidRPr="00334F8B" w14:paraId="30ED2C68" w14:textId="77777777" w:rsidTr="00334F8B">
        <w:trPr>
          <w:trHeight w:val="634"/>
        </w:trPr>
        <w:tc>
          <w:tcPr>
            <w:tcW w:w="5515" w:type="dxa"/>
            <w:hideMark/>
          </w:tcPr>
          <w:p w14:paraId="412251C6"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Расходы на приобретение пожарного оборудования и снаряжения</w:t>
            </w:r>
          </w:p>
        </w:tc>
        <w:tc>
          <w:tcPr>
            <w:tcW w:w="1562" w:type="dxa"/>
            <w:hideMark/>
          </w:tcPr>
          <w:p w14:paraId="5CA7E162"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02.1.00.71180</w:t>
            </w:r>
          </w:p>
        </w:tc>
        <w:tc>
          <w:tcPr>
            <w:tcW w:w="612" w:type="dxa"/>
            <w:hideMark/>
          </w:tcPr>
          <w:p w14:paraId="2F7E5F3E"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354" w:type="dxa"/>
            <w:hideMark/>
          </w:tcPr>
          <w:p w14:paraId="1E18A3EB"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412" w:type="dxa"/>
            <w:hideMark/>
          </w:tcPr>
          <w:p w14:paraId="32553268"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1260" w:type="dxa"/>
            <w:hideMark/>
          </w:tcPr>
          <w:p w14:paraId="097B96ED"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5,0</w:t>
            </w:r>
          </w:p>
        </w:tc>
        <w:tc>
          <w:tcPr>
            <w:tcW w:w="1360" w:type="dxa"/>
            <w:hideMark/>
          </w:tcPr>
          <w:p w14:paraId="6559BF16"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5305" w:type="dxa"/>
            <w:hideMark/>
          </w:tcPr>
          <w:p w14:paraId="3F04A9A6"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r>
      <w:tr w:rsidR="00334F8B" w:rsidRPr="00334F8B" w14:paraId="1A00322C" w14:textId="77777777" w:rsidTr="00334F8B">
        <w:trPr>
          <w:trHeight w:val="949"/>
        </w:trPr>
        <w:tc>
          <w:tcPr>
            <w:tcW w:w="5515" w:type="dxa"/>
            <w:hideMark/>
          </w:tcPr>
          <w:p w14:paraId="15CD693A"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1562" w:type="dxa"/>
            <w:hideMark/>
          </w:tcPr>
          <w:p w14:paraId="044A8893"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02.1.00.71180</w:t>
            </w:r>
          </w:p>
        </w:tc>
        <w:tc>
          <w:tcPr>
            <w:tcW w:w="612" w:type="dxa"/>
            <w:hideMark/>
          </w:tcPr>
          <w:p w14:paraId="3A663337"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240</w:t>
            </w:r>
          </w:p>
        </w:tc>
        <w:tc>
          <w:tcPr>
            <w:tcW w:w="354" w:type="dxa"/>
            <w:hideMark/>
          </w:tcPr>
          <w:p w14:paraId="7DC78737"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03</w:t>
            </w:r>
          </w:p>
        </w:tc>
        <w:tc>
          <w:tcPr>
            <w:tcW w:w="412" w:type="dxa"/>
            <w:hideMark/>
          </w:tcPr>
          <w:p w14:paraId="6A9B38B2"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10</w:t>
            </w:r>
          </w:p>
        </w:tc>
        <w:tc>
          <w:tcPr>
            <w:tcW w:w="1260" w:type="dxa"/>
            <w:hideMark/>
          </w:tcPr>
          <w:p w14:paraId="5FDAFE45"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5,0</w:t>
            </w:r>
          </w:p>
        </w:tc>
        <w:tc>
          <w:tcPr>
            <w:tcW w:w="1360" w:type="dxa"/>
            <w:hideMark/>
          </w:tcPr>
          <w:p w14:paraId="6F5995B3"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5305" w:type="dxa"/>
            <w:hideMark/>
          </w:tcPr>
          <w:p w14:paraId="5AD0DECD"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r>
      <w:tr w:rsidR="00334F8B" w:rsidRPr="00334F8B" w14:paraId="6AFB1E97" w14:textId="77777777" w:rsidTr="00334F8B">
        <w:trPr>
          <w:trHeight w:val="634"/>
        </w:trPr>
        <w:tc>
          <w:tcPr>
            <w:tcW w:w="5515" w:type="dxa"/>
            <w:hideMark/>
          </w:tcPr>
          <w:p w14:paraId="14917158"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 xml:space="preserve">Муниципальная программа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 "Развитие транспортной системы"</w:t>
            </w:r>
          </w:p>
        </w:tc>
        <w:tc>
          <w:tcPr>
            <w:tcW w:w="1562" w:type="dxa"/>
            <w:hideMark/>
          </w:tcPr>
          <w:p w14:paraId="2AB5E8A7"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03.0.00.00000</w:t>
            </w:r>
          </w:p>
        </w:tc>
        <w:tc>
          <w:tcPr>
            <w:tcW w:w="612" w:type="dxa"/>
            <w:hideMark/>
          </w:tcPr>
          <w:p w14:paraId="1FAB248A"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354" w:type="dxa"/>
            <w:hideMark/>
          </w:tcPr>
          <w:p w14:paraId="03A57BC2"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412" w:type="dxa"/>
            <w:hideMark/>
          </w:tcPr>
          <w:p w14:paraId="7E8968BC"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1260" w:type="dxa"/>
            <w:hideMark/>
          </w:tcPr>
          <w:p w14:paraId="7883FB64"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1 803,2</w:t>
            </w:r>
          </w:p>
        </w:tc>
        <w:tc>
          <w:tcPr>
            <w:tcW w:w="1360" w:type="dxa"/>
            <w:hideMark/>
          </w:tcPr>
          <w:p w14:paraId="7A501858"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5305" w:type="dxa"/>
            <w:hideMark/>
          </w:tcPr>
          <w:p w14:paraId="6DC2F342"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r>
      <w:tr w:rsidR="00334F8B" w:rsidRPr="00334F8B" w14:paraId="55F06345" w14:textId="77777777" w:rsidTr="00334F8B">
        <w:trPr>
          <w:trHeight w:val="1264"/>
        </w:trPr>
        <w:tc>
          <w:tcPr>
            <w:tcW w:w="5515" w:type="dxa"/>
            <w:hideMark/>
          </w:tcPr>
          <w:p w14:paraId="3ED16B2F"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 xml:space="preserve">Подпрограмма «Развитие транспортной инфраструктуры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муниципальной программы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«Развитие транспортной системы»</w:t>
            </w:r>
          </w:p>
        </w:tc>
        <w:tc>
          <w:tcPr>
            <w:tcW w:w="1562" w:type="dxa"/>
            <w:hideMark/>
          </w:tcPr>
          <w:p w14:paraId="0309CC4F"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03.1.00.00000</w:t>
            </w:r>
          </w:p>
        </w:tc>
        <w:tc>
          <w:tcPr>
            <w:tcW w:w="612" w:type="dxa"/>
            <w:hideMark/>
          </w:tcPr>
          <w:p w14:paraId="29EFAB32"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354" w:type="dxa"/>
            <w:hideMark/>
          </w:tcPr>
          <w:p w14:paraId="6A87755B"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412" w:type="dxa"/>
            <w:hideMark/>
          </w:tcPr>
          <w:p w14:paraId="69AE0CE2"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1260" w:type="dxa"/>
            <w:hideMark/>
          </w:tcPr>
          <w:p w14:paraId="5531185C"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1 803,2</w:t>
            </w:r>
          </w:p>
        </w:tc>
        <w:tc>
          <w:tcPr>
            <w:tcW w:w="1360" w:type="dxa"/>
            <w:hideMark/>
          </w:tcPr>
          <w:p w14:paraId="57806E97"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5305" w:type="dxa"/>
            <w:hideMark/>
          </w:tcPr>
          <w:p w14:paraId="751F89A5"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r>
      <w:tr w:rsidR="00334F8B" w:rsidRPr="00334F8B" w14:paraId="4EFB630A" w14:textId="77777777" w:rsidTr="00334F8B">
        <w:trPr>
          <w:trHeight w:val="1583"/>
        </w:trPr>
        <w:tc>
          <w:tcPr>
            <w:tcW w:w="5515" w:type="dxa"/>
            <w:hideMark/>
          </w:tcPr>
          <w:p w14:paraId="021D304D"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 xml:space="preserve">Расходы на ремонт и содержание автомобильных дорог общего пользования местного значения в рамках подпрограммы " Развитие транспортной системы" муниципальной программы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"Развитие транспортной системы"</w:t>
            </w:r>
          </w:p>
        </w:tc>
        <w:tc>
          <w:tcPr>
            <w:tcW w:w="1562" w:type="dxa"/>
            <w:hideMark/>
          </w:tcPr>
          <w:p w14:paraId="34D2B278"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03.1.00.99990</w:t>
            </w:r>
          </w:p>
        </w:tc>
        <w:tc>
          <w:tcPr>
            <w:tcW w:w="612" w:type="dxa"/>
            <w:hideMark/>
          </w:tcPr>
          <w:p w14:paraId="12157DCA"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354" w:type="dxa"/>
            <w:hideMark/>
          </w:tcPr>
          <w:p w14:paraId="5D8770D8"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412" w:type="dxa"/>
            <w:hideMark/>
          </w:tcPr>
          <w:p w14:paraId="3000ECBB"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1260" w:type="dxa"/>
            <w:hideMark/>
          </w:tcPr>
          <w:p w14:paraId="2E8688BE"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1 803,2</w:t>
            </w:r>
          </w:p>
        </w:tc>
        <w:tc>
          <w:tcPr>
            <w:tcW w:w="1360" w:type="dxa"/>
            <w:hideMark/>
          </w:tcPr>
          <w:p w14:paraId="7A38AD72"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5305" w:type="dxa"/>
            <w:hideMark/>
          </w:tcPr>
          <w:p w14:paraId="6B62F91B"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r>
      <w:tr w:rsidR="00334F8B" w:rsidRPr="00334F8B" w14:paraId="1CD482C7" w14:textId="77777777" w:rsidTr="00334F8B">
        <w:trPr>
          <w:trHeight w:val="2213"/>
        </w:trPr>
        <w:tc>
          <w:tcPr>
            <w:tcW w:w="5515" w:type="dxa"/>
            <w:hideMark/>
          </w:tcPr>
          <w:p w14:paraId="1D135592"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 xml:space="preserve">Расходы на ремонт и содержание автомобильных дорог общего пользования местного значения в рамках подпрограммы " Развитие транспортной системы" муниципальной программы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"Развитие транспортной системы" (Иные закупки товаров, работ и услуг для обеспечения государственных (муниципальных) нужд)</w:t>
            </w:r>
          </w:p>
        </w:tc>
        <w:tc>
          <w:tcPr>
            <w:tcW w:w="1562" w:type="dxa"/>
            <w:hideMark/>
          </w:tcPr>
          <w:p w14:paraId="09C67AD7"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03.1.00.99990</w:t>
            </w:r>
          </w:p>
        </w:tc>
        <w:tc>
          <w:tcPr>
            <w:tcW w:w="612" w:type="dxa"/>
            <w:hideMark/>
          </w:tcPr>
          <w:p w14:paraId="1E633172"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240</w:t>
            </w:r>
          </w:p>
        </w:tc>
        <w:tc>
          <w:tcPr>
            <w:tcW w:w="354" w:type="dxa"/>
            <w:hideMark/>
          </w:tcPr>
          <w:p w14:paraId="5E6CA3C0"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04</w:t>
            </w:r>
          </w:p>
        </w:tc>
        <w:tc>
          <w:tcPr>
            <w:tcW w:w="412" w:type="dxa"/>
            <w:hideMark/>
          </w:tcPr>
          <w:p w14:paraId="08D2E594"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09</w:t>
            </w:r>
          </w:p>
        </w:tc>
        <w:tc>
          <w:tcPr>
            <w:tcW w:w="1260" w:type="dxa"/>
            <w:hideMark/>
          </w:tcPr>
          <w:p w14:paraId="1DBE16AA"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1 803,2</w:t>
            </w:r>
          </w:p>
        </w:tc>
        <w:tc>
          <w:tcPr>
            <w:tcW w:w="1360" w:type="dxa"/>
            <w:hideMark/>
          </w:tcPr>
          <w:p w14:paraId="20783E91"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5305" w:type="dxa"/>
            <w:hideMark/>
          </w:tcPr>
          <w:p w14:paraId="40050D1A"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r>
      <w:tr w:rsidR="00334F8B" w:rsidRPr="00334F8B" w14:paraId="16A5A4C5" w14:textId="77777777" w:rsidTr="00334F8B">
        <w:trPr>
          <w:trHeight w:val="949"/>
        </w:trPr>
        <w:tc>
          <w:tcPr>
            <w:tcW w:w="5515" w:type="dxa"/>
            <w:hideMark/>
          </w:tcPr>
          <w:p w14:paraId="1FA9C817"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 xml:space="preserve">Муниципальная программа "Обеспечение качественными жилищно-коммунальными услугами населения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w:t>
            </w:r>
          </w:p>
        </w:tc>
        <w:tc>
          <w:tcPr>
            <w:tcW w:w="1562" w:type="dxa"/>
            <w:hideMark/>
          </w:tcPr>
          <w:p w14:paraId="4F6DCBE2"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04.0.00.00000</w:t>
            </w:r>
          </w:p>
        </w:tc>
        <w:tc>
          <w:tcPr>
            <w:tcW w:w="612" w:type="dxa"/>
            <w:hideMark/>
          </w:tcPr>
          <w:p w14:paraId="4233796A"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354" w:type="dxa"/>
            <w:hideMark/>
          </w:tcPr>
          <w:p w14:paraId="4BC5A8F4"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412" w:type="dxa"/>
            <w:hideMark/>
          </w:tcPr>
          <w:p w14:paraId="78EF837C"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1260" w:type="dxa"/>
            <w:hideMark/>
          </w:tcPr>
          <w:p w14:paraId="17942D00"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1 746,6</w:t>
            </w:r>
          </w:p>
        </w:tc>
        <w:tc>
          <w:tcPr>
            <w:tcW w:w="1360" w:type="dxa"/>
            <w:hideMark/>
          </w:tcPr>
          <w:p w14:paraId="2A8F23B5"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5305" w:type="dxa"/>
            <w:hideMark/>
          </w:tcPr>
          <w:p w14:paraId="50598DE7"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r>
      <w:tr w:rsidR="00334F8B" w:rsidRPr="00334F8B" w14:paraId="0B83C77F" w14:textId="77777777" w:rsidTr="00334F8B">
        <w:trPr>
          <w:trHeight w:val="1898"/>
        </w:trPr>
        <w:tc>
          <w:tcPr>
            <w:tcW w:w="5515" w:type="dxa"/>
            <w:hideMark/>
          </w:tcPr>
          <w:p w14:paraId="6BAEE8D7"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 xml:space="preserve">Подпрограмма "Создание условий для обеспечения качественными коммунальными услугами населения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Тарасовского района»</w:t>
            </w:r>
          </w:p>
        </w:tc>
        <w:tc>
          <w:tcPr>
            <w:tcW w:w="1562" w:type="dxa"/>
            <w:hideMark/>
          </w:tcPr>
          <w:p w14:paraId="302760B0"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04.1.00.00000</w:t>
            </w:r>
          </w:p>
        </w:tc>
        <w:tc>
          <w:tcPr>
            <w:tcW w:w="612" w:type="dxa"/>
            <w:hideMark/>
          </w:tcPr>
          <w:p w14:paraId="71B51F05"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354" w:type="dxa"/>
            <w:hideMark/>
          </w:tcPr>
          <w:p w14:paraId="4C73EFE9"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412" w:type="dxa"/>
            <w:hideMark/>
          </w:tcPr>
          <w:p w14:paraId="16C7A978"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1260" w:type="dxa"/>
            <w:hideMark/>
          </w:tcPr>
          <w:p w14:paraId="04BD22AF"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465,0</w:t>
            </w:r>
          </w:p>
        </w:tc>
        <w:tc>
          <w:tcPr>
            <w:tcW w:w="1360" w:type="dxa"/>
            <w:hideMark/>
          </w:tcPr>
          <w:p w14:paraId="66E84EFE"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5305" w:type="dxa"/>
            <w:hideMark/>
          </w:tcPr>
          <w:p w14:paraId="792B41AF"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r>
      <w:tr w:rsidR="00334F8B" w:rsidRPr="00334F8B" w14:paraId="016D93A5" w14:textId="77777777" w:rsidTr="00334F8B">
        <w:trPr>
          <w:trHeight w:val="2213"/>
        </w:trPr>
        <w:tc>
          <w:tcPr>
            <w:tcW w:w="5515" w:type="dxa"/>
            <w:hideMark/>
          </w:tcPr>
          <w:p w14:paraId="5988FC6C"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lastRenderedPageBreak/>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Тарасовского района»</w:t>
            </w:r>
          </w:p>
        </w:tc>
        <w:tc>
          <w:tcPr>
            <w:tcW w:w="1562" w:type="dxa"/>
            <w:hideMark/>
          </w:tcPr>
          <w:p w14:paraId="7748984B"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04.1.00.20020</w:t>
            </w:r>
          </w:p>
        </w:tc>
        <w:tc>
          <w:tcPr>
            <w:tcW w:w="612" w:type="dxa"/>
            <w:hideMark/>
          </w:tcPr>
          <w:p w14:paraId="37076604"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354" w:type="dxa"/>
            <w:hideMark/>
          </w:tcPr>
          <w:p w14:paraId="31E1692B"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412" w:type="dxa"/>
            <w:hideMark/>
          </w:tcPr>
          <w:p w14:paraId="2F8C5590"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1260" w:type="dxa"/>
            <w:hideMark/>
          </w:tcPr>
          <w:p w14:paraId="35BB3EF8"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115,0</w:t>
            </w:r>
          </w:p>
        </w:tc>
        <w:tc>
          <w:tcPr>
            <w:tcW w:w="1360" w:type="dxa"/>
            <w:hideMark/>
          </w:tcPr>
          <w:p w14:paraId="6B6B78C6"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5305" w:type="dxa"/>
            <w:hideMark/>
          </w:tcPr>
          <w:p w14:paraId="1505251D"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r>
      <w:tr w:rsidR="00334F8B" w:rsidRPr="00334F8B" w14:paraId="1922E516" w14:textId="77777777" w:rsidTr="00334F8B">
        <w:trPr>
          <w:trHeight w:val="2847"/>
        </w:trPr>
        <w:tc>
          <w:tcPr>
            <w:tcW w:w="5515" w:type="dxa"/>
            <w:hideMark/>
          </w:tcPr>
          <w:p w14:paraId="63C5C6B4"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1562" w:type="dxa"/>
            <w:hideMark/>
          </w:tcPr>
          <w:p w14:paraId="3564D636"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04.1.00.20020</w:t>
            </w:r>
          </w:p>
        </w:tc>
        <w:tc>
          <w:tcPr>
            <w:tcW w:w="612" w:type="dxa"/>
            <w:hideMark/>
          </w:tcPr>
          <w:p w14:paraId="787AAD5B"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240</w:t>
            </w:r>
          </w:p>
        </w:tc>
        <w:tc>
          <w:tcPr>
            <w:tcW w:w="354" w:type="dxa"/>
            <w:hideMark/>
          </w:tcPr>
          <w:p w14:paraId="155970CD"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05</w:t>
            </w:r>
          </w:p>
        </w:tc>
        <w:tc>
          <w:tcPr>
            <w:tcW w:w="412" w:type="dxa"/>
            <w:hideMark/>
          </w:tcPr>
          <w:p w14:paraId="23491BF3"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02</w:t>
            </w:r>
          </w:p>
        </w:tc>
        <w:tc>
          <w:tcPr>
            <w:tcW w:w="1260" w:type="dxa"/>
            <w:hideMark/>
          </w:tcPr>
          <w:p w14:paraId="46C20AF3"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115,0</w:t>
            </w:r>
          </w:p>
        </w:tc>
        <w:tc>
          <w:tcPr>
            <w:tcW w:w="1360" w:type="dxa"/>
            <w:hideMark/>
          </w:tcPr>
          <w:p w14:paraId="1D2AE5AB"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5305" w:type="dxa"/>
            <w:hideMark/>
          </w:tcPr>
          <w:p w14:paraId="11B99F59"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r>
      <w:tr w:rsidR="00334F8B" w:rsidRPr="00334F8B" w14:paraId="05A3A831" w14:textId="77777777" w:rsidTr="00334F8B">
        <w:trPr>
          <w:trHeight w:val="2213"/>
        </w:trPr>
        <w:tc>
          <w:tcPr>
            <w:tcW w:w="5515" w:type="dxa"/>
            <w:hideMark/>
          </w:tcPr>
          <w:p w14:paraId="6ABB48F8"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Тарасовского района»</w:t>
            </w:r>
          </w:p>
        </w:tc>
        <w:tc>
          <w:tcPr>
            <w:tcW w:w="1562" w:type="dxa"/>
            <w:hideMark/>
          </w:tcPr>
          <w:p w14:paraId="2DEB32FA"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04.1.00.20360</w:t>
            </w:r>
          </w:p>
        </w:tc>
        <w:tc>
          <w:tcPr>
            <w:tcW w:w="612" w:type="dxa"/>
            <w:hideMark/>
          </w:tcPr>
          <w:p w14:paraId="330F7557"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354" w:type="dxa"/>
            <w:hideMark/>
          </w:tcPr>
          <w:p w14:paraId="7315603F"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412" w:type="dxa"/>
            <w:hideMark/>
          </w:tcPr>
          <w:p w14:paraId="161A4255"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1260" w:type="dxa"/>
            <w:hideMark/>
          </w:tcPr>
          <w:p w14:paraId="086F6AA8"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350,0</w:t>
            </w:r>
          </w:p>
        </w:tc>
        <w:tc>
          <w:tcPr>
            <w:tcW w:w="1360" w:type="dxa"/>
            <w:hideMark/>
          </w:tcPr>
          <w:p w14:paraId="355B7637"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5305" w:type="dxa"/>
            <w:hideMark/>
          </w:tcPr>
          <w:p w14:paraId="10D2E4E4"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r>
      <w:tr w:rsidR="00334F8B" w:rsidRPr="00334F8B" w14:paraId="7005610A" w14:textId="77777777" w:rsidTr="00334F8B">
        <w:trPr>
          <w:trHeight w:val="2847"/>
        </w:trPr>
        <w:tc>
          <w:tcPr>
            <w:tcW w:w="5515" w:type="dxa"/>
            <w:hideMark/>
          </w:tcPr>
          <w:p w14:paraId="72781D77"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1562" w:type="dxa"/>
            <w:hideMark/>
          </w:tcPr>
          <w:p w14:paraId="050F4AE1"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04.1.00.20360</w:t>
            </w:r>
          </w:p>
        </w:tc>
        <w:tc>
          <w:tcPr>
            <w:tcW w:w="612" w:type="dxa"/>
            <w:hideMark/>
          </w:tcPr>
          <w:p w14:paraId="36B85BE7"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240</w:t>
            </w:r>
          </w:p>
        </w:tc>
        <w:tc>
          <w:tcPr>
            <w:tcW w:w="354" w:type="dxa"/>
            <w:hideMark/>
          </w:tcPr>
          <w:p w14:paraId="59AA6F4E"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05</w:t>
            </w:r>
          </w:p>
        </w:tc>
        <w:tc>
          <w:tcPr>
            <w:tcW w:w="412" w:type="dxa"/>
            <w:hideMark/>
          </w:tcPr>
          <w:p w14:paraId="7A7CDAA0"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02</w:t>
            </w:r>
          </w:p>
        </w:tc>
        <w:tc>
          <w:tcPr>
            <w:tcW w:w="1260" w:type="dxa"/>
            <w:hideMark/>
          </w:tcPr>
          <w:p w14:paraId="22DC1D6B"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350,0</w:t>
            </w:r>
          </w:p>
        </w:tc>
        <w:tc>
          <w:tcPr>
            <w:tcW w:w="1360" w:type="dxa"/>
            <w:hideMark/>
          </w:tcPr>
          <w:p w14:paraId="71615DEC"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5305" w:type="dxa"/>
            <w:hideMark/>
          </w:tcPr>
          <w:p w14:paraId="3F5D0E96"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r>
      <w:tr w:rsidR="00334F8B" w:rsidRPr="00334F8B" w14:paraId="0DFAC6D2" w14:textId="77777777" w:rsidTr="00334F8B">
        <w:trPr>
          <w:trHeight w:val="634"/>
        </w:trPr>
        <w:tc>
          <w:tcPr>
            <w:tcW w:w="5515" w:type="dxa"/>
            <w:hideMark/>
          </w:tcPr>
          <w:p w14:paraId="1968A097"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 xml:space="preserve">Подпрограмма "Организация благоустройства территории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w:t>
            </w:r>
          </w:p>
        </w:tc>
        <w:tc>
          <w:tcPr>
            <w:tcW w:w="1562" w:type="dxa"/>
            <w:hideMark/>
          </w:tcPr>
          <w:p w14:paraId="5DE58051"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04.2.00.00000</w:t>
            </w:r>
          </w:p>
        </w:tc>
        <w:tc>
          <w:tcPr>
            <w:tcW w:w="612" w:type="dxa"/>
            <w:hideMark/>
          </w:tcPr>
          <w:p w14:paraId="48789DDC"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354" w:type="dxa"/>
            <w:hideMark/>
          </w:tcPr>
          <w:p w14:paraId="564CD31E"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412" w:type="dxa"/>
            <w:hideMark/>
          </w:tcPr>
          <w:p w14:paraId="5C4C09B4"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1260" w:type="dxa"/>
            <w:hideMark/>
          </w:tcPr>
          <w:p w14:paraId="6C1D1621"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1 281,6</w:t>
            </w:r>
          </w:p>
        </w:tc>
        <w:tc>
          <w:tcPr>
            <w:tcW w:w="1360" w:type="dxa"/>
            <w:hideMark/>
          </w:tcPr>
          <w:p w14:paraId="32E6E4BA"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5305" w:type="dxa"/>
            <w:hideMark/>
          </w:tcPr>
          <w:p w14:paraId="5EE18D68"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r>
      <w:tr w:rsidR="00334F8B" w:rsidRPr="00334F8B" w14:paraId="65B8F5E7" w14:textId="77777777" w:rsidTr="00334F8B">
        <w:trPr>
          <w:trHeight w:val="2532"/>
        </w:trPr>
        <w:tc>
          <w:tcPr>
            <w:tcW w:w="5515" w:type="dxa"/>
            <w:hideMark/>
          </w:tcPr>
          <w:p w14:paraId="68AA1950"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lastRenderedPageBreak/>
              <w:t xml:space="preserve">Расходы на содержание и текущий ремонт мест захоронения на территории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в рамках подпрограммы "Организация благоустройства территории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муниципальной программы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"Обеспечение качественными жилищно-коммунальными услугами населения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Тарасовского района</w:t>
            </w:r>
          </w:p>
        </w:tc>
        <w:tc>
          <w:tcPr>
            <w:tcW w:w="1562" w:type="dxa"/>
            <w:hideMark/>
          </w:tcPr>
          <w:p w14:paraId="609A06A6"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04.2.00.20060</w:t>
            </w:r>
          </w:p>
        </w:tc>
        <w:tc>
          <w:tcPr>
            <w:tcW w:w="612" w:type="dxa"/>
            <w:hideMark/>
          </w:tcPr>
          <w:p w14:paraId="0FFE006C"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354" w:type="dxa"/>
            <w:hideMark/>
          </w:tcPr>
          <w:p w14:paraId="1E62FB37"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412" w:type="dxa"/>
            <w:hideMark/>
          </w:tcPr>
          <w:p w14:paraId="564C2780"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1260" w:type="dxa"/>
            <w:hideMark/>
          </w:tcPr>
          <w:p w14:paraId="42942E05"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9,0</w:t>
            </w:r>
          </w:p>
        </w:tc>
        <w:tc>
          <w:tcPr>
            <w:tcW w:w="1360" w:type="dxa"/>
            <w:hideMark/>
          </w:tcPr>
          <w:p w14:paraId="49B64B76"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5305" w:type="dxa"/>
            <w:hideMark/>
          </w:tcPr>
          <w:p w14:paraId="7179B8F1"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r>
      <w:tr w:rsidR="00334F8B" w:rsidRPr="00334F8B" w14:paraId="64786AA9" w14:textId="77777777" w:rsidTr="00334F8B">
        <w:trPr>
          <w:trHeight w:val="3162"/>
        </w:trPr>
        <w:tc>
          <w:tcPr>
            <w:tcW w:w="5515" w:type="dxa"/>
            <w:hideMark/>
          </w:tcPr>
          <w:p w14:paraId="03BE7E9B"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 xml:space="preserve">Расходы на содержание и текущий ремонт мест захоронения на территории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в рамках подпрограммы "Организация благоустройства территории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муниципальной программы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"Обеспечение качественными жилищно-коммунальными услугами населения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1562" w:type="dxa"/>
            <w:hideMark/>
          </w:tcPr>
          <w:p w14:paraId="3E0BB210"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04.2.00.20060</w:t>
            </w:r>
          </w:p>
        </w:tc>
        <w:tc>
          <w:tcPr>
            <w:tcW w:w="612" w:type="dxa"/>
            <w:hideMark/>
          </w:tcPr>
          <w:p w14:paraId="61BADAAA"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240</w:t>
            </w:r>
          </w:p>
        </w:tc>
        <w:tc>
          <w:tcPr>
            <w:tcW w:w="354" w:type="dxa"/>
            <w:hideMark/>
          </w:tcPr>
          <w:p w14:paraId="58639734"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05</w:t>
            </w:r>
          </w:p>
        </w:tc>
        <w:tc>
          <w:tcPr>
            <w:tcW w:w="412" w:type="dxa"/>
            <w:hideMark/>
          </w:tcPr>
          <w:p w14:paraId="7FAC91DC"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03</w:t>
            </w:r>
          </w:p>
        </w:tc>
        <w:tc>
          <w:tcPr>
            <w:tcW w:w="1260" w:type="dxa"/>
            <w:hideMark/>
          </w:tcPr>
          <w:p w14:paraId="1A649B50"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9,0</w:t>
            </w:r>
          </w:p>
        </w:tc>
        <w:tc>
          <w:tcPr>
            <w:tcW w:w="1360" w:type="dxa"/>
            <w:hideMark/>
          </w:tcPr>
          <w:p w14:paraId="20A6FF3E"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5305" w:type="dxa"/>
            <w:hideMark/>
          </w:tcPr>
          <w:p w14:paraId="419AA352"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r>
      <w:tr w:rsidR="00334F8B" w:rsidRPr="00334F8B" w14:paraId="5E2EDB2E" w14:textId="77777777" w:rsidTr="00334F8B">
        <w:trPr>
          <w:trHeight w:val="2532"/>
        </w:trPr>
        <w:tc>
          <w:tcPr>
            <w:tcW w:w="5515" w:type="dxa"/>
            <w:hideMark/>
          </w:tcPr>
          <w:p w14:paraId="7AA0C87B"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 xml:space="preserve">Расходы на благоустройство территории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в рамках подпрограммы "Организация благоустройства территории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муниципальной программы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"Обеспечение качественными жилищно-коммунальными услугами населения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Тарасовского района"</w:t>
            </w:r>
          </w:p>
        </w:tc>
        <w:tc>
          <w:tcPr>
            <w:tcW w:w="1562" w:type="dxa"/>
            <w:hideMark/>
          </w:tcPr>
          <w:p w14:paraId="053816E4"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04.2.00.20070</w:t>
            </w:r>
          </w:p>
        </w:tc>
        <w:tc>
          <w:tcPr>
            <w:tcW w:w="612" w:type="dxa"/>
            <w:hideMark/>
          </w:tcPr>
          <w:p w14:paraId="53D2D436"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354" w:type="dxa"/>
            <w:hideMark/>
          </w:tcPr>
          <w:p w14:paraId="5A23FBF9"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412" w:type="dxa"/>
            <w:hideMark/>
          </w:tcPr>
          <w:p w14:paraId="31866FED"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1260" w:type="dxa"/>
            <w:hideMark/>
          </w:tcPr>
          <w:p w14:paraId="0D80A33A"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1 272,6</w:t>
            </w:r>
          </w:p>
        </w:tc>
        <w:tc>
          <w:tcPr>
            <w:tcW w:w="1360" w:type="dxa"/>
            <w:hideMark/>
          </w:tcPr>
          <w:p w14:paraId="1B02B087"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5305" w:type="dxa"/>
            <w:hideMark/>
          </w:tcPr>
          <w:p w14:paraId="513AF752"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r>
      <w:tr w:rsidR="00334F8B" w:rsidRPr="00334F8B" w14:paraId="705CE36B" w14:textId="77777777" w:rsidTr="00334F8B">
        <w:trPr>
          <w:trHeight w:val="2847"/>
        </w:trPr>
        <w:tc>
          <w:tcPr>
            <w:tcW w:w="5515" w:type="dxa"/>
            <w:hideMark/>
          </w:tcPr>
          <w:p w14:paraId="469B5E1C"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 xml:space="preserve">Расходы на благоустройство территории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в рамках подпрограммы "Организация благоустройства территории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муниципальной программы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"Обеспечение качественными жилищно-коммунальными услугами населения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1562" w:type="dxa"/>
            <w:hideMark/>
          </w:tcPr>
          <w:p w14:paraId="51762F50"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04.2.00.20070</w:t>
            </w:r>
          </w:p>
        </w:tc>
        <w:tc>
          <w:tcPr>
            <w:tcW w:w="612" w:type="dxa"/>
            <w:hideMark/>
          </w:tcPr>
          <w:p w14:paraId="3E01F36B"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240</w:t>
            </w:r>
          </w:p>
        </w:tc>
        <w:tc>
          <w:tcPr>
            <w:tcW w:w="354" w:type="dxa"/>
            <w:hideMark/>
          </w:tcPr>
          <w:p w14:paraId="6BE4242A"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05</w:t>
            </w:r>
          </w:p>
        </w:tc>
        <w:tc>
          <w:tcPr>
            <w:tcW w:w="412" w:type="dxa"/>
            <w:hideMark/>
          </w:tcPr>
          <w:p w14:paraId="2A4C465C"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03</w:t>
            </w:r>
          </w:p>
        </w:tc>
        <w:tc>
          <w:tcPr>
            <w:tcW w:w="1260" w:type="dxa"/>
            <w:hideMark/>
          </w:tcPr>
          <w:p w14:paraId="4B340EDD"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1 272,6</w:t>
            </w:r>
          </w:p>
        </w:tc>
        <w:tc>
          <w:tcPr>
            <w:tcW w:w="1360" w:type="dxa"/>
            <w:hideMark/>
          </w:tcPr>
          <w:p w14:paraId="272B0D27"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5305" w:type="dxa"/>
            <w:hideMark/>
          </w:tcPr>
          <w:p w14:paraId="39A454FB"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r>
      <w:tr w:rsidR="00334F8B" w:rsidRPr="00334F8B" w14:paraId="6752AFFE" w14:textId="77777777" w:rsidTr="00334F8B">
        <w:trPr>
          <w:trHeight w:val="634"/>
        </w:trPr>
        <w:tc>
          <w:tcPr>
            <w:tcW w:w="5515" w:type="dxa"/>
            <w:hideMark/>
          </w:tcPr>
          <w:p w14:paraId="368D6F97"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Муниципальная программа "Развитие культуры"</w:t>
            </w:r>
          </w:p>
        </w:tc>
        <w:tc>
          <w:tcPr>
            <w:tcW w:w="1562" w:type="dxa"/>
            <w:hideMark/>
          </w:tcPr>
          <w:p w14:paraId="6AFEC719"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06.0.00.00000</w:t>
            </w:r>
          </w:p>
        </w:tc>
        <w:tc>
          <w:tcPr>
            <w:tcW w:w="612" w:type="dxa"/>
            <w:hideMark/>
          </w:tcPr>
          <w:p w14:paraId="4B2902B7"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354" w:type="dxa"/>
            <w:hideMark/>
          </w:tcPr>
          <w:p w14:paraId="7F5A1166"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412" w:type="dxa"/>
            <w:hideMark/>
          </w:tcPr>
          <w:p w14:paraId="3D5A7DFA"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1260" w:type="dxa"/>
            <w:hideMark/>
          </w:tcPr>
          <w:p w14:paraId="539FA67A"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4 466,2</w:t>
            </w:r>
          </w:p>
        </w:tc>
        <w:tc>
          <w:tcPr>
            <w:tcW w:w="1360" w:type="dxa"/>
            <w:hideMark/>
          </w:tcPr>
          <w:p w14:paraId="2EC27B2D"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1 696,5</w:t>
            </w:r>
          </w:p>
        </w:tc>
        <w:tc>
          <w:tcPr>
            <w:tcW w:w="5305" w:type="dxa"/>
            <w:hideMark/>
          </w:tcPr>
          <w:p w14:paraId="75FC338D"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1 170,2</w:t>
            </w:r>
          </w:p>
        </w:tc>
      </w:tr>
      <w:tr w:rsidR="00334F8B" w:rsidRPr="00334F8B" w14:paraId="0B2EC9B3" w14:textId="77777777" w:rsidTr="00334F8B">
        <w:trPr>
          <w:trHeight w:val="634"/>
        </w:trPr>
        <w:tc>
          <w:tcPr>
            <w:tcW w:w="5515" w:type="dxa"/>
            <w:hideMark/>
          </w:tcPr>
          <w:p w14:paraId="6A368235"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lastRenderedPageBreak/>
              <w:t>Развитие культуры</w:t>
            </w:r>
          </w:p>
        </w:tc>
        <w:tc>
          <w:tcPr>
            <w:tcW w:w="1562" w:type="dxa"/>
            <w:hideMark/>
          </w:tcPr>
          <w:p w14:paraId="482E0A6A"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06.1.00.00000</w:t>
            </w:r>
          </w:p>
        </w:tc>
        <w:tc>
          <w:tcPr>
            <w:tcW w:w="612" w:type="dxa"/>
            <w:hideMark/>
          </w:tcPr>
          <w:p w14:paraId="29525236"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354" w:type="dxa"/>
            <w:hideMark/>
          </w:tcPr>
          <w:p w14:paraId="5628A2F4"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412" w:type="dxa"/>
            <w:hideMark/>
          </w:tcPr>
          <w:p w14:paraId="70005376"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1260" w:type="dxa"/>
            <w:hideMark/>
          </w:tcPr>
          <w:p w14:paraId="578EDA7D"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4 466,2</w:t>
            </w:r>
          </w:p>
        </w:tc>
        <w:tc>
          <w:tcPr>
            <w:tcW w:w="1360" w:type="dxa"/>
            <w:hideMark/>
          </w:tcPr>
          <w:p w14:paraId="1E60DABC"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1 696,5</w:t>
            </w:r>
          </w:p>
        </w:tc>
        <w:tc>
          <w:tcPr>
            <w:tcW w:w="5305" w:type="dxa"/>
            <w:hideMark/>
          </w:tcPr>
          <w:p w14:paraId="04B4124D"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1 170,2</w:t>
            </w:r>
          </w:p>
        </w:tc>
      </w:tr>
      <w:tr w:rsidR="00334F8B" w:rsidRPr="00334F8B" w14:paraId="615AB5D5" w14:textId="77777777" w:rsidTr="00334F8B">
        <w:trPr>
          <w:trHeight w:val="2532"/>
        </w:trPr>
        <w:tc>
          <w:tcPr>
            <w:tcW w:w="5515" w:type="dxa"/>
            <w:hideMark/>
          </w:tcPr>
          <w:p w14:paraId="1CFC9492"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 xml:space="preserve">Расходы на обеспечение деятельности (оказание услуг) муниципальных бюджетных учреждений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в том числе на предоставление субсидий бюджетным муниципальным учреждениям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в рамках подпрограммы «Развитие культуры» муниципальной программы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«Развитие культуры»</w:t>
            </w:r>
          </w:p>
        </w:tc>
        <w:tc>
          <w:tcPr>
            <w:tcW w:w="1562" w:type="dxa"/>
            <w:hideMark/>
          </w:tcPr>
          <w:p w14:paraId="20DC75E4"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06.1.00.00590</w:t>
            </w:r>
          </w:p>
        </w:tc>
        <w:tc>
          <w:tcPr>
            <w:tcW w:w="612" w:type="dxa"/>
            <w:hideMark/>
          </w:tcPr>
          <w:p w14:paraId="44A35EEE"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354" w:type="dxa"/>
            <w:hideMark/>
          </w:tcPr>
          <w:p w14:paraId="4A7DA5A7"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412" w:type="dxa"/>
            <w:hideMark/>
          </w:tcPr>
          <w:p w14:paraId="5148E5A9"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1260" w:type="dxa"/>
            <w:hideMark/>
          </w:tcPr>
          <w:p w14:paraId="749F771B"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4 257,0</w:t>
            </w:r>
          </w:p>
        </w:tc>
        <w:tc>
          <w:tcPr>
            <w:tcW w:w="1360" w:type="dxa"/>
            <w:hideMark/>
          </w:tcPr>
          <w:p w14:paraId="24A94A89"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1 696,5</w:t>
            </w:r>
          </w:p>
        </w:tc>
        <w:tc>
          <w:tcPr>
            <w:tcW w:w="5305" w:type="dxa"/>
            <w:hideMark/>
          </w:tcPr>
          <w:p w14:paraId="0D9D29D6"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1 170,2</w:t>
            </w:r>
          </w:p>
        </w:tc>
      </w:tr>
      <w:tr w:rsidR="00334F8B" w:rsidRPr="00334F8B" w14:paraId="42360E51" w14:textId="77777777" w:rsidTr="00334F8B">
        <w:trPr>
          <w:trHeight w:val="2532"/>
        </w:trPr>
        <w:tc>
          <w:tcPr>
            <w:tcW w:w="5515" w:type="dxa"/>
            <w:hideMark/>
          </w:tcPr>
          <w:p w14:paraId="6FFE83F8"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 xml:space="preserve">Расходы на обеспечение деятельности (оказание услуг) муниципальных бюджетных учреждений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в том числе на предоставление субсидий бюджетным муниципальным учреждениям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в рамках подпрограммы «Развитие культуры» муниципальной программы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«Развитие культуры» (Субсидии бюджетным учреждениям)</w:t>
            </w:r>
          </w:p>
        </w:tc>
        <w:tc>
          <w:tcPr>
            <w:tcW w:w="1562" w:type="dxa"/>
            <w:hideMark/>
          </w:tcPr>
          <w:p w14:paraId="1219A7E6"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06.1.00.00590</w:t>
            </w:r>
          </w:p>
        </w:tc>
        <w:tc>
          <w:tcPr>
            <w:tcW w:w="612" w:type="dxa"/>
            <w:hideMark/>
          </w:tcPr>
          <w:p w14:paraId="7D4ADE1F"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610</w:t>
            </w:r>
          </w:p>
        </w:tc>
        <w:tc>
          <w:tcPr>
            <w:tcW w:w="354" w:type="dxa"/>
            <w:hideMark/>
          </w:tcPr>
          <w:p w14:paraId="3C38349D"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08</w:t>
            </w:r>
          </w:p>
        </w:tc>
        <w:tc>
          <w:tcPr>
            <w:tcW w:w="412" w:type="dxa"/>
            <w:hideMark/>
          </w:tcPr>
          <w:p w14:paraId="53472D7F"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01</w:t>
            </w:r>
          </w:p>
        </w:tc>
        <w:tc>
          <w:tcPr>
            <w:tcW w:w="1260" w:type="dxa"/>
            <w:hideMark/>
          </w:tcPr>
          <w:p w14:paraId="6CA93F65"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4 257,0</w:t>
            </w:r>
          </w:p>
        </w:tc>
        <w:tc>
          <w:tcPr>
            <w:tcW w:w="1360" w:type="dxa"/>
            <w:hideMark/>
          </w:tcPr>
          <w:p w14:paraId="33F1F2DD"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1 696,5</w:t>
            </w:r>
          </w:p>
        </w:tc>
        <w:tc>
          <w:tcPr>
            <w:tcW w:w="5305" w:type="dxa"/>
            <w:hideMark/>
          </w:tcPr>
          <w:p w14:paraId="63FED4C9"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1 170,2</w:t>
            </w:r>
          </w:p>
        </w:tc>
      </w:tr>
      <w:tr w:rsidR="00334F8B" w:rsidRPr="00334F8B" w14:paraId="3FBF1BA8" w14:textId="77777777" w:rsidTr="00334F8B">
        <w:trPr>
          <w:trHeight w:val="1335"/>
        </w:trPr>
        <w:tc>
          <w:tcPr>
            <w:tcW w:w="5515" w:type="dxa"/>
            <w:hideMark/>
          </w:tcPr>
          <w:p w14:paraId="2ED01776"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Расходы на приобретение оконных блоков с подоконниками и водоотливами  (Иные закупки товаров, работ и услуг для обеспечения государственных (муниципальных) нужд)</w:t>
            </w:r>
          </w:p>
        </w:tc>
        <w:tc>
          <w:tcPr>
            <w:tcW w:w="1562" w:type="dxa"/>
            <w:hideMark/>
          </w:tcPr>
          <w:p w14:paraId="0020E223"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06.1.00.71180</w:t>
            </w:r>
          </w:p>
        </w:tc>
        <w:tc>
          <w:tcPr>
            <w:tcW w:w="612" w:type="dxa"/>
            <w:hideMark/>
          </w:tcPr>
          <w:p w14:paraId="08900B25"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610</w:t>
            </w:r>
          </w:p>
        </w:tc>
        <w:tc>
          <w:tcPr>
            <w:tcW w:w="354" w:type="dxa"/>
            <w:hideMark/>
          </w:tcPr>
          <w:p w14:paraId="1908474A"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08</w:t>
            </w:r>
          </w:p>
        </w:tc>
        <w:tc>
          <w:tcPr>
            <w:tcW w:w="412" w:type="dxa"/>
            <w:hideMark/>
          </w:tcPr>
          <w:p w14:paraId="6DA39040"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01</w:t>
            </w:r>
          </w:p>
        </w:tc>
        <w:tc>
          <w:tcPr>
            <w:tcW w:w="1260" w:type="dxa"/>
            <w:hideMark/>
          </w:tcPr>
          <w:p w14:paraId="36E1E8EA"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209,2</w:t>
            </w:r>
          </w:p>
        </w:tc>
        <w:tc>
          <w:tcPr>
            <w:tcW w:w="1360" w:type="dxa"/>
            <w:hideMark/>
          </w:tcPr>
          <w:p w14:paraId="13B12C68"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0,0</w:t>
            </w:r>
          </w:p>
        </w:tc>
        <w:tc>
          <w:tcPr>
            <w:tcW w:w="5305" w:type="dxa"/>
            <w:hideMark/>
          </w:tcPr>
          <w:p w14:paraId="0F014BA1"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0,0</w:t>
            </w:r>
          </w:p>
        </w:tc>
      </w:tr>
      <w:tr w:rsidR="00334F8B" w:rsidRPr="00334F8B" w14:paraId="0A22E66F" w14:textId="77777777" w:rsidTr="00334F8B">
        <w:trPr>
          <w:trHeight w:val="634"/>
        </w:trPr>
        <w:tc>
          <w:tcPr>
            <w:tcW w:w="5515" w:type="dxa"/>
            <w:hideMark/>
          </w:tcPr>
          <w:p w14:paraId="2194D067"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Муниципальная программа "Муниципальная политика"</w:t>
            </w:r>
          </w:p>
        </w:tc>
        <w:tc>
          <w:tcPr>
            <w:tcW w:w="1562" w:type="dxa"/>
            <w:hideMark/>
          </w:tcPr>
          <w:p w14:paraId="650BC71F"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07.0.00.00000</w:t>
            </w:r>
          </w:p>
        </w:tc>
        <w:tc>
          <w:tcPr>
            <w:tcW w:w="612" w:type="dxa"/>
            <w:hideMark/>
          </w:tcPr>
          <w:p w14:paraId="0FE2E9F3"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354" w:type="dxa"/>
            <w:hideMark/>
          </w:tcPr>
          <w:p w14:paraId="0F35C228"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412" w:type="dxa"/>
            <w:hideMark/>
          </w:tcPr>
          <w:p w14:paraId="1C6638D2"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1260" w:type="dxa"/>
            <w:hideMark/>
          </w:tcPr>
          <w:p w14:paraId="189EA449"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121,6</w:t>
            </w:r>
          </w:p>
        </w:tc>
        <w:tc>
          <w:tcPr>
            <w:tcW w:w="1360" w:type="dxa"/>
            <w:hideMark/>
          </w:tcPr>
          <w:p w14:paraId="19114FC0"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5305" w:type="dxa"/>
            <w:hideMark/>
          </w:tcPr>
          <w:p w14:paraId="482D3A50"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r>
      <w:tr w:rsidR="00334F8B" w:rsidRPr="00334F8B" w14:paraId="5C02A5FE" w14:textId="77777777" w:rsidTr="00334F8B">
        <w:trPr>
          <w:trHeight w:val="949"/>
        </w:trPr>
        <w:tc>
          <w:tcPr>
            <w:tcW w:w="5515" w:type="dxa"/>
            <w:hideMark/>
          </w:tcPr>
          <w:p w14:paraId="77EEDBDB"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 xml:space="preserve">Подпрограмма "Развитие муниципальной службы" муниципальной программы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"Муниципальная политика"</w:t>
            </w:r>
          </w:p>
        </w:tc>
        <w:tc>
          <w:tcPr>
            <w:tcW w:w="1562" w:type="dxa"/>
            <w:hideMark/>
          </w:tcPr>
          <w:p w14:paraId="21754EDB"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07.1.00.00000</w:t>
            </w:r>
          </w:p>
        </w:tc>
        <w:tc>
          <w:tcPr>
            <w:tcW w:w="612" w:type="dxa"/>
            <w:hideMark/>
          </w:tcPr>
          <w:p w14:paraId="2C5EE96C"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354" w:type="dxa"/>
            <w:hideMark/>
          </w:tcPr>
          <w:p w14:paraId="502DA11C"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412" w:type="dxa"/>
            <w:hideMark/>
          </w:tcPr>
          <w:p w14:paraId="018A96F4"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1260" w:type="dxa"/>
            <w:hideMark/>
          </w:tcPr>
          <w:p w14:paraId="3CCDB1B5"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121,6</w:t>
            </w:r>
          </w:p>
        </w:tc>
        <w:tc>
          <w:tcPr>
            <w:tcW w:w="1360" w:type="dxa"/>
            <w:hideMark/>
          </w:tcPr>
          <w:p w14:paraId="3A2746E5"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5305" w:type="dxa"/>
            <w:hideMark/>
          </w:tcPr>
          <w:p w14:paraId="0FD791D7"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r>
      <w:tr w:rsidR="00334F8B" w:rsidRPr="00334F8B" w14:paraId="63D24687" w14:textId="77777777" w:rsidTr="00334F8B">
        <w:trPr>
          <w:trHeight w:val="2213"/>
        </w:trPr>
        <w:tc>
          <w:tcPr>
            <w:tcW w:w="5515" w:type="dxa"/>
            <w:hideMark/>
          </w:tcPr>
          <w:p w14:paraId="6CA6E6A6"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 xml:space="preserve">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муниципальной программы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«Муниципальная политика»</w:t>
            </w:r>
          </w:p>
        </w:tc>
        <w:tc>
          <w:tcPr>
            <w:tcW w:w="1562" w:type="dxa"/>
            <w:hideMark/>
          </w:tcPr>
          <w:p w14:paraId="59EB654A"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07.1.00.20180</w:t>
            </w:r>
          </w:p>
        </w:tc>
        <w:tc>
          <w:tcPr>
            <w:tcW w:w="612" w:type="dxa"/>
            <w:hideMark/>
          </w:tcPr>
          <w:p w14:paraId="3699B2CE"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354" w:type="dxa"/>
            <w:hideMark/>
          </w:tcPr>
          <w:p w14:paraId="416D6A65"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412" w:type="dxa"/>
            <w:hideMark/>
          </w:tcPr>
          <w:p w14:paraId="1D976B34"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1260" w:type="dxa"/>
            <w:hideMark/>
          </w:tcPr>
          <w:p w14:paraId="54F85A71"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37,0</w:t>
            </w:r>
          </w:p>
        </w:tc>
        <w:tc>
          <w:tcPr>
            <w:tcW w:w="1360" w:type="dxa"/>
            <w:hideMark/>
          </w:tcPr>
          <w:p w14:paraId="56B295DD"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5305" w:type="dxa"/>
            <w:hideMark/>
          </w:tcPr>
          <w:p w14:paraId="1C2C1FF2"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r>
      <w:tr w:rsidR="00334F8B" w:rsidRPr="00334F8B" w14:paraId="077473E5" w14:textId="77777777" w:rsidTr="00334F8B">
        <w:trPr>
          <w:trHeight w:val="2847"/>
        </w:trPr>
        <w:tc>
          <w:tcPr>
            <w:tcW w:w="5515" w:type="dxa"/>
            <w:hideMark/>
          </w:tcPr>
          <w:p w14:paraId="14E88B0D"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lastRenderedPageBreak/>
              <w:t xml:space="preserve">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муниципальной программы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«Муниципальная политика» (Иные закупки товаров, работ и услуг для обеспечения государственных (муниципальных) нужд)</w:t>
            </w:r>
          </w:p>
        </w:tc>
        <w:tc>
          <w:tcPr>
            <w:tcW w:w="1562" w:type="dxa"/>
            <w:hideMark/>
          </w:tcPr>
          <w:p w14:paraId="382B3BAD"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07.1.00.20180</w:t>
            </w:r>
          </w:p>
        </w:tc>
        <w:tc>
          <w:tcPr>
            <w:tcW w:w="612" w:type="dxa"/>
            <w:hideMark/>
          </w:tcPr>
          <w:p w14:paraId="6D9D4066"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240</w:t>
            </w:r>
          </w:p>
        </w:tc>
        <w:tc>
          <w:tcPr>
            <w:tcW w:w="354" w:type="dxa"/>
            <w:hideMark/>
          </w:tcPr>
          <w:p w14:paraId="44BC801E"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07</w:t>
            </w:r>
          </w:p>
        </w:tc>
        <w:tc>
          <w:tcPr>
            <w:tcW w:w="412" w:type="dxa"/>
            <w:hideMark/>
          </w:tcPr>
          <w:p w14:paraId="0E8BCA81"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05</w:t>
            </w:r>
          </w:p>
        </w:tc>
        <w:tc>
          <w:tcPr>
            <w:tcW w:w="1260" w:type="dxa"/>
            <w:hideMark/>
          </w:tcPr>
          <w:p w14:paraId="23E474E8"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37,0</w:t>
            </w:r>
          </w:p>
        </w:tc>
        <w:tc>
          <w:tcPr>
            <w:tcW w:w="1360" w:type="dxa"/>
            <w:hideMark/>
          </w:tcPr>
          <w:p w14:paraId="0E65AB0C"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5305" w:type="dxa"/>
            <w:hideMark/>
          </w:tcPr>
          <w:p w14:paraId="6D5F98C3"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r>
      <w:tr w:rsidR="00334F8B" w:rsidRPr="00334F8B" w14:paraId="76CE4EE8" w14:textId="77777777" w:rsidTr="00334F8B">
        <w:trPr>
          <w:trHeight w:val="1898"/>
        </w:trPr>
        <w:tc>
          <w:tcPr>
            <w:tcW w:w="5515" w:type="dxa"/>
            <w:hideMark/>
          </w:tcPr>
          <w:p w14:paraId="198EBFD5"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 xml:space="preserve">Мероприятия по диспансеризации муниципальных служащих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в рамках подпрограммы "Развитие муниципального управления и муниципальной службы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муниципальной программы "Муниципальная политика"</w:t>
            </w:r>
          </w:p>
        </w:tc>
        <w:tc>
          <w:tcPr>
            <w:tcW w:w="1562" w:type="dxa"/>
            <w:hideMark/>
          </w:tcPr>
          <w:p w14:paraId="1462053B"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07.1.00.20480</w:t>
            </w:r>
          </w:p>
        </w:tc>
        <w:tc>
          <w:tcPr>
            <w:tcW w:w="612" w:type="dxa"/>
            <w:hideMark/>
          </w:tcPr>
          <w:p w14:paraId="0F6F5A6A"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354" w:type="dxa"/>
            <w:hideMark/>
          </w:tcPr>
          <w:p w14:paraId="3DEC4DE7"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412" w:type="dxa"/>
            <w:hideMark/>
          </w:tcPr>
          <w:p w14:paraId="2D757601"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1260" w:type="dxa"/>
            <w:hideMark/>
          </w:tcPr>
          <w:p w14:paraId="0E3CCB19"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26,6</w:t>
            </w:r>
          </w:p>
        </w:tc>
        <w:tc>
          <w:tcPr>
            <w:tcW w:w="1360" w:type="dxa"/>
            <w:hideMark/>
          </w:tcPr>
          <w:p w14:paraId="4D48438A"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5305" w:type="dxa"/>
            <w:hideMark/>
          </w:tcPr>
          <w:p w14:paraId="6853ED95"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r>
      <w:tr w:rsidR="00334F8B" w:rsidRPr="00334F8B" w14:paraId="02A4E62B" w14:textId="77777777" w:rsidTr="00334F8B">
        <w:trPr>
          <w:trHeight w:val="2213"/>
        </w:trPr>
        <w:tc>
          <w:tcPr>
            <w:tcW w:w="5515" w:type="dxa"/>
            <w:hideMark/>
          </w:tcPr>
          <w:p w14:paraId="63B61C0E"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 xml:space="preserve">Мероприятия по диспансеризации муниципальных служащих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в рамках подпрограммы "Развитие муниципального управления и муниципальной службы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1562" w:type="dxa"/>
            <w:hideMark/>
          </w:tcPr>
          <w:p w14:paraId="5C5F3600"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07.1.00.20480</w:t>
            </w:r>
          </w:p>
        </w:tc>
        <w:tc>
          <w:tcPr>
            <w:tcW w:w="612" w:type="dxa"/>
            <w:hideMark/>
          </w:tcPr>
          <w:p w14:paraId="4BA793F0"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240</w:t>
            </w:r>
          </w:p>
        </w:tc>
        <w:tc>
          <w:tcPr>
            <w:tcW w:w="354" w:type="dxa"/>
            <w:hideMark/>
          </w:tcPr>
          <w:p w14:paraId="76E33447"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01</w:t>
            </w:r>
          </w:p>
        </w:tc>
        <w:tc>
          <w:tcPr>
            <w:tcW w:w="412" w:type="dxa"/>
            <w:hideMark/>
          </w:tcPr>
          <w:p w14:paraId="05597CAF"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13</w:t>
            </w:r>
          </w:p>
        </w:tc>
        <w:tc>
          <w:tcPr>
            <w:tcW w:w="1260" w:type="dxa"/>
            <w:hideMark/>
          </w:tcPr>
          <w:p w14:paraId="551106D6"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26,6</w:t>
            </w:r>
          </w:p>
        </w:tc>
        <w:tc>
          <w:tcPr>
            <w:tcW w:w="1360" w:type="dxa"/>
            <w:hideMark/>
          </w:tcPr>
          <w:p w14:paraId="0940219A"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5305" w:type="dxa"/>
            <w:hideMark/>
          </w:tcPr>
          <w:p w14:paraId="7C55CCF6"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r>
      <w:tr w:rsidR="00334F8B" w:rsidRPr="00334F8B" w14:paraId="051E0D49" w14:textId="77777777" w:rsidTr="00334F8B">
        <w:trPr>
          <w:trHeight w:val="1583"/>
        </w:trPr>
        <w:tc>
          <w:tcPr>
            <w:tcW w:w="5515" w:type="dxa"/>
            <w:hideMark/>
          </w:tcPr>
          <w:p w14:paraId="0B1EA936"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 xml:space="preserve">Осуществление закупок в части приобретения работ, услуг по </w:t>
            </w:r>
            <w:proofErr w:type="spellStart"/>
            <w:r w:rsidRPr="00334F8B">
              <w:rPr>
                <w:rFonts w:ascii="Times New Roman" w:hAnsi="Times New Roman" w:cs="Times New Roman"/>
                <w:b/>
                <w:bCs/>
                <w:sz w:val="16"/>
                <w:szCs w:val="16"/>
              </w:rPr>
              <w:t>освещени</w:t>
            </w:r>
            <w:proofErr w:type="spellEnd"/>
            <w:r w:rsidRPr="00334F8B">
              <w:rPr>
                <w:rFonts w:ascii="Times New Roman" w:hAnsi="Times New Roman" w:cs="Times New Roman"/>
                <w:b/>
                <w:bCs/>
                <w:sz w:val="16"/>
                <w:szCs w:val="16"/>
              </w:rPr>
              <w:t xml:space="preserve">. деятельности органов местного самоуправления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в средствах массовой информации, печатных изданиях, на официальном сайте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w:t>
            </w:r>
          </w:p>
        </w:tc>
        <w:tc>
          <w:tcPr>
            <w:tcW w:w="1562" w:type="dxa"/>
            <w:hideMark/>
          </w:tcPr>
          <w:p w14:paraId="324E28D4"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07.1.00.20490</w:t>
            </w:r>
          </w:p>
        </w:tc>
        <w:tc>
          <w:tcPr>
            <w:tcW w:w="612" w:type="dxa"/>
            <w:hideMark/>
          </w:tcPr>
          <w:p w14:paraId="7B811DED"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354" w:type="dxa"/>
            <w:hideMark/>
          </w:tcPr>
          <w:p w14:paraId="236604A6"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412" w:type="dxa"/>
            <w:hideMark/>
          </w:tcPr>
          <w:p w14:paraId="1BCD139F"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1260" w:type="dxa"/>
            <w:hideMark/>
          </w:tcPr>
          <w:p w14:paraId="257680E6"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38,0</w:t>
            </w:r>
          </w:p>
        </w:tc>
        <w:tc>
          <w:tcPr>
            <w:tcW w:w="1360" w:type="dxa"/>
            <w:hideMark/>
          </w:tcPr>
          <w:p w14:paraId="4E3BABA1"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5305" w:type="dxa"/>
            <w:hideMark/>
          </w:tcPr>
          <w:p w14:paraId="6234228B"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r>
      <w:tr w:rsidR="00334F8B" w:rsidRPr="00334F8B" w14:paraId="7EACEE32" w14:textId="77777777" w:rsidTr="00334F8B">
        <w:trPr>
          <w:trHeight w:val="2213"/>
        </w:trPr>
        <w:tc>
          <w:tcPr>
            <w:tcW w:w="5515" w:type="dxa"/>
            <w:hideMark/>
          </w:tcPr>
          <w:p w14:paraId="6CF05460"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 xml:space="preserve">Осуществление закупок в части приобретения работ, услуг по </w:t>
            </w:r>
            <w:proofErr w:type="spellStart"/>
            <w:r w:rsidRPr="00334F8B">
              <w:rPr>
                <w:rFonts w:ascii="Times New Roman" w:hAnsi="Times New Roman" w:cs="Times New Roman"/>
                <w:b/>
                <w:bCs/>
                <w:sz w:val="16"/>
                <w:szCs w:val="16"/>
              </w:rPr>
              <w:t>освещени</w:t>
            </w:r>
            <w:proofErr w:type="spellEnd"/>
            <w:r w:rsidRPr="00334F8B">
              <w:rPr>
                <w:rFonts w:ascii="Times New Roman" w:hAnsi="Times New Roman" w:cs="Times New Roman"/>
                <w:b/>
                <w:bCs/>
                <w:sz w:val="16"/>
                <w:szCs w:val="16"/>
              </w:rPr>
              <w:t xml:space="preserve">. деятельности органов местного самоуправления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в средствах массовой информации, печатных изданиях, на официальном сайте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(Иные закупки товаров, работ и услуг для обеспечения государственных (муниципальных) нужд)</w:t>
            </w:r>
          </w:p>
        </w:tc>
        <w:tc>
          <w:tcPr>
            <w:tcW w:w="1562" w:type="dxa"/>
            <w:hideMark/>
          </w:tcPr>
          <w:p w14:paraId="5AE1E32E"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07.1.00.20490</w:t>
            </w:r>
          </w:p>
        </w:tc>
        <w:tc>
          <w:tcPr>
            <w:tcW w:w="612" w:type="dxa"/>
            <w:hideMark/>
          </w:tcPr>
          <w:p w14:paraId="26D542BD"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240</w:t>
            </w:r>
          </w:p>
        </w:tc>
        <w:tc>
          <w:tcPr>
            <w:tcW w:w="354" w:type="dxa"/>
            <w:hideMark/>
          </w:tcPr>
          <w:p w14:paraId="5E6E1D22"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01</w:t>
            </w:r>
          </w:p>
        </w:tc>
        <w:tc>
          <w:tcPr>
            <w:tcW w:w="412" w:type="dxa"/>
            <w:hideMark/>
          </w:tcPr>
          <w:p w14:paraId="41607E56"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13</w:t>
            </w:r>
          </w:p>
        </w:tc>
        <w:tc>
          <w:tcPr>
            <w:tcW w:w="1260" w:type="dxa"/>
            <w:hideMark/>
          </w:tcPr>
          <w:p w14:paraId="2DDB930B"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38,0</w:t>
            </w:r>
          </w:p>
        </w:tc>
        <w:tc>
          <w:tcPr>
            <w:tcW w:w="1360" w:type="dxa"/>
            <w:hideMark/>
          </w:tcPr>
          <w:p w14:paraId="5BA4D2C1"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5305" w:type="dxa"/>
            <w:hideMark/>
          </w:tcPr>
          <w:p w14:paraId="5D361412"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r>
      <w:tr w:rsidR="00334F8B" w:rsidRPr="00334F8B" w14:paraId="39DC9154" w14:textId="77777777" w:rsidTr="00334F8B">
        <w:trPr>
          <w:trHeight w:val="949"/>
        </w:trPr>
        <w:tc>
          <w:tcPr>
            <w:tcW w:w="5515" w:type="dxa"/>
            <w:hideMark/>
          </w:tcPr>
          <w:p w14:paraId="4B3AF770"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 xml:space="preserve">Членство Администрации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в ассоциации "Совет муниципальных образований Ростовской области"</w:t>
            </w:r>
          </w:p>
        </w:tc>
        <w:tc>
          <w:tcPr>
            <w:tcW w:w="1562" w:type="dxa"/>
            <w:hideMark/>
          </w:tcPr>
          <w:p w14:paraId="30336685"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07.1.00.20500</w:t>
            </w:r>
          </w:p>
        </w:tc>
        <w:tc>
          <w:tcPr>
            <w:tcW w:w="612" w:type="dxa"/>
            <w:hideMark/>
          </w:tcPr>
          <w:p w14:paraId="3EF0C632"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354" w:type="dxa"/>
            <w:hideMark/>
          </w:tcPr>
          <w:p w14:paraId="35F049C0"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412" w:type="dxa"/>
            <w:hideMark/>
          </w:tcPr>
          <w:p w14:paraId="5E4A1F91"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1260" w:type="dxa"/>
            <w:hideMark/>
          </w:tcPr>
          <w:p w14:paraId="5CA9EF31"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20,0</w:t>
            </w:r>
          </w:p>
        </w:tc>
        <w:tc>
          <w:tcPr>
            <w:tcW w:w="1360" w:type="dxa"/>
            <w:hideMark/>
          </w:tcPr>
          <w:p w14:paraId="7E4A0BC1"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5305" w:type="dxa"/>
            <w:hideMark/>
          </w:tcPr>
          <w:p w14:paraId="79B1ECF6"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r>
      <w:tr w:rsidR="00334F8B" w:rsidRPr="00334F8B" w14:paraId="66015AAB" w14:textId="77777777" w:rsidTr="00334F8B">
        <w:trPr>
          <w:trHeight w:val="1264"/>
        </w:trPr>
        <w:tc>
          <w:tcPr>
            <w:tcW w:w="5515" w:type="dxa"/>
            <w:hideMark/>
          </w:tcPr>
          <w:p w14:paraId="5DC01603"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lastRenderedPageBreak/>
              <w:t xml:space="preserve">Членство Администрации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в ассоциации "Совет муниципальных образований Ростовской области" (Уплата налогов, сборов и иных платежей)</w:t>
            </w:r>
          </w:p>
        </w:tc>
        <w:tc>
          <w:tcPr>
            <w:tcW w:w="1562" w:type="dxa"/>
            <w:hideMark/>
          </w:tcPr>
          <w:p w14:paraId="2D194A68"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07.1.00.20500</w:t>
            </w:r>
          </w:p>
        </w:tc>
        <w:tc>
          <w:tcPr>
            <w:tcW w:w="612" w:type="dxa"/>
            <w:hideMark/>
          </w:tcPr>
          <w:p w14:paraId="3E483F0A"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850</w:t>
            </w:r>
          </w:p>
        </w:tc>
        <w:tc>
          <w:tcPr>
            <w:tcW w:w="354" w:type="dxa"/>
            <w:hideMark/>
          </w:tcPr>
          <w:p w14:paraId="74A73281"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01</w:t>
            </w:r>
          </w:p>
        </w:tc>
        <w:tc>
          <w:tcPr>
            <w:tcW w:w="412" w:type="dxa"/>
            <w:hideMark/>
          </w:tcPr>
          <w:p w14:paraId="4D4970D4"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13</w:t>
            </w:r>
          </w:p>
        </w:tc>
        <w:tc>
          <w:tcPr>
            <w:tcW w:w="1260" w:type="dxa"/>
            <w:hideMark/>
          </w:tcPr>
          <w:p w14:paraId="157A597F"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20,0</w:t>
            </w:r>
          </w:p>
        </w:tc>
        <w:tc>
          <w:tcPr>
            <w:tcW w:w="1360" w:type="dxa"/>
            <w:hideMark/>
          </w:tcPr>
          <w:p w14:paraId="11C826DF"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5305" w:type="dxa"/>
            <w:hideMark/>
          </w:tcPr>
          <w:p w14:paraId="4687E24C"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r>
      <w:tr w:rsidR="00334F8B" w:rsidRPr="00334F8B" w14:paraId="10CD8B96" w14:textId="77777777" w:rsidTr="00334F8B">
        <w:trPr>
          <w:trHeight w:val="2543"/>
        </w:trPr>
        <w:tc>
          <w:tcPr>
            <w:tcW w:w="5515" w:type="dxa"/>
            <w:hideMark/>
          </w:tcPr>
          <w:p w14:paraId="5D0042E3"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 xml:space="preserve">Расходы на благоустройство территории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в рамках подпрограммы «Благоустройство общественной территории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муниципальной программы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«Формирование комфортной городской среды в муниципальном образовании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сельское поселение Тарасовского района Ростовской области» (Иные закупки товаров, работ и услуг для обеспечения государственных (муниципальных) нужд)</w:t>
            </w:r>
          </w:p>
        </w:tc>
        <w:tc>
          <w:tcPr>
            <w:tcW w:w="1562" w:type="dxa"/>
            <w:hideMark/>
          </w:tcPr>
          <w:p w14:paraId="6E12E676"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10.1.00.20370</w:t>
            </w:r>
          </w:p>
        </w:tc>
        <w:tc>
          <w:tcPr>
            <w:tcW w:w="612" w:type="dxa"/>
            <w:hideMark/>
          </w:tcPr>
          <w:p w14:paraId="66204190"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240</w:t>
            </w:r>
          </w:p>
        </w:tc>
        <w:tc>
          <w:tcPr>
            <w:tcW w:w="354" w:type="dxa"/>
            <w:hideMark/>
          </w:tcPr>
          <w:p w14:paraId="7E802586"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05</w:t>
            </w:r>
          </w:p>
        </w:tc>
        <w:tc>
          <w:tcPr>
            <w:tcW w:w="412" w:type="dxa"/>
            <w:hideMark/>
          </w:tcPr>
          <w:p w14:paraId="152C7B52"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03</w:t>
            </w:r>
          </w:p>
        </w:tc>
        <w:tc>
          <w:tcPr>
            <w:tcW w:w="1260" w:type="dxa"/>
            <w:noWrap/>
            <w:hideMark/>
          </w:tcPr>
          <w:p w14:paraId="6683B328"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1360" w:type="dxa"/>
            <w:hideMark/>
          </w:tcPr>
          <w:p w14:paraId="657CF27A"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30,0</w:t>
            </w:r>
          </w:p>
        </w:tc>
        <w:tc>
          <w:tcPr>
            <w:tcW w:w="5305" w:type="dxa"/>
            <w:noWrap/>
            <w:hideMark/>
          </w:tcPr>
          <w:p w14:paraId="056F1036"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r>
      <w:tr w:rsidR="00334F8B" w:rsidRPr="00334F8B" w14:paraId="4BE6F8FC" w14:textId="77777777" w:rsidTr="00334F8B">
        <w:trPr>
          <w:trHeight w:val="709"/>
        </w:trPr>
        <w:tc>
          <w:tcPr>
            <w:tcW w:w="5515" w:type="dxa"/>
            <w:hideMark/>
          </w:tcPr>
          <w:p w14:paraId="3870B429"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Ремонт, содержание и оснащение системой безопасности муниципального административного здания</w:t>
            </w:r>
          </w:p>
        </w:tc>
        <w:tc>
          <w:tcPr>
            <w:tcW w:w="1562" w:type="dxa"/>
            <w:hideMark/>
          </w:tcPr>
          <w:p w14:paraId="56BC6B59"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11.0.00.00000</w:t>
            </w:r>
          </w:p>
        </w:tc>
        <w:tc>
          <w:tcPr>
            <w:tcW w:w="612" w:type="dxa"/>
            <w:hideMark/>
          </w:tcPr>
          <w:p w14:paraId="156F2919"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354" w:type="dxa"/>
            <w:hideMark/>
          </w:tcPr>
          <w:p w14:paraId="64886FE8"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412" w:type="dxa"/>
            <w:hideMark/>
          </w:tcPr>
          <w:p w14:paraId="613A1097"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1260" w:type="dxa"/>
            <w:hideMark/>
          </w:tcPr>
          <w:p w14:paraId="0B9B4D9F"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70,0</w:t>
            </w:r>
          </w:p>
        </w:tc>
        <w:tc>
          <w:tcPr>
            <w:tcW w:w="1360" w:type="dxa"/>
            <w:hideMark/>
          </w:tcPr>
          <w:p w14:paraId="5FFD7B4A"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5305" w:type="dxa"/>
            <w:hideMark/>
          </w:tcPr>
          <w:p w14:paraId="1A6FBE5F"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r>
      <w:tr w:rsidR="00334F8B" w:rsidRPr="00334F8B" w14:paraId="368B302A" w14:textId="77777777" w:rsidTr="00334F8B">
        <w:trPr>
          <w:trHeight w:val="863"/>
        </w:trPr>
        <w:tc>
          <w:tcPr>
            <w:tcW w:w="5515" w:type="dxa"/>
            <w:hideMark/>
          </w:tcPr>
          <w:p w14:paraId="76EAB768"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Ремонт, содержание и оснащение системой безопасности муниципального административного здания</w:t>
            </w:r>
          </w:p>
        </w:tc>
        <w:tc>
          <w:tcPr>
            <w:tcW w:w="1562" w:type="dxa"/>
            <w:hideMark/>
          </w:tcPr>
          <w:p w14:paraId="258B0526"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11.1.00.00000</w:t>
            </w:r>
          </w:p>
        </w:tc>
        <w:tc>
          <w:tcPr>
            <w:tcW w:w="612" w:type="dxa"/>
            <w:hideMark/>
          </w:tcPr>
          <w:p w14:paraId="615139BA"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354" w:type="dxa"/>
            <w:hideMark/>
          </w:tcPr>
          <w:p w14:paraId="042073E2"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412" w:type="dxa"/>
            <w:hideMark/>
          </w:tcPr>
          <w:p w14:paraId="6C0A5A60"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1260" w:type="dxa"/>
            <w:hideMark/>
          </w:tcPr>
          <w:p w14:paraId="6439F455"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70,0</w:t>
            </w:r>
          </w:p>
        </w:tc>
        <w:tc>
          <w:tcPr>
            <w:tcW w:w="1360" w:type="dxa"/>
            <w:hideMark/>
          </w:tcPr>
          <w:p w14:paraId="1E5F4A9B"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5305" w:type="dxa"/>
            <w:hideMark/>
          </w:tcPr>
          <w:p w14:paraId="48BDDB19"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r>
      <w:tr w:rsidR="00334F8B" w:rsidRPr="00334F8B" w14:paraId="00557C90" w14:textId="77777777" w:rsidTr="00334F8B">
        <w:trPr>
          <w:trHeight w:val="1932"/>
        </w:trPr>
        <w:tc>
          <w:tcPr>
            <w:tcW w:w="5515" w:type="dxa"/>
            <w:hideMark/>
          </w:tcPr>
          <w:p w14:paraId="14C38C2F"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 xml:space="preserve">Расходы по оплате за выполненные работы в рамках подпрограммы "Ремонт, содержание и оснащение системой безопасности муниципального административного здания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муниципальной программы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"Ремонт, содержание и оснащение системой безопасности муниципального административного здания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w:t>
            </w:r>
          </w:p>
        </w:tc>
        <w:tc>
          <w:tcPr>
            <w:tcW w:w="1562" w:type="dxa"/>
            <w:hideMark/>
          </w:tcPr>
          <w:p w14:paraId="2CE5A125"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11.1.00.20450</w:t>
            </w:r>
          </w:p>
        </w:tc>
        <w:tc>
          <w:tcPr>
            <w:tcW w:w="612" w:type="dxa"/>
            <w:hideMark/>
          </w:tcPr>
          <w:p w14:paraId="0063D985"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354" w:type="dxa"/>
            <w:hideMark/>
          </w:tcPr>
          <w:p w14:paraId="119C64F6"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412" w:type="dxa"/>
            <w:hideMark/>
          </w:tcPr>
          <w:p w14:paraId="37D9FA33"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1260" w:type="dxa"/>
            <w:hideMark/>
          </w:tcPr>
          <w:p w14:paraId="40604DA7"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70,0</w:t>
            </w:r>
          </w:p>
        </w:tc>
        <w:tc>
          <w:tcPr>
            <w:tcW w:w="1360" w:type="dxa"/>
            <w:hideMark/>
          </w:tcPr>
          <w:p w14:paraId="498FC487"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5305" w:type="dxa"/>
            <w:hideMark/>
          </w:tcPr>
          <w:p w14:paraId="2B73461C"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r>
      <w:tr w:rsidR="00334F8B" w:rsidRPr="00334F8B" w14:paraId="1581E5AB" w14:textId="77777777" w:rsidTr="00334F8B">
        <w:trPr>
          <w:trHeight w:val="2652"/>
        </w:trPr>
        <w:tc>
          <w:tcPr>
            <w:tcW w:w="5515" w:type="dxa"/>
            <w:hideMark/>
          </w:tcPr>
          <w:p w14:paraId="6A98525D"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 xml:space="preserve">Расходы по оплате за выполненные работы в рамках подпрограммы "Ремонт, содержание и оснащение системой безопасности муниципального административного здания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муниципальной программы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"Ремонт, содержание и оснащение системой безопасности муниципального административного здания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(Иные закупки товаров, работ и услуг для обеспечения государственных (муниципальных) нужд)</w:t>
            </w:r>
          </w:p>
        </w:tc>
        <w:tc>
          <w:tcPr>
            <w:tcW w:w="1562" w:type="dxa"/>
            <w:hideMark/>
          </w:tcPr>
          <w:p w14:paraId="709CA083"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11.1.00.20450</w:t>
            </w:r>
          </w:p>
        </w:tc>
        <w:tc>
          <w:tcPr>
            <w:tcW w:w="612" w:type="dxa"/>
            <w:hideMark/>
          </w:tcPr>
          <w:p w14:paraId="43C6AAF0"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240</w:t>
            </w:r>
          </w:p>
        </w:tc>
        <w:tc>
          <w:tcPr>
            <w:tcW w:w="354" w:type="dxa"/>
            <w:hideMark/>
          </w:tcPr>
          <w:p w14:paraId="3798A203"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01</w:t>
            </w:r>
          </w:p>
        </w:tc>
        <w:tc>
          <w:tcPr>
            <w:tcW w:w="412" w:type="dxa"/>
            <w:hideMark/>
          </w:tcPr>
          <w:p w14:paraId="758C2B59"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13</w:t>
            </w:r>
          </w:p>
        </w:tc>
        <w:tc>
          <w:tcPr>
            <w:tcW w:w="1260" w:type="dxa"/>
            <w:hideMark/>
          </w:tcPr>
          <w:p w14:paraId="1D67E281"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70,0</w:t>
            </w:r>
          </w:p>
        </w:tc>
        <w:tc>
          <w:tcPr>
            <w:tcW w:w="1360" w:type="dxa"/>
            <w:hideMark/>
          </w:tcPr>
          <w:p w14:paraId="35693B5E"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5305" w:type="dxa"/>
            <w:hideMark/>
          </w:tcPr>
          <w:p w14:paraId="21174A16"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r>
      <w:tr w:rsidR="00334F8B" w:rsidRPr="00334F8B" w14:paraId="26A566E5" w14:textId="77777777" w:rsidTr="00334F8B">
        <w:trPr>
          <w:trHeight w:val="765"/>
        </w:trPr>
        <w:tc>
          <w:tcPr>
            <w:tcW w:w="5515" w:type="dxa"/>
            <w:hideMark/>
          </w:tcPr>
          <w:p w14:paraId="33548306"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Муниципальная программа "Охрана окружающей среды"</w:t>
            </w:r>
          </w:p>
        </w:tc>
        <w:tc>
          <w:tcPr>
            <w:tcW w:w="1562" w:type="dxa"/>
            <w:hideMark/>
          </w:tcPr>
          <w:p w14:paraId="4C3355F8"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12.0.00.00000</w:t>
            </w:r>
          </w:p>
        </w:tc>
        <w:tc>
          <w:tcPr>
            <w:tcW w:w="612" w:type="dxa"/>
            <w:hideMark/>
          </w:tcPr>
          <w:p w14:paraId="6875EE4C"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354" w:type="dxa"/>
            <w:hideMark/>
          </w:tcPr>
          <w:p w14:paraId="0F43C655"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412" w:type="dxa"/>
            <w:hideMark/>
          </w:tcPr>
          <w:p w14:paraId="361C73DC"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1260" w:type="dxa"/>
            <w:hideMark/>
          </w:tcPr>
          <w:p w14:paraId="7C95959C"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15,0</w:t>
            </w:r>
          </w:p>
        </w:tc>
        <w:tc>
          <w:tcPr>
            <w:tcW w:w="1360" w:type="dxa"/>
            <w:hideMark/>
          </w:tcPr>
          <w:p w14:paraId="119987F2"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5305" w:type="dxa"/>
            <w:hideMark/>
          </w:tcPr>
          <w:p w14:paraId="4A011592"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r>
      <w:tr w:rsidR="00334F8B" w:rsidRPr="00334F8B" w14:paraId="544CEDB3" w14:textId="77777777" w:rsidTr="00334F8B">
        <w:trPr>
          <w:trHeight w:val="938"/>
        </w:trPr>
        <w:tc>
          <w:tcPr>
            <w:tcW w:w="5515" w:type="dxa"/>
            <w:hideMark/>
          </w:tcPr>
          <w:p w14:paraId="32692566"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lastRenderedPageBreak/>
              <w:t>Подпрограмма "Охрана окружающей среды в поселении"</w:t>
            </w:r>
          </w:p>
        </w:tc>
        <w:tc>
          <w:tcPr>
            <w:tcW w:w="1562" w:type="dxa"/>
            <w:hideMark/>
          </w:tcPr>
          <w:p w14:paraId="06CC9B77"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12.1.00.00000</w:t>
            </w:r>
          </w:p>
        </w:tc>
        <w:tc>
          <w:tcPr>
            <w:tcW w:w="612" w:type="dxa"/>
            <w:hideMark/>
          </w:tcPr>
          <w:p w14:paraId="7274DCCC"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354" w:type="dxa"/>
            <w:hideMark/>
          </w:tcPr>
          <w:p w14:paraId="084783A3"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412" w:type="dxa"/>
            <w:hideMark/>
          </w:tcPr>
          <w:p w14:paraId="3A91ABB4"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1260" w:type="dxa"/>
            <w:hideMark/>
          </w:tcPr>
          <w:p w14:paraId="0174E7AB"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15,0</w:t>
            </w:r>
          </w:p>
        </w:tc>
        <w:tc>
          <w:tcPr>
            <w:tcW w:w="1360" w:type="dxa"/>
            <w:hideMark/>
          </w:tcPr>
          <w:p w14:paraId="7CE84556"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5305" w:type="dxa"/>
            <w:hideMark/>
          </w:tcPr>
          <w:p w14:paraId="75B8F99D"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r>
      <w:tr w:rsidR="00334F8B" w:rsidRPr="00334F8B" w14:paraId="12A4A809" w14:textId="77777777" w:rsidTr="00334F8B">
        <w:trPr>
          <w:trHeight w:val="634"/>
        </w:trPr>
        <w:tc>
          <w:tcPr>
            <w:tcW w:w="5515" w:type="dxa"/>
            <w:hideMark/>
          </w:tcPr>
          <w:p w14:paraId="2647DAFF" w14:textId="77777777" w:rsidR="00334F8B" w:rsidRPr="00334F8B" w:rsidRDefault="00334F8B" w:rsidP="00334F8B">
            <w:pPr>
              <w:rPr>
                <w:rFonts w:ascii="Times New Roman" w:hAnsi="Times New Roman" w:cs="Times New Roman"/>
                <w:sz w:val="16"/>
                <w:szCs w:val="16"/>
              </w:rPr>
            </w:pPr>
            <w:r w:rsidRPr="00334F8B">
              <w:rPr>
                <w:rFonts w:ascii="Times New Roman" w:hAnsi="Times New Roman" w:cs="Times New Roman"/>
                <w:sz w:val="16"/>
                <w:szCs w:val="16"/>
              </w:rPr>
              <w:t xml:space="preserve">Реализация направления расходов в рамках подпрограммы «Охрана окружающей среды в поселении» муниципальной программы </w:t>
            </w:r>
            <w:proofErr w:type="spellStart"/>
            <w:r w:rsidRPr="00334F8B">
              <w:rPr>
                <w:rFonts w:ascii="Times New Roman" w:hAnsi="Times New Roman" w:cs="Times New Roman"/>
                <w:sz w:val="16"/>
                <w:szCs w:val="16"/>
              </w:rPr>
              <w:t>Митякинского</w:t>
            </w:r>
            <w:proofErr w:type="spellEnd"/>
            <w:r w:rsidRPr="00334F8B">
              <w:rPr>
                <w:rFonts w:ascii="Times New Roman" w:hAnsi="Times New Roman" w:cs="Times New Roman"/>
                <w:sz w:val="16"/>
                <w:szCs w:val="16"/>
              </w:rPr>
              <w:t xml:space="preserve"> сельского поселения «Охрана окружающей среды»(Прочая закупка товаров, работ и услуг для обеспечения государственных (муниципальных) нужд)</w:t>
            </w:r>
          </w:p>
        </w:tc>
        <w:tc>
          <w:tcPr>
            <w:tcW w:w="1562" w:type="dxa"/>
            <w:hideMark/>
          </w:tcPr>
          <w:p w14:paraId="2DA942DA"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12.1.00.99990</w:t>
            </w:r>
          </w:p>
        </w:tc>
        <w:tc>
          <w:tcPr>
            <w:tcW w:w="612" w:type="dxa"/>
            <w:hideMark/>
          </w:tcPr>
          <w:p w14:paraId="51767358"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240</w:t>
            </w:r>
          </w:p>
        </w:tc>
        <w:tc>
          <w:tcPr>
            <w:tcW w:w="354" w:type="dxa"/>
            <w:hideMark/>
          </w:tcPr>
          <w:p w14:paraId="4833E21E"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06</w:t>
            </w:r>
          </w:p>
        </w:tc>
        <w:tc>
          <w:tcPr>
            <w:tcW w:w="412" w:type="dxa"/>
            <w:hideMark/>
          </w:tcPr>
          <w:p w14:paraId="09766900"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05</w:t>
            </w:r>
          </w:p>
        </w:tc>
        <w:tc>
          <w:tcPr>
            <w:tcW w:w="1260" w:type="dxa"/>
            <w:hideMark/>
          </w:tcPr>
          <w:p w14:paraId="1EA6DF26"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15,0</w:t>
            </w:r>
          </w:p>
        </w:tc>
        <w:tc>
          <w:tcPr>
            <w:tcW w:w="1360" w:type="dxa"/>
            <w:hideMark/>
          </w:tcPr>
          <w:p w14:paraId="02CB667C"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5305" w:type="dxa"/>
            <w:hideMark/>
          </w:tcPr>
          <w:p w14:paraId="502766EE"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r>
      <w:tr w:rsidR="00334F8B" w:rsidRPr="00334F8B" w14:paraId="5A5885DB" w14:textId="77777777" w:rsidTr="00334F8B">
        <w:trPr>
          <w:trHeight w:val="578"/>
        </w:trPr>
        <w:tc>
          <w:tcPr>
            <w:tcW w:w="5515" w:type="dxa"/>
            <w:hideMark/>
          </w:tcPr>
          <w:p w14:paraId="51CF1724"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 xml:space="preserve">Администрация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w:t>
            </w:r>
          </w:p>
        </w:tc>
        <w:tc>
          <w:tcPr>
            <w:tcW w:w="1562" w:type="dxa"/>
            <w:hideMark/>
          </w:tcPr>
          <w:p w14:paraId="10B7B0EC"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89.1.00.00000</w:t>
            </w:r>
          </w:p>
        </w:tc>
        <w:tc>
          <w:tcPr>
            <w:tcW w:w="612" w:type="dxa"/>
            <w:hideMark/>
          </w:tcPr>
          <w:p w14:paraId="720B1656"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354" w:type="dxa"/>
            <w:hideMark/>
          </w:tcPr>
          <w:p w14:paraId="2E64E1D2"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412" w:type="dxa"/>
            <w:hideMark/>
          </w:tcPr>
          <w:p w14:paraId="6F380370"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1260" w:type="dxa"/>
            <w:hideMark/>
          </w:tcPr>
          <w:p w14:paraId="52E8CAD6"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4 707,5</w:t>
            </w:r>
          </w:p>
        </w:tc>
        <w:tc>
          <w:tcPr>
            <w:tcW w:w="1360" w:type="dxa"/>
            <w:hideMark/>
          </w:tcPr>
          <w:p w14:paraId="47BA43FE"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4 328,6</w:t>
            </w:r>
          </w:p>
        </w:tc>
        <w:tc>
          <w:tcPr>
            <w:tcW w:w="5305" w:type="dxa"/>
            <w:hideMark/>
          </w:tcPr>
          <w:p w14:paraId="4FCF2F5B"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4 212,3</w:t>
            </w:r>
          </w:p>
        </w:tc>
      </w:tr>
      <w:tr w:rsidR="00334F8B" w:rsidRPr="00334F8B" w14:paraId="73C2F7A4" w14:textId="77777777" w:rsidTr="00334F8B">
        <w:trPr>
          <w:trHeight w:val="1583"/>
        </w:trPr>
        <w:tc>
          <w:tcPr>
            <w:tcW w:w="5515" w:type="dxa"/>
            <w:hideMark/>
          </w:tcPr>
          <w:p w14:paraId="11140D8F"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 xml:space="preserve">Расходы на выплаты по оплате труда работников Администрации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в рамках обеспечения деятельности Администрации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w:t>
            </w:r>
            <w:proofErr w:type="spellStart"/>
            <w:r w:rsidRPr="00334F8B">
              <w:rPr>
                <w:rFonts w:ascii="Times New Roman" w:hAnsi="Times New Roman" w:cs="Times New Roman"/>
                <w:b/>
                <w:bCs/>
                <w:sz w:val="16"/>
                <w:szCs w:val="16"/>
              </w:rPr>
              <w:t>поселния</w:t>
            </w:r>
            <w:proofErr w:type="spellEnd"/>
          </w:p>
        </w:tc>
        <w:tc>
          <w:tcPr>
            <w:tcW w:w="1562" w:type="dxa"/>
            <w:hideMark/>
          </w:tcPr>
          <w:p w14:paraId="4958E91C"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89.1.00.00110</w:t>
            </w:r>
          </w:p>
        </w:tc>
        <w:tc>
          <w:tcPr>
            <w:tcW w:w="612" w:type="dxa"/>
            <w:hideMark/>
          </w:tcPr>
          <w:p w14:paraId="72F3BFEB"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354" w:type="dxa"/>
            <w:hideMark/>
          </w:tcPr>
          <w:p w14:paraId="0C169808"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412" w:type="dxa"/>
            <w:hideMark/>
          </w:tcPr>
          <w:p w14:paraId="59D30F8C"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1260" w:type="dxa"/>
            <w:hideMark/>
          </w:tcPr>
          <w:p w14:paraId="110840E2"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3 849,2</w:t>
            </w:r>
          </w:p>
        </w:tc>
        <w:tc>
          <w:tcPr>
            <w:tcW w:w="1360" w:type="dxa"/>
            <w:hideMark/>
          </w:tcPr>
          <w:p w14:paraId="04ADDB79"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3 967,5</w:t>
            </w:r>
          </w:p>
        </w:tc>
        <w:tc>
          <w:tcPr>
            <w:tcW w:w="5305" w:type="dxa"/>
            <w:hideMark/>
          </w:tcPr>
          <w:p w14:paraId="1CC95B5E"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3 967,5</w:t>
            </w:r>
          </w:p>
        </w:tc>
      </w:tr>
      <w:tr w:rsidR="00334F8B" w:rsidRPr="00334F8B" w14:paraId="4935C79F" w14:textId="77777777" w:rsidTr="00334F8B">
        <w:trPr>
          <w:trHeight w:val="1264"/>
        </w:trPr>
        <w:tc>
          <w:tcPr>
            <w:tcW w:w="5515" w:type="dxa"/>
            <w:hideMark/>
          </w:tcPr>
          <w:p w14:paraId="19A34E42"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 xml:space="preserve">Расходы на выплаты по оплате труда работников Администрации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в рамках обеспечения деятельности Администрации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w:t>
            </w:r>
            <w:proofErr w:type="spellStart"/>
            <w:r w:rsidRPr="00334F8B">
              <w:rPr>
                <w:rFonts w:ascii="Times New Roman" w:hAnsi="Times New Roman" w:cs="Times New Roman"/>
                <w:b/>
                <w:bCs/>
                <w:sz w:val="16"/>
                <w:szCs w:val="16"/>
              </w:rPr>
              <w:t>поселния</w:t>
            </w:r>
            <w:proofErr w:type="spellEnd"/>
            <w:r w:rsidRPr="00334F8B">
              <w:rPr>
                <w:rFonts w:ascii="Times New Roman" w:hAnsi="Times New Roman" w:cs="Times New Roman"/>
                <w:b/>
                <w:bCs/>
                <w:sz w:val="16"/>
                <w:szCs w:val="16"/>
              </w:rPr>
              <w:t xml:space="preserve"> (Расходы на выплаты персоналу государственных (муниципальных) органов)</w:t>
            </w:r>
          </w:p>
        </w:tc>
        <w:tc>
          <w:tcPr>
            <w:tcW w:w="1562" w:type="dxa"/>
            <w:hideMark/>
          </w:tcPr>
          <w:p w14:paraId="28FE013C"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89.1.00.00110</w:t>
            </w:r>
          </w:p>
        </w:tc>
        <w:tc>
          <w:tcPr>
            <w:tcW w:w="612" w:type="dxa"/>
            <w:hideMark/>
          </w:tcPr>
          <w:p w14:paraId="33822AAC"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120</w:t>
            </w:r>
          </w:p>
        </w:tc>
        <w:tc>
          <w:tcPr>
            <w:tcW w:w="354" w:type="dxa"/>
            <w:hideMark/>
          </w:tcPr>
          <w:p w14:paraId="23ABD417"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01</w:t>
            </w:r>
          </w:p>
        </w:tc>
        <w:tc>
          <w:tcPr>
            <w:tcW w:w="412" w:type="dxa"/>
            <w:hideMark/>
          </w:tcPr>
          <w:p w14:paraId="11F43466"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04</w:t>
            </w:r>
          </w:p>
        </w:tc>
        <w:tc>
          <w:tcPr>
            <w:tcW w:w="1260" w:type="dxa"/>
            <w:hideMark/>
          </w:tcPr>
          <w:p w14:paraId="608AEFD0"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3 849,2</w:t>
            </w:r>
          </w:p>
        </w:tc>
        <w:tc>
          <w:tcPr>
            <w:tcW w:w="1360" w:type="dxa"/>
            <w:hideMark/>
          </w:tcPr>
          <w:p w14:paraId="4D1EF8B2"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3 967,5</w:t>
            </w:r>
          </w:p>
        </w:tc>
        <w:tc>
          <w:tcPr>
            <w:tcW w:w="5305" w:type="dxa"/>
            <w:hideMark/>
          </w:tcPr>
          <w:p w14:paraId="3837A15A"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3 967,5</w:t>
            </w:r>
          </w:p>
        </w:tc>
      </w:tr>
      <w:tr w:rsidR="00334F8B" w:rsidRPr="00334F8B" w14:paraId="5F6B472E" w14:textId="77777777" w:rsidTr="00334F8B">
        <w:trPr>
          <w:trHeight w:val="1583"/>
        </w:trPr>
        <w:tc>
          <w:tcPr>
            <w:tcW w:w="5515" w:type="dxa"/>
            <w:hideMark/>
          </w:tcPr>
          <w:p w14:paraId="2F37F501"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 xml:space="preserve">Расходы на обеспечение функций органов местного самоуправления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в рамках обеспечения деятельности Администрации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w:t>
            </w:r>
          </w:p>
        </w:tc>
        <w:tc>
          <w:tcPr>
            <w:tcW w:w="1562" w:type="dxa"/>
            <w:hideMark/>
          </w:tcPr>
          <w:p w14:paraId="10BF03D4"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89.1.00.00190</w:t>
            </w:r>
          </w:p>
        </w:tc>
        <w:tc>
          <w:tcPr>
            <w:tcW w:w="612" w:type="dxa"/>
            <w:hideMark/>
          </w:tcPr>
          <w:p w14:paraId="0B02950A"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354" w:type="dxa"/>
            <w:hideMark/>
          </w:tcPr>
          <w:p w14:paraId="7D1C5CDF"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412" w:type="dxa"/>
            <w:hideMark/>
          </w:tcPr>
          <w:p w14:paraId="4423D8B6"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1260" w:type="dxa"/>
            <w:hideMark/>
          </w:tcPr>
          <w:p w14:paraId="2E3DA824"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858,1</w:t>
            </w:r>
          </w:p>
        </w:tc>
        <w:tc>
          <w:tcPr>
            <w:tcW w:w="1360" w:type="dxa"/>
            <w:hideMark/>
          </w:tcPr>
          <w:p w14:paraId="0E6847BF"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361,1</w:t>
            </w:r>
          </w:p>
        </w:tc>
        <w:tc>
          <w:tcPr>
            <w:tcW w:w="5305" w:type="dxa"/>
            <w:hideMark/>
          </w:tcPr>
          <w:p w14:paraId="5195159F"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244,8</w:t>
            </w:r>
          </w:p>
        </w:tc>
      </w:tr>
      <w:tr w:rsidR="00334F8B" w:rsidRPr="00334F8B" w14:paraId="04B355B7" w14:textId="77777777" w:rsidTr="00334F8B">
        <w:trPr>
          <w:trHeight w:val="1898"/>
        </w:trPr>
        <w:tc>
          <w:tcPr>
            <w:tcW w:w="5515" w:type="dxa"/>
            <w:hideMark/>
          </w:tcPr>
          <w:p w14:paraId="3196A86C"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 xml:space="preserve">Расходы на обеспечение функций органов местного самоуправления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в рамках обеспечения деятельности Администрации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(Расходы на выплаты персоналу государственных (муниципальных) органов)</w:t>
            </w:r>
          </w:p>
        </w:tc>
        <w:tc>
          <w:tcPr>
            <w:tcW w:w="1562" w:type="dxa"/>
            <w:hideMark/>
          </w:tcPr>
          <w:p w14:paraId="7BC8029C"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89.1.00.00190</w:t>
            </w:r>
          </w:p>
        </w:tc>
        <w:tc>
          <w:tcPr>
            <w:tcW w:w="612" w:type="dxa"/>
            <w:hideMark/>
          </w:tcPr>
          <w:p w14:paraId="43191089"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120</w:t>
            </w:r>
          </w:p>
        </w:tc>
        <w:tc>
          <w:tcPr>
            <w:tcW w:w="354" w:type="dxa"/>
            <w:hideMark/>
          </w:tcPr>
          <w:p w14:paraId="339C26F8"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01</w:t>
            </w:r>
          </w:p>
        </w:tc>
        <w:tc>
          <w:tcPr>
            <w:tcW w:w="412" w:type="dxa"/>
            <w:hideMark/>
          </w:tcPr>
          <w:p w14:paraId="088FD1B6"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04</w:t>
            </w:r>
          </w:p>
        </w:tc>
        <w:tc>
          <w:tcPr>
            <w:tcW w:w="1260" w:type="dxa"/>
            <w:hideMark/>
          </w:tcPr>
          <w:p w14:paraId="106CEFE3"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219,9</w:t>
            </w:r>
          </w:p>
        </w:tc>
        <w:tc>
          <w:tcPr>
            <w:tcW w:w="1360" w:type="dxa"/>
            <w:hideMark/>
          </w:tcPr>
          <w:p w14:paraId="3E3B96DB"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65,4</w:t>
            </w:r>
          </w:p>
        </w:tc>
        <w:tc>
          <w:tcPr>
            <w:tcW w:w="5305" w:type="dxa"/>
            <w:hideMark/>
          </w:tcPr>
          <w:p w14:paraId="0F171CAA"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r>
      <w:tr w:rsidR="00334F8B" w:rsidRPr="00334F8B" w14:paraId="3E75BFD8" w14:textId="77777777" w:rsidTr="00334F8B">
        <w:trPr>
          <w:trHeight w:val="634"/>
        </w:trPr>
        <w:tc>
          <w:tcPr>
            <w:tcW w:w="5515" w:type="dxa"/>
            <w:hideMark/>
          </w:tcPr>
          <w:p w14:paraId="6EEC0A8B"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 xml:space="preserve">Расходы на обеспечение функций органов местного самоуправления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в рамках обеспечения деятельности Администрации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(Иные закупки товаров, работ и услуг для обеспечения государственных (муниципальных) нужд)</w:t>
            </w:r>
          </w:p>
        </w:tc>
        <w:tc>
          <w:tcPr>
            <w:tcW w:w="1562" w:type="dxa"/>
            <w:hideMark/>
          </w:tcPr>
          <w:p w14:paraId="705D781F"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89.1.00.00190</w:t>
            </w:r>
          </w:p>
        </w:tc>
        <w:tc>
          <w:tcPr>
            <w:tcW w:w="612" w:type="dxa"/>
            <w:hideMark/>
          </w:tcPr>
          <w:p w14:paraId="4CD62064"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240</w:t>
            </w:r>
          </w:p>
        </w:tc>
        <w:tc>
          <w:tcPr>
            <w:tcW w:w="354" w:type="dxa"/>
            <w:hideMark/>
          </w:tcPr>
          <w:p w14:paraId="4DA58228"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01</w:t>
            </w:r>
          </w:p>
        </w:tc>
        <w:tc>
          <w:tcPr>
            <w:tcW w:w="412" w:type="dxa"/>
            <w:hideMark/>
          </w:tcPr>
          <w:p w14:paraId="617F0C99"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04</w:t>
            </w:r>
          </w:p>
        </w:tc>
        <w:tc>
          <w:tcPr>
            <w:tcW w:w="1260" w:type="dxa"/>
            <w:hideMark/>
          </w:tcPr>
          <w:p w14:paraId="62134224"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638,2</w:t>
            </w:r>
          </w:p>
        </w:tc>
        <w:tc>
          <w:tcPr>
            <w:tcW w:w="1360" w:type="dxa"/>
            <w:hideMark/>
          </w:tcPr>
          <w:p w14:paraId="17DD42E3"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265,7</w:t>
            </w:r>
          </w:p>
        </w:tc>
        <w:tc>
          <w:tcPr>
            <w:tcW w:w="5305" w:type="dxa"/>
            <w:hideMark/>
          </w:tcPr>
          <w:p w14:paraId="1E5BAFD8"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244,8</w:t>
            </w:r>
          </w:p>
        </w:tc>
      </w:tr>
      <w:tr w:rsidR="00334F8B" w:rsidRPr="00334F8B" w14:paraId="7EA42D61" w14:textId="77777777" w:rsidTr="00334F8B">
        <w:trPr>
          <w:trHeight w:val="372"/>
        </w:trPr>
        <w:tc>
          <w:tcPr>
            <w:tcW w:w="5515" w:type="dxa"/>
            <w:hideMark/>
          </w:tcPr>
          <w:p w14:paraId="464D9B28"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Иные непрограммные мероприятия</w:t>
            </w:r>
          </w:p>
        </w:tc>
        <w:tc>
          <w:tcPr>
            <w:tcW w:w="1562" w:type="dxa"/>
            <w:hideMark/>
          </w:tcPr>
          <w:p w14:paraId="2A4637A2"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89.9.00.00000</w:t>
            </w:r>
          </w:p>
        </w:tc>
        <w:tc>
          <w:tcPr>
            <w:tcW w:w="612" w:type="dxa"/>
            <w:hideMark/>
          </w:tcPr>
          <w:p w14:paraId="62D0FD1E"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354" w:type="dxa"/>
            <w:hideMark/>
          </w:tcPr>
          <w:p w14:paraId="068B5BBE"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412" w:type="dxa"/>
            <w:hideMark/>
          </w:tcPr>
          <w:p w14:paraId="2B4B3475"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1260" w:type="dxa"/>
            <w:hideMark/>
          </w:tcPr>
          <w:p w14:paraId="7F283B53"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208,4</w:t>
            </w:r>
          </w:p>
        </w:tc>
        <w:tc>
          <w:tcPr>
            <w:tcW w:w="1360" w:type="dxa"/>
            <w:hideMark/>
          </w:tcPr>
          <w:p w14:paraId="4578E2A7"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209,2</w:t>
            </w:r>
          </w:p>
        </w:tc>
        <w:tc>
          <w:tcPr>
            <w:tcW w:w="5305" w:type="dxa"/>
            <w:hideMark/>
          </w:tcPr>
          <w:p w14:paraId="499BF21D"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215,6</w:t>
            </w:r>
          </w:p>
        </w:tc>
      </w:tr>
      <w:tr w:rsidR="00334F8B" w:rsidRPr="00334F8B" w14:paraId="43D0C054" w14:textId="77777777" w:rsidTr="00334F8B">
        <w:trPr>
          <w:trHeight w:val="2213"/>
        </w:trPr>
        <w:tc>
          <w:tcPr>
            <w:tcW w:w="5515" w:type="dxa"/>
            <w:hideMark/>
          </w:tcPr>
          <w:p w14:paraId="7B6DE330"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lastRenderedPageBreak/>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w:t>
            </w:r>
          </w:p>
        </w:tc>
        <w:tc>
          <w:tcPr>
            <w:tcW w:w="1562" w:type="dxa"/>
            <w:hideMark/>
          </w:tcPr>
          <w:p w14:paraId="41B19981"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89.9.00.51180</w:t>
            </w:r>
          </w:p>
        </w:tc>
        <w:tc>
          <w:tcPr>
            <w:tcW w:w="612" w:type="dxa"/>
            <w:hideMark/>
          </w:tcPr>
          <w:p w14:paraId="555AC773"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354" w:type="dxa"/>
            <w:hideMark/>
          </w:tcPr>
          <w:p w14:paraId="16A25B99"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412" w:type="dxa"/>
            <w:hideMark/>
          </w:tcPr>
          <w:p w14:paraId="6DA0C7BC"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1260" w:type="dxa"/>
            <w:hideMark/>
          </w:tcPr>
          <w:p w14:paraId="4C1B5841"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208,2</w:t>
            </w:r>
          </w:p>
        </w:tc>
        <w:tc>
          <w:tcPr>
            <w:tcW w:w="1360" w:type="dxa"/>
            <w:hideMark/>
          </w:tcPr>
          <w:p w14:paraId="50159140"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209,2</w:t>
            </w:r>
          </w:p>
        </w:tc>
        <w:tc>
          <w:tcPr>
            <w:tcW w:w="5305" w:type="dxa"/>
            <w:hideMark/>
          </w:tcPr>
          <w:p w14:paraId="667223B5"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215,6</w:t>
            </w:r>
          </w:p>
        </w:tc>
      </w:tr>
      <w:tr w:rsidR="00334F8B" w:rsidRPr="00334F8B" w14:paraId="7EB48ABA" w14:textId="77777777" w:rsidTr="00334F8B">
        <w:trPr>
          <w:trHeight w:val="2213"/>
        </w:trPr>
        <w:tc>
          <w:tcPr>
            <w:tcW w:w="5515" w:type="dxa"/>
            <w:hideMark/>
          </w:tcPr>
          <w:p w14:paraId="3A6F2DBC"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(Расходы на выплаты персоналу государственных (муниципальных) органов)</w:t>
            </w:r>
          </w:p>
        </w:tc>
        <w:tc>
          <w:tcPr>
            <w:tcW w:w="1562" w:type="dxa"/>
            <w:hideMark/>
          </w:tcPr>
          <w:p w14:paraId="563A4941"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89.9.00.51180</w:t>
            </w:r>
          </w:p>
        </w:tc>
        <w:tc>
          <w:tcPr>
            <w:tcW w:w="612" w:type="dxa"/>
            <w:hideMark/>
          </w:tcPr>
          <w:p w14:paraId="15193927"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120</w:t>
            </w:r>
          </w:p>
        </w:tc>
        <w:tc>
          <w:tcPr>
            <w:tcW w:w="354" w:type="dxa"/>
            <w:hideMark/>
          </w:tcPr>
          <w:p w14:paraId="03B24E49"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02</w:t>
            </w:r>
          </w:p>
        </w:tc>
        <w:tc>
          <w:tcPr>
            <w:tcW w:w="412" w:type="dxa"/>
            <w:hideMark/>
          </w:tcPr>
          <w:p w14:paraId="6A71F413"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03</w:t>
            </w:r>
          </w:p>
        </w:tc>
        <w:tc>
          <w:tcPr>
            <w:tcW w:w="1260" w:type="dxa"/>
            <w:hideMark/>
          </w:tcPr>
          <w:p w14:paraId="30AD6787"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202,3</w:t>
            </w:r>
          </w:p>
        </w:tc>
        <w:tc>
          <w:tcPr>
            <w:tcW w:w="1360" w:type="dxa"/>
            <w:hideMark/>
          </w:tcPr>
          <w:p w14:paraId="07696BBB"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201,9</w:t>
            </w:r>
          </w:p>
        </w:tc>
        <w:tc>
          <w:tcPr>
            <w:tcW w:w="5305" w:type="dxa"/>
            <w:hideMark/>
          </w:tcPr>
          <w:p w14:paraId="7256958F"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208,3</w:t>
            </w:r>
          </w:p>
        </w:tc>
      </w:tr>
      <w:tr w:rsidR="00334F8B" w:rsidRPr="00334F8B" w14:paraId="03F25E7D" w14:textId="77777777" w:rsidTr="00334F8B">
        <w:trPr>
          <w:trHeight w:val="2532"/>
        </w:trPr>
        <w:tc>
          <w:tcPr>
            <w:tcW w:w="5515" w:type="dxa"/>
            <w:hideMark/>
          </w:tcPr>
          <w:p w14:paraId="6F3B0478"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(Иные закупки товаров, работ и услуг для обеспечения государственных (муниципальных) нужд)</w:t>
            </w:r>
          </w:p>
        </w:tc>
        <w:tc>
          <w:tcPr>
            <w:tcW w:w="1562" w:type="dxa"/>
            <w:hideMark/>
          </w:tcPr>
          <w:p w14:paraId="46275605"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89.9.00.51180</w:t>
            </w:r>
          </w:p>
        </w:tc>
        <w:tc>
          <w:tcPr>
            <w:tcW w:w="612" w:type="dxa"/>
            <w:hideMark/>
          </w:tcPr>
          <w:p w14:paraId="6E1BE357"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240</w:t>
            </w:r>
          </w:p>
        </w:tc>
        <w:tc>
          <w:tcPr>
            <w:tcW w:w="354" w:type="dxa"/>
            <w:hideMark/>
          </w:tcPr>
          <w:p w14:paraId="3EED8587"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02</w:t>
            </w:r>
          </w:p>
        </w:tc>
        <w:tc>
          <w:tcPr>
            <w:tcW w:w="412" w:type="dxa"/>
            <w:hideMark/>
          </w:tcPr>
          <w:p w14:paraId="39286EE0"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03</w:t>
            </w:r>
          </w:p>
        </w:tc>
        <w:tc>
          <w:tcPr>
            <w:tcW w:w="1260" w:type="dxa"/>
            <w:hideMark/>
          </w:tcPr>
          <w:p w14:paraId="5F325141"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5,9</w:t>
            </w:r>
          </w:p>
        </w:tc>
        <w:tc>
          <w:tcPr>
            <w:tcW w:w="1360" w:type="dxa"/>
            <w:hideMark/>
          </w:tcPr>
          <w:p w14:paraId="28640833"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7,3</w:t>
            </w:r>
          </w:p>
        </w:tc>
        <w:tc>
          <w:tcPr>
            <w:tcW w:w="5305" w:type="dxa"/>
            <w:hideMark/>
          </w:tcPr>
          <w:p w14:paraId="209B6159"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7,3</w:t>
            </w:r>
          </w:p>
        </w:tc>
      </w:tr>
      <w:tr w:rsidR="00334F8B" w:rsidRPr="00334F8B" w14:paraId="64319FDE" w14:textId="77777777" w:rsidTr="00334F8B">
        <w:trPr>
          <w:trHeight w:val="3162"/>
        </w:trPr>
        <w:tc>
          <w:tcPr>
            <w:tcW w:w="5515" w:type="dxa"/>
            <w:hideMark/>
          </w:tcPr>
          <w:p w14:paraId="041F9C02"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w:t>
            </w:r>
          </w:p>
        </w:tc>
        <w:tc>
          <w:tcPr>
            <w:tcW w:w="1562" w:type="dxa"/>
            <w:hideMark/>
          </w:tcPr>
          <w:p w14:paraId="4BB0ADDA"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89.9.00.72390</w:t>
            </w:r>
          </w:p>
        </w:tc>
        <w:tc>
          <w:tcPr>
            <w:tcW w:w="612" w:type="dxa"/>
            <w:hideMark/>
          </w:tcPr>
          <w:p w14:paraId="540A55B7"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354" w:type="dxa"/>
            <w:hideMark/>
          </w:tcPr>
          <w:p w14:paraId="2B873F4C"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412" w:type="dxa"/>
            <w:hideMark/>
          </w:tcPr>
          <w:p w14:paraId="7E941D13"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1260" w:type="dxa"/>
            <w:hideMark/>
          </w:tcPr>
          <w:p w14:paraId="132C5346"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0,2</w:t>
            </w:r>
          </w:p>
        </w:tc>
        <w:tc>
          <w:tcPr>
            <w:tcW w:w="1360" w:type="dxa"/>
            <w:hideMark/>
          </w:tcPr>
          <w:p w14:paraId="2683512A"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5305" w:type="dxa"/>
            <w:hideMark/>
          </w:tcPr>
          <w:p w14:paraId="16CD7C98"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r>
      <w:tr w:rsidR="00334F8B" w:rsidRPr="00334F8B" w14:paraId="0A81C9BD" w14:textId="77777777" w:rsidTr="00334F8B">
        <w:trPr>
          <w:trHeight w:val="634"/>
        </w:trPr>
        <w:tc>
          <w:tcPr>
            <w:tcW w:w="5515" w:type="dxa"/>
            <w:hideMark/>
          </w:tcPr>
          <w:p w14:paraId="5ECF00E1"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w:t>
            </w:r>
            <w:r w:rsidRPr="00334F8B">
              <w:rPr>
                <w:rFonts w:ascii="Times New Roman" w:hAnsi="Times New Roman" w:cs="Times New Roman"/>
                <w:b/>
                <w:bCs/>
                <w:sz w:val="16"/>
                <w:szCs w:val="16"/>
              </w:rPr>
              <w:lastRenderedPageBreak/>
              <w:t xml:space="preserve">рамках обеспечения Администрации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(Иные закупки товаров, работ и услуг для обеспечения государственных (муниципальных) нужд)</w:t>
            </w:r>
          </w:p>
        </w:tc>
        <w:tc>
          <w:tcPr>
            <w:tcW w:w="1562" w:type="dxa"/>
            <w:hideMark/>
          </w:tcPr>
          <w:p w14:paraId="4661B3E5"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lastRenderedPageBreak/>
              <w:t>89.9.00.72390</w:t>
            </w:r>
          </w:p>
        </w:tc>
        <w:tc>
          <w:tcPr>
            <w:tcW w:w="612" w:type="dxa"/>
            <w:hideMark/>
          </w:tcPr>
          <w:p w14:paraId="2D3F3135"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240</w:t>
            </w:r>
          </w:p>
        </w:tc>
        <w:tc>
          <w:tcPr>
            <w:tcW w:w="354" w:type="dxa"/>
            <w:hideMark/>
          </w:tcPr>
          <w:p w14:paraId="6C4F9000"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01</w:t>
            </w:r>
          </w:p>
        </w:tc>
        <w:tc>
          <w:tcPr>
            <w:tcW w:w="412" w:type="dxa"/>
            <w:hideMark/>
          </w:tcPr>
          <w:p w14:paraId="4354305C"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04</w:t>
            </w:r>
          </w:p>
        </w:tc>
        <w:tc>
          <w:tcPr>
            <w:tcW w:w="1260" w:type="dxa"/>
            <w:hideMark/>
          </w:tcPr>
          <w:p w14:paraId="0FD003AE"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0,2</w:t>
            </w:r>
          </w:p>
        </w:tc>
        <w:tc>
          <w:tcPr>
            <w:tcW w:w="1360" w:type="dxa"/>
            <w:hideMark/>
          </w:tcPr>
          <w:p w14:paraId="3A29DDEA"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5305" w:type="dxa"/>
            <w:hideMark/>
          </w:tcPr>
          <w:p w14:paraId="73331A38"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r>
      <w:tr w:rsidR="00334F8B" w:rsidRPr="00334F8B" w14:paraId="1CA680FD" w14:textId="77777777" w:rsidTr="00334F8B">
        <w:trPr>
          <w:trHeight w:val="780"/>
        </w:trPr>
        <w:tc>
          <w:tcPr>
            <w:tcW w:w="5515" w:type="dxa"/>
            <w:hideMark/>
          </w:tcPr>
          <w:p w14:paraId="302500A6"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Иные непрограммные мероприятия</w:t>
            </w:r>
          </w:p>
        </w:tc>
        <w:tc>
          <w:tcPr>
            <w:tcW w:w="1562" w:type="dxa"/>
            <w:hideMark/>
          </w:tcPr>
          <w:p w14:paraId="1696A17F"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99.9.00.00000</w:t>
            </w:r>
          </w:p>
        </w:tc>
        <w:tc>
          <w:tcPr>
            <w:tcW w:w="612" w:type="dxa"/>
            <w:hideMark/>
          </w:tcPr>
          <w:p w14:paraId="2BBE39AA"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354" w:type="dxa"/>
            <w:hideMark/>
          </w:tcPr>
          <w:p w14:paraId="3BB6EEE6"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412" w:type="dxa"/>
            <w:hideMark/>
          </w:tcPr>
          <w:p w14:paraId="73F7B39C"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1260" w:type="dxa"/>
            <w:hideMark/>
          </w:tcPr>
          <w:p w14:paraId="00B26182"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717,0</w:t>
            </w:r>
          </w:p>
        </w:tc>
        <w:tc>
          <w:tcPr>
            <w:tcW w:w="1360" w:type="dxa"/>
            <w:hideMark/>
          </w:tcPr>
          <w:p w14:paraId="56537930"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154,5</w:t>
            </w:r>
          </w:p>
        </w:tc>
        <w:tc>
          <w:tcPr>
            <w:tcW w:w="5305" w:type="dxa"/>
            <w:hideMark/>
          </w:tcPr>
          <w:p w14:paraId="5B5D12C9"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709,8</w:t>
            </w:r>
          </w:p>
        </w:tc>
      </w:tr>
      <w:tr w:rsidR="00334F8B" w:rsidRPr="00334F8B" w14:paraId="11822532" w14:textId="77777777" w:rsidTr="00334F8B">
        <w:trPr>
          <w:trHeight w:val="2018"/>
        </w:trPr>
        <w:tc>
          <w:tcPr>
            <w:tcW w:w="5515" w:type="dxa"/>
            <w:hideMark/>
          </w:tcPr>
          <w:p w14:paraId="3AAF26D4"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 xml:space="preserve">Оценка муниципального имущества, признание прав и регулирование отношений по муниципальной собственности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w:t>
            </w:r>
          </w:p>
        </w:tc>
        <w:tc>
          <w:tcPr>
            <w:tcW w:w="1562" w:type="dxa"/>
            <w:hideMark/>
          </w:tcPr>
          <w:p w14:paraId="6C716057"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99.9.00.20140</w:t>
            </w:r>
          </w:p>
        </w:tc>
        <w:tc>
          <w:tcPr>
            <w:tcW w:w="612" w:type="dxa"/>
            <w:hideMark/>
          </w:tcPr>
          <w:p w14:paraId="5489D4D4"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354" w:type="dxa"/>
            <w:hideMark/>
          </w:tcPr>
          <w:p w14:paraId="46B6A028"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412" w:type="dxa"/>
            <w:hideMark/>
          </w:tcPr>
          <w:p w14:paraId="672B01E2"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1260" w:type="dxa"/>
            <w:hideMark/>
          </w:tcPr>
          <w:p w14:paraId="77F435C2"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30,0</w:t>
            </w:r>
          </w:p>
        </w:tc>
        <w:tc>
          <w:tcPr>
            <w:tcW w:w="1360" w:type="dxa"/>
            <w:hideMark/>
          </w:tcPr>
          <w:p w14:paraId="6EBF3A93"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5305" w:type="dxa"/>
            <w:hideMark/>
          </w:tcPr>
          <w:p w14:paraId="39371735"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r>
      <w:tr w:rsidR="00334F8B" w:rsidRPr="00334F8B" w14:paraId="600398B0" w14:textId="77777777" w:rsidTr="00334F8B">
        <w:trPr>
          <w:trHeight w:val="634"/>
        </w:trPr>
        <w:tc>
          <w:tcPr>
            <w:tcW w:w="5515" w:type="dxa"/>
            <w:hideMark/>
          </w:tcPr>
          <w:p w14:paraId="48D9B9F1"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 xml:space="preserve">Оценка муниципального имущества, признание прав и регулирование отношений по муниципальной собственности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(Иные закупки товаров, работ и услуг для обеспечения государственных (муниципальных) нужд)</w:t>
            </w:r>
          </w:p>
        </w:tc>
        <w:tc>
          <w:tcPr>
            <w:tcW w:w="1562" w:type="dxa"/>
            <w:hideMark/>
          </w:tcPr>
          <w:p w14:paraId="63BF3707"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99.9.00.20140</w:t>
            </w:r>
          </w:p>
        </w:tc>
        <w:tc>
          <w:tcPr>
            <w:tcW w:w="612" w:type="dxa"/>
            <w:hideMark/>
          </w:tcPr>
          <w:p w14:paraId="39AEF7A3"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240</w:t>
            </w:r>
          </w:p>
        </w:tc>
        <w:tc>
          <w:tcPr>
            <w:tcW w:w="354" w:type="dxa"/>
            <w:hideMark/>
          </w:tcPr>
          <w:p w14:paraId="085EF7DE"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01</w:t>
            </w:r>
          </w:p>
        </w:tc>
        <w:tc>
          <w:tcPr>
            <w:tcW w:w="412" w:type="dxa"/>
            <w:hideMark/>
          </w:tcPr>
          <w:p w14:paraId="3E57B659"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13</w:t>
            </w:r>
          </w:p>
        </w:tc>
        <w:tc>
          <w:tcPr>
            <w:tcW w:w="1260" w:type="dxa"/>
            <w:hideMark/>
          </w:tcPr>
          <w:p w14:paraId="45FB3EBC"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30,0</w:t>
            </w:r>
          </w:p>
        </w:tc>
        <w:tc>
          <w:tcPr>
            <w:tcW w:w="1360" w:type="dxa"/>
            <w:hideMark/>
          </w:tcPr>
          <w:p w14:paraId="52A29A4C"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5305" w:type="dxa"/>
            <w:hideMark/>
          </w:tcPr>
          <w:p w14:paraId="430633F2"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r>
      <w:tr w:rsidR="00334F8B" w:rsidRPr="00334F8B" w14:paraId="4A8AA651" w14:textId="77777777" w:rsidTr="00334F8B">
        <w:trPr>
          <w:trHeight w:val="1264"/>
        </w:trPr>
        <w:tc>
          <w:tcPr>
            <w:tcW w:w="5515" w:type="dxa"/>
            <w:hideMark/>
          </w:tcPr>
          <w:p w14:paraId="0505869C"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Расходы на топографо-геодезические, картографические и землеустроительные работы</w:t>
            </w:r>
          </w:p>
        </w:tc>
        <w:tc>
          <w:tcPr>
            <w:tcW w:w="1562" w:type="dxa"/>
            <w:hideMark/>
          </w:tcPr>
          <w:p w14:paraId="4009CD03"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99.9.00.20420</w:t>
            </w:r>
          </w:p>
        </w:tc>
        <w:tc>
          <w:tcPr>
            <w:tcW w:w="612" w:type="dxa"/>
            <w:hideMark/>
          </w:tcPr>
          <w:p w14:paraId="530ACAB9"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354" w:type="dxa"/>
            <w:hideMark/>
          </w:tcPr>
          <w:p w14:paraId="601004DB"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412" w:type="dxa"/>
            <w:hideMark/>
          </w:tcPr>
          <w:p w14:paraId="619723BE"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1260" w:type="dxa"/>
            <w:hideMark/>
          </w:tcPr>
          <w:p w14:paraId="7E431639"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100,0</w:t>
            </w:r>
          </w:p>
        </w:tc>
        <w:tc>
          <w:tcPr>
            <w:tcW w:w="1360" w:type="dxa"/>
            <w:hideMark/>
          </w:tcPr>
          <w:p w14:paraId="6EB87F9E"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5305" w:type="dxa"/>
            <w:hideMark/>
          </w:tcPr>
          <w:p w14:paraId="3704B46E"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r>
      <w:tr w:rsidR="00334F8B" w:rsidRPr="00334F8B" w14:paraId="01801A2C" w14:textId="77777777" w:rsidTr="00334F8B">
        <w:trPr>
          <w:trHeight w:val="1583"/>
        </w:trPr>
        <w:tc>
          <w:tcPr>
            <w:tcW w:w="5515" w:type="dxa"/>
            <w:hideMark/>
          </w:tcPr>
          <w:p w14:paraId="441B60C5"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1562" w:type="dxa"/>
            <w:hideMark/>
          </w:tcPr>
          <w:p w14:paraId="695C3C42"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99.9.00.20420</w:t>
            </w:r>
          </w:p>
        </w:tc>
        <w:tc>
          <w:tcPr>
            <w:tcW w:w="612" w:type="dxa"/>
            <w:hideMark/>
          </w:tcPr>
          <w:p w14:paraId="12808FE3"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240</w:t>
            </w:r>
          </w:p>
        </w:tc>
        <w:tc>
          <w:tcPr>
            <w:tcW w:w="354" w:type="dxa"/>
            <w:hideMark/>
          </w:tcPr>
          <w:p w14:paraId="691CBE1F"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04</w:t>
            </w:r>
          </w:p>
        </w:tc>
        <w:tc>
          <w:tcPr>
            <w:tcW w:w="412" w:type="dxa"/>
            <w:hideMark/>
          </w:tcPr>
          <w:p w14:paraId="0EB6901E"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12</w:t>
            </w:r>
          </w:p>
        </w:tc>
        <w:tc>
          <w:tcPr>
            <w:tcW w:w="1260" w:type="dxa"/>
            <w:hideMark/>
          </w:tcPr>
          <w:p w14:paraId="0CC3951C"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100,0</w:t>
            </w:r>
          </w:p>
        </w:tc>
        <w:tc>
          <w:tcPr>
            <w:tcW w:w="1360" w:type="dxa"/>
            <w:hideMark/>
          </w:tcPr>
          <w:p w14:paraId="463C0E37"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5305" w:type="dxa"/>
            <w:hideMark/>
          </w:tcPr>
          <w:p w14:paraId="08FA32EB"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r>
      <w:tr w:rsidR="00334F8B" w:rsidRPr="00334F8B" w14:paraId="7A9CAC74" w14:textId="77777777" w:rsidTr="00334F8B">
        <w:trPr>
          <w:trHeight w:val="1898"/>
        </w:trPr>
        <w:tc>
          <w:tcPr>
            <w:tcW w:w="5515" w:type="dxa"/>
            <w:hideMark/>
          </w:tcPr>
          <w:p w14:paraId="2A78B153"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 xml:space="preserve">Предоставление межбюджетных трансфертов из бюджета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w:t>
            </w:r>
          </w:p>
        </w:tc>
        <w:tc>
          <w:tcPr>
            <w:tcW w:w="1562" w:type="dxa"/>
            <w:hideMark/>
          </w:tcPr>
          <w:p w14:paraId="73377E7D"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99.9.00.85010</w:t>
            </w:r>
          </w:p>
        </w:tc>
        <w:tc>
          <w:tcPr>
            <w:tcW w:w="612" w:type="dxa"/>
            <w:hideMark/>
          </w:tcPr>
          <w:p w14:paraId="32FC75BD"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354" w:type="dxa"/>
            <w:hideMark/>
          </w:tcPr>
          <w:p w14:paraId="1A3D9A52"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412" w:type="dxa"/>
            <w:hideMark/>
          </w:tcPr>
          <w:p w14:paraId="4855FA47"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1260" w:type="dxa"/>
            <w:hideMark/>
          </w:tcPr>
          <w:p w14:paraId="256F625E"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2,1</w:t>
            </w:r>
          </w:p>
        </w:tc>
        <w:tc>
          <w:tcPr>
            <w:tcW w:w="1360" w:type="dxa"/>
            <w:hideMark/>
          </w:tcPr>
          <w:p w14:paraId="3D1D6B31"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5305" w:type="dxa"/>
            <w:hideMark/>
          </w:tcPr>
          <w:p w14:paraId="2CA615BD"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r>
      <w:tr w:rsidR="00334F8B" w:rsidRPr="00334F8B" w14:paraId="03CCC6BF" w14:textId="77777777" w:rsidTr="00334F8B">
        <w:trPr>
          <w:trHeight w:val="1583"/>
        </w:trPr>
        <w:tc>
          <w:tcPr>
            <w:tcW w:w="5515" w:type="dxa"/>
            <w:hideMark/>
          </w:tcPr>
          <w:p w14:paraId="6790D234"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lastRenderedPageBreak/>
              <w:t xml:space="preserve">Предоставление межбюджетных трансфертов из бюджета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(Иные межбюджетные трансферты)</w:t>
            </w:r>
          </w:p>
        </w:tc>
        <w:tc>
          <w:tcPr>
            <w:tcW w:w="1562" w:type="dxa"/>
            <w:hideMark/>
          </w:tcPr>
          <w:p w14:paraId="39DCFCAB"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99.9.00.85010</w:t>
            </w:r>
          </w:p>
        </w:tc>
        <w:tc>
          <w:tcPr>
            <w:tcW w:w="612" w:type="dxa"/>
            <w:hideMark/>
          </w:tcPr>
          <w:p w14:paraId="6DD5F58C"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540</w:t>
            </w:r>
          </w:p>
        </w:tc>
        <w:tc>
          <w:tcPr>
            <w:tcW w:w="354" w:type="dxa"/>
            <w:hideMark/>
          </w:tcPr>
          <w:p w14:paraId="4439FC5D"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14</w:t>
            </w:r>
          </w:p>
        </w:tc>
        <w:tc>
          <w:tcPr>
            <w:tcW w:w="412" w:type="dxa"/>
            <w:hideMark/>
          </w:tcPr>
          <w:p w14:paraId="7F93430A"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03</w:t>
            </w:r>
          </w:p>
        </w:tc>
        <w:tc>
          <w:tcPr>
            <w:tcW w:w="1260" w:type="dxa"/>
            <w:hideMark/>
          </w:tcPr>
          <w:p w14:paraId="4F7FCCDE"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2,1</w:t>
            </w:r>
          </w:p>
        </w:tc>
        <w:tc>
          <w:tcPr>
            <w:tcW w:w="1360" w:type="dxa"/>
            <w:hideMark/>
          </w:tcPr>
          <w:p w14:paraId="74E352C3"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5305" w:type="dxa"/>
            <w:hideMark/>
          </w:tcPr>
          <w:p w14:paraId="4FEAF52E"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r>
      <w:tr w:rsidR="00334F8B" w:rsidRPr="00334F8B" w14:paraId="07A95A12" w14:textId="77777777" w:rsidTr="00334F8B">
        <w:trPr>
          <w:trHeight w:val="1583"/>
        </w:trPr>
        <w:tc>
          <w:tcPr>
            <w:tcW w:w="5515" w:type="dxa"/>
            <w:hideMark/>
          </w:tcPr>
          <w:p w14:paraId="61F1497A"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334F8B">
              <w:rPr>
                <w:rFonts w:ascii="Times New Roman" w:hAnsi="Times New Roman" w:cs="Times New Roman"/>
                <w:b/>
                <w:bCs/>
                <w:sz w:val="16"/>
                <w:szCs w:val="16"/>
              </w:rPr>
              <w:t>Митякинское</w:t>
            </w:r>
            <w:proofErr w:type="spellEnd"/>
            <w:r w:rsidRPr="00334F8B">
              <w:rPr>
                <w:rFonts w:ascii="Times New Roman" w:hAnsi="Times New Roman" w:cs="Times New Roman"/>
                <w:b/>
                <w:bCs/>
                <w:sz w:val="16"/>
                <w:szCs w:val="16"/>
              </w:rPr>
              <w:t xml:space="preserve"> сельское поселение"</w:t>
            </w:r>
          </w:p>
        </w:tc>
        <w:tc>
          <w:tcPr>
            <w:tcW w:w="1562" w:type="dxa"/>
            <w:hideMark/>
          </w:tcPr>
          <w:p w14:paraId="009CC117"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99.9.00.90110</w:t>
            </w:r>
          </w:p>
        </w:tc>
        <w:tc>
          <w:tcPr>
            <w:tcW w:w="612" w:type="dxa"/>
            <w:hideMark/>
          </w:tcPr>
          <w:p w14:paraId="18A834D3"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354" w:type="dxa"/>
            <w:hideMark/>
          </w:tcPr>
          <w:p w14:paraId="07FF2F3D"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412" w:type="dxa"/>
            <w:hideMark/>
          </w:tcPr>
          <w:p w14:paraId="63C3F90F"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1260" w:type="dxa"/>
            <w:hideMark/>
          </w:tcPr>
          <w:p w14:paraId="703697FD"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1360" w:type="dxa"/>
            <w:hideMark/>
          </w:tcPr>
          <w:p w14:paraId="7971BDD7"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154,5</w:t>
            </w:r>
          </w:p>
        </w:tc>
        <w:tc>
          <w:tcPr>
            <w:tcW w:w="5305" w:type="dxa"/>
            <w:hideMark/>
          </w:tcPr>
          <w:p w14:paraId="1B8CE7E7"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304,6</w:t>
            </w:r>
          </w:p>
        </w:tc>
      </w:tr>
      <w:tr w:rsidR="00334F8B" w:rsidRPr="00334F8B" w14:paraId="3593208D" w14:textId="77777777" w:rsidTr="00334F8B">
        <w:trPr>
          <w:trHeight w:val="1583"/>
        </w:trPr>
        <w:tc>
          <w:tcPr>
            <w:tcW w:w="5515" w:type="dxa"/>
            <w:hideMark/>
          </w:tcPr>
          <w:p w14:paraId="06F10D27"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334F8B">
              <w:rPr>
                <w:rFonts w:ascii="Times New Roman" w:hAnsi="Times New Roman" w:cs="Times New Roman"/>
                <w:b/>
                <w:bCs/>
                <w:sz w:val="16"/>
                <w:szCs w:val="16"/>
              </w:rPr>
              <w:t>Митякинское</w:t>
            </w:r>
            <w:proofErr w:type="spellEnd"/>
            <w:r w:rsidRPr="00334F8B">
              <w:rPr>
                <w:rFonts w:ascii="Times New Roman" w:hAnsi="Times New Roman" w:cs="Times New Roman"/>
                <w:b/>
                <w:bCs/>
                <w:sz w:val="16"/>
                <w:szCs w:val="16"/>
              </w:rPr>
              <w:t xml:space="preserve"> сельское поселение" (Специальные расходы)</w:t>
            </w:r>
          </w:p>
        </w:tc>
        <w:tc>
          <w:tcPr>
            <w:tcW w:w="1562" w:type="dxa"/>
            <w:hideMark/>
          </w:tcPr>
          <w:p w14:paraId="689255E0"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99.9.00.90110</w:t>
            </w:r>
          </w:p>
        </w:tc>
        <w:tc>
          <w:tcPr>
            <w:tcW w:w="612" w:type="dxa"/>
            <w:hideMark/>
          </w:tcPr>
          <w:p w14:paraId="50F561DE"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880</w:t>
            </w:r>
          </w:p>
        </w:tc>
        <w:tc>
          <w:tcPr>
            <w:tcW w:w="354" w:type="dxa"/>
            <w:hideMark/>
          </w:tcPr>
          <w:p w14:paraId="70B86646"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01</w:t>
            </w:r>
          </w:p>
        </w:tc>
        <w:tc>
          <w:tcPr>
            <w:tcW w:w="412" w:type="dxa"/>
            <w:hideMark/>
          </w:tcPr>
          <w:p w14:paraId="6D388975"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13</w:t>
            </w:r>
          </w:p>
        </w:tc>
        <w:tc>
          <w:tcPr>
            <w:tcW w:w="1260" w:type="dxa"/>
            <w:hideMark/>
          </w:tcPr>
          <w:p w14:paraId="2CFE3B6D"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1360" w:type="dxa"/>
            <w:hideMark/>
          </w:tcPr>
          <w:p w14:paraId="303A8A0F"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154,5</w:t>
            </w:r>
          </w:p>
        </w:tc>
        <w:tc>
          <w:tcPr>
            <w:tcW w:w="5305" w:type="dxa"/>
            <w:hideMark/>
          </w:tcPr>
          <w:p w14:paraId="50CF2389"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304,6</w:t>
            </w:r>
          </w:p>
        </w:tc>
      </w:tr>
      <w:tr w:rsidR="00334F8B" w:rsidRPr="00334F8B" w14:paraId="464A62FC" w14:textId="77777777" w:rsidTr="00334F8B">
        <w:trPr>
          <w:trHeight w:val="1898"/>
        </w:trPr>
        <w:tc>
          <w:tcPr>
            <w:tcW w:w="5515" w:type="dxa"/>
            <w:hideMark/>
          </w:tcPr>
          <w:p w14:paraId="68549CA2"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w:t>
            </w:r>
          </w:p>
        </w:tc>
        <w:tc>
          <w:tcPr>
            <w:tcW w:w="1562" w:type="dxa"/>
            <w:hideMark/>
          </w:tcPr>
          <w:p w14:paraId="1109E3C6"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99.9.00.99990</w:t>
            </w:r>
          </w:p>
        </w:tc>
        <w:tc>
          <w:tcPr>
            <w:tcW w:w="612" w:type="dxa"/>
            <w:hideMark/>
          </w:tcPr>
          <w:p w14:paraId="4373CC24"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354" w:type="dxa"/>
            <w:hideMark/>
          </w:tcPr>
          <w:p w14:paraId="4C6B572C"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412" w:type="dxa"/>
            <w:hideMark/>
          </w:tcPr>
          <w:p w14:paraId="4CFC0182"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1260" w:type="dxa"/>
            <w:hideMark/>
          </w:tcPr>
          <w:p w14:paraId="7AD2BFD9"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484,9</w:t>
            </w:r>
          </w:p>
        </w:tc>
        <w:tc>
          <w:tcPr>
            <w:tcW w:w="1360" w:type="dxa"/>
            <w:hideMark/>
          </w:tcPr>
          <w:p w14:paraId="0216F00E"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5305" w:type="dxa"/>
            <w:hideMark/>
          </w:tcPr>
          <w:p w14:paraId="45040541"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405,2</w:t>
            </w:r>
          </w:p>
        </w:tc>
      </w:tr>
      <w:tr w:rsidR="00334F8B" w:rsidRPr="00334F8B" w14:paraId="54343A49" w14:textId="77777777" w:rsidTr="00334F8B">
        <w:trPr>
          <w:trHeight w:val="1583"/>
        </w:trPr>
        <w:tc>
          <w:tcPr>
            <w:tcW w:w="5515" w:type="dxa"/>
            <w:hideMark/>
          </w:tcPr>
          <w:p w14:paraId="2EC43C42"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(Иные закупки товаров, работ и услуг для обеспечения государственных (муниципальных) нужд)</w:t>
            </w:r>
          </w:p>
        </w:tc>
        <w:tc>
          <w:tcPr>
            <w:tcW w:w="1562" w:type="dxa"/>
            <w:hideMark/>
          </w:tcPr>
          <w:p w14:paraId="39487A3B"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99.9.00.99990</w:t>
            </w:r>
          </w:p>
        </w:tc>
        <w:tc>
          <w:tcPr>
            <w:tcW w:w="612" w:type="dxa"/>
            <w:hideMark/>
          </w:tcPr>
          <w:p w14:paraId="2C860380"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240</w:t>
            </w:r>
          </w:p>
        </w:tc>
        <w:tc>
          <w:tcPr>
            <w:tcW w:w="354" w:type="dxa"/>
            <w:hideMark/>
          </w:tcPr>
          <w:p w14:paraId="2C4105B7"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01</w:t>
            </w:r>
          </w:p>
        </w:tc>
        <w:tc>
          <w:tcPr>
            <w:tcW w:w="412" w:type="dxa"/>
            <w:hideMark/>
          </w:tcPr>
          <w:p w14:paraId="55850A81"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13</w:t>
            </w:r>
          </w:p>
        </w:tc>
        <w:tc>
          <w:tcPr>
            <w:tcW w:w="1260" w:type="dxa"/>
            <w:hideMark/>
          </w:tcPr>
          <w:p w14:paraId="6BF0EC93"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92,8</w:t>
            </w:r>
          </w:p>
        </w:tc>
        <w:tc>
          <w:tcPr>
            <w:tcW w:w="1360" w:type="dxa"/>
            <w:hideMark/>
          </w:tcPr>
          <w:p w14:paraId="14B0AAF5"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5305" w:type="dxa"/>
            <w:hideMark/>
          </w:tcPr>
          <w:p w14:paraId="589B2DAD"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r>
      <w:tr w:rsidR="00334F8B" w:rsidRPr="00334F8B" w14:paraId="11251D5E" w14:textId="77777777" w:rsidTr="00334F8B">
        <w:trPr>
          <w:trHeight w:val="1583"/>
        </w:trPr>
        <w:tc>
          <w:tcPr>
            <w:tcW w:w="5515" w:type="dxa"/>
            <w:hideMark/>
          </w:tcPr>
          <w:p w14:paraId="72ACE6B2"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(Уплата налогов, сборов и иных платежей)</w:t>
            </w:r>
          </w:p>
        </w:tc>
        <w:tc>
          <w:tcPr>
            <w:tcW w:w="1562" w:type="dxa"/>
            <w:hideMark/>
          </w:tcPr>
          <w:p w14:paraId="6E1B353F"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99.9.00.99990</w:t>
            </w:r>
          </w:p>
        </w:tc>
        <w:tc>
          <w:tcPr>
            <w:tcW w:w="612" w:type="dxa"/>
            <w:hideMark/>
          </w:tcPr>
          <w:p w14:paraId="24D69206"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850</w:t>
            </w:r>
          </w:p>
        </w:tc>
        <w:tc>
          <w:tcPr>
            <w:tcW w:w="354" w:type="dxa"/>
            <w:hideMark/>
          </w:tcPr>
          <w:p w14:paraId="56ACA574"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01</w:t>
            </w:r>
          </w:p>
        </w:tc>
        <w:tc>
          <w:tcPr>
            <w:tcW w:w="412" w:type="dxa"/>
            <w:hideMark/>
          </w:tcPr>
          <w:p w14:paraId="3854329A"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13</w:t>
            </w:r>
          </w:p>
        </w:tc>
        <w:tc>
          <w:tcPr>
            <w:tcW w:w="1260" w:type="dxa"/>
            <w:hideMark/>
          </w:tcPr>
          <w:p w14:paraId="11260129"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387,1</w:t>
            </w:r>
          </w:p>
        </w:tc>
        <w:tc>
          <w:tcPr>
            <w:tcW w:w="1360" w:type="dxa"/>
            <w:hideMark/>
          </w:tcPr>
          <w:p w14:paraId="7A0732BF"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5305" w:type="dxa"/>
            <w:hideMark/>
          </w:tcPr>
          <w:p w14:paraId="0132B3B7"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r>
      <w:tr w:rsidR="00334F8B" w:rsidRPr="00334F8B" w14:paraId="0D7B8F1F" w14:textId="77777777" w:rsidTr="00334F8B">
        <w:trPr>
          <w:trHeight w:val="1583"/>
        </w:trPr>
        <w:tc>
          <w:tcPr>
            <w:tcW w:w="5515" w:type="dxa"/>
            <w:hideMark/>
          </w:tcPr>
          <w:p w14:paraId="57E4673B"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(Резервные средства)</w:t>
            </w:r>
          </w:p>
        </w:tc>
        <w:tc>
          <w:tcPr>
            <w:tcW w:w="1562" w:type="dxa"/>
            <w:hideMark/>
          </w:tcPr>
          <w:p w14:paraId="70591DBB"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99.9.00.99990</w:t>
            </w:r>
          </w:p>
        </w:tc>
        <w:tc>
          <w:tcPr>
            <w:tcW w:w="612" w:type="dxa"/>
            <w:hideMark/>
          </w:tcPr>
          <w:p w14:paraId="25D6889E"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870</w:t>
            </w:r>
          </w:p>
        </w:tc>
        <w:tc>
          <w:tcPr>
            <w:tcW w:w="354" w:type="dxa"/>
            <w:hideMark/>
          </w:tcPr>
          <w:p w14:paraId="3243EEA4"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01</w:t>
            </w:r>
          </w:p>
        </w:tc>
        <w:tc>
          <w:tcPr>
            <w:tcW w:w="412" w:type="dxa"/>
            <w:hideMark/>
          </w:tcPr>
          <w:p w14:paraId="7326C9DD"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11</w:t>
            </w:r>
          </w:p>
        </w:tc>
        <w:tc>
          <w:tcPr>
            <w:tcW w:w="1260" w:type="dxa"/>
            <w:hideMark/>
          </w:tcPr>
          <w:p w14:paraId="321B1DA5"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5,0</w:t>
            </w:r>
          </w:p>
        </w:tc>
        <w:tc>
          <w:tcPr>
            <w:tcW w:w="1360" w:type="dxa"/>
            <w:hideMark/>
          </w:tcPr>
          <w:p w14:paraId="554D0E3E"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5305" w:type="dxa"/>
            <w:hideMark/>
          </w:tcPr>
          <w:p w14:paraId="08284F6C"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r>
      <w:tr w:rsidR="00334F8B" w:rsidRPr="00334F8B" w14:paraId="01007AFE" w14:textId="77777777" w:rsidTr="00334F8B">
        <w:trPr>
          <w:trHeight w:val="1260"/>
        </w:trPr>
        <w:tc>
          <w:tcPr>
            <w:tcW w:w="5515" w:type="dxa"/>
            <w:hideMark/>
          </w:tcPr>
          <w:p w14:paraId="582E442B" w14:textId="77777777" w:rsidR="00334F8B" w:rsidRPr="00334F8B" w:rsidRDefault="00334F8B">
            <w:pPr>
              <w:rPr>
                <w:rFonts w:ascii="Times New Roman" w:hAnsi="Times New Roman" w:cs="Times New Roman"/>
                <w:b/>
                <w:bCs/>
                <w:sz w:val="16"/>
                <w:szCs w:val="16"/>
              </w:rPr>
            </w:pPr>
            <w:r w:rsidRPr="00334F8B">
              <w:rPr>
                <w:rFonts w:ascii="Times New Roman" w:hAnsi="Times New Roman" w:cs="Times New Roman"/>
                <w:b/>
                <w:bCs/>
                <w:sz w:val="16"/>
                <w:szCs w:val="16"/>
              </w:rPr>
              <w:lastRenderedPageBreak/>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334F8B">
              <w:rPr>
                <w:rFonts w:ascii="Times New Roman" w:hAnsi="Times New Roman" w:cs="Times New Roman"/>
                <w:b/>
                <w:bCs/>
                <w:sz w:val="16"/>
                <w:szCs w:val="16"/>
              </w:rPr>
              <w:t>Митякинского</w:t>
            </w:r>
            <w:proofErr w:type="spellEnd"/>
            <w:r w:rsidRPr="00334F8B">
              <w:rPr>
                <w:rFonts w:ascii="Times New Roman" w:hAnsi="Times New Roman" w:cs="Times New Roman"/>
                <w:b/>
                <w:bCs/>
                <w:sz w:val="16"/>
                <w:szCs w:val="16"/>
              </w:rPr>
              <w:t xml:space="preserve"> сельского поселения" (Специальные расходы)</w:t>
            </w:r>
          </w:p>
        </w:tc>
        <w:tc>
          <w:tcPr>
            <w:tcW w:w="1562" w:type="dxa"/>
            <w:hideMark/>
          </w:tcPr>
          <w:p w14:paraId="01FA1066"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99.9.00.99990</w:t>
            </w:r>
          </w:p>
        </w:tc>
        <w:tc>
          <w:tcPr>
            <w:tcW w:w="612" w:type="dxa"/>
            <w:hideMark/>
          </w:tcPr>
          <w:p w14:paraId="7153C64F"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880</w:t>
            </w:r>
          </w:p>
        </w:tc>
        <w:tc>
          <w:tcPr>
            <w:tcW w:w="354" w:type="dxa"/>
            <w:hideMark/>
          </w:tcPr>
          <w:p w14:paraId="35EBB9D1"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01</w:t>
            </w:r>
          </w:p>
        </w:tc>
        <w:tc>
          <w:tcPr>
            <w:tcW w:w="412" w:type="dxa"/>
            <w:hideMark/>
          </w:tcPr>
          <w:p w14:paraId="2F444DBC"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07</w:t>
            </w:r>
          </w:p>
        </w:tc>
        <w:tc>
          <w:tcPr>
            <w:tcW w:w="1260" w:type="dxa"/>
            <w:hideMark/>
          </w:tcPr>
          <w:p w14:paraId="6A66F1B9"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1360" w:type="dxa"/>
            <w:hideMark/>
          </w:tcPr>
          <w:p w14:paraId="0A542A8A"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 </w:t>
            </w:r>
          </w:p>
        </w:tc>
        <w:tc>
          <w:tcPr>
            <w:tcW w:w="5305" w:type="dxa"/>
            <w:hideMark/>
          </w:tcPr>
          <w:p w14:paraId="59F0ABED" w14:textId="77777777" w:rsidR="00334F8B" w:rsidRPr="00334F8B" w:rsidRDefault="00334F8B" w:rsidP="00334F8B">
            <w:pPr>
              <w:rPr>
                <w:rFonts w:ascii="Times New Roman" w:hAnsi="Times New Roman" w:cs="Times New Roman"/>
                <w:b/>
                <w:bCs/>
                <w:sz w:val="16"/>
                <w:szCs w:val="16"/>
              </w:rPr>
            </w:pPr>
            <w:r w:rsidRPr="00334F8B">
              <w:rPr>
                <w:rFonts w:ascii="Times New Roman" w:hAnsi="Times New Roman" w:cs="Times New Roman"/>
                <w:b/>
                <w:bCs/>
                <w:sz w:val="16"/>
                <w:szCs w:val="16"/>
              </w:rPr>
              <w:t>405,2</w:t>
            </w:r>
          </w:p>
        </w:tc>
      </w:tr>
      <w:tr w:rsidR="00334F8B" w:rsidRPr="00334F8B" w14:paraId="579B7E28" w14:textId="77777777" w:rsidTr="00334F8B">
        <w:trPr>
          <w:trHeight w:val="289"/>
        </w:trPr>
        <w:tc>
          <w:tcPr>
            <w:tcW w:w="5515" w:type="dxa"/>
            <w:noWrap/>
            <w:hideMark/>
          </w:tcPr>
          <w:p w14:paraId="0A7B183A" w14:textId="77777777" w:rsidR="00334F8B" w:rsidRPr="00334F8B" w:rsidRDefault="00334F8B">
            <w:pPr>
              <w:rPr>
                <w:rFonts w:ascii="Times New Roman" w:hAnsi="Times New Roman" w:cs="Times New Roman"/>
                <w:sz w:val="16"/>
                <w:szCs w:val="16"/>
              </w:rPr>
            </w:pPr>
            <w:r w:rsidRPr="00334F8B">
              <w:rPr>
                <w:rFonts w:ascii="Times New Roman" w:hAnsi="Times New Roman" w:cs="Times New Roman"/>
                <w:sz w:val="16"/>
                <w:szCs w:val="16"/>
              </w:rPr>
              <w:t>Председатель Собрания депутатов-Глава</w:t>
            </w:r>
          </w:p>
        </w:tc>
        <w:tc>
          <w:tcPr>
            <w:tcW w:w="1562" w:type="dxa"/>
            <w:noWrap/>
            <w:hideMark/>
          </w:tcPr>
          <w:p w14:paraId="2F5D1428" w14:textId="77777777" w:rsidR="00334F8B" w:rsidRPr="00334F8B" w:rsidRDefault="00334F8B">
            <w:pPr>
              <w:rPr>
                <w:rFonts w:ascii="Times New Roman" w:hAnsi="Times New Roman" w:cs="Times New Roman"/>
                <w:sz w:val="16"/>
                <w:szCs w:val="16"/>
              </w:rPr>
            </w:pPr>
          </w:p>
        </w:tc>
        <w:tc>
          <w:tcPr>
            <w:tcW w:w="612" w:type="dxa"/>
            <w:noWrap/>
            <w:hideMark/>
          </w:tcPr>
          <w:p w14:paraId="20DB1285" w14:textId="77777777" w:rsidR="00334F8B" w:rsidRPr="00334F8B" w:rsidRDefault="00334F8B">
            <w:pPr>
              <w:rPr>
                <w:rFonts w:ascii="Times New Roman" w:hAnsi="Times New Roman" w:cs="Times New Roman"/>
                <w:sz w:val="16"/>
                <w:szCs w:val="16"/>
              </w:rPr>
            </w:pPr>
          </w:p>
        </w:tc>
        <w:tc>
          <w:tcPr>
            <w:tcW w:w="354" w:type="dxa"/>
            <w:noWrap/>
            <w:hideMark/>
          </w:tcPr>
          <w:p w14:paraId="0F623B31" w14:textId="77777777" w:rsidR="00334F8B" w:rsidRPr="00334F8B" w:rsidRDefault="00334F8B">
            <w:pPr>
              <w:rPr>
                <w:rFonts w:ascii="Times New Roman" w:hAnsi="Times New Roman" w:cs="Times New Roman"/>
                <w:sz w:val="16"/>
                <w:szCs w:val="16"/>
              </w:rPr>
            </w:pPr>
          </w:p>
        </w:tc>
        <w:tc>
          <w:tcPr>
            <w:tcW w:w="412" w:type="dxa"/>
            <w:noWrap/>
            <w:hideMark/>
          </w:tcPr>
          <w:p w14:paraId="468591D7" w14:textId="77777777" w:rsidR="00334F8B" w:rsidRPr="00334F8B" w:rsidRDefault="00334F8B">
            <w:pPr>
              <w:rPr>
                <w:rFonts w:ascii="Times New Roman" w:hAnsi="Times New Roman" w:cs="Times New Roman"/>
                <w:sz w:val="16"/>
                <w:szCs w:val="16"/>
              </w:rPr>
            </w:pPr>
          </w:p>
        </w:tc>
        <w:tc>
          <w:tcPr>
            <w:tcW w:w="1260" w:type="dxa"/>
            <w:noWrap/>
            <w:hideMark/>
          </w:tcPr>
          <w:p w14:paraId="0D38CECC" w14:textId="77777777" w:rsidR="00334F8B" w:rsidRPr="00334F8B" w:rsidRDefault="00334F8B">
            <w:pPr>
              <w:rPr>
                <w:rFonts w:ascii="Times New Roman" w:hAnsi="Times New Roman" w:cs="Times New Roman"/>
                <w:sz w:val="16"/>
                <w:szCs w:val="16"/>
              </w:rPr>
            </w:pPr>
          </w:p>
        </w:tc>
        <w:tc>
          <w:tcPr>
            <w:tcW w:w="1360" w:type="dxa"/>
            <w:noWrap/>
            <w:hideMark/>
          </w:tcPr>
          <w:p w14:paraId="57621045" w14:textId="77777777" w:rsidR="00334F8B" w:rsidRPr="00334F8B" w:rsidRDefault="00334F8B">
            <w:pPr>
              <w:rPr>
                <w:rFonts w:ascii="Times New Roman" w:hAnsi="Times New Roman" w:cs="Times New Roman"/>
                <w:sz w:val="16"/>
                <w:szCs w:val="16"/>
              </w:rPr>
            </w:pPr>
          </w:p>
        </w:tc>
        <w:tc>
          <w:tcPr>
            <w:tcW w:w="5305" w:type="dxa"/>
            <w:noWrap/>
            <w:hideMark/>
          </w:tcPr>
          <w:p w14:paraId="68170EB1" w14:textId="77777777" w:rsidR="00334F8B" w:rsidRPr="00334F8B" w:rsidRDefault="00334F8B">
            <w:pPr>
              <w:rPr>
                <w:rFonts w:ascii="Times New Roman" w:hAnsi="Times New Roman" w:cs="Times New Roman"/>
                <w:sz w:val="16"/>
                <w:szCs w:val="16"/>
              </w:rPr>
            </w:pPr>
          </w:p>
        </w:tc>
      </w:tr>
      <w:tr w:rsidR="00334F8B" w:rsidRPr="00334F8B" w14:paraId="59B333B1" w14:textId="77777777" w:rsidTr="00334F8B">
        <w:trPr>
          <w:trHeight w:val="289"/>
        </w:trPr>
        <w:tc>
          <w:tcPr>
            <w:tcW w:w="5515" w:type="dxa"/>
            <w:noWrap/>
            <w:hideMark/>
          </w:tcPr>
          <w:p w14:paraId="0343A6EB" w14:textId="77777777" w:rsidR="00334F8B" w:rsidRPr="00334F8B" w:rsidRDefault="00334F8B">
            <w:pPr>
              <w:rPr>
                <w:rFonts w:ascii="Times New Roman" w:hAnsi="Times New Roman" w:cs="Times New Roman"/>
                <w:sz w:val="16"/>
                <w:szCs w:val="16"/>
              </w:rPr>
            </w:pPr>
            <w:proofErr w:type="spellStart"/>
            <w:r w:rsidRPr="00334F8B">
              <w:rPr>
                <w:rFonts w:ascii="Times New Roman" w:hAnsi="Times New Roman" w:cs="Times New Roman"/>
                <w:sz w:val="16"/>
                <w:szCs w:val="16"/>
              </w:rPr>
              <w:t>Митякинского</w:t>
            </w:r>
            <w:proofErr w:type="spellEnd"/>
            <w:r w:rsidRPr="00334F8B">
              <w:rPr>
                <w:rFonts w:ascii="Times New Roman" w:hAnsi="Times New Roman" w:cs="Times New Roman"/>
                <w:sz w:val="16"/>
                <w:szCs w:val="16"/>
              </w:rPr>
              <w:t xml:space="preserve"> сельского поселения</w:t>
            </w:r>
          </w:p>
        </w:tc>
        <w:tc>
          <w:tcPr>
            <w:tcW w:w="1562" w:type="dxa"/>
            <w:noWrap/>
            <w:hideMark/>
          </w:tcPr>
          <w:p w14:paraId="55672570" w14:textId="77777777" w:rsidR="00334F8B" w:rsidRPr="00334F8B" w:rsidRDefault="00334F8B">
            <w:pPr>
              <w:rPr>
                <w:rFonts w:ascii="Times New Roman" w:hAnsi="Times New Roman" w:cs="Times New Roman"/>
                <w:sz w:val="16"/>
                <w:szCs w:val="16"/>
              </w:rPr>
            </w:pPr>
          </w:p>
        </w:tc>
        <w:tc>
          <w:tcPr>
            <w:tcW w:w="3998" w:type="dxa"/>
            <w:gridSpan w:val="5"/>
            <w:hideMark/>
          </w:tcPr>
          <w:p w14:paraId="71143000" w14:textId="77777777" w:rsidR="00334F8B" w:rsidRPr="00334F8B" w:rsidRDefault="00334F8B" w:rsidP="00334F8B">
            <w:pPr>
              <w:rPr>
                <w:rFonts w:ascii="Times New Roman" w:hAnsi="Times New Roman" w:cs="Times New Roman"/>
                <w:sz w:val="16"/>
                <w:szCs w:val="16"/>
              </w:rPr>
            </w:pPr>
            <w:r w:rsidRPr="00334F8B">
              <w:rPr>
                <w:rFonts w:ascii="Times New Roman" w:hAnsi="Times New Roman" w:cs="Times New Roman"/>
                <w:sz w:val="16"/>
                <w:szCs w:val="16"/>
              </w:rPr>
              <w:t>В.А. Щуров</w:t>
            </w:r>
          </w:p>
        </w:tc>
        <w:tc>
          <w:tcPr>
            <w:tcW w:w="5305" w:type="dxa"/>
            <w:noWrap/>
            <w:hideMark/>
          </w:tcPr>
          <w:p w14:paraId="2E825993" w14:textId="77777777" w:rsidR="00334F8B" w:rsidRPr="00334F8B" w:rsidRDefault="00334F8B" w:rsidP="00334F8B">
            <w:pPr>
              <w:rPr>
                <w:rFonts w:ascii="Times New Roman" w:hAnsi="Times New Roman" w:cs="Times New Roman"/>
                <w:sz w:val="16"/>
                <w:szCs w:val="16"/>
              </w:rPr>
            </w:pPr>
          </w:p>
        </w:tc>
      </w:tr>
    </w:tbl>
    <w:p w14:paraId="2B57A0E3" w14:textId="79D07FEB" w:rsidR="00334F8B" w:rsidRDefault="00334F8B"/>
    <w:p w14:paraId="4EC861EA" w14:textId="78613E79" w:rsidR="00BE4DFC" w:rsidRDefault="00BE4DFC"/>
    <w:p w14:paraId="45A69A73" w14:textId="237FF63C" w:rsidR="00BE4DFC" w:rsidRDefault="00BE4DFC"/>
    <w:p w14:paraId="7F162812" w14:textId="100C374C" w:rsidR="00BE4DFC" w:rsidRDefault="00BE4DFC"/>
    <w:p w14:paraId="3FB222B8" w14:textId="2FEACAF4" w:rsidR="00BE4DFC" w:rsidRDefault="00BE4DFC"/>
    <w:p w14:paraId="5D78D1DF" w14:textId="7F18530A" w:rsidR="00BE4DFC" w:rsidRDefault="00BE4DFC"/>
    <w:p w14:paraId="6336B093" w14:textId="071B6CA5" w:rsidR="00BE4DFC" w:rsidRDefault="00BE4DFC"/>
    <w:p w14:paraId="4223B448" w14:textId="6EC80CCA" w:rsidR="00E55A15" w:rsidRDefault="00E55A15"/>
    <w:p w14:paraId="0B9F8B09" w14:textId="02A5903F" w:rsidR="00E55A15" w:rsidRDefault="00E55A15"/>
    <w:p w14:paraId="249B684D" w14:textId="78FD1A47" w:rsidR="00E55A15" w:rsidRDefault="00E55A15"/>
    <w:p w14:paraId="20E61180" w14:textId="353A3125" w:rsidR="00E55A15" w:rsidRDefault="00E55A15"/>
    <w:p w14:paraId="147C2386" w14:textId="796B7F4D" w:rsidR="00E55A15" w:rsidRDefault="00E55A15"/>
    <w:p w14:paraId="2BFFB2F2" w14:textId="0B80BF11" w:rsidR="00E55A15" w:rsidRDefault="00E55A15"/>
    <w:p w14:paraId="652E97C9" w14:textId="4781E518" w:rsidR="00E55A15" w:rsidRDefault="00E55A15"/>
    <w:p w14:paraId="5D3E92D9" w14:textId="44947376" w:rsidR="00E55A15" w:rsidRDefault="00E55A15"/>
    <w:p w14:paraId="0E1E4D89" w14:textId="3B91482D" w:rsidR="00E55A15" w:rsidRDefault="00E55A15"/>
    <w:p w14:paraId="4F8AC428" w14:textId="19941C42" w:rsidR="00E55A15" w:rsidRDefault="00E55A15"/>
    <w:p w14:paraId="620CCEC4" w14:textId="20651749" w:rsidR="00E55A15" w:rsidRDefault="00E55A15"/>
    <w:p w14:paraId="613B1C71" w14:textId="33BEFB7C" w:rsidR="00E55A15" w:rsidRDefault="00E55A15"/>
    <w:p w14:paraId="40C2951F" w14:textId="03DF8E46" w:rsidR="00E55A15" w:rsidRDefault="00E55A15"/>
    <w:p w14:paraId="3261B5E6" w14:textId="698C014F" w:rsidR="00E55A15" w:rsidRDefault="00E55A15"/>
    <w:p w14:paraId="3B1B1BDA" w14:textId="77777777" w:rsidR="00E55A15" w:rsidRDefault="00E55A15"/>
    <w:p w14:paraId="3C582E8E" w14:textId="1DFED208" w:rsidR="00BE4DFC" w:rsidRDefault="00BE4DFC"/>
    <w:p w14:paraId="3909A5A3" w14:textId="77777777" w:rsidR="00E55A15" w:rsidRPr="00E55A15" w:rsidRDefault="00E55A15" w:rsidP="00E55A15">
      <w:pPr>
        <w:jc w:val="center"/>
        <w:rPr>
          <w:rFonts w:ascii="Times New Roman" w:hAnsi="Times New Roman" w:cs="Times New Roman"/>
          <w:caps/>
          <w:sz w:val="16"/>
          <w:szCs w:val="16"/>
        </w:rPr>
      </w:pPr>
      <w:r w:rsidRPr="00E55A15">
        <w:rPr>
          <w:rFonts w:ascii="Times New Roman" w:hAnsi="Times New Roman" w:cs="Times New Roman"/>
          <w:caps/>
          <w:sz w:val="16"/>
          <w:szCs w:val="16"/>
        </w:rPr>
        <w:lastRenderedPageBreak/>
        <w:t>С О Б Р А Н И Е   Д Е П У Т А Т О В</w:t>
      </w:r>
    </w:p>
    <w:p w14:paraId="42243A74" w14:textId="77777777" w:rsidR="00E55A15" w:rsidRPr="00E55A15" w:rsidRDefault="00E55A15" w:rsidP="00E55A15">
      <w:pPr>
        <w:jc w:val="center"/>
        <w:rPr>
          <w:rFonts w:ascii="Times New Roman" w:hAnsi="Times New Roman" w:cs="Times New Roman"/>
          <w:caps/>
          <w:sz w:val="16"/>
          <w:szCs w:val="16"/>
        </w:rPr>
      </w:pPr>
      <w:r w:rsidRPr="00E55A15">
        <w:rPr>
          <w:rFonts w:ascii="Times New Roman" w:hAnsi="Times New Roman" w:cs="Times New Roman"/>
          <w:caps/>
          <w:sz w:val="16"/>
          <w:szCs w:val="16"/>
        </w:rPr>
        <w:t>Митякинского  СЕЛЬСКого ПОСЕЛЕНИя</w:t>
      </w:r>
    </w:p>
    <w:p w14:paraId="02E33EA0" w14:textId="77777777" w:rsidR="00E55A15" w:rsidRPr="00E55A15" w:rsidRDefault="00E55A15" w:rsidP="00E55A15">
      <w:pPr>
        <w:jc w:val="center"/>
        <w:rPr>
          <w:rFonts w:ascii="Times New Roman" w:hAnsi="Times New Roman" w:cs="Times New Roman"/>
          <w:caps/>
          <w:sz w:val="16"/>
          <w:szCs w:val="16"/>
        </w:rPr>
      </w:pPr>
      <w:r w:rsidRPr="00E55A15">
        <w:rPr>
          <w:rFonts w:ascii="Times New Roman" w:hAnsi="Times New Roman" w:cs="Times New Roman"/>
          <w:caps/>
          <w:sz w:val="16"/>
          <w:szCs w:val="16"/>
        </w:rPr>
        <w:t>ТАРАСОВСКого РАЙОНа</w:t>
      </w:r>
    </w:p>
    <w:p w14:paraId="62E6225E" w14:textId="77777777" w:rsidR="00E55A15" w:rsidRPr="00E55A15" w:rsidRDefault="00E55A15" w:rsidP="00E55A15">
      <w:pPr>
        <w:jc w:val="center"/>
        <w:rPr>
          <w:rFonts w:ascii="Times New Roman" w:hAnsi="Times New Roman" w:cs="Times New Roman"/>
          <w:caps/>
          <w:sz w:val="16"/>
          <w:szCs w:val="16"/>
        </w:rPr>
      </w:pPr>
      <w:r w:rsidRPr="00E55A15">
        <w:rPr>
          <w:rFonts w:ascii="Times New Roman" w:hAnsi="Times New Roman" w:cs="Times New Roman"/>
          <w:caps/>
          <w:sz w:val="16"/>
          <w:szCs w:val="16"/>
        </w:rPr>
        <w:t>РОСТОВСКой  ОБЛАСТи</w:t>
      </w:r>
    </w:p>
    <w:p w14:paraId="31C14A5E" w14:textId="77777777" w:rsidR="00E55A15" w:rsidRPr="00E55A15" w:rsidRDefault="00E55A15" w:rsidP="00E55A15">
      <w:pPr>
        <w:jc w:val="center"/>
        <w:rPr>
          <w:rFonts w:ascii="Times New Roman" w:hAnsi="Times New Roman" w:cs="Times New Roman"/>
          <w:caps/>
          <w:sz w:val="16"/>
          <w:szCs w:val="16"/>
        </w:rPr>
      </w:pPr>
    </w:p>
    <w:p w14:paraId="5F4EB6F0" w14:textId="77777777" w:rsidR="00E55A15" w:rsidRPr="00E55A15" w:rsidRDefault="00E55A15" w:rsidP="00E55A15">
      <w:pPr>
        <w:jc w:val="center"/>
        <w:rPr>
          <w:rFonts w:ascii="Times New Roman" w:hAnsi="Times New Roman" w:cs="Times New Roman"/>
          <w:sz w:val="16"/>
          <w:szCs w:val="16"/>
        </w:rPr>
      </w:pPr>
      <w:r w:rsidRPr="00E55A15">
        <w:rPr>
          <w:rFonts w:ascii="Times New Roman" w:hAnsi="Times New Roman" w:cs="Times New Roman"/>
          <w:sz w:val="16"/>
          <w:szCs w:val="16"/>
        </w:rPr>
        <w:t>Р Е Ш Е Н И Е</w:t>
      </w:r>
    </w:p>
    <w:p w14:paraId="69CCF744" w14:textId="77777777" w:rsidR="00E55A15" w:rsidRPr="00E55A15" w:rsidRDefault="00E55A15" w:rsidP="00E55A15">
      <w:pPr>
        <w:rPr>
          <w:rFonts w:ascii="Times New Roman" w:hAnsi="Times New Roman" w:cs="Times New Roman"/>
          <w:sz w:val="16"/>
          <w:szCs w:val="16"/>
        </w:rPr>
      </w:pPr>
    </w:p>
    <w:p w14:paraId="7736E2FC" w14:textId="77777777" w:rsidR="00E55A15" w:rsidRPr="00E55A15" w:rsidRDefault="00E55A15" w:rsidP="00E55A15">
      <w:pPr>
        <w:tabs>
          <w:tab w:val="left" w:pos="284"/>
          <w:tab w:val="center" w:pos="4875"/>
        </w:tabs>
        <w:rPr>
          <w:rFonts w:ascii="Times New Roman" w:hAnsi="Times New Roman" w:cs="Times New Roman"/>
          <w:sz w:val="16"/>
          <w:szCs w:val="16"/>
        </w:rPr>
      </w:pPr>
      <w:r w:rsidRPr="00E55A15">
        <w:rPr>
          <w:rFonts w:ascii="Times New Roman" w:hAnsi="Times New Roman" w:cs="Times New Roman"/>
          <w:sz w:val="16"/>
          <w:szCs w:val="16"/>
        </w:rPr>
        <w:t xml:space="preserve"> 20.11.2019 г                                          № 21            </w:t>
      </w:r>
      <w:r w:rsidRPr="00E55A15">
        <w:rPr>
          <w:rFonts w:ascii="Times New Roman" w:hAnsi="Times New Roman" w:cs="Times New Roman"/>
          <w:sz w:val="16"/>
          <w:szCs w:val="16"/>
        </w:rPr>
        <w:tab/>
        <w:t xml:space="preserve">             ст. </w:t>
      </w:r>
      <w:proofErr w:type="spellStart"/>
      <w:r w:rsidRPr="00E55A15">
        <w:rPr>
          <w:rFonts w:ascii="Times New Roman" w:hAnsi="Times New Roman" w:cs="Times New Roman"/>
          <w:sz w:val="16"/>
          <w:szCs w:val="16"/>
        </w:rPr>
        <w:t>Митякинская</w:t>
      </w:r>
      <w:proofErr w:type="spellEnd"/>
    </w:p>
    <w:p w14:paraId="0FAEE459" w14:textId="77777777" w:rsidR="00E55A15" w:rsidRPr="00E55A15" w:rsidRDefault="00E55A15" w:rsidP="00E55A15">
      <w:pPr>
        <w:rPr>
          <w:rFonts w:ascii="Times New Roman" w:hAnsi="Times New Roman" w:cs="Times New Roman"/>
          <w:sz w:val="16"/>
          <w:szCs w:val="16"/>
        </w:rPr>
      </w:pPr>
    </w:p>
    <w:p w14:paraId="437AD51E" w14:textId="77777777" w:rsidR="00E55A15" w:rsidRPr="00E55A15" w:rsidRDefault="00E55A15" w:rsidP="00E55A15">
      <w:pPr>
        <w:jc w:val="center"/>
        <w:rPr>
          <w:rFonts w:ascii="Times New Roman" w:hAnsi="Times New Roman" w:cs="Times New Roman"/>
          <w:b/>
          <w:sz w:val="16"/>
          <w:szCs w:val="16"/>
        </w:rPr>
      </w:pPr>
      <w:r w:rsidRPr="00E55A15">
        <w:rPr>
          <w:rFonts w:ascii="Times New Roman" w:hAnsi="Times New Roman" w:cs="Times New Roman"/>
          <w:b/>
          <w:sz w:val="16"/>
          <w:szCs w:val="16"/>
        </w:rPr>
        <w:t xml:space="preserve">«О внесении изменений в Решение Собрания депутатов </w:t>
      </w:r>
      <w:proofErr w:type="spellStart"/>
      <w:r w:rsidRPr="00E55A15">
        <w:rPr>
          <w:rFonts w:ascii="Times New Roman" w:hAnsi="Times New Roman" w:cs="Times New Roman"/>
          <w:b/>
          <w:sz w:val="16"/>
          <w:szCs w:val="16"/>
        </w:rPr>
        <w:t>Митякинского</w:t>
      </w:r>
      <w:proofErr w:type="spellEnd"/>
      <w:r w:rsidRPr="00E55A15">
        <w:rPr>
          <w:rFonts w:ascii="Times New Roman" w:hAnsi="Times New Roman" w:cs="Times New Roman"/>
          <w:b/>
          <w:sz w:val="16"/>
          <w:szCs w:val="16"/>
        </w:rPr>
        <w:t xml:space="preserve"> сельского поселения от 26.12.2018г. №17 «О бюджете </w:t>
      </w:r>
      <w:proofErr w:type="spellStart"/>
      <w:r w:rsidRPr="00E55A15">
        <w:rPr>
          <w:rFonts w:ascii="Times New Roman" w:hAnsi="Times New Roman" w:cs="Times New Roman"/>
          <w:b/>
          <w:sz w:val="16"/>
          <w:szCs w:val="16"/>
        </w:rPr>
        <w:t>Митякинского</w:t>
      </w:r>
      <w:proofErr w:type="spellEnd"/>
      <w:r w:rsidRPr="00E55A15">
        <w:rPr>
          <w:rFonts w:ascii="Times New Roman" w:hAnsi="Times New Roman" w:cs="Times New Roman"/>
          <w:b/>
          <w:sz w:val="16"/>
          <w:szCs w:val="16"/>
        </w:rPr>
        <w:t xml:space="preserve"> сельского поселения Тарасовского района на 2019 год и </w:t>
      </w:r>
    </w:p>
    <w:p w14:paraId="5A4EAEDF" w14:textId="77777777" w:rsidR="00E55A15" w:rsidRPr="00E55A15" w:rsidRDefault="00E55A15" w:rsidP="00E55A15">
      <w:pPr>
        <w:jc w:val="center"/>
        <w:rPr>
          <w:rFonts w:ascii="Times New Roman" w:hAnsi="Times New Roman" w:cs="Times New Roman"/>
          <w:b/>
          <w:sz w:val="16"/>
          <w:szCs w:val="16"/>
        </w:rPr>
      </w:pPr>
      <w:r w:rsidRPr="00E55A15">
        <w:rPr>
          <w:rFonts w:ascii="Times New Roman" w:hAnsi="Times New Roman" w:cs="Times New Roman"/>
          <w:b/>
          <w:sz w:val="16"/>
          <w:szCs w:val="16"/>
        </w:rPr>
        <w:t>на плановый период 2020 и 2021 годов»</w:t>
      </w:r>
    </w:p>
    <w:p w14:paraId="17978C16" w14:textId="77777777" w:rsidR="00E55A15" w:rsidRPr="00E55A15" w:rsidRDefault="00E55A15" w:rsidP="00E55A15">
      <w:pPr>
        <w:pStyle w:val="ConsPlusTitle"/>
        <w:jc w:val="center"/>
        <w:rPr>
          <w:sz w:val="16"/>
          <w:szCs w:val="16"/>
        </w:rPr>
      </w:pPr>
    </w:p>
    <w:p w14:paraId="2BE5F120" w14:textId="77777777" w:rsidR="00E55A15" w:rsidRPr="00E55A15" w:rsidRDefault="00E55A15" w:rsidP="00E55A15">
      <w:pPr>
        <w:pStyle w:val="ConsPlusTitle"/>
        <w:jc w:val="center"/>
        <w:rPr>
          <w:sz w:val="16"/>
          <w:szCs w:val="16"/>
        </w:rPr>
      </w:pPr>
      <w:r w:rsidRPr="00E55A15">
        <w:rPr>
          <w:sz w:val="16"/>
          <w:szCs w:val="16"/>
        </w:rPr>
        <w:t>РЕШИЛО:</w:t>
      </w:r>
    </w:p>
    <w:p w14:paraId="2F6016E4" w14:textId="77777777" w:rsidR="00E55A15" w:rsidRPr="00E55A15" w:rsidRDefault="00E55A15" w:rsidP="00E55A15">
      <w:pPr>
        <w:jc w:val="center"/>
        <w:rPr>
          <w:rFonts w:ascii="Times New Roman" w:hAnsi="Times New Roman" w:cs="Times New Roman"/>
          <w:b/>
          <w:color w:val="FF0000"/>
          <w:sz w:val="16"/>
          <w:szCs w:val="16"/>
        </w:rPr>
      </w:pPr>
    </w:p>
    <w:p w14:paraId="145B007F" w14:textId="77777777" w:rsidR="00E55A15" w:rsidRPr="00E55A15" w:rsidRDefault="00E55A15" w:rsidP="00E55A15">
      <w:pPr>
        <w:ind w:firstLine="708"/>
        <w:jc w:val="both"/>
        <w:rPr>
          <w:rFonts w:ascii="Times New Roman" w:hAnsi="Times New Roman" w:cs="Times New Roman"/>
          <w:sz w:val="16"/>
          <w:szCs w:val="16"/>
        </w:rPr>
      </w:pPr>
      <w:r w:rsidRPr="00E55A15">
        <w:rPr>
          <w:rFonts w:ascii="Times New Roman" w:hAnsi="Times New Roman" w:cs="Times New Roman"/>
          <w:sz w:val="16"/>
          <w:szCs w:val="16"/>
        </w:rPr>
        <w:t xml:space="preserve">Внести в Решение Собрания депутатов </w:t>
      </w:r>
      <w:proofErr w:type="spellStart"/>
      <w:r w:rsidRPr="00E55A15">
        <w:rPr>
          <w:rFonts w:ascii="Times New Roman" w:hAnsi="Times New Roman" w:cs="Times New Roman"/>
          <w:sz w:val="16"/>
          <w:szCs w:val="16"/>
        </w:rPr>
        <w:t>Митякинского</w:t>
      </w:r>
      <w:proofErr w:type="spellEnd"/>
      <w:r w:rsidRPr="00E55A15">
        <w:rPr>
          <w:rFonts w:ascii="Times New Roman" w:hAnsi="Times New Roman" w:cs="Times New Roman"/>
          <w:sz w:val="16"/>
          <w:szCs w:val="16"/>
        </w:rPr>
        <w:t xml:space="preserve"> сельского поселения от 26.12.2018г. №17 «О бюджете </w:t>
      </w:r>
      <w:proofErr w:type="spellStart"/>
      <w:r w:rsidRPr="00E55A15">
        <w:rPr>
          <w:rFonts w:ascii="Times New Roman" w:hAnsi="Times New Roman" w:cs="Times New Roman"/>
          <w:sz w:val="16"/>
          <w:szCs w:val="16"/>
        </w:rPr>
        <w:t>Митякинского</w:t>
      </w:r>
      <w:proofErr w:type="spellEnd"/>
      <w:r w:rsidRPr="00E55A15">
        <w:rPr>
          <w:rFonts w:ascii="Times New Roman" w:hAnsi="Times New Roman" w:cs="Times New Roman"/>
          <w:sz w:val="16"/>
          <w:szCs w:val="16"/>
        </w:rPr>
        <w:t xml:space="preserve"> сельского поселения на 2019 год и на плановый период 2020 и 2021 годов»  следующие изменения:</w:t>
      </w:r>
    </w:p>
    <w:p w14:paraId="022ECF8C" w14:textId="77777777" w:rsidR="00E55A15" w:rsidRPr="00E55A15" w:rsidRDefault="00E55A15" w:rsidP="00E55A15">
      <w:pPr>
        <w:jc w:val="both"/>
        <w:rPr>
          <w:rFonts w:ascii="Times New Roman" w:hAnsi="Times New Roman" w:cs="Times New Roman"/>
          <w:sz w:val="16"/>
          <w:szCs w:val="16"/>
        </w:rPr>
      </w:pPr>
    </w:p>
    <w:p w14:paraId="58DCE54E" w14:textId="77777777" w:rsidR="00E55A15" w:rsidRPr="00E55A15" w:rsidRDefault="00E55A15" w:rsidP="00E55A15">
      <w:pPr>
        <w:jc w:val="both"/>
        <w:rPr>
          <w:rFonts w:ascii="Times New Roman" w:hAnsi="Times New Roman" w:cs="Times New Roman"/>
          <w:b/>
          <w:sz w:val="16"/>
          <w:szCs w:val="16"/>
        </w:rPr>
      </w:pPr>
      <w:r w:rsidRPr="00E55A15">
        <w:rPr>
          <w:rFonts w:ascii="Times New Roman" w:hAnsi="Times New Roman" w:cs="Times New Roman"/>
          <w:b/>
          <w:sz w:val="16"/>
          <w:szCs w:val="16"/>
        </w:rPr>
        <w:t xml:space="preserve">    Статья 1. </w:t>
      </w:r>
    </w:p>
    <w:p w14:paraId="2D55CB10" w14:textId="77777777" w:rsidR="00E55A15" w:rsidRPr="00E55A15" w:rsidRDefault="00E55A15" w:rsidP="00E55A15">
      <w:pPr>
        <w:ind w:firstLine="900"/>
        <w:jc w:val="both"/>
        <w:rPr>
          <w:rFonts w:ascii="Times New Roman" w:hAnsi="Times New Roman" w:cs="Times New Roman"/>
          <w:color w:val="FF0000"/>
          <w:sz w:val="16"/>
          <w:szCs w:val="16"/>
        </w:rPr>
      </w:pPr>
    </w:p>
    <w:p w14:paraId="4F5BFA9B" w14:textId="77777777" w:rsidR="00E55A15" w:rsidRPr="00E55A15" w:rsidRDefault="00E55A15" w:rsidP="00E55A15">
      <w:pPr>
        <w:ind w:firstLine="900"/>
        <w:jc w:val="both"/>
        <w:rPr>
          <w:rFonts w:ascii="Times New Roman" w:hAnsi="Times New Roman" w:cs="Times New Roman"/>
          <w:sz w:val="16"/>
          <w:szCs w:val="16"/>
        </w:rPr>
      </w:pPr>
      <w:r w:rsidRPr="00E55A15">
        <w:rPr>
          <w:rFonts w:ascii="Times New Roman" w:hAnsi="Times New Roman" w:cs="Times New Roman"/>
          <w:sz w:val="16"/>
          <w:szCs w:val="16"/>
        </w:rPr>
        <w:t>1) в части 1 статьи 1:</w:t>
      </w:r>
    </w:p>
    <w:p w14:paraId="16A9E554" w14:textId="77777777" w:rsidR="00E55A15" w:rsidRPr="00E55A15" w:rsidRDefault="00E55A15" w:rsidP="00E55A15">
      <w:pPr>
        <w:ind w:firstLine="900"/>
        <w:jc w:val="both"/>
        <w:rPr>
          <w:rFonts w:ascii="Times New Roman" w:hAnsi="Times New Roman" w:cs="Times New Roman"/>
          <w:sz w:val="16"/>
          <w:szCs w:val="16"/>
        </w:rPr>
      </w:pPr>
      <w:r w:rsidRPr="00E55A15">
        <w:rPr>
          <w:rFonts w:ascii="Times New Roman" w:hAnsi="Times New Roman" w:cs="Times New Roman"/>
          <w:sz w:val="16"/>
          <w:szCs w:val="16"/>
        </w:rPr>
        <w:t>а) в пункте 1 цифры «13 237,4» заменить цифрами «13 765,0»;</w:t>
      </w:r>
    </w:p>
    <w:p w14:paraId="0ECF72E7" w14:textId="77777777" w:rsidR="00E55A15" w:rsidRPr="00E55A15" w:rsidRDefault="00E55A15" w:rsidP="00E55A15">
      <w:pPr>
        <w:ind w:firstLine="900"/>
        <w:jc w:val="both"/>
        <w:rPr>
          <w:rFonts w:ascii="Times New Roman" w:hAnsi="Times New Roman" w:cs="Times New Roman"/>
          <w:sz w:val="16"/>
          <w:szCs w:val="16"/>
        </w:rPr>
      </w:pPr>
      <w:r w:rsidRPr="00E55A15">
        <w:rPr>
          <w:rFonts w:ascii="Times New Roman" w:hAnsi="Times New Roman" w:cs="Times New Roman"/>
          <w:sz w:val="16"/>
          <w:szCs w:val="16"/>
        </w:rPr>
        <w:t>б) в пункте 2 цифры «14 115,4» заменить цифрами «14 643,0».</w:t>
      </w:r>
    </w:p>
    <w:p w14:paraId="4777C1EA" w14:textId="77777777" w:rsidR="00E55A15" w:rsidRPr="00E55A15" w:rsidRDefault="00E55A15" w:rsidP="00E55A15">
      <w:pPr>
        <w:ind w:firstLine="900"/>
        <w:jc w:val="both"/>
        <w:rPr>
          <w:rFonts w:ascii="Times New Roman" w:hAnsi="Times New Roman" w:cs="Times New Roman"/>
          <w:sz w:val="16"/>
          <w:szCs w:val="16"/>
        </w:rPr>
      </w:pPr>
      <w:r w:rsidRPr="00E55A15">
        <w:rPr>
          <w:rFonts w:ascii="Times New Roman" w:hAnsi="Times New Roman" w:cs="Times New Roman"/>
          <w:sz w:val="16"/>
          <w:szCs w:val="16"/>
        </w:rPr>
        <w:t>2) в части 3 статьи 1:</w:t>
      </w:r>
    </w:p>
    <w:p w14:paraId="5856F81C" w14:textId="77777777" w:rsidR="00E55A15" w:rsidRPr="00E55A15" w:rsidRDefault="00E55A15" w:rsidP="00E55A15">
      <w:pPr>
        <w:ind w:firstLine="900"/>
        <w:jc w:val="both"/>
        <w:rPr>
          <w:rFonts w:ascii="Times New Roman" w:hAnsi="Times New Roman" w:cs="Times New Roman"/>
          <w:sz w:val="16"/>
          <w:szCs w:val="16"/>
        </w:rPr>
      </w:pPr>
      <w:r w:rsidRPr="00E55A15">
        <w:rPr>
          <w:rFonts w:ascii="Times New Roman" w:hAnsi="Times New Roman" w:cs="Times New Roman"/>
          <w:sz w:val="16"/>
          <w:szCs w:val="16"/>
        </w:rPr>
        <w:t xml:space="preserve">а) приложение 1 к Решению </w:t>
      </w:r>
      <w:r w:rsidRPr="00E55A15">
        <w:rPr>
          <w:rFonts w:ascii="Times New Roman" w:hAnsi="Times New Roman" w:cs="Times New Roman"/>
          <w:iCs/>
          <w:sz w:val="16"/>
          <w:szCs w:val="16"/>
        </w:rPr>
        <w:t xml:space="preserve">Собрания депутатов </w:t>
      </w:r>
      <w:proofErr w:type="spellStart"/>
      <w:r w:rsidRPr="00E55A15">
        <w:rPr>
          <w:rFonts w:ascii="Times New Roman" w:hAnsi="Times New Roman" w:cs="Times New Roman"/>
          <w:iCs/>
          <w:sz w:val="16"/>
          <w:szCs w:val="16"/>
        </w:rPr>
        <w:t>Митякинского</w:t>
      </w:r>
      <w:proofErr w:type="spellEnd"/>
      <w:r w:rsidRPr="00E55A15">
        <w:rPr>
          <w:rFonts w:ascii="Times New Roman" w:hAnsi="Times New Roman" w:cs="Times New Roman"/>
          <w:iCs/>
          <w:sz w:val="16"/>
          <w:szCs w:val="16"/>
        </w:rPr>
        <w:t xml:space="preserve"> сельского поселения от 26.12.2018г. №17 «О бюджете </w:t>
      </w:r>
      <w:proofErr w:type="spellStart"/>
      <w:r w:rsidRPr="00E55A15">
        <w:rPr>
          <w:rFonts w:ascii="Times New Roman" w:hAnsi="Times New Roman" w:cs="Times New Roman"/>
          <w:iCs/>
          <w:sz w:val="16"/>
          <w:szCs w:val="16"/>
        </w:rPr>
        <w:t>Митякинского</w:t>
      </w:r>
      <w:proofErr w:type="spellEnd"/>
      <w:r w:rsidRPr="00E55A15">
        <w:rPr>
          <w:rFonts w:ascii="Times New Roman" w:hAnsi="Times New Roman" w:cs="Times New Roman"/>
          <w:iCs/>
          <w:sz w:val="16"/>
          <w:szCs w:val="16"/>
        </w:rPr>
        <w:t xml:space="preserve"> сельского поселения Тарасовского района на 2019 год и на плановый период 2020 и 2021 годов» изложить в новой редакции;</w:t>
      </w:r>
    </w:p>
    <w:p w14:paraId="1B793CAA" w14:textId="77777777" w:rsidR="00E55A15" w:rsidRPr="00E55A15" w:rsidRDefault="00E55A15" w:rsidP="00E55A15">
      <w:pPr>
        <w:ind w:firstLine="900"/>
        <w:jc w:val="both"/>
        <w:rPr>
          <w:rFonts w:ascii="Times New Roman" w:hAnsi="Times New Roman" w:cs="Times New Roman"/>
          <w:color w:val="FF0000"/>
          <w:sz w:val="16"/>
          <w:szCs w:val="16"/>
        </w:rPr>
      </w:pPr>
      <w:r w:rsidRPr="00E55A15">
        <w:rPr>
          <w:rFonts w:ascii="Times New Roman" w:hAnsi="Times New Roman" w:cs="Times New Roman"/>
          <w:sz w:val="16"/>
          <w:szCs w:val="16"/>
        </w:rPr>
        <w:t xml:space="preserve">б) приложение 2 к Решению </w:t>
      </w:r>
      <w:r w:rsidRPr="00E55A15">
        <w:rPr>
          <w:rFonts w:ascii="Times New Roman" w:hAnsi="Times New Roman" w:cs="Times New Roman"/>
          <w:iCs/>
          <w:sz w:val="16"/>
          <w:szCs w:val="16"/>
        </w:rPr>
        <w:t xml:space="preserve">Собрания депутатов </w:t>
      </w:r>
      <w:proofErr w:type="spellStart"/>
      <w:r w:rsidRPr="00E55A15">
        <w:rPr>
          <w:rFonts w:ascii="Times New Roman" w:hAnsi="Times New Roman" w:cs="Times New Roman"/>
          <w:iCs/>
          <w:sz w:val="16"/>
          <w:szCs w:val="16"/>
        </w:rPr>
        <w:t>Митякинского</w:t>
      </w:r>
      <w:proofErr w:type="spellEnd"/>
      <w:r w:rsidRPr="00E55A15">
        <w:rPr>
          <w:rFonts w:ascii="Times New Roman" w:hAnsi="Times New Roman" w:cs="Times New Roman"/>
          <w:iCs/>
          <w:sz w:val="16"/>
          <w:szCs w:val="16"/>
        </w:rPr>
        <w:t xml:space="preserve"> сельского поселения от 26.12.2018г. №17 «О бюджете </w:t>
      </w:r>
      <w:proofErr w:type="spellStart"/>
      <w:r w:rsidRPr="00E55A15">
        <w:rPr>
          <w:rFonts w:ascii="Times New Roman" w:hAnsi="Times New Roman" w:cs="Times New Roman"/>
          <w:iCs/>
          <w:sz w:val="16"/>
          <w:szCs w:val="16"/>
        </w:rPr>
        <w:t>Митякинского</w:t>
      </w:r>
      <w:proofErr w:type="spellEnd"/>
      <w:r w:rsidRPr="00E55A15">
        <w:rPr>
          <w:rFonts w:ascii="Times New Roman" w:hAnsi="Times New Roman" w:cs="Times New Roman"/>
          <w:iCs/>
          <w:sz w:val="16"/>
          <w:szCs w:val="16"/>
        </w:rPr>
        <w:t xml:space="preserve"> сельского поселения Тарасовского района на 2019 год и на плановый период 2020 и 2021 годов» изложить в новой редакции</w:t>
      </w:r>
      <w:r w:rsidRPr="00E55A15">
        <w:rPr>
          <w:rFonts w:ascii="Times New Roman" w:hAnsi="Times New Roman" w:cs="Times New Roman"/>
          <w:color w:val="FF0000"/>
          <w:sz w:val="16"/>
          <w:szCs w:val="16"/>
        </w:rPr>
        <w:t>.</w:t>
      </w:r>
    </w:p>
    <w:p w14:paraId="15190E37" w14:textId="77777777" w:rsidR="00E55A15" w:rsidRPr="00E55A15" w:rsidRDefault="00E55A15" w:rsidP="00E55A15">
      <w:pPr>
        <w:widowControl w:val="0"/>
        <w:autoSpaceDE w:val="0"/>
        <w:autoSpaceDN w:val="0"/>
        <w:adjustRightInd w:val="0"/>
        <w:ind w:firstLine="851"/>
        <w:jc w:val="both"/>
        <w:rPr>
          <w:rFonts w:ascii="Times New Roman" w:hAnsi="Times New Roman" w:cs="Times New Roman"/>
          <w:iCs/>
          <w:color w:val="FF0000"/>
          <w:sz w:val="16"/>
          <w:szCs w:val="16"/>
        </w:rPr>
      </w:pPr>
    </w:p>
    <w:p w14:paraId="7D432041" w14:textId="77777777" w:rsidR="00E55A15" w:rsidRPr="00E55A15" w:rsidRDefault="00E55A15" w:rsidP="00E55A15">
      <w:pPr>
        <w:ind w:left="2160" w:hanging="1260"/>
        <w:jc w:val="both"/>
        <w:rPr>
          <w:rFonts w:ascii="Times New Roman" w:hAnsi="Times New Roman" w:cs="Times New Roman"/>
          <w:b/>
          <w:sz w:val="16"/>
          <w:szCs w:val="16"/>
        </w:rPr>
      </w:pPr>
      <w:r w:rsidRPr="00E55A15">
        <w:rPr>
          <w:rFonts w:ascii="Times New Roman" w:hAnsi="Times New Roman" w:cs="Times New Roman"/>
          <w:b/>
          <w:sz w:val="16"/>
          <w:szCs w:val="16"/>
        </w:rPr>
        <w:t xml:space="preserve">Статья 2. </w:t>
      </w:r>
    </w:p>
    <w:p w14:paraId="13395A5F" w14:textId="77777777" w:rsidR="00E55A15" w:rsidRPr="00E55A15" w:rsidRDefault="00E55A15" w:rsidP="00E55A15">
      <w:pPr>
        <w:ind w:firstLine="900"/>
        <w:jc w:val="both"/>
        <w:rPr>
          <w:rFonts w:ascii="Times New Roman" w:hAnsi="Times New Roman" w:cs="Times New Roman"/>
          <w:sz w:val="16"/>
          <w:szCs w:val="16"/>
        </w:rPr>
      </w:pPr>
    </w:p>
    <w:p w14:paraId="1A4CB2A0" w14:textId="77777777" w:rsidR="00E55A15" w:rsidRPr="00E55A15" w:rsidRDefault="00E55A15" w:rsidP="00E55A15">
      <w:pPr>
        <w:numPr>
          <w:ilvl w:val="0"/>
          <w:numId w:val="12"/>
        </w:numPr>
        <w:spacing w:after="0" w:line="240" w:lineRule="auto"/>
        <w:jc w:val="both"/>
        <w:rPr>
          <w:rFonts w:ascii="Times New Roman" w:hAnsi="Times New Roman" w:cs="Times New Roman"/>
          <w:iCs/>
          <w:sz w:val="16"/>
          <w:szCs w:val="16"/>
        </w:rPr>
      </w:pPr>
      <w:r w:rsidRPr="00E55A15">
        <w:rPr>
          <w:rFonts w:ascii="Times New Roman" w:hAnsi="Times New Roman" w:cs="Times New Roman"/>
          <w:iCs/>
          <w:sz w:val="16"/>
          <w:szCs w:val="16"/>
        </w:rPr>
        <w:t>В части 1 статьи 4:</w:t>
      </w:r>
    </w:p>
    <w:p w14:paraId="0B6D5BE0" w14:textId="77777777" w:rsidR="00E55A15" w:rsidRPr="00E55A15" w:rsidRDefault="00E55A15" w:rsidP="00E55A15">
      <w:pPr>
        <w:ind w:firstLine="900"/>
        <w:jc w:val="both"/>
        <w:rPr>
          <w:rFonts w:ascii="Times New Roman" w:hAnsi="Times New Roman" w:cs="Times New Roman"/>
          <w:sz w:val="16"/>
          <w:szCs w:val="16"/>
        </w:rPr>
      </w:pPr>
      <w:r w:rsidRPr="00E55A15">
        <w:rPr>
          <w:rFonts w:ascii="Times New Roman" w:hAnsi="Times New Roman" w:cs="Times New Roman"/>
          <w:sz w:val="16"/>
          <w:szCs w:val="16"/>
        </w:rPr>
        <w:t xml:space="preserve"> а) приложение 6 к Решению </w:t>
      </w:r>
      <w:r w:rsidRPr="00E55A15">
        <w:rPr>
          <w:rFonts w:ascii="Times New Roman" w:hAnsi="Times New Roman" w:cs="Times New Roman"/>
          <w:iCs/>
          <w:sz w:val="16"/>
          <w:szCs w:val="16"/>
        </w:rPr>
        <w:t xml:space="preserve">Собрания депутатов </w:t>
      </w:r>
      <w:proofErr w:type="spellStart"/>
      <w:r w:rsidRPr="00E55A15">
        <w:rPr>
          <w:rFonts w:ascii="Times New Roman" w:hAnsi="Times New Roman" w:cs="Times New Roman"/>
          <w:iCs/>
          <w:sz w:val="16"/>
          <w:szCs w:val="16"/>
        </w:rPr>
        <w:t>Митякинского</w:t>
      </w:r>
      <w:proofErr w:type="spellEnd"/>
      <w:r w:rsidRPr="00E55A15">
        <w:rPr>
          <w:rFonts w:ascii="Times New Roman" w:hAnsi="Times New Roman" w:cs="Times New Roman"/>
          <w:iCs/>
          <w:sz w:val="16"/>
          <w:szCs w:val="16"/>
        </w:rPr>
        <w:t xml:space="preserve"> сельского поселения от 26.12.2018г. №17 «О бюджете </w:t>
      </w:r>
      <w:proofErr w:type="spellStart"/>
      <w:r w:rsidRPr="00E55A15">
        <w:rPr>
          <w:rFonts w:ascii="Times New Roman" w:hAnsi="Times New Roman" w:cs="Times New Roman"/>
          <w:iCs/>
          <w:sz w:val="16"/>
          <w:szCs w:val="16"/>
        </w:rPr>
        <w:t>Митякинского</w:t>
      </w:r>
      <w:proofErr w:type="spellEnd"/>
      <w:r w:rsidRPr="00E55A15">
        <w:rPr>
          <w:rFonts w:ascii="Times New Roman" w:hAnsi="Times New Roman" w:cs="Times New Roman"/>
          <w:iCs/>
          <w:sz w:val="16"/>
          <w:szCs w:val="16"/>
        </w:rPr>
        <w:t xml:space="preserve"> сельского поселения Тарасовского района на 2019 год и на плановый период 2020 и 2021 годов» изложить в новой редакции;</w:t>
      </w:r>
    </w:p>
    <w:p w14:paraId="7D6A593E" w14:textId="77777777" w:rsidR="00E55A15" w:rsidRPr="00E55A15" w:rsidRDefault="00E55A15" w:rsidP="00E55A15">
      <w:pPr>
        <w:widowControl w:val="0"/>
        <w:autoSpaceDE w:val="0"/>
        <w:autoSpaceDN w:val="0"/>
        <w:adjustRightInd w:val="0"/>
        <w:ind w:firstLine="851"/>
        <w:jc w:val="both"/>
        <w:rPr>
          <w:rFonts w:ascii="Times New Roman" w:hAnsi="Times New Roman" w:cs="Times New Roman"/>
          <w:iCs/>
          <w:sz w:val="16"/>
          <w:szCs w:val="16"/>
        </w:rPr>
      </w:pPr>
      <w:r w:rsidRPr="00E55A15">
        <w:rPr>
          <w:rFonts w:ascii="Times New Roman" w:hAnsi="Times New Roman" w:cs="Times New Roman"/>
          <w:sz w:val="16"/>
          <w:szCs w:val="16"/>
        </w:rPr>
        <w:t xml:space="preserve">б) </w:t>
      </w:r>
      <w:hyperlink r:id="rId16" w:history="1">
        <w:r w:rsidRPr="00E55A15">
          <w:rPr>
            <w:rStyle w:val="a4"/>
            <w:rFonts w:ascii="Times New Roman" w:hAnsi="Times New Roman" w:cs="Times New Roman"/>
            <w:iCs/>
            <w:sz w:val="16"/>
            <w:szCs w:val="16"/>
          </w:rPr>
          <w:t xml:space="preserve">приложение </w:t>
        </w:r>
      </w:hyperlink>
      <w:r w:rsidRPr="00E55A15">
        <w:rPr>
          <w:rFonts w:ascii="Times New Roman" w:hAnsi="Times New Roman" w:cs="Times New Roman"/>
          <w:iCs/>
          <w:sz w:val="16"/>
          <w:szCs w:val="16"/>
        </w:rPr>
        <w:t xml:space="preserve">7 к </w:t>
      </w:r>
      <w:r w:rsidRPr="00E55A15">
        <w:rPr>
          <w:rFonts w:ascii="Times New Roman" w:hAnsi="Times New Roman" w:cs="Times New Roman"/>
          <w:sz w:val="16"/>
          <w:szCs w:val="16"/>
        </w:rPr>
        <w:t xml:space="preserve">Решению </w:t>
      </w:r>
      <w:r w:rsidRPr="00E55A15">
        <w:rPr>
          <w:rFonts w:ascii="Times New Roman" w:hAnsi="Times New Roman" w:cs="Times New Roman"/>
          <w:iCs/>
          <w:sz w:val="16"/>
          <w:szCs w:val="16"/>
        </w:rPr>
        <w:t xml:space="preserve">Собрания депутатов </w:t>
      </w:r>
      <w:proofErr w:type="spellStart"/>
      <w:r w:rsidRPr="00E55A15">
        <w:rPr>
          <w:rFonts w:ascii="Times New Roman" w:hAnsi="Times New Roman" w:cs="Times New Roman"/>
          <w:iCs/>
          <w:sz w:val="16"/>
          <w:szCs w:val="16"/>
        </w:rPr>
        <w:t>Митякинского</w:t>
      </w:r>
      <w:proofErr w:type="spellEnd"/>
      <w:r w:rsidRPr="00E55A15">
        <w:rPr>
          <w:rFonts w:ascii="Times New Roman" w:hAnsi="Times New Roman" w:cs="Times New Roman"/>
          <w:iCs/>
          <w:sz w:val="16"/>
          <w:szCs w:val="16"/>
        </w:rPr>
        <w:t xml:space="preserve"> сельского поселения от 26.12.2018г. №17 «О бюджете </w:t>
      </w:r>
      <w:proofErr w:type="spellStart"/>
      <w:r w:rsidRPr="00E55A15">
        <w:rPr>
          <w:rFonts w:ascii="Times New Roman" w:hAnsi="Times New Roman" w:cs="Times New Roman"/>
          <w:iCs/>
          <w:sz w:val="16"/>
          <w:szCs w:val="16"/>
        </w:rPr>
        <w:t>Митякинского</w:t>
      </w:r>
      <w:proofErr w:type="spellEnd"/>
      <w:r w:rsidRPr="00E55A15">
        <w:rPr>
          <w:rFonts w:ascii="Times New Roman" w:hAnsi="Times New Roman" w:cs="Times New Roman"/>
          <w:iCs/>
          <w:sz w:val="16"/>
          <w:szCs w:val="16"/>
        </w:rPr>
        <w:t xml:space="preserve"> сельского поселения Тарасовского района на 2019 год и на плановый период 2020 и 2021 годов» изложить в новой редакции;</w:t>
      </w:r>
    </w:p>
    <w:p w14:paraId="73EE9A8E" w14:textId="77777777" w:rsidR="00E55A15" w:rsidRPr="00E55A15" w:rsidRDefault="00E55A15" w:rsidP="00E55A15">
      <w:pPr>
        <w:widowControl w:val="0"/>
        <w:autoSpaceDE w:val="0"/>
        <w:autoSpaceDN w:val="0"/>
        <w:adjustRightInd w:val="0"/>
        <w:ind w:firstLine="851"/>
        <w:jc w:val="both"/>
        <w:rPr>
          <w:rFonts w:ascii="Times New Roman" w:hAnsi="Times New Roman" w:cs="Times New Roman"/>
          <w:iCs/>
          <w:sz w:val="16"/>
          <w:szCs w:val="16"/>
        </w:rPr>
      </w:pPr>
      <w:r w:rsidRPr="00E55A15">
        <w:rPr>
          <w:rFonts w:ascii="Times New Roman" w:hAnsi="Times New Roman" w:cs="Times New Roman"/>
          <w:sz w:val="16"/>
          <w:szCs w:val="16"/>
        </w:rPr>
        <w:t xml:space="preserve">в) </w:t>
      </w:r>
      <w:hyperlink r:id="rId17" w:history="1">
        <w:r w:rsidRPr="00E55A15">
          <w:rPr>
            <w:rStyle w:val="a4"/>
            <w:rFonts w:ascii="Times New Roman" w:hAnsi="Times New Roman" w:cs="Times New Roman"/>
            <w:iCs/>
            <w:sz w:val="16"/>
            <w:szCs w:val="16"/>
          </w:rPr>
          <w:t xml:space="preserve">приложение </w:t>
        </w:r>
      </w:hyperlink>
      <w:r w:rsidRPr="00E55A15">
        <w:rPr>
          <w:rFonts w:ascii="Times New Roman" w:hAnsi="Times New Roman" w:cs="Times New Roman"/>
          <w:iCs/>
          <w:sz w:val="16"/>
          <w:szCs w:val="16"/>
        </w:rPr>
        <w:t xml:space="preserve">8 к </w:t>
      </w:r>
      <w:r w:rsidRPr="00E55A15">
        <w:rPr>
          <w:rFonts w:ascii="Times New Roman" w:hAnsi="Times New Roman" w:cs="Times New Roman"/>
          <w:sz w:val="16"/>
          <w:szCs w:val="16"/>
        </w:rPr>
        <w:t xml:space="preserve">Решению </w:t>
      </w:r>
      <w:r w:rsidRPr="00E55A15">
        <w:rPr>
          <w:rFonts w:ascii="Times New Roman" w:hAnsi="Times New Roman" w:cs="Times New Roman"/>
          <w:iCs/>
          <w:sz w:val="16"/>
          <w:szCs w:val="16"/>
        </w:rPr>
        <w:t xml:space="preserve">Собрания депутатов </w:t>
      </w:r>
      <w:proofErr w:type="spellStart"/>
      <w:r w:rsidRPr="00E55A15">
        <w:rPr>
          <w:rFonts w:ascii="Times New Roman" w:hAnsi="Times New Roman" w:cs="Times New Roman"/>
          <w:iCs/>
          <w:sz w:val="16"/>
          <w:szCs w:val="16"/>
        </w:rPr>
        <w:t>Митякинского</w:t>
      </w:r>
      <w:proofErr w:type="spellEnd"/>
      <w:r w:rsidRPr="00E55A15">
        <w:rPr>
          <w:rFonts w:ascii="Times New Roman" w:hAnsi="Times New Roman" w:cs="Times New Roman"/>
          <w:iCs/>
          <w:sz w:val="16"/>
          <w:szCs w:val="16"/>
        </w:rPr>
        <w:t xml:space="preserve"> сельского поселения от 26.12.2018г. №17 «О бюджете </w:t>
      </w:r>
      <w:proofErr w:type="spellStart"/>
      <w:r w:rsidRPr="00E55A15">
        <w:rPr>
          <w:rFonts w:ascii="Times New Roman" w:hAnsi="Times New Roman" w:cs="Times New Roman"/>
          <w:iCs/>
          <w:sz w:val="16"/>
          <w:szCs w:val="16"/>
        </w:rPr>
        <w:t>Митякинского</w:t>
      </w:r>
      <w:proofErr w:type="spellEnd"/>
      <w:r w:rsidRPr="00E55A15">
        <w:rPr>
          <w:rFonts w:ascii="Times New Roman" w:hAnsi="Times New Roman" w:cs="Times New Roman"/>
          <w:iCs/>
          <w:sz w:val="16"/>
          <w:szCs w:val="16"/>
        </w:rPr>
        <w:t xml:space="preserve"> сельского поселения Тарасовского района на 2019 год и на плановый период 2020 и 2021 годов» изложить в новой редакции.</w:t>
      </w:r>
    </w:p>
    <w:p w14:paraId="23AC1D51" w14:textId="77777777" w:rsidR="00E55A15" w:rsidRPr="00E55A15" w:rsidRDefault="00E55A15" w:rsidP="00E55A15">
      <w:pPr>
        <w:jc w:val="both"/>
        <w:rPr>
          <w:rFonts w:ascii="Times New Roman" w:hAnsi="Times New Roman" w:cs="Times New Roman"/>
          <w:sz w:val="16"/>
          <w:szCs w:val="16"/>
        </w:rPr>
      </w:pPr>
    </w:p>
    <w:p w14:paraId="1CED7D47" w14:textId="77777777" w:rsidR="00E55A15" w:rsidRPr="00E55A15" w:rsidRDefault="00E55A15" w:rsidP="00E55A15">
      <w:pPr>
        <w:autoSpaceDE w:val="0"/>
        <w:autoSpaceDN w:val="0"/>
        <w:adjustRightInd w:val="0"/>
        <w:ind w:firstLine="540"/>
        <w:jc w:val="both"/>
        <w:outlineLvl w:val="1"/>
        <w:rPr>
          <w:rFonts w:ascii="Times New Roman" w:hAnsi="Times New Roman" w:cs="Times New Roman"/>
          <w:sz w:val="16"/>
          <w:szCs w:val="16"/>
        </w:rPr>
      </w:pPr>
      <w:r w:rsidRPr="00E55A15">
        <w:rPr>
          <w:rFonts w:ascii="Times New Roman" w:hAnsi="Times New Roman" w:cs="Times New Roman"/>
          <w:b/>
          <w:sz w:val="16"/>
          <w:szCs w:val="16"/>
        </w:rPr>
        <w:t xml:space="preserve">Статья 3. </w:t>
      </w:r>
    </w:p>
    <w:p w14:paraId="5DEBBFE4" w14:textId="77777777" w:rsidR="00E55A15" w:rsidRPr="00E55A15" w:rsidRDefault="00E55A15" w:rsidP="00E55A15">
      <w:pPr>
        <w:pStyle w:val="ConsPlusNormal"/>
        <w:numPr>
          <w:ilvl w:val="0"/>
          <w:numId w:val="13"/>
        </w:numPr>
        <w:spacing w:after="120"/>
        <w:ind w:firstLine="321"/>
        <w:jc w:val="both"/>
        <w:rPr>
          <w:rFonts w:ascii="Times New Roman" w:hAnsi="Times New Roman" w:cs="Times New Roman"/>
          <w:sz w:val="16"/>
          <w:szCs w:val="16"/>
        </w:rPr>
      </w:pPr>
      <w:r w:rsidRPr="00E55A15">
        <w:rPr>
          <w:rFonts w:ascii="Times New Roman" w:hAnsi="Times New Roman" w:cs="Times New Roman"/>
          <w:sz w:val="16"/>
          <w:szCs w:val="16"/>
        </w:rPr>
        <w:t xml:space="preserve">Настоящее решение вступает в силу со дня его официального опубликования. </w:t>
      </w:r>
    </w:p>
    <w:p w14:paraId="382D8963" w14:textId="77777777" w:rsidR="00E55A15" w:rsidRPr="00E55A15" w:rsidRDefault="00E55A15" w:rsidP="00E55A15">
      <w:pPr>
        <w:jc w:val="both"/>
        <w:rPr>
          <w:rFonts w:ascii="Times New Roman" w:hAnsi="Times New Roman" w:cs="Times New Roman"/>
          <w:color w:val="FF0000"/>
          <w:sz w:val="16"/>
          <w:szCs w:val="16"/>
        </w:rPr>
      </w:pPr>
    </w:p>
    <w:p w14:paraId="45FC6299" w14:textId="77777777" w:rsidR="00E55A15" w:rsidRPr="00E55A15" w:rsidRDefault="00E55A15" w:rsidP="00E55A15">
      <w:pPr>
        <w:spacing w:after="200" w:line="276" w:lineRule="auto"/>
        <w:rPr>
          <w:rFonts w:ascii="Times New Roman" w:hAnsi="Times New Roman" w:cs="Times New Roman"/>
          <w:color w:val="FF0000"/>
          <w:sz w:val="16"/>
          <w:szCs w:val="16"/>
        </w:rPr>
      </w:pPr>
    </w:p>
    <w:p w14:paraId="7E5F53EE" w14:textId="77777777" w:rsidR="00E55A15" w:rsidRPr="00E55A15" w:rsidRDefault="00E55A15" w:rsidP="00E55A15">
      <w:pPr>
        <w:spacing w:after="200" w:line="276" w:lineRule="auto"/>
        <w:rPr>
          <w:rFonts w:ascii="Times New Roman" w:hAnsi="Times New Roman" w:cs="Times New Roman"/>
          <w:sz w:val="16"/>
          <w:szCs w:val="16"/>
        </w:rPr>
      </w:pPr>
      <w:r w:rsidRPr="00E55A15">
        <w:rPr>
          <w:rFonts w:ascii="Times New Roman" w:hAnsi="Times New Roman" w:cs="Times New Roman"/>
          <w:sz w:val="16"/>
          <w:szCs w:val="16"/>
        </w:rPr>
        <w:t>Председатель Собрания депутатов -</w:t>
      </w:r>
    </w:p>
    <w:p w14:paraId="2A23D530" w14:textId="77777777" w:rsidR="00E55A15" w:rsidRPr="00E55A15" w:rsidRDefault="00E55A15" w:rsidP="00E55A15">
      <w:pPr>
        <w:spacing w:after="200" w:line="276" w:lineRule="auto"/>
        <w:rPr>
          <w:rFonts w:ascii="Times New Roman" w:hAnsi="Times New Roman" w:cs="Times New Roman"/>
          <w:sz w:val="16"/>
          <w:szCs w:val="16"/>
        </w:rPr>
      </w:pPr>
      <w:r w:rsidRPr="00E55A15">
        <w:rPr>
          <w:rFonts w:ascii="Times New Roman" w:hAnsi="Times New Roman" w:cs="Times New Roman"/>
          <w:sz w:val="16"/>
          <w:szCs w:val="16"/>
        </w:rPr>
        <w:t xml:space="preserve">Глава </w:t>
      </w:r>
      <w:proofErr w:type="spellStart"/>
      <w:r w:rsidRPr="00E55A15">
        <w:rPr>
          <w:rFonts w:ascii="Times New Roman" w:hAnsi="Times New Roman" w:cs="Times New Roman"/>
          <w:sz w:val="16"/>
          <w:szCs w:val="16"/>
        </w:rPr>
        <w:t>Митякинского</w:t>
      </w:r>
      <w:proofErr w:type="spellEnd"/>
      <w:r w:rsidRPr="00E55A15">
        <w:rPr>
          <w:rFonts w:ascii="Times New Roman" w:hAnsi="Times New Roman" w:cs="Times New Roman"/>
          <w:sz w:val="16"/>
          <w:szCs w:val="16"/>
        </w:rPr>
        <w:t xml:space="preserve"> сельского поселения</w:t>
      </w:r>
      <w:r w:rsidRPr="00E55A15">
        <w:rPr>
          <w:rFonts w:ascii="Times New Roman" w:hAnsi="Times New Roman" w:cs="Times New Roman"/>
          <w:sz w:val="16"/>
          <w:szCs w:val="16"/>
        </w:rPr>
        <w:tab/>
      </w:r>
      <w:r w:rsidRPr="00E55A15">
        <w:rPr>
          <w:rFonts w:ascii="Times New Roman" w:hAnsi="Times New Roman" w:cs="Times New Roman"/>
          <w:sz w:val="16"/>
          <w:szCs w:val="16"/>
        </w:rPr>
        <w:tab/>
      </w:r>
      <w:r w:rsidRPr="00E55A15">
        <w:rPr>
          <w:rFonts w:ascii="Times New Roman" w:hAnsi="Times New Roman" w:cs="Times New Roman"/>
          <w:sz w:val="16"/>
          <w:szCs w:val="16"/>
        </w:rPr>
        <w:tab/>
      </w:r>
      <w:r w:rsidRPr="00E55A15">
        <w:rPr>
          <w:rFonts w:ascii="Times New Roman" w:hAnsi="Times New Roman" w:cs="Times New Roman"/>
          <w:sz w:val="16"/>
          <w:szCs w:val="16"/>
        </w:rPr>
        <w:tab/>
        <w:t>В.А. Щуров</w:t>
      </w:r>
    </w:p>
    <w:p w14:paraId="53CC4B94" w14:textId="5F7C6254" w:rsidR="00BE4DFC" w:rsidRDefault="00BE4DFC"/>
    <w:p w14:paraId="622C5292" w14:textId="5968A060" w:rsidR="00BE4DFC" w:rsidRPr="005B6167" w:rsidRDefault="00BE4DFC">
      <w:pPr>
        <w:rPr>
          <w:sz w:val="16"/>
          <w:szCs w:val="16"/>
        </w:rPr>
      </w:pPr>
    </w:p>
    <w:p w14:paraId="0FE27594" w14:textId="77777777" w:rsidR="00BE4DFC" w:rsidRPr="005B6167" w:rsidRDefault="00BE4DFC" w:rsidP="00BE4DFC">
      <w:pPr>
        <w:suppressAutoHyphens/>
        <w:spacing w:after="0" w:line="240" w:lineRule="auto"/>
        <w:ind w:firstLine="709"/>
        <w:jc w:val="center"/>
        <w:rPr>
          <w:rFonts w:ascii="Times New Roman" w:eastAsia="Times New Roman" w:hAnsi="Times New Roman" w:cs="Times New Roman"/>
          <w:b/>
          <w:bCs/>
          <w:sz w:val="16"/>
          <w:szCs w:val="16"/>
          <w:lang w:val="x-none" w:eastAsia="ar-SA"/>
        </w:rPr>
      </w:pPr>
      <w:r w:rsidRPr="005B6167">
        <w:rPr>
          <w:rFonts w:ascii="Times New Roman" w:eastAsia="Times New Roman" w:hAnsi="Times New Roman" w:cs="Times New Roman"/>
          <w:b/>
          <w:bCs/>
          <w:sz w:val="16"/>
          <w:szCs w:val="16"/>
          <w:lang w:val="x-none" w:eastAsia="ar-SA"/>
        </w:rPr>
        <w:t>Пояснительная записка</w:t>
      </w:r>
    </w:p>
    <w:p w14:paraId="7DC57040" w14:textId="77777777" w:rsidR="00BE4DFC" w:rsidRPr="005B6167" w:rsidRDefault="00BE4DFC" w:rsidP="00BE4DFC">
      <w:pPr>
        <w:suppressAutoHyphens/>
        <w:spacing w:after="0" w:line="240" w:lineRule="auto"/>
        <w:ind w:firstLine="709"/>
        <w:jc w:val="center"/>
        <w:rPr>
          <w:rFonts w:ascii="Times New Roman" w:eastAsia="Times New Roman" w:hAnsi="Times New Roman" w:cs="Times New Roman"/>
          <w:b/>
          <w:sz w:val="16"/>
          <w:szCs w:val="16"/>
          <w:lang w:eastAsia="ar-SA"/>
        </w:rPr>
      </w:pPr>
      <w:r w:rsidRPr="005B6167">
        <w:rPr>
          <w:rFonts w:ascii="Times New Roman" w:eastAsia="Times New Roman" w:hAnsi="Times New Roman" w:cs="Times New Roman"/>
          <w:b/>
          <w:bCs/>
          <w:sz w:val="16"/>
          <w:szCs w:val="16"/>
          <w:lang w:val="x-none" w:eastAsia="ar-SA"/>
        </w:rPr>
        <w:t xml:space="preserve"> </w:t>
      </w:r>
      <w:r w:rsidRPr="005B6167">
        <w:rPr>
          <w:rFonts w:ascii="Times New Roman" w:eastAsia="Times New Roman" w:hAnsi="Times New Roman" w:cs="Times New Roman"/>
          <w:b/>
          <w:sz w:val="16"/>
          <w:szCs w:val="16"/>
          <w:lang w:val="x-none" w:eastAsia="ar-SA"/>
        </w:rPr>
        <w:t xml:space="preserve">к </w:t>
      </w:r>
      <w:r w:rsidRPr="005B6167">
        <w:rPr>
          <w:rFonts w:ascii="Times New Roman" w:eastAsia="Times New Roman" w:hAnsi="Times New Roman" w:cs="Times New Roman"/>
          <w:b/>
          <w:sz w:val="16"/>
          <w:szCs w:val="16"/>
          <w:lang w:eastAsia="ar-SA"/>
        </w:rPr>
        <w:t>Р</w:t>
      </w:r>
      <w:proofErr w:type="spellStart"/>
      <w:r w:rsidRPr="005B6167">
        <w:rPr>
          <w:rFonts w:ascii="Times New Roman" w:eastAsia="Times New Roman" w:hAnsi="Times New Roman" w:cs="Times New Roman"/>
          <w:b/>
          <w:sz w:val="16"/>
          <w:szCs w:val="16"/>
          <w:lang w:val="x-none" w:eastAsia="ar-SA"/>
        </w:rPr>
        <w:t>ешени</w:t>
      </w:r>
      <w:r w:rsidRPr="005B6167">
        <w:rPr>
          <w:rFonts w:ascii="Times New Roman" w:eastAsia="Times New Roman" w:hAnsi="Times New Roman" w:cs="Times New Roman"/>
          <w:b/>
          <w:sz w:val="16"/>
          <w:szCs w:val="16"/>
          <w:lang w:eastAsia="ar-SA"/>
        </w:rPr>
        <w:t>ю</w:t>
      </w:r>
      <w:proofErr w:type="spellEnd"/>
      <w:r w:rsidRPr="005B6167">
        <w:rPr>
          <w:rFonts w:ascii="Times New Roman" w:eastAsia="Times New Roman" w:hAnsi="Times New Roman" w:cs="Times New Roman"/>
          <w:b/>
          <w:sz w:val="16"/>
          <w:szCs w:val="16"/>
          <w:lang w:val="x-none" w:eastAsia="ar-SA"/>
        </w:rPr>
        <w:t xml:space="preserve"> Собрания депутатов </w:t>
      </w:r>
      <w:proofErr w:type="spellStart"/>
      <w:r w:rsidRPr="005B6167">
        <w:rPr>
          <w:rFonts w:ascii="Times New Roman" w:eastAsia="Times New Roman" w:hAnsi="Times New Roman" w:cs="Times New Roman"/>
          <w:b/>
          <w:sz w:val="16"/>
          <w:szCs w:val="16"/>
          <w:lang w:val="x-none" w:eastAsia="ar-SA"/>
        </w:rPr>
        <w:t>Митякинского</w:t>
      </w:r>
      <w:proofErr w:type="spellEnd"/>
      <w:r w:rsidRPr="005B6167">
        <w:rPr>
          <w:rFonts w:ascii="Times New Roman" w:eastAsia="Times New Roman" w:hAnsi="Times New Roman" w:cs="Times New Roman"/>
          <w:b/>
          <w:sz w:val="16"/>
          <w:szCs w:val="16"/>
          <w:lang w:val="x-none" w:eastAsia="ar-SA"/>
        </w:rPr>
        <w:t xml:space="preserve"> сельского поселения </w:t>
      </w:r>
      <w:r w:rsidRPr="005B6167">
        <w:rPr>
          <w:rFonts w:ascii="Times New Roman" w:eastAsia="Times New Roman" w:hAnsi="Times New Roman" w:cs="Times New Roman"/>
          <w:b/>
          <w:sz w:val="16"/>
          <w:szCs w:val="16"/>
          <w:lang w:eastAsia="ar-SA"/>
        </w:rPr>
        <w:t xml:space="preserve">№21 от 20.11.2019 </w:t>
      </w:r>
      <w:r w:rsidRPr="005B6167">
        <w:rPr>
          <w:rFonts w:ascii="Times New Roman" w:eastAsia="Times New Roman" w:hAnsi="Times New Roman" w:cs="Times New Roman"/>
          <w:b/>
          <w:sz w:val="16"/>
          <w:szCs w:val="16"/>
          <w:lang w:eastAsia="ru-RU"/>
        </w:rPr>
        <w:t>«О внесении изменений в Решение Собрания депутатов от 26.12.2018г. №17</w:t>
      </w:r>
      <w:r w:rsidRPr="005B6167">
        <w:rPr>
          <w:rFonts w:ascii="Times New Roman" w:eastAsia="Times New Roman" w:hAnsi="Times New Roman" w:cs="Times New Roman"/>
          <w:b/>
          <w:sz w:val="16"/>
          <w:szCs w:val="16"/>
          <w:lang w:val="x-none" w:eastAsia="ar-SA"/>
        </w:rPr>
        <w:t xml:space="preserve"> «О бюджете </w:t>
      </w:r>
      <w:proofErr w:type="spellStart"/>
      <w:r w:rsidRPr="005B6167">
        <w:rPr>
          <w:rFonts w:ascii="Times New Roman" w:eastAsia="Times New Roman" w:hAnsi="Times New Roman" w:cs="Times New Roman"/>
          <w:b/>
          <w:sz w:val="16"/>
          <w:szCs w:val="16"/>
          <w:lang w:val="x-none" w:eastAsia="ar-SA"/>
        </w:rPr>
        <w:t>Митякинского</w:t>
      </w:r>
      <w:proofErr w:type="spellEnd"/>
      <w:r w:rsidRPr="005B6167">
        <w:rPr>
          <w:rFonts w:ascii="Times New Roman" w:eastAsia="Times New Roman" w:hAnsi="Times New Roman" w:cs="Times New Roman"/>
          <w:b/>
          <w:sz w:val="16"/>
          <w:szCs w:val="16"/>
          <w:lang w:val="x-none" w:eastAsia="ar-SA"/>
        </w:rPr>
        <w:t xml:space="preserve"> сельского поселения Тарасовского района 201</w:t>
      </w:r>
      <w:r w:rsidRPr="005B6167">
        <w:rPr>
          <w:rFonts w:ascii="Times New Roman" w:eastAsia="Times New Roman" w:hAnsi="Times New Roman" w:cs="Times New Roman"/>
          <w:b/>
          <w:sz w:val="16"/>
          <w:szCs w:val="16"/>
          <w:lang w:eastAsia="ar-SA"/>
        </w:rPr>
        <w:t>9</w:t>
      </w:r>
      <w:r w:rsidRPr="005B6167">
        <w:rPr>
          <w:rFonts w:ascii="Times New Roman" w:eastAsia="Times New Roman" w:hAnsi="Times New Roman" w:cs="Times New Roman"/>
          <w:b/>
          <w:sz w:val="16"/>
          <w:szCs w:val="16"/>
          <w:lang w:val="x-none" w:eastAsia="ar-SA"/>
        </w:rPr>
        <w:t xml:space="preserve"> год и на плановый период 20</w:t>
      </w:r>
      <w:r w:rsidRPr="005B6167">
        <w:rPr>
          <w:rFonts w:ascii="Times New Roman" w:eastAsia="Times New Roman" w:hAnsi="Times New Roman" w:cs="Times New Roman"/>
          <w:b/>
          <w:sz w:val="16"/>
          <w:szCs w:val="16"/>
          <w:lang w:eastAsia="ar-SA"/>
        </w:rPr>
        <w:t>20</w:t>
      </w:r>
      <w:r w:rsidRPr="005B6167">
        <w:rPr>
          <w:rFonts w:ascii="Times New Roman" w:eastAsia="Times New Roman" w:hAnsi="Times New Roman" w:cs="Times New Roman"/>
          <w:b/>
          <w:sz w:val="16"/>
          <w:szCs w:val="16"/>
          <w:lang w:val="x-none" w:eastAsia="ar-SA"/>
        </w:rPr>
        <w:t xml:space="preserve"> и 20</w:t>
      </w:r>
      <w:r w:rsidRPr="005B6167">
        <w:rPr>
          <w:rFonts w:ascii="Times New Roman" w:eastAsia="Times New Roman" w:hAnsi="Times New Roman" w:cs="Times New Roman"/>
          <w:b/>
          <w:sz w:val="16"/>
          <w:szCs w:val="16"/>
          <w:lang w:eastAsia="ar-SA"/>
        </w:rPr>
        <w:t>21</w:t>
      </w:r>
      <w:r w:rsidRPr="005B6167">
        <w:rPr>
          <w:rFonts w:ascii="Times New Roman" w:eastAsia="Times New Roman" w:hAnsi="Times New Roman" w:cs="Times New Roman"/>
          <w:b/>
          <w:sz w:val="16"/>
          <w:szCs w:val="16"/>
          <w:lang w:val="x-none" w:eastAsia="ar-SA"/>
        </w:rPr>
        <w:t xml:space="preserve"> годов» </w:t>
      </w:r>
    </w:p>
    <w:p w14:paraId="1A703E04" w14:textId="77777777" w:rsidR="00BE4DFC" w:rsidRPr="005B6167" w:rsidRDefault="00BE4DFC" w:rsidP="00BE4DFC">
      <w:pPr>
        <w:suppressAutoHyphens/>
        <w:spacing w:after="0" w:line="240" w:lineRule="auto"/>
        <w:ind w:firstLine="709"/>
        <w:jc w:val="center"/>
        <w:rPr>
          <w:rFonts w:ascii="Times New Roman" w:eastAsia="Times New Roman" w:hAnsi="Times New Roman" w:cs="Times New Roman"/>
          <w:b/>
          <w:color w:val="FF0000"/>
          <w:sz w:val="16"/>
          <w:szCs w:val="16"/>
          <w:lang w:eastAsia="ar-SA"/>
        </w:rPr>
      </w:pPr>
    </w:p>
    <w:p w14:paraId="5F07CF2E" w14:textId="77777777" w:rsidR="00BE4DFC" w:rsidRPr="005B6167" w:rsidRDefault="00BE4DFC" w:rsidP="00BE4DF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B6167">
        <w:rPr>
          <w:rFonts w:ascii="Times New Roman" w:eastAsia="Times New Roman" w:hAnsi="Times New Roman" w:cs="Times New Roman"/>
          <w:sz w:val="16"/>
          <w:szCs w:val="16"/>
          <w:lang w:eastAsia="ru-RU"/>
        </w:rPr>
        <w:t xml:space="preserve">         Изменения в Решение Собрания депутатов </w:t>
      </w:r>
      <w:proofErr w:type="spellStart"/>
      <w:r w:rsidRPr="005B6167">
        <w:rPr>
          <w:rFonts w:ascii="Times New Roman" w:eastAsia="Times New Roman" w:hAnsi="Times New Roman" w:cs="Times New Roman"/>
          <w:sz w:val="16"/>
          <w:szCs w:val="16"/>
          <w:lang w:eastAsia="ru-RU"/>
        </w:rPr>
        <w:t>Митякинского</w:t>
      </w:r>
      <w:proofErr w:type="spellEnd"/>
      <w:r w:rsidRPr="005B6167">
        <w:rPr>
          <w:rFonts w:ascii="Times New Roman" w:eastAsia="Times New Roman" w:hAnsi="Times New Roman" w:cs="Times New Roman"/>
          <w:sz w:val="16"/>
          <w:szCs w:val="16"/>
          <w:lang w:eastAsia="ru-RU"/>
        </w:rPr>
        <w:t xml:space="preserve"> сельского поселения от 26.12.2018 № 17 «О бюджете </w:t>
      </w:r>
      <w:proofErr w:type="spellStart"/>
      <w:r w:rsidRPr="005B6167">
        <w:rPr>
          <w:rFonts w:ascii="Times New Roman" w:eastAsia="Times New Roman" w:hAnsi="Times New Roman" w:cs="Times New Roman"/>
          <w:sz w:val="16"/>
          <w:szCs w:val="16"/>
          <w:lang w:eastAsia="ru-RU"/>
        </w:rPr>
        <w:t>Митякинского</w:t>
      </w:r>
      <w:proofErr w:type="spellEnd"/>
      <w:r w:rsidRPr="005B6167">
        <w:rPr>
          <w:rFonts w:ascii="Times New Roman" w:eastAsia="Times New Roman" w:hAnsi="Times New Roman" w:cs="Times New Roman"/>
          <w:sz w:val="16"/>
          <w:szCs w:val="16"/>
          <w:lang w:eastAsia="ru-RU"/>
        </w:rPr>
        <w:t xml:space="preserve"> сельского поселения Тарасовского района на 2019 год и на плановый период 2020 и 2021 годов» вносятся в </w:t>
      </w:r>
      <w:r w:rsidRPr="005B6167">
        <w:rPr>
          <w:rFonts w:ascii="Times New Roman" w:eastAsia="Times New Roman" w:hAnsi="Times New Roman" w:cs="Times New Roman"/>
          <w:iCs/>
          <w:sz w:val="16"/>
          <w:szCs w:val="16"/>
          <w:lang w:eastAsia="ru-RU"/>
        </w:rPr>
        <w:t xml:space="preserve">связи приведением Решения Собрания депутатов от 26.12.2018 №17 «О бюджете </w:t>
      </w:r>
      <w:proofErr w:type="spellStart"/>
      <w:r w:rsidRPr="005B6167">
        <w:rPr>
          <w:rFonts w:ascii="Times New Roman" w:eastAsia="Times New Roman" w:hAnsi="Times New Roman" w:cs="Times New Roman"/>
          <w:iCs/>
          <w:sz w:val="16"/>
          <w:szCs w:val="16"/>
          <w:lang w:eastAsia="ru-RU"/>
        </w:rPr>
        <w:t>Митякинского</w:t>
      </w:r>
      <w:proofErr w:type="spellEnd"/>
      <w:r w:rsidRPr="005B6167">
        <w:rPr>
          <w:rFonts w:ascii="Times New Roman" w:eastAsia="Times New Roman" w:hAnsi="Times New Roman" w:cs="Times New Roman"/>
          <w:iCs/>
          <w:sz w:val="16"/>
          <w:szCs w:val="16"/>
          <w:lang w:eastAsia="ru-RU"/>
        </w:rPr>
        <w:t xml:space="preserve"> сельского поселения Тарасовского района на 2019 год и на плановый период 2020 и 2021 годов» в соответствие с действующим законодательством и </w:t>
      </w:r>
      <w:r w:rsidRPr="005B6167">
        <w:rPr>
          <w:rFonts w:ascii="Times New Roman" w:eastAsia="Times New Roman" w:hAnsi="Times New Roman" w:cs="Times New Roman"/>
          <w:sz w:val="16"/>
          <w:szCs w:val="16"/>
          <w:lang w:eastAsia="ru-RU"/>
        </w:rPr>
        <w:t xml:space="preserve">перераспределением бюджетных ассигнований бюджета сельского поселения по отдельным разделам, подразделам, целевым статьям и видам расходов текущего финансового года. </w:t>
      </w:r>
    </w:p>
    <w:p w14:paraId="49A40C99" w14:textId="77777777" w:rsidR="00BE4DFC" w:rsidRPr="005B6167" w:rsidRDefault="00BE4DFC" w:rsidP="00BE4DFC">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B6167">
        <w:rPr>
          <w:rFonts w:ascii="Times New Roman" w:eastAsia="Times New Roman" w:hAnsi="Times New Roman" w:cs="Times New Roman"/>
          <w:sz w:val="16"/>
          <w:szCs w:val="16"/>
          <w:lang w:eastAsia="ru-RU"/>
        </w:rPr>
        <w:t xml:space="preserve">         Основные показатели бюджета </w:t>
      </w:r>
      <w:proofErr w:type="spellStart"/>
      <w:r w:rsidRPr="005B6167">
        <w:rPr>
          <w:rFonts w:ascii="Times New Roman" w:eastAsia="Times New Roman" w:hAnsi="Times New Roman" w:cs="Times New Roman"/>
          <w:sz w:val="16"/>
          <w:szCs w:val="16"/>
          <w:lang w:eastAsia="ru-RU"/>
        </w:rPr>
        <w:t>Митякинского</w:t>
      </w:r>
      <w:proofErr w:type="spellEnd"/>
      <w:r w:rsidRPr="005B6167">
        <w:rPr>
          <w:rFonts w:ascii="Times New Roman" w:eastAsia="Times New Roman" w:hAnsi="Times New Roman" w:cs="Times New Roman"/>
          <w:sz w:val="16"/>
          <w:szCs w:val="16"/>
          <w:lang w:eastAsia="ru-RU"/>
        </w:rPr>
        <w:t xml:space="preserve"> сельского поселения на 2019 год  с учетом внесенных изменений оцениваются следующим образом:</w:t>
      </w:r>
    </w:p>
    <w:p w14:paraId="35843135" w14:textId="77777777" w:rsidR="00BE4DFC" w:rsidRPr="005B6167" w:rsidRDefault="00BE4DFC" w:rsidP="00BE4DFC">
      <w:pPr>
        <w:overflowPunct w:val="0"/>
        <w:autoSpaceDE w:val="0"/>
        <w:autoSpaceDN w:val="0"/>
        <w:adjustRightInd w:val="0"/>
        <w:spacing w:after="0" w:line="240" w:lineRule="auto"/>
        <w:jc w:val="right"/>
        <w:rPr>
          <w:rFonts w:ascii="Times New Roman" w:eastAsia="Times New Roman" w:hAnsi="Times New Roman" w:cs="Times New Roman"/>
          <w:sz w:val="16"/>
          <w:szCs w:val="16"/>
          <w:lang w:eastAsia="ru-RU"/>
        </w:rPr>
      </w:pPr>
      <w:r w:rsidRPr="005B6167">
        <w:rPr>
          <w:rFonts w:ascii="Times New Roman" w:eastAsia="Times New Roman" w:hAnsi="Times New Roman" w:cs="Times New Roman"/>
          <w:sz w:val="16"/>
          <w:szCs w:val="16"/>
          <w:lang w:eastAsia="ru-RU"/>
        </w:rPr>
        <w:t xml:space="preserve">                                                       (тыс. рублей)</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95"/>
        <w:gridCol w:w="3118"/>
      </w:tblGrid>
      <w:tr w:rsidR="00BE4DFC" w:rsidRPr="005B6167" w14:paraId="029079C5" w14:textId="77777777" w:rsidTr="0073628E">
        <w:trPr>
          <w:trHeight w:val="633"/>
        </w:trPr>
        <w:tc>
          <w:tcPr>
            <w:tcW w:w="675" w:type="dxa"/>
            <w:tcBorders>
              <w:top w:val="single" w:sz="4" w:space="0" w:color="auto"/>
              <w:left w:val="single" w:sz="4" w:space="0" w:color="auto"/>
              <w:bottom w:val="single" w:sz="4" w:space="0" w:color="auto"/>
              <w:right w:val="single" w:sz="4" w:space="0" w:color="auto"/>
            </w:tcBorders>
            <w:hideMark/>
          </w:tcPr>
          <w:p w14:paraId="2B60A01D" w14:textId="77777777" w:rsidR="00BE4DFC" w:rsidRPr="005B6167" w:rsidRDefault="00BE4DFC" w:rsidP="00BE4DFC">
            <w:pPr>
              <w:overflowPunct w:val="0"/>
              <w:autoSpaceDE w:val="0"/>
              <w:autoSpaceDN w:val="0"/>
              <w:adjustRightInd w:val="0"/>
              <w:spacing w:after="0" w:line="276" w:lineRule="auto"/>
              <w:jc w:val="both"/>
              <w:rPr>
                <w:rFonts w:ascii="Times New Roman" w:eastAsia="Times New Roman" w:hAnsi="Times New Roman" w:cs="Times New Roman"/>
                <w:sz w:val="16"/>
                <w:szCs w:val="16"/>
              </w:rPr>
            </w:pPr>
            <w:r w:rsidRPr="005B6167">
              <w:rPr>
                <w:rFonts w:ascii="Times New Roman" w:eastAsia="Times New Roman" w:hAnsi="Times New Roman" w:cs="Times New Roman"/>
                <w:sz w:val="16"/>
                <w:szCs w:val="16"/>
              </w:rPr>
              <w:t>№ п/п</w:t>
            </w:r>
          </w:p>
        </w:tc>
        <w:tc>
          <w:tcPr>
            <w:tcW w:w="4395" w:type="dxa"/>
            <w:tcBorders>
              <w:top w:val="single" w:sz="4" w:space="0" w:color="auto"/>
              <w:left w:val="single" w:sz="4" w:space="0" w:color="auto"/>
              <w:bottom w:val="single" w:sz="4" w:space="0" w:color="auto"/>
              <w:right w:val="single" w:sz="4" w:space="0" w:color="auto"/>
            </w:tcBorders>
            <w:hideMark/>
          </w:tcPr>
          <w:p w14:paraId="34EB348E" w14:textId="77777777" w:rsidR="00BE4DFC" w:rsidRPr="005B6167" w:rsidRDefault="00BE4DFC" w:rsidP="00BE4DFC">
            <w:pPr>
              <w:overflowPunct w:val="0"/>
              <w:autoSpaceDE w:val="0"/>
              <w:autoSpaceDN w:val="0"/>
              <w:adjustRightInd w:val="0"/>
              <w:spacing w:after="0" w:line="276" w:lineRule="auto"/>
              <w:jc w:val="center"/>
              <w:rPr>
                <w:rFonts w:ascii="Times New Roman" w:eastAsia="Times New Roman" w:hAnsi="Times New Roman" w:cs="Times New Roman"/>
                <w:sz w:val="16"/>
                <w:szCs w:val="16"/>
              </w:rPr>
            </w:pPr>
            <w:r w:rsidRPr="005B6167">
              <w:rPr>
                <w:rFonts w:ascii="Times New Roman" w:eastAsia="Times New Roman" w:hAnsi="Times New Roman" w:cs="Times New Roman"/>
                <w:sz w:val="16"/>
                <w:szCs w:val="16"/>
              </w:rPr>
              <w:t>Наименование показателя</w:t>
            </w:r>
          </w:p>
        </w:tc>
        <w:tc>
          <w:tcPr>
            <w:tcW w:w="3118" w:type="dxa"/>
            <w:tcBorders>
              <w:top w:val="single" w:sz="4" w:space="0" w:color="auto"/>
              <w:left w:val="single" w:sz="4" w:space="0" w:color="auto"/>
              <w:bottom w:val="single" w:sz="4" w:space="0" w:color="auto"/>
              <w:right w:val="single" w:sz="4" w:space="0" w:color="auto"/>
            </w:tcBorders>
            <w:hideMark/>
          </w:tcPr>
          <w:p w14:paraId="3E4BF205" w14:textId="77777777" w:rsidR="00BE4DFC" w:rsidRPr="005B6167" w:rsidRDefault="00BE4DFC" w:rsidP="00BE4DFC">
            <w:pPr>
              <w:overflowPunct w:val="0"/>
              <w:autoSpaceDE w:val="0"/>
              <w:autoSpaceDN w:val="0"/>
              <w:adjustRightInd w:val="0"/>
              <w:spacing w:after="0" w:line="276" w:lineRule="auto"/>
              <w:jc w:val="center"/>
              <w:rPr>
                <w:rFonts w:ascii="Times New Roman" w:eastAsia="Times New Roman" w:hAnsi="Times New Roman" w:cs="Times New Roman"/>
                <w:sz w:val="16"/>
                <w:szCs w:val="16"/>
              </w:rPr>
            </w:pPr>
            <w:r w:rsidRPr="005B6167">
              <w:rPr>
                <w:rFonts w:ascii="Times New Roman" w:eastAsia="Times New Roman" w:hAnsi="Times New Roman" w:cs="Times New Roman"/>
                <w:sz w:val="16"/>
                <w:szCs w:val="16"/>
              </w:rPr>
              <w:t>Сумма</w:t>
            </w:r>
          </w:p>
        </w:tc>
      </w:tr>
      <w:tr w:rsidR="00BE4DFC" w:rsidRPr="005B6167" w14:paraId="7ECBCE71" w14:textId="77777777" w:rsidTr="0073628E">
        <w:tc>
          <w:tcPr>
            <w:tcW w:w="675" w:type="dxa"/>
            <w:tcBorders>
              <w:top w:val="single" w:sz="4" w:space="0" w:color="auto"/>
              <w:left w:val="single" w:sz="4" w:space="0" w:color="auto"/>
              <w:bottom w:val="single" w:sz="4" w:space="0" w:color="auto"/>
              <w:right w:val="single" w:sz="4" w:space="0" w:color="auto"/>
            </w:tcBorders>
            <w:hideMark/>
          </w:tcPr>
          <w:p w14:paraId="7B9C26C5" w14:textId="77777777" w:rsidR="00BE4DFC" w:rsidRPr="005B6167" w:rsidRDefault="00BE4DFC" w:rsidP="00BE4DFC">
            <w:pPr>
              <w:overflowPunct w:val="0"/>
              <w:autoSpaceDE w:val="0"/>
              <w:autoSpaceDN w:val="0"/>
              <w:adjustRightInd w:val="0"/>
              <w:spacing w:after="0" w:line="276" w:lineRule="auto"/>
              <w:jc w:val="center"/>
              <w:rPr>
                <w:rFonts w:ascii="Times New Roman" w:eastAsia="Times New Roman" w:hAnsi="Times New Roman" w:cs="Times New Roman"/>
                <w:sz w:val="16"/>
                <w:szCs w:val="16"/>
              </w:rPr>
            </w:pPr>
            <w:r w:rsidRPr="005B6167">
              <w:rPr>
                <w:rFonts w:ascii="Times New Roman" w:eastAsia="Times New Roman" w:hAnsi="Times New Roman" w:cs="Times New Roman"/>
                <w:sz w:val="16"/>
                <w:szCs w:val="16"/>
              </w:rPr>
              <w:t>1</w:t>
            </w:r>
          </w:p>
        </w:tc>
        <w:tc>
          <w:tcPr>
            <w:tcW w:w="4395" w:type="dxa"/>
            <w:tcBorders>
              <w:top w:val="single" w:sz="4" w:space="0" w:color="auto"/>
              <w:left w:val="single" w:sz="4" w:space="0" w:color="auto"/>
              <w:bottom w:val="single" w:sz="4" w:space="0" w:color="auto"/>
              <w:right w:val="single" w:sz="4" w:space="0" w:color="auto"/>
            </w:tcBorders>
            <w:hideMark/>
          </w:tcPr>
          <w:p w14:paraId="30885A37" w14:textId="77777777" w:rsidR="00BE4DFC" w:rsidRPr="005B6167" w:rsidRDefault="00BE4DFC" w:rsidP="00BE4DFC">
            <w:pPr>
              <w:overflowPunct w:val="0"/>
              <w:autoSpaceDE w:val="0"/>
              <w:autoSpaceDN w:val="0"/>
              <w:adjustRightInd w:val="0"/>
              <w:spacing w:after="0" w:line="276" w:lineRule="auto"/>
              <w:jc w:val="center"/>
              <w:rPr>
                <w:rFonts w:ascii="Times New Roman" w:eastAsia="Times New Roman" w:hAnsi="Times New Roman" w:cs="Times New Roman"/>
                <w:sz w:val="16"/>
                <w:szCs w:val="16"/>
              </w:rPr>
            </w:pPr>
            <w:r w:rsidRPr="005B6167">
              <w:rPr>
                <w:rFonts w:ascii="Times New Roman" w:eastAsia="Times New Roman" w:hAnsi="Times New Roman" w:cs="Times New Roman"/>
                <w:sz w:val="16"/>
                <w:szCs w:val="16"/>
              </w:rPr>
              <w:t>Доходы</w:t>
            </w:r>
          </w:p>
        </w:tc>
        <w:tc>
          <w:tcPr>
            <w:tcW w:w="3118" w:type="dxa"/>
            <w:tcBorders>
              <w:top w:val="single" w:sz="4" w:space="0" w:color="auto"/>
              <w:left w:val="single" w:sz="4" w:space="0" w:color="auto"/>
              <w:bottom w:val="single" w:sz="4" w:space="0" w:color="auto"/>
              <w:right w:val="single" w:sz="4" w:space="0" w:color="auto"/>
            </w:tcBorders>
            <w:hideMark/>
          </w:tcPr>
          <w:p w14:paraId="79F9CA1E" w14:textId="77777777" w:rsidR="00BE4DFC" w:rsidRPr="005B6167" w:rsidRDefault="00BE4DFC" w:rsidP="00BE4DFC">
            <w:pPr>
              <w:overflowPunct w:val="0"/>
              <w:autoSpaceDE w:val="0"/>
              <w:autoSpaceDN w:val="0"/>
              <w:adjustRightInd w:val="0"/>
              <w:spacing w:after="0" w:line="276" w:lineRule="auto"/>
              <w:jc w:val="center"/>
              <w:rPr>
                <w:rFonts w:ascii="Times New Roman" w:eastAsia="Times New Roman" w:hAnsi="Times New Roman" w:cs="Times New Roman"/>
                <w:sz w:val="16"/>
                <w:szCs w:val="16"/>
              </w:rPr>
            </w:pPr>
            <w:r w:rsidRPr="005B6167">
              <w:rPr>
                <w:rFonts w:ascii="Times New Roman" w:eastAsia="Times New Roman" w:hAnsi="Times New Roman" w:cs="Times New Roman"/>
                <w:sz w:val="16"/>
                <w:szCs w:val="16"/>
              </w:rPr>
              <w:t>13  765,0</w:t>
            </w:r>
          </w:p>
        </w:tc>
      </w:tr>
      <w:tr w:rsidR="00BE4DFC" w:rsidRPr="005B6167" w14:paraId="4F08FA36" w14:textId="77777777" w:rsidTr="0073628E">
        <w:tc>
          <w:tcPr>
            <w:tcW w:w="675" w:type="dxa"/>
            <w:tcBorders>
              <w:top w:val="single" w:sz="4" w:space="0" w:color="auto"/>
              <w:left w:val="single" w:sz="4" w:space="0" w:color="auto"/>
              <w:bottom w:val="single" w:sz="4" w:space="0" w:color="auto"/>
              <w:right w:val="single" w:sz="4" w:space="0" w:color="auto"/>
            </w:tcBorders>
            <w:hideMark/>
          </w:tcPr>
          <w:p w14:paraId="6BBBB478" w14:textId="77777777" w:rsidR="00BE4DFC" w:rsidRPr="005B6167" w:rsidRDefault="00BE4DFC" w:rsidP="00BE4DFC">
            <w:pPr>
              <w:overflowPunct w:val="0"/>
              <w:autoSpaceDE w:val="0"/>
              <w:autoSpaceDN w:val="0"/>
              <w:adjustRightInd w:val="0"/>
              <w:spacing w:after="0" w:line="276" w:lineRule="auto"/>
              <w:jc w:val="center"/>
              <w:rPr>
                <w:rFonts w:ascii="Times New Roman" w:eastAsia="Times New Roman" w:hAnsi="Times New Roman" w:cs="Times New Roman"/>
                <w:sz w:val="16"/>
                <w:szCs w:val="16"/>
              </w:rPr>
            </w:pPr>
            <w:r w:rsidRPr="005B6167">
              <w:rPr>
                <w:rFonts w:ascii="Times New Roman" w:eastAsia="Times New Roman" w:hAnsi="Times New Roman" w:cs="Times New Roman"/>
                <w:sz w:val="16"/>
                <w:szCs w:val="16"/>
              </w:rPr>
              <w:t>2</w:t>
            </w:r>
          </w:p>
        </w:tc>
        <w:tc>
          <w:tcPr>
            <w:tcW w:w="4395" w:type="dxa"/>
            <w:tcBorders>
              <w:top w:val="single" w:sz="4" w:space="0" w:color="auto"/>
              <w:left w:val="single" w:sz="4" w:space="0" w:color="auto"/>
              <w:bottom w:val="single" w:sz="4" w:space="0" w:color="auto"/>
              <w:right w:val="single" w:sz="4" w:space="0" w:color="auto"/>
            </w:tcBorders>
            <w:hideMark/>
          </w:tcPr>
          <w:p w14:paraId="1B073D55" w14:textId="77777777" w:rsidR="00BE4DFC" w:rsidRPr="005B6167" w:rsidRDefault="00BE4DFC" w:rsidP="00BE4DFC">
            <w:pPr>
              <w:overflowPunct w:val="0"/>
              <w:autoSpaceDE w:val="0"/>
              <w:autoSpaceDN w:val="0"/>
              <w:adjustRightInd w:val="0"/>
              <w:spacing w:after="0" w:line="276" w:lineRule="auto"/>
              <w:jc w:val="center"/>
              <w:rPr>
                <w:rFonts w:ascii="Times New Roman" w:eastAsia="Times New Roman" w:hAnsi="Times New Roman" w:cs="Times New Roman"/>
                <w:sz w:val="16"/>
                <w:szCs w:val="16"/>
              </w:rPr>
            </w:pPr>
            <w:r w:rsidRPr="005B6167">
              <w:rPr>
                <w:rFonts w:ascii="Times New Roman" w:eastAsia="Times New Roman" w:hAnsi="Times New Roman" w:cs="Times New Roman"/>
                <w:sz w:val="16"/>
                <w:szCs w:val="16"/>
              </w:rPr>
              <w:t>Расходы</w:t>
            </w:r>
          </w:p>
        </w:tc>
        <w:tc>
          <w:tcPr>
            <w:tcW w:w="3118" w:type="dxa"/>
            <w:tcBorders>
              <w:top w:val="single" w:sz="4" w:space="0" w:color="auto"/>
              <w:left w:val="single" w:sz="4" w:space="0" w:color="auto"/>
              <w:bottom w:val="single" w:sz="4" w:space="0" w:color="auto"/>
              <w:right w:val="single" w:sz="4" w:space="0" w:color="auto"/>
            </w:tcBorders>
            <w:hideMark/>
          </w:tcPr>
          <w:p w14:paraId="7FC8A258" w14:textId="77777777" w:rsidR="00BE4DFC" w:rsidRPr="005B6167" w:rsidRDefault="00BE4DFC" w:rsidP="00BE4DFC">
            <w:pPr>
              <w:overflowPunct w:val="0"/>
              <w:autoSpaceDE w:val="0"/>
              <w:autoSpaceDN w:val="0"/>
              <w:adjustRightInd w:val="0"/>
              <w:spacing w:after="0" w:line="276" w:lineRule="auto"/>
              <w:jc w:val="center"/>
              <w:rPr>
                <w:rFonts w:ascii="Times New Roman" w:eastAsia="Times New Roman" w:hAnsi="Times New Roman" w:cs="Times New Roman"/>
                <w:sz w:val="16"/>
                <w:szCs w:val="16"/>
              </w:rPr>
            </w:pPr>
            <w:r w:rsidRPr="005B6167">
              <w:rPr>
                <w:rFonts w:ascii="Times New Roman" w:eastAsia="Times New Roman" w:hAnsi="Times New Roman" w:cs="Times New Roman"/>
                <w:sz w:val="16"/>
                <w:szCs w:val="16"/>
              </w:rPr>
              <w:t>14 643,0</w:t>
            </w:r>
          </w:p>
        </w:tc>
      </w:tr>
      <w:tr w:rsidR="00BE4DFC" w:rsidRPr="005B6167" w14:paraId="4812BF6E" w14:textId="77777777" w:rsidTr="0073628E">
        <w:tc>
          <w:tcPr>
            <w:tcW w:w="675" w:type="dxa"/>
            <w:tcBorders>
              <w:top w:val="single" w:sz="4" w:space="0" w:color="auto"/>
              <w:left w:val="single" w:sz="4" w:space="0" w:color="auto"/>
              <w:bottom w:val="single" w:sz="4" w:space="0" w:color="auto"/>
              <w:right w:val="single" w:sz="4" w:space="0" w:color="auto"/>
            </w:tcBorders>
            <w:hideMark/>
          </w:tcPr>
          <w:p w14:paraId="2673C75B" w14:textId="77777777" w:rsidR="00BE4DFC" w:rsidRPr="005B6167" w:rsidRDefault="00BE4DFC" w:rsidP="00BE4DFC">
            <w:pPr>
              <w:overflowPunct w:val="0"/>
              <w:autoSpaceDE w:val="0"/>
              <w:autoSpaceDN w:val="0"/>
              <w:adjustRightInd w:val="0"/>
              <w:spacing w:after="0" w:line="276" w:lineRule="auto"/>
              <w:jc w:val="center"/>
              <w:rPr>
                <w:rFonts w:ascii="Times New Roman" w:eastAsia="Times New Roman" w:hAnsi="Times New Roman" w:cs="Times New Roman"/>
                <w:sz w:val="16"/>
                <w:szCs w:val="16"/>
              </w:rPr>
            </w:pPr>
            <w:r w:rsidRPr="005B6167">
              <w:rPr>
                <w:rFonts w:ascii="Times New Roman" w:eastAsia="Times New Roman" w:hAnsi="Times New Roman" w:cs="Times New Roman"/>
                <w:sz w:val="16"/>
                <w:szCs w:val="16"/>
              </w:rPr>
              <w:t>3</w:t>
            </w:r>
          </w:p>
        </w:tc>
        <w:tc>
          <w:tcPr>
            <w:tcW w:w="4395" w:type="dxa"/>
            <w:tcBorders>
              <w:top w:val="single" w:sz="4" w:space="0" w:color="auto"/>
              <w:left w:val="single" w:sz="4" w:space="0" w:color="auto"/>
              <w:bottom w:val="single" w:sz="4" w:space="0" w:color="auto"/>
              <w:right w:val="single" w:sz="4" w:space="0" w:color="auto"/>
            </w:tcBorders>
            <w:hideMark/>
          </w:tcPr>
          <w:p w14:paraId="42B3AA73" w14:textId="77777777" w:rsidR="00BE4DFC" w:rsidRPr="005B6167" w:rsidRDefault="00BE4DFC" w:rsidP="00BE4DFC">
            <w:pPr>
              <w:overflowPunct w:val="0"/>
              <w:autoSpaceDE w:val="0"/>
              <w:autoSpaceDN w:val="0"/>
              <w:adjustRightInd w:val="0"/>
              <w:spacing w:after="0" w:line="276" w:lineRule="auto"/>
              <w:jc w:val="center"/>
              <w:rPr>
                <w:rFonts w:ascii="Times New Roman" w:eastAsia="Times New Roman" w:hAnsi="Times New Roman" w:cs="Times New Roman"/>
                <w:sz w:val="16"/>
                <w:szCs w:val="16"/>
              </w:rPr>
            </w:pPr>
            <w:r w:rsidRPr="005B6167">
              <w:rPr>
                <w:rFonts w:ascii="Times New Roman" w:eastAsia="Times New Roman" w:hAnsi="Times New Roman" w:cs="Times New Roman"/>
                <w:sz w:val="16"/>
                <w:szCs w:val="16"/>
              </w:rPr>
              <w:t>Дефицит</w:t>
            </w:r>
          </w:p>
        </w:tc>
        <w:tc>
          <w:tcPr>
            <w:tcW w:w="3118" w:type="dxa"/>
            <w:tcBorders>
              <w:top w:val="single" w:sz="4" w:space="0" w:color="auto"/>
              <w:left w:val="single" w:sz="4" w:space="0" w:color="auto"/>
              <w:bottom w:val="single" w:sz="4" w:space="0" w:color="auto"/>
              <w:right w:val="single" w:sz="4" w:space="0" w:color="auto"/>
            </w:tcBorders>
            <w:hideMark/>
          </w:tcPr>
          <w:p w14:paraId="019EE70E" w14:textId="77777777" w:rsidR="00BE4DFC" w:rsidRPr="005B6167" w:rsidRDefault="00BE4DFC" w:rsidP="00BE4DFC">
            <w:pPr>
              <w:overflowPunct w:val="0"/>
              <w:autoSpaceDE w:val="0"/>
              <w:autoSpaceDN w:val="0"/>
              <w:adjustRightInd w:val="0"/>
              <w:spacing w:after="0" w:line="276" w:lineRule="auto"/>
              <w:jc w:val="center"/>
              <w:rPr>
                <w:rFonts w:ascii="Times New Roman" w:eastAsia="Times New Roman" w:hAnsi="Times New Roman" w:cs="Times New Roman"/>
                <w:sz w:val="16"/>
                <w:szCs w:val="16"/>
              </w:rPr>
            </w:pPr>
            <w:r w:rsidRPr="005B6167">
              <w:rPr>
                <w:rFonts w:ascii="Times New Roman" w:eastAsia="Times New Roman" w:hAnsi="Times New Roman" w:cs="Times New Roman"/>
                <w:sz w:val="16"/>
                <w:szCs w:val="16"/>
              </w:rPr>
              <w:t>- 878,0</w:t>
            </w:r>
          </w:p>
        </w:tc>
      </w:tr>
    </w:tbl>
    <w:p w14:paraId="1246B369" w14:textId="13DE1A0D" w:rsidR="00BE4DFC" w:rsidRPr="00BE4DFC" w:rsidRDefault="00BE4DFC" w:rsidP="00BE4DFC">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sectPr w:rsidR="00BE4DFC" w:rsidRPr="00BE4DFC" w:rsidSect="0073628E">
          <w:pgSz w:w="11906" w:h="16838"/>
          <w:pgMar w:top="851" w:right="851" w:bottom="3828" w:left="851" w:header="709" w:footer="709" w:gutter="0"/>
          <w:cols w:space="708"/>
          <w:docGrid w:linePitch="360"/>
        </w:sectPr>
      </w:pPr>
      <w:r w:rsidRPr="00BE4DFC">
        <w:rPr>
          <w:rFonts w:ascii="Times New Roman" w:eastAsia="Times New Roman" w:hAnsi="Times New Roman" w:cs="Times New Roman"/>
          <w:sz w:val="28"/>
          <w:szCs w:val="28"/>
          <w:lang w:eastAsia="ru-RU"/>
        </w:rPr>
        <w:t xml:space="preserve">               </w:t>
      </w:r>
    </w:p>
    <w:p w14:paraId="3D5D76EC" w14:textId="77777777" w:rsidR="00BE4DFC" w:rsidRPr="00BE4DFC" w:rsidRDefault="00BE4DFC" w:rsidP="005B6167">
      <w:pPr>
        <w:spacing w:after="0" w:line="240" w:lineRule="auto"/>
        <w:jc w:val="center"/>
        <w:rPr>
          <w:rFonts w:ascii="Times New Roman" w:eastAsia="Times New Roman" w:hAnsi="Times New Roman" w:cs="Times New Roman"/>
          <w:b/>
          <w:sz w:val="16"/>
          <w:szCs w:val="16"/>
          <w:lang w:eastAsia="ar-SA"/>
        </w:rPr>
      </w:pPr>
      <w:r w:rsidRPr="00BE4DFC">
        <w:rPr>
          <w:rFonts w:ascii="Times New Roman" w:eastAsia="Times New Roman" w:hAnsi="Times New Roman" w:cs="Times New Roman"/>
          <w:b/>
          <w:sz w:val="16"/>
          <w:szCs w:val="16"/>
          <w:lang w:eastAsia="ar-SA"/>
        </w:rPr>
        <w:lastRenderedPageBreak/>
        <w:t>Доходы бюджета</w:t>
      </w:r>
    </w:p>
    <w:p w14:paraId="45A802EB" w14:textId="77777777" w:rsidR="00BE4DFC" w:rsidRPr="00BE4DFC" w:rsidRDefault="00BE4DFC" w:rsidP="00BE4DFC">
      <w:pPr>
        <w:spacing w:after="0" w:line="240" w:lineRule="auto"/>
        <w:jc w:val="center"/>
        <w:rPr>
          <w:rFonts w:ascii="Times New Roman" w:eastAsia="Times New Roman" w:hAnsi="Times New Roman" w:cs="Times New Roman"/>
          <w:b/>
          <w:sz w:val="16"/>
          <w:szCs w:val="16"/>
          <w:lang w:eastAsia="ru-RU"/>
        </w:rPr>
      </w:pPr>
      <w:r w:rsidRPr="00BE4DFC">
        <w:rPr>
          <w:rFonts w:ascii="Times New Roman" w:eastAsia="Times New Roman" w:hAnsi="Times New Roman" w:cs="Times New Roman"/>
          <w:b/>
          <w:sz w:val="16"/>
          <w:szCs w:val="16"/>
          <w:lang w:eastAsia="ru-RU"/>
        </w:rPr>
        <w:t>на 2019 год и на плановый период 2020-2021 годов</w:t>
      </w:r>
    </w:p>
    <w:p w14:paraId="5984BA46" w14:textId="77777777" w:rsidR="00BE4DFC" w:rsidRPr="00BE4DFC" w:rsidRDefault="00BE4DFC" w:rsidP="00BE4DFC">
      <w:pPr>
        <w:spacing w:after="0" w:line="240" w:lineRule="auto"/>
        <w:jc w:val="center"/>
        <w:rPr>
          <w:rFonts w:ascii="Times New Roman" w:eastAsia="Times New Roman" w:hAnsi="Times New Roman" w:cs="Times New Roman"/>
          <w:b/>
          <w:sz w:val="16"/>
          <w:szCs w:val="16"/>
          <w:lang w:eastAsia="ru-RU"/>
        </w:rPr>
      </w:pPr>
    </w:p>
    <w:p w14:paraId="53EB0584" w14:textId="77777777" w:rsidR="00BE4DFC" w:rsidRPr="00BE4DFC" w:rsidRDefault="00BE4DFC" w:rsidP="00BE4DFC">
      <w:pPr>
        <w:spacing w:after="0" w:line="240" w:lineRule="auto"/>
        <w:jc w:val="center"/>
        <w:rPr>
          <w:rFonts w:ascii="Times New Roman" w:eastAsia="Times New Roman" w:hAnsi="Times New Roman" w:cs="Times New Roman"/>
          <w:b/>
          <w:sz w:val="16"/>
          <w:szCs w:val="16"/>
          <w:lang w:eastAsia="ru-RU"/>
        </w:rPr>
      </w:pPr>
      <w:r w:rsidRPr="00BE4DFC">
        <w:rPr>
          <w:rFonts w:ascii="Times New Roman" w:eastAsia="Times New Roman" w:hAnsi="Times New Roman" w:cs="Times New Roman"/>
          <w:b/>
          <w:sz w:val="16"/>
          <w:szCs w:val="16"/>
          <w:lang w:eastAsia="ru-RU"/>
        </w:rPr>
        <w:t>ВНЕСЕНЫ ИЗМЕНЕНИЯ И ДОПОЛНЕНИЯ по  доходам:</w:t>
      </w:r>
    </w:p>
    <w:p w14:paraId="7A3F7CFB" w14:textId="77777777" w:rsidR="00BE4DFC" w:rsidRPr="00BE4DFC" w:rsidRDefault="00BE4DFC" w:rsidP="00BE4DFC">
      <w:pPr>
        <w:spacing w:after="0" w:line="240" w:lineRule="auto"/>
        <w:ind w:firstLine="720"/>
        <w:jc w:val="both"/>
        <w:rPr>
          <w:rFonts w:ascii="Times New Roman" w:eastAsia="Times New Roman" w:hAnsi="Times New Roman" w:cs="Times New Roman"/>
          <w:sz w:val="16"/>
          <w:szCs w:val="16"/>
          <w:lang w:eastAsia="ru-RU"/>
        </w:rPr>
      </w:pPr>
    </w:p>
    <w:p w14:paraId="70AA95D4" w14:textId="77777777" w:rsidR="00BE4DFC" w:rsidRPr="00BE4DFC" w:rsidRDefault="00BE4DFC" w:rsidP="00BE4DFC">
      <w:pPr>
        <w:autoSpaceDE w:val="0"/>
        <w:autoSpaceDN w:val="0"/>
        <w:adjustRightInd w:val="0"/>
        <w:spacing w:after="0" w:line="240" w:lineRule="auto"/>
        <w:jc w:val="both"/>
        <w:rPr>
          <w:rFonts w:ascii="Times New Roman" w:eastAsia="Times New Roman" w:hAnsi="Times New Roman" w:cs="Times New Roman"/>
          <w:color w:val="FF0000"/>
          <w:sz w:val="16"/>
          <w:szCs w:val="16"/>
          <w:lang w:eastAsia="ru-RU"/>
        </w:rPr>
      </w:pPr>
    </w:p>
    <w:p w14:paraId="5B42CE8A" w14:textId="77777777" w:rsidR="00BE4DFC" w:rsidRPr="00BE4DFC" w:rsidRDefault="00BE4DFC" w:rsidP="00BE4DFC">
      <w:pPr>
        <w:spacing w:after="0" w:line="240" w:lineRule="auto"/>
        <w:ind w:firstLine="720"/>
        <w:jc w:val="both"/>
        <w:rPr>
          <w:rFonts w:ascii="Times New Roman" w:eastAsia="Times New Roman" w:hAnsi="Times New Roman" w:cs="Times New Roman"/>
          <w:sz w:val="16"/>
          <w:szCs w:val="16"/>
          <w:lang w:eastAsia="ru-RU"/>
        </w:rPr>
      </w:pPr>
      <w:r w:rsidRPr="00BE4DFC">
        <w:rPr>
          <w:rFonts w:ascii="Times New Roman" w:eastAsia="Times New Roman" w:hAnsi="Times New Roman" w:cs="Times New Roman"/>
          <w:sz w:val="16"/>
          <w:szCs w:val="16"/>
          <w:lang w:eastAsia="ru-RU"/>
        </w:rPr>
        <w:t xml:space="preserve"> В Приложении № 1 «</w:t>
      </w:r>
      <w:r w:rsidRPr="00BE4DFC">
        <w:rPr>
          <w:rFonts w:ascii="Times New Roman" w:eastAsia="Times New Roman" w:hAnsi="Times New Roman" w:cs="Times New Roman"/>
          <w:bCs/>
          <w:sz w:val="16"/>
          <w:szCs w:val="16"/>
          <w:lang w:eastAsia="ru-RU"/>
        </w:rPr>
        <w:t xml:space="preserve">Объем поступлений доходов бюджета </w:t>
      </w:r>
      <w:proofErr w:type="spellStart"/>
      <w:r w:rsidRPr="00BE4DFC">
        <w:rPr>
          <w:rFonts w:ascii="Times New Roman" w:eastAsia="Times New Roman" w:hAnsi="Times New Roman" w:cs="Times New Roman"/>
          <w:bCs/>
          <w:sz w:val="16"/>
          <w:szCs w:val="16"/>
          <w:lang w:eastAsia="ru-RU"/>
        </w:rPr>
        <w:t>Митякинского</w:t>
      </w:r>
      <w:proofErr w:type="spellEnd"/>
      <w:r w:rsidRPr="00BE4DFC">
        <w:rPr>
          <w:rFonts w:ascii="Times New Roman" w:eastAsia="Times New Roman" w:hAnsi="Times New Roman" w:cs="Times New Roman"/>
          <w:bCs/>
          <w:sz w:val="16"/>
          <w:szCs w:val="16"/>
          <w:lang w:eastAsia="ru-RU"/>
        </w:rPr>
        <w:t xml:space="preserve"> сельского поселения  Тарасовского района на 2019 год и на плановый период 2020 и 2021 годов»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7"/>
        <w:gridCol w:w="4886"/>
        <w:gridCol w:w="1401"/>
      </w:tblGrid>
      <w:tr w:rsidR="00BE4DFC" w:rsidRPr="00BE4DFC" w14:paraId="04554205" w14:textId="77777777" w:rsidTr="0073628E">
        <w:trPr>
          <w:trHeight w:val="450"/>
        </w:trPr>
        <w:tc>
          <w:tcPr>
            <w:tcW w:w="3227" w:type="dxa"/>
            <w:vMerge w:val="restart"/>
            <w:tcBorders>
              <w:top w:val="single" w:sz="4" w:space="0" w:color="auto"/>
              <w:left w:val="single" w:sz="4" w:space="0" w:color="auto"/>
              <w:bottom w:val="single" w:sz="4" w:space="0" w:color="auto"/>
              <w:right w:val="single" w:sz="4" w:space="0" w:color="auto"/>
            </w:tcBorders>
            <w:hideMark/>
          </w:tcPr>
          <w:p w14:paraId="2CFA6CF5" w14:textId="77777777" w:rsidR="00BE4DFC" w:rsidRPr="00BE4DFC" w:rsidRDefault="00BE4DFC" w:rsidP="00BE4DFC">
            <w:pPr>
              <w:spacing w:after="0" w:line="240" w:lineRule="auto"/>
              <w:ind w:firstLine="720"/>
              <w:jc w:val="both"/>
              <w:rPr>
                <w:rFonts w:ascii="Times New Roman" w:eastAsia="Times New Roman" w:hAnsi="Times New Roman" w:cs="Times New Roman"/>
                <w:bCs/>
                <w:sz w:val="16"/>
                <w:szCs w:val="16"/>
                <w:lang w:eastAsia="ru-RU"/>
              </w:rPr>
            </w:pPr>
            <w:r w:rsidRPr="00BE4DFC">
              <w:rPr>
                <w:rFonts w:ascii="Times New Roman" w:eastAsia="Times New Roman" w:hAnsi="Times New Roman" w:cs="Times New Roman"/>
                <w:bCs/>
                <w:sz w:val="16"/>
                <w:szCs w:val="16"/>
                <w:lang w:eastAsia="ru-RU"/>
              </w:rPr>
              <w:t>Код бюджетной классификации Российской Федерации</w:t>
            </w:r>
          </w:p>
        </w:tc>
        <w:tc>
          <w:tcPr>
            <w:tcW w:w="5166" w:type="dxa"/>
            <w:vMerge w:val="restart"/>
            <w:tcBorders>
              <w:top w:val="single" w:sz="4" w:space="0" w:color="auto"/>
              <w:left w:val="single" w:sz="4" w:space="0" w:color="auto"/>
              <w:bottom w:val="single" w:sz="4" w:space="0" w:color="auto"/>
              <w:right w:val="single" w:sz="4" w:space="0" w:color="auto"/>
            </w:tcBorders>
            <w:hideMark/>
          </w:tcPr>
          <w:p w14:paraId="1E32D144" w14:textId="77777777" w:rsidR="00BE4DFC" w:rsidRPr="00BE4DFC" w:rsidRDefault="00BE4DFC" w:rsidP="00BE4DFC">
            <w:pPr>
              <w:spacing w:after="0" w:line="240" w:lineRule="auto"/>
              <w:ind w:firstLine="720"/>
              <w:jc w:val="both"/>
              <w:rPr>
                <w:rFonts w:ascii="Times New Roman" w:eastAsia="Times New Roman" w:hAnsi="Times New Roman" w:cs="Times New Roman"/>
                <w:bCs/>
                <w:sz w:val="16"/>
                <w:szCs w:val="16"/>
                <w:lang w:eastAsia="ru-RU"/>
              </w:rPr>
            </w:pPr>
            <w:r w:rsidRPr="00BE4DFC">
              <w:rPr>
                <w:rFonts w:ascii="Times New Roman" w:eastAsia="Times New Roman" w:hAnsi="Times New Roman" w:cs="Times New Roman"/>
                <w:bCs/>
                <w:sz w:val="16"/>
                <w:szCs w:val="16"/>
                <w:lang w:eastAsia="ru-RU"/>
              </w:rPr>
              <w:t>Наименование кода поступлений в бюджет, группы, подгруппы, статьи, подстатьи, элемента, подвида доходов, классификации операций сектора государственного управления</w:t>
            </w:r>
          </w:p>
        </w:tc>
        <w:tc>
          <w:tcPr>
            <w:tcW w:w="1460" w:type="dxa"/>
            <w:vMerge w:val="restart"/>
            <w:tcBorders>
              <w:top w:val="single" w:sz="4" w:space="0" w:color="auto"/>
              <w:left w:val="single" w:sz="4" w:space="0" w:color="auto"/>
              <w:bottom w:val="single" w:sz="4" w:space="0" w:color="auto"/>
              <w:right w:val="single" w:sz="4" w:space="0" w:color="auto"/>
            </w:tcBorders>
            <w:hideMark/>
          </w:tcPr>
          <w:p w14:paraId="1E92E483" w14:textId="77777777" w:rsidR="00BE4DFC" w:rsidRPr="00BE4DFC" w:rsidRDefault="00BE4DFC" w:rsidP="00BE4DFC">
            <w:pPr>
              <w:spacing w:after="0" w:line="240" w:lineRule="auto"/>
              <w:jc w:val="both"/>
              <w:rPr>
                <w:rFonts w:ascii="Times New Roman" w:eastAsia="Times New Roman" w:hAnsi="Times New Roman" w:cs="Times New Roman"/>
                <w:bCs/>
                <w:sz w:val="16"/>
                <w:szCs w:val="16"/>
                <w:lang w:eastAsia="ru-RU"/>
              </w:rPr>
            </w:pPr>
            <w:r w:rsidRPr="00BE4DFC">
              <w:rPr>
                <w:rFonts w:ascii="Times New Roman" w:eastAsia="Times New Roman" w:hAnsi="Times New Roman" w:cs="Times New Roman"/>
                <w:bCs/>
                <w:sz w:val="16"/>
                <w:szCs w:val="16"/>
                <w:lang w:eastAsia="ru-RU"/>
              </w:rPr>
              <w:t>2019 год</w:t>
            </w:r>
          </w:p>
        </w:tc>
      </w:tr>
      <w:tr w:rsidR="00BE4DFC" w:rsidRPr="00BE4DFC" w14:paraId="4F38D274" w14:textId="77777777" w:rsidTr="0073628E">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D277C8" w14:textId="77777777" w:rsidR="00BE4DFC" w:rsidRPr="00BE4DFC" w:rsidRDefault="00BE4DFC" w:rsidP="00BE4DFC">
            <w:pPr>
              <w:spacing w:after="0" w:line="240" w:lineRule="auto"/>
              <w:rPr>
                <w:rFonts w:ascii="Times New Roman" w:eastAsia="Times New Roman" w:hAnsi="Times New Roman" w:cs="Times New Roman"/>
                <w:bCs/>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4A15D1" w14:textId="77777777" w:rsidR="00BE4DFC" w:rsidRPr="00BE4DFC" w:rsidRDefault="00BE4DFC" w:rsidP="00BE4DFC">
            <w:pPr>
              <w:spacing w:after="0" w:line="240" w:lineRule="auto"/>
              <w:rPr>
                <w:rFonts w:ascii="Times New Roman" w:eastAsia="Times New Roman" w:hAnsi="Times New Roman" w:cs="Times New Roman"/>
                <w:bCs/>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33A474" w14:textId="77777777" w:rsidR="00BE4DFC" w:rsidRPr="00BE4DFC" w:rsidRDefault="00BE4DFC" w:rsidP="00BE4DFC">
            <w:pPr>
              <w:spacing w:after="0" w:line="240" w:lineRule="auto"/>
              <w:rPr>
                <w:rFonts w:ascii="Times New Roman" w:eastAsia="Times New Roman" w:hAnsi="Times New Roman" w:cs="Times New Roman"/>
                <w:bCs/>
                <w:sz w:val="16"/>
                <w:szCs w:val="16"/>
                <w:lang w:eastAsia="ru-RU"/>
              </w:rPr>
            </w:pPr>
          </w:p>
        </w:tc>
      </w:tr>
      <w:tr w:rsidR="00BE4DFC" w:rsidRPr="00BE4DFC" w14:paraId="08FFDACC" w14:textId="77777777" w:rsidTr="0073628E">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EE7D96" w14:textId="77777777" w:rsidR="00BE4DFC" w:rsidRPr="00BE4DFC" w:rsidRDefault="00BE4DFC" w:rsidP="00BE4DFC">
            <w:pPr>
              <w:spacing w:after="0" w:line="240" w:lineRule="auto"/>
              <w:rPr>
                <w:rFonts w:ascii="Times New Roman" w:eastAsia="Times New Roman" w:hAnsi="Times New Roman" w:cs="Times New Roman"/>
                <w:bCs/>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54CE57" w14:textId="77777777" w:rsidR="00BE4DFC" w:rsidRPr="00BE4DFC" w:rsidRDefault="00BE4DFC" w:rsidP="00BE4DFC">
            <w:pPr>
              <w:spacing w:after="0" w:line="240" w:lineRule="auto"/>
              <w:rPr>
                <w:rFonts w:ascii="Times New Roman" w:eastAsia="Times New Roman" w:hAnsi="Times New Roman" w:cs="Times New Roman"/>
                <w:bCs/>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7CBA31" w14:textId="77777777" w:rsidR="00BE4DFC" w:rsidRPr="00BE4DFC" w:rsidRDefault="00BE4DFC" w:rsidP="00BE4DFC">
            <w:pPr>
              <w:spacing w:after="0" w:line="240" w:lineRule="auto"/>
              <w:rPr>
                <w:rFonts w:ascii="Times New Roman" w:eastAsia="Times New Roman" w:hAnsi="Times New Roman" w:cs="Times New Roman"/>
                <w:bCs/>
                <w:sz w:val="16"/>
                <w:szCs w:val="16"/>
                <w:lang w:eastAsia="ru-RU"/>
              </w:rPr>
            </w:pPr>
          </w:p>
        </w:tc>
      </w:tr>
      <w:tr w:rsidR="00BE4DFC" w:rsidRPr="00BE4DFC" w14:paraId="077DF89D" w14:textId="77777777" w:rsidTr="0073628E">
        <w:trPr>
          <w:trHeight w:val="390"/>
        </w:trPr>
        <w:tc>
          <w:tcPr>
            <w:tcW w:w="3227" w:type="dxa"/>
            <w:tcBorders>
              <w:top w:val="single" w:sz="4" w:space="0" w:color="auto"/>
              <w:left w:val="single" w:sz="4" w:space="0" w:color="auto"/>
              <w:bottom w:val="single" w:sz="4" w:space="0" w:color="auto"/>
              <w:right w:val="single" w:sz="4" w:space="0" w:color="auto"/>
            </w:tcBorders>
            <w:hideMark/>
          </w:tcPr>
          <w:p w14:paraId="5A797449" w14:textId="77777777" w:rsidR="00BE4DFC" w:rsidRPr="00BE4DFC" w:rsidRDefault="00BE4DFC" w:rsidP="00BE4DFC">
            <w:pPr>
              <w:spacing w:after="0" w:line="240" w:lineRule="auto"/>
              <w:ind w:firstLine="720"/>
              <w:jc w:val="both"/>
              <w:rPr>
                <w:rFonts w:ascii="Times New Roman" w:eastAsia="Times New Roman" w:hAnsi="Times New Roman" w:cs="Times New Roman"/>
                <w:bCs/>
                <w:sz w:val="16"/>
                <w:szCs w:val="16"/>
                <w:lang w:eastAsia="ru-RU"/>
              </w:rPr>
            </w:pPr>
            <w:r w:rsidRPr="00BE4DFC">
              <w:rPr>
                <w:rFonts w:ascii="Times New Roman" w:eastAsia="Times New Roman" w:hAnsi="Times New Roman" w:cs="Times New Roman"/>
                <w:bCs/>
                <w:sz w:val="16"/>
                <w:szCs w:val="16"/>
                <w:lang w:eastAsia="ru-RU"/>
              </w:rPr>
              <w:t> </w:t>
            </w:r>
          </w:p>
        </w:tc>
        <w:tc>
          <w:tcPr>
            <w:tcW w:w="5166" w:type="dxa"/>
            <w:tcBorders>
              <w:top w:val="single" w:sz="4" w:space="0" w:color="auto"/>
              <w:left w:val="single" w:sz="4" w:space="0" w:color="auto"/>
              <w:bottom w:val="single" w:sz="4" w:space="0" w:color="auto"/>
              <w:right w:val="single" w:sz="4" w:space="0" w:color="auto"/>
            </w:tcBorders>
            <w:hideMark/>
          </w:tcPr>
          <w:p w14:paraId="006F0CDC" w14:textId="77777777" w:rsidR="00BE4DFC" w:rsidRPr="00BE4DFC" w:rsidRDefault="00BE4DFC" w:rsidP="00BE4DFC">
            <w:pPr>
              <w:spacing w:after="0" w:line="240" w:lineRule="auto"/>
              <w:ind w:firstLine="720"/>
              <w:jc w:val="center"/>
              <w:rPr>
                <w:rFonts w:ascii="Times New Roman" w:eastAsia="Times New Roman" w:hAnsi="Times New Roman" w:cs="Times New Roman"/>
                <w:b/>
                <w:bCs/>
                <w:sz w:val="16"/>
                <w:szCs w:val="16"/>
                <w:lang w:eastAsia="ru-RU"/>
              </w:rPr>
            </w:pPr>
            <w:r w:rsidRPr="00BE4DFC">
              <w:rPr>
                <w:rFonts w:ascii="Times New Roman" w:eastAsia="Times New Roman" w:hAnsi="Times New Roman" w:cs="Times New Roman"/>
                <w:b/>
                <w:bCs/>
                <w:sz w:val="16"/>
                <w:szCs w:val="16"/>
                <w:lang w:eastAsia="ru-RU"/>
              </w:rPr>
              <w:t>ИТОГО ДОХОДОВ</w:t>
            </w:r>
          </w:p>
        </w:tc>
        <w:tc>
          <w:tcPr>
            <w:tcW w:w="1460" w:type="dxa"/>
            <w:tcBorders>
              <w:top w:val="single" w:sz="4" w:space="0" w:color="auto"/>
              <w:left w:val="single" w:sz="4" w:space="0" w:color="auto"/>
              <w:bottom w:val="single" w:sz="4" w:space="0" w:color="auto"/>
              <w:right w:val="single" w:sz="4" w:space="0" w:color="auto"/>
            </w:tcBorders>
            <w:hideMark/>
          </w:tcPr>
          <w:p w14:paraId="3F4CFC75" w14:textId="77777777" w:rsidR="00BE4DFC" w:rsidRPr="00BE4DFC" w:rsidRDefault="00BE4DFC" w:rsidP="00BE4DFC">
            <w:pPr>
              <w:spacing w:after="0" w:line="240" w:lineRule="auto"/>
              <w:jc w:val="center"/>
              <w:rPr>
                <w:rFonts w:ascii="Times New Roman" w:eastAsia="Times New Roman" w:hAnsi="Times New Roman" w:cs="Times New Roman"/>
                <w:b/>
                <w:bCs/>
                <w:sz w:val="16"/>
                <w:szCs w:val="16"/>
                <w:lang w:eastAsia="ru-RU"/>
              </w:rPr>
            </w:pPr>
            <w:r w:rsidRPr="00BE4DFC">
              <w:rPr>
                <w:rFonts w:ascii="Times New Roman" w:eastAsia="Times New Roman" w:hAnsi="Times New Roman" w:cs="Times New Roman"/>
                <w:b/>
                <w:bCs/>
                <w:sz w:val="16"/>
                <w:szCs w:val="16"/>
                <w:lang w:eastAsia="ru-RU"/>
              </w:rPr>
              <w:t>13 765,0</w:t>
            </w:r>
          </w:p>
        </w:tc>
      </w:tr>
      <w:tr w:rsidR="00BE4DFC" w:rsidRPr="00BE4DFC" w14:paraId="24B87D1F" w14:textId="77777777" w:rsidTr="0073628E">
        <w:trPr>
          <w:trHeight w:val="557"/>
        </w:trPr>
        <w:tc>
          <w:tcPr>
            <w:tcW w:w="3227" w:type="dxa"/>
            <w:tcBorders>
              <w:top w:val="single" w:sz="4" w:space="0" w:color="auto"/>
              <w:left w:val="single" w:sz="4" w:space="0" w:color="auto"/>
              <w:bottom w:val="single" w:sz="4" w:space="0" w:color="auto"/>
              <w:right w:val="single" w:sz="4" w:space="0" w:color="auto"/>
            </w:tcBorders>
            <w:hideMark/>
          </w:tcPr>
          <w:p w14:paraId="06B75164" w14:textId="77777777" w:rsidR="00BE4DFC" w:rsidRPr="00BE4DFC" w:rsidRDefault="00BE4DFC" w:rsidP="00BE4DFC">
            <w:pPr>
              <w:spacing w:after="0" w:line="240" w:lineRule="auto"/>
              <w:jc w:val="center"/>
              <w:rPr>
                <w:rFonts w:ascii="Times New Roman" w:eastAsia="Times New Roman" w:hAnsi="Times New Roman" w:cs="Times New Roman"/>
                <w:b/>
                <w:sz w:val="16"/>
                <w:szCs w:val="16"/>
                <w:lang w:eastAsia="ru-RU"/>
              </w:rPr>
            </w:pPr>
            <w:r w:rsidRPr="00BE4DFC">
              <w:rPr>
                <w:rFonts w:ascii="Times New Roman" w:eastAsia="Times New Roman" w:hAnsi="Times New Roman" w:cs="Times New Roman"/>
                <w:b/>
                <w:sz w:val="16"/>
                <w:szCs w:val="16"/>
                <w:lang w:eastAsia="ru-RU"/>
              </w:rPr>
              <w:t>2 00 00000 00 0000 000</w:t>
            </w:r>
          </w:p>
        </w:tc>
        <w:tc>
          <w:tcPr>
            <w:tcW w:w="5166" w:type="dxa"/>
            <w:tcBorders>
              <w:top w:val="single" w:sz="4" w:space="0" w:color="auto"/>
              <w:left w:val="single" w:sz="4" w:space="0" w:color="auto"/>
              <w:bottom w:val="single" w:sz="4" w:space="0" w:color="auto"/>
              <w:right w:val="single" w:sz="4" w:space="0" w:color="auto"/>
            </w:tcBorders>
            <w:hideMark/>
          </w:tcPr>
          <w:p w14:paraId="41BA1F34" w14:textId="77777777" w:rsidR="00BE4DFC" w:rsidRPr="00BE4DFC" w:rsidRDefault="00BE4DFC" w:rsidP="00BE4DFC">
            <w:pPr>
              <w:spacing w:after="0" w:line="240" w:lineRule="auto"/>
              <w:jc w:val="center"/>
              <w:rPr>
                <w:rFonts w:ascii="Times New Roman" w:eastAsia="Times New Roman" w:hAnsi="Times New Roman" w:cs="Times New Roman"/>
                <w:b/>
                <w:sz w:val="16"/>
                <w:szCs w:val="16"/>
                <w:lang w:eastAsia="ru-RU"/>
              </w:rPr>
            </w:pPr>
            <w:r w:rsidRPr="00BE4DFC">
              <w:rPr>
                <w:rFonts w:ascii="Times New Roman" w:eastAsia="Times New Roman" w:hAnsi="Times New Roman" w:cs="Times New Roman"/>
                <w:b/>
                <w:sz w:val="16"/>
                <w:szCs w:val="16"/>
                <w:lang w:eastAsia="ru-RU"/>
              </w:rPr>
              <w:t>БЕЗВОЗМЕЗДНЫЕ ПОСТУПЛЕНИЯ</w:t>
            </w:r>
          </w:p>
        </w:tc>
        <w:tc>
          <w:tcPr>
            <w:tcW w:w="1460" w:type="dxa"/>
            <w:tcBorders>
              <w:top w:val="single" w:sz="4" w:space="0" w:color="auto"/>
              <w:left w:val="single" w:sz="4" w:space="0" w:color="auto"/>
              <w:bottom w:val="single" w:sz="4" w:space="0" w:color="auto"/>
              <w:right w:val="single" w:sz="4" w:space="0" w:color="auto"/>
            </w:tcBorders>
            <w:hideMark/>
          </w:tcPr>
          <w:p w14:paraId="1C4BD85F" w14:textId="77777777" w:rsidR="00BE4DFC" w:rsidRPr="00BE4DFC" w:rsidRDefault="00BE4DFC" w:rsidP="00BE4DFC">
            <w:pPr>
              <w:spacing w:after="0" w:line="240" w:lineRule="auto"/>
              <w:jc w:val="center"/>
              <w:rPr>
                <w:rFonts w:ascii="Times New Roman" w:eastAsia="Times New Roman" w:hAnsi="Times New Roman" w:cs="Times New Roman"/>
                <w:b/>
                <w:sz w:val="16"/>
                <w:szCs w:val="16"/>
                <w:lang w:eastAsia="ru-RU"/>
              </w:rPr>
            </w:pPr>
            <w:r w:rsidRPr="00BE4DFC">
              <w:rPr>
                <w:rFonts w:ascii="Times New Roman" w:eastAsia="Times New Roman" w:hAnsi="Times New Roman" w:cs="Times New Roman"/>
                <w:b/>
                <w:sz w:val="16"/>
                <w:szCs w:val="16"/>
                <w:lang w:eastAsia="ru-RU"/>
              </w:rPr>
              <w:t>10265,4</w:t>
            </w:r>
          </w:p>
        </w:tc>
      </w:tr>
      <w:tr w:rsidR="00BE4DFC" w:rsidRPr="00BE4DFC" w14:paraId="50053D4E" w14:textId="77777777" w:rsidTr="0073628E">
        <w:trPr>
          <w:trHeight w:val="559"/>
        </w:trPr>
        <w:tc>
          <w:tcPr>
            <w:tcW w:w="3227" w:type="dxa"/>
            <w:tcBorders>
              <w:top w:val="single" w:sz="4" w:space="0" w:color="auto"/>
              <w:left w:val="single" w:sz="4" w:space="0" w:color="auto"/>
              <w:bottom w:val="single" w:sz="4" w:space="0" w:color="auto"/>
              <w:right w:val="single" w:sz="4" w:space="0" w:color="auto"/>
            </w:tcBorders>
            <w:hideMark/>
          </w:tcPr>
          <w:p w14:paraId="54A4C21C" w14:textId="77777777" w:rsidR="00BE4DFC" w:rsidRPr="00BE4DFC" w:rsidRDefault="00BE4DFC" w:rsidP="00BE4DFC">
            <w:pPr>
              <w:spacing w:after="0" w:line="240" w:lineRule="auto"/>
              <w:jc w:val="center"/>
              <w:rPr>
                <w:rFonts w:ascii="Times New Roman" w:eastAsia="Times New Roman" w:hAnsi="Times New Roman" w:cs="Times New Roman"/>
                <w:sz w:val="16"/>
                <w:szCs w:val="16"/>
                <w:lang w:eastAsia="ru-RU"/>
              </w:rPr>
            </w:pPr>
            <w:r w:rsidRPr="00BE4DFC">
              <w:rPr>
                <w:rFonts w:ascii="Times New Roman" w:eastAsia="Times New Roman" w:hAnsi="Times New Roman" w:cs="Times New Roman"/>
                <w:sz w:val="16"/>
                <w:szCs w:val="16"/>
                <w:lang w:eastAsia="ru-RU"/>
              </w:rPr>
              <w:t>2 02 49999 00 0000 150</w:t>
            </w:r>
          </w:p>
        </w:tc>
        <w:tc>
          <w:tcPr>
            <w:tcW w:w="5166" w:type="dxa"/>
            <w:tcBorders>
              <w:top w:val="single" w:sz="4" w:space="0" w:color="auto"/>
              <w:left w:val="single" w:sz="4" w:space="0" w:color="auto"/>
              <w:bottom w:val="single" w:sz="4" w:space="0" w:color="auto"/>
              <w:right w:val="single" w:sz="4" w:space="0" w:color="auto"/>
            </w:tcBorders>
            <w:hideMark/>
          </w:tcPr>
          <w:p w14:paraId="4FB7A0AF" w14:textId="77777777" w:rsidR="00BE4DFC" w:rsidRPr="00BE4DFC" w:rsidRDefault="00BE4DFC" w:rsidP="00BE4DFC">
            <w:pPr>
              <w:spacing w:after="0" w:line="240" w:lineRule="auto"/>
              <w:jc w:val="both"/>
              <w:rPr>
                <w:rFonts w:ascii="Times New Roman" w:eastAsia="Times New Roman" w:hAnsi="Times New Roman" w:cs="Times New Roman"/>
                <w:sz w:val="16"/>
                <w:szCs w:val="16"/>
                <w:lang w:eastAsia="ru-RU"/>
              </w:rPr>
            </w:pPr>
            <w:r w:rsidRPr="00BE4DFC">
              <w:rPr>
                <w:rFonts w:ascii="Times New Roman" w:eastAsia="Times New Roman" w:hAnsi="Times New Roman" w:cs="Times New Roman"/>
                <w:sz w:val="16"/>
                <w:szCs w:val="16"/>
                <w:lang w:eastAsia="ru-RU"/>
              </w:rPr>
              <w:t xml:space="preserve">Прочие межбюджетные трансферты, передаваемые бюджетам </w:t>
            </w:r>
          </w:p>
        </w:tc>
        <w:tc>
          <w:tcPr>
            <w:tcW w:w="1460" w:type="dxa"/>
            <w:tcBorders>
              <w:top w:val="single" w:sz="4" w:space="0" w:color="auto"/>
              <w:left w:val="single" w:sz="4" w:space="0" w:color="auto"/>
              <w:bottom w:val="single" w:sz="4" w:space="0" w:color="auto"/>
              <w:right w:val="single" w:sz="4" w:space="0" w:color="auto"/>
            </w:tcBorders>
            <w:hideMark/>
          </w:tcPr>
          <w:p w14:paraId="529C44B9" w14:textId="77777777" w:rsidR="00BE4DFC" w:rsidRPr="00BE4DFC" w:rsidRDefault="00BE4DFC" w:rsidP="00BE4DFC">
            <w:pPr>
              <w:spacing w:after="0" w:line="240" w:lineRule="auto"/>
              <w:jc w:val="center"/>
              <w:rPr>
                <w:rFonts w:ascii="Times New Roman" w:eastAsia="Times New Roman" w:hAnsi="Times New Roman" w:cs="Times New Roman"/>
                <w:sz w:val="16"/>
                <w:szCs w:val="16"/>
                <w:lang w:eastAsia="ru-RU"/>
              </w:rPr>
            </w:pPr>
            <w:r w:rsidRPr="00BE4DFC">
              <w:rPr>
                <w:rFonts w:ascii="Times New Roman" w:eastAsia="Times New Roman" w:hAnsi="Times New Roman" w:cs="Times New Roman"/>
                <w:sz w:val="16"/>
                <w:szCs w:val="16"/>
                <w:lang w:eastAsia="ru-RU"/>
              </w:rPr>
              <w:t>527,6</w:t>
            </w:r>
          </w:p>
        </w:tc>
      </w:tr>
      <w:tr w:rsidR="00BE4DFC" w:rsidRPr="00BE4DFC" w14:paraId="3E0EA565" w14:textId="77777777" w:rsidTr="0073628E">
        <w:trPr>
          <w:trHeight w:val="559"/>
        </w:trPr>
        <w:tc>
          <w:tcPr>
            <w:tcW w:w="3227" w:type="dxa"/>
            <w:tcBorders>
              <w:top w:val="single" w:sz="4" w:space="0" w:color="auto"/>
              <w:left w:val="single" w:sz="4" w:space="0" w:color="auto"/>
              <w:bottom w:val="single" w:sz="4" w:space="0" w:color="auto"/>
              <w:right w:val="single" w:sz="4" w:space="0" w:color="auto"/>
            </w:tcBorders>
            <w:hideMark/>
          </w:tcPr>
          <w:p w14:paraId="740DB9D7" w14:textId="77777777" w:rsidR="00BE4DFC" w:rsidRPr="00BE4DFC" w:rsidRDefault="00BE4DFC" w:rsidP="00BE4DFC">
            <w:pPr>
              <w:spacing w:after="0" w:line="240" w:lineRule="auto"/>
              <w:jc w:val="center"/>
              <w:rPr>
                <w:rFonts w:ascii="Times New Roman" w:eastAsia="Times New Roman" w:hAnsi="Times New Roman" w:cs="Times New Roman"/>
                <w:sz w:val="16"/>
                <w:szCs w:val="16"/>
                <w:lang w:eastAsia="ru-RU"/>
              </w:rPr>
            </w:pPr>
            <w:r w:rsidRPr="00BE4DFC">
              <w:rPr>
                <w:rFonts w:ascii="Times New Roman" w:eastAsia="Times New Roman" w:hAnsi="Times New Roman" w:cs="Times New Roman"/>
                <w:sz w:val="16"/>
                <w:szCs w:val="16"/>
                <w:lang w:eastAsia="ru-RU"/>
              </w:rPr>
              <w:t>2 02 49999 10 0000 150</w:t>
            </w:r>
          </w:p>
        </w:tc>
        <w:tc>
          <w:tcPr>
            <w:tcW w:w="5166" w:type="dxa"/>
            <w:tcBorders>
              <w:top w:val="single" w:sz="4" w:space="0" w:color="auto"/>
              <w:left w:val="single" w:sz="4" w:space="0" w:color="auto"/>
              <w:bottom w:val="single" w:sz="4" w:space="0" w:color="auto"/>
              <w:right w:val="single" w:sz="4" w:space="0" w:color="auto"/>
            </w:tcBorders>
            <w:hideMark/>
          </w:tcPr>
          <w:p w14:paraId="4D9F6B82" w14:textId="77777777" w:rsidR="00BE4DFC" w:rsidRPr="00BE4DFC" w:rsidRDefault="00BE4DFC" w:rsidP="00BE4DFC">
            <w:pPr>
              <w:spacing w:after="0" w:line="240" w:lineRule="auto"/>
              <w:jc w:val="both"/>
              <w:rPr>
                <w:rFonts w:ascii="Times New Roman" w:eastAsia="Times New Roman" w:hAnsi="Times New Roman" w:cs="Times New Roman"/>
                <w:sz w:val="16"/>
                <w:szCs w:val="16"/>
                <w:lang w:eastAsia="ru-RU"/>
              </w:rPr>
            </w:pPr>
            <w:r w:rsidRPr="00BE4DFC">
              <w:rPr>
                <w:rFonts w:ascii="Times New Roman" w:eastAsia="Times New Roman" w:hAnsi="Times New Roman" w:cs="Times New Roman"/>
                <w:sz w:val="16"/>
                <w:szCs w:val="16"/>
                <w:lang w:eastAsia="ru-RU"/>
              </w:rPr>
              <w:t>Прочие межбюджетные трансферты, передаваемые бюджетам сельских поселений</w:t>
            </w:r>
          </w:p>
        </w:tc>
        <w:tc>
          <w:tcPr>
            <w:tcW w:w="1460" w:type="dxa"/>
            <w:tcBorders>
              <w:top w:val="single" w:sz="4" w:space="0" w:color="auto"/>
              <w:left w:val="single" w:sz="4" w:space="0" w:color="auto"/>
              <w:bottom w:val="single" w:sz="4" w:space="0" w:color="auto"/>
              <w:right w:val="single" w:sz="4" w:space="0" w:color="auto"/>
            </w:tcBorders>
            <w:hideMark/>
          </w:tcPr>
          <w:p w14:paraId="77EC448C" w14:textId="77777777" w:rsidR="00BE4DFC" w:rsidRPr="00BE4DFC" w:rsidRDefault="00BE4DFC" w:rsidP="00BE4DFC">
            <w:pPr>
              <w:spacing w:after="0" w:line="240" w:lineRule="auto"/>
              <w:jc w:val="center"/>
              <w:rPr>
                <w:rFonts w:ascii="Times New Roman" w:eastAsia="Times New Roman" w:hAnsi="Times New Roman" w:cs="Times New Roman"/>
                <w:sz w:val="16"/>
                <w:szCs w:val="16"/>
                <w:lang w:eastAsia="ru-RU"/>
              </w:rPr>
            </w:pPr>
            <w:r w:rsidRPr="00BE4DFC">
              <w:rPr>
                <w:rFonts w:ascii="Times New Roman" w:eastAsia="Times New Roman" w:hAnsi="Times New Roman" w:cs="Times New Roman"/>
                <w:sz w:val="16"/>
                <w:szCs w:val="16"/>
                <w:lang w:eastAsia="ru-RU"/>
              </w:rPr>
              <w:t>527,6</w:t>
            </w:r>
          </w:p>
        </w:tc>
      </w:tr>
    </w:tbl>
    <w:p w14:paraId="52EBFB51" w14:textId="77777777" w:rsidR="00BE4DFC" w:rsidRPr="00BE4DFC" w:rsidRDefault="00BE4DFC" w:rsidP="00BE4DFC">
      <w:pPr>
        <w:spacing w:after="0" w:line="240" w:lineRule="auto"/>
        <w:rPr>
          <w:rFonts w:ascii="Times New Roman" w:eastAsia="Times New Roman" w:hAnsi="Times New Roman" w:cs="Times New Roman"/>
          <w:b/>
          <w:sz w:val="16"/>
          <w:szCs w:val="16"/>
          <w:lang w:eastAsia="ru-RU"/>
        </w:rPr>
      </w:pPr>
    </w:p>
    <w:p w14:paraId="42153448" w14:textId="77777777" w:rsidR="00BE4DFC" w:rsidRPr="00BE4DFC" w:rsidRDefault="00BE4DFC" w:rsidP="00BE4DFC">
      <w:pPr>
        <w:spacing w:after="0" w:line="240" w:lineRule="auto"/>
        <w:jc w:val="center"/>
        <w:rPr>
          <w:rFonts w:ascii="Times New Roman" w:eastAsia="Times New Roman" w:hAnsi="Times New Roman" w:cs="Times New Roman"/>
          <w:b/>
          <w:sz w:val="16"/>
          <w:szCs w:val="16"/>
          <w:lang w:eastAsia="ru-RU"/>
        </w:rPr>
      </w:pPr>
      <w:r w:rsidRPr="00BE4DFC">
        <w:rPr>
          <w:rFonts w:ascii="Times New Roman" w:eastAsia="Times New Roman" w:hAnsi="Times New Roman" w:cs="Times New Roman"/>
          <w:b/>
          <w:sz w:val="16"/>
          <w:szCs w:val="16"/>
          <w:lang w:eastAsia="ru-RU"/>
        </w:rPr>
        <w:t xml:space="preserve">РАСХОДЫ БЮДЖЕТА </w:t>
      </w:r>
    </w:p>
    <w:p w14:paraId="4283908A" w14:textId="77777777" w:rsidR="00BE4DFC" w:rsidRPr="00BE4DFC" w:rsidRDefault="00BE4DFC" w:rsidP="00BE4DFC">
      <w:pPr>
        <w:spacing w:after="0" w:line="240" w:lineRule="auto"/>
        <w:jc w:val="center"/>
        <w:rPr>
          <w:rFonts w:ascii="Times New Roman" w:eastAsia="Times New Roman" w:hAnsi="Times New Roman" w:cs="Times New Roman"/>
          <w:b/>
          <w:color w:val="FF0000"/>
          <w:sz w:val="16"/>
          <w:szCs w:val="16"/>
          <w:lang w:eastAsia="ru-RU"/>
        </w:rPr>
      </w:pPr>
    </w:p>
    <w:p w14:paraId="4C4CC491" w14:textId="77777777" w:rsidR="00BE4DFC" w:rsidRPr="00BE4DFC" w:rsidRDefault="00BE4DFC" w:rsidP="00BE4DFC">
      <w:pPr>
        <w:spacing w:after="0" w:line="240" w:lineRule="auto"/>
        <w:jc w:val="center"/>
        <w:rPr>
          <w:rFonts w:ascii="Times New Roman" w:eastAsia="Times New Roman" w:hAnsi="Times New Roman" w:cs="Times New Roman"/>
          <w:b/>
          <w:sz w:val="16"/>
          <w:szCs w:val="16"/>
          <w:lang w:eastAsia="ru-RU"/>
        </w:rPr>
      </w:pPr>
      <w:r w:rsidRPr="00BE4DFC">
        <w:rPr>
          <w:rFonts w:ascii="Times New Roman" w:eastAsia="Times New Roman" w:hAnsi="Times New Roman" w:cs="Times New Roman"/>
          <w:b/>
          <w:sz w:val="16"/>
          <w:szCs w:val="16"/>
          <w:lang w:eastAsia="ru-RU"/>
        </w:rPr>
        <w:t>ВНЕСЕНЫ ИЗМЕНЕНИЯ И ДОПОЛНЕНИЯ по расходам:</w:t>
      </w:r>
    </w:p>
    <w:p w14:paraId="381DBEA0" w14:textId="77777777" w:rsidR="00BE4DFC" w:rsidRPr="00BE4DFC" w:rsidRDefault="00BE4DFC" w:rsidP="00BE4DFC">
      <w:pPr>
        <w:spacing w:after="0" w:line="240" w:lineRule="auto"/>
        <w:jc w:val="center"/>
        <w:rPr>
          <w:rFonts w:ascii="Times New Roman" w:eastAsia="Times New Roman" w:hAnsi="Times New Roman" w:cs="Times New Roman"/>
          <w:b/>
          <w:sz w:val="16"/>
          <w:szCs w:val="16"/>
          <w:lang w:eastAsia="ru-RU"/>
        </w:rPr>
      </w:pPr>
      <w:r w:rsidRPr="00BE4DFC">
        <w:rPr>
          <w:rFonts w:ascii="Times New Roman" w:eastAsia="Times New Roman" w:hAnsi="Times New Roman" w:cs="Times New Roman"/>
          <w:b/>
          <w:sz w:val="16"/>
          <w:szCs w:val="16"/>
          <w:lang w:eastAsia="ru-RU"/>
        </w:rPr>
        <w:t>Приложения 6,7,8</w:t>
      </w:r>
    </w:p>
    <w:p w14:paraId="6826D2B2" w14:textId="77777777" w:rsidR="00BE4DFC" w:rsidRPr="00BE4DFC" w:rsidRDefault="00BE4DFC" w:rsidP="00BE4DFC">
      <w:pPr>
        <w:spacing w:after="0" w:line="240" w:lineRule="auto"/>
        <w:ind w:firstLine="709"/>
        <w:jc w:val="both"/>
        <w:rPr>
          <w:rFonts w:ascii="Times New Roman" w:eastAsia="Times New Roman" w:hAnsi="Times New Roman" w:cs="Times New Roman"/>
          <w:spacing w:val="-4"/>
          <w:sz w:val="16"/>
          <w:szCs w:val="16"/>
          <w:lang w:eastAsia="ru-RU"/>
        </w:rPr>
      </w:pPr>
      <w:r w:rsidRPr="00BE4DFC">
        <w:rPr>
          <w:rFonts w:ascii="Times New Roman" w:eastAsia="Times New Roman" w:hAnsi="Times New Roman" w:cs="Times New Roman"/>
          <w:spacing w:val="-4"/>
          <w:sz w:val="16"/>
          <w:szCs w:val="16"/>
          <w:lang w:eastAsia="ru-RU"/>
        </w:rPr>
        <w:t xml:space="preserve">Расходная часть бюджета </w:t>
      </w:r>
      <w:proofErr w:type="spellStart"/>
      <w:r w:rsidRPr="00BE4DFC">
        <w:rPr>
          <w:rFonts w:ascii="Times New Roman" w:eastAsia="Times New Roman" w:hAnsi="Times New Roman" w:cs="Times New Roman"/>
          <w:sz w:val="16"/>
          <w:szCs w:val="16"/>
          <w:lang w:eastAsia="ru-RU"/>
        </w:rPr>
        <w:t>Митякинского</w:t>
      </w:r>
      <w:proofErr w:type="spellEnd"/>
      <w:r w:rsidRPr="00BE4DFC">
        <w:rPr>
          <w:rFonts w:ascii="Times New Roman" w:eastAsia="Times New Roman" w:hAnsi="Times New Roman" w:cs="Times New Roman"/>
          <w:sz w:val="16"/>
          <w:szCs w:val="16"/>
          <w:lang w:eastAsia="ru-RU"/>
        </w:rPr>
        <w:t xml:space="preserve"> сельского поселения  Тарасовского района</w:t>
      </w:r>
      <w:r w:rsidRPr="00BE4DFC">
        <w:rPr>
          <w:rFonts w:ascii="Times New Roman" w:eastAsia="Times New Roman" w:hAnsi="Times New Roman" w:cs="Times New Roman"/>
          <w:spacing w:val="-4"/>
          <w:sz w:val="16"/>
          <w:szCs w:val="16"/>
          <w:lang w:eastAsia="ru-RU"/>
        </w:rPr>
        <w:t xml:space="preserve"> подлежит уточнению в связи с  увеличением ассигнований на расходы </w:t>
      </w:r>
      <w:r w:rsidRPr="00BE4DFC">
        <w:rPr>
          <w:rFonts w:ascii="Times New Roman" w:eastAsia="Times New Roman" w:hAnsi="Times New Roman" w:cs="Times New Roman"/>
          <w:color w:val="000000"/>
          <w:sz w:val="16"/>
          <w:szCs w:val="16"/>
          <w:lang w:eastAsia="ru-RU"/>
        </w:rPr>
        <w:t xml:space="preserve">по реализации мероприятий благоустройства общественных  территорий </w:t>
      </w:r>
      <w:proofErr w:type="spellStart"/>
      <w:r w:rsidRPr="00BE4DFC">
        <w:rPr>
          <w:rFonts w:ascii="Times New Roman" w:eastAsia="Times New Roman" w:hAnsi="Times New Roman" w:cs="Times New Roman"/>
          <w:color w:val="000000"/>
          <w:sz w:val="16"/>
          <w:szCs w:val="16"/>
          <w:lang w:eastAsia="ru-RU"/>
        </w:rPr>
        <w:t>Митякинского</w:t>
      </w:r>
      <w:proofErr w:type="spellEnd"/>
      <w:r w:rsidRPr="00BE4DFC">
        <w:rPr>
          <w:rFonts w:ascii="Times New Roman" w:eastAsia="Times New Roman" w:hAnsi="Times New Roman" w:cs="Times New Roman"/>
          <w:color w:val="000000"/>
          <w:sz w:val="16"/>
          <w:szCs w:val="16"/>
          <w:lang w:eastAsia="ru-RU"/>
        </w:rPr>
        <w:t xml:space="preserve"> сельского поселения</w:t>
      </w:r>
      <w:r w:rsidRPr="00BE4DFC">
        <w:rPr>
          <w:rFonts w:ascii="Times New Roman" w:eastAsia="Times New Roman" w:hAnsi="Times New Roman" w:cs="Times New Roman"/>
          <w:spacing w:val="-4"/>
          <w:sz w:val="16"/>
          <w:szCs w:val="16"/>
          <w:lang w:eastAsia="ru-RU"/>
        </w:rPr>
        <w:t>:</w:t>
      </w:r>
    </w:p>
    <w:p w14:paraId="346DD6F3" w14:textId="77777777" w:rsidR="00BE4DFC" w:rsidRPr="00BE4DFC" w:rsidRDefault="00BE4DFC" w:rsidP="00BE4DFC">
      <w:pPr>
        <w:spacing w:after="0" w:line="240" w:lineRule="auto"/>
        <w:jc w:val="center"/>
        <w:rPr>
          <w:rFonts w:ascii="Times New Roman" w:eastAsia="Times New Roman" w:hAnsi="Times New Roman" w:cs="Times New Roman"/>
          <w:b/>
          <w:bCs/>
          <w:sz w:val="16"/>
          <w:szCs w:val="16"/>
          <w:lang w:eastAsia="ru-RU"/>
        </w:rPr>
      </w:pPr>
    </w:p>
    <w:p w14:paraId="74DBEB69" w14:textId="77777777" w:rsidR="00BE4DFC" w:rsidRPr="00BE4DFC" w:rsidRDefault="00BE4DFC" w:rsidP="00BE4DFC">
      <w:pPr>
        <w:spacing w:after="0" w:line="240" w:lineRule="auto"/>
        <w:jc w:val="center"/>
        <w:rPr>
          <w:rFonts w:ascii="Times New Roman" w:eastAsia="Times New Roman" w:hAnsi="Times New Roman" w:cs="Times New Roman"/>
          <w:b/>
          <w:bCs/>
          <w:sz w:val="16"/>
          <w:szCs w:val="16"/>
          <w:lang w:eastAsia="ru-RU"/>
        </w:rPr>
      </w:pPr>
      <w:r w:rsidRPr="00BE4DFC">
        <w:rPr>
          <w:rFonts w:ascii="Times New Roman" w:eastAsia="Times New Roman" w:hAnsi="Times New Roman" w:cs="Times New Roman"/>
          <w:b/>
          <w:bCs/>
          <w:sz w:val="16"/>
          <w:szCs w:val="16"/>
          <w:lang w:eastAsia="ru-RU"/>
        </w:rPr>
        <w:t>Раздел 05 «ЖИЛИЩНО-КОММУНАЛЬНОЕ ХОЗЯЙСТВО»</w:t>
      </w:r>
    </w:p>
    <w:p w14:paraId="33E311C2" w14:textId="77777777" w:rsidR="00BE4DFC" w:rsidRPr="00BE4DFC" w:rsidRDefault="00BE4DFC" w:rsidP="00BE4DFC">
      <w:pPr>
        <w:spacing w:after="0" w:line="240" w:lineRule="auto"/>
        <w:ind w:firstLine="720"/>
        <w:jc w:val="both"/>
        <w:rPr>
          <w:rFonts w:ascii="Times New Roman" w:eastAsia="Times New Roman" w:hAnsi="Times New Roman" w:cs="Times New Roman"/>
          <w:sz w:val="16"/>
          <w:szCs w:val="16"/>
          <w:lang w:eastAsia="ru-RU"/>
        </w:rPr>
      </w:pPr>
      <w:r w:rsidRPr="00BE4DFC">
        <w:rPr>
          <w:rFonts w:ascii="Times New Roman" w:eastAsia="Times New Roman" w:hAnsi="Times New Roman" w:cs="Times New Roman"/>
          <w:sz w:val="16"/>
          <w:szCs w:val="16"/>
          <w:lang w:eastAsia="ru-RU"/>
        </w:rPr>
        <w:t>Ассигнования по подразделу «</w:t>
      </w:r>
      <w:r w:rsidRPr="00BE4DFC">
        <w:rPr>
          <w:rFonts w:ascii="Times New Roman" w:eastAsia="Times New Roman" w:hAnsi="Times New Roman" w:cs="Times New Roman"/>
          <w:bCs/>
          <w:sz w:val="16"/>
          <w:szCs w:val="16"/>
          <w:lang w:eastAsia="ru-RU"/>
        </w:rPr>
        <w:t>Благоустройство</w:t>
      </w:r>
      <w:r w:rsidRPr="00BE4DFC">
        <w:rPr>
          <w:rFonts w:ascii="Times New Roman" w:eastAsia="Times New Roman" w:hAnsi="Times New Roman" w:cs="Times New Roman"/>
          <w:sz w:val="16"/>
          <w:szCs w:val="16"/>
          <w:lang w:eastAsia="ru-RU"/>
        </w:rPr>
        <w:t>» увеличиваются  на 527,6 тыс. рублей.</w:t>
      </w:r>
    </w:p>
    <w:p w14:paraId="292D07A2" w14:textId="77777777" w:rsidR="00BE4DFC" w:rsidRPr="00BE4DFC" w:rsidRDefault="00BE4DFC" w:rsidP="00BE4DFC">
      <w:pPr>
        <w:spacing w:after="0" w:line="240" w:lineRule="auto"/>
        <w:ind w:firstLine="720"/>
        <w:jc w:val="both"/>
        <w:rPr>
          <w:rFonts w:ascii="Times New Roman" w:eastAsia="Times New Roman" w:hAnsi="Times New Roman" w:cs="Times New Roman"/>
          <w:bCs/>
          <w:sz w:val="16"/>
          <w:szCs w:val="16"/>
          <w:lang w:eastAsia="ru-RU"/>
        </w:rPr>
      </w:pPr>
    </w:p>
    <w:p w14:paraId="3F8AA89E" w14:textId="77777777" w:rsidR="00BE4DFC" w:rsidRPr="00BE4DFC" w:rsidRDefault="00BE4DFC" w:rsidP="00BE4DFC">
      <w:pPr>
        <w:spacing w:after="0" w:line="240" w:lineRule="auto"/>
        <w:ind w:firstLine="720"/>
        <w:jc w:val="both"/>
        <w:rPr>
          <w:rFonts w:ascii="Times New Roman" w:eastAsia="Times New Roman" w:hAnsi="Times New Roman" w:cs="Times New Roman"/>
          <w:bCs/>
          <w:sz w:val="16"/>
          <w:szCs w:val="16"/>
          <w:lang w:eastAsia="ru-RU"/>
        </w:rPr>
      </w:pPr>
      <w:r w:rsidRPr="00BE4DFC">
        <w:rPr>
          <w:rFonts w:ascii="Times New Roman" w:eastAsia="Times New Roman" w:hAnsi="Times New Roman" w:cs="Times New Roman"/>
          <w:bCs/>
          <w:sz w:val="16"/>
          <w:szCs w:val="16"/>
          <w:lang w:eastAsia="ru-RU"/>
        </w:rPr>
        <w:t>С учетом внесенных изменений план по разделу 05 «</w:t>
      </w:r>
      <w:r w:rsidRPr="00BE4DFC">
        <w:rPr>
          <w:rFonts w:ascii="Times New Roman" w:eastAsia="Times New Roman" w:hAnsi="Times New Roman" w:cs="Times New Roman"/>
          <w:b/>
          <w:bCs/>
          <w:sz w:val="16"/>
          <w:szCs w:val="16"/>
          <w:lang w:eastAsia="ru-RU"/>
        </w:rPr>
        <w:t>ЖИЛИЩНО-КОММУНАЛЬНОЕ ХОЗЯЙСТВО</w:t>
      </w:r>
      <w:r w:rsidRPr="00BE4DFC">
        <w:rPr>
          <w:rFonts w:ascii="Times New Roman" w:eastAsia="Times New Roman" w:hAnsi="Times New Roman" w:cs="Times New Roman"/>
          <w:bCs/>
          <w:sz w:val="16"/>
          <w:szCs w:val="16"/>
          <w:lang w:eastAsia="ru-RU"/>
        </w:rPr>
        <w:t>» на 2019 год составит 2274,2 тыс. рублей.</w:t>
      </w:r>
    </w:p>
    <w:p w14:paraId="45739C46" w14:textId="77777777" w:rsidR="00BE4DFC" w:rsidRPr="00BE4DFC" w:rsidRDefault="00BE4DFC" w:rsidP="00BE4DFC">
      <w:pPr>
        <w:spacing w:after="0" w:line="240" w:lineRule="auto"/>
        <w:ind w:firstLine="720"/>
        <w:jc w:val="both"/>
        <w:rPr>
          <w:rFonts w:ascii="Times New Roman" w:eastAsia="Times New Roman" w:hAnsi="Times New Roman" w:cs="Times New Roman"/>
          <w:bCs/>
          <w:sz w:val="16"/>
          <w:szCs w:val="16"/>
          <w:lang w:eastAsia="ru-RU"/>
        </w:rPr>
      </w:pPr>
    </w:p>
    <w:p w14:paraId="7F3F1253" w14:textId="77777777" w:rsidR="00BE4DFC" w:rsidRPr="00BE4DFC" w:rsidRDefault="00BE4DFC" w:rsidP="00BE4DFC">
      <w:pPr>
        <w:spacing w:after="0" w:line="240" w:lineRule="auto"/>
        <w:ind w:firstLine="720"/>
        <w:jc w:val="both"/>
        <w:rPr>
          <w:rFonts w:ascii="Times New Roman" w:eastAsia="Times New Roman" w:hAnsi="Times New Roman" w:cs="Times New Roman"/>
          <w:bCs/>
          <w:color w:val="FF0000"/>
          <w:sz w:val="16"/>
          <w:szCs w:val="16"/>
          <w:lang w:eastAsia="ru-RU"/>
        </w:rPr>
      </w:pPr>
    </w:p>
    <w:tbl>
      <w:tblPr>
        <w:tblW w:w="9825" w:type="dxa"/>
        <w:tblInd w:w="93" w:type="dxa"/>
        <w:tblLook w:val="04A0" w:firstRow="1" w:lastRow="0" w:firstColumn="1" w:lastColumn="0" w:noHBand="0" w:noVBand="1"/>
      </w:tblPr>
      <w:tblGrid>
        <w:gridCol w:w="4626"/>
        <w:gridCol w:w="952"/>
        <w:gridCol w:w="814"/>
        <w:gridCol w:w="1596"/>
        <w:gridCol w:w="1052"/>
        <w:gridCol w:w="785"/>
      </w:tblGrid>
      <w:tr w:rsidR="00BE4DFC" w:rsidRPr="00BE4DFC" w14:paraId="2352DC83" w14:textId="77777777" w:rsidTr="00BE4DFC">
        <w:trPr>
          <w:trHeight w:val="634"/>
        </w:trPr>
        <w:tc>
          <w:tcPr>
            <w:tcW w:w="46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F05BF" w14:textId="77777777" w:rsidR="00BE4DFC" w:rsidRPr="00BE4DFC" w:rsidRDefault="00BE4DFC" w:rsidP="00BE4DFC">
            <w:pPr>
              <w:spacing w:after="0" w:line="240" w:lineRule="auto"/>
              <w:jc w:val="both"/>
              <w:rPr>
                <w:rFonts w:ascii="Times New Roman" w:eastAsia="Times New Roman" w:hAnsi="Times New Roman" w:cs="Times New Roman"/>
                <w:b/>
                <w:bCs/>
                <w:color w:val="000000"/>
                <w:sz w:val="16"/>
                <w:szCs w:val="16"/>
                <w:lang w:eastAsia="ru-RU"/>
              </w:rPr>
            </w:pPr>
            <w:r w:rsidRPr="00BE4DFC">
              <w:rPr>
                <w:rFonts w:ascii="Times New Roman" w:eastAsia="Times New Roman" w:hAnsi="Times New Roman" w:cs="Times New Roman"/>
                <w:b/>
                <w:bCs/>
                <w:color w:val="000000"/>
                <w:sz w:val="16"/>
                <w:szCs w:val="16"/>
                <w:lang w:eastAsia="ru-RU"/>
              </w:rPr>
              <w:t>ЖИЛИЩНО-КОММУНАЛЬНОЕ ХОЗЯЙСТВО</w:t>
            </w:r>
          </w:p>
        </w:tc>
        <w:tc>
          <w:tcPr>
            <w:tcW w:w="952" w:type="dxa"/>
            <w:tcBorders>
              <w:top w:val="single" w:sz="4" w:space="0" w:color="auto"/>
              <w:left w:val="nil"/>
              <w:bottom w:val="single" w:sz="4" w:space="0" w:color="auto"/>
              <w:right w:val="single" w:sz="4" w:space="0" w:color="auto"/>
            </w:tcBorders>
            <w:shd w:val="clear" w:color="auto" w:fill="auto"/>
            <w:vAlign w:val="center"/>
            <w:hideMark/>
          </w:tcPr>
          <w:p w14:paraId="227C3326" w14:textId="77777777" w:rsidR="00BE4DFC" w:rsidRPr="00BE4DFC" w:rsidRDefault="00BE4DFC" w:rsidP="00BE4DFC">
            <w:pPr>
              <w:spacing w:after="0" w:line="240" w:lineRule="auto"/>
              <w:jc w:val="center"/>
              <w:rPr>
                <w:rFonts w:ascii="Times New Roman" w:eastAsia="Times New Roman" w:hAnsi="Times New Roman" w:cs="Times New Roman"/>
                <w:b/>
                <w:bCs/>
                <w:color w:val="000000"/>
                <w:sz w:val="16"/>
                <w:szCs w:val="16"/>
                <w:lang w:eastAsia="ru-RU"/>
              </w:rPr>
            </w:pPr>
            <w:r w:rsidRPr="00BE4DFC">
              <w:rPr>
                <w:rFonts w:ascii="Times New Roman" w:eastAsia="Times New Roman" w:hAnsi="Times New Roman" w:cs="Times New Roman"/>
                <w:b/>
                <w:bCs/>
                <w:color w:val="000000"/>
                <w:sz w:val="16"/>
                <w:szCs w:val="16"/>
                <w:lang w:eastAsia="ru-RU"/>
              </w:rPr>
              <w:t>05</w:t>
            </w:r>
          </w:p>
        </w:tc>
        <w:tc>
          <w:tcPr>
            <w:tcW w:w="814" w:type="dxa"/>
            <w:tcBorders>
              <w:top w:val="single" w:sz="4" w:space="0" w:color="auto"/>
              <w:left w:val="nil"/>
              <w:bottom w:val="single" w:sz="4" w:space="0" w:color="auto"/>
              <w:right w:val="single" w:sz="4" w:space="0" w:color="auto"/>
            </w:tcBorders>
            <w:shd w:val="clear" w:color="auto" w:fill="auto"/>
            <w:vAlign w:val="center"/>
            <w:hideMark/>
          </w:tcPr>
          <w:p w14:paraId="11C30C94" w14:textId="77777777" w:rsidR="00BE4DFC" w:rsidRPr="00BE4DFC" w:rsidRDefault="00BE4DFC" w:rsidP="00BE4DFC">
            <w:pPr>
              <w:spacing w:after="0" w:line="240" w:lineRule="auto"/>
              <w:jc w:val="center"/>
              <w:rPr>
                <w:rFonts w:ascii="Times New Roman" w:eastAsia="Times New Roman" w:hAnsi="Times New Roman" w:cs="Times New Roman"/>
                <w:b/>
                <w:bCs/>
                <w:color w:val="000000"/>
                <w:sz w:val="16"/>
                <w:szCs w:val="16"/>
                <w:lang w:eastAsia="ru-RU"/>
              </w:rPr>
            </w:pPr>
            <w:r w:rsidRPr="00BE4DFC">
              <w:rPr>
                <w:rFonts w:ascii="Times New Roman" w:eastAsia="Times New Roman" w:hAnsi="Times New Roman" w:cs="Times New Roman"/>
                <w:b/>
                <w:bCs/>
                <w:color w:val="000000"/>
                <w:sz w:val="16"/>
                <w:szCs w:val="16"/>
                <w:lang w:eastAsia="ru-RU"/>
              </w:rPr>
              <w:t>00</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14:paraId="02C64018" w14:textId="77777777" w:rsidR="00BE4DFC" w:rsidRPr="00BE4DFC" w:rsidRDefault="00BE4DFC" w:rsidP="00BE4DFC">
            <w:pPr>
              <w:spacing w:after="0" w:line="240" w:lineRule="auto"/>
              <w:jc w:val="center"/>
              <w:rPr>
                <w:rFonts w:ascii="Times New Roman" w:eastAsia="Times New Roman" w:hAnsi="Times New Roman" w:cs="Times New Roman"/>
                <w:b/>
                <w:bCs/>
                <w:color w:val="000000"/>
                <w:sz w:val="16"/>
                <w:szCs w:val="16"/>
                <w:lang w:eastAsia="ru-RU"/>
              </w:rPr>
            </w:pPr>
            <w:r w:rsidRPr="00BE4DFC">
              <w:rPr>
                <w:rFonts w:ascii="Times New Roman" w:eastAsia="Times New Roman" w:hAnsi="Times New Roman" w:cs="Times New Roman"/>
                <w:b/>
                <w:bCs/>
                <w:color w:val="000000"/>
                <w:sz w:val="16"/>
                <w:szCs w:val="16"/>
                <w:lang w:eastAsia="ru-RU"/>
              </w:rPr>
              <w:t> </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0A958049" w14:textId="77777777" w:rsidR="00BE4DFC" w:rsidRPr="00BE4DFC" w:rsidRDefault="00BE4DFC" w:rsidP="00BE4DFC">
            <w:pPr>
              <w:spacing w:after="0" w:line="240" w:lineRule="auto"/>
              <w:jc w:val="center"/>
              <w:rPr>
                <w:rFonts w:ascii="Times New Roman" w:eastAsia="Times New Roman" w:hAnsi="Times New Roman" w:cs="Times New Roman"/>
                <w:b/>
                <w:bCs/>
                <w:color w:val="000000"/>
                <w:sz w:val="16"/>
                <w:szCs w:val="16"/>
                <w:lang w:eastAsia="ru-RU"/>
              </w:rPr>
            </w:pPr>
            <w:r w:rsidRPr="00BE4DFC">
              <w:rPr>
                <w:rFonts w:ascii="Times New Roman" w:eastAsia="Times New Roman" w:hAnsi="Times New Roman" w:cs="Times New Roman"/>
                <w:b/>
                <w:bCs/>
                <w:color w:val="000000"/>
                <w:sz w:val="16"/>
                <w:szCs w:val="16"/>
                <w:lang w:eastAsia="ru-RU"/>
              </w:rPr>
              <w:t> </w:t>
            </w:r>
          </w:p>
        </w:tc>
        <w:tc>
          <w:tcPr>
            <w:tcW w:w="785" w:type="dxa"/>
            <w:tcBorders>
              <w:top w:val="single" w:sz="4" w:space="0" w:color="auto"/>
              <w:left w:val="nil"/>
              <w:bottom w:val="single" w:sz="4" w:space="0" w:color="auto"/>
              <w:right w:val="single" w:sz="4" w:space="0" w:color="auto"/>
            </w:tcBorders>
            <w:shd w:val="clear" w:color="auto" w:fill="auto"/>
            <w:noWrap/>
            <w:vAlign w:val="bottom"/>
            <w:hideMark/>
          </w:tcPr>
          <w:p w14:paraId="24672067" w14:textId="77777777" w:rsidR="00BE4DFC" w:rsidRPr="00BE4DFC" w:rsidRDefault="00BE4DFC" w:rsidP="00BE4DFC">
            <w:pPr>
              <w:spacing w:after="0" w:line="240" w:lineRule="auto"/>
              <w:jc w:val="right"/>
              <w:rPr>
                <w:rFonts w:ascii="Times New Roman" w:eastAsia="Times New Roman" w:hAnsi="Times New Roman" w:cs="Times New Roman"/>
                <w:b/>
                <w:bCs/>
                <w:color w:val="000000"/>
                <w:sz w:val="16"/>
                <w:szCs w:val="16"/>
                <w:lang w:eastAsia="ru-RU"/>
              </w:rPr>
            </w:pPr>
            <w:r w:rsidRPr="00BE4DFC">
              <w:rPr>
                <w:rFonts w:ascii="Times New Roman" w:eastAsia="Times New Roman" w:hAnsi="Times New Roman" w:cs="Times New Roman"/>
                <w:b/>
                <w:bCs/>
                <w:color w:val="000000"/>
                <w:sz w:val="16"/>
                <w:szCs w:val="16"/>
                <w:lang w:eastAsia="ru-RU"/>
              </w:rPr>
              <w:t>2274,2</w:t>
            </w:r>
          </w:p>
        </w:tc>
      </w:tr>
      <w:tr w:rsidR="00BE4DFC" w:rsidRPr="00BE4DFC" w14:paraId="03000F9E" w14:textId="77777777" w:rsidTr="00BE4DFC">
        <w:trPr>
          <w:trHeight w:val="315"/>
        </w:trPr>
        <w:tc>
          <w:tcPr>
            <w:tcW w:w="4626" w:type="dxa"/>
            <w:tcBorders>
              <w:top w:val="nil"/>
              <w:left w:val="single" w:sz="4" w:space="0" w:color="auto"/>
              <w:bottom w:val="single" w:sz="4" w:space="0" w:color="auto"/>
              <w:right w:val="single" w:sz="4" w:space="0" w:color="auto"/>
            </w:tcBorders>
            <w:shd w:val="clear" w:color="auto" w:fill="auto"/>
            <w:vAlign w:val="center"/>
            <w:hideMark/>
          </w:tcPr>
          <w:p w14:paraId="3CE254A9" w14:textId="77777777" w:rsidR="00BE4DFC" w:rsidRPr="00BE4DFC" w:rsidRDefault="00BE4DFC" w:rsidP="00BE4DFC">
            <w:pPr>
              <w:spacing w:after="0" w:line="240" w:lineRule="auto"/>
              <w:jc w:val="both"/>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t>Коммунальное хозяйство</w:t>
            </w:r>
          </w:p>
        </w:tc>
        <w:tc>
          <w:tcPr>
            <w:tcW w:w="952" w:type="dxa"/>
            <w:tcBorders>
              <w:top w:val="nil"/>
              <w:left w:val="nil"/>
              <w:bottom w:val="single" w:sz="4" w:space="0" w:color="auto"/>
              <w:right w:val="single" w:sz="4" w:space="0" w:color="auto"/>
            </w:tcBorders>
            <w:shd w:val="clear" w:color="auto" w:fill="auto"/>
            <w:vAlign w:val="center"/>
            <w:hideMark/>
          </w:tcPr>
          <w:p w14:paraId="51D6A907" w14:textId="77777777" w:rsidR="00BE4DFC" w:rsidRPr="00BE4DFC" w:rsidRDefault="00BE4DFC" w:rsidP="00BE4DFC">
            <w:pPr>
              <w:spacing w:after="0" w:line="240" w:lineRule="auto"/>
              <w:jc w:val="center"/>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t>05</w:t>
            </w:r>
          </w:p>
        </w:tc>
        <w:tc>
          <w:tcPr>
            <w:tcW w:w="814" w:type="dxa"/>
            <w:tcBorders>
              <w:top w:val="nil"/>
              <w:left w:val="nil"/>
              <w:bottom w:val="single" w:sz="4" w:space="0" w:color="auto"/>
              <w:right w:val="single" w:sz="4" w:space="0" w:color="auto"/>
            </w:tcBorders>
            <w:shd w:val="clear" w:color="auto" w:fill="auto"/>
            <w:vAlign w:val="center"/>
            <w:hideMark/>
          </w:tcPr>
          <w:p w14:paraId="331F5A98" w14:textId="77777777" w:rsidR="00BE4DFC" w:rsidRPr="00BE4DFC" w:rsidRDefault="00BE4DFC" w:rsidP="00BE4DFC">
            <w:pPr>
              <w:spacing w:after="0" w:line="240" w:lineRule="auto"/>
              <w:jc w:val="center"/>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t>02</w:t>
            </w:r>
          </w:p>
        </w:tc>
        <w:tc>
          <w:tcPr>
            <w:tcW w:w="1596" w:type="dxa"/>
            <w:tcBorders>
              <w:top w:val="nil"/>
              <w:left w:val="nil"/>
              <w:bottom w:val="single" w:sz="4" w:space="0" w:color="auto"/>
              <w:right w:val="single" w:sz="4" w:space="0" w:color="auto"/>
            </w:tcBorders>
            <w:shd w:val="clear" w:color="auto" w:fill="auto"/>
            <w:vAlign w:val="center"/>
            <w:hideMark/>
          </w:tcPr>
          <w:p w14:paraId="54E34605" w14:textId="77777777" w:rsidR="00BE4DFC" w:rsidRPr="00BE4DFC" w:rsidRDefault="00BE4DFC" w:rsidP="00BE4DFC">
            <w:pPr>
              <w:spacing w:after="0" w:line="240" w:lineRule="auto"/>
              <w:jc w:val="center"/>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t> </w:t>
            </w:r>
          </w:p>
        </w:tc>
        <w:tc>
          <w:tcPr>
            <w:tcW w:w="1052" w:type="dxa"/>
            <w:tcBorders>
              <w:top w:val="nil"/>
              <w:left w:val="nil"/>
              <w:bottom w:val="single" w:sz="4" w:space="0" w:color="auto"/>
              <w:right w:val="single" w:sz="4" w:space="0" w:color="auto"/>
            </w:tcBorders>
            <w:shd w:val="clear" w:color="auto" w:fill="auto"/>
            <w:vAlign w:val="center"/>
            <w:hideMark/>
          </w:tcPr>
          <w:p w14:paraId="2E020EA0" w14:textId="77777777" w:rsidR="00BE4DFC" w:rsidRPr="00BE4DFC" w:rsidRDefault="00BE4DFC" w:rsidP="00BE4DFC">
            <w:pPr>
              <w:spacing w:after="0" w:line="240" w:lineRule="auto"/>
              <w:jc w:val="center"/>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t> </w:t>
            </w:r>
          </w:p>
        </w:tc>
        <w:tc>
          <w:tcPr>
            <w:tcW w:w="785" w:type="dxa"/>
            <w:tcBorders>
              <w:top w:val="nil"/>
              <w:left w:val="nil"/>
              <w:bottom w:val="single" w:sz="4" w:space="0" w:color="auto"/>
              <w:right w:val="single" w:sz="4" w:space="0" w:color="auto"/>
            </w:tcBorders>
            <w:shd w:val="clear" w:color="auto" w:fill="auto"/>
            <w:noWrap/>
            <w:vAlign w:val="bottom"/>
            <w:hideMark/>
          </w:tcPr>
          <w:p w14:paraId="1FF7DDAE" w14:textId="77777777" w:rsidR="00BE4DFC" w:rsidRPr="00BE4DFC" w:rsidRDefault="00BE4DFC" w:rsidP="00BE4DFC">
            <w:pPr>
              <w:spacing w:after="0" w:line="240" w:lineRule="auto"/>
              <w:jc w:val="right"/>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t>465,0</w:t>
            </w:r>
          </w:p>
        </w:tc>
      </w:tr>
      <w:tr w:rsidR="00BE4DFC" w:rsidRPr="00BE4DFC" w14:paraId="543400AE" w14:textId="77777777" w:rsidTr="00BE4DFC">
        <w:trPr>
          <w:trHeight w:val="3211"/>
        </w:trPr>
        <w:tc>
          <w:tcPr>
            <w:tcW w:w="4626" w:type="dxa"/>
            <w:tcBorders>
              <w:top w:val="nil"/>
              <w:left w:val="single" w:sz="4" w:space="0" w:color="auto"/>
              <w:bottom w:val="single" w:sz="4" w:space="0" w:color="auto"/>
              <w:right w:val="single" w:sz="4" w:space="0" w:color="auto"/>
            </w:tcBorders>
            <w:shd w:val="clear" w:color="auto" w:fill="auto"/>
            <w:vAlign w:val="center"/>
            <w:hideMark/>
          </w:tcPr>
          <w:p w14:paraId="3463C4BD" w14:textId="77777777" w:rsidR="00BE4DFC" w:rsidRPr="00BE4DFC" w:rsidRDefault="00BE4DFC" w:rsidP="00BE4DFC">
            <w:pPr>
              <w:spacing w:after="0" w:line="240" w:lineRule="auto"/>
              <w:jc w:val="both"/>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BE4DFC">
              <w:rPr>
                <w:rFonts w:ascii="Times New Roman" w:eastAsia="Times New Roman" w:hAnsi="Times New Roman" w:cs="Times New Roman"/>
                <w:color w:val="000000"/>
                <w:sz w:val="16"/>
                <w:szCs w:val="16"/>
                <w:lang w:eastAsia="ru-RU"/>
              </w:rPr>
              <w:t>Митякинского</w:t>
            </w:r>
            <w:proofErr w:type="spellEnd"/>
            <w:r w:rsidRPr="00BE4DFC">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BE4DFC">
              <w:rPr>
                <w:rFonts w:ascii="Times New Roman" w:eastAsia="Times New Roman" w:hAnsi="Times New Roman" w:cs="Times New Roman"/>
                <w:color w:val="000000"/>
                <w:sz w:val="16"/>
                <w:szCs w:val="16"/>
                <w:lang w:eastAsia="ru-RU"/>
              </w:rPr>
              <w:t>Митякинского</w:t>
            </w:r>
            <w:proofErr w:type="spellEnd"/>
            <w:r w:rsidRPr="00BE4DFC">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952" w:type="dxa"/>
            <w:tcBorders>
              <w:top w:val="nil"/>
              <w:left w:val="nil"/>
              <w:bottom w:val="single" w:sz="4" w:space="0" w:color="auto"/>
              <w:right w:val="single" w:sz="4" w:space="0" w:color="auto"/>
            </w:tcBorders>
            <w:shd w:val="clear" w:color="auto" w:fill="auto"/>
            <w:vAlign w:val="center"/>
            <w:hideMark/>
          </w:tcPr>
          <w:p w14:paraId="727F642C" w14:textId="77777777" w:rsidR="00BE4DFC" w:rsidRPr="00BE4DFC" w:rsidRDefault="00BE4DFC" w:rsidP="00BE4DFC">
            <w:pPr>
              <w:spacing w:after="0" w:line="240" w:lineRule="auto"/>
              <w:jc w:val="center"/>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t>05</w:t>
            </w:r>
          </w:p>
        </w:tc>
        <w:tc>
          <w:tcPr>
            <w:tcW w:w="814" w:type="dxa"/>
            <w:tcBorders>
              <w:top w:val="nil"/>
              <w:left w:val="nil"/>
              <w:bottom w:val="single" w:sz="4" w:space="0" w:color="auto"/>
              <w:right w:val="single" w:sz="4" w:space="0" w:color="auto"/>
            </w:tcBorders>
            <w:shd w:val="clear" w:color="auto" w:fill="auto"/>
            <w:vAlign w:val="center"/>
            <w:hideMark/>
          </w:tcPr>
          <w:p w14:paraId="1C32D0D7" w14:textId="77777777" w:rsidR="00BE4DFC" w:rsidRPr="00BE4DFC" w:rsidRDefault="00BE4DFC" w:rsidP="00BE4DFC">
            <w:pPr>
              <w:spacing w:after="0" w:line="240" w:lineRule="auto"/>
              <w:jc w:val="center"/>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t>02</w:t>
            </w:r>
          </w:p>
        </w:tc>
        <w:tc>
          <w:tcPr>
            <w:tcW w:w="1596" w:type="dxa"/>
            <w:tcBorders>
              <w:top w:val="nil"/>
              <w:left w:val="nil"/>
              <w:bottom w:val="single" w:sz="4" w:space="0" w:color="auto"/>
              <w:right w:val="single" w:sz="4" w:space="0" w:color="auto"/>
            </w:tcBorders>
            <w:shd w:val="clear" w:color="auto" w:fill="auto"/>
            <w:vAlign w:val="center"/>
            <w:hideMark/>
          </w:tcPr>
          <w:p w14:paraId="64828E76" w14:textId="77777777" w:rsidR="00BE4DFC" w:rsidRPr="00BE4DFC" w:rsidRDefault="00BE4DFC" w:rsidP="00BE4DFC">
            <w:pPr>
              <w:spacing w:after="0" w:line="240" w:lineRule="auto"/>
              <w:jc w:val="center"/>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t>04.1.00.20020</w:t>
            </w:r>
          </w:p>
        </w:tc>
        <w:tc>
          <w:tcPr>
            <w:tcW w:w="1052" w:type="dxa"/>
            <w:tcBorders>
              <w:top w:val="nil"/>
              <w:left w:val="nil"/>
              <w:bottom w:val="single" w:sz="4" w:space="0" w:color="auto"/>
              <w:right w:val="single" w:sz="4" w:space="0" w:color="auto"/>
            </w:tcBorders>
            <w:shd w:val="clear" w:color="auto" w:fill="auto"/>
            <w:vAlign w:val="center"/>
            <w:hideMark/>
          </w:tcPr>
          <w:p w14:paraId="7FA03435" w14:textId="77777777" w:rsidR="00BE4DFC" w:rsidRPr="00BE4DFC" w:rsidRDefault="00BE4DFC" w:rsidP="00BE4DFC">
            <w:pPr>
              <w:spacing w:after="0" w:line="240" w:lineRule="auto"/>
              <w:jc w:val="center"/>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t> </w:t>
            </w:r>
          </w:p>
        </w:tc>
        <w:tc>
          <w:tcPr>
            <w:tcW w:w="785" w:type="dxa"/>
            <w:tcBorders>
              <w:top w:val="nil"/>
              <w:left w:val="nil"/>
              <w:bottom w:val="single" w:sz="4" w:space="0" w:color="auto"/>
              <w:right w:val="single" w:sz="4" w:space="0" w:color="auto"/>
            </w:tcBorders>
            <w:shd w:val="clear" w:color="auto" w:fill="auto"/>
            <w:noWrap/>
            <w:vAlign w:val="bottom"/>
            <w:hideMark/>
          </w:tcPr>
          <w:p w14:paraId="3FFFD24F" w14:textId="77777777" w:rsidR="00BE4DFC" w:rsidRPr="00BE4DFC" w:rsidRDefault="00BE4DFC" w:rsidP="00BE4DFC">
            <w:pPr>
              <w:spacing w:after="0" w:line="240" w:lineRule="auto"/>
              <w:jc w:val="right"/>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t>115,0</w:t>
            </w:r>
          </w:p>
        </w:tc>
      </w:tr>
      <w:tr w:rsidR="00BE4DFC" w:rsidRPr="00BE4DFC" w14:paraId="3689B46D" w14:textId="77777777" w:rsidTr="00BE4DFC">
        <w:trPr>
          <w:trHeight w:val="3824"/>
        </w:trPr>
        <w:tc>
          <w:tcPr>
            <w:tcW w:w="4626" w:type="dxa"/>
            <w:tcBorders>
              <w:top w:val="nil"/>
              <w:left w:val="single" w:sz="4" w:space="0" w:color="auto"/>
              <w:bottom w:val="single" w:sz="4" w:space="0" w:color="auto"/>
              <w:right w:val="single" w:sz="4" w:space="0" w:color="auto"/>
            </w:tcBorders>
            <w:shd w:val="clear" w:color="auto" w:fill="auto"/>
            <w:vAlign w:val="center"/>
            <w:hideMark/>
          </w:tcPr>
          <w:p w14:paraId="6A0B0733" w14:textId="77777777" w:rsidR="00BE4DFC" w:rsidRPr="00BE4DFC" w:rsidRDefault="00BE4DFC" w:rsidP="00BE4DFC">
            <w:pPr>
              <w:spacing w:after="0" w:line="240" w:lineRule="auto"/>
              <w:jc w:val="both"/>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lastRenderedPageBreak/>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BE4DFC">
              <w:rPr>
                <w:rFonts w:ascii="Times New Roman" w:eastAsia="Times New Roman" w:hAnsi="Times New Roman" w:cs="Times New Roman"/>
                <w:color w:val="000000"/>
                <w:sz w:val="16"/>
                <w:szCs w:val="16"/>
                <w:lang w:eastAsia="ru-RU"/>
              </w:rPr>
              <w:t>Митякинского</w:t>
            </w:r>
            <w:proofErr w:type="spellEnd"/>
            <w:r w:rsidRPr="00BE4DFC">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BE4DFC">
              <w:rPr>
                <w:rFonts w:ascii="Times New Roman" w:eastAsia="Times New Roman" w:hAnsi="Times New Roman" w:cs="Times New Roman"/>
                <w:color w:val="000000"/>
                <w:sz w:val="16"/>
                <w:szCs w:val="16"/>
                <w:lang w:eastAsia="ru-RU"/>
              </w:rPr>
              <w:t>Митякинского</w:t>
            </w:r>
            <w:proofErr w:type="spellEnd"/>
            <w:r w:rsidRPr="00BE4DFC">
              <w:rPr>
                <w:rFonts w:ascii="Times New Roman" w:eastAsia="Times New Roman" w:hAnsi="Times New Roman" w:cs="Times New Roman"/>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952" w:type="dxa"/>
            <w:tcBorders>
              <w:top w:val="nil"/>
              <w:left w:val="nil"/>
              <w:bottom w:val="single" w:sz="4" w:space="0" w:color="auto"/>
              <w:right w:val="single" w:sz="4" w:space="0" w:color="auto"/>
            </w:tcBorders>
            <w:shd w:val="clear" w:color="auto" w:fill="auto"/>
            <w:vAlign w:val="center"/>
            <w:hideMark/>
          </w:tcPr>
          <w:p w14:paraId="44201043" w14:textId="77777777" w:rsidR="00BE4DFC" w:rsidRPr="00BE4DFC" w:rsidRDefault="00BE4DFC" w:rsidP="00BE4DFC">
            <w:pPr>
              <w:spacing w:after="0" w:line="240" w:lineRule="auto"/>
              <w:jc w:val="center"/>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t>05</w:t>
            </w:r>
          </w:p>
        </w:tc>
        <w:tc>
          <w:tcPr>
            <w:tcW w:w="814" w:type="dxa"/>
            <w:tcBorders>
              <w:top w:val="nil"/>
              <w:left w:val="nil"/>
              <w:bottom w:val="single" w:sz="4" w:space="0" w:color="auto"/>
              <w:right w:val="single" w:sz="4" w:space="0" w:color="auto"/>
            </w:tcBorders>
            <w:shd w:val="clear" w:color="auto" w:fill="auto"/>
            <w:vAlign w:val="center"/>
            <w:hideMark/>
          </w:tcPr>
          <w:p w14:paraId="1D1CA0ED" w14:textId="77777777" w:rsidR="00BE4DFC" w:rsidRPr="00BE4DFC" w:rsidRDefault="00BE4DFC" w:rsidP="00BE4DFC">
            <w:pPr>
              <w:spacing w:after="0" w:line="240" w:lineRule="auto"/>
              <w:jc w:val="center"/>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t>02</w:t>
            </w:r>
          </w:p>
        </w:tc>
        <w:tc>
          <w:tcPr>
            <w:tcW w:w="1596" w:type="dxa"/>
            <w:tcBorders>
              <w:top w:val="nil"/>
              <w:left w:val="nil"/>
              <w:bottom w:val="single" w:sz="4" w:space="0" w:color="auto"/>
              <w:right w:val="single" w:sz="4" w:space="0" w:color="auto"/>
            </w:tcBorders>
            <w:shd w:val="clear" w:color="auto" w:fill="auto"/>
            <w:vAlign w:val="center"/>
            <w:hideMark/>
          </w:tcPr>
          <w:p w14:paraId="6E565B9E" w14:textId="77777777" w:rsidR="00BE4DFC" w:rsidRPr="00BE4DFC" w:rsidRDefault="00BE4DFC" w:rsidP="00BE4DFC">
            <w:pPr>
              <w:spacing w:after="0" w:line="240" w:lineRule="auto"/>
              <w:jc w:val="center"/>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t>04.1.00.20020</w:t>
            </w:r>
          </w:p>
        </w:tc>
        <w:tc>
          <w:tcPr>
            <w:tcW w:w="1052" w:type="dxa"/>
            <w:tcBorders>
              <w:top w:val="nil"/>
              <w:left w:val="nil"/>
              <w:bottom w:val="single" w:sz="4" w:space="0" w:color="auto"/>
              <w:right w:val="single" w:sz="4" w:space="0" w:color="auto"/>
            </w:tcBorders>
            <w:shd w:val="clear" w:color="auto" w:fill="auto"/>
            <w:vAlign w:val="center"/>
            <w:hideMark/>
          </w:tcPr>
          <w:p w14:paraId="0205AD18" w14:textId="77777777" w:rsidR="00BE4DFC" w:rsidRPr="00BE4DFC" w:rsidRDefault="00BE4DFC" w:rsidP="00BE4DFC">
            <w:pPr>
              <w:spacing w:after="0" w:line="240" w:lineRule="auto"/>
              <w:jc w:val="center"/>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t>240</w:t>
            </w:r>
          </w:p>
        </w:tc>
        <w:tc>
          <w:tcPr>
            <w:tcW w:w="785" w:type="dxa"/>
            <w:tcBorders>
              <w:top w:val="nil"/>
              <w:left w:val="nil"/>
              <w:bottom w:val="single" w:sz="4" w:space="0" w:color="auto"/>
              <w:right w:val="single" w:sz="4" w:space="0" w:color="auto"/>
            </w:tcBorders>
            <w:shd w:val="clear" w:color="auto" w:fill="auto"/>
            <w:noWrap/>
            <w:vAlign w:val="bottom"/>
            <w:hideMark/>
          </w:tcPr>
          <w:p w14:paraId="2ECE2C64" w14:textId="77777777" w:rsidR="00BE4DFC" w:rsidRPr="00BE4DFC" w:rsidRDefault="00BE4DFC" w:rsidP="00BE4DFC">
            <w:pPr>
              <w:spacing w:after="0" w:line="240" w:lineRule="auto"/>
              <w:jc w:val="right"/>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t>115,0</w:t>
            </w:r>
          </w:p>
        </w:tc>
      </w:tr>
      <w:tr w:rsidR="00BE4DFC" w:rsidRPr="00BE4DFC" w14:paraId="74735EC5" w14:textId="77777777" w:rsidTr="00BE4DFC">
        <w:trPr>
          <w:trHeight w:val="2677"/>
        </w:trPr>
        <w:tc>
          <w:tcPr>
            <w:tcW w:w="4626" w:type="dxa"/>
            <w:tcBorders>
              <w:top w:val="nil"/>
              <w:left w:val="single" w:sz="4" w:space="0" w:color="auto"/>
              <w:bottom w:val="single" w:sz="4" w:space="0" w:color="auto"/>
              <w:right w:val="single" w:sz="4" w:space="0" w:color="auto"/>
            </w:tcBorders>
            <w:shd w:val="clear" w:color="auto" w:fill="auto"/>
            <w:vAlign w:val="center"/>
            <w:hideMark/>
          </w:tcPr>
          <w:p w14:paraId="5BDB77A3" w14:textId="77777777" w:rsidR="00BE4DFC" w:rsidRPr="00BE4DFC" w:rsidRDefault="00BE4DFC" w:rsidP="00BE4DFC">
            <w:pPr>
              <w:spacing w:after="0" w:line="240" w:lineRule="auto"/>
              <w:jc w:val="both"/>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BE4DFC">
              <w:rPr>
                <w:rFonts w:ascii="Times New Roman" w:eastAsia="Times New Roman" w:hAnsi="Times New Roman" w:cs="Times New Roman"/>
                <w:color w:val="000000"/>
                <w:sz w:val="16"/>
                <w:szCs w:val="16"/>
                <w:lang w:eastAsia="ru-RU"/>
              </w:rPr>
              <w:t>Митякинского</w:t>
            </w:r>
            <w:proofErr w:type="spellEnd"/>
            <w:r w:rsidRPr="00BE4DFC">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BE4DFC">
              <w:rPr>
                <w:rFonts w:ascii="Times New Roman" w:eastAsia="Times New Roman" w:hAnsi="Times New Roman" w:cs="Times New Roman"/>
                <w:color w:val="000000"/>
                <w:sz w:val="16"/>
                <w:szCs w:val="16"/>
                <w:lang w:eastAsia="ru-RU"/>
              </w:rPr>
              <w:t>Митякинского</w:t>
            </w:r>
            <w:proofErr w:type="spellEnd"/>
            <w:r w:rsidRPr="00BE4DFC">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952" w:type="dxa"/>
            <w:tcBorders>
              <w:top w:val="nil"/>
              <w:left w:val="nil"/>
              <w:bottom w:val="single" w:sz="4" w:space="0" w:color="auto"/>
              <w:right w:val="single" w:sz="4" w:space="0" w:color="auto"/>
            </w:tcBorders>
            <w:shd w:val="clear" w:color="auto" w:fill="auto"/>
            <w:vAlign w:val="center"/>
            <w:hideMark/>
          </w:tcPr>
          <w:p w14:paraId="0D899158" w14:textId="77777777" w:rsidR="00BE4DFC" w:rsidRPr="00BE4DFC" w:rsidRDefault="00BE4DFC" w:rsidP="00BE4DFC">
            <w:pPr>
              <w:spacing w:after="0" w:line="240" w:lineRule="auto"/>
              <w:jc w:val="center"/>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t>05</w:t>
            </w:r>
          </w:p>
        </w:tc>
        <w:tc>
          <w:tcPr>
            <w:tcW w:w="814" w:type="dxa"/>
            <w:tcBorders>
              <w:top w:val="nil"/>
              <w:left w:val="nil"/>
              <w:bottom w:val="single" w:sz="4" w:space="0" w:color="auto"/>
              <w:right w:val="single" w:sz="4" w:space="0" w:color="auto"/>
            </w:tcBorders>
            <w:shd w:val="clear" w:color="auto" w:fill="auto"/>
            <w:vAlign w:val="center"/>
            <w:hideMark/>
          </w:tcPr>
          <w:p w14:paraId="71998A5F" w14:textId="77777777" w:rsidR="00BE4DFC" w:rsidRPr="00BE4DFC" w:rsidRDefault="00BE4DFC" w:rsidP="00BE4DFC">
            <w:pPr>
              <w:spacing w:after="0" w:line="240" w:lineRule="auto"/>
              <w:jc w:val="center"/>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t>02</w:t>
            </w:r>
          </w:p>
        </w:tc>
        <w:tc>
          <w:tcPr>
            <w:tcW w:w="1596" w:type="dxa"/>
            <w:tcBorders>
              <w:top w:val="nil"/>
              <w:left w:val="nil"/>
              <w:bottom w:val="single" w:sz="4" w:space="0" w:color="auto"/>
              <w:right w:val="single" w:sz="4" w:space="0" w:color="auto"/>
            </w:tcBorders>
            <w:shd w:val="clear" w:color="auto" w:fill="auto"/>
            <w:vAlign w:val="center"/>
            <w:hideMark/>
          </w:tcPr>
          <w:p w14:paraId="2A5E6190" w14:textId="77777777" w:rsidR="00BE4DFC" w:rsidRPr="00BE4DFC" w:rsidRDefault="00BE4DFC" w:rsidP="00BE4DFC">
            <w:pPr>
              <w:spacing w:after="0" w:line="240" w:lineRule="auto"/>
              <w:jc w:val="center"/>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t>04.1.00.20360</w:t>
            </w:r>
          </w:p>
        </w:tc>
        <w:tc>
          <w:tcPr>
            <w:tcW w:w="1052" w:type="dxa"/>
            <w:tcBorders>
              <w:top w:val="nil"/>
              <w:left w:val="nil"/>
              <w:bottom w:val="single" w:sz="4" w:space="0" w:color="auto"/>
              <w:right w:val="single" w:sz="4" w:space="0" w:color="auto"/>
            </w:tcBorders>
            <w:shd w:val="clear" w:color="auto" w:fill="auto"/>
            <w:vAlign w:val="center"/>
            <w:hideMark/>
          </w:tcPr>
          <w:p w14:paraId="01D19F51" w14:textId="77777777" w:rsidR="00BE4DFC" w:rsidRPr="00BE4DFC" w:rsidRDefault="00BE4DFC" w:rsidP="00BE4DFC">
            <w:pPr>
              <w:spacing w:after="0" w:line="240" w:lineRule="auto"/>
              <w:jc w:val="center"/>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t> </w:t>
            </w:r>
          </w:p>
        </w:tc>
        <w:tc>
          <w:tcPr>
            <w:tcW w:w="785" w:type="dxa"/>
            <w:tcBorders>
              <w:top w:val="nil"/>
              <w:left w:val="nil"/>
              <w:bottom w:val="single" w:sz="4" w:space="0" w:color="auto"/>
              <w:right w:val="single" w:sz="4" w:space="0" w:color="auto"/>
            </w:tcBorders>
            <w:shd w:val="clear" w:color="auto" w:fill="auto"/>
            <w:noWrap/>
            <w:vAlign w:val="bottom"/>
            <w:hideMark/>
          </w:tcPr>
          <w:p w14:paraId="61D99D46" w14:textId="77777777" w:rsidR="00BE4DFC" w:rsidRPr="00BE4DFC" w:rsidRDefault="00BE4DFC" w:rsidP="00BE4DFC">
            <w:pPr>
              <w:spacing w:after="0" w:line="240" w:lineRule="auto"/>
              <w:jc w:val="right"/>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t>350,0</w:t>
            </w:r>
          </w:p>
        </w:tc>
      </w:tr>
      <w:tr w:rsidR="00BE4DFC" w:rsidRPr="00BE4DFC" w14:paraId="36AB8DEE" w14:textId="77777777" w:rsidTr="00BE4DFC">
        <w:trPr>
          <w:trHeight w:val="3527"/>
        </w:trPr>
        <w:tc>
          <w:tcPr>
            <w:tcW w:w="4626" w:type="dxa"/>
            <w:tcBorders>
              <w:top w:val="nil"/>
              <w:left w:val="single" w:sz="4" w:space="0" w:color="auto"/>
              <w:bottom w:val="single" w:sz="4" w:space="0" w:color="auto"/>
              <w:right w:val="single" w:sz="4" w:space="0" w:color="auto"/>
            </w:tcBorders>
            <w:shd w:val="clear" w:color="auto" w:fill="auto"/>
            <w:vAlign w:val="center"/>
            <w:hideMark/>
          </w:tcPr>
          <w:p w14:paraId="0907A255" w14:textId="77777777" w:rsidR="00BE4DFC" w:rsidRPr="00BE4DFC" w:rsidRDefault="00BE4DFC" w:rsidP="00BE4DFC">
            <w:pPr>
              <w:spacing w:after="0" w:line="240" w:lineRule="auto"/>
              <w:jc w:val="both"/>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BE4DFC">
              <w:rPr>
                <w:rFonts w:ascii="Times New Roman" w:eastAsia="Times New Roman" w:hAnsi="Times New Roman" w:cs="Times New Roman"/>
                <w:color w:val="000000"/>
                <w:sz w:val="16"/>
                <w:szCs w:val="16"/>
                <w:lang w:eastAsia="ru-RU"/>
              </w:rPr>
              <w:t>Митякинского</w:t>
            </w:r>
            <w:proofErr w:type="spellEnd"/>
            <w:r w:rsidRPr="00BE4DFC">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BE4DFC">
              <w:rPr>
                <w:rFonts w:ascii="Times New Roman" w:eastAsia="Times New Roman" w:hAnsi="Times New Roman" w:cs="Times New Roman"/>
                <w:color w:val="000000"/>
                <w:sz w:val="16"/>
                <w:szCs w:val="16"/>
                <w:lang w:eastAsia="ru-RU"/>
              </w:rPr>
              <w:t>Митякинского</w:t>
            </w:r>
            <w:proofErr w:type="spellEnd"/>
            <w:r w:rsidRPr="00BE4DFC">
              <w:rPr>
                <w:rFonts w:ascii="Times New Roman" w:eastAsia="Times New Roman" w:hAnsi="Times New Roman" w:cs="Times New Roman"/>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952" w:type="dxa"/>
            <w:tcBorders>
              <w:top w:val="nil"/>
              <w:left w:val="nil"/>
              <w:bottom w:val="single" w:sz="4" w:space="0" w:color="auto"/>
              <w:right w:val="single" w:sz="4" w:space="0" w:color="auto"/>
            </w:tcBorders>
            <w:shd w:val="clear" w:color="auto" w:fill="auto"/>
            <w:vAlign w:val="center"/>
            <w:hideMark/>
          </w:tcPr>
          <w:p w14:paraId="04EB469D" w14:textId="77777777" w:rsidR="00BE4DFC" w:rsidRPr="00BE4DFC" w:rsidRDefault="00BE4DFC" w:rsidP="00BE4DFC">
            <w:pPr>
              <w:spacing w:after="0" w:line="240" w:lineRule="auto"/>
              <w:jc w:val="center"/>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t>05</w:t>
            </w:r>
          </w:p>
        </w:tc>
        <w:tc>
          <w:tcPr>
            <w:tcW w:w="814" w:type="dxa"/>
            <w:tcBorders>
              <w:top w:val="nil"/>
              <w:left w:val="nil"/>
              <w:bottom w:val="single" w:sz="4" w:space="0" w:color="auto"/>
              <w:right w:val="single" w:sz="4" w:space="0" w:color="auto"/>
            </w:tcBorders>
            <w:shd w:val="clear" w:color="auto" w:fill="auto"/>
            <w:vAlign w:val="center"/>
            <w:hideMark/>
          </w:tcPr>
          <w:p w14:paraId="51009D32" w14:textId="77777777" w:rsidR="00BE4DFC" w:rsidRPr="00BE4DFC" w:rsidRDefault="00BE4DFC" w:rsidP="00BE4DFC">
            <w:pPr>
              <w:spacing w:after="0" w:line="240" w:lineRule="auto"/>
              <w:jc w:val="center"/>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t>02</w:t>
            </w:r>
          </w:p>
        </w:tc>
        <w:tc>
          <w:tcPr>
            <w:tcW w:w="1596" w:type="dxa"/>
            <w:tcBorders>
              <w:top w:val="nil"/>
              <w:left w:val="nil"/>
              <w:bottom w:val="single" w:sz="4" w:space="0" w:color="auto"/>
              <w:right w:val="single" w:sz="4" w:space="0" w:color="auto"/>
            </w:tcBorders>
            <w:shd w:val="clear" w:color="auto" w:fill="auto"/>
            <w:vAlign w:val="center"/>
            <w:hideMark/>
          </w:tcPr>
          <w:p w14:paraId="1F9B6ECB" w14:textId="77777777" w:rsidR="00BE4DFC" w:rsidRPr="00BE4DFC" w:rsidRDefault="00BE4DFC" w:rsidP="00BE4DFC">
            <w:pPr>
              <w:spacing w:after="0" w:line="240" w:lineRule="auto"/>
              <w:jc w:val="center"/>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t>04.1.00.20360</w:t>
            </w:r>
          </w:p>
        </w:tc>
        <w:tc>
          <w:tcPr>
            <w:tcW w:w="1052" w:type="dxa"/>
            <w:tcBorders>
              <w:top w:val="nil"/>
              <w:left w:val="nil"/>
              <w:bottom w:val="single" w:sz="4" w:space="0" w:color="auto"/>
              <w:right w:val="single" w:sz="4" w:space="0" w:color="auto"/>
            </w:tcBorders>
            <w:shd w:val="clear" w:color="auto" w:fill="auto"/>
            <w:vAlign w:val="center"/>
            <w:hideMark/>
          </w:tcPr>
          <w:p w14:paraId="28F61D3E" w14:textId="77777777" w:rsidR="00BE4DFC" w:rsidRPr="00BE4DFC" w:rsidRDefault="00BE4DFC" w:rsidP="00BE4DFC">
            <w:pPr>
              <w:spacing w:after="0" w:line="240" w:lineRule="auto"/>
              <w:jc w:val="center"/>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t>240</w:t>
            </w:r>
          </w:p>
        </w:tc>
        <w:tc>
          <w:tcPr>
            <w:tcW w:w="785" w:type="dxa"/>
            <w:tcBorders>
              <w:top w:val="nil"/>
              <w:left w:val="nil"/>
              <w:bottom w:val="single" w:sz="4" w:space="0" w:color="auto"/>
              <w:right w:val="single" w:sz="4" w:space="0" w:color="auto"/>
            </w:tcBorders>
            <w:shd w:val="clear" w:color="auto" w:fill="auto"/>
            <w:noWrap/>
            <w:vAlign w:val="bottom"/>
            <w:hideMark/>
          </w:tcPr>
          <w:p w14:paraId="04CC8F8C" w14:textId="77777777" w:rsidR="00BE4DFC" w:rsidRPr="00BE4DFC" w:rsidRDefault="00BE4DFC" w:rsidP="00BE4DFC">
            <w:pPr>
              <w:spacing w:after="0" w:line="240" w:lineRule="auto"/>
              <w:jc w:val="right"/>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t>350,0</w:t>
            </w:r>
          </w:p>
        </w:tc>
      </w:tr>
      <w:tr w:rsidR="00BE4DFC" w:rsidRPr="00BE4DFC" w14:paraId="5D800AD1" w14:textId="77777777" w:rsidTr="00BE4DFC">
        <w:trPr>
          <w:trHeight w:val="315"/>
        </w:trPr>
        <w:tc>
          <w:tcPr>
            <w:tcW w:w="4626" w:type="dxa"/>
            <w:tcBorders>
              <w:top w:val="nil"/>
              <w:left w:val="single" w:sz="4" w:space="0" w:color="auto"/>
              <w:bottom w:val="single" w:sz="4" w:space="0" w:color="auto"/>
              <w:right w:val="single" w:sz="4" w:space="0" w:color="auto"/>
            </w:tcBorders>
            <w:shd w:val="clear" w:color="auto" w:fill="auto"/>
            <w:vAlign w:val="center"/>
            <w:hideMark/>
          </w:tcPr>
          <w:p w14:paraId="6E70B368" w14:textId="77777777" w:rsidR="00BE4DFC" w:rsidRPr="00BE4DFC" w:rsidRDefault="00BE4DFC" w:rsidP="00BE4DFC">
            <w:pPr>
              <w:spacing w:after="0" w:line="240" w:lineRule="auto"/>
              <w:jc w:val="both"/>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t>Благоустройство</w:t>
            </w:r>
          </w:p>
        </w:tc>
        <w:tc>
          <w:tcPr>
            <w:tcW w:w="952" w:type="dxa"/>
            <w:tcBorders>
              <w:top w:val="nil"/>
              <w:left w:val="nil"/>
              <w:bottom w:val="single" w:sz="4" w:space="0" w:color="auto"/>
              <w:right w:val="single" w:sz="4" w:space="0" w:color="auto"/>
            </w:tcBorders>
            <w:shd w:val="clear" w:color="auto" w:fill="auto"/>
            <w:vAlign w:val="center"/>
            <w:hideMark/>
          </w:tcPr>
          <w:p w14:paraId="749F95B6" w14:textId="77777777" w:rsidR="00BE4DFC" w:rsidRPr="00BE4DFC" w:rsidRDefault="00BE4DFC" w:rsidP="00BE4DFC">
            <w:pPr>
              <w:spacing w:after="0" w:line="240" w:lineRule="auto"/>
              <w:jc w:val="center"/>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t>05</w:t>
            </w:r>
          </w:p>
        </w:tc>
        <w:tc>
          <w:tcPr>
            <w:tcW w:w="814" w:type="dxa"/>
            <w:tcBorders>
              <w:top w:val="nil"/>
              <w:left w:val="nil"/>
              <w:bottom w:val="single" w:sz="4" w:space="0" w:color="auto"/>
              <w:right w:val="single" w:sz="4" w:space="0" w:color="auto"/>
            </w:tcBorders>
            <w:shd w:val="clear" w:color="auto" w:fill="auto"/>
            <w:vAlign w:val="center"/>
            <w:hideMark/>
          </w:tcPr>
          <w:p w14:paraId="293F6DEA" w14:textId="77777777" w:rsidR="00BE4DFC" w:rsidRPr="00BE4DFC" w:rsidRDefault="00BE4DFC" w:rsidP="00BE4DFC">
            <w:pPr>
              <w:spacing w:after="0" w:line="240" w:lineRule="auto"/>
              <w:jc w:val="center"/>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t>03</w:t>
            </w:r>
          </w:p>
        </w:tc>
        <w:tc>
          <w:tcPr>
            <w:tcW w:w="1596" w:type="dxa"/>
            <w:tcBorders>
              <w:top w:val="nil"/>
              <w:left w:val="nil"/>
              <w:bottom w:val="single" w:sz="4" w:space="0" w:color="auto"/>
              <w:right w:val="single" w:sz="4" w:space="0" w:color="auto"/>
            </w:tcBorders>
            <w:shd w:val="clear" w:color="auto" w:fill="auto"/>
            <w:vAlign w:val="center"/>
            <w:hideMark/>
          </w:tcPr>
          <w:p w14:paraId="01687B29" w14:textId="77777777" w:rsidR="00BE4DFC" w:rsidRPr="00BE4DFC" w:rsidRDefault="00BE4DFC" w:rsidP="00BE4DFC">
            <w:pPr>
              <w:spacing w:after="0" w:line="240" w:lineRule="auto"/>
              <w:jc w:val="center"/>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t> </w:t>
            </w:r>
          </w:p>
        </w:tc>
        <w:tc>
          <w:tcPr>
            <w:tcW w:w="1052" w:type="dxa"/>
            <w:tcBorders>
              <w:top w:val="nil"/>
              <w:left w:val="nil"/>
              <w:bottom w:val="single" w:sz="4" w:space="0" w:color="auto"/>
              <w:right w:val="single" w:sz="4" w:space="0" w:color="auto"/>
            </w:tcBorders>
            <w:shd w:val="clear" w:color="auto" w:fill="auto"/>
            <w:vAlign w:val="center"/>
            <w:hideMark/>
          </w:tcPr>
          <w:p w14:paraId="20497C82" w14:textId="77777777" w:rsidR="00BE4DFC" w:rsidRPr="00BE4DFC" w:rsidRDefault="00BE4DFC" w:rsidP="00BE4DFC">
            <w:pPr>
              <w:spacing w:after="0" w:line="240" w:lineRule="auto"/>
              <w:jc w:val="center"/>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t> </w:t>
            </w:r>
          </w:p>
        </w:tc>
        <w:tc>
          <w:tcPr>
            <w:tcW w:w="785" w:type="dxa"/>
            <w:tcBorders>
              <w:top w:val="nil"/>
              <w:left w:val="nil"/>
              <w:bottom w:val="single" w:sz="4" w:space="0" w:color="auto"/>
              <w:right w:val="single" w:sz="4" w:space="0" w:color="auto"/>
            </w:tcBorders>
            <w:shd w:val="clear" w:color="auto" w:fill="auto"/>
            <w:noWrap/>
            <w:vAlign w:val="bottom"/>
            <w:hideMark/>
          </w:tcPr>
          <w:p w14:paraId="3E3A4BF0" w14:textId="77777777" w:rsidR="00BE4DFC" w:rsidRPr="00BE4DFC" w:rsidRDefault="00BE4DFC" w:rsidP="00BE4DFC">
            <w:pPr>
              <w:spacing w:after="0" w:line="240" w:lineRule="auto"/>
              <w:jc w:val="right"/>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t>1 809,2</w:t>
            </w:r>
          </w:p>
        </w:tc>
      </w:tr>
      <w:tr w:rsidR="00BE4DFC" w:rsidRPr="00BE4DFC" w14:paraId="4E97D4D2" w14:textId="77777777" w:rsidTr="00BE4DFC">
        <w:trPr>
          <w:trHeight w:val="3195"/>
        </w:trPr>
        <w:tc>
          <w:tcPr>
            <w:tcW w:w="4626" w:type="dxa"/>
            <w:tcBorders>
              <w:top w:val="nil"/>
              <w:left w:val="single" w:sz="4" w:space="0" w:color="auto"/>
              <w:bottom w:val="single" w:sz="4" w:space="0" w:color="auto"/>
              <w:right w:val="single" w:sz="4" w:space="0" w:color="auto"/>
            </w:tcBorders>
            <w:shd w:val="clear" w:color="auto" w:fill="auto"/>
            <w:vAlign w:val="center"/>
            <w:hideMark/>
          </w:tcPr>
          <w:p w14:paraId="142BE72B" w14:textId="77777777" w:rsidR="00BE4DFC" w:rsidRPr="00BE4DFC" w:rsidRDefault="00BE4DFC" w:rsidP="00BE4DFC">
            <w:pPr>
              <w:spacing w:after="0" w:line="240" w:lineRule="auto"/>
              <w:jc w:val="both"/>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t xml:space="preserve">Расходы на содержание и текущий ремонт мест захоронения на территории </w:t>
            </w:r>
            <w:proofErr w:type="spellStart"/>
            <w:r w:rsidRPr="00BE4DFC">
              <w:rPr>
                <w:rFonts w:ascii="Times New Roman" w:eastAsia="Times New Roman" w:hAnsi="Times New Roman" w:cs="Times New Roman"/>
                <w:color w:val="000000"/>
                <w:sz w:val="16"/>
                <w:szCs w:val="16"/>
                <w:lang w:eastAsia="ru-RU"/>
              </w:rPr>
              <w:t>Митякинского</w:t>
            </w:r>
            <w:proofErr w:type="spellEnd"/>
            <w:r w:rsidRPr="00BE4DFC">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BE4DFC">
              <w:rPr>
                <w:rFonts w:ascii="Times New Roman" w:eastAsia="Times New Roman" w:hAnsi="Times New Roman" w:cs="Times New Roman"/>
                <w:color w:val="000000"/>
                <w:sz w:val="16"/>
                <w:szCs w:val="16"/>
                <w:lang w:eastAsia="ru-RU"/>
              </w:rPr>
              <w:t>Митякинского</w:t>
            </w:r>
            <w:proofErr w:type="spellEnd"/>
            <w:r w:rsidRPr="00BE4DFC">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BE4DFC">
              <w:rPr>
                <w:rFonts w:ascii="Times New Roman" w:eastAsia="Times New Roman" w:hAnsi="Times New Roman" w:cs="Times New Roman"/>
                <w:color w:val="000000"/>
                <w:sz w:val="16"/>
                <w:szCs w:val="16"/>
                <w:lang w:eastAsia="ru-RU"/>
              </w:rPr>
              <w:t>Митякинского</w:t>
            </w:r>
            <w:proofErr w:type="spellEnd"/>
            <w:r w:rsidRPr="00BE4DFC">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BE4DFC">
              <w:rPr>
                <w:rFonts w:ascii="Times New Roman" w:eastAsia="Times New Roman" w:hAnsi="Times New Roman" w:cs="Times New Roman"/>
                <w:color w:val="000000"/>
                <w:sz w:val="16"/>
                <w:szCs w:val="16"/>
                <w:lang w:eastAsia="ru-RU"/>
              </w:rPr>
              <w:t>Митякинского</w:t>
            </w:r>
            <w:proofErr w:type="spellEnd"/>
            <w:r w:rsidRPr="00BE4DFC">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952" w:type="dxa"/>
            <w:tcBorders>
              <w:top w:val="nil"/>
              <w:left w:val="nil"/>
              <w:bottom w:val="single" w:sz="4" w:space="0" w:color="auto"/>
              <w:right w:val="single" w:sz="4" w:space="0" w:color="auto"/>
            </w:tcBorders>
            <w:shd w:val="clear" w:color="auto" w:fill="auto"/>
            <w:vAlign w:val="center"/>
            <w:hideMark/>
          </w:tcPr>
          <w:p w14:paraId="73501E08" w14:textId="77777777" w:rsidR="00BE4DFC" w:rsidRPr="00BE4DFC" w:rsidRDefault="00BE4DFC" w:rsidP="00BE4DFC">
            <w:pPr>
              <w:spacing w:after="0" w:line="240" w:lineRule="auto"/>
              <w:jc w:val="center"/>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t>05</w:t>
            </w:r>
          </w:p>
        </w:tc>
        <w:tc>
          <w:tcPr>
            <w:tcW w:w="814" w:type="dxa"/>
            <w:tcBorders>
              <w:top w:val="nil"/>
              <w:left w:val="nil"/>
              <w:bottom w:val="single" w:sz="4" w:space="0" w:color="auto"/>
              <w:right w:val="single" w:sz="4" w:space="0" w:color="auto"/>
            </w:tcBorders>
            <w:shd w:val="clear" w:color="auto" w:fill="auto"/>
            <w:vAlign w:val="center"/>
            <w:hideMark/>
          </w:tcPr>
          <w:p w14:paraId="639D08B3" w14:textId="77777777" w:rsidR="00BE4DFC" w:rsidRPr="00BE4DFC" w:rsidRDefault="00BE4DFC" w:rsidP="00BE4DFC">
            <w:pPr>
              <w:spacing w:after="0" w:line="240" w:lineRule="auto"/>
              <w:jc w:val="center"/>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t>03</w:t>
            </w:r>
          </w:p>
        </w:tc>
        <w:tc>
          <w:tcPr>
            <w:tcW w:w="1596" w:type="dxa"/>
            <w:tcBorders>
              <w:top w:val="nil"/>
              <w:left w:val="nil"/>
              <w:bottom w:val="single" w:sz="4" w:space="0" w:color="auto"/>
              <w:right w:val="single" w:sz="4" w:space="0" w:color="auto"/>
            </w:tcBorders>
            <w:shd w:val="clear" w:color="auto" w:fill="auto"/>
            <w:vAlign w:val="center"/>
            <w:hideMark/>
          </w:tcPr>
          <w:p w14:paraId="1A63952B" w14:textId="77777777" w:rsidR="00BE4DFC" w:rsidRPr="00BE4DFC" w:rsidRDefault="00BE4DFC" w:rsidP="00BE4DFC">
            <w:pPr>
              <w:spacing w:after="0" w:line="240" w:lineRule="auto"/>
              <w:jc w:val="center"/>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t>04.2.00.20060</w:t>
            </w:r>
          </w:p>
        </w:tc>
        <w:tc>
          <w:tcPr>
            <w:tcW w:w="1052" w:type="dxa"/>
            <w:tcBorders>
              <w:top w:val="nil"/>
              <w:left w:val="nil"/>
              <w:bottom w:val="single" w:sz="4" w:space="0" w:color="auto"/>
              <w:right w:val="single" w:sz="4" w:space="0" w:color="auto"/>
            </w:tcBorders>
            <w:shd w:val="clear" w:color="auto" w:fill="auto"/>
            <w:vAlign w:val="center"/>
            <w:hideMark/>
          </w:tcPr>
          <w:p w14:paraId="795E59CD" w14:textId="77777777" w:rsidR="00BE4DFC" w:rsidRPr="00BE4DFC" w:rsidRDefault="00BE4DFC" w:rsidP="00BE4DFC">
            <w:pPr>
              <w:spacing w:after="0" w:line="240" w:lineRule="auto"/>
              <w:jc w:val="center"/>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t> </w:t>
            </w:r>
          </w:p>
        </w:tc>
        <w:tc>
          <w:tcPr>
            <w:tcW w:w="785" w:type="dxa"/>
            <w:tcBorders>
              <w:top w:val="nil"/>
              <w:left w:val="nil"/>
              <w:bottom w:val="single" w:sz="4" w:space="0" w:color="auto"/>
              <w:right w:val="single" w:sz="4" w:space="0" w:color="auto"/>
            </w:tcBorders>
            <w:shd w:val="clear" w:color="auto" w:fill="auto"/>
            <w:noWrap/>
            <w:vAlign w:val="bottom"/>
            <w:hideMark/>
          </w:tcPr>
          <w:p w14:paraId="33A7FCBE" w14:textId="77777777" w:rsidR="00BE4DFC" w:rsidRPr="00BE4DFC" w:rsidRDefault="00BE4DFC" w:rsidP="00BE4DFC">
            <w:pPr>
              <w:spacing w:after="0" w:line="240" w:lineRule="auto"/>
              <w:jc w:val="right"/>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t>9,0</w:t>
            </w:r>
          </w:p>
        </w:tc>
      </w:tr>
      <w:tr w:rsidR="00BE4DFC" w:rsidRPr="00BE4DFC" w14:paraId="337724D7" w14:textId="77777777" w:rsidTr="00BE4DFC">
        <w:trPr>
          <w:trHeight w:val="3996"/>
        </w:trPr>
        <w:tc>
          <w:tcPr>
            <w:tcW w:w="4626" w:type="dxa"/>
            <w:tcBorders>
              <w:top w:val="nil"/>
              <w:left w:val="single" w:sz="4" w:space="0" w:color="auto"/>
              <w:bottom w:val="single" w:sz="4" w:space="0" w:color="auto"/>
              <w:right w:val="single" w:sz="4" w:space="0" w:color="auto"/>
            </w:tcBorders>
            <w:shd w:val="clear" w:color="auto" w:fill="auto"/>
            <w:vAlign w:val="center"/>
            <w:hideMark/>
          </w:tcPr>
          <w:p w14:paraId="31CC674A" w14:textId="77777777" w:rsidR="00BE4DFC" w:rsidRPr="00BE4DFC" w:rsidRDefault="00BE4DFC" w:rsidP="00BE4DFC">
            <w:pPr>
              <w:spacing w:after="0" w:line="240" w:lineRule="auto"/>
              <w:jc w:val="both"/>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lastRenderedPageBreak/>
              <w:t xml:space="preserve">Расходы на содержание и текущий ремонт мест захоронения на территории </w:t>
            </w:r>
            <w:proofErr w:type="spellStart"/>
            <w:r w:rsidRPr="00BE4DFC">
              <w:rPr>
                <w:rFonts w:ascii="Times New Roman" w:eastAsia="Times New Roman" w:hAnsi="Times New Roman" w:cs="Times New Roman"/>
                <w:color w:val="000000"/>
                <w:sz w:val="16"/>
                <w:szCs w:val="16"/>
                <w:lang w:eastAsia="ru-RU"/>
              </w:rPr>
              <w:t>Митякинского</w:t>
            </w:r>
            <w:proofErr w:type="spellEnd"/>
            <w:r w:rsidRPr="00BE4DFC">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BE4DFC">
              <w:rPr>
                <w:rFonts w:ascii="Times New Roman" w:eastAsia="Times New Roman" w:hAnsi="Times New Roman" w:cs="Times New Roman"/>
                <w:color w:val="000000"/>
                <w:sz w:val="16"/>
                <w:szCs w:val="16"/>
                <w:lang w:eastAsia="ru-RU"/>
              </w:rPr>
              <w:t>Митякинского</w:t>
            </w:r>
            <w:proofErr w:type="spellEnd"/>
            <w:r w:rsidRPr="00BE4DFC">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BE4DFC">
              <w:rPr>
                <w:rFonts w:ascii="Times New Roman" w:eastAsia="Times New Roman" w:hAnsi="Times New Roman" w:cs="Times New Roman"/>
                <w:color w:val="000000"/>
                <w:sz w:val="16"/>
                <w:szCs w:val="16"/>
                <w:lang w:eastAsia="ru-RU"/>
              </w:rPr>
              <w:t>Митякинского</w:t>
            </w:r>
            <w:proofErr w:type="spellEnd"/>
            <w:r w:rsidRPr="00BE4DFC">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BE4DFC">
              <w:rPr>
                <w:rFonts w:ascii="Times New Roman" w:eastAsia="Times New Roman" w:hAnsi="Times New Roman" w:cs="Times New Roman"/>
                <w:color w:val="000000"/>
                <w:sz w:val="16"/>
                <w:szCs w:val="16"/>
                <w:lang w:eastAsia="ru-RU"/>
              </w:rPr>
              <w:t>Митякинского</w:t>
            </w:r>
            <w:proofErr w:type="spellEnd"/>
            <w:r w:rsidRPr="00BE4DFC">
              <w:rPr>
                <w:rFonts w:ascii="Times New Roman" w:eastAsia="Times New Roman" w:hAnsi="Times New Roman" w:cs="Times New Roman"/>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952" w:type="dxa"/>
            <w:tcBorders>
              <w:top w:val="nil"/>
              <w:left w:val="nil"/>
              <w:bottom w:val="single" w:sz="4" w:space="0" w:color="auto"/>
              <w:right w:val="single" w:sz="4" w:space="0" w:color="auto"/>
            </w:tcBorders>
            <w:shd w:val="clear" w:color="auto" w:fill="auto"/>
            <w:vAlign w:val="center"/>
            <w:hideMark/>
          </w:tcPr>
          <w:p w14:paraId="09A3440C" w14:textId="77777777" w:rsidR="00BE4DFC" w:rsidRPr="00BE4DFC" w:rsidRDefault="00BE4DFC" w:rsidP="00BE4DFC">
            <w:pPr>
              <w:spacing w:after="0" w:line="240" w:lineRule="auto"/>
              <w:jc w:val="center"/>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t>05</w:t>
            </w:r>
          </w:p>
        </w:tc>
        <w:tc>
          <w:tcPr>
            <w:tcW w:w="814" w:type="dxa"/>
            <w:tcBorders>
              <w:top w:val="nil"/>
              <w:left w:val="nil"/>
              <w:bottom w:val="single" w:sz="4" w:space="0" w:color="auto"/>
              <w:right w:val="single" w:sz="4" w:space="0" w:color="auto"/>
            </w:tcBorders>
            <w:shd w:val="clear" w:color="auto" w:fill="auto"/>
            <w:vAlign w:val="center"/>
            <w:hideMark/>
          </w:tcPr>
          <w:p w14:paraId="577642BF" w14:textId="77777777" w:rsidR="00BE4DFC" w:rsidRPr="00BE4DFC" w:rsidRDefault="00BE4DFC" w:rsidP="00BE4DFC">
            <w:pPr>
              <w:spacing w:after="0" w:line="240" w:lineRule="auto"/>
              <w:jc w:val="center"/>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t>03</w:t>
            </w:r>
          </w:p>
        </w:tc>
        <w:tc>
          <w:tcPr>
            <w:tcW w:w="1596" w:type="dxa"/>
            <w:tcBorders>
              <w:top w:val="nil"/>
              <w:left w:val="nil"/>
              <w:bottom w:val="single" w:sz="4" w:space="0" w:color="auto"/>
              <w:right w:val="single" w:sz="4" w:space="0" w:color="auto"/>
            </w:tcBorders>
            <w:shd w:val="clear" w:color="auto" w:fill="auto"/>
            <w:vAlign w:val="center"/>
            <w:hideMark/>
          </w:tcPr>
          <w:p w14:paraId="6EEB70AD" w14:textId="77777777" w:rsidR="00BE4DFC" w:rsidRPr="00BE4DFC" w:rsidRDefault="00BE4DFC" w:rsidP="00BE4DFC">
            <w:pPr>
              <w:spacing w:after="0" w:line="240" w:lineRule="auto"/>
              <w:jc w:val="center"/>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t>04.2.00.20060</w:t>
            </w:r>
          </w:p>
        </w:tc>
        <w:tc>
          <w:tcPr>
            <w:tcW w:w="1052" w:type="dxa"/>
            <w:tcBorders>
              <w:top w:val="nil"/>
              <w:left w:val="nil"/>
              <w:bottom w:val="single" w:sz="4" w:space="0" w:color="auto"/>
              <w:right w:val="single" w:sz="4" w:space="0" w:color="auto"/>
            </w:tcBorders>
            <w:shd w:val="clear" w:color="auto" w:fill="auto"/>
            <w:vAlign w:val="center"/>
            <w:hideMark/>
          </w:tcPr>
          <w:p w14:paraId="594E8E23" w14:textId="77777777" w:rsidR="00BE4DFC" w:rsidRPr="00BE4DFC" w:rsidRDefault="00BE4DFC" w:rsidP="00BE4DFC">
            <w:pPr>
              <w:spacing w:after="0" w:line="240" w:lineRule="auto"/>
              <w:jc w:val="center"/>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t>240</w:t>
            </w:r>
          </w:p>
        </w:tc>
        <w:tc>
          <w:tcPr>
            <w:tcW w:w="785" w:type="dxa"/>
            <w:tcBorders>
              <w:top w:val="nil"/>
              <w:left w:val="nil"/>
              <w:bottom w:val="single" w:sz="4" w:space="0" w:color="auto"/>
              <w:right w:val="single" w:sz="4" w:space="0" w:color="auto"/>
            </w:tcBorders>
            <w:shd w:val="clear" w:color="auto" w:fill="auto"/>
            <w:noWrap/>
            <w:vAlign w:val="bottom"/>
            <w:hideMark/>
          </w:tcPr>
          <w:p w14:paraId="35AFC722" w14:textId="77777777" w:rsidR="00BE4DFC" w:rsidRPr="00BE4DFC" w:rsidRDefault="00BE4DFC" w:rsidP="00BE4DFC">
            <w:pPr>
              <w:spacing w:after="0" w:line="240" w:lineRule="auto"/>
              <w:jc w:val="right"/>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t>9,0</w:t>
            </w:r>
          </w:p>
        </w:tc>
      </w:tr>
      <w:tr w:rsidR="00BE4DFC" w:rsidRPr="00BE4DFC" w14:paraId="0533C96C" w14:textId="77777777" w:rsidTr="00BE4DFC">
        <w:trPr>
          <w:trHeight w:val="3104"/>
        </w:trPr>
        <w:tc>
          <w:tcPr>
            <w:tcW w:w="4626" w:type="dxa"/>
            <w:tcBorders>
              <w:top w:val="nil"/>
              <w:left w:val="single" w:sz="4" w:space="0" w:color="auto"/>
              <w:bottom w:val="single" w:sz="4" w:space="0" w:color="auto"/>
              <w:right w:val="single" w:sz="4" w:space="0" w:color="auto"/>
            </w:tcBorders>
            <w:shd w:val="clear" w:color="auto" w:fill="auto"/>
            <w:vAlign w:val="center"/>
            <w:hideMark/>
          </w:tcPr>
          <w:p w14:paraId="7CCD1C80" w14:textId="77777777" w:rsidR="00BE4DFC" w:rsidRPr="00BE4DFC" w:rsidRDefault="00BE4DFC" w:rsidP="00BE4DFC">
            <w:pPr>
              <w:spacing w:after="0" w:line="240" w:lineRule="auto"/>
              <w:jc w:val="both"/>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t xml:space="preserve">Расходы на благоустройство территории </w:t>
            </w:r>
            <w:proofErr w:type="spellStart"/>
            <w:r w:rsidRPr="00BE4DFC">
              <w:rPr>
                <w:rFonts w:ascii="Times New Roman" w:eastAsia="Times New Roman" w:hAnsi="Times New Roman" w:cs="Times New Roman"/>
                <w:color w:val="000000"/>
                <w:sz w:val="16"/>
                <w:szCs w:val="16"/>
                <w:lang w:eastAsia="ru-RU"/>
              </w:rPr>
              <w:t>Митякинского</w:t>
            </w:r>
            <w:proofErr w:type="spellEnd"/>
            <w:r w:rsidRPr="00BE4DFC">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BE4DFC">
              <w:rPr>
                <w:rFonts w:ascii="Times New Roman" w:eastAsia="Times New Roman" w:hAnsi="Times New Roman" w:cs="Times New Roman"/>
                <w:color w:val="000000"/>
                <w:sz w:val="16"/>
                <w:szCs w:val="16"/>
                <w:lang w:eastAsia="ru-RU"/>
              </w:rPr>
              <w:t>Митякинского</w:t>
            </w:r>
            <w:proofErr w:type="spellEnd"/>
            <w:r w:rsidRPr="00BE4DFC">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BE4DFC">
              <w:rPr>
                <w:rFonts w:ascii="Times New Roman" w:eastAsia="Times New Roman" w:hAnsi="Times New Roman" w:cs="Times New Roman"/>
                <w:color w:val="000000"/>
                <w:sz w:val="16"/>
                <w:szCs w:val="16"/>
                <w:lang w:eastAsia="ru-RU"/>
              </w:rPr>
              <w:t>Митякинского</w:t>
            </w:r>
            <w:proofErr w:type="spellEnd"/>
            <w:r w:rsidRPr="00BE4DFC">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BE4DFC">
              <w:rPr>
                <w:rFonts w:ascii="Times New Roman" w:eastAsia="Times New Roman" w:hAnsi="Times New Roman" w:cs="Times New Roman"/>
                <w:color w:val="000000"/>
                <w:sz w:val="16"/>
                <w:szCs w:val="16"/>
                <w:lang w:eastAsia="ru-RU"/>
              </w:rPr>
              <w:t>Митякинского</w:t>
            </w:r>
            <w:proofErr w:type="spellEnd"/>
            <w:r w:rsidRPr="00BE4DFC">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952" w:type="dxa"/>
            <w:tcBorders>
              <w:top w:val="nil"/>
              <w:left w:val="nil"/>
              <w:bottom w:val="single" w:sz="4" w:space="0" w:color="auto"/>
              <w:right w:val="single" w:sz="4" w:space="0" w:color="auto"/>
            </w:tcBorders>
            <w:shd w:val="clear" w:color="auto" w:fill="auto"/>
            <w:vAlign w:val="center"/>
            <w:hideMark/>
          </w:tcPr>
          <w:p w14:paraId="63CB56E1" w14:textId="77777777" w:rsidR="00BE4DFC" w:rsidRPr="00BE4DFC" w:rsidRDefault="00BE4DFC" w:rsidP="00BE4DFC">
            <w:pPr>
              <w:spacing w:after="0" w:line="240" w:lineRule="auto"/>
              <w:jc w:val="center"/>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t>05</w:t>
            </w:r>
          </w:p>
        </w:tc>
        <w:tc>
          <w:tcPr>
            <w:tcW w:w="814" w:type="dxa"/>
            <w:tcBorders>
              <w:top w:val="nil"/>
              <w:left w:val="nil"/>
              <w:bottom w:val="single" w:sz="4" w:space="0" w:color="auto"/>
              <w:right w:val="single" w:sz="4" w:space="0" w:color="auto"/>
            </w:tcBorders>
            <w:shd w:val="clear" w:color="auto" w:fill="auto"/>
            <w:vAlign w:val="center"/>
            <w:hideMark/>
          </w:tcPr>
          <w:p w14:paraId="0AD0E3A9" w14:textId="77777777" w:rsidR="00BE4DFC" w:rsidRPr="00BE4DFC" w:rsidRDefault="00BE4DFC" w:rsidP="00BE4DFC">
            <w:pPr>
              <w:spacing w:after="0" w:line="240" w:lineRule="auto"/>
              <w:jc w:val="center"/>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t>03</w:t>
            </w:r>
          </w:p>
        </w:tc>
        <w:tc>
          <w:tcPr>
            <w:tcW w:w="1596" w:type="dxa"/>
            <w:tcBorders>
              <w:top w:val="nil"/>
              <w:left w:val="nil"/>
              <w:bottom w:val="single" w:sz="4" w:space="0" w:color="auto"/>
              <w:right w:val="single" w:sz="4" w:space="0" w:color="auto"/>
            </w:tcBorders>
            <w:shd w:val="clear" w:color="auto" w:fill="auto"/>
            <w:vAlign w:val="center"/>
            <w:hideMark/>
          </w:tcPr>
          <w:p w14:paraId="0ABA8FC8" w14:textId="77777777" w:rsidR="00BE4DFC" w:rsidRPr="00BE4DFC" w:rsidRDefault="00BE4DFC" w:rsidP="00BE4DFC">
            <w:pPr>
              <w:spacing w:after="0" w:line="240" w:lineRule="auto"/>
              <w:jc w:val="center"/>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t>04.2.00.20070</w:t>
            </w:r>
          </w:p>
        </w:tc>
        <w:tc>
          <w:tcPr>
            <w:tcW w:w="1052" w:type="dxa"/>
            <w:tcBorders>
              <w:top w:val="nil"/>
              <w:left w:val="nil"/>
              <w:bottom w:val="single" w:sz="4" w:space="0" w:color="auto"/>
              <w:right w:val="single" w:sz="4" w:space="0" w:color="auto"/>
            </w:tcBorders>
            <w:shd w:val="clear" w:color="auto" w:fill="auto"/>
            <w:vAlign w:val="center"/>
            <w:hideMark/>
          </w:tcPr>
          <w:p w14:paraId="322AA6C7" w14:textId="77777777" w:rsidR="00BE4DFC" w:rsidRPr="00BE4DFC" w:rsidRDefault="00BE4DFC" w:rsidP="00BE4DFC">
            <w:pPr>
              <w:spacing w:after="0" w:line="240" w:lineRule="auto"/>
              <w:jc w:val="center"/>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t> </w:t>
            </w:r>
          </w:p>
        </w:tc>
        <w:tc>
          <w:tcPr>
            <w:tcW w:w="785" w:type="dxa"/>
            <w:tcBorders>
              <w:top w:val="nil"/>
              <w:left w:val="nil"/>
              <w:bottom w:val="single" w:sz="4" w:space="0" w:color="auto"/>
              <w:right w:val="single" w:sz="4" w:space="0" w:color="auto"/>
            </w:tcBorders>
            <w:shd w:val="clear" w:color="auto" w:fill="auto"/>
            <w:noWrap/>
            <w:vAlign w:val="bottom"/>
            <w:hideMark/>
          </w:tcPr>
          <w:p w14:paraId="294CDFD5" w14:textId="77777777" w:rsidR="00BE4DFC" w:rsidRPr="00BE4DFC" w:rsidRDefault="00BE4DFC" w:rsidP="00BE4DFC">
            <w:pPr>
              <w:spacing w:after="0" w:line="240" w:lineRule="auto"/>
              <w:jc w:val="right"/>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t>1 800,2</w:t>
            </w:r>
          </w:p>
        </w:tc>
      </w:tr>
      <w:tr w:rsidR="00BE4DFC" w:rsidRPr="00BE4DFC" w14:paraId="06F3C7C4" w14:textId="77777777" w:rsidTr="00BE4DFC">
        <w:trPr>
          <w:trHeight w:val="3385"/>
        </w:trPr>
        <w:tc>
          <w:tcPr>
            <w:tcW w:w="4626" w:type="dxa"/>
            <w:tcBorders>
              <w:top w:val="nil"/>
              <w:left w:val="single" w:sz="4" w:space="0" w:color="auto"/>
              <w:bottom w:val="nil"/>
              <w:right w:val="single" w:sz="4" w:space="0" w:color="auto"/>
            </w:tcBorders>
            <w:shd w:val="clear" w:color="auto" w:fill="auto"/>
            <w:vAlign w:val="center"/>
            <w:hideMark/>
          </w:tcPr>
          <w:p w14:paraId="2EC2DBF3" w14:textId="77777777" w:rsidR="00BE4DFC" w:rsidRPr="00BE4DFC" w:rsidRDefault="00BE4DFC" w:rsidP="00BE4DFC">
            <w:pPr>
              <w:spacing w:after="0" w:line="240" w:lineRule="auto"/>
              <w:jc w:val="both"/>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t xml:space="preserve">Расходы на благоустройство территории </w:t>
            </w:r>
            <w:proofErr w:type="spellStart"/>
            <w:r w:rsidRPr="00BE4DFC">
              <w:rPr>
                <w:rFonts w:ascii="Times New Roman" w:eastAsia="Times New Roman" w:hAnsi="Times New Roman" w:cs="Times New Roman"/>
                <w:color w:val="000000"/>
                <w:sz w:val="16"/>
                <w:szCs w:val="16"/>
                <w:lang w:eastAsia="ru-RU"/>
              </w:rPr>
              <w:t>Митякинского</w:t>
            </w:r>
            <w:proofErr w:type="spellEnd"/>
            <w:r w:rsidRPr="00BE4DFC">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BE4DFC">
              <w:rPr>
                <w:rFonts w:ascii="Times New Roman" w:eastAsia="Times New Roman" w:hAnsi="Times New Roman" w:cs="Times New Roman"/>
                <w:color w:val="000000"/>
                <w:sz w:val="16"/>
                <w:szCs w:val="16"/>
                <w:lang w:eastAsia="ru-RU"/>
              </w:rPr>
              <w:t>Митякинского</w:t>
            </w:r>
            <w:proofErr w:type="spellEnd"/>
            <w:r w:rsidRPr="00BE4DFC">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BE4DFC">
              <w:rPr>
                <w:rFonts w:ascii="Times New Roman" w:eastAsia="Times New Roman" w:hAnsi="Times New Roman" w:cs="Times New Roman"/>
                <w:color w:val="000000"/>
                <w:sz w:val="16"/>
                <w:szCs w:val="16"/>
                <w:lang w:eastAsia="ru-RU"/>
              </w:rPr>
              <w:t>Митякинского</w:t>
            </w:r>
            <w:proofErr w:type="spellEnd"/>
            <w:r w:rsidRPr="00BE4DFC">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BE4DFC">
              <w:rPr>
                <w:rFonts w:ascii="Times New Roman" w:eastAsia="Times New Roman" w:hAnsi="Times New Roman" w:cs="Times New Roman"/>
                <w:color w:val="000000"/>
                <w:sz w:val="16"/>
                <w:szCs w:val="16"/>
                <w:lang w:eastAsia="ru-RU"/>
              </w:rPr>
              <w:t>Митякинского</w:t>
            </w:r>
            <w:proofErr w:type="spellEnd"/>
            <w:r w:rsidRPr="00BE4DFC">
              <w:rPr>
                <w:rFonts w:ascii="Times New Roman" w:eastAsia="Times New Roman" w:hAnsi="Times New Roman" w:cs="Times New Roman"/>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952" w:type="dxa"/>
            <w:tcBorders>
              <w:top w:val="nil"/>
              <w:left w:val="nil"/>
              <w:bottom w:val="nil"/>
              <w:right w:val="single" w:sz="4" w:space="0" w:color="auto"/>
            </w:tcBorders>
            <w:shd w:val="clear" w:color="auto" w:fill="auto"/>
            <w:vAlign w:val="center"/>
            <w:hideMark/>
          </w:tcPr>
          <w:p w14:paraId="047CB719" w14:textId="77777777" w:rsidR="00BE4DFC" w:rsidRPr="00BE4DFC" w:rsidRDefault="00BE4DFC" w:rsidP="00BE4DFC">
            <w:pPr>
              <w:spacing w:after="0" w:line="240" w:lineRule="auto"/>
              <w:jc w:val="center"/>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t>05</w:t>
            </w:r>
          </w:p>
        </w:tc>
        <w:tc>
          <w:tcPr>
            <w:tcW w:w="814" w:type="dxa"/>
            <w:tcBorders>
              <w:top w:val="nil"/>
              <w:left w:val="nil"/>
              <w:bottom w:val="nil"/>
              <w:right w:val="single" w:sz="4" w:space="0" w:color="auto"/>
            </w:tcBorders>
            <w:shd w:val="clear" w:color="auto" w:fill="auto"/>
            <w:vAlign w:val="center"/>
            <w:hideMark/>
          </w:tcPr>
          <w:p w14:paraId="3F88E7F0" w14:textId="77777777" w:rsidR="00BE4DFC" w:rsidRPr="00BE4DFC" w:rsidRDefault="00BE4DFC" w:rsidP="00BE4DFC">
            <w:pPr>
              <w:spacing w:after="0" w:line="240" w:lineRule="auto"/>
              <w:jc w:val="center"/>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t>03</w:t>
            </w:r>
          </w:p>
        </w:tc>
        <w:tc>
          <w:tcPr>
            <w:tcW w:w="1596" w:type="dxa"/>
            <w:tcBorders>
              <w:top w:val="nil"/>
              <w:left w:val="nil"/>
              <w:bottom w:val="nil"/>
              <w:right w:val="single" w:sz="4" w:space="0" w:color="auto"/>
            </w:tcBorders>
            <w:shd w:val="clear" w:color="auto" w:fill="auto"/>
            <w:vAlign w:val="center"/>
            <w:hideMark/>
          </w:tcPr>
          <w:p w14:paraId="0236C253" w14:textId="77777777" w:rsidR="00BE4DFC" w:rsidRPr="00BE4DFC" w:rsidRDefault="00BE4DFC" w:rsidP="00BE4DFC">
            <w:pPr>
              <w:spacing w:after="0" w:line="240" w:lineRule="auto"/>
              <w:jc w:val="center"/>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t>04.2.00.20070</w:t>
            </w:r>
          </w:p>
        </w:tc>
        <w:tc>
          <w:tcPr>
            <w:tcW w:w="1052" w:type="dxa"/>
            <w:tcBorders>
              <w:top w:val="nil"/>
              <w:left w:val="nil"/>
              <w:bottom w:val="nil"/>
              <w:right w:val="single" w:sz="4" w:space="0" w:color="auto"/>
            </w:tcBorders>
            <w:shd w:val="clear" w:color="auto" w:fill="auto"/>
            <w:vAlign w:val="center"/>
            <w:hideMark/>
          </w:tcPr>
          <w:p w14:paraId="09C99F5B" w14:textId="77777777" w:rsidR="00BE4DFC" w:rsidRPr="00BE4DFC" w:rsidRDefault="00BE4DFC" w:rsidP="00BE4DFC">
            <w:pPr>
              <w:spacing w:after="0" w:line="240" w:lineRule="auto"/>
              <w:jc w:val="center"/>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t>240</w:t>
            </w:r>
          </w:p>
        </w:tc>
        <w:tc>
          <w:tcPr>
            <w:tcW w:w="785" w:type="dxa"/>
            <w:tcBorders>
              <w:top w:val="nil"/>
              <w:left w:val="nil"/>
              <w:bottom w:val="nil"/>
              <w:right w:val="single" w:sz="4" w:space="0" w:color="auto"/>
            </w:tcBorders>
            <w:shd w:val="clear" w:color="auto" w:fill="auto"/>
            <w:noWrap/>
            <w:vAlign w:val="bottom"/>
            <w:hideMark/>
          </w:tcPr>
          <w:p w14:paraId="16F31831" w14:textId="77777777" w:rsidR="00BE4DFC" w:rsidRPr="00BE4DFC" w:rsidRDefault="00BE4DFC" w:rsidP="00BE4DFC">
            <w:pPr>
              <w:spacing w:after="0" w:line="240" w:lineRule="auto"/>
              <w:jc w:val="right"/>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t>1 272,6</w:t>
            </w:r>
          </w:p>
        </w:tc>
      </w:tr>
      <w:tr w:rsidR="00BE4DFC" w:rsidRPr="00BE4DFC" w14:paraId="120ED957" w14:textId="77777777" w:rsidTr="00BE4DFC">
        <w:trPr>
          <w:trHeight w:val="3385"/>
        </w:trPr>
        <w:tc>
          <w:tcPr>
            <w:tcW w:w="4626" w:type="dxa"/>
            <w:tcBorders>
              <w:top w:val="nil"/>
              <w:left w:val="single" w:sz="4" w:space="0" w:color="auto"/>
              <w:bottom w:val="single" w:sz="4" w:space="0" w:color="auto"/>
              <w:right w:val="single" w:sz="4" w:space="0" w:color="auto"/>
            </w:tcBorders>
            <w:shd w:val="clear" w:color="auto" w:fill="auto"/>
            <w:vAlign w:val="center"/>
          </w:tcPr>
          <w:p w14:paraId="514368BB" w14:textId="77777777" w:rsidR="00BE4DFC" w:rsidRPr="00BE4DFC" w:rsidRDefault="00BE4DFC" w:rsidP="00BE4DFC">
            <w:pPr>
              <w:spacing w:after="0" w:line="240" w:lineRule="auto"/>
              <w:jc w:val="both"/>
              <w:rPr>
                <w:rFonts w:ascii="Times New Roman" w:eastAsia="Times New Roman" w:hAnsi="Times New Roman" w:cs="Times New Roman"/>
                <w:color w:val="000000"/>
                <w:sz w:val="16"/>
                <w:szCs w:val="16"/>
                <w:lang w:eastAsia="ru-RU"/>
              </w:rPr>
            </w:pPr>
            <w:r w:rsidRPr="00BE4DFC">
              <w:rPr>
                <w:rFonts w:ascii="Times New Roman" w:eastAsia="Times New Roman" w:hAnsi="Times New Roman" w:cs="Times New Roman"/>
                <w:color w:val="000000"/>
                <w:sz w:val="16"/>
                <w:szCs w:val="16"/>
                <w:lang w:eastAsia="ru-RU"/>
              </w:rPr>
              <w:t xml:space="preserve">Расходы на реализацию мероприятий по благоустройству общественных  территорий </w:t>
            </w:r>
            <w:proofErr w:type="spellStart"/>
            <w:r w:rsidRPr="00BE4DFC">
              <w:rPr>
                <w:rFonts w:ascii="Times New Roman" w:eastAsia="Times New Roman" w:hAnsi="Times New Roman" w:cs="Times New Roman"/>
                <w:color w:val="000000"/>
                <w:sz w:val="16"/>
                <w:szCs w:val="16"/>
                <w:lang w:eastAsia="ru-RU"/>
              </w:rPr>
              <w:t>Митякинского</w:t>
            </w:r>
            <w:proofErr w:type="spellEnd"/>
            <w:r w:rsidRPr="00BE4DFC">
              <w:rPr>
                <w:rFonts w:ascii="Times New Roman" w:eastAsia="Times New Roman" w:hAnsi="Times New Roman" w:cs="Times New Roman"/>
                <w:color w:val="000000"/>
                <w:sz w:val="16"/>
                <w:szCs w:val="16"/>
                <w:lang w:eastAsia="ru-RU"/>
              </w:rPr>
              <w:t xml:space="preserve"> сельского поселения Тарасовского района  в рамках подпрограммы «Благоустройство общественных территорий </w:t>
            </w:r>
            <w:proofErr w:type="spellStart"/>
            <w:r w:rsidRPr="00BE4DFC">
              <w:rPr>
                <w:rFonts w:ascii="Times New Roman" w:eastAsia="Times New Roman" w:hAnsi="Times New Roman" w:cs="Times New Roman"/>
                <w:color w:val="000000"/>
                <w:sz w:val="16"/>
                <w:szCs w:val="16"/>
                <w:lang w:eastAsia="ru-RU"/>
              </w:rPr>
              <w:t>Митякинского</w:t>
            </w:r>
            <w:proofErr w:type="spellEnd"/>
            <w:r w:rsidRPr="00BE4DFC">
              <w:rPr>
                <w:rFonts w:ascii="Times New Roman" w:eastAsia="Times New Roman" w:hAnsi="Times New Roman" w:cs="Times New Roman"/>
                <w:color w:val="000000"/>
                <w:sz w:val="16"/>
                <w:szCs w:val="16"/>
                <w:lang w:eastAsia="ru-RU"/>
              </w:rPr>
              <w:t xml:space="preserve"> сельского поселения Тарасовского района» муниципальной программы </w:t>
            </w:r>
            <w:proofErr w:type="spellStart"/>
            <w:r w:rsidRPr="00BE4DFC">
              <w:rPr>
                <w:rFonts w:ascii="Times New Roman" w:eastAsia="Times New Roman" w:hAnsi="Times New Roman" w:cs="Times New Roman"/>
                <w:color w:val="000000"/>
                <w:sz w:val="16"/>
                <w:szCs w:val="16"/>
                <w:lang w:eastAsia="ru-RU"/>
              </w:rPr>
              <w:t>Митякинского</w:t>
            </w:r>
            <w:proofErr w:type="spellEnd"/>
            <w:r w:rsidRPr="00BE4DFC">
              <w:rPr>
                <w:rFonts w:ascii="Times New Roman" w:eastAsia="Times New Roman" w:hAnsi="Times New Roman" w:cs="Times New Roman"/>
                <w:color w:val="000000"/>
                <w:sz w:val="16"/>
                <w:szCs w:val="16"/>
                <w:lang w:eastAsia="ru-RU"/>
              </w:rPr>
              <w:t xml:space="preserve"> сельского поселения «Формирование комфортной городской среды в муниципальном образовании  «</w:t>
            </w:r>
            <w:proofErr w:type="spellStart"/>
            <w:r w:rsidRPr="00BE4DFC">
              <w:rPr>
                <w:rFonts w:ascii="Times New Roman" w:eastAsia="Times New Roman" w:hAnsi="Times New Roman" w:cs="Times New Roman"/>
                <w:color w:val="000000"/>
                <w:sz w:val="16"/>
                <w:szCs w:val="16"/>
                <w:lang w:eastAsia="ru-RU"/>
              </w:rPr>
              <w:t>Митякинского</w:t>
            </w:r>
            <w:proofErr w:type="spellEnd"/>
            <w:r w:rsidRPr="00BE4DFC">
              <w:rPr>
                <w:rFonts w:ascii="Times New Roman" w:eastAsia="Times New Roman" w:hAnsi="Times New Roman" w:cs="Times New Roman"/>
                <w:color w:val="000000"/>
                <w:sz w:val="16"/>
                <w:szCs w:val="16"/>
                <w:lang w:eastAsia="ru-RU"/>
              </w:rPr>
              <w:t xml:space="preserve"> сельское поселение Тарасовского района Ростовской области»</w:t>
            </w:r>
          </w:p>
        </w:tc>
        <w:tc>
          <w:tcPr>
            <w:tcW w:w="952" w:type="dxa"/>
            <w:tcBorders>
              <w:top w:val="nil"/>
              <w:left w:val="nil"/>
              <w:bottom w:val="single" w:sz="4" w:space="0" w:color="auto"/>
              <w:right w:val="single" w:sz="4" w:space="0" w:color="auto"/>
            </w:tcBorders>
            <w:shd w:val="clear" w:color="auto" w:fill="auto"/>
            <w:vAlign w:val="center"/>
          </w:tcPr>
          <w:p w14:paraId="2215AACF" w14:textId="77777777" w:rsidR="00BE4DFC" w:rsidRPr="00BE4DFC" w:rsidRDefault="00BE4DFC" w:rsidP="00BE4DFC">
            <w:pPr>
              <w:spacing w:after="0" w:line="240" w:lineRule="auto"/>
              <w:jc w:val="center"/>
              <w:rPr>
                <w:rFonts w:ascii="Times New Roman" w:eastAsia="Times New Roman" w:hAnsi="Times New Roman" w:cs="Times New Roman"/>
                <w:sz w:val="16"/>
                <w:szCs w:val="16"/>
                <w:lang w:eastAsia="ru-RU"/>
              </w:rPr>
            </w:pPr>
            <w:r w:rsidRPr="00BE4DFC">
              <w:rPr>
                <w:rFonts w:ascii="Times New Roman" w:eastAsia="Times New Roman" w:hAnsi="Times New Roman" w:cs="Times New Roman"/>
                <w:sz w:val="16"/>
                <w:szCs w:val="16"/>
                <w:lang w:eastAsia="ru-RU"/>
              </w:rPr>
              <w:t>05</w:t>
            </w:r>
          </w:p>
        </w:tc>
        <w:tc>
          <w:tcPr>
            <w:tcW w:w="814" w:type="dxa"/>
            <w:tcBorders>
              <w:top w:val="nil"/>
              <w:left w:val="nil"/>
              <w:bottom w:val="single" w:sz="4" w:space="0" w:color="auto"/>
              <w:right w:val="single" w:sz="4" w:space="0" w:color="auto"/>
            </w:tcBorders>
            <w:shd w:val="clear" w:color="auto" w:fill="auto"/>
            <w:vAlign w:val="center"/>
          </w:tcPr>
          <w:p w14:paraId="34469354" w14:textId="77777777" w:rsidR="00BE4DFC" w:rsidRPr="00BE4DFC" w:rsidRDefault="00BE4DFC" w:rsidP="00BE4DFC">
            <w:pPr>
              <w:spacing w:after="0" w:line="240" w:lineRule="auto"/>
              <w:jc w:val="center"/>
              <w:rPr>
                <w:rFonts w:ascii="Times New Roman" w:eastAsia="Times New Roman" w:hAnsi="Times New Roman" w:cs="Times New Roman"/>
                <w:sz w:val="16"/>
                <w:szCs w:val="16"/>
                <w:lang w:eastAsia="ru-RU"/>
              </w:rPr>
            </w:pPr>
            <w:r w:rsidRPr="00BE4DFC">
              <w:rPr>
                <w:rFonts w:ascii="Times New Roman" w:eastAsia="Times New Roman" w:hAnsi="Times New Roman" w:cs="Times New Roman"/>
                <w:sz w:val="16"/>
                <w:szCs w:val="16"/>
                <w:lang w:eastAsia="ru-RU"/>
              </w:rPr>
              <w:t>03</w:t>
            </w:r>
          </w:p>
        </w:tc>
        <w:tc>
          <w:tcPr>
            <w:tcW w:w="1596" w:type="dxa"/>
            <w:tcBorders>
              <w:top w:val="nil"/>
              <w:left w:val="nil"/>
              <w:bottom w:val="single" w:sz="4" w:space="0" w:color="auto"/>
              <w:right w:val="single" w:sz="4" w:space="0" w:color="auto"/>
            </w:tcBorders>
            <w:shd w:val="clear" w:color="auto" w:fill="auto"/>
            <w:vAlign w:val="center"/>
          </w:tcPr>
          <w:p w14:paraId="128EC5F9" w14:textId="77777777" w:rsidR="00BE4DFC" w:rsidRPr="00BE4DFC" w:rsidRDefault="00BE4DFC" w:rsidP="00BE4DFC">
            <w:pPr>
              <w:spacing w:after="0" w:line="240" w:lineRule="auto"/>
              <w:jc w:val="center"/>
              <w:rPr>
                <w:rFonts w:ascii="Times New Roman" w:eastAsia="Times New Roman" w:hAnsi="Times New Roman" w:cs="Times New Roman"/>
                <w:sz w:val="16"/>
                <w:szCs w:val="16"/>
                <w:lang w:eastAsia="ru-RU"/>
              </w:rPr>
            </w:pPr>
            <w:r w:rsidRPr="00BE4DFC">
              <w:rPr>
                <w:rFonts w:ascii="Times New Roman" w:eastAsia="Times New Roman" w:hAnsi="Times New Roman" w:cs="Times New Roman"/>
                <w:sz w:val="16"/>
                <w:szCs w:val="16"/>
                <w:lang w:eastAsia="ru-RU"/>
              </w:rPr>
              <w:t>10.1.00.20370</w:t>
            </w:r>
          </w:p>
        </w:tc>
        <w:tc>
          <w:tcPr>
            <w:tcW w:w="1052" w:type="dxa"/>
            <w:tcBorders>
              <w:top w:val="nil"/>
              <w:left w:val="nil"/>
              <w:bottom w:val="single" w:sz="4" w:space="0" w:color="auto"/>
              <w:right w:val="single" w:sz="4" w:space="0" w:color="auto"/>
            </w:tcBorders>
            <w:shd w:val="clear" w:color="auto" w:fill="auto"/>
            <w:vAlign w:val="center"/>
          </w:tcPr>
          <w:p w14:paraId="0A4DADBD" w14:textId="77777777" w:rsidR="00BE4DFC" w:rsidRPr="00BE4DFC" w:rsidRDefault="00BE4DFC" w:rsidP="00BE4DFC">
            <w:pPr>
              <w:spacing w:after="0" w:line="240" w:lineRule="auto"/>
              <w:jc w:val="center"/>
              <w:rPr>
                <w:rFonts w:ascii="Times New Roman" w:eastAsia="Times New Roman" w:hAnsi="Times New Roman" w:cs="Times New Roman"/>
                <w:sz w:val="16"/>
                <w:szCs w:val="16"/>
                <w:lang w:eastAsia="ru-RU"/>
              </w:rPr>
            </w:pPr>
            <w:r w:rsidRPr="00BE4DFC">
              <w:rPr>
                <w:rFonts w:ascii="Times New Roman" w:eastAsia="Times New Roman" w:hAnsi="Times New Roman" w:cs="Times New Roman"/>
                <w:sz w:val="16"/>
                <w:szCs w:val="16"/>
                <w:lang w:eastAsia="ru-RU"/>
              </w:rPr>
              <w:t>240</w:t>
            </w:r>
          </w:p>
        </w:tc>
        <w:tc>
          <w:tcPr>
            <w:tcW w:w="785" w:type="dxa"/>
            <w:tcBorders>
              <w:top w:val="nil"/>
              <w:left w:val="nil"/>
              <w:bottom w:val="single" w:sz="4" w:space="0" w:color="auto"/>
              <w:right w:val="single" w:sz="4" w:space="0" w:color="auto"/>
            </w:tcBorders>
            <w:shd w:val="clear" w:color="auto" w:fill="auto"/>
            <w:noWrap/>
            <w:vAlign w:val="center"/>
          </w:tcPr>
          <w:p w14:paraId="610EDBB0" w14:textId="77777777" w:rsidR="00BE4DFC" w:rsidRPr="00BE4DFC" w:rsidRDefault="00BE4DFC" w:rsidP="00BE4DFC">
            <w:pPr>
              <w:spacing w:after="0" w:line="240" w:lineRule="auto"/>
              <w:jc w:val="center"/>
              <w:rPr>
                <w:rFonts w:ascii="Times New Roman" w:eastAsia="Times New Roman" w:hAnsi="Times New Roman" w:cs="Times New Roman"/>
                <w:sz w:val="16"/>
                <w:szCs w:val="16"/>
                <w:lang w:eastAsia="ru-RU"/>
              </w:rPr>
            </w:pPr>
            <w:r w:rsidRPr="00BE4DFC">
              <w:rPr>
                <w:rFonts w:ascii="Times New Roman" w:eastAsia="Times New Roman" w:hAnsi="Times New Roman" w:cs="Times New Roman"/>
                <w:sz w:val="16"/>
                <w:szCs w:val="16"/>
                <w:lang w:eastAsia="ru-RU"/>
              </w:rPr>
              <w:t> 527,6</w:t>
            </w:r>
          </w:p>
        </w:tc>
      </w:tr>
    </w:tbl>
    <w:p w14:paraId="4FED85F5" w14:textId="77777777" w:rsidR="00BE4DFC" w:rsidRPr="00BE4DFC" w:rsidRDefault="00BE4DFC" w:rsidP="00BE4DFC">
      <w:pPr>
        <w:spacing w:after="0" w:line="240" w:lineRule="auto"/>
        <w:rPr>
          <w:rFonts w:ascii="Times New Roman" w:eastAsia="Times New Roman" w:hAnsi="Times New Roman" w:cs="Times New Roman"/>
          <w:b/>
          <w:sz w:val="16"/>
          <w:szCs w:val="16"/>
          <w:lang w:eastAsia="ru-RU"/>
        </w:rPr>
      </w:pPr>
    </w:p>
    <w:p w14:paraId="416B22C0" w14:textId="4C054724" w:rsidR="00BE4DFC" w:rsidRPr="00BE4DFC" w:rsidRDefault="00BE4DFC" w:rsidP="009609CA">
      <w:pPr>
        <w:spacing w:after="0" w:line="240" w:lineRule="auto"/>
        <w:contextualSpacing/>
        <w:rPr>
          <w:rFonts w:ascii="Times New Roman" w:eastAsia="Times New Roman" w:hAnsi="Times New Roman" w:cs="Times New Roman"/>
          <w:sz w:val="16"/>
          <w:szCs w:val="16"/>
          <w:lang w:eastAsia="ru-RU"/>
        </w:rPr>
      </w:pPr>
      <w:r w:rsidRPr="00BE4DFC">
        <w:rPr>
          <w:rFonts w:ascii="Times New Roman" w:eastAsia="Times New Roman" w:hAnsi="Times New Roman" w:cs="Times New Roman"/>
          <w:b/>
          <w:sz w:val="16"/>
          <w:szCs w:val="16"/>
          <w:lang w:eastAsia="ru-RU"/>
        </w:rPr>
        <w:t>Заведующий сектором экономики и финансов                А.В. Куприенк</w:t>
      </w:r>
      <w:r w:rsidR="009609CA">
        <w:rPr>
          <w:rFonts w:ascii="Times New Roman" w:eastAsia="Times New Roman" w:hAnsi="Times New Roman" w:cs="Times New Roman"/>
          <w:b/>
          <w:sz w:val="16"/>
          <w:szCs w:val="16"/>
          <w:lang w:eastAsia="ru-RU"/>
        </w:rPr>
        <w:t>о</w:t>
      </w:r>
    </w:p>
    <w:p w14:paraId="5768DDC0" w14:textId="1CA5992B" w:rsidR="00BE4DFC" w:rsidRPr="00BE4DFC" w:rsidRDefault="00BE4DFC" w:rsidP="009609CA">
      <w:pPr>
        <w:spacing w:after="0" w:line="240" w:lineRule="auto"/>
        <w:contextualSpacing/>
        <w:rPr>
          <w:rFonts w:ascii="Times New Roman" w:eastAsia="Times New Roman" w:hAnsi="Times New Roman" w:cs="Times New Roman"/>
          <w:sz w:val="16"/>
          <w:szCs w:val="16"/>
          <w:lang w:eastAsia="ru-RU"/>
        </w:rPr>
      </w:pPr>
      <w:r w:rsidRPr="00BE4DFC">
        <w:rPr>
          <w:rFonts w:ascii="Times New Roman" w:eastAsia="Times New Roman" w:hAnsi="Times New Roman" w:cs="Times New Roman"/>
          <w:sz w:val="16"/>
          <w:szCs w:val="16"/>
          <w:lang w:eastAsia="ru-RU"/>
        </w:rPr>
        <w:t>Исполнитель: Анна Васильевна Куприенко</w:t>
      </w:r>
      <w:r w:rsidR="009609CA">
        <w:rPr>
          <w:rFonts w:ascii="Times New Roman" w:eastAsia="Times New Roman" w:hAnsi="Times New Roman" w:cs="Times New Roman"/>
          <w:sz w:val="16"/>
          <w:szCs w:val="16"/>
          <w:lang w:eastAsia="ru-RU"/>
        </w:rPr>
        <w:t xml:space="preserve">  </w:t>
      </w:r>
      <w:r w:rsidRPr="00BE4DFC">
        <w:rPr>
          <w:rFonts w:ascii="Times New Roman" w:eastAsia="Times New Roman" w:hAnsi="Times New Roman" w:cs="Times New Roman"/>
          <w:sz w:val="16"/>
          <w:szCs w:val="16"/>
          <w:lang w:eastAsia="ru-RU"/>
        </w:rPr>
        <w:t>Тел. 8 (86386)34228</w:t>
      </w:r>
    </w:p>
    <w:p w14:paraId="19E70CF7" w14:textId="77777777" w:rsidR="00BE4DFC" w:rsidRDefault="00BE4DFC">
      <w:pPr>
        <w:sectPr w:rsidR="00BE4DFC" w:rsidSect="00BE4DFC">
          <w:pgSz w:w="11906" w:h="16838"/>
          <w:pgMar w:top="1134" w:right="851" w:bottom="1134" w:left="1701" w:header="709" w:footer="709" w:gutter="0"/>
          <w:cols w:space="708"/>
          <w:docGrid w:linePitch="360"/>
        </w:sectPr>
      </w:pPr>
    </w:p>
    <w:tbl>
      <w:tblPr>
        <w:tblW w:w="15451" w:type="dxa"/>
        <w:tblLook w:val="04A0" w:firstRow="1" w:lastRow="0" w:firstColumn="1" w:lastColumn="0" w:noHBand="0" w:noVBand="1"/>
      </w:tblPr>
      <w:tblGrid>
        <w:gridCol w:w="3640"/>
        <w:gridCol w:w="7275"/>
        <w:gridCol w:w="1418"/>
        <w:gridCol w:w="1417"/>
        <w:gridCol w:w="1701"/>
      </w:tblGrid>
      <w:tr w:rsidR="009609CA" w:rsidRPr="009609CA" w14:paraId="131AC2FE" w14:textId="77777777" w:rsidTr="009609CA">
        <w:trPr>
          <w:trHeight w:val="300"/>
        </w:trPr>
        <w:tc>
          <w:tcPr>
            <w:tcW w:w="3640" w:type="dxa"/>
            <w:tcBorders>
              <w:top w:val="nil"/>
              <w:left w:val="nil"/>
              <w:bottom w:val="nil"/>
              <w:right w:val="nil"/>
            </w:tcBorders>
            <w:shd w:val="clear" w:color="auto" w:fill="auto"/>
            <w:noWrap/>
            <w:vAlign w:val="center"/>
            <w:hideMark/>
          </w:tcPr>
          <w:p w14:paraId="35A32664"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lastRenderedPageBreak/>
              <w:t> </w:t>
            </w:r>
          </w:p>
        </w:tc>
        <w:tc>
          <w:tcPr>
            <w:tcW w:w="7275" w:type="dxa"/>
            <w:tcBorders>
              <w:top w:val="nil"/>
              <w:left w:val="nil"/>
              <w:bottom w:val="nil"/>
              <w:right w:val="nil"/>
            </w:tcBorders>
            <w:shd w:val="clear" w:color="auto" w:fill="auto"/>
            <w:noWrap/>
            <w:vAlign w:val="center"/>
            <w:hideMark/>
          </w:tcPr>
          <w:p w14:paraId="4F04AB36"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418" w:type="dxa"/>
            <w:tcBorders>
              <w:top w:val="nil"/>
              <w:left w:val="nil"/>
              <w:bottom w:val="nil"/>
              <w:right w:val="nil"/>
            </w:tcBorders>
            <w:shd w:val="clear" w:color="auto" w:fill="auto"/>
            <w:noWrap/>
            <w:vAlign w:val="center"/>
            <w:hideMark/>
          </w:tcPr>
          <w:p w14:paraId="01290B24"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417" w:type="dxa"/>
            <w:tcBorders>
              <w:top w:val="nil"/>
              <w:left w:val="nil"/>
              <w:bottom w:val="nil"/>
              <w:right w:val="nil"/>
            </w:tcBorders>
            <w:shd w:val="clear" w:color="auto" w:fill="auto"/>
            <w:noWrap/>
            <w:vAlign w:val="center"/>
            <w:hideMark/>
          </w:tcPr>
          <w:p w14:paraId="1E9D135C"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701" w:type="dxa"/>
            <w:tcBorders>
              <w:top w:val="nil"/>
              <w:left w:val="nil"/>
              <w:bottom w:val="nil"/>
              <w:right w:val="nil"/>
            </w:tcBorders>
            <w:shd w:val="clear" w:color="auto" w:fill="auto"/>
            <w:noWrap/>
            <w:vAlign w:val="center"/>
            <w:hideMark/>
          </w:tcPr>
          <w:p w14:paraId="0AFC7B81"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Приложение 1 к решению Собрания </w:t>
            </w:r>
          </w:p>
        </w:tc>
      </w:tr>
      <w:tr w:rsidR="009609CA" w:rsidRPr="009609CA" w14:paraId="15B357BA" w14:textId="77777777" w:rsidTr="009609CA">
        <w:trPr>
          <w:trHeight w:val="300"/>
        </w:trPr>
        <w:tc>
          <w:tcPr>
            <w:tcW w:w="3640" w:type="dxa"/>
            <w:tcBorders>
              <w:top w:val="nil"/>
              <w:left w:val="nil"/>
              <w:bottom w:val="nil"/>
              <w:right w:val="nil"/>
            </w:tcBorders>
            <w:shd w:val="clear" w:color="auto" w:fill="auto"/>
            <w:noWrap/>
            <w:vAlign w:val="center"/>
            <w:hideMark/>
          </w:tcPr>
          <w:p w14:paraId="04B7522C"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7275" w:type="dxa"/>
            <w:tcBorders>
              <w:top w:val="nil"/>
              <w:left w:val="nil"/>
              <w:bottom w:val="nil"/>
              <w:right w:val="nil"/>
            </w:tcBorders>
            <w:shd w:val="clear" w:color="auto" w:fill="auto"/>
            <w:noWrap/>
            <w:vAlign w:val="center"/>
            <w:hideMark/>
          </w:tcPr>
          <w:p w14:paraId="07D80D2F"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418" w:type="dxa"/>
            <w:tcBorders>
              <w:top w:val="nil"/>
              <w:left w:val="nil"/>
              <w:bottom w:val="nil"/>
              <w:right w:val="nil"/>
            </w:tcBorders>
            <w:shd w:val="clear" w:color="auto" w:fill="auto"/>
            <w:noWrap/>
            <w:vAlign w:val="center"/>
            <w:hideMark/>
          </w:tcPr>
          <w:p w14:paraId="067E7FD5"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417" w:type="dxa"/>
            <w:tcBorders>
              <w:top w:val="nil"/>
              <w:left w:val="nil"/>
              <w:bottom w:val="nil"/>
              <w:right w:val="nil"/>
            </w:tcBorders>
            <w:shd w:val="clear" w:color="auto" w:fill="auto"/>
            <w:noWrap/>
            <w:vAlign w:val="center"/>
            <w:hideMark/>
          </w:tcPr>
          <w:p w14:paraId="3DFACF9B"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701" w:type="dxa"/>
            <w:tcBorders>
              <w:top w:val="nil"/>
              <w:left w:val="nil"/>
              <w:bottom w:val="nil"/>
              <w:right w:val="nil"/>
            </w:tcBorders>
            <w:shd w:val="clear" w:color="auto" w:fill="auto"/>
            <w:noWrap/>
            <w:vAlign w:val="center"/>
            <w:hideMark/>
          </w:tcPr>
          <w:p w14:paraId="59FB387F"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депутатов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w:t>
            </w:r>
          </w:p>
        </w:tc>
      </w:tr>
      <w:tr w:rsidR="009609CA" w:rsidRPr="009609CA" w14:paraId="1F7ECEFB" w14:textId="77777777" w:rsidTr="009609CA">
        <w:trPr>
          <w:trHeight w:val="300"/>
        </w:trPr>
        <w:tc>
          <w:tcPr>
            <w:tcW w:w="3640" w:type="dxa"/>
            <w:tcBorders>
              <w:top w:val="nil"/>
              <w:left w:val="nil"/>
              <w:bottom w:val="nil"/>
              <w:right w:val="nil"/>
            </w:tcBorders>
            <w:shd w:val="clear" w:color="auto" w:fill="auto"/>
            <w:noWrap/>
            <w:vAlign w:val="center"/>
            <w:hideMark/>
          </w:tcPr>
          <w:p w14:paraId="1C392A27"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7275" w:type="dxa"/>
            <w:tcBorders>
              <w:top w:val="nil"/>
              <w:left w:val="nil"/>
              <w:bottom w:val="nil"/>
              <w:right w:val="nil"/>
            </w:tcBorders>
            <w:shd w:val="clear" w:color="auto" w:fill="auto"/>
            <w:noWrap/>
            <w:vAlign w:val="center"/>
            <w:hideMark/>
          </w:tcPr>
          <w:p w14:paraId="5812DAC1"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418" w:type="dxa"/>
            <w:tcBorders>
              <w:top w:val="nil"/>
              <w:left w:val="nil"/>
              <w:bottom w:val="nil"/>
              <w:right w:val="nil"/>
            </w:tcBorders>
            <w:shd w:val="clear" w:color="auto" w:fill="auto"/>
            <w:noWrap/>
            <w:vAlign w:val="center"/>
            <w:hideMark/>
          </w:tcPr>
          <w:p w14:paraId="665F0DFB"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417" w:type="dxa"/>
            <w:tcBorders>
              <w:top w:val="nil"/>
              <w:left w:val="nil"/>
              <w:bottom w:val="nil"/>
              <w:right w:val="nil"/>
            </w:tcBorders>
            <w:shd w:val="clear" w:color="auto" w:fill="auto"/>
            <w:noWrap/>
            <w:vAlign w:val="center"/>
            <w:hideMark/>
          </w:tcPr>
          <w:p w14:paraId="67A8374A"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701" w:type="dxa"/>
            <w:tcBorders>
              <w:top w:val="nil"/>
              <w:left w:val="nil"/>
              <w:bottom w:val="nil"/>
              <w:right w:val="nil"/>
            </w:tcBorders>
            <w:shd w:val="clear" w:color="auto" w:fill="auto"/>
            <w:noWrap/>
            <w:vAlign w:val="center"/>
            <w:hideMark/>
          </w:tcPr>
          <w:p w14:paraId="3B5DFB4F"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№21 от 20.11.2019г.</w:t>
            </w:r>
          </w:p>
        </w:tc>
      </w:tr>
      <w:tr w:rsidR="009609CA" w:rsidRPr="009609CA" w14:paraId="321472C2" w14:textId="77777777" w:rsidTr="009609CA">
        <w:trPr>
          <w:trHeight w:val="300"/>
        </w:trPr>
        <w:tc>
          <w:tcPr>
            <w:tcW w:w="3640" w:type="dxa"/>
            <w:tcBorders>
              <w:top w:val="nil"/>
              <w:left w:val="nil"/>
              <w:bottom w:val="nil"/>
              <w:right w:val="nil"/>
            </w:tcBorders>
            <w:shd w:val="clear" w:color="auto" w:fill="auto"/>
            <w:noWrap/>
            <w:vAlign w:val="center"/>
            <w:hideMark/>
          </w:tcPr>
          <w:p w14:paraId="5ED73F62"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7275" w:type="dxa"/>
            <w:tcBorders>
              <w:top w:val="nil"/>
              <w:left w:val="nil"/>
              <w:bottom w:val="nil"/>
              <w:right w:val="nil"/>
            </w:tcBorders>
            <w:shd w:val="clear" w:color="auto" w:fill="auto"/>
            <w:noWrap/>
            <w:vAlign w:val="center"/>
            <w:hideMark/>
          </w:tcPr>
          <w:p w14:paraId="02A78865"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418" w:type="dxa"/>
            <w:tcBorders>
              <w:top w:val="nil"/>
              <w:left w:val="nil"/>
              <w:bottom w:val="nil"/>
              <w:right w:val="nil"/>
            </w:tcBorders>
            <w:shd w:val="clear" w:color="auto" w:fill="auto"/>
            <w:noWrap/>
            <w:vAlign w:val="center"/>
            <w:hideMark/>
          </w:tcPr>
          <w:p w14:paraId="70282C7B"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417" w:type="dxa"/>
            <w:tcBorders>
              <w:top w:val="nil"/>
              <w:left w:val="nil"/>
              <w:bottom w:val="nil"/>
              <w:right w:val="nil"/>
            </w:tcBorders>
            <w:shd w:val="clear" w:color="auto" w:fill="auto"/>
            <w:noWrap/>
            <w:vAlign w:val="center"/>
            <w:hideMark/>
          </w:tcPr>
          <w:p w14:paraId="503F67D1"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701" w:type="dxa"/>
            <w:tcBorders>
              <w:top w:val="nil"/>
              <w:left w:val="nil"/>
              <w:bottom w:val="nil"/>
              <w:right w:val="nil"/>
            </w:tcBorders>
            <w:shd w:val="clear" w:color="auto" w:fill="auto"/>
            <w:noWrap/>
            <w:vAlign w:val="center"/>
            <w:hideMark/>
          </w:tcPr>
          <w:p w14:paraId="2B7E9485"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"О внесении изменений в решение Собрания депутатов</w:t>
            </w:r>
          </w:p>
        </w:tc>
      </w:tr>
      <w:tr w:rsidR="009609CA" w:rsidRPr="009609CA" w14:paraId="7602C3CA" w14:textId="77777777" w:rsidTr="009609CA">
        <w:trPr>
          <w:trHeight w:val="300"/>
        </w:trPr>
        <w:tc>
          <w:tcPr>
            <w:tcW w:w="3640" w:type="dxa"/>
            <w:tcBorders>
              <w:top w:val="nil"/>
              <w:left w:val="nil"/>
              <w:bottom w:val="nil"/>
              <w:right w:val="nil"/>
            </w:tcBorders>
            <w:shd w:val="clear" w:color="auto" w:fill="auto"/>
            <w:noWrap/>
            <w:vAlign w:val="center"/>
            <w:hideMark/>
          </w:tcPr>
          <w:p w14:paraId="5583380B"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7275" w:type="dxa"/>
            <w:tcBorders>
              <w:top w:val="nil"/>
              <w:left w:val="nil"/>
              <w:bottom w:val="nil"/>
              <w:right w:val="nil"/>
            </w:tcBorders>
            <w:shd w:val="clear" w:color="auto" w:fill="auto"/>
            <w:noWrap/>
            <w:vAlign w:val="center"/>
            <w:hideMark/>
          </w:tcPr>
          <w:p w14:paraId="2609E759"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418" w:type="dxa"/>
            <w:tcBorders>
              <w:top w:val="nil"/>
              <w:left w:val="nil"/>
              <w:bottom w:val="nil"/>
              <w:right w:val="nil"/>
            </w:tcBorders>
            <w:shd w:val="clear" w:color="auto" w:fill="auto"/>
            <w:noWrap/>
            <w:vAlign w:val="center"/>
            <w:hideMark/>
          </w:tcPr>
          <w:p w14:paraId="64FD03A4"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417" w:type="dxa"/>
            <w:tcBorders>
              <w:top w:val="nil"/>
              <w:left w:val="nil"/>
              <w:bottom w:val="nil"/>
              <w:right w:val="nil"/>
            </w:tcBorders>
            <w:shd w:val="clear" w:color="auto" w:fill="auto"/>
            <w:noWrap/>
            <w:vAlign w:val="center"/>
            <w:hideMark/>
          </w:tcPr>
          <w:p w14:paraId="5981A143"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701" w:type="dxa"/>
            <w:tcBorders>
              <w:top w:val="nil"/>
              <w:left w:val="nil"/>
              <w:bottom w:val="nil"/>
              <w:right w:val="nil"/>
            </w:tcBorders>
            <w:shd w:val="clear" w:color="auto" w:fill="auto"/>
            <w:noWrap/>
            <w:vAlign w:val="center"/>
            <w:hideMark/>
          </w:tcPr>
          <w:p w14:paraId="5D147CC0"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от 26.12.2018 №17</w:t>
            </w:r>
          </w:p>
        </w:tc>
      </w:tr>
      <w:tr w:rsidR="009609CA" w:rsidRPr="009609CA" w14:paraId="28C2C341" w14:textId="77777777" w:rsidTr="009609CA">
        <w:trPr>
          <w:trHeight w:val="300"/>
        </w:trPr>
        <w:tc>
          <w:tcPr>
            <w:tcW w:w="3640" w:type="dxa"/>
            <w:tcBorders>
              <w:top w:val="nil"/>
              <w:left w:val="nil"/>
              <w:bottom w:val="nil"/>
              <w:right w:val="nil"/>
            </w:tcBorders>
            <w:shd w:val="clear" w:color="auto" w:fill="auto"/>
            <w:noWrap/>
            <w:vAlign w:val="center"/>
            <w:hideMark/>
          </w:tcPr>
          <w:p w14:paraId="631E07C1"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7275" w:type="dxa"/>
            <w:tcBorders>
              <w:top w:val="nil"/>
              <w:left w:val="nil"/>
              <w:bottom w:val="nil"/>
              <w:right w:val="nil"/>
            </w:tcBorders>
            <w:shd w:val="clear" w:color="auto" w:fill="auto"/>
            <w:noWrap/>
            <w:vAlign w:val="center"/>
            <w:hideMark/>
          </w:tcPr>
          <w:p w14:paraId="121C5C32"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418" w:type="dxa"/>
            <w:tcBorders>
              <w:top w:val="nil"/>
              <w:left w:val="nil"/>
              <w:bottom w:val="nil"/>
              <w:right w:val="nil"/>
            </w:tcBorders>
            <w:shd w:val="clear" w:color="auto" w:fill="auto"/>
            <w:noWrap/>
            <w:vAlign w:val="center"/>
            <w:hideMark/>
          </w:tcPr>
          <w:p w14:paraId="65099EE9"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417" w:type="dxa"/>
            <w:tcBorders>
              <w:top w:val="nil"/>
              <w:left w:val="nil"/>
              <w:bottom w:val="nil"/>
              <w:right w:val="nil"/>
            </w:tcBorders>
            <w:shd w:val="clear" w:color="auto" w:fill="auto"/>
            <w:noWrap/>
            <w:vAlign w:val="center"/>
            <w:hideMark/>
          </w:tcPr>
          <w:p w14:paraId="3D224C0D"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701" w:type="dxa"/>
            <w:tcBorders>
              <w:top w:val="nil"/>
              <w:left w:val="nil"/>
              <w:bottom w:val="nil"/>
              <w:right w:val="nil"/>
            </w:tcBorders>
            <w:shd w:val="clear" w:color="auto" w:fill="auto"/>
            <w:noWrap/>
            <w:vAlign w:val="center"/>
            <w:hideMark/>
          </w:tcPr>
          <w:p w14:paraId="67CC6EC7"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"О бюджете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w:t>
            </w:r>
          </w:p>
        </w:tc>
      </w:tr>
      <w:tr w:rsidR="009609CA" w:rsidRPr="009609CA" w14:paraId="200E41D7" w14:textId="77777777" w:rsidTr="009609CA">
        <w:trPr>
          <w:trHeight w:val="300"/>
        </w:trPr>
        <w:tc>
          <w:tcPr>
            <w:tcW w:w="3640" w:type="dxa"/>
            <w:tcBorders>
              <w:top w:val="nil"/>
              <w:left w:val="nil"/>
              <w:bottom w:val="nil"/>
              <w:right w:val="nil"/>
            </w:tcBorders>
            <w:shd w:val="clear" w:color="auto" w:fill="auto"/>
            <w:noWrap/>
            <w:vAlign w:val="center"/>
            <w:hideMark/>
          </w:tcPr>
          <w:p w14:paraId="52C94ADC"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7275" w:type="dxa"/>
            <w:tcBorders>
              <w:top w:val="nil"/>
              <w:left w:val="nil"/>
              <w:bottom w:val="nil"/>
              <w:right w:val="nil"/>
            </w:tcBorders>
            <w:shd w:val="clear" w:color="auto" w:fill="auto"/>
            <w:noWrap/>
            <w:vAlign w:val="center"/>
            <w:hideMark/>
          </w:tcPr>
          <w:p w14:paraId="0F49C73F"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418" w:type="dxa"/>
            <w:tcBorders>
              <w:top w:val="nil"/>
              <w:left w:val="nil"/>
              <w:bottom w:val="nil"/>
              <w:right w:val="nil"/>
            </w:tcBorders>
            <w:shd w:val="clear" w:color="auto" w:fill="auto"/>
            <w:noWrap/>
            <w:vAlign w:val="center"/>
            <w:hideMark/>
          </w:tcPr>
          <w:p w14:paraId="1C6D6FE4"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417" w:type="dxa"/>
            <w:tcBorders>
              <w:top w:val="nil"/>
              <w:left w:val="nil"/>
              <w:bottom w:val="nil"/>
              <w:right w:val="nil"/>
            </w:tcBorders>
            <w:shd w:val="clear" w:color="auto" w:fill="auto"/>
            <w:noWrap/>
            <w:vAlign w:val="center"/>
            <w:hideMark/>
          </w:tcPr>
          <w:p w14:paraId="2D6A338E"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701" w:type="dxa"/>
            <w:tcBorders>
              <w:top w:val="nil"/>
              <w:left w:val="nil"/>
              <w:bottom w:val="nil"/>
              <w:right w:val="nil"/>
            </w:tcBorders>
            <w:shd w:val="clear" w:color="auto" w:fill="auto"/>
            <w:noWrap/>
            <w:vAlign w:val="center"/>
            <w:hideMark/>
          </w:tcPr>
          <w:p w14:paraId="5E488B20"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Тарасовского района на 2019 год и на плановый </w:t>
            </w:r>
          </w:p>
        </w:tc>
      </w:tr>
      <w:tr w:rsidR="009609CA" w:rsidRPr="009609CA" w14:paraId="086E846B" w14:textId="77777777" w:rsidTr="009609CA">
        <w:trPr>
          <w:trHeight w:val="300"/>
        </w:trPr>
        <w:tc>
          <w:tcPr>
            <w:tcW w:w="3640" w:type="dxa"/>
            <w:tcBorders>
              <w:top w:val="nil"/>
              <w:left w:val="nil"/>
              <w:bottom w:val="nil"/>
              <w:right w:val="nil"/>
            </w:tcBorders>
            <w:shd w:val="clear" w:color="auto" w:fill="auto"/>
            <w:noWrap/>
            <w:vAlign w:val="center"/>
            <w:hideMark/>
          </w:tcPr>
          <w:p w14:paraId="5E008834"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7275" w:type="dxa"/>
            <w:tcBorders>
              <w:top w:val="nil"/>
              <w:left w:val="nil"/>
              <w:bottom w:val="nil"/>
              <w:right w:val="nil"/>
            </w:tcBorders>
            <w:shd w:val="clear" w:color="auto" w:fill="auto"/>
            <w:noWrap/>
            <w:vAlign w:val="center"/>
            <w:hideMark/>
          </w:tcPr>
          <w:p w14:paraId="55762E72"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418" w:type="dxa"/>
            <w:tcBorders>
              <w:top w:val="nil"/>
              <w:left w:val="nil"/>
              <w:bottom w:val="nil"/>
              <w:right w:val="nil"/>
            </w:tcBorders>
            <w:shd w:val="clear" w:color="auto" w:fill="auto"/>
            <w:noWrap/>
            <w:vAlign w:val="center"/>
            <w:hideMark/>
          </w:tcPr>
          <w:p w14:paraId="31E0B969"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417" w:type="dxa"/>
            <w:tcBorders>
              <w:top w:val="nil"/>
              <w:left w:val="nil"/>
              <w:bottom w:val="nil"/>
              <w:right w:val="nil"/>
            </w:tcBorders>
            <w:shd w:val="clear" w:color="auto" w:fill="auto"/>
            <w:noWrap/>
            <w:vAlign w:val="center"/>
            <w:hideMark/>
          </w:tcPr>
          <w:p w14:paraId="1535BD80"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701" w:type="dxa"/>
            <w:tcBorders>
              <w:top w:val="nil"/>
              <w:left w:val="nil"/>
              <w:bottom w:val="nil"/>
              <w:right w:val="nil"/>
            </w:tcBorders>
            <w:shd w:val="clear" w:color="auto" w:fill="auto"/>
            <w:noWrap/>
            <w:vAlign w:val="center"/>
            <w:hideMark/>
          </w:tcPr>
          <w:p w14:paraId="49B38E7F"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период 2020 и 2021 годов"</w:t>
            </w:r>
          </w:p>
        </w:tc>
      </w:tr>
      <w:tr w:rsidR="009609CA" w:rsidRPr="009609CA" w14:paraId="6A52FC03" w14:textId="77777777" w:rsidTr="009609CA">
        <w:trPr>
          <w:trHeight w:val="1215"/>
        </w:trPr>
        <w:tc>
          <w:tcPr>
            <w:tcW w:w="15451" w:type="dxa"/>
            <w:gridSpan w:val="5"/>
            <w:tcBorders>
              <w:top w:val="nil"/>
              <w:left w:val="nil"/>
              <w:bottom w:val="nil"/>
              <w:right w:val="nil"/>
            </w:tcBorders>
            <w:shd w:val="clear" w:color="auto" w:fill="auto"/>
            <w:vAlign w:val="center"/>
            <w:hideMark/>
          </w:tcPr>
          <w:p w14:paraId="12DAAE07"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xml:space="preserve">Объем поступлений доходов бюджета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Тарасовского района на 2019 год и на плановый период 2020 и 2021 годов</w:t>
            </w:r>
          </w:p>
        </w:tc>
      </w:tr>
      <w:tr w:rsidR="009609CA" w:rsidRPr="009609CA" w14:paraId="38E62B17" w14:textId="77777777" w:rsidTr="009609CA">
        <w:trPr>
          <w:trHeight w:val="360"/>
        </w:trPr>
        <w:tc>
          <w:tcPr>
            <w:tcW w:w="3640" w:type="dxa"/>
            <w:tcBorders>
              <w:top w:val="nil"/>
              <w:left w:val="nil"/>
              <w:bottom w:val="nil"/>
              <w:right w:val="nil"/>
            </w:tcBorders>
            <w:shd w:val="clear" w:color="auto" w:fill="auto"/>
            <w:noWrap/>
            <w:vAlign w:val="center"/>
            <w:hideMark/>
          </w:tcPr>
          <w:p w14:paraId="0C9AE525"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7275" w:type="dxa"/>
            <w:tcBorders>
              <w:top w:val="nil"/>
              <w:left w:val="nil"/>
              <w:bottom w:val="nil"/>
              <w:right w:val="nil"/>
            </w:tcBorders>
            <w:shd w:val="clear" w:color="auto" w:fill="auto"/>
            <w:noWrap/>
            <w:vAlign w:val="center"/>
            <w:hideMark/>
          </w:tcPr>
          <w:p w14:paraId="2D557F0E"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418" w:type="dxa"/>
            <w:tcBorders>
              <w:top w:val="nil"/>
              <w:left w:val="nil"/>
              <w:bottom w:val="nil"/>
              <w:right w:val="nil"/>
            </w:tcBorders>
            <w:shd w:val="clear" w:color="auto" w:fill="auto"/>
            <w:noWrap/>
            <w:vAlign w:val="bottom"/>
            <w:hideMark/>
          </w:tcPr>
          <w:p w14:paraId="43F801EB"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p>
        </w:tc>
        <w:tc>
          <w:tcPr>
            <w:tcW w:w="1417" w:type="dxa"/>
            <w:tcBorders>
              <w:top w:val="nil"/>
              <w:left w:val="nil"/>
              <w:bottom w:val="nil"/>
              <w:right w:val="nil"/>
            </w:tcBorders>
            <w:shd w:val="clear" w:color="auto" w:fill="auto"/>
            <w:noWrap/>
            <w:vAlign w:val="bottom"/>
            <w:hideMark/>
          </w:tcPr>
          <w:p w14:paraId="1C6E794D"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701" w:type="dxa"/>
            <w:tcBorders>
              <w:top w:val="nil"/>
              <w:left w:val="nil"/>
              <w:bottom w:val="nil"/>
              <w:right w:val="nil"/>
            </w:tcBorders>
            <w:shd w:val="clear" w:color="auto" w:fill="auto"/>
            <w:noWrap/>
            <w:vAlign w:val="center"/>
            <w:hideMark/>
          </w:tcPr>
          <w:p w14:paraId="55304C26"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br/>
              <w:t>(тыс. руб.)</w:t>
            </w:r>
          </w:p>
        </w:tc>
      </w:tr>
      <w:tr w:rsidR="009609CA" w:rsidRPr="009609CA" w14:paraId="7042CEAA" w14:textId="77777777" w:rsidTr="009609CA">
        <w:trPr>
          <w:trHeight w:val="450"/>
        </w:trPr>
        <w:tc>
          <w:tcPr>
            <w:tcW w:w="3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0FF0A9"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Код бюджетной классификации Российской Федерации</w:t>
            </w:r>
          </w:p>
        </w:tc>
        <w:tc>
          <w:tcPr>
            <w:tcW w:w="7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908566"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Наименование кода поступлений в бюджет, группы, подгруппы, статьи, подстатьи, элемента, подвида доходов, классификации операций сектора государственного управления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5A533A"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2019 год</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37A240"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2020 год</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584458"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2021 год</w:t>
            </w:r>
          </w:p>
        </w:tc>
      </w:tr>
      <w:tr w:rsidR="009609CA" w:rsidRPr="009609CA" w14:paraId="20F87B96" w14:textId="77777777" w:rsidTr="009609CA">
        <w:trPr>
          <w:trHeight w:val="450"/>
        </w:trPr>
        <w:tc>
          <w:tcPr>
            <w:tcW w:w="3640" w:type="dxa"/>
            <w:vMerge/>
            <w:tcBorders>
              <w:top w:val="single" w:sz="4" w:space="0" w:color="auto"/>
              <w:left w:val="single" w:sz="4" w:space="0" w:color="auto"/>
              <w:bottom w:val="single" w:sz="4" w:space="0" w:color="auto"/>
              <w:right w:val="single" w:sz="4" w:space="0" w:color="auto"/>
            </w:tcBorders>
            <w:vAlign w:val="center"/>
            <w:hideMark/>
          </w:tcPr>
          <w:p w14:paraId="4DFF42C6"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p>
        </w:tc>
        <w:tc>
          <w:tcPr>
            <w:tcW w:w="7275" w:type="dxa"/>
            <w:vMerge/>
            <w:tcBorders>
              <w:top w:val="single" w:sz="4" w:space="0" w:color="auto"/>
              <w:left w:val="single" w:sz="4" w:space="0" w:color="auto"/>
              <w:bottom w:val="single" w:sz="4" w:space="0" w:color="auto"/>
              <w:right w:val="single" w:sz="4" w:space="0" w:color="auto"/>
            </w:tcBorders>
            <w:vAlign w:val="center"/>
            <w:hideMark/>
          </w:tcPr>
          <w:p w14:paraId="54B178E0"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7770623"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C33419B"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568CFCC"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p>
        </w:tc>
      </w:tr>
      <w:tr w:rsidR="009609CA" w:rsidRPr="009609CA" w14:paraId="3289055A" w14:textId="77777777" w:rsidTr="009609CA">
        <w:trPr>
          <w:trHeight w:val="450"/>
        </w:trPr>
        <w:tc>
          <w:tcPr>
            <w:tcW w:w="3640" w:type="dxa"/>
            <w:vMerge/>
            <w:tcBorders>
              <w:top w:val="single" w:sz="4" w:space="0" w:color="auto"/>
              <w:left w:val="single" w:sz="4" w:space="0" w:color="auto"/>
              <w:bottom w:val="single" w:sz="4" w:space="0" w:color="auto"/>
              <w:right w:val="single" w:sz="4" w:space="0" w:color="auto"/>
            </w:tcBorders>
            <w:vAlign w:val="center"/>
            <w:hideMark/>
          </w:tcPr>
          <w:p w14:paraId="77A9DEFD"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p>
        </w:tc>
        <w:tc>
          <w:tcPr>
            <w:tcW w:w="7275" w:type="dxa"/>
            <w:vMerge/>
            <w:tcBorders>
              <w:top w:val="single" w:sz="4" w:space="0" w:color="auto"/>
              <w:left w:val="single" w:sz="4" w:space="0" w:color="auto"/>
              <w:bottom w:val="single" w:sz="4" w:space="0" w:color="auto"/>
              <w:right w:val="single" w:sz="4" w:space="0" w:color="auto"/>
            </w:tcBorders>
            <w:vAlign w:val="center"/>
            <w:hideMark/>
          </w:tcPr>
          <w:p w14:paraId="4ADC8446"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8CB4EB8"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A97A1C9"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6269E06"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p>
        </w:tc>
      </w:tr>
      <w:tr w:rsidR="009609CA" w:rsidRPr="009609CA" w14:paraId="27606B44" w14:textId="77777777" w:rsidTr="009609CA">
        <w:trPr>
          <w:trHeight w:val="780"/>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4D9F17E0"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3</w:t>
            </w:r>
          </w:p>
        </w:tc>
        <w:tc>
          <w:tcPr>
            <w:tcW w:w="7275" w:type="dxa"/>
            <w:tcBorders>
              <w:top w:val="nil"/>
              <w:left w:val="nil"/>
              <w:bottom w:val="single" w:sz="4" w:space="0" w:color="auto"/>
              <w:right w:val="single" w:sz="4" w:space="0" w:color="auto"/>
            </w:tcBorders>
            <w:shd w:val="clear" w:color="auto" w:fill="auto"/>
            <w:noWrap/>
            <w:vAlign w:val="center"/>
            <w:hideMark/>
          </w:tcPr>
          <w:p w14:paraId="6B63BF78"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4</w:t>
            </w:r>
          </w:p>
        </w:tc>
        <w:tc>
          <w:tcPr>
            <w:tcW w:w="1418" w:type="dxa"/>
            <w:tcBorders>
              <w:top w:val="nil"/>
              <w:left w:val="nil"/>
              <w:bottom w:val="single" w:sz="4" w:space="0" w:color="auto"/>
              <w:right w:val="single" w:sz="4" w:space="0" w:color="auto"/>
            </w:tcBorders>
            <w:shd w:val="clear" w:color="auto" w:fill="auto"/>
            <w:noWrap/>
            <w:vAlign w:val="center"/>
            <w:hideMark/>
          </w:tcPr>
          <w:p w14:paraId="6CB5494A"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5</w:t>
            </w:r>
          </w:p>
        </w:tc>
        <w:tc>
          <w:tcPr>
            <w:tcW w:w="1417" w:type="dxa"/>
            <w:tcBorders>
              <w:top w:val="nil"/>
              <w:left w:val="nil"/>
              <w:bottom w:val="single" w:sz="4" w:space="0" w:color="auto"/>
              <w:right w:val="single" w:sz="4" w:space="0" w:color="auto"/>
            </w:tcBorders>
            <w:shd w:val="clear" w:color="auto" w:fill="auto"/>
            <w:noWrap/>
            <w:vAlign w:val="center"/>
            <w:hideMark/>
          </w:tcPr>
          <w:p w14:paraId="01C98EE7"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6</w:t>
            </w:r>
          </w:p>
        </w:tc>
        <w:tc>
          <w:tcPr>
            <w:tcW w:w="1701" w:type="dxa"/>
            <w:tcBorders>
              <w:top w:val="nil"/>
              <w:left w:val="nil"/>
              <w:bottom w:val="single" w:sz="4" w:space="0" w:color="auto"/>
              <w:right w:val="single" w:sz="4" w:space="0" w:color="auto"/>
            </w:tcBorders>
            <w:shd w:val="clear" w:color="auto" w:fill="auto"/>
            <w:noWrap/>
            <w:vAlign w:val="center"/>
            <w:hideMark/>
          </w:tcPr>
          <w:p w14:paraId="2C7BE080"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7</w:t>
            </w:r>
          </w:p>
        </w:tc>
      </w:tr>
      <w:tr w:rsidR="009609CA" w:rsidRPr="009609CA" w14:paraId="75026B0A" w14:textId="77777777" w:rsidTr="009609CA">
        <w:trPr>
          <w:trHeight w:val="390"/>
        </w:trPr>
        <w:tc>
          <w:tcPr>
            <w:tcW w:w="3640" w:type="dxa"/>
            <w:tcBorders>
              <w:top w:val="nil"/>
              <w:left w:val="single" w:sz="4" w:space="0" w:color="auto"/>
              <w:bottom w:val="single" w:sz="4" w:space="0" w:color="auto"/>
              <w:right w:val="single" w:sz="4" w:space="0" w:color="auto"/>
            </w:tcBorders>
            <w:shd w:val="clear" w:color="auto" w:fill="auto"/>
            <w:vAlign w:val="center"/>
            <w:hideMark/>
          </w:tcPr>
          <w:p w14:paraId="38FFD53D"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7275" w:type="dxa"/>
            <w:tcBorders>
              <w:top w:val="nil"/>
              <w:left w:val="nil"/>
              <w:bottom w:val="single" w:sz="4" w:space="0" w:color="auto"/>
              <w:right w:val="single" w:sz="4" w:space="0" w:color="auto"/>
            </w:tcBorders>
            <w:shd w:val="clear" w:color="auto" w:fill="auto"/>
            <w:vAlign w:val="center"/>
            <w:hideMark/>
          </w:tcPr>
          <w:p w14:paraId="49A44E37" w14:textId="77777777" w:rsidR="009609CA" w:rsidRPr="009609CA" w:rsidRDefault="009609CA" w:rsidP="009609CA">
            <w:pPr>
              <w:spacing w:after="0" w:line="240" w:lineRule="auto"/>
              <w:jc w:val="both"/>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ДОХОДЫ</w:t>
            </w:r>
          </w:p>
        </w:tc>
        <w:tc>
          <w:tcPr>
            <w:tcW w:w="1418" w:type="dxa"/>
            <w:tcBorders>
              <w:top w:val="nil"/>
              <w:left w:val="nil"/>
              <w:bottom w:val="single" w:sz="4" w:space="0" w:color="auto"/>
              <w:right w:val="single" w:sz="4" w:space="0" w:color="auto"/>
            </w:tcBorders>
            <w:shd w:val="clear" w:color="auto" w:fill="auto"/>
            <w:noWrap/>
            <w:vAlign w:val="bottom"/>
            <w:hideMark/>
          </w:tcPr>
          <w:p w14:paraId="3F5971A4"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65697C5D"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14:paraId="1AD4E92F"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42E11F25" w14:textId="77777777" w:rsidTr="009609CA">
        <w:trPr>
          <w:trHeight w:val="720"/>
        </w:trPr>
        <w:tc>
          <w:tcPr>
            <w:tcW w:w="3640" w:type="dxa"/>
            <w:tcBorders>
              <w:top w:val="nil"/>
              <w:left w:val="single" w:sz="4" w:space="0" w:color="auto"/>
              <w:bottom w:val="single" w:sz="4" w:space="0" w:color="auto"/>
              <w:right w:val="single" w:sz="4" w:space="0" w:color="auto"/>
            </w:tcBorders>
            <w:shd w:val="clear" w:color="auto" w:fill="auto"/>
            <w:vAlign w:val="center"/>
            <w:hideMark/>
          </w:tcPr>
          <w:p w14:paraId="78D15CF5"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xml:space="preserve">1 00 00000 00 0000 000 </w:t>
            </w:r>
          </w:p>
        </w:tc>
        <w:tc>
          <w:tcPr>
            <w:tcW w:w="7275" w:type="dxa"/>
            <w:tcBorders>
              <w:top w:val="nil"/>
              <w:left w:val="nil"/>
              <w:bottom w:val="single" w:sz="4" w:space="0" w:color="auto"/>
              <w:right w:val="single" w:sz="4" w:space="0" w:color="auto"/>
            </w:tcBorders>
            <w:shd w:val="clear" w:color="auto" w:fill="auto"/>
            <w:vAlign w:val="center"/>
            <w:hideMark/>
          </w:tcPr>
          <w:p w14:paraId="12E82CCD" w14:textId="77777777" w:rsidR="009609CA" w:rsidRPr="009609CA" w:rsidRDefault="009609CA" w:rsidP="009609CA">
            <w:pPr>
              <w:spacing w:after="0" w:line="240" w:lineRule="auto"/>
              <w:jc w:val="both"/>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НАЛОГОВЫЕ И НЕНАЛОГОВЫЕ ДОХОДЫ</w:t>
            </w:r>
          </w:p>
        </w:tc>
        <w:tc>
          <w:tcPr>
            <w:tcW w:w="1418" w:type="dxa"/>
            <w:tcBorders>
              <w:top w:val="nil"/>
              <w:left w:val="nil"/>
              <w:bottom w:val="single" w:sz="4" w:space="0" w:color="auto"/>
              <w:right w:val="single" w:sz="4" w:space="0" w:color="auto"/>
            </w:tcBorders>
            <w:shd w:val="clear" w:color="auto" w:fill="auto"/>
            <w:vAlign w:val="bottom"/>
            <w:hideMark/>
          </w:tcPr>
          <w:p w14:paraId="700B6972"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3 499,6</w:t>
            </w:r>
          </w:p>
        </w:tc>
        <w:tc>
          <w:tcPr>
            <w:tcW w:w="1417" w:type="dxa"/>
            <w:tcBorders>
              <w:top w:val="nil"/>
              <w:left w:val="nil"/>
              <w:bottom w:val="single" w:sz="4" w:space="0" w:color="auto"/>
              <w:right w:val="single" w:sz="4" w:space="0" w:color="auto"/>
            </w:tcBorders>
            <w:shd w:val="clear" w:color="auto" w:fill="auto"/>
            <w:vAlign w:val="bottom"/>
            <w:hideMark/>
          </w:tcPr>
          <w:p w14:paraId="00D9245E"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3 148,5</w:t>
            </w:r>
          </w:p>
        </w:tc>
        <w:tc>
          <w:tcPr>
            <w:tcW w:w="1701" w:type="dxa"/>
            <w:tcBorders>
              <w:top w:val="nil"/>
              <w:left w:val="nil"/>
              <w:bottom w:val="single" w:sz="4" w:space="0" w:color="auto"/>
              <w:right w:val="single" w:sz="4" w:space="0" w:color="auto"/>
            </w:tcBorders>
            <w:shd w:val="clear" w:color="auto" w:fill="auto"/>
            <w:vAlign w:val="bottom"/>
            <w:hideMark/>
          </w:tcPr>
          <w:p w14:paraId="2554D7A2"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3 364,3</w:t>
            </w:r>
          </w:p>
        </w:tc>
      </w:tr>
      <w:tr w:rsidR="009609CA" w:rsidRPr="009609CA" w14:paraId="0578B3CE" w14:textId="77777777" w:rsidTr="009609CA">
        <w:trPr>
          <w:trHeight w:val="555"/>
        </w:trPr>
        <w:tc>
          <w:tcPr>
            <w:tcW w:w="3640" w:type="dxa"/>
            <w:tcBorders>
              <w:top w:val="nil"/>
              <w:left w:val="single" w:sz="4" w:space="0" w:color="auto"/>
              <w:bottom w:val="single" w:sz="4" w:space="0" w:color="auto"/>
              <w:right w:val="single" w:sz="4" w:space="0" w:color="auto"/>
            </w:tcBorders>
            <w:shd w:val="clear" w:color="auto" w:fill="auto"/>
            <w:vAlign w:val="center"/>
            <w:hideMark/>
          </w:tcPr>
          <w:p w14:paraId="5174A3BF"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7275" w:type="dxa"/>
            <w:tcBorders>
              <w:top w:val="nil"/>
              <w:left w:val="nil"/>
              <w:bottom w:val="single" w:sz="4" w:space="0" w:color="auto"/>
              <w:right w:val="single" w:sz="4" w:space="0" w:color="auto"/>
            </w:tcBorders>
            <w:shd w:val="clear" w:color="auto" w:fill="auto"/>
            <w:vAlign w:val="center"/>
            <w:hideMark/>
          </w:tcPr>
          <w:p w14:paraId="02BABBB2"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Налоговые доходы</w:t>
            </w:r>
          </w:p>
        </w:tc>
        <w:tc>
          <w:tcPr>
            <w:tcW w:w="1418" w:type="dxa"/>
            <w:tcBorders>
              <w:top w:val="nil"/>
              <w:left w:val="nil"/>
              <w:bottom w:val="single" w:sz="4" w:space="0" w:color="auto"/>
              <w:right w:val="single" w:sz="4" w:space="0" w:color="auto"/>
            </w:tcBorders>
            <w:shd w:val="clear" w:color="auto" w:fill="auto"/>
            <w:vAlign w:val="bottom"/>
            <w:hideMark/>
          </w:tcPr>
          <w:p w14:paraId="50BF3EF4"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3 066,1</w:t>
            </w:r>
          </w:p>
        </w:tc>
        <w:tc>
          <w:tcPr>
            <w:tcW w:w="1417" w:type="dxa"/>
            <w:tcBorders>
              <w:top w:val="nil"/>
              <w:left w:val="nil"/>
              <w:bottom w:val="single" w:sz="4" w:space="0" w:color="auto"/>
              <w:right w:val="single" w:sz="4" w:space="0" w:color="auto"/>
            </w:tcBorders>
            <w:shd w:val="clear" w:color="auto" w:fill="auto"/>
            <w:vAlign w:val="bottom"/>
            <w:hideMark/>
          </w:tcPr>
          <w:p w14:paraId="53DF05B0"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2 650,1</w:t>
            </w:r>
          </w:p>
        </w:tc>
        <w:tc>
          <w:tcPr>
            <w:tcW w:w="1701" w:type="dxa"/>
            <w:tcBorders>
              <w:top w:val="nil"/>
              <w:left w:val="nil"/>
              <w:bottom w:val="single" w:sz="4" w:space="0" w:color="auto"/>
              <w:right w:val="single" w:sz="4" w:space="0" w:color="auto"/>
            </w:tcBorders>
            <w:shd w:val="clear" w:color="auto" w:fill="auto"/>
            <w:vAlign w:val="bottom"/>
            <w:hideMark/>
          </w:tcPr>
          <w:p w14:paraId="2DEA02C3"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2 841,2</w:t>
            </w:r>
          </w:p>
        </w:tc>
      </w:tr>
      <w:tr w:rsidR="009609CA" w:rsidRPr="009609CA" w14:paraId="78DA2E63" w14:textId="77777777" w:rsidTr="009609CA">
        <w:trPr>
          <w:trHeight w:val="1673"/>
        </w:trPr>
        <w:tc>
          <w:tcPr>
            <w:tcW w:w="3640" w:type="dxa"/>
            <w:tcBorders>
              <w:top w:val="nil"/>
              <w:left w:val="single" w:sz="4" w:space="0" w:color="auto"/>
              <w:bottom w:val="single" w:sz="4" w:space="0" w:color="auto"/>
              <w:right w:val="single" w:sz="4" w:space="0" w:color="auto"/>
            </w:tcBorders>
            <w:shd w:val="clear" w:color="auto" w:fill="auto"/>
            <w:vAlign w:val="center"/>
            <w:hideMark/>
          </w:tcPr>
          <w:p w14:paraId="0296ABD3"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lastRenderedPageBreak/>
              <w:t xml:space="preserve">1 01 00000 00 0000 000 </w:t>
            </w:r>
          </w:p>
        </w:tc>
        <w:tc>
          <w:tcPr>
            <w:tcW w:w="7275" w:type="dxa"/>
            <w:tcBorders>
              <w:top w:val="nil"/>
              <w:left w:val="nil"/>
              <w:bottom w:val="single" w:sz="4" w:space="0" w:color="auto"/>
              <w:right w:val="single" w:sz="4" w:space="0" w:color="auto"/>
            </w:tcBorders>
            <w:shd w:val="clear" w:color="auto" w:fill="auto"/>
            <w:vAlign w:val="center"/>
            <w:hideMark/>
          </w:tcPr>
          <w:p w14:paraId="694A63CA" w14:textId="77777777" w:rsidR="009609CA" w:rsidRPr="009609CA" w:rsidRDefault="009609CA" w:rsidP="009609CA">
            <w:pPr>
              <w:spacing w:after="0" w:line="240" w:lineRule="auto"/>
              <w:jc w:val="both"/>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НАЛОГИ НА ПРИБЫЛЬ, ДОХОДЫ</w:t>
            </w:r>
          </w:p>
        </w:tc>
        <w:tc>
          <w:tcPr>
            <w:tcW w:w="1418" w:type="dxa"/>
            <w:tcBorders>
              <w:top w:val="nil"/>
              <w:left w:val="nil"/>
              <w:bottom w:val="single" w:sz="4" w:space="0" w:color="auto"/>
              <w:right w:val="single" w:sz="4" w:space="0" w:color="auto"/>
            </w:tcBorders>
            <w:shd w:val="clear" w:color="auto" w:fill="auto"/>
            <w:vAlign w:val="bottom"/>
            <w:hideMark/>
          </w:tcPr>
          <w:p w14:paraId="65E327AE"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943,4</w:t>
            </w:r>
          </w:p>
        </w:tc>
        <w:tc>
          <w:tcPr>
            <w:tcW w:w="1417" w:type="dxa"/>
            <w:tcBorders>
              <w:top w:val="nil"/>
              <w:left w:val="nil"/>
              <w:bottom w:val="single" w:sz="4" w:space="0" w:color="auto"/>
              <w:right w:val="single" w:sz="4" w:space="0" w:color="auto"/>
            </w:tcBorders>
            <w:shd w:val="clear" w:color="auto" w:fill="auto"/>
            <w:vAlign w:val="bottom"/>
            <w:hideMark/>
          </w:tcPr>
          <w:p w14:paraId="5676333F"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806,3</w:t>
            </w:r>
          </w:p>
        </w:tc>
        <w:tc>
          <w:tcPr>
            <w:tcW w:w="1701" w:type="dxa"/>
            <w:tcBorders>
              <w:top w:val="nil"/>
              <w:left w:val="nil"/>
              <w:bottom w:val="single" w:sz="4" w:space="0" w:color="auto"/>
              <w:right w:val="single" w:sz="4" w:space="0" w:color="auto"/>
            </w:tcBorders>
            <w:shd w:val="clear" w:color="auto" w:fill="auto"/>
            <w:vAlign w:val="bottom"/>
            <w:hideMark/>
          </w:tcPr>
          <w:p w14:paraId="0F98ED74"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888,5</w:t>
            </w:r>
          </w:p>
        </w:tc>
      </w:tr>
      <w:tr w:rsidR="009609CA" w:rsidRPr="009609CA" w14:paraId="747D6C73" w14:textId="77777777" w:rsidTr="009609CA">
        <w:trPr>
          <w:trHeight w:val="2340"/>
        </w:trPr>
        <w:tc>
          <w:tcPr>
            <w:tcW w:w="3640" w:type="dxa"/>
            <w:tcBorders>
              <w:top w:val="nil"/>
              <w:left w:val="single" w:sz="4" w:space="0" w:color="auto"/>
              <w:bottom w:val="single" w:sz="4" w:space="0" w:color="auto"/>
              <w:right w:val="single" w:sz="4" w:space="0" w:color="auto"/>
            </w:tcBorders>
            <w:shd w:val="clear" w:color="auto" w:fill="auto"/>
            <w:vAlign w:val="center"/>
            <w:hideMark/>
          </w:tcPr>
          <w:p w14:paraId="65329575"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1 01 02000 01 0000 110 </w:t>
            </w:r>
          </w:p>
        </w:tc>
        <w:tc>
          <w:tcPr>
            <w:tcW w:w="7275" w:type="dxa"/>
            <w:tcBorders>
              <w:top w:val="nil"/>
              <w:left w:val="nil"/>
              <w:bottom w:val="single" w:sz="4" w:space="0" w:color="auto"/>
              <w:right w:val="single" w:sz="4" w:space="0" w:color="auto"/>
            </w:tcBorders>
            <w:shd w:val="clear" w:color="auto" w:fill="auto"/>
            <w:vAlign w:val="center"/>
            <w:hideMark/>
          </w:tcPr>
          <w:p w14:paraId="609C8F54"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Налог на доходы физических лиц</w:t>
            </w:r>
          </w:p>
        </w:tc>
        <w:tc>
          <w:tcPr>
            <w:tcW w:w="1418" w:type="dxa"/>
            <w:tcBorders>
              <w:top w:val="nil"/>
              <w:left w:val="nil"/>
              <w:bottom w:val="single" w:sz="4" w:space="0" w:color="auto"/>
              <w:right w:val="single" w:sz="4" w:space="0" w:color="auto"/>
            </w:tcBorders>
            <w:shd w:val="clear" w:color="auto" w:fill="auto"/>
            <w:vAlign w:val="bottom"/>
            <w:hideMark/>
          </w:tcPr>
          <w:p w14:paraId="713383F2"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943,4</w:t>
            </w:r>
          </w:p>
        </w:tc>
        <w:tc>
          <w:tcPr>
            <w:tcW w:w="1417" w:type="dxa"/>
            <w:tcBorders>
              <w:top w:val="nil"/>
              <w:left w:val="nil"/>
              <w:bottom w:val="single" w:sz="4" w:space="0" w:color="auto"/>
              <w:right w:val="single" w:sz="4" w:space="0" w:color="auto"/>
            </w:tcBorders>
            <w:shd w:val="clear" w:color="auto" w:fill="auto"/>
            <w:vAlign w:val="bottom"/>
            <w:hideMark/>
          </w:tcPr>
          <w:p w14:paraId="6059D379"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806,3</w:t>
            </w:r>
          </w:p>
        </w:tc>
        <w:tc>
          <w:tcPr>
            <w:tcW w:w="1701" w:type="dxa"/>
            <w:tcBorders>
              <w:top w:val="nil"/>
              <w:left w:val="nil"/>
              <w:bottom w:val="single" w:sz="4" w:space="0" w:color="auto"/>
              <w:right w:val="single" w:sz="4" w:space="0" w:color="auto"/>
            </w:tcBorders>
            <w:shd w:val="clear" w:color="auto" w:fill="auto"/>
            <w:vAlign w:val="bottom"/>
            <w:hideMark/>
          </w:tcPr>
          <w:p w14:paraId="7112ACD5"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888,5</w:t>
            </w:r>
          </w:p>
        </w:tc>
      </w:tr>
      <w:tr w:rsidR="009609CA" w:rsidRPr="009609CA" w14:paraId="4389D735" w14:textId="77777777" w:rsidTr="009609CA">
        <w:trPr>
          <w:trHeight w:val="675"/>
        </w:trPr>
        <w:tc>
          <w:tcPr>
            <w:tcW w:w="3640" w:type="dxa"/>
            <w:tcBorders>
              <w:top w:val="nil"/>
              <w:left w:val="single" w:sz="4" w:space="0" w:color="auto"/>
              <w:bottom w:val="single" w:sz="4" w:space="0" w:color="auto"/>
              <w:right w:val="single" w:sz="4" w:space="0" w:color="auto"/>
            </w:tcBorders>
            <w:shd w:val="clear" w:color="auto" w:fill="auto"/>
            <w:vAlign w:val="center"/>
            <w:hideMark/>
          </w:tcPr>
          <w:p w14:paraId="0AB66866"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1 01 02010 01 0000 110 </w:t>
            </w:r>
          </w:p>
        </w:tc>
        <w:tc>
          <w:tcPr>
            <w:tcW w:w="7275" w:type="dxa"/>
            <w:tcBorders>
              <w:top w:val="nil"/>
              <w:left w:val="nil"/>
              <w:bottom w:val="single" w:sz="4" w:space="0" w:color="auto"/>
              <w:right w:val="single" w:sz="4" w:space="0" w:color="auto"/>
            </w:tcBorders>
            <w:shd w:val="clear" w:color="auto" w:fill="auto"/>
            <w:vAlign w:val="center"/>
            <w:hideMark/>
          </w:tcPr>
          <w:p w14:paraId="12CFC4D5"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418" w:type="dxa"/>
            <w:tcBorders>
              <w:top w:val="nil"/>
              <w:left w:val="nil"/>
              <w:bottom w:val="single" w:sz="4" w:space="0" w:color="auto"/>
              <w:right w:val="single" w:sz="4" w:space="0" w:color="auto"/>
            </w:tcBorders>
            <w:shd w:val="clear" w:color="auto" w:fill="auto"/>
            <w:vAlign w:val="bottom"/>
            <w:hideMark/>
          </w:tcPr>
          <w:p w14:paraId="47BEE690"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926,4</w:t>
            </w:r>
          </w:p>
        </w:tc>
        <w:tc>
          <w:tcPr>
            <w:tcW w:w="1417" w:type="dxa"/>
            <w:tcBorders>
              <w:top w:val="nil"/>
              <w:left w:val="nil"/>
              <w:bottom w:val="single" w:sz="4" w:space="0" w:color="auto"/>
              <w:right w:val="single" w:sz="4" w:space="0" w:color="auto"/>
            </w:tcBorders>
            <w:shd w:val="clear" w:color="auto" w:fill="auto"/>
            <w:vAlign w:val="bottom"/>
            <w:hideMark/>
          </w:tcPr>
          <w:p w14:paraId="019FEB39"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789,3</w:t>
            </w:r>
          </w:p>
        </w:tc>
        <w:tc>
          <w:tcPr>
            <w:tcW w:w="1701" w:type="dxa"/>
            <w:tcBorders>
              <w:top w:val="nil"/>
              <w:left w:val="nil"/>
              <w:bottom w:val="single" w:sz="4" w:space="0" w:color="auto"/>
              <w:right w:val="single" w:sz="4" w:space="0" w:color="auto"/>
            </w:tcBorders>
            <w:shd w:val="clear" w:color="auto" w:fill="auto"/>
            <w:vAlign w:val="bottom"/>
            <w:hideMark/>
          </w:tcPr>
          <w:p w14:paraId="6F0F9311"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871,5</w:t>
            </w:r>
          </w:p>
        </w:tc>
      </w:tr>
      <w:tr w:rsidR="009609CA" w:rsidRPr="009609CA" w14:paraId="26E5A4E2" w14:textId="77777777" w:rsidTr="009609CA">
        <w:trPr>
          <w:trHeight w:val="690"/>
        </w:trPr>
        <w:tc>
          <w:tcPr>
            <w:tcW w:w="3640" w:type="dxa"/>
            <w:tcBorders>
              <w:top w:val="nil"/>
              <w:left w:val="single" w:sz="4" w:space="0" w:color="auto"/>
              <w:bottom w:val="single" w:sz="4" w:space="0" w:color="auto"/>
              <w:right w:val="single" w:sz="4" w:space="0" w:color="auto"/>
            </w:tcBorders>
            <w:shd w:val="clear" w:color="auto" w:fill="auto"/>
            <w:vAlign w:val="center"/>
            <w:hideMark/>
          </w:tcPr>
          <w:p w14:paraId="1A11DE27"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1 01 02020 01 0000 110 </w:t>
            </w:r>
          </w:p>
        </w:tc>
        <w:tc>
          <w:tcPr>
            <w:tcW w:w="7275" w:type="dxa"/>
            <w:tcBorders>
              <w:top w:val="nil"/>
              <w:left w:val="nil"/>
              <w:bottom w:val="single" w:sz="4" w:space="0" w:color="auto"/>
              <w:right w:val="single" w:sz="4" w:space="0" w:color="auto"/>
            </w:tcBorders>
            <w:shd w:val="clear" w:color="auto" w:fill="auto"/>
            <w:vAlign w:val="center"/>
            <w:hideMark/>
          </w:tcPr>
          <w:p w14:paraId="3A84461A"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418" w:type="dxa"/>
            <w:tcBorders>
              <w:top w:val="nil"/>
              <w:left w:val="nil"/>
              <w:bottom w:val="single" w:sz="4" w:space="0" w:color="auto"/>
              <w:right w:val="single" w:sz="4" w:space="0" w:color="auto"/>
            </w:tcBorders>
            <w:shd w:val="clear" w:color="auto" w:fill="auto"/>
            <w:vAlign w:val="bottom"/>
            <w:hideMark/>
          </w:tcPr>
          <w:p w14:paraId="7F82154E"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17,0</w:t>
            </w:r>
          </w:p>
        </w:tc>
        <w:tc>
          <w:tcPr>
            <w:tcW w:w="1417" w:type="dxa"/>
            <w:tcBorders>
              <w:top w:val="nil"/>
              <w:left w:val="nil"/>
              <w:bottom w:val="single" w:sz="4" w:space="0" w:color="auto"/>
              <w:right w:val="single" w:sz="4" w:space="0" w:color="auto"/>
            </w:tcBorders>
            <w:shd w:val="clear" w:color="auto" w:fill="auto"/>
            <w:vAlign w:val="bottom"/>
            <w:hideMark/>
          </w:tcPr>
          <w:p w14:paraId="3C784494"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17,0</w:t>
            </w:r>
          </w:p>
        </w:tc>
        <w:tc>
          <w:tcPr>
            <w:tcW w:w="1701" w:type="dxa"/>
            <w:tcBorders>
              <w:top w:val="nil"/>
              <w:left w:val="nil"/>
              <w:bottom w:val="single" w:sz="4" w:space="0" w:color="auto"/>
              <w:right w:val="single" w:sz="4" w:space="0" w:color="auto"/>
            </w:tcBorders>
            <w:shd w:val="clear" w:color="auto" w:fill="auto"/>
            <w:vAlign w:val="bottom"/>
            <w:hideMark/>
          </w:tcPr>
          <w:p w14:paraId="6CEBA353"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17,0</w:t>
            </w:r>
          </w:p>
        </w:tc>
      </w:tr>
      <w:tr w:rsidR="009609CA" w:rsidRPr="009609CA" w14:paraId="39A110D9" w14:textId="77777777" w:rsidTr="009609CA">
        <w:trPr>
          <w:trHeight w:val="690"/>
        </w:trPr>
        <w:tc>
          <w:tcPr>
            <w:tcW w:w="3640" w:type="dxa"/>
            <w:tcBorders>
              <w:top w:val="nil"/>
              <w:left w:val="single" w:sz="4" w:space="0" w:color="auto"/>
              <w:bottom w:val="single" w:sz="4" w:space="0" w:color="auto"/>
              <w:right w:val="single" w:sz="4" w:space="0" w:color="auto"/>
            </w:tcBorders>
            <w:shd w:val="clear" w:color="auto" w:fill="auto"/>
            <w:vAlign w:val="center"/>
            <w:hideMark/>
          </w:tcPr>
          <w:p w14:paraId="52F34426"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xml:space="preserve">1 05 00000 00 0000 000 </w:t>
            </w:r>
          </w:p>
        </w:tc>
        <w:tc>
          <w:tcPr>
            <w:tcW w:w="7275" w:type="dxa"/>
            <w:tcBorders>
              <w:top w:val="nil"/>
              <w:left w:val="nil"/>
              <w:bottom w:val="single" w:sz="4" w:space="0" w:color="auto"/>
              <w:right w:val="single" w:sz="4" w:space="0" w:color="auto"/>
            </w:tcBorders>
            <w:shd w:val="clear" w:color="auto" w:fill="auto"/>
            <w:vAlign w:val="center"/>
            <w:hideMark/>
          </w:tcPr>
          <w:p w14:paraId="598A3BAC" w14:textId="77777777" w:rsidR="009609CA" w:rsidRPr="009609CA" w:rsidRDefault="009609CA" w:rsidP="009609CA">
            <w:pPr>
              <w:spacing w:after="0" w:line="240" w:lineRule="auto"/>
              <w:jc w:val="both"/>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НАЛОГИ НА СОВОКУПНЫЙ ДОХОД</w:t>
            </w:r>
          </w:p>
        </w:tc>
        <w:tc>
          <w:tcPr>
            <w:tcW w:w="1418" w:type="dxa"/>
            <w:tcBorders>
              <w:top w:val="nil"/>
              <w:left w:val="nil"/>
              <w:bottom w:val="single" w:sz="4" w:space="0" w:color="auto"/>
              <w:right w:val="single" w:sz="4" w:space="0" w:color="auto"/>
            </w:tcBorders>
            <w:shd w:val="clear" w:color="auto" w:fill="auto"/>
            <w:vAlign w:val="bottom"/>
            <w:hideMark/>
          </w:tcPr>
          <w:p w14:paraId="27201578"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173,6</w:t>
            </w:r>
          </w:p>
        </w:tc>
        <w:tc>
          <w:tcPr>
            <w:tcW w:w="1417" w:type="dxa"/>
            <w:tcBorders>
              <w:top w:val="nil"/>
              <w:left w:val="nil"/>
              <w:bottom w:val="single" w:sz="4" w:space="0" w:color="auto"/>
              <w:right w:val="single" w:sz="4" w:space="0" w:color="auto"/>
            </w:tcBorders>
            <w:shd w:val="clear" w:color="auto" w:fill="auto"/>
            <w:vAlign w:val="bottom"/>
            <w:hideMark/>
          </w:tcPr>
          <w:p w14:paraId="14E46A39"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173,6</w:t>
            </w:r>
          </w:p>
        </w:tc>
        <w:tc>
          <w:tcPr>
            <w:tcW w:w="1701" w:type="dxa"/>
            <w:tcBorders>
              <w:top w:val="nil"/>
              <w:left w:val="nil"/>
              <w:bottom w:val="single" w:sz="4" w:space="0" w:color="auto"/>
              <w:right w:val="single" w:sz="4" w:space="0" w:color="auto"/>
            </w:tcBorders>
            <w:shd w:val="clear" w:color="auto" w:fill="auto"/>
            <w:vAlign w:val="bottom"/>
            <w:hideMark/>
          </w:tcPr>
          <w:p w14:paraId="19CBC714"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173,6</w:t>
            </w:r>
          </w:p>
        </w:tc>
      </w:tr>
      <w:tr w:rsidR="009609CA" w:rsidRPr="009609CA" w14:paraId="70179742" w14:textId="77777777" w:rsidTr="009609CA">
        <w:trPr>
          <w:trHeight w:val="615"/>
        </w:trPr>
        <w:tc>
          <w:tcPr>
            <w:tcW w:w="3640" w:type="dxa"/>
            <w:tcBorders>
              <w:top w:val="nil"/>
              <w:left w:val="single" w:sz="4" w:space="0" w:color="auto"/>
              <w:bottom w:val="single" w:sz="4" w:space="0" w:color="auto"/>
              <w:right w:val="single" w:sz="4" w:space="0" w:color="auto"/>
            </w:tcBorders>
            <w:shd w:val="clear" w:color="auto" w:fill="auto"/>
            <w:vAlign w:val="center"/>
            <w:hideMark/>
          </w:tcPr>
          <w:p w14:paraId="731032B7"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1 05 03000 01 0000 110 </w:t>
            </w:r>
          </w:p>
        </w:tc>
        <w:tc>
          <w:tcPr>
            <w:tcW w:w="7275" w:type="dxa"/>
            <w:tcBorders>
              <w:top w:val="nil"/>
              <w:left w:val="nil"/>
              <w:bottom w:val="single" w:sz="4" w:space="0" w:color="auto"/>
              <w:right w:val="single" w:sz="4" w:space="0" w:color="auto"/>
            </w:tcBorders>
            <w:shd w:val="clear" w:color="auto" w:fill="auto"/>
            <w:vAlign w:val="center"/>
            <w:hideMark/>
          </w:tcPr>
          <w:p w14:paraId="4F76872C"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Единый сельскохозяйственный налог</w:t>
            </w:r>
          </w:p>
        </w:tc>
        <w:tc>
          <w:tcPr>
            <w:tcW w:w="1418" w:type="dxa"/>
            <w:tcBorders>
              <w:top w:val="nil"/>
              <w:left w:val="nil"/>
              <w:bottom w:val="single" w:sz="4" w:space="0" w:color="auto"/>
              <w:right w:val="single" w:sz="4" w:space="0" w:color="auto"/>
            </w:tcBorders>
            <w:shd w:val="clear" w:color="auto" w:fill="auto"/>
            <w:vAlign w:val="bottom"/>
            <w:hideMark/>
          </w:tcPr>
          <w:p w14:paraId="112C8405"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173,6</w:t>
            </w:r>
          </w:p>
        </w:tc>
        <w:tc>
          <w:tcPr>
            <w:tcW w:w="1417" w:type="dxa"/>
            <w:tcBorders>
              <w:top w:val="nil"/>
              <w:left w:val="nil"/>
              <w:bottom w:val="single" w:sz="4" w:space="0" w:color="auto"/>
              <w:right w:val="single" w:sz="4" w:space="0" w:color="auto"/>
            </w:tcBorders>
            <w:shd w:val="clear" w:color="auto" w:fill="auto"/>
            <w:vAlign w:val="bottom"/>
            <w:hideMark/>
          </w:tcPr>
          <w:p w14:paraId="73D16FE8"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173,6</w:t>
            </w:r>
          </w:p>
        </w:tc>
        <w:tc>
          <w:tcPr>
            <w:tcW w:w="1701" w:type="dxa"/>
            <w:tcBorders>
              <w:top w:val="nil"/>
              <w:left w:val="nil"/>
              <w:bottom w:val="single" w:sz="4" w:space="0" w:color="auto"/>
              <w:right w:val="single" w:sz="4" w:space="0" w:color="auto"/>
            </w:tcBorders>
            <w:shd w:val="clear" w:color="auto" w:fill="auto"/>
            <w:vAlign w:val="bottom"/>
            <w:hideMark/>
          </w:tcPr>
          <w:p w14:paraId="44BF0B0C"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173,6</w:t>
            </w:r>
          </w:p>
        </w:tc>
      </w:tr>
      <w:tr w:rsidR="009609CA" w:rsidRPr="009609CA" w14:paraId="3B53D147" w14:textId="77777777" w:rsidTr="009609CA">
        <w:trPr>
          <w:trHeight w:val="630"/>
        </w:trPr>
        <w:tc>
          <w:tcPr>
            <w:tcW w:w="3640" w:type="dxa"/>
            <w:tcBorders>
              <w:top w:val="nil"/>
              <w:left w:val="single" w:sz="4" w:space="0" w:color="auto"/>
              <w:bottom w:val="single" w:sz="4" w:space="0" w:color="auto"/>
              <w:right w:val="single" w:sz="4" w:space="0" w:color="auto"/>
            </w:tcBorders>
            <w:shd w:val="clear" w:color="auto" w:fill="auto"/>
            <w:vAlign w:val="center"/>
            <w:hideMark/>
          </w:tcPr>
          <w:p w14:paraId="5412BF41"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1 05 03010 01 0000 110 </w:t>
            </w:r>
          </w:p>
        </w:tc>
        <w:tc>
          <w:tcPr>
            <w:tcW w:w="7275" w:type="dxa"/>
            <w:tcBorders>
              <w:top w:val="nil"/>
              <w:left w:val="nil"/>
              <w:bottom w:val="single" w:sz="4" w:space="0" w:color="auto"/>
              <w:right w:val="single" w:sz="4" w:space="0" w:color="auto"/>
            </w:tcBorders>
            <w:shd w:val="clear" w:color="auto" w:fill="auto"/>
            <w:vAlign w:val="center"/>
            <w:hideMark/>
          </w:tcPr>
          <w:p w14:paraId="6E3FF940"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Единый сельскохозяйственный налог</w:t>
            </w:r>
          </w:p>
        </w:tc>
        <w:tc>
          <w:tcPr>
            <w:tcW w:w="1418" w:type="dxa"/>
            <w:tcBorders>
              <w:top w:val="nil"/>
              <w:left w:val="nil"/>
              <w:bottom w:val="single" w:sz="4" w:space="0" w:color="auto"/>
              <w:right w:val="single" w:sz="4" w:space="0" w:color="auto"/>
            </w:tcBorders>
            <w:shd w:val="clear" w:color="auto" w:fill="auto"/>
            <w:vAlign w:val="bottom"/>
            <w:hideMark/>
          </w:tcPr>
          <w:p w14:paraId="274A07E2"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173,6</w:t>
            </w:r>
          </w:p>
        </w:tc>
        <w:tc>
          <w:tcPr>
            <w:tcW w:w="1417" w:type="dxa"/>
            <w:tcBorders>
              <w:top w:val="nil"/>
              <w:left w:val="nil"/>
              <w:bottom w:val="single" w:sz="4" w:space="0" w:color="auto"/>
              <w:right w:val="single" w:sz="4" w:space="0" w:color="auto"/>
            </w:tcBorders>
            <w:shd w:val="clear" w:color="auto" w:fill="auto"/>
            <w:vAlign w:val="bottom"/>
            <w:hideMark/>
          </w:tcPr>
          <w:p w14:paraId="5E1D37DA"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173,6</w:t>
            </w:r>
          </w:p>
        </w:tc>
        <w:tc>
          <w:tcPr>
            <w:tcW w:w="1701" w:type="dxa"/>
            <w:tcBorders>
              <w:top w:val="nil"/>
              <w:left w:val="nil"/>
              <w:bottom w:val="single" w:sz="4" w:space="0" w:color="auto"/>
              <w:right w:val="single" w:sz="4" w:space="0" w:color="auto"/>
            </w:tcBorders>
            <w:shd w:val="clear" w:color="auto" w:fill="auto"/>
            <w:vAlign w:val="bottom"/>
            <w:hideMark/>
          </w:tcPr>
          <w:p w14:paraId="21F47C5D"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173,6</w:t>
            </w:r>
          </w:p>
        </w:tc>
      </w:tr>
      <w:tr w:rsidR="009609CA" w:rsidRPr="009609CA" w14:paraId="2E015BEA" w14:textId="77777777" w:rsidTr="009609CA">
        <w:trPr>
          <w:trHeight w:val="1002"/>
        </w:trPr>
        <w:tc>
          <w:tcPr>
            <w:tcW w:w="3640" w:type="dxa"/>
            <w:tcBorders>
              <w:top w:val="nil"/>
              <w:left w:val="single" w:sz="4" w:space="0" w:color="auto"/>
              <w:bottom w:val="single" w:sz="4" w:space="0" w:color="auto"/>
              <w:right w:val="single" w:sz="4" w:space="0" w:color="auto"/>
            </w:tcBorders>
            <w:shd w:val="clear" w:color="auto" w:fill="auto"/>
            <w:vAlign w:val="center"/>
            <w:hideMark/>
          </w:tcPr>
          <w:p w14:paraId="1990744D"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xml:space="preserve">1 06 00000 00 0000 000 </w:t>
            </w:r>
          </w:p>
        </w:tc>
        <w:tc>
          <w:tcPr>
            <w:tcW w:w="7275" w:type="dxa"/>
            <w:tcBorders>
              <w:top w:val="nil"/>
              <w:left w:val="nil"/>
              <w:bottom w:val="single" w:sz="4" w:space="0" w:color="auto"/>
              <w:right w:val="single" w:sz="4" w:space="0" w:color="auto"/>
            </w:tcBorders>
            <w:shd w:val="clear" w:color="auto" w:fill="auto"/>
            <w:vAlign w:val="center"/>
            <w:hideMark/>
          </w:tcPr>
          <w:p w14:paraId="55CA69D7" w14:textId="77777777" w:rsidR="009609CA" w:rsidRPr="009609CA" w:rsidRDefault="009609CA" w:rsidP="009609CA">
            <w:pPr>
              <w:spacing w:after="0" w:line="240" w:lineRule="auto"/>
              <w:jc w:val="both"/>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НАЛОГИ НА ИМУЩЕСТВО</w:t>
            </w:r>
          </w:p>
        </w:tc>
        <w:tc>
          <w:tcPr>
            <w:tcW w:w="1418" w:type="dxa"/>
            <w:tcBorders>
              <w:top w:val="nil"/>
              <w:left w:val="nil"/>
              <w:bottom w:val="single" w:sz="4" w:space="0" w:color="auto"/>
              <w:right w:val="single" w:sz="4" w:space="0" w:color="auto"/>
            </w:tcBorders>
            <w:shd w:val="clear" w:color="auto" w:fill="auto"/>
            <w:vAlign w:val="bottom"/>
            <w:hideMark/>
          </w:tcPr>
          <w:p w14:paraId="514B3BF7"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1 908,7</w:t>
            </w:r>
          </w:p>
        </w:tc>
        <w:tc>
          <w:tcPr>
            <w:tcW w:w="1417" w:type="dxa"/>
            <w:tcBorders>
              <w:top w:val="nil"/>
              <w:left w:val="nil"/>
              <w:bottom w:val="single" w:sz="4" w:space="0" w:color="auto"/>
              <w:right w:val="single" w:sz="4" w:space="0" w:color="auto"/>
            </w:tcBorders>
            <w:shd w:val="clear" w:color="auto" w:fill="auto"/>
            <w:vAlign w:val="bottom"/>
            <w:hideMark/>
          </w:tcPr>
          <w:p w14:paraId="4E484AEC"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1 629,8</w:t>
            </w:r>
          </w:p>
        </w:tc>
        <w:tc>
          <w:tcPr>
            <w:tcW w:w="1701" w:type="dxa"/>
            <w:tcBorders>
              <w:top w:val="nil"/>
              <w:left w:val="nil"/>
              <w:bottom w:val="single" w:sz="4" w:space="0" w:color="auto"/>
              <w:right w:val="single" w:sz="4" w:space="0" w:color="auto"/>
            </w:tcBorders>
            <w:shd w:val="clear" w:color="auto" w:fill="auto"/>
            <w:vAlign w:val="bottom"/>
            <w:hideMark/>
          </w:tcPr>
          <w:p w14:paraId="466F118E"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1 738,7</w:t>
            </w:r>
          </w:p>
        </w:tc>
      </w:tr>
      <w:tr w:rsidR="009609CA" w:rsidRPr="009609CA" w14:paraId="5EE45CB1" w14:textId="77777777" w:rsidTr="009609CA">
        <w:trPr>
          <w:trHeight w:val="600"/>
        </w:trPr>
        <w:tc>
          <w:tcPr>
            <w:tcW w:w="3640" w:type="dxa"/>
            <w:tcBorders>
              <w:top w:val="nil"/>
              <w:left w:val="single" w:sz="4" w:space="0" w:color="auto"/>
              <w:bottom w:val="single" w:sz="4" w:space="0" w:color="auto"/>
              <w:right w:val="single" w:sz="4" w:space="0" w:color="auto"/>
            </w:tcBorders>
            <w:shd w:val="clear" w:color="auto" w:fill="auto"/>
            <w:vAlign w:val="center"/>
            <w:hideMark/>
          </w:tcPr>
          <w:p w14:paraId="052FE5FF"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1 06 01000 00 0000 110 </w:t>
            </w:r>
          </w:p>
        </w:tc>
        <w:tc>
          <w:tcPr>
            <w:tcW w:w="7275" w:type="dxa"/>
            <w:tcBorders>
              <w:top w:val="nil"/>
              <w:left w:val="nil"/>
              <w:bottom w:val="single" w:sz="4" w:space="0" w:color="auto"/>
              <w:right w:val="single" w:sz="4" w:space="0" w:color="auto"/>
            </w:tcBorders>
            <w:shd w:val="clear" w:color="auto" w:fill="auto"/>
            <w:vAlign w:val="center"/>
            <w:hideMark/>
          </w:tcPr>
          <w:p w14:paraId="19970DC7"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Налог на имущество физических лиц</w:t>
            </w:r>
          </w:p>
        </w:tc>
        <w:tc>
          <w:tcPr>
            <w:tcW w:w="1418" w:type="dxa"/>
            <w:tcBorders>
              <w:top w:val="nil"/>
              <w:left w:val="nil"/>
              <w:bottom w:val="single" w:sz="4" w:space="0" w:color="auto"/>
              <w:right w:val="single" w:sz="4" w:space="0" w:color="auto"/>
            </w:tcBorders>
            <w:shd w:val="clear" w:color="auto" w:fill="auto"/>
            <w:vAlign w:val="bottom"/>
            <w:hideMark/>
          </w:tcPr>
          <w:p w14:paraId="52F8503A"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168,8</w:t>
            </w:r>
          </w:p>
        </w:tc>
        <w:tc>
          <w:tcPr>
            <w:tcW w:w="1417" w:type="dxa"/>
            <w:tcBorders>
              <w:top w:val="nil"/>
              <w:left w:val="nil"/>
              <w:bottom w:val="single" w:sz="4" w:space="0" w:color="auto"/>
              <w:right w:val="single" w:sz="4" w:space="0" w:color="auto"/>
            </w:tcBorders>
            <w:shd w:val="clear" w:color="auto" w:fill="auto"/>
            <w:vAlign w:val="bottom"/>
            <w:hideMark/>
          </w:tcPr>
          <w:p w14:paraId="1B2A9F1C"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237,7</w:t>
            </w:r>
          </w:p>
        </w:tc>
        <w:tc>
          <w:tcPr>
            <w:tcW w:w="1701" w:type="dxa"/>
            <w:tcBorders>
              <w:top w:val="nil"/>
              <w:left w:val="nil"/>
              <w:bottom w:val="single" w:sz="4" w:space="0" w:color="auto"/>
              <w:right w:val="single" w:sz="4" w:space="0" w:color="auto"/>
            </w:tcBorders>
            <w:shd w:val="clear" w:color="auto" w:fill="auto"/>
            <w:vAlign w:val="bottom"/>
            <w:hideMark/>
          </w:tcPr>
          <w:p w14:paraId="4D26A713"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346,6</w:t>
            </w:r>
          </w:p>
        </w:tc>
      </w:tr>
      <w:tr w:rsidR="009609CA" w:rsidRPr="009609CA" w14:paraId="602A5DD7" w14:textId="77777777" w:rsidTr="009609CA">
        <w:trPr>
          <w:trHeight w:val="600"/>
        </w:trPr>
        <w:tc>
          <w:tcPr>
            <w:tcW w:w="3640" w:type="dxa"/>
            <w:tcBorders>
              <w:top w:val="nil"/>
              <w:left w:val="single" w:sz="4" w:space="0" w:color="auto"/>
              <w:bottom w:val="single" w:sz="4" w:space="0" w:color="auto"/>
              <w:right w:val="single" w:sz="4" w:space="0" w:color="auto"/>
            </w:tcBorders>
            <w:shd w:val="clear" w:color="auto" w:fill="auto"/>
            <w:vAlign w:val="center"/>
            <w:hideMark/>
          </w:tcPr>
          <w:p w14:paraId="79C4D581"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lastRenderedPageBreak/>
              <w:t xml:space="preserve">1 06 01030 10 0000 110 </w:t>
            </w:r>
          </w:p>
        </w:tc>
        <w:tc>
          <w:tcPr>
            <w:tcW w:w="7275" w:type="dxa"/>
            <w:tcBorders>
              <w:top w:val="nil"/>
              <w:left w:val="nil"/>
              <w:bottom w:val="single" w:sz="4" w:space="0" w:color="auto"/>
              <w:right w:val="single" w:sz="4" w:space="0" w:color="auto"/>
            </w:tcBorders>
            <w:shd w:val="clear" w:color="auto" w:fill="auto"/>
            <w:vAlign w:val="center"/>
            <w:hideMark/>
          </w:tcPr>
          <w:p w14:paraId="0F3FA296"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18" w:type="dxa"/>
            <w:tcBorders>
              <w:top w:val="nil"/>
              <w:left w:val="nil"/>
              <w:bottom w:val="single" w:sz="4" w:space="0" w:color="auto"/>
              <w:right w:val="single" w:sz="4" w:space="0" w:color="auto"/>
            </w:tcBorders>
            <w:shd w:val="clear" w:color="auto" w:fill="auto"/>
            <w:vAlign w:val="bottom"/>
            <w:hideMark/>
          </w:tcPr>
          <w:p w14:paraId="174D1D8D"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168,8</w:t>
            </w:r>
          </w:p>
        </w:tc>
        <w:tc>
          <w:tcPr>
            <w:tcW w:w="1417" w:type="dxa"/>
            <w:tcBorders>
              <w:top w:val="nil"/>
              <w:left w:val="nil"/>
              <w:bottom w:val="single" w:sz="4" w:space="0" w:color="auto"/>
              <w:right w:val="single" w:sz="4" w:space="0" w:color="auto"/>
            </w:tcBorders>
            <w:shd w:val="clear" w:color="auto" w:fill="auto"/>
            <w:vAlign w:val="bottom"/>
            <w:hideMark/>
          </w:tcPr>
          <w:p w14:paraId="04736186"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237,7</w:t>
            </w:r>
          </w:p>
        </w:tc>
        <w:tc>
          <w:tcPr>
            <w:tcW w:w="1701" w:type="dxa"/>
            <w:tcBorders>
              <w:top w:val="nil"/>
              <w:left w:val="nil"/>
              <w:bottom w:val="single" w:sz="4" w:space="0" w:color="auto"/>
              <w:right w:val="single" w:sz="4" w:space="0" w:color="auto"/>
            </w:tcBorders>
            <w:shd w:val="clear" w:color="auto" w:fill="auto"/>
            <w:vAlign w:val="bottom"/>
            <w:hideMark/>
          </w:tcPr>
          <w:p w14:paraId="5971071A"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346,6</w:t>
            </w:r>
          </w:p>
        </w:tc>
      </w:tr>
      <w:tr w:rsidR="009609CA" w:rsidRPr="009609CA" w14:paraId="2C6481B0" w14:textId="77777777" w:rsidTr="009609CA">
        <w:trPr>
          <w:trHeight w:val="668"/>
        </w:trPr>
        <w:tc>
          <w:tcPr>
            <w:tcW w:w="3640" w:type="dxa"/>
            <w:tcBorders>
              <w:top w:val="nil"/>
              <w:left w:val="single" w:sz="4" w:space="0" w:color="auto"/>
              <w:bottom w:val="single" w:sz="4" w:space="0" w:color="auto"/>
              <w:right w:val="single" w:sz="4" w:space="0" w:color="auto"/>
            </w:tcBorders>
            <w:shd w:val="clear" w:color="auto" w:fill="auto"/>
            <w:vAlign w:val="center"/>
            <w:hideMark/>
          </w:tcPr>
          <w:p w14:paraId="545EE270"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1 06 06000 00 0000 110 </w:t>
            </w:r>
          </w:p>
        </w:tc>
        <w:tc>
          <w:tcPr>
            <w:tcW w:w="7275" w:type="dxa"/>
            <w:tcBorders>
              <w:top w:val="nil"/>
              <w:left w:val="nil"/>
              <w:bottom w:val="single" w:sz="4" w:space="0" w:color="auto"/>
              <w:right w:val="single" w:sz="4" w:space="0" w:color="auto"/>
            </w:tcBorders>
            <w:shd w:val="clear" w:color="auto" w:fill="auto"/>
            <w:vAlign w:val="center"/>
            <w:hideMark/>
          </w:tcPr>
          <w:p w14:paraId="5721BAA7"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Земельный налог</w:t>
            </w:r>
          </w:p>
        </w:tc>
        <w:tc>
          <w:tcPr>
            <w:tcW w:w="1418" w:type="dxa"/>
            <w:tcBorders>
              <w:top w:val="nil"/>
              <w:left w:val="nil"/>
              <w:bottom w:val="single" w:sz="4" w:space="0" w:color="auto"/>
              <w:right w:val="single" w:sz="4" w:space="0" w:color="auto"/>
            </w:tcBorders>
            <w:shd w:val="clear" w:color="auto" w:fill="auto"/>
            <w:vAlign w:val="bottom"/>
            <w:hideMark/>
          </w:tcPr>
          <w:p w14:paraId="44027BF3"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1 739,9</w:t>
            </w:r>
          </w:p>
        </w:tc>
        <w:tc>
          <w:tcPr>
            <w:tcW w:w="1417" w:type="dxa"/>
            <w:tcBorders>
              <w:top w:val="nil"/>
              <w:left w:val="nil"/>
              <w:bottom w:val="single" w:sz="4" w:space="0" w:color="auto"/>
              <w:right w:val="single" w:sz="4" w:space="0" w:color="auto"/>
            </w:tcBorders>
            <w:shd w:val="clear" w:color="auto" w:fill="auto"/>
            <w:vAlign w:val="bottom"/>
            <w:hideMark/>
          </w:tcPr>
          <w:p w14:paraId="2E59E69B"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1 392,1</w:t>
            </w:r>
          </w:p>
        </w:tc>
        <w:tc>
          <w:tcPr>
            <w:tcW w:w="1701" w:type="dxa"/>
            <w:tcBorders>
              <w:top w:val="nil"/>
              <w:left w:val="nil"/>
              <w:bottom w:val="single" w:sz="4" w:space="0" w:color="auto"/>
              <w:right w:val="single" w:sz="4" w:space="0" w:color="auto"/>
            </w:tcBorders>
            <w:shd w:val="clear" w:color="auto" w:fill="auto"/>
            <w:vAlign w:val="bottom"/>
            <w:hideMark/>
          </w:tcPr>
          <w:p w14:paraId="49F08D2B"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1 392,1</w:t>
            </w:r>
          </w:p>
        </w:tc>
      </w:tr>
      <w:tr w:rsidR="009609CA" w:rsidRPr="009609CA" w14:paraId="3C97D1CC" w14:textId="77777777" w:rsidTr="009609CA">
        <w:trPr>
          <w:trHeight w:val="675"/>
        </w:trPr>
        <w:tc>
          <w:tcPr>
            <w:tcW w:w="3640" w:type="dxa"/>
            <w:tcBorders>
              <w:top w:val="nil"/>
              <w:left w:val="single" w:sz="4" w:space="0" w:color="auto"/>
              <w:bottom w:val="single" w:sz="4" w:space="0" w:color="auto"/>
              <w:right w:val="single" w:sz="4" w:space="0" w:color="auto"/>
            </w:tcBorders>
            <w:shd w:val="clear" w:color="auto" w:fill="auto"/>
            <w:vAlign w:val="center"/>
            <w:hideMark/>
          </w:tcPr>
          <w:p w14:paraId="26D01953"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1 06 06030 00 0000 110 </w:t>
            </w:r>
          </w:p>
        </w:tc>
        <w:tc>
          <w:tcPr>
            <w:tcW w:w="7275" w:type="dxa"/>
            <w:tcBorders>
              <w:top w:val="nil"/>
              <w:left w:val="nil"/>
              <w:bottom w:val="single" w:sz="4" w:space="0" w:color="auto"/>
              <w:right w:val="single" w:sz="4" w:space="0" w:color="auto"/>
            </w:tcBorders>
            <w:shd w:val="clear" w:color="auto" w:fill="auto"/>
            <w:vAlign w:val="center"/>
            <w:hideMark/>
          </w:tcPr>
          <w:p w14:paraId="18685D92"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Земельный налог с организаций</w:t>
            </w:r>
          </w:p>
        </w:tc>
        <w:tc>
          <w:tcPr>
            <w:tcW w:w="1418" w:type="dxa"/>
            <w:tcBorders>
              <w:top w:val="nil"/>
              <w:left w:val="nil"/>
              <w:bottom w:val="single" w:sz="4" w:space="0" w:color="auto"/>
              <w:right w:val="single" w:sz="4" w:space="0" w:color="auto"/>
            </w:tcBorders>
            <w:shd w:val="clear" w:color="auto" w:fill="auto"/>
            <w:vAlign w:val="bottom"/>
            <w:hideMark/>
          </w:tcPr>
          <w:p w14:paraId="76DA6A66"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755,1</w:t>
            </w:r>
          </w:p>
        </w:tc>
        <w:tc>
          <w:tcPr>
            <w:tcW w:w="1417" w:type="dxa"/>
            <w:tcBorders>
              <w:top w:val="nil"/>
              <w:left w:val="nil"/>
              <w:bottom w:val="single" w:sz="4" w:space="0" w:color="auto"/>
              <w:right w:val="single" w:sz="4" w:space="0" w:color="auto"/>
            </w:tcBorders>
            <w:shd w:val="clear" w:color="auto" w:fill="auto"/>
            <w:vAlign w:val="bottom"/>
            <w:hideMark/>
          </w:tcPr>
          <w:p w14:paraId="3430CC62"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542,1</w:t>
            </w:r>
          </w:p>
        </w:tc>
        <w:tc>
          <w:tcPr>
            <w:tcW w:w="1701" w:type="dxa"/>
            <w:tcBorders>
              <w:top w:val="nil"/>
              <w:left w:val="nil"/>
              <w:bottom w:val="single" w:sz="4" w:space="0" w:color="auto"/>
              <w:right w:val="single" w:sz="4" w:space="0" w:color="auto"/>
            </w:tcBorders>
            <w:shd w:val="clear" w:color="auto" w:fill="auto"/>
            <w:vAlign w:val="bottom"/>
            <w:hideMark/>
          </w:tcPr>
          <w:p w14:paraId="4F1D92DC"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542,1</w:t>
            </w:r>
          </w:p>
        </w:tc>
      </w:tr>
      <w:tr w:rsidR="009609CA" w:rsidRPr="009609CA" w14:paraId="1974E5F6" w14:textId="77777777" w:rsidTr="009609CA">
        <w:trPr>
          <w:trHeight w:val="660"/>
        </w:trPr>
        <w:tc>
          <w:tcPr>
            <w:tcW w:w="3640" w:type="dxa"/>
            <w:tcBorders>
              <w:top w:val="nil"/>
              <w:left w:val="single" w:sz="4" w:space="0" w:color="auto"/>
              <w:bottom w:val="single" w:sz="4" w:space="0" w:color="auto"/>
              <w:right w:val="single" w:sz="4" w:space="0" w:color="auto"/>
            </w:tcBorders>
            <w:shd w:val="clear" w:color="auto" w:fill="auto"/>
            <w:vAlign w:val="center"/>
            <w:hideMark/>
          </w:tcPr>
          <w:p w14:paraId="27584AB7"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1 06 06033 10 0000 110 </w:t>
            </w:r>
          </w:p>
        </w:tc>
        <w:tc>
          <w:tcPr>
            <w:tcW w:w="7275" w:type="dxa"/>
            <w:tcBorders>
              <w:top w:val="nil"/>
              <w:left w:val="nil"/>
              <w:bottom w:val="single" w:sz="4" w:space="0" w:color="auto"/>
              <w:right w:val="single" w:sz="4" w:space="0" w:color="auto"/>
            </w:tcBorders>
            <w:shd w:val="clear" w:color="auto" w:fill="auto"/>
            <w:vAlign w:val="center"/>
            <w:hideMark/>
          </w:tcPr>
          <w:p w14:paraId="01370C86"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Земельный налог с организаций, обладающих земельным участком, расположенным в границах сельских поселений</w:t>
            </w:r>
          </w:p>
        </w:tc>
        <w:tc>
          <w:tcPr>
            <w:tcW w:w="1418" w:type="dxa"/>
            <w:tcBorders>
              <w:top w:val="nil"/>
              <w:left w:val="nil"/>
              <w:bottom w:val="single" w:sz="4" w:space="0" w:color="auto"/>
              <w:right w:val="single" w:sz="4" w:space="0" w:color="auto"/>
            </w:tcBorders>
            <w:shd w:val="clear" w:color="auto" w:fill="auto"/>
            <w:vAlign w:val="bottom"/>
            <w:hideMark/>
          </w:tcPr>
          <w:p w14:paraId="37E83371"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755,1</w:t>
            </w:r>
          </w:p>
        </w:tc>
        <w:tc>
          <w:tcPr>
            <w:tcW w:w="1417" w:type="dxa"/>
            <w:tcBorders>
              <w:top w:val="nil"/>
              <w:left w:val="nil"/>
              <w:bottom w:val="single" w:sz="4" w:space="0" w:color="auto"/>
              <w:right w:val="single" w:sz="4" w:space="0" w:color="auto"/>
            </w:tcBorders>
            <w:shd w:val="clear" w:color="auto" w:fill="auto"/>
            <w:vAlign w:val="bottom"/>
            <w:hideMark/>
          </w:tcPr>
          <w:p w14:paraId="620A49D2"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542,1</w:t>
            </w:r>
          </w:p>
        </w:tc>
        <w:tc>
          <w:tcPr>
            <w:tcW w:w="1701" w:type="dxa"/>
            <w:tcBorders>
              <w:top w:val="nil"/>
              <w:left w:val="nil"/>
              <w:bottom w:val="single" w:sz="4" w:space="0" w:color="auto"/>
              <w:right w:val="single" w:sz="4" w:space="0" w:color="auto"/>
            </w:tcBorders>
            <w:shd w:val="clear" w:color="auto" w:fill="auto"/>
            <w:vAlign w:val="bottom"/>
            <w:hideMark/>
          </w:tcPr>
          <w:p w14:paraId="3FBEE571"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542,1</w:t>
            </w:r>
          </w:p>
        </w:tc>
      </w:tr>
      <w:tr w:rsidR="009609CA" w:rsidRPr="009609CA" w14:paraId="2FBCBA14" w14:textId="77777777" w:rsidTr="009609CA">
        <w:trPr>
          <w:trHeight w:val="765"/>
        </w:trPr>
        <w:tc>
          <w:tcPr>
            <w:tcW w:w="3640" w:type="dxa"/>
            <w:tcBorders>
              <w:top w:val="nil"/>
              <w:left w:val="single" w:sz="4" w:space="0" w:color="auto"/>
              <w:bottom w:val="single" w:sz="4" w:space="0" w:color="auto"/>
              <w:right w:val="single" w:sz="4" w:space="0" w:color="auto"/>
            </w:tcBorders>
            <w:shd w:val="clear" w:color="auto" w:fill="auto"/>
            <w:vAlign w:val="center"/>
            <w:hideMark/>
          </w:tcPr>
          <w:p w14:paraId="34A6D3E7"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1 06 06043 10 0000 110 </w:t>
            </w:r>
          </w:p>
        </w:tc>
        <w:tc>
          <w:tcPr>
            <w:tcW w:w="7275" w:type="dxa"/>
            <w:tcBorders>
              <w:top w:val="nil"/>
              <w:left w:val="nil"/>
              <w:bottom w:val="single" w:sz="4" w:space="0" w:color="auto"/>
              <w:right w:val="single" w:sz="4" w:space="0" w:color="auto"/>
            </w:tcBorders>
            <w:shd w:val="clear" w:color="auto" w:fill="auto"/>
            <w:vAlign w:val="center"/>
            <w:hideMark/>
          </w:tcPr>
          <w:p w14:paraId="7F1C0DF8"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Земельный налог с физических лиц, обладающих земельным участком, расположенным в границах сельских поселений</w:t>
            </w:r>
          </w:p>
        </w:tc>
        <w:tc>
          <w:tcPr>
            <w:tcW w:w="1418" w:type="dxa"/>
            <w:tcBorders>
              <w:top w:val="nil"/>
              <w:left w:val="nil"/>
              <w:bottom w:val="single" w:sz="4" w:space="0" w:color="auto"/>
              <w:right w:val="single" w:sz="4" w:space="0" w:color="auto"/>
            </w:tcBorders>
            <w:shd w:val="clear" w:color="auto" w:fill="auto"/>
            <w:vAlign w:val="bottom"/>
            <w:hideMark/>
          </w:tcPr>
          <w:p w14:paraId="7250E71D"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984,8</w:t>
            </w:r>
          </w:p>
        </w:tc>
        <w:tc>
          <w:tcPr>
            <w:tcW w:w="1417" w:type="dxa"/>
            <w:tcBorders>
              <w:top w:val="nil"/>
              <w:left w:val="nil"/>
              <w:bottom w:val="single" w:sz="4" w:space="0" w:color="auto"/>
              <w:right w:val="single" w:sz="4" w:space="0" w:color="auto"/>
            </w:tcBorders>
            <w:shd w:val="clear" w:color="auto" w:fill="auto"/>
            <w:vAlign w:val="bottom"/>
            <w:hideMark/>
          </w:tcPr>
          <w:p w14:paraId="24BF45D6"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850,0</w:t>
            </w:r>
          </w:p>
        </w:tc>
        <w:tc>
          <w:tcPr>
            <w:tcW w:w="1701" w:type="dxa"/>
            <w:tcBorders>
              <w:top w:val="nil"/>
              <w:left w:val="nil"/>
              <w:bottom w:val="single" w:sz="4" w:space="0" w:color="auto"/>
              <w:right w:val="single" w:sz="4" w:space="0" w:color="auto"/>
            </w:tcBorders>
            <w:shd w:val="clear" w:color="auto" w:fill="auto"/>
            <w:vAlign w:val="bottom"/>
            <w:hideMark/>
          </w:tcPr>
          <w:p w14:paraId="58E6F7C9"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850,0</w:t>
            </w:r>
          </w:p>
        </w:tc>
      </w:tr>
      <w:tr w:rsidR="009609CA" w:rsidRPr="009609CA" w14:paraId="5069A58D" w14:textId="77777777" w:rsidTr="009609CA">
        <w:trPr>
          <w:trHeight w:val="1002"/>
        </w:trPr>
        <w:tc>
          <w:tcPr>
            <w:tcW w:w="3640" w:type="dxa"/>
            <w:tcBorders>
              <w:top w:val="nil"/>
              <w:left w:val="single" w:sz="4" w:space="0" w:color="auto"/>
              <w:bottom w:val="single" w:sz="4" w:space="0" w:color="auto"/>
              <w:right w:val="single" w:sz="4" w:space="0" w:color="auto"/>
            </w:tcBorders>
            <w:shd w:val="clear" w:color="auto" w:fill="auto"/>
            <w:vAlign w:val="center"/>
            <w:hideMark/>
          </w:tcPr>
          <w:p w14:paraId="763B65DB"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xml:space="preserve">1 08 00000 00 0000 000 </w:t>
            </w:r>
          </w:p>
        </w:tc>
        <w:tc>
          <w:tcPr>
            <w:tcW w:w="7275" w:type="dxa"/>
            <w:tcBorders>
              <w:top w:val="nil"/>
              <w:left w:val="nil"/>
              <w:bottom w:val="single" w:sz="4" w:space="0" w:color="auto"/>
              <w:right w:val="single" w:sz="4" w:space="0" w:color="auto"/>
            </w:tcBorders>
            <w:shd w:val="clear" w:color="auto" w:fill="auto"/>
            <w:vAlign w:val="center"/>
            <w:hideMark/>
          </w:tcPr>
          <w:p w14:paraId="5FBF8588" w14:textId="77777777" w:rsidR="009609CA" w:rsidRPr="009609CA" w:rsidRDefault="009609CA" w:rsidP="009609CA">
            <w:pPr>
              <w:spacing w:after="0" w:line="240" w:lineRule="auto"/>
              <w:jc w:val="both"/>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ГОСУДАРСТВЕННАЯ ПОШЛИНА</w:t>
            </w:r>
          </w:p>
        </w:tc>
        <w:tc>
          <w:tcPr>
            <w:tcW w:w="1418" w:type="dxa"/>
            <w:tcBorders>
              <w:top w:val="nil"/>
              <w:left w:val="nil"/>
              <w:bottom w:val="single" w:sz="4" w:space="0" w:color="auto"/>
              <w:right w:val="single" w:sz="4" w:space="0" w:color="auto"/>
            </w:tcBorders>
            <w:shd w:val="clear" w:color="auto" w:fill="auto"/>
            <w:vAlign w:val="bottom"/>
            <w:hideMark/>
          </w:tcPr>
          <w:p w14:paraId="51729FBA"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40,4</w:t>
            </w:r>
          </w:p>
        </w:tc>
        <w:tc>
          <w:tcPr>
            <w:tcW w:w="1417" w:type="dxa"/>
            <w:tcBorders>
              <w:top w:val="nil"/>
              <w:left w:val="nil"/>
              <w:bottom w:val="single" w:sz="4" w:space="0" w:color="auto"/>
              <w:right w:val="single" w:sz="4" w:space="0" w:color="auto"/>
            </w:tcBorders>
            <w:shd w:val="clear" w:color="auto" w:fill="auto"/>
            <w:vAlign w:val="bottom"/>
            <w:hideMark/>
          </w:tcPr>
          <w:p w14:paraId="35667CEF"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40,4</w:t>
            </w:r>
          </w:p>
        </w:tc>
        <w:tc>
          <w:tcPr>
            <w:tcW w:w="1701" w:type="dxa"/>
            <w:tcBorders>
              <w:top w:val="nil"/>
              <w:left w:val="nil"/>
              <w:bottom w:val="single" w:sz="4" w:space="0" w:color="auto"/>
              <w:right w:val="single" w:sz="4" w:space="0" w:color="auto"/>
            </w:tcBorders>
            <w:shd w:val="clear" w:color="auto" w:fill="auto"/>
            <w:vAlign w:val="bottom"/>
            <w:hideMark/>
          </w:tcPr>
          <w:p w14:paraId="37D3B8E9"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40,4</w:t>
            </w:r>
          </w:p>
        </w:tc>
      </w:tr>
      <w:tr w:rsidR="009609CA" w:rsidRPr="009609CA" w14:paraId="611EFEED" w14:textId="77777777" w:rsidTr="009609CA">
        <w:trPr>
          <w:trHeight w:val="1050"/>
        </w:trPr>
        <w:tc>
          <w:tcPr>
            <w:tcW w:w="3640" w:type="dxa"/>
            <w:tcBorders>
              <w:top w:val="nil"/>
              <w:left w:val="single" w:sz="4" w:space="0" w:color="auto"/>
              <w:bottom w:val="single" w:sz="4" w:space="0" w:color="auto"/>
              <w:right w:val="single" w:sz="4" w:space="0" w:color="auto"/>
            </w:tcBorders>
            <w:shd w:val="clear" w:color="auto" w:fill="auto"/>
            <w:vAlign w:val="center"/>
            <w:hideMark/>
          </w:tcPr>
          <w:p w14:paraId="0000E313"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1 08 04000 01 0000 110 </w:t>
            </w:r>
          </w:p>
        </w:tc>
        <w:tc>
          <w:tcPr>
            <w:tcW w:w="7275" w:type="dxa"/>
            <w:tcBorders>
              <w:top w:val="nil"/>
              <w:left w:val="nil"/>
              <w:bottom w:val="single" w:sz="4" w:space="0" w:color="auto"/>
              <w:right w:val="single" w:sz="4" w:space="0" w:color="auto"/>
            </w:tcBorders>
            <w:shd w:val="clear" w:color="auto" w:fill="auto"/>
            <w:vAlign w:val="center"/>
            <w:hideMark/>
          </w:tcPr>
          <w:p w14:paraId="3D140301"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418" w:type="dxa"/>
            <w:tcBorders>
              <w:top w:val="nil"/>
              <w:left w:val="nil"/>
              <w:bottom w:val="single" w:sz="4" w:space="0" w:color="auto"/>
              <w:right w:val="single" w:sz="4" w:space="0" w:color="auto"/>
            </w:tcBorders>
            <w:shd w:val="clear" w:color="auto" w:fill="auto"/>
            <w:vAlign w:val="bottom"/>
            <w:hideMark/>
          </w:tcPr>
          <w:p w14:paraId="43C4128F"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40,4</w:t>
            </w:r>
          </w:p>
        </w:tc>
        <w:tc>
          <w:tcPr>
            <w:tcW w:w="1417" w:type="dxa"/>
            <w:tcBorders>
              <w:top w:val="nil"/>
              <w:left w:val="nil"/>
              <w:bottom w:val="single" w:sz="4" w:space="0" w:color="auto"/>
              <w:right w:val="single" w:sz="4" w:space="0" w:color="auto"/>
            </w:tcBorders>
            <w:shd w:val="clear" w:color="auto" w:fill="auto"/>
            <w:vAlign w:val="bottom"/>
            <w:hideMark/>
          </w:tcPr>
          <w:p w14:paraId="5408CD5E"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40,4</w:t>
            </w:r>
          </w:p>
        </w:tc>
        <w:tc>
          <w:tcPr>
            <w:tcW w:w="1701" w:type="dxa"/>
            <w:tcBorders>
              <w:top w:val="nil"/>
              <w:left w:val="nil"/>
              <w:bottom w:val="single" w:sz="4" w:space="0" w:color="auto"/>
              <w:right w:val="single" w:sz="4" w:space="0" w:color="auto"/>
            </w:tcBorders>
            <w:shd w:val="clear" w:color="auto" w:fill="auto"/>
            <w:vAlign w:val="bottom"/>
            <w:hideMark/>
          </w:tcPr>
          <w:p w14:paraId="70BB6BAF"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40,4</w:t>
            </w:r>
          </w:p>
        </w:tc>
      </w:tr>
      <w:tr w:rsidR="009609CA" w:rsidRPr="009609CA" w14:paraId="17CF549D" w14:textId="77777777" w:rsidTr="009609CA">
        <w:trPr>
          <w:trHeight w:val="1335"/>
        </w:trPr>
        <w:tc>
          <w:tcPr>
            <w:tcW w:w="3640" w:type="dxa"/>
            <w:tcBorders>
              <w:top w:val="nil"/>
              <w:left w:val="single" w:sz="4" w:space="0" w:color="auto"/>
              <w:bottom w:val="single" w:sz="4" w:space="0" w:color="auto"/>
              <w:right w:val="single" w:sz="4" w:space="0" w:color="auto"/>
            </w:tcBorders>
            <w:shd w:val="clear" w:color="auto" w:fill="auto"/>
            <w:vAlign w:val="center"/>
            <w:hideMark/>
          </w:tcPr>
          <w:p w14:paraId="7D26A8BB"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1 08 04020 01 0000 110 </w:t>
            </w:r>
          </w:p>
        </w:tc>
        <w:tc>
          <w:tcPr>
            <w:tcW w:w="7275" w:type="dxa"/>
            <w:tcBorders>
              <w:top w:val="nil"/>
              <w:left w:val="nil"/>
              <w:bottom w:val="single" w:sz="4" w:space="0" w:color="auto"/>
              <w:right w:val="single" w:sz="4" w:space="0" w:color="auto"/>
            </w:tcBorders>
            <w:shd w:val="clear" w:color="auto" w:fill="auto"/>
            <w:vAlign w:val="center"/>
            <w:hideMark/>
          </w:tcPr>
          <w:p w14:paraId="4F23F795"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418" w:type="dxa"/>
            <w:tcBorders>
              <w:top w:val="nil"/>
              <w:left w:val="nil"/>
              <w:bottom w:val="single" w:sz="4" w:space="0" w:color="auto"/>
              <w:right w:val="single" w:sz="4" w:space="0" w:color="auto"/>
            </w:tcBorders>
            <w:shd w:val="clear" w:color="auto" w:fill="auto"/>
            <w:vAlign w:val="bottom"/>
            <w:hideMark/>
          </w:tcPr>
          <w:p w14:paraId="31DDED77"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40,4</w:t>
            </w:r>
          </w:p>
        </w:tc>
        <w:tc>
          <w:tcPr>
            <w:tcW w:w="1417" w:type="dxa"/>
            <w:tcBorders>
              <w:top w:val="nil"/>
              <w:left w:val="nil"/>
              <w:bottom w:val="single" w:sz="4" w:space="0" w:color="auto"/>
              <w:right w:val="single" w:sz="4" w:space="0" w:color="auto"/>
            </w:tcBorders>
            <w:shd w:val="clear" w:color="auto" w:fill="auto"/>
            <w:vAlign w:val="bottom"/>
            <w:hideMark/>
          </w:tcPr>
          <w:p w14:paraId="29EBBC02"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40,4</w:t>
            </w:r>
          </w:p>
        </w:tc>
        <w:tc>
          <w:tcPr>
            <w:tcW w:w="1701" w:type="dxa"/>
            <w:tcBorders>
              <w:top w:val="nil"/>
              <w:left w:val="nil"/>
              <w:bottom w:val="single" w:sz="4" w:space="0" w:color="auto"/>
              <w:right w:val="single" w:sz="4" w:space="0" w:color="auto"/>
            </w:tcBorders>
            <w:shd w:val="clear" w:color="auto" w:fill="auto"/>
            <w:vAlign w:val="bottom"/>
            <w:hideMark/>
          </w:tcPr>
          <w:p w14:paraId="53986108"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40,4</w:t>
            </w:r>
          </w:p>
        </w:tc>
      </w:tr>
      <w:tr w:rsidR="009609CA" w:rsidRPr="009609CA" w14:paraId="25F8424C" w14:textId="77777777" w:rsidTr="009609CA">
        <w:trPr>
          <w:trHeight w:val="510"/>
        </w:trPr>
        <w:tc>
          <w:tcPr>
            <w:tcW w:w="3640" w:type="dxa"/>
            <w:tcBorders>
              <w:top w:val="nil"/>
              <w:left w:val="single" w:sz="4" w:space="0" w:color="auto"/>
              <w:bottom w:val="single" w:sz="4" w:space="0" w:color="auto"/>
              <w:right w:val="single" w:sz="4" w:space="0" w:color="auto"/>
            </w:tcBorders>
            <w:shd w:val="clear" w:color="auto" w:fill="auto"/>
            <w:vAlign w:val="center"/>
            <w:hideMark/>
          </w:tcPr>
          <w:p w14:paraId="07EDC34F"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7275" w:type="dxa"/>
            <w:tcBorders>
              <w:top w:val="nil"/>
              <w:left w:val="nil"/>
              <w:bottom w:val="single" w:sz="4" w:space="0" w:color="auto"/>
              <w:right w:val="single" w:sz="4" w:space="0" w:color="auto"/>
            </w:tcBorders>
            <w:shd w:val="clear" w:color="auto" w:fill="auto"/>
            <w:vAlign w:val="center"/>
            <w:hideMark/>
          </w:tcPr>
          <w:p w14:paraId="476A70FC"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Неналоговые доходы</w:t>
            </w:r>
          </w:p>
        </w:tc>
        <w:tc>
          <w:tcPr>
            <w:tcW w:w="1418" w:type="dxa"/>
            <w:tcBorders>
              <w:top w:val="nil"/>
              <w:left w:val="nil"/>
              <w:bottom w:val="single" w:sz="4" w:space="0" w:color="auto"/>
              <w:right w:val="single" w:sz="4" w:space="0" w:color="auto"/>
            </w:tcBorders>
            <w:shd w:val="clear" w:color="auto" w:fill="auto"/>
            <w:vAlign w:val="bottom"/>
            <w:hideMark/>
          </w:tcPr>
          <w:p w14:paraId="597D51BB"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433,5</w:t>
            </w:r>
          </w:p>
        </w:tc>
        <w:tc>
          <w:tcPr>
            <w:tcW w:w="1417" w:type="dxa"/>
            <w:tcBorders>
              <w:top w:val="nil"/>
              <w:left w:val="nil"/>
              <w:bottom w:val="single" w:sz="4" w:space="0" w:color="auto"/>
              <w:right w:val="single" w:sz="4" w:space="0" w:color="auto"/>
            </w:tcBorders>
            <w:shd w:val="clear" w:color="auto" w:fill="auto"/>
            <w:vAlign w:val="bottom"/>
            <w:hideMark/>
          </w:tcPr>
          <w:p w14:paraId="37B55923"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498,4</w:t>
            </w:r>
          </w:p>
        </w:tc>
        <w:tc>
          <w:tcPr>
            <w:tcW w:w="1701" w:type="dxa"/>
            <w:tcBorders>
              <w:top w:val="nil"/>
              <w:left w:val="nil"/>
              <w:bottom w:val="single" w:sz="4" w:space="0" w:color="auto"/>
              <w:right w:val="single" w:sz="4" w:space="0" w:color="auto"/>
            </w:tcBorders>
            <w:shd w:val="clear" w:color="auto" w:fill="auto"/>
            <w:vAlign w:val="bottom"/>
            <w:hideMark/>
          </w:tcPr>
          <w:p w14:paraId="43296443"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523,1</w:t>
            </w:r>
          </w:p>
        </w:tc>
      </w:tr>
      <w:tr w:rsidR="009609CA" w:rsidRPr="009609CA" w14:paraId="4E8D3997" w14:textId="77777777" w:rsidTr="009609CA">
        <w:trPr>
          <w:trHeight w:val="1260"/>
        </w:trPr>
        <w:tc>
          <w:tcPr>
            <w:tcW w:w="3640" w:type="dxa"/>
            <w:tcBorders>
              <w:top w:val="nil"/>
              <w:left w:val="single" w:sz="4" w:space="0" w:color="auto"/>
              <w:bottom w:val="single" w:sz="4" w:space="0" w:color="auto"/>
              <w:right w:val="single" w:sz="4" w:space="0" w:color="auto"/>
            </w:tcBorders>
            <w:shd w:val="clear" w:color="auto" w:fill="auto"/>
            <w:vAlign w:val="center"/>
            <w:hideMark/>
          </w:tcPr>
          <w:p w14:paraId="40141CED"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xml:space="preserve">1 11 00000 00 0000 000 </w:t>
            </w:r>
          </w:p>
        </w:tc>
        <w:tc>
          <w:tcPr>
            <w:tcW w:w="7275" w:type="dxa"/>
            <w:tcBorders>
              <w:top w:val="nil"/>
              <w:left w:val="nil"/>
              <w:bottom w:val="single" w:sz="4" w:space="0" w:color="auto"/>
              <w:right w:val="single" w:sz="4" w:space="0" w:color="auto"/>
            </w:tcBorders>
            <w:shd w:val="clear" w:color="auto" w:fill="auto"/>
            <w:vAlign w:val="center"/>
            <w:hideMark/>
          </w:tcPr>
          <w:p w14:paraId="5EA6763B" w14:textId="77777777" w:rsidR="009609CA" w:rsidRPr="009609CA" w:rsidRDefault="009609CA" w:rsidP="009609CA">
            <w:pPr>
              <w:spacing w:after="0" w:line="240" w:lineRule="auto"/>
              <w:jc w:val="both"/>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ДОХОДЫ ОТ ИСПОЛЬЗОВАНИЯ ИМУЩЕСТВА, НАХОДЯЩЕГОСЯ В ГОСУДАРСТВЕННОЙ И МУНИЦИПАЛЬНОЙ СОБСТВЕННОСТИ</w:t>
            </w:r>
          </w:p>
        </w:tc>
        <w:tc>
          <w:tcPr>
            <w:tcW w:w="1418" w:type="dxa"/>
            <w:tcBorders>
              <w:top w:val="nil"/>
              <w:left w:val="nil"/>
              <w:bottom w:val="single" w:sz="4" w:space="0" w:color="auto"/>
              <w:right w:val="single" w:sz="4" w:space="0" w:color="auto"/>
            </w:tcBorders>
            <w:shd w:val="clear" w:color="auto" w:fill="auto"/>
            <w:vAlign w:val="bottom"/>
            <w:hideMark/>
          </w:tcPr>
          <w:p w14:paraId="33128FE0"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433,5</w:t>
            </w:r>
          </w:p>
        </w:tc>
        <w:tc>
          <w:tcPr>
            <w:tcW w:w="1417" w:type="dxa"/>
            <w:tcBorders>
              <w:top w:val="nil"/>
              <w:left w:val="nil"/>
              <w:bottom w:val="single" w:sz="4" w:space="0" w:color="auto"/>
              <w:right w:val="single" w:sz="4" w:space="0" w:color="auto"/>
            </w:tcBorders>
            <w:shd w:val="clear" w:color="auto" w:fill="auto"/>
            <w:vAlign w:val="bottom"/>
            <w:hideMark/>
          </w:tcPr>
          <w:p w14:paraId="6A264111"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498,4</w:t>
            </w:r>
          </w:p>
        </w:tc>
        <w:tc>
          <w:tcPr>
            <w:tcW w:w="1701" w:type="dxa"/>
            <w:tcBorders>
              <w:top w:val="nil"/>
              <w:left w:val="nil"/>
              <w:bottom w:val="single" w:sz="4" w:space="0" w:color="auto"/>
              <w:right w:val="single" w:sz="4" w:space="0" w:color="auto"/>
            </w:tcBorders>
            <w:shd w:val="clear" w:color="auto" w:fill="auto"/>
            <w:vAlign w:val="bottom"/>
            <w:hideMark/>
          </w:tcPr>
          <w:p w14:paraId="589B07F5"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523,1</w:t>
            </w:r>
          </w:p>
        </w:tc>
      </w:tr>
      <w:tr w:rsidR="009609CA" w:rsidRPr="009609CA" w14:paraId="74A03DBB" w14:textId="77777777" w:rsidTr="009609CA">
        <w:trPr>
          <w:trHeight w:val="1673"/>
        </w:trPr>
        <w:tc>
          <w:tcPr>
            <w:tcW w:w="3640" w:type="dxa"/>
            <w:tcBorders>
              <w:top w:val="nil"/>
              <w:left w:val="single" w:sz="4" w:space="0" w:color="auto"/>
              <w:bottom w:val="single" w:sz="4" w:space="0" w:color="auto"/>
              <w:right w:val="single" w:sz="4" w:space="0" w:color="auto"/>
            </w:tcBorders>
            <w:shd w:val="clear" w:color="auto" w:fill="auto"/>
            <w:vAlign w:val="center"/>
            <w:hideMark/>
          </w:tcPr>
          <w:p w14:paraId="1AE72BCD"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lastRenderedPageBreak/>
              <w:t xml:space="preserve">1 11 05000 00 0000 120 </w:t>
            </w:r>
          </w:p>
        </w:tc>
        <w:tc>
          <w:tcPr>
            <w:tcW w:w="7275" w:type="dxa"/>
            <w:tcBorders>
              <w:top w:val="nil"/>
              <w:left w:val="nil"/>
              <w:bottom w:val="single" w:sz="4" w:space="0" w:color="auto"/>
              <w:right w:val="single" w:sz="4" w:space="0" w:color="auto"/>
            </w:tcBorders>
            <w:shd w:val="clear" w:color="auto" w:fill="auto"/>
            <w:vAlign w:val="center"/>
            <w:hideMark/>
          </w:tcPr>
          <w:p w14:paraId="31881810"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8" w:type="dxa"/>
            <w:tcBorders>
              <w:top w:val="nil"/>
              <w:left w:val="nil"/>
              <w:bottom w:val="single" w:sz="4" w:space="0" w:color="auto"/>
              <w:right w:val="single" w:sz="4" w:space="0" w:color="auto"/>
            </w:tcBorders>
            <w:shd w:val="clear" w:color="auto" w:fill="auto"/>
            <w:vAlign w:val="bottom"/>
            <w:hideMark/>
          </w:tcPr>
          <w:p w14:paraId="4D0FE751"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433,5</w:t>
            </w:r>
          </w:p>
        </w:tc>
        <w:tc>
          <w:tcPr>
            <w:tcW w:w="1417" w:type="dxa"/>
            <w:tcBorders>
              <w:top w:val="nil"/>
              <w:left w:val="nil"/>
              <w:bottom w:val="single" w:sz="4" w:space="0" w:color="auto"/>
              <w:right w:val="single" w:sz="4" w:space="0" w:color="auto"/>
            </w:tcBorders>
            <w:shd w:val="clear" w:color="auto" w:fill="auto"/>
            <w:vAlign w:val="bottom"/>
            <w:hideMark/>
          </w:tcPr>
          <w:p w14:paraId="7629EF88"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498,4</w:t>
            </w:r>
          </w:p>
        </w:tc>
        <w:tc>
          <w:tcPr>
            <w:tcW w:w="1701" w:type="dxa"/>
            <w:tcBorders>
              <w:top w:val="nil"/>
              <w:left w:val="nil"/>
              <w:bottom w:val="single" w:sz="4" w:space="0" w:color="auto"/>
              <w:right w:val="single" w:sz="4" w:space="0" w:color="auto"/>
            </w:tcBorders>
            <w:shd w:val="clear" w:color="auto" w:fill="auto"/>
            <w:vAlign w:val="bottom"/>
            <w:hideMark/>
          </w:tcPr>
          <w:p w14:paraId="41D71DD5"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523,1</w:t>
            </w:r>
          </w:p>
        </w:tc>
      </w:tr>
      <w:tr w:rsidR="009609CA" w:rsidRPr="009609CA" w14:paraId="36198C41" w14:textId="77777777" w:rsidTr="009609CA">
        <w:trPr>
          <w:trHeight w:val="1673"/>
        </w:trPr>
        <w:tc>
          <w:tcPr>
            <w:tcW w:w="3640" w:type="dxa"/>
            <w:tcBorders>
              <w:top w:val="nil"/>
              <w:left w:val="single" w:sz="4" w:space="0" w:color="auto"/>
              <w:bottom w:val="single" w:sz="4" w:space="0" w:color="auto"/>
              <w:right w:val="single" w:sz="4" w:space="0" w:color="auto"/>
            </w:tcBorders>
            <w:shd w:val="clear" w:color="auto" w:fill="auto"/>
            <w:vAlign w:val="center"/>
            <w:hideMark/>
          </w:tcPr>
          <w:p w14:paraId="426D2878"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1 11 05020 00 0000 120 </w:t>
            </w:r>
          </w:p>
        </w:tc>
        <w:tc>
          <w:tcPr>
            <w:tcW w:w="7275" w:type="dxa"/>
            <w:tcBorders>
              <w:top w:val="nil"/>
              <w:left w:val="nil"/>
              <w:bottom w:val="single" w:sz="4" w:space="0" w:color="auto"/>
              <w:right w:val="single" w:sz="4" w:space="0" w:color="auto"/>
            </w:tcBorders>
            <w:shd w:val="clear" w:color="auto" w:fill="auto"/>
            <w:vAlign w:val="center"/>
            <w:hideMark/>
          </w:tcPr>
          <w:p w14:paraId="70B64F0B"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418" w:type="dxa"/>
            <w:tcBorders>
              <w:top w:val="nil"/>
              <w:left w:val="nil"/>
              <w:bottom w:val="single" w:sz="4" w:space="0" w:color="auto"/>
              <w:right w:val="single" w:sz="4" w:space="0" w:color="auto"/>
            </w:tcBorders>
            <w:shd w:val="clear" w:color="auto" w:fill="auto"/>
            <w:vAlign w:val="bottom"/>
            <w:hideMark/>
          </w:tcPr>
          <w:p w14:paraId="1D0355D4"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371,6</w:t>
            </w:r>
          </w:p>
        </w:tc>
        <w:tc>
          <w:tcPr>
            <w:tcW w:w="1417" w:type="dxa"/>
            <w:tcBorders>
              <w:top w:val="nil"/>
              <w:left w:val="nil"/>
              <w:bottom w:val="single" w:sz="4" w:space="0" w:color="auto"/>
              <w:right w:val="single" w:sz="4" w:space="0" w:color="auto"/>
            </w:tcBorders>
            <w:shd w:val="clear" w:color="auto" w:fill="auto"/>
            <w:vAlign w:val="bottom"/>
            <w:hideMark/>
          </w:tcPr>
          <w:p w14:paraId="2400712C"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433,6</w:t>
            </w:r>
          </w:p>
        </w:tc>
        <w:tc>
          <w:tcPr>
            <w:tcW w:w="1701" w:type="dxa"/>
            <w:tcBorders>
              <w:top w:val="nil"/>
              <w:left w:val="nil"/>
              <w:bottom w:val="single" w:sz="4" w:space="0" w:color="auto"/>
              <w:right w:val="single" w:sz="4" w:space="0" w:color="auto"/>
            </w:tcBorders>
            <w:shd w:val="clear" w:color="auto" w:fill="auto"/>
            <w:vAlign w:val="bottom"/>
            <w:hideMark/>
          </w:tcPr>
          <w:p w14:paraId="40025F94"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451,0</w:t>
            </w:r>
          </w:p>
        </w:tc>
      </w:tr>
      <w:tr w:rsidR="009609CA" w:rsidRPr="009609CA" w14:paraId="4F3F04C8" w14:textId="77777777" w:rsidTr="009609CA">
        <w:trPr>
          <w:trHeight w:val="1673"/>
        </w:trPr>
        <w:tc>
          <w:tcPr>
            <w:tcW w:w="3640" w:type="dxa"/>
            <w:tcBorders>
              <w:top w:val="nil"/>
              <w:left w:val="single" w:sz="4" w:space="0" w:color="auto"/>
              <w:bottom w:val="single" w:sz="4" w:space="0" w:color="auto"/>
              <w:right w:val="single" w:sz="4" w:space="0" w:color="auto"/>
            </w:tcBorders>
            <w:shd w:val="clear" w:color="auto" w:fill="auto"/>
            <w:vAlign w:val="center"/>
            <w:hideMark/>
          </w:tcPr>
          <w:p w14:paraId="0D266B24"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1 11 05025 10 0000 120 </w:t>
            </w:r>
          </w:p>
        </w:tc>
        <w:tc>
          <w:tcPr>
            <w:tcW w:w="7275" w:type="dxa"/>
            <w:tcBorders>
              <w:top w:val="nil"/>
              <w:left w:val="nil"/>
              <w:bottom w:val="single" w:sz="4" w:space="0" w:color="auto"/>
              <w:right w:val="single" w:sz="4" w:space="0" w:color="auto"/>
            </w:tcBorders>
            <w:shd w:val="clear" w:color="auto" w:fill="auto"/>
            <w:vAlign w:val="center"/>
            <w:hideMark/>
          </w:tcPr>
          <w:p w14:paraId="15E8E92C"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418" w:type="dxa"/>
            <w:tcBorders>
              <w:top w:val="nil"/>
              <w:left w:val="nil"/>
              <w:bottom w:val="single" w:sz="4" w:space="0" w:color="auto"/>
              <w:right w:val="single" w:sz="4" w:space="0" w:color="auto"/>
            </w:tcBorders>
            <w:shd w:val="clear" w:color="auto" w:fill="auto"/>
            <w:vAlign w:val="bottom"/>
            <w:hideMark/>
          </w:tcPr>
          <w:p w14:paraId="2345ED17"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371,6</w:t>
            </w:r>
          </w:p>
        </w:tc>
        <w:tc>
          <w:tcPr>
            <w:tcW w:w="1417" w:type="dxa"/>
            <w:tcBorders>
              <w:top w:val="nil"/>
              <w:left w:val="nil"/>
              <w:bottom w:val="single" w:sz="4" w:space="0" w:color="auto"/>
              <w:right w:val="single" w:sz="4" w:space="0" w:color="auto"/>
            </w:tcBorders>
            <w:shd w:val="clear" w:color="auto" w:fill="auto"/>
            <w:vAlign w:val="bottom"/>
            <w:hideMark/>
          </w:tcPr>
          <w:p w14:paraId="4CA5565C"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433,6</w:t>
            </w:r>
          </w:p>
        </w:tc>
        <w:tc>
          <w:tcPr>
            <w:tcW w:w="1701" w:type="dxa"/>
            <w:tcBorders>
              <w:top w:val="nil"/>
              <w:left w:val="nil"/>
              <w:bottom w:val="single" w:sz="4" w:space="0" w:color="auto"/>
              <w:right w:val="single" w:sz="4" w:space="0" w:color="auto"/>
            </w:tcBorders>
            <w:shd w:val="clear" w:color="auto" w:fill="auto"/>
            <w:vAlign w:val="bottom"/>
            <w:hideMark/>
          </w:tcPr>
          <w:p w14:paraId="7DEEDA70"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451,0</w:t>
            </w:r>
          </w:p>
        </w:tc>
      </w:tr>
      <w:tr w:rsidR="009609CA" w:rsidRPr="009609CA" w14:paraId="5C601FCE" w14:textId="77777777" w:rsidTr="009609CA">
        <w:trPr>
          <w:trHeight w:val="1339"/>
        </w:trPr>
        <w:tc>
          <w:tcPr>
            <w:tcW w:w="3640" w:type="dxa"/>
            <w:tcBorders>
              <w:top w:val="nil"/>
              <w:left w:val="single" w:sz="4" w:space="0" w:color="auto"/>
              <w:bottom w:val="single" w:sz="4" w:space="0" w:color="auto"/>
              <w:right w:val="single" w:sz="4" w:space="0" w:color="auto"/>
            </w:tcBorders>
            <w:shd w:val="clear" w:color="auto" w:fill="auto"/>
            <w:vAlign w:val="center"/>
            <w:hideMark/>
          </w:tcPr>
          <w:p w14:paraId="3FA73D81"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1 11 05030 00 0000 120 </w:t>
            </w:r>
          </w:p>
        </w:tc>
        <w:tc>
          <w:tcPr>
            <w:tcW w:w="7275" w:type="dxa"/>
            <w:tcBorders>
              <w:top w:val="nil"/>
              <w:left w:val="nil"/>
              <w:bottom w:val="single" w:sz="4" w:space="0" w:color="auto"/>
              <w:right w:val="single" w:sz="4" w:space="0" w:color="auto"/>
            </w:tcBorders>
            <w:shd w:val="clear" w:color="auto" w:fill="auto"/>
            <w:vAlign w:val="center"/>
            <w:hideMark/>
          </w:tcPr>
          <w:p w14:paraId="0DEF5755"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418" w:type="dxa"/>
            <w:tcBorders>
              <w:top w:val="nil"/>
              <w:left w:val="nil"/>
              <w:bottom w:val="single" w:sz="4" w:space="0" w:color="auto"/>
              <w:right w:val="single" w:sz="4" w:space="0" w:color="auto"/>
            </w:tcBorders>
            <w:shd w:val="clear" w:color="auto" w:fill="auto"/>
            <w:vAlign w:val="bottom"/>
            <w:hideMark/>
          </w:tcPr>
          <w:p w14:paraId="31F606B6"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61,9</w:t>
            </w:r>
          </w:p>
        </w:tc>
        <w:tc>
          <w:tcPr>
            <w:tcW w:w="1417" w:type="dxa"/>
            <w:tcBorders>
              <w:top w:val="nil"/>
              <w:left w:val="nil"/>
              <w:bottom w:val="single" w:sz="4" w:space="0" w:color="auto"/>
              <w:right w:val="single" w:sz="4" w:space="0" w:color="auto"/>
            </w:tcBorders>
            <w:shd w:val="clear" w:color="auto" w:fill="auto"/>
            <w:vAlign w:val="bottom"/>
            <w:hideMark/>
          </w:tcPr>
          <w:p w14:paraId="466C3BC0"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64,8</w:t>
            </w:r>
          </w:p>
        </w:tc>
        <w:tc>
          <w:tcPr>
            <w:tcW w:w="1701" w:type="dxa"/>
            <w:tcBorders>
              <w:top w:val="nil"/>
              <w:left w:val="nil"/>
              <w:bottom w:val="single" w:sz="4" w:space="0" w:color="auto"/>
              <w:right w:val="single" w:sz="4" w:space="0" w:color="auto"/>
            </w:tcBorders>
            <w:shd w:val="clear" w:color="auto" w:fill="auto"/>
            <w:vAlign w:val="bottom"/>
            <w:hideMark/>
          </w:tcPr>
          <w:p w14:paraId="413D011A"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72,1</w:t>
            </w:r>
          </w:p>
        </w:tc>
      </w:tr>
      <w:tr w:rsidR="009609CA" w:rsidRPr="009609CA" w14:paraId="3EED62B6" w14:textId="77777777" w:rsidTr="009609CA">
        <w:trPr>
          <w:trHeight w:val="1320"/>
        </w:trPr>
        <w:tc>
          <w:tcPr>
            <w:tcW w:w="3640" w:type="dxa"/>
            <w:tcBorders>
              <w:top w:val="nil"/>
              <w:left w:val="single" w:sz="4" w:space="0" w:color="auto"/>
              <w:bottom w:val="single" w:sz="4" w:space="0" w:color="auto"/>
              <w:right w:val="single" w:sz="4" w:space="0" w:color="auto"/>
            </w:tcBorders>
            <w:shd w:val="clear" w:color="auto" w:fill="auto"/>
            <w:vAlign w:val="center"/>
            <w:hideMark/>
          </w:tcPr>
          <w:p w14:paraId="6EB1081C"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1 11 05035 10 0000 120 </w:t>
            </w:r>
          </w:p>
        </w:tc>
        <w:tc>
          <w:tcPr>
            <w:tcW w:w="7275" w:type="dxa"/>
            <w:tcBorders>
              <w:top w:val="nil"/>
              <w:left w:val="nil"/>
              <w:bottom w:val="single" w:sz="4" w:space="0" w:color="auto"/>
              <w:right w:val="single" w:sz="4" w:space="0" w:color="auto"/>
            </w:tcBorders>
            <w:shd w:val="clear" w:color="auto" w:fill="auto"/>
            <w:vAlign w:val="center"/>
            <w:hideMark/>
          </w:tcPr>
          <w:p w14:paraId="1891180E"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418" w:type="dxa"/>
            <w:tcBorders>
              <w:top w:val="nil"/>
              <w:left w:val="nil"/>
              <w:bottom w:val="single" w:sz="4" w:space="0" w:color="auto"/>
              <w:right w:val="single" w:sz="4" w:space="0" w:color="auto"/>
            </w:tcBorders>
            <w:shd w:val="clear" w:color="auto" w:fill="auto"/>
            <w:vAlign w:val="bottom"/>
            <w:hideMark/>
          </w:tcPr>
          <w:p w14:paraId="11548A8F"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61,9</w:t>
            </w:r>
          </w:p>
        </w:tc>
        <w:tc>
          <w:tcPr>
            <w:tcW w:w="1417" w:type="dxa"/>
            <w:tcBorders>
              <w:top w:val="nil"/>
              <w:left w:val="nil"/>
              <w:bottom w:val="single" w:sz="4" w:space="0" w:color="auto"/>
              <w:right w:val="single" w:sz="4" w:space="0" w:color="auto"/>
            </w:tcBorders>
            <w:shd w:val="clear" w:color="auto" w:fill="auto"/>
            <w:vAlign w:val="bottom"/>
            <w:hideMark/>
          </w:tcPr>
          <w:p w14:paraId="73544FA3"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64,8</w:t>
            </w:r>
          </w:p>
        </w:tc>
        <w:tc>
          <w:tcPr>
            <w:tcW w:w="1701" w:type="dxa"/>
            <w:tcBorders>
              <w:top w:val="nil"/>
              <w:left w:val="nil"/>
              <w:bottom w:val="single" w:sz="4" w:space="0" w:color="auto"/>
              <w:right w:val="single" w:sz="4" w:space="0" w:color="auto"/>
            </w:tcBorders>
            <w:shd w:val="clear" w:color="auto" w:fill="auto"/>
            <w:vAlign w:val="bottom"/>
            <w:hideMark/>
          </w:tcPr>
          <w:p w14:paraId="04800931"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72,1</w:t>
            </w:r>
          </w:p>
        </w:tc>
      </w:tr>
      <w:tr w:rsidR="009609CA" w:rsidRPr="009609CA" w14:paraId="310D352D" w14:textId="77777777" w:rsidTr="009609CA">
        <w:trPr>
          <w:trHeight w:val="668"/>
        </w:trPr>
        <w:tc>
          <w:tcPr>
            <w:tcW w:w="3640" w:type="dxa"/>
            <w:tcBorders>
              <w:top w:val="nil"/>
              <w:left w:val="single" w:sz="4" w:space="0" w:color="auto"/>
              <w:bottom w:val="single" w:sz="4" w:space="0" w:color="auto"/>
              <w:right w:val="single" w:sz="4" w:space="0" w:color="auto"/>
            </w:tcBorders>
            <w:shd w:val="clear" w:color="auto" w:fill="auto"/>
            <w:vAlign w:val="center"/>
            <w:hideMark/>
          </w:tcPr>
          <w:p w14:paraId="33F0A5A7"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xml:space="preserve">1 14 00000 00 0000 000 </w:t>
            </w:r>
          </w:p>
        </w:tc>
        <w:tc>
          <w:tcPr>
            <w:tcW w:w="7275" w:type="dxa"/>
            <w:tcBorders>
              <w:top w:val="nil"/>
              <w:left w:val="nil"/>
              <w:bottom w:val="single" w:sz="4" w:space="0" w:color="auto"/>
              <w:right w:val="single" w:sz="4" w:space="0" w:color="auto"/>
            </w:tcBorders>
            <w:shd w:val="clear" w:color="auto" w:fill="auto"/>
            <w:vAlign w:val="center"/>
            <w:hideMark/>
          </w:tcPr>
          <w:p w14:paraId="320FC0B9" w14:textId="77777777" w:rsidR="009609CA" w:rsidRPr="009609CA" w:rsidRDefault="009609CA" w:rsidP="009609CA">
            <w:pPr>
              <w:spacing w:after="0" w:line="240" w:lineRule="auto"/>
              <w:jc w:val="both"/>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ДОХОДЫ ОТ ПРОДАЖИ МАТЕРИАЛЬНЫХ И НЕМАТЕРИАЛЬНЫХ АКТИВОВ</w:t>
            </w:r>
          </w:p>
        </w:tc>
        <w:tc>
          <w:tcPr>
            <w:tcW w:w="1418" w:type="dxa"/>
            <w:tcBorders>
              <w:top w:val="nil"/>
              <w:left w:val="nil"/>
              <w:bottom w:val="single" w:sz="4" w:space="0" w:color="auto"/>
              <w:right w:val="single" w:sz="4" w:space="0" w:color="auto"/>
            </w:tcBorders>
            <w:shd w:val="clear" w:color="auto" w:fill="auto"/>
            <w:vAlign w:val="bottom"/>
            <w:hideMark/>
          </w:tcPr>
          <w:p w14:paraId="216156DF"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0,0</w:t>
            </w:r>
          </w:p>
        </w:tc>
        <w:tc>
          <w:tcPr>
            <w:tcW w:w="1417" w:type="dxa"/>
            <w:tcBorders>
              <w:top w:val="nil"/>
              <w:left w:val="nil"/>
              <w:bottom w:val="single" w:sz="4" w:space="0" w:color="auto"/>
              <w:right w:val="single" w:sz="4" w:space="0" w:color="auto"/>
            </w:tcBorders>
            <w:shd w:val="clear" w:color="auto" w:fill="auto"/>
            <w:vAlign w:val="bottom"/>
            <w:hideMark/>
          </w:tcPr>
          <w:p w14:paraId="2E4E5E70"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0,0</w:t>
            </w:r>
          </w:p>
        </w:tc>
        <w:tc>
          <w:tcPr>
            <w:tcW w:w="1701" w:type="dxa"/>
            <w:tcBorders>
              <w:top w:val="nil"/>
              <w:left w:val="nil"/>
              <w:bottom w:val="single" w:sz="4" w:space="0" w:color="auto"/>
              <w:right w:val="single" w:sz="4" w:space="0" w:color="auto"/>
            </w:tcBorders>
            <w:shd w:val="clear" w:color="auto" w:fill="auto"/>
            <w:vAlign w:val="bottom"/>
            <w:hideMark/>
          </w:tcPr>
          <w:p w14:paraId="0F89B5B9"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0,0</w:t>
            </w:r>
          </w:p>
        </w:tc>
      </w:tr>
      <w:tr w:rsidR="009609CA" w:rsidRPr="009609CA" w14:paraId="6F40BDC7" w14:textId="77777777" w:rsidTr="009609CA">
        <w:trPr>
          <w:trHeight w:val="735"/>
        </w:trPr>
        <w:tc>
          <w:tcPr>
            <w:tcW w:w="3640" w:type="dxa"/>
            <w:tcBorders>
              <w:top w:val="nil"/>
              <w:left w:val="single" w:sz="4" w:space="0" w:color="auto"/>
              <w:bottom w:val="single" w:sz="4" w:space="0" w:color="auto"/>
              <w:right w:val="single" w:sz="4" w:space="0" w:color="auto"/>
            </w:tcBorders>
            <w:shd w:val="clear" w:color="auto" w:fill="auto"/>
            <w:vAlign w:val="center"/>
            <w:hideMark/>
          </w:tcPr>
          <w:p w14:paraId="62BDD750"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1 14 06000 00 0000 430 </w:t>
            </w:r>
          </w:p>
        </w:tc>
        <w:tc>
          <w:tcPr>
            <w:tcW w:w="7275" w:type="dxa"/>
            <w:tcBorders>
              <w:top w:val="nil"/>
              <w:left w:val="nil"/>
              <w:bottom w:val="single" w:sz="4" w:space="0" w:color="auto"/>
              <w:right w:val="single" w:sz="4" w:space="0" w:color="auto"/>
            </w:tcBorders>
            <w:shd w:val="clear" w:color="auto" w:fill="auto"/>
            <w:vAlign w:val="center"/>
            <w:hideMark/>
          </w:tcPr>
          <w:p w14:paraId="27F9FB58"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Доходы от продажи земельных участков, находящихся в государственной и муниципальной собственности</w:t>
            </w:r>
          </w:p>
        </w:tc>
        <w:tc>
          <w:tcPr>
            <w:tcW w:w="1418" w:type="dxa"/>
            <w:tcBorders>
              <w:top w:val="nil"/>
              <w:left w:val="nil"/>
              <w:bottom w:val="single" w:sz="4" w:space="0" w:color="auto"/>
              <w:right w:val="single" w:sz="4" w:space="0" w:color="auto"/>
            </w:tcBorders>
            <w:shd w:val="clear" w:color="auto" w:fill="auto"/>
            <w:vAlign w:val="bottom"/>
            <w:hideMark/>
          </w:tcPr>
          <w:p w14:paraId="3C2C2C4C"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0,0</w:t>
            </w:r>
          </w:p>
        </w:tc>
        <w:tc>
          <w:tcPr>
            <w:tcW w:w="1417" w:type="dxa"/>
            <w:tcBorders>
              <w:top w:val="nil"/>
              <w:left w:val="nil"/>
              <w:bottom w:val="single" w:sz="4" w:space="0" w:color="auto"/>
              <w:right w:val="single" w:sz="4" w:space="0" w:color="auto"/>
            </w:tcBorders>
            <w:shd w:val="clear" w:color="auto" w:fill="auto"/>
            <w:vAlign w:val="bottom"/>
            <w:hideMark/>
          </w:tcPr>
          <w:p w14:paraId="05AC2479"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0,0</w:t>
            </w:r>
          </w:p>
        </w:tc>
        <w:tc>
          <w:tcPr>
            <w:tcW w:w="1701" w:type="dxa"/>
            <w:tcBorders>
              <w:top w:val="nil"/>
              <w:left w:val="nil"/>
              <w:bottom w:val="single" w:sz="4" w:space="0" w:color="auto"/>
              <w:right w:val="single" w:sz="4" w:space="0" w:color="auto"/>
            </w:tcBorders>
            <w:shd w:val="clear" w:color="auto" w:fill="auto"/>
            <w:vAlign w:val="bottom"/>
            <w:hideMark/>
          </w:tcPr>
          <w:p w14:paraId="37FFE6A9"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0,0</w:t>
            </w:r>
          </w:p>
        </w:tc>
      </w:tr>
      <w:tr w:rsidR="009609CA" w:rsidRPr="009609CA" w14:paraId="6CC06A23" w14:textId="77777777" w:rsidTr="009609CA">
        <w:trPr>
          <w:trHeight w:val="1110"/>
        </w:trPr>
        <w:tc>
          <w:tcPr>
            <w:tcW w:w="3640" w:type="dxa"/>
            <w:tcBorders>
              <w:top w:val="nil"/>
              <w:left w:val="single" w:sz="4" w:space="0" w:color="auto"/>
              <w:bottom w:val="single" w:sz="4" w:space="0" w:color="auto"/>
              <w:right w:val="single" w:sz="4" w:space="0" w:color="auto"/>
            </w:tcBorders>
            <w:shd w:val="clear" w:color="auto" w:fill="auto"/>
            <w:vAlign w:val="center"/>
            <w:hideMark/>
          </w:tcPr>
          <w:p w14:paraId="21BD7A13"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lastRenderedPageBreak/>
              <w:t xml:space="preserve">1 14 06020 00 0000 430 </w:t>
            </w:r>
          </w:p>
        </w:tc>
        <w:tc>
          <w:tcPr>
            <w:tcW w:w="7275" w:type="dxa"/>
            <w:tcBorders>
              <w:top w:val="nil"/>
              <w:left w:val="nil"/>
              <w:bottom w:val="single" w:sz="4" w:space="0" w:color="auto"/>
              <w:right w:val="single" w:sz="4" w:space="0" w:color="auto"/>
            </w:tcBorders>
            <w:shd w:val="clear" w:color="auto" w:fill="auto"/>
            <w:vAlign w:val="center"/>
            <w:hideMark/>
          </w:tcPr>
          <w:p w14:paraId="7D00EB43"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418" w:type="dxa"/>
            <w:tcBorders>
              <w:top w:val="nil"/>
              <w:left w:val="nil"/>
              <w:bottom w:val="single" w:sz="4" w:space="0" w:color="auto"/>
              <w:right w:val="single" w:sz="4" w:space="0" w:color="auto"/>
            </w:tcBorders>
            <w:shd w:val="clear" w:color="auto" w:fill="auto"/>
            <w:vAlign w:val="bottom"/>
            <w:hideMark/>
          </w:tcPr>
          <w:p w14:paraId="274E6AAB"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0,0</w:t>
            </w:r>
          </w:p>
        </w:tc>
        <w:tc>
          <w:tcPr>
            <w:tcW w:w="1417" w:type="dxa"/>
            <w:tcBorders>
              <w:top w:val="nil"/>
              <w:left w:val="nil"/>
              <w:bottom w:val="single" w:sz="4" w:space="0" w:color="auto"/>
              <w:right w:val="single" w:sz="4" w:space="0" w:color="auto"/>
            </w:tcBorders>
            <w:shd w:val="clear" w:color="auto" w:fill="auto"/>
            <w:vAlign w:val="bottom"/>
            <w:hideMark/>
          </w:tcPr>
          <w:p w14:paraId="065EE962"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0,0</w:t>
            </w:r>
          </w:p>
        </w:tc>
        <w:tc>
          <w:tcPr>
            <w:tcW w:w="1701" w:type="dxa"/>
            <w:tcBorders>
              <w:top w:val="nil"/>
              <w:left w:val="nil"/>
              <w:bottom w:val="single" w:sz="4" w:space="0" w:color="auto"/>
              <w:right w:val="single" w:sz="4" w:space="0" w:color="auto"/>
            </w:tcBorders>
            <w:shd w:val="clear" w:color="auto" w:fill="auto"/>
            <w:vAlign w:val="bottom"/>
            <w:hideMark/>
          </w:tcPr>
          <w:p w14:paraId="022BFE1E"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0,0</w:t>
            </w:r>
          </w:p>
        </w:tc>
      </w:tr>
      <w:tr w:rsidR="009609CA" w:rsidRPr="009609CA" w14:paraId="566949EC" w14:textId="77777777" w:rsidTr="009609CA">
        <w:trPr>
          <w:trHeight w:val="668"/>
        </w:trPr>
        <w:tc>
          <w:tcPr>
            <w:tcW w:w="3640" w:type="dxa"/>
            <w:tcBorders>
              <w:top w:val="nil"/>
              <w:left w:val="single" w:sz="4" w:space="0" w:color="auto"/>
              <w:bottom w:val="single" w:sz="4" w:space="0" w:color="auto"/>
              <w:right w:val="single" w:sz="4" w:space="0" w:color="auto"/>
            </w:tcBorders>
            <w:shd w:val="clear" w:color="auto" w:fill="auto"/>
            <w:vAlign w:val="center"/>
            <w:hideMark/>
          </w:tcPr>
          <w:p w14:paraId="2CB4A51F"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xml:space="preserve">2 00 00000 00 0000 000 </w:t>
            </w:r>
          </w:p>
        </w:tc>
        <w:tc>
          <w:tcPr>
            <w:tcW w:w="7275" w:type="dxa"/>
            <w:tcBorders>
              <w:top w:val="nil"/>
              <w:left w:val="nil"/>
              <w:bottom w:val="single" w:sz="4" w:space="0" w:color="auto"/>
              <w:right w:val="single" w:sz="4" w:space="0" w:color="auto"/>
            </w:tcBorders>
            <w:shd w:val="clear" w:color="auto" w:fill="auto"/>
            <w:vAlign w:val="center"/>
            <w:hideMark/>
          </w:tcPr>
          <w:p w14:paraId="292F701A" w14:textId="77777777" w:rsidR="009609CA" w:rsidRPr="009609CA" w:rsidRDefault="009609CA" w:rsidP="009609CA">
            <w:pPr>
              <w:spacing w:after="0" w:line="240" w:lineRule="auto"/>
              <w:jc w:val="both"/>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БЕЗВОЗМЕЗДНЫЕ ПОСТУПЛЕНИЯ</w:t>
            </w:r>
          </w:p>
        </w:tc>
        <w:tc>
          <w:tcPr>
            <w:tcW w:w="1418" w:type="dxa"/>
            <w:tcBorders>
              <w:top w:val="nil"/>
              <w:left w:val="nil"/>
              <w:bottom w:val="single" w:sz="4" w:space="0" w:color="auto"/>
              <w:right w:val="single" w:sz="4" w:space="0" w:color="auto"/>
            </w:tcBorders>
            <w:shd w:val="clear" w:color="auto" w:fill="auto"/>
            <w:vAlign w:val="bottom"/>
            <w:hideMark/>
          </w:tcPr>
          <w:p w14:paraId="1BEC671F"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10 265,4</w:t>
            </w:r>
          </w:p>
        </w:tc>
        <w:tc>
          <w:tcPr>
            <w:tcW w:w="1417" w:type="dxa"/>
            <w:tcBorders>
              <w:top w:val="nil"/>
              <w:left w:val="nil"/>
              <w:bottom w:val="single" w:sz="4" w:space="0" w:color="auto"/>
              <w:right w:val="single" w:sz="4" w:space="0" w:color="auto"/>
            </w:tcBorders>
            <w:shd w:val="clear" w:color="auto" w:fill="auto"/>
            <w:vAlign w:val="bottom"/>
            <w:hideMark/>
          </w:tcPr>
          <w:p w14:paraId="573CC349"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3 240,3</w:t>
            </w:r>
          </w:p>
        </w:tc>
        <w:tc>
          <w:tcPr>
            <w:tcW w:w="1701" w:type="dxa"/>
            <w:tcBorders>
              <w:top w:val="nil"/>
              <w:left w:val="nil"/>
              <w:bottom w:val="single" w:sz="4" w:space="0" w:color="auto"/>
              <w:right w:val="single" w:sz="4" w:space="0" w:color="auto"/>
            </w:tcBorders>
            <w:shd w:val="clear" w:color="auto" w:fill="auto"/>
            <w:vAlign w:val="bottom"/>
            <w:hideMark/>
          </w:tcPr>
          <w:p w14:paraId="511CBC1B"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2 943,6</w:t>
            </w:r>
          </w:p>
        </w:tc>
      </w:tr>
      <w:tr w:rsidR="009609CA" w:rsidRPr="009609CA" w14:paraId="6DF0F3A6" w14:textId="77777777" w:rsidTr="009609CA">
        <w:trPr>
          <w:trHeight w:val="750"/>
        </w:trPr>
        <w:tc>
          <w:tcPr>
            <w:tcW w:w="3640" w:type="dxa"/>
            <w:tcBorders>
              <w:top w:val="nil"/>
              <w:left w:val="single" w:sz="4" w:space="0" w:color="auto"/>
              <w:bottom w:val="single" w:sz="4" w:space="0" w:color="auto"/>
              <w:right w:val="single" w:sz="4" w:space="0" w:color="auto"/>
            </w:tcBorders>
            <w:shd w:val="clear" w:color="auto" w:fill="auto"/>
            <w:vAlign w:val="center"/>
            <w:hideMark/>
          </w:tcPr>
          <w:p w14:paraId="2045D514"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xml:space="preserve">2 02 00000 00 0000 000 </w:t>
            </w:r>
          </w:p>
        </w:tc>
        <w:tc>
          <w:tcPr>
            <w:tcW w:w="7275" w:type="dxa"/>
            <w:tcBorders>
              <w:top w:val="nil"/>
              <w:left w:val="nil"/>
              <w:bottom w:val="single" w:sz="4" w:space="0" w:color="auto"/>
              <w:right w:val="single" w:sz="4" w:space="0" w:color="auto"/>
            </w:tcBorders>
            <w:shd w:val="clear" w:color="auto" w:fill="auto"/>
            <w:vAlign w:val="center"/>
            <w:hideMark/>
          </w:tcPr>
          <w:p w14:paraId="320C1AC9" w14:textId="77777777" w:rsidR="009609CA" w:rsidRPr="009609CA" w:rsidRDefault="009609CA" w:rsidP="009609CA">
            <w:pPr>
              <w:spacing w:after="0" w:line="240" w:lineRule="auto"/>
              <w:jc w:val="both"/>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БЕЗВОЗМЕЗДНЫЕ ПОСТУПЛЕНИЯ ОТ ДРУГИХ БЮДЖЕТОВ БЮДЖЕТНОЙ СИСТЕМЫ РОССИЙСКОЙ ФЕДЕРАЦИИ</w:t>
            </w:r>
          </w:p>
        </w:tc>
        <w:tc>
          <w:tcPr>
            <w:tcW w:w="1418" w:type="dxa"/>
            <w:tcBorders>
              <w:top w:val="nil"/>
              <w:left w:val="nil"/>
              <w:bottom w:val="single" w:sz="4" w:space="0" w:color="auto"/>
              <w:right w:val="single" w:sz="4" w:space="0" w:color="auto"/>
            </w:tcBorders>
            <w:shd w:val="clear" w:color="auto" w:fill="auto"/>
            <w:vAlign w:val="bottom"/>
            <w:hideMark/>
          </w:tcPr>
          <w:p w14:paraId="156C658B"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10 265,4</w:t>
            </w:r>
          </w:p>
        </w:tc>
        <w:tc>
          <w:tcPr>
            <w:tcW w:w="1417" w:type="dxa"/>
            <w:tcBorders>
              <w:top w:val="nil"/>
              <w:left w:val="nil"/>
              <w:bottom w:val="single" w:sz="4" w:space="0" w:color="auto"/>
              <w:right w:val="single" w:sz="4" w:space="0" w:color="auto"/>
            </w:tcBorders>
            <w:shd w:val="clear" w:color="auto" w:fill="auto"/>
            <w:vAlign w:val="bottom"/>
            <w:hideMark/>
          </w:tcPr>
          <w:p w14:paraId="7A8034C6"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3 240,3</w:t>
            </w:r>
          </w:p>
        </w:tc>
        <w:tc>
          <w:tcPr>
            <w:tcW w:w="1701" w:type="dxa"/>
            <w:tcBorders>
              <w:top w:val="nil"/>
              <w:left w:val="nil"/>
              <w:bottom w:val="single" w:sz="4" w:space="0" w:color="auto"/>
              <w:right w:val="single" w:sz="4" w:space="0" w:color="auto"/>
            </w:tcBorders>
            <w:shd w:val="clear" w:color="auto" w:fill="auto"/>
            <w:vAlign w:val="bottom"/>
            <w:hideMark/>
          </w:tcPr>
          <w:p w14:paraId="23758160"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2 943,6</w:t>
            </w:r>
          </w:p>
        </w:tc>
      </w:tr>
      <w:tr w:rsidR="009609CA" w:rsidRPr="009609CA" w14:paraId="4D6A9B64" w14:textId="77777777" w:rsidTr="009609CA">
        <w:trPr>
          <w:trHeight w:val="668"/>
        </w:trPr>
        <w:tc>
          <w:tcPr>
            <w:tcW w:w="3640" w:type="dxa"/>
            <w:tcBorders>
              <w:top w:val="nil"/>
              <w:left w:val="single" w:sz="4" w:space="0" w:color="auto"/>
              <w:bottom w:val="single" w:sz="4" w:space="0" w:color="auto"/>
              <w:right w:val="single" w:sz="4" w:space="0" w:color="auto"/>
            </w:tcBorders>
            <w:shd w:val="clear" w:color="auto" w:fill="auto"/>
            <w:vAlign w:val="center"/>
            <w:hideMark/>
          </w:tcPr>
          <w:p w14:paraId="4FC014D9"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2 02 10000 00 0000 150 </w:t>
            </w:r>
          </w:p>
        </w:tc>
        <w:tc>
          <w:tcPr>
            <w:tcW w:w="7275" w:type="dxa"/>
            <w:tcBorders>
              <w:top w:val="nil"/>
              <w:left w:val="nil"/>
              <w:bottom w:val="single" w:sz="4" w:space="0" w:color="auto"/>
              <w:right w:val="single" w:sz="4" w:space="0" w:color="auto"/>
            </w:tcBorders>
            <w:shd w:val="clear" w:color="auto" w:fill="auto"/>
            <w:vAlign w:val="center"/>
            <w:hideMark/>
          </w:tcPr>
          <w:p w14:paraId="16ECB841"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Дотации бюджетам бюджетной системы Российской Федерации</w:t>
            </w:r>
          </w:p>
        </w:tc>
        <w:tc>
          <w:tcPr>
            <w:tcW w:w="1418" w:type="dxa"/>
            <w:tcBorders>
              <w:top w:val="nil"/>
              <w:left w:val="nil"/>
              <w:bottom w:val="single" w:sz="4" w:space="0" w:color="auto"/>
              <w:right w:val="single" w:sz="4" w:space="0" w:color="auto"/>
            </w:tcBorders>
            <w:shd w:val="clear" w:color="auto" w:fill="auto"/>
            <w:vAlign w:val="bottom"/>
            <w:hideMark/>
          </w:tcPr>
          <w:p w14:paraId="12654CEA"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7 517,0</w:t>
            </w:r>
          </w:p>
        </w:tc>
        <w:tc>
          <w:tcPr>
            <w:tcW w:w="1417" w:type="dxa"/>
            <w:tcBorders>
              <w:top w:val="nil"/>
              <w:left w:val="nil"/>
              <w:bottom w:val="single" w:sz="4" w:space="0" w:color="auto"/>
              <w:right w:val="single" w:sz="4" w:space="0" w:color="auto"/>
            </w:tcBorders>
            <w:shd w:val="clear" w:color="auto" w:fill="auto"/>
            <w:vAlign w:val="bottom"/>
            <w:hideMark/>
          </w:tcPr>
          <w:p w14:paraId="5344626E"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3 030,9</w:t>
            </w:r>
          </w:p>
        </w:tc>
        <w:tc>
          <w:tcPr>
            <w:tcW w:w="1701" w:type="dxa"/>
            <w:tcBorders>
              <w:top w:val="nil"/>
              <w:left w:val="nil"/>
              <w:bottom w:val="single" w:sz="4" w:space="0" w:color="auto"/>
              <w:right w:val="single" w:sz="4" w:space="0" w:color="auto"/>
            </w:tcBorders>
            <w:shd w:val="clear" w:color="auto" w:fill="auto"/>
            <w:vAlign w:val="bottom"/>
            <w:hideMark/>
          </w:tcPr>
          <w:p w14:paraId="0181035C"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2 727,8</w:t>
            </w:r>
          </w:p>
        </w:tc>
      </w:tr>
      <w:tr w:rsidR="009609CA" w:rsidRPr="009609CA" w14:paraId="7C20209B" w14:textId="77777777" w:rsidTr="009609CA">
        <w:trPr>
          <w:trHeight w:val="668"/>
        </w:trPr>
        <w:tc>
          <w:tcPr>
            <w:tcW w:w="3640" w:type="dxa"/>
            <w:tcBorders>
              <w:top w:val="nil"/>
              <w:left w:val="single" w:sz="4" w:space="0" w:color="auto"/>
              <w:bottom w:val="single" w:sz="4" w:space="0" w:color="auto"/>
              <w:right w:val="single" w:sz="4" w:space="0" w:color="auto"/>
            </w:tcBorders>
            <w:shd w:val="clear" w:color="auto" w:fill="auto"/>
            <w:vAlign w:val="center"/>
            <w:hideMark/>
          </w:tcPr>
          <w:p w14:paraId="0DD8234C"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2 02 15001 00 0000 150 </w:t>
            </w:r>
          </w:p>
        </w:tc>
        <w:tc>
          <w:tcPr>
            <w:tcW w:w="7275" w:type="dxa"/>
            <w:tcBorders>
              <w:top w:val="nil"/>
              <w:left w:val="nil"/>
              <w:bottom w:val="single" w:sz="4" w:space="0" w:color="auto"/>
              <w:right w:val="single" w:sz="4" w:space="0" w:color="auto"/>
            </w:tcBorders>
            <w:shd w:val="clear" w:color="auto" w:fill="auto"/>
            <w:vAlign w:val="center"/>
            <w:hideMark/>
          </w:tcPr>
          <w:p w14:paraId="37CEE2FE"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Дотации на выравнивание бюджетной обеспеченности</w:t>
            </w:r>
          </w:p>
        </w:tc>
        <w:tc>
          <w:tcPr>
            <w:tcW w:w="1418" w:type="dxa"/>
            <w:tcBorders>
              <w:top w:val="nil"/>
              <w:left w:val="nil"/>
              <w:bottom w:val="single" w:sz="4" w:space="0" w:color="auto"/>
              <w:right w:val="single" w:sz="4" w:space="0" w:color="auto"/>
            </w:tcBorders>
            <w:shd w:val="clear" w:color="auto" w:fill="auto"/>
            <w:vAlign w:val="bottom"/>
            <w:hideMark/>
          </w:tcPr>
          <w:p w14:paraId="16E6EF96"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7 517,0</w:t>
            </w:r>
          </w:p>
        </w:tc>
        <w:tc>
          <w:tcPr>
            <w:tcW w:w="1417" w:type="dxa"/>
            <w:tcBorders>
              <w:top w:val="nil"/>
              <w:left w:val="nil"/>
              <w:bottom w:val="single" w:sz="4" w:space="0" w:color="auto"/>
              <w:right w:val="single" w:sz="4" w:space="0" w:color="auto"/>
            </w:tcBorders>
            <w:shd w:val="clear" w:color="auto" w:fill="auto"/>
            <w:vAlign w:val="bottom"/>
            <w:hideMark/>
          </w:tcPr>
          <w:p w14:paraId="348201A5"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3 030,9</w:t>
            </w:r>
          </w:p>
        </w:tc>
        <w:tc>
          <w:tcPr>
            <w:tcW w:w="1701" w:type="dxa"/>
            <w:tcBorders>
              <w:top w:val="nil"/>
              <w:left w:val="nil"/>
              <w:bottom w:val="single" w:sz="4" w:space="0" w:color="auto"/>
              <w:right w:val="single" w:sz="4" w:space="0" w:color="auto"/>
            </w:tcBorders>
            <w:shd w:val="clear" w:color="auto" w:fill="auto"/>
            <w:vAlign w:val="bottom"/>
            <w:hideMark/>
          </w:tcPr>
          <w:p w14:paraId="7A85DA99"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2 727,8</w:t>
            </w:r>
          </w:p>
        </w:tc>
      </w:tr>
      <w:tr w:rsidR="009609CA" w:rsidRPr="009609CA" w14:paraId="78DA21B2" w14:textId="77777777" w:rsidTr="009609CA">
        <w:trPr>
          <w:trHeight w:val="668"/>
        </w:trPr>
        <w:tc>
          <w:tcPr>
            <w:tcW w:w="3640" w:type="dxa"/>
            <w:tcBorders>
              <w:top w:val="nil"/>
              <w:left w:val="single" w:sz="4" w:space="0" w:color="auto"/>
              <w:bottom w:val="single" w:sz="4" w:space="0" w:color="auto"/>
              <w:right w:val="single" w:sz="4" w:space="0" w:color="auto"/>
            </w:tcBorders>
            <w:shd w:val="clear" w:color="auto" w:fill="auto"/>
            <w:vAlign w:val="center"/>
            <w:hideMark/>
          </w:tcPr>
          <w:p w14:paraId="778FD26A"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2 02 15001 10 0000 150 </w:t>
            </w:r>
          </w:p>
        </w:tc>
        <w:tc>
          <w:tcPr>
            <w:tcW w:w="7275" w:type="dxa"/>
            <w:tcBorders>
              <w:top w:val="nil"/>
              <w:left w:val="nil"/>
              <w:bottom w:val="single" w:sz="4" w:space="0" w:color="auto"/>
              <w:right w:val="single" w:sz="4" w:space="0" w:color="auto"/>
            </w:tcBorders>
            <w:shd w:val="clear" w:color="auto" w:fill="auto"/>
            <w:vAlign w:val="center"/>
            <w:hideMark/>
          </w:tcPr>
          <w:p w14:paraId="6388334D"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Дотации бюджетам сельских поселений на выравнивание бюджетной обеспеченности</w:t>
            </w:r>
          </w:p>
        </w:tc>
        <w:tc>
          <w:tcPr>
            <w:tcW w:w="1418" w:type="dxa"/>
            <w:tcBorders>
              <w:top w:val="nil"/>
              <w:left w:val="nil"/>
              <w:bottom w:val="single" w:sz="4" w:space="0" w:color="auto"/>
              <w:right w:val="single" w:sz="4" w:space="0" w:color="auto"/>
            </w:tcBorders>
            <w:shd w:val="clear" w:color="auto" w:fill="auto"/>
            <w:vAlign w:val="bottom"/>
            <w:hideMark/>
          </w:tcPr>
          <w:p w14:paraId="7B25087B"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7 517,0</w:t>
            </w:r>
          </w:p>
        </w:tc>
        <w:tc>
          <w:tcPr>
            <w:tcW w:w="1417" w:type="dxa"/>
            <w:tcBorders>
              <w:top w:val="nil"/>
              <w:left w:val="nil"/>
              <w:bottom w:val="single" w:sz="4" w:space="0" w:color="auto"/>
              <w:right w:val="single" w:sz="4" w:space="0" w:color="auto"/>
            </w:tcBorders>
            <w:shd w:val="clear" w:color="auto" w:fill="auto"/>
            <w:vAlign w:val="bottom"/>
            <w:hideMark/>
          </w:tcPr>
          <w:p w14:paraId="56C34C05"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3 030,9</w:t>
            </w:r>
          </w:p>
        </w:tc>
        <w:tc>
          <w:tcPr>
            <w:tcW w:w="1701" w:type="dxa"/>
            <w:tcBorders>
              <w:top w:val="nil"/>
              <w:left w:val="nil"/>
              <w:bottom w:val="single" w:sz="4" w:space="0" w:color="auto"/>
              <w:right w:val="single" w:sz="4" w:space="0" w:color="auto"/>
            </w:tcBorders>
            <w:shd w:val="clear" w:color="auto" w:fill="auto"/>
            <w:vAlign w:val="bottom"/>
            <w:hideMark/>
          </w:tcPr>
          <w:p w14:paraId="1D48470B"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2 727,8</w:t>
            </w:r>
          </w:p>
        </w:tc>
      </w:tr>
      <w:tr w:rsidR="009609CA" w:rsidRPr="009609CA" w14:paraId="5240F9B7" w14:textId="77777777" w:rsidTr="009609CA">
        <w:trPr>
          <w:trHeight w:val="1002"/>
        </w:trPr>
        <w:tc>
          <w:tcPr>
            <w:tcW w:w="3640" w:type="dxa"/>
            <w:tcBorders>
              <w:top w:val="nil"/>
              <w:left w:val="single" w:sz="4" w:space="0" w:color="auto"/>
              <w:bottom w:val="single" w:sz="4" w:space="0" w:color="auto"/>
              <w:right w:val="single" w:sz="4" w:space="0" w:color="auto"/>
            </w:tcBorders>
            <w:shd w:val="clear" w:color="auto" w:fill="auto"/>
            <w:vAlign w:val="center"/>
            <w:hideMark/>
          </w:tcPr>
          <w:p w14:paraId="634BAC69"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2 02 30000 00 0000 150 </w:t>
            </w:r>
          </w:p>
        </w:tc>
        <w:tc>
          <w:tcPr>
            <w:tcW w:w="7275" w:type="dxa"/>
            <w:tcBorders>
              <w:top w:val="nil"/>
              <w:left w:val="nil"/>
              <w:bottom w:val="single" w:sz="4" w:space="0" w:color="auto"/>
              <w:right w:val="single" w:sz="4" w:space="0" w:color="auto"/>
            </w:tcBorders>
            <w:shd w:val="clear" w:color="auto" w:fill="auto"/>
            <w:vAlign w:val="center"/>
            <w:hideMark/>
          </w:tcPr>
          <w:p w14:paraId="692236FF"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Субвенции бюджетам бюджетной системы Российской Федерации</w:t>
            </w:r>
          </w:p>
        </w:tc>
        <w:tc>
          <w:tcPr>
            <w:tcW w:w="1418" w:type="dxa"/>
            <w:tcBorders>
              <w:top w:val="nil"/>
              <w:left w:val="nil"/>
              <w:bottom w:val="single" w:sz="4" w:space="0" w:color="auto"/>
              <w:right w:val="single" w:sz="4" w:space="0" w:color="auto"/>
            </w:tcBorders>
            <w:shd w:val="clear" w:color="auto" w:fill="auto"/>
            <w:vAlign w:val="bottom"/>
            <w:hideMark/>
          </w:tcPr>
          <w:p w14:paraId="60A4C254"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208,4</w:t>
            </w:r>
          </w:p>
        </w:tc>
        <w:tc>
          <w:tcPr>
            <w:tcW w:w="1417" w:type="dxa"/>
            <w:tcBorders>
              <w:top w:val="nil"/>
              <w:left w:val="nil"/>
              <w:bottom w:val="single" w:sz="4" w:space="0" w:color="auto"/>
              <w:right w:val="single" w:sz="4" w:space="0" w:color="auto"/>
            </w:tcBorders>
            <w:shd w:val="clear" w:color="auto" w:fill="auto"/>
            <w:vAlign w:val="bottom"/>
            <w:hideMark/>
          </w:tcPr>
          <w:p w14:paraId="2BC00DB9"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209,4</w:t>
            </w:r>
          </w:p>
        </w:tc>
        <w:tc>
          <w:tcPr>
            <w:tcW w:w="1701" w:type="dxa"/>
            <w:tcBorders>
              <w:top w:val="nil"/>
              <w:left w:val="nil"/>
              <w:bottom w:val="single" w:sz="4" w:space="0" w:color="auto"/>
              <w:right w:val="single" w:sz="4" w:space="0" w:color="auto"/>
            </w:tcBorders>
            <w:shd w:val="clear" w:color="auto" w:fill="auto"/>
            <w:vAlign w:val="bottom"/>
            <w:hideMark/>
          </w:tcPr>
          <w:p w14:paraId="01DB39B1"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215,8</w:t>
            </w:r>
          </w:p>
        </w:tc>
      </w:tr>
      <w:tr w:rsidR="009609CA" w:rsidRPr="009609CA" w14:paraId="3C46E683" w14:textId="77777777" w:rsidTr="009609CA">
        <w:trPr>
          <w:trHeight w:val="795"/>
        </w:trPr>
        <w:tc>
          <w:tcPr>
            <w:tcW w:w="3640" w:type="dxa"/>
            <w:tcBorders>
              <w:top w:val="nil"/>
              <w:left w:val="single" w:sz="4" w:space="0" w:color="auto"/>
              <w:bottom w:val="single" w:sz="4" w:space="0" w:color="auto"/>
              <w:right w:val="single" w:sz="4" w:space="0" w:color="auto"/>
            </w:tcBorders>
            <w:shd w:val="clear" w:color="auto" w:fill="auto"/>
            <w:vAlign w:val="center"/>
            <w:hideMark/>
          </w:tcPr>
          <w:p w14:paraId="21B8C716"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2 02 30024 00 0000 150 </w:t>
            </w:r>
          </w:p>
        </w:tc>
        <w:tc>
          <w:tcPr>
            <w:tcW w:w="7275" w:type="dxa"/>
            <w:tcBorders>
              <w:top w:val="nil"/>
              <w:left w:val="nil"/>
              <w:bottom w:val="single" w:sz="4" w:space="0" w:color="auto"/>
              <w:right w:val="single" w:sz="4" w:space="0" w:color="auto"/>
            </w:tcBorders>
            <w:shd w:val="clear" w:color="auto" w:fill="auto"/>
            <w:vAlign w:val="center"/>
            <w:hideMark/>
          </w:tcPr>
          <w:p w14:paraId="48BA6D29"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Субвенции местным бюджетам на выполнение передаваемых полномочий субъектов Российской Федерации</w:t>
            </w:r>
          </w:p>
        </w:tc>
        <w:tc>
          <w:tcPr>
            <w:tcW w:w="1418" w:type="dxa"/>
            <w:tcBorders>
              <w:top w:val="nil"/>
              <w:left w:val="nil"/>
              <w:bottom w:val="single" w:sz="4" w:space="0" w:color="auto"/>
              <w:right w:val="single" w:sz="4" w:space="0" w:color="auto"/>
            </w:tcBorders>
            <w:shd w:val="clear" w:color="auto" w:fill="auto"/>
            <w:vAlign w:val="bottom"/>
            <w:hideMark/>
          </w:tcPr>
          <w:p w14:paraId="32FA9364"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0,2</w:t>
            </w:r>
          </w:p>
        </w:tc>
        <w:tc>
          <w:tcPr>
            <w:tcW w:w="1417" w:type="dxa"/>
            <w:tcBorders>
              <w:top w:val="nil"/>
              <w:left w:val="nil"/>
              <w:bottom w:val="single" w:sz="4" w:space="0" w:color="auto"/>
              <w:right w:val="single" w:sz="4" w:space="0" w:color="auto"/>
            </w:tcBorders>
            <w:shd w:val="clear" w:color="auto" w:fill="auto"/>
            <w:vAlign w:val="bottom"/>
            <w:hideMark/>
          </w:tcPr>
          <w:p w14:paraId="51F52078"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0,2</w:t>
            </w:r>
          </w:p>
        </w:tc>
        <w:tc>
          <w:tcPr>
            <w:tcW w:w="1701" w:type="dxa"/>
            <w:tcBorders>
              <w:top w:val="nil"/>
              <w:left w:val="nil"/>
              <w:bottom w:val="single" w:sz="4" w:space="0" w:color="auto"/>
              <w:right w:val="single" w:sz="4" w:space="0" w:color="auto"/>
            </w:tcBorders>
            <w:shd w:val="clear" w:color="auto" w:fill="auto"/>
            <w:vAlign w:val="bottom"/>
            <w:hideMark/>
          </w:tcPr>
          <w:p w14:paraId="43EB7DD3"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0,2</w:t>
            </w:r>
          </w:p>
        </w:tc>
      </w:tr>
      <w:tr w:rsidR="009609CA" w:rsidRPr="009609CA" w14:paraId="6AD9B7E6" w14:textId="77777777" w:rsidTr="009609CA">
        <w:trPr>
          <w:trHeight w:val="825"/>
        </w:trPr>
        <w:tc>
          <w:tcPr>
            <w:tcW w:w="3640" w:type="dxa"/>
            <w:tcBorders>
              <w:top w:val="nil"/>
              <w:left w:val="single" w:sz="4" w:space="0" w:color="auto"/>
              <w:bottom w:val="single" w:sz="4" w:space="0" w:color="auto"/>
              <w:right w:val="single" w:sz="4" w:space="0" w:color="auto"/>
            </w:tcBorders>
            <w:shd w:val="clear" w:color="auto" w:fill="auto"/>
            <w:vAlign w:val="center"/>
            <w:hideMark/>
          </w:tcPr>
          <w:p w14:paraId="070607C9"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2 02 30024 10 0000 150 </w:t>
            </w:r>
          </w:p>
        </w:tc>
        <w:tc>
          <w:tcPr>
            <w:tcW w:w="7275" w:type="dxa"/>
            <w:tcBorders>
              <w:top w:val="nil"/>
              <w:left w:val="nil"/>
              <w:bottom w:val="single" w:sz="4" w:space="0" w:color="auto"/>
              <w:right w:val="single" w:sz="4" w:space="0" w:color="auto"/>
            </w:tcBorders>
            <w:shd w:val="clear" w:color="auto" w:fill="auto"/>
            <w:vAlign w:val="center"/>
            <w:hideMark/>
          </w:tcPr>
          <w:p w14:paraId="0D65557B"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Субвенции бюджетам сельских поселений на выполнение передаваемых полномочий субъектов Российской Федерации</w:t>
            </w:r>
          </w:p>
        </w:tc>
        <w:tc>
          <w:tcPr>
            <w:tcW w:w="1418" w:type="dxa"/>
            <w:tcBorders>
              <w:top w:val="nil"/>
              <w:left w:val="nil"/>
              <w:bottom w:val="single" w:sz="4" w:space="0" w:color="auto"/>
              <w:right w:val="single" w:sz="4" w:space="0" w:color="auto"/>
            </w:tcBorders>
            <w:shd w:val="clear" w:color="auto" w:fill="auto"/>
            <w:vAlign w:val="bottom"/>
            <w:hideMark/>
          </w:tcPr>
          <w:p w14:paraId="038D10A7"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0,2</w:t>
            </w:r>
          </w:p>
        </w:tc>
        <w:tc>
          <w:tcPr>
            <w:tcW w:w="1417" w:type="dxa"/>
            <w:tcBorders>
              <w:top w:val="nil"/>
              <w:left w:val="nil"/>
              <w:bottom w:val="single" w:sz="4" w:space="0" w:color="auto"/>
              <w:right w:val="single" w:sz="4" w:space="0" w:color="auto"/>
            </w:tcBorders>
            <w:shd w:val="clear" w:color="auto" w:fill="auto"/>
            <w:vAlign w:val="bottom"/>
            <w:hideMark/>
          </w:tcPr>
          <w:p w14:paraId="55C47649"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0,2</w:t>
            </w:r>
          </w:p>
        </w:tc>
        <w:tc>
          <w:tcPr>
            <w:tcW w:w="1701" w:type="dxa"/>
            <w:tcBorders>
              <w:top w:val="nil"/>
              <w:left w:val="nil"/>
              <w:bottom w:val="single" w:sz="4" w:space="0" w:color="auto"/>
              <w:right w:val="single" w:sz="4" w:space="0" w:color="auto"/>
            </w:tcBorders>
            <w:shd w:val="clear" w:color="auto" w:fill="auto"/>
            <w:vAlign w:val="bottom"/>
            <w:hideMark/>
          </w:tcPr>
          <w:p w14:paraId="6CFAC162"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0,2</w:t>
            </w:r>
          </w:p>
        </w:tc>
      </w:tr>
      <w:tr w:rsidR="009609CA" w:rsidRPr="009609CA" w14:paraId="038BB484" w14:textId="77777777" w:rsidTr="009609CA">
        <w:trPr>
          <w:trHeight w:val="668"/>
        </w:trPr>
        <w:tc>
          <w:tcPr>
            <w:tcW w:w="3640" w:type="dxa"/>
            <w:tcBorders>
              <w:top w:val="nil"/>
              <w:left w:val="single" w:sz="4" w:space="0" w:color="auto"/>
              <w:bottom w:val="single" w:sz="4" w:space="0" w:color="auto"/>
              <w:right w:val="single" w:sz="4" w:space="0" w:color="auto"/>
            </w:tcBorders>
            <w:shd w:val="clear" w:color="auto" w:fill="auto"/>
            <w:vAlign w:val="center"/>
            <w:hideMark/>
          </w:tcPr>
          <w:p w14:paraId="3D70D097"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2 02 35118 00 0000 150 </w:t>
            </w:r>
          </w:p>
        </w:tc>
        <w:tc>
          <w:tcPr>
            <w:tcW w:w="7275" w:type="dxa"/>
            <w:tcBorders>
              <w:top w:val="nil"/>
              <w:left w:val="nil"/>
              <w:bottom w:val="single" w:sz="4" w:space="0" w:color="auto"/>
              <w:right w:val="single" w:sz="4" w:space="0" w:color="auto"/>
            </w:tcBorders>
            <w:shd w:val="clear" w:color="auto" w:fill="auto"/>
            <w:vAlign w:val="center"/>
            <w:hideMark/>
          </w:tcPr>
          <w:p w14:paraId="2BFF0933"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Субвенции бюджетам на осуществление первичного воинского учета на территориях, где отсутствуют военные комиссариаты</w:t>
            </w:r>
          </w:p>
        </w:tc>
        <w:tc>
          <w:tcPr>
            <w:tcW w:w="1418" w:type="dxa"/>
            <w:tcBorders>
              <w:top w:val="nil"/>
              <w:left w:val="nil"/>
              <w:bottom w:val="single" w:sz="4" w:space="0" w:color="auto"/>
              <w:right w:val="single" w:sz="4" w:space="0" w:color="auto"/>
            </w:tcBorders>
            <w:shd w:val="clear" w:color="auto" w:fill="auto"/>
            <w:vAlign w:val="bottom"/>
            <w:hideMark/>
          </w:tcPr>
          <w:p w14:paraId="7210A2EB"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208,2</w:t>
            </w:r>
          </w:p>
        </w:tc>
        <w:tc>
          <w:tcPr>
            <w:tcW w:w="1417" w:type="dxa"/>
            <w:tcBorders>
              <w:top w:val="nil"/>
              <w:left w:val="nil"/>
              <w:bottom w:val="single" w:sz="4" w:space="0" w:color="auto"/>
              <w:right w:val="single" w:sz="4" w:space="0" w:color="auto"/>
            </w:tcBorders>
            <w:shd w:val="clear" w:color="auto" w:fill="auto"/>
            <w:vAlign w:val="bottom"/>
            <w:hideMark/>
          </w:tcPr>
          <w:p w14:paraId="034716D3"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209,2</w:t>
            </w:r>
          </w:p>
        </w:tc>
        <w:tc>
          <w:tcPr>
            <w:tcW w:w="1701" w:type="dxa"/>
            <w:tcBorders>
              <w:top w:val="nil"/>
              <w:left w:val="nil"/>
              <w:bottom w:val="single" w:sz="4" w:space="0" w:color="auto"/>
              <w:right w:val="single" w:sz="4" w:space="0" w:color="auto"/>
            </w:tcBorders>
            <w:shd w:val="clear" w:color="auto" w:fill="auto"/>
            <w:vAlign w:val="bottom"/>
            <w:hideMark/>
          </w:tcPr>
          <w:p w14:paraId="59433D18"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215,6</w:t>
            </w:r>
          </w:p>
        </w:tc>
      </w:tr>
      <w:tr w:rsidR="009609CA" w:rsidRPr="009609CA" w14:paraId="26D86100" w14:textId="77777777" w:rsidTr="009609CA">
        <w:trPr>
          <w:trHeight w:val="630"/>
        </w:trPr>
        <w:tc>
          <w:tcPr>
            <w:tcW w:w="3640" w:type="dxa"/>
            <w:tcBorders>
              <w:top w:val="nil"/>
              <w:left w:val="single" w:sz="4" w:space="0" w:color="auto"/>
              <w:bottom w:val="single" w:sz="4" w:space="0" w:color="auto"/>
              <w:right w:val="single" w:sz="4" w:space="0" w:color="auto"/>
            </w:tcBorders>
            <w:shd w:val="clear" w:color="auto" w:fill="auto"/>
            <w:vAlign w:val="center"/>
            <w:hideMark/>
          </w:tcPr>
          <w:p w14:paraId="2198DA90"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2 02 35118 10 0000 150 </w:t>
            </w:r>
          </w:p>
        </w:tc>
        <w:tc>
          <w:tcPr>
            <w:tcW w:w="7275" w:type="dxa"/>
            <w:tcBorders>
              <w:top w:val="nil"/>
              <w:left w:val="nil"/>
              <w:bottom w:val="single" w:sz="4" w:space="0" w:color="auto"/>
              <w:right w:val="single" w:sz="4" w:space="0" w:color="auto"/>
            </w:tcBorders>
            <w:shd w:val="clear" w:color="auto" w:fill="auto"/>
            <w:vAlign w:val="center"/>
            <w:hideMark/>
          </w:tcPr>
          <w:p w14:paraId="0005790B"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418" w:type="dxa"/>
            <w:tcBorders>
              <w:top w:val="nil"/>
              <w:left w:val="nil"/>
              <w:bottom w:val="single" w:sz="4" w:space="0" w:color="auto"/>
              <w:right w:val="single" w:sz="4" w:space="0" w:color="auto"/>
            </w:tcBorders>
            <w:shd w:val="clear" w:color="auto" w:fill="auto"/>
            <w:vAlign w:val="bottom"/>
            <w:hideMark/>
          </w:tcPr>
          <w:p w14:paraId="6D014D58"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208,2</w:t>
            </w:r>
          </w:p>
        </w:tc>
        <w:tc>
          <w:tcPr>
            <w:tcW w:w="1417" w:type="dxa"/>
            <w:tcBorders>
              <w:top w:val="nil"/>
              <w:left w:val="nil"/>
              <w:bottom w:val="single" w:sz="4" w:space="0" w:color="auto"/>
              <w:right w:val="single" w:sz="4" w:space="0" w:color="auto"/>
            </w:tcBorders>
            <w:shd w:val="clear" w:color="auto" w:fill="auto"/>
            <w:vAlign w:val="bottom"/>
            <w:hideMark/>
          </w:tcPr>
          <w:p w14:paraId="66012B91"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209,2</w:t>
            </w:r>
          </w:p>
        </w:tc>
        <w:tc>
          <w:tcPr>
            <w:tcW w:w="1701" w:type="dxa"/>
            <w:tcBorders>
              <w:top w:val="nil"/>
              <w:left w:val="nil"/>
              <w:bottom w:val="single" w:sz="4" w:space="0" w:color="auto"/>
              <w:right w:val="single" w:sz="4" w:space="0" w:color="auto"/>
            </w:tcBorders>
            <w:shd w:val="clear" w:color="auto" w:fill="auto"/>
            <w:vAlign w:val="bottom"/>
            <w:hideMark/>
          </w:tcPr>
          <w:p w14:paraId="55F15861"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215,6</w:t>
            </w:r>
          </w:p>
        </w:tc>
      </w:tr>
      <w:tr w:rsidR="009609CA" w:rsidRPr="009609CA" w14:paraId="6C05E34A" w14:textId="77777777" w:rsidTr="009609CA">
        <w:trPr>
          <w:trHeight w:val="360"/>
        </w:trPr>
        <w:tc>
          <w:tcPr>
            <w:tcW w:w="3640" w:type="dxa"/>
            <w:tcBorders>
              <w:top w:val="nil"/>
              <w:left w:val="single" w:sz="4" w:space="0" w:color="auto"/>
              <w:bottom w:val="single" w:sz="4" w:space="0" w:color="auto"/>
              <w:right w:val="single" w:sz="4" w:space="0" w:color="auto"/>
            </w:tcBorders>
            <w:shd w:val="clear" w:color="auto" w:fill="auto"/>
            <w:vAlign w:val="center"/>
            <w:hideMark/>
          </w:tcPr>
          <w:p w14:paraId="560DF5B8"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2 02 40000 00 0000 150 </w:t>
            </w:r>
          </w:p>
        </w:tc>
        <w:tc>
          <w:tcPr>
            <w:tcW w:w="7275" w:type="dxa"/>
            <w:tcBorders>
              <w:top w:val="nil"/>
              <w:left w:val="nil"/>
              <w:bottom w:val="single" w:sz="4" w:space="0" w:color="auto"/>
              <w:right w:val="single" w:sz="4" w:space="0" w:color="auto"/>
            </w:tcBorders>
            <w:shd w:val="clear" w:color="auto" w:fill="auto"/>
            <w:vAlign w:val="center"/>
            <w:hideMark/>
          </w:tcPr>
          <w:p w14:paraId="709880F0"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Иные межбюджетные трансферты</w:t>
            </w:r>
          </w:p>
        </w:tc>
        <w:tc>
          <w:tcPr>
            <w:tcW w:w="1418" w:type="dxa"/>
            <w:tcBorders>
              <w:top w:val="nil"/>
              <w:left w:val="nil"/>
              <w:bottom w:val="single" w:sz="4" w:space="0" w:color="auto"/>
              <w:right w:val="single" w:sz="4" w:space="0" w:color="auto"/>
            </w:tcBorders>
            <w:shd w:val="clear" w:color="auto" w:fill="auto"/>
            <w:vAlign w:val="bottom"/>
            <w:hideMark/>
          </w:tcPr>
          <w:p w14:paraId="25976303"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1 803,2</w:t>
            </w:r>
          </w:p>
        </w:tc>
        <w:tc>
          <w:tcPr>
            <w:tcW w:w="1417" w:type="dxa"/>
            <w:tcBorders>
              <w:top w:val="nil"/>
              <w:left w:val="nil"/>
              <w:bottom w:val="single" w:sz="4" w:space="0" w:color="auto"/>
              <w:right w:val="single" w:sz="4" w:space="0" w:color="auto"/>
            </w:tcBorders>
            <w:shd w:val="clear" w:color="auto" w:fill="auto"/>
            <w:vAlign w:val="bottom"/>
            <w:hideMark/>
          </w:tcPr>
          <w:p w14:paraId="3BBE2C41"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0,0</w:t>
            </w:r>
          </w:p>
        </w:tc>
        <w:tc>
          <w:tcPr>
            <w:tcW w:w="1701" w:type="dxa"/>
            <w:tcBorders>
              <w:top w:val="nil"/>
              <w:left w:val="nil"/>
              <w:bottom w:val="single" w:sz="4" w:space="0" w:color="auto"/>
              <w:right w:val="single" w:sz="4" w:space="0" w:color="auto"/>
            </w:tcBorders>
            <w:shd w:val="clear" w:color="auto" w:fill="auto"/>
            <w:vAlign w:val="bottom"/>
            <w:hideMark/>
          </w:tcPr>
          <w:p w14:paraId="09B47C01"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0,0</w:t>
            </w:r>
          </w:p>
        </w:tc>
      </w:tr>
      <w:tr w:rsidR="009609CA" w:rsidRPr="009609CA" w14:paraId="6716A4FD" w14:textId="77777777" w:rsidTr="009609CA">
        <w:trPr>
          <w:trHeight w:val="600"/>
        </w:trPr>
        <w:tc>
          <w:tcPr>
            <w:tcW w:w="3640" w:type="dxa"/>
            <w:tcBorders>
              <w:top w:val="nil"/>
              <w:left w:val="single" w:sz="4" w:space="0" w:color="auto"/>
              <w:bottom w:val="single" w:sz="4" w:space="0" w:color="auto"/>
              <w:right w:val="single" w:sz="4" w:space="0" w:color="auto"/>
            </w:tcBorders>
            <w:shd w:val="clear" w:color="auto" w:fill="auto"/>
            <w:vAlign w:val="center"/>
            <w:hideMark/>
          </w:tcPr>
          <w:p w14:paraId="38ED7F2D"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lastRenderedPageBreak/>
              <w:t xml:space="preserve">2 02 40014 00 0000 150 </w:t>
            </w:r>
          </w:p>
        </w:tc>
        <w:tc>
          <w:tcPr>
            <w:tcW w:w="7275" w:type="dxa"/>
            <w:tcBorders>
              <w:top w:val="nil"/>
              <w:left w:val="nil"/>
              <w:bottom w:val="single" w:sz="4" w:space="0" w:color="auto"/>
              <w:right w:val="single" w:sz="4" w:space="0" w:color="auto"/>
            </w:tcBorders>
            <w:shd w:val="clear" w:color="auto" w:fill="auto"/>
            <w:vAlign w:val="center"/>
            <w:hideMark/>
          </w:tcPr>
          <w:p w14:paraId="0A34AD67"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418" w:type="dxa"/>
            <w:tcBorders>
              <w:top w:val="nil"/>
              <w:left w:val="nil"/>
              <w:bottom w:val="single" w:sz="4" w:space="0" w:color="auto"/>
              <w:right w:val="single" w:sz="4" w:space="0" w:color="auto"/>
            </w:tcBorders>
            <w:shd w:val="clear" w:color="auto" w:fill="auto"/>
            <w:vAlign w:val="bottom"/>
            <w:hideMark/>
          </w:tcPr>
          <w:p w14:paraId="21ED09E8"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1 803,2</w:t>
            </w:r>
          </w:p>
        </w:tc>
        <w:tc>
          <w:tcPr>
            <w:tcW w:w="1417" w:type="dxa"/>
            <w:tcBorders>
              <w:top w:val="nil"/>
              <w:left w:val="nil"/>
              <w:bottom w:val="single" w:sz="4" w:space="0" w:color="auto"/>
              <w:right w:val="single" w:sz="4" w:space="0" w:color="auto"/>
            </w:tcBorders>
            <w:shd w:val="clear" w:color="auto" w:fill="auto"/>
            <w:vAlign w:val="bottom"/>
            <w:hideMark/>
          </w:tcPr>
          <w:p w14:paraId="1DA1D9AF"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0,0</w:t>
            </w:r>
          </w:p>
        </w:tc>
        <w:tc>
          <w:tcPr>
            <w:tcW w:w="1701" w:type="dxa"/>
            <w:tcBorders>
              <w:top w:val="nil"/>
              <w:left w:val="nil"/>
              <w:bottom w:val="single" w:sz="4" w:space="0" w:color="auto"/>
              <w:right w:val="single" w:sz="4" w:space="0" w:color="auto"/>
            </w:tcBorders>
            <w:shd w:val="clear" w:color="auto" w:fill="auto"/>
            <w:vAlign w:val="bottom"/>
            <w:hideMark/>
          </w:tcPr>
          <w:p w14:paraId="6528BE3A"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0,0</w:t>
            </w:r>
          </w:p>
        </w:tc>
      </w:tr>
      <w:tr w:rsidR="009609CA" w:rsidRPr="009609CA" w14:paraId="64D6F898" w14:textId="77777777" w:rsidTr="009609CA">
        <w:trPr>
          <w:trHeight w:val="615"/>
        </w:trPr>
        <w:tc>
          <w:tcPr>
            <w:tcW w:w="3640" w:type="dxa"/>
            <w:tcBorders>
              <w:top w:val="nil"/>
              <w:left w:val="single" w:sz="4" w:space="0" w:color="auto"/>
              <w:bottom w:val="single" w:sz="4" w:space="0" w:color="auto"/>
              <w:right w:val="single" w:sz="4" w:space="0" w:color="auto"/>
            </w:tcBorders>
            <w:shd w:val="clear" w:color="auto" w:fill="auto"/>
            <w:vAlign w:val="center"/>
            <w:hideMark/>
          </w:tcPr>
          <w:p w14:paraId="6AC469A8"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2 02 40014 10 0000 150 </w:t>
            </w:r>
          </w:p>
        </w:tc>
        <w:tc>
          <w:tcPr>
            <w:tcW w:w="7275" w:type="dxa"/>
            <w:tcBorders>
              <w:top w:val="nil"/>
              <w:left w:val="nil"/>
              <w:bottom w:val="single" w:sz="4" w:space="0" w:color="auto"/>
              <w:right w:val="single" w:sz="4" w:space="0" w:color="auto"/>
            </w:tcBorders>
            <w:shd w:val="clear" w:color="auto" w:fill="auto"/>
            <w:vAlign w:val="center"/>
            <w:hideMark/>
          </w:tcPr>
          <w:p w14:paraId="0C163384"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418" w:type="dxa"/>
            <w:tcBorders>
              <w:top w:val="nil"/>
              <w:left w:val="nil"/>
              <w:bottom w:val="single" w:sz="4" w:space="0" w:color="auto"/>
              <w:right w:val="single" w:sz="4" w:space="0" w:color="auto"/>
            </w:tcBorders>
            <w:shd w:val="clear" w:color="auto" w:fill="auto"/>
            <w:vAlign w:val="bottom"/>
            <w:hideMark/>
          </w:tcPr>
          <w:p w14:paraId="4AC30E91"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1 803,2</w:t>
            </w:r>
          </w:p>
        </w:tc>
        <w:tc>
          <w:tcPr>
            <w:tcW w:w="1417" w:type="dxa"/>
            <w:tcBorders>
              <w:top w:val="nil"/>
              <w:left w:val="nil"/>
              <w:bottom w:val="single" w:sz="4" w:space="0" w:color="auto"/>
              <w:right w:val="single" w:sz="4" w:space="0" w:color="auto"/>
            </w:tcBorders>
            <w:shd w:val="clear" w:color="auto" w:fill="auto"/>
            <w:vAlign w:val="bottom"/>
            <w:hideMark/>
          </w:tcPr>
          <w:p w14:paraId="3812B2AF"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0,0</w:t>
            </w:r>
          </w:p>
        </w:tc>
        <w:tc>
          <w:tcPr>
            <w:tcW w:w="1701" w:type="dxa"/>
            <w:tcBorders>
              <w:top w:val="nil"/>
              <w:left w:val="nil"/>
              <w:bottom w:val="single" w:sz="4" w:space="0" w:color="auto"/>
              <w:right w:val="single" w:sz="4" w:space="0" w:color="auto"/>
            </w:tcBorders>
            <w:shd w:val="clear" w:color="auto" w:fill="auto"/>
            <w:vAlign w:val="bottom"/>
            <w:hideMark/>
          </w:tcPr>
          <w:p w14:paraId="405DAD87"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0,0</w:t>
            </w:r>
          </w:p>
        </w:tc>
      </w:tr>
      <w:tr w:rsidR="009609CA" w:rsidRPr="009609CA" w14:paraId="1519397B" w14:textId="77777777" w:rsidTr="009609CA">
        <w:trPr>
          <w:trHeight w:val="360"/>
        </w:trPr>
        <w:tc>
          <w:tcPr>
            <w:tcW w:w="3640" w:type="dxa"/>
            <w:tcBorders>
              <w:top w:val="nil"/>
              <w:left w:val="single" w:sz="4" w:space="0" w:color="auto"/>
              <w:bottom w:val="single" w:sz="4" w:space="0" w:color="auto"/>
              <w:right w:val="single" w:sz="4" w:space="0" w:color="auto"/>
            </w:tcBorders>
            <w:shd w:val="clear" w:color="auto" w:fill="auto"/>
            <w:vAlign w:val="center"/>
            <w:hideMark/>
          </w:tcPr>
          <w:p w14:paraId="260BD648"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2 02 49999 00 0000 150 </w:t>
            </w:r>
          </w:p>
        </w:tc>
        <w:tc>
          <w:tcPr>
            <w:tcW w:w="7275" w:type="dxa"/>
            <w:tcBorders>
              <w:top w:val="nil"/>
              <w:left w:val="nil"/>
              <w:bottom w:val="single" w:sz="4" w:space="0" w:color="auto"/>
              <w:right w:val="single" w:sz="4" w:space="0" w:color="auto"/>
            </w:tcBorders>
            <w:shd w:val="clear" w:color="auto" w:fill="auto"/>
            <w:vAlign w:val="center"/>
            <w:hideMark/>
          </w:tcPr>
          <w:p w14:paraId="2F2853AF"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Прочие межбюджетные трансферты, передаваемые бюджетам</w:t>
            </w:r>
          </w:p>
        </w:tc>
        <w:tc>
          <w:tcPr>
            <w:tcW w:w="1418" w:type="dxa"/>
            <w:tcBorders>
              <w:top w:val="nil"/>
              <w:left w:val="nil"/>
              <w:bottom w:val="single" w:sz="4" w:space="0" w:color="auto"/>
              <w:right w:val="single" w:sz="4" w:space="0" w:color="auto"/>
            </w:tcBorders>
            <w:shd w:val="clear" w:color="auto" w:fill="auto"/>
            <w:vAlign w:val="bottom"/>
            <w:hideMark/>
          </w:tcPr>
          <w:p w14:paraId="391F3E03"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736,8</w:t>
            </w:r>
          </w:p>
        </w:tc>
        <w:tc>
          <w:tcPr>
            <w:tcW w:w="1417" w:type="dxa"/>
            <w:tcBorders>
              <w:top w:val="nil"/>
              <w:left w:val="nil"/>
              <w:bottom w:val="single" w:sz="4" w:space="0" w:color="auto"/>
              <w:right w:val="single" w:sz="4" w:space="0" w:color="auto"/>
            </w:tcBorders>
            <w:shd w:val="clear" w:color="auto" w:fill="auto"/>
            <w:vAlign w:val="bottom"/>
            <w:hideMark/>
          </w:tcPr>
          <w:p w14:paraId="7E9ABFF8"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0,0</w:t>
            </w:r>
          </w:p>
        </w:tc>
        <w:tc>
          <w:tcPr>
            <w:tcW w:w="1701" w:type="dxa"/>
            <w:tcBorders>
              <w:top w:val="nil"/>
              <w:left w:val="nil"/>
              <w:bottom w:val="single" w:sz="4" w:space="0" w:color="auto"/>
              <w:right w:val="single" w:sz="4" w:space="0" w:color="auto"/>
            </w:tcBorders>
            <w:shd w:val="clear" w:color="auto" w:fill="auto"/>
            <w:vAlign w:val="bottom"/>
            <w:hideMark/>
          </w:tcPr>
          <w:p w14:paraId="11C386DB"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0,0</w:t>
            </w:r>
          </w:p>
        </w:tc>
      </w:tr>
      <w:tr w:rsidR="009609CA" w:rsidRPr="009609CA" w14:paraId="3D65E169" w14:textId="77777777" w:rsidTr="009609CA">
        <w:trPr>
          <w:trHeight w:val="360"/>
        </w:trPr>
        <w:tc>
          <w:tcPr>
            <w:tcW w:w="3640" w:type="dxa"/>
            <w:tcBorders>
              <w:top w:val="nil"/>
              <w:left w:val="single" w:sz="4" w:space="0" w:color="auto"/>
              <w:bottom w:val="single" w:sz="4" w:space="0" w:color="auto"/>
              <w:right w:val="single" w:sz="4" w:space="0" w:color="auto"/>
            </w:tcBorders>
            <w:shd w:val="clear" w:color="auto" w:fill="auto"/>
            <w:vAlign w:val="center"/>
            <w:hideMark/>
          </w:tcPr>
          <w:p w14:paraId="03BEE6D3"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3 02 49999 10 0000 150 </w:t>
            </w:r>
          </w:p>
        </w:tc>
        <w:tc>
          <w:tcPr>
            <w:tcW w:w="7275" w:type="dxa"/>
            <w:tcBorders>
              <w:top w:val="nil"/>
              <w:left w:val="nil"/>
              <w:bottom w:val="single" w:sz="4" w:space="0" w:color="auto"/>
              <w:right w:val="single" w:sz="4" w:space="0" w:color="auto"/>
            </w:tcBorders>
            <w:shd w:val="clear" w:color="auto" w:fill="auto"/>
            <w:vAlign w:val="center"/>
            <w:hideMark/>
          </w:tcPr>
          <w:p w14:paraId="4DA9D689"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Прочие межбюджетные трансферты, передаваемые бюджетам сельских поселений</w:t>
            </w:r>
          </w:p>
        </w:tc>
        <w:tc>
          <w:tcPr>
            <w:tcW w:w="1418" w:type="dxa"/>
            <w:tcBorders>
              <w:top w:val="nil"/>
              <w:left w:val="nil"/>
              <w:bottom w:val="single" w:sz="4" w:space="0" w:color="auto"/>
              <w:right w:val="single" w:sz="4" w:space="0" w:color="auto"/>
            </w:tcBorders>
            <w:shd w:val="clear" w:color="auto" w:fill="auto"/>
            <w:vAlign w:val="bottom"/>
            <w:hideMark/>
          </w:tcPr>
          <w:p w14:paraId="07983438"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736,8</w:t>
            </w:r>
          </w:p>
        </w:tc>
        <w:tc>
          <w:tcPr>
            <w:tcW w:w="1417" w:type="dxa"/>
            <w:tcBorders>
              <w:top w:val="nil"/>
              <w:left w:val="nil"/>
              <w:bottom w:val="single" w:sz="4" w:space="0" w:color="auto"/>
              <w:right w:val="single" w:sz="4" w:space="0" w:color="auto"/>
            </w:tcBorders>
            <w:shd w:val="clear" w:color="auto" w:fill="auto"/>
            <w:vAlign w:val="bottom"/>
            <w:hideMark/>
          </w:tcPr>
          <w:p w14:paraId="7517F1C7"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701" w:type="dxa"/>
            <w:tcBorders>
              <w:top w:val="nil"/>
              <w:left w:val="nil"/>
              <w:bottom w:val="single" w:sz="4" w:space="0" w:color="auto"/>
              <w:right w:val="single" w:sz="4" w:space="0" w:color="auto"/>
            </w:tcBorders>
            <w:shd w:val="clear" w:color="auto" w:fill="auto"/>
            <w:vAlign w:val="bottom"/>
            <w:hideMark/>
          </w:tcPr>
          <w:p w14:paraId="32A34A4B"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07FDEA76" w14:textId="77777777" w:rsidTr="009609CA">
        <w:trPr>
          <w:trHeight w:val="360"/>
        </w:trPr>
        <w:tc>
          <w:tcPr>
            <w:tcW w:w="3640" w:type="dxa"/>
            <w:tcBorders>
              <w:top w:val="nil"/>
              <w:left w:val="single" w:sz="4" w:space="0" w:color="auto"/>
              <w:bottom w:val="single" w:sz="4" w:space="0" w:color="auto"/>
              <w:right w:val="single" w:sz="4" w:space="0" w:color="auto"/>
            </w:tcBorders>
            <w:shd w:val="clear" w:color="auto" w:fill="auto"/>
            <w:vAlign w:val="center"/>
            <w:hideMark/>
          </w:tcPr>
          <w:p w14:paraId="08853B89"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7275" w:type="dxa"/>
            <w:tcBorders>
              <w:top w:val="nil"/>
              <w:left w:val="nil"/>
              <w:bottom w:val="single" w:sz="4" w:space="0" w:color="auto"/>
              <w:right w:val="single" w:sz="4" w:space="0" w:color="auto"/>
            </w:tcBorders>
            <w:shd w:val="clear" w:color="auto" w:fill="auto"/>
            <w:vAlign w:val="center"/>
            <w:hideMark/>
          </w:tcPr>
          <w:p w14:paraId="7A49A7B2"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ИТОГО ДОХОДОВ</w:t>
            </w:r>
          </w:p>
        </w:tc>
        <w:tc>
          <w:tcPr>
            <w:tcW w:w="1418" w:type="dxa"/>
            <w:tcBorders>
              <w:top w:val="nil"/>
              <w:left w:val="nil"/>
              <w:bottom w:val="single" w:sz="4" w:space="0" w:color="auto"/>
              <w:right w:val="single" w:sz="4" w:space="0" w:color="auto"/>
            </w:tcBorders>
            <w:shd w:val="clear" w:color="auto" w:fill="auto"/>
            <w:vAlign w:val="bottom"/>
            <w:hideMark/>
          </w:tcPr>
          <w:p w14:paraId="76B348F4"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13 765,0</w:t>
            </w:r>
          </w:p>
        </w:tc>
        <w:tc>
          <w:tcPr>
            <w:tcW w:w="1417" w:type="dxa"/>
            <w:tcBorders>
              <w:top w:val="nil"/>
              <w:left w:val="nil"/>
              <w:bottom w:val="single" w:sz="4" w:space="0" w:color="auto"/>
              <w:right w:val="single" w:sz="4" w:space="0" w:color="auto"/>
            </w:tcBorders>
            <w:shd w:val="clear" w:color="auto" w:fill="auto"/>
            <w:vAlign w:val="bottom"/>
            <w:hideMark/>
          </w:tcPr>
          <w:p w14:paraId="5702AB0E"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6 388,8</w:t>
            </w:r>
          </w:p>
        </w:tc>
        <w:tc>
          <w:tcPr>
            <w:tcW w:w="1701" w:type="dxa"/>
            <w:tcBorders>
              <w:top w:val="nil"/>
              <w:left w:val="nil"/>
              <w:bottom w:val="single" w:sz="4" w:space="0" w:color="auto"/>
              <w:right w:val="single" w:sz="4" w:space="0" w:color="auto"/>
            </w:tcBorders>
            <w:shd w:val="clear" w:color="auto" w:fill="auto"/>
            <w:vAlign w:val="bottom"/>
            <w:hideMark/>
          </w:tcPr>
          <w:p w14:paraId="1C692004"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6 307,9</w:t>
            </w:r>
          </w:p>
        </w:tc>
      </w:tr>
      <w:tr w:rsidR="009609CA" w:rsidRPr="009609CA" w14:paraId="2619C664" w14:textId="77777777" w:rsidTr="009609CA">
        <w:trPr>
          <w:trHeight w:val="360"/>
        </w:trPr>
        <w:tc>
          <w:tcPr>
            <w:tcW w:w="3640" w:type="dxa"/>
            <w:tcBorders>
              <w:top w:val="nil"/>
              <w:left w:val="nil"/>
              <w:bottom w:val="nil"/>
              <w:right w:val="nil"/>
            </w:tcBorders>
            <w:shd w:val="clear" w:color="auto" w:fill="auto"/>
            <w:noWrap/>
            <w:vAlign w:val="bottom"/>
            <w:hideMark/>
          </w:tcPr>
          <w:p w14:paraId="33185C67"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p>
        </w:tc>
        <w:tc>
          <w:tcPr>
            <w:tcW w:w="7275" w:type="dxa"/>
            <w:tcBorders>
              <w:top w:val="nil"/>
              <w:left w:val="nil"/>
              <w:bottom w:val="nil"/>
              <w:right w:val="nil"/>
            </w:tcBorders>
            <w:shd w:val="clear" w:color="auto" w:fill="auto"/>
            <w:noWrap/>
            <w:vAlign w:val="bottom"/>
            <w:hideMark/>
          </w:tcPr>
          <w:p w14:paraId="489DA359"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418" w:type="dxa"/>
            <w:tcBorders>
              <w:top w:val="nil"/>
              <w:left w:val="nil"/>
              <w:bottom w:val="nil"/>
              <w:right w:val="nil"/>
            </w:tcBorders>
            <w:shd w:val="clear" w:color="auto" w:fill="auto"/>
            <w:noWrap/>
            <w:vAlign w:val="bottom"/>
            <w:hideMark/>
          </w:tcPr>
          <w:p w14:paraId="6290758E"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417" w:type="dxa"/>
            <w:tcBorders>
              <w:top w:val="nil"/>
              <w:left w:val="nil"/>
              <w:bottom w:val="nil"/>
              <w:right w:val="nil"/>
            </w:tcBorders>
            <w:shd w:val="clear" w:color="auto" w:fill="auto"/>
            <w:noWrap/>
            <w:vAlign w:val="bottom"/>
            <w:hideMark/>
          </w:tcPr>
          <w:p w14:paraId="5AFABBD3"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701" w:type="dxa"/>
            <w:tcBorders>
              <w:top w:val="nil"/>
              <w:left w:val="nil"/>
              <w:bottom w:val="nil"/>
              <w:right w:val="nil"/>
            </w:tcBorders>
            <w:shd w:val="clear" w:color="auto" w:fill="auto"/>
            <w:noWrap/>
            <w:vAlign w:val="bottom"/>
            <w:hideMark/>
          </w:tcPr>
          <w:p w14:paraId="6004756D"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r>
      <w:tr w:rsidR="009609CA" w:rsidRPr="009609CA" w14:paraId="0CA03084" w14:textId="77777777" w:rsidTr="009609CA">
        <w:trPr>
          <w:trHeight w:val="360"/>
        </w:trPr>
        <w:tc>
          <w:tcPr>
            <w:tcW w:w="3640" w:type="dxa"/>
            <w:tcBorders>
              <w:top w:val="nil"/>
              <w:left w:val="nil"/>
              <w:bottom w:val="nil"/>
              <w:right w:val="nil"/>
            </w:tcBorders>
            <w:shd w:val="clear" w:color="auto" w:fill="auto"/>
            <w:noWrap/>
            <w:vAlign w:val="bottom"/>
            <w:hideMark/>
          </w:tcPr>
          <w:p w14:paraId="45DCC478"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7275" w:type="dxa"/>
            <w:tcBorders>
              <w:top w:val="nil"/>
              <w:left w:val="nil"/>
              <w:bottom w:val="nil"/>
              <w:right w:val="nil"/>
            </w:tcBorders>
            <w:shd w:val="clear" w:color="auto" w:fill="auto"/>
            <w:noWrap/>
            <w:vAlign w:val="bottom"/>
            <w:hideMark/>
          </w:tcPr>
          <w:p w14:paraId="4169F6C7"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418" w:type="dxa"/>
            <w:tcBorders>
              <w:top w:val="nil"/>
              <w:left w:val="nil"/>
              <w:bottom w:val="nil"/>
              <w:right w:val="nil"/>
            </w:tcBorders>
            <w:shd w:val="clear" w:color="auto" w:fill="auto"/>
            <w:noWrap/>
            <w:vAlign w:val="bottom"/>
            <w:hideMark/>
          </w:tcPr>
          <w:p w14:paraId="192CF933"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417" w:type="dxa"/>
            <w:tcBorders>
              <w:top w:val="nil"/>
              <w:left w:val="nil"/>
              <w:bottom w:val="nil"/>
              <w:right w:val="nil"/>
            </w:tcBorders>
            <w:shd w:val="clear" w:color="auto" w:fill="auto"/>
            <w:noWrap/>
            <w:vAlign w:val="bottom"/>
            <w:hideMark/>
          </w:tcPr>
          <w:p w14:paraId="6D60E940"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701" w:type="dxa"/>
            <w:tcBorders>
              <w:top w:val="nil"/>
              <w:left w:val="nil"/>
              <w:bottom w:val="nil"/>
              <w:right w:val="nil"/>
            </w:tcBorders>
            <w:shd w:val="clear" w:color="auto" w:fill="auto"/>
            <w:noWrap/>
            <w:vAlign w:val="bottom"/>
            <w:hideMark/>
          </w:tcPr>
          <w:p w14:paraId="39E12048"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r>
      <w:tr w:rsidR="009609CA" w:rsidRPr="009609CA" w14:paraId="1C66A24C" w14:textId="77777777" w:rsidTr="009609CA">
        <w:trPr>
          <w:trHeight w:val="360"/>
        </w:trPr>
        <w:tc>
          <w:tcPr>
            <w:tcW w:w="10915" w:type="dxa"/>
            <w:gridSpan w:val="2"/>
            <w:tcBorders>
              <w:top w:val="nil"/>
              <w:left w:val="nil"/>
              <w:bottom w:val="nil"/>
              <w:right w:val="nil"/>
            </w:tcBorders>
            <w:shd w:val="clear" w:color="auto" w:fill="auto"/>
            <w:noWrap/>
            <w:vAlign w:val="bottom"/>
            <w:hideMark/>
          </w:tcPr>
          <w:p w14:paraId="787200EE"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Председатель Собрания депутатов- Глава</w:t>
            </w:r>
          </w:p>
        </w:tc>
        <w:tc>
          <w:tcPr>
            <w:tcW w:w="1418" w:type="dxa"/>
            <w:tcBorders>
              <w:top w:val="nil"/>
              <w:left w:val="nil"/>
              <w:bottom w:val="nil"/>
              <w:right w:val="nil"/>
            </w:tcBorders>
            <w:shd w:val="clear" w:color="auto" w:fill="auto"/>
            <w:noWrap/>
            <w:vAlign w:val="bottom"/>
            <w:hideMark/>
          </w:tcPr>
          <w:p w14:paraId="489AA784"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В.А. Щуров</w:t>
            </w:r>
          </w:p>
        </w:tc>
        <w:tc>
          <w:tcPr>
            <w:tcW w:w="1417" w:type="dxa"/>
            <w:tcBorders>
              <w:top w:val="nil"/>
              <w:left w:val="nil"/>
              <w:bottom w:val="nil"/>
              <w:right w:val="nil"/>
            </w:tcBorders>
            <w:shd w:val="clear" w:color="auto" w:fill="auto"/>
            <w:noWrap/>
            <w:vAlign w:val="bottom"/>
            <w:hideMark/>
          </w:tcPr>
          <w:p w14:paraId="701952EF"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p>
        </w:tc>
        <w:tc>
          <w:tcPr>
            <w:tcW w:w="1701" w:type="dxa"/>
            <w:tcBorders>
              <w:top w:val="nil"/>
              <w:left w:val="nil"/>
              <w:bottom w:val="nil"/>
              <w:right w:val="nil"/>
            </w:tcBorders>
            <w:shd w:val="clear" w:color="auto" w:fill="auto"/>
            <w:noWrap/>
            <w:vAlign w:val="bottom"/>
            <w:hideMark/>
          </w:tcPr>
          <w:p w14:paraId="168F8ED1"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r>
      <w:tr w:rsidR="009609CA" w:rsidRPr="009609CA" w14:paraId="5C13F383" w14:textId="77777777" w:rsidTr="009609CA">
        <w:trPr>
          <w:trHeight w:val="87"/>
        </w:trPr>
        <w:tc>
          <w:tcPr>
            <w:tcW w:w="3640" w:type="dxa"/>
            <w:tcBorders>
              <w:top w:val="nil"/>
              <w:left w:val="nil"/>
              <w:bottom w:val="nil"/>
              <w:right w:val="nil"/>
            </w:tcBorders>
            <w:shd w:val="clear" w:color="auto" w:fill="auto"/>
            <w:noWrap/>
            <w:vAlign w:val="bottom"/>
            <w:hideMark/>
          </w:tcPr>
          <w:p w14:paraId="286D0432"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w:t>
            </w:r>
          </w:p>
        </w:tc>
        <w:tc>
          <w:tcPr>
            <w:tcW w:w="7275" w:type="dxa"/>
            <w:tcBorders>
              <w:top w:val="nil"/>
              <w:left w:val="nil"/>
              <w:bottom w:val="nil"/>
              <w:right w:val="nil"/>
            </w:tcBorders>
            <w:shd w:val="clear" w:color="auto" w:fill="auto"/>
            <w:noWrap/>
            <w:vAlign w:val="bottom"/>
            <w:hideMark/>
          </w:tcPr>
          <w:p w14:paraId="7946A9AF"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p>
        </w:tc>
        <w:tc>
          <w:tcPr>
            <w:tcW w:w="1418" w:type="dxa"/>
            <w:tcBorders>
              <w:top w:val="nil"/>
              <w:left w:val="nil"/>
              <w:bottom w:val="nil"/>
              <w:right w:val="nil"/>
            </w:tcBorders>
            <w:shd w:val="clear" w:color="auto" w:fill="auto"/>
            <w:noWrap/>
            <w:vAlign w:val="bottom"/>
            <w:hideMark/>
          </w:tcPr>
          <w:p w14:paraId="26E88F45"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417" w:type="dxa"/>
            <w:tcBorders>
              <w:top w:val="nil"/>
              <w:left w:val="nil"/>
              <w:bottom w:val="nil"/>
              <w:right w:val="nil"/>
            </w:tcBorders>
            <w:shd w:val="clear" w:color="auto" w:fill="auto"/>
            <w:noWrap/>
            <w:vAlign w:val="bottom"/>
            <w:hideMark/>
          </w:tcPr>
          <w:p w14:paraId="42CD04BC"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701" w:type="dxa"/>
            <w:tcBorders>
              <w:top w:val="nil"/>
              <w:left w:val="nil"/>
              <w:bottom w:val="nil"/>
              <w:right w:val="nil"/>
            </w:tcBorders>
            <w:shd w:val="clear" w:color="auto" w:fill="auto"/>
            <w:noWrap/>
            <w:vAlign w:val="bottom"/>
            <w:hideMark/>
          </w:tcPr>
          <w:p w14:paraId="4E3B82C1"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r>
    </w:tbl>
    <w:p w14:paraId="1DDD6DF3" w14:textId="20ABA862" w:rsidR="00BE4DFC" w:rsidRDefault="00BE4DFC"/>
    <w:p w14:paraId="74676A7A" w14:textId="3E6CB0F9" w:rsidR="009609CA" w:rsidRDefault="009609CA"/>
    <w:tbl>
      <w:tblPr>
        <w:tblW w:w="19853" w:type="dxa"/>
        <w:tblLook w:val="04A0" w:firstRow="1" w:lastRow="0" w:firstColumn="1" w:lastColumn="0" w:noHBand="0" w:noVBand="1"/>
      </w:tblPr>
      <w:tblGrid>
        <w:gridCol w:w="4660"/>
        <w:gridCol w:w="960"/>
        <w:gridCol w:w="820"/>
        <w:gridCol w:w="1540"/>
        <w:gridCol w:w="1060"/>
        <w:gridCol w:w="1220"/>
        <w:gridCol w:w="1180"/>
        <w:gridCol w:w="3869"/>
        <w:gridCol w:w="1658"/>
        <w:gridCol w:w="222"/>
        <w:gridCol w:w="222"/>
        <w:gridCol w:w="222"/>
        <w:gridCol w:w="222"/>
        <w:gridCol w:w="222"/>
        <w:gridCol w:w="222"/>
        <w:gridCol w:w="222"/>
        <w:gridCol w:w="222"/>
        <w:gridCol w:w="222"/>
        <w:gridCol w:w="222"/>
        <w:gridCol w:w="222"/>
        <w:gridCol w:w="222"/>
        <w:gridCol w:w="222"/>
      </w:tblGrid>
      <w:tr w:rsidR="009609CA" w:rsidRPr="009609CA" w14:paraId="13CE5BC8" w14:textId="77777777" w:rsidTr="009609CA">
        <w:trPr>
          <w:gridAfter w:val="14"/>
          <w:wAfter w:w="4544" w:type="dxa"/>
          <w:trHeight w:val="263"/>
        </w:trPr>
        <w:tc>
          <w:tcPr>
            <w:tcW w:w="4660" w:type="dxa"/>
            <w:tcBorders>
              <w:top w:val="nil"/>
              <w:left w:val="nil"/>
              <w:bottom w:val="nil"/>
              <w:right w:val="nil"/>
            </w:tcBorders>
            <w:shd w:val="clear" w:color="auto" w:fill="auto"/>
            <w:noWrap/>
            <w:vAlign w:val="center"/>
            <w:hideMark/>
          </w:tcPr>
          <w:p w14:paraId="7F70B62C"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960" w:type="dxa"/>
            <w:tcBorders>
              <w:top w:val="nil"/>
              <w:left w:val="nil"/>
              <w:bottom w:val="nil"/>
              <w:right w:val="nil"/>
            </w:tcBorders>
            <w:shd w:val="clear" w:color="auto" w:fill="auto"/>
            <w:noWrap/>
            <w:vAlign w:val="center"/>
            <w:hideMark/>
          </w:tcPr>
          <w:p w14:paraId="2209C446"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820" w:type="dxa"/>
            <w:tcBorders>
              <w:top w:val="nil"/>
              <w:left w:val="nil"/>
              <w:bottom w:val="nil"/>
              <w:right w:val="nil"/>
            </w:tcBorders>
            <w:shd w:val="clear" w:color="auto" w:fill="auto"/>
            <w:noWrap/>
            <w:vAlign w:val="center"/>
            <w:hideMark/>
          </w:tcPr>
          <w:p w14:paraId="6BBB88DE"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540" w:type="dxa"/>
            <w:tcBorders>
              <w:top w:val="nil"/>
              <w:left w:val="nil"/>
              <w:bottom w:val="nil"/>
              <w:right w:val="nil"/>
            </w:tcBorders>
            <w:shd w:val="clear" w:color="auto" w:fill="auto"/>
            <w:noWrap/>
            <w:vAlign w:val="center"/>
            <w:hideMark/>
          </w:tcPr>
          <w:p w14:paraId="147EABE1"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060" w:type="dxa"/>
            <w:tcBorders>
              <w:top w:val="nil"/>
              <w:left w:val="nil"/>
              <w:bottom w:val="nil"/>
              <w:right w:val="nil"/>
            </w:tcBorders>
            <w:shd w:val="clear" w:color="auto" w:fill="auto"/>
            <w:noWrap/>
            <w:vAlign w:val="center"/>
            <w:hideMark/>
          </w:tcPr>
          <w:p w14:paraId="5A949AB2"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220" w:type="dxa"/>
            <w:tcBorders>
              <w:top w:val="nil"/>
              <w:left w:val="nil"/>
              <w:bottom w:val="nil"/>
              <w:right w:val="nil"/>
            </w:tcBorders>
            <w:shd w:val="clear" w:color="auto" w:fill="auto"/>
            <w:noWrap/>
            <w:vAlign w:val="center"/>
            <w:hideMark/>
          </w:tcPr>
          <w:p w14:paraId="11FF9534"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180" w:type="dxa"/>
            <w:tcBorders>
              <w:top w:val="nil"/>
              <w:left w:val="nil"/>
              <w:bottom w:val="nil"/>
              <w:right w:val="nil"/>
            </w:tcBorders>
            <w:shd w:val="clear" w:color="auto" w:fill="auto"/>
            <w:noWrap/>
            <w:vAlign w:val="center"/>
            <w:hideMark/>
          </w:tcPr>
          <w:p w14:paraId="150BAD02"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3869" w:type="dxa"/>
            <w:tcBorders>
              <w:top w:val="nil"/>
              <w:left w:val="nil"/>
              <w:bottom w:val="nil"/>
              <w:right w:val="nil"/>
            </w:tcBorders>
            <w:shd w:val="clear" w:color="auto" w:fill="auto"/>
            <w:noWrap/>
            <w:vAlign w:val="center"/>
            <w:hideMark/>
          </w:tcPr>
          <w:p w14:paraId="7BF8D348"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Приложение 6 к решению Собрания </w:t>
            </w:r>
          </w:p>
        </w:tc>
      </w:tr>
      <w:tr w:rsidR="009609CA" w:rsidRPr="009609CA" w14:paraId="11B05A87" w14:textId="77777777" w:rsidTr="009609CA">
        <w:trPr>
          <w:gridAfter w:val="14"/>
          <w:wAfter w:w="4544" w:type="dxa"/>
          <w:trHeight w:val="263"/>
        </w:trPr>
        <w:tc>
          <w:tcPr>
            <w:tcW w:w="4660" w:type="dxa"/>
            <w:tcBorders>
              <w:top w:val="nil"/>
              <w:left w:val="nil"/>
              <w:bottom w:val="nil"/>
              <w:right w:val="nil"/>
            </w:tcBorders>
            <w:shd w:val="clear" w:color="auto" w:fill="auto"/>
            <w:noWrap/>
            <w:vAlign w:val="center"/>
            <w:hideMark/>
          </w:tcPr>
          <w:p w14:paraId="6EA3CD69"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center"/>
            <w:hideMark/>
          </w:tcPr>
          <w:p w14:paraId="1D0C3978"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820" w:type="dxa"/>
            <w:tcBorders>
              <w:top w:val="nil"/>
              <w:left w:val="nil"/>
              <w:bottom w:val="nil"/>
              <w:right w:val="nil"/>
            </w:tcBorders>
            <w:shd w:val="clear" w:color="auto" w:fill="auto"/>
            <w:noWrap/>
            <w:vAlign w:val="center"/>
            <w:hideMark/>
          </w:tcPr>
          <w:p w14:paraId="7905820A"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540" w:type="dxa"/>
            <w:tcBorders>
              <w:top w:val="nil"/>
              <w:left w:val="nil"/>
              <w:bottom w:val="nil"/>
              <w:right w:val="nil"/>
            </w:tcBorders>
            <w:shd w:val="clear" w:color="auto" w:fill="auto"/>
            <w:noWrap/>
            <w:vAlign w:val="center"/>
            <w:hideMark/>
          </w:tcPr>
          <w:p w14:paraId="635AA47B"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060" w:type="dxa"/>
            <w:tcBorders>
              <w:top w:val="nil"/>
              <w:left w:val="nil"/>
              <w:bottom w:val="nil"/>
              <w:right w:val="nil"/>
            </w:tcBorders>
            <w:shd w:val="clear" w:color="auto" w:fill="auto"/>
            <w:noWrap/>
            <w:vAlign w:val="center"/>
            <w:hideMark/>
          </w:tcPr>
          <w:p w14:paraId="2764DD6C"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220" w:type="dxa"/>
            <w:tcBorders>
              <w:top w:val="nil"/>
              <w:left w:val="nil"/>
              <w:bottom w:val="nil"/>
              <w:right w:val="nil"/>
            </w:tcBorders>
            <w:shd w:val="clear" w:color="auto" w:fill="auto"/>
            <w:noWrap/>
            <w:vAlign w:val="center"/>
            <w:hideMark/>
          </w:tcPr>
          <w:p w14:paraId="638F50CC"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180" w:type="dxa"/>
            <w:tcBorders>
              <w:top w:val="nil"/>
              <w:left w:val="nil"/>
              <w:bottom w:val="nil"/>
              <w:right w:val="nil"/>
            </w:tcBorders>
            <w:shd w:val="clear" w:color="auto" w:fill="auto"/>
            <w:noWrap/>
            <w:vAlign w:val="center"/>
            <w:hideMark/>
          </w:tcPr>
          <w:p w14:paraId="0C1B96C7"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869" w:type="dxa"/>
            <w:tcBorders>
              <w:top w:val="nil"/>
              <w:left w:val="nil"/>
              <w:bottom w:val="nil"/>
              <w:right w:val="nil"/>
            </w:tcBorders>
            <w:shd w:val="clear" w:color="auto" w:fill="auto"/>
            <w:noWrap/>
            <w:vAlign w:val="center"/>
            <w:hideMark/>
          </w:tcPr>
          <w:p w14:paraId="1973FCA7"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депутатов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w:t>
            </w:r>
          </w:p>
        </w:tc>
      </w:tr>
      <w:tr w:rsidR="009609CA" w:rsidRPr="009609CA" w14:paraId="7757A56B" w14:textId="77777777" w:rsidTr="009609CA">
        <w:trPr>
          <w:gridAfter w:val="14"/>
          <w:wAfter w:w="4544" w:type="dxa"/>
          <w:trHeight w:val="263"/>
        </w:trPr>
        <w:tc>
          <w:tcPr>
            <w:tcW w:w="4660" w:type="dxa"/>
            <w:tcBorders>
              <w:top w:val="nil"/>
              <w:left w:val="nil"/>
              <w:bottom w:val="nil"/>
              <w:right w:val="nil"/>
            </w:tcBorders>
            <w:shd w:val="clear" w:color="auto" w:fill="auto"/>
            <w:noWrap/>
            <w:vAlign w:val="center"/>
            <w:hideMark/>
          </w:tcPr>
          <w:p w14:paraId="358DA7F0"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center"/>
            <w:hideMark/>
          </w:tcPr>
          <w:p w14:paraId="16707330"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820" w:type="dxa"/>
            <w:tcBorders>
              <w:top w:val="nil"/>
              <w:left w:val="nil"/>
              <w:bottom w:val="nil"/>
              <w:right w:val="nil"/>
            </w:tcBorders>
            <w:shd w:val="clear" w:color="auto" w:fill="auto"/>
            <w:noWrap/>
            <w:vAlign w:val="center"/>
            <w:hideMark/>
          </w:tcPr>
          <w:p w14:paraId="72FFB979"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540" w:type="dxa"/>
            <w:tcBorders>
              <w:top w:val="nil"/>
              <w:left w:val="nil"/>
              <w:bottom w:val="nil"/>
              <w:right w:val="nil"/>
            </w:tcBorders>
            <w:shd w:val="clear" w:color="auto" w:fill="auto"/>
            <w:noWrap/>
            <w:vAlign w:val="center"/>
            <w:hideMark/>
          </w:tcPr>
          <w:p w14:paraId="577B4A45"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060" w:type="dxa"/>
            <w:tcBorders>
              <w:top w:val="nil"/>
              <w:left w:val="nil"/>
              <w:bottom w:val="nil"/>
              <w:right w:val="nil"/>
            </w:tcBorders>
            <w:shd w:val="clear" w:color="auto" w:fill="auto"/>
            <w:noWrap/>
            <w:vAlign w:val="center"/>
            <w:hideMark/>
          </w:tcPr>
          <w:p w14:paraId="2FDD27E3"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220" w:type="dxa"/>
            <w:tcBorders>
              <w:top w:val="nil"/>
              <w:left w:val="nil"/>
              <w:bottom w:val="nil"/>
              <w:right w:val="nil"/>
            </w:tcBorders>
            <w:shd w:val="clear" w:color="auto" w:fill="auto"/>
            <w:noWrap/>
            <w:vAlign w:val="center"/>
            <w:hideMark/>
          </w:tcPr>
          <w:p w14:paraId="524FFBBE"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180" w:type="dxa"/>
            <w:tcBorders>
              <w:top w:val="nil"/>
              <w:left w:val="nil"/>
              <w:bottom w:val="nil"/>
              <w:right w:val="nil"/>
            </w:tcBorders>
            <w:shd w:val="clear" w:color="auto" w:fill="auto"/>
            <w:noWrap/>
            <w:vAlign w:val="center"/>
            <w:hideMark/>
          </w:tcPr>
          <w:p w14:paraId="61797E6A"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869" w:type="dxa"/>
            <w:tcBorders>
              <w:top w:val="nil"/>
              <w:left w:val="nil"/>
              <w:bottom w:val="nil"/>
              <w:right w:val="nil"/>
            </w:tcBorders>
            <w:shd w:val="clear" w:color="auto" w:fill="auto"/>
            <w:noWrap/>
            <w:vAlign w:val="center"/>
            <w:hideMark/>
          </w:tcPr>
          <w:p w14:paraId="0CF392E9" w14:textId="77777777" w:rsidR="009609CA" w:rsidRPr="009609CA" w:rsidRDefault="009609CA" w:rsidP="009609CA">
            <w:pPr>
              <w:spacing w:after="0" w:line="240" w:lineRule="auto"/>
              <w:jc w:val="right"/>
              <w:rPr>
                <w:rFonts w:ascii="Times New Roman" w:eastAsia="Times New Roman" w:hAnsi="Times New Roman" w:cs="Times New Roman"/>
                <w:sz w:val="16"/>
                <w:szCs w:val="16"/>
                <w:lang w:eastAsia="ru-RU"/>
              </w:rPr>
            </w:pPr>
            <w:r w:rsidRPr="009609CA">
              <w:rPr>
                <w:rFonts w:ascii="Times New Roman" w:eastAsia="Times New Roman" w:hAnsi="Times New Roman" w:cs="Times New Roman"/>
                <w:sz w:val="16"/>
                <w:szCs w:val="16"/>
                <w:lang w:eastAsia="ru-RU"/>
              </w:rPr>
              <w:t>№ 21 от 20.11.2019</w:t>
            </w:r>
          </w:p>
        </w:tc>
      </w:tr>
      <w:tr w:rsidR="009609CA" w:rsidRPr="009609CA" w14:paraId="3D9E2CB3" w14:textId="77777777" w:rsidTr="009609CA">
        <w:trPr>
          <w:gridAfter w:val="14"/>
          <w:wAfter w:w="4544" w:type="dxa"/>
          <w:trHeight w:val="263"/>
        </w:trPr>
        <w:tc>
          <w:tcPr>
            <w:tcW w:w="4660" w:type="dxa"/>
            <w:tcBorders>
              <w:top w:val="nil"/>
              <w:left w:val="nil"/>
              <w:bottom w:val="nil"/>
              <w:right w:val="nil"/>
            </w:tcBorders>
            <w:shd w:val="clear" w:color="auto" w:fill="auto"/>
            <w:noWrap/>
            <w:vAlign w:val="center"/>
            <w:hideMark/>
          </w:tcPr>
          <w:p w14:paraId="78720396"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center"/>
            <w:hideMark/>
          </w:tcPr>
          <w:p w14:paraId="49008C4D"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820" w:type="dxa"/>
            <w:tcBorders>
              <w:top w:val="nil"/>
              <w:left w:val="nil"/>
              <w:bottom w:val="nil"/>
              <w:right w:val="nil"/>
            </w:tcBorders>
            <w:shd w:val="clear" w:color="auto" w:fill="auto"/>
            <w:noWrap/>
            <w:vAlign w:val="center"/>
            <w:hideMark/>
          </w:tcPr>
          <w:p w14:paraId="351334B9"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540" w:type="dxa"/>
            <w:tcBorders>
              <w:top w:val="nil"/>
              <w:left w:val="nil"/>
              <w:bottom w:val="nil"/>
              <w:right w:val="nil"/>
            </w:tcBorders>
            <w:shd w:val="clear" w:color="auto" w:fill="auto"/>
            <w:noWrap/>
            <w:vAlign w:val="center"/>
            <w:hideMark/>
          </w:tcPr>
          <w:p w14:paraId="3CDA7360"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060" w:type="dxa"/>
            <w:tcBorders>
              <w:top w:val="nil"/>
              <w:left w:val="nil"/>
              <w:bottom w:val="nil"/>
              <w:right w:val="nil"/>
            </w:tcBorders>
            <w:shd w:val="clear" w:color="auto" w:fill="auto"/>
            <w:noWrap/>
            <w:vAlign w:val="center"/>
            <w:hideMark/>
          </w:tcPr>
          <w:p w14:paraId="2388FF5F"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220" w:type="dxa"/>
            <w:tcBorders>
              <w:top w:val="nil"/>
              <w:left w:val="nil"/>
              <w:bottom w:val="nil"/>
              <w:right w:val="nil"/>
            </w:tcBorders>
            <w:shd w:val="clear" w:color="auto" w:fill="auto"/>
            <w:noWrap/>
            <w:vAlign w:val="center"/>
            <w:hideMark/>
          </w:tcPr>
          <w:p w14:paraId="59B99CA7"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180" w:type="dxa"/>
            <w:tcBorders>
              <w:top w:val="nil"/>
              <w:left w:val="nil"/>
              <w:bottom w:val="nil"/>
              <w:right w:val="nil"/>
            </w:tcBorders>
            <w:shd w:val="clear" w:color="auto" w:fill="auto"/>
            <w:noWrap/>
            <w:vAlign w:val="center"/>
            <w:hideMark/>
          </w:tcPr>
          <w:p w14:paraId="40BB94E6"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869" w:type="dxa"/>
            <w:tcBorders>
              <w:top w:val="nil"/>
              <w:left w:val="nil"/>
              <w:bottom w:val="nil"/>
              <w:right w:val="nil"/>
            </w:tcBorders>
            <w:shd w:val="clear" w:color="auto" w:fill="auto"/>
            <w:noWrap/>
            <w:vAlign w:val="center"/>
            <w:hideMark/>
          </w:tcPr>
          <w:p w14:paraId="774C1A69"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"О внесении изменений в Решение Собрания депутатов</w:t>
            </w:r>
          </w:p>
        </w:tc>
      </w:tr>
      <w:tr w:rsidR="009609CA" w:rsidRPr="009609CA" w14:paraId="44EF0158" w14:textId="77777777" w:rsidTr="009609CA">
        <w:trPr>
          <w:gridAfter w:val="14"/>
          <w:wAfter w:w="4544" w:type="dxa"/>
          <w:trHeight w:val="263"/>
        </w:trPr>
        <w:tc>
          <w:tcPr>
            <w:tcW w:w="4660" w:type="dxa"/>
            <w:tcBorders>
              <w:top w:val="nil"/>
              <w:left w:val="nil"/>
              <w:bottom w:val="nil"/>
              <w:right w:val="nil"/>
            </w:tcBorders>
            <w:shd w:val="clear" w:color="auto" w:fill="auto"/>
            <w:noWrap/>
            <w:vAlign w:val="center"/>
            <w:hideMark/>
          </w:tcPr>
          <w:p w14:paraId="7825A0EC"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center"/>
            <w:hideMark/>
          </w:tcPr>
          <w:p w14:paraId="569B6C07"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820" w:type="dxa"/>
            <w:tcBorders>
              <w:top w:val="nil"/>
              <w:left w:val="nil"/>
              <w:bottom w:val="nil"/>
              <w:right w:val="nil"/>
            </w:tcBorders>
            <w:shd w:val="clear" w:color="auto" w:fill="auto"/>
            <w:noWrap/>
            <w:vAlign w:val="center"/>
            <w:hideMark/>
          </w:tcPr>
          <w:p w14:paraId="238C30C5"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540" w:type="dxa"/>
            <w:tcBorders>
              <w:top w:val="nil"/>
              <w:left w:val="nil"/>
              <w:bottom w:val="nil"/>
              <w:right w:val="nil"/>
            </w:tcBorders>
            <w:shd w:val="clear" w:color="auto" w:fill="auto"/>
            <w:noWrap/>
            <w:vAlign w:val="center"/>
            <w:hideMark/>
          </w:tcPr>
          <w:p w14:paraId="5437C271"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060" w:type="dxa"/>
            <w:tcBorders>
              <w:top w:val="nil"/>
              <w:left w:val="nil"/>
              <w:bottom w:val="nil"/>
              <w:right w:val="nil"/>
            </w:tcBorders>
            <w:shd w:val="clear" w:color="auto" w:fill="auto"/>
            <w:noWrap/>
            <w:vAlign w:val="center"/>
            <w:hideMark/>
          </w:tcPr>
          <w:p w14:paraId="7A2B50D3"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220" w:type="dxa"/>
            <w:tcBorders>
              <w:top w:val="nil"/>
              <w:left w:val="nil"/>
              <w:bottom w:val="nil"/>
              <w:right w:val="nil"/>
            </w:tcBorders>
            <w:shd w:val="clear" w:color="auto" w:fill="auto"/>
            <w:noWrap/>
            <w:vAlign w:val="center"/>
            <w:hideMark/>
          </w:tcPr>
          <w:p w14:paraId="6AC89E71"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180" w:type="dxa"/>
            <w:tcBorders>
              <w:top w:val="nil"/>
              <w:left w:val="nil"/>
              <w:bottom w:val="nil"/>
              <w:right w:val="nil"/>
            </w:tcBorders>
            <w:shd w:val="clear" w:color="auto" w:fill="auto"/>
            <w:noWrap/>
            <w:vAlign w:val="center"/>
            <w:hideMark/>
          </w:tcPr>
          <w:p w14:paraId="2D73558E"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869" w:type="dxa"/>
            <w:tcBorders>
              <w:top w:val="nil"/>
              <w:left w:val="nil"/>
              <w:bottom w:val="nil"/>
              <w:right w:val="nil"/>
            </w:tcBorders>
            <w:shd w:val="clear" w:color="auto" w:fill="auto"/>
            <w:noWrap/>
            <w:vAlign w:val="center"/>
            <w:hideMark/>
          </w:tcPr>
          <w:p w14:paraId="3CA5EFD8"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от 26.12.2018г. №17</w:t>
            </w:r>
          </w:p>
        </w:tc>
      </w:tr>
      <w:tr w:rsidR="009609CA" w:rsidRPr="009609CA" w14:paraId="33019E06" w14:textId="77777777" w:rsidTr="009609CA">
        <w:trPr>
          <w:gridAfter w:val="14"/>
          <w:wAfter w:w="4544" w:type="dxa"/>
          <w:trHeight w:val="263"/>
        </w:trPr>
        <w:tc>
          <w:tcPr>
            <w:tcW w:w="4660" w:type="dxa"/>
            <w:tcBorders>
              <w:top w:val="nil"/>
              <w:left w:val="nil"/>
              <w:bottom w:val="nil"/>
              <w:right w:val="nil"/>
            </w:tcBorders>
            <w:shd w:val="clear" w:color="auto" w:fill="auto"/>
            <w:noWrap/>
            <w:vAlign w:val="center"/>
            <w:hideMark/>
          </w:tcPr>
          <w:p w14:paraId="20135893"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center"/>
            <w:hideMark/>
          </w:tcPr>
          <w:p w14:paraId="2139BD72"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820" w:type="dxa"/>
            <w:tcBorders>
              <w:top w:val="nil"/>
              <w:left w:val="nil"/>
              <w:bottom w:val="nil"/>
              <w:right w:val="nil"/>
            </w:tcBorders>
            <w:shd w:val="clear" w:color="auto" w:fill="auto"/>
            <w:noWrap/>
            <w:vAlign w:val="center"/>
            <w:hideMark/>
          </w:tcPr>
          <w:p w14:paraId="3F25812D"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540" w:type="dxa"/>
            <w:tcBorders>
              <w:top w:val="nil"/>
              <w:left w:val="nil"/>
              <w:bottom w:val="nil"/>
              <w:right w:val="nil"/>
            </w:tcBorders>
            <w:shd w:val="clear" w:color="auto" w:fill="auto"/>
            <w:noWrap/>
            <w:vAlign w:val="center"/>
            <w:hideMark/>
          </w:tcPr>
          <w:p w14:paraId="1CD96F1F"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060" w:type="dxa"/>
            <w:tcBorders>
              <w:top w:val="nil"/>
              <w:left w:val="nil"/>
              <w:bottom w:val="nil"/>
              <w:right w:val="nil"/>
            </w:tcBorders>
            <w:shd w:val="clear" w:color="auto" w:fill="auto"/>
            <w:noWrap/>
            <w:vAlign w:val="center"/>
            <w:hideMark/>
          </w:tcPr>
          <w:p w14:paraId="5C88AE95"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220" w:type="dxa"/>
            <w:tcBorders>
              <w:top w:val="nil"/>
              <w:left w:val="nil"/>
              <w:bottom w:val="nil"/>
              <w:right w:val="nil"/>
            </w:tcBorders>
            <w:shd w:val="clear" w:color="auto" w:fill="auto"/>
            <w:noWrap/>
            <w:vAlign w:val="center"/>
            <w:hideMark/>
          </w:tcPr>
          <w:p w14:paraId="029E7E6C"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180" w:type="dxa"/>
            <w:tcBorders>
              <w:top w:val="nil"/>
              <w:left w:val="nil"/>
              <w:bottom w:val="nil"/>
              <w:right w:val="nil"/>
            </w:tcBorders>
            <w:shd w:val="clear" w:color="auto" w:fill="auto"/>
            <w:noWrap/>
            <w:vAlign w:val="center"/>
            <w:hideMark/>
          </w:tcPr>
          <w:p w14:paraId="1564A51E"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869" w:type="dxa"/>
            <w:tcBorders>
              <w:top w:val="nil"/>
              <w:left w:val="nil"/>
              <w:bottom w:val="nil"/>
              <w:right w:val="nil"/>
            </w:tcBorders>
            <w:shd w:val="clear" w:color="auto" w:fill="auto"/>
            <w:noWrap/>
            <w:vAlign w:val="center"/>
            <w:hideMark/>
          </w:tcPr>
          <w:p w14:paraId="511F2600"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 О бюджете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w:t>
            </w:r>
          </w:p>
        </w:tc>
      </w:tr>
      <w:tr w:rsidR="009609CA" w:rsidRPr="009609CA" w14:paraId="0B252250" w14:textId="77777777" w:rsidTr="009609CA">
        <w:trPr>
          <w:gridAfter w:val="14"/>
          <w:wAfter w:w="4544" w:type="dxa"/>
          <w:trHeight w:val="263"/>
        </w:trPr>
        <w:tc>
          <w:tcPr>
            <w:tcW w:w="4660" w:type="dxa"/>
            <w:tcBorders>
              <w:top w:val="nil"/>
              <w:left w:val="nil"/>
              <w:bottom w:val="nil"/>
              <w:right w:val="nil"/>
            </w:tcBorders>
            <w:shd w:val="clear" w:color="auto" w:fill="auto"/>
            <w:noWrap/>
            <w:vAlign w:val="center"/>
            <w:hideMark/>
          </w:tcPr>
          <w:p w14:paraId="601825B8"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center"/>
            <w:hideMark/>
          </w:tcPr>
          <w:p w14:paraId="196BE002"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820" w:type="dxa"/>
            <w:tcBorders>
              <w:top w:val="nil"/>
              <w:left w:val="nil"/>
              <w:bottom w:val="nil"/>
              <w:right w:val="nil"/>
            </w:tcBorders>
            <w:shd w:val="clear" w:color="auto" w:fill="auto"/>
            <w:noWrap/>
            <w:vAlign w:val="center"/>
            <w:hideMark/>
          </w:tcPr>
          <w:p w14:paraId="5A7D703C"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540" w:type="dxa"/>
            <w:tcBorders>
              <w:top w:val="nil"/>
              <w:left w:val="nil"/>
              <w:bottom w:val="nil"/>
              <w:right w:val="nil"/>
            </w:tcBorders>
            <w:shd w:val="clear" w:color="auto" w:fill="auto"/>
            <w:noWrap/>
            <w:vAlign w:val="center"/>
            <w:hideMark/>
          </w:tcPr>
          <w:p w14:paraId="1947A0E4"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060" w:type="dxa"/>
            <w:tcBorders>
              <w:top w:val="nil"/>
              <w:left w:val="nil"/>
              <w:bottom w:val="nil"/>
              <w:right w:val="nil"/>
            </w:tcBorders>
            <w:shd w:val="clear" w:color="auto" w:fill="auto"/>
            <w:noWrap/>
            <w:vAlign w:val="center"/>
            <w:hideMark/>
          </w:tcPr>
          <w:p w14:paraId="6BF3FE4D"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220" w:type="dxa"/>
            <w:tcBorders>
              <w:top w:val="nil"/>
              <w:left w:val="nil"/>
              <w:bottom w:val="nil"/>
              <w:right w:val="nil"/>
            </w:tcBorders>
            <w:shd w:val="clear" w:color="auto" w:fill="auto"/>
            <w:noWrap/>
            <w:vAlign w:val="center"/>
            <w:hideMark/>
          </w:tcPr>
          <w:p w14:paraId="0A6FC803"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180" w:type="dxa"/>
            <w:tcBorders>
              <w:top w:val="nil"/>
              <w:left w:val="nil"/>
              <w:bottom w:val="nil"/>
              <w:right w:val="nil"/>
            </w:tcBorders>
            <w:shd w:val="clear" w:color="auto" w:fill="auto"/>
            <w:noWrap/>
            <w:vAlign w:val="center"/>
            <w:hideMark/>
          </w:tcPr>
          <w:p w14:paraId="7D58CE43"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869" w:type="dxa"/>
            <w:tcBorders>
              <w:top w:val="nil"/>
              <w:left w:val="nil"/>
              <w:bottom w:val="nil"/>
              <w:right w:val="nil"/>
            </w:tcBorders>
            <w:shd w:val="clear" w:color="auto" w:fill="auto"/>
            <w:noWrap/>
            <w:vAlign w:val="center"/>
            <w:hideMark/>
          </w:tcPr>
          <w:p w14:paraId="52EDE2DD"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Тарасовского района на 2019 год и на плановый </w:t>
            </w:r>
          </w:p>
        </w:tc>
      </w:tr>
      <w:tr w:rsidR="009609CA" w:rsidRPr="009609CA" w14:paraId="51161EE1" w14:textId="77777777" w:rsidTr="009609CA">
        <w:trPr>
          <w:gridAfter w:val="14"/>
          <w:wAfter w:w="4544" w:type="dxa"/>
          <w:trHeight w:val="263"/>
        </w:trPr>
        <w:tc>
          <w:tcPr>
            <w:tcW w:w="4660" w:type="dxa"/>
            <w:tcBorders>
              <w:top w:val="nil"/>
              <w:left w:val="nil"/>
              <w:bottom w:val="nil"/>
              <w:right w:val="nil"/>
            </w:tcBorders>
            <w:shd w:val="clear" w:color="auto" w:fill="auto"/>
            <w:noWrap/>
            <w:vAlign w:val="center"/>
            <w:hideMark/>
          </w:tcPr>
          <w:p w14:paraId="2AA20B5D"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center"/>
            <w:hideMark/>
          </w:tcPr>
          <w:p w14:paraId="259AC062"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820" w:type="dxa"/>
            <w:tcBorders>
              <w:top w:val="nil"/>
              <w:left w:val="nil"/>
              <w:bottom w:val="nil"/>
              <w:right w:val="nil"/>
            </w:tcBorders>
            <w:shd w:val="clear" w:color="auto" w:fill="auto"/>
            <w:noWrap/>
            <w:vAlign w:val="center"/>
            <w:hideMark/>
          </w:tcPr>
          <w:p w14:paraId="3CD34206"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540" w:type="dxa"/>
            <w:tcBorders>
              <w:top w:val="nil"/>
              <w:left w:val="nil"/>
              <w:bottom w:val="nil"/>
              <w:right w:val="nil"/>
            </w:tcBorders>
            <w:shd w:val="clear" w:color="auto" w:fill="auto"/>
            <w:noWrap/>
            <w:vAlign w:val="center"/>
            <w:hideMark/>
          </w:tcPr>
          <w:p w14:paraId="0F98B287"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060" w:type="dxa"/>
            <w:tcBorders>
              <w:top w:val="nil"/>
              <w:left w:val="nil"/>
              <w:bottom w:val="nil"/>
              <w:right w:val="nil"/>
            </w:tcBorders>
            <w:shd w:val="clear" w:color="auto" w:fill="auto"/>
            <w:noWrap/>
            <w:vAlign w:val="center"/>
            <w:hideMark/>
          </w:tcPr>
          <w:p w14:paraId="7005B06B"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220" w:type="dxa"/>
            <w:tcBorders>
              <w:top w:val="nil"/>
              <w:left w:val="nil"/>
              <w:bottom w:val="nil"/>
              <w:right w:val="nil"/>
            </w:tcBorders>
            <w:shd w:val="clear" w:color="auto" w:fill="auto"/>
            <w:noWrap/>
            <w:vAlign w:val="center"/>
            <w:hideMark/>
          </w:tcPr>
          <w:p w14:paraId="254DEEBC"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180" w:type="dxa"/>
            <w:tcBorders>
              <w:top w:val="nil"/>
              <w:left w:val="nil"/>
              <w:bottom w:val="nil"/>
              <w:right w:val="nil"/>
            </w:tcBorders>
            <w:shd w:val="clear" w:color="auto" w:fill="auto"/>
            <w:noWrap/>
            <w:vAlign w:val="center"/>
            <w:hideMark/>
          </w:tcPr>
          <w:p w14:paraId="39CC717F"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869" w:type="dxa"/>
            <w:tcBorders>
              <w:top w:val="nil"/>
              <w:left w:val="nil"/>
              <w:bottom w:val="nil"/>
              <w:right w:val="nil"/>
            </w:tcBorders>
            <w:shd w:val="clear" w:color="auto" w:fill="auto"/>
            <w:noWrap/>
            <w:vAlign w:val="center"/>
            <w:hideMark/>
          </w:tcPr>
          <w:p w14:paraId="732AEEC0"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период 2020 и 2021 годов"</w:t>
            </w:r>
          </w:p>
        </w:tc>
      </w:tr>
      <w:tr w:rsidR="009609CA" w:rsidRPr="009609CA" w14:paraId="46E325BF" w14:textId="77777777" w:rsidTr="009609CA">
        <w:trPr>
          <w:gridAfter w:val="14"/>
          <w:wAfter w:w="4544" w:type="dxa"/>
          <w:trHeight w:val="1710"/>
        </w:trPr>
        <w:tc>
          <w:tcPr>
            <w:tcW w:w="15309" w:type="dxa"/>
            <w:gridSpan w:val="8"/>
            <w:tcBorders>
              <w:top w:val="nil"/>
              <w:left w:val="nil"/>
              <w:bottom w:val="nil"/>
              <w:right w:val="nil"/>
            </w:tcBorders>
            <w:shd w:val="clear" w:color="auto" w:fill="auto"/>
            <w:vAlign w:val="center"/>
            <w:hideMark/>
          </w:tcPr>
          <w:p w14:paraId="58AB8391"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xml:space="preserve">Распределение бюджетных ассигнований по разделам, подразделам, целевым статьям (муниципальным  программам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и непрограммным направлениям деятельности), группам (подгруппам) видов расходов классификации расходов бюджета на 2019 год и на плановый период 2020 и 2021 годов</w:t>
            </w:r>
          </w:p>
        </w:tc>
      </w:tr>
      <w:tr w:rsidR="009609CA" w:rsidRPr="009609CA" w14:paraId="4CBCC3BA" w14:textId="77777777" w:rsidTr="009609CA">
        <w:trPr>
          <w:gridAfter w:val="14"/>
          <w:wAfter w:w="4544" w:type="dxa"/>
          <w:trHeight w:val="300"/>
        </w:trPr>
        <w:tc>
          <w:tcPr>
            <w:tcW w:w="4660" w:type="dxa"/>
            <w:tcBorders>
              <w:top w:val="nil"/>
              <w:left w:val="nil"/>
              <w:bottom w:val="nil"/>
              <w:right w:val="nil"/>
            </w:tcBorders>
            <w:shd w:val="clear" w:color="auto" w:fill="auto"/>
            <w:noWrap/>
            <w:vAlign w:val="bottom"/>
            <w:hideMark/>
          </w:tcPr>
          <w:p w14:paraId="132BE296"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p>
        </w:tc>
        <w:tc>
          <w:tcPr>
            <w:tcW w:w="960" w:type="dxa"/>
            <w:tcBorders>
              <w:top w:val="nil"/>
              <w:left w:val="nil"/>
              <w:bottom w:val="nil"/>
              <w:right w:val="nil"/>
            </w:tcBorders>
            <w:shd w:val="clear" w:color="auto" w:fill="auto"/>
            <w:noWrap/>
            <w:vAlign w:val="bottom"/>
            <w:hideMark/>
          </w:tcPr>
          <w:p w14:paraId="15A051F0"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820" w:type="dxa"/>
            <w:tcBorders>
              <w:top w:val="nil"/>
              <w:left w:val="nil"/>
              <w:bottom w:val="nil"/>
              <w:right w:val="nil"/>
            </w:tcBorders>
            <w:shd w:val="clear" w:color="auto" w:fill="auto"/>
            <w:noWrap/>
            <w:vAlign w:val="bottom"/>
            <w:hideMark/>
          </w:tcPr>
          <w:p w14:paraId="42741591"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540" w:type="dxa"/>
            <w:tcBorders>
              <w:top w:val="nil"/>
              <w:left w:val="nil"/>
              <w:bottom w:val="nil"/>
              <w:right w:val="nil"/>
            </w:tcBorders>
            <w:shd w:val="clear" w:color="auto" w:fill="auto"/>
            <w:noWrap/>
            <w:vAlign w:val="bottom"/>
            <w:hideMark/>
          </w:tcPr>
          <w:p w14:paraId="7A6C2A0C"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060" w:type="dxa"/>
            <w:tcBorders>
              <w:top w:val="nil"/>
              <w:left w:val="nil"/>
              <w:bottom w:val="nil"/>
              <w:right w:val="nil"/>
            </w:tcBorders>
            <w:shd w:val="clear" w:color="auto" w:fill="auto"/>
            <w:noWrap/>
            <w:vAlign w:val="bottom"/>
            <w:hideMark/>
          </w:tcPr>
          <w:p w14:paraId="22960E6A"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220" w:type="dxa"/>
            <w:tcBorders>
              <w:top w:val="nil"/>
              <w:left w:val="nil"/>
              <w:bottom w:val="nil"/>
              <w:right w:val="nil"/>
            </w:tcBorders>
            <w:shd w:val="clear" w:color="auto" w:fill="auto"/>
            <w:noWrap/>
            <w:vAlign w:val="bottom"/>
            <w:hideMark/>
          </w:tcPr>
          <w:p w14:paraId="71B3BC51"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180" w:type="dxa"/>
            <w:tcBorders>
              <w:top w:val="nil"/>
              <w:left w:val="nil"/>
              <w:bottom w:val="nil"/>
              <w:right w:val="nil"/>
            </w:tcBorders>
            <w:shd w:val="clear" w:color="auto" w:fill="auto"/>
            <w:noWrap/>
            <w:vAlign w:val="bottom"/>
            <w:hideMark/>
          </w:tcPr>
          <w:p w14:paraId="174C5807"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3869" w:type="dxa"/>
            <w:tcBorders>
              <w:top w:val="nil"/>
              <w:left w:val="nil"/>
              <w:bottom w:val="nil"/>
              <w:right w:val="nil"/>
            </w:tcBorders>
            <w:shd w:val="clear" w:color="auto" w:fill="auto"/>
            <w:noWrap/>
            <w:vAlign w:val="bottom"/>
            <w:hideMark/>
          </w:tcPr>
          <w:p w14:paraId="66D9CDE5"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r>
      <w:tr w:rsidR="009609CA" w:rsidRPr="009609CA" w14:paraId="2826BC23" w14:textId="77777777" w:rsidTr="009609CA">
        <w:trPr>
          <w:gridAfter w:val="14"/>
          <w:wAfter w:w="4544" w:type="dxa"/>
          <w:trHeight w:val="368"/>
        </w:trPr>
        <w:tc>
          <w:tcPr>
            <w:tcW w:w="4660" w:type="dxa"/>
            <w:tcBorders>
              <w:top w:val="nil"/>
              <w:left w:val="nil"/>
              <w:bottom w:val="nil"/>
              <w:right w:val="nil"/>
            </w:tcBorders>
            <w:shd w:val="clear" w:color="auto" w:fill="auto"/>
            <w:vAlign w:val="center"/>
            <w:hideMark/>
          </w:tcPr>
          <w:p w14:paraId="00AD81E1"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vAlign w:val="center"/>
            <w:hideMark/>
          </w:tcPr>
          <w:p w14:paraId="1B5C36E8"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820" w:type="dxa"/>
            <w:tcBorders>
              <w:top w:val="nil"/>
              <w:left w:val="nil"/>
              <w:bottom w:val="nil"/>
              <w:right w:val="nil"/>
            </w:tcBorders>
            <w:shd w:val="clear" w:color="auto" w:fill="auto"/>
            <w:vAlign w:val="center"/>
            <w:hideMark/>
          </w:tcPr>
          <w:p w14:paraId="3BB33587"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540" w:type="dxa"/>
            <w:tcBorders>
              <w:top w:val="nil"/>
              <w:left w:val="nil"/>
              <w:bottom w:val="nil"/>
              <w:right w:val="nil"/>
            </w:tcBorders>
            <w:shd w:val="clear" w:color="auto" w:fill="auto"/>
            <w:vAlign w:val="center"/>
            <w:hideMark/>
          </w:tcPr>
          <w:p w14:paraId="651959D0"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060" w:type="dxa"/>
            <w:tcBorders>
              <w:top w:val="nil"/>
              <w:left w:val="nil"/>
              <w:bottom w:val="nil"/>
              <w:right w:val="nil"/>
            </w:tcBorders>
            <w:shd w:val="clear" w:color="auto" w:fill="auto"/>
            <w:vAlign w:val="center"/>
            <w:hideMark/>
          </w:tcPr>
          <w:p w14:paraId="189779F3"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220" w:type="dxa"/>
            <w:tcBorders>
              <w:top w:val="nil"/>
              <w:left w:val="nil"/>
              <w:bottom w:val="nil"/>
              <w:right w:val="nil"/>
            </w:tcBorders>
            <w:shd w:val="clear" w:color="auto" w:fill="auto"/>
            <w:vAlign w:val="center"/>
            <w:hideMark/>
          </w:tcPr>
          <w:p w14:paraId="062E1CA6"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180" w:type="dxa"/>
            <w:tcBorders>
              <w:top w:val="nil"/>
              <w:left w:val="nil"/>
              <w:bottom w:val="nil"/>
              <w:right w:val="nil"/>
            </w:tcBorders>
            <w:shd w:val="clear" w:color="auto" w:fill="auto"/>
            <w:vAlign w:val="center"/>
            <w:hideMark/>
          </w:tcPr>
          <w:p w14:paraId="320DB6B7"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869" w:type="dxa"/>
            <w:tcBorders>
              <w:top w:val="nil"/>
              <w:left w:val="nil"/>
              <w:bottom w:val="nil"/>
              <w:right w:val="nil"/>
            </w:tcBorders>
            <w:shd w:val="clear" w:color="auto" w:fill="auto"/>
            <w:vAlign w:val="center"/>
            <w:hideMark/>
          </w:tcPr>
          <w:p w14:paraId="53275CFA"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 (тыс. руб.)</w:t>
            </w:r>
          </w:p>
        </w:tc>
      </w:tr>
      <w:tr w:rsidR="009609CA" w:rsidRPr="009609CA" w14:paraId="771217B7" w14:textId="77777777" w:rsidTr="009609CA">
        <w:trPr>
          <w:gridAfter w:val="14"/>
          <w:wAfter w:w="4544" w:type="dxa"/>
          <w:trHeight w:val="450"/>
        </w:trPr>
        <w:tc>
          <w:tcPr>
            <w:tcW w:w="4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0C51F8"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lastRenderedPageBreak/>
              <w:t>Наименование</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B18D56"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proofErr w:type="spellStart"/>
            <w:r w:rsidRPr="009609CA">
              <w:rPr>
                <w:rFonts w:ascii="Times New Roman" w:eastAsia="Times New Roman" w:hAnsi="Times New Roman" w:cs="Times New Roman"/>
                <w:b/>
                <w:bCs/>
                <w:color w:val="000000"/>
                <w:sz w:val="16"/>
                <w:szCs w:val="16"/>
                <w:lang w:eastAsia="ru-RU"/>
              </w:rPr>
              <w:t>Рз</w:t>
            </w:r>
            <w:proofErr w:type="spellEnd"/>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87C1A2"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ПР</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1C2FD5"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ЦСР</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63C45E"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ВР</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70F049"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2019 г.</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BF0BD1"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2020 г.</w:t>
            </w:r>
          </w:p>
        </w:tc>
        <w:tc>
          <w:tcPr>
            <w:tcW w:w="38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353A80"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2021 г.</w:t>
            </w:r>
          </w:p>
        </w:tc>
      </w:tr>
      <w:tr w:rsidR="009609CA" w:rsidRPr="009609CA" w14:paraId="36AB8125" w14:textId="77777777" w:rsidTr="009609CA">
        <w:trPr>
          <w:gridAfter w:val="14"/>
          <w:wAfter w:w="4544" w:type="dxa"/>
          <w:trHeight w:val="450"/>
        </w:trPr>
        <w:tc>
          <w:tcPr>
            <w:tcW w:w="4660" w:type="dxa"/>
            <w:vMerge/>
            <w:tcBorders>
              <w:top w:val="single" w:sz="4" w:space="0" w:color="auto"/>
              <w:left w:val="single" w:sz="4" w:space="0" w:color="auto"/>
              <w:bottom w:val="single" w:sz="4" w:space="0" w:color="auto"/>
              <w:right w:val="single" w:sz="4" w:space="0" w:color="auto"/>
            </w:tcBorders>
            <w:vAlign w:val="center"/>
            <w:hideMark/>
          </w:tcPr>
          <w:p w14:paraId="0C24B1CF"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76C5FC15"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2464A013"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14:paraId="435DC8DA"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7FEF25C3"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1488B07D"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5AE76E9F"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p>
        </w:tc>
        <w:tc>
          <w:tcPr>
            <w:tcW w:w="3869" w:type="dxa"/>
            <w:vMerge/>
            <w:tcBorders>
              <w:top w:val="single" w:sz="4" w:space="0" w:color="auto"/>
              <w:left w:val="single" w:sz="4" w:space="0" w:color="auto"/>
              <w:bottom w:val="single" w:sz="4" w:space="0" w:color="auto"/>
              <w:right w:val="single" w:sz="4" w:space="0" w:color="auto"/>
            </w:tcBorders>
            <w:vAlign w:val="center"/>
            <w:hideMark/>
          </w:tcPr>
          <w:p w14:paraId="7B8BA0FA"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p>
        </w:tc>
      </w:tr>
      <w:tr w:rsidR="009609CA" w:rsidRPr="009609CA" w14:paraId="37D27AB1" w14:textId="77777777" w:rsidTr="009609CA">
        <w:trPr>
          <w:gridAfter w:val="14"/>
          <w:wAfter w:w="4544" w:type="dxa"/>
          <w:trHeight w:val="315"/>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6C8638B0" w14:textId="77777777" w:rsidR="009609CA" w:rsidRPr="009609CA" w:rsidRDefault="009609CA" w:rsidP="009609CA">
            <w:pPr>
              <w:spacing w:after="0" w:line="240" w:lineRule="auto"/>
              <w:jc w:val="both"/>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Всего</w:t>
            </w:r>
          </w:p>
        </w:tc>
        <w:tc>
          <w:tcPr>
            <w:tcW w:w="960" w:type="dxa"/>
            <w:tcBorders>
              <w:top w:val="nil"/>
              <w:left w:val="nil"/>
              <w:bottom w:val="single" w:sz="4" w:space="0" w:color="auto"/>
              <w:right w:val="single" w:sz="4" w:space="0" w:color="auto"/>
            </w:tcBorders>
            <w:shd w:val="clear" w:color="auto" w:fill="auto"/>
            <w:vAlign w:val="center"/>
            <w:hideMark/>
          </w:tcPr>
          <w:p w14:paraId="7439A661"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14:paraId="62B0CD8C"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540" w:type="dxa"/>
            <w:tcBorders>
              <w:top w:val="nil"/>
              <w:left w:val="nil"/>
              <w:bottom w:val="single" w:sz="4" w:space="0" w:color="auto"/>
              <w:right w:val="single" w:sz="4" w:space="0" w:color="auto"/>
            </w:tcBorders>
            <w:shd w:val="clear" w:color="auto" w:fill="auto"/>
            <w:vAlign w:val="center"/>
            <w:hideMark/>
          </w:tcPr>
          <w:p w14:paraId="33CA6CDF"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77BF67E6"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0501C7F0"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14 643,0</w:t>
            </w:r>
          </w:p>
        </w:tc>
        <w:tc>
          <w:tcPr>
            <w:tcW w:w="1180" w:type="dxa"/>
            <w:tcBorders>
              <w:top w:val="nil"/>
              <w:left w:val="nil"/>
              <w:bottom w:val="single" w:sz="4" w:space="0" w:color="auto"/>
              <w:right w:val="single" w:sz="4" w:space="0" w:color="auto"/>
            </w:tcBorders>
            <w:shd w:val="clear" w:color="auto" w:fill="auto"/>
            <w:noWrap/>
            <w:vAlign w:val="bottom"/>
            <w:hideMark/>
          </w:tcPr>
          <w:p w14:paraId="305FEC86"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6 388,8</w:t>
            </w:r>
          </w:p>
        </w:tc>
        <w:tc>
          <w:tcPr>
            <w:tcW w:w="3869" w:type="dxa"/>
            <w:tcBorders>
              <w:top w:val="nil"/>
              <w:left w:val="nil"/>
              <w:bottom w:val="single" w:sz="4" w:space="0" w:color="auto"/>
              <w:right w:val="single" w:sz="4" w:space="0" w:color="auto"/>
            </w:tcBorders>
            <w:shd w:val="clear" w:color="auto" w:fill="auto"/>
            <w:noWrap/>
            <w:vAlign w:val="bottom"/>
            <w:hideMark/>
          </w:tcPr>
          <w:p w14:paraId="6B019C35"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6 307,9</w:t>
            </w:r>
          </w:p>
        </w:tc>
      </w:tr>
      <w:tr w:rsidR="009609CA" w:rsidRPr="009609CA" w14:paraId="0036D7E3" w14:textId="77777777" w:rsidTr="009609CA">
        <w:trPr>
          <w:gridAfter w:val="14"/>
          <w:wAfter w:w="4544" w:type="dxa"/>
          <w:trHeight w:val="634"/>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20B99F43" w14:textId="77777777" w:rsidR="009609CA" w:rsidRPr="009609CA" w:rsidRDefault="009609CA" w:rsidP="009609CA">
            <w:pPr>
              <w:spacing w:after="0" w:line="240" w:lineRule="auto"/>
              <w:jc w:val="both"/>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ОБЩЕГОСУДАРСТВЕННЫЕ ВОПРОСЫ</w:t>
            </w:r>
          </w:p>
        </w:tc>
        <w:tc>
          <w:tcPr>
            <w:tcW w:w="960" w:type="dxa"/>
            <w:tcBorders>
              <w:top w:val="nil"/>
              <w:left w:val="nil"/>
              <w:bottom w:val="single" w:sz="4" w:space="0" w:color="auto"/>
              <w:right w:val="single" w:sz="4" w:space="0" w:color="auto"/>
            </w:tcBorders>
            <w:shd w:val="clear" w:color="auto" w:fill="auto"/>
            <w:vAlign w:val="center"/>
            <w:hideMark/>
          </w:tcPr>
          <w:p w14:paraId="0C1F8158"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2FB1C2B2"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00</w:t>
            </w:r>
          </w:p>
        </w:tc>
        <w:tc>
          <w:tcPr>
            <w:tcW w:w="1540" w:type="dxa"/>
            <w:tcBorders>
              <w:top w:val="nil"/>
              <w:left w:val="nil"/>
              <w:bottom w:val="single" w:sz="4" w:space="0" w:color="auto"/>
              <w:right w:val="single" w:sz="4" w:space="0" w:color="auto"/>
            </w:tcBorders>
            <w:shd w:val="clear" w:color="auto" w:fill="auto"/>
            <w:vAlign w:val="center"/>
            <w:hideMark/>
          </w:tcPr>
          <w:p w14:paraId="5186E335"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3EC7391A"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7BE673E8"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5 732,1</w:t>
            </w:r>
          </w:p>
        </w:tc>
        <w:tc>
          <w:tcPr>
            <w:tcW w:w="1180" w:type="dxa"/>
            <w:tcBorders>
              <w:top w:val="nil"/>
              <w:left w:val="nil"/>
              <w:bottom w:val="single" w:sz="4" w:space="0" w:color="auto"/>
              <w:right w:val="single" w:sz="4" w:space="0" w:color="auto"/>
            </w:tcBorders>
            <w:shd w:val="clear" w:color="auto" w:fill="auto"/>
            <w:noWrap/>
            <w:vAlign w:val="bottom"/>
            <w:hideMark/>
          </w:tcPr>
          <w:p w14:paraId="52F986D6"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4 453,1</w:t>
            </w:r>
          </w:p>
        </w:tc>
        <w:tc>
          <w:tcPr>
            <w:tcW w:w="3869" w:type="dxa"/>
            <w:tcBorders>
              <w:top w:val="nil"/>
              <w:left w:val="nil"/>
              <w:bottom w:val="single" w:sz="4" w:space="0" w:color="auto"/>
              <w:right w:val="single" w:sz="4" w:space="0" w:color="auto"/>
            </w:tcBorders>
            <w:shd w:val="clear" w:color="auto" w:fill="auto"/>
            <w:noWrap/>
            <w:vAlign w:val="bottom"/>
            <w:hideMark/>
          </w:tcPr>
          <w:p w14:paraId="49B6ADD0"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4 922,1</w:t>
            </w:r>
          </w:p>
        </w:tc>
      </w:tr>
      <w:tr w:rsidR="009609CA" w:rsidRPr="009609CA" w14:paraId="0FECB7FD" w14:textId="77777777" w:rsidTr="009609CA">
        <w:trPr>
          <w:gridAfter w:val="14"/>
          <w:wAfter w:w="4544" w:type="dxa"/>
          <w:trHeight w:val="1898"/>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5304D257"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60" w:type="dxa"/>
            <w:tcBorders>
              <w:top w:val="nil"/>
              <w:left w:val="nil"/>
              <w:bottom w:val="single" w:sz="4" w:space="0" w:color="auto"/>
              <w:right w:val="single" w:sz="4" w:space="0" w:color="auto"/>
            </w:tcBorders>
            <w:shd w:val="clear" w:color="auto" w:fill="auto"/>
            <w:vAlign w:val="center"/>
            <w:hideMark/>
          </w:tcPr>
          <w:p w14:paraId="7B063A41"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38F5D85C"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04</w:t>
            </w:r>
          </w:p>
        </w:tc>
        <w:tc>
          <w:tcPr>
            <w:tcW w:w="1540" w:type="dxa"/>
            <w:tcBorders>
              <w:top w:val="nil"/>
              <w:left w:val="nil"/>
              <w:bottom w:val="single" w:sz="4" w:space="0" w:color="auto"/>
              <w:right w:val="single" w:sz="4" w:space="0" w:color="auto"/>
            </w:tcBorders>
            <w:shd w:val="clear" w:color="auto" w:fill="auto"/>
            <w:vAlign w:val="center"/>
            <w:hideMark/>
          </w:tcPr>
          <w:p w14:paraId="4A7A07EE"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468F0C61"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78DAB3AF"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4 707,5</w:t>
            </w:r>
          </w:p>
        </w:tc>
        <w:tc>
          <w:tcPr>
            <w:tcW w:w="1180" w:type="dxa"/>
            <w:tcBorders>
              <w:top w:val="nil"/>
              <w:left w:val="nil"/>
              <w:bottom w:val="single" w:sz="4" w:space="0" w:color="auto"/>
              <w:right w:val="single" w:sz="4" w:space="0" w:color="auto"/>
            </w:tcBorders>
            <w:shd w:val="clear" w:color="auto" w:fill="auto"/>
            <w:noWrap/>
            <w:vAlign w:val="bottom"/>
            <w:hideMark/>
          </w:tcPr>
          <w:p w14:paraId="792C4798"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4 298,6</w:t>
            </w:r>
          </w:p>
        </w:tc>
        <w:tc>
          <w:tcPr>
            <w:tcW w:w="3869" w:type="dxa"/>
            <w:tcBorders>
              <w:top w:val="nil"/>
              <w:left w:val="nil"/>
              <w:bottom w:val="single" w:sz="4" w:space="0" w:color="auto"/>
              <w:right w:val="single" w:sz="4" w:space="0" w:color="auto"/>
            </w:tcBorders>
            <w:shd w:val="clear" w:color="auto" w:fill="auto"/>
            <w:noWrap/>
            <w:vAlign w:val="bottom"/>
            <w:hideMark/>
          </w:tcPr>
          <w:p w14:paraId="32C37859"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4 212,3</w:t>
            </w:r>
          </w:p>
        </w:tc>
      </w:tr>
      <w:tr w:rsidR="009609CA" w:rsidRPr="009609CA" w14:paraId="5105AB79" w14:textId="77777777" w:rsidTr="009609CA">
        <w:trPr>
          <w:gridAfter w:val="14"/>
          <w:wAfter w:w="4544" w:type="dxa"/>
          <w:trHeight w:val="1898"/>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075B2D98"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Расходы на выплаты по оплате труда работников Администрации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w:t>
            </w:r>
            <w:proofErr w:type="spellStart"/>
            <w:r w:rsidRPr="009609CA">
              <w:rPr>
                <w:rFonts w:ascii="Times New Roman" w:eastAsia="Times New Roman" w:hAnsi="Times New Roman" w:cs="Times New Roman"/>
                <w:color w:val="000000"/>
                <w:sz w:val="16"/>
                <w:szCs w:val="16"/>
                <w:lang w:eastAsia="ru-RU"/>
              </w:rPr>
              <w:t>поселния</w:t>
            </w:r>
            <w:proofErr w:type="spellEnd"/>
          </w:p>
        </w:tc>
        <w:tc>
          <w:tcPr>
            <w:tcW w:w="960" w:type="dxa"/>
            <w:tcBorders>
              <w:top w:val="nil"/>
              <w:left w:val="nil"/>
              <w:bottom w:val="single" w:sz="4" w:space="0" w:color="auto"/>
              <w:right w:val="single" w:sz="4" w:space="0" w:color="auto"/>
            </w:tcBorders>
            <w:shd w:val="clear" w:color="auto" w:fill="auto"/>
            <w:vAlign w:val="center"/>
            <w:hideMark/>
          </w:tcPr>
          <w:p w14:paraId="4FF0DB09"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660FD8A9"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04</w:t>
            </w:r>
          </w:p>
        </w:tc>
        <w:tc>
          <w:tcPr>
            <w:tcW w:w="1540" w:type="dxa"/>
            <w:tcBorders>
              <w:top w:val="nil"/>
              <w:left w:val="nil"/>
              <w:bottom w:val="single" w:sz="4" w:space="0" w:color="auto"/>
              <w:right w:val="single" w:sz="4" w:space="0" w:color="auto"/>
            </w:tcBorders>
            <w:shd w:val="clear" w:color="auto" w:fill="auto"/>
            <w:vAlign w:val="center"/>
            <w:hideMark/>
          </w:tcPr>
          <w:p w14:paraId="08F7B6EC"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89.1.00.00110</w:t>
            </w:r>
          </w:p>
        </w:tc>
        <w:tc>
          <w:tcPr>
            <w:tcW w:w="1060" w:type="dxa"/>
            <w:tcBorders>
              <w:top w:val="nil"/>
              <w:left w:val="nil"/>
              <w:bottom w:val="single" w:sz="4" w:space="0" w:color="auto"/>
              <w:right w:val="single" w:sz="4" w:space="0" w:color="auto"/>
            </w:tcBorders>
            <w:shd w:val="clear" w:color="auto" w:fill="auto"/>
            <w:vAlign w:val="center"/>
            <w:hideMark/>
          </w:tcPr>
          <w:p w14:paraId="223121F3"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51F0332E"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3 849,2</w:t>
            </w:r>
          </w:p>
        </w:tc>
        <w:tc>
          <w:tcPr>
            <w:tcW w:w="1180" w:type="dxa"/>
            <w:tcBorders>
              <w:top w:val="nil"/>
              <w:left w:val="nil"/>
              <w:bottom w:val="single" w:sz="4" w:space="0" w:color="auto"/>
              <w:right w:val="single" w:sz="4" w:space="0" w:color="auto"/>
            </w:tcBorders>
            <w:shd w:val="clear" w:color="auto" w:fill="auto"/>
            <w:noWrap/>
            <w:vAlign w:val="bottom"/>
            <w:hideMark/>
          </w:tcPr>
          <w:p w14:paraId="06E845A1"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3 967,5</w:t>
            </w:r>
          </w:p>
        </w:tc>
        <w:tc>
          <w:tcPr>
            <w:tcW w:w="3869" w:type="dxa"/>
            <w:tcBorders>
              <w:top w:val="nil"/>
              <w:left w:val="nil"/>
              <w:bottom w:val="single" w:sz="4" w:space="0" w:color="auto"/>
              <w:right w:val="single" w:sz="4" w:space="0" w:color="auto"/>
            </w:tcBorders>
            <w:shd w:val="clear" w:color="auto" w:fill="auto"/>
            <w:noWrap/>
            <w:vAlign w:val="bottom"/>
            <w:hideMark/>
          </w:tcPr>
          <w:p w14:paraId="17C3E3C5"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3 967,5</w:t>
            </w:r>
          </w:p>
        </w:tc>
      </w:tr>
      <w:tr w:rsidR="009609CA" w:rsidRPr="009609CA" w14:paraId="672B5BF4" w14:textId="77777777" w:rsidTr="009609CA">
        <w:trPr>
          <w:gridAfter w:val="14"/>
          <w:wAfter w:w="4544" w:type="dxa"/>
          <w:trHeight w:val="2847"/>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61900F8E"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Расходы на выплаты по оплате труда работников Администрации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w:t>
            </w:r>
            <w:proofErr w:type="spellStart"/>
            <w:r w:rsidRPr="009609CA">
              <w:rPr>
                <w:rFonts w:ascii="Times New Roman" w:eastAsia="Times New Roman" w:hAnsi="Times New Roman" w:cs="Times New Roman"/>
                <w:color w:val="000000"/>
                <w:sz w:val="16"/>
                <w:szCs w:val="16"/>
                <w:lang w:eastAsia="ru-RU"/>
              </w:rPr>
              <w:t>поселния</w:t>
            </w:r>
            <w:proofErr w:type="spellEnd"/>
            <w:r w:rsidRPr="009609CA">
              <w:rPr>
                <w:rFonts w:ascii="Times New Roman" w:eastAsia="Times New Roman" w:hAnsi="Times New Roman" w:cs="Times New Roman"/>
                <w:color w:val="000000"/>
                <w:sz w:val="16"/>
                <w:szCs w:val="16"/>
                <w:lang w:eastAsia="ru-RU"/>
              </w:rPr>
              <w:t xml:space="preserve"> (Расходы на выплаты персоналу государственных (муниципальных) органов)</w:t>
            </w:r>
          </w:p>
        </w:tc>
        <w:tc>
          <w:tcPr>
            <w:tcW w:w="960" w:type="dxa"/>
            <w:tcBorders>
              <w:top w:val="nil"/>
              <w:left w:val="nil"/>
              <w:bottom w:val="single" w:sz="4" w:space="0" w:color="auto"/>
              <w:right w:val="single" w:sz="4" w:space="0" w:color="auto"/>
            </w:tcBorders>
            <w:shd w:val="clear" w:color="auto" w:fill="auto"/>
            <w:vAlign w:val="center"/>
            <w:hideMark/>
          </w:tcPr>
          <w:p w14:paraId="6EB1A92D"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30B42773"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04</w:t>
            </w:r>
          </w:p>
        </w:tc>
        <w:tc>
          <w:tcPr>
            <w:tcW w:w="1540" w:type="dxa"/>
            <w:tcBorders>
              <w:top w:val="nil"/>
              <w:left w:val="nil"/>
              <w:bottom w:val="single" w:sz="4" w:space="0" w:color="auto"/>
              <w:right w:val="single" w:sz="4" w:space="0" w:color="auto"/>
            </w:tcBorders>
            <w:shd w:val="clear" w:color="auto" w:fill="auto"/>
            <w:vAlign w:val="center"/>
            <w:hideMark/>
          </w:tcPr>
          <w:p w14:paraId="0A5A2340"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89.1.00.00110</w:t>
            </w:r>
          </w:p>
        </w:tc>
        <w:tc>
          <w:tcPr>
            <w:tcW w:w="1060" w:type="dxa"/>
            <w:tcBorders>
              <w:top w:val="nil"/>
              <w:left w:val="nil"/>
              <w:bottom w:val="single" w:sz="4" w:space="0" w:color="auto"/>
              <w:right w:val="single" w:sz="4" w:space="0" w:color="auto"/>
            </w:tcBorders>
            <w:shd w:val="clear" w:color="auto" w:fill="auto"/>
            <w:vAlign w:val="center"/>
            <w:hideMark/>
          </w:tcPr>
          <w:p w14:paraId="3F06F1C4"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120</w:t>
            </w:r>
          </w:p>
        </w:tc>
        <w:tc>
          <w:tcPr>
            <w:tcW w:w="1220" w:type="dxa"/>
            <w:tcBorders>
              <w:top w:val="nil"/>
              <w:left w:val="nil"/>
              <w:bottom w:val="single" w:sz="4" w:space="0" w:color="auto"/>
              <w:right w:val="single" w:sz="4" w:space="0" w:color="auto"/>
            </w:tcBorders>
            <w:shd w:val="clear" w:color="auto" w:fill="auto"/>
            <w:noWrap/>
            <w:vAlign w:val="bottom"/>
            <w:hideMark/>
          </w:tcPr>
          <w:p w14:paraId="0875C9CB"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3 849,2</w:t>
            </w:r>
          </w:p>
        </w:tc>
        <w:tc>
          <w:tcPr>
            <w:tcW w:w="1180" w:type="dxa"/>
            <w:tcBorders>
              <w:top w:val="nil"/>
              <w:left w:val="nil"/>
              <w:bottom w:val="single" w:sz="4" w:space="0" w:color="auto"/>
              <w:right w:val="single" w:sz="4" w:space="0" w:color="auto"/>
            </w:tcBorders>
            <w:shd w:val="clear" w:color="auto" w:fill="auto"/>
            <w:noWrap/>
            <w:vAlign w:val="bottom"/>
            <w:hideMark/>
          </w:tcPr>
          <w:p w14:paraId="29CB1F34"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3 967,5</w:t>
            </w:r>
          </w:p>
        </w:tc>
        <w:tc>
          <w:tcPr>
            <w:tcW w:w="3869" w:type="dxa"/>
            <w:tcBorders>
              <w:top w:val="nil"/>
              <w:left w:val="nil"/>
              <w:bottom w:val="single" w:sz="4" w:space="0" w:color="auto"/>
              <w:right w:val="single" w:sz="4" w:space="0" w:color="auto"/>
            </w:tcBorders>
            <w:shd w:val="clear" w:color="auto" w:fill="auto"/>
            <w:noWrap/>
            <w:vAlign w:val="bottom"/>
            <w:hideMark/>
          </w:tcPr>
          <w:p w14:paraId="7078D90B"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3 967,5</w:t>
            </w:r>
          </w:p>
        </w:tc>
      </w:tr>
      <w:tr w:rsidR="009609CA" w:rsidRPr="009609CA" w14:paraId="33A27DEE" w14:textId="77777777" w:rsidTr="009609CA">
        <w:trPr>
          <w:gridAfter w:val="14"/>
          <w:wAfter w:w="4544" w:type="dxa"/>
          <w:trHeight w:val="1898"/>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05737B48"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lastRenderedPageBreak/>
              <w:t xml:space="preserve">Расходы на обеспечение функций органов местного самоуправления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w:t>
            </w:r>
          </w:p>
        </w:tc>
        <w:tc>
          <w:tcPr>
            <w:tcW w:w="960" w:type="dxa"/>
            <w:tcBorders>
              <w:top w:val="nil"/>
              <w:left w:val="nil"/>
              <w:bottom w:val="single" w:sz="4" w:space="0" w:color="auto"/>
              <w:right w:val="single" w:sz="4" w:space="0" w:color="auto"/>
            </w:tcBorders>
            <w:shd w:val="clear" w:color="auto" w:fill="auto"/>
            <w:vAlign w:val="center"/>
            <w:hideMark/>
          </w:tcPr>
          <w:p w14:paraId="3A4D3241"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3E8DAAD3"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04</w:t>
            </w:r>
          </w:p>
        </w:tc>
        <w:tc>
          <w:tcPr>
            <w:tcW w:w="1540" w:type="dxa"/>
            <w:tcBorders>
              <w:top w:val="nil"/>
              <w:left w:val="nil"/>
              <w:bottom w:val="single" w:sz="4" w:space="0" w:color="auto"/>
              <w:right w:val="single" w:sz="4" w:space="0" w:color="auto"/>
            </w:tcBorders>
            <w:shd w:val="clear" w:color="auto" w:fill="auto"/>
            <w:vAlign w:val="center"/>
            <w:hideMark/>
          </w:tcPr>
          <w:p w14:paraId="5BDF37DE"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89.1.00.00190</w:t>
            </w:r>
          </w:p>
        </w:tc>
        <w:tc>
          <w:tcPr>
            <w:tcW w:w="1060" w:type="dxa"/>
            <w:tcBorders>
              <w:top w:val="nil"/>
              <w:left w:val="nil"/>
              <w:bottom w:val="single" w:sz="4" w:space="0" w:color="auto"/>
              <w:right w:val="single" w:sz="4" w:space="0" w:color="auto"/>
            </w:tcBorders>
            <w:shd w:val="clear" w:color="auto" w:fill="auto"/>
            <w:vAlign w:val="center"/>
            <w:hideMark/>
          </w:tcPr>
          <w:p w14:paraId="1D6F29F9"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4CAA05A1"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858,1</w:t>
            </w:r>
          </w:p>
        </w:tc>
        <w:tc>
          <w:tcPr>
            <w:tcW w:w="1180" w:type="dxa"/>
            <w:tcBorders>
              <w:top w:val="nil"/>
              <w:left w:val="nil"/>
              <w:bottom w:val="single" w:sz="4" w:space="0" w:color="auto"/>
              <w:right w:val="single" w:sz="4" w:space="0" w:color="auto"/>
            </w:tcBorders>
            <w:shd w:val="clear" w:color="auto" w:fill="auto"/>
            <w:noWrap/>
            <w:vAlign w:val="bottom"/>
            <w:hideMark/>
          </w:tcPr>
          <w:p w14:paraId="31A6D8F7"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361,1</w:t>
            </w:r>
          </w:p>
        </w:tc>
        <w:tc>
          <w:tcPr>
            <w:tcW w:w="3869" w:type="dxa"/>
            <w:tcBorders>
              <w:top w:val="nil"/>
              <w:left w:val="nil"/>
              <w:bottom w:val="single" w:sz="4" w:space="0" w:color="auto"/>
              <w:right w:val="single" w:sz="4" w:space="0" w:color="auto"/>
            </w:tcBorders>
            <w:shd w:val="clear" w:color="auto" w:fill="auto"/>
            <w:noWrap/>
            <w:vAlign w:val="bottom"/>
            <w:hideMark/>
          </w:tcPr>
          <w:p w14:paraId="68DE4FA6"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244,8</w:t>
            </w:r>
          </w:p>
        </w:tc>
      </w:tr>
      <w:tr w:rsidR="009609CA" w:rsidRPr="009609CA" w14:paraId="42609C4C" w14:textId="77777777" w:rsidTr="009609CA">
        <w:trPr>
          <w:gridAfter w:val="14"/>
          <w:wAfter w:w="4544" w:type="dxa"/>
          <w:trHeight w:val="2847"/>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7BC5D924"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Расходы на обеспечение функций органов местного самоуправления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(Расходы на выплаты персоналу государственных (муниципальных) органов)</w:t>
            </w:r>
          </w:p>
        </w:tc>
        <w:tc>
          <w:tcPr>
            <w:tcW w:w="960" w:type="dxa"/>
            <w:tcBorders>
              <w:top w:val="nil"/>
              <w:left w:val="nil"/>
              <w:bottom w:val="single" w:sz="4" w:space="0" w:color="auto"/>
              <w:right w:val="single" w:sz="4" w:space="0" w:color="auto"/>
            </w:tcBorders>
            <w:shd w:val="clear" w:color="auto" w:fill="auto"/>
            <w:vAlign w:val="center"/>
            <w:hideMark/>
          </w:tcPr>
          <w:p w14:paraId="7028376E"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51E372D1"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04</w:t>
            </w:r>
          </w:p>
        </w:tc>
        <w:tc>
          <w:tcPr>
            <w:tcW w:w="1540" w:type="dxa"/>
            <w:tcBorders>
              <w:top w:val="nil"/>
              <w:left w:val="nil"/>
              <w:bottom w:val="single" w:sz="4" w:space="0" w:color="auto"/>
              <w:right w:val="single" w:sz="4" w:space="0" w:color="auto"/>
            </w:tcBorders>
            <w:shd w:val="clear" w:color="auto" w:fill="auto"/>
            <w:vAlign w:val="center"/>
            <w:hideMark/>
          </w:tcPr>
          <w:p w14:paraId="1DB89F82"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89.1.00.00190</w:t>
            </w:r>
          </w:p>
        </w:tc>
        <w:tc>
          <w:tcPr>
            <w:tcW w:w="1060" w:type="dxa"/>
            <w:tcBorders>
              <w:top w:val="nil"/>
              <w:left w:val="nil"/>
              <w:bottom w:val="single" w:sz="4" w:space="0" w:color="auto"/>
              <w:right w:val="single" w:sz="4" w:space="0" w:color="auto"/>
            </w:tcBorders>
            <w:shd w:val="clear" w:color="auto" w:fill="auto"/>
            <w:vAlign w:val="center"/>
            <w:hideMark/>
          </w:tcPr>
          <w:p w14:paraId="4ECC0110"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120</w:t>
            </w:r>
          </w:p>
        </w:tc>
        <w:tc>
          <w:tcPr>
            <w:tcW w:w="1220" w:type="dxa"/>
            <w:tcBorders>
              <w:top w:val="nil"/>
              <w:left w:val="nil"/>
              <w:bottom w:val="single" w:sz="4" w:space="0" w:color="auto"/>
              <w:right w:val="single" w:sz="4" w:space="0" w:color="auto"/>
            </w:tcBorders>
            <w:shd w:val="clear" w:color="auto" w:fill="auto"/>
            <w:noWrap/>
            <w:vAlign w:val="bottom"/>
            <w:hideMark/>
          </w:tcPr>
          <w:p w14:paraId="03519D8E"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219,9</w:t>
            </w:r>
          </w:p>
        </w:tc>
        <w:tc>
          <w:tcPr>
            <w:tcW w:w="1180" w:type="dxa"/>
            <w:tcBorders>
              <w:top w:val="nil"/>
              <w:left w:val="nil"/>
              <w:bottom w:val="single" w:sz="4" w:space="0" w:color="auto"/>
              <w:right w:val="single" w:sz="4" w:space="0" w:color="auto"/>
            </w:tcBorders>
            <w:shd w:val="clear" w:color="auto" w:fill="auto"/>
            <w:noWrap/>
            <w:vAlign w:val="bottom"/>
            <w:hideMark/>
          </w:tcPr>
          <w:p w14:paraId="6D1602C9"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65,4</w:t>
            </w:r>
          </w:p>
        </w:tc>
        <w:tc>
          <w:tcPr>
            <w:tcW w:w="3869" w:type="dxa"/>
            <w:tcBorders>
              <w:top w:val="nil"/>
              <w:left w:val="nil"/>
              <w:bottom w:val="single" w:sz="4" w:space="0" w:color="auto"/>
              <w:right w:val="single" w:sz="4" w:space="0" w:color="auto"/>
            </w:tcBorders>
            <w:shd w:val="clear" w:color="auto" w:fill="auto"/>
            <w:noWrap/>
            <w:vAlign w:val="bottom"/>
            <w:hideMark/>
          </w:tcPr>
          <w:p w14:paraId="0075CDB0"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4354875C" w14:textId="77777777" w:rsidTr="009609CA">
        <w:trPr>
          <w:gridAfter w:val="14"/>
          <w:wAfter w:w="4544" w:type="dxa"/>
          <w:trHeight w:val="2847"/>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0F58F4C4"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Расходы на обеспечение функций органов местного самоуправления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vAlign w:val="center"/>
            <w:hideMark/>
          </w:tcPr>
          <w:p w14:paraId="62B2CA62"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000B00E0"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04</w:t>
            </w:r>
          </w:p>
        </w:tc>
        <w:tc>
          <w:tcPr>
            <w:tcW w:w="1540" w:type="dxa"/>
            <w:tcBorders>
              <w:top w:val="nil"/>
              <w:left w:val="nil"/>
              <w:bottom w:val="single" w:sz="4" w:space="0" w:color="auto"/>
              <w:right w:val="single" w:sz="4" w:space="0" w:color="auto"/>
            </w:tcBorders>
            <w:shd w:val="clear" w:color="auto" w:fill="auto"/>
            <w:vAlign w:val="center"/>
            <w:hideMark/>
          </w:tcPr>
          <w:p w14:paraId="412D3ABC"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89.1.00.00190</w:t>
            </w:r>
          </w:p>
        </w:tc>
        <w:tc>
          <w:tcPr>
            <w:tcW w:w="1060" w:type="dxa"/>
            <w:tcBorders>
              <w:top w:val="nil"/>
              <w:left w:val="nil"/>
              <w:bottom w:val="single" w:sz="4" w:space="0" w:color="auto"/>
              <w:right w:val="single" w:sz="4" w:space="0" w:color="auto"/>
            </w:tcBorders>
            <w:shd w:val="clear" w:color="auto" w:fill="auto"/>
            <w:vAlign w:val="center"/>
            <w:hideMark/>
          </w:tcPr>
          <w:p w14:paraId="7F332253"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240</w:t>
            </w:r>
          </w:p>
        </w:tc>
        <w:tc>
          <w:tcPr>
            <w:tcW w:w="1220" w:type="dxa"/>
            <w:tcBorders>
              <w:top w:val="nil"/>
              <w:left w:val="nil"/>
              <w:bottom w:val="single" w:sz="4" w:space="0" w:color="auto"/>
              <w:right w:val="single" w:sz="4" w:space="0" w:color="auto"/>
            </w:tcBorders>
            <w:shd w:val="clear" w:color="auto" w:fill="auto"/>
            <w:noWrap/>
            <w:vAlign w:val="bottom"/>
            <w:hideMark/>
          </w:tcPr>
          <w:p w14:paraId="67B8C46F"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638,2</w:t>
            </w:r>
          </w:p>
        </w:tc>
        <w:tc>
          <w:tcPr>
            <w:tcW w:w="1180" w:type="dxa"/>
            <w:tcBorders>
              <w:top w:val="nil"/>
              <w:left w:val="nil"/>
              <w:bottom w:val="single" w:sz="4" w:space="0" w:color="auto"/>
              <w:right w:val="single" w:sz="4" w:space="0" w:color="auto"/>
            </w:tcBorders>
            <w:shd w:val="clear" w:color="auto" w:fill="auto"/>
            <w:noWrap/>
            <w:vAlign w:val="bottom"/>
            <w:hideMark/>
          </w:tcPr>
          <w:p w14:paraId="3654C0F3"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265,7</w:t>
            </w:r>
          </w:p>
        </w:tc>
        <w:tc>
          <w:tcPr>
            <w:tcW w:w="3869" w:type="dxa"/>
            <w:tcBorders>
              <w:top w:val="nil"/>
              <w:left w:val="nil"/>
              <w:bottom w:val="single" w:sz="4" w:space="0" w:color="auto"/>
              <w:right w:val="single" w:sz="4" w:space="0" w:color="auto"/>
            </w:tcBorders>
            <w:shd w:val="clear" w:color="auto" w:fill="auto"/>
            <w:noWrap/>
            <w:vAlign w:val="bottom"/>
            <w:hideMark/>
          </w:tcPr>
          <w:p w14:paraId="6C7AEFF5"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244,8</w:t>
            </w:r>
          </w:p>
        </w:tc>
      </w:tr>
      <w:tr w:rsidR="009609CA" w:rsidRPr="009609CA" w14:paraId="5CCE6E40" w14:textId="77777777" w:rsidTr="009609CA">
        <w:trPr>
          <w:gridAfter w:val="14"/>
          <w:wAfter w:w="4544" w:type="dxa"/>
          <w:trHeight w:val="4429"/>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1CD9A9EB"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lastRenderedPageBreak/>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w:t>
            </w:r>
          </w:p>
        </w:tc>
        <w:tc>
          <w:tcPr>
            <w:tcW w:w="960" w:type="dxa"/>
            <w:tcBorders>
              <w:top w:val="nil"/>
              <w:left w:val="nil"/>
              <w:bottom w:val="single" w:sz="4" w:space="0" w:color="auto"/>
              <w:right w:val="single" w:sz="4" w:space="0" w:color="auto"/>
            </w:tcBorders>
            <w:shd w:val="clear" w:color="auto" w:fill="auto"/>
            <w:vAlign w:val="center"/>
            <w:hideMark/>
          </w:tcPr>
          <w:p w14:paraId="65585983"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096ED8D3"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04</w:t>
            </w:r>
          </w:p>
        </w:tc>
        <w:tc>
          <w:tcPr>
            <w:tcW w:w="1540" w:type="dxa"/>
            <w:tcBorders>
              <w:top w:val="nil"/>
              <w:left w:val="nil"/>
              <w:bottom w:val="single" w:sz="4" w:space="0" w:color="auto"/>
              <w:right w:val="single" w:sz="4" w:space="0" w:color="auto"/>
            </w:tcBorders>
            <w:shd w:val="clear" w:color="auto" w:fill="auto"/>
            <w:vAlign w:val="center"/>
            <w:hideMark/>
          </w:tcPr>
          <w:p w14:paraId="7C80CF25"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89.9.00.72390</w:t>
            </w:r>
          </w:p>
        </w:tc>
        <w:tc>
          <w:tcPr>
            <w:tcW w:w="1060" w:type="dxa"/>
            <w:tcBorders>
              <w:top w:val="nil"/>
              <w:left w:val="nil"/>
              <w:bottom w:val="single" w:sz="4" w:space="0" w:color="auto"/>
              <w:right w:val="single" w:sz="4" w:space="0" w:color="auto"/>
            </w:tcBorders>
            <w:shd w:val="clear" w:color="auto" w:fill="auto"/>
            <w:vAlign w:val="center"/>
            <w:hideMark/>
          </w:tcPr>
          <w:p w14:paraId="7497BCFE"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7C3A5488"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0,2</w:t>
            </w:r>
          </w:p>
        </w:tc>
        <w:tc>
          <w:tcPr>
            <w:tcW w:w="1180" w:type="dxa"/>
            <w:tcBorders>
              <w:top w:val="nil"/>
              <w:left w:val="nil"/>
              <w:bottom w:val="single" w:sz="4" w:space="0" w:color="auto"/>
              <w:right w:val="single" w:sz="4" w:space="0" w:color="auto"/>
            </w:tcBorders>
            <w:shd w:val="clear" w:color="auto" w:fill="auto"/>
            <w:noWrap/>
            <w:vAlign w:val="bottom"/>
            <w:hideMark/>
          </w:tcPr>
          <w:p w14:paraId="64C9D3C6"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869" w:type="dxa"/>
            <w:tcBorders>
              <w:top w:val="nil"/>
              <w:left w:val="nil"/>
              <w:bottom w:val="single" w:sz="4" w:space="0" w:color="auto"/>
              <w:right w:val="single" w:sz="4" w:space="0" w:color="auto"/>
            </w:tcBorders>
            <w:shd w:val="clear" w:color="auto" w:fill="auto"/>
            <w:noWrap/>
            <w:vAlign w:val="bottom"/>
            <w:hideMark/>
          </w:tcPr>
          <w:p w14:paraId="2DCE4233"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42A29323" w14:textId="77777777" w:rsidTr="009609CA">
        <w:trPr>
          <w:gridAfter w:val="14"/>
          <w:wAfter w:w="4544" w:type="dxa"/>
          <w:trHeight w:val="5693"/>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76687147"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lastRenderedPageBreak/>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vAlign w:val="center"/>
            <w:hideMark/>
          </w:tcPr>
          <w:p w14:paraId="1FCE9D71"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547ABA36"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04</w:t>
            </w:r>
          </w:p>
        </w:tc>
        <w:tc>
          <w:tcPr>
            <w:tcW w:w="1540" w:type="dxa"/>
            <w:tcBorders>
              <w:top w:val="nil"/>
              <w:left w:val="nil"/>
              <w:bottom w:val="single" w:sz="4" w:space="0" w:color="auto"/>
              <w:right w:val="single" w:sz="4" w:space="0" w:color="auto"/>
            </w:tcBorders>
            <w:shd w:val="clear" w:color="auto" w:fill="auto"/>
            <w:vAlign w:val="center"/>
            <w:hideMark/>
          </w:tcPr>
          <w:p w14:paraId="0346925F"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89.9.00.72390</w:t>
            </w:r>
          </w:p>
        </w:tc>
        <w:tc>
          <w:tcPr>
            <w:tcW w:w="1060" w:type="dxa"/>
            <w:tcBorders>
              <w:top w:val="nil"/>
              <w:left w:val="nil"/>
              <w:bottom w:val="single" w:sz="4" w:space="0" w:color="auto"/>
              <w:right w:val="single" w:sz="4" w:space="0" w:color="auto"/>
            </w:tcBorders>
            <w:shd w:val="clear" w:color="auto" w:fill="auto"/>
            <w:vAlign w:val="center"/>
            <w:hideMark/>
          </w:tcPr>
          <w:p w14:paraId="4569F771"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240</w:t>
            </w:r>
          </w:p>
        </w:tc>
        <w:tc>
          <w:tcPr>
            <w:tcW w:w="1220" w:type="dxa"/>
            <w:tcBorders>
              <w:top w:val="nil"/>
              <w:left w:val="nil"/>
              <w:bottom w:val="single" w:sz="4" w:space="0" w:color="auto"/>
              <w:right w:val="single" w:sz="4" w:space="0" w:color="auto"/>
            </w:tcBorders>
            <w:shd w:val="clear" w:color="auto" w:fill="auto"/>
            <w:noWrap/>
            <w:vAlign w:val="bottom"/>
            <w:hideMark/>
          </w:tcPr>
          <w:p w14:paraId="0D4674FC"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0,2</w:t>
            </w:r>
          </w:p>
        </w:tc>
        <w:tc>
          <w:tcPr>
            <w:tcW w:w="1180" w:type="dxa"/>
            <w:tcBorders>
              <w:top w:val="nil"/>
              <w:left w:val="nil"/>
              <w:bottom w:val="single" w:sz="4" w:space="0" w:color="auto"/>
              <w:right w:val="single" w:sz="4" w:space="0" w:color="auto"/>
            </w:tcBorders>
            <w:shd w:val="clear" w:color="auto" w:fill="auto"/>
            <w:noWrap/>
            <w:vAlign w:val="bottom"/>
            <w:hideMark/>
          </w:tcPr>
          <w:p w14:paraId="6302A43D"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869" w:type="dxa"/>
            <w:tcBorders>
              <w:top w:val="nil"/>
              <w:left w:val="nil"/>
              <w:bottom w:val="single" w:sz="4" w:space="0" w:color="auto"/>
              <w:right w:val="single" w:sz="4" w:space="0" w:color="auto"/>
            </w:tcBorders>
            <w:shd w:val="clear" w:color="auto" w:fill="auto"/>
            <w:noWrap/>
            <w:vAlign w:val="bottom"/>
            <w:hideMark/>
          </w:tcPr>
          <w:p w14:paraId="776396F1"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19769F8E" w14:textId="77777777" w:rsidTr="009609CA">
        <w:trPr>
          <w:gridAfter w:val="14"/>
          <w:wAfter w:w="4544" w:type="dxa"/>
          <w:trHeight w:val="634"/>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71F37BA8"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Обеспечение проведения выборов и референдумов</w:t>
            </w:r>
          </w:p>
        </w:tc>
        <w:tc>
          <w:tcPr>
            <w:tcW w:w="960" w:type="dxa"/>
            <w:tcBorders>
              <w:top w:val="nil"/>
              <w:left w:val="nil"/>
              <w:bottom w:val="single" w:sz="4" w:space="0" w:color="auto"/>
              <w:right w:val="single" w:sz="4" w:space="0" w:color="auto"/>
            </w:tcBorders>
            <w:shd w:val="clear" w:color="auto" w:fill="auto"/>
            <w:vAlign w:val="center"/>
            <w:hideMark/>
          </w:tcPr>
          <w:p w14:paraId="24DBC2FC"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1DD40734"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07</w:t>
            </w:r>
          </w:p>
        </w:tc>
        <w:tc>
          <w:tcPr>
            <w:tcW w:w="1540" w:type="dxa"/>
            <w:tcBorders>
              <w:top w:val="nil"/>
              <w:left w:val="nil"/>
              <w:bottom w:val="single" w:sz="4" w:space="0" w:color="auto"/>
              <w:right w:val="single" w:sz="4" w:space="0" w:color="auto"/>
            </w:tcBorders>
            <w:shd w:val="clear" w:color="auto" w:fill="auto"/>
            <w:vAlign w:val="center"/>
            <w:hideMark/>
          </w:tcPr>
          <w:p w14:paraId="6A251E92"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2D12A839"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3FCC5CBD"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180" w:type="dxa"/>
            <w:tcBorders>
              <w:top w:val="nil"/>
              <w:left w:val="nil"/>
              <w:bottom w:val="single" w:sz="4" w:space="0" w:color="auto"/>
              <w:right w:val="single" w:sz="4" w:space="0" w:color="auto"/>
            </w:tcBorders>
            <w:shd w:val="clear" w:color="auto" w:fill="auto"/>
            <w:noWrap/>
            <w:vAlign w:val="bottom"/>
            <w:hideMark/>
          </w:tcPr>
          <w:p w14:paraId="1E0E83D2"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869" w:type="dxa"/>
            <w:tcBorders>
              <w:top w:val="nil"/>
              <w:left w:val="nil"/>
              <w:bottom w:val="single" w:sz="4" w:space="0" w:color="auto"/>
              <w:right w:val="single" w:sz="4" w:space="0" w:color="auto"/>
            </w:tcBorders>
            <w:shd w:val="clear" w:color="auto" w:fill="auto"/>
            <w:noWrap/>
            <w:vAlign w:val="bottom"/>
            <w:hideMark/>
          </w:tcPr>
          <w:p w14:paraId="2DE3DBDE"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405,2</w:t>
            </w:r>
          </w:p>
        </w:tc>
      </w:tr>
      <w:tr w:rsidR="009609CA" w:rsidRPr="009609CA" w14:paraId="67C901DE" w14:textId="77777777" w:rsidTr="009609CA">
        <w:trPr>
          <w:gridAfter w:val="14"/>
          <w:wAfter w:w="4544" w:type="dxa"/>
          <w:trHeight w:val="2532"/>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76D3BE22"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w:t>
            </w:r>
          </w:p>
        </w:tc>
        <w:tc>
          <w:tcPr>
            <w:tcW w:w="960" w:type="dxa"/>
            <w:tcBorders>
              <w:top w:val="nil"/>
              <w:left w:val="nil"/>
              <w:bottom w:val="single" w:sz="4" w:space="0" w:color="auto"/>
              <w:right w:val="single" w:sz="4" w:space="0" w:color="auto"/>
            </w:tcBorders>
            <w:shd w:val="clear" w:color="auto" w:fill="auto"/>
            <w:vAlign w:val="center"/>
            <w:hideMark/>
          </w:tcPr>
          <w:p w14:paraId="34321D5B"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019D0168"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07</w:t>
            </w:r>
          </w:p>
        </w:tc>
        <w:tc>
          <w:tcPr>
            <w:tcW w:w="1540" w:type="dxa"/>
            <w:tcBorders>
              <w:top w:val="nil"/>
              <w:left w:val="nil"/>
              <w:bottom w:val="single" w:sz="4" w:space="0" w:color="auto"/>
              <w:right w:val="single" w:sz="4" w:space="0" w:color="auto"/>
            </w:tcBorders>
            <w:shd w:val="clear" w:color="auto" w:fill="auto"/>
            <w:vAlign w:val="center"/>
            <w:hideMark/>
          </w:tcPr>
          <w:p w14:paraId="7F4BA1FC"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99.9.00.99990</w:t>
            </w:r>
          </w:p>
        </w:tc>
        <w:tc>
          <w:tcPr>
            <w:tcW w:w="1060" w:type="dxa"/>
            <w:tcBorders>
              <w:top w:val="nil"/>
              <w:left w:val="nil"/>
              <w:bottom w:val="single" w:sz="4" w:space="0" w:color="auto"/>
              <w:right w:val="single" w:sz="4" w:space="0" w:color="auto"/>
            </w:tcBorders>
            <w:shd w:val="clear" w:color="auto" w:fill="auto"/>
            <w:vAlign w:val="center"/>
            <w:hideMark/>
          </w:tcPr>
          <w:p w14:paraId="13922B06"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6989488A"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180" w:type="dxa"/>
            <w:tcBorders>
              <w:top w:val="nil"/>
              <w:left w:val="nil"/>
              <w:bottom w:val="single" w:sz="4" w:space="0" w:color="auto"/>
              <w:right w:val="single" w:sz="4" w:space="0" w:color="auto"/>
            </w:tcBorders>
            <w:shd w:val="clear" w:color="auto" w:fill="auto"/>
            <w:noWrap/>
            <w:vAlign w:val="bottom"/>
            <w:hideMark/>
          </w:tcPr>
          <w:p w14:paraId="52B0BB49"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869" w:type="dxa"/>
            <w:tcBorders>
              <w:top w:val="nil"/>
              <w:left w:val="nil"/>
              <w:bottom w:val="single" w:sz="4" w:space="0" w:color="auto"/>
              <w:right w:val="single" w:sz="4" w:space="0" w:color="auto"/>
            </w:tcBorders>
            <w:shd w:val="clear" w:color="auto" w:fill="auto"/>
            <w:noWrap/>
            <w:vAlign w:val="bottom"/>
            <w:hideMark/>
          </w:tcPr>
          <w:p w14:paraId="610DC199"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405,2</w:t>
            </w:r>
          </w:p>
        </w:tc>
      </w:tr>
      <w:tr w:rsidR="009609CA" w:rsidRPr="009609CA" w14:paraId="254D2728" w14:textId="77777777" w:rsidTr="009609CA">
        <w:trPr>
          <w:gridAfter w:val="14"/>
          <w:wAfter w:w="4544" w:type="dxa"/>
          <w:trHeight w:val="2847"/>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25598215"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lastRenderedPageBreak/>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(Специальные расходы)</w:t>
            </w:r>
          </w:p>
        </w:tc>
        <w:tc>
          <w:tcPr>
            <w:tcW w:w="960" w:type="dxa"/>
            <w:tcBorders>
              <w:top w:val="nil"/>
              <w:left w:val="nil"/>
              <w:bottom w:val="single" w:sz="4" w:space="0" w:color="auto"/>
              <w:right w:val="single" w:sz="4" w:space="0" w:color="auto"/>
            </w:tcBorders>
            <w:shd w:val="clear" w:color="auto" w:fill="auto"/>
            <w:vAlign w:val="center"/>
            <w:hideMark/>
          </w:tcPr>
          <w:p w14:paraId="75E030B3"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34B93166"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07</w:t>
            </w:r>
          </w:p>
        </w:tc>
        <w:tc>
          <w:tcPr>
            <w:tcW w:w="1540" w:type="dxa"/>
            <w:tcBorders>
              <w:top w:val="nil"/>
              <w:left w:val="nil"/>
              <w:bottom w:val="single" w:sz="4" w:space="0" w:color="auto"/>
              <w:right w:val="single" w:sz="4" w:space="0" w:color="auto"/>
            </w:tcBorders>
            <w:shd w:val="clear" w:color="auto" w:fill="auto"/>
            <w:vAlign w:val="center"/>
            <w:hideMark/>
          </w:tcPr>
          <w:p w14:paraId="3FA8DEF6"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99.9.00.99990</w:t>
            </w:r>
          </w:p>
        </w:tc>
        <w:tc>
          <w:tcPr>
            <w:tcW w:w="1060" w:type="dxa"/>
            <w:tcBorders>
              <w:top w:val="nil"/>
              <w:left w:val="nil"/>
              <w:bottom w:val="single" w:sz="4" w:space="0" w:color="auto"/>
              <w:right w:val="single" w:sz="4" w:space="0" w:color="auto"/>
            </w:tcBorders>
            <w:shd w:val="clear" w:color="auto" w:fill="auto"/>
            <w:vAlign w:val="center"/>
            <w:hideMark/>
          </w:tcPr>
          <w:p w14:paraId="4C7E5317"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880</w:t>
            </w:r>
          </w:p>
        </w:tc>
        <w:tc>
          <w:tcPr>
            <w:tcW w:w="1220" w:type="dxa"/>
            <w:tcBorders>
              <w:top w:val="nil"/>
              <w:left w:val="nil"/>
              <w:bottom w:val="single" w:sz="4" w:space="0" w:color="auto"/>
              <w:right w:val="single" w:sz="4" w:space="0" w:color="auto"/>
            </w:tcBorders>
            <w:shd w:val="clear" w:color="auto" w:fill="auto"/>
            <w:noWrap/>
            <w:vAlign w:val="bottom"/>
            <w:hideMark/>
          </w:tcPr>
          <w:p w14:paraId="25467D63"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180" w:type="dxa"/>
            <w:tcBorders>
              <w:top w:val="nil"/>
              <w:left w:val="nil"/>
              <w:bottom w:val="single" w:sz="4" w:space="0" w:color="auto"/>
              <w:right w:val="single" w:sz="4" w:space="0" w:color="auto"/>
            </w:tcBorders>
            <w:shd w:val="clear" w:color="auto" w:fill="auto"/>
            <w:noWrap/>
            <w:vAlign w:val="bottom"/>
            <w:hideMark/>
          </w:tcPr>
          <w:p w14:paraId="1C450540"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869" w:type="dxa"/>
            <w:tcBorders>
              <w:top w:val="nil"/>
              <w:left w:val="nil"/>
              <w:bottom w:val="single" w:sz="4" w:space="0" w:color="auto"/>
              <w:right w:val="single" w:sz="4" w:space="0" w:color="auto"/>
            </w:tcBorders>
            <w:shd w:val="clear" w:color="auto" w:fill="auto"/>
            <w:noWrap/>
            <w:vAlign w:val="bottom"/>
            <w:hideMark/>
          </w:tcPr>
          <w:p w14:paraId="1EE72A44"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405,2</w:t>
            </w:r>
          </w:p>
        </w:tc>
      </w:tr>
      <w:tr w:rsidR="009609CA" w:rsidRPr="009609CA" w14:paraId="0A18AB52" w14:textId="77777777" w:rsidTr="009609CA">
        <w:trPr>
          <w:gridAfter w:val="14"/>
          <w:wAfter w:w="4544" w:type="dxa"/>
          <w:trHeight w:val="315"/>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1BE3E2B4"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Резервные фонды</w:t>
            </w:r>
          </w:p>
        </w:tc>
        <w:tc>
          <w:tcPr>
            <w:tcW w:w="960" w:type="dxa"/>
            <w:tcBorders>
              <w:top w:val="nil"/>
              <w:left w:val="nil"/>
              <w:bottom w:val="single" w:sz="4" w:space="0" w:color="auto"/>
              <w:right w:val="single" w:sz="4" w:space="0" w:color="auto"/>
            </w:tcBorders>
            <w:shd w:val="clear" w:color="auto" w:fill="auto"/>
            <w:vAlign w:val="center"/>
            <w:hideMark/>
          </w:tcPr>
          <w:p w14:paraId="107CDD93"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214CFD23"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11</w:t>
            </w:r>
          </w:p>
        </w:tc>
        <w:tc>
          <w:tcPr>
            <w:tcW w:w="1540" w:type="dxa"/>
            <w:tcBorders>
              <w:top w:val="nil"/>
              <w:left w:val="nil"/>
              <w:bottom w:val="single" w:sz="4" w:space="0" w:color="auto"/>
              <w:right w:val="single" w:sz="4" w:space="0" w:color="auto"/>
            </w:tcBorders>
            <w:shd w:val="clear" w:color="auto" w:fill="auto"/>
            <w:vAlign w:val="center"/>
            <w:hideMark/>
          </w:tcPr>
          <w:p w14:paraId="2197EC0D"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5C477B5F"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3D54E4BF"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5,0</w:t>
            </w:r>
          </w:p>
        </w:tc>
        <w:tc>
          <w:tcPr>
            <w:tcW w:w="1180" w:type="dxa"/>
            <w:tcBorders>
              <w:top w:val="nil"/>
              <w:left w:val="nil"/>
              <w:bottom w:val="single" w:sz="4" w:space="0" w:color="auto"/>
              <w:right w:val="single" w:sz="4" w:space="0" w:color="auto"/>
            </w:tcBorders>
            <w:shd w:val="clear" w:color="auto" w:fill="auto"/>
            <w:noWrap/>
            <w:vAlign w:val="bottom"/>
            <w:hideMark/>
          </w:tcPr>
          <w:p w14:paraId="7CD8492D"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869" w:type="dxa"/>
            <w:tcBorders>
              <w:top w:val="nil"/>
              <w:left w:val="nil"/>
              <w:bottom w:val="single" w:sz="4" w:space="0" w:color="auto"/>
              <w:right w:val="single" w:sz="4" w:space="0" w:color="auto"/>
            </w:tcBorders>
            <w:shd w:val="clear" w:color="auto" w:fill="auto"/>
            <w:noWrap/>
            <w:vAlign w:val="bottom"/>
            <w:hideMark/>
          </w:tcPr>
          <w:p w14:paraId="107C42BB"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499E13F5" w14:textId="77777777" w:rsidTr="009609CA">
        <w:trPr>
          <w:gridAfter w:val="14"/>
          <w:wAfter w:w="4544" w:type="dxa"/>
          <w:trHeight w:val="2532"/>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6F7122C8"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w:t>
            </w:r>
          </w:p>
        </w:tc>
        <w:tc>
          <w:tcPr>
            <w:tcW w:w="960" w:type="dxa"/>
            <w:tcBorders>
              <w:top w:val="nil"/>
              <w:left w:val="nil"/>
              <w:bottom w:val="single" w:sz="4" w:space="0" w:color="auto"/>
              <w:right w:val="single" w:sz="4" w:space="0" w:color="auto"/>
            </w:tcBorders>
            <w:shd w:val="clear" w:color="auto" w:fill="auto"/>
            <w:vAlign w:val="center"/>
            <w:hideMark/>
          </w:tcPr>
          <w:p w14:paraId="6250431F"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3C2BEED4"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11</w:t>
            </w:r>
          </w:p>
        </w:tc>
        <w:tc>
          <w:tcPr>
            <w:tcW w:w="1540" w:type="dxa"/>
            <w:tcBorders>
              <w:top w:val="nil"/>
              <w:left w:val="nil"/>
              <w:bottom w:val="single" w:sz="4" w:space="0" w:color="auto"/>
              <w:right w:val="single" w:sz="4" w:space="0" w:color="auto"/>
            </w:tcBorders>
            <w:shd w:val="clear" w:color="auto" w:fill="auto"/>
            <w:vAlign w:val="center"/>
            <w:hideMark/>
          </w:tcPr>
          <w:p w14:paraId="7C760A70"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99.9.00.99990</w:t>
            </w:r>
          </w:p>
        </w:tc>
        <w:tc>
          <w:tcPr>
            <w:tcW w:w="1060" w:type="dxa"/>
            <w:tcBorders>
              <w:top w:val="nil"/>
              <w:left w:val="nil"/>
              <w:bottom w:val="single" w:sz="4" w:space="0" w:color="auto"/>
              <w:right w:val="single" w:sz="4" w:space="0" w:color="auto"/>
            </w:tcBorders>
            <w:shd w:val="clear" w:color="auto" w:fill="auto"/>
            <w:vAlign w:val="center"/>
            <w:hideMark/>
          </w:tcPr>
          <w:p w14:paraId="577B5935"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321A1D19"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5,0</w:t>
            </w:r>
          </w:p>
        </w:tc>
        <w:tc>
          <w:tcPr>
            <w:tcW w:w="1180" w:type="dxa"/>
            <w:tcBorders>
              <w:top w:val="nil"/>
              <w:left w:val="nil"/>
              <w:bottom w:val="single" w:sz="4" w:space="0" w:color="auto"/>
              <w:right w:val="single" w:sz="4" w:space="0" w:color="auto"/>
            </w:tcBorders>
            <w:shd w:val="clear" w:color="auto" w:fill="auto"/>
            <w:noWrap/>
            <w:vAlign w:val="bottom"/>
            <w:hideMark/>
          </w:tcPr>
          <w:p w14:paraId="2EDB0F91"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869" w:type="dxa"/>
            <w:tcBorders>
              <w:top w:val="nil"/>
              <w:left w:val="nil"/>
              <w:bottom w:val="single" w:sz="4" w:space="0" w:color="auto"/>
              <w:right w:val="single" w:sz="4" w:space="0" w:color="auto"/>
            </w:tcBorders>
            <w:shd w:val="clear" w:color="auto" w:fill="auto"/>
            <w:noWrap/>
            <w:vAlign w:val="bottom"/>
            <w:hideMark/>
          </w:tcPr>
          <w:p w14:paraId="24F0EC18"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14986BBB" w14:textId="77777777" w:rsidTr="009609CA">
        <w:trPr>
          <w:gridAfter w:val="14"/>
          <w:wAfter w:w="4544" w:type="dxa"/>
          <w:trHeight w:val="2847"/>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50708388"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(Резервные средства)</w:t>
            </w:r>
          </w:p>
        </w:tc>
        <w:tc>
          <w:tcPr>
            <w:tcW w:w="960" w:type="dxa"/>
            <w:tcBorders>
              <w:top w:val="nil"/>
              <w:left w:val="nil"/>
              <w:bottom w:val="single" w:sz="4" w:space="0" w:color="auto"/>
              <w:right w:val="single" w:sz="4" w:space="0" w:color="auto"/>
            </w:tcBorders>
            <w:shd w:val="clear" w:color="auto" w:fill="auto"/>
            <w:vAlign w:val="center"/>
            <w:hideMark/>
          </w:tcPr>
          <w:p w14:paraId="0772D6F8"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5BADA469"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11</w:t>
            </w:r>
          </w:p>
        </w:tc>
        <w:tc>
          <w:tcPr>
            <w:tcW w:w="1540" w:type="dxa"/>
            <w:tcBorders>
              <w:top w:val="nil"/>
              <w:left w:val="nil"/>
              <w:bottom w:val="single" w:sz="4" w:space="0" w:color="auto"/>
              <w:right w:val="single" w:sz="4" w:space="0" w:color="auto"/>
            </w:tcBorders>
            <w:shd w:val="clear" w:color="auto" w:fill="auto"/>
            <w:vAlign w:val="center"/>
            <w:hideMark/>
          </w:tcPr>
          <w:p w14:paraId="2F893274"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99.9.00.99990</w:t>
            </w:r>
          </w:p>
        </w:tc>
        <w:tc>
          <w:tcPr>
            <w:tcW w:w="1060" w:type="dxa"/>
            <w:tcBorders>
              <w:top w:val="nil"/>
              <w:left w:val="nil"/>
              <w:bottom w:val="single" w:sz="4" w:space="0" w:color="auto"/>
              <w:right w:val="single" w:sz="4" w:space="0" w:color="auto"/>
            </w:tcBorders>
            <w:shd w:val="clear" w:color="auto" w:fill="auto"/>
            <w:vAlign w:val="center"/>
            <w:hideMark/>
          </w:tcPr>
          <w:p w14:paraId="3D614B9B"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870</w:t>
            </w:r>
          </w:p>
        </w:tc>
        <w:tc>
          <w:tcPr>
            <w:tcW w:w="1220" w:type="dxa"/>
            <w:tcBorders>
              <w:top w:val="nil"/>
              <w:left w:val="nil"/>
              <w:bottom w:val="single" w:sz="4" w:space="0" w:color="auto"/>
              <w:right w:val="single" w:sz="4" w:space="0" w:color="auto"/>
            </w:tcBorders>
            <w:shd w:val="clear" w:color="auto" w:fill="auto"/>
            <w:noWrap/>
            <w:vAlign w:val="bottom"/>
            <w:hideMark/>
          </w:tcPr>
          <w:p w14:paraId="589E4D61"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5,0</w:t>
            </w:r>
          </w:p>
        </w:tc>
        <w:tc>
          <w:tcPr>
            <w:tcW w:w="1180" w:type="dxa"/>
            <w:tcBorders>
              <w:top w:val="nil"/>
              <w:left w:val="nil"/>
              <w:bottom w:val="single" w:sz="4" w:space="0" w:color="auto"/>
              <w:right w:val="single" w:sz="4" w:space="0" w:color="auto"/>
            </w:tcBorders>
            <w:shd w:val="clear" w:color="auto" w:fill="auto"/>
            <w:noWrap/>
            <w:vAlign w:val="bottom"/>
            <w:hideMark/>
          </w:tcPr>
          <w:p w14:paraId="4C0B546F"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869" w:type="dxa"/>
            <w:tcBorders>
              <w:top w:val="nil"/>
              <w:left w:val="nil"/>
              <w:bottom w:val="single" w:sz="4" w:space="0" w:color="auto"/>
              <w:right w:val="single" w:sz="4" w:space="0" w:color="auto"/>
            </w:tcBorders>
            <w:shd w:val="clear" w:color="auto" w:fill="auto"/>
            <w:noWrap/>
            <w:vAlign w:val="bottom"/>
            <w:hideMark/>
          </w:tcPr>
          <w:p w14:paraId="69B30A20"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00012309" w14:textId="77777777" w:rsidTr="009609CA">
        <w:trPr>
          <w:gridAfter w:val="14"/>
          <w:wAfter w:w="4544" w:type="dxa"/>
          <w:trHeight w:val="634"/>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3669B34F"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Другие общегосударственные вопросы</w:t>
            </w:r>
          </w:p>
        </w:tc>
        <w:tc>
          <w:tcPr>
            <w:tcW w:w="960" w:type="dxa"/>
            <w:tcBorders>
              <w:top w:val="nil"/>
              <w:left w:val="nil"/>
              <w:bottom w:val="single" w:sz="4" w:space="0" w:color="auto"/>
              <w:right w:val="single" w:sz="4" w:space="0" w:color="auto"/>
            </w:tcBorders>
            <w:shd w:val="clear" w:color="auto" w:fill="auto"/>
            <w:vAlign w:val="center"/>
            <w:hideMark/>
          </w:tcPr>
          <w:p w14:paraId="1010B764"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6C583B10"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0FDEB673"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6E0A00F6"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10D3DD7F"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1 019,6</w:t>
            </w:r>
          </w:p>
        </w:tc>
        <w:tc>
          <w:tcPr>
            <w:tcW w:w="1180" w:type="dxa"/>
            <w:tcBorders>
              <w:top w:val="nil"/>
              <w:left w:val="nil"/>
              <w:bottom w:val="single" w:sz="4" w:space="0" w:color="auto"/>
              <w:right w:val="single" w:sz="4" w:space="0" w:color="auto"/>
            </w:tcBorders>
            <w:shd w:val="clear" w:color="auto" w:fill="auto"/>
            <w:noWrap/>
            <w:vAlign w:val="bottom"/>
            <w:hideMark/>
          </w:tcPr>
          <w:p w14:paraId="2AE51BFE"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154,5</w:t>
            </w:r>
          </w:p>
        </w:tc>
        <w:tc>
          <w:tcPr>
            <w:tcW w:w="3869" w:type="dxa"/>
            <w:tcBorders>
              <w:top w:val="nil"/>
              <w:left w:val="nil"/>
              <w:bottom w:val="single" w:sz="4" w:space="0" w:color="auto"/>
              <w:right w:val="single" w:sz="4" w:space="0" w:color="auto"/>
            </w:tcBorders>
            <w:shd w:val="clear" w:color="auto" w:fill="auto"/>
            <w:noWrap/>
            <w:vAlign w:val="bottom"/>
            <w:hideMark/>
          </w:tcPr>
          <w:p w14:paraId="326FA45C"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304,6</w:t>
            </w:r>
          </w:p>
        </w:tc>
      </w:tr>
      <w:tr w:rsidR="009609CA" w:rsidRPr="009609CA" w14:paraId="1727B716" w14:textId="77777777" w:rsidTr="009609CA">
        <w:trPr>
          <w:gridAfter w:val="14"/>
          <w:wAfter w:w="4544" w:type="dxa"/>
          <w:trHeight w:val="3480"/>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46A9B9EE"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lastRenderedPageBreak/>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"Информационное общество" муниципальной программы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"Информационное общество"</w:t>
            </w:r>
          </w:p>
        </w:tc>
        <w:tc>
          <w:tcPr>
            <w:tcW w:w="960" w:type="dxa"/>
            <w:tcBorders>
              <w:top w:val="nil"/>
              <w:left w:val="nil"/>
              <w:bottom w:val="single" w:sz="4" w:space="0" w:color="auto"/>
              <w:right w:val="single" w:sz="4" w:space="0" w:color="auto"/>
            </w:tcBorders>
            <w:shd w:val="clear" w:color="auto" w:fill="auto"/>
            <w:vAlign w:val="center"/>
            <w:hideMark/>
          </w:tcPr>
          <w:p w14:paraId="784EB900"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7F1C1F05"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74DF03EA"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01.1.00.99990</w:t>
            </w:r>
          </w:p>
        </w:tc>
        <w:tc>
          <w:tcPr>
            <w:tcW w:w="1060" w:type="dxa"/>
            <w:tcBorders>
              <w:top w:val="nil"/>
              <w:left w:val="nil"/>
              <w:bottom w:val="single" w:sz="4" w:space="0" w:color="auto"/>
              <w:right w:val="single" w:sz="4" w:space="0" w:color="auto"/>
            </w:tcBorders>
            <w:shd w:val="clear" w:color="auto" w:fill="auto"/>
            <w:vAlign w:val="center"/>
            <w:hideMark/>
          </w:tcPr>
          <w:p w14:paraId="2AA62703"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4333736F"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355,1</w:t>
            </w:r>
          </w:p>
        </w:tc>
        <w:tc>
          <w:tcPr>
            <w:tcW w:w="1180" w:type="dxa"/>
            <w:tcBorders>
              <w:top w:val="nil"/>
              <w:left w:val="nil"/>
              <w:bottom w:val="single" w:sz="4" w:space="0" w:color="auto"/>
              <w:right w:val="single" w:sz="4" w:space="0" w:color="auto"/>
            </w:tcBorders>
            <w:shd w:val="clear" w:color="auto" w:fill="auto"/>
            <w:noWrap/>
            <w:vAlign w:val="bottom"/>
            <w:hideMark/>
          </w:tcPr>
          <w:p w14:paraId="27E03EE5"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869" w:type="dxa"/>
            <w:tcBorders>
              <w:top w:val="nil"/>
              <w:left w:val="nil"/>
              <w:bottom w:val="single" w:sz="4" w:space="0" w:color="auto"/>
              <w:right w:val="single" w:sz="4" w:space="0" w:color="auto"/>
            </w:tcBorders>
            <w:shd w:val="clear" w:color="auto" w:fill="auto"/>
            <w:noWrap/>
            <w:vAlign w:val="bottom"/>
            <w:hideMark/>
          </w:tcPr>
          <w:p w14:paraId="60D99B4D"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02197F46" w14:textId="77777777" w:rsidTr="009609CA">
        <w:trPr>
          <w:gridAfter w:val="14"/>
          <w:wAfter w:w="4544" w:type="dxa"/>
          <w:trHeight w:val="4429"/>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69A77FDC"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"Информационное общество" муниципальной программы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"Информационное общество" (Иные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vAlign w:val="center"/>
            <w:hideMark/>
          </w:tcPr>
          <w:p w14:paraId="59E115F4"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2B141539"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3C7EEE8B"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01.1.00.99990</w:t>
            </w:r>
          </w:p>
        </w:tc>
        <w:tc>
          <w:tcPr>
            <w:tcW w:w="1060" w:type="dxa"/>
            <w:tcBorders>
              <w:top w:val="nil"/>
              <w:left w:val="nil"/>
              <w:bottom w:val="single" w:sz="4" w:space="0" w:color="auto"/>
              <w:right w:val="single" w:sz="4" w:space="0" w:color="auto"/>
            </w:tcBorders>
            <w:shd w:val="clear" w:color="auto" w:fill="auto"/>
            <w:vAlign w:val="center"/>
            <w:hideMark/>
          </w:tcPr>
          <w:p w14:paraId="6C92253B"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240</w:t>
            </w:r>
          </w:p>
        </w:tc>
        <w:tc>
          <w:tcPr>
            <w:tcW w:w="1220" w:type="dxa"/>
            <w:tcBorders>
              <w:top w:val="nil"/>
              <w:left w:val="nil"/>
              <w:bottom w:val="single" w:sz="4" w:space="0" w:color="auto"/>
              <w:right w:val="single" w:sz="4" w:space="0" w:color="auto"/>
            </w:tcBorders>
            <w:shd w:val="clear" w:color="auto" w:fill="auto"/>
            <w:noWrap/>
            <w:vAlign w:val="bottom"/>
            <w:hideMark/>
          </w:tcPr>
          <w:p w14:paraId="3DAB475D"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355,1</w:t>
            </w:r>
          </w:p>
        </w:tc>
        <w:tc>
          <w:tcPr>
            <w:tcW w:w="1180" w:type="dxa"/>
            <w:tcBorders>
              <w:top w:val="nil"/>
              <w:left w:val="nil"/>
              <w:bottom w:val="single" w:sz="4" w:space="0" w:color="auto"/>
              <w:right w:val="single" w:sz="4" w:space="0" w:color="auto"/>
            </w:tcBorders>
            <w:shd w:val="clear" w:color="auto" w:fill="auto"/>
            <w:noWrap/>
            <w:vAlign w:val="bottom"/>
            <w:hideMark/>
          </w:tcPr>
          <w:p w14:paraId="6EDD893C"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869" w:type="dxa"/>
            <w:tcBorders>
              <w:top w:val="nil"/>
              <w:left w:val="nil"/>
              <w:bottom w:val="single" w:sz="4" w:space="0" w:color="auto"/>
              <w:right w:val="single" w:sz="4" w:space="0" w:color="auto"/>
            </w:tcBorders>
            <w:shd w:val="clear" w:color="auto" w:fill="auto"/>
            <w:noWrap/>
            <w:vAlign w:val="bottom"/>
            <w:hideMark/>
          </w:tcPr>
          <w:p w14:paraId="43E6A374"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75442AC4" w14:textId="77777777" w:rsidTr="009609CA">
        <w:trPr>
          <w:gridAfter w:val="14"/>
          <w:wAfter w:w="4544" w:type="dxa"/>
          <w:trHeight w:val="2847"/>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273443A6"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lastRenderedPageBreak/>
              <w:t xml:space="preserve">Мероприятия по диспансеризации муниципальных служащих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в рамках подпрограммы "Развитие муниципального управления и муниципальной службы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муниципальной программы "Муниципальная политика"</w:t>
            </w:r>
          </w:p>
        </w:tc>
        <w:tc>
          <w:tcPr>
            <w:tcW w:w="960" w:type="dxa"/>
            <w:tcBorders>
              <w:top w:val="nil"/>
              <w:left w:val="nil"/>
              <w:bottom w:val="single" w:sz="4" w:space="0" w:color="auto"/>
              <w:right w:val="single" w:sz="4" w:space="0" w:color="auto"/>
            </w:tcBorders>
            <w:shd w:val="clear" w:color="auto" w:fill="auto"/>
            <w:vAlign w:val="center"/>
            <w:hideMark/>
          </w:tcPr>
          <w:p w14:paraId="1B13F906"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68450AC2"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3BBA9B6E"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07.1.00.20480</w:t>
            </w:r>
          </w:p>
        </w:tc>
        <w:tc>
          <w:tcPr>
            <w:tcW w:w="1060" w:type="dxa"/>
            <w:tcBorders>
              <w:top w:val="nil"/>
              <w:left w:val="nil"/>
              <w:bottom w:val="single" w:sz="4" w:space="0" w:color="auto"/>
              <w:right w:val="single" w:sz="4" w:space="0" w:color="auto"/>
            </w:tcBorders>
            <w:shd w:val="clear" w:color="auto" w:fill="auto"/>
            <w:vAlign w:val="center"/>
            <w:hideMark/>
          </w:tcPr>
          <w:p w14:paraId="00E99478"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1BF17A57"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26,6</w:t>
            </w:r>
          </w:p>
        </w:tc>
        <w:tc>
          <w:tcPr>
            <w:tcW w:w="1180" w:type="dxa"/>
            <w:tcBorders>
              <w:top w:val="nil"/>
              <w:left w:val="nil"/>
              <w:bottom w:val="single" w:sz="4" w:space="0" w:color="auto"/>
              <w:right w:val="single" w:sz="4" w:space="0" w:color="auto"/>
            </w:tcBorders>
            <w:shd w:val="clear" w:color="auto" w:fill="auto"/>
            <w:noWrap/>
            <w:vAlign w:val="bottom"/>
            <w:hideMark/>
          </w:tcPr>
          <w:p w14:paraId="19EF1EAC"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869" w:type="dxa"/>
            <w:tcBorders>
              <w:top w:val="nil"/>
              <w:left w:val="nil"/>
              <w:bottom w:val="single" w:sz="4" w:space="0" w:color="auto"/>
              <w:right w:val="single" w:sz="4" w:space="0" w:color="auto"/>
            </w:tcBorders>
            <w:shd w:val="clear" w:color="auto" w:fill="auto"/>
            <w:noWrap/>
            <w:vAlign w:val="bottom"/>
            <w:hideMark/>
          </w:tcPr>
          <w:p w14:paraId="05785AE8"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52738D18" w14:textId="77777777" w:rsidTr="009609CA">
        <w:trPr>
          <w:gridAfter w:val="14"/>
          <w:wAfter w:w="4544" w:type="dxa"/>
          <w:trHeight w:val="3795"/>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53299767"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Мероприятия по диспансеризации муниципальных служащих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в рамках подпрограммы "Развитие муниципального управления и муниципальной службы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vAlign w:val="center"/>
            <w:hideMark/>
          </w:tcPr>
          <w:p w14:paraId="7DA225C1"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508F4710"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23A604A9"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07.1.00.20480</w:t>
            </w:r>
          </w:p>
        </w:tc>
        <w:tc>
          <w:tcPr>
            <w:tcW w:w="1060" w:type="dxa"/>
            <w:tcBorders>
              <w:top w:val="nil"/>
              <w:left w:val="nil"/>
              <w:bottom w:val="single" w:sz="4" w:space="0" w:color="auto"/>
              <w:right w:val="single" w:sz="4" w:space="0" w:color="auto"/>
            </w:tcBorders>
            <w:shd w:val="clear" w:color="auto" w:fill="auto"/>
            <w:vAlign w:val="center"/>
            <w:hideMark/>
          </w:tcPr>
          <w:p w14:paraId="330D84B0"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240</w:t>
            </w:r>
          </w:p>
        </w:tc>
        <w:tc>
          <w:tcPr>
            <w:tcW w:w="1220" w:type="dxa"/>
            <w:tcBorders>
              <w:top w:val="nil"/>
              <w:left w:val="nil"/>
              <w:bottom w:val="single" w:sz="4" w:space="0" w:color="auto"/>
              <w:right w:val="single" w:sz="4" w:space="0" w:color="auto"/>
            </w:tcBorders>
            <w:shd w:val="clear" w:color="auto" w:fill="auto"/>
            <w:noWrap/>
            <w:vAlign w:val="bottom"/>
            <w:hideMark/>
          </w:tcPr>
          <w:p w14:paraId="28A81DBE"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26,6</w:t>
            </w:r>
          </w:p>
        </w:tc>
        <w:tc>
          <w:tcPr>
            <w:tcW w:w="1180" w:type="dxa"/>
            <w:tcBorders>
              <w:top w:val="nil"/>
              <w:left w:val="nil"/>
              <w:bottom w:val="single" w:sz="4" w:space="0" w:color="auto"/>
              <w:right w:val="single" w:sz="4" w:space="0" w:color="auto"/>
            </w:tcBorders>
            <w:shd w:val="clear" w:color="auto" w:fill="auto"/>
            <w:noWrap/>
            <w:vAlign w:val="bottom"/>
            <w:hideMark/>
          </w:tcPr>
          <w:p w14:paraId="5489D8A4"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869" w:type="dxa"/>
            <w:tcBorders>
              <w:top w:val="nil"/>
              <w:left w:val="nil"/>
              <w:bottom w:val="single" w:sz="4" w:space="0" w:color="auto"/>
              <w:right w:val="single" w:sz="4" w:space="0" w:color="auto"/>
            </w:tcBorders>
            <w:shd w:val="clear" w:color="auto" w:fill="auto"/>
            <w:noWrap/>
            <w:vAlign w:val="bottom"/>
            <w:hideMark/>
          </w:tcPr>
          <w:p w14:paraId="4748E485"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296DC8A7" w14:textId="77777777" w:rsidTr="009609CA">
        <w:trPr>
          <w:gridAfter w:val="14"/>
          <w:wAfter w:w="4544" w:type="dxa"/>
          <w:trHeight w:val="2847"/>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35F8B633"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lastRenderedPageBreak/>
              <w:t xml:space="preserve">Осуществление закупок в части приобретения работ, услуг по </w:t>
            </w:r>
            <w:proofErr w:type="spellStart"/>
            <w:r w:rsidRPr="009609CA">
              <w:rPr>
                <w:rFonts w:ascii="Times New Roman" w:eastAsia="Times New Roman" w:hAnsi="Times New Roman" w:cs="Times New Roman"/>
                <w:color w:val="000000"/>
                <w:sz w:val="16"/>
                <w:szCs w:val="16"/>
                <w:lang w:eastAsia="ru-RU"/>
              </w:rPr>
              <w:t>освещени</w:t>
            </w:r>
            <w:proofErr w:type="spellEnd"/>
            <w:r w:rsidRPr="009609CA">
              <w:rPr>
                <w:rFonts w:ascii="Times New Roman" w:eastAsia="Times New Roman" w:hAnsi="Times New Roman" w:cs="Times New Roman"/>
                <w:color w:val="000000"/>
                <w:sz w:val="16"/>
                <w:szCs w:val="16"/>
                <w:lang w:eastAsia="ru-RU"/>
              </w:rPr>
              <w:t xml:space="preserve">. деятельности органов местного самоуправления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в средствах массовой информации, печатных изданиях, на официальном сайте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w:t>
            </w:r>
          </w:p>
        </w:tc>
        <w:tc>
          <w:tcPr>
            <w:tcW w:w="960" w:type="dxa"/>
            <w:tcBorders>
              <w:top w:val="nil"/>
              <w:left w:val="nil"/>
              <w:bottom w:val="single" w:sz="4" w:space="0" w:color="auto"/>
              <w:right w:val="single" w:sz="4" w:space="0" w:color="auto"/>
            </w:tcBorders>
            <w:shd w:val="clear" w:color="auto" w:fill="auto"/>
            <w:vAlign w:val="center"/>
            <w:hideMark/>
          </w:tcPr>
          <w:p w14:paraId="21728C42"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427B8FA0"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1941CA30"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07.1.00.20490</w:t>
            </w:r>
          </w:p>
        </w:tc>
        <w:tc>
          <w:tcPr>
            <w:tcW w:w="1060" w:type="dxa"/>
            <w:tcBorders>
              <w:top w:val="nil"/>
              <w:left w:val="nil"/>
              <w:bottom w:val="single" w:sz="4" w:space="0" w:color="auto"/>
              <w:right w:val="single" w:sz="4" w:space="0" w:color="auto"/>
            </w:tcBorders>
            <w:shd w:val="clear" w:color="auto" w:fill="auto"/>
            <w:vAlign w:val="center"/>
            <w:hideMark/>
          </w:tcPr>
          <w:p w14:paraId="0BF65DD8"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057AE91C"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38,0</w:t>
            </w:r>
          </w:p>
        </w:tc>
        <w:tc>
          <w:tcPr>
            <w:tcW w:w="1180" w:type="dxa"/>
            <w:tcBorders>
              <w:top w:val="nil"/>
              <w:left w:val="nil"/>
              <w:bottom w:val="single" w:sz="4" w:space="0" w:color="auto"/>
              <w:right w:val="single" w:sz="4" w:space="0" w:color="auto"/>
            </w:tcBorders>
            <w:shd w:val="clear" w:color="auto" w:fill="auto"/>
            <w:noWrap/>
            <w:vAlign w:val="bottom"/>
            <w:hideMark/>
          </w:tcPr>
          <w:p w14:paraId="574D8F24"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869" w:type="dxa"/>
            <w:tcBorders>
              <w:top w:val="nil"/>
              <w:left w:val="nil"/>
              <w:bottom w:val="single" w:sz="4" w:space="0" w:color="auto"/>
              <w:right w:val="single" w:sz="4" w:space="0" w:color="auto"/>
            </w:tcBorders>
            <w:shd w:val="clear" w:color="auto" w:fill="auto"/>
            <w:noWrap/>
            <w:vAlign w:val="bottom"/>
            <w:hideMark/>
          </w:tcPr>
          <w:p w14:paraId="55794C37"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5E004D45" w14:textId="77777777" w:rsidTr="009609CA">
        <w:trPr>
          <w:gridAfter w:val="14"/>
          <w:wAfter w:w="4544" w:type="dxa"/>
          <w:trHeight w:val="3795"/>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73B76D01"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Осуществление закупок в части приобретения работ, услуг по </w:t>
            </w:r>
            <w:proofErr w:type="spellStart"/>
            <w:r w:rsidRPr="009609CA">
              <w:rPr>
                <w:rFonts w:ascii="Times New Roman" w:eastAsia="Times New Roman" w:hAnsi="Times New Roman" w:cs="Times New Roman"/>
                <w:color w:val="000000"/>
                <w:sz w:val="16"/>
                <w:szCs w:val="16"/>
                <w:lang w:eastAsia="ru-RU"/>
              </w:rPr>
              <w:t>освещени</w:t>
            </w:r>
            <w:proofErr w:type="spellEnd"/>
            <w:r w:rsidRPr="009609CA">
              <w:rPr>
                <w:rFonts w:ascii="Times New Roman" w:eastAsia="Times New Roman" w:hAnsi="Times New Roman" w:cs="Times New Roman"/>
                <w:color w:val="000000"/>
                <w:sz w:val="16"/>
                <w:szCs w:val="16"/>
                <w:lang w:eastAsia="ru-RU"/>
              </w:rPr>
              <w:t xml:space="preserve">. деятельности органов местного самоуправления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в средствах массовой информации, печатных изданиях, на официальном сайте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vAlign w:val="center"/>
            <w:hideMark/>
          </w:tcPr>
          <w:p w14:paraId="5EDDC45C"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7CC2E724"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5C2A5B98"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07.1.00.20490</w:t>
            </w:r>
          </w:p>
        </w:tc>
        <w:tc>
          <w:tcPr>
            <w:tcW w:w="1060" w:type="dxa"/>
            <w:tcBorders>
              <w:top w:val="nil"/>
              <w:left w:val="nil"/>
              <w:bottom w:val="single" w:sz="4" w:space="0" w:color="auto"/>
              <w:right w:val="single" w:sz="4" w:space="0" w:color="auto"/>
            </w:tcBorders>
            <w:shd w:val="clear" w:color="auto" w:fill="auto"/>
            <w:vAlign w:val="center"/>
            <w:hideMark/>
          </w:tcPr>
          <w:p w14:paraId="6008B873"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240</w:t>
            </w:r>
          </w:p>
        </w:tc>
        <w:tc>
          <w:tcPr>
            <w:tcW w:w="1220" w:type="dxa"/>
            <w:tcBorders>
              <w:top w:val="nil"/>
              <w:left w:val="nil"/>
              <w:bottom w:val="single" w:sz="4" w:space="0" w:color="auto"/>
              <w:right w:val="single" w:sz="4" w:space="0" w:color="auto"/>
            </w:tcBorders>
            <w:shd w:val="clear" w:color="auto" w:fill="auto"/>
            <w:noWrap/>
            <w:vAlign w:val="bottom"/>
            <w:hideMark/>
          </w:tcPr>
          <w:p w14:paraId="4998F2A3"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38,0</w:t>
            </w:r>
          </w:p>
        </w:tc>
        <w:tc>
          <w:tcPr>
            <w:tcW w:w="1180" w:type="dxa"/>
            <w:tcBorders>
              <w:top w:val="nil"/>
              <w:left w:val="nil"/>
              <w:bottom w:val="single" w:sz="4" w:space="0" w:color="auto"/>
              <w:right w:val="single" w:sz="4" w:space="0" w:color="auto"/>
            </w:tcBorders>
            <w:shd w:val="clear" w:color="auto" w:fill="auto"/>
            <w:noWrap/>
            <w:vAlign w:val="bottom"/>
            <w:hideMark/>
          </w:tcPr>
          <w:p w14:paraId="0BA12F69"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869" w:type="dxa"/>
            <w:tcBorders>
              <w:top w:val="nil"/>
              <w:left w:val="nil"/>
              <w:bottom w:val="single" w:sz="4" w:space="0" w:color="auto"/>
              <w:right w:val="single" w:sz="4" w:space="0" w:color="auto"/>
            </w:tcBorders>
            <w:shd w:val="clear" w:color="auto" w:fill="auto"/>
            <w:noWrap/>
            <w:vAlign w:val="bottom"/>
            <w:hideMark/>
          </w:tcPr>
          <w:p w14:paraId="41A47A9A"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460B9765" w14:textId="77777777" w:rsidTr="009609CA">
        <w:trPr>
          <w:gridAfter w:val="14"/>
          <w:wAfter w:w="4544" w:type="dxa"/>
          <w:trHeight w:val="1583"/>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4CA13C6A"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Членство Администрации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в ассоциации "Совет муниципальных образований Ростовской области"</w:t>
            </w:r>
          </w:p>
        </w:tc>
        <w:tc>
          <w:tcPr>
            <w:tcW w:w="960" w:type="dxa"/>
            <w:tcBorders>
              <w:top w:val="nil"/>
              <w:left w:val="nil"/>
              <w:bottom w:val="single" w:sz="4" w:space="0" w:color="auto"/>
              <w:right w:val="single" w:sz="4" w:space="0" w:color="auto"/>
            </w:tcBorders>
            <w:shd w:val="clear" w:color="auto" w:fill="auto"/>
            <w:vAlign w:val="center"/>
            <w:hideMark/>
          </w:tcPr>
          <w:p w14:paraId="60977B02"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2E56E706"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56E9AF37"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07.1.00.20500</w:t>
            </w:r>
          </w:p>
        </w:tc>
        <w:tc>
          <w:tcPr>
            <w:tcW w:w="1060" w:type="dxa"/>
            <w:tcBorders>
              <w:top w:val="nil"/>
              <w:left w:val="nil"/>
              <w:bottom w:val="single" w:sz="4" w:space="0" w:color="auto"/>
              <w:right w:val="single" w:sz="4" w:space="0" w:color="auto"/>
            </w:tcBorders>
            <w:shd w:val="clear" w:color="auto" w:fill="auto"/>
            <w:vAlign w:val="center"/>
            <w:hideMark/>
          </w:tcPr>
          <w:p w14:paraId="5DF3A93F"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67B0AEAD"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20,0</w:t>
            </w:r>
          </w:p>
        </w:tc>
        <w:tc>
          <w:tcPr>
            <w:tcW w:w="1180" w:type="dxa"/>
            <w:tcBorders>
              <w:top w:val="nil"/>
              <w:left w:val="nil"/>
              <w:bottom w:val="single" w:sz="4" w:space="0" w:color="auto"/>
              <w:right w:val="single" w:sz="4" w:space="0" w:color="auto"/>
            </w:tcBorders>
            <w:shd w:val="clear" w:color="auto" w:fill="auto"/>
            <w:noWrap/>
            <w:vAlign w:val="bottom"/>
            <w:hideMark/>
          </w:tcPr>
          <w:p w14:paraId="002A060F"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869" w:type="dxa"/>
            <w:tcBorders>
              <w:top w:val="nil"/>
              <w:left w:val="nil"/>
              <w:bottom w:val="single" w:sz="4" w:space="0" w:color="auto"/>
              <w:right w:val="single" w:sz="4" w:space="0" w:color="auto"/>
            </w:tcBorders>
            <w:shd w:val="clear" w:color="auto" w:fill="auto"/>
            <w:noWrap/>
            <w:vAlign w:val="bottom"/>
            <w:hideMark/>
          </w:tcPr>
          <w:p w14:paraId="67370D71"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73BEB6A1" w14:textId="77777777" w:rsidTr="009609CA">
        <w:trPr>
          <w:gridAfter w:val="14"/>
          <w:wAfter w:w="4544" w:type="dxa"/>
          <w:trHeight w:val="1898"/>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45BBE2C5"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lastRenderedPageBreak/>
              <w:t xml:space="preserve">Членство Администрации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в ассоциации "Совет муниципальных образований Ростовской области" (Уплата налогов, сборов и иных платежей)</w:t>
            </w:r>
          </w:p>
        </w:tc>
        <w:tc>
          <w:tcPr>
            <w:tcW w:w="960" w:type="dxa"/>
            <w:tcBorders>
              <w:top w:val="nil"/>
              <w:left w:val="nil"/>
              <w:bottom w:val="single" w:sz="4" w:space="0" w:color="auto"/>
              <w:right w:val="single" w:sz="4" w:space="0" w:color="auto"/>
            </w:tcBorders>
            <w:shd w:val="clear" w:color="auto" w:fill="auto"/>
            <w:vAlign w:val="center"/>
            <w:hideMark/>
          </w:tcPr>
          <w:p w14:paraId="53F77AAE"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582A3A41"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6709AFAB"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07.1.00.20500</w:t>
            </w:r>
          </w:p>
        </w:tc>
        <w:tc>
          <w:tcPr>
            <w:tcW w:w="1060" w:type="dxa"/>
            <w:tcBorders>
              <w:top w:val="nil"/>
              <w:left w:val="nil"/>
              <w:bottom w:val="single" w:sz="4" w:space="0" w:color="auto"/>
              <w:right w:val="single" w:sz="4" w:space="0" w:color="auto"/>
            </w:tcBorders>
            <w:shd w:val="clear" w:color="auto" w:fill="auto"/>
            <w:vAlign w:val="center"/>
            <w:hideMark/>
          </w:tcPr>
          <w:p w14:paraId="79A52E13"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850</w:t>
            </w:r>
          </w:p>
        </w:tc>
        <w:tc>
          <w:tcPr>
            <w:tcW w:w="1220" w:type="dxa"/>
            <w:tcBorders>
              <w:top w:val="nil"/>
              <w:left w:val="nil"/>
              <w:bottom w:val="single" w:sz="4" w:space="0" w:color="auto"/>
              <w:right w:val="single" w:sz="4" w:space="0" w:color="auto"/>
            </w:tcBorders>
            <w:shd w:val="clear" w:color="auto" w:fill="auto"/>
            <w:noWrap/>
            <w:vAlign w:val="bottom"/>
            <w:hideMark/>
          </w:tcPr>
          <w:p w14:paraId="50E591E0"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20,0</w:t>
            </w:r>
          </w:p>
        </w:tc>
        <w:tc>
          <w:tcPr>
            <w:tcW w:w="1180" w:type="dxa"/>
            <w:tcBorders>
              <w:top w:val="nil"/>
              <w:left w:val="nil"/>
              <w:bottom w:val="single" w:sz="4" w:space="0" w:color="auto"/>
              <w:right w:val="single" w:sz="4" w:space="0" w:color="auto"/>
            </w:tcBorders>
            <w:shd w:val="clear" w:color="auto" w:fill="auto"/>
            <w:noWrap/>
            <w:vAlign w:val="bottom"/>
            <w:hideMark/>
          </w:tcPr>
          <w:p w14:paraId="121A2BB3"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869" w:type="dxa"/>
            <w:tcBorders>
              <w:top w:val="nil"/>
              <w:left w:val="nil"/>
              <w:bottom w:val="single" w:sz="4" w:space="0" w:color="auto"/>
              <w:right w:val="single" w:sz="4" w:space="0" w:color="auto"/>
            </w:tcBorders>
            <w:shd w:val="clear" w:color="auto" w:fill="auto"/>
            <w:noWrap/>
            <w:vAlign w:val="bottom"/>
            <w:hideMark/>
          </w:tcPr>
          <w:p w14:paraId="110B2608"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2E8FFBBE" w14:textId="77777777" w:rsidTr="009609CA">
        <w:trPr>
          <w:gridAfter w:val="14"/>
          <w:wAfter w:w="4544" w:type="dxa"/>
          <w:trHeight w:val="4744"/>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76712164"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Расходы по оплате за выполненные работы в рамках подпрограммы "Ремонт, содержание и оснащение системой безопасности муниципального административного здания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"Ремонт, содержание и оснащение системой безопасности муниципального административного здания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w:t>
            </w:r>
          </w:p>
        </w:tc>
        <w:tc>
          <w:tcPr>
            <w:tcW w:w="960" w:type="dxa"/>
            <w:tcBorders>
              <w:top w:val="nil"/>
              <w:left w:val="nil"/>
              <w:bottom w:val="single" w:sz="4" w:space="0" w:color="auto"/>
              <w:right w:val="single" w:sz="4" w:space="0" w:color="auto"/>
            </w:tcBorders>
            <w:shd w:val="clear" w:color="auto" w:fill="auto"/>
            <w:vAlign w:val="center"/>
            <w:hideMark/>
          </w:tcPr>
          <w:p w14:paraId="6D1AF089"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3D8AB7AC"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0DB51DB9"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11.1.00.20450</w:t>
            </w:r>
          </w:p>
        </w:tc>
        <w:tc>
          <w:tcPr>
            <w:tcW w:w="1060" w:type="dxa"/>
            <w:tcBorders>
              <w:top w:val="nil"/>
              <w:left w:val="nil"/>
              <w:bottom w:val="single" w:sz="4" w:space="0" w:color="auto"/>
              <w:right w:val="single" w:sz="4" w:space="0" w:color="auto"/>
            </w:tcBorders>
            <w:shd w:val="clear" w:color="auto" w:fill="auto"/>
            <w:vAlign w:val="center"/>
            <w:hideMark/>
          </w:tcPr>
          <w:p w14:paraId="78420CAF"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18ED848C"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70,0</w:t>
            </w:r>
          </w:p>
        </w:tc>
        <w:tc>
          <w:tcPr>
            <w:tcW w:w="1180" w:type="dxa"/>
            <w:tcBorders>
              <w:top w:val="nil"/>
              <w:left w:val="nil"/>
              <w:bottom w:val="single" w:sz="4" w:space="0" w:color="auto"/>
              <w:right w:val="single" w:sz="4" w:space="0" w:color="auto"/>
            </w:tcBorders>
            <w:shd w:val="clear" w:color="auto" w:fill="auto"/>
            <w:noWrap/>
            <w:vAlign w:val="bottom"/>
            <w:hideMark/>
          </w:tcPr>
          <w:p w14:paraId="6B02A2C8"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869" w:type="dxa"/>
            <w:tcBorders>
              <w:top w:val="nil"/>
              <w:left w:val="nil"/>
              <w:bottom w:val="single" w:sz="4" w:space="0" w:color="auto"/>
              <w:right w:val="single" w:sz="4" w:space="0" w:color="auto"/>
            </w:tcBorders>
            <w:shd w:val="clear" w:color="auto" w:fill="auto"/>
            <w:noWrap/>
            <w:vAlign w:val="bottom"/>
            <w:hideMark/>
          </w:tcPr>
          <w:p w14:paraId="5F2BCE23"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4FC0B3AF" w14:textId="77777777" w:rsidTr="009609CA">
        <w:trPr>
          <w:gridAfter w:val="14"/>
          <w:wAfter w:w="4544" w:type="dxa"/>
          <w:trHeight w:val="5693"/>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64B9787F"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lastRenderedPageBreak/>
              <w:t xml:space="preserve">Расходы по оплате за выполненные работы в рамках подпрограммы "Ремонт, содержание и оснащение системой безопасности муниципального административного здания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"Ремонт, содержание и оснащение системой безопасности муниципального административного здания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vAlign w:val="center"/>
            <w:hideMark/>
          </w:tcPr>
          <w:p w14:paraId="3A507D20"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3CDCF810"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04254393"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11.1.00.20450</w:t>
            </w:r>
          </w:p>
        </w:tc>
        <w:tc>
          <w:tcPr>
            <w:tcW w:w="1060" w:type="dxa"/>
            <w:tcBorders>
              <w:top w:val="nil"/>
              <w:left w:val="nil"/>
              <w:bottom w:val="single" w:sz="4" w:space="0" w:color="auto"/>
              <w:right w:val="single" w:sz="4" w:space="0" w:color="auto"/>
            </w:tcBorders>
            <w:shd w:val="clear" w:color="auto" w:fill="auto"/>
            <w:vAlign w:val="center"/>
            <w:hideMark/>
          </w:tcPr>
          <w:p w14:paraId="249E1600"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240</w:t>
            </w:r>
          </w:p>
        </w:tc>
        <w:tc>
          <w:tcPr>
            <w:tcW w:w="1220" w:type="dxa"/>
            <w:tcBorders>
              <w:top w:val="nil"/>
              <w:left w:val="nil"/>
              <w:bottom w:val="single" w:sz="4" w:space="0" w:color="auto"/>
              <w:right w:val="single" w:sz="4" w:space="0" w:color="auto"/>
            </w:tcBorders>
            <w:shd w:val="clear" w:color="auto" w:fill="auto"/>
            <w:noWrap/>
            <w:vAlign w:val="bottom"/>
            <w:hideMark/>
          </w:tcPr>
          <w:p w14:paraId="5FBECF4C"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70,0</w:t>
            </w:r>
          </w:p>
        </w:tc>
        <w:tc>
          <w:tcPr>
            <w:tcW w:w="1180" w:type="dxa"/>
            <w:tcBorders>
              <w:top w:val="nil"/>
              <w:left w:val="nil"/>
              <w:bottom w:val="single" w:sz="4" w:space="0" w:color="auto"/>
              <w:right w:val="single" w:sz="4" w:space="0" w:color="auto"/>
            </w:tcBorders>
            <w:shd w:val="clear" w:color="auto" w:fill="auto"/>
            <w:noWrap/>
            <w:vAlign w:val="bottom"/>
            <w:hideMark/>
          </w:tcPr>
          <w:p w14:paraId="36237385"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869" w:type="dxa"/>
            <w:tcBorders>
              <w:top w:val="nil"/>
              <w:left w:val="nil"/>
              <w:bottom w:val="single" w:sz="4" w:space="0" w:color="auto"/>
              <w:right w:val="single" w:sz="4" w:space="0" w:color="auto"/>
            </w:tcBorders>
            <w:shd w:val="clear" w:color="auto" w:fill="auto"/>
            <w:noWrap/>
            <w:vAlign w:val="bottom"/>
            <w:hideMark/>
          </w:tcPr>
          <w:p w14:paraId="09139827"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1E5DB2FB" w14:textId="77777777" w:rsidTr="009609CA">
        <w:trPr>
          <w:gridAfter w:val="14"/>
          <w:wAfter w:w="4544" w:type="dxa"/>
          <w:trHeight w:val="3795"/>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2EBA1E29"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lastRenderedPageBreak/>
              <w:t xml:space="preserve">Оценка муниципального имущества, признание прав и регулирование отношений по муниципальной собственности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w:t>
            </w:r>
          </w:p>
        </w:tc>
        <w:tc>
          <w:tcPr>
            <w:tcW w:w="960" w:type="dxa"/>
            <w:tcBorders>
              <w:top w:val="nil"/>
              <w:left w:val="nil"/>
              <w:bottom w:val="single" w:sz="4" w:space="0" w:color="auto"/>
              <w:right w:val="single" w:sz="4" w:space="0" w:color="auto"/>
            </w:tcBorders>
            <w:shd w:val="clear" w:color="auto" w:fill="auto"/>
            <w:vAlign w:val="center"/>
            <w:hideMark/>
          </w:tcPr>
          <w:p w14:paraId="3523DFB7"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3C4A3AA2"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06B839D0"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99.9.00.20140</w:t>
            </w:r>
          </w:p>
        </w:tc>
        <w:tc>
          <w:tcPr>
            <w:tcW w:w="1060" w:type="dxa"/>
            <w:tcBorders>
              <w:top w:val="nil"/>
              <w:left w:val="nil"/>
              <w:bottom w:val="single" w:sz="4" w:space="0" w:color="auto"/>
              <w:right w:val="single" w:sz="4" w:space="0" w:color="auto"/>
            </w:tcBorders>
            <w:shd w:val="clear" w:color="auto" w:fill="auto"/>
            <w:vAlign w:val="center"/>
            <w:hideMark/>
          </w:tcPr>
          <w:p w14:paraId="648E95AF"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4D115276"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30,0</w:t>
            </w:r>
          </w:p>
        </w:tc>
        <w:tc>
          <w:tcPr>
            <w:tcW w:w="1180" w:type="dxa"/>
            <w:tcBorders>
              <w:top w:val="nil"/>
              <w:left w:val="nil"/>
              <w:bottom w:val="single" w:sz="4" w:space="0" w:color="auto"/>
              <w:right w:val="single" w:sz="4" w:space="0" w:color="auto"/>
            </w:tcBorders>
            <w:shd w:val="clear" w:color="auto" w:fill="auto"/>
            <w:noWrap/>
            <w:vAlign w:val="bottom"/>
            <w:hideMark/>
          </w:tcPr>
          <w:p w14:paraId="2C954452"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869" w:type="dxa"/>
            <w:tcBorders>
              <w:top w:val="nil"/>
              <w:left w:val="nil"/>
              <w:bottom w:val="single" w:sz="4" w:space="0" w:color="auto"/>
              <w:right w:val="single" w:sz="4" w:space="0" w:color="auto"/>
            </w:tcBorders>
            <w:shd w:val="clear" w:color="auto" w:fill="auto"/>
            <w:noWrap/>
            <w:vAlign w:val="bottom"/>
            <w:hideMark/>
          </w:tcPr>
          <w:p w14:paraId="756AD441"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4311CF65" w14:textId="77777777" w:rsidTr="009609CA">
        <w:trPr>
          <w:gridAfter w:val="14"/>
          <w:wAfter w:w="4544" w:type="dxa"/>
          <w:trHeight w:val="4744"/>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0BA81A48"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Оценка муниципального имущества, признание прав и регулирование отношений по муниципальной собственности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vAlign w:val="center"/>
            <w:hideMark/>
          </w:tcPr>
          <w:p w14:paraId="4B05007E"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19F0AE6D"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41605E78"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99.9.00.20140</w:t>
            </w:r>
          </w:p>
        </w:tc>
        <w:tc>
          <w:tcPr>
            <w:tcW w:w="1060" w:type="dxa"/>
            <w:tcBorders>
              <w:top w:val="nil"/>
              <w:left w:val="nil"/>
              <w:bottom w:val="single" w:sz="4" w:space="0" w:color="auto"/>
              <w:right w:val="single" w:sz="4" w:space="0" w:color="auto"/>
            </w:tcBorders>
            <w:shd w:val="clear" w:color="auto" w:fill="auto"/>
            <w:vAlign w:val="center"/>
            <w:hideMark/>
          </w:tcPr>
          <w:p w14:paraId="2914F763"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240</w:t>
            </w:r>
          </w:p>
        </w:tc>
        <w:tc>
          <w:tcPr>
            <w:tcW w:w="1220" w:type="dxa"/>
            <w:tcBorders>
              <w:top w:val="nil"/>
              <w:left w:val="nil"/>
              <w:bottom w:val="single" w:sz="4" w:space="0" w:color="auto"/>
              <w:right w:val="single" w:sz="4" w:space="0" w:color="auto"/>
            </w:tcBorders>
            <w:shd w:val="clear" w:color="auto" w:fill="auto"/>
            <w:noWrap/>
            <w:vAlign w:val="bottom"/>
            <w:hideMark/>
          </w:tcPr>
          <w:p w14:paraId="246369FB"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30,0</w:t>
            </w:r>
          </w:p>
        </w:tc>
        <w:tc>
          <w:tcPr>
            <w:tcW w:w="1180" w:type="dxa"/>
            <w:tcBorders>
              <w:top w:val="nil"/>
              <w:left w:val="nil"/>
              <w:bottom w:val="single" w:sz="4" w:space="0" w:color="auto"/>
              <w:right w:val="single" w:sz="4" w:space="0" w:color="auto"/>
            </w:tcBorders>
            <w:shd w:val="clear" w:color="auto" w:fill="auto"/>
            <w:noWrap/>
            <w:vAlign w:val="bottom"/>
            <w:hideMark/>
          </w:tcPr>
          <w:p w14:paraId="14E593EF"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869" w:type="dxa"/>
            <w:tcBorders>
              <w:top w:val="nil"/>
              <w:left w:val="nil"/>
              <w:bottom w:val="single" w:sz="4" w:space="0" w:color="auto"/>
              <w:right w:val="single" w:sz="4" w:space="0" w:color="auto"/>
            </w:tcBorders>
            <w:shd w:val="clear" w:color="auto" w:fill="auto"/>
            <w:noWrap/>
            <w:vAlign w:val="bottom"/>
            <w:hideMark/>
          </w:tcPr>
          <w:p w14:paraId="4668F1D2"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6836E3B1" w14:textId="77777777" w:rsidTr="009609CA">
        <w:trPr>
          <w:gridAfter w:val="14"/>
          <w:wAfter w:w="4544" w:type="dxa"/>
          <w:trHeight w:val="2532"/>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1D4E21D2"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lastRenderedPageBreak/>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9609CA">
              <w:rPr>
                <w:rFonts w:ascii="Times New Roman" w:eastAsia="Times New Roman" w:hAnsi="Times New Roman" w:cs="Times New Roman"/>
                <w:color w:val="000000"/>
                <w:sz w:val="16"/>
                <w:szCs w:val="16"/>
                <w:lang w:eastAsia="ru-RU"/>
              </w:rPr>
              <w:t>Митякинское</w:t>
            </w:r>
            <w:proofErr w:type="spellEnd"/>
            <w:r w:rsidRPr="009609CA">
              <w:rPr>
                <w:rFonts w:ascii="Times New Roman" w:eastAsia="Times New Roman" w:hAnsi="Times New Roman" w:cs="Times New Roman"/>
                <w:color w:val="000000"/>
                <w:sz w:val="16"/>
                <w:szCs w:val="16"/>
                <w:lang w:eastAsia="ru-RU"/>
              </w:rPr>
              <w:t xml:space="preserve"> сельское поселение"</w:t>
            </w:r>
          </w:p>
        </w:tc>
        <w:tc>
          <w:tcPr>
            <w:tcW w:w="960" w:type="dxa"/>
            <w:tcBorders>
              <w:top w:val="nil"/>
              <w:left w:val="nil"/>
              <w:bottom w:val="single" w:sz="4" w:space="0" w:color="auto"/>
              <w:right w:val="single" w:sz="4" w:space="0" w:color="auto"/>
            </w:tcBorders>
            <w:shd w:val="clear" w:color="auto" w:fill="auto"/>
            <w:vAlign w:val="center"/>
            <w:hideMark/>
          </w:tcPr>
          <w:p w14:paraId="59743DBE"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5B7194AA"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2F611427"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99.9.00.90110</w:t>
            </w:r>
          </w:p>
        </w:tc>
        <w:tc>
          <w:tcPr>
            <w:tcW w:w="1060" w:type="dxa"/>
            <w:tcBorders>
              <w:top w:val="nil"/>
              <w:left w:val="nil"/>
              <w:bottom w:val="single" w:sz="4" w:space="0" w:color="auto"/>
              <w:right w:val="single" w:sz="4" w:space="0" w:color="auto"/>
            </w:tcBorders>
            <w:shd w:val="clear" w:color="auto" w:fill="auto"/>
            <w:vAlign w:val="center"/>
            <w:hideMark/>
          </w:tcPr>
          <w:p w14:paraId="3A4EE034"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7EFC0207"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180" w:type="dxa"/>
            <w:tcBorders>
              <w:top w:val="nil"/>
              <w:left w:val="nil"/>
              <w:bottom w:val="single" w:sz="4" w:space="0" w:color="auto"/>
              <w:right w:val="single" w:sz="4" w:space="0" w:color="auto"/>
            </w:tcBorders>
            <w:shd w:val="clear" w:color="auto" w:fill="auto"/>
            <w:noWrap/>
            <w:vAlign w:val="bottom"/>
            <w:hideMark/>
          </w:tcPr>
          <w:p w14:paraId="24E6D043"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154,5</w:t>
            </w:r>
          </w:p>
        </w:tc>
        <w:tc>
          <w:tcPr>
            <w:tcW w:w="3869" w:type="dxa"/>
            <w:tcBorders>
              <w:top w:val="nil"/>
              <w:left w:val="nil"/>
              <w:bottom w:val="single" w:sz="4" w:space="0" w:color="auto"/>
              <w:right w:val="single" w:sz="4" w:space="0" w:color="auto"/>
            </w:tcBorders>
            <w:shd w:val="clear" w:color="auto" w:fill="auto"/>
            <w:noWrap/>
            <w:vAlign w:val="bottom"/>
            <w:hideMark/>
          </w:tcPr>
          <w:p w14:paraId="45D06EC9"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304,6</w:t>
            </w:r>
          </w:p>
        </w:tc>
      </w:tr>
      <w:tr w:rsidR="009609CA" w:rsidRPr="009609CA" w14:paraId="34499343" w14:textId="77777777" w:rsidTr="009609CA">
        <w:trPr>
          <w:gridAfter w:val="14"/>
          <w:wAfter w:w="4544" w:type="dxa"/>
          <w:trHeight w:val="2847"/>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1CC9F2DE"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9609CA">
              <w:rPr>
                <w:rFonts w:ascii="Times New Roman" w:eastAsia="Times New Roman" w:hAnsi="Times New Roman" w:cs="Times New Roman"/>
                <w:color w:val="000000"/>
                <w:sz w:val="16"/>
                <w:szCs w:val="16"/>
                <w:lang w:eastAsia="ru-RU"/>
              </w:rPr>
              <w:t>Митякинское</w:t>
            </w:r>
            <w:proofErr w:type="spellEnd"/>
            <w:r w:rsidRPr="009609CA">
              <w:rPr>
                <w:rFonts w:ascii="Times New Roman" w:eastAsia="Times New Roman" w:hAnsi="Times New Roman" w:cs="Times New Roman"/>
                <w:color w:val="000000"/>
                <w:sz w:val="16"/>
                <w:szCs w:val="16"/>
                <w:lang w:eastAsia="ru-RU"/>
              </w:rPr>
              <w:t xml:space="preserve"> сельское поселение" (Специальные расходы)</w:t>
            </w:r>
          </w:p>
        </w:tc>
        <w:tc>
          <w:tcPr>
            <w:tcW w:w="960" w:type="dxa"/>
            <w:tcBorders>
              <w:top w:val="nil"/>
              <w:left w:val="nil"/>
              <w:bottom w:val="single" w:sz="4" w:space="0" w:color="auto"/>
              <w:right w:val="single" w:sz="4" w:space="0" w:color="auto"/>
            </w:tcBorders>
            <w:shd w:val="clear" w:color="auto" w:fill="auto"/>
            <w:vAlign w:val="center"/>
            <w:hideMark/>
          </w:tcPr>
          <w:p w14:paraId="0A76E1E7"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0DC517B0"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5D2A7A53"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99.9.00.90110</w:t>
            </w:r>
          </w:p>
        </w:tc>
        <w:tc>
          <w:tcPr>
            <w:tcW w:w="1060" w:type="dxa"/>
            <w:tcBorders>
              <w:top w:val="nil"/>
              <w:left w:val="nil"/>
              <w:bottom w:val="single" w:sz="4" w:space="0" w:color="auto"/>
              <w:right w:val="single" w:sz="4" w:space="0" w:color="auto"/>
            </w:tcBorders>
            <w:shd w:val="clear" w:color="auto" w:fill="auto"/>
            <w:vAlign w:val="center"/>
            <w:hideMark/>
          </w:tcPr>
          <w:p w14:paraId="41A3B59E"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880</w:t>
            </w:r>
          </w:p>
        </w:tc>
        <w:tc>
          <w:tcPr>
            <w:tcW w:w="1220" w:type="dxa"/>
            <w:tcBorders>
              <w:top w:val="nil"/>
              <w:left w:val="nil"/>
              <w:bottom w:val="single" w:sz="4" w:space="0" w:color="auto"/>
              <w:right w:val="single" w:sz="4" w:space="0" w:color="auto"/>
            </w:tcBorders>
            <w:shd w:val="clear" w:color="auto" w:fill="auto"/>
            <w:noWrap/>
            <w:vAlign w:val="bottom"/>
            <w:hideMark/>
          </w:tcPr>
          <w:p w14:paraId="407B44B7"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180" w:type="dxa"/>
            <w:tcBorders>
              <w:top w:val="nil"/>
              <w:left w:val="nil"/>
              <w:bottom w:val="single" w:sz="4" w:space="0" w:color="auto"/>
              <w:right w:val="single" w:sz="4" w:space="0" w:color="auto"/>
            </w:tcBorders>
            <w:shd w:val="clear" w:color="auto" w:fill="auto"/>
            <w:noWrap/>
            <w:vAlign w:val="bottom"/>
            <w:hideMark/>
          </w:tcPr>
          <w:p w14:paraId="540803E9"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154,5</w:t>
            </w:r>
          </w:p>
        </w:tc>
        <w:tc>
          <w:tcPr>
            <w:tcW w:w="3869" w:type="dxa"/>
            <w:tcBorders>
              <w:top w:val="nil"/>
              <w:left w:val="nil"/>
              <w:bottom w:val="single" w:sz="4" w:space="0" w:color="auto"/>
              <w:right w:val="single" w:sz="4" w:space="0" w:color="auto"/>
            </w:tcBorders>
            <w:shd w:val="clear" w:color="auto" w:fill="auto"/>
            <w:noWrap/>
            <w:vAlign w:val="bottom"/>
            <w:hideMark/>
          </w:tcPr>
          <w:p w14:paraId="528ADCE8"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304,6</w:t>
            </w:r>
          </w:p>
        </w:tc>
      </w:tr>
      <w:tr w:rsidR="009609CA" w:rsidRPr="009609CA" w14:paraId="645D9FD0" w14:textId="77777777" w:rsidTr="009609CA">
        <w:trPr>
          <w:gridAfter w:val="14"/>
          <w:wAfter w:w="4544" w:type="dxa"/>
          <w:trHeight w:val="2532"/>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05A34929"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w:t>
            </w:r>
          </w:p>
        </w:tc>
        <w:tc>
          <w:tcPr>
            <w:tcW w:w="960" w:type="dxa"/>
            <w:tcBorders>
              <w:top w:val="nil"/>
              <w:left w:val="nil"/>
              <w:bottom w:val="single" w:sz="4" w:space="0" w:color="auto"/>
              <w:right w:val="single" w:sz="4" w:space="0" w:color="auto"/>
            </w:tcBorders>
            <w:shd w:val="clear" w:color="auto" w:fill="auto"/>
            <w:vAlign w:val="center"/>
            <w:hideMark/>
          </w:tcPr>
          <w:p w14:paraId="643A58DF"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2D705EF2"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4AF72E06"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99.9.00.99990</w:t>
            </w:r>
          </w:p>
        </w:tc>
        <w:tc>
          <w:tcPr>
            <w:tcW w:w="1060" w:type="dxa"/>
            <w:tcBorders>
              <w:top w:val="nil"/>
              <w:left w:val="nil"/>
              <w:bottom w:val="single" w:sz="4" w:space="0" w:color="auto"/>
              <w:right w:val="single" w:sz="4" w:space="0" w:color="auto"/>
            </w:tcBorders>
            <w:shd w:val="clear" w:color="auto" w:fill="auto"/>
            <w:vAlign w:val="center"/>
            <w:hideMark/>
          </w:tcPr>
          <w:p w14:paraId="07AD7A4B"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2539481E"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579,9</w:t>
            </w:r>
          </w:p>
        </w:tc>
        <w:tc>
          <w:tcPr>
            <w:tcW w:w="1180" w:type="dxa"/>
            <w:tcBorders>
              <w:top w:val="nil"/>
              <w:left w:val="nil"/>
              <w:bottom w:val="single" w:sz="4" w:space="0" w:color="auto"/>
              <w:right w:val="single" w:sz="4" w:space="0" w:color="auto"/>
            </w:tcBorders>
            <w:shd w:val="clear" w:color="auto" w:fill="auto"/>
            <w:noWrap/>
            <w:vAlign w:val="bottom"/>
            <w:hideMark/>
          </w:tcPr>
          <w:p w14:paraId="21907B92"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869" w:type="dxa"/>
            <w:tcBorders>
              <w:top w:val="nil"/>
              <w:left w:val="nil"/>
              <w:bottom w:val="single" w:sz="4" w:space="0" w:color="auto"/>
              <w:right w:val="single" w:sz="4" w:space="0" w:color="auto"/>
            </w:tcBorders>
            <w:shd w:val="clear" w:color="auto" w:fill="auto"/>
            <w:noWrap/>
            <w:vAlign w:val="bottom"/>
            <w:hideMark/>
          </w:tcPr>
          <w:p w14:paraId="3EE14D42"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4ABAFB3C" w14:textId="77777777" w:rsidTr="009609CA">
        <w:trPr>
          <w:gridAfter w:val="14"/>
          <w:wAfter w:w="4544" w:type="dxa"/>
          <w:trHeight w:val="3480"/>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76C8C94C"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lastRenderedPageBreak/>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vAlign w:val="center"/>
            <w:hideMark/>
          </w:tcPr>
          <w:p w14:paraId="0FDF678B"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0893E796"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2D281FCA"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99.9.00.99990</w:t>
            </w:r>
          </w:p>
        </w:tc>
        <w:tc>
          <w:tcPr>
            <w:tcW w:w="1060" w:type="dxa"/>
            <w:tcBorders>
              <w:top w:val="nil"/>
              <w:left w:val="nil"/>
              <w:bottom w:val="single" w:sz="4" w:space="0" w:color="auto"/>
              <w:right w:val="single" w:sz="4" w:space="0" w:color="auto"/>
            </w:tcBorders>
            <w:shd w:val="clear" w:color="auto" w:fill="auto"/>
            <w:vAlign w:val="center"/>
            <w:hideMark/>
          </w:tcPr>
          <w:p w14:paraId="775847FE"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240</w:t>
            </w:r>
          </w:p>
        </w:tc>
        <w:tc>
          <w:tcPr>
            <w:tcW w:w="1220" w:type="dxa"/>
            <w:tcBorders>
              <w:top w:val="nil"/>
              <w:left w:val="nil"/>
              <w:bottom w:val="single" w:sz="4" w:space="0" w:color="auto"/>
              <w:right w:val="single" w:sz="4" w:space="0" w:color="auto"/>
            </w:tcBorders>
            <w:shd w:val="clear" w:color="auto" w:fill="auto"/>
            <w:noWrap/>
            <w:vAlign w:val="bottom"/>
            <w:hideMark/>
          </w:tcPr>
          <w:p w14:paraId="10CEE3A5"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92,8</w:t>
            </w:r>
          </w:p>
        </w:tc>
        <w:tc>
          <w:tcPr>
            <w:tcW w:w="1180" w:type="dxa"/>
            <w:tcBorders>
              <w:top w:val="nil"/>
              <w:left w:val="nil"/>
              <w:bottom w:val="single" w:sz="4" w:space="0" w:color="auto"/>
              <w:right w:val="single" w:sz="4" w:space="0" w:color="auto"/>
            </w:tcBorders>
            <w:shd w:val="clear" w:color="auto" w:fill="auto"/>
            <w:noWrap/>
            <w:vAlign w:val="bottom"/>
            <w:hideMark/>
          </w:tcPr>
          <w:p w14:paraId="6BFFFAE5"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869" w:type="dxa"/>
            <w:tcBorders>
              <w:top w:val="nil"/>
              <w:left w:val="nil"/>
              <w:bottom w:val="single" w:sz="4" w:space="0" w:color="auto"/>
              <w:right w:val="single" w:sz="4" w:space="0" w:color="auto"/>
            </w:tcBorders>
            <w:shd w:val="clear" w:color="auto" w:fill="auto"/>
            <w:noWrap/>
            <w:vAlign w:val="bottom"/>
            <w:hideMark/>
          </w:tcPr>
          <w:p w14:paraId="564907BF"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7D8A3839" w14:textId="77777777" w:rsidTr="009609CA">
        <w:trPr>
          <w:gridAfter w:val="14"/>
          <w:wAfter w:w="4544" w:type="dxa"/>
          <w:trHeight w:val="2847"/>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02450644"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(Уплата налогов, сборов и иных платежей)</w:t>
            </w:r>
          </w:p>
        </w:tc>
        <w:tc>
          <w:tcPr>
            <w:tcW w:w="960" w:type="dxa"/>
            <w:tcBorders>
              <w:top w:val="nil"/>
              <w:left w:val="nil"/>
              <w:bottom w:val="single" w:sz="4" w:space="0" w:color="auto"/>
              <w:right w:val="single" w:sz="4" w:space="0" w:color="auto"/>
            </w:tcBorders>
            <w:shd w:val="clear" w:color="auto" w:fill="auto"/>
            <w:vAlign w:val="center"/>
            <w:hideMark/>
          </w:tcPr>
          <w:p w14:paraId="2D0E0D89"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0F2A0868"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5A913AC6"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99.9.00.99990</w:t>
            </w:r>
          </w:p>
        </w:tc>
        <w:tc>
          <w:tcPr>
            <w:tcW w:w="1060" w:type="dxa"/>
            <w:tcBorders>
              <w:top w:val="nil"/>
              <w:left w:val="nil"/>
              <w:bottom w:val="single" w:sz="4" w:space="0" w:color="auto"/>
              <w:right w:val="single" w:sz="4" w:space="0" w:color="auto"/>
            </w:tcBorders>
            <w:shd w:val="clear" w:color="auto" w:fill="auto"/>
            <w:vAlign w:val="center"/>
            <w:hideMark/>
          </w:tcPr>
          <w:p w14:paraId="1088923A"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850</w:t>
            </w:r>
          </w:p>
        </w:tc>
        <w:tc>
          <w:tcPr>
            <w:tcW w:w="1220" w:type="dxa"/>
            <w:tcBorders>
              <w:top w:val="nil"/>
              <w:left w:val="nil"/>
              <w:bottom w:val="single" w:sz="4" w:space="0" w:color="auto"/>
              <w:right w:val="single" w:sz="4" w:space="0" w:color="auto"/>
            </w:tcBorders>
            <w:shd w:val="clear" w:color="auto" w:fill="auto"/>
            <w:noWrap/>
            <w:vAlign w:val="bottom"/>
            <w:hideMark/>
          </w:tcPr>
          <w:p w14:paraId="625E7BCE"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387,1</w:t>
            </w:r>
          </w:p>
        </w:tc>
        <w:tc>
          <w:tcPr>
            <w:tcW w:w="1180" w:type="dxa"/>
            <w:tcBorders>
              <w:top w:val="nil"/>
              <w:left w:val="nil"/>
              <w:bottom w:val="single" w:sz="4" w:space="0" w:color="auto"/>
              <w:right w:val="single" w:sz="4" w:space="0" w:color="auto"/>
            </w:tcBorders>
            <w:shd w:val="clear" w:color="auto" w:fill="auto"/>
            <w:noWrap/>
            <w:vAlign w:val="bottom"/>
            <w:hideMark/>
          </w:tcPr>
          <w:p w14:paraId="5DC08BA4"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869" w:type="dxa"/>
            <w:tcBorders>
              <w:top w:val="nil"/>
              <w:left w:val="nil"/>
              <w:bottom w:val="single" w:sz="4" w:space="0" w:color="auto"/>
              <w:right w:val="single" w:sz="4" w:space="0" w:color="auto"/>
            </w:tcBorders>
            <w:shd w:val="clear" w:color="auto" w:fill="auto"/>
            <w:noWrap/>
            <w:vAlign w:val="bottom"/>
            <w:hideMark/>
          </w:tcPr>
          <w:p w14:paraId="3EB9EB72"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713B4EA4" w14:textId="77777777" w:rsidTr="009609CA">
        <w:trPr>
          <w:gridAfter w:val="14"/>
          <w:wAfter w:w="4544" w:type="dxa"/>
          <w:trHeight w:val="315"/>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3A9BCB4F" w14:textId="77777777" w:rsidR="009609CA" w:rsidRPr="009609CA" w:rsidRDefault="009609CA" w:rsidP="009609CA">
            <w:pPr>
              <w:spacing w:after="0" w:line="240" w:lineRule="auto"/>
              <w:jc w:val="both"/>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НАЦИОНАЛЬНАЯ ОБОРОНА</w:t>
            </w:r>
          </w:p>
        </w:tc>
        <w:tc>
          <w:tcPr>
            <w:tcW w:w="960" w:type="dxa"/>
            <w:tcBorders>
              <w:top w:val="nil"/>
              <w:left w:val="nil"/>
              <w:bottom w:val="single" w:sz="4" w:space="0" w:color="auto"/>
              <w:right w:val="single" w:sz="4" w:space="0" w:color="auto"/>
            </w:tcBorders>
            <w:shd w:val="clear" w:color="auto" w:fill="auto"/>
            <w:vAlign w:val="center"/>
            <w:hideMark/>
          </w:tcPr>
          <w:p w14:paraId="05D35F0F"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02</w:t>
            </w:r>
          </w:p>
        </w:tc>
        <w:tc>
          <w:tcPr>
            <w:tcW w:w="820" w:type="dxa"/>
            <w:tcBorders>
              <w:top w:val="nil"/>
              <w:left w:val="nil"/>
              <w:bottom w:val="single" w:sz="4" w:space="0" w:color="auto"/>
              <w:right w:val="single" w:sz="4" w:space="0" w:color="auto"/>
            </w:tcBorders>
            <w:shd w:val="clear" w:color="auto" w:fill="auto"/>
            <w:vAlign w:val="center"/>
            <w:hideMark/>
          </w:tcPr>
          <w:p w14:paraId="18F26F42"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00</w:t>
            </w:r>
          </w:p>
        </w:tc>
        <w:tc>
          <w:tcPr>
            <w:tcW w:w="1540" w:type="dxa"/>
            <w:tcBorders>
              <w:top w:val="nil"/>
              <w:left w:val="nil"/>
              <w:bottom w:val="single" w:sz="4" w:space="0" w:color="auto"/>
              <w:right w:val="single" w:sz="4" w:space="0" w:color="auto"/>
            </w:tcBorders>
            <w:shd w:val="clear" w:color="auto" w:fill="auto"/>
            <w:vAlign w:val="center"/>
            <w:hideMark/>
          </w:tcPr>
          <w:p w14:paraId="27A30248"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339B4CB0"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67D9CF2E"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208,2</w:t>
            </w:r>
          </w:p>
        </w:tc>
        <w:tc>
          <w:tcPr>
            <w:tcW w:w="1180" w:type="dxa"/>
            <w:tcBorders>
              <w:top w:val="nil"/>
              <w:left w:val="nil"/>
              <w:bottom w:val="single" w:sz="4" w:space="0" w:color="auto"/>
              <w:right w:val="single" w:sz="4" w:space="0" w:color="auto"/>
            </w:tcBorders>
            <w:shd w:val="clear" w:color="auto" w:fill="auto"/>
            <w:noWrap/>
            <w:vAlign w:val="bottom"/>
            <w:hideMark/>
          </w:tcPr>
          <w:p w14:paraId="29EE1059"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209,2</w:t>
            </w:r>
          </w:p>
        </w:tc>
        <w:tc>
          <w:tcPr>
            <w:tcW w:w="3869" w:type="dxa"/>
            <w:tcBorders>
              <w:top w:val="nil"/>
              <w:left w:val="nil"/>
              <w:bottom w:val="single" w:sz="4" w:space="0" w:color="auto"/>
              <w:right w:val="single" w:sz="4" w:space="0" w:color="auto"/>
            </w:tcBorders>
            <w:shd w:val="clear" w:color="auto" w:fill="auto"/>
            <w:noWrap/>
            <w:vAlign w:val="bottom"/>
            <w:hideMark/>
          </w:tcPr>
          <w:p w14:paraId="2CF5EABE"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215,6</w:t>
            </w:r>
          </w:p>
        </w:tc>
      </w:tr>
      <w:tr w:rsidR="009609CA" w:rsidRPr="009609CA" w14:paraId="74EA8444" w14:textId="77777777" w:rsidTr="009609CA">
        <w:trPr>
          <w:gridAfter w:val="14"/>
          <w:wAfter w:w="4544" w:type="dxa"/>
          <w:trHeight w:val="634"/>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0B44DEB2"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Мобилизационная и вневойсковая подготовка</w:t>
            </w:r>
          </w:p>
        </w:tc>
        <w:tc>
          <w:tcPr>
            <w:tcW w:w="960" w:type="dxa"/>
            <w:tcBorders>
              <w:top w:val="nil"/>
              <w:left w:val="nil"/>
              <w:bottom w:val="single" w:sz="4" w:space="0" w:color="auto"/>
              <w:right w:val="single" w:sz="4" w:space="0" w:color="auto"/>
            </w:tcBorders>
            <w:shd w:val="clear" w:color="auto" w:fill="auto"/>
            <w:vAlign w:val="center"/>
            <w:hideMark/>
          </w:tcPr>
          <w:p w14:paraId="6C20028A"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02</w:t>
            </w:r>
          </w:p>
        </w:tc>
        <w:tc>
          <w:tcPr>
            <w:tcW w:w="820" w:type="dxa"/>
            <w:tcBorders>
              <w:top w:val="nil"/>
              <w:left w:val="nil"/>
              <w:bottom w:val="single" w:sz="4" w:space="0" w:color="auto"/>
              <w:right w:val="single" w:sz="4" w:space="0" w:color="auto"/>
            </w:tcBorders>
            <w:shd w:val="clear" w:color="auto" w:fill="auto"/>
            <w:vAlign w:val="center"/>
            <w:hideMark/>
          </w:tcPr>
          <w:p w14:paraId="230E6AF6"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vAlign w:val="center"/>
            <w:hideMark/>
          </w:tcPr>
          <w:p w14:paraId="7B2A1889"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18FC3051"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1DD6404F"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208,2</w:t>
            </w:r>
          </w:p>
        </w:tc>
        <w:tc>
          <w:tcPr>
            <w:tcW w:w="1180" w:type="dxa"/>
            <w:tcBorders>
              <w:top w:val="nil"/>
              <w:left w:val="nil"/>
              <w:bottom w:val="single" w:sz="4" w:space="0" w:color="auto"/>
              <w:right w:val="single" w:sz="4" w:space="0" w:color="auto"/>
            </w:tcBorders>
            <w:shd w:val="clear" w:color="auto" w:fill="auto"/>
            <w:noWrap/>
            <w:vAlign w:val="bottom"/>
            <w:hideMark/>
          </w:tcPr>
          <w:p w14:paraId="3F6DE8F9"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209,2</w:t>
            </w:r>
          </w:p>
        </w:tc>
        <w:tc>
          <w:tcPr>
            <w:tcW w:w="3869" w:type="dxa"/>
            <w:tcBorders>
              <w:top w:val="nil"/>
              <w:left w:val="nil"/>
              <w:bottom w:val="single" w:sz="4" w:space="0" w:color="auto"/>
              <w:right w:val="single" w:sz="4" w:space="0" w:color="auto"/>
            </w:tcBorders>
            <w:shd w:val="clear" w:color="auto" w:fill="auto"/>
            <w:noWrap/>
            <w:vAlign w:val="bottom"/>
            <w:hideMark/>
          </w:tcPr>
          <w:p w14:paraId="768F5CDD"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215,6</w:t>
            </w:r>
          </w:p>
        </w:tc>
      </w:tr>
      <w:tr w:rsidR="009609CA" w:rsidRPr="009609CA" w14:paraId="57C98D2D" w14:textId="77777777" w:rsidTr="009609CA">
        <w:trPr>
          <w:gridAfter w:val="14"/>
          <w:wAfter w:w="4544" w:type="dxa"/>
          <w:trHeight w:val="3162"/>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63E119D0"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lastRenderedPageBreak/>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w:t>
            </w:r>
          </w:p>
        </w:tc>
        <w:tc>
          <w:tcPr>
            <w:tcW w:w="960" w:type="dxa"/>
            <w:tcBorders>
              <w:top w:val="nil"/>
              <w:left w:val="nil"/>
              <w:bottom w:val="single" w:sz="4" w:space="0" w:color="auto"/>
              <w:right w:val="single" w:sz="4" w:space="0" w:color="auto"/>
            </w:tcBorders>
            <w:shd w:val="clear" w:color="auto" w:fill="auto"/>
            <w:vAlign w:val="center"/>
            <w:hideMark/>
          </w:tcPr>
          <w:p w14:paraId="4DA83D2B"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02</w:t>
            </w:r>
          </w:p>
        </w:tc>
        <w:tc>
          <w:tcPr>
            <w:tcW w:w="820" w:type="dxa"/>
            <w:tcBorders>
              <w:top w:val="nil"/>
              <w:left w:val="nil"/>
              <w:bottom w:val="single" w:sz="4" w:space="0" w:color="auto"/>
              <w:right w:val="single" w:sz="4" w:space="0" w:color="auto"/>
            </w:tcBorders>
            <w:shd w:val="clear" w:color="auto" w:fill="auto"/>
            <w:vAlign w:val="center"/>
            <w:hideMark/>
          </w:tcPr>
          <w:p w14:paraId="4A3F7715"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vAlign w:val="center"/>
            <w:hideMark/>
          </w:tcPr>
          <w:p w14:paraId="7FC84002"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89.9.00.51180</w:t>
            </w:r>
          </w:p>
        </w:tc>
        <w:tc>
          <w:tcPr>
            <w:tcW w:w="1060" w:type="dxa"/>
            <w:tcBorders>
              <w:top w:val="nil"/>
              <w:left w:val="nil"/>
              <w:bottom w:val="single" w:sz="4" w:space="0" w:color="auto"/>
              <w:right w:val="single" w:sz="4" w:space="0" w:color="auto"/>
            </w:tcBorders>
            <w:shd w:val="clear" w:color="auto" w:fill="auto"/>
            <w:vAlign w:val="center"/>
            <w:hideMark/>
          </w:tcPr>
          <w:p w14:paraId="404C95B2"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5517A900"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208,2</w:t>
            </w:r>
          </w:p>
        </w:tc>
        <w:tc>
          <w:tcPr>
            <w:tcW w:w="1180" w:type="dxa"/>
            <w:tcBorders>
              <w:top w:val="nil"/>
              <w:left w:val="nil"/>
              <w:bottom w:val="single" w:sz="4" w:space="0" w:color="auto"/>
              <w:right w:val="single" w:sz="4" w:space="0" w:color="auto"/>
            </w:tcBorders>
            <w:shd w:val="clear" w:color="auto" w:fill="auto"/>
            <w:noWrap/>
            <w:vAlign w:val="bottom"/>
            <w:hideMark/>
          </w:tcPr>
          <w:p w14:paraId="07BB4EF4"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209,2</w:t>
            </w:r>
          </w:p>
        </w:tc>
        <w:tc>
          <w:tcPr>
            <w:tcW w:w="3869" w:type="dxa"/>
            <w:tcBorders>
              <w:top w:val="nil"/>
              <w:left w:val="nil"/>
              <w:bottom w:val="single" w:sz="4" w:space="0" w:color="auto"/>
              <w:right w:val="single" w:sz="4" w:space="0" w:color="auto"/>
            </w:tcBorders>
            <w:shd w:val="clear" w:color="auto" w:fill="auto"/>
            <w:noWrap/>
            <w:vAlign w:val="bottom"/>
            <w:hideMark/>
          </w:tcPr>
          <w:p w14:paraId="37D093F9"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215,6</w:t>
            </w:r>
          </w:p>
        </w:tc>
      </w:tr>
      <w:tr w:rsidR="009609CA" w:rsidRPr="009609CA" w14:paraId="28DA78A4" w14:textId="77777777" w:rsidTr="009609CA">
        <w:trPr>
          <w:gridAfter w:val="14"/>
          <w:wAfter w:w="4544" w:type="dxa"/>
          <w:trHeight w:val="4114"/>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6A39C964"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(Расходы на выплаты персоналу государственных (муниципальных) органов)</w:t>
            </w:r>
          </w:p>
        </w:tc>
        <w:tc>
          <w:tcPr>
            <w:tcW w:w="960" w:type="dxa"/>
            <w:tcBorders>
              <w:top w:val="nil"/>
              <w:left w:val="nil"/>
              <w:bottom w:val="single" w:sz="4" w:space="0" w:color="auto"/>
              <w:right w:val="single" w:sz="4" w:space="0" w:color="auto"/>
            </w:tcBorders>
            <w:shd w:val="clear" w:color="auto" w:fill="auto"/>
            <w:vAlign w:val="center"/>
            <w:hideMark/>
          </w:tcPr>
          <w:p w14:paraId="45EFFD8F"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02</w:t>
            </w:r>
          </w:p>
        </w:tc>
        <w:tc>
          <w:tcPr>
            <w:tcW w:w="820" w:type="dxa"/>
            <w:tcBorders>
              <w:top w:val="nil"/>
              <w:left w:val="nil"/>
              <w:bottom w:val="single" w:sz="4" w:space="0" w:color="auto"/>
              <w:right w:val="single" w:sz="4" w:space="0" w:color="auto"/>
            </w:tcBorders>
            <w:shd w:val="clear" w:color="auto" w:fill="auto"/>
            <w:vAlign w:val="center"/>
            <w:hideMark/>
          </w:tcPr>
          <w:p w14:paraId="22DF36EF"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vAlign w:val="center"/>
            <w:hideMark/>
          </w:tcPr>
          <w:p w14:paraId="684B3C73"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89.9.00.51180</w:t>
            </w:r>
          </w:p>
        </w:tc>
        <w:tc>
          <w:tcPr>
            <w:tcW w:w="1060" w:type="dxa"/>
            <w:tcBorders>
              <w:top w:val="nil"/>
              <w:left w:val="nil"/>
              <w:bottom w:val="single" w:sz="4" w:space="0" w:color="auto"/>
              <w:right w:val="single" w:sz="4" w:space="0" w:color="auto"/>
            </w:tcBorders>
            <w:shd w:val="clear" w:color="auto" w:fill="auto"/>
            <w:vAlign w:val="center"/>
            <w:hideMark/>
          </w:tcPr>
          <w:p w14:paraId="295AE883"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120</w:t>
            </w:r>
          </w:p>
        </w:tc>
        <w:tc>
          <w:tcPr>
            <w:tcW w:w="1220" w:type="dxa"/>
            <w:tcBorders>
              <w:top w:val="nil"/>
              <w:left w:val="nil"/>
              <w:bottom w:val="single" w:sz="4" w:space="0" w:color="auto"/>
              <w:right w:val="single" w:sz="4" w:space="0" w:color="auto"/>
            </w:tcBorders>
            <w:shd w:val="clear" w:color="auto" w:fill="auto"/>
            <w:noWrap/>
            <w:vAlign w:val="bottom"/>
            <w:hideMark/>
          </w:tcPr>
          <w:p w14:paraId="1F96B02D"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202,3</w:t>
            </w:r>
          </w:p>
        </w:tc>
        <w:tc>
          <w:tcPr>
            <w:tcW w:w="1180" w:type="dxa"/>
            <w:tcBorders>
              <w:top w:val="nil"/>
              <w:left w:val="nil"/>
              <w:bottom w:val="single" w:sz="4" w:space="0" w:color="auto"/>
              <w:right w:val="single" w:sz="4" w:space="0" w:color="auto"/>
            </w:tcBorders>
            <w:shd w:val="clear" w:color="auto" w:fill="auto"/>
            <w:noWrap/>
            <w:vAlign w:val="bottom"/>
            <w:hideMark/>
          </w:tcPr>
          <w:p w14:paraId="72F165DE"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201,9</w:t>
            </w:r>
          </w:p>
        </w:tc>
        <w:tc>
          <w:tcPr>
            <w:tcW w:w="3869" w:type="dxa"/>
            <w:tcBorders>
              <w:top w:val="nil"/>
              <w:left w:val="nil"/>
              <w:bottom w:val="single" w:sz="4" w:space="0" w:color="auto"/>
              <w:right w:val="single" w:sz="4" w:space="0" w:color="auto"/>
            </w:tcBorders>
            <w:shd w:val="clear" w:color="auto" w:fill="auto"/>
            <w:noWrap/>
            <w:vAlign w:val="bottom"/>
            <w:hideMark/>
          </w:tcPr>
          <w:p w14:paraId="31DDE657"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208,3</w:t>
            </w:r>
          </w:p>
        </w:tc>
      </w:tr>
      <w:tr w:rsidR="009609CA" w:rsidRPr="009609CA" w14:paraId="248EB763" w14:textId="77777777" w:rsidTr="009609CA">
        <w:trPr>
          <w:gridAfter w:val="14"/>
          <w:wAfter w:w="4544" w:type="dxa"/>
          <w:trHeight w:val="4114"/>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6052E7AB"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lastRenderedPageBreak/>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vAlign w:val="center"/>
            <w:hideMark/>
          </w:tcPr>
          <w:p w14:paraId="678E7EE2"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02</w:t>
            </w:r>
          </w:p>
        </w:tc>
        <w:tc>
          <w:tcPr>
            <w:tcW w:w="820" w:type="dxa"/>
            <w:tcBorders>
              <w:top w:val="nil"/>
              <w:left w:val="nil"/>
              <w:bottom w:val="single" w:sz="4" w:space="0" w:color="auto"/>
              <w:right w:val="single" w:sz="4" w:space="0" w:color="auto"/>
            </w:tcBorders>
            <w:shd w:val="clear" w:color="auto" w:fill="auto"/>
            <w:vAlign w:val="center"/>
            <w:hideMark/>
          </w:tcPr>
          <w:p w14:paraId="60A6964A"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vAlign w:val="center"/>
            <w:hideMark/>
          </w:tcPr>
          <w:p w14:paraId="71E08E30"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89.9.00.51180</w:t>
            </w:r>
          </w:p>
        </w:tc>
        <w:tc>
          <w:tcPr>
            <w:tcW w:w="1060" w:type="dxa"/>
            <w:tcBorders>
              <w:top w:val="nil"/>
              <w:left w:val="nil"/>
              <w:bottom w:val="single" w:sz="4" w:space="0" w:color="auto"/>
              <w:right w:val="single" w:sz="4" w:space="0" w:color="auto"/>
            </w:tcBorders>
            <w:shd w:val="clear" w:color="auto" w:fill="auto"/>
            <w:vAlign w:val="center"/>
            <w:hideMark/>
          </w:tcPr>
          <w:p w14:paraId="4EBBCA90"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240</w:t>
            </w:r>
          </w:p>
        </w:tc>
        <w:tc>
          <w:tcPr>
            <w:tcW w:w="1220" w:type="dxa"/>
            <w:tcBorders>
              <w:top w:val="nil"/>
              <w:left w:val="nil"/>
              <w:bottom w:val="single" w:sz="4" w:space="0" w:color="auto"/>
              <w:right w:val="single" w:sz="4" w:space="0" w:color="auto"/>
            </w:tcBorders>
            <w:shd w:val="clear" w:color="auto" w:fill="auto"/>
            <w:noWrap/>
            <w:vAlign w:val="bottom"/>
            <w:hideMark/>
          </w:tcPr>
          <w:p w14:paraId="1556CB5C"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5,9</w:t>
            </w:r>
          </w:p>
        </w:tc>
        <w:tc>
          <w:tcPr>
            <w:tcW w:w="1180" w:type="dxa"/>
            <w:tcBorders>
              <w:top w:val="nil"/>
              <w:left w:val="nil"/>
              <w:bottom w:val="single" w:sz="4" w:space="0" w:color="auto"/>
              <w:right w:val="single" w:sz="4" w:space="0" w:color="auto"/>
            </w:tcBorders>
            <w:shd w:val="clear" w:color="auto" w:fill="auto"/>
            <w:noWrap/>
            <w:vAlign w:val="bottom"/>
            <w:hideMark/>
          </w:tcPr>
          <w:p w14:paraId="3DC4421E"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7,3</w:t>
            </w:r>
          </w:p>
        </w:tc>
        <w:tc>
          <w:tcPr>
            <w:tcW w:w="3869" w:type="dxa"/>
            <w:tcBorders>
              <w:top w:val="nil"/>
              <w:left w:val="nil"/>
              <w:bottom w:val="single" w:sz="4" w:space="0" w:color="auto"/>
              <w:right w:val="single" w:sz="4" w:space="0" w:color="auto"/>
            </w:tcBorders>
            <w:shd w:val="clear" w:color="auto" w:fill="auto"/>
            <w:noWrap/>
            <w:vAlign w:val="bottom"/>
            <w:hideMark/>
          </w:tcPr>
          <w:p w14:paraId="2D294D7E"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7,3</w:t>
            </w:r>
          </w:p>
        </w:tc>
      </w:tr>
      <w:tr w:rsidR="009609CA" w:rsidRPr="009609CA" w14:paraId="229F5ADF" w14:textId="77777777" w:rsidTr="009609CA">
        <w:trPr>
          <w:gridAfter w:val="14"/>
          <w:wAfter w:w="4544" w:type="dxa"/>
          <w:trHeight w:val="949"/>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121E17ED" w14:textId="77777777" w:rsidR="009609CA" w:rsidRPr="009609CA" w:rsidRDefault="009609CA" w:rsidP="009609CA">
            <w:pPr>
              <w:spacing w:after="0" w:line="240" w:lineRule="auto"/>
              <w:jc w:val="both"/>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НАЦИОНАЛЬНАЯ БЕЗОПАСНОСТЬ И ПРАВООХРАНИТЕЛЬНАЯ ДЕЯТЕЛЬНОСТЬ</w:t>
            </w:r>
          </w:p>
        </w:tc>
        <w:tc>
          <w:tcPr>
            <w:tcW w:w="960" w:type="dxa"/>
            <w:tcBorders>
              <w:top w:val="nil"/>
              <w:left w:val="nil"/>
              <w:bottom w:val="single" w:sz="4" w:space="0" w:color="auto"/>
              <w:right w:val="single" w:sz="4" w:space="0" w:color="auto"/>
            </w:tcBorders>
            <w:shd w:val="clear" w:color="auto" w:fill="auto"/>
            <w:vAlign w:val="center"/>
            <w:hideMark/>
          </w:tcPr>
          <w:p w14:paraId="2788931A"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03</w:t>
            </w:r>
          </w:p>
        </w:tc>
        <w:tc>
          <w:tcPr>
            <w:tcW w:w="820" w:type="dxa"/>
            <w:tcBorders>
              <w:top w:val="nil"/>
              <w:left w:val="nil"/>
              <w:bottom w:val="single" w:sz="4" w:space="0" w:color="auto"/>
              <w:right w:val="single" w:sz="4" w:space="0" w:color="auto"/>
            </w:tcBorders>
            <w:shd w:val="clear" w:color="auto" w:fill="auto"/>
            <w:vAlign w:val="center"/>
            <w:hideMark/>
          </w:tcPr>
          <w:p w14:paraId="3D80022B"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00</w:t>
            </w:r>
          </w:p>
        </w:tc>
        <w:tc>
          <w:tcPr>
            <w:tcW w:w="1540" w:type="dxa"/>
            <w:tcBorders>
              <w:top w:val="nil"/>
              <w:left w:val="nil"/>
              <w:bottom w:val="single" w:sz="4" w:space="0" w:color="auto"/>
              <w:right w:val="single" w:sz="4" w:space="0" w:color="auto"/>
            </w:tcBorders>
            <w:shd w:val="clear" w:color="auto" w:fill="auto"/>
            <w:vAlign w:val="center"/>
            <w:hideMark/>
          </w:tcPr>
          <w:p w14:paraId="72E00E86"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189A21E5"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6C13015D"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5,0</w:t>
            </w:r>
          </w:p>
        </w:tc>
        <w:tc>
          <w:tcPr>
            <w:tcW w:w="1180" w:type="dxa"/>
            <w:tcBorders>
              <w:top w:val="nil"/>
              <w:left w:val="nil"/>
              <w:bottom w:val="single" w:sz="4" w:space="0" w:color="auto"/>
              <w:right w:val="single" w:sz="4" w:space="0" w:color="auto"/>
            </w:tcBorders>
            <w:shd w:val="clear" w:color="auto" w:fill="auto"/>
            <w:noWrap/>
            <w:vAlign w:val="bottom"/>
            <w:hideMark/>
          </w:tcPr>
          <w:p w14:paraId="30284F50"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3869" w:type="dxa"/>
            <w:tcBorders>
              <w:top w:val="nil"/>
              <w:left w:val="nil"/>
              <w:bottom w:val="single" w:sz="4" w:space="0" w:color="auto"/>
              <w:right w:val="single" w:sz="4" w:space="0" w:color="auto"/>
            </w:tcBorders>
            <w:shd w:val="clear" w:color="auto" w:fill="auto"/>
            <w:noWrap/>
            <w:vAlign w:val="bottom"/>
            <w:hideMark/>
          </w:tcPr>
          <w:p w14:paraId="157773BA"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5E9BE480" w14:textId="77777777" w:rsidTr="009609CA">
        <w:trPr>
          <w:gridAfter w:val="14"/>
          <w:wAfter w:w="4544" w:type="dxa"/>
          <w:trHeight w:val="634"/>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566DEE9C"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Обеспечение пожарной безопасности</w:t>
            </w:r>
          </w:p>
        </w:tc>
        <w:tc>
          <w:tcPr>
            <w:tcW w:w="960" w:type="dxa"/>
            <w:tcBorders>
              <w:top w:val="nil"/>
              <w:left w:val="nil"/>
              <w:bottom w:val="single" w:sz="4" w:space="0" w:color="auto"/>
              <w:right w:val="single" w:sz="4" w:space="0" w:color="auto"/>
            </w:tcBorders>
            <w:shd w:val="clear" w:color="auto" w:fill="auto"/>
            <w:vAlign w:val="center"/>
            <w:hideMark/>
          </w:tcPr>
          <w:p w14:paraId="5267A918"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03</w:t>
            </w:r>
          </w:p>
        </w:tc>
        <w:tc>
          <w:tcPr>
            <w:tcW w:w="820" w:type="dxa"/>
            <w:tcBorders>
              <w:top w:val="nil"/>
              <w:left w:val="nil"/>
              <w:bottom w:val="single" w:sz="4" w:space="0" w:color="auto"/>
              <w:right w:val="single" w:sz="4" w:space="0" w:color="auto"/>
            </w:tcBorders>
            <w:shd w:val="clear" w:color="auto" w:fill="auto"/>
            <w:vAlign w:val="center"/>
            <w:hideMark/>
          </w:tcPr>
          <w:p w14:paraId="6DCED010"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10</w:t>
            </w:r>
          </w:p>
        </w:tc>
        <w:tc>
          <w:tcPr>
            <w:tcW w:w="1540" w:type="dxa"/>
            <w:tcBorders>
              <w:top w:val="nil"/>
              <w:left w:val="nil"/>
              <w:bottom w:val="single" w:sz="4" w:space="0" w:color="auto"/>
              <w:right w:val="single" w:sz="4" w:space="0" w:color="auto"/>
            </w:tcBorders>
            <w:shd w:val="clear" w:color="auto" w:fill="auto"/>
            <w:vAlign w:val="center"/>
            <w:hideMark/>
          </w:tcPr>
          <w:p w14:paraId="3210E78E"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4D90023C"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28B294DC"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5,0</w:t>
            </w:r>
          </w:p>
        </w:tc>
        <w:tc>
          <w:tcPr>
            <w:tcW w:w="1180" w:type="dxa"/>
            <w:tcBorders>
              <w:top w:val="nil"/>
              <w:left w:val="nil"/>
              <w:bottom w:val="single" w:sz="4" w:space="0" w:color="auto"/>
              <w:right w:val="single" w:sz="4" w:space="0" w:color="auto"/>
            </w:tcBorders>
            <w:shd w:val="clear" w:color="auto" w:fill="auto"/>
            <w:noWrap/>
            <w:vAlign w:val="bottom"/>
            <w:hideMark/>
          </w:tcPr>
          <w:p w14:paraId="66058653"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869" w:type="dxa"/>
            <w:tcBorders>
              <w:top w:val="nil"/>
              <w:left w:val="nil"/>
              <w:bottom w:val="single" w:sz="4" w:space="0" w:color="auto"/>
              <w:right w:val="single" w:sz="4" w:space="0" w:color="auto"/>
            </w:tcBorders>
            <w:shd w:val="clear" w:color="auto" w:fill="auto"/>
            <w:noWrap/>
            <w:vAlign w:val="bottom"/>
            <w:hideMark/>
          </w:tcPr>
          <w:p w14:paraId="7CFF0626"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00B2B7FB" w14:textId="77777777" w:rsidTr="009609CA">
        <w:trPr>
          <w:gridAfter w:val="14"/>
          <w:wAfter w:w="4544" w:type="dxa"/>
          <w:trHeight w:val="949"/>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1D99F6B7"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Расходы на приобретение пожарного оборудования и снаряжения</w:t>
            </w:r>
          </w:p>
        </w:tc>
        <w:tc>
          <w:tcPr>
            <w:tcW w:w="960" w:type="dxa"/>
            <w:tcBorders>
              <w:top w:val="nil"/>
              <w:left w:val="nil"/>
              <w:bottom w:val="single" w:sz="4" w:space="0" w:color="auto"/>
              <w:right w:val="single" w:sz="4" w:space="0" w:color="auto"/>
            </w:tcBorders>
            <w:shd w:val="clear" w:color="auto" w:fill="auto"/>
            <w:vAlign w:val="center"/>
            <w:hideMark/>
          </w:tcPr>
          <w:p w14:paraId="369A99C1"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03</w:t>
            </w:r>
          </w:p>
        </w:tc>
        <w:tc>
          <w:tcPr>
            <w:tcW w:w="820" w:type="dxa"/>
            <w:tcBorders>
              <w:top w:val="nil"/>
              <w:left w:val="nil"/>
              <w:bottom w:val="single" w:sz="4" w:space="0" w:color="auto"/>
              <w:right w:val="single" w:sz="4" w:space="0" w:color="auto"/>
            </w:tcBorders>
            <w:shd w:val="clear" w:color="auto" w:fill="auto"/>
            <w:vAlign w:val="center"/>
            <w:hideMark/>
          </w:tcPr>
          <w:p w14:paraId="640961B2"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10</w:t>
            </w:r>
          </w:p>
        </w:tc>
        <w:tc>
          <w:tcPr>
            <w:tcW w:w="1540" w:type="dxa"/>
            <w:tcBorders>
              <w:top w:val="nil"/>
              <w:left w:val="nil"/>
              <w:bottom w:val="single" w:sz="4" w:space="0" w:color="auto"/>
              <w:right w:val="single" w:sz="4" w:space="0" w:color="auto"/>
            </w:tcBorders>
            <w:shd w:val="clear" w:color="auto" w:fill="auto"/>
            <w:vAlign w:val="center"/>
            <w:hideMark/>
          </w:tcPr>
          <w:p w14:paraId="56F5C8AC"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02.1.00.71180</w:t>
            </w:r>
          </w:p>
        </w:tc>
        <w:tc>
          <w:tcPr>
            <w:tcW w:w="1060" w:type="dxa"/>
            <w:tcBorders>
              <w:top w:val="nil"/>
              <w:left w:val="nil"/>
              <w:bottom w:val="single" w:sz="4" w:space="0" w:color="auto"/>
              <w:right w:val="single" w:sz="4" w:space="0" w:color="auto"/>
            </w:tcBorders>
            <w:shd w:val="clear" w:color="auto" w:fill="auto"/>
            <w:vAlign w:val="center"/>
            <w:hideMark/>
          </w:tcPr>
          <w:p w14:paraId="2E20549D"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295AD49E"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5,0</w:t>
            </w:r>
          </w:p>
        </w:tc>
        <w:tc>
          <w:tcPr>
            <w:tcW w:w="1180" w:type="dxa"/>
            <w:tcBorders>
              <w:top w:val="nil"/>
              <w:left w:val="nil"/>
              <w:bottom w:val="single" w:sz="4" w:space="0" w:color="auto"/>
              <w:right w:val="single" w:sz="4" w:space="0" w:color="auto"/>
            </w:tcBorders>
            <w:shd w:val="clear" w:color="auto" w:fill="auto"/>
            <w:noWrap/>
            <w:vAlign w:val="bottom"/>
            <w:hideMark/>
          </w:tcPr>
          <w:p w14:paraId="1C9B731D"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869" w:type="dxa"/>
            <w:tcBorders>
              <w:top w:val="nil"/>
              <w:left w:val="nil"/>
              <w:bottom w:val="single" w:sz="4" w:space="0" w:color="auto"/>
              <w:right w:val="single" w:sz="4" w:space="0" w:color="auto"/>
            </w:tcBorders>
            <w:shd w:val="clear" w:color="auto" w:fill="auto"/>
            <w:noWrap/>
            <w:vAlign w:val="bottom"/>
            <w:hideMark/>
          </w:tcPr>
          <w:p w14:paraId="129BDE7A"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1C1DFC8C" w14:textId="77777777" w:rsidTr="009609CA">
        <w:trPr>
          <w:gridAfter w:val="14"/>
          <w:wAfter w:w="4544" w:type="dxa"/>
          <w:trHeight w:val="1898"/>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6348BA80"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vAlign w:val="center"/>
            <w:hideMark/>
          </w:tcPr>
          <w:p w14:paraId="7827A1AE"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03</w:t>
            </w:r>
          </w:p>
        </w:tc>
        <w:tc>
          <w:tcPr>
            <w:tcW w:w="820" w:type="dxa"/>
            <w:tcBorders>
              <w:top w:val="nil"/>
              <w:left w:val="nil"/>
              <w:bottom w:val="single" w:sz="4" w:space="0" w:color="auto"/>
              <w:right w:val="single" w:sz="4" w:space="0" w:color="auto"/>
            </w:tcBorders>
            <w:shd w:val="clear" w:color="auto" w:fill="auto"/>
            <w:vAlign w:val="center"/>
            <w:hideMark/>
          </w:tcPr>
          <w:p w14:paraId="23728C12"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10</w:t>
            </w:r>
          </w:p>
        </w:tc>
        <w:tc>
          <w:tcPr>
            <w:tcW w:w="1540" w:type="dxa"/>
            <w:tcBorders>
              <w:top w:val="nil"/>
              <w:left w:val="nil"/>
              <w:bottom w:val="single" w:sz="4" w:space="0" w:color="auto"/>
              <w:right w:val="single" w:sz="4" w:space="0" w:color="auto"/>
            </w:tcBorders>
            <w:shd w:val="clear" w:color="auto" w:fill="auto"/>
            <w:vAlign w:val="center"/>
            <w:hideMark/>
          </w:tcPr>
          <w:p w14:paraId="7C744BC1"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02.1.00.71180</w:t>
            </w:r>
          </w:p>
        </w:tc>
        <w:tc>
          <w:tcPr>
            <w:tcW w:w="1060" w:type="dxa"/>
            <w:tcBorders>
              <w:top w:val="nil"/>
              <w:left w:val="nil"/>
              <w:bottom w:val="single" w:sz="4" w:space="0" w:color="auto"/>
              <w:right w:val="single" w:sz="4" w:space="0" w:color="auto"/>
            </w:tcBorders>
            <w:shd w:val="clear" w:color="auto" w:fill="auto"/>
            <w:vAlign w:val="center"/>
            <w:hideMark/>
          </w:tcPr>
          <w:p w14:paraId="148B1451"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240</w:t>
            </w:r>
          </w:p>
        </w:tc>
        <w:tc>
          <w:tcPr>
            <w:tcW w:w="1220" w:type="dxa"/>
            <w:tcBorders>
              <w:top w:val="nil"/>
              <w:left w:val="nil"/>
              <w:bottom w:val="single" w:sz="4" w:space="0" w:color="auto"/>
              <w:right w:val="single" w:sz="4" w:space="0" w:color="auto"/>
            </w:tcBorders>
            <w:shd w:val="clear" w:color="auto" w:fill="auto"/>
            <w:noWrap/>
            <w:vAlign w:val="bottom"/>
            <w:hideMark/>
          </w:tcPr>
          <w:p w14:paraId="36971BCD"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5,0</w:t>
            </w:r>
          </w:p>
        </w:tc>
        <w:tc>
          <w:tcPr>
            <w:tcW w:w="1180" w:type="dxa"/>
            <w:tcBorders>
              <w:top w:val="nil"/>
              <w:left w:val="nil"/>
              <w:bottom w:val="single" w:sz="4" w:space="0" w:color="auto"/>
              <w:right w:val="single" w:sz="4" w:space="0" w:color="auto"/>
            </w:tcBorders>
            <w:shd w:val="clear" w:color="auto" w:fill="auto"/>
            <w:noWrap/>
            <w:vAlign w:val="bottom"/>
            <w:hideMark/>
          </w:tcPr>
          <w:p w14:paraId="5E126009"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869" w:type="dxa"/>
            <w:tcBorders>
              <w:top w:val="nil"/>
              <w:left w:val="nil"/>
              <w:bottom w:val="single" w:sz="4" w:space="0" w:color="auto"/>
              <w:right w:val="single" w:sz="4" w:space="0" w:color="auto"/>
            </w:tcBorders>
            <w:shd w:val="clear" w:color="auto" w:fill="auto"/>
            <w:noWrap/>
            <w:vAlign w:val="bottom"/>
            <w:hideMark/>
          </w:tcPr>
          <w:p w14:paraId="01FB2DF0"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31FC8CFD" w14:textId="77777777" w:rsidTr="009609CA">
        <w:trPr>
          <w:gridAfter w:val="14"/>
          <w:wAfter w:w="4544" w:type="dxa"/>
          <w:trHeight w:val="315"/>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456E4EB8" w14:textId="77777777" w:rsidR="009609CA" w:rsidRPr="009609CA" w:rsidRDefault="009609CA" w:rsidP="009609CA">
            <w:pPr>
              <w:spacing w:after="0" w:line="240" w:lineRule="auto"/>
              <w:jc w:val="both"/>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НАЦИОНАЛЬНАЯ ЭКОНОМИКА</w:t>
            </w:r>
          </w:p>
        </w:tc>
        <w:tc>
          <w:tcPr>
            <w:tcW w:w="960" w:type="dxa"/>
            <w:tcBorders>
              <w:top w:val="nil"/>
              <w:left w:val="nil"/>
              <w:bottom w:val="single" w:sz="4" w:space="0" w:color="auto"/>
              <w:right w:val="single" w:sz="4" w:space="0" w:color="auto"/>
            </w:tcBorders>
            <w:shd w:val="clear" w:color="auto" w:fill="auto"/>
            <w:vAlign w:val="center"/>
            <w:hideMark/>
          </w:tcPr>
          <w:p w14:paraId="33CEBABE"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04</w:t>
            </w:r>
          </w:p>
        </w:tc>
        <w:tc>
          <w:tcPr>
            <w:tcW w:w="820" w:type="dxa"/>
            <w:tcBorders>
              <w:top w:val="nil"/>
              <w:left w:val="nil"/>
              <w:bottom w:val="single" w:sz="4" w:space="0" w:color="auto"/>
              <w:right w:val="single" w:sz="4" w:space="0" w:color="auto"/>
            </w:tcBorders>
            <w:shd w:val="clear" w:color="auto" w:fill="auto"/>
            <w:vAlign w:val="center"/>
            <w:hideMark/>
          </w:tcPr>
          <w:p w14:paraId="1CDED2F5"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00</w:t>
            </w:r>
          </w:p>
        </w:tc>
        <w:tc>
          <w:tcPr>
            <w:tcW w:w="1540" w:type="dxa"/>
            <w:tcBorders>
              <w:top w:val="nil"/>
              <w:left w:val="nil"/>
              <w:bottom w:val="single" w:sz="4" w:space="0" w:color="auto"/>
              <w:right w:val="single" w:sz="4" w:space="0" w:color="auto"/>
            </w:tcBorders>
            <w:shd w:val="clear" w:color="auto" w:fill="auto"/>
            <w:vAlign w:val="center"/>
            <w:hideMark/>
          </w:tcPr>
          <w:p w14:paraId="2B4FC2DE"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2DF38B87"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733C7B74"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1 903,2</w:t>
            </w:r>
          </w:p>
        </w:tc>
        <w:tc>
          <w:tcPr>
            <w:tcW w:w="1180" w:type="dxa"/>
            <w:tcBorders>
              <w:top w:val="nil"/>
              <w:left w:val="nil"/>
              <w:bottom w:val="single" w:sz="4" w:space="0" w:color="auto"/>
              <w:right w:val="single" w:sz="4" w:space="0" w:color="auto"/>
            </w:tcBorders>
            <w:shd w:val="clear" w:color="auto" w:fill="auto"/>
            <w:noWrap/>
            <w:vAlign w:val="bottom"/>
            <w:hideMark/>
          </w:tcPr>
          <w:p w14:paraId="725900EE"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3869" w:type="dxa"/>
            <w:tcBorders>
              <w:top w:val="nil"/>
              <w:left w:val="nil"/>
              <w:bottom w:val="single" w:sz="4" w:space="0" w:color="auto"/>
              <w:right w:val="single" w:sz="4" w:space="0" w:color="auto"/>
            </w:tcBorders>
            <w:shd w:val="clear" w:color="auto" w:fill="auto"/>
            <w:noWrap/>
            <w:vAlign w:val="bottom"/>
            <w:hideMark/>
          </w:tcPr>
          <w:p w14:paraId="5B85AAF6"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630ED910" w14:textId="77777777" w:rsidTr="009609CA">
        <w:trPr>
          <w:gridAfter w:val="14"/>
          <w:wAfter w:w="4544" w:type="dxa"/>
          <w:trHeight w:val="634"/>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40B995C9"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lastRenderedPageBreak/>
              <w:t>Дорожное хозяйство (дорожные фонды)</w:t>
            </w:r>
          </w:p>
        </w:tc>
        <w:tc>
          <w:tcPr>
            <w:tcW w:w="960" w:type="dxa"/>
            <w:tcBorders>
              <w:top w:val="nil"/>
              <w:left w:val="nil"/>
              <w:bottom w:val="single" w:sz="4" w:space="0" w:color="auto"/>
              <w:right w:val="single" w:sz="4" w:space="0" w:color="auto"/>
            </w:tcBorders>
            <w:shd w:val="clear" w:color="auto" w:fill="auto"/>
            <w:vAlign w:val="center"/>
            <w:hideMark/>
          </w:tcPr>
          <w:p w14:paraId="2AB40BA0"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04</w:t>
            </w:r>
          </w:p>
        </w:tc>
        <w:tc>
          <w:tcPr>
            <w:tcW w:w="820" w:type="dxa"/>
            <w:tcBorders>
              <w:top w:val="nil"/>
              <w:left w:val="nil"/>
              <w:bottom w:val="single" w:sz="4" w:space="0" w:color="auto"/>
              <w:right w:val="single" w:sz="4" w:space="0" w:color="auto"/>
            </w:tcBorders>
            <w:shd w:val="clear" w:color="auto" w:fill="auto"/>
            <w:vAlign w:val="center"/>
            <w:hideMark/>
          </w:tcPr>
          <w:p w14:paraId="582EB72A"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09</w:t>
            </w:r>
          </w:p>
        </w:tc>
        <w:tc>
          <w:tcPr>
            <w:tcW w:w="1540" w:type="dxa"/>
            <w:tcBorders>
              <w:top w:val="nil"/>
              <w:left w:val="nil"/>
              <w:bottom w:val="single" w:sz="4" w:space="0" w:color="auto"/>
              <w:right w:val="single" w:sz="4" w:space="0" w:color="auto"/>
            </w:tcBorders>
            <w:shd w:val="clear" w:color="auto" w:fill="auto"/>
            <w:vAlign w:val="center"/>
            <w:hideMark/>
          </w:tcPr>
          <w:p w14:paraId="1335AF63"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0D961660"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51E51732"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1 803,2</w:t>
            </w:r>
          </w:p>
        </w:tc>
        <w:tc>
          <w:tcPr>
            <w:tcW w:w="1180" w:type="dxa"/>
            <w:tcBorders>
              <w:top w:val="nil"/>
              <w:left w:val="nil"/>
              <w:bottom w:val="single" w:sz="4" w:space="0" w:color="auto"/>
              <w:right w:val="single" w:sz="4" w:space="0" w:color="auto"/>
            </w:tcBorders>
            <w:shd w:val="clear" w:color="auto" w:fill="auto"/>
            <w:noWrap/>
            <w:vAlign w:val="bottom"/>
            <w:hideMark/>
          </w:tcPr>
          <w:p w14:paraId="5CB7CD74"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869" w:type="dxa"/>
            <w:tcBorders>
              <w:top w:val="nil"/>
              <w:left w:val="nil"/>
              <w:bottom w:val="single" w:sz="4" w:space="0" w:color="auto"/>
              <w:right w:val="single" w:sz="4" w:space="0" w:color="auto"/>
            </w:tcBorders>
            <w:shd w:val="clear" w:color="auto" w:fill="auto"/>
            <w:noWrap/>
            <w:vAlign w:val="bottom"/>
            <w:hideMark/>
          </w:tcPr>
          <w:p w14:paraId="1251B163"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7AA466B1" w14:textId="77777777" w:rsidTr="009609CA">
        <w:trPr>
          <w:gridAfter w:val="14"/>
          <w:wAfter w:w="4544" w:type="dxa"/>
          <w:trHeight w:val="2532"/>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4BAA1A32"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Расходы на ремонт и содержание автомобильных дорог общего пользования местного значения в рамках подпрограммы " Развитие транспортной системы" муниципальной программы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"Развитие транспортной системы"</w:t>
            </w:r>
          </w:p>
        </w:tc>
        <w:tc>
          <w:tcPr>
            <w:tcW w:w="960" w:type="dxa"/>
            <w:tcBorders>
              <w:top w:val="nil"/>
              <w:left w:val="nil"/>
              <w:bottom w:val="single" w:sz="4" w:space="0" w:color="auto"/>
              <w:right w:val="single" w:sz="4" w:space="0" w:color="auto"/>
            </w:tcBorders>
            <w:shd w:val="clear" w:color="auto" w:fill="auto"/>
            <w:vAlign w:val="center"/>
            <w:hideMark/>
          </w:tcPr>
          <w:p w14:paraId="57BBD2C5"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04</w:t>
            </w:r>
          </w:p>
        </w:tc>
        <w:tc>
          <w:tcPr>
            <w:tcW w:w="820" w:type="dxa"/>
            <w:tcBorders>
              <w:top w:val="nil"/>
              <w:left w:val="nil"/>
              <w:bottom w:val="single" w:sz="4" w:space="0" w:color="auto"/>
              <w:right w:val="single" w:sz="4" w:space="0" w:color="auto"/>
            </w:tcBorders>
            <w:shd w:val="clear" w:color="auto" w:fill="auto"/>
            <w:vAlign w:val="center"/>
            <w:hideMark/>
          </w:tcPr>
          <w:p w14:paraId="5B91AAE7"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09</w:t>
            </w:r>
          </w:p>
        </w:tc>
        <w:tc>
          <w:tcPr>
            <w:tcW w:w="1540" w:type="dxa"/>
            <w:tcBorders>
              <w:top w:val="nil"/>
              <w:left w:val="nil"/>
              <w:bottom w:val="single" w:sz="4" w:space="0" w:color="auto"/>
              <w:right w:val="single" w:sz="4" w:space="0" w:color="auto"/>
            </w:tcBorders>
            <w:shd w:val="clear" w:color="auto" w:fill="auto"/>
            <w:vAlign w:val="center"/>
            <w:hideMark/>
          </w:tcPr>
          <w:p w14:paraId="7E5649DD"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03.1.00.99990</w:t>
            </w:r>
          </w:p>
        </w:tc>
        <w:tc>
          <w:tcPr>
            <w:tcW w:w="1060" w:type="dxa"/>
            <w:tcBorders>
              <w:top w:val="nil"/>
              <w:left w:val="nil"/>
              <w:bottom w:val="single" w:sz="4" w:space="0" w:color="auto"/>
              <w:right w:val="single" w:sz="4" w:space="0" w:color="auto"/>
            </w:tcBorders>
            <w:shd w:val="clear" w:color="auto" w:fill="auto"/>
            <w:vAlign w:val="center"/>
            <w:hideMark/>
          </w:tcPr>
          <w:p w14:paraId="4F5C9D58"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2F0D0EC3"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1 803,2</w:t>
            </w:r>
          </w:p>
        </w:tc>
        <w:tc>
          <w:tcPr>
            <w:tcW w:w="1180" w:type="dxa"/>
            <w:tcBorders>
              <w:top w:val="nil"/>
              <w:left w:val="nil"/>
              <w:bottom w:val="single" w:sz="4" w:space="0" w:color="auto"/>
              <w:right w:val="single" w:sz="4" w:space="0" w:color="auto"/>
            </w:tcBorders>
            <w:shd w:val="clear" w:color="auto" w:fill="auto"/>
            <w:noWrap/>
            <w:vAlign w:val="bottom"/>
            <w:hideMark/>
          </w:tcPr>
          <w:p w14:paraId="22FC27DB"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869" w:type="dxa"/>
            <w:tcBorders>
              <w:top w:val="nil"/>
              <w:left w:val="nil"/>
              <w:bottom w:val="single" w:sz="4" w:space="0" w:color="auto"/>
              <w:right w:val="single" w:sz="4" w:space="0" w:color="auto"/>
            </w:tcBorders>
            <w:shd w:val="clear" w:color="auto" w:fill="auto"/>
            <w:noWrap/>
            <w:vAlign w:val="bottom"/>
            <w:hideMark/>
          </w:tcPr>
          <w:p w14:paraId="3E91CE4E"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6CED2CEE" w14:textId="77777777" w:rsidTr="009609CA">
        <w:trPr>
          <w:gridAfter w:val="14"/>
          <w:wAfter w:w="4544" w:type="dxa"/>
          <w:trHeight w:val="3795"/>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100484C5"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Расходы на ремонт и содержание автомобильных дорог общего пользования местного значения в рамках подпрограммы " Развитие транспортной системы" муниципальной программы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"Развитие транспортной системы" (Иные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vAlign w:val="center"/>
            <w:hideMark/>
          </w:tcPr>
          <w:p w14:paraId="186645C5"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04</w:t>
            </w:r>
          </w:p>
        </w:tc>
        <w:tc>
          <w:tcPr>
            <w:tcW w:w="820" w:type="dxa"/>
            <w:tcBorders>
              <w:top w:val="nil"/>
              <w:left w:val="nil"/>
              <w:bottom w:val="single" w:sz="4" w:space="0" w:color="auto"/>
              <w:right w:val="single" w:sz="4" w:space="0" w:color="auto"/>
            </w:tcBorders>
            <w:shd w:val="clear" w:color="auto" w:fill="auto"/>
            <w:vAlign w:val="center"/>
            <w:hideMark/>
          </w:tcPr>
          <w:p w14:paraId="268F65FE"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09</w:t>
            </w:r>
          </w:p>
        </w:tc>
        <w:tc>
          <w:tcPr>
            <w:tcW w:w="1540" w:type="dxa"/>
            <w:tcBorders>
              <w:top w:val="nil"/>
              <w:left w:val="nil"/>
              <w:bottom w:val="single" w:sz="4" w:space="0" w:color="auto"/>
              <w:right w:val="single" w:sz="4" w:space="0" w:color="auto"/>
            </w:tcBorders>
            <w:shd w:val="clear" w:color="auto" w:fill="auto"/>
            <w:vAlign w:val="center"/>
            <w:hideMark/>
          </w:tcPr>
          <w:p w14:paraId="6648896D"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03.1.00.99990</w:t>
            </w:r>
          </w:p>
        </w:tc>
        <w:tc>
          <w:tcPr>
            <w:tcW w:w="1060" w:type="dxa"/>
            <w:tcBorders>
              <w:top w:val="nil"/>
              <w:left w:val="nil"/>
              <w:bottom w:val="single" w:sz="4" w:space="0" w:color="auto"/>
              <w:right w:val="single" w:sz="4" w:space="0" w:color="auto"/>
            </w:tcBorders>
            <w:shd w:val="clear" w:color="auto" w:fill="auto"/>
            <w:vAlign w:val="center"/>
            <w:hideMark/>
          </w:tcPr>
          <w:p w14:paraId="07CD17BB"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240</w:t>
            </w:r>
          </w:p>
        </w:tc>
        <w:tc>
          <w:tcPr>
            <w:tcW w:w="1220" w:type="dxa"/>
            <w:tcBorders>
              <w:top w:val="nil"/>
              <w:left w:val="nil"/>
              <w:bottom w:val="single" w:sz="4" w:space="0" w:color="auto"/>
              <w:right w:val="single" w:sz="4" w:space="0" w:color="auto"/>
            </w:tcBorders>
            <w:shd w:val="clear" w:color="auto" w:fill="auto"/>
            <w:noWrap/>
            <w:vAlign w:val="bottom"/>
            <w:hideMark/>
          </w:tcPr>
          <w:p w14:paraId="62142172"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1 803,2</w:t>
            </w:r>
          </w:p>
        </w:tc>
        <w:tc>
          <w:tcPr>
            <w:tcW w:w="1180" w:type="dxa"/>
            <w:tcBorders>
              <w:top w:val="nil"/>
              <w:left w:val="nil"/>
              <w:bottom w:val="single" w:sz="4" w:space="0" w:color="auto"/>
              <w:right w:val="single" w:sz="4" w:space="0" w:color="auto"/>
            </w:tcBorders>
            <w:shd w:val="clear" w:color="auto" w:fill="auto"/>
            <w:noWrap/>
            <w:vAlign w:val="bottom"/>
            <w:hideMark/>
          </w:tcPr>
          <w:p w14:paraId="3953FB50"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869" w:type="dxa"/>
            <w:tcBorders>
              <w:top w:val="nil"/>
              <w:left w:val="nil"/>
              <w:bottom w:val="single" w:sz="4" w:space="0" w:color="auto"/>
              <w:right w:val="single" w:sz="4" w:space="0" w:color="auto"/>
            </w:tcBorders>
            <w:shd w:val="clear" w:color="auto" w:fill="auto"/>
            <w:noWrap/>
            <w:vAlign w:val="bottom"/>
            <w:hideMark/>
          </w:tcPr>
          <w:p w14:paraId="65DD114A"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07CA0C77" w14:textId="77777777" w:rsidTr="009609CA">
        <w:trPr>
          <w:gridAfter w:val="14"/>
          <w:wAfter w:w="4544" w:type="dxa"/>
          <w:trHeight w:val="634"/>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61E199A0"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Другие вопросы в области национальной экономики</w:t>
            </w:r>
          </w:p>
        </w:tc>
        <w:tc>
          <w:tcPr>
            <w:tcW w:w="960" w:type="dxa"/>
            <w:tcBorders>
              <w:top w:val="nil"/>
              <w:left w:val="nil"/>
              <w:bottom w:val="single" w:sz="4" w:space="0" w:color="auto"/>
              <w:right w:val="single" w:sz="4" w:space="0" w:color="auto"/>
            </w:tcBorders>
            <w:shd w:val="clear" w:color="auto" w:fill="auto"/>
            <w:vAlign w:val="center"/>
            <w:hideMark/>
          </w:tcPr>
          <w:p w14:paraId="26CF7002"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04</w:t>
            </w:r>
          </w:p>
        </w:tc>
        <w:tc>
          <w:tcPr>
            <w:tcW w:w="820" w:type="dxa"/>
            <w:tcBorders>
              <w:top w:val="nil"/>
              <w:left w:val="nil"/>
              <w:bottom w:val="single" w:sz="4" w:space="0" w:color="auto"/>
              <w:right w:val="single" w:sz="4" w:space="0" w:color="auto"/>
            </w:tcBorders>
            <w:shd w:val="clear" w:color="auto" w:fill="auto"/>
            <w:vAlign w:val="center"/>
            <w:hideMark/>
          </w:tcPr>
          <w:p w14:paraId="7F08D13E"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12</w:t>
            </w:r>
          </w:p>
        </w:tc>
        <w:tc>
          <w:tcPr>
            <w:tcW w:w="1540" w:type="dxa"/>
            <w:tcBorders>
              <w:top w:val="nil"/>
              <w:left w:val="nil"/>
              <w:bottom w:val="single" w:sz="4" w:space="0" w:color="auto"/>
              <w:right w:val="single" w:sz="4" w:space="0" w:color="auto"/>
            </w:tcBorders>
            <w:shd w:val="clear" w:color="auto" w:fill="auto"/>
            <w:vAlign w:val="center"/>
            <w:hideMark/>
          </w:tcPr>
          <w:p w14:paraId="10503388"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6FD5B38F"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745655E7"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100,0</w:t>
            </w:r>
          </w:p>
        </w:tc>
        <w:tc>
          <w:tcPr>
            <w:tcW w:w="1180" w:type="dxa"/>
            <w:tcBorders>
              <w:top w:val="nil"/>
              <w:left w:val="nil"/>
              <w:bottom w:val="single" w:sz="4" w:space="0" w:color="auto"/>
              <w:right w:val="single" w:sz="4" w:space="0" w:color="auto"/>
            </w:tcBorders>
            <w:shd w:val="clear" w:color="auto" w:fill="auto"/>
            <w:noWrap/>
            <w:vAlign w:val="bottom"/>
            <w:hideMark/>
          </w:tcPr>
          <w:p w14:paraId="2F2A80EB"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869" w:type="dxa"/>
            <w:tcBorders>
              <w:top w:val="nil"/>
              <w:left w:val="nil"/>
              <w:bottom w:val="single" w:sz="4" w:space="0" w:color="auto"/>
              <w:right w:val="single" w:sz="4" w:space="0" w:color="auto"/>
            </w:tcBorders>
            <w:shd w:val="clear" w:color="auto" w:fill="auto"/>
            <w:noWrap/>
            <w:vAlign w:val="bottom"/>
            <w:hideMark/>
          </w:tcPr>
          <w:p w14:paraId="0CA096E8"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69A66852" w14:textId="77777777" w:rsidTr="009609CA">
        <w:trPr>
          <w:gridAfter w:val="14"/>
          <w:wAfter w:w="4544" w:type="dxa"/>
          <w:trHeight w:val="949"/>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6D4CDDF6"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Расходы на топографо-геодезические, картографические и землеустроительные работы</w:t>
            </w:r>
          </w:p>
        </w:tc>
        <w:tc>
          <w:tcPr>
            <w:tcW w:w="960" w:type="dxa"/>
            <w:tcBorders>
              <w:top w:val="nil"/>
              <w:left w:val="nil"/>
              <w:bottom w:val="single" w:sz="4" w:space="0" w:color="auto"/>
              <w:right w:val="single" w:sz="4" w:space="0" w:color="auto"/>
            </w:tcBorders>
            <w:shd w:val="clear" w:color="auto" w:fill="auto"/>
            <w:vAlign w:val="center"/>
            <w:hideMark/>
          </w:tcPr>
          <w:p w14:paraId="38EC1111"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04</w:t>
            </w:r>
          </w:p>
        </w:tc>
        <w:tc>
          <w:tcPr>
            <w:tcW w:w="820" w:type="dxa"/>
            <w:tcBorders>
              <w:top w:val="nil"/>
              <w:left w:val="nil"/>
              <w:bottom w:val="single" w:sz="4" w:space="0" w:color="auto"/>
              <w:right w:val="single" w:sz="4" w:space="0" w:color="auto"/>
            </w:tcBorders>
            <w:shd w:val="clear" w:color="auto" w:fill="auto"/>
            <w:vAlign w:val="center"/>
            <w:hideMark/>
          </w:tcPr>
          <w:p w14:paraId="535785D4"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12</w:t>
            </w:r>
          </w:p>
        </w:tc>
        <w:tc>
          <w:tcPr>
            <w:tcW w:w="1540" w:type="dxa"/>
            <w:tcBorders>
              <w:top w:val="nil"/>
              <w:left w:val="nil"/>
              <w:bottom w:val="single" w:sz="4" w:space="0" w:color="auto"/>
              <w:right w:val="single" w:sz="4" w:space="0" w:color="auto"/>
            </w:tcBorders>
            <w:shd w:val="clear" w:color="auto" w:fill="auto"/>
            <w:vAlign w:val="center"/>
            <w:hideMark/>
          </w:tcPr>
          <w:p w14:paraId="5FB5E8E2"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99.9.00.20420</w:t>
            </w:r>
          </w:p>
        </w:tc>
        <w:tc>
          <w:tcPr>
            <w:tcW w:w="1060" w:type="dxa"/>
            <w:tcBorders>
              <w:top w:val="nil"/>
              <w:left w:val="nil"/>
              <w:bottom w:val="single" w:sz="4" w:space="0" w:color="auto"/>
              <w:right w:val="single" w:sz="4" w:space="0" w:color="auto"/>
            </w:tcBorders>
            <w:shd w:val="clear" w:color="auto" w:fill="auto"/>
            <w:vAlign w:val="center"/>
            <w:hideMark/>
          </w:tcPr>
          <w:p w14:paraId="60B42242"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799316FD"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100,0</w:t>
            </w:r>
          </w:p>
        </w:tc>
        <w:tc>
          <w:tcPr>
            <w:tcW w:w="1180" w:type="dxa"/>
            <w:tcBorders>
              <w:top w:val="nil"/>
              <w:left w:val="nil"/>
              <w:bottom w:val="single" w:sz="4" w:space="0" w:color="auto"/>
              <w:right w:val="single" w:sz="4" w:space="0" w:color="auto"/>
            </w:tcBorders>
            <w:shd w:val="clear" w:color="auto" w:fill="auto"/>
            <w:noWrap/>
            <w:vAlign w:val="bottom"/>
            <w:hideMark/>
          </w:tcPr>
          <w:p w14:paraId="1AE5E006"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869" w:type="dxa"/>
            <w:tcBorders>
              <w:top w:val="nil"/>
              <w:left w:val="nil"/>
              <w:bottom w:val="single" w:sz="4" w:space="0" w:color="auto"/>
              <w:right w:val="single" w:sz="4" w:space="0" w:color="auto"/>
            </w:tcBorders>
            <w:shd w:val="clear" w:color="auto" w:fill="auto"/>
            <w:noWrap/>
            <w:vAlign w:val="bottom"/>
            <w:hideMark/>
          </w:tcPr>
          <w:p w14:paraId="7FD0003F"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310B8CE1" w14:textId="77777777" w:rsidTr="009609CA">
        <w:trPr>
          <w:gridAfter w:val="14"/>
          <w:wAfter w:w="4544" w:type="dxa"/>
          <w:trHeight w:val="1898"/>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2FFD004F"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lastRenderedPageBreak/>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vAlign w:val="center"/>
            <w:hideMark/>
          </w:tcPr>
          <w:p w14:paraId="1801AD78"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04</w:t>
            </w:r>
          </w:p>
        </w:tc>
        <w:tc>
          <w:tcPr>
            <w:tcW w:w="820" w:type="dxa"/>
            <w:tcBorders>
              <w:top w:val="nil"/>
              <w:left w:val="nil"/>
              <w:bottom w:val="single" w:sz="4" w:space="0" w:color="auto"/>
              <w:right w:val="single" w:sz="4" w:space="0" w:color="auto"/>
            </w:tcBorders>
            <w:shd w:val="clear" w:color="auto" w:fill="auto"/>
            <w:vAlign w:val="center"/>
            <w:hideMark/>
          </w:tcPr>
          <w:p w14:paraId="1368951C"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12</w:t>
            </w:r>
          </w:p>
        </w:tc>
        <w:tc>
          <w:tcPr>
            <w:tcW w:w="1540" w:type="dxa"/>
            <w:tcBorders>
              <w:top w:val="nil"/>
              <w:left w:val="nil"/>
              <w:bottom w:val="single" w:sz="4" w:space="0" w:color="auto"/>
              <w:right w:val="single" w:sz="4" w:space="0" w:color="auto"/>
            </w:tcBorders>
            <w:shd w:val="clear" w:color="auto" w:fill="auto"/>
            <w:vAlign w:val="center"/>
            <w:hideMark/>
          </w:tcPr>
          <w:p w14:paraId="2E2D15B6"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99.9.00.20420</w:t>
            </w:r>
          </w:p>
        </w:tc>
        <w:tc>
          <w:tcPr>
            <w:tcW w:w="1060" w:type="dxa"/>
            <w:tcBorders>
              <w:top w:val="nil"/>
              <w:left w:val="nil"/>
              <w:bottom w:val="single" w:sz="4" w:space="0" w:color="auto"/>
              <w:right w:val="single" w:sz="4" w:space="0" w:color="auto"/>
            </w:tcBorders>
            <w:shd w:val="clear" w:color="auto" w:fill="auto"/>
            <w:vAlign w:val="center"/>
            <w:hideMark/>
          </w:tcPr>
          <w:p w14:paraId="12A6A5FC"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240</w:t>
            </w:r>
          </w:p>
        </w:tc>
        <w:tc>
          <w:tcPr>
            <w:tcW w:w="1220" w:type="dxa"/>
            <w:tcBorders>
              <w:top w:val="nil"/>
              <w:left w:val="nil"/>
              <w:bottom w:val="single" w:sz="4" w:space="0" w:color="auto"/>
              <w:right w:val="single" w:sz="4" w:space="0" w:color="auto"/>
            </w:tcBorders>
            <w:shd w:val="clear" w:color="auto" w:fill="auto"/>
            <w:noWrap/>
            <w:vAlign w:val="bottom"/>
            <w:hideMark/>
          </w:tcPr>
          <w:p w14:paraId="1E3A773C"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100,0</w:t>
            </w:r>
          </w:p>
        </w:tc>
        <w:tc>
          <w:tcPr>
            <w:tcW w:w="1180" w:type="dxa"/>
            <w:tcBorders>
              <w:top w:val="nil"/>
              <w:left w:val="nil"/>
              <w:bottom w:val="single" w:sz="4" w:space="0" w:color="auto"/>
              <w:right w:val="single" w:sz="4" w:space="0" w:color="auto"/>
            </w:tcBorders>
            <w:shd w:val="clear" w:color="auto" w:fill="auto"/>
            <w:noWrap/>
            <w:vAlign w:val="bottom"/>
            <w:hideMark/>
          </w:tcPr>
          <w:p w14:paraId="43FD0599"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869" w:type="dxa"/>
            <w:tcBorders>
              <w:top w:val="nil"/>
              <w:left w:val="nil"/>
              <w:bottom w:val="single" w:sz="4" w:space="0" w:color="auto"/>
              <w:right w:val="single" w:sz="4" w:space="0" w:color="auto"/>
            </w:tcBorders>
            <w:shd w:val="clear" w:color="auto" w:fill="auto"/>
            <w:noWrap/>
            <w:vAlign w:val="bottom"/>
            <w:hideMark/>
          </w:tcPr>
          <w:p w14:paraId="5CCC9F63"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682C6B82" w14:textId="77777777" w:rsidTr="009609CA">
        <w:trPr>
          <w:gridAfter w:val="14"/>
          <w:wAfter w:w="4544" w:type="dxa"/>
          <w:trHeight w:val="634"/>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23286D81" w14:textId="77777777" w:rsidR="009609CA" w:rsidRPr="009609CA" w:rsidRDefault="009609CA" w:rsidP="009609CA">
            <w:pPr>
              <w:spacing w:after="0" w:line="240" w:lineRule="auto"/>
              <w:jc w:val="both"/>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ЖИЛИЩНО-КОММУНАЛЬНОЕ ХОЗЯЙСТВО</w:t>
            </w:r>
          </w:p>
        </w:tc>
        <w:tc>
          <w:tcPr>
            <w:tcW w:w="960" w:type="dxa"/>
            <w:tcBorders>
              <w:top w:val="nil"/>
              <w:left w:val="nil"/>
              <w:bottom w:val="single" w:sz="4" w:space="0" w:color="auto"/>
              <w:right w:val="single" w:sz="4" w:space="0" w:color="auto"/>
            </w:tcBorders>
            <w:shd w:val="clear" w:color="auto" w:fill="auto"/>
            <w:vAlign w:val="center"/>
            <w:hideMark/>
          </w:tcPr>
          <w:p w14:paraId="60FDB891"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009E7031"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00</w:t>
            </w:r>
          </w:p>
        </w:tc>
        <w:tc>
          <w:tcPr>
            <w:tcW w:w="1540" w:type="dxa"/>
            <w:tcBorders>
              <w:top w:val="nil"/>
              <w:left w:val="nil"/>
              <w:bottom w:val="single" w:sz="4" w:space="0" w:color="auto"/>
              <w:right w:val="single" w:sz="4" w:space="0" w:color="auto"/>
            </w:tcBorders>
            <w:shd w:val="clear" w:color="auto" w:fill="auto"/>
            <w:vAlign w:val="center"/>
            <w:hideMark/>
          </w:tcPr>
          <w:p w14:paraId="5942AF49"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6E4B7928"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6073DF94"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2 274,2</w:t>
            </w:r>
          </w:p>
        </w:tc>
        <w:tc>
          <w:tcPr>
            <w:tcW w:w="1180" w:type="dxa"/>
            <w:tcBorders>
              <w:top w:val="nil"/>
              <w:left w:val="nil"/>
              <w:bottom w:val="single" w:sz="4" w:space="0" w:color="auto"/>
              <w:right w:val="single" w:sz="4" w:space="0" w:color="auto"/>
            </w:tcBorders>
            <w:shd w:val="clear" w:color="auto" w:fill="auto"/>
            <w:noWrap/>
            <w:vAlign w:val="bottom"/>
            <w:hideMark/>
          </w:tcPr>
          <w:p w14:paraId="585507E8"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30,0</w:t>
            </w:r>
          </w:p>
        </w:tc>
        <w:tc>
          <w:tcPr>
            <w:tcW w:w="3869" w:type="dxa"/>
            <w:tcBorders>
              <w:top w:val="nil"/>
              <w:left w:val="nil"/>
              <w:bottom w:val="single" w:sz="4" w:space="0" w:color="auto"/>
              <w:right w:val="single" w:sz="4" w:space="0" w:color="auto"/>
            </w:tcBorders>
            <w:shd w:val="clear" w:color="auto" w:fill="auto"/>
            <w:noWrap/>
            <w:vAlign w:val="bottom"/>
            <w:hideMark/>
          </w:tcPr>
          <w:p w14:paraId="511D32A3"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5C2394B3" w14:textId="77777777" w:rsidTr="009609CA">
        <w:trPr>
          <w:gridAfter w:val="14"/>
          <w:wAfter w:w="4544" w:type="dxa"/>
          <w:trHeight w:val="315"/>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0B254155"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Коммунальное хозяйство</w:t>
            </w:r>
          </w:p>
        </w:tc>
        <w:tc>
          <w:tcPr>
            <w:tcW w:w="960" w:type="dxa"/>
            <w:tcBorders>
              <w:top w:val="nil"/>
              <w:left w:val="nil"/>
              <w:bottom w:val="single" w:sz="4" w:space="0" w:color="auto"/>
              <w:right w:val="single" w:sz="4" w:space="0" w:color="auto"/>
            </w:tcBorders>
            <w:shd w:val="clear" w:color="auto" w:fill="auto"/>
            <w:vAlign w:val="center"/>
            <w:hideMark/>
          </w:tcPr>
          <w:p w14:paraId="2F480AF5"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79D931DE"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02</w:t>
            </w:r>
          </w:p>
        </w:tc>
        <w:tc>
          <w:tcPr>
            <w:tcW w:w="1540" w:type="dxa"/>
            <w:tcBorders>
              <w:top w:val="nil"/>
              <w:left w:val="nil"/>
              <w:bottom w:val="single" w:sz="4" w:space="0" w:color="auto"/>
              <w:right w:val="single" w:sz="4" w:space="0" w:color="auto"/>
            </w:tcBorders>
            <w:shd w:val="clear" w:color="auto" w:fill="auto"/>
            <w:vAlign w:val="center"/>
            <w:hideMark/>
          </w:tcPr>
          <w:p w14:paraId="1C5AFBD3"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697B8FF6"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444EC70E"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465,0</w:t>
            </w:r>
          </w:p>
        </w:tc>
        <w:tc>
          <w:tcPr>
            <w:tcW w:w="1180" w:type="dxa"/>
            <w:tcBorders>
              <w:top w:val="nil"/>
              <w:left w:val="nil"/>
              <w:bottom w:val="single" w:sz="4" w:space="0" w:color="auto"/>
              <w:right w:val="single" w:sz="4" w:space="0" w:color="auto"/>
            </w:tcBorders>
            <w:shd w:val="clear" w:color="auto" w:fill="auto"/>
            <w:noWrap/>
            <w:vAlign w:val="bottom"/>
            <w:hideMark/>
          </w:tcPr>
          <w:p w14:paraId="1D373323"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869" w:type="dxa"/>
            <w:tcBorders>
              <w:top w:val="nil"/>
              <w:left w:val="nil"/>
              <w:bottom w:val="single" w:sz="4" w:space="0" w:color="auto"/>
              <w:right w:val="single" w:sz="4" w:space="0" w:color="auto"/>
            </w:tcBorders>
            <w:shd w:val="clear" w:color="auto" w:fill="auto"/>
            <w:noWrap/>
            <w:vAlign w:val="bottom"/>
            <w:hideMark/>
          </w:tcPr>
          <w:p w14:paraId="69B19164"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0CA219C2" w14:textId="77777777" w:rsidTr="009609CA">
        <w:trPr>
          <w:gridAfter w:val="14"/>
          <w:wAfter w:w="4544" w:type="dxa"/>
          <w:trHeight w:val="4114"/>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5C0C7C07"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960" w:type="dxa"/>
            <w:tcBorders>
              <w:top w:val="nil"/>
              <w:left w:val="nil"/>
              <w:bottom w:val="single" w:sz="4" w:space="0" w:color="auto"/>
              <w:right w:val="single" w:sz="4" w:space="0" w:color="auto"/>
            </w:tcBorders>
            <w:shd w:val="clear" w:color="auto" w:fill="auto"/>
            <w:vAlign w:val="center"/>
            <w:hideMark/>
          </w:tcPr>
          <w:p w14:paraId="65FF130C"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058AB2E4"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02</w:t>
            </w:r>
          </w:p>
        </w:tc>
        <w:tc>
          <w:tcPr>
            <w:tcW w:w="1540" w:type="dxa"/>
            <w:tcBorders>
              <w:top w:val="nil"/>
              <w:left w:val="nil"/>
              <w:bottom w:val="single" w:sz="4" w:space="0" w:color="auto"/>
              <w:right w:val="single" w:sz="4" w:space="0" w:color="auto"/>
            </w:tcBorders>
            <w:shd w:val="clear" w:color="auto" w:fill="auto"/>
            <w:vAlign w:val="center"/>
            <w:hideMark/>
          </w:tcPr>
          <w:p w14:paraId="34FD8E26"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04.1.00.20020</w:t>
            </w:r>
          </w:p>
        </w:tc>
        <w:tc>
          <w:tcPr>
            <w:tcW w:w="1060" w:type="dxa"/>
            <w:tcBorders>
              <w:top w:val="nil"/>
              <w:left w:val="nil"/>
              <w:bottom w:val="single" w:sz="4" w:space="0" w:color="auto"/>
              <w:right w:val="single" w:sz="4" w:space="0" w:color="auto"/>
            </w:tcBorders>
            <w:shd w:val="clear" w:color="auto" w:fill="auto"/>
            <w:vAlign w:val="center"/>
            <w:hideMark/>
          </w:tcPr>
          <w:p w14:paraId="7E431FEB"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702C6B96"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115,0</w:t>
            </w:r>
          </w:p>
        </w:tc>
        <w:tc>
          <w:tcPr>
            <w:tcW w:w="1180" w:type="dxa"/>
            <w:tcBorders>
              <w:top w:val="nil"/>
              <w:left w:val="nil"/>
              <w:bottom w:val="single" w:sz="4" w:space="0" w:color="auto"/>
              <w:right w:val="single" w:sz="4" w:space="0" w:color="auto"/>
            </w:tcBorders>
            <w:shd w:val="clear" w:color="auto" w:fill="auto"/>
            <w:noWrap/>
            <w:vAlign w:val="bottom"/>
            <w:hideMark/>
          </w:tcPr>
          <w:p w14:paraId="73284503"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869" w:type="dxa"/>
            <w:tcBorders>
              <w:top w:val="nil"/>
              <w:left w:val="nil"/>
              <w:bottom w:val="single" w:sz="4" w:space="0" w:color="auto"/>
              <w:right w:val="single" w:sz="4" w:space="0" w:color="auto"/>
            </w:tcBorders>
            <w:shd w:val="clear" w:color="auto" w:fill="auto"/>
            <w:noWrap/>
            <w:vAlign w:val="bottom"/>
            <w:hideMark/>
          </w:tcPr>
          <w:p w14:paraId="6AEC771A"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6258EC96" w14:textId="77777777" w:rsidTr="009609CA">
        <w:trPr>
          <w:gridAfter w:val="14"/>
          <w:wAfter w:w="4544" w:type="dxa"/>
          <w:trHeight w:val="5063"/>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41C2DDF3"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lastRenderedPageBreak/>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vAlign w:val="center"/>
            <w:hideMark/>
          </w:tcPr>
          <w:p w14:paraId="6BC98F23"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2E852614"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02</w:t>
            </w:r>
          </w:p>
        </w:tc>
        <w:tc>
          <w:tcPr>
            <w:tcW w:w="1540" w:type="dxa"/>
            <w:tcBorders>
              <w:top w:val="nil"/>
              <w:left w:val="nil"/>
              <w:bottom w:val="single" w:sz="4" w:space="0" w:color="auto"/>
              <w:right w:val="single" w:sz="4" w:space="0" w:color="auto"/>
            </w:tcBorders>
            <w:shd w:val="clear" w:color="auto" w:fill="auto"/>
            <w:vAlign w:val="center"/>
            <w:hideMark/>
          </w:tcPr>
          <w:p w14:paraId="4512AA8D"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04.1.00.20020</w:t>
            </w:r>
          </w:p>
        </w:tc>
        <w:tc>
          <w:tcPr>
            <w:tcW w:w="1060" w:type="dxa"/>
            <w:tcBorders>
              <w:top w:val="nil"/>
              <w:left w:val="nil"/>
              <w:bottom w:val="single" w:sz="4" w:space="0" w:color="auto"/>
              <w:right w:val="single" w:sz="4" w:space="0" w:color="auto"/>
            </w:tcBorders>
            <w:shd w:val="clear" w:color="auto" w:fill="auto"/>
            <w:vAlign w:val="center"/>
            <w:hideMark/>
          </w:tcPr>
          <w:p w14:paraId="7825C287"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240</w:t>
            </w:r>
          </w:p>
        </w:tc>
        <w:tc>
          <w:tcPr>
            <w:tcW w:w="1220" w:type="dxa"/>
            <w:tcBorders>
              <w:top w:val="nil"/>
              <w:left w:val="nil"/>
              <w:bottom w:val="single" w:sz="4" w:space="0" w:color="auto"/>
              <w:right w:val="single" w:sz="4" w:space="0" w:color="auto"/>
            </w:tcBorders>
            <w:shd w:val="clear" w:color="auto" w:fill="auto"/>
            <w:noWrap/>
            <w:vAlign w:val="bottom"/>
            <w:hideMark/>
          </w:tcPr>
          <w:p w14:paraId="5BA4B70B"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115,0</w:t>
            </w:r>
          </w:p>
        </w:tc>
        <w:tc>
          <w:tcPr>
            <w:tcW w:w="1180" w:type="dxa"/>
            <w:tcBorders>
              <w:top w:val="nil"/>
              <w:left w:val="nil"/>
              <w:bottom w:val="single" w:sz="4" w:space="0" w:color="auto"/>
              <w:right w:val="single" w:sz="4" w:space="0" w:color="auto"/>
            </w:tcBorders>
            <w:shd w:val="clear" w:color="auto" w:fill="auto"/>
            <w:noWrap/>
            <w:vAlign w:val="bottom"/>
            <w:hideMark/>
          </w:tcPr>
          <w:p w14:paraId="590F0087"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869" w:type="dxa"/>
            <w:tcBorders>
              <w:top w:val="nil"/>
              <w:left w:val="nil"/>
              <w:bottom w:val="single" w:sz="4" w:space="0" w:color="auto"/>
              <w:right w:val="single" w:sz="4" w:space="0" w:color="auto"/>
            </w:tcBorders>
            <w:shd w:val="clear" w:color="auto" w:fill="auto"/>
            <w:noWrap/>
            <w:vAlign w:val="bottom"/>
            <w:hideMark/>
          </w:tcPr>
          <w:p w14:paraId="2F942B96"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4A2E7A22" w14:textId="77777777" w:rsidTr="009609CA">
        <w:trPr>
          <w:gridAfter w:val="14"/>
          <w:wAfter w:w="4544" w:type="dxa"/>
          <w:trHeight w:val="3480"/>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08792132"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960" w:type="dxa"/>
            <w:tcBorders>
              <w:top w:val="nil"/>
              <w:left w:val="nil"/>
              <w:bottom w:val="single" w:sz="4" w:space="0" w:color="auto"/>
              <w:right w:val="single" w:sz="4" w:space="0" w:color="auto"/>
            </w:tcBorders>
            <w:shd w:val="clear" w:color="auto" w:fill="auto"/>
            <w:vAlign w:val="center"/>
            <w:hideMark/>
          </w:tcPr>
          <w:p w14:paraId="29FB2174"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223F3203"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02</w:t>
            </w:r>
          </w:p>
        </w:tc>
        <w:tc>
          <w:tcPr>
            <w:tcW w:w="1540" w:type="dxa"/>
            <w:tcBorders>
              <w:top w:val="nil"/>
              <w:left w:val="nil"/>
              <w:bottom w:val="single" w:sz="4" w:space="0" w:color="auto"/>
              <w:right w:val="single" w:sz="4" w:space="0" w:color="auto"/>
            </w:tcBorders>
            <w:shd w:val="clear" w:color="auto" w:fill="auto"/>
            <w:vAlign w:val="center"/>
            <w:hideMark/>
          </w:tcPr>
          <w:p w14:paraId="6D6E72E1"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04.1.00.20360</w:t>
            </w:r>
          </w:p>
        </w:tc>
        <w:tc>
          <w:tcPr>
            <w:tcW w:w="1060" w:type="dxa"/>
            <w:tcBorders>
              <w:top w:val="nil"/>
              <w:left w:val="nil"/>
              <w:bottom w:val="single" w:sz="4" w:space="0" w:color="auto"/>
              <w:right w:val="single" w:sz="4" w:space="0" w:color="auto"/>
            </w:tcBorders>
            <w:shd w:val="clear" w:color="auto" w:fill="auto"/>
            <w:vAlign w:val="center"/>
            <w:hideMark/>
          </w:tcPr>
          <w:p w14:paraId="413A211E"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6E154DA5"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350,0</w:t>
            </w:r>
          </w:p>
        </w:tc>
        <w:tc>
          <w:tcPr>
            <w:tcW w:w="1180" w:type="dxa"/>
            <w:tcBorders>
              <w:top w:val="nil"/>
              <w:left w:val="nil"/>
              <w:bottom w:val="single" w:sz="4" w:space="0" w:color="auto"/>
              <w:right w:val="single" w:sz="4" w:space="0" w:color="auto"/>
            </w:tcBorders>
            <w:shd w:val="clear" w:color="auto" w:fill="auto"/>
            <w:noWrap/>
            <w:vAlign w:val="bottom"/>
            <w:hideMark/>
          </w:tcPr>
          <w:p w14:paraId="4250934D"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869" w:type="dxa"/>
            <w:tcBorders>
              <w:top w:val="nil"/>
              <w:left w:val="nil"/>
              <w:bottom w:val="single" w:sz="4" w:space="0" w:color="auto"/>
              <w:right w:val="single" w:sz="4" w:space="0" w:color="auto"/>
            </w:tcBorders>
            <w:shd w:val="clear" w:color="auto" w:fill="auto"/>
            <w:noWrap/>
            <w:vAlign w:val="bottom"/>
            <w:hideMark/>
          </w:tcPr>
          <w:p w14:paraId="282FBB3A"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16C11721" w14:textId="77777777" w:rsidTr="009609CA">
        <w:trPr>
          <w:gridAfter w:val="14"/>
          <w:wAfter w:w="4544" w:type="dxa"/>
          <w:trHeight w:val="4744"/>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741050ED"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lastRenderedPageBreak/>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vAlign w:val="center"/>
            <w:hideMark/>
          </w:tcPr>
          <w:p w14:paraId="30FD877D"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094395C3"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02</w:t>
            </w:r>
          </w:p>
        </w:tc>
        <w:tc>
          <w:tcPr>
            <w:tcW w:w="1540" w:type="dxa"/>
            <w:tcBorders>
              <w:top w:val="nil"/>
              <w:left w:val="nil"/>
              <w:bottom w:val="single" w:sz="4" w:space="0" w:color="auto"/>
              <w:right w:val="single" w:sz="4" w:space="0" w:color="auto"/>
            </w:tcBorders>
            <w:shd w:val="clear" w:color="auto" w:fill="auto"/>
            <w:vAlign w:val="center"/>
            <w:hideMark/>
          </w:tcPr>
          <w:p w14:paraId="00D51B08"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04.1.00.20360</w:t>
            </w:r>
          </w:p>
        </w:tc>
        <w:tc>
          <w:tcPr>
            <w:tcW w:w="1060" w:type="dxa"/>
            <w:tcBorders>
              <w:top w:val="nil"/>
              <w:left w:val="nil"/>
              <w:bottom w:val="single" w:sz="4" w:space="0" w:color="auto"/>
              <w:right w:val="single" w:sz="4" w:space="0" w:color="auto"/>
            </w:tcBorders>
            <w:shd w:val="clear" w:color="auto" w:fill="auto"/>
            <w:vAlign w:val="center"/>
            <w:hideMark/>
          </w:tcPr>
          <w:p w14:paraId="0A7AB66F"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240</w:t>
            </w:r>
          </w:p>
        </w:tc>
        <w:tc>
          <w:tcPr>
            <w:tcW w:w="1220" w:type="dxa"/>
            <w:tcBorders>
              <w:top w:val="nil"/>
              <w:left w:val="nil"/>
              <w:bottom w:val="single" w:sz="4" w:space="0" w:color="auto"/>
              <w:right w:val="single" w:sz="4" w:space="0" w:color="auto"/>
            </w:tcBorders>
            <w:shd w:val="clear" w:color="auto" w:fill="auto"/>
            <w:noWrap/>
            <w:vAlign w:val="bottom"/>
            <w:hideMark/>
          </w:tcPr>
          <w:p w14:paraId="20B58077"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350,0</w:t>
            </w:r>
          </w:p>
        </w:tc>
        <w:tc>
          <w:tcPr>
            <w:tcW w:w="1180" w:type="dxa"/>
            <w:tcBorders>
              <w:top w:val="nil"/>
              <w:left w:val="nil"/>
              <w:bottom w:val="single" w:sz="4" w:space="0" w:color="auto"/>
              <w:right w:val="single" w:sz="4" w:space="0" w:color="auto"/>
            </w:tcBorders>
            <w:shd w:val="clear" w:color="auto" w:fill="auto"/>
            <w:noWrap/>
            <w:vAlign w:val="bottom"/>
            <w:hideMark/>
          </w:tcPr>
          <w:p w14:paraId="6E0E26CA"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869" w:type="dxa"/>
            <w:tcBorders>
              <w:top w:val="nil"/>
              <w:left w:val="nil"/>
              <w:bottom w:val="single" w:sz="4" w:space="0" w:color="auto"/>
              <w:right w:val="single" w:sz="4" w:space="0" w:color="auto"/>
            </w:tcBorders>
            <w:shd w:val="clear" w:color="auto" w:fill="auto"/>
            <w:noWrap/>
            <w:vAlign w:val="bottom"/>
            <w:hideMark/>
          </w:tcPr>
          <w:p w14:paraId="2FF2F581"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74E383A1" w14:textId="77777777" w:rsidTr="009609CA">
        <w:trPr>
          <w:gridAfter w:val="14"/>
          <w:wAfter w:w="4544" w:type="dxa"/>
          <w:trHeight w:val="315"/>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08A1087C"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Благоустройство</w:t>
            </w:r>
          </w:p>
        </w:tc>
        <w:tc>
          <w:tcPr>
            <w:tcW w:w="960" w:type="dxa"/>
            <w:tcBorders>
              <w:top w:val="nil"/>
              <w:left w:val="nil"/>
              <w:bottom w:val="single" w:sz="4" w:space="0" w:color="auto"/>
              <w:right w:val="single" w:sz="4" w:space="0" w:color="auto"/>
            </w:tcBorders>
            <w:shd w:val="clear" w:color="auto" w:fill="auto"/>
            <w:vAlign w:val="center"/>
            <w:hideMark/>
          </w:tcPr>
          <w:p w14:paraId="24CF3911"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3CCD079C"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vAlign w:val="center"/>
            <w:hideMark/>
          </w:tcPr>
          <w:p w14:paraId="20A9BB9F"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2A8F9556"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6160BE29"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1 809,2</w:t>
            </w:r>
          </w:p>
        </w:tc>
        <w:tc>
          <w:tcPr>
            <w:tcW w:w="1180" w:type="dxa"/>
            <w:tcBorders>
              <w:top w:val="nil"/>
              <w:left w:val="nil"/>
              <w:bottom w:val="single" w:sz="4" w:space="0" w:color="auto"/>
              <w:right w:val="single" w:sz="4" w:space="0" w:color="auto"/>
            </w:tcBorders>
            <w:shd w:val="clear" w:color="auto" w:fill="auto"/>
            <w:noWrap/>
            <w:vAlign w:val="bottom"/>
            <w:hideMark/>
          </w:tcPr>
          <w:p w14:paraId="576C1464"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30,0</w:t>
            </w:r>
          </w:p>
        </w:tc>
        <w:tc>
          <w:tcPr>
            <w:tcW w:w="3869" w:type="dxa"/>
            <w:tcBorders>
              <w:top w:val="nil"/>
              <w:left w:val="nil"/>
              <w:bottom w:val="single" w:sz="4" w:space="0" w:color="auto"/>
              <w:right w:val="single" w:sz="4" w:space="0" w:color="auto"/>
            </w:tcBorders>
            <w:shd w:val="clear" w:color="auto" w:fill="auto"/>
            <w:noWrap/>
            <w:vAlign w:val="bottom"/>
            <w:hideMark/>
          </w:tcPr>
          <w:p w14:paraId="685736F0"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34D106C1" w14:textId="77777777" w:rsidTr="009609CA">
        <w:trPr>
          <w:gridAfter w:val="14"/>
          <w:wAfter w:w="4544" w:type="dxa"/>
          <w:trHeight w:val="4429"/>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573DADA6"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lastRenderedPageBreak/>
              <w:t xml:space="preserve">Расходы на содержание и текущий ремонт мест захоронения на территории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960" w:type="dxa"/>
            <w:tcBorders>
              <w:top w:val="nil"/>
              <w:left w:val="nil"/>
              <w:bottom w:val="single" w:sz="4" w:space="0" w:color="auto"/>
              <w:right w:val="single" w:sz="4" w:space="0" w:color="auto"/>
            </w:tcBorders>
            <w:shd w:val="clear" w:color="auto" w:fill="auto"/>
            <w:vAlign w:val="center"/>
            <w:hideMark/>
          </w:tcPr>
          <w:p w14:paraId="743BA460"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2F1DE65F"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vAlign w:val="center"/>
            <w:hideMark/>
          </w:tcPr>
          <w:p w14:paraId="291B88C7"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04.2.00.20060</w:t>
            </w:r>
          </w:p>
        </w:tc>
        <w:tc>
          <w:tcPr>
            <w:tcW w:w="1060" w:type="dxa"/>
            <w:tcBorders>
              <w:top w:val="nil"/>
              <w:left w:val="nil"/>
              <w:bottom w:val="single" w:sz="4" w:space="0" w:color="auto"/>
              <w:right w:val="single" w:sz="4" w:space="0" w:color="auto"/>
            </w:tcBorders>
            <w:shd w:val="clear" w:color="auto" w:fill="auto"/>
            <w:vAlign w:val="center"/>
            <w:hideMark/>
          </w:tcPr>
          <w:p w14:paraId="205B11F6"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60CCD1C6"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9,0</w:t>
            </w:r>
          </w:p>
        </w:tc>
        <w:tc>
          <w:tcPr>
            <w:tcW w:w="1180" w:type="dxa"/>
            <w:tcBorders>
              <w:top w:val="nil"/>
              <w:left w:val="nil"/>
              <w:bottom w:val="single" w:sz="4" w:space="0" w:color="auto"/>
              <w:right w:val="single" w:sz="4" w:space="0" w:color="auto"/>
            </w:tcBorders>
            <w:shd w:val="clear" w:color="auto" w:fill="auto"/>
            <w:noWrap/>
            <w:vAlign w:val="bottom"/>
            <w:hideMark/>
          </w:tcPr>
          <w:p w14:paraId="2C9876BE"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869" w:type="dxa"/>
            <w:tcBorders>
              <w:top w:val="nil"/>
              <w:left w:val="nil"/>
              <w:bottom w:val="single" w:sz="4" w:space="0" w:color="auto"/>
              <w:right w:val="single" w:sz="4" w:space="0" w:color="auto"/>
            </w:tcBorders>
            <w:shd w:val="clear" w:color="auto" w:fill="auto"/>
            <w:noWrap/>
            <w:vAlign w:val="bottom"/>
            <w:hideMark/>
          </w:tcPr>
          <w:p w14:paraId="70101A62"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7DE6B0F1" w14:textId="77777777" w:rsidTr="009609CA">
        <w:trPr>
          <w:gridAfter w:val="14"/>
          <w:wAfter w:w="4544" w:type="dxa"/>
          <w:trHeight w:val="5378"/>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51FCFC58"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lastRenderedPageBreak/>
              <w:t xml:space="preserve">Расходы на содержание и текущий ремонт мест захоронения на территории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vAlign w:val="center"/>
            <w:hideMark/>
          </w:tcPr>
          <w:p w14:paraId="71699AD3"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7B658F34"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vAlign w:val="center"/>
            <w:hideMark/>
          </w:tcPr>
          <w:p w14:paraId="0233B628"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04.2.00.20060</w:t>
            </w:r>
          </w:p>
        </w:tc>
        <w:tc>
          <w:tcPr>
            <w:tcW w:w="1060" w:type="dxa"/>
            <w:tcBorders>
              <w:top w:val="nil"/>
              <w:left w:val="nil"/>
              <w:bottom w:val="single" w:sz="4" w:space="0" w:color="auto"/>
              <w:right w:val="single" w:sz="4" w:space="0" w:color="auto"/>
            </w:tcBorders>
            <w:shd w:val="clear" w:color="auto" w:fill="auto"/>
            <w:vAlign w:val="center"/>
            <w:hideMark/>
          </w:tcPr>
          <w:p w14:paraId="14DFBE2D"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240</w:t>
            </w:r>
          </w:p>
        </w:tc>
        <w:tc>
          <w:tcPr>
            <w:tcW w:w="1220" w:type="dxa"/>
            <w:tcBorders>
              <w:top w:val="nil"/>
              <w:left w:val="nil"/>
              <w:bottom w:val="single" w:sz="4" w:space="0" w:color="auto"/>
              <w:right w:val="single" w:sz="4" w:space="0" w:color="auto"/>
            </w:tcBorders>
            <w:shd w:val="clear" w:color="auto" w:fill="auto"/>
            <w:noWrap/>
            <w:vAlign w:val="bottom"/>
            <w:hideMark/>
          </w:tcPr>
          <w:p w14:paraId="668F8D2E"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9,0</w:t>
            </w:r>
          </w:p>
        </w:tc>
        <w:tc>
          <w:tcPr>
            <w:tcW w:w="1180" w:type="dxa"/>
            <w:tcBorders>
              <w:top w:val="nil"/>
              <w:left w:val="nil"/>
              <w:bottom w:val="single" w:sz="4" w:space="0" w:color="auto"/>
              <w:right w:val="single" w:sz="4" w:space="0" w:color="auto"/>
            </w:tcBorders>
            <w:shd w:val="clear" w:color="auto" w:fill="auto"/>
            <w:noWrap/>
            <w:vAlign w:val="bottom"/>
            <w:hideMark/>
          </w:tcPr>
          <w:p w14:paraId="2C27FD79"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869" w:type="dxa"/>
            <w:tcBorders>
              <w:top w:val="nil"/>
              <w:left w:val="nil"/>
              <w:bottom w:val="single" w:sz="4" w:space="0" w:color="auto"/>
              <w:right w:val="single" w:sz="4" w:space="0" w:color="auto"/>
            </w:tcBorders>
            <w:shd w:val="clear" w:color="auto" w:fill="auto"/>
            <w:noWrap/>
            <w:vAlign w:val="bottom"/>
            <w:hideMark/>
          </w:tcPr>
          <w:p w14:paraId="1533C3AE"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21429E3D" w14:textId="77777777" w:rsidTr="009609CA">
        <w:trPr>
          <w:gridAfter w:val="14"/>
          <w:wAfter w:w="4544" w:type="dxa"/>
          <w:trHeight w:val="4114"/>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161EF960"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lastRenderedPageBreak/>
              <w:t xml:space="preserve">Расходы на благоустройство территории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960" w:type="dxa"/>
            <w:tcBorders>
              <w:top w:val="nil"/>
              <w:left w:val="nil"/>
              <w:bottom w:val="single" w:sz="4" w:space="0" w:color="auto"/>
              <w:right w:val="single" w:sz="4" w:space="0" w:color="auto"/>
            </w:tcBorders>
            <w:shd w:val="clear" w:color="auto" w:fill="auto"/>
            <w:vAlign w:val="center"/>
            <w:hideMark/>
          </w:tcPr>
          <w:p w14:paraId="3D519A0A"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7E8F3404"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vAlign w:val="center"/>
            <w:hideMark/>
          </w:tcPr>
          <w:p w14:paraId="56CB7B1B"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04.2.00.20070</w:t>
            </w:r>
          </w:p>
        </w:tc>
        <w:tc>
          <w:tcPr>
            <w:tcW w:w="1060" w:type="dxa"/>
            <w:tcBorders>
              <w:top w:val="nil"/>
              <w:left w:val="nil"/>
              <w:bottom w:val="single" w:sz="4" w:space="0" w:color="auto"/>
              <w:right w:val="single" w:sz="4" w:space="0" w:color="auto"/>
            </w:tcBorders>
            <w:shd w:val="clear" w:color="auto" w:fill="auto"/>
            <w:vAlign w:val="center"/>
            <w:hideMark/>
          </w:tcPr>
          <w:p w14:paraId="573EAC2D"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1A600D5F"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1 272,6</w:t>
            </w:r>
          </w:p>
        </w:tc>
        <w:tc>
          <w:tcPr>
            <w:tcW w:w="1180" w:type="dxa"/>
            <w:tcBorders>
              <w:top w:val="nil"/>
              <w:left w:val="nil"/>
              <w:bottom w:val="single" w:sz="4" w:space="0" w:color="auto"/>
              <w:right w:val="single" w:sz="4" w:space="0" w:color="auto"/>
            </w:tcBorders>
            <w:shd w:val="clear" w:color="auto" w:fill="auto"/>
            <w:noWrap/>
            <w:vAlign w:val="bottom"/>
            <w:hideMark/>
          </w:tcPr>
          <w:p w14:paraId="71EDB2E0"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869" w:type="dxa"/>
            <w:tcBorders>
              <w:top w:val="nil"/>
              <w:left w:val="nil"/>
              <w:bottom w:val="single" w:sz="4" w:space="0" w:color="auto"/>
              <w:right w:val="single" w:sz="4" w:space="0" w:color="auto"/>
            </w:tcBorders>
            <w:shd w:val="clear" w:color="auto" w:fill="auto"/>
            <w:noWrap/>
            <w:vAlign w:val="bottom"/>
            <w:hideMark/>
          </w:tcPr>
          <w:p w14:paraId="46F43283"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37AFBDC0" w14:textId="77777777" w:rsidTr="009609CA">
        <w:trPr>
          <w:gridAfter w:val="14"/>
          <w:wAfter w:w="4544" w:type="dxa"/>
          <w:trHeight w:val="5063"/>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13BD4B0D"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Расходы на благоустройство территории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vAlign w:val="center"/>
            <w:hideMark/>
          </w:tcPr>
          <w:p w14:paraId="5FF4F0BC"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52C45348"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vAlign w:val="center"/>
            <w:hideMark/>
          </w:tcPr>
          <w:p w14:paraId="50BBDC14"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04.2.00.20070</w:t>
            </w:r>
          </w:p>
        </w:tc>
        <w:tc>
          <w:tcPr>
            <w:tcW w:w="1060" w:type="dxa"/>
            <w:tcBorders>
              <w:top w:val="nil"/>
              <w:left w:val="nil"/>
              <w:bottom w:val="single" w:sz="4" w:space="0" w:color="auto"/>
              <w:right w:val="single" w:sz="4" w:space="0" w:color="auto"/>
            </w:tcBorders>
            <w:shd w:val="clear" w:color="auto" w:fill="auto"/>
            <w:vAlign w:val="center"/>
            <w:hideMark/>
          </w:tcPr>
          <w:p w14:paraId="51F6CCD2"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240</w:t>
            </w:r>
          </w:p>
        </w:tc>
        <w:tc>
          <w:tcPr>
            <w:tcW w:w="1220" w:type="dxa"/>
            <w:tcBorders>
              <w:top w:val="nil"/>
              <w:left w:val="nil"/>
              <w:bottom w:val="single" w:sz="4" w:space="0" w:color="auto"/>
              <w:right w:val="single" w:sz="4" w:space="0" w:color="auto"/>
            </w:tcBorders>
            <w:shd w:val="clear" w:color="auto" w:fill="auto"/>
            <w:noWrap/>
            <w:vAlign w:val="bottom"/>
            <w:hideMark/>
          </w:tcPr>
          <w:p w14:paraId="041C812A"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1 272,6</w:t>
            </w:r>
          </w:p>
        </w:tc>
        <w:tc>
          <w:tcPr>
            <w:tcW w:w="1180" w:type="dxa"/>
            <w:tcBorders>
              <w:top w:val="nil"/>
              <w:left w:val="nil"/>
              <w:bottom w:val="single" w:sz="4" w:space="0" w:color="auto"/>
              <w:right w:val="single" w:sz="4" w:space="0" w:color="auto"/>
            </w:tcBorders>
            <w:shd w:val="clear" w:color="auto" w:fill="auto"/>
            <w:noWrap/>
            <w:vAlign w:val="bottom"/>
            <w:hideMark/>
          </w:tcPr>
          <w:p w14:paraId="5493D8CF"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869" w:type="dxa"/>
            <w:tcBorders>
              <w:top w:val="nil"/>
              <w:left w:val="nil"/>
              <w:bottom w:val="single" w:sz="4" w:space="0" w:color="auto"/>
              <w:right w:val="single" w:sz="4" w:space="0" w:color="auto"/>
            </w:tcBorders>
            <w:shd w:val="clear" w:color="auto" w:fill="auto"/>
            <w:noWrap/>
            <w:vAlign w:val="bottom"/>
            <w:hideMark/>
          </w:tcPr>
          <w:p w14:paraId="46F17203"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7F63A625" w14:textId="77777777" w:rsidTr="009609CA">
        <w:trPr>
          <w:gridAfter w:val="14"/>
          <w:wAfter w:w="4544" w:type="dxa"/>
          <w:trHeight w:val="4140"/>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6C0F2E5D"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lastRenderedPageBreak/>
              <w:t xml:space="preserve">Расходы на благоустройство территории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в рамках подпрограммы «Благоустройство общественной территории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«Формирование комфортной городской среды в муниципальном образовании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сельское поселение Тарасовского района Ростовской области» (Иные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vAlign w:val="center"/>
            <w:hideMark/>
          </w:tcPr>
          <w:p w14:paraId="1D7287CB"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4DD040B3"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vAlign w:val="center"/>
            <w:hideMark/>
          </w:tcPr>
          <w:p w14:paraId="494EF795"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10.1.00.20370   </w:t>
            </w:r>
          </w:p>
        </w:tc>
        <w:tc>
          <w:tcPr>
            <w:tcW w:w="1060" w:type="dxa"/>
            <w:tcBorders>
              <w:top w:val="nil"/>
              <w:left w:val="nil"/>
              <w:bottom w:val="single" w:sz="4" w:space="0" w:color="auto"/>
              <w:right w:val="single" w:sz="4" w:space="0" w:color="auto"/>
            </w:tcBorders>
            <w:shd w:val="clear" w:color="auto" w:fill="auto"/>
            <w:vAlign w:val="center"/>
            <w:hideMark/>
          </w:tcPr>
          <w:p w14:paraId="757CDFD3"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240</w:t>
            </w:r>
          </w:p>
        </w:tc>
        <w:tc>
          <w:tcPr>
            <w:tcW w:w="1220" w:type="dxa"/>
            <w:tcBorders>
              <w:top w:val="nil"/>
              <w:left w:val="nil"/>
              <w:bottom w:val="single" w:sz="4" w:space="0" w:color="auto"/>
              <w:right w:val="single" w:sz="4" w:space="0" w:color="auto"/>
            </w:tcBorders>
            <w:shd w:val="clear" w:color="auto" w:fill="auto"/>
            <w:noWrap/>
            <w:vAlign w:val="bottom"/>
            <w:hideMark/>
          </w:tcPr>
          <w:p w14:paraId="52A3938B"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527,60</w:t>
            </w:r>
          </w:p>
        </w:tc>
        <w:tc>
          <w:tcPr>
            <w:tcW w:w="1180" w:type="dxa"/>
            <w:tcBorders>
              <w:top w:val="nil"/>
              <w:left w:val="nil"/>
              <w:bottom w:val="single" w:sz="4" w:space="0" w:color="auto"/>
              <w:right w:val="single" w:sz="4" w:space="0" w:color="auto"/>
            </w:tcBorders>
            <w:shd w:val="clear" w:color="auto" w:fill="auto"/>
            <w:noWrap/>
            <w:vAlign w:val="bottom"/>
            <w:hideMark/>
          </w:tcPr>
          <w:p w14:paraId="686018EE"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30,00</w:t>
            </w:r>
          </w:p>
        </w:tc>
        <w:tc>
          <w:tcPr>
            <w:tcW w:w="3869" w:type="dxa"/>
            <w:tcBorders>
              <w:top w:val="nil"/>
              <w:left w:val="nil"/>
              <w:bottom w:val="single" w:sz="4" w:space="0" w:color="auto"/>
              <w:right w:val="single" w:sz="4" w:space="0" w:color="auto"/>
            </w:tcBorders>
            <w:shd w:val="clear" w:color="auto" w:fill="auto"/>
            <w:noWrap/>
            <w:vAlign w:val="bottom"/>
            <w:hideMark/>
          </w:tcPr>
          <w:p w14:paraId="49A94FB5"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3F960161" w14:textId="77777777" w:rsidTr="009609CA">
        <w:trPr>
          <w:gridAfter w:val="14"/>
          <w:wAfter w:w="4544" w:type="dxa"/>
          <w:trHeight w:val="705"/>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2CE9E004" w14:textId="77777777" w:rsidR="009609CA" w:rsidRPr="009609CA" w:rsidRDefault="009609CA" w:rsidP="009609CA">
            <w:pPr>
              <w:spacing w:after="0" w:line="240" w:lineRule="auto"/>
              <w:jc w:val="both"/>
              <w:rPr>
                <w:rFonts w:ascii="Times New Roman" w:eastAsia="Times New Roman" w:hAnsi="Times New Roman" w:cs="Times New Roman"/>
                <w:b/>
                <w:bCs/>
                <w:sz w:val="16"/>
                <w:szCs w:val="16"/>
                <w:lang w:eastAsia="ru-RU"/>
              </w:rPr>
            </w:pPr>
            <w:r w:rsidRPr="009609CA">
              <w:rPr>
                <w:rFonts w:ascii="Times New Roman" w:eastAsia="Times New Roman" w:hAnsi="Times New Roman" w:cs="Times New Roman"/>
                <w:b/>
                <w:bCs/>
                <w:sz w:val="16"/>
                <w:szCs w:val="16"/>
                <w:lang w:eastAsia="ru-RU"/>
              </w:rPr>
              <w:t>ОХРАНА ОКРУЖАЮЩЕЙ СРЕДЫ</w:t>
            </w:r>
          </w:p>
        </w:tc>
        <w:tc>
          <w:tcPr>
            <w:tcW w:w="960" w:type="dxa"/>
            <w:tcBorders>
              <w:top w:val="nil"/>
              <w:left w:val="nil"/>
              <w:bottom w:val="single" w:sz="4" w:space="0" w:color="auto"/>
              <w:right w:val="single" w:sz="4" w:space="0" w:color="auto"/>
            </w:tcBorders>
            <w:shd w:val="clear" w:color="auto" w:fill="auto"/>
            <w:vAlign w:val="center"/>
            <w:hideMark/>
          </w:tcPr>
          <w:p w14:paraId="2343B59F"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06</w:t>
            </w:r>
          </w:p>
        </w:tc>
        <w:tc>
          <w:tcPr>
            <w:tcW w:w="820" w:type="dxa"/>
            <w:tcBorders>
              <w:top w:val="nil"/>
              <w:left w:val="nil"/>
              <w:bottom w:val="single" w:sz="4" w:space="0" w:color="auto"/>
              <w:right w:val="single" w:sz="4" w:space="0" w:color="auto"/>
            </w:tcBorders>
            <w:shd w:val="clear" w:color="auto" w:fill="auto"/>
            <w:vAlign w:val="center"/>
            <w:hideMark/>
          </w:tcPr>
          <w:p w14:paraId="779B6921"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00</w:t>
            </w:r>
          </w:p>
        </w:tc>
        <w:tc>
          <w:tcPr>
            <w:tcW w:w="1540" w:type="dxa"/>
            <w:tcBorders>
              <w:top w:val="nil"/>
              <w:left w:val="nil"/>
              <w:bottom w:val="single" w:sz="4" w:space="0" w:color="auto"/>
              <w:right w:val="single" w:sz="4" w:space="0" w:color="auto"/>
            </w:tcBorders>
            <w:shd w:val="clear" w:color="auto" w:fill="auto"/>
            <w:vAlign w:val="center"/>
            <w:hideMark/>
          </w:tcPr>
          <w:p w14:paraId="201D050F"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1457E3D9"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0ACCB5AE"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15,0</w:t>
            </w:r>
          </w:p>
        </w:tc>
        <w:tc>
          <w:tcPr>
            <w:tcW w:w="1180" w:type="dxa"/>
            <w:tcBorders>
              <w:top w:val="nil"/>
              <w:left w:val="nil"/>
              <w:bottom w:val="single" w:sz="4" w:space="0" w:color="auto"/>
              <w:right w:val="single" w:sz="4" w:space="0" w:color="auto"/>
            </w:tcBorders>
            <w:shd w:val="clear" w:color="auto" w:fill="auto"/>
            <w:noWrap/>
            <w:vAlign w:val="bottom"/>
            <w:hideMark/>
          </w:tcPr>
          <w:p w14:paraId="6A629060"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869" w:type="dxa"/>
            <w:tcBorders>
              <w:top w:val="nil"/>
              <w:left w:val="nil"/>
              <w:bottom w:val="single" w:sz="4" w:space="0" w:color="auto"/>
              <w:right w:val="single" w:sz="4" w:space="0" w:color="auto"/>
            </w:tcBorders>
            <w:shd w:val="clear" w:color="auto" w:fill="auto"/>
            <w:noWrap/>
            <w:vAlign w:val="bottom"/>
            <w:hideMark/>
          </w:tcPr>
          <w:p w14:paraId="6249AD9B"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3AC0E6AD" w14:textId="77777777" w:rsidTr="009609CA">
        <w:trPr>
          <w:gridAfter w:val="14"/>
          <w:wAfter w:w="4544" w:type="dxa"/>
          <w:trHeight w:val="623"/>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78BFB98E" w14:textId="77777777" w:rsidR="009609CA" w:rsidRPr="009609CA" w:rsidRDefault="009609CA" w:rsidP="009609CA">
            <w:pPr>
              <w:spacing w:after="0" w:line="240" w:lineRule="auto"/>
              <w:jc w:val="both"/>
              <w:rPr>
                <w:rFonts w:ascii="Times New Roman" w:eastAsia="Times New Roman" w:hAnsi="Times New Roman" w:cs="Times New Roman"/>
                <w:sz w:val="16"/>
                <w:szCs w:val="16"/>
                <w:lang w:eastAsia="ru-RU"/>
              </w:rPr>
            </w:pPr>
            <w:r w:rsidRPr="009609CA">
              <w:rPr>
                <w:rFonts w:ascii="Times New Roman" w:eastAsia="Times New Roman" w:hAnsi="Times New Roman" w:cs="Times New Roman"/>
                <w:sz w:val="16"/>
                <w:szCs w:val="16"/>
                <w:lang w:eastAsia="ru-RU"/>
              </w:rPr>
              <w:t xml:space="preserve">Другие </w:t>
            </w:r>
            <w:proofErr w:type="spellStart"/>
            <w:r w:rsidRPr="009609CA">
              <w:rPr>
                <w:rFonts w:ascii="Times New Roman" w:eastAsia="Times New Roman" w:hAnsi="Times New Roman" w:cs="Times New Roman"/>
                <w:sz w:val="16"/>
                <w:szCs w:val="16"/>
                <w:lang w:eastAsia="ru-RU"/>
              </w:rPr>
              <w:t>вопрсы</w:t>
            </w:r>
            <w:proofErr w:type="spellEnd"/>
            <w:r w:rsidRPr="009609CA">
              <w:rPr>
                <w:rFonts w:ascii="Times New Roman" w:eastAsia="Times New Roman" w:hAnsi="Times New Roman" w:cs="Times New Roman"/>
                <w:sz w:val="16"/>
                <w:szCs w:val="16"/>
                <w:lang w:eastAsia="ru-RU"/>
              </w:rPr>
              <w:t xml:space="preserve"> в области охраны окружающей среды</w:t>
            </w:r>
          </w:p>
        </w:tc>
        <w:tc>
          <w:tcPr>
            <w:tcW w:w="960" w:type="dxa"/>
            <w:tcBorders>
              <w:top w:val="nil"/>
              <w:left w:val="nil"/>
              <w:bottom w:val="single" w:sz="4" w:space="0" w:color="auto"/>
              <w:right w:val="single" w:sz="4" w:space="0" w:color="auto"/>
            </w:tcBorders>
            <w:shd w:val="clear" w:color="auto" w:fill="auto"/>
            <w:vAlign w:val="center"/>
            <w:hideMark/>
          </w:tcPr>
          <w:p w14:paraId="6E3E7C30"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06</w:t>
            </w:r>
          </w:p>
        </w:tc>
        <w:tc>
          <w:tcPr>
            <w:tcW w:w="820" w:type="dxa"/>
            <w:tcBorders>
              <w:top w:val="nil"/>
              <w:left w:val="nil"/>
              <w:bottom w:val="single" w:sz="4" w:space="0" w:color="auto"/>
              <w:right w:val="single" w:sz="4" w:space="0" w:color="auto"/>
            </w:tcBorders>
            <w:shd w:val="clear" w:color="auto" w:fill="auto"/>
            <w:vAlign w:val="center"/>
            <w:hideMark/>
          </w:tcPr>
          <w:p w14:paraId="6E2F2429"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05</w:t>
            </w:r>
          </w:p>
        </w:tc>
        <w:tc>
          <w:tcPr>
            <w:tcW w:w="1540" w:type="dxa"/>
            <w:tcBorders>
              <w:top w:val="nil"/>
              <w:left w:val="nil"/>
              <w:bottom w:val="single" w:sz="4" w:space="0" w:color="auto"/>
              <w:right w:val="single" w:sz="4" w:space="0" w:color="auto"/>
            </w:tcBorders>
            <w:shd w:val="clear" w:color="auto" w:fill="auto"/>
            <w:vAlign w:val="center"/>
            <w:hideMark/>
          </w:tcPr>
          <w:p w14:paraId="218B3A4C"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754843C2"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240</w:t>
            </w:r>
          </w:p>
        </w:tc>
        <w:tc>
          <w:tcPr>
            <w:tcW w:w="1220" w:type="dxa"/>
            <w:tcBorders>
              <w:top w:val="nil"/>
              <w:left w:val="nil"/>
              <w:bottom w:val="single" w:sz="4" w:space="0" w:color="auto"/>
              <w:right w:val="single" w:sz="4" w:space="0" w:color="auto"/>
            </w:tcBorders>
            <w:shd w:val="clear" w:color="auto" w:fill="auto"/>
            <w:noWrap/>
            <w:vAlign w:val="bottom"/>
            <w:hideMark/>
          </w:tcPr>
          <w:p w14:paraId="705C549F"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15,0</w:t>
            </w:r>
          </w:p>
        </w:tc>
        <w:tc>
          <w:tcPr>
            <w:tcW w:w="1180" w:type="dxa"/>
            <w:tcBorders>
              <w:top w:val="nil"/>
              <w:left w:val="nil"/>
              <w:bottom w:val="single" w:sz="4" w:space="0" w:color="auto"/>
              <w:right w:val="single" w:sz="4" w:space="0" w:color="auto"/>
            </w:tcBorders>
            <w:shd w:val="clear" w:color="auto" w:fill="auto"/>
            <w:noWrap/>
            <w:vAlign w:val="bottom"/>
            <w:hideMark/>
          </w:tcPr>
          <w:p w14:paraId="21274E60"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869" w:type="dxa"/>
            <w:tcBorders>
              <w:top w:val="nil"/>
              <w:left w:val="nil"/>
              <w:bottom w:val="single" w:sz="4" w:space="0" w:color="auto"/>
              <w:right w:val="single" w:sz="4" w:space="0" w:color="auto"/>
            </w:tcBorders>
            <w:shd w:val="clear" w:color="auto" w:fill="auto"/>
            <w:noWrap/>
            <w:vAlign w:val="bottom"/>
            <w:hideMark/>
          </w:tcPr>
          <w:p w14:paraId="7BF68107"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3D14EB0B" w14:textId="77777777" w:rsidTr="009609CA">
        <w:trPr>
          <w:gridAfter w:val="14"/>
          <w:wAfter w:w="4544" w:type="dxa"/>
          <w:trHeight w:val="315"/>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155E3B84" w14:textId="77777777" w:rsidR="009609CA" w:rsidRPr="009609CA" w:rsidRDefault="009609CA" w:rsidP="009609CA">
            <w:pPr>
              <w:spacing w:after="0" w:line="240" w:lineRule="auto"/>
              <w:jc w:val="both"/>
              <w:rPr>
                <w:rFonts w:ascii="Times New Roman" w:eastAsia="Times New Roman" w:hAnsi="Times New Roman" w:cs="Times New Roman"/>
                <w:sz w:val="16"/>
                <w:szCs w:val="16"/>
                <w:lang w:eastAsia="ru-RU"/>
              </w:rPr>
            </w:pPr>
            <w:r w:rsidRPr="009609CA">
              <w:rPr>
                <w:rFonts w:ascii="Times New Roman" w:eastAsia="Times New Roman" w:hAnsi="Times New Roman" w:cs="Times New Roman"/>
                <w:sz w:val="16"/>
                <w:szCs w:val="16"/>
                <w:lang w:eastAsia="ru-RU"/>
              </w:rPr>
              <w:t xml:space="preserve">Реализация направления расходов в рамках подпрограммы «Охрана окружающей среды в поселении» муниципальной программы </w:t>
            </w:r>
            <w:proofErr w:type="spellStart"/>
            <w:r w:rsidRPr="009609CA">
              <w:rPr>
                <w:rFonts w:ascii="Times New Roman" w:eastAsia="Times New Roman" w:hAnsi="Times New Roman" w:cs="Times New Roman"/>
                <w:sz w:val="16"/>
                <w:szCs w:val="16"/>
                <w:lang w:eastAsia="ru-RU"/>
              </w:rPr>
              <w:t>Митякинского</w:t>
            </w:r>
            <w:proofErr w:type="spellEnd"/>
            <w:r w:rsidRPr="009609CA">
              <w:rPr>
                <w:rFonts w:ascii="Times New Roman" w:eastAsia="Times New Roman" w:hAnsi="Times New Roman" w:cs="Times New Roman"/>
                <w:sz w:val="16"/>
                <w:szCs w:val="16"/>
                <w:lang w:eastAsia="ru-RU"/>
              </w:rPr>
              <w:t xml:space="preserve"> сельского поселения «Охрана окружающей среды»(Прочая 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vAlign w:val="center"/>
            <w:hideMark/>
          </w:tcPr>
          <w:p w14:paraId="5B1DE110" w14:textId="77777777" w:rsidR="009609CA" w:rsidRPr="009609CA" w:rsidRDefault="009609CA" w:rsidP="009609CA">
            <w:pPr>
              <w:spacing w:after="0" w:line="240" w:lineRule="auto"/>
              <w:jc w:val="center"/>
              <w:rPr>
                <w:rFonts w:ascii="Times New Roman" w:eastAsia="Times New Roman" w:hAnsi="Times New Roman" w:cs="Times New Roman"/>
                <w:sz w:val="16"/>
                <w:szCs w:val="16"/>
                <w:lang w:eastAsia="ru-RU"/>
              </w:rPr>
            </w:pPr>
            <w:r w:rsidRPr="009609CA">
              <w:rPr>
                <w:rFonts w:ascii="Times New Roman" w:eastAsia="Times New Roman" w:hAnsi="Times New Roman" w:cs="Times New Roman"/>
                <w:sz w:val="16"/>
                <w:szCs w:val="16"/>
                <w:lang w:eastAsia="ru-RU"/>
              </w:rPr>
              <w:t>06</w:t>
            </w:r>
          </w:p>
        </w:tc>
        <w:tc>
          <w:tcPr>
            <w:tcW w:w="820" w:type="dxa"/>
            <w:tcBorders>
              <w:top w:val="nil"/>
              <w:left w:val="nil"/>
              <w:bottom w:val="single" w:sz="4" w:space="0" w:color="auto"/>
              <w:right w:val="single" w:sz="4" w:space="0" w:color="auto"/>
            </w:tcBorders>
            <w:shd w:val="clear" w:color="auto" w:fill="auto"/>
            <w:vAlign w:val="center"/>
            <w:hideMark/>
          </w:tcPr>
          <w:p w14:paraId="244FFFCD" w14:textId="77777777" w:rsidR="009609CA" w:rsidRPr="009609CA" w:rsidRDefault="009609CA" w:rsidP="009609CA">
            <w:pPr>
              <w:spacing w:after="0" w:line="240" w:lineRule="auto"/>
              <w:jc w:val="center"/>
              <w:rPr>
                <w:rFonts w:ascii="Times New Roman" w:eastAsia="Times New Roman" w:hAnsi="Times New Roman" w:cs="Times New Roman"/>
                <w:sz w:val="16"/>
                <w:szCs w:val="16"/>
                <w:lang w:eastAsia="ru-RU"/>
              </w:rPr>
            </w:pPr>
            <w:r w:rsidRPr="009609CA">
              <w:rPr>
                <w:rFonts w:ascii="Times New Roman" w:eastAsia="Times New Roman" w:hAnsi="Times New Roman" w:cs="Times New Roman"/>
                <w:sz w:val="16"/>
                <w:szCs w:val="16"/>
                <w:lang w:eastAsia="ru-RU"/>
              </w:rPr>
              <w:t>05</w:t>
            </w:r>
          </w:p>
        </w:tc>
        <w:tc>
          <w:tcPr>
            <w:tcW w:w="1540" w:type="dxa"/>
            <w:tcBorders>
              <w:top w:val="nil"/>
              <w:left w:val="nil"/>
              <w:bottom w:val="single" w:sz="4" w:space="0" w:color="auto"/>
              <w:right w:val="single" w:sz="4" w:space="0" w:color="auto"/>
            </w:tcBorders>
            <w:shd w:val="clear" w:color="auto" w:fill="auto"/>
            <w:vAlign w:val="center"/>
            <w:hideMark/>
          </w:tcPr>
          <w:p w14:paraId="2C151EE9" w14:textId="77777777" w:rsidR="009609CA" w:rsidRPr="009609CA" w:rsidRDefault="009609CA" w:rsidP="009609CA">
            <w:pPr>
              <w:spacing w:after="0" w:line="240" w:lineRule="auto"/>
              <w:jc w:val="center"/>
              <w:rPr>
                <w:rFonts w:ascii="Times New Roman" w:eastAsia="Times New Roman" w:hAnsi="Times New Roman" w:cs="Times New Roman"/>
                <w:sz w:val="16"/>
                <w:szCs w:val="16"/>
                <w:lang w:eastAsia="ru-RU"/>
              </w:rPr>
            </w:pPr>
            <w:r w:rsidRPr="009609CA">
              <w:rPr>
                <w:rFonts w:ascii="Times New Roman" w:eastAsia="Times New Roman" w:hAnsi="Times New Roman" w:cs="Times New Roman"/>
                <w:sz w:val="16"/>
                <w:szCs w:val="16"/>
                <w:lang w:eastAsia="ru-RU"/>
              </w:rPr>
              <w:t>12.1.00.99990</w:t>
            </w:r>
          </w:p>
        </w:tc>
        <w:tc>
          <w:tcPr>
            <w:tcW w:w="1060" w:type="dxa"/>
            <w:tcBorders>
              <w:top w:val="nil"/>
              <w:left w:val="nil"/>
              <w:bottom w:val="single" w:sz="4" w:space="0" w:color="auto"/>
              <w:right w:val="single" w:sz="4" w:space="0" w:color="auto"/>
            </w:tcBorders>
            <w:shd w:val="clear" w:color="auto" w:fill="auto"/>
            <w:vAlign w:val="center"/>
            <w:hideMark/>
          </w:tcPr>
          <w:p w14:paraId="414F9667" w14:textId="77777777" w:rsidR="009609CA" w:rsidRPr="009609CA" w:rsidRDefault="009609CA" w:rsidP="009609CA">
            <w:pPr>
              <w:spacing w:after="0" w:line="240" w:lineRule="auto"/>
              <w:jc w:val="center"/>
              <w:rPr>
                <w:rFonts w:ascii="Times New Roman" w:eastAsia="Times New Roman" w:hAnsi="Times New Roman" w:cs="Times New Roman"/>
                <w:sz w:val="16"/>
                <w:szCs w:val="16"/>
                <w:lang w:eastAsia="ru-RU"/>
              </w:rPr>
            </w:pPr>
            <w:r w:rsidRPr="009609CA">
              <w:rPr>
                <w:rFonts w:ascii="Times New Roman" w:eastAsia="Times New Roman" w:hAnsi="Times New Roman" w:cs="Times New Roman"/>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2549CB61" w14:textId="77777777" w:rsidR="009609CA" w:rsidRPr="009609CA" w:rsidRDefault="009609CA" w:rsidP="009609CA">
            <w:pPr>
              <w:spacing w:after="0" w:line="240" w:lineRule="auto"/>
              <w:jc w:val="right"/>
              <w:rPr>
                <w:rFonts w:ascii="Times New Roman" w:eastAsia="Times New Roman" w:hAnsi="Times New Roman" w:cs="Times New Roman"/>
                <w:sz w:val="16"/>
                <w:szCs w:val="16"/>
                <w:lang w:eastAsia="ru-RU"/>
              </w:rPr>
            </w:pPr>
            <w:r w:rsidRPr="009609CA">
              <w:rPr>
                <w:rFonts w:ascii="Times New Roman" w:eastAsia="Times New Roman" w:hAnsi="Times New Roman" w:cs="Times New Roman"/>
                <w:sz w:val="16"/>
                <w:szCs w:val="16"/>
                <w:lang w:eastAsia="ru-RU"/>
              </w:rPr>
              <w:t>37,0</w:t>
            </w:r>
          </w:p>
        </w:tc>
        <w:tc>
          <w:tcPr>
            <w:tcW w:w="1180" w:type="dxa"/>
            <w:tcBorders>
              <w:top w:val="nil"/>
              <w:left w:val="nil"/>
              <w:bottom w:val="single" w:sz="4" w:space="0" w:color="auto"/>
              <w:right w:val="single" w:sz="4" w:space="0" w:color="auto"/>
            </w:tcBorders>
            <w:shd w:val="clear" w:color="auto" w:fill="auto"/>
            <w:noWrap/>
            <w:vAlign w:val="bottom"/>
            <w:hideMark/>
          </w:tcPr>
          <w:p w14:paraId="1B0C198A"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3869" w:type="dxa"/>
            <w:tcBorders>
              <w:top w:val="nil"/>
              <w:left w:val="nil"/>
              <w:bottom w:val="single" w:sz="4" w:space="0" w:color="auto"/>
              <w:right w:val="single" w:sz="4" w:space="0" w:color="auto"/>
            </w:tcBorders>
            <w:shd w:val="clear" w:color="auto" w:fill="auto"/>
            <w:noWrap/>
            <w:vAlign w:val="bottom"/>
            <w:hideMark/>
          </w:tcPr>
          <w:p w14:paraId="3A3C79AE"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7B17C449" w14:textId="77777777" w:rsidTr="009609CA">
        <w:trPr>
          <w:gridAfter w:val="14"/>
          <w:wAfter w:w="4544" w:type="dxa"/>
          <w:trHeight w:val="649"/>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6689CEE0" w14:textId="77777777" w:rsidR="009609CA" w:rsidRPr="009609CA" w:rsidRDefault="009609CA" w:rsidP="009609CA">
            <w:pPr>
              <w:spacing w:after="0" w:line="240" w:lineRule="auto"/>
              <w:jc w:val="both"/>
              <w:rPr>
                <w:rFonts w:ascii="Times New Roman" w:eastAsia="Times New Roman" w:hAnsi="Times New Roman" w:cs="Times New Roman"/>
                <w:b/>
                <w:bCs/>
                <w:sz w:val="16"/>
                <w:szCs w:val="16"/>
                <w:lang w:eastAsia="ru-RU"/>
              </w:rPr>
            </w:pPr>
            <w:r w:rsidRPr="009609CA">
              <w:rPr>
                <w:rFonts w:ascii="Times New Roman" w:eastAsia="Times New Roman" w:hAnsi="Times New Roman" w:cs="Times New Roman"/>
                <w:b/>
                <w:bCs/>
                <w:sz w:val="16"/>
                <w:szCs w:val="16"/>
                <w:lang w:eastAsia="ru-RU"/>
              </w:rPr>
              <w:t>ОБРАЗОВАНИЕ</w:t>
            </w:r>
          </w:p>
        </w:tc>
        <w:tc>
          <w:tcPr>
            <w:tcW w:w="960" w:type="dxa"/>
            <w:tcBorders>
              <w:top w:val="nil"/>
              <w:left w:val="nil"/>
              <w:bottom w:val="single" w:sz="4" w:space="0" w:color="auto"/>
              <w:right w:val="single" w:sz="4" w:space="0" w:color="auto"/>
            </w:tcBorders>
            <w:shd w:val="clear" w:color="auto" w:fill="auto"/>
            <w:vAlign w:val="center"/>
            <w:hideMark/>
          </w:tcPr>
          <w:p w14:paraId="4FD244F6" w14:textId="77777777" w:rsidR="009609CA" w:rsidRPr="009609CA" w:rsidRDefault="009609CA" w:rsidP="009609CA">
            <w:pPr>
              <w:spacing w:after="0" w:line="240" w:lineRule="auto"/>
              <w:jc w:val="center"/>
              <w:rPr>
                <w:rFonts w:ascii="Times New Roman" w:eastAsia="Times New Roman" w:hAnsi="Times New Roman" w:cs="Times New Roman"/>
                <w:b/>
                <w:bCs/>
                <w:sz w:val="16"/>
                <w:szCs w:val="16"/>
                <w:lang w:eastAsia="ru-RU"/>
              </w:rPr>
            </w:pPr>
            <w:r w:rsidRPr="009609CA">
              <w:rPr>
                <w:rFonts w:ascii="Times New Roman" w:eastAsia="Times New Roman" w:hAnsi="Times New Roman" w:cs="Times New Roman"/>
                <w:b/>
                <w:bCs/>
                <w:sz w:val="16"/>
                <w:szCs w:val="16"/>
                <w:lang w:eastAsia="ru-RU"/>
              </w:rPr>
              <w:t>07</w:t>
            </w:r>
          </w:p>
        </w:tc>
        <w:tc>
          <w:tcPr>
            <w:tcW w:w="820" w:type="dxa"/>
            <w:tcBorders>
              <w:top w:val="nil"/>
              <w:left w:val="nil"/>
              <w:bottom w:val="single" w:sz="4" w:space="0" w:color="auto"/>
              <w:right w:val="single" w:sz="4" w:space="0" w:color="auto"/>
            </w:tcBorders>
            <w:shd w:val="clear" w:color="auto" w:fill="auto"/>
            <w:vAlign w:val="center"/>
            <w:hideMark/>
          </w:tcPr>
          <w:p w14:paraId="50AC662F" w14:textId="77777777" w:rsidR="009609CA" w:rsidRPr="009609CA" w:rsidRDefault="009609CA" w:rsidP="009609CA">
            <w:pPr>
              <w:spacing w:after="0" w:line="240" w:lineRule="auto"/>
              <w:jc w:val="center"/>
              <w:rPr>
                <w:rFonts w:ascii="Times New Roman" w:eastAsia="Times New Roman" w:hAnsi="Times New Roman" w:cs="Times New Roman"/>
                <w:b/>
                <w:bCs/>
                <w:sz w:val="16"/>
                <w:szCs w:val="16"/>
                <w:lang w:eastAsia="ru-RU"/>
              </w:rPr>
            </w:pPr>
            <w:r w:rsidRPr="009609CA">
              <w:rPr>
                <w:rFonts w:ascii="Times New Roman" w:eastAsia="Times New Roman" w:hAnsi="Times New Roman" w:cs="Times New Roman"/>
                <w:b/>
                <w:bCs/>
                <w:sz w:val="16"/>
                <w:szCs w:val="16"/>
                <w:lang w:eastAsia="ru-RU"/>
              </w:rPr>
              <w:t>00</w:t>
            </w:r>
          </w:p>
        </w:tc>
        <w:tc>
          <w:tcPr>
            <w:tcW w:w="1540" w:type="dxa"/>
            <w:tcBorders>
              <w:top w:val="nil"/>
              <w:left w:val="nil"/>
              <w:bottom w:val="single" w:sz="4" w:space="0" w:color="auto"/>
              <w:right w:val="single" w:sz="4" w:space="0" w:color="auto"/>
            </w:tcBorders>
            <w:shd w:val="clear" w:color="auto" w:fill="auto"/>
            <w:vAlign w:val="center"/>
            <w:hideMark/>
          </w:tcPr>
          <w:p w14:paraId="00D90A98" w14:textId="77777777" w:rsidR="009609CA" w:rsidRPr="009609CA" w:rsidRDefault="009609CA" w:rsidP="009609CA">
            <w:pPr>
              <w:spacing w:after="0" w:line="240" w:lineRule="auto"/>
              <w:jc w:val="center"/>
              <w:rPr>
                <w:rFonts w:ascii="Times New Roman" w:eastAsia="Times New Roman" w:hAnsi="Times New Roman" w:cs="Times New Roman"/>
                <w:b/>
                <w:bCs/>
                <w:sz w:val="16"/>
                <w:szCs w:val="16"/>
                <w:lang w:eastAsia="ru-RU"/>
              </w:rPr>
            </w:pPr>
            <w:r w:rsidRPr="009609CA">
              <w:rPr>
                <w:rFonts w:ascii="Times New Roman" w:eastAsia="Times New Roman" w:hAnsi="Times New Roman" w:cs="Times New Roman"/>
                <w:b/>
                <w:bCs/>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217823D1" w14:textId="77777777" w:rsidR="009609CA" w:rsidRPr="009609CA" w:rsidRDefault="009609CA" w:rsidP="009609CA">
            <w:pPr>
              <w:spacing w:after="0" w:line="240" w:lineRule="auto"/>
              <w:jc w:val="center"/>
              <w:rPr>
                <w:rFonts w:ascii="Times New Roman" w:eastAsia="Times New Roman" w:hAnsi="Times New Roman" w:cs="Times New Roman"/>
                <w:b/>
                <w:bCs/>
                <w:sz w:val="16"/>
                <w:szCs w:val="16"/>
                <w:lang w:eastAsia="ru-RU"/>
              </w:rPr>
            </w:pPr>
            <w:r w:rsidRPr="009609CA">
              <w:rPr>
                <w:rFonts w:ascii="Times New Roman" w:eastAsia="Times New Roman" w:hAnsi="Times New Roman" w:cs="Times New Roman"/>
                <w:b/>
                <w:bCs/>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1902BE0E" w14:textId="77777777" w:rsidR="009609CA" w:rsidRPr="009609CA" w:rsidRDefault="009609CA" w:rsidP="009609CA">
            <w:pPr>
              <w:spacing w:after="0" w:line="240" w:lineRule="auto"/>
              <w:jc w:val="right"/>
              <w:rPr>
                <w:rFonts w:ascii="Times New Roman" w:eastAsia="Times New Roman" w:hAnsi="Times New Roman" w:cs="Times New Roman"/>
                <w:b/>
                <w:bCs/>
                <w:sz w:val="16"/>
                <w:szCs w:val="16"/>
                <w:lang w:eastAsia="ru-RU"/>
              </w:rPr>
            </w:pPr>
            <w:r w:rsidRPr="009609CA">
              <w:rPr>
                <w:rFonts w:ascii="Times New Roman" w:eastAsia="Times New Roman" w:hAnsi="Times New Roman" w:cs="Times New Roman"/>
                <w:b/>
                <w:bCs/>
                <w:sz w:val="16"/>
                <w:szCs w:val="16"/>
                <w:lang w:eastAsia="ru-RU"/>
              </w:rPr>
              <w:t>37,0</w:t>
            </w:r>
          </w:p>
        </w:tc>
        <w:tc>
          <w:tcPr>
            <w:tcW w:w="1180" w:type="dxa"/>
            <w:tcBorders>
              <w:top w:val="nil"/>
              <w:left w:val="nil"/>
              <w:bottom w:val="single" w:sz="4" w:space="0" w:color="auto"/>
              <w:right w:val="single" w:sz="4" w:space="0" w:color="auto"/>
            </w:tcBorders>
            <w:shd w:val="clear" w:color="auto" w:fill="auto"/>
            <w:noWrap/>
            <w:vAlign w:val="bottom"/>
            <w:hideMark/>
          </w:tcPr>
          <w:p w14:paraId="1941D5C0" w14:textId="77777777" w:rsidR="009609CA" w:rsidRPr="009609CA" w:rsidRDefault="009609CA" w:rsidP="009609CA">
            <w:pPr>
              <w:spacing w:after="0" w:line="240" w:lineRule="auto"/>
              <w:jc w:val="right"/>
              <w:rPr>
                <w:rFonts w:ascii="Times New Roman" w:eastAsia="Times New Roman" w:hAnsi="Times New Roman" w:cs="Times New Roman"/>
                <w:b/>
                <w:bCs/>
                <w:sz w:val="16"/>
                <w:szCs w:val="16"/>
                <w:lang w:eastAsia="ru-RU"/>
              </w:rPr>
            </w:pPr>
            <w:r w:rsidRPr="009609CA">
              <w:rPr>
                <w:rFonts w:ascii="Times New Roman" w:eastAsia="Times New Roman" w:hAnsi="Times New Roman" w:cs="Times New Roman"/>
                <w:b/>
                <w:bCs/>
                <w:sz w:val="16"/>
                <w:szCs w:val="16"/>
                <w:lang w:eastAsia="ru-RU"/>
              </w:rPr>
              <w:t> </w:t>
            </w:r>
          </w:p>
        </w:tc>
        <w:tc>
          <w:tcPr>
            <w:tcW w:w="3869" w:type="dxa"/>
            <w:tcBorders>
              <w:top w:val="nil"/>
              <w:left w:val="nil"/>
              <w:bottom w:val="single" w:sz="4" w:space="0" w:color="auto"/>
              <w:right w:val="single" w:sz="4" w:space="0" w:color="auto"/>
            </w:tcBorders>
            <w:shd w:val="clear" w:color="auto" w:fill="auto"/>
            <w:noWrap/>
            <w:vAlign w:val="bottom"/>
            <w:hideMark/>
          </w:tcPr>
          <w:p w14:paraId="0DB1DA7E" w14:textId="77777777" w:rsidR="009609CA" w:rsidRPr="009609CA" w:rsidRDefault="009609CA" w:rsidP="009609CA">
            <w:pPr>
              <w:spacing w:after="0" w:line="240" w:lineRule="auto"/>
              <w:jc w:val="right"/>
              <w:rPr>
                <w:rFonts w:ascii="Times New Roman" w:eastAsia="Times New Roman" w:hAnsi="Times New Roman" w:cs="Times New Roman"/>
                <w:b/>
                <w:bCs/>
                <w:sz w:val="16"/>
                <w:szCs w:val="16"/>
                <w:lang w:eastAsia="ru-RU"/>
              </w:rPr>
            </w:pPr>
            <w:r w:rsidRPr="009609CA">
              <w:rPr>
                <w:rFonts w:ascii="Times New Roman" w:eastAsia="Times New Roman" w:hAnsi="Times New Roman" w:cs="Times New Roman"/>
                <w:b/>
                <w:bCs/>
                <w:sz w:val="16"/>
                <w:szCs w:val="16"/>
                <w:lang w:eastAsia="ru-RU"/>
              </w:rPr>
              <w:t> </w:t>
            </w:r>
          </w:p>
        </w:tc>
      </w:tr>
      <w:tr w:rsidR="009609CA" w:rsidRPr="009609CA" w14:paraId="1FC29B59" w14:textId="77777777" w:rsidTr="009609CA">
        <w:trPr>
          <w:gridAfter w:val="14"/>
          <w:wAfter w:w="4544" w:type="dxa"/>
          <w:trHeight w:val="638"/>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59D22907"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Профессиональная подготовка, переподготовка и повышение квалификации</w:t>
            </w:r>
          </w:p>
        </w:tc>
        <w:tc>
          <w:tcPr>
            <w:tcW w:w="960" w:type="dxa"/>
            <w:tcBorders>
              <w:top w:val="nil"/>
              <w:left w:val="nil"/>
              <w:bottom w:val="single" w:sz="4" w:space="0" w:color="auto"/>
              <w:right w:val="single" w:sz="4" w:space="0" w:color="auto"/>
            </w:tcBorders>
            <w:shd w:val="clear" w:color="auto" w:fill="auto"/>
            <w:vAlign w:val="center"/>
            <w:hideMark/>
          </w:tcPr>
          <w:p w14:paraId="6E7CE78D"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07</w:t>
            </w:r>
          </w:p>
        </w:tc>
        <w:tc>
          <w:tcPr>
            <w:tcW w:w="820" w:type="dxa"/>
            <w:tcBorders>
              <w:top w:val="nil"/>
              <w:left w:val="nil"/>
              <w:bottom w:val="single" w:sz="4" w:space="0" w:color="auto"/>
              <w:right w:val="single" w:sz="4" w:space="0" w:color="auto"/>
            </w:tcBorders>
            <w:shd w:val="clear" w:color="auto" w:fill="auto"/>
            <w:vAlign w:val="center"/>
            <w:hideMark/>
          </w:tcPr>
          <w:p w14:paraId="48CC0FA6"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05</w:t>
            </w:r>
          </w:p>
        </w:tc>
        <w:tc>
          <w:tcPr>
            <w:tcW w:w="1540" w:type="dxa"/>
            <w:tcBorders>
              <w:top w:val="nil"/>
              <w:left w:val="nil"/>
              <w:bottom w:val="single" w:sz="4" w:space="0" w:color="auto"/>
              <w:right w:val="single" w:sz="4" w:space="0" w:color="auto"/>
            </w:tcBorders>
            <w:shd w:val="clear" w:color="auto" w:fill="auto"/>
            <w:vAlign w:val="center"/>
            <w:hideMark/>
          </w:tcPr>
          <w:p w14:paraId="57811DDB"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0F635080"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7013EE3A"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37,0</w:t>
            </w:r>
          </w:p>
        </w:tc>
        <w:tc>
          <w:tcPr>
            <w:tcW w:w="1180" w:type="dxa"/>
            <w:tcBorders>
              <w:top w:val="nil"/>
              <w:left w:val="nil"/>
              <w:bottom w:val="single" w:sz="4" w:space="0" w:color="auto"/>
              <w:right w:val="single" w:sz="4" w:space="0" w:color="auto"/>
            </w:tcBorders>
            <w:shd w:val="clear" w:color="auto" w:fill="auto"/>
            <w:noWrap/>
            <w:vAlign w:val="bottom"/>
            <w:hideMark/>
          </w:tcPr>
          <w:p w14:paraId="47A71BF5"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869" w:type="dxa"/>
            <w:tcBorders>
              <w:top w:val="nil"/>
              <w:left w:val="nil"/>
              <w:bottom w:val="single" w:sz="4" w:space="0" w:color="auto"/>
              <w:right w:val="single" w:sz="4" w:space="0" w:color="auto"/>
            </w:tcBorders>
            <w:shd w:val="clear" w:color="auto" w:fill="auto"/>
            <w:noWrap/>
            <w:vAlign w:val="bottom"/>
            <w:hideMark/>
          </w:tcPr>
          <w:p w14:paraId="70E86DA1"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495B3B16" w14:textId="77777777" w:rsidTr="009609CA">
        <w:trPr>
          <w:gridAfter w:val="14"/>
          <w:wAfter w:w="4544" w:type="dxa"/>
          <w:trHeight w:val="3540"/>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07CE6181"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lastRenderedPageBreak/>
              <w:t xml:space="preserve">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«Муниципальная политика»</w:t>
            </w:r>
          </w:p>
        </w:tc>
        <w:tc>
          <w:tcPr>
            <w:tcW w:w="960" w:type="dxa"/>
            <w:tcBorders>
              <w:top w:val="nil"/>
              <w:left w:val="nil"/>
              <w:bottom w:val="single" w:sz="4" w:space="0" w:color="auto"/>
              <w:right w:val="single" w:sz="4" w:space="0" w:color="auto"/>
            </w:tcBorders>
            <w:shd w:val="clear" w:color="auto" w:fill="auto"/>
            <w:vAlign w:val="center"/>
            <w:hideMark/>
          </w:tcPr>
          <w:p w14:paraId="137F3FDF"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07</w:t>
            </w:r>
          </w:p>
        </w:tc>
        <w:tc>
          <w:tcPr>
            <w:tcW w:w="820" w:type="dxa"/>
            <w:tcBorders>
              <w:top w:val="nil"/>
              <w:left w:val="nil"/>
              <w:bottom w:val="single" w:sz="4" w:space="0" w:color="auto"/>
              <w:right w:val="single" w:sz="4" w:space="0" w:color="auto"/>
            </w:tcBorders>
            <w:shd w:val="clear" w:color="auto" w:fill="auto"/>
            <w:vAlign w:val="center"/>
            <w:hideMark/>
          </w:tcPr>
          <w:p w14:paraId="13C215B9"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05</w:t>
            </w:r>
          </w:p>
        </w:tc>
        <w:tc>
          <w:tcPr>
            <w:tcW w:w="1540" w:type="dxa"/>
            <w:tcBorders>
              <w:top w:val="nil"/>
              <w:left w:val="nil"/>
              <w:bottom w:val="single" w:sz="4" w:space="0" w:color="auto"/>
              <w:right w:val="single" w:sz="4" w:space="0" w:color="auto"/>
            </w:tcBorders>
            <w:shd w:val="clear" w:color="auto" w:fill="auto"/>
            <w:vAlign w:val="center"/>
            <w:hideMark/>
          </w:tcPr>
          <w:p w14:paraId="17C8072B"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07.1.00.20180</w:t>
            </w:r>
          </w:p>
        </w:tc>
        <w:tc>
          <w:tcPr>
            <w:tcW w:w="1060" w:type="dxa"/>
            <w:tcBorders>
              <w:top w:val="nil"/>
              <w:left w:val="nil"/>
              <w:bottom w:val="single" w:sz="4" w:space="0" w:color="auto"/>
              <w:right w:val="single" w:sz="4" w:space="0" w:color="auto"/>
            </w:tcBorders>
            <w:shd w:val="clear" w:color="auto" w:fill="auto"/>
            <w:vAlign w:val="center"/>
            <w:hideMark/>
          </w:tcPr>
          <w:p w14:paraId="6FC7AF7F"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240</w:t>
            </w:r>
          </w:p>
        </w:tc>
        <w:tc>
          <w:tcPr>
            <w:tcW w:w="1220" w:type="dxa"/>
            <w:tcBorders>
              <w:top w:val="nil"/>
              <w:left w:val="nil"/>
              <w:bottom w:val="single" w:sz="4" w:space="0" w:color="auto"/>
              <w:right w:val="single" w:sz="4" w:space="0" w:color="auto"/>
            </w:tcBorders>
            <w:shd w:val="clear" w:color="auto" w:fill="auto"/>
            <w:noWrap/>
            <w:vAlign w:val="bottom"/>
            <w:hideMark/>
          </w:tcPr>
          <w:p w14:paraId="5AA481CA"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37,0</w:t>
            </w:r>
          </w:p>
        </w:tc>
        <w:tc>
          <w:tcPr>
            <w:tcW w:w="1180" w:type="dxa"/>
            <w:tcBorders>
              <w:top w:val="nil"/>
              <w:left w:val="nil"/>
              <w:bottom w:val="single" w:sz="4" w:space="0" w:color="auto"/>
              <w:right w:val="single" w:sz="4" w:space="0" w:color="auto"/>
            </w:tcBorders>
            <w:shd w:val="clear" w:color="auto" w:fill="auto"/>
            <w:noWrap/>
            <w:vAlign w:val="bottom"/>
            <w:hideMark/>
          </w:tcPr>
          <w:p w14:paraId="7413F686"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869" w:type="dxa"/>
            <w:tcBorders>
              <w:top w:val="nil"/>
              <w:left w:val="nil"/>
              <w:bottom w:val="single" w:sz="4" w:space="0" w:color="auto"/>
              <w:right w:val="single" w:sz="4" w:space="0" w:color="auto"/>
            </w:tcBorders>
            <w:shd w:val="clear" w:color="auto" w:fill="auto"/>
            <w:noWrap/>
            <w:vAlign w:val="bottom"/>
            <w:hideMark/>
          </w:tcPr>
          <w:p w14:paraId="3CE57235"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54863ECC" w14:textId="77777777" w:rsidTr="009609CA">
        <w:trPr>
          <w:gridAfter w:val="14"/>
          <w:wAfter w:w="4544" w:type="dxa"/>
          <w:trHeight w:val="315"/>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4BF6A10B" w14:textId="77777777" w:rsidR="009609CA" w:rsidRPr="009609CA" w:rsidRDefault="009609CA" w:rsidP="009609CA">
            <w:pPr>
              <w:spacing w:after="0" w:line="240" w:lineRule="auto"/>
              <w:jc w:val="both"/>
              <w:rPr>
                <w:rFonts w:ascii="Times New Roman" w:eastAsia="Times New Roman" w:hAnsi="Times New Roman" w:cs="Times New Roman"/>
                <w:sz w:val="16"/>
                <w:szCs w:val="16"/>
                <w:lang w:eastAsia="ru-RU"/>
              </w:rPr>
            </w:pPr>
            <w:r w:rsidRPr="009609CA">
              <w:rPr>
                <w:rFonts w:ascii="Times New Roman" w:eastAsia="Times New Roman" w:hAnsi="Times New Roman" w:cs="Times New Roman"/>
                <w:sz w:val="16"/>
                <w:szCs w:val="16"/>
                <w:lang w:eastAsia="ru-RU"/>
              </w:rPr>
              <w:t xml:space="preserve">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w:t>
            </w:r>
            <w:proofErr w:type="spellStart"/>
            <w:r w:rsidRPr="009609CA">
              <w:rPr>
                <w:rFonts w:ascii="Times New Roman" w:eastAsia="Times New Roman" w:hAnsi="Times New Roman" w:cs="Times New Roman"/>
                <w:sz w:val="16"/>
                <w:szCs w:val="16"/>
                <w:lang w:eastAsia="ru-RU"/>
              </w:rPr>
              <w:t>Митякинского</w:t>
            </w:r>
            <w:proofErr w:type="spellEnd"/>
            <w:r w:rsidRPr="009609CA">
              <w:rPr>
                <w:rFonts w:ascii="Times New Roman" w:eastAsia="Times New Roman" w:hAnsi="Times New Roman" w:cs="Times New Roman"/>
                <w:sz w:val="16"/>
                <w:szCs w:val="16"/>
                <w:lang w:eastAsia="ru-RU"/>
              </w:rPr>
              <w:t xml:space="preserve"> сельского поселения» муниципальной программы </w:t>
            </w:r>
            <w:proofErr w:type="spellStart"/>
            <w:r w:rsidRPr="009609CA">
              <w:rPr>
                <w:rFonts w:ascii="Times New Roman" w:eastAsia="Times New Roman" w:hAnsi="Times New Roman" w:cs="Times New Roman"/>
                <w:sz w:val="16"/>
                <w:szCs w:val="16"/>
                <w:lang w:eastAsia="ru-RU"/>
              </w:rPr>
              <w:t>Митякинского</w:t>
            </w:r>
            <w:proofErr w:type="spellEnd"/>
            <w:r w:rsidRPr="009609CA">
              <w:rPr>
                <w:rFonts w:ascii="Times New Roman" w:eastAsia="Times New Roman" w:hAnsi="Times New Roman" w:cs="Times New Roman"/>
                <w:sz w:val="16"/>
                <w:szCs w:val="16"/>
                <w:lang w:eastAsia="ru-RU"/>
              </w:rPr>
              <w:t xml:space="preserve"> сельского поселения «Муниципальная политика» (Иные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vAlign w:val="center"/>
            <w:hideMark/>
          </w:tcPr>
          <w:p w14:paraId="4F8D0BF8" w14:textId="77777777" w:rsidR="009609CA" w:rsidRPr="009609CA" w:rsidRDefault="009609CA" w:rsidP="009609CA">
            <w:pPr>
              <w:spacing w:after="0" w:line="240" w:lineRule="auto"/>
              <w:jc w:val="center"/>
              <w:rPr>
                <w:rFonts w:ascii="Times New Roman" w:eastAsia="Times New Roman" w:hAnsi="Times New Roman" w:cs="Times New Roman"/>
                <w:sz w:val="16"/>
                <w:szCs w:val="16"/>
                <w:lang w:eastAsia="ru-RU"/>
              </w:rPr>
            </w:pPr>
            <w:r w:rsidRPr="009609CA">
              <w:rPr>
                <w:rFonts w:ascii="Times New Roman" w:eastAsia="Times New Roman" w:hAnsi="Times New Roman" w:cs="Times New Roman"/>
                <w:sz w:val="16"/>
                <w:szCs w:val="16"/>
                <w:lang w:eastAsia="ru-RU"/>
              </w:rPr>
              <w:t>07</w:t>
            </w:r>
          </w:p>
        </w:tc>
        <w:tc>
          <w:tcPr>
            <w:tcW w:w="820" w:type="dxa"/>
            <w:tcBorders>
              <w:top w:val="nil"/>
              <w:left w:val="nil"/>
              <w:bottom w:val="single" w:sz="4" w:space="0" w:color="auto"/>
              <w:right w:val="single" w:sz="4" w:space="0" w:color="auto"/>
            </w:tcBorders>
            <w:shd w:val="clear" w:color="auto" w:fill="auto"/>
            <w:vAlign w:val="center"/>
            <w:hideMark/>
          </w:tcPr>
          <w:p w14:paraId="7111154A" w14:textId="77777777" w:rsidR="009609CA" w:rsidRPr="009609CA" w:rsidRDefault="009609CA" w:rsidP="009609CA">
            <w:pPr>
              <w:spacing w:after="0" w:line="240" w:lineRule="auto"/>
              <w:jc w:val="center"/>
              <w:rPr>
                <w:rFonts w:ascii="Times New Roman" w:eastAsia="Times New Roman" w:hAnsi="Times New Roman" w:cs="Times New Roman"/>
                <w:sz w:val="16"/>
                <w:szCs w:val="16"/>
                <w:lang w:eastAsia="ru-RU"/>
              </w:rPr>
            </w:pPr>
            <w:r w:rsidRPr="009609CA">
              <w:rPr>
                <w:rFonts w:ascii="Times New Roman" w:eastAsia="Times New Roman" w:hAnsi="Times New Roman" w:cs="Times New Roman"/>
                <w:sz w:val="16"/>
                <w:szCs w:val="16"/>
                <w:lang w:eastAsia="ru-RU"/>
              </w:rPr>
              <w:t>05</w:t>
            </w:r>
          </w:p>
        </w:tc>
        <w:tc>
          <w:tcPr>
            <w:tcW w:w="1540" w:type="dxa"/>
            <w:tcBorders>
              <w:top w:val="nil"/>
              <w:left w:val="nil"/>
              <w:bottom w:val="single" w:sz="4" w:space="0" w:color="auto"/>
              <w:right w:val="single" w:sz="4" w:space="0" w:color="auto"/>
            </w:tcBorders>
            <w:shd w:val="clear" w:color="auto" w:fill="auto"/>
            <w:vAlign w:val="center"/>
            <w:hideMark/>
          </w:tcPr>
          <w:p w14:paraId="376A9CD0" w14:textId="77777777" w:rsidR="009609CA" w:rsidRPr="009609CA" w:rsidRDefault="009609CA" w:rsidP="009609CA">
            <w:pPr>
              <w:spacing w:after="0" w:line="240" w:lineRule="auto"/>
              <w:jc w:val="center"/>
              <w:rPr>
                <w:rFonts w:ascii="Times New Roman" w:eastAsia="Times New Roman" w:hAnsi="Times New Roman" w:cs="Times New Roman"/>
                <w:sz w:val="16"/>
                <w:szCs w:val="16"/>
                <w:lang w:eastAsia="ru-RU"/>
              </w:rPr>
            </w:pPr>
            <w:r w:rsidRPr="009609CA">
              <w:rPr>
                <w:rFonts w:ascii="Times New Roman" w:eastAsia="Times New Roman" w:hAnsi="Times New Roman" w:cs="Times New Roman"/>
                <w:sz w:val="16"/>
                <w:szCs w:val="16"/>
                <w:lang w:eastAsia="ru-RU"/>
              </w:rPr>
              <w:t>07.1.00.20180</w:t>
            </w:r>
          </w:p>
        </w:tc>
        <w:tc>
          <w:tcPr>
            <w:tcW w:w="1060" w:type="dxa"/>
            <w:tcBorders>
              <w:top w:val="nil"/>
              <w:left w:val="nil"/>
              <w:bottom w:val="single" w:sz="4" w:space="0" w:color="auto"/>
              <w:right w:val="single" w:sz="4" w:space="0" w:color="auto"/>
            </w:tcBorders>
            <w:shd w:val="clear" w:color="auto" w:fill="auto"/>
            <w:vAlign w:val="center"/>
            <w:hideMark/>
          </w:tcPr>
          <w:p w14:paraId="100EA4D1" w14:textId="77777777" w:rsidR="009609CA" w:rsidRPr="009609CA" w:rsidRDefault="009609CA" w:rsidP="009609CA">
            <w:pPr>
              <w:spacing w:after="0" w:line="240" w:lineRule="auto"/>
              <w:jc w:val="center"/>
              <w:rPr>
                <w:rFonts w:ascii="Times New Roman" w:eastAsia="Times New Roman" w:hAnsi="Times New Roman" w:cs="Times New Roman"/>
                <w:sz w:val="16"/>
                <w:szCs w:val="16"/>
                <w:lang w:eastAsia="ru-RU"/>
              </w:rPr>
            </w:pPr>
            <w:r w:rsidRPr="009609CA">
              <w:rPr>
                <w:rFonts w:ascii="Times New Roman" w:eastAsia="Times New Roman" w:hAnsi="Times New Roman" w:cs="Times New Roman"/>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1CD5A3D2" w14:textId="77777777" w:rsidR="009609CA" w:rsidRPr="009609CA" w:rsidRDefault="009609CA" w:rsidP="009609CA">
            <w:pPr>
              <w:spacing w:after="0" w:line="240" w:lineRule="auto"/>
              <w:jc w:val="right"/>
              <w:rPr>
                <w:rFonts w:ascii="Times New Roman" w:eastAsia="Times New Roman" w:hAnsi="Times New Roman" w:cs="Times New Roman"/>
                <w:sz w:val="16"/>
                <w:szCs w:val="16"/>
                <w:lang w:eastAsia="ru-RU"/>
              </w:rPr>
            </w:pPr>
            <w:r w:rsidRPr="009609CA">
              <w:rPr>
                <w:rFonts w:ascii="Times New Roman" w:eastAsia="Times New Roman" w:hAnsi="Times New Roman" w:cs="Times New Roman"/>
                <w:sz w:val="16"/>
                <w:szCs w:val="16"/>
                <w:lang w:eastAsia="ru-RU"/>
              </w:rPr>
              <w:t>4 466,2</w:t>
            </w:r>
          </w:p>
        </w:tc>
        <w:tc>
          <w:tcPr>
            <w:tcW w:w="1180" w:type="dxa"/>
            <w:tcBorders>
              <w:top w:val="nil"/>
              <w:left w:val="nil"/>
              <w:bottom w:val="single" w:sz="4" w:space="0" w:color="auto"/>
              <w:right w:val="single" w:sz="4" w:space="0" w:color="auto"/>
            </w:tcBorders>
            <w:shd w:val="clear" w:color="auto" w:fill="auto"/>
            <w:noWrap/>
            <w:vAlign w:val="bottom"/>
            <w:hideMark/>
          </w:tcPr>
          <w:p w14:paraId="4AFA641D" w14:textId="77777777" w:rsidR="009609CA" w:rsidRPr="009609CA" w:rsidRDefault="009609CA" w:rsidP="009609CA">
            <w:pPr>
              <w:spacing w:after="0" w:line="240" w:lineRule="auto"/>
              <w:jc w:val="right"/>
              <w:rPr>
                <w:rFonts w:ascii="Times New Roman" w:eastAsia="Times New Roman" w:hAnsi="Times New Roman" w:cs="Times New Roman"/>
                <w:sz w:val="16"/>
                <w:szCs w:val="16"/>
                <w:lang w:eastAsia="ru-RU"/>
              </w:rPr>
            </w:pPr>
            <w:r w:rsidRPr="009609CA">
              <w:rPr>
                <w:rFonts w:ascii="Times New Roman" w:eastAsia="Times New Roman" w:hAnsi="Times New Roman" w:cs="Times New Roman"/>
                <w:sz w:val="16"/>
                <w:szCs w:val="16"/>
                <w:lang w:eastAsia="ru-RU"/>
              </w:rPr>
              <w:t>1 696,5</w:t>
            </w:r>
          </w:p>
        </w:tc>
        <w:tc>
          <w:tcPr>
            <w:tcW w:w="3869" w:type="dxa"/>
            <w:tcBorders>
              <w:top w:val="nil"/>
              <w:left w:val="nil"/>
              <w:bottom w:val="single" w:sz="4" w:space="0" w:color="auto"/>
              <w:right w:val="single" w:sz="4" w:space="0" w:color="auto"/>
            </w:tcBorders>
            <w:shd w:val="clear" w:color="auto" w:fill="auto"/>
            <w:noWrap/>
            <w:vAlign w:val="bottom"/>
            <w:hideMark/>
          </w:tcPr>
          <w:p w14:paraId="02DF888D" w14:textId="77777777" w:rsidR="009609CA" w:rsidRPr="009609CA" w:rsidRDefault="009609CA" w:rsidP="009609CA">
            <w:pPr>
              <w:spacing w:after="0" w:line="240" w:lineRule="auto"/>
              <w:jc w:val="right"/>
              <w:rPr>
                <w:rFonts w:ascii="Times New Roman" w:eastAsia="Times New Roman" w:hAnsi="Times New Roman" w:cs="Times New Roman"/>
                <w:sz w:val="16"/>
                <w:szCs w:val="16"/>
                <w:lang w:eastAsia="ru-RU"/>
              </w:rPr>
            </w:pPr>
            <w:r w:rsidRPr="009609CA">
              <w:rPr>
                <w:rFonts w:ascii="Times New Roman" w:eastAsia="Times New Roman" w:hAnsi="Times New Roman" w:cs="Times New Roman"/>
                <w:sz w:val="16"/>
                <w:szCs w:val="16"/>
                <w:lang w:eastAsia="ru-RU"/>
              </w:rPr>
              <w:t>1 170,2</w:t>
            </w:r>
          </w:p>
        </w:tc>
      </w:tr>
      <w:tr w:rsidR="009609CA" w:rsidRPr="009609CA" w14:paraId="147BFCC9" w14:textId="77777777" w:rsidTr="009609CA">
        <w:trPr>
          <w:gridAfter w:val="14"/>
          <w:wAfter w:w="4544" w:type="dxa"/>
          <w:trHeight w:val="315"/>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3D23ED15" w14:textId="77777777" w:rsidR="009609CA" w:rsidRPr="009609CA" w:rsidRDefault="009609CA" w:rsidP="009609CA">
            <w:pPr>
              <w:spacing w:after="0" w:line="240" w:lineRule="auto"/>
              <w:jc w:val="both"/>
              <w:rPr>
                <w:rFonts w:ascii="Times New Roman" w:eastAsia="Times New Roman" w:hAnsi="Times New Roman" w:cs="Times New Roman"/>
                <w:b/>
                <w:bCs/>
                <w:sz w:val="16"/>
                <w:szCs w:val="16"/>
                <w:lang w:eastAsia="ru-RU"/>
              </w:rPr>
            </w:pPr>
            <w:r w:rsidRPr="009609CA">
              <w:rPr>
                <w:rFonts w:ascii="Times New Roman" w:eastAsia="Times New Roman" w:hAnsi="Times New Roman" w:cs="Times New Roman"/>
                <w:b/>
                <w:bCs/>
                <w:sz w:val="16"/>
                <w:szCs w:val="16"/>
                <w:lang w:eastAsia="ru-RU"/>
              </w:rPr>
              <w:t>КУЛЬТУРА, КИНЕМАТОГРАФИЯ</w:t>
            </w:r>
          </w:p>
        </w:tc>
        <w:tc>
          <w:tcPr>
            <w:tcW w:w="960" w:type="dxa"/>
            <w:tcBorders>
              <w:top w:val="nil"/>
              <w:left w:val="nil"/>
              <w:bottom w:val="single" w:sz="4" w:space="0" w:color="auto"/>
              <w:right w:val="single" w:sz="4" w:space="0" w:color="auto"/>
            </w:tcBorders>
            <w:shd w:val="clear" w:color="auto" w:fill="auto"/>
            <w:vAlign w:val="center"/>
            <w:hideMark/>
          </w:tcPr>
          <w:p w14:paraId="264B085C" w14:textId="77777777" w:rsidR="009609CA" w:rsidRPr="009609CA" w:rsidRDefault="009609CA" w:rsidP="009609CA">
            <w:pPr>
              <w:spacing w:after="0" w:line="240" w:lineRule="auto"/>
              <w:jc w:val="center"/>
              <w:rPr>
                <w:rFonts w:ascii="Times New Roman" w:eastAsia="Times New Roman" w:hAnsi="Times New Roman" w:cs="Times New Roman"/>
                <w:b/>
                <w:bCs/>
                <w:sz w:val="16"/>
                <w:szCs w:val="16"/>
                <w:lang w:eastAsia="ru-RU"/>
              </w:rPr>
            </w:pPr>
            <w:r w:rsidRPr="009609CA">
              <w:rPr>
                <w:rFonts w:ascii="Times New Roman" w:eastAsia="Times New Roman" w:hAnsi="Times New Roman" w:cs="Times New Roman"/>
                <w:b/>
                <w:bCs/>
                <w:sz w:val="16"/>
                <w:szCs w:val="16"/>
                <w:lang w:eastAsia="ru-RU"/>
              </w:rPr>
              <w:t>08</w:t>
            </w:r>
          </w:p>
        </w:tc>
        <w:tc>
          <w:tcPr>
            <w:tcW w:w="820" w:type="dxa"/>
            <w:tcBorders>
              <w:top w:val="nil"/>
              <w:left w:val="nil"/>
              <w:bottom w:val="single" w:sz="4" w:space="0" w:color="auto"/>
              <w:right w:val="single" w:sz="4" w:space="0" w:color="auto"/>
            </w:tcBorders>
            <w:shd w:val="clear" w:color="auto" w:fill="auto"/>
            <w:vAlign w:val="center"/>
            <w:hideMark/>
          </w:tcPr>
          <w:p w14:paraId="278C8113" w14:textId="77777777" w:rsidR="009609CA" w:rsidRPr="009609CA" w:rsidRDefault="009609CA" w:rsidP="009609CA">
            <w:pPr>
              <w:spacing w:after="0" w:line="240" w:lineRule="auto"/>
              <w:jc w:val="center"/>
              <w:rPr>
                <w:rFonts w:ascii="Times New Roman" w:eastAsia="Times New Roman" w:hAnsi="Times New Roman" w:cs="Times New Roman"/>
                <w:b/>
                <w:bCs/>
                <w:sz w:val="16"/>
                <w:szCs w:val="16"/>
                <w:lang w:eastAsia="ru-RU"/>
              </w:rPr>
            </w:pPr>
            <w:r w:rsidRPr="009609CA">
              <w:rPr>
                <w:rFonts w:ascii="Times New Roman" w:eastAsia="Times New Roman" w:hAnsi="Times New Roman" w:cs="Times New Roman"/>
                <w:b/>
                <w:bCs/>
                <w:sz w:val="16"/>
                <w:szCs w:val="16"/>
                <w:lang w:eastAsia="ru-RU"/>
              </w:rPr>
              <w:t>00</w:t>
            </w:r>
          </w:p>
        </w:tc>
        <w:tc>
          <w:tcPr>
            <w:tcW w:w="1540" w:type="dxa"/>
            <w:tcBorders>
              <w:top w:val="nil"/>
              <w:left w:val="nil"/>
              <w:bottom w:val="single" w:sz="4" w:space="0" w:color="auto"/>
              <w:right w:val="single" w:sz="4" w:space="0" w:color="auto"/>
            </w:tcBorders>
            <w:shd w:val="clear" w:color="auto" w:fill="auto"/>
            <w:vAlign w:val="center"/>
            <w:hideMark/>
          </w:tcPr>
          <w:p w14:paraId="54406C99" w14:textId="77777777" w:rsidR="009609CA" w:rsidRPr="009609CA" w:rsidRDefault="009609CA" w:rsidP="009609CA">
            <w:pPr>
              <w:spacing w:after="0" w:line="240" w:lineRule="auto"/>
              <w:jc w:val="center"/>
              <w:rPr>
                <w:rFonts w:ascii="Times New Roman" w:eastAsia="Times New Roman" w:hAnsi="Times New Roman" w:cs="Times New Roman"/>
                <w:b/>
                <w:bCs/>
                <w:sz w:val="16"/>
                <w:szCs w:val="16"/>
                <w:lang w:eastAsia="ru-RU"/>
              </w:rPr>
            </w:pPr>
            <w:r w:rsidRPr="009609CA">
              <w:rPr>
                <w:rFonts w:ascii="Times New Roman" w:eastAsia="Times New Roman" w:hAnsi="Times New Roman" w:cs="Times New Roman"/>
                <w:b/>
                <w:bCs/>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46931A59" w14:textId="77777777" w:rsidR="009609CA" w:rsidRPr="009609CA" w:rsidRDefault="009609CA" w:rsidP="009609CA">
            <w:pPr>
              <w:spacing w:after="0" w:line="240" w:lineRule="auto"/>
              <w:jc w:val="center"/>
              <w:rPr>
                <w:rFonts w:ascii="Times New Roman" w:eastAsia="Times New Roman" w:hAnsi="Times New Roman" w:cs="Times New Roman"/>
                <w:b/>
                <w:bCs/>
                <w:sz w:val="16"/>
                <w:szCs w:val="16"/>
                <w:lang w:eastAsia="ru-RU"/>
              </w:rPr>
            </w:pPr>
            <w:r w:rsidRPr="009609CA">
              <w:rPr>
                <w:rFonts w:ascii="Times New Roman" w:eastAsia="Times New Roman" w:hAnsi="Times New Roman" w:cs="Times New Roman"/>
                <w:b/>
                <w:bCs/>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1466B056" w14:textId="77777777" w:rsidR="009609CA" w:rsidRPr="009609CA" w:rsidRDefault="009609CA" w:rsidP="009609CA">
            <w:pPr>
              <w:spacing w:after="0" w:line="240" w:lineRule="auto"/>
              <w:jc w:val="right"/>
              <w:rPr>
                <w:rFonts w:ascii="Times New Roman" w:eastAsia="Times New Roman" w:hAnsi="Times New Roman" w:cs="Times New Roman"/>
                <w:b/>
                <w:bCs/>
                <w:sz w:val="16"/>
                <w:szCs w:val="16"/>
                <w:lang w:eastAsia="ru-RU"/>
              </w:rPr>
            </w:pPr>
            <w:r w:rsidRPr="009609CA">
              <w:rPr>
                <w:rFonts w:ascii="Times New Roman" w:eastAsia="Times New Roman" w:hAnsi="Times New Roman" w:cs="Times New Roman"/>
                <w:b/>
                <w:bCs/>
                <w:sz w:val="16"/>
                <w:szCs w:val="16"/>
                <w:lang w:eastAsia="ru-RU"/>
              </w:rPr>
              <w:t>4 466,2</w:t>
            </w:r>
          </w:p>
        </w:tc>
        <w:tc>
          <w:tcPr>
            <w:tcW w:w="1180" w:type="dxa"/>
            <w:tcBorders>
              <w:top w:val="nil"/>
              <w:left w:val="nil"/>
              <w:bottom w:val="single" w:sz="4" w:space="0" w:color="auto"/>
              <w:right w:val="single" w:sz="4" w:space="0" w:color="auto"/>
            </w:tcBorders>
            <w:shd w:val="clear" w:color="auto" w:fill="auto"/>
            <w:noWrap/>
            <w:vAlign w:val="bottom"/>
            <w:hideMark/>
          </w:tcPr>
          <w:p w14:paraId="42878B37" w14:textId="77777777" w:rsidR="009609CA" w:rsidRPr="009609CA" w:rsidRDefault="009609CA" w:rsidP="009609CA">
            <w:pPr>
              <w:spacing w:after="0" w:line="240" w:lineRule="auto"/>
              <w:jc w:val="right"/>
              <w:rPr>
                <w:rFonts w:ascii="Times New Roman" w:eastAsia="Times New Roman" w:hAnsi="Times New Roman" w:cs="Times New Roman"/>
                <w:b/>
                <w:bCs/>
                <w:sz w:val="16"/>
                <w:szCs w:val="16"/>
                <w:lang w:eastAsia="ru-RU"/>
              </w:rPr>
            </w:pPr>
            <w:r w:rsidRPr="009609CA">
              <w:rPr>
                <w:rFonts w:ascii="Times New Roman" w:eastAsia="Times New Roman" w:hAnsi="Times New Roman" w:cs="Times New Roman"/>
                <w:b/>
                <w:bCs/>
                <w:sz w:val="16"/>
                <w:szCs w:val="16"/>
                <w:lang w:eastAsia="ru-RU"/>
              </w:rPr>
              <w:t>1 696,5</w:t>
            </w:r>
          </w:p>
        </w:tc>
        <w:tc>
          <w:tcPr>
            <w:tcW w:w="3869" w:type="dxa"/>
            <w:tcBorders>
              <w:top w:val="nil"/>
              <w:left w:val="nil"/>
              <w:bottom w:val="single" w:sz="4" w:space="0" w:color="auto"/>
              <w:right w:val="single" w:sz="4" w:space="0" w:color="auto"/>
            </w:tcBorders>
            <w:shd w:val="clear" w:color="auto" w:fill="auto"/>
            <w:noWrap/>
            <w:vAlign w:val="bottom"/>
            <w:hideMark/>
          </w:tcPr>
          <w:p w14:paraId="64F48AC1" w14:textId="77777777" w:rsidR="009609CA" w:rsidRPr="009609CA" w:rsidRDefault="009609CA" w:rsidP="009609CA">
            <w:pPr>
              <w:spacing w:after="0" w:line="240" w:lineRule="auto"/>
              <w:jc w:val="right"/>
              <w:rPr>
                <w:rFonts w:ascii="Times New Roman" w:eastAsia="Times New Roman" w:hAnsi="Times New Roman" w:cs="Times New Roman"/>
                <w:b/>
                <w:bCs/>
                <w:sz w:val="16"/>
                <w:szCs w:val="16"/>
                <w:lang w:eastAsia="ru-RU"/>
              </w:rPr>
            </w:pPr>
            <w:r w:rsidRPr="009609CA">
              <w:rPr>
                <w:rFonts w:ascii="Times New Roman" w:eastAsia="Times New Roman" w:hAnsi="Times New Roman" w:cs="Times New Roman"/>
                <w:b/>
                <w:bCs/>
                <w:sz w:val="16"/>
                <w:szCs w:val="16"/>
                <w:lang w:eastAsia="ru-RU"/>
              </w:rPr>
              <w:t>1 170,2</w:t>
            </w:r>
          </w:p>
        </w:tc>
      </w:tr>
      <w:tr w:rsidR="009609CA" w:rsidRPr="009609CA" w14:paraId="2544EFEF" w14:textId="77777777" w:rsidTr="009609CA">
        <w:trPr>
          <w:gridAfter w:val="14"/>
          <w:wAfter w:w="4544" w:type="dxa"/>
          <w:trHeight w:val="420"/>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739D695B"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Культура</w:t>
            </w:r>
          </w:p>
        </w:tc>
        <w:tc>
          <w:tcPr>
            <w:tcW w:w="960" w:type="dxa"/>
            <w:tcBorders>
              <w:top w:val="nil"/>
              <w:left w:val="nil"/>
              <w:bottom w:val="single" w:sz="4" w:space="0" w:color="auto"/>
              <w:right w:val="single" w:sz="4" w:space="0" w:color="auto"/>
            </w:tcBorders>
            <w:shd w:val="clear" w:color="auto" w:fill="auto"/>
            <w:vAlign w:val="center"/>
            <w:hideMark/>
          </w:tcPr>
          <w:p w14:paraId="78DFCD0E"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08</w:t>
            </w:r>
          </w:p>
        </w:tc>
        <w:tc>
          <w:tcPr>
            <w:tcW w:w="820" w:type="dxa"/>
            <w:tcBorders>
              <w:top w:val="nil"/>
              <w:left w:val="nil"/>
              <w:bottom w:val="single" w:sz="4" w:space="0" w:color="auto"/>
              <w:right w:val="single" w:sz="4" w:space="0" w:color="auto"/>
            </w:tcBorders>
            <w:shd w:val="clear" w:color="auto" w:fill="auto"/>
            <w:vAlign w:val="center"/>
            <w:hideMark/>
          </w:tcPr>
          <w:p w14:paraId="3CCA7BCF"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01</w:t>
            </w:r>
          </w:p>
        </w:tc>
        <w:tc>
          <w:tcPr>
            <w:tcW w:w="1540" w:type="dxa"/>
            <w:tcBorders>
              <w:top w:val="nil"/>
              <w:left w:val="nil"/>
              <w:bottom w:val="single" w:sz="4" w:space="0" w:color="auto"/>
              <w:right w:val="single" w:sz="4" w:space="0" w:color="auto"/>
            </w:tcBorders>
            <w:shd w:val="clear" w:color="auto" w:fill="auto"/>
            <w:vAlign w:val="center"/>
            <w:hideMark/>
          </w:tcPr>
          <w:p w14:paraId="3EFC996D"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7B96D3A5"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6442541B"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4 257,0</w:t>
            </w:r>
          </w:p>
        </w:tc>
        <w:tc>
          <w:tcPr>
            <w:tcW w:w="1180" w:type="dxa"/>
            <w:tcBorders>
              <w:top w:val="nil"/>
              <w:left w:val="nil"/>
              <w:bottom w:val="single" w:sz="4" w:space="0" w:color="auto"/>
              <w:right w:val="single" w:sz="4" w:space="0" w:color="auto"/>
            </w:tcBorders>
            <w:shd w:val="clear" w:color="auto" w:fill="auto"/>
            <w:noWrap/>
            <w:vAlign w:val="bottom"/>
            <w:hideMark/>
          </w:tcPr>
          <w:p w14:paraId="5FA170B0"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1 696,5</w:t>
            </w:r>
          </w:p>
        </w:tc>
        <w:tc>
          <w:tcPr>
            <w:tcW w:w="3869" w:type="dxa"/>
            <w:tcBorders>
              <w:top w:val="nil"/>
              <w:left w:val="nil"/>
              <w:bottom w:val="single" w:sz="4" w:space="0" w:color="auto"/>
              <w:right w:val="single" w:sz="4" w:space="0" w:color="auto"/>
            </w:tcBorders>
            <w:shd w:val="clear" w:color="auto" w:fill="auto"/>
            <w:noWrap/>
            <w:vAlign w:val="bottom"/>
            <w:hideMark/>
          </w:tcPr>
          <w:p w14:paraId="4F6D0AD2"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1 170,2</w:t>
            </w:r>
          </w:p>
        </w:tc>
      </w:tr>
      <w:tr w:rsidR="009609CA" w:rsidRPr="009609CA" w14:paraId="4C011151" w14:textId="77777777" w:rsidTr="009609CA">
        <w:trPr>
          <w:gridAfter w:val="14"/>
          <w:wAfter w:w="4544" w:type="dxa"/>
          <w:trHeight w:val="3398"/>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60B56EE7"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Расходы на обеспечение деятельности (оказание услуг) муниципальных бюджетных учреждений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в том числе на предоставление субсидий бюджетным муниципальным учреждениям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в рамках подпрограммы «Развитие культуры» муниципальной программы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«Развитие культуры»</w:t>
            </w:r>
          </w:p>
        </w:tc>
        <w:tc>
          <w:tcPr>
            <w:tcW w:w="960" w:type="dxa"/>
            <w:tcBorders>
              <w:top w:val="nil"/>
              <w:left w:val="nil"/>
              <w:bottom w:val="single" w:sz="4" w:space="0" w:color="auto"/>
              <w:right w:val="single" w:sz="4" w:space="0" w:color="auto"/>
            </w:tcBorders>
            <w:shd w:val="clear" w:color="auto" w:fill="auto"/>
            <w:vAlign w:val="center"/>
            <w:hideMark/>
          </w:tcPr>
          <w:p w14:paraId="2B6C6DE9"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08</w:t>
            </w:r>
          </w:p>
        </w:tc>
        <w:tc>
          <w:tcPr>
            <w:tcW w:w="820" w:type="dxa"/>
            <w:tcBorders>
              <w:top w:val="nil"/>
              <w:left w:val="nil"/>
              <w:bottom w:val="single" w:sz="4" w:space="0" w:color="auto"/>
              <w:right w:val="single" w:sz="4" w:space="0" w:color="auto"/>
            </w:tcBorders>
            <w:shd w:val="clear" w:color="auto" w:fill="auto"/>
            <w:vAlign w:val="center"/>
            <w:hideMark/>
          </w:tcPr>
          <w:p w14:paraId="79C13CE3"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01</w:t>
            </w:r>
          </w:p>
        </w:tc>
        <w:tc>
          <w:tcPr>
            <w:tcW w:w="1540" w:type="dxa"/>
            <w:tcBorders>
              <w:top w:val="nil"/>
              <w:left w:val="nil"/>
              <w:bottom w:val="single" w:sz="4" w:space="0" w:color="auto"/>
              <w:right w:val="single" w:sz="4" w:space="0" w:color="auto"/>
            </w:tcBorders>
            <w:shd w:val="clear" w:color="auto" w:fill="auto"/>
            <w:vAlign w:val="center"/>
            <w:hideMark/>
          </w:tcPr>
          <w:p w14:paraId="0549C7FB"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06.1.00.00590</w:t>
            </w:r>
          </w:p>
        </w:tc>
        <w:tc>
          <w:tcPr>
            <w:tcW w:w="1060" w:type="dxa"/>
            <w:tcBorders>
              <w:top w:val="nil"/>
              <w:left w:val="nil"/>
              <w:bottom w:val="single" w:sz="4" w:space="0" w:color="auto"/>
              <w:right w:val="single" w:sz="4" w:space="0" w:color="auto"/>
            </w:tcBorders>
            <w:shd w:val="clear" w:color="auto" w:fill="auto"/>
            <w:vAlign w:val="center"/>
            <w:hideMark/>
          </w:tcPr>
          <w:p w14:paraId="7A8990DE"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610</w:t>
            </w:r>
          </w:p>
        </w:tc>
        <w:tc>
          <w:tcPr>
            <w:tcW w:w="1220" w:type="dxa"/>
            <w:tcBorders>
              <w:top w:val="nil"/>
              <w:left w:val="nil"/>
              <w:bottom w:val="single" w:sz="4" w:space="0" w:color="auto"/>
              <w:right w:val="single" w:sz="4" w:space="0" w:color="auto"/>
            </w:tcBorders>
            <w:shd w:val="clear" w:color="auto" w:fill="auto"/>
            <w:noWrap/>
            <w:vAlign w:val="bottom"/>
            <w:hideMark/>
          </w:tcPr>
          <w:p w14:paraId="0A8786B1"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4 257,0</w:t>
            </w:r>
          </w:p>
        </w:tc>
        <w:tc>
          <w:tcPr>
            <w:tcW w:w="1180" w:type="dxa"/>
            <w:tcBorders>
              <w:top w:val="nil"/>
              <w:left w:val="nil"/>
              <w:bottom w:val="single" w:sz="4" w:space="0" w:color="auto"/>
              <w:right w:val="single" w:sz="4" w:space="0" w:color="auto"/>
            </w:tcBorders>
            <w:shd w:val="clear" w:color="auto" w:fill="auto"/>
            <w:noWrap/>
            <w:vAlign w:val="bottom"/>
            <w:hideMark/>
          </w:tcPr>
          <w:p w14:paraId="0C46F977"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1 696,5</w:t>
            </w:r>
          </w:p>
        </w:tc>
        <w:tc>
          <w:tcPr>
            <w:tcW w:w="3869" w:type="dxa"/>
            <w:tcBorders>
              <w:top w:val="nil"/>
              <w:left w:val="nil"/>
              <w:bottom w:val="single" w:sz="4" w:space="0" w:color="auto"/>
              <w:right w:val="single" w:sz="4" w:space="0" w:color="auto"/>
            </w:tcBorders>
            <w:shd w:val="clear" w:color="auto" w:fill="auto"/>
            <w:noWrap/>
            <w:vAlign w:val="bottom"/>
            <w:hideMark/>
          </w:tcPr>
          <w:p w14:paraId="19DCF072"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1 170,2</w:t>
            </w:r>
          </w:p>
        </w:tc>
      </w:tr>
      <w:tr w:rsidR="009609CA" w:rsidRPr="009609CA" w14:paraId="29119F10" w14:textId="77777777" w:rsidTr="009609CA">
        <w:trPr>
          <w:gridAfter w:val="14"/>
          <w:wAfter w:w="4544" w:type="dxa"/>
          <w:trHeight w:val="2798"/>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60022A57"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lastRenderedPageBreak/>
              <w:t xml:space="preserve">Расходы на обеспечение деятельности (оказание услуг) муниципальных бюджетных учреждений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в том числе на предоставление субсидий бюджетным муниципальным учреждениям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в рамках подпрограммы «Развитие культуры» муниципальной программы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«Развитие культуры» (Субсидии бюджетным учреждениям)</w:t>
            </w:r>
          </w:p>
        </w:tc>
        <w:tc>
          <w:tcPr>
            <w:tcW w:w="960" w:type="dxa"/>
            <w:tcBorders>
              <w:top w:val="nil"/>
              <w:left w:val="nil"/>
              <w:bottom w:val="single" w:sz="4" w:space="0" w:color="auto"/>
              <w:right w:val="single" w:sz="4" w:space="0" w:color="auto"/>
            </w:tcBorders>
            <w:shd w:val="clear" w:color="auto" w:fill="auto"/>
            <w:vAlign w:val="center"/>
            <w:hideMark/>
          </w:tcPr>
          <w:p w14:paraId="4E1F243F"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08</w:t>
            </w:r>
          </w:p>
        </w:tc>
        <w:tc>
          <w:tcPr>
            <w:tcW w:w="820" w:type="dxa"/>
            <w:tcBorders>
              <w:top w:val="nil"/>
              <w:left w:val="nil"/>
              <w:bottom w:val="single" w:sz="4" w:space="0" w:color="auto"/>
              <w:right w:val="single" w:sz="4" w:space="0" w:color="auto"/>
            </w:tcBorders>
            <w:shd w:val="clear" w:color="auto" w:fill="auto"/>
            <w:vAlign w:val="center"/>
            <w:hideMark/>
          </w:tcPr>
          <w:p w14:paraId="1BBE5A28"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01</w:t>
            </w:r>
          </w:p>
        </w:tc>
        <w:tc>
          <w:tcPr>
            <w:tcW w:w="1540" w:type="dxa"/>
            <w:tcBorders>
              <w:top w:val="nil"/>
              <w:left w:val="nil"/>
              <w:bottom w:val="single" w:sz="4" w:space="0" w:color="auto"/>
              <w:right w:val="single" w:sz="4" w:space="0" w:color="auto"/>
            </w:tcBorders>
            <w:shd w:val="clear" w:color="auto" w:fill="auto"/>
            <w:vAlign w:val="center"/>
            <w:hideMark/>
          </w:tcPr>
          <w:p w14:paraId="70957F21"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06.1.00.00590</w:t>
            </w:r>
          </w:p>
        </w:tc>
        <w:tc>
          <w:tcPr>
            <w:tcW w:w="1060" w:type="dxa"/>
            <w:tcBorders>
              <w:top w:val="nil"/>
              <w:left w:val="nil"/>
              <w:bottom w:val="single" w:sz="4" w:space="0" w:color="auto"/>
              <w:right w:val="single" w:sz="4" w:space="0" w:color="auto"/>
            </w:tcBorders>
            <w:shd w:val="clear" w:color="auto" w:fill="auto"/>
            <w:vAlign w:val="center"/>
            <w:hideMark/>
          </w:tcPr>
          <w:p w14:paraId="323B0395"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610</w:t>
            </w:r>
          </w:p>
        </w:tc>
        <w:tc>
          <w:tcPr>
            <w:tcW w:w="1220" w:type="dxa"/>
            <w:tcBorders>
              <w:top w:val="nil"/>
              <w:left w:val="nil"/>
              <w:bottom w:val="single" w:sz="4" w:space="0" w:color="auto"/>
              <w:right w:val="single" w:sz="4" w:space="0" w:color="auto"/>
            </w:tcBorders>
            <w:shd w:val="clear" w:color="auto" w:fill="auto"/>
            <w:noWrap/>
            <w:vAlign w:val="bottom"/>
            <w:hideMark/>
          </w:tcPr>
          <w:p w14:paraId="1D0548DE"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209,2</w:t>
            </w:r>
          </w:p>
        </w:tc>
        <w:tc>
          <w:tcPr>
            <w:tcW w:w="1180" w:type="dxa"/>
            <w:tcBorders>
              <w:top w:val="nil"/>
              <w:left w:val="nil"/>
              <w:bottom w:val="single" w:sz="4" w:space="0" w:color="auto"/>
              <w:right w:val="single" w:sz="4" w:space="0" w:color="auto"/>
            </w:tcBorders>
            <w:shd w:val="clear" w:color="auto" w:fill="auto"/>
            <w:noWrap/>
            <w:vAlign w:val="bottom"/>
            <w:hideMark/>
          </w:tcPr>
          <w:p w14:paraId="6EC9290A"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869" w:type="dxa"/>
            <w:tcBorders>
              <w:top w:val="nil"/>
              <w:left w:val="nil"/>
              <w:bottom w:val="single" w:sz="4" w:space="0" w:color="auto"/>
              <w:right w:val="single" w:sz="4" w:space="0" w:color="auto"/>
            </w:tcBorders>
            <w:shd w:val="clear" w:color="auto" w:fill="auto"/>
            <w:noWrap/>
            <w:vAlign w:val="bottom"/>
            <w:hideMark/>
          </w:tcPr>
          <w:p w14:paraId="36384DE8"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43073135" w14:textId="77777777" w:rsidTr="009609CA">
        <w:trPr>
          <w:gridAfter w:val="14"/>
          <w:wAfter w:w="4544" w:type="dxa"/>
          <w:trHeight w:val="1583"/>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2410043A" w14:textId="77777777" w:rsidR="009609CA" w:rsidRPr="009609CA" w:rsidRDefault="009609CA" w:rsidP="009609CA">
            <w:pPr>
              <w:spacing w:after="0" w:line="240" w:lineRule="auto"/>
              <w:jc w:val="both"/>
              <w:rPr>
                <w:rFonts w:ascii="Times New Roman" w:eastAsia="Times New Roman" w:hAnsi="Times New Roman" w:cs="Times New Roman"/>
                <w:sz w:val="16"/>
                <w:szCs w:val="16"/>
                <w:lang w:eastAsia="ru-RU"/>
              </w:rPr>
            </w:pPr>
            <w:r w:rsidRPr="009609CA">
              <w:rPr>
                <w:rFonts w:ascii="Times New Roman" w:eastAsia="Times New Roman" w:hAnsi="Times New Roman" w:cs="Times New Roman"/>
                <w:sz w:val="16"/>
                <w:szCs w:val="16"/>
                <w:lang w:eastAsia="ru-RU"/>
              </w:rPr>
              <w:t>Расходы на приобретение оконных блоков с подоконниками и водоотливами  (Иные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vAlign w:val="center"/>
            <w:hideMark/>
          </w:tcPr>
          <w:p w14:paraId="157EEFA0" w14:textId="77777777" w:rsidR="009609CA" w:rsidRPr="009609CA" w:rsidRDefault="009609CA" w:rsidP="009609CA">
            <w:pPr>
              <w:spacing w:after="0" w:line="240" w:lineRule="auto"/>
              <w:jc w:val="center"/>
              <w:rPr>
                <w:rFonts w:ascii="Times New Roman" w:eastAsia="Times New Roman" w:hAnsi="Times New Roman" w:cs="Times New Roman"/>
                <w:sz w:val="16"/>
                <w:szCs w:val="16"/>
                <w:lang w:eastAsia="ru-RU"/>
              </w:rPr>
            </w:pPr>
            <w:r w:rsidRPr="009609CA">
              <w:rPr>
                <w:rFonts w:ascii="Times New Roman" w:eastAsia="Times New Roman" w:hAnsi="Times New Roman" w:cs="Times New Roman"/>
                <w:sz w:val="16"/>
                <w:szCs w:val="16"/>
                <w:lang w:eastAsia="ru-RU"/>
              </w:rPr>
              <w:t>08</w:t>
            </w:r>
          </w:p>
        </w:tc>
        <w:tc>
          <w:tcPr>
            <w:tcW w:w="820" w:type="dxa"/>
            <w:tcBorders>
              <w:top w:val="nil"/>
              <w:left w:val="nil"/>
              <w:bottom w:val="single" w:sz="4" w:space="0" w:color="auto"/>
              <w:right w:val="single" w:sz="4" w:space="0" w:color="auto"/>
            </w:tcBorders>
            <w:shd w:val="clear" w:color="auto" w:fill="auto"/>
            <w:vAlign w:val="center"/>
            <w:hideMark/>
          </w:tcPr>
          <w:p w14:paraId="41BB9CB3" w14:textId="77777777" w:rsidR="009609CA" w:rsidRPr="009609CA" w:rsidRDefault="009609CA" w:rsidP="009609CA">
            <w:pPr>
              <w:spacing w:after="0" w:line="240" w:lineRule="auto"/>
              <w:jc w:val="center"/>
              <w:rPr>
                <w:rFonts w:ascii="Times New Roman" w:eastAsia="Times New Roman" w:hAnsi="Times New Roman" w:cs="Times New Roman"/>
                <w:sz w:val="16"/>
                <w:szCs w:val="16"/>
                <w:lang w:eastAsia="ru-RU"/>
              </w:rPr>
            </w:pPr>
            <w:r w:rsidRPr="009609CA">
              <w:rPr>
                <w:rFonts w:ascii="Times New Roman" w:eastAsia="Times New Roman" w:hAnsi="Times New Roman" w:cs="Times New Roman"/>
                <w:sz w:val="16"/>
                <w:szCs w:val="16"/>
                <w:lang w:eastAsia="ru-RU"/>
              </w:rPr>
              <w:t>01</w:t>
            </w:r>
          </w:p>
        </w:tc>
        <w:tc>
          <w:tcPr>
            <w:tcW w:w="1540" w:type="dxa"/>
            <w:tcBorders>
              <w:top w:val="nil"/>
              <w:left w:val="nil"/>
              <w:bottom w:val="single" w:sz="4" w:space="0" w:color="auto"/>
              <w:right w:val="single" w:sz="4" w:space="0" w:color="auto"/>
            </w:tcBorders>
            <w:shd w:val="clear" w:color="auto" w:fill="auto"/>
            <w:vAlign w:val="center"/>
            <w:hideMark/>
          </w:tcPr>
          <w:p w14:paraId="5577551E" w14:textId="77777777" w:rsidR="009609CA" w:rsidRPr="009609CA" w:rsidRDefault="009609CA" w:rsidP="009609CA">
            <w:pPr>
              <w:spacing w:after="0" w:line="240" w:lineRule="auto"/>
              <w:jc w:val="center"/>
              <w:rPr>
                <w:rFonts w:ascii="Times New Roman" w:eastAsia="Times New Roman" w:hAnsi="Times New Roman" w:cs="Times New Roman"/>
                <w:sz w:val="16"/>
                <w:szCs w:val="16"/>
                <w:lang w:eastAsia="ru-RU"/>
              </w:rPr>
            </w:pPr>
            <w:r w:rsidRPr="009609CA">
              <w:rPr>
                <w:rFonts w:ascii="Times New Roman" w:eastAsia="Times New Roman" w:hAnsi="Times New Roman" w:cs="Times New Roman"/>
                <w:sz w:val="16"/>
                <w:szCs w:val="16"/>
                <w:lang w:eastAsia="ru-RU"/>
              </w:rPr>
              <w:t>06.1.00.71180</w:t>
            </w:r>
          </w:p>
        </w:tc>
        <w:tc>
          <w:tcPr>
            <w:tcW w:w="1060" w:type="dxa"/>
            <w:tcBorders>
              <w:top w:val="nil"/>
              <w:left w:val="nil"/>
              <w:bottom w:val="single" w:sz="4" w:space="0" w:color="auto"/>
              <w:right w:val="single" w:sz="4" w:space="0" w:color="auto"/>
            </w:tcBorders>
            <w:shd w:val="clear" w:color="auto" w:fill="auto"/>
            <w:vAlign w:val="center"/>
            <w:hideMark/>
          </w:tcPr>
          <w:p w14:paraId="5E0954C9" w14:textId="77777777" w:rsidR="009609CA" w:rsidRPr="009609CA" w:rsidRDefault="009609CA" w:rsidP="009609CA">
            <w:pPr>
              <w:spacing w:after="0" w:line="240" w:lineRule="auto"/>
              <w:jc w:val="center"/>
              <w:rPr>
                <w:rFonts w:ascii="Times New Roman" w:eastAsia="Times New Roman" w:hAnsi="Times New Roman" w:cs="Times New Roman"/>
                <w:sz w:val="16"/>
                <w:szCs w:val="16"/>
                <w:lang w:eastAsia="ru-RU"/>
              </w:rPr>
            </w:pPr>
            <w:r w:rsidRPr="009609CA">
              <w:rPr>
                <w:rFonts w:ascii="Times New Roman" w:eastAsia="Times New Roman" w:hAnsi="Times New Roman" w:cs="Times New Roman"/>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27068AA6" w14:textId="77777777" w:rsidR="009609CA" w:rsidRPr="009609CA" w:rsidRDefault="009609CA" w:rsidP="009609CA">
            <w:pPr>
              <w:spacing w:after="0" w:line="240" w:lineRule="auto"/>
              <w:jc w:val="right"/>
              <w:rPr>
                <w:rFonts w:ascii="Times New Roman" w:eastAsia="Times New Roman" w:hAnsi="Times New Roman" w:cs="Times New Roman"/>
                <w:sz w:val="16"/>
                <w:szCs w:val="16"/>
                <w:lang w:eastAsia="ru-RU"/>
              </w:rPr>
            </w:pPr>
            <w:r w:rsidRPr="009609CA">
              <w:rPr>
                <w:rFonts w:ascii="Times New Roman" w:eastAsia="Times New Roman" w:hAnsi="Times New Roman" w:cs="Times New Roman"/>
                <w:sz w:val="16"/>
                <w:szCs w:val="16"/>
                <w:lang w:eastAsia="ru-RU"/>
              </w:rPr>
              <w:t>209,2</w:t>
            </w:r>
          </w:p>
        </w:tc>
        <w:tc>
          <w:tcPr>
            <w:tcW w:w="1180" w:type="dxa"/>
            <w:tcBorders>
              <w:top w:val="nil"/>
              <w:left w:val="nil"/>
              <w:bottom w:val="single" w:sz="4" w:space="0" w:color="auto"/>
              <w:right w:val="single" w:sz="4" w:space="0" w:color="auto"/>
            </w:tcBorders>
            <w:shd w:val="clear" w:color="auto" w:fill="auto"/>
            <w:noWrap/>
            <w:vAlign w:val="bottom"/>
            <w:hideMark/>
          </w:tcPr>
          <w:p w14:paraId="4101BDCC" w14:textId="77777777" w:rsidR="009609CA" w:rsidRPr="009609CA" w:rsidRDefault="009609CA" w:rsidP="009609CA">
            <w:pPr>
              <w:spacing w:after="0" w:line="240" w:lineRule="auto"/>
              <w:jc w:val="right"/>
              <w:rPr>
                <w:rFonts w:ascii="Times New Roman" w:eastAsia="Times New Roman" w:hAnsi="Times New Roman" w:cs="Times New Roman"/>
                <w:sz w:val="16"/>
                <w:szCs w:val="16"/>
                <w:lang w:eastAsia="ru-RU"/>
              </w:rPr>
            </w:pPr>
            <w:r w:rsidRPr="009609CA">
              <w:rPr>
                <w:rFonts w:ascii="Times New Roman" w:eastAsia="Times New Roman" w:hAnsi="Times New Roman" w:cs="Times New Roman"/>
                <w:sz w:val="16"/>
                <w:szCs w:val="16"/>
                <w:lang w:eastAsia="ru-RU"/>
              </w:rPr>
              <w:t> </w:t>
            </w:r>
          </w:p>
        </w:tc>
        <w:tc>
          <w:tcPr>
            <w:tcW w:w="3869" w:type="dxa"/>
            <w:tcBorders>
              <w:top w:val="nil"/>
              <w:left w:val="nil"/>
              <w:bottom w:val="single" w:sz="4" w:space="0" w:color="auto"/>
              <w:right w:val="single" w:sz="4" w:space="0" w:color="auto"/>
            </w:tcBorders>
            <w:shd w:val="clear" w:color="auto" w:fill="auto"/>
            <w:noWrap/>
            <w:vAlign w:val="bottom"/>
            <w:hideMark/>
          </w:tcPr>
          <w:p w14:paraId="7ADB1D7D" w14:textId="77777777" w:rsidR="009609CA" w:rsidRPr="009609CA" w:rsidRDefault="009609CA" w:rsidP="009609CA">
            <w:pPr>
              <w:spacing w:after="0" w:line="240" w:lineRule="auto"/>
              <w:jc w:val="right"/>
              <w:rPr>
                <w:rFonts w:ascii="Times New Roman" w:eastAsia="Times New Roman" w:hAnsi="Times New Roman" w:cs="Times New Roman"/>
                <w:sz w:val="16"/>
                <w:szCs w:val="16"/>
                <w:lang w:eastAsia="ru-RU"/>
              </w:rPr>
            </w:pPr>
            <w:r w:rsidRPr="009609CA">
              <w:rPr>
                <w:rFonts w:ascii="Times New Roman" w:eastAsia="Times New Roman" w:hAnsi="Times New Roman" w:cs="Times New Roman"/>
                <w:sz w:val="16"/>
                <w:szCs w:val="16"/>
                <w:lang w:eastAsia="ru-RU"/>
              </w:rPr>
              <w:t> </w:t>
            </w:r>
          </w:p>
        </w:tc>
      </w:tr>
      <w:tr w:rsidR="009609CA" w:rsidRPr="009609CA" w14:paraId="52F9A680" w14:textId="77777777" w:rsidTr="009609CA">
        <w:trPr>
          <w:gridAfter w:val="14"/>
          <w:wAfter w:w="4544" w:type="dxa"/>
          <w:trHeight w:val="634"/>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05F78E35" w14:textId="77777777" w:rsidR="009609CA" w:rsidRPr="009609CA" w:rsidRDefault="009609CA" w:rsidP="009609CA">
            <w:pPr>
              <w:spacing w:after="0" w:line="240" w:lineRule="auto"/>
              <w:jc w:val="both"/>
              <w:rPr>
                <w:rFonts w:ascii="Times New Roman" w:eastAsia="Times New Roman" w:hAnsi="Times New Roman" w:cs="Times New Roman"/>
                <w:b/>
                <w:bCs/>
                <w:sz w:val="16"/>
                <w:szCs w:val="16"/>
                <w:lang w:eastAsia="ru-RU"/>
              </w:rPr>
            </w:pPr>
            <w:r w:rsidRPr="009609CA">
              <w:rPr>
                <w:rFonts w:ascii="Times New Roman" w:eastAsia="Times New Roman" w:hAnsi="Times New Roman" w:cs="Times New Roman"/>
                <w:b/>
                <w:bCs/>
                <w:sz w:val="16"/>
                <w:szCs w:val="16"/>
                <w:lang w:eastAsia="ru-RU"/>
              </w:rPr>
              <w:t>МЕЖБЮДЖЕТНЫЕ ТРАНСФЕРТЫ ОБЩЕГО ХАРАКТЕРА БЮДЖЕТАМ БЮДЖЕТНОЙ СИСТЕМЫ РОССИЙСКОЙ ФЕДЕРАЦИИ</w:t>
            </w:r>
          </w:p>
        </w:tc>
        <w:tc>
          <w:tcPr>
            <w:tcW w:w="960" w:type="dxa"/>
            <w:tcBorders>
              <w:top w:val="nil"/>
              <w:left w:val="nil"/>
              <w:bottom w:val="single" w:sz="4" w:space="0" w:color="auto"/>
              <w:right w:val="single" w:sz="4" w:space="0" w:color="auto"/>
            </w:tcBorders>
            <w:shd w:val="clear" w:color="auto" w:fill="auto"/>
            <w:vAlign w:val="center"/>
            <w:hideMark/>
          </w:tcPr>
          <w:p w14:paraId="05173377" w14:textId="77777777" w:rsidR="009609CA" w:rsidRPr="009609CA" w:rsidRDefault="009609CA" w:rsidP="009609CA">
            <w:pPr>
              <w:spacing w:after="0" w:line="240" w:lineRule="auto"/>
              <w:jc w:val="center"/>
              <w:rPr>
                <w:rFonts w:ascii="Times New Roman" w:eastAsia="Times New Roman" w:hAnsi="Times New Roman" w:cs="Times New Roman"/>
                <w:b/>
                <w:bCs/>
                <w:sz w:val="16"/>
                <w:szCs w:val="16"/>
                <w:lang w:eastAsia="ru-RU"/>
              </w:rPr>
            </w:pPr>
            <w:r w:rsidRPr="009609CA">
              <w:rPr>
                <w:rFonts w:ascii="Times New Roman" w:eastAsia="Times New Roman" w:hAnsi="Times New Roman" w:cs="Times New Roman"/>
                <w:b/>
                <w:bCs/>
                <w:sz w:val="16"/>
                <w:szCs w:val="16"/>
                <w:lang w:eastAsia="ru-RU"/>
              </w:rPr>
              <w:t>14</w:t>
            </w:r>
          </w:p>
        </w:tc>
        <w:tc>
          <w:tcPr>
            <w:tcW w:w="820" w:type="dxa"/>
            <w:tcBorders>
              <w:top w:val="nil"/>
              <w:left w:val="nil"/>
              <w:bottom w:val="single" w:sz="4" w:space="0" w:color="auto"/>
              <w:right w:val="single" w:sz="4" w:space="0" w:color="auto"/>
            </w:tcBorders>
            <w:shd w:val="clear" w:color="auto" w:fill="auto"/>
            <w:vAlign w:val="center"/>
            <w:hideMark/>
          </w:tcPr>
          <w:p w14:paraId="661E1626" w14:textId="77777777" w:rsidR="009609CA" w:rsidRPr="009609CA" w:rsidRDefault="009609CA" w:rsidP="009609CA">
            <w:pPr>
              <w:spacing w:after="0" w:line="240" w:lineRule="auto"/>
              <w:jc w:val="center"/>
              <w:rPr>
                <w:rFonts w:ascii="Times New Roman" w:eastAsia="Times New Roman" w:hAnsi="Times New Roman" w:cs="Times New Roman"/>
                <w:b/>
                <w:bCs/>
                <w:sz w:val="16"/>
                <w:szCs w:val="16"/>
                <w:lang w:eastAsia="ru-RU"/>
              </w:rPr>
            </w:pPr>
            <w:r w:rsidRPr="009609CA">
              <w:rPr>
                <w:rFonts w:ascii="Times New Roman" w:eastAsia="Times New Roman" w:hAnsi="Times New Roman" w:cs="Times New Roman"/>
                <w:b/>
                <w:bCs/>
                <w:sz w:val="16"/>
                <w:szCs w:val="16"/>
                <w:lang w:eastAsia="ru-RU"/>
              </w:rPr>
              <w:t>00</w:t>
            </w:r>
          </w:p>
        </w:tc>
        <w:tc>
          <w:tcPr>
            <w:tcW w:w="1540" w:type="dxa"/>
            <w:tcBorders>
              <w:top w:val="nil"/>
              <w:left w:val="nil"/>
              <w:bottom w:val="single" w:sz="4" w:space="0" w:color="auto"/>
              <w:right w:val="single" w:sz="4" w:space="0" w:color="auto"/>
            </w:tcBorders>
            <w:shd w:val="clear" w:color="auto" w:fill="auto"/>
            <w:vAlign w:val="center"/>
            <w:hideMark/>
          </w:tcPr>
          <w:p w14:paraId="2B44994E" w14:textId="77777777" w:rsidR="009609CA" w:rsidRPr="009609CA" w:rsidRDefault="009609CA" w:rsidP="009609CA">
            <w:pPr>
              <w:spacing w:after="0" w:line="240" w:lineRule="auto"/>
              <w:jc w:val="center"/>
              <w:rPr>
                <w:rFonts w:ascii="Times New Roman" w:eastAsia="Times New Roman" w:hAnsi="Times New Roman" w:cs="Times New Roman"/>
                <w:b/>
                <w:bCs/>
                <w:sz w:val="16"/>
                <w:szCs w:val="16"/>
                <w:lang w:eastAsia="ru-RU"/>
              </w:rPr>
            </w:pPr>
            <w:r w:rsidRPr="009609CA">
              <w:rPr>
                <w:rFonts w:ascii="Times New Roman" w:eastAsia="Times New Roman" w:hAnsi="Times New Roman" w:cs="Times New Roman"/>
                <w:b/>
                <w:bCs/>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01BA1597" w14:textId="77777777" w:rsidR="009609CA" w:rsidRPr="009609CA" w:rsidRDefault="009609CA" w:rsidP="009609CA">
            <w:pPr>
              <w:spacing w:after="0" w:line="240" w:lineRule="auto"/>
              <w:jc w:val="center"/>
              <w:rPr>
                <w:rFonts w:ascii="Times New Roman" w:eastAsia="Times New Roman" w:hAnsi="Times New Roman" w:cs="Times New Roman"/>
                <w:b/>
                <w:bCs/>
                <w:sz w:val="16"/>
                <w:szCs w:val="16"/>
                <w:lang w:eastAsia="ru-RU"/>
              </w:rPr>
            </w:pPr>
            <w:r w:rsidRPr="009609CA">
              <w:rPr>
                <w:rFonts w:ascii="Times New Roman" w:eastAsia="Times New Roman" w:hAnsi="Times New Roman" w:cs="Times New Roman"/>
                <w:b/>
                <w:bCs/>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5ADAE392" w14:textId="77777777" w:rsidR="009609CA" w:rsidRPr="009609CA" w:rsidRDefault="009609CA" w:rsidP="009609CA">
            <w:pPr>
              <w:spacing w:after="0" w:line="240" w:lineRule="auto"/>
              <w:jc w:val="right"/>
              <w:rPr>
                <w:rFonts w:ascii="Times New Roman" w:eastAsia="Times New Roman" w:hAnsi="Times New Roman" w:cs="Times New Roman"/>
                <w:b/>
                <w:bCs/>
                <w:sz w:val="16"/>
                <w:szCs w:val="16"/>
                <w:lang w:eastAsia="ru-RU"/>
              </w:rPr>
            </w:pPr>
            <w:r w:rsidRPr="009609CA">
              <w:rPr>
                <w:rFonts w:ascii="Times New Roman" w:eastAsia="Times New Roman" w:hAnsi="Times New Roman" w:cs="Times New Roman"/>
                <w:b/>
                <w:bCs/>
                <w:sz w:val="16"/>
                <w:szCs w:val="16"/>
                <w:lang w:eastAsia="ru-RU"/>
              </w:rPr>
              <w:t>2,1</w:t>
            </w:r>
          </w:p>
        </w:tc>
        <w:tc>
          <w:tcPr>
            <w:tcW w:w="1180" w:type="dxa"/>
            <w:tcBorders>
              <w:top w:val="nil"/>
              <w:left w:val="nil"/>
              <w:bottom w:val="single" w:sz="4" w:space="0" w:color="auto"/>
              <w:right w:val="single" w:sz="4" w:space="0" w:color="auto"/>
            </w:tcBorders>
            <w:shd w:val="clear" w:color="auto" w:fill="auto"/>
            <w:noWrap/>
            <w:vAlign w:val="bottom"/>
            <w:hideMark/>
          </w:tcPr>
          <w:p w14:paraId="1A594E35" w14:textId="77777777" w:rsidR="009609CA" w:rsidRPr="009609CA" w:rsidRDefault="009609CA" w:rsidP="009609CA">
            <w:pPr>
              <w:spacing w:after="0" w:line="240" w:lineRule="auto"/>
              <w:jc w:val="right"/>
              <w:rPr>
                <w:rFonts w:ascii="Times New Roman" w:eastAsia="Times New Roman" w:hAnsi="Times New Roman" w:cs="Times New Roman"/>
                <w:b/>
                <w:bCs/>
                <w:sz w:val="16"/>
                <w:szCs w:val="16"/>
                <w:lang w:eastAsia="ru-RU"/>
              </w:rPr>
            </w:pPr>
            <w:r w:rsidRPr="009609CA">
              <w:rPr>
                <w:rFonts w:ascii="Times New Roman" w:eastAsia="Times New Roman" w:hAnsi="Times New Roman" w:cs="Times New Roman"/>
                <w:b/>
                <w:bCs/>
                <w:sz w:val="16"/>
                <w:szCs w:val="16"/>
                <w:lang w:eastAsia="ru-RU"/>
              </w:rPr>
              <w:t> </w:t>
            </w:r>
          </w:p>
        </w:tc>
        <w:tc>
          <w:tcPr>
            <w:tcW w:w="3869" w:type="dxa"/>
            <w:tcBorders>
              <w:top w:val="nil"/>
              <w:left w:val="nil"/>
              <w:bottom w:val="single" w:sz="4" w:space="0" w:color="auto"/>
              <w:right w:val="single" w:sz="4" w:space="0" w:color="auto"/>
            </w:tcBorders>
            <w:shd w:val="clear" w:color="auto" w:fill="auto"/>
            <w:noWrap/>
            <w:vAlign w:val="bottom"/>
            <w:hideMark/>
          </w:tcPr>
          <w:p w14:paraId="6F19FC86" w14:textId="77777777" w:rsidR="009609CA" w:rsidRPr="009609CA" w:rsidRDefault="009609CA" w:rsidP="009609CA">
            <w:pPr>
              <w:spacing w:after="0" w:line="240" w:lineRule="auto"/>
              <w:jc w:val="right"/>
              <w:rPr>
                <w:rFonts w:ascii="Times New Roman" w:eastAsia="Times New Roman" w:hAnsi="Times New Roman" w:cs="Times New Roman"/>
                <w:b/>
                <w:bCs/>
                <w:sz w:val="16"/>
                <w:szCs w:val="16"/>
                <w:lang w:eastAsia="ru-RU"/>
              </w:rPr>
            </w:pPr>
            <w:r w:rsidRPr="009609CA">
              <w:rPr>
                <w:rFonts w:ascii="Times New Roman" w:eastAsia="Times New Roman" w:hAnsi="Times New Roman" w:cs="Times New Roman"/>
                <w:b/>
                <w:bCs/>
                <w:sz w:val="16"/>
                <w:szCs w:val="16"/>
                <w:lang w:eastAsia="ru-RU"/>
              </w:rPr>
              <w:t> </w:t>
            </w:r>
          </w:p>
        </w:tc>
      </w:tr>
      <w:tr w:rsidR="009609CA" w:rsidRPr="009609CA" w14:paraId="22177FCF" w14:textId="77777777" w:rsidTr="009609CA">
        <w:trPr>
          <w:gridAfter w:val="14"/>
          <w:wAfter w:w="4544" w:type="dxa"/>
          <w:trHeight w:val="743"/>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4E756639"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Прочие межбюджетные трансферты общего характера</w:t>
            </w:r>
          </w:p>
        </w:tc>
        <w:tc>
          <w:tcPr>
            <w:tcW w:w="960" w:type="dxa"/>
            <w:tcBorders>
              <w:top w:val="nil"/>
              <w:left w:val="nil"/>
              <w:bottom w:val="single" w:sz="4" w:space="0" w:color="auto"/>
              <w:right w:val="single" w:sz="4" w:space="0" w:color="auto"/>
            </w:tcBorders>
            <w:shd w:val="clear" w:color="auto" w:fill="auto"/>
            <w:vAlign w:val="center"/>
            <w:hideMark/>
          </w:tcPr>
          <w:p w14:paraId="08DF7DDD"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14</w:t>
            </w:r>
          </w:p>
        </w:tc>
        <w:tc>
          <w:tcPr>
            <w:tcW w:w="820" w:type="dxa"/>
            <w:tcBorders>
              <w:top w:val="nil"/>
              <w:left w:val="nil"/>
              <w:bottom w:val="single" w:sz="4" w:space="0" w:color="auto"/>
              <w:right w:val="single" w:sz="4" w:space="0" w:color="auto"/>
            </w:tcBorders>
            <w:shd w:val="clear" w:color="auto" w:fill="auto"/>
            <w:vAlign w:val="center"/>
            <w:hideMark/>
          </w:tcPr>
          <w:p w14:paraId="00EC4302"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vAlign w:val="center"/>
            <w:hideMark/>
          </w:tcPr>
          <w:p w14:paraId="02D34E4A"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7F6F26F3"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66363B36"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2,1</w:t>
            </w:r>
          </w:p>
        </w:tc>
        <w:tc>
          <w:tcPr>
            <w:tcW w:w="1180" w:type="dxa"/>
            <w:tcBorders>
              <w:top w:val="nil"/>
              <w:left w:val="nil"/>
              <w:bottom w:val="single" w:sz="4" w:space="0" w:color="auto"/>
              <w:right w:val="single" w:sz="4" w:space="0" w:color="auto"/>
            </w:tcBorders>
            <w:shd w:val="clear" w:color="auto" w:fill="auto"/>
            <w:noWrap/>
            <w:vAlign w:val="bottom"/>
            <w:hideMark/>
          </w:tcPr>
          <w:p w14:paraId="498A6CBF"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869" w:type="dxa"/>
            <w:tcBorders>
              <w:top w:val="nil"/>
              <w:left w:val="nil"/>
              <w:bottom w:val="single" w:sz="4" w:space="0" w:color="auto"/>
              <w:right w:val="single" w:sz="4" w:space="0" w:color="auto"/>
            </w:tcBorders>
            <w:shd w:val="clear" w:color="auto" w:fill="auto"/>
            <w:noWrap/>
            <w:vAlign w:val="bottom"/>
            <w:hideMark/>
          </w:tcPr>
          <w:p w14:paraId="5E7AA4F7"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6B484BA6" w14:textId="77777777" w:rsidTr="009609CA">
        <w:trPr>
          <w:gridAfter w:val="14"/>
          <w:wAfter w:w="4544" w:type="dxa"/>
          <w:trHeight w:val="2160"/>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7A8EE723"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Предоставление межбюджетных трансфертов из бюджета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w:t>
            </w:r>
          </w:p>
        </w:tc>
        <w:tc>
          <w:tcPr>
            <w:tcW w:w="960" w:type="dxa"/>
            <w:tcBorders>
              <w:top w:val="nil"/>
              <w:left w:val="nil"/>
              <w:bottom w:val="single" w:sz="4" w:space="0" w:color="auto"/>
              <w:right w:val="single" w:sz="4" w:space="0" w:color="auto"/>
            </w:tcBorders>
            <w:shd w:val="clear" w:color="auto" w:fill="auto"/>
            <w:vAlign w:val="center"/>
            <w:hideMark/>
          </w:tcPr>
          <w:p w14:paraId="574619BB"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14</w:t>
            </w:r>
          </w:p>
        </w:tc>
        <w:tc>
          <w:tcPr>
            <w:tcW w:w="820" w:type="dxa"/>
            <w:tcBorders>
              <w:top w:val="nil"/>
              <w:left w:val="nil"/>
              <w:bottom w:val="single" w:sz="4" w:space="0" w:color="auto"/>
              <w:right w:val="single" w:sz="4" w:space="0" w:color="auto"/>
            </w:tcBorders>
            <w:shd w:val="clear" w:color="auto" w:fill="auto"/>
            <w:vAlign w:val="center"/>
            <w:hideMark/>
          </w:tcPr>
          <w:p w14:paraId="37560A0E"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vAlign w:val="center"/>
            <w:hideMark/>
          </w:tcPr>
          <w:p w14:paraId="7ACC7CDF"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99.9.00.85010</w:t>
            </w:r>
          </w:p>
        </w:tc>
        <w:tc>
          <w:tcPr>
            <w:tcW w:w="1060" w:type="dxa"/>
            <w:tcBorders>
              <w:top w:val="nil"/>
              <w:left w:val="nil"/>
              <w:bottom w:val="single" w:sz="4" w:space="0" w:color="auto"/>
              <w:right w:val="single" w:sz="4" w:space="0" w:color="auto"/>
            </w:tcBorders>
            <w:shd w:val="clear" w:color="auto" w:fill="auto"/>
            <w:vAlign w:val="center"/>
            <w:hideMark/>
          </w:tcPr>
          <w:p w14:paraId="11DF6349"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540</w:t>
            </w:r>
          </w:p>
        </w:tc>
        <w:tc>
          <w:tcPr>
            <w:tcW w:w="1220" w:type="dxa"/>
            <w:tcBorders>
              <w:top w:val="nil"/>
              <w:left w:val="nil"/>
              <w:bottom w:val="single" w:sz="4" w:space="0" w:color="auto"/>
              <w:right w:val="single" w:sz="4" w:space="0" w:color="auto"/>
            </w:tcBorders>
            <w:shd w:val="clear" w:color="auto" w:fill="auto"/>
            <w:noWrap/>
            <w:vAlign w:val="bottom"/>
            <w:hideMark/>
          </w:tcPr>
          <w:p w14:paraId="41F0AD21"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2,1</w:t>
            </w:r>
          </w:p>
        </w:tc>
        <w:tc>
          <w:tcPr>
            <w:tcW w:w="1180" w:type="dxa"/>
            <w:tcBorders>
              <w:top w:val="nil"/>
              <w:left w:val="nil"/>
              <w:bottom w:val="single" w:sz="4" w:space="0" w:color="auto"/>
              <w:right w:val="single" w:sz="4" w:space="0" w:color="auto"/>
            </w:tcBorders>
            <w:shd w:val="clear" w:color="auto" w:fill="auto"/>
            <w:noWrap/>
            <w:vAlign w:val="bottom"/>
            <w:hideMark/>
          </w:tcPr>
          <w:p w14:paraId="492E9B03"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869" w:type="dxa"/>
            <w:tcBorders>
              <w:top w:val="nil"/>
              <w:left w:val="nil"/>
              <w:bottom w:val="single" w:sz="4" w:space="0" w:color="auto"/>
              <w:right w:val="single" w:sz="4" w:space="0" w:color="auto"/>
            </w:tcBorders>
            <w:shd w:val="clear" w:color="auto" w:fill="auto"/>
            <w:noWrap/>
            <w:vAlign w:val="bottom"/>
            <w:hideMark/>
          </w:tcPr>
          <w:p w14:paraId="1BFD9BA2"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783D726D" w14:textId="77777777" w:rsidTr="009609CA">
        <w:trPr>
          <w:gridAfter w:val="14"/>
          <w:wAfter w:w="4544" w:type="dxa"/>
          <w:trHeight w:val="1860"/>
        </w:trPr>
        <w:tc>
          <w:tcPr>
            <w:tcW w:w="4660" w:type="dxa"/>
            <w:tcBorders>
              <w:top w:val="nil"/>
              <w:left w:val="single" w:sz="4" w:space="0" w:color="auto"/>
              <w:bottom w:val="single" w:sz="4" w:space="0" w:color="auto"/>
              <w:right w:val="single" w:sz="4" w:space="0" w:color="auto"/>
            </w:tcBorders>
            <w:shd w:val="clear" w:color="auto" w:fill="auto"/>
            <w:vAlign w:val="bottom"/>
            <w:hideMark/>
          </w:tcPr>
          <w:p w14:paraId="4F8B092E"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lastRenderedPageBreak/>
              <w:t xml:space="preserve">Предоставление межбюджетных трансфертов из бюджета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(Иные межбюджетные трансферты)</w:t>
            </w:r>
          </w:p>
        </w:tc>
        <w:tc>
          <w:tcPr>
            <w:tcW w:w="960" w:type="dxa"/>
            <w:tcBorders>
              <w:top w:val="nil"/>
              <w:left w:val="nil"/>
              <w:bottom w:val="single" w:sz="4" w:space="0" w:color="auto"/>
              <w:right w:val="single" w:sz="4" w:space="0" w:color="auto"/>
            </w:tcBorders>
            <w:shd w:val="clear" w:color="auto" w:fill="auto"/>
            <w:noWrap/>
            <w:vAlign w:val="bottom"/>
            <w:hideMark/>
          </w:tcPr>
          <w:p w14:paraId="23EBF684"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14</w:t>
            </w:r>
          </w:p>
        </w:tc>
        <w:tc>
          <w:tcPr>
            <w:tcW w:w="820" w:type="dxa"/>
            <w:tcBorders>
              <w:top w:val="nil"/>
              <w:left w:val="nil"/>
              <w:bottom w:val="single" w:sz="4" w:space="0" w:color="auto"/>
              <w:right w:val="single" w:sz="4" w:space="0" w:color="auto"/>
            </w:tcBorders>
            <w:shd w:val="clear" w:color="auto" w:fill="auto"/>
            <w:noWrap/>
            <w:vAlign w:val="bottom"/>
            <w:hideMark/>
          </w:tcPr>
          <w:p w14:paraId="2E5CE066"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3</w:t>
            </w:r>
          </w:p>
        </w:tc>
        <w:tc>
          <w:tcPr>
            <w:tcW w:w="1540" w:type="dxa"/>
            <w:tcBorders>
              <w:top w:val="nil"/>
              <w:left w:val="nil"/>
              <w:bottom w:val="single" w:sz="4" w:space="0" w:color="auto"/>
              <w:right w:val="single" w:sz="4" w:space="0" w:color="auto"/>
            </w:tcBorders>
            <w:shd w:val="clear" w:color="auto" w:fill="auto"/>
            <w:noWrap/>
            <w:vAlign w:val="bottom"/>
            <w:hideMark/>
          </w:tcPr>
          <w:p w14:paraId="3C19769B"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99.9.00.85010</w:t>
            </w:r>
          </w:p>
        </w:tc>
        <w:tc>
          <w:tcPr>
            <w:tcW w:w="1060" w:type="dxa"/>
            <w:tcBorders>
              <w:top w:val="nil"/>
              <w:left w:val="nil"/>
              <w:bottom w:val="single" w:sz="4" w:space="0" w:color="auto"/>
              <w:right w:val="single" w:sz="4" w:space="0" w:color="auto"/>
            </w:tcBorders>
            <w:shd w:val="clear" w:color="auto" w:fill="auto"/>
            <w:noWrap/>
            <w:vAlign w:val="bottom"/>
            <w:hideMark/>
          </w:tcPr>
          <w:p w14:paraId="37E7F213"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583E8D9B"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2,1</w:t>
            </w:r>
          </w:p>
        </w:tc>
        <w:tc>
          <w:tcPr>
            <w:tcW w:w="1180" w:type="dxa"/>
            <w:tcBorders>
              <w:top w:val="nil"/>
              <w:left w:val="nil"/>
              <w:bottom w:val="single" w:sz="4" w:space="0" w:color="auto"/>
              <w:right w:val="single" w:sz="4" w:space="0" w:color="auto"/>
            </w:tcBorders>
            <w:shd w:val="clear" w:color="auto" w:fill="auto"/>
            <w:noWrap/>
            <w:vAlign w:val="bottom"/>
            <w:hideMark/>
          </w:tcPr>
          <w:p w14:paraId="72CB50D1"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869" w:type="dxa"/>
            <w:tcBorders>
              <w:top w:val="nil"/>
              <w:left w:val="nil"/>
              <w:bottom w:val="single" w:sz="4" w:space="0" w:color="auto"/>
              <w:right w:val="single" w:sz="4" w:space="0" w:color="auto"/>
            </w:tcBorders>
            <w:shd w:val="clear" w:color="auto" w:fill="auto"/>
            <w:noWrap/>
            <w:vAlign w:val="bottom"/>
            <w:hideMark/>
          </w:tcPr>
          <w:p w14:paraId="7CE85623"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0EE19BAA" w14:textId="77777777" w:rsidTr="009609CA">
        <w:trPr>
          <w:gridAfter w:val="14"/>
          <w:wAfter w:w="4544" w:type="dxa"/>
          <w:trHeight w:val="203"/>
        </w:trPr>
        <w:tc>
          <w:tcPr>
            <w:tcW w:w="4660" w:type="dxa"/>
            <w:tcBorders>
              <w:top w:val="nil"/>
              <w:left w:val="nil"/>
              <w:bottom w:val="nil"/>
              <w:right w:val="nil"/>
            </w:tcBorders>
            <w:shd w:val="clear" w:color="auto" w:fill="auto"/>
            <w:noWrap/>
            <w:vAlign w:val="bottom"/>
            <w:hideMark/>
          </w:tcPr>
          <w:p w14:paraId="685BA739"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p>
        </w:tc>
        <w:tc>
          <w:tcPr>
            <w:tcW w:w="960" w:type="dxa"/>
            <w:tcBorders>
              <w:top w:val="nil"/>
              <w:left w:val="nil"/>
              <w:bottom w:val="nil"/>
              <w:right w:val="nil"/>
            </w:tcBorders>
            <w:shd w:val="clear" w:color="auto" w:fill="auto"/>
            <w:noWrap/>
            <w:vAlign w:val="bottom"/>
            <w:hideMark/>
          </w:tcPr>
          <w:p w14:paraId="1F2B17A4"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820" w:type="dxa"/>
            <w:tcBorders>
              <w:top w:val="nil"/>
              <w:left w:val="nil"/>
              <w:bottom w:val="nil"/>
              <w:right w:val="nil"/>
            </w:tcBorders>
            <w:shd w:val="clear" w:color="auto" w:fill="auto"/>
            <w:noWrap/>
            <w:vAlign w:val="bottom"/>
            <w:hideMark/>
          </w:tcPr>
          <w:p w14:paraId="5336B190"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540" w:type="dxa"/>
            <w:tcBorders>
              <w:top w:val="nil"/>
              <w:left w:val="nil"/>
              <w:bottom w:val="nil"/>
              <w:right w:val="nil"/>
            </w:tcBorders>
            <w:shd w:val="clear" w:color="auto" w:fill="auto"/>
            <w:noWrap/>
            <w:vAlign w:val="bottom"/>
            <w:hideMark/>
          </w:tcPr>
          <w:p w14:paraId="7446C9FC"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060" w:type="dxa"/>
            <w:tcBorders>
              <w:top w:val="nil"/>
              <w:left w:val="nil"/>
              <w:bottom w:val="nil"/>
              <w:right w:val="nil"/>
            </w:tcBorders>
            <w:shd w:val="clear" w:color="auto" w:fill="auto"/>
            <w:noWrap/>
            <w:vAlign w:val="bottom"/>
            <w:hideMark/>
          </w:tcPr>
          <w:p w14:paraId="5ABFBF3B"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220" w:type="dxa"/>
            <w:tcBorders>
              <w:top w:val="nil"/>
              <w:left w:val="nil"/>
              <w:bottom w:val="nil"/>
              <w:right w:val="nil"/>
            </w:tcBorders>
            <w:shd w:val="clear" w:color="auto" w:fill="auto"/>
            <w:noWrap/>
            <w:vAlign w:val="bottom"/>
            <w:hideMark/>
          </w:tcPr>
          <w:p w14:paraId="09182FDA"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180" w:type="dxa"/>
            <w:tcBorders>
              <w:top w:val="nil"/>
              <w:left w:val="nil"/>
              <w:bottom w:val="nil"/>
              <w:right w:val="nil"/>
            </w:tcBorders>
            <w:shd w:val="clear" w:color="auto" w:fill="auto"/>
            <w:noWrap/>
            <w:vAlign w:val="bottom"/>
            <w:hideMark/>
          </w:tcPr>
          <w:p w14:paraId="7FF06382"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3869" w:type="dxa"/>
            <w:tcBorders>
              <w:top w:val="nil"/>
              <w:left w:val="nil"/>
              <w:bottom w:val="nil"/>
              <w:right w:val="nil"/>
            </w:tcBorders>
            <w:shd w:val="clear" w:color="auto" w:fill="auto"/>
            <w:noWrap/>
            <w:vAlign w:val="bottom"/>
            <w:hideMark/>
          </w:tcPr>
          <w:p w14:paraId="44265D99"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r>
      <w:tr w:rsidR="009609CA" w:rsidRPr="009609CA" w14:paraId="16752871" w14:textId="77777777" w:rsidTr="009609CA">
        <w:trPr>
          <w:gridAfter w:val="14"/>
          <w:wAfter w:w="4544" w:type="dxa"/>
          <w:trHeight w:val="203"/>
        </w:trPr>
        <w:tc>
          <w:tcPr>
            <w:tcW w:w="4660" w:type="dxa"/>
            <w:tcBorders>
              <w:top w:val="nil"/>
              <w:left w:val="nil"/>
              <w:bottom w:val="nil"/>
              <w:right w:val="nil"/>
            </w:tcBorders>
            <w:shd w:val="clear" w:color="auto" w:fill="auto"/>
            <w:noWrap/>
            <w:vAlign w:val="bottom"/>
            <w:hideMark/>
          </w:tcPr>
          <w:p w14:paraId="001D7D83"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960" w:type="dxa"/>
            <w:tcBorders>
              <w:top w:val="nil"/>
              <w:left w:val="nil"/>
              <w:bottom w:val="nil"/>
              <w:right w:val="nil"/>
            </w:tcBorders>
            <w:shd w:val="clear" w:color="auto" w:fill="auto"/>
            <w:noWrap/>
            <w:vAlign w:val="bottom"/>
            <w:hideMark/>
          </w:tcPr>
          <w:p w14:paraId="0664B946"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820" w:type="dxa"/>
            <w:tcBorders>
              <w:top w:val="nil"/>
              <w:left w:val="nil"/>
              <w:bottom w:val="nil"/>
              <w:right w:val="nil"/>
            </w:tcBorders>
            <w:shd w:val="clear" w:color="auto" w:fill="auto"/>
            <w:noWrap/>
            <w:vAlign w:val="bottom"/>
            <w:hideMark/>
          </w:tcPr>
          <w:p w14:paraId="61246C20"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540" w:type="dxa"/>
            <w:tcBorders>
              <w:top w:val="nil"/>
              <w:left w:val="nil"/>
              <w:bottom w:val="nil"/>
              <w:right w:val="nil"/>
            </w:tcBorders>
            <w:shd w:val="clear" w:color="auto" w:fill="auto"/>
            <w:noWrap/>
            <w:vAlign w:val="bottom"/>
            <w:hideMark/>
          </w:tcPr>
          <w:p w14:paraId="4D54EA97"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060" w:type="dxa"/>
            <w:tcBorders>
              <w:top w:val="nil"/>
              <w:left w:val="nil"/>
              <w:bottom w:val="nil"/>
              <w:right w:val="nil"/>
            </w:tcBorders>
            <w:shd w:val="clear" w:color="auto" w:fill="auto"/>
            <w:noWrap/>
            <w:vAlign w:val="bottom"/>
            <w:hideMark/>
          </w:tcPr>
          <w:p w14:paraId="4DB88A2E"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220" w:type="dxa"/>
            <w:tcBorders>
              <w:top w:val="nil"/>
              <w:left w:val="nil"/>
              <w:bottom w:val="nil"/>
              <w:right w:val="nil"/>
            </w:tcBorders>
            <w:shd w:val="clear" w:color="auto" w:fill="auto"/>
            <w:noWrap/>
            <w:vAlign w:val="bottom"/>
            <w:hideMark/>
          </w:tcPr>
          <w:p w14:paraId="3B99F30F"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180" w:type="dxa"/>
            <w:tcBorders>
              <w:top w:val="nil"/>
              <w:left w:val="nil"/>
              <w:bottom w:val="nil"/>
              <w:right w:val="nil"/>
            </w:tcBorders>
            <w:shd w:val="clear" w:color="auto" w:fill="auto"/>
            <w:noWrap/>
            <w:vAlign w:val="bottom"/>
            <w:hideMark/>
          </w:tcPr>
          <w:p w14:paraId="1C0E52F4"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3869" w:type="dxa"/>
            <w:tcBorders>
              <w:top w:val="nil"/>
              <w:left w:val="nil"/>
              <w:bottom w:val="nil"/>
              <w:right w:val="nil"/>
            </w:tcBorders>
            <w:shd w:val="clear" w:color="auto" w:fill="auto"/>
            <w:noWrap/>
            <w:vAlign w:val="bottom"/>
            <w:hideMark/>
          </w:tcPr>
          <w:p w14:paraId="6C911F92"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r>
      <w:tr w:rsidR="009609CA" w:rsidRPr="009609CA" w14:paraId="0B012B07" w14:textId="77777777" w:rsidTr="009609CA">
        <w:trPr>
          <w:gridAfter w:val="14"/>
          <w:wAfter w:w="4544" w:type="dxa"/>
          <w:trHeight w:val="203"/>
        </w:trPr>
        <w:tc>
          <w:tcPr>
            <w:tcW w:w="4660" w:type="dxa"/>
            <w:tcBorders>
              <w:top w:val="nil"/>
              <w:left w:val="nil"/>
              <w:bottom w:val="nil"/>
              <w:right w:val="nil"/>
            </w:tcBorders>
            <w:shd w:val="clear" w:color="auto" w:fill="auto"/>
            <w:noWrap/>
            <w:vAlign w:val="bottom"/>
            <w:hideMark/>
          </w:tcPr>
          <w:p w14:paraId="279D2908"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960" w:type="dxa"/>
            <w:tcBorders>
              <w:top w:val="nil"/>
              <w:left w:val="nil"/>
              <w:bottom w:val="nil"/>
              <w:right w:val="nil"/>
            </w:tcBorders>
            <w:shd w:val="clear" w:color="auto" w:fill="auto"/>
            <w:noWrap/>
            <w:vAlign w:val="bottom"/>
            <w:hideMark/>
          </w:tcPr>
          <w:p w14:paraId="533BD14D"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820" w:type="dxa"/>
            <w:tcBorders>
              <w:top w:val="nil"/>
              <w:left w:val="nil"/>
              <w:bottom w:val="nil"/>
              <w:right w:val="nil"/>
            </w:tcBorders>
            <w:shd w:val="clear" w:color="auto" w:fill="auto"/>
            <w:noWrap/>
            <w:vAlign w:val="bottom"/>
            <w:hideMark/>
          </w:tcPr>
          <w:p w14:paraId="38D9560F"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540" w:type="dxa"/>
            <w:tcBorders>
              <w:top w:val="nil"/>
              <w:left w:val="nil"/>
              <w:bottom w:val="nil"/>
              <w:right w:val="nil"/>
            </w:tcBorders>
            <w:shd w:val="clear" w:color="auto" w:fill="auto"/>
            <w:noWrap/>
            <w:vAlign w:val="bottom"/>
            <w:hideMark/>
          </w:tcPr>
          <w:p w14:paraId="04C7442F"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060" w:type="dxa"/>
            <w:tcBorders>
              <w:top w:val="nil"/>
              <w:left w:val="nil"/>
              <w:bottom w:val="nil"/>
              <w:right w:val="nil"/>
            </w:tcBorders>
            <w:shd w:val="clear" w:color="auto" w:fill="auto"/>
            <w:noWrap/>
            <w:vAlign w:val="bottom"/>
            <w:hideMark/>
          </w:tcPr>
          <w:p w14:paraId="6B8F8488"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220" w:type="dxa"/>
            <w:tcBorders>
              <w:top w:val="nil"/>
              <w:left w:val="nil"/>
              <w:bottom w:val="nil"/>
              <w:right w:val="nil"/>
            </w:tcBorders>
            <w:shd w:val="clear" w:color="auto" w:fill="auto"/>
            <w:noWrap/>
            <w:vAlign w:val="bottom"/>
            <w:hideMark/>
          </w:tcPr>
          <w:p w14:paraId="7BDC3DDA"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180" w:type="dxa"/>
            <w:tcBorders>
              <w:top w:val="nil"/>
              <w:left w:val="nil"/>
              <w:bottom w:val="nil"/>
              <w:right w:val="nil"/>
            </w:tcBorders>
            <w:shd w:val="clear" w:color="auto" w:fill="auto"/>
            <w:noWrap/>
            <w:vAlign w:val="bottom"/>
            <w:hideMark/>
          </w:tcPr>
          <w:p w14:paraId="4B3DDC7D"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3869" w:type="dxa"/>
            <w:tcBorders>
              <w:top w:val="nil"/>
              <w:left w:val="nil"/>
              <w:bottom w:val="nil"/>
              <w:right w:val="nil"/>
            </w:tcBorders>
            <w:shd w:val="clear" w:color="auto" w:fill="auto"/>
            <w:noWrap/>
            <w:vAlign w:val="bottom"/>
            <w:hideMark/>
          </w:tcPr>
          <w:p w14:paraId="1F4090D6"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r>
      <w:tr w:rsidR="009609CA" w:rsidRPr="009609CA" w14:paraId="40805F84" w14:textId="77777777" w:rsidTr="009609CA">
        <w:trPr>
          <w:gridAfter w:val="14"/>
          <w:wAfter w:w="4544" w:type="dxa"/>
          <w:trHeight w:val="203"/>
        </w:trPr>
        <w:tc>
          <w:tcPr>
            <w:tcW w:w="4660" w:type="dxa"/>
            <w:tcBorders>
              <w:top w:val="nil"/>
              <w:left w:val="nil"/>
              <w:bottom w:val="nil"/>
              <w:right w:val="nil"/>
            </w:tcBorders>
            <w:shd w:val="clear" w:color="auto" w:fill="auto"/>
            <w:noWrap/>
            <w:vAlign w:val="bottom"/>
            <w:hideMark/>
          </w:tcPr>
          <w:p w14:paraId="46DC5162"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960" w:type="dxa"/>
            <w:tcBorders>
              <w:top w:val="nil"/>
              <w:left w:val="nil"/>
              <w:bottom w:val="nil"/>
              <w:right w:val="nil"/>
            </w:tcBorders>
            <w:shd w:val="clear" w:color="auto" w:fill="auto"/>
            <w:noWrap/>
            <w:vAlign w:val="bottom"/>
            <w:hideMark/>
          </w:tcPr>
          <w:p w14:paraId="0D2AEC07"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820" w:type="dxa"/>
            <w:tcBorders>
              <w:top w:val="nil"/>
              <w:left w:val="nil"/>
              <w:bottom w:val="nil"/>
              <w:right w:val="nil"/>
            </w:tcBorders>
            <w:shd w:val="clear" w:color="auto" w:fill="auto"/>
            <w:noWrap/>
            <w:vAlign w:val="bottom"/>
            <w:hideMark/>
          </w:tcPr>
          <w:p w14:paraId="42AD90B3"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540" w:type="dxa"/>
            <w:tcBorders>
              <w:top w:val="nil"/>
              <w:left w:val="nil"/>
              <w:bottom w:val="nil"/>
              <w:right w:val="nil"/>
            </w:tcBorders>
            <w:shd w:val="clear" w:color="auto" w:fill="auto"/>
            <w:noWrap/>
            <w:vAlign w:val="bottom"/>
            <w:hideMark/>
          </w:tcPr>
          <w:p w14:paraId="1794F9CC"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060" w:type="dxa"/>
            <w:tcBorders>
              <w:top w:val="nil"/>
              <w:left w:val="nil"/>
              <w:bottom w:val="nil"/>
              <w:right w:val="nil"/>
            </w:tcBorders>
            <w:shd w:val="clear" w:color="auto" w:fill="auto"/>
            <w:noWrap/>
            <w:vAlign w:val="bottom"/>
            <w:hideMark/>
          </w:tcPr>
          <w:p w14:paraId="493FC79F"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220" w:type="dxa"/>
            <w:tcBorders>
              <w:top w:val="nil"/>
              <w:left w:val="nil"/>
              <w:bottom w:val="nil"/>
              <w:right w:val="nil"/>
            </w:tcBorders>
            <w:shd w:val="clear" w:color="auto" w:fill="auto"/>
            <w:noWrap/>
            <w:vAlign w:val="bottom"/>
            <w:hideMark/>
          </w:tcPr>
          <w:p w14:paraId="2EDA07AA"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180" w:type="dxa"/>
            <w:tcBorders>
              <w:top w:val="nil"/>
              <w:left w:val="nil"/>
              <w:bottom w:val="nil"/>
              <w:right w:val="nil"/>
            </w:tcBorders>
            <w:shd w:val="clear" w:color="auto" w:fill="auto"/>
            <w:noWrap/>
            <w:vAlign w:val="bottom"/>
            <w:hideMark/>
          </w:tcPr>
          <w:p w14:paraId="7D64C39F"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3869" w:type="dxa"/>
            <w:tcBorders>
              <w:top w:val="nil"/>
              <w:left w:val="nil"/>
              <w:bottom w:val="nil"/>
              <w:right w:val="nil"/>
            </w:tcBorders>
            <w:shd w:val="clear" w:color="auto" w:fill="auto"/>
            <w:noWrap/>
            <w:vAlign w:val="bottom"/>
            <w:hideMark/>
          </w:tcPr>
          <w:p w14:paraId="1DB193D0"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r>
      <w:tr w:rsidR="009609CA" w:rsidRPr="009609CA" w14:paraId="3A300933" w14:textId="77777777" w:rsidTr="009609CA">
        <w:trPr>
          <w:gridAfter w:val="14"/>
          <w:wAfter w:w="4544" w:type="dxa"/>
          <w:trHeight w:val="203"/>
        </w:trPr>
        <w:tc>
          <w:tcPr>
            <w:tcW w:w="4660" w:type="dxa"/>
            <w:tcBorders>
              <w:top w:val="nil"/>
              <w:left w:val="nil"/>
              <w:bottom w:val="nil"/>
              <w:right w:val="nil"/>
            </w:tcBorders>
            <w:shd w:val="clear" w:color="auto" w:fill="auto"/>
            <w:noWrap/>
            <w:vAlign w:val="bottom"/>
            <w:hideMark/>
          </w:tcPr>
          <w:p w14:paraId="17DD1356"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960" w:type="dxa"/>
            <w:tcBorders>
              <w:top w:val="nil"/>
              <w:left w:val="nil"/>
              <w:bottom w:val="nil"/>
              <w:right w:val="nil"/>
            </w:tcBorders>
            <w:shd w:val="clear" w:color="auto" w:fill="auto"/>
            <w:noWrap/>
            <w:vAlign w:val="bottom"/>
            <w:hideMark/>
          </w:tcPr>
          <w:p w14:paraId="173B8F8E"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820" w:type="dxa"/>
            <w:tcBorders>
              <w:top w:val="nil"/>
              <w:left w:val="nil"/>
              <w:bottom w:val="nil"/>
              <w:right w:val="nil"/>
            </w:tcBorders>
            <w:shd w:val="clear" w:color="auto" w:fill="auto"/>
            <w:noWrap/>
            <w:vAlign w:val="bottom"/>
            <w:hideMark/>
          </w:tcPr>
          <w:p w14:paraId="62FEEEBC"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540" w:type="dxa"/>
            <w:tcBorders>
              <w:top w:val="nil"/>
              <w:left w:val="nil"/>
              <w:bottom w:val="nil"/>
              <w:right w:val="nil"/>
            </w:tcBorders>
            <w:shd w:val="clear" w:color="auto" w:fill="auto"/>
            <w:noWrap/>
            <w:vAlign w:val="bottom"/>
            <w:hideMark/>
          </w:tcPr>
          <w:p w14:paraId="69198C51"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060" w:type="dxa"/>
            <w:tcBorders>
              <w:top w:val="nil"/>
              <w:left w:val="nil"/>
              <w:bottom w:val="nil"/>
              <w:right w:val="nil"/>
            </w:tcBorders>
            <w:shd w:val="clear" w:color="auto" w:fill="auto"/>
            <w:noWrap/>
            <w:vAlign w:val="bottom"/>
            <w:hideMark/>
          </w:tcPr>
          <w:p w14:paraId="14290075"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220" w:type="dxa"/>
            <w:tcBorders>
              <w:top w:val="nil"/>
              <w:left w:val="nil"/>
              <w:bottom w:val="nil"/>
              <w:right w:val="nil"/>
            </w:tcBorders>
            <w:shd w:val="clear" w:color="auto" w:fill="auto"/>
            <w:noWrap/>
            <w:vAlign w:val="bottom"/>
            <w:hideMark/>
          </w:tcPr>
          <w:p w14:paraId="040333BE"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180" w:type="dxa"/>
            <w:tcBorders>
              <w:top w:val="nil"/>
              <w:left w:val="nil"/>
              <w:bottom w:val="nil"/>
              <w:right w:val="nil"/>
            </w:tcBorders>
            <w:shd w:val="clear" w:color="auto" w:fill="auto"/>
            <w:noWrap/>
            <w:vAlign w:val="bottom"/>
            <w:hideMark/>
          </w:tcPr>
          <w:p w14:paraId="09E4AC16"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3869" w:type="dxa"/>
            <w:tcBorders>
              <w:top w:val="nil"/>
              <w:left w:val="nil"/>
              <w:bottom w:val="nil"/>
              <w:right w:val="nil"/>
            </w:tcBorders>
            <w:shd w:val="clear" w:color="auto" w:fill="auto"/>
            <w:noWrap/>
            <w:vAlign w:val="bottom"/>
            <w:hideMark/>
          </w:tcPr>
          <w:p w14:paraId="24AA73FA"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r>
      <w:tr w:rsidR="009609CA" w:rsidRPr="009609CA" w14:paraId="6AC294F5" w14:textId="77777777" w:rsidTr="009609CA">
        <w:trPr>
          <w:gridAfter w:val="14"/>
          <w:wAfter w:w="4544" w:type="dxa"/>
          <w:trHeight w:val="203"/>
        </w:trPr>
        <w:tc>
          <w:tcPr>
            <w:tcW w:w="4660" w:type="dxa"/>
            <w:tcBorders>
              <w:top w:val="nil"/>
              <w:left w:val="nil"/>
              <w:bottom w:val="nil"/>
              <w:right w:val="nil"/>
            </w:tcBorders>
            <w:shd w:val="clear" w:color="auto" w:fill="auto"/>
            <w:noWrap/>
            <w:vAlign w:val="bottom"/>
            <w:hideMark/>
          </w:tcPr>
          <w:p w14:paraId="5FDDB906"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960" w:type="dxa"/>
            <w:tcBorders>
              <w:top w:val="nil"/>
              <w:left w:val="nil"/>
              <w:bottom w:val="nil"/>
              <w:right w:val="nil"/>
            </w:tcBorders>
            <w:shd w:val="clear" w:color="auto" w:fill="auto"/>
            <w:noWrap/>
            <w:vAlign w:val="bottom"/>
            <w:hideMark/>
          </w:tcPr>
          <w:p w14:paraId="581010AB"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820" w:type="dxa"/>
            <w:tcBorders>
              <w:top w:val="nil"/>
              <w:left w:val="nil"/>
              <w:bottom w:val="nil"/>
              <w:right w:val="nil"/>
            </w:tcBorders>
            <w:shd w:val="clear" w:color="auto" w:fill="auto"/>
            <w:noWrap/>
            <w:vAlign w:val="bottom"/>
            <w:hideMark/>
          </w:tcPr>
          <w:p w14:paraId="7B5C42C4"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540" w:type="dxa"/>
            <w:tcBorders>
              <w:top w:val="nil"/>
              <w:left w:val="nil"/>
              <w:bottom w:val="nil"/>
              <w:right w:val="nil"/>
            </w:tcBorders>
            <w:shd w:val="clear" w:color="auto" w:fill="auto"/>
            <w:noWrap/>
            <w:vAlign w:val="bottom"/>
            <w:hideMark/>
          </w:tcPr>
          <w:p w14:paraId="1D7A4075"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060" w:type="dxa"/>
            <w:tcBorders>
              <w:top w:val="nil"/>
              <w:left w:val="nil"/>
              <w:bottom w:val="nil"/>
              <w:right w:val="nil"/>
            </w:tcBorders>
            <w:shd w:val="clear" w:color="auto" w:fill="auto"/>
            <w:noWrap/>
            <w:vAlign w:val="bottom"/>
            <w:hideMark/>
          </w:tcPr>
          <w:p w14:paraId="760787AA"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220" w:type="dxa"/>
            <w:tcBorders>
              <w:top w:val="nil"/>
              <w:left w:val="nil"/>
              <w:bottom w:val="nil"/>
              <w:right w:val="nil"/>
            </w:tcBorders>
            <w:shd w:val="clear" w:color="auto" w:fill="auto"/>
            <w:noWrap/>
            <w:vAlign w:val="bottom"/>
            <w:hideMark/>
          </w:tcPr>
          <w:p w14:paraId="19EC89AF"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180" w:type="dxa"/>
            <w:tcBorders>
              <w:top w:val="nil"/>
              <w:left w:val="nil"/>
              <w:bottom w:val="nil"/>
              <w:right w:val="nil"/>
            </w:tcBorders>
            <w:shd w:val="clear" w:color="auto" w:fill="auto"/>
            <w:noWrap/>
            <w:vAlign w:val="bottom"/>
            <w:hideMark/>
          </w:tcPr>
          <w:p w14:paraId="226ABB0B"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3869" w:type="dxa"/>
            <w:tcBorders>
              <w:top w:val="nil"/>
              <w:left w:val="nil"/>
              <w:bottom w:val="nil"/>
              <w:right w:val="nil"/>
            </w:tcBorders>
            <w:shd w:val="clear" w:color="auto" w:fill="auto"/>
            <w:noWrap/>
            <w:vAlign w:val="bottom"/>
            <w:hideMark/>
          </w:tcPr>
          <w:p w14:paraId="73965EDF"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r>
      <w:tr w:rsidR="009609CA" w:rsidRPr="009609CA" w14:paraId="6F420ED3" w14:textId="77777777" w:rsidTr="009609CA">
        <w:trPr>
          <w:gridAfter w:val="14"/>
          <w:wAfter w:w="4544" w:type="dxa"/>
          <w:trHeight w:val="495"/>
        </w:trPr>
        <w:tc>
          <w:tcPr>
            <w:tcW w:w="5620" w:type="dxa"/>
            <w:gridSpan w:val="2"/>
            <w:tcBorders>
              <w:top w:val="nil"/>
              <w:left w:val="nil"/>
              <w:bottom w:val="nil"/>
              <w:right w:val="nil"/>
            </w:tcBorders>
            <w:shd w:val="clear" w:color="auto" w:fill="auto"/>
            <w:noWrap/>
            <w:vAlign w:val="bottom"/>
            <w:hideMark/>
          </w:tcPr>
          <w:p w14:paraId="45D97643"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Председатель Собрания депутатов-Глава</w:t>
            </w:r>
          </w:p>
        </w:tc>
        <w:tc>
          <w:tcPr>
            <w:tcW w:w="820" w:type="dxa"/>
            <w:tcBorders>
              <w:top w:val="nil"/>
              <w:left w:val="nil"/>
              <w:bottom w:val="nil"/>
              <w:right w:val="nil"/>
            </w:tcBorders>
            <w:shd w:val="clear" w:color="auto" w:fill="auto"/>
            <w:noWrap/>
            <w:vAlign w:val="bottom"/>
            <w:hideMark/>
          </w:tcPr>
          <w:p w14:paraId="429ABA76"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p>
        </w:tc>
        <w:tc>
          <w:tcPr>
            <w:tcW w:w="1540" w:type="dxa"/>
            <w:tcBorders>
              <w:top w:val="nil"/>
              <w:left w:val="nil"/>
              <w:bottom w:val="nil"/>
              <w:right w:val="nil"/>
            </w:tcBorders>
            <w:shd w:val="clear" w:color="auto" w:fill="auto"/>
            <w:noWrap/>
            <w:vAlign w:val="bottom"/>
            <w:hideMark/>
          </w:tcPr>
          <w:p w14:paraId="44F01DB4"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060" w:type="dxa"/>
            <w:tcBorders>
              <w:top w:val="nil"/>
              <w:left w:val="nil"/>
              <w:bottom w:val="nil"/>
              <w:right w:val="nil"/>
            </w:tcBorders>
            <w:shd w:val="clear" w:color="auto" w:fill="auto"/>
            <w:noWrap/>
            <w:vAlign w:val="bottom"/>
            <w:hideMark/>
          </w:tcPr>
          <w:p w14:paraId="4AB05E41"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220" w:type="dxa"/>
            <w:tcBorders>
              <w:top w:val="nil"/>
              <w:left w:val="nil"/>
              <w:bottom w:val="nil"/>
              <w:right w:val="nil"/>
            </w:tcBorders>
            <w:shd w:val="clear" w:color="auto" w:fill="auto"/>
            <w:noWrap/>
            <w:vAlign w:val="bottom"/>
            <w:hideMark/>
          </w:tcPr>
          <w:p w14:paraId="6B1CB19D"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180" w:type="dxa"/>
            <w:tcBorders>
              <w:top w:val="nil"/>
              <w:left w:val="nil"/>
              <w:bottom w:val="nil"/>
              <w:right w:val="nil"/>
            </w:tcBorders>
            <w:shd w:val="clear" w:color="auto" w:fill="auto"/>
            <w:noWrap/>
            <w:vAlign w:val="bottom"/>
            <w:hideMark/>
          </w:tcPr>
          <w:p w14:paraId="46D6B13F"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3869" w:type="dxa"/>
            <w:tcBorders>
              <w:top w:val="nil"/>
              <w:left w:val="nil"/>
              <w:bottom w:val="nil"/>
              <w:right w:val="nil"/>
            </w:tcBorders>
            <w:shd w:val="clear" w:color="auto" w:fill="auto"/>
            <w:noWrap/>
            <w:vAlign w:val="bottom"/>
            <w:hideMark/>
          </w:tcPr>
          <w:p w14:paraId="355A963A"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r>
      <w:tr w:rsidR="009609CA" w:rsidRPr="009609CA" w14:paraId="729716AF" w14:textId="77777777" w:rsidTr="009609CA">
        <w:trPr>
          <w:gridAfter w:val="14"/>
          <w:wAfter w:w="4544" w:type="dxa"/>
          <w:trHeight w:val="45"/>
        </w:trPr>
        <w:tc>
          <w:tcPr>
            <w:tcW w:w="4660" w:type="dxa"/>
            <w:tcBorders>
              <w:top w:val="nil"/>
              <w:left w:val="nil"/>
              <w:bottom w:val="nil"/>
              <w:right w:val="nil"/>
            </w:tcBorders>
            <w:shd w:val="clear" w:color="auto" w:fill="auto"/>
            <w:noWrap/>
            <w:vAlign w:val="bottom"/>
            <w:hideMark/>
          </w:tcPr>
          <w:p w14:paraId="543FBA19"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960" w:type="dxa"/>
            <w:tcBorders>
              <w:top w:val="nil"/>
              <w:left w:val="nil"/>
              <w:bottom w:val="nil"/>
              <w:right w:val="nil"/>
            </w:tcBorders>
            <w:shd w:val="clear" w:color="auto" w:fill="auto"/>
            <w:noWrap/>
            <w:vAlign w:val="bottom"/>
            <w:hideMark/>
          </w:tcPr>
          <w:p w14:paraId="2BD33E41"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820" w:type="dxa"/>
            <w:tcBorders>
              <w:top w:val="nil"/>
              <w:left w:val="nil"/>
              <w:bottom w:val="nil"/>
              <w:right w:val="nil"/>
            </w:tcBorders>
            <w:shd w:val="clear" w:color="auto" w:fill="auto"/>
            <w:noWrap/>
            <w:vAlign w:val="bottom"/>
            <w:hideMark/>
          </w:tcPr>
          <w:p w14:paraId="6208100A"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540" w:type="dxa"/>
            <w:tcBorders>
              <w:top w:val="nil"/>
              <w:left w:val="nil"/>
              <w:bottom w:val="nil"/>
              <w:right w:val="nil"/>
            </w:tcBorders>
            <w:shd w:val="clear" w:color="auto" w:fill="auto"/>
            <w:noWrap/>
            <w:vAlign w:val="bottom"/>
            <w:hideMark/>
          </w:tcPr>
          <w:p w14:paraId="6A5C33F6"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060" w:type="dxa"/>
            <w:tcBorders>
              <w:top w:val="nil"/>
              <w:left w:val="nil"/>
              <w:bottom w:val="nil"/>
              <w:right w:val="nil"/>
            </w:tcBorders>
            <w:shd w:val="clear" w:color="auto" w:fill="auto"/>
            <w:noWrap/>
            <w:vAlign w:val="bottom"/>
            <w:hideMark/>
          </w:tcPr>
          <w:p w14:paraId="6E424685"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220" w:type="dxa"/>
            <w:tcBorders>
              <w:top w:val="nil"/>
              <w:left w:val="nil"/>
              <w:bottom w:val="nil"/>
              <w:right w:val="nil"/>
            </w:tcBorders>
            <w:shd w:val="clear" w:color="auto" w:fill="auto"/>
            <w:noWrap/>
            <w:vAlign w:val="bottom"/>
            <w:hideMark/>
          </w:tcPr>
          <w:p w14:paraId="7F985A91"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180" w:type="dxa"/>
            <w:tcBorders>
              <w:top w:val="nil"/>
              <w:left w:val="nil"/>
              <w:bottom w:val="nil"/>
              <w:right w:val="nil"/>
            </w:tcBorders>
            <w:shd w:val="clear" w:color="auto" w:fill="auto"/>
            <w:noWrap/>
            <w:vAlign w:val="bottom"/>
            <w:hideMark/>
          </w:tcPr>
          <w:p w14:paraId="12D76F6E"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3869" w:type="dxa"/>
            <w:tcBorders>
              <w:top w:val="nil"/>
              <w:left w:val="nil"/>
              <w:bottom w:val="nil"/>
              <w:right w:val="nil"/>
            </w:tcBorders>
            <w:shd w:val="clear" w:color="auto" w:fill="auto"/>
            <w:noWrap/>
            <w:vAlign w:val="bottom"/>
            <w:hideMark/>
          </w:tcPr>
          <w:p w14:paraId="6DDA8116"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r>
      <w:tr w:rsidR="009609CA" w:rsidRPr="009609CA" w14:paraId="63B2E4F5" w14:textId="77777777" w:rsidTr="009609CA">
        <w:trPr>
          <w:trHeight w:val="525"/>
        </w:trPr>
        <w:tc>
          <w:tcPr>
            <w:tcW w:w="4660" w:type="dxa"/>
            <w:tcBorders>
              <w:top w:val="nil"/>
              <w:left w:val="nil"/>
              <w:bottom w:val="nil"/>
              <w:right w:val="nil"/>
            </w:tcBorders>
            <w:shd w:val="clear" w:color="auto" w:fill="auto"/>
            <w:noWrap/>
            <w:vAlign w:val="bottom"/>
            <w:hideMark/>
          </w:tcPr>
          <w:p w14:paraId="294E34C8"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w:t>
            </w:r>
          </w:p>
        </w:tc>
        <w:tc>
          <w:tcPr>
            <w:tcW w:w="960" w:type="dxa"/>
            <w:tcBorders>
              <w:top w:val="nil"/>
              <w:left w:val="nil"/>
              <w:bottom w:val="nil"/>
              <w:right w:val="nil"/>
            </w:tcBorders>
            <w:shd w:val="clear" w:color="auto" w:fill="auto"/>
            <w:noWrap/>
            <w:vAlign w:val="bottom"/>
            <w:hideMark/>
          </w:tcPr>
          <w:p w14:paraId="384BA437"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p>
        </w:tc>
        <w:tc>
          <w:tcPr>
            <w:tcW w:w="820" w:type="dxa"/>
            <w:tcBorders>
              <w:top w:val="nil"/>
              <w:left w:val="nil"/>
              <w:bottom w:val="nil"/>
              <w:right w:val="nil"/>
            </w:tcBorders>
            <w:shd w:val="clear" w:color="auto" w:fill="auto"/>
            <w:noWrap/>
            <w:vAlign w:val="bottom"/>
            <w:hideMark/>
          </w:tcPr>
          <w:p w14:paraId="48E7975D"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540" w:type="dxa"/>
            <w:tcBorders>
              <w:top w:val="nil"/>
              <w:left w:val="nil"/>
              <w:bottom w:val="nil"/>
              <w:right w:val="nil"/>
            </w:tcBorders>
            <w:shd w:val="clear" w:color="auto" w:fill="auto"/>
            <w:noWrap/>
            <w:vAlign w:val="bottom"/>
            <w:hideMark/>
          </w:tcPr>
          <w:p w14:paraId="77A6AC44"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060" w:type="dxa"/>
            <w:tcBorders>
              <w:top w:val="nil"/>
              <w:left w:val="nil"/>
              <w:bottom w:val="nil"/>
              <w:right w:val="nil"/>
            </w:tcBorders>
            <w:shd w:val="clear" w:color="auto" w:fill="auto"/>
            <w:noWrap/>
            <w:vAlign w:val="bottom"/>
            <w:hideMark/>
          </w:tcPr>
          <w:p w14:paraId="502B929B"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0591" w:type="dxa"/>
            <w:gridSpan w:val="16"/>
            <w:tcBorders>
              <w:top w:val="nil"/>
              <w:left w:val="nil"/>
              <w:bottom w:val="nil"/>
              <w:right w:val="nil"/>
            </w:tcBorders>
            <w:shd w:val="clear" w:color="auto" w:fill="auto"/>
            <w:noWrap/>
            <w:vAlign w:val="bottom"/>
            <w:hideMark/>
          </w:tcPr>
          <w:p w14:paraId="32A41F59"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В.А. Щуров</w:t>
            </w:r>
          </w:p>
        </w:tc>
        <w:tc>
          <w:tcPr>
            <w:tcW w:w="222" w:type="dxa"/>
            <w:tcBorders>
              <w:top w:val="nil"/>
              <w:left w:val="nil"/>
              <w:bottom w:val="nil"/>
              <w:right w:val="nil"/>
            </w:tcBorders>
            <w:shd w:val="clear" w:color="auto" w:fill="auto"/>
            <w:noWrap/>
            <w:vAlign w:val="bottom"/>
            <w:hideMark/>
          </w:tcPr>
          <w:p w14:paraId="5D536768" w14:textId="77777777" w:rsidR="009609CA" w:rsidRPr="009609CA" w:rsidRDefault="009609CA" w:rsidP="009609CA">
            <w:pPr>
              <w:spacing w:after="0" w:line="240" w:lineRule="auto"/>
              <w:rPr>
                <w:rFonts w:ascii="Calibri" w:eastAsia="Times New Roman" w:hAnsi="Calibri" w:cs="Times New Roman"/>
                <w:color w:val="000000"/>
                <w:sz w:val="28"/>
                <w:szCs w:val="28"/>
                <w:lang w:eastAsia="ru-RU"/>
              </w:rPr>
            </w:pPr>
          </w:p>
        </w:tc>
      </w:tr>
      <w:tr w:rsidR="009609CA" w:rsidRPr="009609CA" w14:paraId="5CEE18D7" w14:textId="77777777" w:rsidTr="009609CA">
        <w:trPr>
          <w:trHeight w:val="106"/>
        </w:trPr>
        <w:tc>
          <w:tcPr>
            <w:tcW w:w="4660" w:type="dxa"/>
            <w:tcBorders>
              <w:top w:val="nil"/>
              <w:left w:val="nil"/>
              <w:bottom w:val="nil"/>
              <w:right w:val="nil"/>
            </w:tcBorders>
            <w:shd w:val="clear" w:color="auto" w:fill="auto"/>
            <w:noWrap/>
            <w:vAlign w:val="bottom"/>
            <w:hideMark/>
          </w:tcPr>
          <w:p w14:paraId="61068596" w14:textId="77777777" w:rsidR="009609CA" w:rsidRPr="009609CA" w:rsidRDefault="009609CA" w:rsidP="009609CA">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14:paraId="523FABA0" w14:textId="77777777" w:rsidR="009609CA" w:rsidRPr="009609CA" w:rsidRDefault="009609CA" w:rsidP="009609CA">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14:paraId="6FA7F4AF" w14:textId="77777777" w:rsidR="009609CA" w:rsidRPr="009609CA" w:rsidRDefault="009609CA" w:rsidP="009609CA">
            <w:pPr>
              <w:spacing w:after="0" w:line="240" w:lineRule="auto"/>
              <w:rPr>
                <w:rFonts w:ascii="Times New Roman" w:eastAsia="Times New Roman" w:hAnsi="Times New Roman" w:cs="Times New Roman"/>
                <w:sz w:val="20"/>
                <w:szCs w:val="20"/>
                <w:lang w:eastAsia="ru-RU"/>
              </w:rPr>
            </w:pPr>
          </w:p>
        </w:tc>
        <w:tc>
          <w:tcPr>
            <w:tcW w:w="1540" w:type="dxa"/>
            <w:tcBorders>
              <w:top w:val="nil"/>
              <w:left w:val="nil"/>
              <w:bottom w:val="nil"/>
              <w:right w:val="nil"/>
            </w:tcBorders>
            <w:shd w:val="clear" w:color="auto" w:fill="auto"/>
            <w:noWrap/>
            <w:vAlign w:val="bottom"/>
            <w:hideMark/>
          </w:tcPr>
          <w:p w14:paraId="1962DC6E" w14:textId="77777777" w:rsidR="009609CA" w:rsidRPr="009609CA" w:rsidRDefault="009609CA" w:rsidP="009609CA">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noWrap/>
            <w:vAlign w:val="bottom"/>
            <w:hideMark/>
          </w:tcPr>
          <w:p w14:paraId="00AF2F5F" w14:textId="77777777" w:rsidR="009609CA" w:rsidRPr="009609CA" w:rsidRDefault="009609CA" w:rsidP="009609CA">
            <w:pPr>
              <w:spacing w:after="0" w:line="240" w:lineRule="auto"/>
              <w:rPr>
                <w:rFonts w:ascii="Times New Roman" w:eastAsia="Times New Roman" w:hAnsi="Times New Roman" w:cs="Times New Roman"/>
                <w:sz w:val="20"/>
                <w:szCs w:val="20"/>
                <w:lang w:eastAsia="ru-RU"/>
              </w:rPr>
            </w:pPr>
          </w:p>
        </w:tc>
        <w:tc>
          <w:tcPr>
            <w:tcW w:w="1220" w:type="dxa"/>
            <w:tcBorders>
              <w:top w:val="nil"/>
              <w:left w:val="nil"/>
              <w:bottom w:val="nil"/>
              <w:right w:val="nil"/>
            </w:tcBorders>
            <w:shd w:val="clear" w:color="auto" w:fill="auto"/>
            <w:noWrap/>
            <w:vAlign w:val="bottom"/>
            <w:hideMark/>
          </w:tcPr>
          <w:p w14:paraId="5BB906F5" w14:textId="77777777" w:rsidR="009609CA" w:rsidRPr="009609CA" w:rsidRDefault="009609CA" w:rsidP="009609CA">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14:paraId="644CCEBA" w14:textId="77777777" w:rsidR="009609CA" w:rsidRPr="009609CA" w:rsidRDefault="009609CA" w:rsidP="009609CA">
            <w:pPr>
              <w:spacing w:after="0" w:line="240" w:lineRule="auto"/>
              <w:rPr>
                <w:rFonts w:ascii="Times New Roman" w:eastAsia="Times New Roman" w:hAnsi="Times New Roman" w:cs="Times New Roman"/>
                <w:sz w:val="20"/>
                <w:szCs w:val="20"/>
                <w:lang w:eastAsia="ru-RU"/>
              </w:rPr>
            </w:pPr>
          </w:p>
        </w:tc>
        <w:tc>
          <w:tcPr>
            <w:tcW w:w="3869" w:type="dxa"/>
            <w:tcBorders>
              <w:top w:val="nil"/>
              <w:left w:val="nil"/>
              <w:bottom w:val="nil"/>
              <w:right w:val="nil"/>
            </w:tcBorders>
            <w:shd w:val="clear" w:color="auto" w:fill="auto"/>
            <w:noWrap/>
            <w:vAlign w:val="bottom"/>
            <w:hideMark/>
          </w:tcPr>
          <w:p w14:paraId="71A3A62F" w14:textId="77777777" w:rsidR="009609CA" w:rsidRPr="009609CA" w:rsidRDefault="009609CA" w:rsidP="009609CA">
            <w:pPr>
              <w:spacing w:after="0" w:line="240" w:lineRule="auto"/>
              <w:rPr>
                <w:rFonts w:ascii="Times New Roman" w:eastAsia="Times New Roman" w:hAnsi="Times New Roman" w:cs="Times New Roman"/>
                <w:sz w:val="20"/>
                <w:szCs w:val="20"/>
                <w:lang w:eastAsia="ru-RU"/>
              </w:rPr>
            </w:pPr>
          </w:p>
        </w:tc>
        <w:tc>
          <w:tcPr>
            <w:tcW w:w="1658" w:type="dxa"/>
            <w:vAlign w:val="center"/>
            <w:hideMark/>
          </w:tcPr>
          <w:p w14:paraId="2E2B5981" w14:textId="77777777" w:rsidR="009609CA" w:rsidRPr="009609CA" w:rsidRDefault="009609CA" w:rsidP="009609CA">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50156A3A" w14:textId="77777777" w:rsidR="009609CA" w:rsidRPr="009609CA" w:rsidRDefault="009609CA" w:rsidP="009609CA">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60990E08" w14:textId="77777777" w:rsidR="009609CA" w:rsidRPr="009609CA" w:rsidRDefault="009609CA" w:rsidP="009609CA">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6ABC3660" w14:textId="77777777" w:rsidR="009609CA" w:rsidRPr="009609CA" w:rsidRDefault="009609CA" w:rsidP="009609CA">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517EE92D" w14:textId="77777777" w:rsidR="009609CA" w:rsidRPr="009609CA" w:rsidRDefault="009609CA" w:rsidP="009609CA">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0CC43732" w14:textId="77777777" w:rsidR="009609CA" w:rsidRPr="009609CA" w:rsidRDefault="009609CA" w:rsidP="009609CA">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5E863674" w14:textId="77777777" w:rsidR="009609CA" w:rsidRPr="009609CA" w:rsidRDefault="009609CA" w:rsidP="009609CA">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5DE3F04F" w14:textId="77777777" w:rsidR="009609CA" w:rsidRPr="009609CA" w:rsidRDefault="009609CA" w:rsidP="009609CA">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0C86DD52" w14:textId="77777777" w:rsidR="009609CA" w:rsidRPr="009609CA" w:rsidRDefault="009609CA" w:rsidP="009609CA">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2CE5455E" w14:textId="77777777" w:rsidR="009609CA" w:rsidRPr="009609CA" w:rsidRDefault="009609CA" w:rsidP="009609CA">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72A2F1ED" w14:textId="77777777" w:rsidR="009609CA" w:rsidRPr="009609CA" w:rsidRDefault="009609CA" w:rsidP="009609CA">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7027F593" w14:textId="77777777" w:rsidR="009609CA" w:rsidRPr="009609CA" w:rsidRDefault="009609CA" w:rsidP="009609CA">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4804F892" w14:textId="77777777" w:rsidR="009609CA" w:rsidRPr="009609CA" w:rsidRDefault="009609CA" w:rsidP="009609CA">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01C0CFBC" w14:textId="77777777" w:rsidR="009609CA" w:rsidRPr="009609CA" w:rsidRDefault="009609CA" w:rsidP="009609CA">
            <w:pPr>
              <w:spacing w:after="0" w:line="240" w:lineRule="auto"/>
              <w:rPr>
                <w:rFonts w:ascii="Times New Roman" w:eastAsia="Times New Roman" w:hAnsi="Times New Roman" w:cs="Times New Roman"/>
                <w:sz w:val="20"/>
                <w:szCs w:val="20"/>
                <w:lang w:eastAsia="ru-RU"/>
              </w:rPr>
            </w:pPr>
          </w:p>
        </w:tc>
      </w:tr>
    </w:tbl>
    <w:p w14:paraId="6ACE1499" w14:textId="6A390514" w:rsidR="009609CA" w:rsidRDefault="009609CA"/>
    <w:p w14:paraId="2884BAF7" w14:textId="07056263" w:rsidR="009609CA" w:rsidRPr="009609CA" w:rsidRDefault="009609CA">
      <w:pPr>
        <w:rPr>
          <w:rFonts w:ascii="Times New Roman" w:hAnsi="Times New Roman" w:cs="Times New Roman"/>
          <w:sz w:val="16"/>
          <w:szCs w:val="16"/>
        </w:rPr>
      </w:pPr>
    </w:p>
    <w:tbl>
      <w:tblPr>
        <w:tblW w:w="19137" w:type="dxa"/>
        <w:tblLook w:val="04A0" w:firstRow="1" w:lastRow="0" w:firstColumn="1" w:lastColumn="0" w:noHBand="0" w:noVBand="1"/>
      </w:tblPr>
      <w:tblGrid>
        <w:gridCol w:w="4540"/>
        <w:gridCol w:w="920"/>
        <w:gridCol w:w="760"/>
        <w:gridCol w:w="820"/>
        <w:gridCol w:w="1640"/>
        <w:gridCol w:w="760"/>
        <w:gridCol w:w="1520"/>
        <w:gridCol w:w="1540"/>
        <w:gridCol w:w="2951"/>
        <w:gridCol w:w="2576"/>
        <w:gridCol w:w="222"/>
        <w:gridCol w:w="222"/>
        <w:gridCol w:w="222"/>
        <w:gridCol w:w="222"/>
        <w:gridCol w:w="222"/>
      </w:tblGrid>
      <w:tr w:rsidR="009609CA" w:rsidRPr="009609CA" w14:paraId="5289DA29" w14:textId="77777777" w:rsidTr="00B55FC6">
        <w:trPr>
          <w:gridAfter w:val="6"/>
          <w:wAfter w:w="3686" w:type="dxa"/>
          <w:trHeight w:val="263"/>
        </w:trPr>
        <w:tc>
          <w:tcPr>
            <w:tcW w:w="4540" w:type="dxa"/>
            <w:tcBorders>
              <w:top w:val="nil"/>
              <w:left w:val="nil"/>
              <w:bottom w:val="nil"/>
              <w:right w:val="nil"/>
            </w:tcBorders>
            <w:shd w:val="clear" w:color="auto" w:fill="auto"/>
            <w:noWrap/>
            <w:vAlign w:val="center"/>
            <w:hideMark/>
          </w:tcPr>
          <w:p w14:paraId="34E08FCB"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920" w:type="dxa"/>
            <w:tcBorders>
              <w:top w:val="nil"/>
              <w:left w:val="nil"/>
              <w:bottom w:val="nil"/>
              <w:right w:val="nil"/>
            </w:tcBorders>
            <w:shd w:val="clear" w:color="auto" w:fill="auto"/>
            <w:noWrap/>
            <w:vAlign w:val="center"/>
            <w:hideMark/>
          </w:tcPr>
          <w:p w14:paraId="25F92ABA"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760" w:type="dxa"/>
            <w:tcBorders>
              <w:top w:val="nil"/>
              <w:left w:val="nil"/>
              <w:bottom w:val="nil"/>
              <w:right w:val="nil"/>
            </w:tcBorders>
            <w:shd w:val="clear" w:color="auto" w:fill="auto"/>
            <w:noWrap/>
            <w:vAlign w:val="center"/>
            <w:hideMark/>
          </w:tcPr>
          <w:p w14:paraId="62E8DC16"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820" w:type="dxa"/>
            <w:tcBorders>
              <w:top w:val="nil"/>
              <w:left w:val="nil"/>
              <w:bottom w:val="nil"/>
              <w:right w:val="nil"/>
            </w:tcBorders>
            <w:shd w:val="clear" w:color="auto" w:fill="auto"/>
            <w:noWrap/>
            <w:vAlign w:val="center"/>
            <w:hideMark/>
          </w:tcPr>
          <w:p w14:paraId="1A5032E1"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640" w:type="dxa"/>
            <w:tcBorders>
              <w:top w:val="nil"/>
              <w:left w:val="nil"/>
              <w:bottom w:val="nil"/>
              <w:right w:val="nil"/>
            </w:tcBorders>
            <w:shd w:val="clear" w:color="auto" w:fill="auto"/>
            <w:noWrap/>
            <w:vAlign w:val="center"/>
            <w:hideMark/>
          </w:tcPr>
          <w:p w14:paraId="11BC9105"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760" w:type="dxa"/>
            <w:tcBorders>
              <w:top w:val="nil"/>
              <w:left w:val="nil"/>
              <w:bottom w:val="nil"/>
              <w:right w:val="nil"/>
            </w:tcBorders>
            <w:shd w:val="clear" w:color="auto" w:fill="auto"/>
            <w:noWrap/>
            <w:vAlign w:val="center"/>
            <w:hideMark/>
          </w:tcPr>
          <w:p w14:paraId="0A1437E6"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520" w:type="dxa"/>
            <w:tcBorders>
              <w:top w:val="nil"/>
              <w:left w:val="nil"/>
              <w:bottom w:val="nil"/>
              <w:right w:val="nil"/>
            </w:tcBorders>
            <w:shd w:val="clear" w:color="auto" w:fill="auto"/>
            <w:noWrap/>
            <w:vAlign w:val="center"/>
            <w:hideMark/>
          </w:tcPr>
          <w:p w14:paraId="44B1262E"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540" w:type="dxa"/>
            <w:tcBorders>
              <w:top w:val="nil"/>
              <w:left w:val="nil"/>
              <w:bottom w:val="nil"/>
              <w:right w:val="nil"/>
            </w:tcBorders>
            <w:shd w:val="clear" w:color="auto" w:fill="auto"/>
            <w:noWrap/>
            <w:vAlign w:val="center"/>
            <w:hideMark/>
          </w:tcPr>
          <w:p w14:paraId="5B129251"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2951" w:type="dxa"/>
            <w:tcBorders>
              <w:top w:val="nil"/>
              <w:left w:val="nil"/>
              <w:bottom w:val="nil"/>
              <w:right w:val="nil"/>
            </w:tcBorders>
            <w:shd w:val="clear" w:color="auto" w:fill="auto"/>
            <w:noWrap/>
            <w:vAlign w:val="center"/>
            <w:hideMark/>
          </w:tcPr>
          <w:p w14:paraId="728424EF"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Приложение 7 к решению Собрания </w:t>
            </w:r>
          </w:p>
        </w:tc>
      </w:tr>
      <w:tr w:rsidR="009609CA" w:rsidRPr="009609CA" w14:paraId="2776CEED" w14:textId="77777777" w:rsidTr="00B55FC6">
        <w:trPr>
          <w:gridAfter w:val="6"/>
          <w:wAfter w:w="3686" w:type="dxa"/>
          <w:trHeight w:val="263"/>
        </w:trPr>
        <w:tc>
          <w:tcPr>
            <w:tcW w:w="4540" w:type="dxa"/>
            <w:tcBorders>
              <w:top w:val="nil"/>
              <w:left w:val="nil"/>
              <w:bottom w:val="nil"/>
              <w:right w:val="nil"/>
            </w:tcBorders>
            <w:shd w:val="clear" w:color="auto" w:fill="auto"/>
            <w:noWrap/>
            <w:vAlign w:val="center"/>
            <w:hideMark/>
          </w:tcPr>
          <w:p w14:paraId="0D83421F"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920" w:type="dxa"/>
            <w:tcBorders>
              <w:top w:val="nil"/>
              <w:left w:val="nil"/>
              <w:bottom w:val="nil"/>
              <w:right w:val="nil"/>
            </w:tcBorders>
            <w:shd w:val="clear" w:color="auto" w:fill="auto"/>
            <w:noWrap/>
            <w:vAlign w:val="center"/>
            <w:hideMark/>
          </w:tcPr>
          <w:p w14:paraId="7F8C4FF6"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760" w:type="dxa"/>
            <w:tcBorders>
              <w:top w:val="nil"/>
              <w:left w:val="nil"/>
              <w:bottom w:val="nil"/>
              <w:right w:val="nil"/>
            </w:tcBorders>
            <w:shd w:val="clear" w:color="auto" w:fill="auto"/>
            <w:noWrap/>
            <w:vAlign w:val="center"/>
            <w:hideMark/>
          </w:tcPr>
          <w:p w14:paraId="44E4931E"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820" w:type="dxa"/>
            <w:tcBorders>
              <w:top w:val="nil"/>
              <w:left w:val="nil"/>
              <w:bottom w:val="nil"/>
              <w:right w:val="nil"/>
            </w:tcBorders>
            <w:shd w:val="clear" w:color="auto" w:fill="auto"/>
            <w:noWrap/>
            <w:vAlign w:val="center"/>
            <w:hideMark/>
          </w:tcPr>
          <w:p w14:paraId="0FECBE64"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640" w:type="dxa"/>
            <w:tcBorders>
              <w:top w:val="nil"/>
              <w:left w:val="nil"/>
              <w:bottom w:val="nil"/>
              <w:right w:val="nil"/>
            </w:tcBorders>
            <w:shd w:val="clear" w:color="auto" w:fill="auto"/>
            <w:noWrap/>
            <w:vAlign w:val="center"/>
            <w:hideMark/>
          </w:tcPr>
          <w:p w14:paraId="0850C9AA"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760" w:type="dxa"/>
            <w:tcBorders>
              <w:top w:val="nil"/>
              <w:left w:val="nil"/>
              <w:bottom w:val="nil"/>
              <w:right w:val="nil"/>
            </w:tcBorders>
            <w:shd w:val="clear" w:color="auto" w:fill="auto"/>
            <w:noWrap/>
            <w:vAlign w:val="center"/>
            <w:hideMark/>
          </w:tcPr>
          <w:p w14:paraId="1E552F3D"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520" w:type="dxa"/>
            <w:tcBorders>
              <w:top w:val="nil"/>
              <w:left w:val="nil"/>
              <w:bottom w:val="nil"/>
              <w:right w:val="nil"/>
            </w:tcBorders>
            <w:shd w:val="clear" w:color="auto" w:fill="auto"/>
            <w:noWrap/>
            <w:vAlign w:val="center"/>
            <w:hideMark/>
          </w:tcPr>
          <w:p w14:paraId="4501FEA4"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540" w:type="dxa"/>
            <w:tcBorders>
              <w:top w:val="nil"/>
              <w:left w:val="nil"/>
              <w:bottom w:val="nil"/>
              <w:right w:val="nil"/>
            </w:tcBorders>
            <w:shd w:val="clear" w:color="auto" w:fill="auto"/>
            <w:noWrap/>
            <w:vAlign w:val="center"/>
            <w:hideMark/>
          </w:tcPr>
          <w:p w14:paraId="7892BE5B"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2951" w:type="dxa"/>
            <w:tcBorders>
              <w:top w:val="nil"/>
              <w:left w:val="nil"/>
              <w:bottom w:val="nil"/>
              <w:right w:val="nil"/>
            </w:tcBorders>
            <w:shd w:val="clear" w:color="auto" w:fill="auto"/>
            <w:noWrap/>
            <w:vAlign w:val="center"/>
            <w:hideMark/>
          </w:tcPr>
          <w:p w14:paraId="309D8EAA"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депутатов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w:t>
            </w:r>
          </w:p>
        </w:tc>
      </w:tr>
      <w:tr w:rsidR="009609CA" w:rsidRPr="009609CA" w14:paraId="7A958F8D" w14:textId="77777777" w:rsidTr="00B55FC6">
        <w:trPr>
          <w:gridAfter w:val="6"/>
          <w:wAfter w:w="3686" w:type="dxa"/>
          <w:trHeight w:val="263"/>
        </w:trPr>
        <w:tc>
          <w:tcPr>
            <w:tcW w:w="4540" w:type="dxa"/>
            <w:tcBorders>
              <w:top w:val="nil"/>
              <w:left w:val="nil"/>
              <w:bottom w:val="nil"/>
              <w:right w:val="nil"/>
            </w:tcBorders>
            <w:shd w:val="clear" w:color="auto" w:fill="auto"/>
            <w:noWrap/>
            <w:vAlign w:val="center"/>
            <w:hideMark/>
          </w:tcPr>
          <w:p w14:paraId="13ED124C"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920" w:type="dxa"/>
            <w:tcBorders>
              <w:top w:val="nil"/>
              <w:left w:val="nil"/>
              <w:bottom w:val="nil"/>
              <w:right w:val="nil"/>
            </w:tcBorders>
            <w:shd w:val="clear" w:color="auto" w:fill="auto"/>
            <w:noWrap/>
            <w:vAlign w:val="center"/>
            <w:hideMark/>
          </w:tcPr>
          <w:p w14:paraId="08E3A9EE"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760" w:type="dxa"/>
            <w:tcBorders>
              <w:top w:val="nil"/>
              <w:left w:val="nil"/>
              <w:bottom w:val="nil"/>
              <w:right w:val="nil"/>
            </w:tcBorders>
            <w:shd w:val="clear" w:color="auto" w:fill="auto"/>
            <w:noWrap/>
            <w:vAlign w:val="center"/>
            <w:hideMark/>
          </w:tcPr>
          <w:p w14:paraId="20FACB68"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820" w:type="dxa"/>
            <w:tcBorders>
              <w:top w:val="nil"/>
              <w:left w:val="nil"/>
              <w:bottom w:val="nil"/>
              <w:right w:val="nil"/>
            </w:tcBorders>
            <w:shd w:val="clear" w:color="auto" w:fill="auto"/>
            <w:noWrap/>
            <w:vAlign w:val="center"/>
            <w:hideMark/>
          </w:tcPr>
          <w:p w14:paraId="505A143F"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640" w:type="dxa"/>
            <w:tcBorders>
              <w:top w:val="nil"/>
              <w:left w:val="nil"/>
              <w:bottom w:val="nil"/>
              <w:right w:val="nil"/>
            </w:tcBorders>
            <w:shd w:val="clear" w:color="auto" w:fill="auto"/>
            <w:noWrap/>
            <w:vAlign w:val="center"/>
            <w:hideMark/>
          </w:tcPr>
          <w:p w14:paraId="2AC788F5"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760" w:type="dxa"/>
            <w:tcBorders>
              <w:top w:val="nil"/>
              <w:left w:val="nil"/>
              <w:bottom w:val="nil"/>
              <w:right w:val="nil"/>
            </w:tcBorders>
            <w:shd w:val="clear" w:color="auto" w:fill="auto"/>
            <w:noWrap/>
            <w:vAlign w:val="center"/>
            <w:hideMark/>
          </w:tcPr>
          <w:p w14:paraId="43DDF133"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520" w:type="dxa"/>
            <w:tcBorders>
              <w:top w:val="nil"/>
              <w:left w:val="nil"/>
              <w:bottom w:val="nil"/>
              <w:right w:val="nil"/>
            </w:tcBorders>
            <w:shd w:val="clear" w:color="auto" w:fill="auto"/>
            <w:noWrap/>
            <w:vAlign w:val="center"/>
            <w:hideMark/>
          </w:tcPr>
          <w:p w14:paraId="347B1555"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540" w:type="dxa"/>
            <w:tcBorders>
              <w:top w:val="nil"/>
              <w:left w:val="nil"/>
              <w:bottom w:val="nil"/>
              <w:right w:val="nil"/>
            </w:tcBorders>
            <w:shd w:val="clear" w:color="auto" w:fill="auto"/>
            <w:noWrap/>
            <w:vAlign w:val="center"/>
            <w:hideMark/>
          </w:tcPr>
          <w:p w14:paraId="70EE359E"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2951" w:type="dxa"/>
            <w:tcBorders>
              <w:top w:val="nil"/>
              <w:left w:val="nil"/>
              <w:bottom w:val="nil"/>
              <w:right w:val="nil"/>
            </w:tcBorders>
            <w:shd w:val="clear" w:color="auto" w:fill="auto"/>
            <w:noWrap/>
            <w:vAlign w:val="center"/>
            <w:hideMark/>
          </w:tcPr>
          <w:p w14:paraId="7D8BE322" w14:textId="77777777" w:rsidR="009609CA" w:rsidRPr="009609CA" w:rsidRDefault="009609CA" w:rsidP="009609CA">
            <w:pPr>
              <w:spacing w:after="0" w:line="240" w:lineRule="auto"/>
              <w:jc w:val="right"/>
              <w:rPr>
                <w:rFonts w:ascii="Times New Roman" w:eastAsia="Times New Roman" w:hAnsi="Times New Roman" w:cs="Times New Roman"/>
                <w:sz w:val="16"/>
                <w:szCs w:val="16"/>
                <w:lang w:eastAsia="ru-RU"/>
              </w:rPr>
            </w:pPr>
            <w:r w:rsidRPr="009609CA">
              <w:rPr>
                <w:rFonts w:ascii="Times New Roman" w:eastAsia="Times New Roman" w:hAnsi="Times New Roman" w:cs="Times New Roman"/>
                <w:sz w:val="16"/>
                <w:szCs w:val="16"/>
                <w:lang w:eastAsia="ru-RU"/>
              </w:rPr>
              <w:t>№21 от 20.11.2019</w:t>
            </w:r>
          </w:p>
        </w:tc>
      </w:tr>
      <w:tr w:rsidR="009609CA" w:rsidRPr="009609CA" w14:paraId="5E2DEB42" w14:textId="77777777" w:rsidTr="00B55FC6">
        <w:trPr>
          <w:gridAfter w:val="6"/>
          <w:wAfter w:w="3686" w:type="dxa"/>
          <w:trHeight w:val="263"/>
        </w:trPr>
        <w:tc>
          <w:tcPr>
            <w:tcW w:w="4540" w:type="dxa"/>
            <w:tcBorders>
              <w:top w:val="nil"/>
              <w:left w:val="nil"/>
              <w:bottom w:val="nil"/>
              <w:right w:val="nil"/>
            </w:tcBorders>
            <w:shd w:val="clear" w:color="auto" w:fill="auto"/>
            <w:noWrap/>
            <w:vAlign w:val="center"/>
            <w:hideMark/>
          </w:tcPr>
          <w:p w14:paraId="56B10C55"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920" w:type="dxa"/>
            <w:tcBorders>
              <w:top w:val="nil"/>
              <w:left w:val="nil"/>
              <w:bottom w:val="nil"/>
              <w:right w:val="nil"/>
            </w:tcBorders>
            <w:shd w:val="clear" w:color="auto" w:fill="auto"/>
            <w:noWrap/>
            <w:vAlign w:val="center"/>
            <w:hideMark/>
          </w:tcPr>
          <w:p w14:paraId="6132F94F"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760" w:type="dxa"/>
            <w:tcBorders>
              <w:top w:val="nil"/>
              <w:left w:val="nil"/>
              <w:bottom w:val="nil"/>
              <w:right w:val="nil"/>
            </w:tcBorders>
            <w:shd w:val="clear" w:color="auto" w:fill="auto"/>
            <w:noWrap/>
            <w:vAlign w:val="center"/>
            <w:hideMark/>
          </w:tcPr>
          <w:p w14:paraId="7B934322"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820" w:type="dxa"/>
            <w:tcBorders>
              <w:top w:val="nil"/>
              <w:left w:val="nil"/>
              <w:bottom w:val="nil"/>
              <w:right w:val="nil"/>
            </w:tcBorders>
            <w:shd w:val="clear" w:color="auto" w:fill="auto"/>
            <w:noWrap/>
            <w:vAlign w:val="center"/>
            <w:hideMark/>
          </w:tcPr>
          <w:p w14:paraId="5B835DB8"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640" w:type="dxa"/>
            <w:tcBorders>
              <w:top w:val="nil"/>
              <w:left w:val="nil"/>
              <w:bottom w:val="nil"/>
              <w:right w:val="nil"/>
            </w:tcBorders>
            <w:shd w:val="clear" w:color="auto" w:fill="auto"/>
            <w:noWrap/>
            <w:vAlign w:val="center"/>
            <w:hideMark/>
          </w:tcPr>
          <w:p w14:paraId="59AF4B1C"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760" w:type="dxa"/>
            <w:tcBorders>
              <w:top w:val="nil"/>
              <w:left w:val="nil"/>
              <w:bottom w:val="nil"/>
              <w:right w:val="nil"/>
            </w:tcBorders>
            <w:shd w:val="clear" w:color="auto" w:fill="auto"/>
            <w:noWrap/>
            <w:vAlign w:val="center"/>
            <w:hideMark/>
          </w:tcPr>
          <w:p w14:paraId="34E16743"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520" w:type="dxa"/>
            <w:tcBorders>
              <w:top w:val="nil"/>
              <w:left w:val="nil"/>
              <w:bottom w:val="nil"/>
              <w:right w:val="nil"/>
            </w:tcBorders>
            <w:shd w:val="clear" w:color="auto" w:fill="auto"/>
            <w:noWrap/>
            <w:vAlign w:val="center"/>
            <w:hideMark/>
          </w:tcPr>
          <w:p w14:paraId="46433301"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540" w:type="dxa"/>
            <w:tcBorders>
              <w:top w:val="nil"/>
              <w:left w:val="nil"/>
              <w:bottom w:val="nil"/>
              <w:right w:val="nil"/>
            </w:tcBorders>
            <w:shd w:val="clear" w:color="auto" w:fill="auto"/>
            <w:noWrap/>
            <w:vAlign w:val="center"/>
            <w:hideMark/>
          </w:tcPr>
          <w:p w14:paraId="1B089A03"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2951" w:type="dxa"/>
            <w:tcBorders>
              <w:top w:val="nil"/>
              <w:left w:val="nil"/>
              <w:bottom w:val="nil"/>
              <w:right w:val="nil"/>
            </w:tcBorders>
            <w:shd w:val="clear" w:color="auto" w:fill="auto"/>
            <w:noWrap/>
            <w:vAlign w:val="center"/>
            <w:hideMark/>
          </w:tcPr>
          <w:p w14:paraId="3409271A"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"О внесении изменений в Решение Собрания депутатов</w:t>
            </w:r>
          </w:p>
        </w:tc>
      </w:tr>
      <w:tr w:rsidR="009609CA" w:rsidRPr="009609CA" w14:paraId="1FED2F8C" w14:textId="77777777" w:rsidTr="00B55FC6">
        <w:trPr>
          <w:gridAfter w:val="6"/>
          <w:wAfter w:w="3686" w:type="dxa"/>
          <w:trHeight w:val="263"/>
        </w:trPr>
        <w:tc>
          <w:tcPr>
            <w:tcW w:w="4540" w:type="dxa"/>
            <w:tcBorders>
              <w:top w:val="nil"/>
              <w:left w:val="nil"/>
              <w:bottom w:val="nil"/>
              <w:right w:val="nil"/>
            </w:tcBorders>
            <w:shd w:val="clear" w:color="auto" w:fill="auto"/>
            <w:noWrap/>
            <w:vAlign w:val="center"/>
            <w:hideMark/>
          </w:tcPr>
          <w:p w14:paraId="22A72283"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920" w:type="dxa"/>
            <w:tcBorders>
              <w:top w:val="nil"/>
              <w:left w:val="nil"/>
              <w:bottom w:val="nil"/>
              <w:right w:val="nil"/>
            </w:tcBorders>
            <w:shd w:val="clear" w:color="auto" w:fill="auto"/>
            <w:noWrap/>
            <w:vAlign w:val="center"/>
            <w:hideMark/>
          </w:tcPr>
          <w:p w14:paraId="00E3C5C6"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760" w:type="dxa"/>
            <w:tcBorders>
              <w:top w:val="nil"/>
              <w:left w:val="nil"/>
              <w:bottom w:val="nil"/>
              <w:right w:val="nil"/>
            </w:tcBorders>
            <w:shd w:val="clear" w:color="auto" w:fill="auto"/>
            <w:noWrap/>
            <w:vAlign w:val="center"/>
            <w:hideMark/>
          </w:tcPr>
          <w:p w14:paraId="3D26E9AA"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820" w:type="dxa"/>
            <w:tcBorders>
              <w:top w:val="nil"/>
              <w:left w:val="nil"/>
              <w:bottom w:val="nil"/>
              <w:right w:val="nil"/>
            </w:tcBorders>
            <w:shd w:val="clear" w:color="auto" w:fill="auto"/>
            <w:noWrap/>
            <w:vAlign w:val="center"/>
            <w:hideMark/>
          </w:tcPr>
          <w:p w14:paraId="18DEE319"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640" w:type="dxa"/>
            <w:tcBorders>
              <w:top w:val="nil"/>
              <w:left w:val="nil"/>
              <w:bottom w:val="nil"/>
              <w:right w:val="nil"/>
            </w:tcBorders>
            <w:shd w:val="clear" w:color="auto" w:fill="auto"/>
            <w:noWrap/>
            <w:vAlign w:val="center"/>
            <w:hideMark/>
          </w:tcPr>
          <w:p w14:paraId="39BAE7D6"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760" w:type="dxa"/>
            <w:tcBorders>
              <w:top w:val="nil"/>
              <w:left w:val="nil"/>
              <w:bottom w:val="nil"/>
              <w:right w:val="nil"/>
            </w:tcBorders>
            <w:shd w:val="clear" w:color="auto" w:fill="auto"/>
            <w:noWrap/>
            <w:vAlign w:val="center"/>
            <w:hideMark/>
          </w:tcPr>
          <w:p w14:paraId="525CC798"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520" w:type="dxa"/>
            <w:tcBorders>
              <w:top w:val="nil"/>
              <w:left w:val="nil"/>
              <w:bottom w:val="nil"/>
              <w:right w:val="nil"/>
            </w:tcBorders>
            <w:shd w:val="clear" w:color="auto" w:fill="auto"/>
            <w:noWrap/>
            <w:vAlign w:val="center"/>
            <w:hideMark/>
          </w:tcPr>
          <w:p w14:paraId="4C61FDAA"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540" w:type="dxa"/>
            <w:tcBorders>
              <w:top w:val="nil"/>
              <w:left w:val="nil"/>
              <w:bottom w:val="nil"/>
              <w:right w:val="nil"/>
            </w:tcBorders>
            <w:shd w:val="clear" w:color="auto" w:fill="auto"/>
            <w:noWrap/>
            <w:vAlign w:val="center"/>
            <w:hideMark/>
          </w:tcPr>
          <w:p w14:paraId="664D4EBA"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2951" w:type="dxa"/>
            <w:tcBorders>
              <w:top w:val="nil"/>
              <w:left w:val="nil"/>
              <w:bottom w:val="nil"/>
              <w:right w:val="nil"/>
            </w:tcBorders>
            <w:shd w:val="clear" w:color="auto" w:fill="auto"/>
            <w:noWrap/>
            <w:vAlign w:val="center"/>
            <w:hideMark/>
          </w:tcPr>
          <w:p w14:paraId="3ED22BF5"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от 26.12.2018г. №17</w:t>
            </w:r>
          </w:p>
        </w:tc>
      </w:tr>
      <w:tr w:rsidR="009609CA" w:rsidRPr="009609CA" w14:paraId="4CC8A566" w14:textId="77777777" w:rsidTr="00B55FC6">
        <w:trPr>
          <w:gridAfter w:val="6"/>
          <w:wAfter w:w="3686" w:type="dxa"/>
          <w:trHeight w:val="263"/>
        </w:trPr>
        <w:tc>
          <w:tcPr>
            <w:tcW w:w="4540" w:type="dxa"/>
            <w:tcBorders>
              <w:top w:val="nil"/>
              <w:left w:val="nil"/>
              <w:bottom w:val="nil"/>
              <w:right w:val="nil"/>
            </w:tcBorders>
            <w:shd w:val="clear" w:color="auto" w:fill="auto"/>
            <w:noWrap/>
            <w:vAlign w:val="center"/>
            <w:hideMark/>
          </w:tcPr>
          <w:p w14:paraId="6945C3A8"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920" w:type="dxa"/>
            <w:tcBorders>
              <w:top w:val="nil"/>
              <w:left w:val="nil"/>
              <w:bottom w:val="nil"/>
              <w:right w:val="nil"/>
            </w:tcBorders>
            <w:shd w:val="clear" w:color="auto" w:fill="auto"/>
            <w:noWrap/>
            <w:vAlign w:val="center"/>
            <w:hideMark/>
          </w:tcPr>
          <w:p w14:paraId="346FEDE8"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760" w:type="dxa"/>
            <w:tcBorders>
              <w:top w:val="nil"/>
              <w:left w:val="nil"/>
              <w:bottom w:val="nil"/>
              <w:right w:val="nil"/>
            </w:tcBorders>
            <w:shd w:val="clear" w:color="auto" w:fill="auto"/>
            <w:noWrap/>
            <w:vAlign w:val="center"/>
            <w:hideMark/>
          </w:tcPr>
          <w:p w14:paraId="4506AA02"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820" w:type="dxa"/>
            <w:tcBorders>
              <w:top w:val="nil"/>
              <w:left w:val="nil"/>
              <w:bottom w:val="nil"/>
              <w:right w:val="nil"/>
            </w:tcBorders>
            <w:shd w:val="clear" w:color="auto" w:fill="auto"/>
            <w:noWrap/>
            <w:vAlign w:val="center"/>
            <w:hideMark/>
          </w:tcPr>
          <w:p w14:paraId="2BB4E891"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640" w:type="dxa"/>
            <w:tcBorders>
              <w:top w:val="nil"/>
              <w:left w:val="nil"/>
              <w:bottom w:val="nil"/>
              <w:right w:val="nil"/>
            </w:tcBorders>
            <w:shd w:val="clear" w:color="auto" w:fill="auto"/>
            <w:noWrap/>
            <w:vAlign w:val="center"/>
            <w:hideMark/>
          </w:tcPr>
          <w:p w14:paraId="564AD459"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760" w:type="dxa"/>
            <w:tcBorders>
              <w:top w:val="nil"/>
              <w:left w:val="nil"/>
              <w:bottom w:val="nil"/>
              <w:right w:val="nil"/>
            </w:tcBorders>
            <w:shd w:val="clear" w:color="auto" w:fill="auto"/>
            <w:noWrap/>
            <w:vAlign w:val="center"/>
            <w:hideMark/>
          </w:tcPr>
          <w:p w14:paraId="0FC133BA"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520" w:type="dxa"/>
            <w:tcBorders>
              <w:top w:val="nil"/>
              <w:left w:val="nil"/>
              <w:bottom w:val="nil"/>
              <w:right w:val="nil"/>
            </w:tcBorders>
            <w:shd w:val="clear" w:color="auto" w:fill="auto"/>
            <w:noWrap/>
            <w:vAlign w:val="center"/>
            <w:hideMark/>
          </w:tcPr>
          <w:p w14:paraId="01EA0E70"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540" w:type="dxa"/>
            <w:tcBorders>
              <w:top w:val="nil"/>
              <w:left w:val="nil"/>
              <w:bottom w:val="nil"/>
              <w:right w:val="nil"/>
            </w:tcBorders>
            <w:shd w:val="clear" w:color="auto" w:fill="auto"/>
            <w:noWrap/>
            <w:vAlign w:val="center"/>
            <w:hideMark/>
          </w:tcPr>
          <w:p w14:paraId="0B388415"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2951" w:type="dxa"/>
            <w:tcBorders>
              <w:top w:val="nil"/>
              <w:left w:val="nil"/>
              <w:bottom w:val="nil"/>
              <w:right w:val="nil"/>
            </w:tcBorders>
            <w:shd w:val="clear" w:color="auto" w:fill="auto"/>
            <w:noWrap/>
            <w:vAlign w:val="center"/>
            <w:hideMark/>
          </w:tcPr>
          <w:p w14:paraId="122FBF40"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 О бюджете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w:t>
            </w:r>
          </w:p>
        </w:tc>
      </w:tr>
      <w:tr w:rsidR="009609CA" w:rsidRPr="009609CA" w14:paraId="3F0DF57F" w14:textId="77777777" w:rsidTr="00B55FC6">
        <w:trPr>
          <w:gridAfter w:val="6"/>
          <w:wAfter w:w="3686" w:type="dxa"/>
          <w:trHeight w:val="263"/>
        </w:trPr>
        <w:tc>
          <w:tcPr>
            <w:tcW w:w="4540" w:type="dxa"/>
            <w:tcBorders>
              <w:top w:val="nil"/>
              <w:left w:val="nil"/>
              <w:bottom w:val="nil"/>
              <w:right w:val="nil"/>
            </w:tcBorders>
            <w:shd w:val="clear" w:color="auto" w:fill="auto"/>
            <w:noWrap/>
            <w:vAlign w:val="center"/>
            <w:hideMark/>
          </w:tcPr>
          <w:p w14:paraId="487E1C9F"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920" w:type="dxa"/>
            <w:tcBorders>
              <w:top w:val="nil"/>
              <w:left w:val="nil"/>
              <w:bottom w:val="nil"/>
              <w:right w:val="nil"/>
            </w:tcBorders>
            <w:shd w:val="clear" w:color="auto" w:fill="auto"/>
            <w:noWrap/>
            <w:vAlign w:val="center"/>
            <w:hideMark/>
          </w:tcPr>
          <w:p w14:paraId="291CEAC3"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760" w:type="dxa"/>
            <w:tcBorders>
              <w:top w:val="nil"/>
              <w:left w:val="nil"/>
              <w:bottom w:val="nil"/>
              <w:right w:val="nil"/>
            </w:tcBorders>
            <w:shd w:val="clear" w:color="auto" w:fill="auto"/>
            <w:noWrap/>
            <w:vAlign w:val="center"/>
            <w:hideMark/>
          </w:tcPr>
          <w:p w14:paraId="5566FD00"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820" w:type="dxa"/>
            <w:tcBorders>
              <w:top w:val="nil"/>
              <w:left w:val="nil"/>
              <w:bottom w:val="nil"/>
              <w:right w:val="nil"/>
            </w:tcBorders>
            <w:shd w:val="clear" w:color="auto" w:fill="auto"/>
            <w:noWrap/>
            <w:vAlign w:val="center"/>
            <w:hideMark/>
          </w:tcPr>
          <w:p w14:paraId="6B04D1BF"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640" w:type="dxa"/>
            <w:tcBorders>
              <w:top w:val="nil"/>
              <w:left w:val="nil"/>
              <w:bottom w:val="nil"/>
              <w:right w:val="nil"/>
            </w:tcBorders>
            <w:shd w:val="clear" w:color="auto" w:fill="auto"/>
            <w:noWrap/>
            <w:vAlign w:val="center"/>
            <w:hideMark/>
          </w:tcPr>
          <w:p w14:paraId="32EF8A0B"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760" w:type="dxa"/>
            <w:tcBorders>
              <w:top w:val="nil"/>
              <w:left w:val="nil"/>
              <w:bottom w:val="nil"/>
              <w:right w:val="nil"/>
            </w:tcBorders>
            <w:shd w:val="clear" w:color="auto" w:fill="auto"/>
            <w:noWrap/>
            <w:vAlign w:val="center"/>
            <w:hideMark/>
          </w:tcPr>
          <w:p w14:paraId="2A8F9300"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520" w:type="dxa"/>
            <w:tcBorders>
              <w:top w:val="nil"/>
              <w:left w:val="nil"/>
              <w:bottom w:val="nil"/>
              <w:right w:val="nil"/>
            </w:tcBorders>
            <w:shd w:val="clear" w:color="auto" w:fill="auto"/>
            <w:noWrap/>
            <w:vAlign w:val="center"/>
            <w:hideMark/>
          </w:tcPr>
          <w:p w14:paraId="61073A05"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540" w:type="dxa"/>
            <w:tcBorders>
              <w:top w:val="nil"/>
              <w:left w:val="nil"/>
              <w:bottom w:val="nil"/>
              <w:right w:val="nil"/>
            </w:tcBorders>
            <w:shd w:val="clear" w:color="auto" w:fill="auto"/>
            <w:noWrap/>
            <w:vAlign w:val="center"/>
            <w:hideMark/>
          </w:tcPr>
          <w:p w14:paraId="6D49B58B"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2951" w:type="dxa"/>
            <w:tcBorders>
              <w:top w:val="nil"/>
              <w:left w:val="nil"/>
              <w:bottom w:val="nil"/>
              <w:right w:val="nil"/>
            </w:tcBorders>
            <w:shd w:val="clear" w:color="auto" w:fill="auto"/>
            <w:noWrap/>
            <w:vAlign w:val="center"/>
            <w:hideMark/>
          </w:tcPr>
          <w:p w14:paraId="3FC68CA2"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Тарасовского района на 2019 год и на плановый </w:t>
            </w:r>
          </w:p>
        </w:tc>
      </w:tr>
      <w:tr w:rsidR="009609CA" w:rsidRPr="009609CA" w14:paraId="5D1291D8" w14:textId="77777777" w:rsidTr="00B55FC6">
        <w:trPr>
          <w:gridAfter w:val="6"/>
          <w:wAfter w:w="3686" w:type="dxa"/>
          <w:trHeight w:val="263"/>
        </w:trPr>
        <w:tc>
          <w:tcPr>
            <w:tcW w:w="4540" w:type="dxa"/>
            <w:tcBorders>
              <w:top w:val="nil"/>
              <w:left w:val="nil"/>
              <w:bottom w:val="nil"/>
              <w:right w:val="nil"/>
            </w:tcBorders>
            <w:shd w:val="clear" w:color="auto" w:fill="auto"/>
            <w:noWrap/>
            <w:vAlign w:val="center"/>
            <w:hideMark/>
          </w:tcPr>
          <w:p w14:paraId="158FF064"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920" w:type="dxa"/>
            <w:tcBorders>
              <w:top w:val="nil"/>
              <w:left w:val="nil"/>
              <w:bottom w:val="nil"/>
              <w:right w:val="nil"/>
            </w:tcBorders>
            <w:shd w:val="clear" w:color="auto" w:fill="auto"/>
            <w:noWrap/>
            <w:vAlign w:val="center"/>
            <w:hideMark/>
          </w:tcPr>
          <w:p w14:paraId="4E05EB58"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760" w:type="dxa"/>
            <w:tcBorders>
              <w:top w:val="nil"/>
              <w:left w:val="nil"/>
              <w:bottom w:val="nil"/>
              <w:right w:val="nil"/>
            </w:tcBorders>
            <w:shd w:val="clear" w:color="auto" w:fill="auto"/>
            <w:noWrap/>
            <w:vAlign w:val="center"/>
            <w:hideMark/>
          </w:tcPr>
          <w:p w14:paraId="54225F97"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820" w:type="dxa"/>
            <w:tcBorders>
              <w:top w:val="nil"/>
              <w:left w:val="nil"/>
              <w:bottom w:val="nil"/>
              <w:right w:val="nil"/>
            </w:tcBorders>
            <w:shd w:val="clear" w:color="auto" w:fill="auto"/>
            <w:noWrap/>
            <w:vAlign w:val="center"/>
            <w:hideMark/>
          </w:tcPr>
          <w:p w14:paraId="45BA0EC7"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640" w:type="dxa"/>
            <w:tcBorders>
              <w:top w:val="nil"/>
              <w:left w:val="nil"/>
              <w:bottom w:val="nil"/>
              <w:right w:val="nil"/>
            </w:tcBorders>
            <w:shd w:val="clear" w:color="auto" w:fill="auto"/>
            <w:noWrap/>
            <w:vAlign w:val="center"/>
            <w:hideMark/>
          </w:tcPr>
          <w:p w14:paraId="0DD5C9DA"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760" w:type="dxa"/>
            <w:tcBorders>
              <w:top w:val="nil"/>
              <w:left w:val="nil"/>
              <w:bottom w:val="nil"/>
              <w:right w:val="nil"/>
            </w:tcBorders>
            <w:shd w:val="clear" w:color="auto" w:fill="auto"/>
            <w:noWrap/>
            <w:vAlign w:val="center"/>
            <w:hideMark/>
          </w:tcPr>
          <w:p w14:paraId="5DAD76B4"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520" w:type="dxa"/>
            <w:tcBorders>
              <w:top w:val="nil"/>
              <w:left w:val="nil"/>
              <w:bottom w:val="nil"/>
              <w:right w:val="nil"/>
            </w:tcBorders>
            <w:shd w:val="clear" w:color="auto" w:fill="auto"/>
            <w:noWrap/>
            <w:vAlign w:val="center"/>
            <w:hideMark/>
          </w:tcPr>
          <w:p w14:paraId="62AFAE4E"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540" w:type="dxa"/>
            <w:tcBorders>
              <w:top w:val="nil"/>
              <w:left w:val="nil"/>
              <w:bottom w:val="nil"/>
              <w:right w:val="nil"/>
            </w:tcBorders>
            <w:shd w:val="clear" w:color="auto" w:fill="auto"/>
            <w:noWrap/>
            <w:vAlign w:val="center"/>
            <w:hideMark/>
          </w:tcPr>
          <w:p w14:paraId="08BEDB27"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2951" w:type="dxa"/>
            <w:tcBorders>
              <w:top w:val="nil"/>
              <w:left w:val="nil"/>
              <w:bottom w:val="nil"/>
              <w:right w:val="nil"/>
            </w:tcBorders>
            <w:shd w:val="clear" w:color="auto" w:fill="auto"/>
            <w:noWrap/>
            <w:vAlign w:val="center"/>
            <w:hideMark/>
          </w:tcPr>
          <w:p w14:paraId="1CEA2177"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период 2020 и 2021 годов"</w:t>
            </w:r>
          </w:p>
        </w:tc>
      </w:tr>
      <w:tr w:rsidR="009609CA" w:rsidRPr="009609CA" w14:paraId="29B02B47" w14:textId="77777777" w:rsidTr="00B55FC6">
        <w:trPr>
          <w:gridAfter w:val="6"/>
          <w:wAfter w:w="3686" w:type="dxa"/>
          <w:trHeight w:val="765"/>
        </w:trPr>
        <w:tc>
          <w:tcPr>
            <w:tcW w:w="15451" w:type="dxa"/>
            <w:gridSpan w:val="9"/>
            <w:tcBorders>
              <w:top w:val="nil"/>
              <w:left w:val="nil"/>
              <w:bottom w:val="nil"/>
              <w:right w:val="nil"/>
            </w:tcBorders>
            <w:shd w:val="clear" w:color="auto" w:fill="auto"/>
            <w:vAlign w:val="center"/>
            <w:hideMark/>
          </w:tcPr>
          <w:p w14:paraId="2C71ED7A"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xml:space="preserve">Ведомственная структура расходов бюджета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на 2019 год и на плановый период 2020 год и 2021 годов</w:t>
            </w:r>
          </w:p>
        </w:tc>
      </w:tr>
      <w:tr w:rsidR="009609CA" w:rsidRPr="009609CA" w14:paraId="36E5C45A" w14:textId="77777777" w:rsidTr="00B55FC6">
        <w:trPr>
          <w:gridAfter w:val="6"/>
          <w:wAfter w:w="3686" w:type="dxa"/>
          <w:trHeight w:val="300"/>
        </w:trPr>
        <w:tc>
          <w:tcPr>
            <w:tcW w:w="4540" w:type="dxa"/>
            <w:tcBorders>
              <w:top w:val="nil"/>
              <w:left w:val="nil"/>
              <w:bottom w:val="nil"/>
              <w:right w:val="nil"/>
            </w:tcBorders>
            <w:shd w:val="clear" w:color="auto" w:fill="auto"/>
            <w:noWrap/>
            <w:vAlign w:val="bottom"/>
            <w:hideMark/>
          </w:tcPr>
          <w:p w14:paraId="667900FB"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p>
        </w:tc>
        <w:tc>
          <w:tcPr>
            <w:tcW w:w="920" w:type="dxa"/>
            <w:tcBorders>
              <w:top w:val="nil"/>
              <w:left w:val="nil"/>
              <w:bottom w:val="nil"/>
              <w:right w:val="nil"/>
            </w:tcBorders>
            <w:shd w:val="clear" w:color="auto" w:fill="auto"/>
            <w:noWrap/>
            <w:vAlign w:val="bottom"/>
            <w:hideMark/>
          </w:tcPr>
          <w:p w14:paraId="4B27943F"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760" w:type="dxa"/>
            <w:tcBorders>
              <w:top w:val="nil"/>
              <w:left w:val="nil"/>
              <w:bottom w:val="nil"/>
              <w:right w:val="nil"/>
            </w:tcBorders>
            <w:shd w:val="clear" w:color="auto" w:fill="auto"/>
            <w:noWrap/>
            <w:vAlign w:val="bottom"/>
            <w:hideMark/>
          </w:tcPr>
          <w:p w14:paraId="486F006A"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820" w:type="dxa"/>
            <w:tcBorders>
              <w:top w:val="nil"/>
              <w:left w:val="nil"/>
              <w:bottom w:val="nil"/>
              <w:right w:val="nil"/>
            </w:tcBorders>
            <w:shd w:val="clear" w:color="auto" w:fill="auto"/>
            <w:noWrap/>
            <w:vAlign w:val="bottom"/>
            <w:hideMark/>
          </w:tcPr>
          <w:p w14:paraId="656FBFF1"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640" w:type="dxa"/>
            <w:tcBorders>
              <w:top w:val="nil"/>
              <w:left w:val="nil"/>
              <w:bottom w:val="nil"/>
              <w:right w:val="nil"/>
            </w:tcBorders>
            <w:shd w:val="clear" w:color="auto" w:fill="auto"/>
            <w:noWrap/>
            <w:vAlign w:val="bottom"/>
            <w:hideMark/>
          </w:tcPr>
          <w:p w14:paraId="0B236DCD"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760" w:type="dxa"/>
            <w:tcBorders>
              <w:top w:val="nil"/>
              <w:left w:val="nil"/>
              <w:bottom w:val="nil"/>
              <w:right w:val="nil"/>
            </w:tcBorders>
            <w:shd w:val="clear" w:color="auto" w:fill="auto"/>
            <w:noWrap/>
            <w:vAlign w:val="bottom"/>
            <w:hideMark/>
          </w:tcPr>
          <w:p w14:paraId="6937FE81"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520" w:type="dxa"/>
            <w:tcBorders>
              <w:top w:val="nil"/>
              <w:left w:val="nil"/>
              <w:bottom w:val="nil"/>
              <w:right w:val="nil"/>
            </w:tcBorders>
            <w:shd w:val="clear" w:color="auto" w:fill="auto"/>
            <w:noWrap/>
            <w:vAlign w:val="bottom"/>
            <w:hideMark/>
          </w:tcPr>
          <w:p w14:paraId="242B7B13"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540" w:type="dxa"/>
            <w:tcBorders>
              <w:top w:val="nil"/>
              <w:left w:val="nil"/>
              <w:bottom w:val="nil"/>
              <w:right w:val="nil"/>
            </w:tcBorders>
            <w:shd w:val="clear" w:color="auto" w:fill="auto"/>
            <w:noWrap/>
            <w:vAlign w:val="bottom"/>
            <w:hideMark/>
          </w:tcPr>
          <w:p w14:paraId="331D4412"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2951" w:type="dxa"/>
            <w:tcBorders>
              <w:top w:val="nil"/>
              <w:left w:val="nil"/>
              <w:bottom w:val="nil"/>
              <w:right w:val="nil"/>
            </w:tcBorders>
            <w:shd w:val="clear" w:color="auto" w:fill="auto"/>
            <w:noWrap/>
            <w:vAlign w:val="bottom"/>
            <w:hideMark/>
          </w:tcPr>
          <w:p w14:paraId="04C93AEA"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r>
      <w:tr w:rsidR="009609CA" w:rsidRPr="009609CA" w14:paraId="42FC1731" w14:textId="77777777" w:rsidTr="00B55FC6">
        <w:trPr>
          <w:gridAfter w:val="6"/>
          <w:wAfter w:w="3686" w:type="dxa"/>
          <w:trHeight w:val="368"/>
        </w:trPr>
        <w:tc>
          <w:tcPr>
            <w:tcW w:w="4540" w:type="dxa"/>
            <w:tcBorders>
              <w:top w:val="nil"/>
              <w:left w:val="nil"/>
              <w:bottom w:val="nil"/>
              <w:right w:val="nil"/>
            </w:tcBorders>
            <w:shd w:val="clear" w:color="auto" w:fill="auto"/>
            <w:vAlign w:val="center"/>
            <w:hideMark/>
          </w:tcPr>
          <w:p w14:paraId="27AA8404"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920" w:type="dxa"/>
            <w:tcBorders>
              <w:top w:val="nil"/>
              <w:left w:val="nil"/>
              <w:bottom w:val="nil"/>
              <w:right w:val="nil"/>
            </w:tcBorders>
            <w:shd w:val="clear" w:color="auto" w:fill="auto"/>
            <w:vAlign w:val="center"/>
            <w:hideMark/>
          </w:tcPr>
          <w:p w14:paraId="539766B1"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760" w:type="dxa"/>
            <w:tcBorders>
              <w:top w:val="nil"/>
              <w:left w:val="nil"/>
              <w:bottom w:val="nil"/>
              <w:right w:val="nil"/>
            </w:tcBorders>
            <w:shd w:val="clear" w:color="auto" w:fill="auto"/>
            <w:vAlign w:val="center"/>
            <w:hideMark/>
          </w:tcPr>
          <w:p w14:paraId="724B7AF3"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820" w:type="dxa"/>
            <w:tcBorders>
              <w:top w:val="nil"/>
              <w:left w:val="nil"/>
              <w:bottom w:val="nil"/>
              <w:right w:val="nil"/>
            </w:tcBorders>
            <w:shd w:val="clear" w:color="auto" w:fill="auto"/>
            <w:vAlign w:val="center"/>
            <w:hideMark/>
          </w:tcPr>
          <w:p w14:paraId="54B8B6A2"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640" w:type="dxa"/>
            <w:tcBorders>
              <w:top w:val="nil"/>
              <w:left w:val="nil"/>
              <w:bottom w:val="nil"/>
              <w:right w:val="nil"/>
            </w:tcBorders>
            <w:shd w:val="clear" w:color="auto" w:fill="auto"/>
            <w:vAlign w:val="center"/>
            <w:hideMark/>
          </w:tcPr>
          <w:p w14:paraId="4D435684"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760" w:type="dxa"/>
            <w:tcBorders>
              <w:top w:val="nil"/>
              <w:left w:val="nil"/>
              <w:bottom w:val="nil"/>
              <w:right w:val="nil"/>
            </w:tcBorders>
            <w:shd w:val="clear" w:color="auto" w:fill="auto"/>
            <w:vAlign w:val="center"/>
            <w:hideMark/>
          </w:tcPr>
          <w:p w14:paraId="2B5AF4D9"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520" w:type="dxa"/>
            <w:tcBorders>
              <w:top w:val="nil"/>
              <w:left w:val="nil"/>
              <w:bottom w:val="nil"/>
              <w:right w:val="nil"/>
            </w:tcBorders>
            <w:shd w:val="clear" w:color="auto" w:fill="auto"/>
            <w:vAlign w:val="center"/>
            <w:hideMark/>
          </w:tcPr>
          <w:p w14:paraId="5B6FFC13"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540" w:type="dxa"/>
            <w:tcBorders>
              <w:top w:val="nil"/>
              <w:left w:val="nil"/>
              <w:bottom w:val="nil"/>
              <w:right w:val="nil"/>
            </w:tcBorders>
            <w:shd w:val="clear" w:color="auto" w:fill="auto"/>
            <w:vAlign w:val="center"/>
            <w:hideMark/>
          </w:tcPr>
          <w:p w14:paraId="72265D89"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2951" w:type="dxa"/>
            <w:tcBorders>
              <w:top w:val="nil"/>
              <w:left w:val="nil"/>
              <w:bottom w:val="nil"/>
              <w:right w:val="nil"/>
            </w:tcBorders>
            <w:shd w:val="clear" w:color="auto" w:fill="auto"/>
            <w:vAlign w:val="center"/>
            <w:hideMark/>
          </w:tcPr>
          <w:p w14:paraId="44DF3B8B"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 (тыс. руб.)</w:t>
            </w:r>
          </w:p>
        </w:tc>
      </w:tr>
      <w:tr w:rsidR="009609CA" w:rsidRPr="009609CA" w14:paraId="7C81729A" w14:textId="77777777" w:rsidTr="00B55FC6">
        <w:trPr>
          <w:gridAfter w:val="6"/>
          <w:wAfter w:w="3686" w:type="dxa"/>
          <w:trHeight w:val="450"/>
        </w:trPr>
        <w:tc>
          <w:tcPr>
            <w:tcW w:w="4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128884"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lastRenderedPageBreak/>
              <w:t>Наименование</w:t>
            </w:r>
          </w:p>
        </w:tc>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0C285D"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Мин</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754DA7"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proofErr w:type="spellStart"/>
            <w:r w:rsidRPr="009609CA">
              <w:rPr>
                <w:rFonts w:ascii="Times New Roman" w:eastAsia="Times New Roman" w:hAnsi="Times New Roman" w:cs="Times New Roman"/>
                <w:b/>
                <w:bCs/>
                <w:color w:val="000000"/>
                <w:sz w:val="16"/>
                <w:szCs w:val="16"/>
                <w:lang w:eastAsia="ru-RU"/>
              </w:rPr>
              <w:t>Рз</w:t>
            </w:r>
            <w:proofErr w:type="spellEnd"/>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30DFA8"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ПР</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00D74C"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ЦСР</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5038FA"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ВР</w:t>
            </w:r>
          </w:p>
        </w:tc>
        <w:tc>
          <w:tcPr>
            <w:tcW w:w="1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A6BBC5"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2019 г.</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7E2C17"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2020 г.</w:t>
            </w:r>
          </w:p>
        </w:tc>
        <w:tc>
          <w:tcPr>
            <w:tcW w:w="29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6E38B0"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2021 г.</w:t>
            </w:r>
          </w:p>
        </w:tc>
      </w:tr>
      <w:tr w:rsidR="009609CA" w:rsidRPr="009609CA" w14:paraId="2EC194C5" w14:textId="77777777" w:rsidTr="00B55FC6">
        <w:trPr>
          <w:gridAfter w:val="6"/>
          <w:wAfter w:w="3686" w:type="dxa"/>
          <w:trHeight w:val="450"/>
        </w:trPr>
        <w:tc>
          <w:tcPr>
            <w:tcW w:w="4540" w:type="dxa"/>
            <w:vMerge/>
            <w:tcBorders>
              <w:top w:val="single" w:sz="4" w:space="0" w:color="auto"/>
              <w:left w:val="single" w:sz="4" w:space="0" w:color="auto"/>
              <w:bottom w:val="single" w:sz="4" w:space="0" w:color="auto"/>
              <w:right w:val="single" w:sz="4" w:space="0" w:color="auto"/>
            </w:tcBorders>
            <w:vAlign w:val="center"/>
            <w:hideMark/>
          </w:tcPr>
          <w:p w14:paraId="0D1686C5"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14:paraId="343CE625"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14:paraId="1F55E439"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3D211CD3"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14:paraId="3A5B9462"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14:paraId="66584340"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14:paraId="6318CB4F"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14:paraId="493C8677"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p>
        </w:tc>
        <w:tc>
          <w:tcPr>
            <w:tcW w:w="2951" w:type="dxa"/>
            <w:vMerge/>
            <w:tcBorders>
              <w:top w:val="single" w:sz="4" w:space="0" w:color="auto"/>
              <w:left w:val="single" w:sz="4" w:space="0" w:color="auto"/>
              <w:bottom w:val="single" w:sz="4" w:space="0" w:color="auto"/>
              <w:right w:val="single" w:sz="4" w:space="0" w:color="auto"/>
            </w:tcBorders>
            <w:vAlign w:val="center"/>
            <w:hideMark/>
          </w:tcPr>
          <w:p w14:paraId="31FF6B3B"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p>
        </w:tc>
      </w:tr>
      <w:tr w:rsidR="009609CA" w:rsidRPr="009609CA" w14:paraId="7899E030" w14:textId="77777777" w:rsidTr="00B55FC6">
        <w:trPr>
          <w:gridAfter w:val="6"/>
          <w:wAfter w:w="3686" w:type="dxa"/>
          <w:trHeight w:val="315"/>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3751757" w14:textId="77777777" w:rsidR="009609CA" w:rsidRPr="009609CA" w:rsidRDefault="009609CA" w:rsidP="009609CA">
            <w:pPr>
              <w:spacing w:after="0" w:line="240" w:lineRule="auto"/>
              <w:jc w:val="both"/>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Всего</w:t>
            </w:r>
          </w:p>
        </w:tc>
        <w:tc>
          <w:tcPr>
            <w:tcW w:w="920" w:type="dxa"/>
            <w:tcBorders>
              <w:top w:val="nil"/>
              <w:left w:val="nil"/>
              <w:bottom w:val="single" w:sz="4" w:space="0" w:color="auto"/>
              <w:right w:val="single" w:sz="4" w:space="0" w:color="auto"/>
            </w:tcBorders>
            <w:shd w:val="clear" w:color="auto" w:fill="auto"/>
            <w:vAlign w:val="center"/>
            <w:hideMark/>
          </w:tcPr>
          <w:p w14:paraId="4E0D5346"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70408921"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14:paraId="76D9BBFC"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640" w:type="dxa"/>
            <w:tcBorders>
              <w:top w:val="nil"/>
              <w:left w:val="nil"/>
              <w:bottom w:val="single" w:sz="4" w:space="0" w:color="auto"/>
              <w:right w:val="single" w:sz="4" w:space="0" w:color="auto"/>
            </w:tcBorders>
            <w:shd w:val="clear" w:color="auto" w:fill="auto"/>
            <w:vAlign w:val="center"/>
            <w:hideMark/>
          </w:tcPr>
          <w:p w14:paraId="1A0D9C46"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1730E84C"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4A4C6E4C"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14643,0</w:t>
            </w:r>
          </w:p>
        </w:tc>
        <w:tc>
          <w:tcPr>
            <w:tcW w:w="1540" w:type="dxa"/>
            <w:tcBorders>
              <w:top w:val="nil"/>
              <w:left w:val="nil"/>
              <w:bottom w:val="single" w:sz="4" w:space="0" w:color="auto"/>
              <w:right w:val="single" w:sz="4" w:space="0" w:color="auto"/>
            </w:tcBorders>
            <w:shd w:val="clear" w:color="auto" w:fill="auto"/>
            <w:noWrap/>
            <w:vAlign w:val="bottom"/>
            <w:hideMark/>
          </w:tcPr>
          <w:p w14:paraId="71302668"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6388,8</w:t>
            </w:r>
          </w:p>
        </w:tc>
        <w:tc>
          <w:tcPr>
            <w:tcW w:w="2951" w:type="dxa"/>
            <w:tcBorders>
              <w:top w:val="nil"/>
              <w:left w:val="nil"/>
              <w:bottom w:val="single" w:sz="4" w:space="0" w:color="auto"/>
              <w:right w:val="single" w:sz="4" w:space="0" w:color="auto"/>
            </w:tcBorders>
            <w:shd w:val="clear" w:color="auto" w:fill="auto"/>
            <w:noWrap/>
            <w:vAlign w:val="bottom"/>
            <w:hideMark/>
          </w:tcPr>
          <w:p w14:paraId="5F3E6AF3"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6307,9</w:t>
            </w:r>
          </w:p>
        </w:tc>
      </w:tr>
      <w:tr w:rsidR="009609CA" w:rsidRPr="009609CA" w14:paraId="529DEE86" w14:textId="77777777" w:rsidTr="00B55FC6">
        <w:trPr>
          <w:gridAfter w:val="6"/>
          <w:wAfter w:w="3686" w:type="dxa"/>
          <w:trHeight w:val="949"/>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23A9191" w14:textId="77777777" w:rsidR="009609CA" w:rsidRPr="009609CA" w:rsidRDefault="009609CA" w:rsidP="009609CA">
            <w:pPr>
              <w:spacing w:after="0" w:line="240" w:lineRule="auto"/>
              <w:jc w:val="both"/>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АДМИНИСТРАЦИЯ МИТЯКИНСКОГО СЕЛЬСКОГО ПОСЕЛЕНИЯ</w:t>
            </w:r>
          </w:p>
        </w:tc>
        <w:tc>
          <w:tcPr>
            <w:tcW w:w="920" w:type="dxa"/>
            <w:tcBorders>
              <w:top w:val="nil"/>
              <w:left w:val="nil"/>
              <w:bottom w:val="single" w:sz="4" w:space="0" w:color="auto"/>
              <w:right w:val="single" w:sz="4" w:space="0" w:color="auto"/>
            </w:tcBorders>
            <w:shd w:val="clear" w:color="auto" w:fill="auto"/>
            <w:vAlign w:val="center"/>
            <w:hideMark/>
          </w:tcPr>
          <w:p w14:paraId="5BEF3287"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0272507F"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14:paraId="7686B761"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640" w:type="dxa"/>
            <w:tcBorders>
              <w:top w:val="nil"/>
              <w:left w:val="nil"/>
              <w:bottom w:val="single" w:sz="4" w:space="0" w:color="auto"/>
              <w:right w:val="single" w:sz="4" w:space="0" w:color="auto"/>
            </w:tcBorders>
            <w:shd w:val="clear" w:color="auto" w:fill="auto"/>
            <w:vAlign w:val="center"/>
            <w:hideMark/>
          </w:tcPr>
          <w:p w14:paraId="2935FAA1"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16DCBCBF"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2D419F17"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14643,0</w:t>
            </w:r>
          </w:p>
        </w:tc>
        <w:tc>
          <w:tcPr>
            <w:tcW w:w="1540" w:type="dxa"/>
            <w:tcBorders>
              <w:top w:val="nil"/>
              <w:left w:val="nil"/>
              <w:bottom w:val="single" w:sz="4" w:space="0" w:color="auto"/>
              <w:right w:val="single" w:sz="4" w:space="0" w:color="auto"/>
            </w:tcBorders>
            <w:shd w:val="clear" w:color="auto" w:fill="auto"/>
            <w:noWrap/>
            <w:vAlign w:val="bottom"/>
            <w:hideMark/>
          </w:tcPr>
          <w:p w14:paraId="4980F592"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6388,8</w:t>
            </w:r>
          </w:p>
        </w:tc>
        <w:tc>
          <w:tcPr>
            <w:tcW w:w="2951" w:type="dxa"/>
            <w:tcBorders>
              <w:top w:val="nil"/>
              <w:left w:val="nil"/>
              <w:bottom w:val="single" w:sz="4" w:space="0" w:color="auto"/>
              <w:right w:val="single" w:sz="4" w:space="0" w:color="auto"/>
            </w:tcBorders>
            <w:shd w:val="clear" w:color="auto" w:fill="auto"/>
            <w:noWrap/>
            <w:vAlign w:val="bottom"/>
            <w:hideMark/>
          </w:tcPr>
          <w:p w14:paraId="7359AF10"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6307,9</w:t>
            </w:r>
          </w:p>
        </w:tc>
      </w:tr>
      <w:tr w:rsidR="009609CA" w:rsidRPr="009609CA" w14:paraId="1CF45918" w14:textId="77777777" w:rsidTr="00B55FC6">
        <w:trPr>
          <w:gridAfter w:val="6"/>
          <w:wAfter w:w="3686" w:type="dxa"/>
          <w:trHeight w:val="63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0FD4724F" w14:textId="77777777" w:rsidR="009609CA" w:rsidRPr="009609CA" w:rsidRDefault="009609CA" w:rsidP="009609CA">
            <w:pPr>
              <w:spacing w:after="0" w:line="240" w:lineRule="auto"/>
              <w:jc w:val="both"/>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ОБЩЕГОСУДАРСТВЕННЫЕ ВОПРОСЫ</w:t>
            </w:r>
          </w:p>
        </w:tc>
        <w:tc>
          <w:tcPr>
            <w:tcW w:w="920" w:type="dxa"/>
            <w:tcBorders>
              <w:top w:val="nil"/>
              <w:left w:val="nil"/>
              <w:bottom w:val="single" w:sz="4" w:space="0" w:color="auto"/>
              <w:right w:val="single" w:sz="4" w:space="0" w:color="auto"/>
            </w:tcBorders>
            <w:shd w:val="clear" w:color="auto" w:fill="auto"/>
            <w:vAlign w:val="center"/>
            <w:hideMark/>
          </w:tcPr>
          <w:p w14:paraId="6431FC31"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6CA4C62E"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0853BF83"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00</w:t>
            </w:r>
          </w:p>
        </w:tc>
        <w:tc>
          <w:tcPr>
            <w:tcW w:w="1640" w:type="dxa"/>
            <w:tcBorders>
              <w:top w:val="nil"/>
              <w:left w:val="nil"/>
              <w:bottom w:val="single" w:sz="4" w:space="0" w:color="auto"/>
              <w:right w:val="single" w:sz="4" w:space="0" w:color="auto"/>
            </w:tcBorders>
            <w:shd w:val="clear" w:color="auto" w:fill="auto"/>
            <w:vAlign w:val="center"/>
            <w:hideMark/>
          </w:tcPr>
          <w:p w14:paraId="0FE6AE2E"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1FB4C6EC"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754005A7"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5732,1</w:t>
            </w:r>
          </w:p>
        </w:tc>
        <w:tc>
          <w:tcPr>
            <w:tcW w:w="1540" w:type="dxa"/>
            <w:tcBorders>
              <w:top w:val="nil"/>
              <w:left w:val="nil"/>
              <w:bottom w:val="single" w:sz="4" w:space="0" w:color="auto"/>
              <w:right w:val="single" w:sz="4" w:space="0" w:color="auto"/>
            </w:tcBorders>
            <w:shd w:val="clear" w:color="auto" w:fill="auto"/>
            <w:noWrap/>
            <w:vAlign w:val="bottom"/>
            <w:hideMark/>
          </w:tcPr>
          <w:p w14:paraId="3425C12B"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4453,1</w:t>
            </w:r>
          </w:p>
        </w:tc>
        <w:tc>
          <w:tcPr>
            <w:tcW w:w="2951" w:type="dxa"/>
            <w:tcBorders>
              <w:top w:val="nil"/>
              <w:left w:val="nil"/>
              <w:bottom w:val="single" w:sz="4" w:space="0" w:color="auto"/>
              <w:right w:val="single" w:sz="4" w:space="0" w:color="auto"/>
            </w:tcBorders>
            <w:shd w:val="clear" w:color="auto" w:fill="auto"/>
            <w:noWrap/>
            <w:vAlign w:val="bottom"/>
            <w:hideMark/>
          </w:tcPr>
          <w:p w14:paraId="27705EDF"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4922,1</w:t>
            </w:r>
          </w:p>
        </w:tc>
      </w:tr>
      <w:tr w:rsidR="009609CA" w:rsidRPr="009609CA" w14:paraId="3B36B142" w14:textId="77777777" w:rsidTr="00B55FC6">
        <w:trPr>
          <w:gridAfter w:val="6"/>
          <w:wAfter w:w="3686" w:type="dxa"/>
          <w:trHeight w:val="2532"/>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50ABD84" w14:textId="77777777" w:rsidR="009609CA" w:rsidRPr="009609CA" w:rsidRDefault="009609CA" w:rsidP="009609CA">
            <w:pPr>
              <w:spacing w:after="0" w:line="240" w:lineRule="auto"/>
              <w:jc w:val="both"/>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20" w:type="dxa"/>
            <w:tcBorders>
              <w:top w:val="nil"/>
              <w:left w:val="nil"/>
              <w:bottom w:val="single" w:sz="4" w:space="0" w:color="auto"/>
              <w:right w:val="single" w:sz="4" w:space="0" w:color="auto"/>
            </w:tcBorders>
            <w:shd w:val="clear" w:color="auto" w:fill="auto"/>
            <w:vAlign w:val="center"/>
            <w:hideMark/>
          </w:tcPr>
          <w:p w14:paraId="68155BF3"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167561CE"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3035DE39"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04</w:t>
            </w:r>
          </w:p>
        </w:tc>
        <w:tc>
          <w:tcPr>
            <w:tcW w:w="1640" w:type="dxa"/>
            <w:tcBorders>
              <w:top w:val="nil"/>
              <w:left w:val="nil"/>
              <w:bottom w:val="single" w:sz="4" w:space="0" w:color="auto"/>
              <w:right w:val="single" w:sz="4" w:space="0" w:color="auto"/>
            </w:tcBorders>
            <w:shd w:val="clear" w:color="auto" w:fill="auto"/>
            <w:vAlign w:val="center"/>
            <w:hideMark/>
          </w:tcPr>
          <w:p w14:paraId="1D9B0800"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5F8EB2ED"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00732084"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4707,5</w:t>
            </w:r>
          </w:p>
        </w:tc>
        <w:tc>
          <w:tcPr>
            <w:tcW w:w="1540" w:type="dxa"/>
            <w:tcBorders>
              <w:top w:val="nil"/>
              <w:left w:val="nil"/>
              <w:bottom w:val="single" w:sz="4" w:space="0" w:color="auto"/>
              <w:right w:val="single" w:sz="4" w:space="0" w:color="auto"/>
            </w:tcBorders>
            <w:shd w:val="clear" w:color="auto" w:fill="auto"/>
            <w:noWrap/>
            <w:vAlign w:val="bottom"/>
            <w:hideMark/>
          </w:tcPr>
          <w:p w14:paraId="5BB32970"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4298,6</w:t>
            </w:r>
          </w:p>
        </w:tc>
        <w:tc>
          <w:tcPr>
            <w:tcW w:w="2951" w:type="dxa"/>
            <w:tcBorders>
              <w:top w:val="nil"/>
              <w:left w:val="nil"/>
              <w:bottom w:val="single" w:sz="4" w:space="0" w:color="auto"/>
              <w:right w:val="single" w:sz="4" w:space="0" w:color="auto"/>
            </w:tcBorders>
            <w:shd w:val="clear" w:color="auto" w:fill="auto"/>
            <w:noWrap/>
            <w:vAlign w:val="bottom"/>
            <w:hideMark/>
          </w:tcPr>
          <w:p w14:paraId="0349A474"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4212,3</w:t>
            </w:r>
          </w:p>
        </w:tc>
      </w:tr>
      <w:tr w:rsidR="009609CA" w:rsidRPr="009609CA" w14:paraId="06BCE134" w14:textId="77777777" w:rsidTr="00B55FC6">
        <w:trPr>
          <w:gridAfter w:val="6"/>
          <w:wAfter w:w="3686" w:type="dxa"/>
          <w:trHeight w:val="1898"/>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3C3B16E2"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Расходы на выплаты по оплате труда работников Администрации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w:t>
            </w:r>
            <w:proofErr w:type="spellStart"/>
            <w:r w:rsidRPr="009609CA">
              <w:rPr>
                <w:rFonts w:ascii="Times New Roman" w:eastAsia="Times New Roman" w:hAnsi="Times New Roman" w:cs="Times New Roman"/>
                <w:color w:val="000000"/>
                <w:sz w:val="16"/>
                <w:szCs w:val="16"/>
                <w:lang w:eastAsia="ru-RU"/>
              </w:rPr>
              <w:t>поселния</w:t>
            </w:r>
            <w:proofErr w:type="spellEnd"/>
          </w:p>
        </w:tc>
        <w:tc>
          <w:tcPr>
            <w:tcW w:w="920" w:type="dxa"/>
            <w:tcBorders>
              <w:top w:val="nil"/>
              <w:left w:val="nil"/>
              <w:bottom w:val="single" w:sz="4" w:space="0" w:color="auto"/>
              <w:right w:val="single" w:sz="4" w:space="0" w:color="auto"/>
            </w:tcBorders>
            <w:shd w:val="clear" w:color="auto" w:fill="auto"/>
            <w:vAlign w:val="center"/>
            <w:hideMark/>
          </w:tcPr>
          <w:p w14:paraId="41E9A7C8"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3BD668AA"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2B7A26C3"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04</w:t>
            </w:r>
          </w:p>
        </w:tc>
        <w:tc>
          <w:tcPr>
            <w:tcW w:w="1640" w:type="dxa"/>
            <w:tcBorders>
              <w:top w:val="nil"/>
              <w:left w:val="nil"/>
              <w:bottom w:val="single" w:sz="4" w:space="0" w:color="auto"/>
              <w:right w:val="single" w:sz="4" w:space="0" w:color="auto"/>
            </w:tcBorders>
            <w:shd w:val="clear" w:color="auto" w:fill="auto"/>
            <w:vAlign w:val="center"/>
            <w:hideMark/>
          </w:tcPr>
          <w:p w14:paraId="082DDAFD"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89.1.00.00110</w:t>
            </w:r>
          </w:p>
        </w:tc>
        <w:tc>
          <w:tcPr>
            <w:tcW w:w="760" w:type="dxa"/>
            <w:tcBorders>
              <w:top w:val="nil"/>
              <w:left w:val="nil"/>
              <w:bottom w:val="single" w:sz="4" w:space="0" w:color="auto"/>
              <w:right w:val="single" w:sz="4" w:space="0" w:color="auto"/>
            </w:tcBorders>
            <w:shd w:val="clear" w:color="auto" w:fill="auto"/>
            <w:vAlign w:val="center"/>
            <w:hideMark/>
          </w:tcPr>
          <w:p w14:paraId="6236CEB6"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6BA4FBCC"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3849,2</w:t>
            </w:r>
          </w:p>
        </w:tc>
        <w:tc>
          <w:tcPr>
            <w:tcW w:w="1540" w:type="dxa"/>
            <w:tcBorders>
              <w:top w:val="nil"/>
              <w:left w:val="nil"/>
              <w:bottom w:val="single" w:sz="4" w:space="0" w:color="auto"/>
              <w:right w:val="single" w:sz="4" w:space="0" w:color="auto"/>
            </w:tcBorders>
            <w:shd w:val="clear" w:color="auto" w:fill="auto"/>
            <w:noWrap/>
            <w:vAlign w:val="bottom"/>
            <w:hideMark/>
          </w:tcPr>
          <w:p w14:paraId="335CBF97"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3967,5</w:t>
            </w:r>
          </w:p>
        </w:tc>
        <w:tc>
          <w:tcPr>
            <w:tcW w:w="2951" w:type="dxa"/>
            <w:tcBorders>
              <w:top w:val="nil"/>
              <w:left w:val="nil"/>
              <w:bottom w:val="single" w:sz="4" w:space="0" w:color="auto"/>
              <w:right w:val="single" w:sz="4" w:space="0" w:color="auto"/>
            </w:tcBorders>
            <w:shd w:val="clear" w:color="auto" w:fill="auto"/>
            <w:noWrap/>
            <w:vAlign w:val="bottom"/>
            <w:hideMark/>
          </w:tcPr>
          <w:p w14:paraId="082ECEB6"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3967,5</w:t>
            </w:r>
          </w:p>
        </w:tc>
      </w:tr>
      <w:tr w:rsidR="009609CA" w:rsidRPr="009609CA" w14:paraId="3F846CB3" w14:textId="77777777" w:rsidTr="00B55FC6">
        <w:trPr>
          <w:gridAfter w:val="6"/>
          <w:wAfter w:w="3686" w:type="dxa"/>
          <w:trHeight w:val="2847"/>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7184D80" w14:textId="77777777" w:rsidR="009609CA" w:rsidRPr="009609CA" w:rsidRDefault="009609CA" w:rsidP="009609CA">
            <w:pPr>
              <w:spacing w:after="0" w:line="240" w:lineRule="auto"/>
              <w:jc w:val="both"/>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lastRenderedPageBreak/>
              <w:t xml:space="preserve">Расходы на выплаты по оплате труда работников Администрации </w:t>
            </w:r>
            <w:proofErr w:type="spellStart"/>
            <w:r w:rsidRPr="009609CA">
              <w:rPr>
                <w:rFonts w:ascii="Times New Roman" w:eastAsia="Times New Roman" w:hAnsi="Times New Roman" w:cs="Times New Roman"/>
                <w:i/>
                <w:iCs/>
                <w:color w:val="000000"/>
                <w:sz w:val="16"/>
                <w:szCs w:val="16"/>
                <w:lang w:eastAsia="ru-RU"/>
              </w:rPr>
              <w:t>Митякинского</w:t>
            </w:r>
            <w:proofErr w:type="spellEnd"/>
            <w:r w:rsidRPr="009609CA">
              <w:rPr>
                <w:rFonts w:ascii="Times New Roman" w:eastAsia="Times New Roman" w:hAnsi="Times New Roman" w:cs="Times New Roman"/>
                <w:i/>
                <w:iCs/>
                <w:color w:val="000000"/>
                <w:sz w:val="16"/>
                <w:szCs w:val="16"/>
                <w:lang w:eastAsia="ru-RU"/>
              </w:rPr>
              <w:t xml:space="preserve"> сельского поселения в рамках обеспечения деятельности Администрации </w:t>
            </w:r>
            <w:proofErr w:type="spellStart"/>
            <w:r w:rsidRPr="009609CA">
              <w:rPr>
                <w:rFonts w:ascii="Times New Roman" w:eastAsia="Times New Roman" w:hAnsi="Times New Roman" w:cs="Times New Roman"/>
                <w:i/>
                <w:iCs/>
                <w:color w:val="000000"/>
                <w:sz w:val="16"/>
                <w:szCs w:val="16"/>
                <w:lang w:eastAsia="ru-RU"/>
              </w:rPr>
              <w:t>Митякинского</w:t>
            </w:r>
            <w:proofErr w:type="spellEnd"/>
            <w:r w:rsidRPr="009609CA">
              <w:rPr>
                <w:rFonts w:ascii="Times New Roman" w:eastAsia="Times New Roman" w:hAnsi="Times New Roman" w:cs="Times New Roman"/>
                <w:i/>
                <w:iCs/>
                <w:color w:val="000000"/>
                <w:sz w:val="16"/>
                <w:szCs w:val="16"/>
                <w:lang w:eastAsia="ru-RU"/>
              </w:rPr>
              <w:t xml:space="preserve"> сельского </w:t>
            </w:r>
            <w:proofErr w:type="spellStart"/>
            <w:r w:rsidRPr="009609CA">
              <w:rPr>
                <w:rFonts w:ascii="Times New Roman" w:eastAsia="Times New Roman" w:hAnsi="Times New Roman" w:cs="Times New Roman"/>
                <w:i/>
                <w:iCs/>
                <w:color w:val="000000"/>
                <w:sz w:val="16"/>
                <w:szCs w:val="16"/>
                <w:lang w:eastAsia="ru-RU"/>
              </w:rPr>
              <w:t>поселния</w:t>
            </w:r>
            <w:proofErr w:type="spellEnd"/>
            <w:r w:rsidRPr="009609CA">
              <w:rPr>
                <w:rFonts w:ascii="Times New Roman" w:eastAsia="Times New Roman" w:hAnsi="Times New Roman" w:cs="Times New Roman"/>
                <w:i/>
                <w:iCs/>
                <w:color w:val="000000"/>
                <w:sz w:val="16"/>
                <w:szCs w:val="16"/>
                <w:lang w:eastAsia="ru-RU"/>
              </w:rPr>
              <w:t xml:space="preserve"> (Расходы на выплаты персоналу государственных (муниципальных) органов)</w:t>
            </w:r>
          </w:p>
        </w:tc>
        <w:tc>
          <w:tcPr>
            <w:tcW w:w="920" w:type="dxa"/>
            <w:tcBorders>
              <w:top w:val="nil"/>
              <w:left w:val="nil"/>
              <w:bottom w:val="single" w:sz="4" w:space="0" w:color="auto"/>
              <w:right w:val="single" w:sz="4" w:space="0" w:color="auto"/>
            </w:tcBorders>
            <w:shd w:val="clear" w:color="auto" w:fill="auto"/>
            <w:vAlign w:val="center"/>
            <w:hideMark/>
          </w:tcPr>
          <w:p w14:paraId="1A61F787"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3B61A938"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2CA5A582"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04</w:t>
            </w:r>
          </w:p>
        </w:tc>
        <w:tc>
          <w:tcPr>
            <w:tcW w:w="1640" w:type="dxa"/>
            <w:tcBorders>
              <w:top w:val="nil"/>
              <w:left w:val="nil"/>
              <w:bottom w:val="single" w:sz="4" w:space="0" w:color="auto"/>
              <w:right w:val="single" w:sz="4" w:space="0" w:color="auto"/>
            </w:tcBorders>
            <w:shd w:val="clear" w:color="auto" w:fill="auto"/>
            <w:vAlign w:val="center"/>
            <w:hideMark/>
          </w:tcPr>
          <w:p w14:paraId="69CB2FBC"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89.1.00.00110</w:t>
            </w:r>
          </w:p>
        </w:tc>
        <w:tc>
          <w:tcPr>
            <w:tcW w:w="760" w:type="dxa"/>
            <w:tcBorders>
              <w:top w:val="nil"/>
              <w:left w:val="nil"/>
              <w:bottom w:val="single" w:sz="4" w:space="0" w:color="auto"/>
              <w:right w:val="single" w:sz="4" w:space="0" w:color="auto"/>
            </w:tcBorders>
            <w:shd w:val="clear" w:color="auto" w:fill="auto"/>
            <w:vAlign w:val="center"/>
            <w:hideMark/>
          </w:tcPr>
          <w:p w14:paraId="32F33263"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120</w:t>
            </w:r>
          </w:p>
        </w:tc>
        <w:tc>
          <w:tcPr>
            <w:tcW w:w="1520" w:type="dxa"/>
            <w:tcBorders>
              <w:top w:val="nil"/>
              <w:left w:val="nil"/>
              <w:bottom w:val="single" w:sz="4" w:space="0" w:color="auto"/>
              <w:right w:val="single" w:sz="4" w:space="0" w:color="auto"/>
            </w:tcBorders>
            <w:shd w:val="clear" w:color="auto" w:fill="auto"/>
            <w:noWrap/>
            <w:vAlign w:val="bottom"/>
            <w:hideMark/>
          </w:tcPr>
          <w:p w14:paraId="36E0D9CE"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3849,2</w:t>
            </w:r>
          </w:p>
        </w:tc>
        <w:tc>
          <w:tcPr>
            <w:tcW w:w="1540" w:type="dxa"/>
            <w:tcBorders>
              <w:top w:val="nil"/>
              <w:left w:val="nil"/>
              <w:bottom w:val="single" w:sz="4" w:space="0" w:color="auto"/>
              <w:right w:val="single" w:sz="4" w:space="0" w:color="auto"/>
            </w:tcBorders>
            <w:shd w:val="clear" w:color="auto" w:fill="auto"/>
            <w:noWrap/>
            <w:vAlign w:val="bottom"/>
            <w:hideMark/>
          </w:tcPr>
          <w:p w14:paraId="6B108581"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3967,5</w:t>
            </w:r>
          </w:p>
        </w:tc>
        <w:tc>
          <w:tcPr>
            <w:tcW w:w="2951" w:type="dxa"/>
            <w:tcBorders>
              <w:top w:val="nil"/>
              <w:left w:val="nil"/>
              <w:bottom w:val="single" w:sz="4" w:space="0" w:color="auto"/>
              <w:right w:val="single" w:sz="4" w:space="0" w:color="auto"/>
            </w:tcBorders>
            <w:shd w:val="clear" w:color="auto" w:fill="auto"/>
            <w:noWrap/>
            <w:vAlign w:val="bottom"/>
            <w:hideMark/>
          </w:tcPr>
          <w:p w14:paraId="73DEA59D"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3967,5</w:t>
            </w:r>
          </w:p>
        </w:tc>
      </w:tr>
      <w:tr w:rsidR="009609CA" w:rsidRPr="009609CA" w14:paraId="47174A46" w14:textId="77777777" w:rsidTr="00B55FC6">
        <w:trPr>
          <w:gridAfter w:val="6"/>
          <w:wAfter w:w="3686" w:type="dxa"/>
          <w:trHeight w:val="2213"/>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64AE1D2"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Расходы на обеспечение функций органов местного самоуправления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w:t>
            </w:r>
          </w:p>
        </w:tc>
        <w:tc>
          <w:tcPr>
            <w:tcW w:w="920" w:type="dxa"/>
            <w:tcBorders>
              <w:top w:val="nil"/>
              <w:left w:val="nil"/>
              <w:bottom w:val="single" w:sz="4" w:space="0" w:color="auto"/>
              <w:right w:val="single" w:sz="4" w:space="0" w:color="auto"/>
            </w:tcBorders>
            <w:shd w:val="clear" w:color="auto" w:fill="auto"/>
            <w:vAlign w:val="center"/>
            <w:hideMark/>
          </w:tcPr>
          <w:p w14:paraId="11C62A7B"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7A586774"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2C85C4E1"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04</w:t>
            </w:r>
          </w:p>
        </w:tc>
        <w:tc>
          <w:tcPr>
            <w:tcW w:w="1640" w:type="dxa"/>
            <w:tcBorders>
              <w:top w:val="nil"/>
              <w:left w:val="nil"/>
              <w:bottom w:val="single" w:sz="4" w:space="0" w:color="auto"/>
              <w:right w:val="single" w:sz="4" w:space="0" w:color="auto"/>
            </w:tcBorders>
            <w:shd w:val="clear" w:color="auto" w:fill="auto"/>
            <w:vAlign w:val="center"/>
            <w:hideMark/>
          </w:tcPr>
          <w:p w14:paraId="22DEA968"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89.1.00.00190</w:t>
            </w:r>
          </w:p>
        </w:tc>
        <w:tc>
          <w:tcPr>
            <w:tcW w:w="760" w:type="dxa"/>
            <w:tcBorders>
              <w:top w:val="nil"/>
              <w:left w:val="nil"/>
              <w:bottom w:val="single" w:sz="4" w:space="0" w:color="auto"/>
              <w:right w:val="single" w:sz="4" w:space="0" w:color="auto"/>
            </w:tcBorders>
            <w:shd w:val="clear" w:color="auto" w:fill="auto"/>
            <w:vAlign w:val="center"/>
            <w:hideMark/>
          </w:tcPr>
          <w:p w14:paraId="5315C110"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049C6B31"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858,3</w:t>
            </w:r>
          </w:p>
        </w:tc>
        <w:tc>
          <w:tcPr>
            <w:tcW w:w="1540" w:type="dxa"/>
            <w:tcBorders>
              <w:top w:val="nil"/>
              <w:left w:val="nil"/>
              <w:bottom w:val="single" w:sz="4" w:space="0" w:color="auto"/>
              <w:right w:val="single" w:sz="4" w:space="0" w:color="auto"/>
            </w:tcBorders>
            <w:shd w:val="clear" w:color="auto" w:fill="auto"/>
            <w:noWrap/>
            <w:vAlign w:val="bottom"/>
            <w:hideMark/>
          </w:tcPr>
          <w:p w14:paraId="7FC8EB3F"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361,1</w:t>
            </w:r>
          </w:p>
        </w:tc>
        <w:tc>
          <w:tcPr>
            <w:tcW w:w="2951" w:type="dxa"/>
            <w:tcBorders>
              <w:top w:val="nil"/>
              <w:left w:val="nil"/>
              <w:bottom w:val="single" w:sz="4" w:space="0" w:color="auto"/>
              <w:right w:val="single" w:sz="4" w:space="0" w:color="auto"/>
            </w:tcBorders>
            <w:shd w:val="clear" w:color="auto" w:fill="auto"/>
            <w:noWrap/>
            <w:vAlign w:val="bottom"/>
            <w:hideMark/>
          </w:tcPr>
          <w:p w14:paraId="59F5D5C8"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244,8</w:t>
            </w:r>
          </w:p>
        </w:tc>
      </w:tr>
      <w:tr w:rsidR="009609CA" w:rsidRPr="009609CA" w14:paraId="04F8A7BD" w14:textId="77777777" w:rsidTr="00B55FC6">
        <w:trPr>
          <w:gridAfter w:val="6"/>
          <w:wAfter w:w="3686" w:type="dxa"/>
          <w:trHeight w:val="2847"/>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389397E" w14:textId="77777777" w:rsidR="009609CA" w:rsidRPr="009609CA" w:rsidRDefault="009609CA" w:rsidP="009609CA">
            <w:pPr>
              <w:spacing w:after="0" w:line="240" w:lineRule="auto"/>
              <w:jc w:val="both"/>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xml:space="preserve">Расходы на обеспечение функций органов местного самоуправления </w:t>
            </w:r>
            <w:proofErr w:type="spellStart"/>
            <w:r w:rsidRPr="009609CA">
              <w:rPr>
                <w:rFonts w:ascii="Times New Roman" w:eastAsia="Times New Roman" w:hAnsi="Times New Roman" w:cs="Times New Roman"/>
                <w:i/>
                <w:iCs/>
                <w:color w:val="000000"/>
                <w:sz w:val="16"/>
                <w:szCs w:val="16"/>
                <w:lang w:eastAsia="ru-RU"/>
              </w:rPr>
              <w:t>Митякинского</w:t>
            </w:r>
            <w:proofErr w:type="spellEnd"/>
            <w:r w:rsidRPr="009609CA">
              <w:rPr>
                <w:rFonts w:ascii="Times New Roman" w:eastAsia="Times New Roman" w:hAnsi="Times New Roman" w:cs="Times New Roman"/>
                <w:i/>
                <w:iCs/>
                <w:color w:val="000000"/>
                <w:sz w:val="16"/>
                <w:szCs w:val="16"/>
                <w:lang w:eastAsia="ru-RU"/>
              </w:rPr>
              <w:t xml:space="preserve"> сельского поселения в рамках обеспечения деятельности Администрации </w:t>
            </w:r>
            <w:proofErr w:type="spellStart"/>
            <w:r w:rsidRPr="009609CA">
              <w:rPr>
                <w:rFonts w:ascii="Times New Roman" w:eastAsia="Times New Roman" w:hAnsi="Times New Roman" w:cs="Times New Roman"/>
                <w:i/>
                <w:iCs/>
                <w:color w:val="000000"/>
                <w:sz w:val="16"/>
                <w:szCs w:val="16"/>
                <w:lang w:eastAsia="ru-RU"/>
              </w:rPr>
              <w:t>Митякинского</w:t>
            </w:r>
            <w:proofErr w:type="spellEnd"/>
            <w:r w:rsidRPr="009609CA">
              <w:rPr>
                <w:rFonts w:ascii="Times New Roman" w:eastAsia="Times New Roman" w:hAnsi="Times New Roman" w:cs="Times New Roman"/>
                <w:i/>
                <w:iCs/>
                <w:color w:val="000000"/>
                <w:sz w:val="16"/>
                <w:szCs w:val="16"/>
                <w:lang w:eastAsia="ru-RU"/>
              </w:rPr>
              <w:t xml:space="preserve"> сельского поселения (Расходы на выплаты персоналу государственных (муниципальных) органов)</w:t>
            </w:r>
          </w:p>
        </w:tc>
        <w:tc>
          <w:tcPr>
            <w:tcW w:w="920" w:type="dxa"/>
            <w:tcBorders>
              <w:top w:val="nil"/>
              <w:left w:val="nil"/>
              <w:bottom w:val="single" w:sz="4" w:space="0" w:color="auto"/>
              <w:right w:val="single" w:sz="4" w:space="0" w:color="auto"/>
            </w:tcBorders>
            <w:shd w:val="clear" w:color="auto" w:fill="auto"/>
            <w:vAlign w:val="center"/>
            <w:hideMark/>
          </w:tcPr>
          <w:p w14:paraId="226F7D5A"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2A28B2B9"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765D328E"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04</w:t>
            </w:r>
          </w:p>
        </w:tc>
        <w:tc>
          <w:tcPr>
            <w:tcW w:w="1640" w:type="dxa"/>
            <w:tcBorders>
              <w:top w:val="nil"/>
              <w:left w:val="nil"/>
              <w:bottom w:val="single" w:sz="4" w:space="0" w:color="auto"/>
              <w:right w:val="single" w:sz="4" w:space="0" w:color="auto"/>
            </w:tcBorders>
            <w:shd w:val="clear" w:color="auto" w:fill="auto"/>
            <w:vAlign w:val="center"/>
            <w:hideMark/>
          </w:tcPr>
          <w:p w14:paraId="70695922"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89.1.00.00190</w:t>
            </w:r>
          </w:p>
        </w:tc>
        <w:tc>
          <w:tcPr>
            <w:tcW w:w="760" w:type="dxa"/>
            <w:tcBorders>
              <w:top w:val="nil"/>
              <w:left w:val="nil"/>
              <w:bottom w:val="single" w:sz="4" w:space="0" w:color="auto"/>
              <w:right w:val="single" w:sz="4" w:space="0" w:color="auto"/>
            </w:tcBorders>
            <w:shd w:val="clear" w:color="auto" w:fill="auto"/>
            <w:vAlign w:val="center"/>
            <w:hideMark/>
          </w:tcPr>
          <w:p w14:paraId="148D6EC1"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120</w:t>
            </w:r>
          </w:p>
        </w:tc>
        <w:tc>
          <w:tcPr>
            <w:tcW w:w="1520" w:type="dxa"/>
            <w:tcBorders>
              <w:top w:val="nil"/>
              <w:left w:val="nil"/>
              <w:bottom w:val="single" w:sz="4" w:space="0" w:color="auto"/>
              <w:right w:val="single" w:sz="4" w:space="0" w:color="auto"/>
            </w:tcBorders>
            <w:shd w:val="clear" w:color="auto" w:fill="auto"/>
            <w:noWrap/>
            <w:vAlign w:val="bottom"/>
            <w:hideMark/>
          </w:tcPr>
          <w:p w14:paraId="10DEB044"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219,9</w:t>
            </w:r>
          </w:p>
        </w:tc>
        <w:tc>
          <w:tcPr>
            <w:tcW w:w="1540" w:type="dxa"/>
            <w:tcBorders>
              <w:top w:val="nil"/>
              <w:left w:val="nil"/>
              <w:bottom w:val="single" w:sz="4" w:space="0" w:color="auto"/>
              <w:right w:val="single" w:sz="4" w:space="0" w:color="auto"/>
            </w:tcBorders>
            <w:shd w:val="clear" w:color="auto" w:fill="auto"/>
            <w:noWrap/>
            <w:vAlign w:val="bottom"/>
            <w:hideMark/>
          </w:tcPr>
          <w:p w14:paraId="4A1CE57D"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65,4</w:t>
            </w:r>
          </w:p>
        </w:tc>
        <w:tc>
          <w:tcPr>
            <w:tcW w:w="2951" w:type="dxa"/>
            <w:tcBorders>
              <w:top w:val="nil"/>
              <w:left w:val="nil"/>
              <w:bottom w:val="single" w:sz="4" w:space="0" w:color="auto"/>
              <w:right w:val="single" w:sz="4" w:space="0" w:color="auto"/>
            </w:tcBorders>
            <w:shd w:val="clear" w:color="auto" w:fill="auto"/>
            <w:noWrap/>
            <w:vAlign w:val="bottom"/>
            <w:hideMark/>
          </w:tcPr>
          <w:p w14:paraId="519CBC82"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w:t>
            </w:r>
          </w:p>
        </w:tc>
      </w:tr>
      <w:tr w:rsidR="009609CA" w:rsidRPr="009609CA" w14:paraId="51726F5B" w14:textId="77777777" w:rsidTr="00B55FC6">
        <w:trPr>
          <w:gridAfter w:val="6"/>
          <w:wAfter w:w="3686" w:type="dxa"/>
          <w:trHeight w:val="3162"/>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247AF56" w14:textId="77777777" w:rsidR="009609CA" w:rsidRPr="009609CA" w:rsidRDefault="009609CA" w:rsidP="009609CA">
            <w:pPr>
              <w:spacing w:after="0" w:line="240" w:lineRule="auto"/>
              <w:jc w:val="both"/>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lastRenderedPageBreak/>
              <w:t xml:space="preserve">Расходы на обеспечение функций органов местного самоуправления </w:t>
            </w:r>
            <w:proofErr w:type="spellStart"/>
            <w:r w:rsidRPr="009609CA">
              <w:rPr>
                <w:rFonts w:ascii="Times New Roman" w:eastAsia="Times New Roman" w:hAnsi="Times New Roman" w:cs="Times New Roman"/>
                <w:i/>
                <w:iCs/>
                <w:color w:val="000000"/>
                <w:sz w:val="16"/>
                <w:szCs w:val="16"/>
                <w:lang w:eastAsia="ru-RU"/>
              </w:rPr>
              <w:t>Митякинского</w:t>
            </w:r>
            <w:proofErr w:type="spellEnd"/>
            <w:r w:rsidRPr="009609CA">
              <w:rPr>
                <w:rFonts w:ascii="Times New Roman" w:eastAsia="Times New Roman" w:hAnsi="Times New Roman" w:cs="Times New Roman"/>
                <w:i/>
                <w:iCs/>
                <w:color w:val="000000"/>
                <w:sz w:val="16"/>
                <w:szCs w:val="16"/>
                <w:lang w:eastAsia="ru-RU"/>
              </w:rPr>
              <w:t xml:space="preserve"> сельского поселения в рамках обеспечения деятельности Администрации </w:t>
            </w:r>
            <w:proofErr w:type="spellStart"/>
            <w:r w:rsidRPr="009609CA">
              <w:rPr>
                <w:rFonts w:ascii="Times New Roman" w:eastAsia="Times New Roman" w:hAnsi="Times New Roman" w:cs="Times New Roman"/>
                <w:i/>
                <w:iCs/>
                <w:color w:val="000000"/>
                <w:sz w:val="16"/>
                <w:szCs w:val="16"/>
                <w:lang w:eastAsia="ru-RU"/>
              </w:rPr>
              <w:t>Митякинского</w:t>
            </w:r>
            <w:proofErr w:type="spellEnd"/>
            <w:r w:rsidRPr="009609CA">
              <w:rPr>
                <w:rFonts w:ascii="Times New Roman" w:eastAsia="Times New Roman" w:hAnsi="Times New Roman" w:cs="Times New Roman"/>
                <w:i/>
                <w:iCs/>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231E607E"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5F688AFA"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48A8846B"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04</w:t>
            </w:r>
          </w:p>
        </w:tc>
        <w:tc>
          <w:tcPr>
            <w:tcW w:w="1640" w:type="dxa"/>
            <w:tcBorders>
              <w:top w:val="nil"/>
              <w:left w:val="nil"/>
              <w:bottom w:val="single" w:sz="4" w:space="0" w:color="auto"/>
              <w:right w:val="single" w:sz="4" w:space="0" w:color="auto"/>
            </w:tcBorders>
            <w:shd w:val="clear" w:color="auto" w:fill="auto"/>
            <w:vAlign w:val="center"/>
            <w:hideMark/>
          </w:tcPr>
          <w:p w14:paraId="03ECD06C"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89.1.00.00190</w:t>
            </w:r>
          </w:p>
        </w:tc>
        <w:tc>
          <w:tcPr>
            <w:tcW w:w="760" w:type="dxa"/>
            <w:tcBorders>
              <w:top w:val="nil"/>
              <w:left w:val="nil"/>
              <w:bottom w:val="single" w:sz="4" w:space="0" w:color="auto"/>
              <w:right w:val="single" w:sz="4" w:space="0" w:color="auto"/>
            </w:tcBorders>
            <w:shd w:val="clear" w:color="auto" w:fill="auto"/>
            <w:vAlign w:val="center"/>
            <w:hideMark/>
          </w:tcPr>
          <w:p w14:paraId="2F0460A7"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240</w:t>
            </w:r>
          </w:p>
        </w:tc>
        <w:tc>
          <w:tcPr>
            <w:tcW w:w="1520" w:type="dxa"/>
            <w:tcBorders>
              <w:top w:val="nil"/>
              <w:left w:val="nil"/>
              <w:bottom w:val="single" w:sz="4" w:space="0" w:color="auto"/>
              <w:right w:val="single" w:sz="4" w:space="0" w:color="auto"/>
            </w:tcBorders>
            <w:shd w:val="clear" w:color="auto" w:fill="auto"/>
            <w:noWrap/>
            <w:vAlign w:val="bottom"/>
            <w:hideMark/>
          </w:tcPr>
          <w:p w14:paraId="55FCC0F5"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638,2</w:t>
            </w:r>
          </w:p>
        </w:tc>
        <w:tc>
          <w:tcPr>
            <w:tcW w:w="1540" w:type="dxa"/>
            <w:tcBorders>
              <w:top w:val="nil"/>
              <w:left w:val="nil"/>
              <w:bottom w:val="single" w:sz="4" w:space="0" w:color="auto"/>
              <w:right w:val="single" w:sz="4" w:space="0" w:color="auto"/>
            </w:tcBorders>
            <w:shd w:val="clear" w:color="auto" w:fill="auto"/>
            <w:noWrap/>
            <w:vAlign w:val="bottom"/>
            <w:hideMark/>
          </w:tcPr>
          <w:p w14:paraId="5C834C1F"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265,7</w:t>
            </w:r>
          </w:p>
        </w:tc>
        <w:tc>
          <w:tcPr>
            <w:tcW w:w="2951" w:type="dxa"/>
            <w:tcBorders>
              <w:top w:val="nil"/>
              <w:left w:val="nil"/>
              <w:bottom w:val="single" w:sz="4" w:space="0" w:color="auto"/>
              <w:right w:val="single" w:sz="4" w:space="0" w:color="auto"/>
            </w:tcBorders>
            <w:shd w:val="clear" w:color="auto" w:fill="auto"/>
            <w:noWrap/>
            <w:vAlign w:val="bottom"/>
            <w:hideMark/>
          </w:tcPr>
          <w:p w14:paraId="340C284A"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244,8</w:t>
            </w:r>
          </w:p>
        </w:tc>
      </w:tr>
      <w:tr w:rsidR="009609CA" w:rsidRPr="009609CA" w14:paraId="05317633" w14:textId="77777777" w:rsidTr="00B55FC6">
        <w:trPr>
          <w:gridAfter w:val="6"/>
          <w:wAfter w:w="3686" w:type="dxa"/>
          <w:trHeight w:val="474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2E26D30C"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w:t>
            </w:r>
          </w:p>
        </w:tc>
        <w:tc>
          <w:tcPr>
            <w:tcW w:w="920" w:type="dxa"/>
            <w:tcBorders>
              <w:top w:val="nil"/>
              <w:left w:val="nil"/>
              <w:bottom w:val="single" w:sz="4" w:space="0" w:color="auto"/>
              <w:right w:val="single" w:sz="4" w:space="0" w:color="auto"/>
            </w:tcBorders>
            <w:shd w:val="clear" w:color="auto" w:fill="auto"/>
            <w:vAlign w:val="center"/>
            <w:hideMark/>
          </w:tcPr>
          <w:p w14:paraId="227B36CC"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6BF1F5DE"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3C72239C"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04</w:t>
            </w:r>
          </w:p>
        </w:tc>
        <w:tc>
          <w:tcPr>
            <w:tcW w:w="1640" w:type="dxa"/>
            <w:tcBorders>
              <w:top w:val="nil"/>
              <w:left w:val="nil"/>
              <w:bottom w:val="single" w:sz="4" w:space="0" w:color="auto"/>
              <w:right w:val="single" w:sz="4" w:space="0" w:color="auto"/>
            </w:tcBorders>
            <w:shd w:val="clear" w:color="auto" w:fill="auto"/>
            <w:vAlign w:val="center"/>
            <w:hideMark/>
          </w:tcPr>
          <w:p w14:paraId="01CCE920"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89.9.00.72390</w:t>
            </w:r>
          </w:p>
        </w:tc>
        <w:tc>
          <w:tcPr>
            <w:tcW w:w="760" w:type="dxa"/>
            <w:tcBorders>
              <w:top w:val="nil"/>
              <w:left w:val="nil"/>
              <w:bottom w:val="single" w:sz="4" w:space="0" w:color="auto"/>
              <w:right w:val="single" w:sz="4" w:space="0" w:color="auto"/>
            </w:tcBorders>
            <w:shd w:val="clear" w:color="auto" w:fill="auto"/>
            <w:vAlign w:val="center"/>
            <w:hideMark/>
          </w:tcPr>
          <w:p w14:paraId="2D180EBF"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0EFA8FFB"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0,2</w:t>
            </w:r>
          </w:p>
        </w:tc>
        <w:tc>
          <w:tcPr>
            <w:tcW w:w="1540" w:type="dxa"/>
            <w:tcBorders>
              <w:top w:val="nil"/>
              <w:left w:val="nil"/>
              <w:bottom w:val="single" w:sz="4" w:space="0" w:color="auto"/>
              <w:right w:val="single" w:sz="4" w:space="0" w:color="auto"/>
            </w:tcBorders>
            <w:shd w:val="clear" w:color="auto" w:fill="auto"/>
            <w:noWrap/>
            <w:vAlign w:val="bottom"/>
            <w:hideMark/>
          </w:tcPr>
          <w:p w14:paraId="3D724B74"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64C56E9D"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52942442" w14:textId="77777777" w:rsidTr="00B55FC6">
        <w:trPr>
          <w:gridAfter w:val="6"/>
          <w:wAfter w:w="3686" w:type="dxa"/>
          <w:trHeight w:val="5693"/>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5902AFD" w14:textId="77777777" w:rsidR="009609CA" w:rsidRPr="009609CA" w:rsidRDefault="009609CA" w:rsidP="009609CA">
            <w:pPr>
              <w:spacing w:after="0" w:line="240" w:lineRule="auto"/>
              <w:jc w:val="both"/>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lastRenderedPageBreak/>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w:t>
            </w:r>
            <w:proofErr w:type="spellStart"/>
            <w:r w:rsidRPr="009609CA">
              <w:rPr>
                <w:rFonts w:ascii="Times New Roman" w:eastAsia="Times New Roman" w:hAnsi="Times New Roman" w:cs="Times New Roman"/>
                <w:i/>
                <w:iCs/>
                <w:color w:val="000000"/>
                <w:sz w:val="16"/>
                <w:szCs w:val="16"/>
                <w:lang w:eastAsia="ru-RU"/>
              </w:rPr>
              <w:t>Митякинского</w:t>
            </w:r>
            <w:proofErr w:type="spellEnd"/>
            <w:r w:rsidRPr="009609CA">
              <w:rPr>
                <w:rFonts w:ascii="Times New Roman" w:eastAsia="Times New Roman" w:hAnsi="Times New Roman" w:cs="Times New Roman"/>
                <w:i/>
                <w:iCs/>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16CE090D"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793DE2BA"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563003D0"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04</w:t>
            </w:r>
          </w:p>
        </w:tc>
        <w:tc>
          <w:tcPr>
            <w:tcW w:w="1640" w:type="dxa"/>
            <w:tcBorders>
              <w:top w:val="nil"/>
              <w:left w:val="nil"/>
              <w:bottom w:val="single" w:sz="4" w:space="0" w:color="auto"/>
              <w:right w:val="single" w:sz="4" w:space="0" w:color="auto"/>
            </w:tcBorders>
            <w:shd w:val="clear" w:color="auto" w:fill="auto"/>
            <w:vAlign w:val="center"/>
            <w:hideMark/>
          </w:tcPr>
          <w:p w14:paraId="0B0F215A"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89.9.00.72390</w:t>
            </w:r>
          </w:p>
        </w:tc>
        <w:tc>
          <w:tcPr>
            <w:tcW w:w="760" w:type="dxa"/>
            <w:tcBorders>
              <w:top w:val="nil"/>
              <w:left w:val="nil"/>
              <w:bottom w:val="single" w:sz="4" w:space="0" w:color="auto"/>
              <w:right w:val="single" w:sz="4" w:space="0" w:color="auto"/>
            </w:tcBorders>
            <w:shd w:val="clear" w:color="auto" w:fill="auto"/>
            <w:vAlign w:val="center"/>
            <w:hideMark/>
          </w:tcPr>
          <w:p w14:paraId="5E7F248E"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240</w:t>
            </w:r>
          </w:p>
        </w:tc>
        <w:tc>
          <w:tcPr>
            <w:tcW w:w="1520" w:type="dxa"/>
            <w:tcBorders>
              <w:top w:val="nil"/>
              <w:left w:val="nil"/>
              <w:bottom w:val="single" w:sz="4" w:space="0" w:color="auto"/>
              <w:right w:val="single" w:sz="4" w:space="0" w:color="auto"/>
            </w:tcBorders>
            <w:shd w:val="clear" w:color="auto" w:fill="auto"/>
            <w:noWrap/>
            <w:vAlign w:val="bottom"/>
            <w:hideMark/>
          </w:tcPr>
          <w:p w14:paraId="4EAA3187"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0,2</w:t>
            </w:r>
          </w:p>
        </w:tc>
        <w:tc>
          <w:tcPr>
            <w:tcW w:w="1540" w:type="dxa"/>
            <w:tcBorders>
              <w:top w:val="nil"/>
              <w:left w:val="nil"/>
              <w:bottom w:val="single" w:sz="4" w:space="0" w:color="auto"/>
              <w:right w:val="single" w:sz="4" w:space="0" w:color="auto"/>
            </w:tcBorders>
            <w:shd w:val="clear" w:color="auto" w:fill="auto"/>
            <w:noWrap/>
            <w:vAlign w:val="bottom"/>
            <w:hideMark/>
          </w:tcPr>
          <w:p w14:paraId="723AEEFE"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59EF7624"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w:t>
            </w:r>
          </w:p>
        </w:tc>
      </w:tr>
      <w:tr w:rsidR="009609CA" w:rsidRPr="009609CA" w14:paraId="59931E9B" w14:textId="77777777" w:rsidTr="00B55FC6">
        <w:trPr>
          <w:gridAfter w:val="6"/>
          <w:wAfter w:w="3686" w:type="dxa"/>
          <w:trHeight w:val="63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83FE85F" w14:textId="77777777" w:rsidR="009609CA" w:rsidRPr="009609CA" w:rsidRDefault="009609CA" w:rsidP="009609CA">
            <w:pPr>
              <w:spacing w:after="0" w:line="240" w:lineRule="auto"/>
              <w:jc w:val="both"/>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Обеспечение проведения выборов и референдумов</w:t>
            </w:r>
          </w:p>
        </w:tc>
        <w:tc>
          <w:tcPr>
            <w:tcW w:w="920" w:type="dxa"/>
            <w:tcBorders>
              <w:top w:val="nil"/>
              <w:left w:val="nil"/>
              <w:bottom w:val="single" w:sz="4" w:space="0" w:color="auto"/>
              <w:right w:val="single" w:sz="4" w:space="0" w:color="auto"/>
            </w:tcBorders>
            <w:shd w:val="clear" w:color="auto" w:fill="auto"/>
            <w:vAlign w:val="center"/>
            <w:hideMark/>
          </w:tcPr>
          <w:p w14:paraId="66C249AB"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46911810"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4754E9B7"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07</w:t>
            </w:r>
          </w:p>
        </w:tc>
        <w:tc>
          <w:tcPr>
            <w:tcW w:w="1640" w:type="dxa"/>
            <w:tcBorders>
              <w:top w:val="nil"/>
              <w:left w:val="nil"/>
              <w:bottom w:val="single" w:sz="4" w:space="0" w:color="auto"/>
              <w:right w:val="single" w:sz="4" w:space="0" w:color="auto"/>
            </w:tcBorders>
            <w:shd w:val="clear" w:color="auto" w:fill="auto"/>
            <w:vAlign w:val="center"/>
            <w:hideMark/>
          </w:tcPr>
          <w:p w14:paraId="1F96EB66"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7BD15A54"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29834426"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540" w:type="dxa"/>
            <w:tcBorders>
              <w:top w:val="nil"/>
              <w:left w:val="nil"/>
              <w:bottom w:val="single" w:sz="4" w:space="0" w:color="auto"/>
              <w:right w:val="single" w:sz="4" w:space="0" w:color="auto"/>
            </w:tcBorders>
            <w:shd w:val="clear" w:color="auto" w:fill="auto"/>
            <w:noWrap/>
            <w:vAlign w:val="bottom"/>
            <w:hideMark/>
          </w:tcPr>
          <w:p w14:paraId="2BDA348E"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6D1F01C0"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405,2</w:t>
            </w:r>
          </w:p>
        </w:tc>
      </w:tr>
      <w:tr w:rsidR="009609CA" w:rsidRPr="009609CA" w14:paraId="3259AE9C" w14:textId="77777777" w:rsidTr="00B55FC6">
        <w:trPr>
          <w:gridAfter w:val="6"/>
          <w:wAfter w:w="3686" w:type="dxa"/>
          <w:trHeight w:val="2532"/>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C0A03E3"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w:t>
            </w:r>
          </w:p>
        </w:tc>
        <w:tc>
          <w:tcPr>
            <w:tcW w:w="920" w:type="dxa"/>
            <w:tcBorders>
              <w:top w:val="nil"/>
              <w:left w:val="nil"/>
              <w:bottom w:val="single" w:sz="4" w:space="0" w:color="auto"/>
              <w:right w:val="single" w:sz="4" w:space="0" w:color="auto"/>
            </w:tcBorders>
            <w:shd w:val="clear" w:color="auto" w:fill="auto"/>
            <w:vAlign w:val="center"/>
            <w:hideMark/>
          </w:tcPr>
          <w:p w14:paraId="274404AA"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7773C87E"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2FDF88B4"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07</w:t>
            </w:r>
          </w:p>
        </w:tc>
        <w:tc>
          <w:tcPr>
            <w:tcW w:w="1640" w:type="dxa"/>
            <w:tcBorders>
              <w:top w:val="nil"/>
              <w:left w:val="nil"/>
              <w:bottom w:val="single" w:sz="4" w:space="0" w:color="auto"/>
              <w:right w:val="single" w:sz="4" w:space="0" w:color="auto"/>
            </w:tcBorders>
            <w:shd w:val="clear" w:color="auto" w:fill="auto"/>
            <w:vAlign w:val="center"/>
            <w:hideMark/>
          </w:tcPr>
          <w:p w14:paraId="2D8C2FD8"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99.9.00.99990</w:t>
            </w:r>
          </w:p>
        </w:tc>
        <w:tc>
          <w:tcPr>
            <w:tcW w:w="760" w:type="dxa"/>
            <w:tcBorders>
              <w:top w:val="nil"/>
              <w:left w:val="nil"/>
              <w:bottom w:val="single" w:sz="4" w:space="0" w:color="auto"/>
              <w:right w:val="single" w:sz="4" w:space="0" w:color="auto"/>
            </w:tcBorders>
            <w:shd w:val="clear" w:color="auto" w:fill="auto"/>
            <w:vAlign w:val="center"/>
            <w:hideMark/>
          </w:tcPr>
          <w:p w14:paraId="76142BC3"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7EDFBDD0"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540" w:type="dxa"/>
            <w:tcBorders>
              <w:top w:val="nil"/>
              <w:left w:val="nil"/>
              <w:bottom w:val="single" w:sz="4" w:space="0" w:color="auto"/>
              <w:right w:val="single" w:sz="4" w:space="0" w:color="auto"/>
            </w:tcBorders>
            <w:shd w:val="clear" w:color="auto" w:fill="auto"/>
            <w:noWrap/>
            <w:vAlign w:val="bottom"/>
            <w:hideMark/>
          </w:tcPr>
          <w:p w14:paraId="6881DD01"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590866B9"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405,2</w:t>
            </w:r>
          </w:p>
        </w:tc>
      </w:tr>
      <w:tr w:rsidR="009609CA" w:rsidRPr="009609CA" w14:paraId="084B4B48" w14:textId="77777777" w:rsidTr="00B55FC6">
        <w:trPr>
          <w:gridAfter w:val="6"/>
          <w:wAfter w:w="3686" w:type="dxa"/>
          <w:trHeight w:val="2847"/>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358C63A0" w14:textId="77777777" w:rsidR="009609CA" w:rsidRPr="009609CA" w:rsidRDefault="009609CA" w:rsidP="009609CA">
            <w:pPr>
              <w:spacing w:after="0" w:line="240" w:lineRule="auto"/>
              <w:jc w:val="both"/>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lastRenderedPageBreak/>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609CA">
              <w:rPr>
                <w:rFonts w:ascii="Times New Roman" w:eastAsia="Times New Roman" w:hAnsi="Times New Roman" w:cs="Times New Roman"/>
                <w:i/>
                <w:iCs/>
                <w:color w:val="000000"/>
                <w:sz w:val="16"/>
                <w:szCs w:val="16"/>
                <w:lang w:eastAsia="ru-RU"/>
              </w:rPr>
              <w:t>Митякинского</w:t>
            </w:r>
            <w:proofErr w:type="spellEnd"/>
            <w:r w:rsidRPr="009609CA">
              <w:rPr>
                <w:rFonts w:ascii="Times New Roman" w:eastAsia="Times New Roman" w:hAnsi="Times New Roman" w:cs="Times New Roman"/>
                <w:i/>
                <w:iCs/>
                <w:color w:val="000000"/>
                <w:sz w:val="16"/>
                <w:szCs w:val="16"/>
                <w:lang w:eastAsia="ru-RU"/>
              </w:rPr>
              <w:t xml:space="preserve"> сельского поселения" (Специальные расходы)</w:t>
            </w:r>
          </w:p>
        </w:tc>
        <w:tc>
          <w:tcPr>
            <w:tcW w:w="920" w:type="dxa"/>
            <w:tcBorders>
              <w:top w:val="nil"/>
              <w:left w:val="nil"/>
              <w:bottom w:val="single" w:sz="4" w:space="0" w:color="auto"/>
              <w:right w:val="single" w:sz="4" w:space="0" w:color="auto"/>
            </w:tcBorders>
            <w:shd w:val="clear" w:color="auto" w:fill="auto"/>
            <w:vAlign w:val="center"/>
            <w:hideMark/>
          </w:tcPr>
          <w:p w14:paraId="65D6B981"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79977588"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4284E348"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07</w:t>
            </w:r>
          </w:p>
        </w:tc>
        <w:tc>
          <w:tcPr>
            <w:tcW w:w="1640" w:type="dxa"/>
            <w:tcBorders>
              <w:top w:val="nil"/>
              <w:left w:val="nil"/>
              <w:bottom w:val="single" w:sz="4" w:space="0" w:color="auto"/>
              <w:right w:val="single" w:sz="4" w:space="0" w:color="auto"/>
            </w:tcBorders>
            <w:shd w:val="clear" w:color="auto" w:fill="auto"/>
            <w:vAlign w:val="center"/>
            <w:hideMark/>
          </w:tcPr>
          <w:p w14:paraId="7F102B2D"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99.9.00.99990</w:t>
            </w:r>
          </w:p>
        </w:tc>
        <w:tc>
          <w:tcPr>
            <w:tcW w:w="760" w:type="dxa"/>
            <w:tcBorders>
              <w:top w:val="nil"/>
              <w:left w:val="nil"/>
              <w:bottom w:val="single" w:sz="4" w:space="0" w:color="auto"/>
              <w:right w:val="single" w:sz="4" w:space="0" w:color="auto"/>
            </w:tcBorders>
            <w:shd w:val="clear" w:color="auto" w:fill="auto"/>
            <w:vAlign w:val="center"/>
            <w:hideMark/>
          </w:tcPr>
          <w:p w14:paraId="2A555E60"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880</w:t>
            </w:r>
          </w:p>
        </w:tc>
        <w:tc>
          <w:tcPr>
            <w:tcW w:w="1520" w:type="dxa"/>
            <w:tcBorders>
              <w:top w:val="nil"/>
              <w:left w:val="nil"/>
              <w:bottom w:val="single" w:sz="4" w:space="0" w:color="auto"/>
              <w:right w:val="single" w:sz="4" w:space="0" w:color="auto"/>
            </w:tcBorders>
            <w:shd w:val="clear" w:color="auto" w:fill="auto"/>
            <w:noWrap/>
            <w:vAlign w:val="bottom"/>
            <w:hideMark/>
          </w:tcPr>
          <w:p w14:paraId="28125AA0"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w:t>
            </w:r>
          </w:p>
        </w:tc>
        <w:tc>
          <w:tcPr>
            <w:tcW w:w="1540" w:type="dxa"/>
            <w:tcBorders>
              <w:top w:val="nil"/>
              <w:left w:val="nil"/>
              <w:bottom w:val="single" w:sz="4" w:space="0" w:color="auto"/>
              <w:right w:val="single" w:sz="4" w:space="0" w:color="auto"/>
            </w:tcBorders>
            <w:shd w:val="clear" w:color="auto" w:fill="auto"/>
            <w:noWrap/>
            <w:vAlign w:val="bottom"/>
            <w:hideMark/>
          </w:tcPr>
          <w:p w14:paraId="632B661E"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12F97D5E"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405,2</w:t>
            </w:r>
          </w:p>
        </w:tc>
      </w:tr>
      <w:tr w:rsidR="009609CA" w:rsidRPr="009609CA" w14:paraId="4C27E56B" w14:textId="77777777" w:rsidTr="00B55FC6">
        <w:trPr>
          <w:gridAfter w:val="6"/>
          <w:wAfter w:w="3686" w:type="dxa"/>
          <w:trHeight w:val="315"/>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B93AB40" w14:textId="77777777" w:rsidR="009609CA" w:rsidRPr="009609CA" w:rsidRDefault="009609CA" w:rsidP="009609CA">
            <w:pPr>
              <w:spacing w:after="0" w:line="240" w:lineRule="auto"/>
              <w:jc w:val="both"/>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Резервные фонды</w:t>
            </w:r>
          </w:p>
        </w:tc>
        <w:tc>
          <w:tcPr>
            <w:tcW w:w="920" w:type="dxa"/>
            <w:tcBorders>
              <w:top w:val="nil"/>
              <w:left w:val="nil"/>
              <w:bottom w:val="single" w:sz="4" w:space="0" w:color="auto"/>
              <w:right w:val="single" w:sz="4" w:space="0" w:color="auto"/>
            </w:tcBorders>
            <w:shd w:val="clear" w:color="auto" w:fill="auto"/>
            <w:vAlign w:val="center"/>
            <w:hideMark/>
          </w:tcPr>
          <w:p w14:paraId="7B1D8286"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36254B70"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4FCBCBCC"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11</w:t>
            </w:r>
          </w:p>
        </w:tc>
        <w:tc>
          <w:tcPr>
            <w:tcW w:w="1640" w:type="dxa"/>
            <w:tcBorders>
              <w:top w:val="nil"/>
              <w:left w:val="nil"/>
              <w:bottom w:val="single" w:sz="4" w:space="0" w:color="auto"/>
              <w:right w:val="single" w:sz="4" w:space="0" w:color="auto"/>
            </w:tcBorders>
            <w:shd w:val="clear" w:color="auto" w:fill="auto"/>
            <w:vAlign w:val="center"/>
            <w:hideMark/>
          </w:tcPr>
          <w:p w14:paraId="58562F38"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7D5E5693"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272C4070"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5,0</w:t>
            </w:r>
          </w:p>
        </w:tc>
        <w:tc>
          <w:tcPr>
            <w:tcW w:w="1540" w:type="dxa"/>
            <w:tcBorders>
              <w:top w:val="nil"/>
              <w:left w:val="nil"/>
              <w:bottom w:val="single" w:sz="4" w:space="0" w:color="auto"/>
              <w:right w:val="single" w:sz="4" w:space="0" w:color="auto"/>
            </w:tcBorders>
            <w:shd w:val="clear" w:color="auto" w:fill="auto"/>
            <w:noWrap/>
            <w:vAlign w:val="bottom"/>
            <w:hideMark/>
          </w:tcPr>
          <w:p w14:paraId="67B0C60D"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03AAD7DD"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75E06D36" w14:textId="77777777" w:rsidTr="00B55FC6">
        <w:trPr>
          <w:gridAfter w:val="6"/>
          <w:wAfter w:w="3686" w:type="dxa"/>
          <w:trHeight w:val="2532"/>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31991330"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w:t>
            </w:r>
          </w:p>
        </w:tc>
        <w:tc>
          <w:tcPr>
            <w:tcW w:w="920" w:type="dxa"/>
            <w:tcBorders>
              <w:top w:val="nil"/>
              <w:left w:val="nil"/>
              <w:bottom w:val="single" w:sz="4" w:space="0" w:color="auto"/>
              <w:right w:val="single" w:sz="4" w:space="0" w:color="auto"/>
            </w:tcBorders>
            <w:shd w:val="clear" w:color="auto" w:fill="auto"/>
            <w:vAlign w:val="center"/>
            <w:hideMark/>
          </w:tcPr>
          <w:p w14:paraId="5881DFB1"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096F7F8B"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157C9CBD"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11</w:t>
            </w:r>
          </w:p>
        </w:tc>
        <w:tc>
          <w:tcPr>
            <w:tcW w:w="1640" w:type="dxa"/>
            <w:tcBorders>
              <w:top w:val="nil"/>
              <w:left w:val="nil"/>
              <w:bottom w:val="single" w:sz="4" w:space="0" w:color="auto"/>
              <w:right w:val="single" w:sz="4" w:space="0" w:color="auto"/>
            </w:tcBorders>
            <w:shd w:val="clear" w:color="auto" w:fill="auto"/>
            <w:vAlign w:val="center"/>
            <w:hideMark/>
          </w:tcPr>
          <w:p w14:paraId="6895BCB3"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99.9.00.99990</w:t>
            </w:r>
          </w:p>
        </w:tc>
        <w:tc>
          <w:tcPr>
            <w:tcW w:w="760" w:type="dxa"/>
            <w:tcBorders>
              <w:top w:val="nil"/>
              <w:left w:val="nil"/>
              <w:bottom w:val="single" w:sz="4" w:space="0" w:color="auto"/>
              <w:right w:val="single" w:sz="4" w:space="0" w:color="auto"/>
            </w:tcBorders>
            <w:shd w:val="clear" w:color="auto" w:fill="auto"/>
            <w:vAlign w:val="center"/>
            <w:hideMark/>
          </w:tcPr>
          <w:p w14:paraId="53750827"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4BC693F0"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5,0</w:t>
            </w:r>
          </w:p>
        </w:tc>
        <w:tc>
          <w:tcPr>
            <w:tcW w:w="1540" w:type="dxa"/>
            <w:tcBorders>
              <w:top w:val="nil"/>
              <w:left w:val="nil"/>
              <w:bottom w:val="single" w:sz="4" w:space="0" w:color="auto"/>
              <w:right w:val="single" w:sz="4" w:space="0" w:color="auto"/>
            </w:tcBorders>
            <w:shd w:val="clear" w:color="auto" w:fill="auto"/>
            <w:noWrap/>
            <w:vAlign w:val="bottom"/>
            <w:hideMark/>
          </w:tcPr>
          <w:p w14:paraId="1C263AE0"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01AD714E"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626AC995" w14:textId="77777777" w:rsidTr="00B55FC6">
        <w:trPr>
          <w:gridAfter w:val="6"/>
          <w:wAfter w:w="3686" w:type="dxa"/>
          <w:trHeight w:val="2847"/>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3DCAB372" w14:textId="77777777" w:rsidR="009609CA" w:rsidRPr="009609CA" w:rsidRDefault="009609CA" w:rsidP="009609CA">
            <w:pPr>
              <w:spacing w:after="0" w:line="240" w:lineRule="auto"/>
              <w:jc w:val="both"/>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609CA">
              <w:rPr>
                <w:rFonts w:ascii="Times New Roman" w:eastAsia="Times New Roman" w:hAnsi="Times New Roman" w:cs="Times New Roman"/>
                <w:i/>
                <w:iCs/>
                <w:color w:val="000000"/>
                <w:sz w:val="16"/>
                <w:szCs w:val="16"/>
                <w:lang w:eastAsia="ru-RU"/>
              </w:rPr>
              <w:t>Митякинского</w:t>
            </w:r>
            <w:proofErr w:type="spellEnd"/>
            <w:r w:rsidRPr="009609CA">
              <w:rPr>
                <w:rFonts w:ascii="Times New Roman" w:eastAsia="Times New Roman" w:hAnsi="Times New Roman" w:cs="Times New Roman"/>
                <w:i/>
                <w:iCs/>
                <w:color w:val="000000"/>
                <w:sz w:val="16"/>
                <w:szCs w:val="16"/>
                <w:lang w:eastAsia="ru-RU"/>
              </w:rPr>
              <w:t xml:space="preserve"> сельского поселения" (Резервные средства)</w:t>
            </w:r>
          </w:p>
        </w:tc>
        <w:tc>
          <w:tcPr>
            <w:tcW w:w="920" w:type="dxa"/>
            <w:tcBorders>
              <w:top w:val="nil"/>
              <w:left w:val="nil"/>
              <w:bottom w:val="single" w:sz="4" w:space="0" w:color="auto"/>
              <w:right w:val="single" w:sz="4" w:space="0" w:color="auto"/>
            </w:tcBorders>
            <w:shd w:val="clear" w:color="auto" w:fill="auto"/>
            <w:vAlign w:val="center"/>
            <w:hideMark/>
          </w:tcPr>
          <w:p w14:paraId="2452EC84"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1C483E1A"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1A831D20"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11</w:t>
            </w:r>
          </w:p>
        </w:tc>
        <w:tc>
          <w:tcPr>
            <w:tcW w:w="1640" w:type="dxa"/>
            <w:tcBorders>
              <w:top w:val="nil"/>
              <w:left w:val="nil"/>
              <w:bottom w:val="single" w:sz="4" w:space="0" w:color="auto"/>
              <w:right w:val="single" w:sz="4" w:space="0" w:color="auto"/>
            </w:tcBorders>
            <w:shd w:val="clear" w:color="auto" w:fill="auto"/>
            <w:vAlign w:val="center"/>
            <w:hideMark/>
          </w:tcPr>
          <w:p w14:paraId="33011883"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99.9.00.99990</w:t>
            </w:r>
          </w:p>
        </w:tc>
        <w:tc>
          <w:tcPr>
            <w:tcW w:w="760" w:type="dxa"/>
            <w:tcBorders>
              <w:top w:val="nil"/>
              <w:left w:val="nil"/>
              <w:bottom w:val="single" w:sz="4" w:space="0" w:color="auto"/>
              <w:right w:val="single" w:sz="4" w:space="0" w:color="auto"/>
            </w:tcBorders>
            <w:shd w:val="clear" w:color="auto" w:fill="auto"/>
            <w:vAlign w:val="center"/>
            <w:hideMark/>
          </w:tcPr>
          <w:p w14:paraId="4C1622CB"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870</w:t>
            </w:r>
          </w:p>
        </w:tc>
        <w:tc>
          <w:tcPr>
            <w:tcW w:w="1520" w:type="dxa"/>
            <w:tcBorders>
              <w:top w:val="nil"/>
              <w:left w:val="nil"/>
              <w:bottom w:val="single" w:sz="4" w:space="0" w:color="auto"/>
              <w:right w:val="single" w:sz="4" w:space="0" w:color="auto"/>
            </w:tcBorders>
            <w:shd w:val="clear" w:color="auto" w:fill="auto"/>
            <w:noWrap/>
            <w:vAlign w:val="bottom"/>
            <w:hideMark/>
          </w:tcPr>
          <w:p w14:paraId="0841B159"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5,0</w:t>
            </w:r>
          </w:p>
        </w:tc>
        <w:tc>
          <w:tcPr>
            <w:tcW w:w="1540" w:type="dxa"/>
            <w:tcBorders>
              <w:top w:val="nil"/>
              <w:left w:val="nil"/>
              <w:bottom w:val="single" w:sz="4" w:space="0" w:color="auto"/>
              <w:right w:val="single" w:sz="4" w:space="0" w:color="auto"/>
            </w:tcBorders>
            <w:shd w:val="clear" w:color="auto" w:fill="auto"/>
            <w:noWrap/>
            <w:vAlign w:val="bottom"/>
            <w:hideMark/>
          </w:tcPr>
          <w:p w14:paraId="5B3D5083"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5A469FBC"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w:t>
            </w:r>
          </w:p>
        </w:tc>
      </w:tr>
      <w:tr w:rsidR="009609CA" w:rsidRPr="009609CA" w14:paraId="7458193A" w14:textId="77777777" w:rsidTr="00B55FC6">
        <w:trPr>
          <w:gridAfter w:val="6"/>
          <w:wAfter w:w="3686" w:type="dxa"/>
          <w:trHeight w:val="63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35C4549D" w14:textId="77777777" w:rsidR="009609CA" w:rsidRPr="009609CA" w:rsidRDefault="009609CA" w:rsidP="009609CA">
            <w:pPr>
              <w:spacing w:after="0" w:line="240" w:lineRule="auto"/>
              <w:jc w:val="both"/>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Другие общегосударственные вопросы</w:t>
            </w:r>
          </w:p>
        </w:tc>
        <w:tc>
          <w:tcPr>
            <w:tcW w:w="920" w:type="dxa"/>
            <w:tcBorders>
              <w:top w:val="nil"/>
              <w:left w:val="nil"/>
              <w:bottom w:val="single" w:sz="4" w:space="0" w:color="auto"/>
              <w:right w:val="single" w:sz="4" w:space="0" w:color="auto"/>
            </w:tcBorders>
            <w:shd w:val="clear" w:color="auto" w:fill="auto"/>
            <w:vAlign w:val="center"/>
            <w:hideMark/>
          </w:tcPr>
          <w:p w14:paraId="47EECBB3"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2F096280"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1614A57D"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13</w:t>
            </w:r>
          </w:p>
        </w:tc>
        <w:tc>
          <w:tcPr>
            <w:tcW w:w="1640" w:type="dxa"/>
            <w:tcBorders>
              <w:top w:val="nil"/>
              <w:left w:val="nil"/>
              <w:bottom w:val="single" w:sz="4" w:space="0" w:color="auto"/>
              <w:right w:val="single" w:sz="4" w:space="0" w:color="auto"/>
            </w:tcBorders>
            <w:shd w:val="clear" w:color="auto" w:fill="auto"/>
            <w:vAlign w:val="center"/>
            <w:hideMark/>
          </w:tcPr>
          <w:p w14:paraId="311D6FD9"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51589D97"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4FA287D1"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1019,6</w:t>
            </w:r>
          </w:p>
        </w:tc>
        <w:tc>
          <w:tcPr>
            <w:tcW w:w="1540" w:type="dxa"/>
            <w:tcBorders>
              <w:top w:val="nil"/>
              <w:left w:val="nil"/>
              <w:bottom w:val="single" w:sz="4" w:space="0" w:color="auto"/>
              <w:right w:val="single" w:sz="4" w:space="0" w:color="auto"/>
            </w:tcBorders>
            <w:shd w:val="clear" w:color="auto" w:fill="auto"/>
            <w:noWrap/>
            <w:vAlign w:val="bottom"/>
            <w:hideMark/>
          </w:tcPr>
          <w:p w14:paraId="29412E3A"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154,5</w:t>
            </w:r>
          </w:p>
        </w:tc>
        <w:tc>
          <w:tcPr>
            <w:tcW w:w="2951" w:type="dxa"/>
            <w:tcBorders>
              <w:top w:val="nil"/>
              <w:left w:val="nil"/>
              <w:bottom w:val="single" w:sz="4" w:space="0" w:color="auto"/>
              <w:right w:val="single" w:sz="4" w:space="0" w:color="auto"/>
            </w:tcBorders>
            <w:shd w:val="clear" w:color="auto" w:fill="auto"/>
            <w:noWrap/>
            <w:vAlign w:val="bottom"/>
            <w:hideMark/>
          </w:tcPr>
          <w:p w14:paraId="44971D9E"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304,6</w:t>
            </w:r>
          </w:p>
        </w:tc>
      </w:tr>
      <w:tr w:rsidR="009609CA" w:rsidRPr="009609CA" w14:paraId="473F0C1D" w14:textId="77777777" w:rsidTr="00B55FC6">
        <w:trPr>
          <w:gridAfter w:val="6"/>
          <w:wAfter w:w="3686" w:type="dxa"/>
          <w:trHeight w:val="3795"/>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2CCB64F"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lastRenderedPageBreak/>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"Информационное общество" муниципальной программы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"Информационное общество"</w:t>
            </w:r>
          </w:p>
        </w:tc>
        <w:tc>
          <w:tcPr>
            <w:tcW w:w="920" w:type="dxa"/>
            <w:tcBorders>
              <w:top w:val="nil"/>
              <w:left w:val="nil"/>
              <w:bottom w:val="single" w:sz="4" w:space="0" w:color="auto"/>
              <w:right w:val="single" w:sz="4" w:space="0" w:color="auto"/>
            </w:tcBorders>
            <w:shd w:val="clear" w:color="auto" w:fill="auto"/>
            <w:vAlign w:val="center"/>
            <w:hideMark/>
          </w:tcPr>
          <w:p w14:paraId="327AF8CD"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32A78CF1"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60D6C36E"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13</w:t>
            </w:r>
          </w:p>
        </w:tc>
        <w:tc>
          <w:tcPr>
            <w:tcW w:w="1640" w:type="dxa"/>
            <w:tcBorders>
              <w:top w:val="nil"/>
              <w:left w:val="nil"/>
              <w:bottom w:val="single" w:sz="4" w:space="0" w:color="auto"/>
              <w:right w:val="single" w:sz="4" w:space="0" w:color="auto"/>
            </w:tcBorders>
            <w:shd w:val="clear" w:color="auto" w:fill="auto"/>
            <w:vAlign w:val="center"/>
            <w:hideMark/>
          </w:tcPr>
          <w:p w14:paraId="2A14308C"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01.1.00.99990</w:t>
            </w:r>
          </w:p>
        </w:tc>
        <w:tc>
          <w:tcPr>
            <w:tcW w:w="760" w:type="dxa"/>
            <w:tcBorders>
              <w:top w:val="nil"/>
              <w:left w:val="nil"/>
              <w:bottom w:val="single" w:sz="4" w:space="0" w:color="auto"/>
              <w:right w:val="single" w:sz="4" w:space="0" w:color="auto"/>
            </w:tcBorders>
            <w:shd w:val="clear" w:color="auto" w:fill="auto"/>
            <w:vAlign w:val="center"/>
            <w:hideMark/>
          </w:tcPr>
          <w:p w14:paraId="63973FAD"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3C72C15D"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355,1</w:t>
            </w:r>
          </w:p>
        </w:tc>
        <w:tc>
          <w:tcPr>
            <w:tcW w:w="1540" w:type="dxa"/>
            <w:tcBorders>
              <w:top w:val="nil"/>
              <w:left w:val="nil"/>
              <w:bottom w:val="single" w:sz="4" w:space="0" w:color="auto"/>
              <w:right w:val="single" w:sz="4" w:space="0" w:color="auto"/>
            </w:tcBorders>
            <w:shd w:val="clear" w:color="auto" w:fill="auto"/>
            <w:noWrap/>
            <w:vAlign w:val="bottom"/>
            <w:hideMark/>
          </w:tcPr>
          <w:p w14:paraId="1970EDBF"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1C5D6D83"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350B1E4C" w14:textId="77777777" w:rsidTr="00B55FC6">
        <w:trPr>
          <w:gridAfter w:val="6"/>
          <w:wAfter w:w="3686" w:type="dxa"/>
          <w:trHeight w:val="5063"/>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8C07FFD" w14:textId="77777777" w:rsidR="009609CA" w:rsidRPr="009609CA" w:rsidRDefault="009609CA" w:rsidP="009609CA">
            <w:pPr>
              <w:spacing w:after="0" w:line="240" w:lineRule="auto"/>
              <w:jc w:val="both"/>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w:t>
            </w:r>
            <w:proofErr w:type="spellStart"/>
            <w:r w:rsidRPr="009609CA">
              <w:rPr>
                <w:rFonts w:ascii="Times New Roman" w:eastAsia="Times New Roman" w:hAnsi="Times New Roman" w:cs="Times New Roman"/>
                <w:i/>
                <w:iCs/>
                <w:color w:val="000000"/>
                <w:sz w:val="16"/>
                <w:szCs w:val="16"/>
                <w:lang w:eastAsia="ru-RU"/>
              </w:rPr>
              <w:t>Митякинского</w:t>
            </w:r>
            <w:proofErr w:type="spellEnd"/>
            <w:r w:rsidRPr="009609CA">
              <w:rPr>
                <w:rFonts w:ascii="Times New Roman" w:eastAsia="Times New Roman" w:hAnsi="Times New Roman" w:cs="Times New Roman"/>
                <w:i/>
                <w:iCs/>
                <w:color w:val="000000"/>
                <w:sz w:val="16"/>
                <w:szCs w:val="16"/>
                <w:lang w:eastAsia="ru-RU"/>
              </w:rPr>
              <w:t xml:space="preserve"> сельского поселения "Информационное общество" муниципальной программы </w:t>
            </w:r>
            <w:proofErr w:type="spellStart"/>
            <w:r w:rsidRPr="009609CA">
              <w:rPr>
                <w:rFonts w:ascii="Times New Roman" w:eastAsia="Times New Roman" w:hAnsi="Times New Roman" w:cs="Times New Roman"/>
                <w:i/>
                <w:iCs/>
                <w:color w:val="000000"/>
                <w:sz w:val="16"/>
                <w:szCs w:val="16"/>
                <w:lang w:eastAsia="ru-RU"/>
              </w:rPr>
              <w:t>Митякинского</w:t>
            </w:r>
            <w:proofErr w:type="spellEnd"/>
            <w:r w:rsidRPr="009609CA">
              <w:rPr>
                <w:rFonts w:ascii="Times New Roman" w:eastAsia="Times New Roman" w:hAnsi="Times New Roman" w:cs="Times New Roman"/>
                <w:i/>
                <w:iCs/>
                <w:color w:val="000000"/>
                <w:sz w:val="16"/>
                <w:szCs w:val="16"/>
                <w:lang w:eastAsia="ru-RU"/>
              </w:rPr>
              <w:t xml:space="preserve"> сельского поселения "Информационное общество" (Иные закупки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6BFAE360"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12F1CB3F"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610EDC9E"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13</w:t>
            </w:r>
          </w:p>
        </w:tc>
        <w:tc>
          <w:tcPr>
            <w:tcW w:w="1640" w:type="dxa"/>
            <w:tcBorders>
              <w:top w:val="nil"/>
              <w:left w:val="nil"/>
              <w:bottom w:val="single" w:sz="4" w:space="0" w:color="auto"/>
              <w:right w:val="single" w:sz="4" w:space="0" w:color="auto"/>
            </w:tcBorders>
            <w:shd w:val="clear" w:color="auto" w:fill="auto"/>
            <w:vAlign w:val="center"/>
            <w:hideMark/>
          </w:tcPr>
          <w:p w14:paraId="12328419"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01.1.00.99990</w:t>
            </w:r>
          </w:p>
        </w:tc>
        <w:tc>
          <w:tcPr>
            <w:tcW w:w="760" w:type="dxa"/>
            <w:tcBorders>
              <w:top w:val="nil"/>
              <w:left w:val="nil"/>
              <w:bottom w:val="single" w:sz="4" w:space="0" w:color="auto"/>
              <w:right w:val="single" w:sz="4" w:space="0" w:color="auto"/>
            </w:tcBorders>
            <w:shd w:val="clear" w:color="auto" w:fill="auto"/>
            <w:vAlign w:val="center"/>
            <w:hideMark/>
          </w:tcPr>
          <w:p w14:paraId="37027FBC"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240</w:t>
            </w:r>
          </w:p>
        </w:tc>
        <w:tc>
          <w:tcPr>
            <w:tcW w:w="1520" w:type="dxa"/>
            <w:tcBorders>
              <w:top w:val="nil"/>
              <w:left w:val="nil"/>
              <w:bottom w:val="single" w:sz="4" w:space="0" w:color="auto"/>
              <w:right w:val="single" w:sz="4" w:space="0" w:color="auto"/>
            </w:tcBorders>
            <w:shd w:val="clear" w:color="auto" w:fill="auto"/>
            <w:noWrap/>
            <w:vAlign w:val="bottom"/>
            <w:hideMark/>
          </w:tcPr>
          <w:p w14:paraId="75EB222A"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355,1</w:t>
            </w:r>
          </w:p>
        </w:tc>
        <w:tc>
          <w:tcPr>
            <w:tcW w:w="1540" w:type="dxa"/>
            <w:tcBorders>
              <w:top w:val="nil"/>
              <w:left w:val="nil"/>
              <w:bottom w:val="single" w:sz="4" w:space="0" w:color="auto"/>
              <w:right w:val="single" w:sz="4" w:space="0" w:color="auto"/>
            </w:tcBorders>
            <w:shd w:val="clear" w:color="auto" w:fill="auto"/>
            <w:noWrap/>
            <w:vAlign w:val="bottom"/>
            <w:hideMark/>
          </w:tcPr>
          <w:p w14:paraId="588AA16A"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595F3899"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w:t>
            </w:r>
          </w:p>
        </w:tc>
      </w:tr>
      <w:tr w:rsidR="009609CA" w:rsidRPr="009609CA" w14:paraId="3D247B0B" w14:textId="77777777" w:rsidTr="00B55FC6">
        <w:trPr>
          <w:gridAfter w:val="6"/>
          <w:wAfter w:w="3686" w:type="dxa"/>
          <w:trHeight w:val="3162"/>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069625DA"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lastRenderedPageBreak/>
              <w:t xml:space="preserve">Мероприятия по диспансеризации муниципальных служащих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в рамках подпрограммы "Развитие муниципального управления и муниципальной службы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муниципальной программы "Муниципальная политика"</w:t>
            </w:r>
          </w:p>
        </w:tc>
        <w:tc>
          <w:tcPr>
            <w:tcW w:w="920" w:type="dxa"/>
            <w:tcBorders>
              <w:top w:val="nil"/>
              <w:left w:val="nil"/>
              <w:bottom w:val="single" w:sz="4" w:space="0" w:color="auto"/>
              <w:right w:val="single" w:sz="4" w:space="0" w:color="auto"/>
            </w:tcBorders>
            <w:shd w:val="clear" w:color="auto" w:fill="auto"/>
            <w:vAlign w:val="center"/>
            <w:hideMark/>
          </w:tcPr>
          <w:p w14:paraId="4936C04F"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547C85AB"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4820CB56"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13</w:t>
            </w:r>
          </w:p>
        </w:tc>
        <w:tc>
          <w:tcPr>
            <w:tcW w:w="1640" w:type="dxa"/>
            <w:tcBorders>
              <w:top w:val="nil"/>
              <w:left w:val="nil"/>
              <w:bottom w:val="single" w:sz="4" w:space="0" w:color="auto"/>
              <w:right w:val="single" w:sz="4" w:space="0" w:color="auto"/>
            </w:tcBorders>
            <w:shd w:val="clear" w:color="auto" w:fill="auto"/>
            <w:vAlign w:val="center"/>
            <w:hideMark/>
          </w:tcPr>
          <w:p w14:paraId="2D257065"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07.1.00.20480</w:t>
            </w:r>
          </w:p>
        </w:tc>
        <w:tc>
          <w:tcPr>
            <w:tcW w:w="760" w:type="dxa"/>
            <w:tcBorders>
              <w:top w:val="nil"/>
              <w:left w:val="nil"/>
              <w:bottom w:val="single" w:sz="4" w:space="0" w:color="auto"/>
              <w:right w:val="single" w:sz="4" w:space="0" w:color="auto"/>
            </w:tcBorders>
            <w:shd w:val="clear" w:color="auto" w:fill="auto"/>
            <w:vAlign w:val="center"/>
            <w:hideMark/>
          </w:tcPr>
          <w:p w14:paraId="1055977B"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3EA0F36B"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26,6</w:t>
            </w:r>
          </w:p>
        </w:tc>
        <w:tc>
          <w:tcPr>
            <w:tcW w:w="1540" w:type="dxa"/>
            <w:tcBorders>
              <w:top w:val="nil"/>
              <w:left w:val="nil"/>
              <w:bottom w:val="single" w:sz="4" w:space="0" w:color="auto"/>
              <w:right w:val="single" w:sz="4" w:space="0" w:color="auto"/>
            </w:tcBorders>
            <w:shd w:val="clear" w:color="auto" w:fill="auto"/>
            <w:noWrap/>
            <w:vAlign w:val="bottom"/>
            <w:hideMark/>
          </w:tcPr>
          <w:p w14:paraId="3FA73061"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0BF7D148"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28E7F1A1" w14:textId="77777777" w:rsidTr="00B55FC6">
        <w:trPr>
          <w:gridAfter w:val="6"/>
          <w:wAfter w:w="3686" w:type="dxa"/>
          <w:trHeight w:val="4429"/>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3B911E34" w14:textId="77777777" w:rsidR="009609CA" w:rsidRPr="009609CA" w:rsidRDefault="009609CA" w:rsidP="009609CA">
            <w:pPr>
              <w:spacing w:after="0" w:line="240" w:lineRule="auto"/>
              <w:jc w:val="both"/>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xml:space="preserve">Мероприятия по диспансеризации муниципальных служащих </w:t>
            </w:r>
            <w:proofErr w:type="spellStart"/>
            <w:r w:rsidRPr="009609CA">
              <w:rPr>
                <w:rFonts w:ascii="Times New Roman" w:eastAsia="Times New Roman" w:hAnsi="Times New Roman" w:cs="Times New Roman"/>
                <w:i/>
                <w:iCs/>
                <w:color w:val="000000"/>
                <w:sz w:val="16"/>
                <w:szCs w:val="16"/>
                <w:lang w:eastAsia="ru-RU"/>
              </w:rPr>
              <w:t>Митякинского</w:t>
            </w:r>
            <w:proofErr w:type="spellEnd"/>
            <w:r w:rsidRPr="009609CA">
              <w:rPr>
                <w:rFonts w:ascii="Times New Roman" w:eastAsia="Times New Roman" w:hAnsi="Times New Roman" w:cs="Times New Roman"/>
                <w:i/>
                <w:iCs/>
                <w:color w:val="000000"/>
                <w:sz w:val="16"/>
                <w:szCs w:val="16"/>
                <w:lang w:eastAsia="ru-RU"/>
              </w:rPr>
              <w:t xml:space="preserve"> сельского поселения в рамках подпрограммы "Развитие муниципального управления и муниципальной службы </w:t>
            </w:r>
            <w:proofErr w:type="spellStart"/>
            <w:r w:rsidRPr="009609CA">
              <w:rPr>
                <w:rFonts w:ascii="Times New Roman" w:eastAsia="Times New Roman" w:hAnsi="Times New Roman" w:cs="Times New Roman"/>
                <w:i/>
                <w:iCs/>
                <w:color w:val="000000"/>
                <w:sz w:val="16"/>
                <w:szCs w:val="16"/>
                <w:lang w:eastAsia="ru-RU"/>
              </w:rPr>
              <w:t>Митякинского</w:t>
            </w:r>
            <w:proofErr w:type="spellEnd"/>
            <w:r w:rsidRPr="009609CA">
              <w:rPr>
                <w:rFonts w:ascii="Times New Roman" w:eastAsia="Times New Roman" w:hAnsi="Times New Roman" w:cs="Times New Roman"/>
                <w:i/>
                <w:iCs/>
                <w:color w:val="000000"/>
                <w:sz w:val="16"/>
                <w:szCs w:val="16"/>
                <w:lang w:eastAsia="ru-RU"/>
              </w:rPr>
              <w:t xml:space="preserve">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49407620"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49007D2B"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32CEC8C4"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13</w:t>
            </w:r>
          </w:p>
        </w:tc>
        <w:tc>
          <w:tcPr>
            <w:tcW w:w="1640" w:type="dxa"/>
            <w:tcBorders>
              <w:top w:val="nil"/>
              <w:left w:val="nil"/>
              <w:bottom w:val="single" w:sz="4" w:space="0" w:color="auto"/>
              <w:right w:val="single" w:sz="4" w:space="0" w:color="auto"/>
            </w:tcBorders>
            <w:shd w:val="clear" w:color="auto" w:fill="auto"/>
            <w:vAlign w:val="center"/>
            <w:hideMark/>
          </w:tcPr>
          <w:p w14:paraId="41F8E17E"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07.1.00.20480</w:t>
            </w:r>
          </w:p>
        </w:tc>
        <w:tc>
          <w:tcPr>
            <w:tcW w:w="760" w:type="dxa"/>
            <w:tcBorders>
              <w:top w:val="nil"/>
              <w:left w:val="nil"/>
              <w:bottom w:val="single" w:sz="4" w:space="0" w:color="auto"/>
              <w:right w:val="single" w:sz="4" w:space="0" w:color="auto"/>
            </w:tcBorders>
            <w:shd w:val="clear" w:color="auto" w:fill="auto"/>
            <w:vAlign w:val="center"/>
            <w:hideMark/>
          </w:tcPr>
          <w:p w14:paraId="03EF73E5"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240</w:t>
            </w:r>
          </w:p>
        </w:tc>
        <w:tc>
          <w:tcPr>
            <w:tcW w:w="1520" w:type="dxa"/>
            <w:tcBorders>
              <w:top w:val="nil"/>
              <w:left w:val="nil"/>
              <w:bottom w:val="single" w:sz="4" w:space="0" w:color="auto"/>
              <w:right w:val="single" w:sz="4" w:space="0" w:color="auto"/>
            </w:tcBorders>
            <w:shd w:val="clear" w:color="auto" w:fill="auto"/>
            <w:noWrap/>
            <w:vAlign w:val="bottom"/>
            <w:hideMark/>
          </w:tcPr>
          <w:p w14:paraId="143DD8DC"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26,6</w:t>
            </w:r>
          </w:p>
        </w:tc>
        <w:tc>
          <w:tcPr>
            <w:tcW w:w="1540" w:type="dxa"/>
            <w:tcBorders>
              <w:top w:val="nil"/>
              <w:left w:val="nil"/>
              <w:bottom w:val="single" w:sz="4" w:space="0" w:color="auto"/>
              <w:right w:val="single" w:sz="4" w:space="0" w:color="auto"/>
            </w:tcBorders>
            <w:shd w:val="clear" w:color="auto" w:fill="auto"/>
            <w:noWrap/>
            <w:vAlign w:val="bottom"/>
            <w:hideMark/>
          </w:tcPr>
          <w:p w14:paraId="23B51A09"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75B481E4"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w:t>
            </w:r>
          </w:p>
        </w:tc>
      </w:tr>
      <w:tr w:rsidR="009609CA" w:rsidRPr="009609CA" w14:paraId="057E830C" w14:textId="77777777" w:rsidTr="00B55FC6">
        <w:trPr>
          <w:gridAfter w:val="6"/>
          <w:wAfter w:w="3686" w:type="dxa"/>
          <w:trHeight w:val="3162"/>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52D733F"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lastRenderedPageBreak/>
              <w:t xml:space="preserve">Осуществление закупок в части приобретения работ, услуг по </w:t>
            </w:r>
            <w:proofErr w:type="spellStart"/>
            <w:r w:rsidRPr="009609CA">
              <w:rPr>
                <w:rFonts w:ascii="Times New Roman" w:eastAsia="Times New Roman" w:hAnsi="Times New Roman" w:cs="Times New Roman"/>
                <w:color w:val="000000"/>
                <w:sz w:val="16"/>
                <w:szCs w:val="16"/>
                <w:lang w:eastAsia="ru-RU"/>
              </w:rPr>
              <w:t>освещени</w:t>
            </w:r>
            <w:proofErr w:type="spellEnd"/>
            <w:r w:rsidRPr="009609CA">
              <w:rPr>
                <w:rFonts w:ascii="Times New Roman" w:eastAsia="Times New Roman" w:hAnsi="Times New Roman" w:cs="Times New Roman"/>
                <w:color w:val="000000"/>
                <w:sz w:val="16"/>
                <w:szCs w:val="16"/>
                <w:lang w:eastAsia="ru-RU"/>
              </w:rPr>
              <w:t xml:space="preserve">. деятельности органов местного самоуправления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в средствах массовой информации, печатных изданиях, на официальном сайте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w:t>
            </w:r>
          </w:p>
        </w:tc>
        <w:tc>
          <w:tcPr>
            <w:tcW w:w="920" w:type="dxa"/>
            <w:tcBorders>
              <w:top w:val="nil"/>
              <w:left w:val="nil"/>
              <w:bottom w:val="single" w:sz="4" w:space="0" w:color="auto"/>
              <w:right w:val="single" w:sz="4" w:space="0" w:color="auto"/>
            </w:tcBorders>
            <w:shd w:val="clear" w:color="auto" w:fill="auto"/>
            <w:vAlign w:val="center"/>
            <w:hideMark/>
          </w:tcPr>
          <w:p w14:paraId="1BAB15D9"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0D71F722"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682289E6"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13</w:t>
            </w:r>
          </w:p>
        </w:tc>
        <w:tc>
          <w:tcPr>
            <w:tcW w:w="1640" w:type="dxa"/>
            <w:tcBorders>
              <w:top w:val="nil"/>
              <w:left w:val="nil"/>
              <w:bottom w:val="single" w:sz="4" w:space="0" w:color="auto"/>
              <w:right w:val="single" w:sz="4" w:space="0" w:color="auto"/>
            </w:tcBorders>
            <w:shd w:val="clear" w:color="auto" w:fill="auto"/>
            <w:vAlign w:val="center"/>
            <w:hideMark/>
          </w:tcPr>
          <w:p w14:paraId="10111F63"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07.1.00.20490</w:t>
            </w:r>
          </w:p>
        </w:tc>
        <w:tc>
          <w:tcPr>
            <w:tcW w:w="760" w:type="dxa"/>
            <w:tcBorders>
              <w:top w:val="nil"/>
              <w:left w:val="nil"/>
              <w:bottom w:val="single" w:sz="4" w:space="0" w:color="auto"/>
              <w:right w:val="single" w:sz="4" w:space="0" w:color="auto"/>
            </w:tcBorders>
            <w:shd w:val="clear" w:color="auto" w:fill="auto"/>
            <w:vAlign w:val="center"/>
            <w:hideMark/>
          </w:tcPr>
          <w:p w14:paraId="7BEDE2D7"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7024560D"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38,0</w:t>
            </w:r>
          </w:p>
        </w:tc>
        <w:tc>
          <w:tcPr>
            <w:tcW w:w="1540" w:type="dxa"/>
            <w:tcBorders>
              <w:top w:val="nil"/>
              <w:left w:val="nil"/>
              <w:bottom w:val="single" w:sz="4" w:space="0" w:color="auto"/>
              <w:right w:val="single" w:sz="4" w:space="0" w:color="auto"/>
            </w:tcBorders>
            <w:shd w:val="clear" w:color="auto" w:fill="auto"/>
            <w:noWrap/>
            <w:vAlign w:val="bottom"/>
            <w:hideMark/>
          </w:tcPr>
          <w:p w14:paraId="3D062BFB"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30D20E62"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3E9F053A" w14:textId="77777777" w:rsidTr="00B55FC6">
        <w:trPr>
          <w:gridAfter w:val="6"/>
          <w:wAfter w:w="3686" w:type="dxa"/>
          <w:trHeight w:val="411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17614BC" w14:textId="77777777" w:rsidR="009609CA" w:rsidRPr="009609CA" w:rsidRDefault="009609CA" w:rsidP="009609CA">
            <w:pPr>
              <w:spacing w:after="0" w:line="240" w:lineRule="auto"/>
              <w:jc w:val="both"/>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xml:space="preserve">Осуществление закупок в части приобретения работ, услуг по </w:t>
            </w:r>
            <w:proofErr w:type="spellStart"/>
            <w:r w:rsidRPr="009609CA">
              <w:rPr>
                <w:rFonts w:ascii="Times New Roman" w:eastAsia="Times New Roman" w:hAnsi="Times New Roman" w:cs="Times New Roman"/>
                <w:i/>
                <w:iCs/>
                <w:color w:val="000000"/>
                <w:sz w:val="16"/>
                <w:szCs w:val="16"/>
                <w:lang w:eastAsia="ru-RU"/>
              </w:rPr>
              <w:t>освещени</w:t>
            </w:r>
            <w:proofErr w:type="spellEnd"/>
            <w:r w:rsidRPr="009609CA">
              <w:rPr>
                <w:rFonts w:ascii="Times New Roman" w:eastAsia="Times New Roman" w:hAnsi="Times New Roman" w:cs="Times New Roman"/>
                <w:i/>
                <w:iCs/>
                <w:color w:val="000000"/>
                <w:sz w:val="16"/>
                <w:szCs w:val="16"/>
                <w:lang w:eastAsia="ru-RU"/>
              </w:rPr>
              <w:t xml:space="preserve">. деятельности органов местного самоуправления </w:t>
            </w:r>
            <w:proofErr w:type="spellStart"/>
            <w:r w:rsidRPr="009609CA">
              <w:rPr>
                <w:rFonts w:ascii="Times New Roman" w:eastAsia="Times New Roman" w:hAnsi="Times New Roman" w:cs="Times New Roman"/>
                <w:i/>
                <w:iCs/>
                <w:color w:val="000000"/>
                <w:sz w:val="16"/>
                <w:szCs w:val="16"/>
                <w:lang w:eastAsia="ru-RU"/>
              </w:rPr>
              <w:t>Митякинского</w:t>
            </w:r>
            <w:proofErr w:type="spellEnd"/>
            <w:r w:rsidRPr="009609CA">
              <w:rPr>
                <w:rFonts w:ascii="Times New Roman" w:eastAsia="Times New Roman" w:hAnsi="Times New Roman" w:cs="Times New Roman"/>
                <w:i/>
                <w:iCs/>
                <w:color w:val="000000"/>
                <w:sz w:val="16"/>
                <w:szCs w:val="16"/>
                <w:lang w:eastAsia="ru-RU"/>
              </w:rPr>
              <w:t xml:space="preserve"> сельского поселения в средствах массовой информации, печатных изданиях, на официальном сайте </w:t>
            </w:r>
            <w:proofErr w:type="spellStart"/>
            <w:r w:rsidRPr="009609CA">
              <w:rPr>
                <w:rFonts w:ascii="Times New Roman" w:eastAsia="Times New Roman" w:hAnsi="Times New Roman" w:cs="Times New Roman"/>
                <w:i/>
                <w:iCs/>
                <w:color w:val="000000"/>
                <w:sz w:val="16"/>
                <w:szCs w:val="16"/>
                <w:lang w:eastAsia="ru-RU"/>
              </w:rPr>
              <w:t>Митякинского</w:t>
            </w:r>
            <w:proofErr w:type="spellEnd"/>
            <w:r w:rsidRPr="009609CA">
              <w:rPr>
                <w:rFonts w:ascii="Times New Roman" w:eastAsia="Times New Roman" w:hAnsi="Times New Roman" w:cs="Times New Roman"/>
                <w:i/>
                <w:iCs/>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0A06650A"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325EE3F6"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7D5C1819"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13</w:t>
            </w:r>
          </w:p>
        </w:tc>
        <w:tc>
          <w:tcPr>
            <w:tcW w:w="1640" w:type="dxa"/>
            <w:tcBorders>
              <w:top w:val="nil"/>
              <w:left w:val="nil"/>
              <w:bottom w:val="single" w:sz="4" w:space="0" w:color="auto"/>
              <w:right w:val="single" w:sz="4" w:space="0" w:color="auto"/>
            </w:tcBorders>
            <w:shd w:val="clear" w:color="auto" w:fill="auto"/>
            <w:vAlign w:val="center"/>
            <w:hideMark/>
          </w:tcPr>
          <w:p w14:paraId="51157F13"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07.1.00.20490</w:t>
            </w:r>
          </w:p>
        </w:tc>
        <w:tc>
          <w:tcPr>
            <w:tcW w:w="760" w:type="dxa"/>
            <w:tcBorders>
              <w:top w:val="nil"/>
              <w:left w:val="nil"/>
              <w:bottom w:val="single" w:sz="4" w:space="0" w:color="auto"/>
              <w:right w:val="single" w:sz="4" w:space="0" w:color="auto"/>
            </w:tcBorders>
            <w:shd w:val="clear" w:color="auto" w:fill="auto"/>
            <w:vAlign w:val="center"/>
            <w:hideMark/>
          </w:tcPr>
          <w:p w14:paraId="40B8EFD1"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240</w:t>
            </w:r>
          </w:p>
        </w:tc>
        <w:tc>
          <w:tcPr>
            <w:tcW w:w="1520" w:type="dxa"/>
            <w:tcBorders>
              <w:top w:val="nil"/>
              <w:left w:val="nil"/>
              <w:bottom w:val="single" w:sz="4" w:space="0" w:color="auto"/>
              <w:right w:val="single" w:sz="4" w:space="0" w:color="auto"/>
            </w:tcBorders>
            <w:shd w:val="clear" w:color="auto" w:fill="auto"/>
            <w:noWrap/>
            <w:vAlign w:val="bottom"/>
            <w:hideMark/>
          </w:tcPr>
          <w:p w14:paraId="11D4FEB1"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38,0</w:t>
            </w:r>
          </w:p>
        </w:tc>
        <w:tc>
          <w:tcPr>
            <w:tcW w:w="1540" w:type="dxa"/>
            <w:tcBorders>
              <w:top w:val="nil"/>
              <w:left w:val="nil"/>
              <w:bottom w:val="single" w:sz="4" w:space="0" w:color="auto"/>
              <w:right w:val="single" w:sz="4" w:space="0" w:color="auto"/>
            </w:tcBorders>
            <w:shd w:val="clear" w:color="auto" w:fill="auto"/>
            <w:noWrap/>
            <w:vAlign w:val="bottom"/>
            <w:hideMark/>
          </w:tcPr>
          <w:p w14:paraId="333B9701"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101CDEE1"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w:t>
            </w:r>
          </w:p>
        </w:tc>
      </w:tr>
      <w:tr w:rsidR="009609CA" w:rsidRPr="009609CA" w14:paraId="09CFE144" w14:textId="77777777" w:rsidTr="00B55FC6">
        <w:trPr>
          <w:gridAfter w:val="6"/>
          <w:wAfter w:w="3686" w:type="dxa"/>
          <w:trHeight w:val="1583"/>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5985157"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Членство Администрации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в ассоциации "Совет муниципальных образований Ростовской области"</w:t>
            </w:r>
          </w:p>
        </w:tc>
        <w:tc>
          <w:tcPr>
            <w:tcW w:w="920" w:type="dxa"/>
            <w:tcBorders>
              <w:top w:val="nil"/>
              <w:left w:val="nil"/>
              <w:bottom w:val="single" w:sz="4" w:space="0" w:color="auto"/>
              <w:right w:val="single" w:sz="4" w:space="0" w:color="auto"/>
            </w:tcBorders>
            <w:shd w:val="clear" w:color="auto" w:fill="auto"/>
            <w:vAlign w:val="center"/>
            <w:hideMark/>
          </w:tcPr>
          <w:p w14:paraId="6F757D8C"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095E694F"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05FAC283"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13</w:t>
            </w:r>
          </w:p>
        </w:tc>
        <w:tc>
          <w:tcPr>
            <w:tcW w:w="1640" w:type="dxa"/>
            <w:tcBorders>
              <w:top w:val="nil"/>
              <w:left w:val="nil"/>
              <w:bottom w:val="single" w:sz="4" w:space="0" w:color="auto"/>
              <w:right w:val="single" w:sz="4" w:space="0" w:color="auto"/>
            </w:tcBorders>
            <w:shd w:val="clear" w:color="auto" w:fill="auto"/>
            <w:vAlign w:val="center"/>
            <w:hideMark/>
          </w:tcPr>
          <w:p w14:paraId="0004C1A8"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07.1.00.20500</w:t>
            </w:r>
          </w:p>
        </w:tc>
        <w:tc>
          <w:tcPr>
            <w:tcW w:w="760" w:type="dxa"/>
            <w:tcBorders>
              <w:top w:val="nil"/>
              <w:left w:val="nil"/>
              <w:bottom w:val="single" w:sz="4" w:space="0" w:color="auto"/>
              <w:right w:val="single" w:sz="4" w:space="0" w:color="auto"/>
            </w:tcBorders>
            <w:shd w:val="clear" w:color="auto" w:fill="auto"/>
            <w:vAlign w:val="center"/>
            <w:hideMark/>
          </w:tcPr>
          <w:p w14:paraId="518607FF"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1DEDA3CC"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20,0</w:t>
            </w:r>
          </w:p>
        </w:tc>
        <w:tc>
          <w:tcPr>
            <w:tcW w:w="1540" w:type="dxa"/>
            <w:tcBorders>
              <w:top w:val="nil"/>
              <w:left w:val="nil"/>
              <w:bottom w:val="single" w:sz="4" w:space="0" w:color="auto"/>
              <w:right w:val="single" w:sz="4" w:space="0" w:color="auto"/>
            </w:tcBorders>
            <w:shd w:val="clear" w:color="auto" w:fill="auto"/>
            <w:noWrap/>
            <w:vAlign w:val="bottom"/>
            <w:hideMark/>
          </w:tcPr>
          <w:p w14:paraId="40B18880"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75CE6399"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7B43FEE0" w14:textId="77777777" w:rsidTr="00B55FC6">
        <w:trPr>
          <w:gridAfter w:val="6"/>
          <w:wAfter w:w="3686" w:type="dxa"/>
          <w:trHeight w:val="1898"/>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0701AAC6" w14:textId="77777777" w:rsidR="009609CA" w:rsidRPr="009609CA" w:rsidRDefault="009609CA" w:rsidP="009609CA">
            <w:pPr>
              <w:spacing w:after="0" w:line="240" w:lineRule="auto"/>
              <w:jc w:val="both"/>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lastRenderedPageBreak/>
              <w:t xml:space="preserve">Членство Администрации </w:t>
            </w:r>
            <w:proofErr w:type="spellStart"/>
            <w:r w:rsidRPr="009609CA">
              <w:rPr>
                <w:rFonts w:ascii="Times New Roman" w:eastAsia="Times New Roman" w:hAnsi="Times New Roman" w:cs="Times New Roman"/>
                <w:i/>
                <w:iCs/>
                <w:color w:val="000000"/>
                <w:sz w:val="16"/>
                <w:szCs w:val="16"/>
                <w:lang w:eastAsia="ru-RU"/>
              </w:rPr>
              <w:t>Митякинского</w:t>
            </w:r>
            <w:proofErr w:type="spellEnd"/>
            <w:r w:rsidRPr="009609CA">
              <w:rPr>
                <w:rFonts w:ascii="Times New Roman" w:eastAsia="Times New Roman" w:hAnsi="Times New Roman" w:cs="Times New Roman"/>
                <w:i/>
                <w:iCs/>
                <w:color w:val="000000"/>
                <w:sz w:val="16"/>
                <w:szCs w:val="16"/>
                <w:lang w:eastAsia="ru-RU"/>
              </w:rPr>
              <w:t xml:space="preserve"> сельского поселения в ассоциации "Совет муниципальных образований Ростовской области" (Уплата налогов, сборов и иных платежей)</w:t>
            </w:r>
          </w:p>
        </w:tc>
        <w:tc>
          <w:tcPr>
            <w:tcW w:w="920" w:type="dxa"/>
            <w:tcBorders>
              <w:top w:val="nil"/>
              <w:left w:val="nil"/>
              <w:bottom w:val="single" w:sz="4" w:space="0" w:color="auto"/>
              <w:right w:val="single" w:sz="4" w:space="0" w:color="auto"/>
            </w:tcBorders>
            <w:shd w:val="clear" w:color="auto" w:fill="auto"/>
            <w:vAlign w:val="center"/>
            <w:hideMark/>
          </w:tcPr>
          <w:p w14:paraId="660122D4"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54A201FF"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66336B73"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13</w:t>
            </w:r>
          </w:p>
        </w:tc>
        <w:tc>
          <w:tcPr>
            <w:tcW w:w="1640" w:type="dxa"/>
            <w:tcBorders>
              <w:top w:val="nil"/>
              <w:left w:val="nil"/>
              <w:bottom w:val="single" w:sz="4" w:space="0" w:color="auto"/>
              <w:right w:val="single" w:sz="4" w:space="0" w:color="auto"/>
            </w:tcBorders>
            <w:shd w:val="clear" w:color="auto" w:fill="auto"/>
            <w:vAlign w:val="center"/>
            <w:hideMark/>
          </w:tcPr>
          <w:p w14:paraId="5DAE167C"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07.1.00.20500</w:t>
            </w:r>
          </w:p>
        </w:tc>
        <w:tc>
          <w:tcPr>
            <w:tcW w:w="760" w:type="dxa"/>
            <w:tcBorders>
              <w:top w:val="nil"/>
              <w:left w:val="nil"/>
              <w:bottom w:val="single" w:sz="4" w:space="0" w:color="auto"/>
              <w:right w:val="single" w:sz="4" w:space="0" w:color="auto"/>
            </w:tcBorders>
            <w:shd w:val="clear" w:color="auto" w:fill="auto"/>
            <w:vAlign w:val="center"/>
            <w:hideMark/>
          </w:tcPr>
          <w:p w14:paraId="7AA1689D"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850</w:t>
            </w:r>
          </w:p>
        </w:tc>
        <w:tc>
          <w:tcPr>
            <w:tcW w:w="1520" w:type="dxa"/>
            <w:tcBorders>
              <w:top w:val="nil"/>
              <w:left w:val="nil"/>
              <w:bottom w:val="single" w:sz="4" w:space="0" w:color="auto"/>
              <w:right w:val="single" w:sz="4" w:space="0" w:color="auto"/>
            </w:tcBorders>
            <w:shd w:val="clear" w:color="auto" w:fill="auto"/>
            <w:noWrap/>
            <w:vAlign w:val="bottom"/>
            <w:hideMark/>
          </w:tcPr>
          <w:p w14:paraId="1D373983"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20,0</w:t>
            </w:r>
          </w:p>
        </w:tc>
        <w:tc>
          <w:tcPr>
            <w:tcW w:w="1540" w:type="dxa"/>
            <w:tcBorders>
              <w:top w:val="nil"/>
              <w:left w:val="nil"/>
              <w:bottom w:val="single" w:sz="4" w:space="0" w:color="auto"/>
              <w:right w:val="single" w:sz="4" w:space="0" w:color="auto"/>
            </w:tcBorders>
            <w:shd w:val="clear" w:color="auto" w:fill="auto"/>
            <w:noWrap/>
            <w:vAlign w:val="bottom"/>
            <w:hideMark/>
          </w:tcPr>
          <w:p w14:paraId="6AA60E69"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7F83B858"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w:t>
            </w:r>
          </w:p>
        </w:tc>
      </w:tr>
      <w:tr w:rsidR="009609CA" w:rsidRPr="009609CA" w14:paraId="461C1535" w14:textId="77777777" w:rsidTr="00B55FC6">
        <w:trPr>
          <w:gridAfter w:val="6"/>
          <w:wAfter w:w="3686" w:type="dxa"/>
          <w:trHeight w:val="474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A95E1C4"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Расходы по оплате за выполненные работы в рамках подпрограммы "Ремонт, содержание и оснащение системой безопасности муниципального административного здания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"Ремонт, содержание и оснащение системой безопасности муниципального административного здания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w:t>
            </w:r>
          </w:p>
        </w:tc>
        <w:tc>
          <w:tcPr>
            <w:tcW w:w="920" w:type="dxa"/>
            <w:tcBorders>
              <w:top w:val="nil"/>
              <w:left w:val="nil"/>
              <w:bottom w:val="single" w:sz="4" w:space="0" w:color="auto"/>
              <w:right w:val="single" w:sz="4" w:space="0" w:color="auto"/>
            </w:tcBorders>
            <w:shd w:val="clear" w:color="auto" w:fill="auto"/>
            <w:vAlign w:val="center"/>
            <w:hideMark/>
          </w:tcPr>
          <w:p w14:paraId="630308EC"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067A3528"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1955F6D5"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13</w:t>
            </w:r>
          </w:p>
        </w:tc>
        <w:tc>
          <w:tcPr>
            <w:tcW w:w="1640" w:type="dxa"/>
            <w:tcBorders>
              <w:top w:val="nil"/>
              <w:left w:val="nil"/>
              <w:bottom w:val="single" w:sz="4" w:space="0" w:color="auto"/>
              <w:right w:val="single" w:sz="4" w:space="0" w:color="auto"/>
            </w:tcBorders>
            <w:shd w:val="clear" w:color="auto" w:fill="auto"/>
            <w:vAlign w:val="center"/>
            <w:hideMark/>
          </w:tcPr>
          <w:p w14:paraId="11EAFECE"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11.1.00.20450</w:t>
            </w:r>
          </w:p>
        </w:tc>
        <w:tc>
          <w:tcPr>
            <w:tcW w:w="760" w:type="dxa"/>
            <w:tcBorders>
              <w:top w:val="nil"/>
              <w:left w:val="nil"/>
              <w:bottom w:val="single" w:sz="4" w:space="0" w:color="auto"/>
              <w:right w:val="single" w:sz="4" w:space="0" w:color="auto"/>
            </w:tcBorders>
            <w:shd w:val="clear" w:color="auto" w:fill="auto"/>
            <w:vAlign w:val="center"/>
            <w:hideMark/>
          </w:tcPr>
          <w:p w14:paraId="7F3DEBDD"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058E84FC"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70,0</w:t>
            </w:r>
          </w:p>
        </w:tc>
        <w:tc>
          <w:tcPr>
            <w:tcW w:w="1540" w:type="dxa"/>
            <w:tcBorders>
              <w:top w:val="nil"/>
              <w:left w:val="nil"/>
              <w:bottom w:val="single" w:sz="4" w:space="0" w:color="auto"/>
              <w:right w:val="single" w:sz="4" w:space="0" w:color="auto"/>
            </w:tcBorders>
            <w:shd w:val="clear" w:color="auto" w:fill="auto"/>
            <w:noWrap/>
            <w:vAlign w:val="bottom"/>
            <w:hideMark/>
          </w:tcPr>
          <w:p w14:paraId="47906939"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0A2199F5"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2DFD2961" w14:textId="77777777" w:rsidTr="00B55FC6">
        <w:trPr>
          <w:gridAfter w:val="6"/>
          <w:wAfter w:w="3686" w:type="dxa"/>
          <w:trHeight w:val="6327"/>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3E667DDA" w14:textId="77777777" w:rsidR="009609CA" w:rsidRPr="009609CA" w:rsidRDefault="009609CA" w:rsidP="009609CA">
            <w:pPr>
              <w:spacing w:after="0" w:line="240" w:lineRule="auto"/>
              <w:jc w:val="both"/>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lastRenderedPageBreak/>
              <w:t xml:space="preserve">Расходы по оплате за выполненные работы в рамках подпрограммы "Ремонт, содержание и оснащение системой безопасности муниципального административного здания </w:t>
            </w:r>
            <w:proofErr w:type="spellStart"/>
            <w:r w:rsidRPr="009609CA">
              <w:rPr>
                <w:rFonts w:ascii="Times New Roman" w:eastAsia="Times New Roman" w:hAnsi="Times New Roman" w:cs="Times New Roman"/>
                <w:i/>
                <w:iCs/>
                <w:color w:val="000000"/>
                <w:sz w:val="16"/>
                <w:szCs w:val="16"/>
                <w:lang w:eastAsia="ru-RU"/>
              </w:rPr>
              <w:t>Митякинского</w:t>
            </w:r>
            <w:proofErr w:type="spellEnd"/>
            <w:r w:rsidRPr="009609CA">
              <w:rPr>
                <w:rFonts w:ascii="Times New Roman" w:eastAsia="Times New Roman" w:hAnsi="Times New Roman" w:cs="Times New Roman"/>
                <w:i/>
                <w:iCs/>
                <w:color w:val="000000"/>
                <w:sz w:val="16"/>
                <w:szCs w:val="16"/>
                <w:lang w:eastAsia="ru-RU"/>
              </w:rPr>
              <w:t xml:space="preserve"> сельского поселения" муниципальной программы </w:t>
            </w:r>
            <w:proofErr w:type="spellStart"/>
            <w:r w:rsidRPr="009609CA">
              <w:rPr>
                <w:rFonts w:ascii="Times New Roman" w:eastAsia="Times New Roman" w:hAnsi="Times New Roman" w:cs="Times New Roman"/>
                <w:i/>
                <w:iCs/>
                <w:color w:val="000000"/>
                <w:sz w:val="16"/>
                <w:szCs w:val="16"/>
                <w:lang w:eastAsia="ru-RU"/>
              </w:rPr>
              <w:t>Митякинского</w:t>
            </w:r>
            <w:proofErr w:type="spellEnd"/>
            <w:r w:rsidRPr="009609CA">
              <w:rPr>
                <w:rFonts w:ascii="Times New Roman" w:eastAsia="Times New Roman" w:hAnsi="Times New Roman" w:cs="Times New Roman"/>
                <w:i/>
                <w:iCs/>
                <w:color w:val="000000"/>
                <w:sz w:val="16"/>
                <w:szCs w:val="16"/>
                <w:lang w:eastAsia="ru-RU"/>
              </w:rPr>
              <w:t xml:space="preserve"> сельского поселения "Ремонт, содержание и оснащение системой безопасности муниципального административного здания </w:t>
            </w:r>
            <w:proofErr w:type="spellStart"/>
            <w:r w:rsidRPr="009609CA">
              <w:rPr>
                <w:rFonts w:ascii="Times New Roman" w:eastAsia="Times New Roman" w:hAnsi="Times New Roman" w:cs="Times New Roman"/>
                <w:i/>
                <w:iCs/>
                <w:color w:val="000000"/>
                <w:sz w:val="16"/>
                <w:szCs w:val="16"/>
                <w:lang w:eastAsia="ru-RU"/>
              </w:rPr>
              <w:t>Митякинского</w:t>
            </w:r>
            <w:proofErr w:type="spellEnd"/>
            <w:r w:rsidRPr="009609CA">
              <w:rPr>
                <w:rFonts w:ascii="Times New Roman" w:eastAsia="Times New Roman" w:hAnsi="Times New Roman" w:cs="Times New Roman"/>
                <w:i/>
                <w:iCs/>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7CF6E7BD"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27252BCE"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580E5846"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13</w:t>
            </w:r>
          </w:p>
        </w:tc>
        <w:tc>
          <w:tcPr>
            <w:tcW w:w="1640" w:type="dxa"/>
            <w:tcBorders>
              <w:top w:val="nil"/>
              <w:left w:val="nil"/>
              <w:bottom w:val="single" w:sz="4" w:space="0" w:color="auto"/>
              <w:right w:val="single" w:sz="4" w:space="0" w:color="auto"/>
            </w:tcBorders>
            <w:shd w:val="clear" w:color="auto" w:fill="auto"/>
            <w:vAlign w:val="center"/>
            <w:hideMark/>
          </w:tcPr>
          <w:p w14:paraId="395D587C"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11.1.00.20450</w:t>
            </w:r>
          </w:p>
        </w:tc>
        <w:tc>
          <w:tcPr>
            <w:tcW w:w="760" w:type="dxa"/>
            <w:tcBorders>
              <w:top w:val="nil"/>
              <w:left w:val="nil"/>
              <w:bottom w:val="single" w:sz="4" w:space="0" w:color="auto"/>
              <w:right w:val="single" w:sz="4" w:space="0" w:color="auto"/>
            </w:tcBorders>
            <w:shd w:val="clear" w:color="auto" w:fill="auto"/>
            <w:vAlign w:val="center"/>
            <w:hideMark/>
          </w:tcPr>
          <w:p w14:paraId="4D186BD5"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240</w:t>
            </w:r>
          </w:p>
        </w:tc>
        <w:tc>
          <w:tcPr>
            <w:tcW w:w="1520" w:type="dxa"/>
            <w:tcBorders>
              <w:top w:val="nil"/>
              <w:left w:val="nil"/>
              <w:bottom w:val="single" w:sz="4" w:space="0" w:color="auto"/>
              <w:right w:val="single" w:sz="4" w:space="0" w:color="auto"/>
            </w:tcBorders>
            <w:shd w:val="clear" w:color="auto" w:fill="auto"/>
            <w:noWrap/>
            <w:vAlign w:val="bottom"/>
            <w:hideMark/>
          </w:tcPr>
          <w:p w14:paraId="3CED9B9A"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70,0</w:t>
            </w:r>
          </w:p>
        </w:tc>
        <w:tc>
          <w:tcPr>
            <w:tcW w:w="1540" w:type="dxa"/>
            <w:tcBorders>
              <w:top w:val="nil"/>
              <w:left w:val="nil"/>
              <w:bottom w:val="single" w:sz="4" w:space="0" w:color="auto"/>
              <w:right w:val="single" w:sz="4" w:space="0" w:color="auto"/>
            </w:tcBorders>
            <w:shd w:val="clear" w:color="auto" w:fill="auto"/>
            <w:noWrap/>
            <w:vAlign w:val="bottom"/>
            <w:hideMark/>
          </w:tcPr>
          <w:p w14:paraId="027738E4"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32CE436B"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w:t>
            </w:r>
          </w:p>
        </w:tc>
      </w:tr>
      <w:tr w:rsidR="009609CA" w:rsidRPr="009609CA" w14:paraId="7764AE1D" w14:textId="77777777" w:rsidTr="00B55FC6">
        <w:trPr>
          <w:gridAfter w:val="6"/>
          <w:wAfter w:w="3686" w:type="dxa"/>
          <w:trHeight w:val="411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4293FFC"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lastRenderedPageBreak/>
              <w:t xml:space="preserve">Оценка муниципального имущества, признание прав и регулирование отношений по муниципальной собственности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w:t>
            </w:r>
          </w:p>
        </w:tc>
        <w:tc>
          <w:tcPr>
            <w:tcW w:w="920" w:type="dxa"/>
            <w:tcBorders>
              <w:top w:val="nil"/>
              <w:left w:val="nil"/>
              <w:bottom w:val="single" w:sz="4" w:space="0" w:color="auto"/>
              <w:right w:val="single" w:sz="4" w:space="0" w:color="auto"/>
            </w:tcBorders>
            <w:shd w:val="clear" w:color="auto" w:fill="auto"/>
            <w:vAlign w:val="center"/>
            <w:hideMark/>
          </w:tcPr>
          <w:p w14:paraId="1D8886E8"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19AC3C63"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7F956E17"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13</w:t>
            </w:r>
          </w:p>
        </w:tc>
        <w:tc>
          <w:tcPr>
            <w:tcW w:w="1640" w:type="dxa"/>
            <w:tcBorders>
              <w:top w:val="nil"/>
              <w:left w:val="nil"/>
              <w:bottom w:val="single" w:sz="4" w:space="0" w:color="auto"/>
              <w:right w:val="single" w:sz="4" w:space="0" w:color="auto"/>
            </w:tcBorders>
            <w:shd w:val="clear" w:color="auto" w:fill="auto"/>
            <w:vAlign w:val="center"/>
            <w:hideMark/>
          </w:tcPr>
          <w:p w14:paraId="22AD572D"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99.9.00.20140</w:t>
            </w:r>
          </w:p>
        </w:tc>
        <w:tc>
          <w:tcPr>
            <w:tcW w:w="760" w:type="dxa"/>
            <w:tcBorders>
              <w:top w:val="nil"/>
              <w:left w:val="nil"/>
              <w:bottom w:val="single" w:sz="4" w:space="0" w:color="auto"/>
              <w:right w:val="single" w:sz="4" w:space="0" w:color="auto"/>
            </w:tcBorders>
            <w:shd w:val="clear" w:color="auto" w:fill="auto"/>
            <w:vAlign w:val="center"/>
            <w:hideMark/>
          </w:tcPr>
          <w:p w14:paraId="6EF625B2"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74112163"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30,0</w:t>
            </w:r>
          </w:p>
        </w:tc>
        <w:tc>
          <w:tcPr>
            <w:tcW w:w="1540" w:type="dxa"/>
            <w:tcBorders>
              <w:top w:val="nil"/>
              <w:left w:val="nil"/>
              <w:bottom w:val="single" w:sz="4" w:space="0" w:color="auto"/>
              <w:right w:val="single" w:sz="4" w:space="0" w:color="auto"/>
            </w:tcBorders>
            <w:shd w:val="clear" w:color="auto" w:fill="auto"/>
            <w:noWrap/>
            <w:vAlign w:val="bottom"/>
            <w:hideMark/>
          </w:tcPr>
          <w:p w14:paraId="503AB964"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77E716DA"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31156A79" w14:textId="77777777" w:rsidTr="00B55FC6">
        <w:trPr>
          <w:gridAfter w:val="6"/>
          <w:wAfter w:w="3686" w:type="dxa"/>
          <w:trHeight w:val="5063"/>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C7897BA" w14:textId="77777777" w:rsidR="009609CA" w:rsidRPr="009609CA" w:rsidRDefault="009609CA" w:rsidP="009609CA">
            <w:pPr>
              <w:spacing w:after="0" w:line="240" w:lineRule="auto"/>
              <w:jc w:val="both"/>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xml:space="preserve">Оценка муниципального имущества, признание прав и регулирование отношений по муниципальной собственности </w:t>
            </w:r>
            <w:proofErr w:type="spellStart"/>
            <w:r w:rsidRPr="009609CA">
              <w:rPr>
                <w:rFonts w:ascii="Times New Roman" w:eastAsia="Times New Roman" w:hAnsi="Times New Roman" w:cs="Times New Roman"/>
                <w:i/>
                <w:iCs/>
                <w:color w:val="000000"/>
                <w:sz w:val="16"/>
                <w:szCs w:val="16"/>
                <w:lang w:eastAsia="ru-RU"/>
              </w:rPr>
              <w:t>Митякинского</w:t>
            </w:r>
            <w:proofErr w:type="spellEnd"/>
            <w:r w:rsidRPr="009609CA">
              <w:rPr>
                <w:rFonts w:ascii="Times New Roman" w:eastAsia="Times New Roman" w:hAnsi="Times New Roman" w:cs="Times New Roman"/>
                <w:i/>
                <w:iCs/>
                <w:color w:val="000000"/>
                <w:sz w:val="16"/>
                <w:szCs w:val="16"/>
                <w:lang w:eastAsia="ru-RU"/>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609CA">
              <w:rPr>
                <w:rFonts w:ascii="Times New Roman" w:eastAsia="Times New Roman" w:hAnsi="Times New Roman" w:cs="Times New Roman"/>
                <w:i/>
                <w:iCs/>
                <w:color w:val="000000"/>
                <w:sz w:val="16"/>
                <w:szCs w:val="16"/>
                <w:lang w:eastAsia="ru-RU"/>
              </w:rPr>
              <w:t>Митякинского</w:t>
            </w:r>
            <w:proofErr w:type="spellEnd"/>
            <w:r w:rsidRPr="009609CA">
              <w:rPr>
                <w:rFonts w:ascii="Times New Roman" w:eastAsia="Times New Roman" w:hAnsi="Times New Roman" w:cs="Times New Roman"/>
                <w:i/>
                <w:iCs/>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6961AAE3"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62E5AB17"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1FE18F63"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13</w:t>
            </w:r>
          </w:p>
        </w:tc>
        <w:tc>
          <w:tcPr>
            <w:tcW w:w="1640" w:type="dxa"/>
            <w:tcBorders>
              <w:top w:val="nil"/>
              <w:left w:val="nil"/>
              <w:bottom w:val="single" w:sz="4" w:space="0" w:color="auto"/>
              <w:right w:val="single" w:sz="4" w:space="0" w:color="auto"/>
            </w:tcBorders>
            <w:shd w:val="clear" w:color="auto" w:fill="auto"/>
            <w:vAlign w:val="center"/>
            <w:hideMark/>
          </w:tcPr>
          <w:p w14:paraId="2B469060"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99.9.00.20140</w:t>
            </w:r>
          </w:p>
        </w:tc>
        <w:tc>
          <w:tcPr>
            <w:tcW w:w="760" w:type="dxa"/>
            <w:tcBorders>
              <w:top w:val="nil"/>
              <w:left w:val="nil"/>
              <w:bottom w:val="single" w:sz="4" w:space="0" w:color="auto"/>
              <w:right w:val="single" w:sz="4" w:space="0" w:color="auto"/>
            </w:tcBorders>
            <w:shd w:val="clear" w:color="auto" w:fill="auto"/>
            <w:vAlign w:val="center"/>
            <w:hideMark/>
          </w:tcPr>
          <w:p w14:paraId="4D1D6A52"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240</w:t>
            </w:r>
          </w:p>
        </w:tc>
        <w:tc>
          <w:tcPr>
            <w:tcW w:w="1520" w:type="dxa"/>
            <w:tcBorders>
              <w:top w:val="nil"/>
              <w:left w:val="nil"/>
              <w:bottom w:val="single" w:sz="4" w:space="0" w:color="auto"/>
              <w:right w:val="single" w:sz="4" w:space="0" w:color="auto"/>
            </w:tcBorders>
            <w:shd w:val="clear" w:color="auto" w:fill="auto"/>
            <w:noWrap/>
            <w:vAlign w:val="bottom"/>
            <w:hideMark/>
          </w:tcPr>
          <w:p w14:paraId="7C84B582"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30,0</w:t>
            </w:r>
          </w:p>
        </w:tc>
        <w:tc>
          <w:tcPr>
            <w:tcW w:w="1540" w:type="dxa"/>
            <w:tcBorders>
              <w:top w:val="nil"/>
              <w:left w:val="nil"/>
              <w:bottom w:val="single" w:sz="4" w:space="0" w:color="auto"/>
              <w:right w:val="single" w:sz="4" w:space="0" w:color="auto"/>
            </w:tcBorders>
            <w:shd w:val="clear" w:color="auto" w:fill="auto"/>
            <w:noWrap/>
            <w:vAlign w:val="bottom"/>
            <w:hideMark/>
          </w:tcPr>
          <w:p w14:paraId="0A3447BF"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12B12642"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w:t>
            </w:r>
          </w:p>
        </w:tc>
      </w:tr>
      <w:tr w:rsidR="009609CA" w:rsidRPr="009609CA" w14:paraId="7C8251E2" w14:textId="77777777" w:rsidTr="00B55FC6">
        <w:trPr>
          <w:gridAfter w:val="6"/>
          <w:wAfter w:w="3686" w:type="dxa"/>
          <w:trHeight w:val="2532"/>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DA27C26"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lastRenderedPageBreak/>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9609CA">
              <w:rPr>
                <w:rFonts w:ascii="Times New Roman" w:eastAsia="Times New Roman" w:hAnsi="Times New Roman" w:cs="Times New Roman"/>
                <w:color w:val="000000"/>
                <w:sz w:val="16"/>
                <w:szCs w:val="16"/>
                <w:lang w:eastAsia="ru-RU"/>
              </w:rPr>
              <w:t>Митякинское</w:t>
            </w:r>
            <w:proofErr w:type="spellEnd"/>
            <w:r w:rsidRPr="009609CA">
              <w:rPr>
                <w:rFonts w:ascii="Times New Roman" w:eastAsia="Times New Roman" w:hAnsi="Times New Roman" w:cs="Times New Roman"/>
                <w:color w:val="000000"/>
                <w:sz w:val="16"/>
                <w:szCs w:val="16"/>
                <w:lang w:eastAsia="ru-RU"/>
              </w:rPr>
              <w:t xml:space="preserve"> сельское поселение"</w:t>
            </w:r>
          </w:p>
        </w:tc>
        <w:tc>
          <w:tcPr>
            <w:tcW w:w="920" w:type="dxa"/>
            <w:tcBorders>
              <w:top w:val="nil"/>
              <w:left w:val="nil"/>
              <w:bottom w:val="single" w:sz="4" w:space="0" w:color="auto"/>
              <w:right w:val="single" w:sz="4" w:space="0" w:color="auto"/>
            </w:tcBorders>
            <w:shd w:val="clear" w:color="auto" w:fill="auto"/>
            <w:vAlign w:val="center"/>
            <w:hideMark/>
          </w:tcPr>
          <w:p w14:paraId="7D818F9F"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6E6FD473"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53362C33"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13</w:t>
            </w:r>
          </w:p>
        </w:tc>
        <w:tc>
          <w:tcPr>
            <w:tcW w:w="1640" w:type="dxa"/>
            <w:tcBorders>
              <w:top w:val="nil"/>
              <w:left w:val="nil"/>
              <w:bottom w:val="single" w:sz="4" w:space="0" w:color="auto"/>
              <w:right w:val="single" w:sz="4" w:space="0" w:color="auto"/>
            </w:tcBorders>
            <w:shd w:val="clear" w:color="auto" w:fill="auto"/>
            <w:vAlign w:val="center"/>
            <w:hideMark/>
          </w:tcPr>
          <w:p w14:paraId="604A7412"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99.9.00.90110</w:t>
            </w:r>
          </w:p>
        </w:tc>
        <w:tc>
          <w:tcPr>
            <w:tcW w:w="760" w:type="dxa"/>
            <w:tcBorders>
              <w:top w:val="nil"/>
              <w:left w:val="nil"/>
              <w:bottom w:val="single" w:sz="4" w:space="0" w:color="auto"/>
              <w:right w:val="single" w:sz="4" w:space="0" w:color="auto"/>
            </w:tcBorders>
            <w:shd w:val="clear" w:color="auto" w:fill="auto"/>
            <w:vAlign w:val="center"/>
            <w:hideMark/>
          </w:tcPr>
          <w:p w14:paraId="2353C4B0"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5FAD47DC"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540" w:type="dxa"/>
            <w:tcBorders>
              <w:top w:val="nil"/>
              <w:left w:val="nil"/>
              <w:bottom w:val="single" w:sz="4" w:space="0" w:color="auto"/>
              <w:right w:val="single" w:sz="4" w:space="0" w:color="auto"/>
            </w:tcBorders>
            <w:shd w:val="clear" w:color="auto" w:fill="auto"/>
            <w:noWrap/>
            <w:vAlign w:val="bottom"/>
            <w:hideMark/>
          </w:tcPr>
          <w:p w14:paraId="15AABE68"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124,5</w:t>
            </w:r>
          </w:p>
        </w:tc>
        <w:tc>
          <w:tcPr>
            <w:tcW w:w="2951" w:type="dxa"/>
            <w:tcBorders>
              <w:top w:val="nil"/>
              <w:left w:val="nil"/>
              <w:bottom w:val="single" w:sz="4" w:space="0" w:color="auto"/>
              <w:right w:val="single" w:sz="4" w:space="0" w:color="auto"/>
            </w:tcBorders>
            <w:shd w:val="clear" w:color="auto" w:fill="auto"/>
            <w:noWrap/>
            <w:vAlign w:val="bottom"/>
            <w:hideMark/>
          </w:tcPr>
          <w:p w14:paraId="52575C72"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304,6</w:t>
            </w:r>
          </w:p>
        </w:tc>
      </w:tr>
      <w:tr w:rsidR="009609CA" w:rsidRPr="009609CA" w14:paraId="449EBB66" w14:textId="77777777" w:rsidTr="00B55FC6">
        <w:trPr>
          <w:gridAfter w:val="6"/>
          <w:wAfter w:w="3686" w:type="dxa"/>
          <w:trHeight w:val="2847"/>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2E8C4E74" w14:textId="77777777" w:rsidR="009609CA" w:rsidRPr="009609CA" w:rsidRDefault="009609CA" w:rsidP="009609CA">
            <w:pPr>
              <w:spacing w:after="0" w:line="240" w:lineRule="auto"/>
              <w:jc w:val="both"/>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9609CA">
              <w:rPr>
                <w:rFonts w:ascii="Times New Roman" w:eastAsia="Times New Roman" w:hAnsi="Times New Roman" w:cs="Times New Roman"/>
                <w:i/>
                <w:iCs/>
                <w:color w:val="000000"/>
                <w:sz w:val="16"/>
                <w:szCs w:val="16"/>
                <w:lang w:eastAsia="ru-RU"/>
              </w:rPr>
              <w:t>Митякинское</w:t>
            </w:r>
            <w:proofErr w:type="spellEnd"/>
            <w:r w:rsidRPr="009609CA">
              <w:rPr>
                <w:rFonts w:ascii="Times New Roman" w:eastAsia="Times New Roman" w:hAnsi="Times New Roman" w:cs="Times New Roman"/>
                <w:i/>
                <w:iCs/>
                <w:color w:val="000000"/>
                <w:sz w:val="16"/>
                <w:szCs w:val="16"/>
                <w:lang w:eastAsia="ru-RU"/>
              </w:rPr>
              <w:t xml:space="preserve"> сельское поселение" (Специальные расходы)</w:t>
            </w:r>
          </w:p>
        </w:tc>
        <w:tc>
          <w:tcPr>
            <w:tcW w:w="920" w:type="dxa"/>
            <w:tcBorders>
              <w:top w:val="nil"/>
              <w:left w:val="nil"/>
              <w:bottom w:val="single" w:sz="4" w:space="0" w:color="auto"/>
              <w:right w:val="single" w:sz="4" w:space="0" w:color="auto"/>
            </w:tcBorders>
            <w:shd w:val="clear" w:color="auto" w:fill="auto"/>
            <w:vAlign w:val="center"/>
            <w:hideMark/>
          </w:tcPr>
          <w:p w14:paraId="57AA7BA6"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42568265"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0BD53689"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13</w:t>
            </w:r>
          </w:p>
        </w:tc>
        <w:tc>
          <w:tcPr>
            <w:tcW w:w="1640" w:type="dxa"/>
            <w:tcBorders>
              <w:top w:val="nil"/>
              <w:left w:val="nil"/>
              <w:bottom w:val="single" w:sz="4" w:space="0" w:color="auto"/>
              <w:right w:val="single" w:sz="4" w:space="0" w:color="auto"/>
            </w:tcBorders>
            <w:shd w:val="clear" w:color="auto" w:fill="auto"/>
            <w:vAlign w:val="center"/>
            <w:hideMark/>
          </w:tcPr>
          <w:p w14:paraId="0D99D115"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99.9.00.90110</w:t>
            </w:r>
          </w:p>
        </w:tc>
        <w:tc>
          <w:tcPr>
            <w:tcW w:w="760" w:type="dxa"/>
            <w:tcBorders>
              <w:top w:val="nil"/>
              <w:left w:val="nil"/>
              <w:bottom w:val="single" w:sz="4" w:space="0" w:color="auto"/>
              <w:right w:val="single" w:sz="4" w:space="0" w:color="auto"/>
            </w:tcBorders>
            <w:shd w:val="clear" w:color="auto" w:fill="auto"/>
            <w:vAlign w:val="center"/>
            <w:hideMark/>
          </w:tcPr>
          <w:p w14:paraId="60F6C5A7"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880</w:t>
            </w:r>
          </w:p>
        </w:tc>
        <w:tc>
          <w:tcPr>
            <w:tcW w:w="1520" w:type="dxa"/>
            <w:tcBorders>
              <w:top w:val="nil"/>
              <w:left w:val="nil"/>
              <w:bottom w:val="single" w:sz="4" w:space="0" w:color="auto"/>
              <w:right w:val="single" w:sz="4" w:space="0" w:color="auto"/>
            </w:tcBorders>
            <w:shd w:val="clear" w:color="auto" w:fill="auto"/>
            <w:noWrap/>
            <w:vAlign w:val="bottom"/>
            <w:hideMark/>
          </w:tcPr>
          <w:p w14:paraId="76098C41"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w:t>
            </w:r>
          </w:p>
        </w:tc>
        <w:tc>
          <w:tcPr>
            <w:tcW w:w="1540" w:type="dxa"/>
            <w:tcBorders>
              <w:top w:val="nil"/>
              <w:left w:val="nil"/>
              <w:bottom w:val="single" w:sz="4" w:space="0" w:color="auto"/>
              <w:right w:val="single" w:sz="4" w:space="0" w:color="auto"/>
            </w:tcBorders>
            <w:shd w:val="clear" w:color="auto" w:fill="auto"/>
            <w:noWrap/>
            <w:vAlign w:val="bottom"/>
            <w:hideMark/>
          </w:tcPr>
          <w:p w14:paraId="67568BBA"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154,5</w:t>
            </w:r>
          </w:p>
        </w:tc>
        <w:tc>
          <w:tcPr>
            <w:tcW w:w="2951" w:type="dxa"/>
            <w:tcBorders>
              <w:top w:val="nil"/>
              <w:left w:val="nil"/>
              <w:bottom w:val="single" w:sz="4" w:space="0" w:color="auto"/>
              <w:right w:val="single" w:sz="4" w:space="0" w:color="auto"/>
            </w:tcBorders>
            <w:shd w:val="clear" w:color="auto" w:fill="auto"/>
            <w:noWrap/>
            <w:vAlign w:val="bottom"/>
            <w:hideMark/>
          </w:tcPr>
          <w:p w14:paraId="7E3B50FB"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304,6</w:t>
            </w:r>
          </w:p>
        </w:tc>
      </w:tr>
      <w:tr w:rsidR="009609CA" w:rsidRPr="009609CA" w14:paraId="3AEAED91" w14:textId="77777777" w:rsidTr="00B55FC6">
        <w:trPr>
          <w:gridAfter w:val="6"/>
          <w:wAfter w:w="3686" w:type="dxa"/>
          <w:trHeight w:val="2532"/>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888089B"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w:t>
            </w:r>
          </w:p>
        </w:tc>
        <w:tc>
          <w:tcPr>
            <w:tcW w:w="920" w:type="dxa"/>
            <w:tcBorders>
              <w:top w:val="nil"/>
              <w:left w:val="nil"/>
              <w:bottom w:val="single" w:sz="4" w:space="0" w:color="auto"/>
              <w:right w:val="single" w:sz="4" w:space="0" w:color="auto"/>
            </w:tcBorders>
            <w:shd w:val="clear" w:color="auto" w:fill="auto"/>
            <w:vAlign w:val="center"/>
            <w:hideMark/>
          </w:tcPr>
          <w:p w14:paraId="35BEDFE7"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76A0603B"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0198A3EF"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13</w:t>
            </w:r>
          </w:p>
        </w:tc>
        <w:tc>
          <w:tcPr>
            <w:tcW w:w="1640" w:type="dxa"/>
            <w:tcBorders>
              <w:top w:val="nil"/>
              <w:left w:val="nil"/>
              <w:bottom w:val="single" w:sz="4" w:space="0" w:color="auto"/>
              <w:right w:val="single" w:sz="4" w:space="0" w:color="auto"/>
            </w:tcBorders>
            <w:shd w:val="clear" w:color="auto" w:fill="auto"/>
            <w:vAlign w:val="center"/>
            <w:hideMark/>
          </w:tcPr>
          <w:p w14:paraId="57D5BBE6"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99.9.00.99990</w:t>
            </w:r>
          </w:p>
        </w:tc>
        <w:tc>
          <w:tcPr>
            <w:tcW w:w="760" w:type="dxa"/>
            <w:tcBorders>
              <w:top w:val="nil"/>
              <w:left w:val="nil"/>
              <w:bottom w:val="single" w:sz="4" w:space="0" w:color="auto"/>
              <w:right w:val="single" w:sz="4" w:space="0" w:color="auto"/>
            </w:tcBorders>
            <w:shd w:val="clear" w:color="auto" w:fill="auto"/>
            <w:vAlign w:val="center"/>
            <w:hideMark/>
          </w:tcPr>
          <w:p w14:paraId="3D96499D"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4992CFEC"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579,9</w:t>
            </w:r>
          </w:p>
        </w:tc>
        <w:tc>
          <w:tcPr>
            <w:tcW w:w="1540" w:type="dxa"/>
            <w:tcBorders>
              <w:top w:val="nil"/>
              <w:left w:val="nil"/>
              <w:bottom w:val="single" w:sz="4" w:space="0" w:color="auto"/>
              <w:right w:val="single" w:sz="4" w:space="0" w:color="auto"/>
            </w:tcBorders>
            <w:shd w:val="clear" w:color="auto" w:fill="auto"/>
            <w:noWrap/>
            <w:vAlign w:val="bottom"/>
            <w:hideMark/>
          </w:tcPr>
          <w:p w14:paraId="203F59F1"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396A37C9"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3E41EF8E" w14:textId="77777777" w:rsidTr="00B55FC6">
        <w:trPr>
          <w:gridAfter w:val="6"/>
          <w:wAfter w:w="3686" w:type="dxa"/>
          <w:trHeight w:val="348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1A89B75" w14:textId="77777777" w:rsidR="009609CA" w:rsidRPr="009609CA" w:rsidRDefault="009609CA" w:rsidP="009609CA">
            <w:pPr>
              <w:spacing w:after="0" w:line="240" w:lineRule="auto"/>
              <w:jc w:val="both"/>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lastRenderedPageBreak/>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609CA">
              <w:rPr>
                <w:rFonts w:ascii="Times New Roman" w:eastAsia="Times New Roman" w:hAnsi="Times New Roman" w:cs="Times New Roman"/>
                <w:i/>
                <w:iCs/>
                <w:color w:val="000000"/>
                <w:sz w:val="16"/>
                <w:szCs w:val="16"/>
                <w:lang w:eastAsia="ru-RU"/>
              </w:rPr>
              <w:t>Митякинского</w:t>
            </w:r>
            <w:proofErr w:type="spellEnd"/>
            <w:r w:rsidRPr="009609CA">
              <w:rPr>
                <w:rFonts w:ascii="Times New Roman" w:eastAsia="Times New Roman" w:hAnsi="Times New Roman" w:cs="Times New Roman"/>
                <w:i/>
                <w:iCs/>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1C60B1CC"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44918DDD"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1EFC3E50"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13</w:t>
            </w:r>
          </w:p>
        </w:tc>
        <w:tc>
          <w:tcPr>
            <w:tcW w:w="1640" w:type="dxa"/>
            <w:tcBorders>
              <w:top w:val="nil"/>
              <w:left w:val="nil"/>
              <w:bottom w:val="single" w:sz="4" w:space="0" w:color="auto"/>
              <w:right w:val="single" w:sz="4" w:space="0" w:color="auto"/>
            </w:tcBorders>
            <w:shd w:val="clear" w:color="auto" w:fill="auto"/>
            <w:vAlign w:val="center"/>
            <w:hideMark/>
          </w:tcPr>
          <w:p w14:paraId="4DEF5389"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99.9.00.99990</w:t>
            </w:r>
          </w:p>
        </w:tc>
        <w:tc>
          <w:tcPr>
            <w:tcW w:w="760" w:type="dxa"/>
            <w:tcBorders>
              <w:top w:val="nil"/>
              <w:left w:val="nil"/>
              <w:bottom w:val="single" w:sz="4" w:space="0" w:color="auto"/>
              <w:right w:val="single" w:sz="4" w:space="0" w:color="auto"/>
            </w:tcBorders>
            <w:shd w:val="clear" w:color="auto" w:fill="auto"/>
            <w:vAlign w:val="center"/>
            <w:hideMark/>
          </w:tcPr>
          <w:p w14:paraId="71648BC1"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240</w:t>
            </w:r>
          </w:p>
        </w:tc>
        <w:tc>
          <w:tcPr>
            <w:tcW w:w="1520" w:type="dxa"/>
            <w:tcBorders>
              <w:top w:val="nil"/>
              <w:left w:val="nil"/>
              <w:bottom w:val="single" w:sz="4" w:space="0" w:color="auto"/>
              <w:right w:val="single" w:sz="4" w:space="0" w:color="auto"/>
            </w:tcBorders>
            <w:shd w:val="clear" w:color="auto" w:fill="auto"/>
            <w:noWrap/>
            <w:vAlign w:val="bottom"/>
            <w:hideMark/>
          </w:tcPr>
          <w:p w14:paraId="395254EA"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92,8</w:t>
            </w:r>
          </w:p>
        </w:tc>
        <w:tc>
          <w:tcPr>
            <w:tcW w:w="1540" w:type="dxa"/>
            <w:tcBorders>
              <w:top w:val="nil"/>
              <w:left w:val="nil"/>
              <w:bottom w:val="single" w:sz="4" w:space="0" w:color="auto"/>
              <w:right w:val="single" w:sz="4" w:space="0" w:color="auto"/>
            </w:tcBorders>
            <w:shd w:val="clear" w:color="auto" w:fill="auto"/>
            <w:noWrap/>
            <w:vAlign w:val="bottom"/>
            <w:hideMark/>
          </w:tcPr>
          <w:p w14:paraId="26905AC5"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0AF6EF2B"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w:t>
            </w:r>
          </w:p>
        </w:tc>
      </w:tr>
      <w:tr w:rsidR="009609CA" w:rsidRPr="009609CA" w14:paraId="5DAF6C2D" w14:textId="77777777" w:rsidTr="00B55FC6">
        <w:trPr>
          <w:gridAfter w:val="6"/>
          <w:wAfter w:w="3686" w:type="dxa"/>
          <w:trHeight w:val="2847"/>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028FF780" w14:textId="77777777" w:rsidR="009609CA" w:rsidRPr="009609CA" w:rsidRDefault="009609CA" w:rsidP="009609CA">
            <w:pPr>
              <w:spacing w:after="0" w:line="240" w:lineRule="auto"/>
              <w:jc w:val="both"/>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609CA">
              <w:rPr>
                <w:rFonts w:ascii="Times New Roman" w:eastAsia="Times New Roman" w:hAnsi="Times New Roman" w:cs="Times New Roman"/>
                <w:i/>
                <w:iCs/>
                <w:color w:val="000000"/>
                <w:sz w:val="16"/>
                <w:szCs w:val="16"/>
                <w:lang w:eastAsia="ru-RU"/>
              </w:rPr>
              <w:t>Митякинского</w:t>
            </w:r>
            <w:proofErr w:type="spellEnd"/>
            <w:r w:rsidRPr="009609CA">
              <w:rPr>
                <w:rFonts w:ascii="Times New Roman" w:eastAsia="Times New Roman" w:hAnsi="Times New Roman" w:cs="Times New Roman"/>
                <w:i/>
                <w:iCs/>
                <w:color w:val="000000"/>
                <w:sz w:val="16"/>
                <w:szCs w:val="16"/>
                <w:lang w:eastAsia="ru-RU"/>
              </w:rPr>
              <w:t xml:space="preserve"> сельского поселения" (Уплата налогов, сборов и иных платежей)</w:t>
            </w:r>
          </w:p>
        </w:tc>
        <w:tc>
          <w:tcPr>
            <w:tcW w:w="920" w:type="dxa"/>
            <w:tcBorders>
              <w:top w:val="nil"/>
              <w:left w:val="nil"/>
              <w:bottom w:val="single" w:sz="4" w:space="0" w:color="auto"/>
              <w:right w:val="single" w:sz="4" w:space="0" w:color="auto"/>
            </w:tcBorders>
            <w:shd w:val="clear" w:color="auto" w:fill="auto"/>
            <w:vAlign w:val="center"/>
            <w:hideMark/>
          </w:tcPr>
          <w:p w14:paraId="6816A5F7"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47E9E4FA"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7302190B"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13</w:t>
            </w:r>
          </w:p>
        </w:tc>
        <w:tc>
          <w:tcPr>
            <w:tcW w:w="1640" w:type="dxa"/>
            <w:tcBorders>
              <w:top w:val="nil"/>
              <w:left w:val="nil"/>
              <w:bottom w:val="single" w:sz="4" w:space="0" w:color="auto"/>
              <w:right w:val="single" w:sz="4" w:space="0" w:color="auto"/>
            </w:tcBorders>
            <w:shd w:val="clear" w:color="auto" w:fill="auto"/>
            <w:vAlign w:val="center"/>
            <w:hideMark/>
          </w:tcPr>
          <w:p w14:paraId="3287AD1D"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99.9.00.99990</w:t>
            </w:r>
          </w:p>
        </w:tc>
        <w:tc>
          <w:tcPr>
            <w:tcW w:w="760" w:type="dxa"/>
            <w:tcBorders>
              <w:top w:val="nil"/>
              <w:left w:val="nil"/>
              <w:bottom w:val="single" w:sz="4" w:space="0" w:color="auto"/>
              <w:right w:val="single" w:sz="4" w:space="0" w:color="auto"/>
            </w:tcBorders>
            <w:shd w:val="clear" w:color="auto" w:fill="auto"/>
            <w:vAlign w:val="center"/>
            <w:hideMark/>
          </w:tcPr>
          <w:p w14:paraId="1A08FD97"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850</w:t>
            </w:r>
          </w:p>
        </w:tc>
        <w:tc>
          <w:tcPr>
            <w:tcW w:w="1520" w:type="dxa"/>
            <w:tcBorders>
              <w:top w:val="nil"/>
              <w:left w:val="nil"/>
              <w:bottom w:val="single" w:sz="4" w:space="0" w:color="auto"/>
              <w:right w:val="single" w:sz="4" w:space="0" w:color="auto"/>
            </w:tcBorders>
            <w:shd w:val="clear" w:color="auto" w:fill="auto"/>
            <w:noWrap/>
            <w:vAlign w:val="bottom"/>
            <w:hideMark/>
          </w:tcPr>
          <w:p w14:paraId="65F54B57"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387,1</w:t>
            </w:r>
          </w:p>
        </w:tc>
        <w:tc>
          <w:tcPr>
            <w:tcW w:w="1540" w:type="dxa"/>
            <w:tcBorders>
              <w:top w:val="nil"/>
              <w:left w:val="nil"/>
              <w:bottom w:val="single" w:sz="4" w:space="0" w:color="auto"/>
              <w:right w:val="single" w:sz="4" w:space="0" w:color="auto"/>
            </w:tcBorders>
            <w:shd w:val="clear" w:color="auto" w:fill="auto"/>
            <w:noWrap/>
            <w:vAlign w:val="bottom"/>
            <w:hideMark/>
          </w:tcPr>
          <w:p w14:paraId="0E583F5F"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6A83CF2A"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w:t>
            </w:r>
          </w:p>
        </w:tc>
      </w:tr>
      <w:tr w:rsidR="009609CA" w:rsidRPr="009609CA" w14:paraId="3D058130" w14:textId="77777777" w:rsidTr="00B55FC6">
        <w:trPr>
          <w:gridAfter w:val="6"/>
          <w:wAfter w:w="3686" w:type="dxa"/>
          <w:trHeight w:val="315"/>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2DD5E619" w14:textId="77777777" w:rsidR="009609CA" w:rsidRPr="009609CA" w:rsidRDefault="009609CA" w:rsidP="009609CA">
            <w:pPr>
              <w:spacing w:after="0" w:line="240" w:lineRule="auto"/>
              <w:jc w:val="both"/>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НАЦИОНАЛЬНАЯ ОБОРОНА</w:t>
            </w:r>
          </w:p>
        </w:tc>
        <w:tc>
          <w:tcPr>
            <w:tcW w:w="920" w:type="dxa"/>
            <w:tcBorders>
              <w:top w:val="nil"/>
              <w:left w:val="nil"/>
              <w:bottom w:val="single" w:sz="4" w:space="0" w:color="auto"/>
              <w:right w:val="single" w:sz="4" w:space="0" w:color="auto"/>
            </w:tcBorders>
            <w:shd w:val="clear" w:color="auto" w:fill="auto"/>
            <w:vAlign w:val="center"/>
            <w:hideMark/>
          </w:tcPr>
          <w:p w14:paraId="01E90834"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63EC726E"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02</w:t>
            </w:r>
          </w:p>
        </w:tc>
        <w:tc>
          <w:tcPr>
            <w:tcW w:w="820" w:type="dxa"/>
            <w:tcBorders>
              <w:top w:val="nil"/>
              <w:left w:val="nil"/>
              <w:bottom w:val="single" w:sz="4" w:space="0" w:color="auto"/>
              <w:right w:val="single" w:sz="4" w:space="0" w:color="auto"/>
            </w:tcBorders>
            <w:shd w:val="clear" w:color="auto" w:fill="auto"/>
            <w:vAlign w:val="center"/>
            <w:hideMark/>
          </w:tcPr>
          <w:p w14:paraId="00EEC101"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00</w:t>
            </w:r>
          </w:p>
        </w:tc>
        <w:tc>
          <w:tcPr>
            <w:tcW w:w="1640" w:type="dxa"/>
            <w:tcBorders>
              <w:top w:val="nil"/>
              <w:left w:val="nil"/>
              <w:bottom w:val="single" w:sz="4" w:space="0" w:color="auto"/>
              <w:right w:val="single" w:sz="4" w:space="0" w:color="auto"/>
            </w:tcBorders>
            <w:shd w:val="clear" w:color="auto" w:fill="auto"/>
            <w:vAlign w:val="center"/>
            <w:hideMark/>
          </w:tcPr>
          <w:p w14:paraId="626F0214"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57AF9461"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05DC2DC0"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208,2</w:t>
            </w:r>
          </w:p>
        </w:tc>
        <w:tc>
          <w:tcPr>
            <w:tcW w:w="1540" w:type="dxa"/>
            <w:tcBorders>
              <w:top w:val="nil"/>
              <w:left w:val="nil"/>
              <w:bottom w:val="single" w:sz="4" w:space="0" w:color="auto"/>
              <w:right w:val="single" w:sz="4" w:space="0" w:color="auto"/>
            </w:tcBorders>
            <w:shd w:val="clear" w:color="auto" w:fill="auto"/>
            <w:noWrap/>
            <w:vAlign w:val="bottom"/>
            <w:hideMark/>
          </w:tcPr>
          <w:p w14:paraId="6AD3D06D"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209,2</w:t>
            </w:r>
          </w:p>
        </w:tc>
        <w:tc>
          <w:tcPr>
            <w:tcW w:w="2951" w:type="dxa"/>
            <w:tcBorders>
              <w:top w:val="nil"/>
              <w:left w:val="nil"/>
              <w:bottom w:val="single" w:sz="4" w:space="0" w:color="auto"/>
              <w:right w:val="single" w:sz="4" w:space="0" w:color="auto"/>
            </w:tcBorders>
            <w:shd w:val="clear" w:color="auto" w:fill="auto"/>
            <w:noWrap/>
            <w:vAlign w:val="bottom"/>
            <w:hideMark/>
          </w:tcPr>
          <w:p w14:paraId="5AEFCFD8"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215,6</w:t>
            </w:r>
          </w:p>
        </w:tc>
      </w:tr>
      <w:tr w:rsidR="009609CA" w:rsidRPr="009609CA" w14:paraId="6F34B0E6" w14:textId="77777777" w:rsidTr="00B55FC6">
        <w:trPr>
          <w:gridAfter w:val="6"/>
          <w:wAfter w:w="3686" w:type="dxa"/>
          <w:trHeight w:val="63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739E19C" w14:textId="77777777" w:rsidR="009609CA" w:rsidRPr="009609CA" w:rsidRDefault="009609CA" w:rsidP="009609CA">
            <w:pPr>
              <w:spacing w:after="0" w:line="240" w:lineRule="auto"/>
              <w:jc w:val="both"/>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Мобилизационная и вневойсковая подготовка</w:t>
            </w:r>
          </w:p>
        </w:tc>
        <w:tc>
          <w:tcPr>
            <w:tcW w:w="920" w:type="dxa"/>
            <w:tcBorders>
              <w:top w:val="nil"/>
              <w:left w:val="nil"/>
              <w:bottom w:val="single" w:sz="4" w:space="0" w:color="auto"/>
              <w:right w:val="single" w:sz="4" w:space="0" w:color="auto"/>
            </w:tcBorders>
            <w:shd w:val="clear" w:color="auto" w:fill="auto"/>
            <w:vAlign w:val="center"/>
            <w:hideMark/>
          </w:tcPr>
          <w:p w14:paraId="2290E8FA"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2C46875A"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02</w:t>
            </w:r>
          </w:p>
        </w:tc>
        <w:tc>
          <w:tcPr>
            <w:tcW w:w="820" w:type="dxa"/>
            <w:tcBorders>
              <w:top w:val="nil"/>
              <w:left w:val="nil"/>
              <w:bottom w:val="single" w:sz="4" w:space="0" w:color="auto"/>
              <w:right w:val="single" w:sz="4" w:space="0" w:color="auto"/>
            </w:tcBorders>
            <w:shd w:val="clear" w:color="auto" w:fill="auto"/>
            <w:vAlign w:val="center"/>
            <w:hideMark/>
          </w:tcPr>
          <w:p w14:paraId="28C35AF1"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03</w:t>
            </w:r>
          </w:p>
        </w:tc>
        <w:tc>
          <w:tcPr>
            <w:tcW w:w="1640" w:type="dxa"/>
            <w:tcBorders>
              <w:top w:val="nil"/>
              <w:left w:val="nil"/>
              <w:bottom w:val="single" w:sz="4" w:space="0" w:color="auto"/>
              <w:right w:val="single" w:sz="4" w:space="0" w:color="auto"/>
            </w:tcBorders>
            <w:shd w:val="clear" w:color="auto" w:fill="auto"/>
            <w:vAlign w:val="center"/>
            <w:hideMark/>
          </w:tcPr>
          <w:p w14:paraId="6984A1D2"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2040E010"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73E0996E"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208,2</w:t>
            </w:r>
          </w:p>
        </w:tc>
        <w:tc>
          <w:tcPr>
            <w:tcW w:w="1540" w:type="dxa"/>
            <w:tcBorders>
              <w:top w:val="nil"/>
              <w:left w:val="nil"/>
              <w:bottom w:val="single" w:sz="4" w:space="0" w:color="auto"/>
              <w:right w:val="single" w:sz="4" w:space="0" w:color="auto"/>
            </w:tcBorders>
            <w:shd w:val="clear" w:color="auto" w:fill="auto"/>
            <w:noWrap/>
            <w:vAlign w:val="bottom"/>
            <w:hideMark/>
          </w:tcPr>
          <w:p w14:paraId="0A6B0614"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209,2</w:t>
            </w:r>
          </w:p>
        </w:tc>
        <w:tc>
          <w:tcPr>
            <w:tcW w:w="2951" w:type="dxa"/>
            <w:tcBorders>
              <w:top w:val="nil"/>
              <w:left w:val="nil"/>
              <w:bottom w:val="single" w:sz="4" w:space="0" w:color="auto"/>
              <w:right w:val="single" w:sz="4" w:space="0" w:color="auto"/>
            </w:tcBorders>
            <w:shd w:val="clear" w:color="auto" w:fill="auto"/>
            <w:noWrap/>
            <w:vAlign w:val="bottom"/>
            <w:hideMark/>
          </w:tcPr>
          <w:p w14:paraId="46D4DD25"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215,6</w:t>
            </w:r>
          </w:p>
        </w:tc>
      </w:tr>
      <w:tr w:rsidR="009609CA" w:rsidRPr="009609CA" w14:paraId="61D20F53" w14:textId="77777777" w:rsidTr="00B55FC6">
        <w:trPr>
          <w:gridAfter w:val="6"/>
          <w:wAfter w:w="3686" w:type="dxa"/>
          <w:trHeight w:val="3162"/>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3736D4D"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lastRenderedPageBreak/>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w:t>
            </w:r>
          </w:p>
        </w:tc>
        <w:tc>
          <w:tcPr>
            <w:tcW w:w="920" w:type="dxa"/>
            <w:tcBorders>
              <w:top w:val="nil"/>
              <w:left w:val="nil"/>
              <w:bottom w:val="single" w:sz="4" w:space="0" w:color="auto"/>
              <w:right w:val="single" w:sz="4" w:space="0" w:color="auto"/>
            </w:tcBorders>
            <w:shd w:val="clear" w:color="auto" w:fill="auto"/>
            <w:vAlign w:val="center"/>
            <w:hideMark/>
          </w:tcPr>
          <w:p w14:paraId="0E3505A8"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2326B9FA"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02</w:t>
            </w:r>
          </w:p>
        </w:tc>
        <w:tc>
          <w:tcPr>
            <w:tcW w:w="820" w:type="dxa"/>
            <w:tcBorders>
              <w:top w:val="nil"/>
              <w:left w:val="nil"/>
              <w:bottom w:val="single" w:sz="4" w:space="0" w:color="auto"/>
              <w:right w:val="single" w:sz="4" w:space="0" w:color="auto"/>
            </w:tcBorders>
            <w:shd w:val="clear" w:color="auto" w:fill="auto"/>
            <w:vAlign w:val="center"/>
            <w:hideMark/>
          </w:tcPr>
          <w:p w14:paraId="1FB96B49"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03</w:t>
            </w:r>
          </w:p>
        </w:tc>
        <w:tc>
          <w:tcPr>
            <w:tcW w:w="1640" w:type="dxa"/>
            <w:tcBorders>
              <w:top w:val="nil"/>
              <w:left w:val="nil"/>
              <w:bottom w:val="single" w:sz="4" w:space="0" w:color="auto"/>
              <w:right w:val="single" w:sz="4" w:space="0" w:color="auto"/>
            </w:tcBorders>
            <w:shd w:val="clear" w:color="auto" w:fill="auto"/>
            <w:vAlign w:val="center"/>
            <w:hideMark/>
          </w:tcPr>
          <w:p w14:paraId="2755A397"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89.9.00.51180</w:t>
            </w:r>
          </w:p>
        </w:tc>
        <w:tc>
          <w:tcPr>
            <w:tcW w:w="760" w:type="dxa"/>
            <w:tcBorders>
              <w:top w:val="nil"/>
              <w:left w:val="nil"/>
              <w:bottom w:val="single" w:sz="4" w:space="0" w:color="auto"/>
              <w:right w:val="single" w:sz="4" w:space="0" w:color="auto"/>
            </w:tcBorders>
            <w:shd w:val="clear" w:color="auto" w:fill="auto"/>
            <w:vAlign w:val="center"/>
            <w:hideMark/>
          </w:tcPr>
          <w:p w14:paraId="1B71AA0E"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72959886"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208,2</w:t>
            </w:r>
          </w:p>
        </w:tc>
        <w:tc>
          <w:tcPr>
            <w:tcW w:w="1540" w:type="dxa"/>
            <w:tcBorders>
              <w:top w:val="nil"/>
              <w:left w:val="nil"/>
              <w:bottom w:val="single" w:sz="4" w:space="0" w:color="auto"/>
              <w:right w:val="single" w:sz="4" w:space="0" w:color="auto"/>
            </w:tcBorders>
            <w:shd w:val="clear" w:color="auto" w:fill="auto"/>
            <w:noWrap/>
            <w:vAlign w:val="bottom"/>
            <w:hideMark/>
          </w:tcPr>
          <w:p w14:paraId="70094AC8"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209,2</w:t>
            </w:r>
          </w:p>
        </w:tc>
        <w:tc>
          <w:tcPr>
            <w:tcW w:w="2951" w:type="dxa"/>
            <w:tcBorders>
              <w:top w:val="nil"/>
              <w:left w:val="nil"/>
              <w:bottom w:val="single" w:sz="4" w:space="0" w:color="auto"/>
              <w:right w:val="single" w:sz="4" w:space="0" w:color="auto"/>
            </w:tcBorders>
            <w:shd w:val="clear" w:color="auto" w:fill="auto"/>
            <w:noWrap/>
            <w:vAlign w:val="bottom"/>
            <w:hideMark/>
          </w:tcPr>
          <w:p w14:paraId="2F86CF79"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215,6</w:t>
            </w:r>
          </w:p>
        </w:tc>
      </w:tr>
      <w:tr w:rsidR="009609CA" w:rsidRPr="009609CA" w14:paraId="4B2619EE" w14:textId="77777777" w:rsidTr="00B55FC6">
        <w:trPr>
          <w:gridAfter w:val="6"/>
          <w:wAfter w:w="3686" w:type="dxa"/>
          <w:trHeight w:val="411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2A2D019" w14:textId="77777777" w:rsidR="009609CA" w:rsidRPr="009609CA" w:rsidRDefault="009609CA" w:rsidP="009609CA">
            <w:pPr>
              <w:spacing w:after="0" w:line="240" w:lineRule="auto"/>
              <w:jc w:val="both"/>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9609CA">
              <w:rPr>
                <w:rFonts w:ascii="Times New Roman" w:eastAsia="Times New Roman" w:hAnsi="Times New Roman" w:cs="Times New Roman"/>
                <w:i/>
                <w:iCs/>
                <w:color w:val="000000"/>
                <w:sz w:val="16"/>
                <w:szCs w:val="16"/>
                <w:lang w:eastAsia="ru-RU"/>
              </w:rPr>
              <w:t>Митякинского</w:t>
            </w:r>
            <w:proofErr w:type="spellEnd"/>
            <w:r w:rsidRPr="009609CA">
              <w:rPr>
                <w:rFonts w:ascii="Times New Roman" w:eastAsia="Times New Roman" w:hAnsi="Times New Roman" w:cs="Times New Roman"/>
                <w:i/>
                <w:iCs/>
                <w:color w:val="000000"/>
                <w:sz w:val="16"/>
                <w:szCs w:val="16"/>
                <w:lang w:eastAsia="ru-RU"/>
              </w:rPr>
              <w:t xml:space="preserve"> сельского поселения» (Расходы на выплаты персоналу государственных (муниципальных) органов)</w:t>
            </w:r>
          </w:p>
        </w:tc>
        <w:tc>
          <w:tcPr>
            <w:tcW w:w="920" w:type="dxa"/>
            <w:tcBorders>
              <w:top w:val="nil"/>
              <w:left w:val="nil"/>
              <w:bottom w:val="single" w:sz="4" w:space="0" w:color="auto"/>
              <w:right w:val="single" w:sz="4" w:space="0" w:color="auto"/>
            </w:tcBorders>
            <w:shd w:val="clear" w:color="auto" w:fill="auto"/>
            <w:vAlign w:val="center"/>
            <w:hideMark/>
          </w:tcPr>
          <w:p w14:paraId="4B162CF8"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2CC7F06D"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02</w:t>
            </w:r>
          </w:p>
        </w:tc>
        <w:tc>
          <w:tcPr>
            <w:tcW w:w="820" w:type="dxa"/>
            <w:tcBorders>
              <w:top w:val="nil"/>
              <w:left w:val="nil"/>
              <w:bottom w:val="single" w:sz="4" w:space="0" w:color="auto"/>
              <w:right w:val="single" w:sz="4" w:space="0" w:color="auto"/>
            </w:tcBorders>
            <w:shd w:val="clear" w:color="auto" w:fill="auto"/>
            <w:vAlign w:val="center"/>
            <w:hideMark/>
          </w:tcPr>
          <w:p w14:paraId="0D5F4045"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03</w:t>
            </w:r>
          </w:p>
        </w:tc>
        <w:tc>
          <w:tcPr>
            <w:tcW w:w="1640" w:type="dxa"/>
            <w:tcBorders>
              <w:top w:val="nil"/>
              <w:left w:val="nil"/>
              <w:bottom w:val="single" w:sz="4" w:space="0" w:color="auto"/>
              <w:right w:val="single" w:sz="4" w:space="0" w:color="auto"/>
            </w:tcBorders>
            <w:shd w:val="clear" w:color="auto" w:fill="auto"/>
            <w:vAlign w:val="center"/>
            <w:hideMark/>
          </w:tcPr>
          <w:p w14:paraId="1A315329"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89.9.00.51180</w:t>
            </w:r>
          </w:p>
        </w:tc>
        <w:tc>
          <w:tcPr>
            <w:tcW w:w="760" w:type="dxa"/>
            <w:tcBorders>
              <w:top w:val="nil"/>
              <w:left w:val="nil"/>
              <w:bottom w:val="single" w:sz="4" w:space="0" w:color="auto"/>
              <w:right w:val="single" w:sz="4" w:space="0" w:color="auto"/>
            </w:tcBorders>
            <w:shd w:val="clear" w:color="auto" w:fill="auto"/>
            <w:vAlign w:val="center"/>
            <w:hideMark/>
          </w:tcPr>
          <w:p w14:paraId="7150194B"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120</w:t>
            </w:r>
          </w:p>
        </w:tc>
        <w:tc>
          <w:tcPr>
            <w:tcW w:w="1520" w:type="dxa"/>
            <w:tcBorders>
              <w:top w:val="nil"/>
              <w:left w:val="nil"/>
              <w:bottom w:val="single" w:sz="4" w:space="0" w:color="auto"/>
              <w:right w:val="single" w:sz="4" w:space="0" w:color="auto"/>
            </w:tcBorders>
            <w:shd w:val="clear" w:color="auto" w:fill="auto"/>
            <w:noWrap/>
            <w:vAlign w:val="bottom"/>
            <w:hideMark/>
          </w:tcPr>
          <w:p w14:paraId="28E74470"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202,3</w:t>
            </w:r>
          </w:p>
        </w:tc>
        <w:tc>
          <w:tcPr>
            <w:tcW w:w="1540" w:type="dxa"/>
            <w:tcBorders>
              <w:top w:val="nil"/>
              <w:left w:val="nil"/>
              <w:bottom w:val="single" w:sz="4" w:space="0" w:color="auto"/>
              <w:right w:val="single" w:sz="4" w:space="0" w:color="auto"/>
            </w:tcBorders>
            <w:shd w:val="clear" w:color="auto" w:fill="auto"/>
            <w:noWrap/>
            <w:vAlign w:val="bottom"/>
            <w:hideMark/>
          </w:tcPr>
          <w:p w14:paraId="4B394FA2"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201,9</w:t>
            </w:r>
          </w:p>
        </w:tc>
        <w:tc>
          <w:tcPr>
            <w:tcW w:w="2951" w:type="dxa"/>
            <w:tcBorders>
              <w:top w:val="nil"/>
              <w:left w:val="nil"/>
              <w:bottom w:val="single" w:sz="4" w:space="0" w:color="auto"/>
              <w:right w:val="single" w:sz="4" w:space="0" w:color="auto"/>
            </w:tcBorders>
            <w:shd w:val="clear" w:color="auto" w:fill="auto"/>
            <w:noWrap/>
            <w:vAlign w:val="bottom"/>
            <w:hideMark/>
          </w:tcPr>
          <w:p w14:paraId="70B0D69C"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208,3</w:t>
            </w:r>
          </w:p>
        </w:tc>
      </w:tr>
      <w:tr w:rsidR="009609CA" w:rsidRPr="009609CA" w14:paraId="58FFFB26" w14:textId="77777777" w:rsidTr="00B55FC6">
        <w:trPr>
          <w:gridAfter w:val="6"/>
          <w:wAfter w:w="3686" w:type="dxa"/>
          <w:trHeight w:val="411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0FBD91A9" w14:textId="77777777" w:rsidR="009609CA" w:rsidRPr="009609CA" w:rsidRDefault="009609CA" w:rsidP="009609CA">
            <w:pPr>
              <w:spacing w:after="0" w:line="240" w:lineRule="auto"/>
              <w:jc w:val="both"/>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lastRenderedPageBreak/>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9609CA">
              <w:rPr>
                <w:rFonts w:ascii="Times New Roman" w:eastAsia="Times New Roman" w:hAnsi="Times New Roman" w:cs="Times New Roman"/>
                <w:i/>
                <w:iCs/>
                <w:color w:val="000000"/>
                <w:sz w:val="16"/>
                <w:szCs w:val="16"/>
                <w:lang w:eastAsia="ru-RU"/>
              </w:rPr>
              <w:t>Митякинского</w:t>
            </w:r>
            <w:proofErr w:type="spellEnd"/>
            <w:r w:rsidRPr="009609CA">
              <w:rPr>
                <w:rFonts w:ascii="Times New Roman" w:eastAsia="Times New Roman" w:hAnsi="Times New Roman" w:cs="Times New Roman"/>
                <w:i/>
                <w:iCs/>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7689BDD5"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1D44927C"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02</w:t>
            </w:r>
          </w:p>
        </w:tc>
        <w:tc>
          <w:tcPr>
            <w:tcW w:w="820" w:type="dxa"/>
            <w:tcBorders>
              <w:top w:val="nil"/>
              <w:left w:val="nil"/>
              <w:bottom w:val="single" w:sz="4" w:space="0" w:color="auto"/>
              <w:right w:val="single" w:sz="4" w:space="0" w:color="auto"/>
            </w:tcBorders>
            <w:shd w:val="clear" w:color="auto" w:fill="auto"/>
            <w:vAlign w:val="center"/>
            <w:hideMark/>
          </w:tcPr>
          <w:p w14:paraId="6AB46D7F"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03</w:t>
            </w:r>
          </w:p>
        </w:tc>
        <w:tc>
          <w:tcPr>
            <w:tcW w:w="1640" w:type="dxa"/>
            <w:tcBorders>
              <w:top w:val="nil"/>
              <w:left w:val="nil"/>
              <w:bottom w:val="single" w:sz="4" w:space="0" w:color="auto"/>
              <w:right w:val="single" w:sz="4" w:space="0" w:color="auto"/>
            </w:tcBorders>
            <w:shd w:val="clear" w:color="auto" w:fill="auto"/>
            <w:vAlign w:val="center"/>
            <w:hideMark/>
          </w:tcPr>
          <w:p w14:paraId="26D981CC"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89.9.00.51180</w:t>
            </w:r>
          </w:p>
        </w:tc>
        <w:tc>
          <w:tcPr>
            <w:tcW w:w="760" w:type="dxa"/>
            <w:tcBorders>
              <w:top w:val="nil"/>
              <w:left w:val="nil"/>
              <w:bottom w:val="single" w:sz="4" w:space="0" w:color="auto"/>
              <w:right w:val="single" w:sz="4" w:space="0" w:color="auto"/>
            </w:tcBorders>
            <w:shd w:val="clear" w:color="auto" w:fill="auto"/>
            <w:vAlign w:val="center"/>
            <w:hideMark/>
          </w:tcPr>
          <w:p w14:paraId="01552EBA"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240</w:t>
            </w:r>
          </w:p>
        </w:tc>
        <w:tc>
          <w:tcPr>
            <w:tcW w:w="1520" w:type="dxa"/>
            <w:tcBorders>
              <w:top w:val="nil"/>
              <w:left w:val="nil"/>
              <w:bottom w:val="single" w:sz="4" w:space="0" w:color="auto"/>
              <w:right w:val="single" w:sz="4" w:space="0" w:color="auto"/>
            </w:tcBorders>
            <w:shd w:val="clear" w:color="auto" w:fill="auto"/>
            <w:noWrap/>
            <w:vAlign w:val="bottom"/>
            <w:hideMark/>
          </w:tcPr>
          <w:p w14:paraId="3BEE5137"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5,9</w:t>
            </w:r>
          </w:p>
        </w:tc>
        <w:tc>
          <w:tcPr>
            <w:tcW w:w="1540" w:type="dxa"/>
            <w:tcBorders>
              <w:top w:val="nil"/>
              <w:left w:val="nil"/>
              <w:bottom w:val="single" w:sz="4" w:space="0" w:color="auto"/>
              <w:right w:val="single" w:sz="4" w:space="0" w:color="auto"/>
            </w:tcBorders>
            <w:shd w:val="clear" w:color="auto" w:fill="auto"/>
            <w:noWrap/>
            <w:vAlign w:val="bottom"/>
            <w:hideMark/>
          </w:tcPr>
          <w:p w14:paraId="40AE74F0"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7,3</w:t>
            </w:r>
          </w:p>
        </w:tc>
        <w:tc>
          <w:tcPr>
            <w:tcW w:w="2951" w:type="dxa"/>
            <w:tcBorders>
              <w:top w:val="nil"/>
              <w:left w:val="nil"/>
              <w:bottom w:val="single" w:sz="4" w:space="0" w:color="auto"/>
              <w:right w:val="single" w:sz="4" w:space="0" w:color="auto"/>
            </w:tcBorders>
            <w:shd w:val="clear" w:color="auto" w:fill="auto"/>
            <w:noWrap/>
            <w:vAlign w:val="bottom"/>
            <w:hideMark/>
          </w:tcPr>
          <w:p w14:paraId="7FC8E4D7"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7,3</w:t>
            </w:r>
          </w:p>
        </w:tc>
      </w:tr>
      <w:tr w:rsidR="009609CA" w:rsidRPr="009609CA" w14:paraId="76C397A6" w14:textId="77777777" w:rsidTr="00B55FC6">
        <w:trPr>
          <w:gridAfter w:val="6"/>
          <w:wAfter w:w="3686" w:type="dxa"/>
          <w:trHeight w:val="126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F52C222" w14:textId="77777777" w:rsidR="009609CA" w:rsidRPr="009609CA" w:rsidRDefault="009609CA" w:rsidP="009609CA">
            <w:pPr>
              <w:spacing w:after="0" w:line="240" w:lineRule="auto"/>
              <w:jc w:val="both"/>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НАЦИОНАЛЬНАЯ БЕЗОПАСНОСТЬ И ПРАВООХРАНИТЕЛЬНАЯ ДЕЯТЕЛЬНОСТЬ</w:t>
            </w:r>
          </w:p>
        </w:tc>
        <w:tc>
          <w:tcPr>
            <w:tcW w:w="920" w:type="dxa"/>
            <w:tcBorders>
              <w:top w:val="nil"/>
              <w:left w:val="nil"/>
              <w:bottom w:val="single" w:sz="4" w:space="0" w:color="auto"/>
              <w:right w:val="single" w:sz="4" w:space="0" w:color="auto"/>
            </w:tcBorders>
            <w:shd w:val="clear" w:color="auto" w:fill="auto"/>
            <w:vAlign w:val="center"/>
            <w:hideMark/>
          </w:tcPr>
          <w:p w14:paraId="54EE90AE"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5F3146A4"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03</w:t>
            </w:r>
          </w:p>
        </w:tc>
        <w:tc>
          <w:tcPr>
            <w:tcW w:w="820" w:type="dxa"/>
            <w:tcBorders>
              <w:top w:val="nil"/>
              <w:left w:val="nil"/>
              <w:bottom w:val="single" w:sz="4" w:space="0" w:color="auto"/>
              <w:right w:val="single" w:sz="4" w:space="0" w:color="auto"/>
            </w:tcBorders>
            <w:shd w:val="clear" w:color="auto" w:fill="auto"/>
            <w:vAlign w:val="center"/>
            <w:hideMark/>
          </w:tcPr>
          <w:p w14:paraId="006FDCD8"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00</w:t>
            </w:r>
          </w:p>
        </w:tc>
        <w:tc>
          <w:tcPr>
            <w:tcW w:w="1640" w:type="dxa"/>
            <w:tcBorders>
              <w:top w:val="nil"/>
              <w:left w:val="nil"/>
              <w:bottom w:val="single" w:sz="4" w:space="0" w:color="auto"/>
              <w:right w:val="single" w:sz="4" w:space="0" w:color="auto"/>
            </w:tcBorders>
            <w:shd w:val="clear" w:color="auto" w:fill="auto"/>
            <w:vAlign w:val="center"/>
            <w:hideMark/>
          </w:tcPr>
          <w:p w14:paraId="5E780716"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3DB4AECF"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57A31C01"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5,0</w:t>
            </w:r>
          </w:p>
        </w:tc>
        <w:tc>
          <w:tcPr>
            <w:tcW w:w="1540" w:type="dxa"/>
            <w:tcBorders>
              <w:top w:val="nil"/>
              <w:left w:val="nil"/>
              <w:bottom w:val="single" w:sz="4" w:space="0" w:color="auto"/>
              <w:right w:val="single" w:sz="4" w:space="0" w:color="auto"/>
            </w:tcBorders>
            <w:shd w:val="clear" w:color="auto" w:fill="auto"/>
            <w:noWrap/>
            <w:vAlign w:val="bottom"/>
            <w:hideMark/>
          </w:tcPr>
          <w:p w14:paraId="27764647"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7F72EB8E"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05D8E8B9" w14:textId="77777777" w:rsidTr="00B55FC6">
        <w:trPr>
          <w:gridAfter w:val="6"/>
          <w:wAfter w:w="3686" w:type="dxa"/>
          <w:trHeight w:val="63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89DBF41" w14:textId="77777777" w:rsidR="009609CA" w:rsidRPr="009609CA" w:rsidRDefault="009609CA" w:rsidP="009609CA">
            <w:pPr>
              <w:spacing w:after="0" w:line="240" w:lineRule="auto"/>
              <w:jc w:val="both"/>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Обеспечение пожарной безопасности</w:t>
            </w:r>
          </w:p>
        </w:tc>
        <w:tc>
          <w:tcPr>
            <w:tcW w:w="920" w:type="dxa"/>
            <w:tcBorders>
              <w:top w:val="nil"/>
              <w:left w:val="nil"/>
              <w:bottom w:val="single" w:sz="4" w:space="0" w:color="auto"/>
              <w:right w:val="single" w:sz="4" w:space="0" w:color="auto"/>
            </w:tcBorders>
            <w:shd w:val="clear" w:color="auto" w:fill="auto"/>
            <w:vAlign w:val="center"/>
            <w:hideMark/>
          </w:tcPr>
          <w:p w14:paraId="66BEF581"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46DD4E59"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03</w:t>
            </w:r>
          </w:p>
        </w:tc>
        <w:tc>
          <w:tcPr>
            <w:tcW w:w="820" w:type="dxa"/>
            <w:tcBorders>
              <w:top w:val="nil"/>
              <w:left w:val="nil"/>
              <w:bottom w:val="single" w:sz="4" w:space="0" w:color="auto"/>
              <w:right w:val="single" w:sz="4" w:space="0" w:color="auto"/>
            </w:tcBorders>
            <w:shd w:val="clear" w:color="auto" w:fill="auto"/>
            <w:vAlign w:val="center"/>
            <w:hideMark/>
          </w:tcPr>
          <w:p w14:paraId="3313892B"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10</w:t>
            </w:r>
          </w:p>
        </w:tc>
        <w:tc>
          <w:tcPr>
            <w:tcW w:w="1640" w:type="dxa"/>
            <w:tcBorders>
              <w:top w:val="nil"/>
              <w:left w:val="nil"/>
              <w:bottom w:val="single" w:sz="4" w:space="0" w:color="auto"/>
              <w:right w:val="single" w:sz="4" w:space="0" w:color="auto"/>
            </w:tcBorders>
            <w:shd w:val="clear" w:color="auto" w:fill="auto"/>
            <w:vAlign w:val="center"/>
            <w:hideMark/>
          </w:tcPr>
          <w:p w14:paraId="0F82127D"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0C0BED0D"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4091C292"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5,0</w:t>
            </w:r>
          </w:p>
        </w:tc>
        <w:tc>
          <w:tcPr>
            <w:tcW w:w="1540" w:type="dxa"/>
            <w:tcBorders>
              <w:top w:val="nil"/>
              <w:left w:val="nil"/>
              <w:bottom w:val="single" w:sz="4" w:space="0" w:color="auto"/>
              <w:right w:val="single" w:sz="4" w:space="0" w:color="auto"/>
            </w:tcBorders>
            <w:shd w:val="clear" w:color="auto" w:fill="auto"/>
            <w:noWrap/>
            <w:vAlign w:val="bottom"/>
            <w:hideMark/>
          </w:tcPr>
          <w:p w14:paraId="32E23361"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2AD9F000"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23DA6445" w14:textId="77777777" w:rsidTr="00B55FC6">
        <w:trPr>
          <w:gridAfter w:val="6"/>
          <w:wAfter w:w="3686" w:type="dxa"/>
          <w:trHeight w:val="949"/>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D64C7F0"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Расходы на приобретение пожарного оборудования и снаряжения</w:t>
            </w:r>
          </w:p>
        </w:tc>
        <w:tc>
          <w:tcPr>
            <w:tcW w:w="920" w:type="dxa"/>
            <w:tcBorders>
              <w:top w:val="nil"/>
              <w:left w:val="nil"/>
              <w:bottom w:val="single" w:sz="4" w:space="0" w:color="auto"/>
              <w:right w:val="single" w:sz="4" w:space="0" w:color="auto"/>
            </w:tcBorders>
            <w:shd w:val="clear" w:color="auto" w:fill="auto"/>
            <w:vAlign w:val="center"/>
            <w:hideMark/>
          </w:tcPr>
          <w:p w14:paraId="4E572E02"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018CEB41"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03</w:t>
            </w:r>
          </w:p>
        </w:tc>
        <w:tc>
          <w:tcPr>
            <w:tcW w:w="820" w:type="dxa"/>
            <w:tcBorders>
              <w:top w:val="nil"/>
              <w:left w:val="nil"/>
              <w:bottom w:val="single" w:sz="4" w:space="0" w:color="auto"/>
              <w:right w:val="single" w:sz="4" w:space="0" w:color="auto"/>
            </w:tcBorders>
            <w:shd w:val="clear" w:color="auto" w:fill="auto"/>
            <w:vAlign w:val="center"/>
            <w:hideMark/>
          </w:tcPr>
          <w:p w14:paraId="1629DF01"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10</w:t>
            </w:r>
          </w:p>
        </w:tc>
        <w:tc>
          <w:tcPr>
            <w:tcW w:w="1640" w:type="dxa"/>
            <w:tcBorders>
              <w:top w:val="nil"/>
              <w:left w:val="nil"/>
              <w:bottom w:val="single" w:sz="4" w:space="0" w:color="auto"/>
              <w:right w:val="single" w:sz="4" w:space="0" w:color="auto"/>
            </w:tcBorders>
            <w:shd w:val="clear" w:color="auto" w:fill="auto"/>
            <w:vAlign w:val="center"/>
            <w:hideMark/>
          </w:tcPr>
          <w:p w14:paraId="5F5CDA4B"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02.1.00.71180</w:t>
            </w:r>
          </w:p>
        </w:tc>
        <w:tc>
          <w:tcPr>
            <w:tcW w:w="760" w:type="dxa"/>
            <w:tcBorders>
              <w:top w:val="nil"/>
              <w:left w:val="nil"/>
              <w:bottom w:val="single" w:sz="4" w:space="0" w:color="auto"/>
              <w:right w:val="single" w:sz="4" w:space="0" w:color="auto"/>
            </w:tcBorders>
            <w:shd w:val="clear" w:color="auto" w:fill="auto"/>
            <w:vAlign w:val="center"/>
            <w:hideMark/>
          </w:tcPr>
          <w:p w14:paraId="082F45AE"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1890D883"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5,0</w:t>
            </w:r>
          </w:p>
        </w:tc>
        <w:tc>
          <w:tcPr>
            <w:tcW w:w="1540" w:type="dxa"/>
            <w:tcBorders>
              <w:top w:val="nil"/>
              <w:left w:val="nil"/>
              <w:bottom w:val="single" w:sz="4" w:space="0" w:color="auto"/>
              <w:right w:val="single" w:sz="4" w:space="0" w:color="auto"/>
            </w:tcBorders>
            <w:shd w:val="clear" w:color="auto" w:fill="auto"/>
            <w:noWrap/>
            <w:vAlign w:val="bottom"/>
            <w:hideMark/>
          </w:tcPr>
          <w:p w14:paraId="07CEEB31"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282162DC"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67D26C2A" w14:textId="77777777" w:rsidTr="00B55FC6">
        <w:trPr>
          <w:gridAfter w:val="6"/>
          <w:wAfter w:w="3686" w:type="dxa"/>
          <w:trHeight w:val="1898"/>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0C457673" w14:textId="77777777" w:rsidR="009609CA" w:rsidRPr="009609CA" w:rsidRDefault="009609CA" w:rsidP="009609CA">
            <w:pPr>
              <w:spacing w:after="0" w:line="240" w:lineRule="auto"/>
              <w:jc w:val="both"/>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5FDDC2E9"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598B5A21"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03</w:t>
            </w:r>
          </w:p>
        </w:tc>
        <w:tc>
          <w:tcPr>
            <w:tcW w:w="820" w:type="dxa"/>
            <w:tcBorders>
              <w:top w:val="nil"/>
              <w:left w:val="nil"/>
              <w:bottom w:val="single" w:sz="4" w:space="0" w:color="auto"/>
              <w:right w:val="single" w:sz="4" w:space="0" w:color="auto"/>
            </w:tcBorders>
            <w:shd w:val="clear" w:color="auto" w:fill="auto"/>
            <w:vAlign w:val="center"/>
            <w:hideMark/>
          </w:tcPr>
          <w:p w14:paraId="520D9CFF"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10</w:t>
            </w:r>
          </w:p>
        </w:tc>
        <w:tc>
          <w:tcPr>
            <w:tcW w:w="1640" w:type="dxa"/>
            <w:tcBorders>
              <w:top w:val="nil"/>
              <w:left w:val="nil"/>
              <w:bottom w:val="single" w:sz="4" w:space="0" w:color="auto"/>
              <w:right w:val="single" w:sz="4" w:space="0" w:color="auto"/>
            </w:tcBorders>
            <w:shd w:val="clear" w:color="auto" w:fill="auto"/>
            <w:vAlign w:val="center"/>
            <w:hideMark/>
          </w:tcPr>
          <w:p w14:paraId="6F4CC9E3"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02.1.00.71180</w:t>
            </w:r>
          </w:p>
        </w:tc>
        <w:tc>
          <w:tcPr>
            <w:tcW w:w="760" w:type="dxa"/>
            <w:tcBorders>
              <w:top w:val="nil"/>
              <w:left w:val="nil"/>
              <w:bottom w:val="single" w:sz="4" w:space="0" w:color="auto"/>
              <w:right w:val="single" w:sz="4" w:space="0" w:color="auto"/>
            </w:tcBorders>
            <w:shd w:val="clear" w:color="auto" w:fill="auto"/>
            <w:vAlign w:val="center"/>
            <w:hideMark/>
          </w:tcPr>
          <w:p w14:paraId="6FE9EED7"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240</w:t>
            </w:r>
          </w:p>
        </w:tc>
        <w:tc>
          <w:tcPr>
            <w:tcW w:w="1520" w:type="dxa"/>
            <w:tcBorders>
              <w:top w:val="nil"/>
              <w:left w:val="nil"/>
              <w:bottom w:val="single" w:sz="4" w:space="0" w:color="auto"/>
              <w:right w:val="single" w:sz="4" w:space="0" w:color="auto"/>
            </w:tcBorders>
            <w:shd w:val="clear" w:color="auto" w:fill="auto"/>
            <w:noWrap/>
            <w:vAlign w:val="bottom"/>
            <w:hideMark/>
          </w:tcPr>
          <w:p w14:paraId="7C7CA52A"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5,0</w:t>
            </w:r>
          </w:p>
        </w:tc>
        <w:tc>
          <w:tcPr>
            <w:tcW w:w="1540" w:type="dxa"/>
            <w:tcBorders>
              <w:top w:val="nil"/>
              <w:left w:val="nil"/>
              <w:bottom w:val="single" w:sz="4" w:space="0" w:color="auto"/>
              <w:right w:val="single" w:sz="4" w:space="0" w:color="auto"/>
            </w:tcBorders>
            <w:shd w:val="clear" w:color="auto" w:fill="auto"/>
            <w:noWrap/>
            <w:vAlign w:val="bottom"/>
            <w:hideMark/>
          </w:tcPr>
          <w:p w14:paraId="54D92E39"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2ACF2530"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w:t>
            </w:r>
          </w:p>
        </w:tc>
      </w:tr>
      <w:tr w:rsidR="009609CA" w:rsidRPr="009609CA" w14:paraId="5CF7E8A3" w14:textId="77777777" w:rsidTr="00B55FC6">
        <w:trPr>
          <w:gridAfter w:val="6"/>
          <w:wAfter w:w="3686" w:type="dxa"/>
          <w:trHeight w:val="315"/>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0E8C7D46" w14:textId="77777777" w:rsidR="009609CA" w:rsidRPr="009609CA" w:rsidRDefault="009609CA" w:rsidP="009609CA">
            <w:pPr>
              <w:spacing w:after="0" w:line="240" w:lineRule="auto"/>
              <w:jc w:val="both"/>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НАЦИОНАЛЬНАЯ ЭКОНОМИКА</w:t>
            </w:r>
          </w:p>
        </w:tc>
        <w:tc>
          <w:tcPr>
            <w:tcW w:w="920" w:type="dxa"/>
            <w:tcBorders>
              <w:top w:val="nil"/>
              <w:left w:val="nil"/>
              <w:bottom w:val="single" w:sz="4" w:space="0" w:color="auto"/>
              <w:right w:val="single" w:sz="4" w:space="0" w:color="auto"/>
            </w:tcBorders>
            <w:shd w:val="clear" w:color="auto" w:fill="auto"/>
            <w:vAlign w:val="center"/>
            <w:hideMark/>
          </w:tcPr>
          <w:p w14:paraId="3EAE9D21"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4BCEC564"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04</w:t>
            </w:r>
          </w:p>
        </w:tc>
        <w:tc>
          <w:tcPr>
            <w:tcW w:w="820" w:type="dxa"/>
            <w:tcBorders>
              <w:top w:val="nil"/>
              <w:left w:val="nil"/>
              <w:bottom w:val="single" w:sz="4" w:space="0" w:color="auto"/>
              <w:right w:val="single" w:sz="4" w:space="0" w:color="auto"/>
            </w:tcBorders>
            <w:shd w:val="clear" w:color="auto" w:fill="auto"/>
            <w:vAlign w:val="center"/>
            <w:hideMark/>
          </w:tcPr>
          <w:p w14:paraId="56777554"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00</w:t>
            </w:r>
          </w:p>
        </w:tc>
        <w:tc>
          <w:tcPr>
            <w:tcW w:w="1640" w:type="dxa"/>
            <w:tcBorders>
              <w:top w:val="nil"/>
              <w:left w:val="nil"/>
              <w:bottom w:val="single" w:sz="4" w:space="0" w:color="auto"/>
              <w:right w:val="single" w:sz="4" w:space="0" w:color="auto"/>
            </w:tcBorders>
            <w:shd w:val="clear" w:color="auto" w:fill="auto"/>
            <w:vAlign w:val="center"/>
            <w:hideMark/>
          </w:tcPr>
          <w:p w14:paraId="3FDCF5DA"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1AD079F9"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4AE40DC3"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1903,2</w:t>
            </w:r>
          </w:p>
        </w:tc>
        <w:tc>
          <w:tcPr>
            <w:tcW w:w="1540" w:type="dxa"/>
            <w:tcBorders>
              <w:top w:val="nil"/>
              <w:left w:val="nil"/>
              <w:bottom w:val="single" w:sz="4" w:space="0" w:color="auto"/>
              <w:right w:val="single" w:sz="4" w:space="0" w:color="auto"/>
            </w:tcBorders>
            <w:shd w:val="clear" w:color="auto" w:fill="auto"/>
            <w:noWrap/>
            <w:vAlign w:val="bottom"/>
            <w:hideMark/>
          </w:tcPr>
          <w:p w14:paraId="29F0D68C"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17637122"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5A4ED216" w14:textId="77777777" w:rsidTr="00B55FC6">
        <w:trPr>
          <w:gridAfter w:val="6"/>
          <w:wAfter w:w="3686" w:type="dxa"/>
          <w:trHeight w:val="63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2DA49367" w14:textId="77777777" w:rsidR="009609CA" w:rsidRPr="009609CA" w:rsidRDefault="009609CA" w:rsidP="009609CA">
            <w:pPr>
              <w:spacing w:after="0" w:line="240" w:lineRule="auto"/>
              <w:jc w:val="both"/>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lastRenderedPageBreak/>
              <w:t>Дорожное хозяйство (дорожные фонды)</w:t>
            </w:r>
          </w:p>
        </w:tc>
        <w:tc>
          <w:tcPr>
            <w:tcW w:w="920" w:type="dxa"/>
            <w:tcBorders>
              <w:top w:val="nil"/>
              <w:left w:val="nil"/>
              <w:bottom w:val="single" w:sz="4" w:space="0" w:color="auto"/>
              <w:right w:val="single" w:sz="4" w:space="0" w:color="auto"/>
            </w:tcBorders>
            <w:shd w:val="clear" w:color="auto" w:fill="auto"/>
            <w:vAlign w:val="center"/>
            <w:hideMark/>
          </w:tcPr>
          <w:p w14:paraId="1DB79642"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270C3287"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04</w:t>
            </w:r>
          </w:p>
        </w:tc>
        <w:tc>
          <w:tcPr>
            <w:tcW w:w="820" w:type="dxa"/>
            <w:tcBorders>
              <w:top w:val="nil"/>
              <w:left w:val="nil"/>
              <w:bottom w:val="single" w:sz="4" w:space="0" w:color="auto"/>
              <w:right w:val="single" w:sz="4" w:space="0" w:color="auto"/>
            </w:tcBorders>
            <w:shd w:val="clear" w:color="auto" w:fill="auto"/>
            <w:vAlign w:val="center"/>
            <w:hideMark/>
          </w:tcPr>
          <w:p w14:paraId="19FB22A3"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09</w:t>
            </w:r>
          </w:p>
        </w:tc>
        <w:tc>
          <w:tcPr>
            <w:tcW w:w="1640" w:type="dxa"/>
            <w:tcBorders>
              <w:top w:val="nil"/>
              <w:left w:val="nil"/>
              <w:bottom w:val="single" w:sz="4" w:space="0" w:color="auto"/>
              <w:right w:val="single" w:sz="4" w:space="0" w:color="auto"/>
            </w:tcBorders>
            <w:shd w:val="clear" w:color="auto" w:fill="auto"/>
            <w:vAlign w:val="center"/>
            <w:hideMark/>
          </w:tcPr>
          <w:p w14:paraId="526C8687"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2871D58A"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3219E993"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1803,2</w:t>
            </w:r>
          </w:p>
        </w:tc>
        <w:tc>
          <w:tcPr>
            <w:tcW w:w="1540" w:type="dxa"/>
            <w:tcBorders>
              <w:top w:val="nil"/>
              <w:left w:val="nil"/>
              <w:bottom w:val="single" w:sz="4" w:space="0" w:color="auto"/>
              <w:right w:val="single" w:sz="4" w:space="0" w:color="auto"/>
            </w:tcBorders>
            <w:shd w:val="clear" w:color="auto" w:fill="auto"/>
            <w:noWrap/>
            <w:vAlign w:val="bottom"/>
            <w:hideMark/>
          </w:tcPr>
          <w:p w14:paraId="27226919"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6E269C80"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2B62DEF6" w14:textId="77777777" w:rsidTr="00B55FC6">
        <w:trPr>
          <w:gridAfter w:val="6"/>
          <w:wAfter w:w="3686" w:type="dxa"/>
          <w:trHeight w:val="2847"/>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CDE6BF0"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Расходы на ремонт и содержание автомобильных дорог общего пользования местного значения в рамках подпрограммы " Развитие транспортной системы" муниципальной программы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"Развитие транспортной системы"</w:t>
            </w:r>
          </w:p>
        </w:tc>
        <w:tc>
          <w:tcPr>
            <w:tcW w:w="920" w:type="dxa"/>
            <w:tcBorders>
              <w:top w:val="nil"/>
              <w:left w:val="nil"/>
              <w:bottom w:val="single" w:sz="4" w:space="0" w:color="auto"/>
              <w:right w:val="single" w:sz="4" w:space="0" w:color="auto"/>
            </w:tcBorders>
            <w:shd w:val="clear" w:color="auto" w:fill="auto"/>
            <w:vAlign w:val="center"/>
            <w:hideMark/>
          </w:tcPr>
          <w:p w14:paraId="1BDF96C7"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6BA819CC"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04</w:t>
            </w:r>
          </w:p>
        </w:tc>
        <w:tc>
          <w:tcPr>
            <w:tcW w:w="820" w:type="dxa"/>
            <w:tcBorders>
              <w:top w:val="nil"/>
              <w:left w:val="nil"/>
              <w:bottom w:val="single" w:sz="4" w:space="0" w:color="auto"/>
              <w:right w:val="single" w:sz="4" w:space="0" w:color="auto"/>
            </w:tcBorders>
            <w:shd w:val="clear" w:color="auto" w:fill="auto"/>
            <w:vAlign w:val="center"/>
            <w:hideMark/>
          </w:tcPr>
          <w:p w14:paraId="2AF28838"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09</w:t>
            </w:r>
          </w:p>
        </w:tc>
        <w:tc>
          <w:tcPr>
            <w:tcW w:w="1640" w:type="dxa"/>
            <w:tcBorders>
              <w:top w:val="nil"/>
              <w:left w:val="nil"/>
              <w:bottom w:val="single" w:sz="4" w:space="0" w:color="auto"/>
              <w:right w:val="single" w:sz="4" w:space="0" w:color="auto"/>
            </w:tcBorders>
            <w:shd w:val="clear" w:color="auto" w:fill="auto"/>
            <w:vAlign w:val="center"/>
            <w:hideMark/>
          </w:tcPr>
          <w:p w14:paraId="35608F68"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03.1.00.99990</w:t>
            </w:r>
          </w:p>
        </w:tc>
        <w:tc>
          <w:tcPr>
            <w:tcW w:w="760" w:type="dxa"/>
            <w:tcBorders>
              <w:top w:val="nil"/>
              <w:left w:val="nil"/>
              <w:bottom w:val="single" w:sz="4" w:space="0" w:color="auto"/>
              <w:right w:val="single" w:sz="4" w:space="0" w:color="auto"/>
            </w:tcBorders>
            <w:shd w:val="clear" w:color="auto" w:fill="auto"/>
            <w:vAlign w:val="center"/>
            <w:hideMark/>
          </w:tcPr>
          <w:p w14:paraId="546A520F"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0DDAFC05"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1803,2</w:t>
            </w:r>
          </w:p>
        </w:tc>
        <w:tc>
          <w:tcPr>
            <w:tcW w:w="1540" w:type="dxa"/>
            <w:tcBorders>
              <w:top w:val="nil"/>
              <w:left w:val="nil"/>
              <w:bottom w:val="single" w:sz="4" w:space="0" w:color="auto"/>
              <w:right w:val="single" w:sz="4" w:space="0" w:color="auto"/>
            </w:tcBorders>
            <w:shd w:val="clear" w:color="auto" w:fill="auto"/>
            <w:noWrap/>
            <w:vAlign w:val="bottom"/>
            <w:hideMark/>
          </w:tcPr>
          <w:p w14:paraId="2502F4E1"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7D7923E4"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71FDEFD0" w14:textId="77777777" w:rsidTr="00B55FC6">
        <w:trPr>
          <w:gridAfter w:val="6"/>
          <w:wAfter w:w="3686" w:type="dxa"/>
          <w:trHeight w:val="3795"/>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0B104409" w14:textId="77777777" w:rsidR="009609CA" w:rsidRPr="009609CA" w:rsidRDefault="009609CA" w:rsidP="009609CA">
            <w:pPr>
              <w:spacing w:after="0" w:line="240" w:lineRule="auto"/>
              <w:jc w:val="both"/>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xml:space="preserve">Расходы на ремонт и содержание автомобильных дорог общего пользования местного значения в рамках подпрограммы " Развитие транспортной системы" муниципальной программы </w:t>
            </w:r>
            <w:proofErr w:type="spellStart"/>
            <w:r w:rsidRPr="009609CA">
              <w:rPr>
                <w:rFonts w:ascii="Times New Roman" w:eastAsia="Times New Roman" w:hAnsi="Times New Roman" w:cs="Times New Roman"/>
                <w:i/>
                <w:iCs/>
                <w:color w:val="000000"/>
                <w:sz w:val="16"/>
                <w:szCs w:val="16"/>
                <w:lang w:eastAsia="ru-RU"/>
              </w:rPr>
              <w:t>Митякинского</w:t>
            </w:r>
            <w:proofErr w:type="spellEnd"/>
            <w:r w:rsidRPr="009609CA">
              <w:rPr>
                <w:rFonts w:ascii="Times New Roman" w:eastAsia="Times New Roman" w:hAnsi="Times New Roman" w:cs="Times New Roman"/>
                <w:i/>
                <w:iCs/>
                <w:color w:val="000000"/>
                <w:sz w:val="16"/>
                <w:szCs w:val="16"/>
                <w:lang w:eastAsia="ru-RU"/>
              </w:rPr>
              <w:t xml:space="preserve"> сельского поселения "Развитие транспортной системы" (Иные закупки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0A0EB762"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719DE139"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04</w:t>
            </w:r>
          </w:p>
        </w:tc>
        <w:tc>
          <w:tcPr>
            <w:tcW w:w="820" w:type="dxa"/>
            <w:tcBorders>
              <w:top w:val="nil"/>
              <w:left w:val="nil"/>
              <w:bottom w:val="single" w:sz="4" w:space="0" w:color="auto"/>
              <w:right w:val="single" w:sz="4" w:space="0" w:color="auto"/>
            </w:tcBorders>
            <w:shd w:val="clear" w:color="auto" w:fill="auto"/>
            <w:vAlign w:val="center"/>
            <w:hideMark/>
          </w:tcPr>
          <w:p w14:paraId="50D63181"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09</w:t>
            </w:r>
          </w:p>
        </w:tc>
        <w:tc>
          <w:tcPr>
            <w:tcW w:w="1640" w:type="dxa"/>
            <w:tcBorders>
              <w:top w:val="nil"/>
              <w:left w:val="nil"/>
              <w:bottom w:val="single" w:sz="4" w:space="0" w:color="auto"/>
              <w:right w:val="single" w:sz="4" w:space="0" w:color="auto"/>
            </w:tcBorders>
            <w:shd w:val="clear" w:color="auto" w:fill="auto"/>
            <w:vAlign w:val="center"/>
            <w:hideMark/>
          </w:tcPr>
          <w:p w14:paraId="44360DFC"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03.1.00.99990</w:t>
            </w:r>
          </w:p>
        </w:tc>
        <w:tc>
          <w:tcPr>
            <w:tcW w:w="760" w:type="dxa"/>
            <w:tcBorders>
              <w:top w:val="nil"/>
              <w:left w:val="nil"/>
              <w:bottom w:val="single" w:sz="4" w:space="0" w:color="auto"/>
              <w:right w:val="single" w:sz="4" w:space="0" w:color="auto"/>
            </w:tcBorders>
            <w:shd w:val="clear" w:color="auto" w:fill="auto"/>
            <w:vAlign w:val="center"/>
            <w:hideMark/>
          </w:tcPr>
          <w:p w14:paraId="68C35A81"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240</w:t>
            </w:r>
          </w:p>
        </w:tc>
        <w:tc>
          <w:tcPr>
            <w:tcW w:w="1520" w:type="dxa"/>
            <w:tcBorders>
              <w:top w:val="nil"/>
              <w:left w:val="nil"/>
              <w:bottom w:val="single" w:sz="4" w:space="0" w:color="auto"/>
              <w:right w:val="single" w:sz="4" w:space="0" w:color="auto"/>
            </w:tcBorders>
            <w:shd w:val="clear" w:color="auto" w:fill="auto"/>
            <w:noWrap/>
            <w:vAlign w:val="bottom"/>
            <w:hideMark/>
          </w:tcPr>
          <w:p w14:paraId="2973FE87"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1803,2</w:t>
            </w:r>
          </w:p>
        </w:tc>
        <w:tc>
          <w:tcPr>
            <w:tcW w:w="1540" w:type="dxa"/>
            <w:tcBorders>
              <w:top w:val="nil"/>
              <w:left w:val="nil"/>
              <w:bottom w:val="single" w:sz="4" w:space="0" w:color="auto"/>
              <w:right w:val="single" w:sz="4" w:space="0" w:color="auto"/>
            </w:tcBorders>
            <w:shd w:val="clear" w:color="auto" w:fill="auto"/>
            <w:noWrap/>
            <w:vAlign w:val="bottom"/>
            <w:hideMark/>
          </w:tcPr>
          <w:p w14:paraId="61F83797"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0A797EB1"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w:t>
            </w:r>
          </w:p>
        </w:tc>
      </w:tr>
      <w:tr w:rsidR="009609CA" w:rsidRPr="009609CA" w14:paraId="5166EFF2" w14:textId="77777777" w:rsidTr="00B55FC6">
        <w:trPr>
          <w:gridAfter w:val="6"/>
          <w:wAfter w:w="3686" w:type="dxa"/>
          <w:trHeight w:val="63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35E60283" w14:textId="77777777" w:rsidR="009609CA" w:rsidRPr="009609CA" w:rsidRDefault="009609CA" w:rsidP="009609CA">
            <w:pPr>
              <w:spacing w:after="0" w:line="240" w:lineRule="auto"/>
              <w:jc w:val="both"/>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Другие вопросы в области национальной экономики</w:t>
            </w:r>
          </w:p>
        </w:tc>
        <w:tc>
          <w:tcPr>
            <w:tcW w:w="920" w:type="dxa"/>
            <w:tcBorders>
              <w:top w:val="nil"/>
              <w:left w:val="nil"/>
              <w:bottom w:val="single" w:sz="4" w:space="0" w:color="auto"/>
              <w:right w:val="single" w:sz="4" w:space="0" w:color="auto"/>
            </w:tcBorders>
            <w:shd w:val="clear" w:color="auto" w:fill="auto"/>
            <w:vAlign w:val="center"/>
            <w:hideMark/>
          </w:tcPr>
          <w:p w14:paraId="53FB307C"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667FD72B"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04</w:t>
            </w:r>
          </w:p>
        </w:tc>
        <w:tc>
          <w:tcPr>
            <w:tcW w:w="820" w:type="dxa"/>
            <w:tcBorders>
              <w:top w:val="nil"/>
              <w:left w:val="nil"/>
              <w:bottom w:val="single" w:sz="4" w:space="0" w:color="auto"/>
              <w:right w:val="single" w:sz="4" w:space="0" w:color="auto"/>
            </w:tcBorders>
            <w:shd w:val="clear" w:color="auto" w:fill="auto"/>
            <w:vAlign w:val="center"/>
            <w:hideMark/>
          </w:tcPr>
          <w:p w14:paraId="516E6975"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12</w:t>
            </w:r>
          </w:p>
        </w:tc>
        <w:tc>
          <w:tcPr>
            <w:tcW w:w="1640" w:type="dxa"/>
            <w:tcBorders>
              <w:top w:val="nil"/>
              <w:left w:val="nil"/>
              <w:bottom w:val="single" w:sz="4" w:space="0" w:color="auto"/>
              <w:right w:val="single" w:sz="4" w:space="0" w:color="auto"/>
            </w:tcBorders>
            <w:shd w:val="clear" w:color="auto" w:fill="auto"/>
            <w:vAlign w:val="center"/>
            <w:hideMark/>
          </w:tcPr>
          <w:p w14:paraId="13D0895E"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4232A926"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2C8FF404"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100,0</w:t>
            </w:r>
          </w:p>
        </w:tc>
        <w:tc>
          <w:tcPr>
            <w:tcW w:w="1540" w:type="dxa"/>
            <w:tcBorders>
              <w:top w:val="nil"/>
              <w:left w:val="nil"/>
              <w:bottom w:val="single" w:sz="4" w:space="0" w:color="auto"/>
              <w:right w:val="single" w:sz="4" w:space="0" w:color="auto"/>
            </w:tcBorders>
            <w:shd w:val="clear" w:color="auto" w:fill="auto"/>
            <w:noWrap/>
            <w:vAlign w:val="bottom"/>
            <w:hideMark/>
          </w:tcPr>
          <w:p w14:paraId="299115CC"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3DFDEC81"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4D3EAA4B" w14:textId="77777777" w:rsidTr="00B55FC6">
        <w:trPr>
          <w:gridAfter w:val="6"/>
          <w:wAfter w:w="3686" w:type="dxa"/>
          <w:trHeight w:val="949"/>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5100402"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Расходы на топографо-геодезические, картографические и землеустроительные работы</w:t>
            </w:r>
          </w:p>
        </w:tc>
        <w:tc>
          <w:tcPr>
            <w:tcW w:w="920" w:type="dxa"/>
            <w:tcBorders>
              <w:top w:val="nil"/>
              <w:left w:val="nil"/>
              <w:bottom w:val="single" w:sz="4" w:space="0" w:color="auto"/>
              <w:right w:val="single" w:sz="4" w:space="0" w:color="auto"/>
            </w:tcBorders>
            <w:shd w:val="clear" w:color="auto" w:fill="auto"/>
            <w:vAlign w:val="center"/>
            <w:hideMark/>
          </w:tcPr>
          <w:p w14:paraId="0276AC8D"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1DC65F63"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04</w:t>
            </w:r>
          </w:p>
        </w:tc>
        <w:tc>
          <w:tcPr>
            <w:tcW w:w="820" w:type="dxa"/>
            <w:tcBorders>
              <w:top w:val="nil"/>
              <w:left w:val="nil"/>
              <w:bottom w:val="single" w:sz="4" w:space="0" w:color="auto"/>
              <w:right w:val="single" w:sz="4" w:space="0" w:color="auto"/>
            </w:tcBorders>
            <w:shd w:val="clear" w:color="auto" w:fill="auto"/>
            <w:vAlign w:val="center"/>
            <w:hideMark/>
          </w:tcPr>
          <w:p w14:paraId="5E461B5A"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12</w:t>
            </w:r>
          </w:p>
        </w:tc>
        <w:tc>
          <w:tcPr>
            <w:tcW w:w="1640" w:type="dxa"/>
            <w:tcBorders>
              <w:top w:val="nil"/>
              <w:left w:val="nil"/>
              <w:bottom w:val="single" w:sz="4" w:space="0" w:color="auto"/>
              <w:right w:val="single" w:sz="4" w:space="0" w:color="auto"/>
            </w:tcBorders>
            <w:shd w:val="clear" w:color="auto" w:fill="auto"/>
            <w:vAlign w:val="center"/>
            <w:hideMark/>
          </w:tcPr>
          <w:p w14:paraId="429439FD"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99.9.00.20420</w:t>
            </w:r>
          </w:p>
        </w:tc>
        <w:tc>
          <w:tcPr>
            <w:tcW w:w="760" w:type="dxa"/>
            <w:tcBorders>
              <w:top w:val="nil"/>
              <w:left w:val="nil"/>
              <w:bottom w:val="single" w:sz="4" w:space="0" w:color="auto"/>
              <w:right w:val="single" w:sz="4" w:space="0" w:color="auto"/>
            </w:tcBorders>
            <w:shd w:val="clear" w:color="auto" w:fill="auto"/>
            <w:vAlign w:val="center"/>
            <w:hideMark/>
          </w:tcPr>
          <w:p w14:paraId="4B818723"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432A1697"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100,0</w:t>
            </w:r>
          </w:p>
        </w:tc>
        <w:tc>
          <w:tcPr>
            <w:tcW w:w="1540" w:type="dxa"/>
            <w:tcBorders>
              <w:top w:val="nil"/>
              <w:left w:val="nil"/>
              <w:bottom w:val="single" w:sz="4" w:space="0" w:color="auto"/>
              <w:right w:val="single" w:sz="4" w:space="0" w:color="auto"/>
            </w:tcBorders>
            <w:shd w:val="clear" w:color="auto" w:fill="auto"/>
            <w:noWrap/>
            <w:vAlign w:val="bottom"/>
            <w:hideMark/>
          </w:tcPr>
          <w:p w14:paraId="40B186A2"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7586BE47"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15E49BC7" w14:textId="77777777" w:rsidTr="00B55FC6">
        <w:trPr>
          <w:gridAfter w:val="6"/>
          <w:wAfter w:w="3686" w:type="dxa"/>
          <w:trHeight w:val="2213"/>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817ECDD" w14:textId="77777777" w:rsidR="009609CA" w:rsidRPr="009609CA" w:rsidRDefault="009609CA" w:rsidP="009609CA">
            <w:pPr>
              <w:spacing w:after="0" w:line="240" w:lineRule="auto"/>
              <w:jc w:val="both"/>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lastRenderedPageBreak/>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48E6D086"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59DA706E"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04</w:t>
            </w:r>
          </w:p>
        </w:tc>
        <w:tc>
          <w:tcPr>
            <w:tcW w:w="820" w:type="dxa"/>
            <w:tcBorders>
              <w:top w:val="nil"/>
              <w:left w:val="nil"/>
              <w:bottom w:val="single" w:sz="4" w:space="0" w:color="auto"/>
              <w:right w:val="single" w:sz="4" w:space="0" w:color="auto"/>
            </w:tcBorders>
            <w:shd w:val="clear" w:color="auto" w:fill="auto"/>
            <w:vAlign w:val="center"/>
            <w:hideMark/>
          </w:tcPr>
          <w:p w14:paraId="2C181E4E"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12</w:t>
            </w:r>
          </w:p>
        </w:tc>
        <w:tc>
          <w:tcPr>
            <w:tcW w:w="1640" w:type="dxa"/>
            <w:tcBorders>
              <w:top w:val="nil"/>
              <w:left w:val="nil"/>
              <w:bottom w:val="single" w:sz="4" w:space="0" w:color="auto"/>
              <w:right w:val="single" w:sz="4" w:space="0" w:color="auto"/>
            </w:tcBorders>
            <w:shd w:val="clear" w:color="auto" w:fill="auto"/>
            <w:vAlign w:val="center"/>
            <w:hideMark/>
          </w:tcPr>
          <w:p w14:paraId="344F50DB"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99.9.00.20420</w:t>
            </w:r>
          </w:p>
        </w:tc>
        <w:tc>
          <w:tcPr>
            <w:tcW w:w="760" w:type="dxa"/>
            <w:tcBorders>
              <w:top w:val="nil"/>
              <w:left w:val="nil"/>
              <w:bottom w:val="single" w:sz="4" w:space="0" w:color="auto"/>
              <w:right w:val="single" w:sz="4" w:space="0" w:color="auto"/>
            </w:tcBorders>
            <w:shd w:val="clear" w:color="auto" w:fill="auto"/>
            <w:vAlign w:val="center"/>
            <w:hideMark/>
          </w:tcPr>
          <w:p w14:paraId="61DDB613"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240</w:t>
            </w:r>
          </w:p>
        </w:tc>
        <w:tc>
          <w:tcPr>
            <w:tcW w:w="1520" w:type="dxa"/>
            <w:tcBorders>
              <w:top w:val="nil"/>
              <w:left w:val="nil"/>
              <w:bottom w:val="single" w:sz="4" w:space="0" w:color="auto"/>
              <w:right w:val="single" w:sz="4" w:space="0" w:color="auto"/>
            </w:tcBorders>
            <w:shd w:val="clear" w:color="auto" w:fill="auto"/>
            <w:noWrap/>
            <w:vAlign w:val="bottom"/>
            <w:hideMark/>
          </w:tcPr>
          <w:p w14:paraId="119EF2E9"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100,0</w:t>
            </w:r>
          </w:p>
        </w:tc>
        <w:tc>
          <w:tcPr>
            <w:tcW w:w="1540" w:type="dxa"/>
            <w:tcBorders>
              <w:top w:val="nil"/>
              <w:left w:val="nil"/>
              <w:bottom w:val="single" w:sz="4" w:space="0" w:color="auto"/>
              <w:right w:val="single" w:sz="4" w:space="0" w:color="auto"/>
            </w:tcBorders>
            <w:shd w:val="clear" w:color="auto" w:fill="auto"/>
            <w:noWrap/>
            <w:vAlign w:val="bottom"/>
            <w:hideMark/>
          </w:tcPr>
          <w:p w14:paraId="19D99FBA"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4CD15632"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w:t>
            </w:r>
          </w:p>
        </w:tc>
      </w:tr>
      <w:tr w:rsidR="009609CA" w:rsidRPr="009609CA" w14:paraId="79F6A34E" w14:textId="77777777" w:rsidTr="00B55FC6">
        <w:trPr>
          <w:gridAfter w:val="6"/>
          <w:wAfter w:w="3686" w:type="dxa"/>
          <w:trHeight w:val="63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E38CC13" w14:textId="77777777" w:rsidR="009609CA" w:rsidRPr="009609CA" w:rsidRDefault="009609CA" w:rsidP="009609CA">
            <w:pPr>
              <w:spacing w:after="0" w:line="240" w:lineRule="auto"/>
              <w:jc w:val="both"/>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ЖИЛИЩНО-КОММУНАЛЬНОЕ ХОЗЯЙСТВО</w:t>
            </w:r>
          </w:p>
        </w:tc>
        <w:tc>
          <w:tcPr>
            <w:tcW w:w="920" w:type="dxa"/>
            <w:tcBorders>
              <w:top w:val="nil"/>
              <w:left w:val="nil"/>
              <w:bottom w:val="single" w:sz="4" w:space="0" w:color="auto"/>
              <w:right w:val="single" w:sz="4" w:space="0" w:color="auto"/>
            </w:tcBorders>
            <w:shd w:val="clear" w:color="auto" w:fill="auto"/>
            <w:vAlign w:val="center"/>
            <w:hideMark/>
          </w:tcPr>
          <w:p w14:paraId="63F9EA3D"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059C1163"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4F53B3AB"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00</w:t>
            </w:r>
          </w:p>
        </w:tc>
        <w:tc>
          <w:tcPr>
            <w:tcW w:w="1640" w:type="dxa"/>
            <w:tcBorders>
              <w:top w:val="nil"/>
              <w:left w:val="nil"/>
              <w:bottom w:val="single" w:sz="4" w:space="0" w:color="auto"/>
              <w:right w:val="single" w:sz="4" w:space="0" w:color="auto"/>
            </w:tcBorders>
            <w:shd w:val="clear" w:color="auto" w:fill="auto"/>
            <w:vAlign w:val="center"/>
            <w:hideMark/>
          </w:tcPr>
          <w:p w14:paraId="59208382"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4F61EAA4"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7A737C4D"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2274,2</w:t>
            </w:r>
          </w:p>
        </w:tc>
        <w:tc>
          <w:tcPr>
            <w:tcW w:w="1540" w:type="dxa"/>
            <w:tcBorders>
              <w:top w:val="nil"/>
              <w:left w:val="nil"/>
              <w:bottom w:val="single" w:sz="4" w:space="0" w:color="auto"/>
              <w:right w:val="single" w:sz="4" w:space="0" w:color="auto"/>
            </w:tcBorders>
            <w:shd w:val="clear" w:color="auto" w:fill="auto"/>
            <w:noWrap/>
            <w:vAlign w:val="bottom"/>
            <w:hideMark/>
          </w:tcPr>
          <w:p w14:paraId="3B74974D"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30,0</w:t>
            </w:r>
          </w:p>
        </w:tc>
        <w:tc>
          <w:tcPr>
            <w:tcW w:w="2951" w:type="dxa"/>
            <w:tcBorders>
              <w:top w:val="nil"/>
              <w:left w:val="nil"/>
              <w:bottom w:val="single" w:sz="4" w:space="0" w:color="auto"/>
              <w:right w:val="single" w:sz="4" w:space="0" w:color="auto"/>
            </w:tcBorders>
            <w:shd w:val="clear" w:color="auto" w:fill="auto"/>
            <w:noWrap/>
            <w:vAlign w:val="bottom"/>
            <w:hideMark/>
          </w:tcPr>
          <w:p w14:paraId="02DD2C3C"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4E9424AA" w14:textId="77777777" w:rsidTr="00B55FC6">
        <w:trPr>
          <w:gridAfter w:val="6"/>
          <w:wAfter w:w="3686" w:type="dxa"/>
          <w:trHeight w:val="315"/>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05E3D94F" w14:textId="77777777" w:rsidR="009609CA" w:rsidRPr="009609CA" w:rsidRDefault="009609CA" w:rsidP="009609CA">
            <w:pPr>
              <w:spacing w:after="0" w:line="240" w:lineRule="auto"/>
              <w:jc w:val="both"/>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Коммунальное хозяйство</w:t>
            </w:r>
          </w:p>
        </w:tc>
        <w:tc>
          <w:tcPr>
            <w:tcW w:w="920" w:type="dxa"/>
            <w:tcBorders>
              <w:top w:val="nil"/>
              <w:left w:val="nil"/>
              <w:bottom w:val="single" w:sz="4" w:space="0" w:color="auto"/>
              <w:right w:val="single" w:sz="4" w:space="0" w:color="auto"/>
            </w:tcBorders>
            <w:shd w:val="clear" w:color="auto" w:fill="auto"/>
            <w:vAlign w:val="center"/>
            <w:hideMark/>
          </w:tcPr>
          <w:p w14:paraId="11145A62"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54DC1B4C"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1B100735"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02</w:t>
            </w:r>
          </w:p>
        </w:tc>
        <w:tc>
          <w:tcPr>
            <w:tcW w:w="1640" w:type="dxa"/>
            <w:tcBorders>
              <w:top w:val="nil"/>
              <w:left w:val="nil"/>
              <w:bottom w:val="single" w:sz="4" w:space="0" w:color="auto"/>
              <w:right w:val="single" w:sz="4" w:space="0" w:color="auto"/>
            </w:tcBorders>
            <w:shd w:val="clear" w:color="auto" w:fill="auto"/>
            <w:vAlign w:val="center"/>
            <w:hideMark/>
          </w:tcPr>
          <w:p w14:paraId="50F13280"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502B45D2"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272263A8"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465,0</w:t>
            </w:r>
          </w:p>
        </w:tc>
        <w:tc>
          <w:tcPr>
            <w:tcW w:w="1540" w:type="dxa"/>
            <w:tcBorders>
              <w:top w:val="nil"/>
              <w:left w:val="nil"/>
              <w:bottom w:val="single" w:sz="4" w:space="0" w:color="auto"/>
              <w:right w:val="single" w:sz="4" w:space="0" w:color="auto"/>
            </w:tcBorders>
            <w:shd w:val="clear" w:color="auto" w:fill="auto"/>
            <w:noWrap/>
            <w:vAlign w:val="bottom"/>
            <w:hideMark/>
          </w:tcPr>
          <w:p w14:paraId="6D55D9C1"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118FA406"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126EC402" w14:textId="77777777" w:rsidTr="00B55FC6">
        <w:trPr>
          <w:gridAfter w:val="6"/>
          <w:wAfter w:w="3686" w:type="dxa"/>
          <w:trHeight w:val="4429"/>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244F6739"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920" w:type="dxa"/>
            <w:tcBorders>
              <w:top w:val="nil"/>
              <w:left w:val="nil"/>
              <w:bottom w:val="single" w:sz="4" w:space="0" w:color="auto"/>
              <w:right w:val="single" w:sz="4" w:space="0" w:color="auto"/>
            </w:tcBorders>
            <w:shd w:val="clear" w:color="auto" w:fill="auto"/>
            <w:vAlign w:val="center"/>
            <w:hideMark/>
          </w:tcPr>
          <w:p w14:paraId="1537CAE7"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186FC78D"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13473894"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02</w:t>
            </w:r>
          </w:p>
        </w:tc>
        <w:tc>
          <w:tcPr>
            <w:tcW w:w="1640" w:type="dxa"/>
            <w:tcBorders>
              <w:top w:val="nil"/>
              <w:left w:val="nil"/>
              <w:bottom w:val="single" w:sz="4" w:space="0" w:color="auto"/>
              <w:right w:val="single" w:sz="4" w:space="0" w:color="auto"/>
            </w:tcBorders>
            <w:shd w:val="clear" w:color="auto" w:fill="auto"/>
            <w:vAlign w:val="center"/>
            <w:hideMark/>
          </w:tcPr>
          <w:p w14:paraId="2E523CC4"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04.1.00.20020</w:t>
            </w:r>
          </w:p>
        </w:tc>
        <w:tc>
          <w:tcPr>
            <w:tcW w:w="760" w:type="dxa"/>
            <w:tcBorders>
              <w:top w:val="nil"/>
              <w:left w:val="nil"/>
              <w:bottom w:val="single" w:sz="4" w:space="0" w:color="auto"/>
              <w:right w:val="single" w:sz="4" w:space="0" w:color="auto"/>
            </w:tcBorders>
            <w:shd w:val="clear" w:color="auto" w:fill="auto"/>
            <w:vAlign w:val="center"/>
            <w:hideMark/>
          </w:tcPr>
          <w:p w14:paraId="23F1EB1E"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12D5B56B"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115,0</w:t>
            </w:r>
          </w:p>
        </w:tc>
        <w:tc>
          <w:tcPr>
            <w:tcW w:w="1540" w:type="dxa"/>
            <w:tcBorders>
              <w:top w:val="nil"/>
              <w:left w:val="nil"/>
              <w:bottom w:val="single" w:sz="4" w:space="0" w:color="auto"/>
              <w:right w:val="single" w:sz="4" w:space="0" w:color="auto"/>
            </w:tcBorders>
            <w:shd w:val="clear" w:color="auto" w:fill="auto"/>
            <w:noWrap/>
            <w:vAlign w:val="bottom"/>
            <w:hideMark/>
          </w:tcPr>
          <w:p w14:paraId="2B9D8358"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54C486A8"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3DA7628B" w14:textId="77777777" w:rsidTr="00B55FC6">
        <w:trPr>
          <w:gridAfter w:val="6"/>
          <w:wAfter w:w="3686" w:type="dxa"/>
          <w:trHeight w:val="5378"/>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3E62468F" w14:textId="77777777" w:rsidR="009609CA" w:rsidRPr="009609CA" w:rsidRDefault="009609CA" w:rsidP="009609CA">
            <w:pPr>
              <w:spacing w:after="0" w:line="240" w:lineRule="auto"/>
              <w:jc w:val="both"/>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lastRenderedPageBreak/>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9609CA">
              <w:rPr>
                <w:rFonts w:ascii="Times New Roman" w:eastAsia="Times New Roman" w:hAnsi="Times New Roman" w:cs="Times New Roman"/>
                <w:i/>
                <w:iCs/>
                <w:color w:val="000000"/>
                <w:sz w:val="16"/>
                <w:szCs w:val="16"/>
                <w:lang w:eastAsia="ru-RU"/>
              </w:rPr>
              <w:t>Митякинского</w:t>
            </w:r>
            <w:proofErr w:type="spellEnd"/>
            <w:r w:rsidRPr="009609CA">
              <w:rPr>
                <w:rFonts w:ascii="Times New Roman" w:eastAsia="Times New Roman" w:hAnsi="Times New Roman" w:cs="Times New Roman"/>
                <w:i/>
                <w:iCs/>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609CA">
              <w:rPr>
                <w:rFonts w:ascii="Times New Roman" w:eastAsia="Times New Roman" w:hAnsi="Times New Roman" w:cs="Times New Roman"/>
                <w:i/>
                <w:iCs/>
                <w:color w:val="000000"/>
                <w:sz w:val="16"/>
                <w:szCs w:val="16"/>
                <w:lang w:eastAsia="ru-RU"/>
              </w:rPr>
              <w:t>Митякинского</w:t>
            </w:r>
            <w:proofErr w:type="spellEnd"/>
            <w:r w:rsidRPr="009609CA">
              <w:rPr>
                <w:rFonts w:ascii="Times New Roman" w:eastAsia="Times New Roman" w:hAnsi="Times New Roman" w:cs="Times New Roman"/>
                <w:i/>
                <w:iCs/>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5B39C0E0"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51A944EA"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65C5A24B"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02</w:t>
            </w:r>
          </w:p>
        </w:tc>
        <w:tc>
          <w:tcPr>
            <w:tcW w:w="1640" w:type="dxa"/>
            <w:tcBorders>
              <w:top w:val="nil"/>
              <w:left w:val="nil"/>
              <w:bottom w:val="single" w:sz="4" w:space="0" w:color="auto"/>
              <w:right w:val="single" w:sz="4" w:space="0" w:color="auto"/>
            </w:tcBorders>
            <w:shd w:val="clear" w:color="auto" w:fill="auto"/>
            <w:vAlign w:val="center"/>
            <w:hideMark/>
          </w:tcPr>
          <w:p w14:paraId="69EFF68D"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04.1.00.20020</w:t>
            </w:r>
          </w:p>
        </w:tc>
        <w:tc>
          <w:tcPr>
            <w:tcW w:w="760" w:type="dxa"/>
            <w:tcBorders>
              <w:top w:val="nil"/>
              <w:left w:val="nil"/>
              <w:bottom w:val="single" w:sz="4" w:space="0" w:color="auto"/>
              <w:right w:val="single" w:sz="4" w:space="0" w:color="auto"/>
            </w:tcBorders>
            <w:shd w:val="clear" w:color="auto" w:fill="auto"/>
            <w:vAlign w:val="center"/>
            <w:hideMark/>
          </w:tcPr>
          <w:p w14:paraId="35D28139"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240</w:t>
            </w:r>
          </w:p>
        </w:tc>
        <w:tc>
          <w:tcPr>
            <w:tcW w:w="1520" w:type="dxa"/>
            <w:tcBorders>
              <w:top w:val="nil"/>
              <w:left w:val="nil"/>
              <w:bottom w:val="single" w:sz="4" w:space="0" w:color="auto"/>
              <w:right w:val="single" w:sz="4" w:space="0" w:color="auto"/>
            </w:tcBorders>
            <w:shd w:val="clear" w:color="auto" w:fill="auto"/>
            <w:noWrap/>
            <w:vAlign w:val="bottom"/>
            <w:hideMark/>
          </w:tcPr>
          <w:p w14:paraId="67B4472A"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115,0</w:t>
            </w:r>
          </w:p>
        </w:tc>
        <w:tc>
          <w:tcPr>
            <w:tcW w:w="1540" w:type="dxa"/>
            <w:tcBorders>
              <w:top w:val="nil"/>
              <w:left w:val="nil"/>
              <w:bottom w:val="single" w:sz="4" w:space="0" w:color="auto"/>
              <w:right w:val="single" w:sz="4" w:space="0" w:color="auto"/>
            </w:tcBorders>
            <w:shd w:val="clear" w:color="auto" w:fill="auto"/>
            <w:noWrap/>
            <w:vAlign w:val="bottom"/>
            <w:hideMark/>
          </w:tcPr>
          <w:p w14:paraId="0A1AFFD6"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48D56598"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w:t>
            </w:r>
          </w:p>
        </w:tc>
      </w:tr>
      <w:tr w:rsidR="009609CA" w:rsidRPr="009609CA" w14:paraId="51DD5A23" w14:textId="77777777" w:rsidTr="00B55FC6">
        <w:trPr>
          <w:gridAfter w:val="6"/>
          <w:wAfter w:w="3686" w:type="dxa"/>
          <w:trHeight w:val="411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97C3EAB"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lastRenderedPageBreak/>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920" w:type="dxa"/>
            <w:tcBorders>
              <w:top w:val="nil"/>
              <w:left w:val="nil"/>
              <w:bottom w:val="single" w:sz="4" w:space="0" w:color="auto"/>
              <w:right w:val="single" w:sz="4" w:space="0" w:color="auto"/>
            </w:tcBorders>
            <w:shd w:val="clear" w:color="auto" w:fill="auto"/>
            <w:vAlign w:val="center"/>
            <w:hideMark/>
          </w:tcPr>
          <w:p w14:paraId="0E7D0D9A"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6E7F7A80"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2B8B6B20"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02</w:t>
            </w:r>
          </w:p>
        </w:tc>
        <w:tc>
          <w:tcPr>
            <w:tcW w:w="1640" w:type="dxa"/>
            <w:tcBorders>
              <w:top w:val="nil"/>
              <w:left w:val="nil"/>
              <w:bottom w:val="single" w:sz="4" w:space="0" w:color="auto"/>
              <w:right w:val="single" w:sz="4" w:space="0" w:color="auto"/>
            </w:tcBorders>
            <w:shd w:val="clear" w:color="auto" w:fill="auto"/>
            <w:vAlign w:val="center"/>
            <w:hideMark/>
          </w:tcPr>
          <w:p w14:paraId="1E997063"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04.1.00.20360</w:t>
            </w:r>
          </w:p>
        </w:tc>
        <w:tc>
          <w:tcPr>
            <w:tcW w:w="760" w:type="dxa"/>
            <w:tcBorders>
              <w:top w:val="nil"/>
              <w:left w:val="nil"/>
              <w:bottom w:val="single" w:sz="4" w:space="0" w:color="auto"/>
              <w:right w:val="single" w:sz="4" w:space="0" w:color="auto"/>
            </w:tcBorders>
            <w:shd w:val="clear" w:color="auto" w:fill="auto"/>
            <w:vAlign w:val="center"/>
            <w:hideMark/>
          </w:tcPr>
          <w:p w14:paraId="7F793D8F"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693B8E9C"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350,0</w:t>
            </w:r>
          </w:p>
        </w:tc>
        <w:tc>
          <w:tcPr>
            <w:tcW w:w="1540" w:type="dxa"/>
            <w:tcBorders>
              <w:top w:val="nil"/>
              <w:left w:val="nil"/>
              <w:bottom w:val="single" w:sz="4" w:space="0" w:color="auto"/>
              <w:right w:val="single" w:sz="4" w:space="0" w:color="auto"/>
            </w:tcBorders>
            <w:shd w:val="clear" w:color="auto" w:fill="auto"/>
            <w:noWrap/>
            <w:vAlign w:val="bottom"/>
            <w:hideMark/>
          </w:tcPr>
          <w:p w14:paraId="2CDAD3A9"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61F6BDD4"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57F9BD11" w14:textId="77777777" w:rsidTr="00B55FC6">
        <w:trPr>
          <w:gridAfter w:val="6"/>
          <w:wAfter w:w="3686" w:type="dxa"/>
          <w:trHeight w:val="5063"/>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33D7CEAD" w14:textId="77777777" w:rsidR="009609CA" w:rsidRPr="009609CA" w:rsidRDefault="009609CA" w:rsidP="009609CA">
            <w:pPr>
              <w:spacing w:after="0" w:line="240" w:lineRule="auto"/>
              <w:jc w:val="both"/>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9609CA">
              <w:rPr>
                <w:rFonts w:ascii="Times New Roman" w:eastAsia="Times New Roman" w:hAnsi="Times New Roman" w:cs="Times New Roman"/>
                <w:i/>
                <w:iCs/>
                <w:color w:val="000000"/>
                <w:sz w:val="16"/>
                <w:szCs w:val="16"/>
                <w:lang w:eastAsia="ru-RU"/>
              </w:rPr>
              <w:t>Митякинского</w:t>
            </w:r>
            <w:proofErr w:type="spellEnd"/>
            <w:r w:rsidRPr="009609CA">
              <w:rPr>
                <w:rFonts w:ascii="Times New Roman" w:eastAsia="Times New Roman" w:hAnsi="Times New Roman" w:cs="Times New Roman"/>
                <w:i/>
                <w:iCs/>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609CA">
              <w:rPr>
                <w:rFonts w:ascii="Times New Roman" w:eastAsia="Times New Roman" w:hAnsi="Times New Roman" w:cs="Times New Roman"/>
                <w:i/>
                <w:iCs/>
                <w:color w:val="000000"/>
                <w:sz w:val="16"/>
                <w:szCs w:val="16"/>
                <w:lang w:eastAsia="ru-RU"/>
              </w:rPr>
              <w:t>Митякинского</w:t>
            </w:r>
            <w:proofErr w:type="spellEnd"/>
            <w:r w:rsidRPr="009609CA">
              <w:rPr>
                <w:rFonts w:ascii="Times New Roman" w:eastAsia="Times New Roman" w:hAnsi="Times New Roman" w:cs="Times New Roman"/>
                <w:i/>
                <w:iCs/>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79209424"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71E02C5A"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40125B87"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02</w:t>
            </w:r>
          </w:p>
        </w:tc>
        <w:tc>
          <w:tcPr>
            <w:tcW w:w="1640" w:type="dxa"/>
            <w:tcBorders>
              <w:top w:val="nil"/>
              <w:left w:val="nil"/>
              <w:bottom w:val="single" w:sz="4" w:space="0" w:color="auto"/>
              <w:right w:val="single" w:sz="4" w:space="0" w:color="auto"/>
            </w:tcBorders>
            <w:shd w:val="clear" w:color="auto" w:fill="auto"/>
            <w:vAlign w:val="center"/>
            <w:hideMark/>
          </w:tcPr>
          <w:p w14:paraId="1B4E1400"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04.1.00.20360</w:t>
            </w:r>
          </w:p>
        </w:tc>
        <w:tc>
          <w:tcPr>
            <w:tcW w:w="760" w:type="dxa"/>
            <w:tcBorders>
              <w:top w:val="nil"/>
              <w:left w:val="nil"/>
              <w:bottom w:val="single" w:sz="4" w:space="0" w:color="auto"/>
              <w:right w:val="single" w:sz="4" w:space="0" w:color="auto"/>
            </w:tcBorders>
            <w:shd w:val="clear" w:color="auto" w:fill="auto"/>
            <w:vAlign w:val="center"/>
            <w:hideMark/>
          </w:tcPr>
          <w:p w14:paraId="1D620231"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240</w:t>
            </w:r>
          </w:p>
        </w:tc>
        <w:tc>
          <w:tcPr>
            <w:tcW w:w="1520" w:type="dxa"/>
            <w:tcBorders>
              <w:top w:val="nil"/>
              <w:left w:val="nil"/>
              <w:bottom w:val="single" w:sz="4" w:space="0" w:color="auto"/>
              <w:right w:val="single" w:sz="4" w:space="0" w:color="auto"/>
            </w:tcBorders>
            <w:shd w:val="clear" w:color="auto" w:fill="auto"/>
            <w:noWrap/>
            <w:vAlign w:val="bottom"/>
            <w:hideMark/>
          </w:tcPr>
          <w:p w14:paraId="53FAE27F"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350,0</w:t>
            </w:r>
          </w:p>
        </w:tc>
        <w:tc>
          <w:tcPr>
            <w:tcW w:w="1540" w:type="dxa"/>
            <w:tcBorders>
              <w:top w:val="nil"/>
              <w:left w:val="nil"/>
              <w:bottom w:val="single" w:sz="4" w:space="0" w:color="auto"/>
              <w:right w:val="single" w:sz="4" w:space="0" w:color="auto"/>
            </w:tcBorders>
            <w:shd w:val="clear" w:color="auto" w:fill="auto"/>
            <w:noWrap/>
            <w:vAlign w:val="bottom"/>
            <w:hideMark/>
          </w:tcPr>
          <w:p w14:paraId="5AD01407"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7B9D2DFA"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w:t>
            </w:r>
          </w:p>
        </w:tc>
      </w:tr>
      <w:tr w:rsidR="009609CA" w:rsidRPr="009609CA" w14:paraId="6A17F1B1" w14:textId="77777777" w:rsidTr="00B55FC6">
        <w:trPr>
          <w:gridAfter w:val="6"/>
          <w:wAfter w:w="3686" w:type="dxa"/>
          <w:trHeight w:val="315"/>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22D708B9" w14:textId="77777777" w:rsidR="009609CA" w:rsidRPr="009609CA" w:rsidRDefault="009609CA" w:rsidP="009609CA">
            <w:pPr>
              <w:spacing w:after="0" w:line="240" w:lineRule="auto"/>
              <w:jc w:val="both"/>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lastRenderedPageBreak/>
              <w:t>Благоустройство</w:t>
            </w:r>
          </w:p>
        </w:tc>
        <w:tc>
          <w:tcPr>
            <w:tcW w:w="920" w:type="dxa"/>
            <w:tcBorders>
              <w:top w:val="nil"/>
              <w:left w:val="nil"/>
              <w:bottom w:val="single" w:sz="4" w:space="0" w:color="auto"/>
              <w:right w:val="single" w:sz="4" w:space="0" w:color="auto"/>
            </w:tcBorders>
            <w:shd w:val="clear" w:color="auto" w:fill="auto"/>
            <w:vAlign w:val="center"/>
            <w:hideMark/>
          </w:tcPr>
          <w:p w14:paraId="2E7668FD"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0FA68C34"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035D55A6"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03</w:t>
            </w:r>
          </w:p>
        </w:tc>
        <w:tc>
          <w:tcPr>
            <w:tcW w:w="1640" w:type="dxa"/>
            <w:tcBorders>
              <w:top w:val="nil"/>
              <w:left w:val="nil"/>
              <w:bottom w:val="single" w:sz="4" w:space="0" w:color="auto"/>
              <w:right w:val="single" w:sz="4" w:space="0" w:color="auto"/>
            </w:tcBorders>
            <w:shd w:val="clear" w:color="auto" w:fill="auto"/>
            <w:vAlign w:val="center"/>
            <w:hideMark/>
          </w:tcPr>
          <w:p w14:paraId="2EAB81F8"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04A5D792"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694BB2A9"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1809,2</w:t>
            </w:r>
          </w:p>
        </w:tc>
        <w:tc>
          <w:tcPr>
            <w:tcW w:w="1540" w:type="dxa"/>
            <w:tcBorders>
              <w:top w:val="nil"/>
              <w:left w:val="nil"/>
              <w:bottom w:val="single" w:sz="4" w:space="0" w:color="auto"/>
              <w:right w:val="single" w:sz="4" w:space="0" w:color="auto"/>
            </w:tcBorders>
            <w:shd w:val="clear" w:color="auto" w:fill="auto"/>
            <w:noWrap/>
            <w:vAlign w:val="bottom"/>
            <w:hideMark/>
          </w:tcPr>
          <w:p w14:paraId="1811E732"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30,0</w:t>
            </w:r>
          </w:p>
        </w:tc>
        <w:tc>
          <w:tcPr>
            <w:tcW w:w="2951" w:type="dxa"/>
            <w:tcBorders>
              <w:top w:val="nil"/>
              <w:left w:val="nil"/>
              <w:bottom w:val="single" w:sz="4" w:space="0" w:color="auto"/>
              <w:right w:val="single" w:sz="4" w:space="0" w:color="auto"/>
            </w:tcBorders>
            <w:shd w:val="clear" w:color="auto" w:fill="auto"/>
            <w:noWrap/>
            <w:vAlign w:val="bottom"/>
            <w:hideMark/>
          </w:tcPr>
          <w:p w14:paraId="01DF2EED"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5040B27E" w14:textId="77777777" w:rsidTr="00B55FC6">
        <w:trPr>
          <w:gridAfter w:val="6"/>
          <w:wAfter w:w="3686" w:type="dxa"/>
          <w:trHeight w:val="474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33A00AF7"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Расходы на содержание и текущий ремонт мест захоронения на территории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920" w:type="dxa"/>
            <w:tcBorders>
              <w:top w:val="nil"/>
              <w:left w:val="nil"/>
              <w:bottom w:val="single" w:sz="4" w:space="0" w:color="auto"/>
              <w:right w:val="single" w:sz="4" w:space="0" w:color="auto"/>
            </w:tcBorders>
            <w:shd w:val="clear" w:color="auto" w:fill="auto"/>
            <w:vAlign w:val="center"/>
            <w:hideMark/>
          </w:tcPr>
          <w:p w14:paraId="1DD17349"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07406AED"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4D52AA70"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03</w:t>
            </w:r>
          </w:p>
        </w:tc>
        <w:tc>
          <w:tcPr>
            <w:tcW w:w="1640" w:type="dxa"/>
            <w:tcBorders>
              <w:top w:val="nil"/>
              <w:left w:val="nil"/>
              <w:bottom w:val="single" w:sz="4" w:space="0" w:color="auto"/>
              <w:right w:val="single" w:sz="4" w:space="0" w:color="auto"/>
            </w:tcBorders>
            <w:shd w:val="clear" w:color="auto" w:fill="auto"/>
            <w:vAlign w:val="center"/>
            <w:hideMark/>
          </w:tcPr>
          <w:p w14:paraId="77616832"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04.2.00.20060</w:t>
            </w:r>
          </w:p>
        </w:tc>
        <w:tc>
          <w:tcPr>
            <w:tcW w:w="760" w:type="dxa"/>
            <w:tcBorders>
              <w:top w:val="nil"/>
              <w:left w:val="nil"/>
              <w:bottom w:val="single" w:sz="4" w:space="0" w:color="auto"/>
              <w:right w:val="single" w:sz="4" w:space="0" w:color="auto"/>
            </w:tcBorders>
            <w:shd w:val="clear" w:color="auto" w:fill="auto"/>
            <w:vAlign w:val="center"/>
            <w:hideMark/>
          </w:tcPr>
          <w:p w14:paraId="6EE73A60"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37B76A97"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9,0</w:t>
            </w:r>
          </w:p>
        </w:tc>
        <w:tc>
          <w:tcPr>
            <w:tcW w:w="1540" w:type="dxa"/>
            <w:tcBorders>
              <w:top w:val="nil"/>
              <w:left w:val="nil"/>
              <w:bottom w:val="single" w:sz="4" w:space="0" w:color="auto"/>
              <w:right w:val="single" w:sz="4" w:space="0" w:color="auto"/>
            </w:tcBorders>
            <w:shd w:val="clear" w:color="auto" w:fill="auto"/>
            <w:noWrap/>
            <w:vAlign w:val="bottom"/>
            <w:hideMark/>
          </w:tcPr>
          <w:p w14:paraId="1280E41F"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75BC34C0"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16150B18" w14:textId="77777777" w:rsidTr="00B55FC6">
        <w:trPr>
          <w:gridAfter w:val="6"/>
          <w:wAfter w:w="3686" w:type="dxa"/>
          <w:trHeight w:val="5693"/>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D0C78A5" w14:textId="77777777" w:rsidR="009609CA" w:rsidRPr="009609CA" w:rsidRDefault="009609CA" w:rsidP="009609CA">
            <w:pPr>
              <w:spacing w:after="0" w:line="240" w:lineRule="auto"/>
              <w:jc w:val="both"/>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lastRenderedPageBreak/>
              <w:t xml:space="preserve">Расходы на содержание и текущий ремонт мест захоронения на территории </w:t>
            </w:r>
            <w:proofErr w:type="spellStart"/>
            <w:r w:rsidRPr="009609CA">
              <w:rPr>
                <w:rFonts w:ascii="Times New Roman" w:eastAsia="Times New Roman" w:hAnsi="Times New Roman" w:cs="Times New Roman"/>
                <w:i/>
                <w:iCs/>
                <w:color w:val="000000"/>
                <w:sz w:val="16"/>
                <w:szCs w:val="16"/>
                <w:lang w:eastAsia="ru-RU"/>
              </w:rPr>
              <w:t>Митякинского</w:t>
            </w:r>
            <w:proofErr w:type="spellEnd"/>
            <w:r w:rsidRPr="009609CA">
              <w:rPr>
                <w:rFonts w:ascii="Times New Roman" w:eastAsia="Times New Roman" w:hAnsi="Times New Roman" w:cs="Times New Roman"/>
                <w:i/>
                <w:iCs/>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9609CA">
              <w:rPr>
                <w:rFonts w:ascii="Times New Roman" w:eastAsia="Times New Roman" w:hAnsi="Times New Roman" w:cs="Times New Roman"/>
                <w:i/>
                <w:iCs/>
                <w:color w:val="000000"/>
                <w:sz w:val="16"/>
                <w:szCs w:val="16"/>
                <w:lang w:eastAsia="ru-RU"/>
              </w:rPr>
              <w:t>Митякинского</w:t>
            </w:r>
            <w:proofErr w:type="spellEnd"/>
            <w:r w:rsidRPr="009609CA">
              <w:rPr>
                <w:rFonts w:ascii="Times New Roman" w:eastAsia="Times New Roman" w:hAnsi="Times New Roman" w:cs="Times New Roman"/>
                <w:i/>
                <w:iCs/>
                <w:color w:val="000000"/>
                <w:sz w:val="16"/>
                <w:szCs w:val="16"/>
                <w:lang w:eastAsia="ru-RU"/>
              </w:rPr>
              <w:t xml:space="preserve"> сельского поселения" муниципальной программы </w:t>
            </w:r>
            <w:proofErr w:type="spellStart"/>
            <w:r w:rsidRPr="009609CA">
              <w:rPr>
                <w:rFonts w:ascii="Times New Roman" w:eastAsia="Times New Roman" w:hAnsi="Times New Roman" w:cs="Times New Roman"/>
                <w:i/>
                <w:iCs/>
                <w:color w:val="000000"/>
                <w:sz w:val="16"/>
                <w:szCs w:val="16"/>
                <w:lang w:eastAsia="ru-RU"/>
              </w:rPr>
              <w:t>Митякинского</w:t>
            </w:r>
            <w:proofErr w:type="spellEnd"/>
            <w:r w:rsidRPr="009609CA">
              <w:rPr>
                <w:rFonts w:ascii="Times New Roman" w:eastAsia="Times New Roman" w:hAnsi="Times New Roman" w:cs="Times New Roman"/>
                <w:i/>
                <w:iCs/>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9609CA">
              <w:rPr>
                <w:rFonts w:ascii="Times New Roman" w:eastAsia="Times New Roman" w:hAnsi="Times New Roman" w:cs="Times New Roman"/>
                <w:i/>
                <w:iCs/>
                <w:color w:val="000000"/>
                <w:sz w:val="16"/>
                <w:szCs w:val="16"/>
                <w:lang w:eastAsia="ru-RU"/>
              </w:rPr>
              <w:t>Митякинского</w:t>
            </w:r>
            <w:proofErr w:type="spellEnd"/>
            <w:r w:rsidRPr="009609CA">
              <w:rPr>
                <w:rFonts w:ascii="Times New Roman" w:eastAsia="Times New Roman" w:hAnsi="Times New Roman" w:cs="Times New Roman"/>
                <w:i/>
                <w:iCs/>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427D28DC"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56954E5F"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38EC732C"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03</w:t>
            </w:r>
          </w:p>
        </w:tc>
        <w:tc>
          <w:tcPr>
            <w:tcW w:w="1640" w:type="dxa"/>
            <w:tcBorders>
              <w:top w:val="nil"/>
              <w:left w:val="nil"/>
              <w:bottom w:val="single" w:sz="4" w:space="0" w:color="auto"/>
              <w:right w:val="single" w:sz="4" w:space="0" w:color="auto"/>
            </w:tcBorders>
            <w:shd w:val="clear" w:color="auto" w:fill="auto"/>
            <w:vAlign w:val="center"/>
            <w:hideMark/>
          </w:tcPr>
          <w:p w14:paraId="620B1E99"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04.2.00.20060</w:t>
            </w:r>
          </w:p>
        </w:tc>
        <w:tc>
          <w:tcPr>
            <w:tcW w:w="760" w:type="dxa"/>
            <w:tcBorders>
              <w:top w:val="nil"/>
              <w:left w:val="nil"/>
              <w:bottom w:val="single" w:sz="4" w:space="0" w:color="auto"/>
              <w:right w:val="single" w:sz="4" w:space="0" w:color="auto"/>
            </w:tcBorders>
            <w:shd w:val="clear" w:color="auto" w:fill="auto"/>
            <w:vAlign w:val="center"/>
            <w:hideMark/>
          </w:tcPr>
          <w:p w14:paraId="5FA1B596"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240</w:t>
            </w:r>
          </w:p>
        </w:tc>
        <w:tc>
          <w:tcPr>
            <w:tcW w:w="1520" w:type="dxa"/>
            <w:tcBorders>
              <w:top w:val="nil"/>
              <w:left w:val="nil"/>
              <w:bottom w:val="single" w:sz="4" w:space="0" w:color="auto"/>
              <w:right w:val="single" w:sz="4" w:space="0" w:color="auto"/>
            </w:tcBorders>
            <w:shd w:val="clear" w:color="auto" w:fill="auto"/>
            <w:noWrap/>
            <w:vAlign w:val="bottom"/>
            <w:hideMark/>
          </w:tcPr>
          <w:p w14:paraId="59C02BCF"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9,0</w:t>
            </w:r>
          </w:p>
        </w:tc>
        <w:tc>
          <w:tcPr>
            <w:tcW w:w="1540" w:type="dxa"/>
            <w:tcBorders>
              <w:top w:val="nil"/>
              <w:left w:val="nil"/>
              <w:bottom w:val="single" w:sz="4" w:space="0" w:color="auto"/>
              <w:right w:val="single" w:sz="4" w:space="0" w:color="auto"/>
            </w:tcBorders>
            <w:shd w:val="clear" w:color="auto" w:fill="auto"/>
            <w:noWrap/>
            <w:vAlign w:val="bottom"/>
            <w:hideMark/>
          </w:tcPr>
          <w:p w14:paraId="3C5D88C1"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6B5424CF"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w:t>
            </w:r>
          </w:p>
        </w:tc>
      </w:tr>
      <w:tr w:rsidR="009609CA" w:rsidRPr="009609CA" w14:paraId="6454D310" w14:textId="77777777" w:rsidTr="00B55FC6">
        <w:trPr>
          <w:gridAfter w:val="6"/>
          <w:wAfter w:w="3686" w:type="dxa"/>
          <w:trHeight w:val="4429"/>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0574ECB" w14:textId="77777777" w:rsidR="009609CA" w:rsidRPr="009609CA" w:rsidRDefault="009609CA" w:rsidP="009609CA">
            <w:pPr>
              <w:spacing w:after="0" w:line="240" w:lineRule="auto"/>
              <w:jc w:val="both"/>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lastRenderedPageBreak/>
              <w:t xml:space="preserve">Расходы на благоустройство территории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920" w:type="dxa"/>
            <w:tcBorders>
              <w:top w:val="nil"/>
              <w:left w:val="nil"/>
              <w:bottom w:val="single" w:sz="4" w:space="0" w:color="auto"/>
              <w:right w:val="single" w:sz="4" w:space="0" w:color="auto"/>
            </w:tcBorders>
            <w:shd w:val="clear" w:color="auto" w:fill="auto"/>
            <w:vAlign w:val="center"/>
            <w:hideMark/>
          </w:tcPr>
          <w:p w14:paraId="707688A0"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0E645BE3"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3B25CD63"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03</w:t>
            </w:r>
          </w:p>
        </w:tc>
        <w:tc>
          <w:tcPr>
            <w:tcW w:w="1640" w:type="dxa"/>
            <w:tcBorders>
              <w:top w:val="nil"/>
              <w:left w:val="nil"/>
              <w:bottom w:val="single" w:sz="4" w:space="0" w:color="auto"/>
              <w:right w:val="single" w:sz="4" w:space="0" w:color="auto"/>
            </w:tcBorders>
            <w:shd w:val="clear" w:color="auto" w:fill="auto"/>
            <w:vAlign w:val="center"/>
            <w:hideMark/>
          </w:tcPr>
          <w:p w14:paraId="3445121A"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04.2.00.20070</w:t>
            </w:r>
          </w:p>
        </w:tc>
        <w:tc>
          <w:tcPr>
            <w:tcW w:w="760" w:type="dxa"/>
            <w:tcBorders>
              <w:top w:val="nil"/>
              <w:left w:val="nil"/>
              <w:bottom w:val="single" w:sz="4" w:space="0" w:color="auto"/>
              <w:right w:val="single" w:sz="4" w:space="0" w:color="auto"/>
            </w:tcBorders>
            <w:shd w:val="clear" w:color="auto" w:fill="auto"/>
            <w:vAlign w:val="center"/>
            <w:hideMark/>
          </w:tcPr>
          <w:p w14:paraId="58D43FB1"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619C57BE"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1272,6</w:t>
            </w:r>
          </w:p>
        </w:tc>
        <w:tc>
          <w:tcPr>
            <w:tcW w:w="1540" w:type="dxa"/>
            <w:tcBorders>
              <w:top w:val="nil"/>
              <w:left w:val="nil"/>
              <w:bottom w:val="single" w:sz="4" w:space="0" w:color="auto"/>
              <w:right w:val="single" w:sz="4" w:space="0" w:color="auto"/>
            </w:tcBorders>
            <w:shd w:val="clear" w:color="auto" w:fill="auto"/>
            <w:noWrap/>
            <w:vAlign w:val="bottom"/>
            <w:hideMark/>
          </w:tcPr>
          <w:p w14:paraId="45DF0A2F"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18969813"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361E51BC" w14:textId="77777777" w:rsidTr="00B55FC6">
        <w:trPr>
          <w:gridAfter w:val="6"/>
          <w:wAfter w:w="3686" w:type="dxa"/>
          <w:trHeight w:val="5378"/>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2531F590" w14:textId="77777777" w:rsidR="009609CA" w:rsidRPr="009609CA" w:rsidRDefault="009609CA" w:rsidP="009609CA">
            <w:pPr>
              <w:spacing w:after="0" w:line="240" w:lineRule="auto"/>
              <w:jc w:val="both"/>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lastRenderedPageBreak/>
              <w:t xml:space="preserve">Расходы на благоустройство территории </w:t>
            </w:r>
            <w:proofErr w:type="spellStart"/>
            <w:r w:rsidRPr="009609CA">
              <w:rPr>
                <w:rFonts w:ascii="Times New Roman" w:eastAsia="Times New Roman" w:hAnsi="Times New Roman" w:cs="Times New Roman"/>
                <w:i/>
                <w:iCs/>
                <w:color w:val="000000"/>
                <w:sz w:val="16"/>
                <w:szCs w:val="16"/>
                <w:lang w:eastAsia="ru-RU"/>
              </w:rPr>
              <w:t>Митякинского</w:t>
            </w:r>
            <w:proofErr w:type="spellEnd"/>
            <w:r w:rsidRPr="009609CA">
              <w:rPr>
                <w:rFonts w:ascii="Times New Roman" w:eastAsia="Times New Roman" w:hAnsi="Times New Roman" w:cs="Times New Roman"/>
                <w:i/>
                <w:iCs/>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9609CA">
              <w:rPr>
                <w:rFonts w:ascii="Times New Roman" w:eastAsia="Times New Roman" w:hAnsi="Times New Roman" w:cs="Times New Roman"/>
                <w:i/>
                <w:iCs/>
                <w:color w:val="000000"/>
                <w:sz w:val="16"/>
                <w:szCs w:val="16"/>
                <w:lang w:eastAsia="ru-RU"/>
              </w:rPr>
              <w:t>Митякинского</w:t>
            </w:r>
            <w:proofErr w:type="spellEnd"/>
            <w:r w:rsidRPr="009609CA">
              <w:rPr>
                <w:rFonts w:ascii="Times New Roman" w:eastAsia="Times New Roman" w:hAnsi="Times New Roman" w:cs="Times New Roman"/>
                <w:i/>
                <w:iCs/>
                <w:color w:val="000000"/>
                <w:sz w:val="16"/>
                <w:szCs w:val="16"/>
                <w:lang w:eastAsia="ru-RU"/>
              </w:rPr>
              <w:t xml:space="preserve"> сельского поселения" муниципальной программы </w:t>
            </w:r>
            <w:proofErr w:type="spellStart"/>
            <w:r w:rsidRPr="009609CA">
              <w:rPr>
                <w:rFonts w:ascii="Times New Roman" w:eastAsia="Times New Roman" w:hAnsi="Times New Roman" w:cs="Times New Roman"/>
                <w:i/>
                <w:iCs/>
                <w:color w:val="000000"/>
                <w:sz w:val="16"/>
                <w:szCs w:val="16"/>
                <w:lang w:eastAsia="ru-RU"/>
              </w:rPr>
              <w:t>Митякинского</w:t>
            </w:r>
            <w:proofErr w:type="spellEnd"/>
            <w:r w:rsidRPr="009609CA">
              <w:rPr>
                <w:rFonts w:ascii="Times New Roman" w:eastAsia="Times New Roman" w:hAnsi="Times New Roman" w:cs="Times New Roman"/>
                <w:i/>
                <w:iCs/>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9609CA">
              <w:rPr>
                <w:rFonts w:ascii="Times New Roman" w:eastAsia="Times New Roman" w:hAnsi="Times New Roman" w:cs="Times New Roman"/>
                <w:i/>
                <w:iCs/>
                <w:color w:val="000000"/>
                <w:sz w:val="16"/>
                <w:szCs w:val="16"/>
                <w:lang w:eastAsia="ru-RU"/>
              </w:rPr>
              <w:t>Митякинского</w:t>
            </w:r>
            <w:proofErr w:type="spellEnd"/>
            <w:r w:rsidRPr="009609CA">
              <w:rPr>
                <w:rFonts w:ascii="Times New Roman" w:eastAsia="Times New Roman" w:hAnsi="Times New Roman" w:cs="Times New Roman"/>
                <w:i/>
                <w:iCs/>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08A66C9C"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73A1413C"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0C508D37"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03</w:t>
            </w:r>
          </w:p>
        </w:tc>
        <w:tc>
          <w:tcPr>
            <w:tcW w:w="1640" w:type="dxa"/>
            <w:tcBorders>
              <w:top w:val="nil"/>
              <w:left w:val="nil"/>
              <w:bottom w:val="single" w:sz="4" w:space="0" w:color="auto"/>
              <w:right w:val="single" w:sz="4" w:space="0" w:color="auto"/>
            </w:tcBorders>
            <w:shd w:val="clear" w:color="auto" w:fill="auto"/>
            <w:vAlign w:val="center"/>
            <w:hideMark/>
          </w:tcPr>
          <w:p w14:paraId="0946388C"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04.2.00.20070</w:t>
            </w:r>
          </w:p>
        </w:tc>
        <w:tc>
          <w:tcPr>
            <w:tcW w:w="760" w:type="dxa"/>
            <w:tcBorders>
              <w:top w:val="nil"/>
              <w:left w:val="nil"/>
              <w:bottom w:val="single" w:sz="4" w:space="0" w:color="auto"/>
              <w:right w:val="single" w:sz="4" w:space="0" w:color="auto"/>
            </w:tcBorders>
            <w:shd w:val="clear" w:color="auto" w:fill="auto"/>
            <w:vAlign w:val="center"/>
            <w:hideMark/>
          </w:tcPr>
          <w:p w14:paraId="65F403DC"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240</w:t>
            </w:r>
          </w:p>
        </w:tc>
        <w:tc>
          <w:tcPr>
            <w:tcW w:w="1520" w:type="dxa"/>
            <w:tcBorders>
              <w:top w:val="nil"/>
              <w:left w:val="nil"/>
              <w:bottom w:val="single" w:sz="4" w:space="0" w:color="auto"/>
              <w:right w:val="single" w:sz="4" w:space="0" w:color="auto"/>
            </w:tcBorders>
            <w:shd w:val="clear" w:color="auto" w:fill="auto"/>
            <w:noWrap/>
            <w:vAlign w:val="bottom"/>
            <w:hideMark/>
          </w:tcPr>
          <w:p w14:paraId="5D45072E"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1272,6</w:t>
            </w:r>
          </w:p>
        </w:tc>
        <w:tc>
          <w:tcPr>
            <w:tcW w:w="1540" w:type="dxa"/>
            <w:tcBorders>
              <w:top w:val="nil"/>
              <w:left w:val="nil"/>
              <w:bottom w:val="single" w:sz="4" w:space="0" w:color="auto"/>
              <w:right w:val="single" w:sz="4" w:space="0" w:color="auto"/>
            </w:tcBorders>
            <w:shd w:val="clear" w:color="auto" w:fill="auto"/>
            <w:noWrap/>
            <w:vAlign w:val="bottom"/>
            <w:hideMark/>
          </w:tcPr>
          <w:p w14:paraId="3C315E02"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4CF03497"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w:t>
            </w:r>
          </w:p>
        </w:tc>
      </w:tr>
      <w:tr w:rsidR="009609CA" w:rsidRPr="009609CA" w14:paraId="6398C926" w14:textId="77777777" w:rsidTr="00B55FC6">
        <w:trPr>
          <w:gridAfter w:val="6"/>
          <w:wAfter w:w="3686" w:type="dxa"/>
          <w:trHeight w:val="4369"/>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4325AB6" w14:textId="77777777" w:rsidR="009609CA" w:rsidRPr="009609CA" w:rsidRDefault="009609CA" w:rsidP="009609CA">
            <w:pPr>
              <w:spacing w:after="0" w:line="240" w:lineRule="auto"/>
              <w:jc w:val="both"/>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lastRenderedPageBreak/>
              <w:t xml:space="preserve">Расходы на благоустройство территории </w:t>
            </w:r>
            <w:proofErr w:type="spellStart"/>
            <w:r w:rsidRPr="009609CA">
              <w:rPr>
                <w:rFonts w:ascii="Times New Roman" w:eastAsia="Times New Roman" w:hAnsi="Times New Roman" w:cs="Times New Roman"/>
                <w:i/>
                <w:iCs/>
                <w:color w:val="000000"/>
                <w:sz w:val="16"/>
                <w:szCs w:val="16"/>
                <w:lang w:eastAsia="ru-RU"/>
              </w:rPr>
              <w:t>Митякинского</w:t>
            </w:r>
            <w:proofErr w:type="spellEnd"/>
            <w:r w:rsidRPr="009609CA">
              <w:rPr>
                <w:rFonts w:ascii="Times New Roman" w:eastAsia="Times New Roman" w:hAnsi="Times New Roman" w:cs="Times New Roman"/>
                <w:i/>
                <w:iCs/>
                <w:color w:val="000000"/>
                <w:sz w:val="16"/>
                <w:szCs w:val="16"/>
                <w:lang w:eastAsia="ru-RU"/>
              </w:rPr>
              <w:t xml:space="preserve"> сельского поселения, в рамках подпрограммы «Благоустройство общественной территории </w:t>
            </w:r>
            <w:proofErr w:type="spellStart"/>
            <w:r w:rsidRPr="009609CA">
              <w:rPr>
                <w:rFonts w:ascii="Times New Roman" w:eastAsia="Times New Roman" w:hAnsi="Times New Roman" w:cs="Times New Roman"/>
                <w:i/>
                <w:iCs/>
                <w:color w:val="000000"/>
                <w:sz w:val="16"/>
                <w:szCs w:val="16"/>
                <w:lang w:eastAsia="ru-RU"/>
              </w:rPr>
              <w:t>Митякинского</w:t>
            </w:r>
            <w:proofErr w:type="spellEnd"/>
            <w:r w:rsidRPr="009609CA">
              <w:rPr>
                <w:rFonts w:ascii="Times New Roman" w:eastAsia="Times New Roman" w:hAnsi="Times New Roman" w:cs="Times New Roman"/>
                <w:i/>
                <w:iCs/>
                <w:color w:val="000000"/>
                <w:sz w:val="16"/>
                <w:szCs w:val="16"/>
                <w:lang w:eastAsia="ru-RU"/>
              </w:rPr>
              <w:t xml:space="preserve"> сельского поселения» муниципальной программы </w:t>
            </w:r>
            <w:proofErr w:type="spellStart"/>
            <w:r w:rsidRPr="009609CA">
              <w:rPr>
                <w:rFonts w:ascii="Times New Roman" w:eastAsia="Times New Roman" w:hAnsi="Times New Roman" w:cs="Times New Roman"/>
                <w:i/>
                <w:iCs/>
                <w:color w:val="000000"/>
                <w:sz w:val="16"/>
                <w:szCs w:val="16"/>
                <w:lang w:eastAsia="ru-RU"/>
              </w:rPr>
              <w:t>Митякинского</w:t>
            </w:r>
            <w:proofErr w:type="spellEnd"/>
            <w:r w:rsidRPr="009609CA">
              <w:rPr>
                <w:rFonts w:ascii="Times New Roman" w:eastAsia="Times New Roman" w:hAnsi="Times New Roman" w:cs="Times New Roman"/>
                <w:i/>
                <w:iCs/>
                <w:color w:val="000000"/>
                <w:sz w:val="16"/>
                <w:szCs w:val="16"/>
                <w:lang w:eastAsia="ru-RU"/>
              </w:rPr>
              <w:t xml:space="preserve"> сельского поселения</w:t>
            </w:r>
            <w:r w:rsidRPr="009609CA">
              <w:rPr>
                <w:rFonts w:ascii="Times New Roman" w:eastAsia="Times New Roman" w:hAnsi="Times New Roman" w:cs="Times New Roman"/>
                <w:color w:val="000000"/>
                <w:sz w:val="16"/>
                <w:szCs w:val="16"/>
                <w:lang w:eastAsia="ru-RU"/>
              </w:rPr>
              <w:t xml:space="preserve"> «</w:t>
            </w:r>
            <w:r w:rsidRPr="009609CA">
              <w:rPr>
                <w:rFonts w:ascii="Times New Roman" w:eastAsia="Times New Roman" w:hAnsi="Times New Roman" w:cs="Times New Roman"/>
                <w:i/>
                <w:iCs/>
                <w:color w:val="000000"/>
                <w:sz w:val="16"/>
                <w:szCs w:val="16"/>
                <w:lang w:eastAsia="ru-RU"/>
              </w:rPr>
              <w:t>Формирование комфортной городской среды в муниципальном образовании  «</w:t>
            </w:r>
            <w:proofErr w:type="spellStart"/>
            <w:r w:rsidRPr="009609CA">
              <w:rPr>
                <w:rFonts w:ascii="Times New Roman" w:eastAsia="Times New Roman" w:hAnsi="Times New Roman" w:cs="Times New Roman"/>
                <w:i/>
                <w:iCs/>
                <w:color w:val="000000"/>
                <w:sz w:val="16"/>
                <w:szCs w:val="16"/>
                <w:lang w:eastAsia="ru-RU"/>
              </w:rPr>
              <w:t>Митякинского</w:t>
            </w:r>
            <w:proofErr w:type="spellEnd"/>
            <w:r w:rsidRPr="009609CA">
              <w:rPr>
                <w:rFonts w:ascii="Times New Roman" w:eastAsia="Times New Roman" w:hAnsi="Times New Roman" w:cs="Times New Roman"/>
                <w:i/>
                <w:iCs/>
                <w:color w:val="000000"/>
                <w:sz w:val="16"/>
                <w:szCs w:val="16"/>
                <w:lang w:eastAsia="ru-RU"/>
              </w:rPr>
              <w:t xml:space="preserve"> сельское поселение Тарасовского района Ростовской области»</w:t>
            </w:r>
            <w:r w:rsidRPr="009609CA">
              <w:rPr>
                <w:rFonts w:ascii="Times New Roman" w:eastAsia="Times New Roman" w:hAnsi="Times New Roman" w:cs="Times New Roman"/>
                <w:color w:val="000000"/>
                <w:sz w:val="16"/>
                <w:szCs w:val="16"/>
                <w:lang w:eastAsia="ru-RU"/>
              </w:rPr>
              <w:t xml:space="preserve"> </w:t>
            </w:r>
            <w:r w:rsidRPr="009609CA">
              <w:rPr>
                <w:rFonts w:ascii="Times New Roman" w:eastAsia="Times New Roman" w:hAnsi="Times New Roman" w:cs="Times New Roman"/>
                <w:i/>
                <w:iCs/>
                <w:color w:val="000000"/>
                <w:sz w:val="16"/>
                <w:szCs w:val="16"/>
                <w:lang w:eastAsia="ru-RU"/>
              </w:rPr>
              <w:t>(Иные закупки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5ACEC18C"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48E3F1FF"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6BC7B12E"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03</w:t>
            </w:r>
          </w:p>
        </w:tc>
        <w:tc>
          <w:tcPr>
            <w:tcW w:w="1640" w:type="dxa"/>
            <w:tcBorders>
              <w:top w:val="nil"/>
              <w:left w:val="nil"/>
              <w:bottom w:val="single" w:sz="4" w:space="0" w:color="auto"/>
              <w:right w:val="single" w:sz="4" w:space="0" w:color="auto"/>
            </w:tcBorders>
            <w:shd w:val="clear" w:color="auto" w:fill="auto"/>
            <w:vAlign w:val="center"/>
            <w:hideMark/>
          </w:tcPr>
          <w:p w14:paraId="66E520FA"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10.1.00.20370</w:t>
            </w:r>
          </w:p>
        </w:tc>
        <w:tc>
          <w:tcPr>
            <w:tcW w:w="760" w:type="dxa"/>
            <w:tcBorders>
              <w:top w:val="nil"/>
              <w:left w:val="nil"/>
              <w:bottom w:val="single" w:sz="4" w:space="0" w:color="auto"/>
              <w:right w:val="single" w:sz="4" w:space="0" w:color="auto"/>
            </w:tcBorders>
            <w:shd w:val="clear" w:color="auto" w:fill="auto"/>
            <w:vAlign w:val="center"/>
            <w:hideMark/>
          </w:tcPr>
          <w:p w14:paraId="7F2F0CFB"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240</w:t>
            </w:r>
          </w:p>
        </w:tc>
        <w:tc>
          <w:tcPr>
            <w:tcW w:w="1520" w:type="dxa"/>
            <w:tcBorders>
              <w:top w:val="nil"/>
              <w:left w:val="nil"/>
              <w:bottom w:val="nil"/>
              <w:right w:val="nil"/>
            </w:tcBorders>
            <w:shd w:val="clear" w:color="auto" w:fill="auto"/>
            <w:noWrap/>
            <w:vAlign w:val="bottom"/>
            <w:hideMark/>
          </w:tcPr>
          <w:p w14:paraId="4B11E42E"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527,6</w:t>
            </w:r>
          </w:p>
        </w:tc>
        <w:tc>
          <w:tcPr>
            <w:tcW w:w="1540" w:type="dxa"/>
            <w:tcBorders>
              <w:top w:val="nil"/>
              <w:left w:val="nil"/>
              <w:bottom w:val="single" w:sz="4" w:space="0" w:color="auto"/>
              <w:right w:val="single" w:sz="4" w:space="0" w:color="auto"/>
            </w:tcBorders>
            <w:shd w:val="clear" w:color="auto" w:fill="auto"/>
            <w:noWrap/>
            <w:vAlign w:val="bottom"/>
            <w:hideMark/>
          </w:tcPr>
          <w:p w14:paraId="086BA13D"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30,0</w:t>
            </w:r>
          </w:p>
        </w:tc>
        <w:tc>
          <w:tcPr>
            <w:tcW w:w="2951" w:type="dxa"/>
            <w:tcBorders>
              <w:top w:val="nil"/>
              <w:left w:val="nil"/>
              <w:bottom w:val="single" w:sz="4" w:space="0" w:color="auto"/>
              <w:right w:val="single" w:sz="4" w:space="0" w:color="auto"/>
            </w:tcBorders>
            <w:shd w:val="clear" w:color="auto" w:fill="auto"/>
            <w:noWrap/>
            <w:vAlign w:val="bottom"/>
            <w:hideMark/>
          </w:tcPr>
          <w:p w14:paraId="2415638C"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r>
      <w:tr w:rsidR="009609CA" w:rsidRPr="009609CA" w14:paraId="5494C130" w14:textId="77777777" w:rsidTr="00B55FC6">
        <w:trPr>
          <w:gridAfter w:val="6"/>
          <w:wAfter w:w="3686" w:type="dxa"/>
          <w:trHeight w:val="409"/>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769A818" w14:textId="77777777" w:rsidR="009609CA" w:rsidRPr="009609CA" w:rsidRDefault="009609CA" w:rsidP="009609CA">
            <w:pPr>
              <w:spacing w:after="0" w:line="240" w:lineRule="auto"/>
              <w:jc w:val="both"/>
              <w:rPr>
                <w:rFonts w:ascii="Times New Roman" w:eastAsia="Times New Roman" w:hAnsi="Times New Roman" w:cs="Times New Roman"/>
                <w:b/>
                <w:bCs/>
                <w:i/>
                <w:iCs/>
                <w:sz w:val="16"/>
                <w:szCs w:val="16"/>
                <w:lang w:eastAsia="ru-RU"/>
              </w:rPr>
            </w:pPr>
            <w:r w:rsidRPr="009609CA">
              <w:rPr>
                <w:rFonts w:ascii="Times New Roman" w:eastAsia="Times New Roman" w:hAnsi="Times New Roman" w:cs="Times New Roman"/>
                <w:b/>
                <w:bCs/>
                <w:i/>
                <w:iCs/>
                <w:sz w:val="16"/>
                <w:szCs w:val="16"/>
                <w:lang w:eastAsia="ru-RU"/>
              </w:rPr>
              <w:t>ОХРАНА ОКРУЖАЮЩЕЙ СРЕДЫ</w:t>
            </w:r>
          </w:p>
        </w:tc>
        <w:tc>
          <w:tcPr>
            <w:tcW w:w="920" w:type="dxa"/>
            <w:tcBorders>
              <w:top w:val="nil"/>
              <w:left w:val="nil"/>
              <w:bottom w:val="single" w:sz="4" w:space="0" w:color="auto"/>
              <w:right w:val="single" w:sz="4" w:space="0" w:color="auto"/>
            </w:tcBorders>
            <w:shd w:val="clear" w:color="auto" w:fill="auto"/>
            <w:vAlign w:val="center"/>
            <w:hideMark/>
          </w:tcPr>
          <w:p w14:paraId="2B629323" w14:textId="77777777" w:rsidR="009609CA" w:rsidRPr="009609CA" w:rsidRDefault="009609CA" w:rsidP="009609CA">
            <w:pPr>
              <w:spacing w:after="0" w:line="240" w:lineRule="auto"/>
              <w:jc w:val="center"/>
              <w:rPr>
                <w:rFonts w:ascii="Times New Roman" w:eastAsia="Times New Roman" w:hAnsi="Times New Roman" w:cs="Times New Roman"/>
                <w:b/>
                <w:bCs/>
                <w:i/>
                <w:iCs/>
                <w:color w:val="000000"/>
                <w:sz w:val="16"/>
                <w:szCs w:val="16"/>
                <w:lang w:eastAsia="ru-RU"/>
              </w:rPr>
            </w:pPr>
            <w:r w:rsidRPr="009609CA">
              <w:rPr>
                <w:rFonts w:ascii="Times New Roman" w:eastAsia="Times New Roman" w:hAnsi="Times New Roman" w:cs="Times New Roman"/>
                <w:b/>
                <w:bCs/>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7FB36746" w14:textId="77777777" w:rsidR="009609CA" w:rsidRPr="009609CA" w:rsidRDefault="009609CA" w:rsidP="009609CA">
            <w:pPr>
              <w:spacing w:after="0" w:line="240" w:lineRule="auto"/>
              <w:jc w:val="center"/>
              <w:rPr>
                <w:rFonts w:ascii="Times New Roman" w:eastAsia="Times New Roman" w:hAnsi="Times New Roman" w:cs="Times New Roman"/>
                <w:b/>
                <w:bCs/>
                <w:i/>
                <w:iCs/>
                <w:color w:val="000000"/>
                <w:sz w:val="16"/>
                <w:szCs w:val="16"/>
                <w:lang w:eastAsia="ru-RU"/>
              </w:rPr>
            </w:pPr>
            <w:r w:rsidRPr="009609CA">
              <w:rPr>
                <w:rFonts w:ascii="Times New Roman" w:eastAsia="Times New Roman" w:hAnsi="Times New Roman" w:cs="Times New Roman"/>
                <w:b/>
                <w:bCs/>
                <w:i/>
                <w:iCs/>
                <w:color w:val="000000"/>
                <w:sz w:val="16"/>
                <w:szCs w:val="16"/>
                <w:lang w:eastAsia="ru-RU"/>
              </w:rPr>
              <w:t>06</w:t>
            </w:r>
          </w:p>
        </w:tc>
        <w:tc>
          <w:tcPr>
            <w:tcW w:w="820" w:type="dxa"/>
            <w:tcBorders>
              <w:top w:val="nil"/>
              <w:left w:val="nil"/>
              <w:bottom w:val="single" w:sz="4" w:space="0" w:color="auto"/>
              <w:right w:val="single" w:sz="4" w:space="0" w:color="auto"/>
            </w:tcBorders>
            <w:shd w:val="clear" w:color="auto" w:fill="auto"/>
            <w:vAlign w:val="center"/>
            <w:hideMark/>
          </w:tcPr>
          <w:p w14:paraId="208DE629" w14:textId="77777777" w:rsidR="009609CA" w:rsidRPr="009609CA" w:rsidRDefault="009609CA" w:rsidP="009609CA">
            <w:pPr>
              <w:spacing w:after="0" w:line="240" w:lineRule="auto"/>
              <w:jc w:val="center"/>
              <w:rPr>
                <w:rFonts w:ascii="Times New Roman" w:eastAsia="Times New Roman" w:hAnsi="Times New Roman" w:cs="Times New Roman"/>
                <w:b/>
                <w:bCs/>
                <w:i/>
                <w:iCs/>
                <w:color w:val="000000"/>
                <w:sz w:val="16"/>
                <w:szCs w:val="16"/>
                <w:lang w:eastAsia="ru-RU"/>
              </w:rPr>
            </w:pPr>
            <w:r w:rsidRPr="009609CA">
              <w:rPr>
                <w:rFonts w:ascii="Times New Roman" w:eastAsia="Times New Roman" w:hAnsi="Times New Roman" w:cs="Times New Roman"/>
                <w:b/>
                <w:bCs/>
                <w:i/>
                <w:iCs/>
                <w:color w:val="000000"/>
                <w:sz w:val="16"/>
                <w:szCs w:val="16"/>
                <w:lang w:eastAsia="ru-RU"/>
              </w:rPr>
              <w:t>00</w:t>
            </w:r>
          </w:p>
        </w:tc>
        <w:tc>
          <w:tcPr>
            <w:tcW w:w="1640" w:type="dxa"/>
            <w:tcBorders>
              <w:top w:val="nil"/>
              <w:left w:val="nil"/>
              <w:bottom w:val="single" w:sz="4" w:space="0" w:color="auto"/>
              <w:right w:val="single" w:sz="4" w:space="0" w:color="auto"/>
            </w:tcBorders>
            <w:shd w:val="clear" w:color="auto" w:fill="auto"/>
            <w:vAlign w:val="center"/>
            <w:hideMark/>
          </w:tcPr>
          <w:p w14:paraId="7EC384F0" w14:textId="77777777" w:rsidR="009609CA" w:rsidRPr="009609CA" w:rsidRDefault="009609CA" w:rsidP="009609CA">
            <w:pPr>
              <w:spacing w:after="0" w:line="240" w:lineRule="auto"/>
              <w:jc w:val="center"/>
              <w:rPr>
                <w:rFonts w:ascii="Times New Roman" w:eastAsia="Times New Roman" w:hAnsi="Times New Roman" w:cs="Times New Roman"/>
                <w:b/>
                <w:bCs/>
                <w:i/>
                <w:iCs/>
                <w:color w:val="000000"/>
                <w:sz w:val="16"/>
                <w:szCs w:val="16"/>
                <w:lang w:eastAsia="ru-RU"/>
              </w:rPr>
            </w:pPr>
            <w:r w:rsidRPr="009609CA">
              <w:rPr>
                <w:rFonts w:ascii="Times New Roman" w:eastAsia="Times New Roman" w:hAnsi="Times New Roman" w:cs="Times New Roman"/>
                <w:b/>
                <w:bCs/>
                <w:i/>
                <w:iCs/>
                <w:color w:val="000000"/>
                <w:sz w:val="16"/>
                <w:szCs w:val="16"/>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2DCFE76C" w14:textId="77777777" w:rsidR="009609CA" w:rsidRPr="009609CA" w:rsidRDefault="009609CA" w:rsidP="009609CA">
            <w:pPr>
              <w:spacing w:after="0" w:line="240" w:lineRule="auto"/>
              <w:jc w:val="center"/>
              <w:rPr>
                <w:rFonts w:ascii="Times New Roman" w:eastAsia="Times New Roman" w:hAnsi="Times New Roman" w:cs="Times New Roman"/>
                <w:b/>
                <w:bCs/>
                <w:i/>
                <w:iCs/>
                <w:color w:val="000000"/>
                <w:sz w:val="16"/>
                <w:szCs w:val="16"/>
                <w:lang w:eastAsia="ru-RU"/>
              </w:rPr>
            </w:pPr>
            <w:r w:rsidRPr="009609CA">
              <w:rPr>
                <w:rFonts w:ascii="Times New Roman" w:eastAsia="Times New Roman" w:hAnsi="Times New Roman" w:cs="Times New Roman"/>
                <w:b/>
                <w:bCs/>
                <w:i/>
                <w:iCs/>
                <w:color w:val="000000"/>
                <w:sz w:val="16"/>
                <w:szCs w:val="16"/>
                <w:lang w:eastAsia="ru-RU"/>
              </w:rPr>
              <w:t> </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1BEDD402" w14:textId="77777777" w:rsidR="009609CA" w:rsidRPr="009609CA" w:rsidRDefault="009609CA" w:rsidP="009609CA">
            <w:pPr>
              <w:spacing w:after="0" w:line="240" w:lineRule="auto"/>
              <w:jc w:val="right"/>
              <w:rPr>
                <w:rFonts w:ascii="Times New Roman" w:eastAsia="Times New Roman" w:hAnsi="Times New Roman" w:cs="Times New Roman"/>
                <w:b/>
                <w:bCs/>
                <w:i/>
                <w:iCs/>
                <w:color w:val="000000"/>
                <w:sz w:val="16"/>
                <w:szCs w:val="16"/>
                <w:lang w:eastAsia="ru-RU"/>
              </w:rPr>
            </w:pPr>
            <w:r w:rsidRPr="009609CA">
              <w:rPr>
                <w:rFonts w:ascii="Times New Roman" w:eastAsia="Times New Roman" w:hAnsi="Times New Roman" w:cs="Times New Roman"/>
                <w:b/>
                <w:bCs/>
                <w:i/>
                <w:iCs/>
                <w:color w:val="000000"/>
                <w:sz w:val="16"/>
                <w:szCs w:val="16"/>
                <w:lang w:eastAsia="ru-RU"/>
              </w:rPr>
              <w:t>15,0</w:t>
            </w:r>
          </w:p>
        </w:tc>
        <w:tc>
          <w:tcPr>
            <w:tcW w:w="1540" w:type="dxa"/>
            <w:tcBorders>
              <w:top w:val="nil"/>
              <w:left w:val="nil"/>
              <w:bottom w:val="single" w:sz="4" w:space="0" w:color="auto"/>
              <w:right w:val="single" w:sz="4" w:space="0" w:color="auto"/>
            </w:tcBorders>
            <w:shd w:val="clear" w:color="auto" w:fill="auto"/>
            <w:noWrap/>
            <w:vAlign w:val="bottom"/>
            <w:hideMark/>
          </w:tcPr>
          <w:p w14:paraId="0DEB05EE" w14:textId="77777777" w:rsidR="009609CA" w:rsidRPr="009609CA" w:rsidRDefault="009609CA" w:rsidP="009609CA">
            <w:pPr>
              <w:spacing w:after="0" w:line="240" w:lineRule="auto"/>
              <w:jc w:val="right"/>
              <w:rPr>
                <w:rFonts w:ascii="Times New Roman" w:eastAsia="Times New Roman" w:hAnsi="Times New Roman" w:cs="Times New Roman"/>
                <w:b/>
                <w:bCs/>
                <w:i/>
                <w:iCs/>
                <w:color w:val="000000"/>
                <w:sz w:val="16"/>
                <w:szCs w:val="16"/>
                <w:lang w:eastAsia="ru-RU"/>
              </w:rPr>
            </w:pPr>
            <w:r w:rsidRPr="009609CA">
              <w:rPr>
                <w:rFonts w:ascii="Times New Roman" w:eastAsia="Times New Roman" w:hAnsi="Times New Roman" w:cs="Times New Roman"/>
                <w:b/>
                <w:bCs/>
                <w:i/>
                <w:i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0C4F2D97" w14:textId="77777777" w:rsidR="009609CA" w:rsidRPr="009609CA" w:rsidRDefault="009609CA" w:rsidP="009609CA">
            <w:pPr>
              <w:spacing w:after="0" w:line="240" w:lineRule="auto"/>
              <w:jc w:val="right"/>
              <w:rPr>
                <w:rFonts w:ascii="Times New Roman" w:eastAsia="Times New Roman" w:hAnsi="Times New Roman" w:cs="Times New Roman"/>
                <w:b/>
                <w:bCs/>
                <w:i/>
                <w:iCs/>
                <w:color w:val="000000"/>
                <w:sz w:val="16"/>
                <w:szCs w:val="16"/>
                <w:lang w:eastAsia="ru-RU"/>
              </w:rPr>
            </w:pPr>
            <w:r w:rsidRPr="009609CA">
              <w:rPr>
                <w:rFonts w:ascii="Times New Roman" w:eastAsia="Times New Roman" w:hAnsi="Times New Roman" w:cs="Times New Roman"/>
                <w:b/>
                <w:bCs/>
                <w:i/>
                <w:iCs/>
                <w:color w:val="000000"/>
                <w:sz w:val="16"/>
                <w:szCs w:val="16"/>
                <w:lang w:eastAsia="ru-RU"/>
              </w:rPr>
              <w:t> </w:t>
            </w:r>
          </w:p>
        </w:tc>
      </w:tr>
      <w:tr w:rsidR="009609CA" w:rsidRPr="009609CA" w14:paraId="5E0B9E37" w14:textId="77777777" w:rsidTr="00B55FC6">
        <w:trPr>
          <w:gridAfter w:val="6"/>
          <w:wAfter w:w="3686" w:type="dxa"/>
          <w:trHeight w:val="949"/>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9C42547" w14:textId="77777777" w:rsidR="009609CA" w:rsidRPr="009609CA" w:rsidRDefault="009609CA" w:rsidP="009609CA">
            <w:pPr>
              <w:spacing w:after="0" w:line="240" w:lineRule="auto"/>
              <w:jc w:val="both"/>
              <w:rPr>
                <w:rFonts w:ascii="Times New Roman" w:eastAsia="Times New Roman" w:hAnsi="Times New Roman" w:cs="Times New Roman"/>
                <w:i/>
                <w:iCs/>
                <w:sz w:val="16"/>
                <w:szCs w:val="16"/>
                <w:lang w:eastAsia="ru-RU"/>
              </w:rPr>
            </w:pPr>
            <w:r w:rsidRPr="009609CA">
              <w:rPr>
                <w:rFonts w:ascii="Times New Roman" w:eastAsia="Times New Roman" w:hAnsi="Times New Roman" w:cs="Times New Roman"/>
                <w:i/>
                <w:iCs/>
                <w:sz w:val="16"/>
                <w:szCs w:val="16"/>
                <w:lang w:eastAsia="ru-RU"/>
              </w:rPr>
              <w:t>Другие вопросы в области охраны окружающей среды</w:t>
            </w:r>
          </w:p>
        </w:tc>
        <w:tc>
          <w:tcPr>
            <w:tcW w:w="920" w:type="dxa"/>
            <w:tcBorders>
              <w:top w:val="nil"/>
              <w:left w:val="nil"/>
              <w:bottom w:val="single" w:sz="4" w:space="0" w:color="auto"/>
              <w:right w:val="single" w:sz="4" w:space="0" w:color="auto"/>
            </w:tcBorders>
            <w:shd w:val="clear" w:color="auto" w:fill="auto"/>
            <w:vAlign w:val="center"/>
            <w:hideMark/>
          </w:tcPr>
          <w:p w14:paraId="24D702A4"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678D0BFE"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06</w:t>
            </w:r>
          </w:p>
        </w:tc>
        <w:tc>
          <w:tcPr>
            <w:tcW w:w="820" w:type="dxa"/>
            <w:tcBorders>
              <w:top w:val="nil"/>
              <w:left w:val="nil"/>
              <w:bottom w:val="single" w:sz="4" w:space="0" w:color="auto"/>
              <w:right w:val="single" w:sz="4" w:space="0" w:color="auto"/>
            </w:tcBorders>
            <w:shd w:val="clear" w:color="auto" w:fill="auto"/>
            <w:vAlign w:val="center"/>
            <w:hideMark/>
          </w:tcPr>
          <w:p w14:paraId="2911F4E1"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05</w:t>
            </w:r>
          </w:p>
        </w:tc>
        <w:tc>
          <w:tcPr>
            <w:tcW w:w="1640" w:type="dxa"/>
            <w:tcBorders>
              <w:top w:val="nil"/>
              <w:left w:val="nil"/>
              <w:bottom w:val="single" w:sz="4" w:space="0" w:color="auto"/>
              <w:right w:val="single" w:sz="4" w:space="0" w:color="auto"/>
            </w:tcBorders>
            <w:shd w:val="clear" w:color="auto" w:fill="auto"/>
            <w:vAlign w:val="center"/>
            <w:hideMark/>
          </w:tcPr>
          <w:p w14:paraId="30EC1AE7"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6CD0EE7A"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2659A101"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15,0</w:t>
            </w:r>
          </w:p>
        </w:tc>
        <w:tc>
          <w:tcPr>
            <w:tcW w:w="1540" w:type="dxa"/>
            <w:tcBorders>
              <w:top w:val="nil"/>
              <w:left w:val="nil"/>
              <w:bottom w:val="single" w:sz="4" w:space="0" w:color="auto"/>
              <w:right w:val="single" w:sz="4" w:space="0" w:color="auto"/>
            </w:tcBorders>
            <w:shd w:val="clear" w:color="auto" w:fill="auto"/>
            <w:noWrap/>
            <w:vAlign w:val="bottom"/>
            <w:hideMark/>
          </w:tcPr>
          <w:p w14:paraId="57825F61"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3F91F909"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w:t>
            </w:r>
          </w:p>
        </w:tc>
      </w:tr>
      <w:tr w:rsidR="009609CA" w:rsidRPr="009609CA" w14:paraId="6FCC3AE9" w14:textId="77777777" w:rsidTr="00B55FC6">
        <w:trPr>
          <w:gridAfter w:val="6"/>
          <w:wAfter w:w="3686" w:type="dxa"/>
          <w:trHeight w:val="312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EC19CE9" w14:textId="77777777" w:rsidR="009609CA" w:rsidRPr="009609CA" w:rsidRDefault="009609CA" w:rsidP="009609CA">
            <w:pPr>
              <w:spacing w:after="0" w:line="240" w:lineRule="auto"/>
              <w:jc w:val="both"/>
              <w:rPr>
                <w:rFonts w:ascii="Times New Roman" w:eastAsia="Times New Roman" w:hAnsi="Times New Roman" w:cs="Times New Roman"/>
                <w:i/>
                <w:iCs/>
                <w:sz w:val="16"/>
                <w:szCs w:val="16"/>
                <w:lang w:eastAsia="ru-RU"/>
              </w:rPr>
            </w:pPr>
            <w:r w:rsidRPr="009609CA">
              <w:rPr>
                <w:rFonts w:ascii="Times New Roman" w:eastAsia="Times New Roman" w:hAnsi="Times New Roman" w:cs="Times New Roman"/>
                <w:i/>
                <w:iCs/>
                <w:sz w:val="16"/>
                <w:szCs w:val="16"/>
                <w:lang w:eastAsia="ru-RU"/>
              </w:rPr>
              <w:t xml:space="preserve">Реализация направления расходов в рамках подпрограммы «Охрана окружающей среды в поселении» муниципальной программы </w:t>
            </w:r>
            <w:proofErr w:type="spellStart"/>
            <w:r w:rsidRPr="009609CA">
              <w:rPr>
                <w:rFonts w:ascii="Times New Roman" w:eastAsia="Times New Roman" w:hAnsi="Times New Roman" w:cs="Times New Roman"/>
                <w:i/>
                <w:iCs/>
                <w:sz w:val="16"/>
                <w:szCs w:val="16"/>
                <w:lang w:eastAsia="ru-RU"/>
              </w:rPr>
              <w:t>Митякинского</w:t>
            </w:r>
            <w:proofErr w:type="spellEnd"/>
            <w:r w:rsidRPr="009609CA">
              <w:rPr>
                <w:rFonts w:ascii="Times New Roman" w:eastAsia="Times New Roman" w:hAnsi="Times New Roman" w:cs="Times New Roman"/>
                <w:i/>
                <w:iCs/>
                <w:sz w:val="16"/>
                <w:szCs w:val="16"/>
                <w:lang w:eastAsia="ru-RU"/>
              </w:rPr>
              <w:t xml:space="preserve"> сельского поселения «Охрана окружающей среды»(Прочая закупка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64AD9D4A" w14:textId="77777777" w:rsidR="009609CA" w:rsidRPr="009609CA" w:rsidRDefault="009609CA" w:rsidP="009609CA">
            <w:pPr>
              <w:spacing w:after="0" w:line="240" w:lineRule="auto"/>
              <w:jc w:val="center"/>
              <w:rPr>
                <w:rFonts w:ascii="Times New Roman" w:eastAsia="Times New Roman" w:hAnsi="Times New Roman" w:cs="Times New Roman"/>
                <w:i/>
                <w:iCs/>
                <w:sz w:val="16"/>
                <w:szCs w:val="16"/>
                <w:lang w:eastAsia="ru-RU"/>
              </w:rPr>
            </w:pPr>
            <w:r w:rsidRPr="009609CA">
              <w:rPr>
                <w:rFonts w:ascii="Times New Roman" w:eastAsia="Times New Roman" w:hAnsi="Times New Roman" w:cs="Times New Roman"/>
                <w:i/>
                <w:iCs/>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73780974" w14:textId="77777777" w:rsidR="009609CA" w:rsidRPr="009609CA" w:rsidRDefault="009609CA" w:rsidP="009609CA">
            <w:pPr>
              <w:spacing w:after="0" w:line="240" w:lineRule="auto"/>
              <w:jc w:val="center"/>
              <w:rPr>
                <w:rFonts w:ascii="Times New Roman" w:eastAsia="Times New Roman" w:hAnsi="Times New Roman" w:cs="Times New Roman"/>
                <w:i/>
                <w:iCs/>
                <w:sz w:val="16"/>
                <w:szCs w:val="16"/>
                <w:lang w:eastAsia="ru-RU"/>
              </w:rPr>
            </w:pPr>
            <w:r w:rsidRPr="009609CA">
              <w:rPr>
                <w:rFonts w:ascii="Times New Roman" w:eastAsia="Times New Roman" w:hAnsi="Times New Roman" w:cs="Times New Roman"/>
                <w:i/>
                <w:iCs/>
                <w:sz w:val="16"/>
                <w:szCs w:val="16"/>
                <w:lang w:eastAsia="ru-RU"/>
              </w:rPr>
              <w:t>06</w:t>
            </w:r>
          </w:p>
        </w:tc>
        <w:tc>
          <w:tcPr>
            <w:tcW w:w="820" w:type="dxa"/>
            <w:tcBorders>
              <w:top w:val="nil"/>
              <w:left w:val="nil"/>
              <w:bottom w:val="single" w:sz="4" w:space="0" w:color="auto"/>
              <w:right w:val="single" w:sz="4" w:space="0" w:color="auto"/>
            </w:tcBorders>
            <w:shd w:val="clear" w:color="auto" w:fill="auto"/>
            <w:vAlign w:val="center"/>
            <w:hideMark/>
          </w:tcPr>
          <w:p w14:paraId="5F0FA4B8" w14:textId="77777777" w:rsidR="009609CA" w:rsidRPr="009609CA" w:rsidRDefault="009609CA" w:rsidP="009609CA">
            <w:pPr>
              <w:spacing w:after="0" w:line="240" w:lineRule="auto"/>
              <w:jc w:val="center"/>
              <w:rPr>
                <w:rFonts w:ascii="Times New Roman" w:eastAsia="Times New Roman" w:hAnsi="Times New Roman" w:cs="Times New Roman"/>
                <w:i/>
                <w:iCs/>
                <w:sz w:val="16"/>
                <w:szCs w:val="16"/>
                <w:lang w:eastAsia="ru-RU"/>
              </w:rPr>
            </w:pPr>
            <w:r w:rsidRPr="009609CA">
              <w:rPr>
                <w:rFonts w:ascii="Times New Roman" w:eastAsia="Times New Roman" w:hAnsi="Times New Roman" w:cs="Times New Roman"/>
                <w:i/>
                <w:iCs/>
                <w:sz w:val="16"/>
                <w:szCs w:val="16"/>
                <w:lang w:eastAsia="ru-RU"/>
              </w:rPr>
              <w:t>05</w:t>
            </w:r>
          </w:p>
        </w:tc>
        <w:tc>
          <w:tcPr>
            <w:tcW w:w="1640" w:type="dxa"/>
            <w:tcBorders>
              <w:top w:val="nil"/>
              <w:left w:val="nil"/>
              <w:bottom w:val="single" w:sz="4" w:space="0" w:color="auto"/>
              <w:right w:val="single" w:sz="4" w:space="0" w:color="auto"/>
            </w:tcBorders>
            <w:shd w:val="clear" w:color="auto" w:fill="auto"/>
            <w:vAlign w:val="center"/>
            <w:hideMark/>
          </w:tcPr>
          <w:p w14:paraId="762F112A" w14:textId="77777777" w:rsidR="009609CA" w:rsidRPr="009609CA" w:rsidRDefault="009609CA" w:rsidP="009609CA">
            <w:pPr>
              <w:spacing w:after="0" w:line="240" w:lineRule="auto"/>
              <w:jc w:val="center"/>
              <w:rPr>
                <w:rFonts w:ascii="Times New Roman" w:eastAsia="Times New Roman" w:hAnsi="Times New Roman" w:cs="Times New Roman"/>
                <w:i/>
                <w:iCs/>
                <w:sz w:val="16"/>
                <w:szCs w:val="16"/>
                <w:lang w:eastAsia="ru-RU"/>
              </w:rPr>
            </w:pPr>
            <w:r w:rsidRPr="009609CA">
              <w:rPr>
                <w:rFonts w:ascii="Times New Roman" w:eastAsia="Times New Roman" w:hAnsi="Times New Roman" w:cs="Times New Roman"/>
                <w:i/>
                <w:iCs/>
                <w:sz w:val="16"/>
                <w:szCs w:val="16"/>
                <w:lang w:eastAsia="ru-RU"/>
              </w:rPr>
              <w:t>12.1.00.99990</w:t>
            </w:r>
          </w:p>
        </w:tc>
        <w:tc>
          <w:tcPr>
            <w:tcW w:w="760" w:type="dxa"/>
            <w:tcBorders>
              <w:top w:val="nil"/>
              <w:left w:val="nil"/>
              <w:bottom w:val="single" w:sz="4" w:space="0" w:color="auto"/>
              <w:right w:val="single" w:sz="4" w:space="0" w:color="auto"/>
            </w:tcBorders>
            <w:shd w:val="clear" w:color="auto" w:fill="auto"/>
            <w:vAlign w:val="center"/>
            <w:hideMark/>
          </w:tcPr>
          <w:p w14:paraId="06B26ECC" w14:textId="77777777" w:rsidR="009609CA" w:rsidRPr="009609CA" w:rsidRDefault="009609CA" w:rsidP="009609CA">
            <w:pPr>
              <w:spacing w:after="0" w:line="240" w:lineRule="auto"/>
              <w:jc w:val="center"/>
              <w:rPr>
                <w:rFonts w:ascii="Times New Roman" w:eastAsia="Times New Roman" w:hAnsi="Times New Roman" w:cs="Times New Roman"/>
                <w:i/>
                <w:iCs/>
                <w:sz w:val="16"/>
                <w:szCs w:val="16"/>
                <w:lang w:eastAsia="ru-RU"/>
              </w:rPr>
            </w:pPr>
            <w:r w:rsidRPr="009609CA">
              <w:rPr>
                <w:rFonts w:ascii="Times New Roman" w:eastAsia="Times New Roman" w:hAnsi="Times New Roman" w:cs="Times New Roman"/>
                <w:i/>
                <w:iCs/>
                <w:sz w:val="16"/>
                <w:szCs w:val="16"/>
                <w:lang w:eastAsia="ru-RU"/>
              </w:rPr>
              <w:t>240</w:t>
            </w:r>
          </w:p>
        </w:tc>
        <w:tc>
          <w:tcPr>
            <w:tcW w:w="1520" w:type="dxa"/>
            <w:tcBorders>
              <w:top w:val="nil"/>
              <w:left w:val="nil"/>
              <w:bottom w:val="single" w:sz="4" w:space="0" w:color="auto"/>
              <w:right w:val="single" w:sz="4" w:space="0" w:color="auto"/>
            </w:tcBorders>
            <w:shd w:val="clear" w:color="auto" w:fill="auto"/>
            <w:noWrap/>
            <w:vAlign w:val="bottom"/>
            <w:hideMark/>
          </w:tcPr>
          <w:p w14:paraId="06514960" w14:textId="77777777" w:rsidR="009609CA" w:rsidRPr="009609CA" w:rsidRDefault="009609CA" w:rsidP="009609CA">
            <w:pPr>
              <w:spacing w:after="0" w:line="240" w:lineRule="auto"/>
              <w:jc w:val="right"/>
              <w:rPr>
                <w:rFonts w:ascii="Times New Roman" w:eastAsia="Times New Roman" w:hAnsi="Times New Roman" w:cs="Times New Roman"/>
                <w:i/>
                <w:iCs/>
                <w:sz w:val="16"/>
                <w:szCs w:val="16"/>
                <w:lang w:eastAsia="ru-RU"/>
              </w:rPr>
            </w:pPr>
            <w:r w:rsidRPr="009609CA">
              <w:rPr>
                <w:rFonts w:ascii="Times New Roman" w:eastAsia="Times New Roman" w:hAnsi="Times New Roman" w:cs="Times New Roman"/>
                <w:i/>
                <w:iCs/>
                <w:sz w:val="16"/>
                <w:szCs w:val="16"/>
                <w:lang w:eastAsia="ru-RU"/>
              </w:rPr>
              <w:t>15,0</w:t>
            </w:r>
          </w:p>
        </w:tc>
        <w:tc>
          <w:tcPr>
            <w:tcW w:w="1540" w:type="dxa"/>
            <w:tcBorders>
              <w:top w:val="nil"/>
              <w:left w:val="nil"/>
              <w:bottom w:val="single" w:sz="4" w:space="0" w:color="auto"/>
              <w:right w:val="single" w:sz="4" w:space="0" w:color="auto"/>
            </w:tcBorders>
            <w:shd w:val="clear" w:color="auto" w:fill="auto"/>
            <w:noWrap/>
            <w:vAlign w:val="bottom"/>
            <w:hideMark/>
          </w:tcPr>
          <w:p w14:paraId="7778A35D" w14:textId="77777777" w:rsidR="009609CA" w:rsidRPr="009609CA" w:rsidRDefault="009609CA" w:rsidP="009609CA">
            <w:pPr>
              <w:spacing w:after="0" w:line="240" w:lineRule="auto"/>
              <w:jc w:val="right"/>
              <w:rPr>
                <w:rFonts w:ascii="Times New Roman" w:eastAsia="Times New Roman" w:hAnsi="Times New Roman" w:cs="Times New Roman"/>
                <w:b/>
                <w:bCs/>
                <w:i/>
                <w:iCs/>
                <w:color w:val="000000"/>
                <w:sz w:val="16"/>
                <w:szCs w:val="16"/>
                <w:lang w:eastAsia="ru-RU"/>
              </w:rPr>
            </w:pPr>
            <w:r w:rsidRPr="009609CA">
              <w:rPr>
                <w:rFonts w:ascii="Times New Roman" w:eastAsia="Times New Roman" w:hAnsi="Times New Roman" w:cs="Times New Roman"/>
                <w:b/>
                <w:bCs/>
                <w:i/>
                <w:i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6A202F87" w14:textId="77777777" w:rsidR="009609CA" w:rsidRPr="009609CA" w:rsidRDefault="009609CA" w:rsidP="009609CA">
            <w:pPr>
              <w:spacing w:after="0" w:line="240" w:lineRule="auto"/>
              <w:jc w:val="right"/>
              <w:rPr>
                <w:rFonts w:ascii="Times New Roman" w:eastAsia="Times New Roman" w:hAnsi="Times New Roman" w:cs="Times New Roman"/>
                <w:b/>
                <w:bCs/>
                <w:i/>
                <w:iCs/>
                <w:color w:val="000000"/>
                <w:sz w:val="16"/>
                <w:szCs w:val="16"/>
                <w:lang w:eastAsia="ru-RU"/>
              </w:rPr>
            </w:pPr>
            <w:r w:rsidRPr="009609CA">
              <w:rPr>
                <w:rFonts w:ascii="Times New Roman" w:eastAsia="Times New Roman" w:hAnsi="Times New Roman" w:cs="Times New Roman"/>
                <w:b/>
                <w:bCs/>
                <w:i/>
                <w:iCs/>
                <w:color w:val="000000"/>
                <w:sz w:val="16"/>
                <w:szCs w:val="16"/>
                <w:lang w:eastAsia="ru-RU"/>
              </w:rPr>
              <w:t> </w:t>
            </w:r>
          </w:p>
        </w:tc>
      </w:tr>
      <w:tr w:rsidR="009609CA" w:rsidRPr="009609CA" w14:paraId="1886FC8E" w14:textId="77777777" w:rsidTr="00B55FC6">
        <w:trPr>
          <w:gridAfter w:val="6"/>
          <w:wAfter w:w="3686" w:type="dxa"/>
          <w:trHeight w:val="492"/>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08FCF9EE" w14:textId="77777777" w:rsidR="009609CA" w:rsidRPr="009609CA" w:rsidRDefault="009609CA" w:rsidP="009609CA">
            <w:pPr>
              <w:spacing w:after="0" w:line="240" w:lineRule="auto"/>
              <w:jc w:val="both"/>
              <w:rPr>
                <w:rFonts w:ascii="Times New Roman" w:eastAsia="Times New Roman" w:hAnsi="Times New Roman" w:cs="Times New Roman"/>
                <w:b/>
                <w:bCs/>
                <w:i/>
                <w:iCs/>
                <w:color w:val="000000"/>
                <w:sz w:val="16"/>
                <w:szCs w:val="16"/>
                <w:lang w:eastAsia="ru-RU"/>
              </w:rPr>
            </w:pPr>
            <w:r w:rsidRPr="009609CA">
              <w:rPr>
                <w:rFonts w:ascii="Times New Roman" w:eastAsia="Times New Roman" w:hAnsi="Times New Roman" w:cs="Times New Roman"/>
                <w:b/>
                <w:bCs/>
                <w:i/>
                <w:iCs/>
                <w:color w:val="000000"/>
                <w:sz w:val="16"/>
                <w:szCs w:val="16"/>
                <w:lang w:eastAsia="ru-RU"/>
              </w:rPr>
              <w:lastRenderedPageBreak/>
              <w:t>ОБРАЗОВАНИЕ</w:t>
            </w:r>
          </w:p>
        </w:tc>
        <w:tc>
          <w:tcPr>
            <w:tcW w:w="920" w:type="dxa"/>
            <w:tcBorders>
              <w:top w:val="nil"/>
              <w:left w:val="nil"/>
              <w:bottom w:val="single" w:sz="4" w:space="0" w:color="auto"/>
              <w:right w:val="single" w:sz="4" w:space="0" w:color="auto"/>
            </w:tcBorders>
            <w:shd w:val="clear" w:color="auto" w:fill="auto"/>
            <w:vAlign w:val="center"/>
            <w:hideMark/>
          </w:tcPr>
          <w:p w14:paraId="6C0CC78C" w14:textId="77777777" w:rsidR="009609CA" w:rsidRPr="009609CA" w:rsidRDefault="009609CA" w:rsidP="009609CA">
            <w:pPr>
              <w:spacing w:after="0" w:line="240" w:lineRule="auto"/>
              <w:jc w:val="center"/>
              <w:rPr>
                <w:rFonts w:ascii="Times New Roman" w:eastAsia="Times New Roman" w:hAnsi="Times New Roman" w:cs="Times New Roman"/>
                <w:b/>
                <w:bCs/>
                <w:i/>
                <w:iCs/>
                <w:color w:val="000000"/>
                <w:sz w:val="16"/>
                <w:szCs w:val="16"/>
                <w:lang w:eastAsia="ru-RU"/>
              </w:rPr>
            </w:pPr>
            <w:r w:rsidRPr="009609CA">
              <w:rPr>
                <w:rFonts w:ascii="Times New Roman" w:eastAsia="Times New Roman" w:hAnsi="Times New Roman" w:cs="Times New Roman"/>
                <w:b/>
                <w:bCs/>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41502684" w14:textId="77777777" w:rsidR="009609CA" w:rsidRPr="009609CA" w:rsidRDefault="009609CA" w:rsidP="009609CA">
            <w:pPr>
              <w:spacing w:after="0" w:line="240" w:lineRule="auto"/>
              <w:jc w:val="center"/>
              <w:rPr>
                <w:rFonts w:ascii="Times New Roman" w:eastAsia="Times New Roman" w:hAnsi="Times New Roman" w:cs="Times New Roman"/>
                <w:b/>
                <w:bCs/>
                <w:i/>
                <w:iCs/>
                <w:color w:val="000000"/>
                <w:sz w:val="16"/>
                <w:szCs w:val="16"/>
                <w:lang w:eastAsia="ru-RU"/>
              </w:rPr>
            </w:pPr>
            <w:r w:rsidRPr="009609CA">
              <w:rPr>
                <w:rFonts w:ascii="Times New Roman" w:eastAsia="Times New Roman" w:hAnsi="Times New Roman" w:cs="Times New Roman"/>
                <w:b/>
                <w:bCs/>
                <w:i/>
                <w:iCs/>
                <w:color w:val="000000"/>
                <w:sz w:val="16"/>
                <w:szCs w:val="16"/>
                <w:lang w:eastAsia="ru-RU"/>
              </w:rPr>
              <w:t>07</w:t>
            </w:r>
          </w:p>
        </w:tc>
        <w:tc>
          <w:tcPr>
            <w:tcW w:w="820" w:type="dxa"/>
            <w:tcBorders>
              <w:top w:val="nil"/>
              <w:left w:val="nil"/>
              <w:bottom w:val="single" w:sz="4" w:space="0" w:color="auto"/>
              <w:right w:val="single" w:sz="4" w:space="0" w:color="auto"/>
            </w:tcBorders>
            <w:shd w:val="clear" w:color="auto" w:fill="auto"/>
            <w:vAlign w:val="center"/>
            <w:hideMark/>
          </w:tcPr>
          <w:p w14:paraId="3AE27C15" w14:textId="77777777" w:rsidR="009609CA" w:rsidRPr="009609CA" w:rsidRDefault="009609CA" w:rsidP="009609CA">
            <w:pPr>
              <w:spacing w:after="0" w:line="240" w:lineRule="auto"/>
              <w:jc w:val="center"/>
              <w:rPr>
                <w:rFonts w:ascii="Times New Roman" w:eastAsia="Times New Roman" w:hAnsi="Times New Roman" w:cs="Times New Roman"/>
                <w:b/>
                <w:bCs/>
                <w:i/>
                <w:iCs/>
                <w:color w:val="000000"/>
                <w:sz w:val="16"/>
                <w:szCs w:val="16"/>
                <w:lang w:eastAsia="ru-RU"/>
              </w:rPr>
            </w:pPr>
            <w:r w:rsidRPr="009609CA">
              <w:rPr>
                <w:rFonts w:ascii="Times New Roman" w:eastAsia="Times New Roman" w:hAnsi="Times New Roman" w:cs="Times New Roman"/>
                <w:b/>
                <w:bCs/>
                <w:i/>
                <w:iCs/>
                <w:color w:val="000000"/>
                <w:sz w:val="16"/>
                <w:szCs w:val="16"/>
                <w:lang w:eastAsia="ru-RU"/>
              </w:rPr>
              <w:t>00</w:t>
            </w:r>
          </w:p>
        </w:tc>
        <w:tc>
          <w:tcPr>
            <w:tcW w:w="1640" w:type="dxa"/>
            <w:tcBorders>
              <w:top w:val="nil"/>
              <w:left w:val="nil"/>
              <w:bottom w:val="single" w:sz="4" w:space="0" w:color="auto"/>
              <w:right w:val="single" w:sz="4" w:space="0" w:color="auto"/>
            </w:tcBorders>
            <w:shd w:val="clear" w:color="auto" w:fill="auto"/>
            <w:vAlign w:val="center"/>
            <w:hideMark/>
          </w:tcPr>
          <w:p w14:paraId="1DBEFB36" w14:textId="77777777" w:rsidR="009609CA" w:rsidRPr="009609CA" w:rsidRDefault="009609CA" w:rsidP="009609CA">
            <w:pPr>
              <w:spacing w:after="0" w:line="240" w:lineRule="auto"/>
              <w:jc w:val="center"/>
              <w:rPr>
                <w:rFonts w:ascii="Times New Roman" w:eastAsia="Times New Roman" w:hAnsi="Times New Roman" w:cs="Times New Roman"/>
                <w:b/>
                <w:bCs/>
                <w:i/>
                <w:iCs/>
                <w:color w:val="000000"/>
                <w:sz w:val="16"/>
                <w:szCs w:val="16"/>
                <w:lang w:eastAsia="ru-RU"/>
              </w:rPr>
            </w:pPr>
            <w:r w:rsidRPr="009609CA">
              <w:rPr>
                <w:rFonts w:ascii="Times New Roman" w:eastAsia="Times New Roman" w:hAnsi="Times New Roman" w:cs="Times New Roman"/>
                <w:b/>
                <w:bCs/>
                <w:i/>
                <w:iCs/>
                <w:color w:val="000000"/>
                <w:sz w:val="16"/>
                <w:szCs w:val="16"/>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42B80854" w14:textId="77777777" w:rsidR="009609CA" w:rsidRPr="009609CA" w:rsidRDefault="009609CA" w:rsidP="009609CA">
            <w:pPr>
              <w:spacing w:after="0" w:line="240" w:lineRule="auto"/>
              <w:jc w:val="center"/>
              <w:rPr>
                <w:rFonts w:ascii="Times New Roman" w:eastAsia="Times New Roman" w:hAnsi="Times New Roman" w:cs="Times New Roman"/>
                <w:b/>
                <w:bCs/>
                <w:i/>
                <w:iCs/>
                <w:color w:val="000000"/>
                <w:sz w:val="16"/>
                <w:szCs w:val="16"/>
                <w:lang w:eastAsia="ru-RU"/>
              </w:rPr>
            </w:pPr>
            <w:r w:rsidRPr="009609CA">
              <w:rPr>
                <w:rFonts w:ascii="Times New Roman" w:eastAsia="Times New Roman" w:hAnsi="Times New Roman" w:cs="Times New Roman"/>
                <w:b/>
                <w:bCs/>
                <w:i/>
                <w:iCs/>
                <w:color w:val="000000"/>
                <w:sz w:val="16"/>
                <w:szCs w:val="16"/>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292463D2" w14:textId="77777777" w:rsidR="009609CA" w:rsidRPr="009609CA" w:rsidRDefault="009609CA" w:rsidP="009609CA">
            <w:pPr>
              <w:spacing w:after="0" w:line="240" w:lineRule="auto"/>
              <w:jc w:val="right"/>
              <w:rPr>
                <w:rFonts w:ascii="Times New Roman" w:eastAsia="Times New Roman" w:hAnsi="Times New Roman" w:cs="Times New Roman"/>
                <w:b/>
                <w:bCs/>
                <w:i/>
                <w:iCs/>
                <w:color w:val="000000"/>
                <w:sz w:val="16"/>
                <w:szCs w:val="16"/>
                <w:lang w:eastAsia="ru-RU"/>
              </w:rPr>
            </w:pPr>
            <w:r w:rsidRPr="009609CA">
              <w:rPr>
                <w:rFonts w:ascii="Times New Roman" w:eastAsia="Times New Roman" w:hAnsi="Times New Roman" w:cs="Times New Roman"/>
                <w:b/>
                <w:bCs/>
                <w:i/>
                <w:iCs/>
                <w:color w:val="000000"/>
                <w:sz w:val="16"/>
                <w:szCs w:val="16"/>
                <w:lang w:eastAsia="ru-RU"/>
              </w:rPr>
              <w:t>37,0</w:t>
            </w:r>
          </w:p>
        </w:tc>
        <w:tc>
          <w:tcPr>
            <w:tcW w:w="1540" w:type="dxa"/>
            <w:tcBorders>
              <w:top w:val="nil"/>
              <w:left w:val="nil"/>
              <w:bottom w:val="single" w:sz="4" w:space="0" w:color="auto"/>
              <w:right w:val="single" w:sz="4" w:space="0" w:color="auto"/>
            </w:tcBorders>
            <w:shd w:val="clear" w:color="auto" w:fill="auto"/>
            <w:noWrap/>
            <w:vAlign w:val="bottom"/>
            <w:hideMark/>
          </w:tcPr>
          <w:p w14:paraId="741638F1" w14:textId="77777777" w:rsidR="009609CA" w:rsidRPr="009609CA" w:rsidRDefault="009609CA" w:rsidP="009609CA">
            <w:pPr>
              <w:spacing w:after="0" w:line="240" w:lineRule="auto"/>
              <w:jc w:val="right"/>
              <w:rPr>
                <w:rFonts w:ascii="Times New Roman" w:eastAsia="Times New Roman" w:hAnsi="Times New Roman" w:cs="Times New Roman"/>
                <w:b/>
                <w:bCs/>
                <w:i/>
                <w:iCs/>
                <w:color w:val="000000"/>
                <w:sz w:val="16"/>
                <w:szCs w:val="16"/>
                <w:lang w:eastAsia="ru-RU"/>
              </w:rPr>
            </w:pPr>
            <w:r w:rsidRPr="009609CA">
              <w:rPr>
                <w:rFonts w:ascii="Times New Roman" w:eastAsia="Times New Roman" w:hAnsi="Times New Roman" w:cs="Times New Roman"/>
                <w:b/>
                <w:bCs/>
                <w:i/>
                <w:i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13936499" w14:textId="77777777" w:rsidR="009609CA" w:rsidRPr="009609CA" w:rsidRDefault="009609CA" w:rsidP="009609CA">
            <w:pPr>
              <w:spacing w:after="0" w:line="240" w:lineRule="auto"/>
              <w:jc w:val="right"/>
              <w:rPr>
                <w:rFonts w:ascii="Times New Roman" w:eastAsia="Times New Roman" w:hAnsi="Times New Roman" w:cs="Times New Roman"/>
                <w:b/>
                <w:bCs/>
                <w:i/>
                <w:iCs/>
                <w:color w:val="000000"/>
                <w:sz w:val="16"/>
                <w:szCs w:val="16"/>
                <w:lang w:eastAsia="ru-RU"/>
              </w:rPr>
            </w:pPr>
            <w:r w:rsidRPr="009609CA">
              <w:rPr>
                <w:rFonts w:ascii="Times New Roman" w:eastAsia="Times New Roman" w:hAnsi="Times New Roman" w:cs="Times New Roman"/>
                <w:b/>
                <w:bCs/>
                <w:i/>
                <w:iCs/>
                <w:color w:val="000000"/>
                <w:sz w:val="16"/>
                <w:szCs w:val="16"/>
                <w:lang w:eastAsia="ru-RU"/>
              </w:rPr>
              <w:t> </w:t>
            </w:r>
          </w:p>
        </w:tc>
      </w:tr>
      <w:tr w:rsidR="009609CA" w:rsidRPr="009609CA" w14:paraId="1091CF9B" w14:textId="77777777" w:rsidTr="00B55FC6">
        <w:trPr>
          <w:gridAfter w:val="6"/>
          <w:wAfter w:w="3686" w:type="dxa"/>
          <w:trHeight w:val="1043"/>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0D938531" w14:textId="77777777" w:rsidR="009609CA" w:rsidRPr="009609CA" w:rsidRDefault="009609CA" w:rsidP="009609CA">
            <w:pPr>
              <w:spacing w:after="0" w:line="240" w:lineRule="auto"/>
              <w:jc w:val="both"/>
              <w:rPr>
                <w:rFonts w:ascii="Times New Roman" w:eastAsia="Times New Roman" w:hAnsi="Times New Roman" w:cs="Times New Roman"/>
                <w:i/>
                <w:iCs/>
                <w:sz w:val="16"/>
                <w:szCs w:val="16"/>
                <w:lang w:eastAsia="ru-RU"/>
              </w:rPr>
            </w:pPr>
            <w:r w:rsidRPr="009609CA">
              <w:rPr>
                <w:rFonts w:ascii="Times New Roman" w:eastAsia="Times New Roman" w:hAnsi="Times New Roman" w:cs="Times New Roman"/>
                <w:i/>
                <w:iCs/>
                <w:sz w:val="16"/>
                <w:szCs w:val="16"/>
                <w:lang w:eastAsia="ru-RU"/>
              </w:rPr>
              <w:t>Профессиональная подготовка, переподготовка и повышение квалификации</w:t>
            </w:r>
          </w:p>
        </w:tc>
        <w:tc>
          <w:tcPr>
            <w:tcW w:w="920" w:type="dxa"/>
            <w:tcBorders>
              <w:top w:val="nil"/>
              <w:left w:val="nil"/>
              <w:bottom w:val="single" w:sz="4" w:space="0" w:color="auto"/>
              <w:right w:val="single" w:sz="4" w:space="0" w:color="auto"/>
            </w:tcBorders>
            <w:shd w:val="clear" w:color="auto" w:fill="auto"/>
            <w:vAlign w:val="center"/>
            <w:hideMark/>
          </w:tcPr>
          <w:p w14:paraId="6F6965B7"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3970112C"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07</w:t>
            </w:r>
          </w:p>
        </w:tc>
        <w:tc>
          <w:tcPr>
            <w:tcW w:w="820" w:type="dxa"/>
            <w:tcBorders>
              <w:top w:val="nil"/>
              <w:left w:val="nil"/>
              <w:bottom w:val="single" w:sz="4" w:space="0" w:color="auto"/>
              <w:right w:val="single" w:sz="4" w:space="0" w:color="auto"/>
            </w:tcBorders>
            <w:shd w:val="clear" w:color="auto" w:fill="auto"/>
            <w:vAlign w:val="center"/>
            <w:hideMark/>
          </w:tcPr>
          <w:p w14:paraId="1B4F89D9"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05</w:t>
            </w:r>
          </w:p>
        </w:tc>
        <w:tc>
          <w:tcPr>
            <w:tcW w:w="1640" w:type="dxa"/>
            <w:tcBorders>
              <w:top w:val="nil"/>
              <w:left w:val="nil"/>
              <w:bottom w:val="single" w:sz="4" w:space="0" w:color="auto"/>
              <w:right w:val="single" w:sz="4" w:space="0" w:color="auto"/>
            </w:tcBorders>
            <w:shd w:val="clear" w:color="auto" w:fill="auto"/>
            <w:vAlign w:val="center"/>
            <w:hideMark/>
          </w:tcPr>
          <w:p w14:paraId="5567FA89"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11033629"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434174F2"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37,0</w:t>
            </w:r>
          </w:p>
        </w:tc>
        <w:tc>
          <w:tcPr>
            <w:tcW w:w="1540" w:type="dxa"/>
            <w:tcBorders>
              <w:top w:val="nil"/>
              <w:left w:val="nil"/>
              <w:bottom w:val="single" w:sz="4" w:space="0" w:color="auto"/>
              <w:right w:val="single" w:sz="4" w:space="0" w:color="auto"/>
            </w:tcBorders>
            <w:shd w:val="clear" w:color="auto" w:fill="auto"/>
            <w:noWrap/>
            <w:vAlign w:val="bottom"/>
            <w:hideMark/>
          </w:tcPr>
          <w:p w14:paraId="41304EA4"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7545C48A"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w:t>
            </w:r>
          </w:p>
        </w:tc>
      </w:tr>
      <w:tr w:rsidR="009609CA" w:rsidRPr="009609CA" w14:paraId="6BE428DC" w14:textId="77777777" w:rsidTr="00B55FC6">
        <w:trPr>
          <w:gridAfter w:val="6"/>
          <w:wAfter w:w="3686" w:type="dxa"/>
          <w:trHeight w:val="3349"/>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4D62F52" w14:textId="77777777" w:rsidR="009609CA" w:rsidRPr="009609CA" w:rsidRDefault="009609CA" w:rsidP="009609CA">
            <w:pPr>
              <w:spacing w:after="0" w:line="240" w:lineRule="auto"/>
              <w:jc w:val="both"/>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xml:space="preserve">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w:t>
            </w:r>
            <w:proofErr w:type="spellStart"/>
            <w:r w:rsidRPr="009609CA">
              <w:rPr>
                <w:rFonts w:ascii="Times New Roman" w:eastAsia="Times New Roman" w:hAnsi="Times New Roman" w:cs="Times New Roman"/>
                <w:i/>
                <w:iCs/>
                <w:color w:val="000000"/>
                <w:sz w:val="16"/>
                <w:szCs w:val="16"/>
                <w:lang w:eastAsia="ru-RU"/>
              </w:rPr>
              <w:t>Митякинского</w:t>
            </w:r>
            <w:proofErr w:type="spellEnd"/>
            <w:r w:rsidRPr="009609CA">
              <w:rPr>
                <w:rFonts w:ascii="Times New Roman" w:eastAsia="Times New Roman" w:hAnsi="Times New Roman" w:cs="Times New Roman"/>
                <w:i/>
                <w:iCs/>
                <w:color w:val="000000"/>
                <w:sz w:val="16"/>
                <w:szCs w:val="16"/>
                <w:lang w:eastAsia="ru-RU"/>
              </w:rPr>
              <w:t xml:space="preserve"> сельского поселения» муниципальной программы </w:t>
            </w:r>
            <w:proofErr w:type="spellStart"/>
            <w:r w:rsidRPr="009609CA">
              <w:rPr>
                <w:rFonts w:ascii="Times New Roman" w:eastAsia="Times New Roman" w:hAnsi="Times New Roman" w:cs="Times New Roman"/>
                <w:i/>
                <w:iCs/>
                <w:color w:val="000000"/>
                <w:sz w:val="16"/>
                <w:szCs w:val="16"/>
                <w:lang w:eastAsia="ru-RU"/>
              </w:rPr>
              <w:t>Митякинского</w:t>
            </w:r>
            <w:proofErr w:type="spellEnd"/>
            <w:r w:rsidRPr="009609CA">
              <w:rPr>
                <w:rFonts w:ascii="Times New Roman" w:eastAsia="Times New Roman" w:hAnsi="Times New Roman" w:cs="Times New Roman"/>
                <w:i/>
                <w:iCs/>
                <w:color w:val="000000"/>
                <w:sz w:val="16"/>
                <w:szCs w:val="16"/>
                <w:lang w:eastAsia="ru-RU"/>
              </w:rPr>
              <w:t xml:space="preserve"> сельского поселения «Муниципальная политика»</w:t>
            </w:r>
          </w:p>
        </w:tc>
        <w:tc>
          <w:tcPr>
            <w:tcW w:w="920" w:type="dxa"/>
            <w:tcBorders>
              <w:top w:val="nil"/>
              <w:left w:val="nil"/>
              <w:bottom w:val="single" w:sz="4" w:space="0" w:color="auto"/>
              <w:right w:val="single" w:sz="4" w:space="0" w:color="auto"/>
            </w:tcBorders>
            <w:shd w:val="clear" w:color="auto" w:fill="auto"/>
            <w:vAlign w:val="center"/>
            <w:hideMark/>
          </w:tcPr>
          <w:p w14:paraId="67E2379A"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6C7BEE7A"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07</w:t>
            </w:r>
          </w:p>
        </w:tc>
        <w:tc>
          <w:tcPr>
            <w:tcW w:w="820" w:type="dxa"/>
            <w:tcBorders>
              <w:top w:val="nil"/>
              <w:left w:val="nil"/>
              <w:bottom w:val="single" w:sz="4" w:space="0" w:color="auto"/>
              <w:right w:val="single" w:sz="4" w:space="0" w:color="auto"/>
            </w:tcBorders>
            <w:shd w:val="clear" w:color="auto" w:fill="auto"/>
            <w:vAlign w:val="center"/>
            <w:hideMark/>
          </w:tcPr>
          <w:p w14:paraId="6978AEDC"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05</w:t>
            </w:r>
          </w:p>
        </w:tc>
        <w:tc>
          <w:tcPr>
            <w:tcW w:w="1640" w:type="dxa"/>
            <w:tcBorders>
              <w:top w:val="nil"/>
              <w:left w:val="nil"/>
              <w:bottom w:val="single" w:sz="4" w:space="0" w:color="auto"/>
              <w:right w:val="single" w:sz="4" w:space="0" w:color="auto"/>
            </w:tcBorders>
            <w:shd w:val="clear" w:color="auto" w:fill="auto"/>
            <w:vAlign w:val="center"/>
            <w:hideMark/>
          </w:tcPr>
          <w:p w14:paraId="55D92788"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07.1.00.20180</w:t>
            </w:r>
          </w:p>
        </w:tc>
        <w:tc>
          <w:tcPr>
            <w:tcW w:w="760" w:type="dxa"/>
            <w:tcBorders>
              <w:top w:val="nil"/>
              <w:left w:val="nil"/>
              <w:bottom w:val="single" w:sz="4" w:space="0" w:color="auto"/>
              <w:right w:val="single" w:sz="4" w:space="0" w:color="auto"/>
            </w:tcBorders>
            <w:shd w:val="clear" w:color="auto" w:fill="auto"/>
            <w:vAlign w:val="center"/>
            <w:hideMark/>
          </w:tcPr>
          <w:p w14:paraId="06CE5EAE"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3612FD9F"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37,0</w:t>
            </w:r>
          </w:p>
        </w:tc>
        <w:tc>
          <w:tcPr>
            <w:tcW w:w="1540" w:type="dxa"/>
            <w:tcBorders>
              <w:top w:val="nil"/>
              <w:left w:val="nil"/>
              <w:bottom w:val="single" w:sz="4" w:space="0" w:color="auto"/>
              <w:right w:val="single" w:sz="4" w:space="0" w:color="auto"/>
            </w:tcBorders>
            <w:shd w:val="clear" w:color="auto" w:fill="auto"/>
            <w:noWrap/>
            <w:vAlign w:val="bottom"/>
            <w:hideMark/>
          </w:tcPr>
          <w:p w14:paraId="11989063"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24E7CE5A"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w:t>
            </w:r>
          </w:p>
        </w:tc>
      </w:tr>
      <w:tr w:rsidR="009609CA" w:rsidRPr="009609CA" w14:paraId="2B607687" w14:textId="77777777" w:rsidTr="00B55FC6">
        <w:trPr>
          <w:gridAfter w:val="6"/>
          <w:wAfter w:w="3686" w:type="dxa"/>
          <w:trHeight w:val="4223"/>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2B007BC8" w14:textId="77777777" w:rsidR="009609CA" w:rsidRPr="009609CA" w:rsidRDefault="009609CA" w:rsidP="009609CA">
            <w:pPr>
              <w:spacing w:after="0" w:line="240" w:lineRule="auto"/>
              <w:jc w:val="both"/>
              <w:rPr>
                <w:rFonts w:ascii="Times New Roman" w:eastAsia="Times New Roman" w:hAnsi="Times New Roman" w:cs="Times New Roman"/>
                <w:i/>
                <w:iCs/>
                <w:sz w:val="16"/>
                <w:szCs w:val="16"/>
                <w:lang w:eastAsia="ru-RU"/>
              </w:rPr>
            </w:pPr>
            <w:r w:rsidRPr="009609CA">
              <w:rPr>
                <w:rFonts w:ascii="Times New Roman" w:eastAsia="Times New Roman" w:hAnsi="Times New Roman" w:cs="Times New Roman"/>
                <w:i/>
                <w:iCs/>
                <w:sz w:val="16"/>
                <w:szCs w:val="16"/>
                <w:lang w:eastAsia="ru-RU"/>
              </w:rPr>
              <w:t xml:space="preserve">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w:t>
            </w:r>
            <w:proofErr w:type="spellStart"/>
            <w:r w:rsidRPr="009609CA">
              <w:rPr>
                <w:rFonts w:ascii="Times New Roman" w:eastAsia="Times New Roman" w:hAnsi="Times New Roman" w:cs="Times New Roman"/>
                <w:i/>
                <w:iCs/>
                <w:sz w:val="16"/>
                <w:szCs w:val="16"/>
                <w:lang w:eastAsia="ru-RU"/>
              </w:rPr>
              <w:t>Митякинского</w:t>
            </w:r>
            <w:proofErr w:type="spellEnd"/>
            <w:r w:rsidRPr="009609CA">
              <w:rPr>
                <w:rFonts w:ascii="Times New Roman" w:eastAsia="Times New Roman" w:hAnsi="Times New Roman" w:cs="Times New Roman"/>
                <w:i/>
                <w:iCs/>
                <w:sz w:val="16"/>
                <w:szCs w:val="16"/>
                <w:lang w:eastAsia="ru-RU"/>
              </w:rPr>
              <w:t xml:space="preserve"> сельского поселения» муниципальной программы </w:t>
            </w:r>
            <w:proofErr w:type="spellStart"/>
            <w:r w:rsidRPr="009609CA">
              <w:rPr>
                <w:rFonts w:ascii="Times New Roman" w:eastAsia="Times New Roman" w:hAnsi="Times New Roman" w:cs="Times New Roman"/>
                <w:i/>
                <w:iCs/>
                <w:sz w:val="16"/>
                <w:szCs w:val="16"/>
                <w:lang w:eastAsia="ru-RU"/>
              </w:rPr>
              <w:t>Митякинского</w:t>
            </w:r>
            <w:proofErr w:type="spellEnd"/>
            <w:r w:rsidRPr="009609CA">
              <w:rPr>
                <w:rFonts w:ascii="Times New Roman" w:eastAsia="Times New Roman" w:hAnsi="Times New Roman" w:cs="Times New Roman"/>
                <w:i/>
                <w:iCs/>
                <w:sz w:val="16"/>
                <w:szCs w:val="16"/>
                <w:lang w:eastAsia="ru-RU"/>
              </w:rPr>
              <w:t xml:space="preserve"> сельского поселения «Муниципальная политика» (Иные закупки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4C9964DF" w14:textId="77777777" w:rsidR="009609CA" w:rsidRPr="009609CA" w:rsidRDefault="009609CA" w:rsidP="009609CA">
            <w:pPr>
              <w:spacing w:after="0" w:line="240" w:lineRule="auto"/>
              <w:jc w:val="center"/>
              <w:rPr>
                <w:rFonts w:ascii="Times New Roman" w:eastAsia="Times New Roman" w:hAnsi="Times New Roman" w:cs="Times New Roman"/>
                <w:i/>
                <w:iCs/>
                <w:sz w:val="16"/>
                <w:szCs w:val="16"/>
                <w:lang w:eastAsia="ru-RU"/>
              </w:rPr>
            </w:pPr>
            <w:r w:rsidRPr="009609CA">
              <w:rPr>
                <w:rFonts w:ascii="Times New Roman" w:eastAsia="Times New Roman" w:hAnsi="Times New Roman" w:cs="Times New Roman"/>
                <w:i/>
                <w:iCs/>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33BFA836" w14:textId="77777777" w:rsidR="009609CA" w:rsidRPr="009609CA" w:rsidRDefault="009609CA" w:rsidP="009609CA">
            <w:pPr>
              <w:spacing w:after="0" w:line="240" w:lineRule="auto"/>
              <w:jc w:val="center"/>
              <w:rPr>
                <w:rFonts w:ascii="Times New Roman" w:eastAsia="Times New Roman" w:hAnsi="Times New Roman" w:cs="Times New Roman"/>
                <w:i/>
                <w:iCs/>
                <w:sz w:val="16"/>
                <w:szCs w:val="16"/>
                <w:lang w:eastAsia="ru-RU"/>
              </w:rPr>
            </w:pPr>
            <w:r w:rsidRPr="009609CA">
              <w:rPr>
                <w:rFonts w:ascii="Times New Roman" w:eastAsia="Times New Roman" w:hAnsi="Times New Roman" w:cs="Times New Roman"/>
                <w:i/>
                <w:iCs/>
                <w:sz w:val="16"/>
                <w:szCs w:val="16"/>
                <w:lang w:eastAsia="ru-RU"/>
              </w:rPr>
              <w:t>07</w:t>
            </w:r>
          </w:p>
        </w:tc>
        <w:tc>
          <w:tcPr>
            <w:tcW w:w="820" w:type="dxa"/>
            <w:tcBorders>
              <w:top w:val="nil"/>
              <w:left w:val="nil"/>
              <w:bottom w:val="single" w:sz="4" w:space="0" w:color="auto"/>
              <w:right w:val="single" w:sz="4" w:space="0" w:color="auto"/>
            </w:tcBorders>
            <w:shd w:val="clear" w:color="auto" w:fill="auto"/>
            <w:vAlign w:val="center"/>
            <w:hideMark/>
          </w:tcPr>
          <w:p w14:paraId="5AA4FA5B" w14:textId="77777777" w:rsidR="009609CA" w:rsidRPr="009609CA" w:rsidRDefault="009609CA" w:rsidP="009609CA">
            <w:pPr>
              <w:spacing w:after="0" w:line="240" w:lineRule="auto"/>
              <w:jc w:val="center"/>
              <w:rPr>
                <w:rFonts w:ascii="Times New Roman" w:eastAsia="Times New Roman" w:hAnsi="Times New Roman" w:cs="Times New Roman"/>
                <w:i/>
                <w:iCs/>
                <w:sz w:val="16"/>
                <w:szCs w:val="16"/>
                <w:lang w:eastAsia="ru-RU"/>
              </w:rPr>
            </w:pPr>
            <w:r w:rsidRPr="009609CA">
              <w:rPr>
                <w:rFonts w:ascii="Times New Roman" w:eastAsia="Times New Roman" w:hAnsi="Times New Roman" w:cs="Times New Roman"/>
                <w:i/>
                <w:iCs/>
                <w:sz w:val="16"/>
                <w:szCs w:val="16"/>
                <w:lang w:eastAsia="ru-RU"/>
              </w:rPr>
              <w:t>05</w:t>
            </w:r>
          </w:p>
        </w:tc>
        <w:tc>
          <w:tcPr>
            <w:tcW w:w="1640" w:type="dxa"/>
            <w:tcBorders>
              <w:top w:val="nil"/>
              <w:left w:val="nil"/>
              <w:bottom w:val="single" w:sz="4" w:space="0" w:color="auto"/>
              <w:right w:val="single" w:sz="4" w:space="0" w:color="auto"/>
            </w:tcBorders>
            <w:shd w:val="clear" w:color="auto" w:fill="auto"/>
            <w:vAlign w:val="center"/>
            <w:hideMark/>
          </w:tcPr>
          <w:p w14:paraId="06254DA1" w14:textId="77777777" w:rsidR="009609CA" w:rsidRPr="009609CA" w:rsidRDefault="009609CA" w:rsidP="009609CA">
            <w:pPr>
              <w:spacing w:after="0" w:line="240" w:lineRule="auto"/>
              <w:jc w:val="center"/>
              <w:rPr>
                <w:rFonts w:ascii="Times New Roman" w:eastAsia="Times New Roman" w:hAnsi="Times New Roman" w:cs="Times New Roman"/>
                <w:i/>
                <w:iCs/>
                <w:sz w:val="16"/>
                <w:szCs w:val="16"/>
                <w:lang w:eastAsia="ru-RU"/>
              </w:rPr>
            </w:pPr>
            <w:r w:rsidRPr="009609CA">
              <w:rPr>
                <w:rFonts w:ascii="Times New Roman" w:eastAsia="Times New Roman" w:hAnsi="Times New Roman" w:cs="Times New Roman"/>
                <w:i/>
                <w:iCs/>
                <w:sz w:val="16"/>
                <w:szCs w:val="16"/>
                <w:lang w:eastAsia="ru-RU"/>
              </w:rPr>
              <w:t>07.1.00.20180</w:t>
            </w:r>
          </w:p>
        </w:tc>
        <w:tc>
          <w:tcPr>
            <w:tcW w:w="760" w:type="dxa"/>
            <w:tcBorders>
              <w:top w:val="nil"/>
              <w:left w:val="nil"/>
              <w:bottom w:val="single" w:sz="4" w:space="0" w:color="auto"/>
              <w:right w:val="single" w:sz="4" w:space="0" w:color="auto"/>
            </w:tcBorders>
            <w:shd w:val="clear" w:color="auto" w:fill="auto"/>
            <w:vAlign w:val="center"/>
            <w:hideMark/>
          </w:tcPr>
          <w:p w14:paraId="601FC16C" w14:textId="77777777" w:rsidR="009609CA" w:rsidRPr="009609CA" w:rsidRDefault="009609CA" w:rsidP="009609CA">
            <w:pPr>
              <w:spacing w:after="0" w:line="240" w:lineRule="auto"/>
              <w:jc w:val="center"/>
              <w:rPr>
                <w:rFonts w:ascii="Times New Roman" w:eastAsia="Times New Roman" w:hAnsi="Times New Roman" w:cs="Times New Roman"/>
                <w:i/>
                <w:iCs/>
                <w:sz w:val="16"/>
                <w:szCs w:val="16"/>
                <w:lang w:eastAsia="ru-RU"/>
              </w:rPr>
            </w:pPr>
            <w:r w:rsidRPr="009609CA">
              <w:rPr>
                <w:rFonts w:ascii="Times New Roman" w:eastAsia="Times New Roman" w:hAnsi="Times New Roman" w:cs="Times New Roman"/>
                <w:i/>
                <w:iCs/>
                <w:sz w:val="16"/>
                <w:szCs w:val="16"/>
                <w:lang w:eastAsia="ru-RU"/>
              </w:rPr>
              <w:t>240</w:t>
            </w:r>
          </w:p>
        </w:tc>
        <w:tc>
          <w:tcPr>
            <w:tcW w:w="1520" w:type="dxa"/>
            <w:tcBorders>
              <w:top w:val="nil"/>
              <w:left w:val="nil"/>
              <w:bottom w:val="single" w:sz="4" w:space="0" w:color="auto"/>
              <w:right w:val="single" w:sz="4" w:space="0" w:color="auto"/>
            </w:tcBorders>
            <w:shd w:val="clear" w:color="auto" w:fill="auto"/>
            <w:noWrap/>
            <w:vAlign w:val="bottom"/>
            <w:hideMark/>
          </w:tcPr>
          <w:p w14:paraId="3D4C4552" w14:textId="77777777" w:rsidR="009609CA" w:rsidRPr="009609CA" w:rsidRDefault="009609CA" w:rsidP="009609CA">
            <w:pPr>
              <w:spacing w:after="0" w:line="240" w:lineRule="auto"/>
              <w:jc w:val="right"/>
              <w:rPr>
                <w:rFonts w:ascii="Times New Roman" w:eastAsia="Times New Roman" w:hAnsi="Times New Roman" w:cs="Times New Roman"/>
                <w:i/>
                <w:iCs/>
                <w:sz w:val="16"/>
                <w:szCs w:val="16"/>
                <w:lang w:eastAsia="ru-RU"/>
              </w:rPr>
            </w:pPr>
            <w:r w:rsidRPr="009609CA">
              <w:rPr>
                <w:rFonts w:ascii="Times New Roman" w:eastAsia="Times New Roman" w:hAnsi="Times New Roman" w:cs="Times New Roman"/>
                <w:i/>
                <w:iCs/>
                <w:sz w:val="16"/>
                <w:szCs w:val="16"/>
                <w:lang w:eastAsia="ru-RU"/>
              </w:rPr>
              <w:t>37,0</w:t>
            </w:r>
          </w:p>
        </w:tc>
        <w:tc>
          <w:tcPr>
            <w:tcW w:w="1540" w:type="dxa"/>
            <w:tcBorders>
              <w:top w:val="nil"/>
              <w:left w:val="nil"/>
              <w:bottom w:val="single" w:sz="4" w:space="0" w:color="auto"/>
              <w:right w:val="single" w:sz="4" w:space="0" w:color="auto"/>
            </w:tcBorders>
            <w:shd w:val="clear" w:color="auto" w:fill="auto"/>
            <w:noWrap/>
            <w:vAlign w:val="bottom"/>
            <w:hideMark/>
          </w:tcPr>
          <w:p w14:paraId="320C22A5" w14:textId="77777777" w:rsidR="009609CA" w:rsidRPr="009609CA" w:rsidRDefault="009609CA" w:rsidP="009609CA">
            <w:pPr>
              <w:spacing w:after="0" w:line="240" w:lineRule="auto"/>
              <w:jc w:val="right"/>
              <w:rPr>
                <w:rFonts w:ascii="Times New Roman" w:eastAsia="Times New Roman" w:hAnsi="Times New Roman" w:cs="Times New Roman"/>
                <w:i/>
                <w:iCs/>
                <w:sz w:val="16"/>
                <w:szCs w:val="16"/>
                <w:lang w:eastAsia="ru-RU"/>
              </w:rPr>
            </w:pPr>
            <w:r w:rsidRPr="009609CA">
              <w:rPr>
                <w:rFonts w:ascii="Times New Roman" w:eastAsia="Times New Roman" w:hAnsi="Times New Roman" w:cs="Times New Roman"/>
                <w:i/>
                <w:iCs/>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1699F534" w14:textId="77777777" w:rsidR="009609CA" w:rsidRPr="009609CA" w:rsidRDefault="009609CA" w:rsidP="009609CA">
            <w:pPr>
              <w:spacing w:after="0" w:line="240" w:lineRule="auto"/>
              <w:jc w:val="right"/>
              <w:rPr>
                <w:rFonts w:ascii="Times New Roman" w:eastAsia="Times New Roman" w:hAnsi="Times New Roman" w:cs="Times New Roman"/>
                <w:i/>
                <w:iCs/>
                <w:sz w:val="16"/>
                <w:szCs w:val="16"/>
                <w:lang w:eastAsia="ru-RU"/>
              </w:rPr>
            </w:pPr>
            <w:r w:rsidRPr="009609CA">
              <w:rPr>
                <w:rFonts w:ascii="Times New Roman" w:eastAsia="Times New Roman" w:hAnsi="Times New Roman" w:cs="Times New Roman"/>
                <w:i/>
                <w:iCs/>
                <w:sz w:val="16"/>
                <w:szCs w:val="16"/>
                <w:lang w:eastAsia="ru-RU"/>
              </w:rPr>
              <w:t> </w:t>
            </w:r>
          </w:p>
        </w:tc>
      </w:tr>
      <w:tr w:rsidR="009609CA" w:rsidRPr="009609CA" w14:paraId="48A8FE93" w14:textId="77777777" w:rsidTr="00B55FC6">
        <w:trPr>
          <w:gridAfter w:val="6"/>
          <w:wAfter w:w="3686" w:type="dxa"/>
          <w:trHeight w:val="315"/>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2EAFDA15" w14:textId="77777777" w:rsidR="009609CA" w:rsidRPr="009609CA" w:rsidRDefault="009609CA" w:rsidP="009609CA">
            <w:pPr>
              <w:spacing w:after="0" w:line="240" w:lineRule="auto"/>
              <w:jc w:val="both"/>
              <w:rPr>
                <w:rFonts w:ascii="Times New Roman" w:eastAsia="Times New Roman" w:hAnsi="Times New Roman" w:cs="Times New Roman"/>
                <w:b/>
                <w:bCs/>
                <w:i/>
                <w:iCs/>
                <w:color w:val="000000"/>
                <w:sz w:val="16"/>
                <w:szCs w:val="16"/>
                <w:lang w:eastAsia="ru-RU"/>
              </w:rPr>
            </w:pPr>
            <w:r w:rsidRPr="009609CA">
              <w:rPr>
                <w:rFonts w:ascii="Times New Roman" w:eastAsia="Times New Roman" w:hAnsi="Times New Roman" w:cs="Times New Roman"/>
                <w:b/>
                <w:bCs/>
                <w:i/>
                <w:iCs/>
                <w:color w:val="000000"/>
                <w:sz w:val="16"/>
                <w:szCs w:val="16"/>
                <w:lang w:eastAsia="ru-RU"/>
              </w:rPr>
              <w:lastRenderedPageBreak/>
              <w:t>КУЛЬТУРА, КИНЕМАТОГРАФИЯ</w:t>
            </w:r>
          </w:p>
        </w:tc>
        <w:tc>
          <w:tcPr>
            <w:tcW w:w="920" w:type="dxa"/>
            <w:tcBorders>
              <w:top w:val="nil"/>
              <w:left w:val="nil"/>
              <w:bottom w:val="single" w:sz="4" w:space="0" w:color="auto"/>
              <w:right w:val="single" w:sz="4" w:space="0" w:color="auto"/>
            </w:tcBorders>
            <w:shd w:val="clear" w:color="auto" w:fill="auto"/>
            <w:vAlign w:val="center"/>
            <w:hideMark/>
          </w:tcPr>
          <w:p w14:paraId="2B4E2495" w14:textId="77777777" w:rsidR="009609CA" w:rsidRPr="009609CA" w:rsidRDefault="009609CA" w:rsidP="009609CA">
            <w:pPr>
              <w:spacing w:after="0" w:line="240" w:lineRule="auto"/>
              <w:jc w:val="center"/>
              <w:rPr>
                <w:rFonts w:ascii="Times New Roman" w:eastAsia="Times New Roman" w:hAnsi="Times New Roman" w:cs="Times New Roman"/>
                <w:b/>
                <w:bCs/>
                <w:i/>
                <w:iCs/>
                <w:color w:val="000000"/>
                <w:sz w:val="16"/>
                <w:szCs w:val="16"/>
                <w:lang w:eastAsia="ru-RU"/>
              </w:rPr>
            </w:pPr>
            <w:r w:rsidRPr="009609CA">
              <w:rPr>
                <w:rFonts w:ascii="Times New Roman" w:eastAsia="Times New Roman" w:hAnsi="Times New Roman" w:cs="Times New Roman"/>
                <w:b/>
                <w:bCs/>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6FDE3082" w14:textId="77777777" w:rsidR="009609CA" w:rsidRPr="009609CA" w:rsidRDefault="009609CA" w:rsidP="009609CA">
            <w:pPr>
              <w:spacing w:after="0" w:line="240" w:lineRule="auto"/>
              <w:jc w:val="center"/>
              <w:rPr>
                <w:rFonts w:ascii="Times New Roman" w:eastAsia="Times New Roman" w:hAnsi="Times New Roman" w:cs="Times New Roman"/>
                <w:b/>
                <w:bCs/>
                <w:i/>
                <w:iCs/>
                <w:color w:val="000000"/>
                <w:sz w:val="16"/>
                <w:szCs w:val="16"/>
                <w:lang w:eastAsia="ru-RU"/>
              </w:rPr>
            </w:pPr>
            <w:r w:rsidRPr="009609CA">
              <w:rPr>
                <w:rFonts w:ascii="Times New Roman" w:eastAsia="Times New Roman" w:hAnsi="Times New Roman" w:cs="Times New Roman"/>
                <w:b/>
                <w:bCs/>
                <w:i/>
                <w:iCs/>
                <w:color w:val="000000"/>
                <w:sz w:val="16"/>
                <w:szCs w:val="16"/>
                <w:lang w:eastAsia="ru-RU"/>
              </w:rPr>
              <w:t>08</w:t>
            </w:r>
          </w:p>
        </w:tc>
        <w:tc>
          <w:tcPr>
            <w:tcW w:w="820" w:type="dxa"/>
            <w:tcBorders>
              <w:top w:val="nil"/>
              <w:left w:val="nil"/>
              <w:bottom w:val="single" w:sz="4" w:space="0" w:color="auto"/>
              <w:right w:val="single" w:sz="4" w:space="0" w:color="auto"/>
            </w:tcBorders>
            <w:shd w:val="clear" w:color="auto" w:fill="auto"/>
            <w:vAlign w:val="center"/>
            <w:hideMark/>
          </w:tcPr>
          <w:p w14:paraId="39F7D6E6" w14:textId="77777777" w:rsidR="009609CA" w:rsidRPr="009609CA" w:rsidRDefault="009609CA" w:rsidP="009609CA">
            <w:pPr>
              <w:spacing w:after="0" w:line="240" w:lineRule="auto"/>
              <w:jc w:val="center"/>
              <w:rPr>
                <w:rFonts w:ascii="Times New Roman" w:eastAsia="Times New Roman" w:hAnsi="Times New Roman" w:cs="Times New Roman"/>
                <w:b/>
                <w:bCs/>
                <w:i/>
                <w:iCs/>
                <w:color w:val="000000"/>
                <w:sz w:val="16"/>
                <w:szCs w:val="16"/>
                <w:lang w:eastAsia="ru-RU"/>
              </w:rPr>
            </w:pPr>
            <w:r w:rsidRPr="009609CA">
              <w:rPr>
                <w:rFonts w:ascii="Times New Roman" w:eastAsia="Times New Roman" w:hAnsi="Times New Roman" w:cs="Times New Roman"/>
                <w:b/>
                <w:bCs/>
                <w:i/>
                <w:iCs/>
                <w:color w:val="000000"/>
                <w:sz w:val="16"/>
                <w:szCs w:val="16"/>
                <w:lang w:eastAsia="ru-RU"/>
              </w:rPr>
              <w:t>00</w:t>
            </w:r>
          </w:p>
        </w:tc>
        <w:tc>
          <w:tcPr>
            <w:tcW w:w="1640" w:type="dxa"/>
            <w:tcBorders>
              <w:top w:val="nil"/>
              <w:left w:val="nil"/>
              <w:bottom w:val="single" w:sz="4" w:space="0" w:color="auto"/>
              <w:right w:val="single" w:sz="4" w:space="0" w:color="auto"/>
            </w:tcBorders>
            <w:shd w:val="clear" w:color="auto" w:fill="auto"/>
            <w:vAlign w:val="center"/>
            <w:hideMark/>
          </w:tcPr>
          <w:p w14:paraId="73FC1024" w14:textId="77777777" w:rsidR="009609CA" w:rsidRPr="009609CA" w:rsidRDefault="009609CA" w:rsidP="009609CA">
            <w:pPr>
              <w:spacing w:after="0" w:line="240" w:lineRule="auto"/>
              <w:jc w:val="center"/>
              <w:rPr>
                <w:rFonts w:ascii="Times New Roman" w:eastAsia="Times New Roman" w:hAnsi="Times New Roman" w:cs="Times New Roman"/>
                <w:b/>
                <w:bCs/>
                <w:i/>
                <w:iCs/>
                <w:color w:val="000000"/>
                <w:sz w:val="16"/>
                <w:szCs w:val="16"/>
                <w:lang w:eastAsia="ru-RU"/>
              </w:rPr>
            </w:pPr>
            <w:r w:rsidRPr="009609CA">
              <w:rPr>
                <w:rFonts w:ascii="Times New Roman" w:eastAsia="Times New Roman" w:hAnsi="Times New Roman" w:cs="Times New Roman"/>
                <w:b/>
                <w:bCs/>
                <w:i/>
                <w:iCs/>
                <w:color w:val="000000"/>
                <w:sz w:val="16"/>
                <w:szCs w:val="16"/>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28042612" w14:textId="77777777" w:rsidR="009609CA" w:rsidRPr="009609CA" w:rsidRDefault="009609CA" w:rsidP="009609CA">
            <w:pPr>
              <w:spacing w:after="0" w:line="240" w:lineRule="auto"/>
              <w:jc w:val="center"/>
              <w:rPr>
                <w:rFonts w:ascii="Times New Roman" w:eastAsia="Times New Roman" w:hAnsi="Times New Roman" w:cs="Times New Roman"/>
                <w:b/>
                <w:bCs/>
                <w:i/>
                <w:iCs/>
                <w:color w:val="000000"/>
                <w:sz w:val="16"/>
                <w:szCs w:val="16"/>
                <w:lang w:eastAsia="ru-RU"/>
              </w:rPr>
            </w:pPr>
            <w:r w:rsidRPr="009609CA">
              <w:rPr>
                <w:rFonts w:ascii="Times New Roman" w:eastAsia="Times New Roman" w:hAnsi="Times New Roman" w:cs="Times New Roman"/>
                <w:b/>
                <w:bCs/>
                <w:i/>
                <w:iCs/>
                <w:color w:val="000000"/>
                <w:sz w:val="16"/>
                <w:szCs w:val="16"/>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42355715" w14:textId="77777777" w:rsidR="009609CA" w:rsidRPr="009609CA" w:rsidRDefault="009609CA" w:rsidP="009609CA">
            <w:pPr>
              <w:spacing w:after="0" w:line="240" w:lineRule="auto"/>
              <w:jc w:val="right"/>
              <w:rPr>
                <w:rFonts w:ascii="Times New Roman" w:eastAsia="Times New Roman" w:hAnsi="Times New Roman" w:cs="Times New Roman"/>
                <w:b/>
                <w:bCs/>
                <w:i/>
                <w:iCs/>
                <w:color w:val="000000"/>
                <w:sz w:val="16"/>
                <w:szCs w:val="16"/>
                <w:lang w:eastAsia="ru-RU"/>
              </w:rPr>
            </w:pPr>
            <w:r w:rsidRPr="009609CA">
              <w:rPr>
                <w:rFonts w:ascii="Times New Roman" w:eastAsia="Times New Roman" w:hAnsi="Times New Roman" w:cs="Times New Roman"/>
                <w:b/>
                <w:bCs/>
                <w:i/>
                <w:iCs/>
                <w:color w:val="000000"/>
                <w:sz w:val="16"/>
                <w:szCs w:val="16"/>
                <w:lang w:eastAsia="ru-RU"/>
              </w:rPr>
              <w:t>4466,3</w:t>
            </w:r>
          </w:p>
        </w:tc>
        <w:tc>
          <w:tcPr>
            <w:tcW w:w="1540" w:type="dxa"/>
            <w:tcBorders>
              <w:top w:val="nil"/>
              <w:left w:val="nil"/>
              <w:bottom w:val="single" w:sz="4" w:space="0" w:color="auto"/>
              <w:right w:val="single" w:sz="4" w:space="0" w:color="auto"/>
            </w:tcBorders>
            <w:shd w:val="clear" w:color="auto" w:fill="auto"/>
            <w:noWrap/>
            <w:vAlign w:val="bottom"/>
            <w:hideMark/>
          </w:tcPr>
          <w:p w14:paraId="135A929A" w14:textId="77777777" w:rsidR="009609CA" w:rsidRPr="009609CA" w:rsidRDefault="009609CA" w:rsidP="009609CA">
            <w:pPr>
              <w:spacing w:after="0" w:line="240" w:lineRule="auto"/>
              <w:jc w:val="right"/>
              <w:rPr>
                <w:rFonts w:ascii="Times New Roman" w:eastAsia="Times New Roman" w:hAnsi="Times New Roman" w:cs="Times New Roman"/>
                <w:b/>
                <w:bCs/>
                <w:i/>
                <w:iCs/>
                <w:color w:val="000000"/>
                <w:sz w:val="16"/>
                <w:szCs w:val="16"/>
                <w:lang w:eastAsia="ru-RU"/>
              </w:rPr>
            </w:pPr>
            <w:r w:rsidRPr="009609CA">
              <w:rPr>
                <w:rFonts w:ascii="Times New Roman" w:eastAsia="Times New Roman" w:hAnsi="Times New Roman" w:cs="Times New Roman"/>
                <w:b/>
                <w:bCs/>
                <w:i/>
                <w:iCs/>
                <w:color w:val="000000"/>
                <w:sz w:val="16"/>
                <w:szCs w:val="16"/>
                <w:lang w:eastAsia="ru-RU"/>
              </w:rPr>
              <w:t>1696,5</w:t>
            </w:r>
          </w:p>
        </w:tc>
        <w:tc>
          <w:tcPr>
            <w:tcW w:w="2951" w:type="dxa"/>
            <w:tcBorders>
              <w:top w:val="nil"/>
              <w:left w:val="nil"/>
              <w:bottom w:val="single" w:sz="4" w:space="0" w:color="auto"/>
              <w:right w:val="single" w:sz="4" w:space="0" w:color="auto"/>
            </w:tcBorders>
            <w:shd w:val="clear" w:color="auto" w:fill="auto"/>
            <w:noWrap/>
            <w:vAlign w:val="bottom"/>
            <w:hideMark/>
          </w:tcPr>
          <w:p w14:paraId="14B6ECD9" w14:textId="77777777" w:rsidR="009609CA" w:rsidRPr="009609CA" w:rsidRDefault="009609CA" w:rsidP="009609CA">
            <w:pPr>
              <w:spacing w:after="0" w:line="240" w:lineRule="auto"/>
              <w:jc w:val="right"/>
              <w:rPr>
                <w:rFonts w:ascii="Times New Roman" w:eastAsia="Times New Roman" w:hAnsi="Times New Roman" w:cs="Times New Roman"/>
                <w:b/>
                <w:bCs/>
                <w:i/>
                <w:iCs/>
                <w:color w:val="000000"/>
                <w:sz w:val="16"/>
                <w:szCs w:val="16"/>
                <w:lang w:eastAsia="ru-RU"/>
              </w:rPr>
            </w:pPr>
            <w:r w:rsidRPr="009609CA">
              <w:rPr>
                <w:rFonts w:ascii="Times New Roman" w:eastAsia="Times New Roman" w:hAnsi="Times New Roman" w:cs="Times New Roman"/>
                <w:b/>
                <w:bCs/>
                <w:i/>
                <w:iCs/>
                <w:color w:val="000000"/>
                <w:sz w:val="16"/>
                <w:szCs w:val="16"/>
                <w:lang w:eastAsia="ru-RU"/>
              </w:rPr>
              <w:t>1170,2</w:t>
            </w:r>
          </w:p>
        </w:tc>
      </w:tr>
      <w:tr w:rsidR="009609CA" w:rsidRPr="009609CA" w14:paraId="0750BE1C" w14:textId="77777777" w:rsidTr="00B55FC6">
        <w:trPr>
          <w:gridAfter w:val="6"/>
          <w:wAfter w:w="3686" w:type="dxa"/>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63B1AA8" w14:textId="77777777" w:rsidR="009609CA" w:rsidRPr="009609CA" w:rsidRDefault="009609CA" w:rsidP="009609CA">
            <w:pPr>
              <w:spacing w:after="0" w:line="240" w:lineRule="auto"/>
              <w:jc w:val="both"/>
              <w:rPr>
                <w:rFonts w:ascii="Times New Roman" w:eastAsia="Times New Roman" w:hAnsi="Times New Roman" w:cs="Times New Roman"/>
                <w:b/>
                <w:bCs/>
                <w:i/>
                <w:iCs/>
                <w:sz w:val="16"/>
                <w:szCs w:val="16"/>
                <w:lang w:eastAsia="ru-RU"/>
              </w:rPr>
            </w:pPr>
            <w:r w:rsidRPr="009609CA">
              <w:rPr>
                <w:rFonts w:ascii="Times New Roman" w:eastAsia="Times New Roman" w:hAnsi="Times New Roman" w:cs="Times New Roman"/>
                <w:b/>
                <w:bCs/>
                <w:i/>
                <w:iCs/>
                <w:sz w:val="16"/>
                <w:szCs w:val="16"/>
                <w:lang w:eastAsia="ru-RU"/>
              </w:rPr>
              <w:t>Культура</w:t>
            </w:r>
          </w:p>
        </w:tc>
        <w:tc>
          <w:tcPr>
            <w:tcW w:w="920" w:type="dxa"/>
            <w:tcBorders>
              <w:top w:val="nil"/>
              <w:left w:val="nil"/>
              <w:bottom w:val="single" w:sz="4" w:space="0" w:color="auto"/>
              <w:right w:val="single" w:sz="4" w:space="0" w:color="auto"/>
            </w:tcBorders>
            <w:shd w:val="clear" w:color="auto" w:fill="auto"/>
            <w:vAlign w:val="center"/>
            <w:hideMark/>
          </w:tcPr>
          <w:p w14:paraId="747A5CEB" w14:textId="77777777" w:rsidR="009609CA" w:rsidRPr="009609CA" w:rsidRDefault="009609CA" w:rsidP="009609CA">
            <w:pPr>
              <w:spacing w:after="0" w:line="240" w:lineRule="auto"/>
              <w:jc w:val="center"/>
              <w:rPr>
                <w:rFonts w:ascii="Times New Roman" w:eastAsia="Times New Roman" w:hAnsi="Times New Roman" w:cs="Times New Roman"/>
                <w:b/>
                <w:bCs/>
                <w:i/>
                <w:iCs/>
                <w:sz w:val="16"/>
                <w:szCs w:val="16"/>
                <w:lang w:eastAsia="ru-RU"/>
              </w:rPr>
            </w:pPr>
            <w:r w:rsidRPr="009609CA">
              <w:rPr>
                <w:rFonts w:ascii="Times New Roman" w:eastAsia="Times New Roman" w:hAnsi="Times New Roman" w:cs="Times New Roman"/>
                <w:b/>
                <w:bCs/>
                <w:i/>
                <w:iCs/>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154BA4ED" w14:textId="77777777" w:rsidR="009609CA" w:rsidRPr="009609CA" w:rsidRDefault="009609CA" w:rsidP="009609CA">
            <w:pPr>
              <w:spacing w:after="0" w:line="240" w:lineRule="auto"/>
              <w:jc w:val="center"/>
              <w:rPr>
                <w:rFonts w:ascii="Times New Roman" w:eastAsia="Times New Roman" w:hAnsi="Times New Roman" w:cs="Times New Roman"/>
                <w:b/>
                <w:bCs/>
                <w:i/>
                <w:iCs/>
                <w:sz w:val="16"/>
                <w:szCs w:val="16"/>
                <w:lang w:eastAsia="ru-RU"/>
              </w:rPr>
            </w:pPr>
            <w:r w:rsidRPr="009609CA">
              <w:rPr>
                <w:rFonts w:ascii="Times New Roman" w:eastAsia="Times New Roman" w:hAnsi="Times New Roman" w:cs="Times New Roman"/>
                <w:b/>
                <w:bCs/>
                <w:i/>
                <w:iCs/>
                <w:sz w:val="16"/>
                <w:szCs w:val="16"/>
                <w:lang w:eastAsia="ru-RU"/>
              </w:rPr>
              <w:t>08</w:t>
            </w:r>
          </w:p>
        </w:tc>
        <w:tc>
          <w:tcPr>
            <w:tcW w:w="820" w:type="dxa"/>
            <w:tcBorders>
              <w:top w:val="nil"/>
              <w:left w:val="nil"/>
              <w:bottom w:val="single" w:sz="4" w:space="0" w:color="auto"/>
              <w:right w:val="single" w:sz="4" w:space="0" w:color="auto"/>
            </w:tcBorders>
            <w:shd w:val="clear" w:color="auto" w:fill="auto"/>
            <w:vAlign w:val="center"/>
            <w:hideMark/>
          </w:tcPr>
          <w:p w14:paraId="1202CDD3" w14:textId="77777777" w:rsidR="009609CA" w:rsidRPr="009609CA" w:rsidRDefault="009609CA" w:rsidP="009609CA">
            <w:pPr>
              <w:spacing w:after="0" w:line="240" w:lineRule="auto"/>
              <w:jc w:val="center"/>
              <w:rPr>
                <w:rFonts w:ascii="Times New Roman" w:eastAsia="Times New Roman" w:hAnsi="Times New Roman" w:cs="Times New Roman"/>
                <w:b/>
                <w:bCs/>
                <w:i/>
                <w:iCs/>
                <w:sz w:val="16"/>
                <w:szCs w:val="16"/>
                <w:lang w:eastAsia="ru-RU"/>
              </w:rPr>
            </w:pPr>
            <w:r w:rsidRPr="009609CA">
              <w:rPr>
                <w:rFonts w:ascii="Times New Roman" w:eastAsia="Times New Roman" w:hAnsi="Times New Roman" w:cs="Times New Roman"/>
                <w:b/>
                <w:bCs/>
                <w:i/>
                <w:iCs/>
                <w:sz w:val="16"/>
                <w:szCs w:val="16"/>
                <w:lang w:eastAsia="ru-RU"/>
              </w:rPr>
              <w:t>01</w:t>
            </w:r>
          </w:p>
        </w:tc>
        <w:tc>
          <w:tcPr>
            <w:tcW w:w="1640" w:type="dxa"/>
            <w:tcBorders>
              <w:top w:val="nil"/>
              <w:left w:val="nil"/>
              <w:bottom w:val="single" w:sz="4" w:space="0" w:color="auto"/>
              <w:right w:val="single" w:sz="4" w:space="0" w:color="auto"/>
            </w:tcBorders>
            <w:shd w:val="clear" w:color="auto" w:fill="auto"/>
            <w:vAlign w:val="center"/>
            <w:hideMark/>
          </w:tcPr>
          <w:p w14:paraId="109ED433" w14:textId="77777777" w:rsidR="009609CA" w:rsidRPr="009609CA" w:rsidRDefault="009609CA" w:rsidP="009609CA">
            <w:pPr>
              <w:spacing w:after="0" w:line="240" w:lineRule="auto"/>
              <w:jc w:val="center"/>
              <w:rPr>
                <w:rFonts w:ascii="Times New Roman" w:eastAsia="Times New Roman" w:hAnsi="Times New Roman" w:cs="Times New Roman"/>
                <w:b/>
                <w:bCs/>
                <w:i/>
                <w:iCs/>
                <w:sz w:val="16"/>
                <w:szCs w:val="16"/>
                <w:lang w:eastAsia="ru-RU"/>
              </w:rPr>
            </w:pPr>
            <w:r w:rsidRPr="009609CA">
              <w:rPr>
                <w:rFonts w:ascii="Times New Roman" w:eastAsia="Times New Roman" w:hAnsi="Times New Roman" w:cs="Times New Roman"/>
                <w:b/>
                <w:bCs/>
                <w:i/>
                <w:iCs/>
                <w:sz w:val="16"/>
                <w:szCs w:val="16"/>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383F5303"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7060738D"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4466,3</w:t>
            </w:r>
          </w:p>
        </w:tc>
        <w:tc>
          <w:tcPr>
            <w:tcW w:w="1540" w:type="dxa"/>
            <w:tcBorders>
              <w:top w:val="nil"/>
              <w:left w:val="nil"/>
              <w:bottom w:val="single" w:sz="4" w:space="0" w:color="auto"/>
              <w:right w:val="single" w:sz="4" w:space="0" w:color="auto"/>
            </w:tcBorders>
            <w:shd w:val="clear" w:color="auto" w:fill="auto"/>
            <w:noWrap/>
            <w:vAlign w:val="bottom"/>
            <w:hideMark/>
          </w:tcPr>
          <w:p w14:paraId="3F3DE3C8"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1696,5</w:t>
            </w:r>
          </w:p>
        </w:tc>
        <w:tc>
          <w:tcPr>
            <w:tcW w:w="2951" w:type="dxa"/>
            <w:tcBorders>
              <w:top w:val="nil"/>
              <w:left w:val="nil"/>
              <w:bottom w:val="single" w:sz="4" w:space="0" w:color="auto"/>
              <w:right w:val="single" w:sz="4" w:space="0" w:color="auto"/>
            </w:tcBorders>
            <w:shd w:val="clear" w:color="auto" w:fill="auto"/>
            <w:noWrap/>
            <w:vAlign w:val="bottom"/>
            <w:hideMark/>
          </w:tcPr>
          <w:p w14:paraId="4458375D"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1170,2</w:t>
            </w:r>
          </w:p>
        </w:tc>
      </w:tr>
      <w:tr w:rsidR="009609CA" w:rsidRPr="009609CA" w14:paraId="53F490ED" w14:textId="77777777" w:rsidTr="00B55FC6">
        <w:trPr>
          <w:gridAfter w:val="6"/>
          <w:wAfter w:w="3686" w:type="dxa"/>
          <w:trHeight w:val="3803"/>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3F99EB0C" w14:textId="77777777" w:rsidR="009609CA" w:rsidRPr="009609CA" w:rsidRDefault="009609CA" w:rsidP="009609CA">
            <w:pPr>
              <w:spacing w:after="0" w:line="240" w:lineRule="auto"/>
              <w:jc w:val="both"/>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xml:space="preserve">Расходы на обеспечение деятельности (оказание услуг) муниципальных бюджетных учреждений </w:t>
            </w:r>
            <w:proofErr w:type="spellStart"/>
            <w:r w:rsidRPr="009609CA">
              <w:rPr>
                <w:rFonts w:ascii="Times New Roman" w:eastAsia="Times New Roman" w:hAnsi="Times New Roman" w:cs="Times New Roman"/>
                <w:i/>
                <w:iCs/>
                <w:color w:val="000000"/>
                <w:sz w:val="16"/>
                <w:szCs w:val="16"/>
                <w:lang w:eastAsia="ru-RU"/>
              </w:rPr>
              <w:t>Митякинского</w:t>
            </w:r>
            <w:proofErr w:type="spellEnd"/>
            <w:r w:rsidRPr="009609CA">
              <w:rPr>
                <w:rFonts w:ascii="Times New Roman" w:eastAsia="Times New Roman" w:hAnsi="Times New Roman" w:cs="Times New Roman"/>
                <w:i/>
                <w:iCs/>
                <w:color w:val="000000"/>
                <w:sz w:val="16"/>
                <w:szCs w:val="16"/>
                <w:lang w:eastAsia="ru-RU"/>
              </w:rPr>
              <w:t xml:space="preserve"> сельского поселения, в том числе на предоставление субсидий бюджетным муниципальным учреждениям </w:t>
            </w:r>
            <w:proofErr w:type="spellStart"/>
            <w:r w:rsidRPr="009609CA">
              <w:rPr>
                <w:rFonts w:ascii="Times New Roman" w:eastAsia="Times New Roman" w:hAnsi="Times New Roman" w:cs="Times New Roman"/>
                <w:i/>
                <w:iCs/>
                <w:color w:val="000000"/>
                <w:sz w:val="16"/>
                <w:szCs w:val="16"/>
                <w:lang w:eastAsia="ru-RU"/>
              </w:rPr>
              <w:t>Митякинского</w:t>
            </w:r>
            <w:proofErr w:type="spellEnd"/>
            <w:r w:rsidRPr="009609CA">
              <w:rPr>
                <w:rFonts w:ascii="Times New Roman" w:eastAsia="Times New Roman" w:hAnsi="Times New Roman" w:cs="Times New Roman"/>
                <w:i/>
                <w:iCs/>
                <w:color w:val="000000"/>
                <w:sz w:val="16"/>
                <w:szCs w:val="16"/>
                <w:lang w:eastAsia="ru-RU"/>
              </w:rPr>
              <w:t xml:space="preserve"> сельского поселения в рамках подпрограммы «Развитие культуры» муниципальной программы </w:t>
            </w:r>
            <w:proofErr w:type="spellStart"/>
            <w:r w:rsidRPr="009609CA">
              <w:rPr>
                <w:rFonts w:ascii="Times New Roman" w:eastAsia="Times New Roman" w:hAnsi="Times New Roman" w:cs="Times New Roman"/>
                <w:i/>
                <w:iCs/>
                <w:color w:val="000000"/>
                <w:sz w:val="16"/>
                <w:szCs w:val="16"/>
                <w:lang w:eastAsia="ru-RU"/>
              </w:rPr>
              <w:t>Митякинского</w:t>
            </w:r>
            <w:proofErr w:type="spellEnd"/>
            <w:r w:rsidRPr="009609CA">
              <w:rPr>
                <w:rFonts w:ascii="Times New Roman" w:eastAsia="Times New Roman" w:hAnsi="Times New Roman" w:cs="Times New Roman"/>
                <w:i/>
                <w:iCs/>
                <w:color w:val="000000"/>
                <w:sz w:val="16"/>
                <w:szCs w:val="16"/>
                <w:lang w:eastAsia="ru-RU"/>
              </w:rPr>
              <w:t xml:space="preserve"> сельского поселения «Развитие культуры»</w:t>
            </w:r>
          </w:p>
        </w:tc>
        <w:tc>
          <w:tcPr>
            <w:tcW w:w="920" w:type="dxa"/>
            <w:tcBorders>
              <w:top w:val="nil"/>
              <w:left w:val="nil"/>
              <w:bottom w:val="single" w:sz="4" w:space="0" w:color="auto"/>
              <w:right w:val="single" w:sz="4" w:space="0" w:color="auto"/>
            </w:tcBorders>
            <w:shd w:val="clear" w:color="auto" w:fill="auto"/>
            <w:vAlign w:val="center"/>
            <w:hideMark/>
          </w:tcPr>
          <w:p w14:paraId="0EDB1204"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054ED117"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08</w:t>
            </w:r>
          </w:p>
        </w:tc>
        <w:tc>
          <w:tcPr>
            <w:tcW w:w="820" w:type="dxa"/>
            <w:tcBorders>
              <w:top w:val="nil"/>
              <w:left w:val="nil"/>
              <w:bottom w:val="single" w:sz="4" w:space="0" w:color="auto"/>
              <w:right w:val="single" w:sz="4" w:space="0" w:color="auto"/>
            </w:tcBorders>
            <w:shd w:val="clear" w:color="auto" w:fill="auto"/>
            <w:vAlign w:val="center"/>
            <w:hideMark/>
          </w:tcPr>
          <w:p w14:paraId="3BB80439"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01</w:t>
            </w:r>
          </w:p>
        </w:tc>
        <w:tc>
          <w:tcPr>
            <w:tcW w:w="1640" w:type="dxa"/>
            <w:tcBorders>
              <w:top w:val="nil"/>
              <w:left w:val="nil"/>
              <w:bottom w:val="single" w:sz="4" w:space="0" w:color="auto"/>
              <w:right w:val="single" w:sz="4" w:space="0" w:color="auto"/>
            </w:tcBorders>
            <w:shd w:val="clear" w:color="auto" w:fill="auto"/>
            <w:vAlign w:val="center"/>
            <w:hideMark/>
          </w:tcPr>
          <w:p w14:paraId="1D86C046"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06.1.00.00590</w:t>
            </w:r>
          </w:p>
        </w:tc>
        <w:tc>
          <w:tcPr>
            <w:tcW w:w="760" w:type="dxa"/>
            <w:tcBorders>
              <w:top w:val="nil"/>
              <w:left w:val="nil"/>
              <w:bottom w:val="single" w:sz="4" w:space="0" w:color="auto"/>
              <w:right w:val="single" w:sz="4" w:space="0" w:color="auto"/>
            </w:tcBorders>
            <w:shd w:val="clear" w:color="auto" w:fill="auto"/>
            <w:vAlign w:val="center"/>
            <w:hideMark/>
          </w:tcPr>
          <w:p w14:paraId="558AEE6F"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4DE9EA38"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4257,1</w:t>
            </w:r>
          </w:p>
        </w:tc>
        <w:tc>
          <w:tcPr>
            <w:tcW w:w="1540" w:type="dxa"/>
            <w:tcBorders>
              <w:top w:val="nil"/>
              <w:left w:val="nil"/>
              <w:bottom w:val="single" w:sz="4" w:space="0" w:color="auto"/>
              <w:right w:val="single" w:sz="4" w:space="0" w:color="auto"/>
            </w:tcBorders>
            <w:shd w:val="clear" w:color="auto" w:fill="auto"/>
            <w:noWrap/>
            <w:vAlign w:val="bottom"/>
            <w:hideMark/>
          </w:tcPr>
          <w:p w14:paraId="21CB54A4"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1696,5</w:t>
            </w:r>
          </w:p>
        </w:tc>
        <w:tc>
          <w:tcPr>
            <w:tcW w:w="2951" w:type="dxa"/>
            <w:tcBorders>
              <w:top w:val="nil"/>
              <w:left w:val="nil"/>
              <w:bottom w:val="single" w:sz="4" w:space="0" w:color="auto"/>
              <w:right w:val="single" w:sz="4" w:space="0" w:color="auto"/>
            </w:tcBorders>
            <w:shd w:val="clear" w:color="auto" w:fill="auto"/>
            <w:noWrap/>
            <w:vAlign w:val="bottom"/>
            <w:hideMark/>
          </w:tcPr>
          <w:p w14:paraId="107AD971"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1170,2</w:t>
            </w:r>
          </w:p>
        </w:tc>
      </w:tr>
      <w:tr w:rsidR="009609CA" w:rsidRPr="009609CA" w14:paraId="79F82F97" w14:textId="77777777" w:rsidTr="00B55FC6">
        <w:trPr>
          <w:gridAfter w:val="6"/>
          <w:wAfter w:w="3686" w:type="dxa"/>
          <w:trHeight w:val="3852"/>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868BBDF" w14:textId="77777777" w:rsidR="009609CA" w:rsidRPr="009609CA" w:rsidRDefault="009609CA" w:rsidP="009609CA">
            <w:pPr>
              <w:spacing w:after="0" w:line="240" w:lineRule="auto"/>
              <w:jc w:val="both"/>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xml:space="preserve">Расходы на обеспечение деятельности (оказание услуг) муниципальных бюджетных учреждений </w:t>
            </w:r>
            <w:proofErr w:type="spellStart"/>
            <w:r w:rsidRPr="009609CA">
              <w:rPr>
                <w:rFonts w:ascii="Times New Roman" w:eastAsia="Times New Roman" w:hAnsi="Times New Roman" w:cs="Times New Roman"/>
                <w:i/>
                <w:iCs/>
                <w:color w:val="000000"/>
                <w:sz w:val="16"/>
                <w:szCs w:val="16"/>
                <w:lang w:eastAsia="ru-RU"/>
              </w:rPr>
              <w:t>Митякинского</w:t>
            </w:r>
            <w:proofErr w:type="spellEnd"/>
            <w:r w:rsidRPr="009609CA">
              <w:rPr>
                <w:rFonts w:ascii="Times New Roman" w:eastAsia="Times New Roman" w:hAnsi="Times New Roman" w:cs="Times New Roman"/>
                <w:i/>
                <w:iCs/>
                <w:color w:val="000000"/>
                <w:sz w:val="16"/>
                <w:szCs w:val="16"/>
                <w:lang w:eastAsia="ru-RU"/>
              </w:rPr>
              <w:t xml:space="preserve"> сельского поселения, в том числе на предоставление субсидий бюджетным муниципальным учреждениям </w:t>
            </w:r>
            <w:proofErr w:type="spellStart"/>
            <w:r w:rsidRPr="009609CA">
              <w:rPr>
                <w:rFonts w:ascii="Times New Roman" w:eastAsia="Times New Roman" w:hAnsi="Times New Roman" w:cs="Times New Roman"/>
                <w:i/>
                <w:iCs/>
                <w:color w:val="000000"/>
                <w:sz w:val="16"/>
                <w:szCs w:val="16"/>
                <w:lang w:eastAsia="ru-RU"/>
              </w:rPr>
              <w:t>Митякинского</w:t>
            </w:r>
            <w:proofErr w:type="spellEnd"/>
            <w:r w:rsidRPr="009609CA">
              <w:rPr>
                <w:rFonts w:ascii="Times New Roman" w:eastAsia="Times New Roman" w:hAnsi="Times New Roman" w:cs="Times New Roman"/>
                <w:i/>
                <w:iCs/>
                <w:color w:val="000000"/>
                <w:sz w:val="16"/>
                <w:szCs w:val="16"/>
                <w:lang w:eastAsia="ru-RU"/>
              </w:rPr>
              <w:t xml:space="preserve"> сельского поселения в рамках подпрограммы «Развитие культуры» муниципальной программы </w:t>
            </w:r>
            <w:proofErr w:type="spellStart"/>
            <w:r w:rsidRPr="009609CA">
              <w:rPr>
                <w:rFonts w:ascii="Times New Roman" w:eastAsia="Times New Roman" w:hAnsi="Times New Roman" w:cs="Times New Roman"/>
                <w:i/>
                <w:iCs/>
                <w:color w:val="000000"/>
                <w:sz w:val="16"/>
                <w:szCs w:val="16"/>
                <w:lang w:eastAsia="ru-RU"/>
              </w:rPr>
              <w:t>Митякинского</w:t>
            </w:r>
            <w:proofErr w:type="spellEnd"/>
            <w:r w:rsidRPr="009609CA">
              <w:rPr>
                <w:rFonts w:ascii="Times New Roman" w:eastAsia="Times New Roman" w:hAnsi="Times New Roman" w:cs="Times New Roman"/>
                <w:i/>
                <w:iCs/>
                <w:color w:val="000000"/>
                <w:sz w:val="16"/>
                <w:szCs w:val="16"/>
                <w:lang w:eastAsia="ru-RU"/>
              </w:rPr>
              <w:t xml:space="preserve"> сельского поселения «Развитие культуры» (Субсидии бюджетным учреждениям)</w:t>
            </w:r>
          </w:p>
        </w:tc>
        <w:tc>
          <w:tcPr>
            <w:tcW w:w="920" w:type="dxa"/>
            <w:tcBorders>
              <w:top w:val="nil"/>
              <w:left w:val="nil"/>
              <w:bottom w:val="single" w:sz="4" w:space="0" w:color="auto"/>
              <w:right w:val="single" w:sz="4" w:space="0" w:color="auto"/>
            </w:tcBorders>
            <w:shd w:val="clear" w:color="auto" w:fill="auto"/>
            <w:vAlign w:val="center"/>
            <w:hideMark/>
          </w:tcPr>
          <w:p w14:paraId="14FC49CF"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2DA83DFA"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08</w:t>
            </w:r>
          </w:p>
        </w:tc>
        <w:tc>
          <w:tcPr>
            <w:tcW w:w="820" w:type="dxa"/>
            <w:tcBorders>
              <w:top w:val="nil"/>
              <w:left w:val="nil"/>
              <w:bottom w:val="single" w:sz="4" w:space="0" w:color="auto"/>
              <w:right w:val="single" w:sz="4" w:space="0" w:color="auto"/>
            </w:tcBorders>
            <w:shd w:val="clear" w:color="auto" w:fill="auto"/>
            <w:vAlign w:val="center"/>
            <w:hideMark/>
          </w:tcPr>
          <w:p w14:paraId="2A5E6701"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01</w:t>
            </w:r>
          </w:p>
        </w:tc>
        <w:tc>
          <w:tcPr>
            <w:tcW w:w="1640" w:type="dxa"/>
            <w:tcBorders>
              <w:top w:val="nil"/>
              <w:left w:val="nil"/>
              <w:bottom w:val="single" w:sz="4" w:space="0" w:color="auto"/>
              <w:right w:val="single" w:sz="4" w:space="0" w:color="auto"/>
            </w:tcBorders>
            <w:shd w:val="clear" w:color="auto" w:fill="auto"/>
            <w:vAlign w:val="center"/>
            <w:hideMark/>
          </w:tcPr>
          <w:p w14:paraId="02A25A46"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06.1.00.00590</w:t>
            </w:r>
          </w:p>
        </w:tc>
        <w:tc>
          <w:tcPr>
            <w:tcW w:w="760" w:type="dxa"/>
            <w:tcBorders>
              <w:top w:val="nil"/>
              <w:left w:val="nil"/>
              <w:bottom w:val="single" w:sz="4" w:space="0" w:color="auto"/>
              <w:right w:val="single" w:sz="4" w:space="0" w:color="auto"/>
            </w:tcBorders>
            <w:shd w:val="clear" w:color="auto" w:fill="auto"/>
            <w:vAlign w:val="center"/>
            <w:hideMark/>
          </w:tcPr>
          <w:p w14:paraId="296DD8CB"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610</w:t>
            </w:r>
          </w:p>
        </w:tc>
        <w:tc>
          <w:tcPr>
            <w:tcW w:w="1520" w:type="dxa"/>
            <w:tcBorders>
              <w:top w:val="nil"/>
              <w:left w:val="nil"/>
              <w:bottom w:val="single" w:sz="4" w:space="0" w:color="auto"/>
              <w:right w:val="single" w:sz="4" w:space="0" w:color="auto"/>
            </w:tcBorders>
            <w:shd w:val="clear" w:color="auto" w:fill="auto"/>
            <w:noWrap/>
            <w:vAlign w:val="bottom"/>
            <w:hideMark/>
          </w:tcPr>
          <w:p w14:paraId="7622A169"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4257,1</w:t>
            </w:r>
          </w:p>
        </w:tc>
        <w:tc>
          <w:tcPr>
            <w:tcW w:w="1540" w:type="dxa"/>
            <w:tcBorders>
              <w:top w:val="nil"/>
              <w:left w:val="nil"/>
              <w:bottom w:val="single" w:sz="4" w:space="0" w:color="auto"/>
              <w:right w:val="single" w:sz="4" w:space="0" w:color="auto"/>
            </w:tcBorders>
            <w:shd w:val="clear" w:color="auto" w:fill="auto"/>
            <w:noWrap/>
            <w:vAlign w:val="bottom"/>
            <w:hideMark/>
          </w:tcPr>
          <w:p w14:paraId="29973CCC"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1696,5</w:t>
            </w:r>
          </w:p>
        </w:tc>
        <w:tc>
          <w:tcPr>
            <w:tcW w:w="2951" w:type="dxa"/>
            <w:tcBorders>
              <w:top w:val="nil"/>
              <w:left w:val="nil"/>
              <w:bottom w:val="single" w:sz="4" w:space="0" w:color="auto"/>
              <w:right w:val="single" w:sz="4" w:space="0" w:color="auto"/>
            </w:tcBorders>
            <w:shd w:val="clear" w:color="auto" w:fill="auto"/>
            <w:noWrap/>
            <w:vAlign w:val="bottom"/>
            <w:hideMark/>
          </w:tcPr>
          <w:p w14:paraId="2A041722"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1170,2</w:t>
            </w:r>
          </w:p>
        </w:tc>
      </w:tr>
      <w:tr w:rsidR="009609CA" w:rsidRPr="009609CA" w14:paraId="0CFB074F" w14:textId="77777777" w:rsidTr="00B55FC6">
        <w:trPr>
          <w:gridAfter w:val="6"/>
          <w:wAfter w:w="3686" w:type="dxa"/>
          <w:trHeight w:val="174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146B58E" w14:textId="77777777" w:rsidR="009609CA" w:rsidRPr="009609CA" w:rsidRDefault="009609CA" w:rsidP="009609CA">
            <w:pPr>
              <w:spacing w:after="0" w:line="240" w:lineRule="auto"/>
              <w:jc w:val="both"/>
              <w:rPr>
                <w:rFonts w:ascii="Times New Roman" w:eastAsia="Times New Roman" w:hAnsi="Times New Roman" w:cs="Times New Roman"/>
                <w:i/>
                <w:iCs/>
                <w:sz w:val="16"/>
                <w:szCs w:val="16"/>
                <w:lang w:eastAsia="ru-RU"/>
              </w:rPr>
            </w:pPr>
            <w:r w:rsidRPr="009609CA">
              <w:rPr>
                <w:rFonts w:ascii="Times New Roman" w:eastAsia="Times New Roman" w:hAnsi="Times New Roman" w:cs="Times New Roman"/>
                <w:i/>
                <w:iCs/>
                <w:sz w:val="16"/>
                <w:szCs w:val="16"/>
                <w:lang w:eastAsia="ru-RU"/>
              </w:rPr>
              <w:lastRenderedPageBreak/>
              <w:t>Расходы на приобретение оконных блоков с подоконниками и водоотливами  (Иные закупки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50AFF29C" w14:textId="77777777" w:rsidR="009609CA" w:rsidRPr="009609CA" w:rsidRDefault="009609CA" w:rsidP="009609CA">
            <w:pPr>
              <w:spacing w:after="0" w:line="240" w:lineRule="auto"/>
              <w:jc w:val="center"/>
              <w:rPr>
                <w:rFonts w:ascii="Times New Roman" w:eastAsia="Times New Roman" w:hAnsi="Times New Roman" w:cs="Times New Roman"/>
                <w:i/>
                <w:iCs/>
                <w:sz w:val="16"/>
                <w:szCs w:val="16"/>
                <w:lang w:eastAsia="ru-RU"/>
              </w:rPr>
            </w:pPr>
            <w:r w:rsidRPr="009609CA">
              <w:rPr>
                <w:rFonts w:ascii="Times New Roman" w:eastAsia="Times New Roman" w:hAnsi="Times New Roman" w:cs="Times New Roman"/>
                <w:i/>
                <w:iCs/>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08FB2557" w14:textId="77777777" w:rsidR="009609CA" w:rsidRPr="009609CA" w:rsidRDefault="009609CA" w:rsidP="009609CA">
            <w:pPr>
              <w:spacing w:after="0" w:line="240" w:lineRule="auto"/>
              <w:jc w:val="center"/>
              <w:rPr>
                <w:rFonts w:ascii="Times New Roman" w:eastAsia="Times New Roman" w:hAnsi="Times New Roman" w:cs="Times New Roman"/>
                <w:i/>
                <w:iCs/>
                <w:sz w:val="16"/>
                <w:szCs w:val="16"/>
                <w:lang w:eastAsia="ru-RU"/>
              </w:rPr>
            </w:pPr>
            <w:r w:rsidRPr="009609CA">
              <w:rPr>
                <w:rFonts w:ascii="Times New Roman" w:eastAsia="Times New Roman" w:hAnsi="Times New Roman" w:cs="Times New Roman"/>
                <w:i/>
                <w:iCs/>
                <w:sz w:val="16"/>
                <w:szCs w:val="16"/>
                <w:lang w:eastAsia="ru-RU"/>
              </w:rPr>
              <w:t>08</w:t>
            </w:r>
          </w:p>
        </w:tc>
        <w:tc>
          <w:tcPr>
            <w:tcW w:w="820" w:type="dxa"/>
            <w:tcBorders>
              <w:top w:val="nil"/>
              <w:left w:val="nil"/>
              <w:bottom w:val="single" w:sz="4" w:space="0" w:color="auto"/>
              <w:right w:val="single" w:sz="4" w:space="0" w:color="auto"/>
            </w:tcBorders>
            <w:shd w:val="clear" w:color="auto" w:fill="auto"/>
            <w:vAlign w:val="center"/>
            <w:hideMark/>
          </w:tcPr>
          <w:p w14:paraId="25D425D7" w14:textId="77777777" w:rsidR="009609CA" w:rsidRPr="009609CA" w:rsidRDefault="009609CA" w:rsidP="009609CA">
            <w:pPr>
              <w:spacing w:after="0" w:line="240" w:lineRule="auto"/>
              <w:jc w:val="center"/>
              <w:rPr>
                <w:rFonts w:ascii="Times New Roman" w:eastAsia="Times New Roman" w:hAnsi="Times New Roman" w:cs="Times New Roman"/>
                <w:i/>
                <w:iCs/>
                <w:sz w:val="16"/>
                <w:szCs w:val="16"/>
                <w:lang w:eastAsia="ru-RU"/>
              </w:rPr>
            </w:pPr>
            <w:r w:rsidRPr="009609CA">
              <w:rPr>
                <w:rFonts w:ascii="Times New Roman" w:eastAsia="Times New Roman" w:hAnsi="Times New Roman" w:cs="Times New Roman"/>
                <w:i/>
                <w:iCs/>
                <w:sz w:val="16"/>
                <w:szCs w:val="16"/>
                <w:lang w:eastAsia="ru-RU"/>
              </w:rPr>
              <w:t>01</w:t>
            </w:r>
          </w:p>
        </w:tc>
        <w:tc>
          <w:tcPr>
            <w:tcW w:w="1640" w:type="dxa"/>
            <w:tcBorders>
              <w:top w:val="nil"/>
              <w:left w:val="nil"/>
              <w:bottom w:val="single" w:sz="4" w:space="0" w:color="auto"/>
              <w:right w:val="single" w:sz="4" w:space="0" w:color="auto"/>
            </w:tcBorders>
            <w:shd w:val="clear" w:color="auto" w:fill="auto"/>
            <w:vAlign w:val="center"/>
            <w:hideMark/>
          </w:tcPr>
          <w:p w14:paraId="56BC7B87" w14:textId="77777777" w:rsidR="009609CA" w:rsidRPr="009609CA" w:rsidRDefault="009609CA" w:rsidP="009609CA">
            <w:pPr>
              <w:spacing w:after="0" w:line="240" w:lineRule="auto"/>
              <w:jc w:val="center"/>
              <w:rPr>
                <w:rFonts w:ascii="Times New Roman" w:eastAsia="Times New Roman" w:hAnsi="Times New Roman" w:cs="Times New Roman"/>
                <w:i/>
                <w:iCs/>
                <w:sz w:val="16"/>
                <w:szCs w:val="16"/>
                <w:lang w:eastAsia="ru-RU"/>
              </w:rPr>
            </w:pPr>
            <w:r w:rsidRPr="009609CA">
              <w:rPr>
                <w:rFonts w:ascii="Times New Roman" w:eastAsia="Times New Roman" w:hAnsi="Times New Roman" w:cs="Times New Roman"/>
                <w:i/>
                <w:iCs/>
                <w:sz w:val="16"/>
                <w:szCs w:val="16"/>
                <w:lang w:eastAsia="ru-RU"/>
              </w:rPr>
              <w:t>06.1.00.71180</w:t>
            </w:r>
          </w:p>
        </w:tc>
        <w:tc>
          <w:tcPr>
            <w:tcW w:w="760" w:type="dxa"/>
            <w:tcBorders>
              <w:top w:val="nil"/>
              <w:left w:val="nil"/>
              <w:bottom w:val="single" w:sz="4" w:space="0" w:color="auto"/>
              <w:right w:val="single" w:sz="4" w:space="0" w:color="auto"/>
            </w:tcBorders>
            <w:shd w:val="clear" w:color="auto" w:fill="auto"/>
            <w:vAlign w:val="center"/>
            <w:hideMark/>
          </w:tcPr>
          <w:p w14:paraId="17DBBC64" w14:textId="77777777" w:rsidR="009609CA" w:rsidRPr="009609CA" w:rsidRDefault="009609CA" w:rsidP="009609CA">
            <w:pPr>
              <w:spacing w:after="0" w:line="240" w:lineRule="auto"/>
              <w:jc w:val="center"/>
              <w:rPr>
                <w:rFonts w:ascii="Times New Roman" w:eastAsia="Times New Roman" w:hAnsi="Times New Roman" w:cs="Times New Roman"/>
                <w:i/>
                <w:iCs/>
                <w:sz w:val="16"/>
                <w:szCs w:val="16"/>
                <w:lang w:eastAsia="ru-RU"/>
              </w:rPr>
            </w:pPr>
            <w:r w:rsidRPr="009609CA">
              <w:rPr>
                <w:rFonts w:ascii="Times New Roman" w:eastAsia="Times New Roman" w:hAnsi="Times New Roman" w:cs="Times New Roman"/>
                <w:i/>
                <w:iCs/>
                <w:sz w:val="16"/>
                <w:szCs w:val="16"/>
                <w:lang w:eastAsia="ru-RU"/>
              </w:rPr>
              <w:t>610</w:t>
            </w:r>
          </w:p>
        </w:tc>
        <w:tc>
          <w:tcPr>
            <w:tcW w:w="1520" w:type="dxa"/>
            <w:tcBorders>
              <w:top w:val="nil"/>
              <w:left w:val="nil"/>
              <w:bottom w:val="single" w:sz="4" w:space="0" w:color="auto"/>
              <w:right w:val="single" w:sz="4" w:space="0" w:color="auto"/>
            </w:tcBorders>
            <w:shd w:val="clear" w:color="auto" w:fill="auto"/>
            <w:noWrap/>
            <w:vAlign w:val="bottom"/>
            <w:hideMark/>
          </w:tcPr>
          <w:p w14:paraId="63D713B4" w14:textId="77777777" w:rsidR="009609CA" w:rsidRPr="009609CA" w:rsidRDefault="009609CA" w:rsidP="009609CA">
            <w:pPr>
              <w:spacing w:after="0" w:line="240" w:lineRule="auto"/>
              <w:jc w:val="right"/>
              <w:rPr>
                <w:rFonts w:ascii="Times New Roman" w:eastAsia="Times New Roman" w:hAnsi="Times New Roman" w:cs="Times New Roman"/>
                <w:i/>
                <w:iCs/>
                <w:sz w:val="16"/>
                <w:szCs w:val="16"/>
                <w:lang w:eastAsia="ru-RU"/>
              </w:rPr>
            </w:pPr>
            <w:r w:rsidRPr="009609CA">
              <w:rPr>
                <w:rFonts w:ascii="Times New Roman" w:eastAsia="Times New Roman" w:hAnsi="Times New Roman" w:cs="Times New Roman"/>
                <w:i/>
                <w:iCs/>
                <w:sz w:val="16"/>
                <w:szCs w:val="16"/>
                <w:lang w:eastAsia="ru-RU"/>
              </w:rPr>
              <w:t>209,2</w:t>
            </w:r>
          </w:p>
        </w:tc>
        <w:tc>
          <w:tcPr>
            <w:tcW w:w="1540" w:type="dxa"/>
            <w:tcBorders>
              <w:top w:val="nil"/>
              <w:left w:val="nil"/>
              <w:bottom w:val="single" w:sz="4" w:space="0" w:color="auto"/>
              <w:right w:val="single" w:sz="4" w:space="0" w:color="auto"/>
            </w:tcBorders>
            <w:shd w:val="clear" w:color="auto" w:fill="auto"/>
            <w:noWrap/>
            <w:vAlign w:val="bottom"/>
            <w:hideMark/>
          </w:tcPr>
          <w:p w14:paraId="4D1BD641" w14:textId="77777777" w:rsidR="009609CA" w:rsidRPr="009609CA" w:rsidRDefault="009609CA" w:rsidP="009609CA">
            <w:pPr>
              <w:spacing w:after="0" w:line="240" w:lineRule="auto"/>
              <w:jc w:val="right"/>
              <w:rPr>
                <w:rFonts w:ascii="Times New Roman" w:eastAsia="Times New Roman" w:hAnsi="Times New Roman" w:cs="Times New Roman"/>
                <w:b/>
                <w:bCs/>
                <w:i/>
                <w:iCs/>
                <w:color w:val="000000"/>
                <w:sz w:val="16"/>
                <w:szCs w:val="16"/>
                <w:lang w:eastAsia="ru-RU"/>
              </w:rPr>
            </w:pPr>
            <w:r w:rsidRPr="009609CA">
              <w:rPr>
                <w:rFonts w:ascii="Times New Roman" w:eastAsia="Times New Roman" w:hAnsi="Times New Roman" w:cs="Times New Roman"/>
                <w:b/>
                <w:bCs/>
                <w:i/>
                <w:i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3FF74ABD" w14:textId="77777777" w:rsidR="009609CA" w:rsidRPr="009609CA" w:rsidRDefault="009609CA" w:rsidP="009609CA">
            <w:pPr>
              <w:spacing w:after="0" w:line="240" w:lineRule="auto"/>
              <w:jc w:val="right"/>
              <w:rPr>
                <w:rFonts w:ascii="Times New Roman" w:eastAsia="Times New Roman" w:hAnsi="Times New Roman" w:cs="Times New Roman"/>
                <w:b/>
                <w:bCs/>
                <w:i/>
                <w:iCs/>
                <w:color w:val="000000"/>
                <w:sz w:val="16"/>
                <w:szCs w:val="16"/>
                <w:lang w:eastAsia="ru-RU"/>
              </w:rPr>
            </w:pPr>
            <w:r w:rsidRPr="009609CA">
              <w:rPr>
                <w:rFonts w:ascii="Times New Roman" w:eastAsia="Times New Roman" w:hAnsi="Times New Roman" w:cs="Times New Roman"/>
                <w:b/>
                <w:bCs/>
                <w:i/>
                <w:iCs/>
                <w:color w:val="000000"/>
                <w:sz w:val="16"/>
                <w:szCs w:val="16"/>
                <w:lang w:eastAsia="ru-RU"/>
              </w:rPr>
              <w:t> </w:t>
            </w:r>
          </w:p>
        </w:tc>
      </w:tr>
      <w:tr w:rsidR="009609CA" w:rsidRPr="009609CA" w14:paraId="3622FFCD" w14:textId="77777777" w:rsidTr="00B55FC6">
        <w:trPr>
          <w:gridAfter w:val="6"/>
          <w:wAfter w:w="3686" w:type="dxa"/>
          <w:trHeight w:val="63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5542297" w14:textId="77777777" w:rsidR="009609CA" w:rsidRPr="009609CA" w:rsidRDefault="009609CA" w:rsidP="009609CA">
            <w:pPr>
              <w:spacing w:after="0" w:line="240" w:lineRule="auto"/>
              <w:jc w:val="both"/>
              <w:rPr>
                <w:rFonts w:ascii="Times New Roman" w:eastAsia="Times New Roman" w:hAnsi="Times New Roman" w:cs="Times New Roman"/>
                <w:b/>
                <w:bCs/>
                <w:i/>
                <w:iCs/>
                <w:color w:val="000000"/>
                <w:sz w:val="16"/>
                <w:szCs w:val="16"/>
                <w:lang w:eastAsia="ru-RU"/>
              </w:rPr>
            </w:pPr>
            <w:r w:rsidRPr="009609CA">
              <w:rPr>
                <w:rFonts w:ascii="Times New Roman" w:eastAsia="Times New Roman" w:hAnsi="Times New Roman" w:cs="Times New Roman"/>
                <w:b/>
                <w:bCs/>
                <w:i/>
                <w:iCs/>
                <w:color w:val="000000"/>
                <w:sz w:val="16"/>
                <w:szCs w:val="16"/>
                <w:lang w:eastAsia="ru-RU"/>
              </w:rPr>
              <w:t>МЕЖБЮДЖЕТНЫЕ ТРАНСФЕРТЫ ОБЩЕГО ХАРАКТЕРА БЮДЖЕТАМ БЮДЖЕТНОЙ СИСТЕМЫ РОССИЙСКОЙ ФЕДЕРАЦИИ</w:t>
            </w:r>
          </w:p>
        </w:tc>
        <w:tc>
          <w:tcPr>
            <w:tcW w:w="920" w:type="dxa"/>
            <w:tcBorders>
              <w:top w:val="nil"/>
              <w:left w:val="nil"/>
              <w:bottom w:val="single" w:sz="4" w:space="0" w:color="auto"/>
              <w:right w:val="single" w:sz="4" w:space="0" w:color="auto"/>
            </w:tcBorders>
            <w:shd w:val="clear" w:color="auto" w:fill="auto"/>
            <w:vAlign w:val="center"/>
            <w:hideMark/>
          </w:tcPr>
          <w:p w14:paraId="57BFB9DE" w14:textId="77777777" w:rsidR="009609CA" w:rsidRPr="009609CA" w:rsidRDefault="009609CA" w:rsidP="009609CA">
            <w:pPr>
              <w:spacing w:after="0" w:line="240" w:lineRule="auto"/>
              <w:jc w:val="center"/>
              <w:rPr>
                <w:rFonts w:ascii="Times New Roman" w:eastAsia="Times New Roman" w:hAnsi="Times New Roman" w:cs="Times New Roman"/>
                <w:b/>
                <w:bCs/>
                <w:i/>
                <w:iCs/>
                <w:color w:val="000000"/>
                <w:sz w:val="16"/>
                <w:szCs w:val="16"/>
                <w:lang w:eastAsia="ru-RU"/>
              </w:rPr>
            </w:pPr>
            <w:r w:rsidRPr="009609CA">
              <w:rPr>
                <w:rFonts w:ascii="Times New Roman" w:eastAsia="Times New Roman" w:hAnsi="Times New Roman" w:cs="Times New Roman"/>
                <w:b/>
                <w:bCs/>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714A70A2" w14:textId="77777777" w:rsidR="009609CA" w:rsidRPr="009609CA" w:rsidRDefault="009609CA" w:rsidP="009609CA">
            <w:pPr>
              <w:spacing w:after="0" w:line="240" w:lineRule="auto"/>
              <w:jc w:val="center"/>
              <w:rPr>
                <w:rFonts w:ascii="Times New Roman" w:eastAsia="Times New Roman" w:hAnsi="Times New Roman" w:cs="Times New Roman"/>
                <w:b/>
                <w:bCs/>
                <w:i/>
                <w:iCs/>
                <w:color w:val="000000"/>
                <w:sz w:val="16"/>
                <w:szCs w:val="16"/>
                <w:lang w:eastAsia="ru-RU"/>
              </w:rPr>
            </w:pPr>
            <w:r w:rsidRPr="009609CA">
              <w:rPr>
                <w:rFonts w:ascii="Times New Roman" w:eastAsia="Times New Roman" w:hAnsi="Times New Roman" w:cs="Times New Roman"/>
                <w:b/>
                <w:bCs/>
                <w:i/>
                <w:iCs/>
                <w:color w:val="000000"/>
                <w:sz w:val="16"/>
                <w:szCs w:val="16"/>
                <w:lang w:eastAsia="ru-RU"/>
              </w:rPr>
              <w:t>14</w:t>
            </w:r>
          </w:p>
        </w:tc>
        <w:tc>
          <w:tcPr>
            <w:tcW w:w="820" w:type="dxa"/>
            <w:tcBorders>
              <w:top w:val="nil"/>
              <w:left w:val="nil"/>
              <w:bottom w:val="single" w:sz="4" w:space="0" w:color="auto"/>
              <w:right w:val="single" w:sz="4" w:space="0" w:color="auto"/>
            </w:tcBorders>
            <w:shd w:val="clear" w:color="auto" w:fill="auto"/>
            <w:vAlign w:val="center"/>
            <w:hideMark/>
          </w:tcPr>
          <w:p w14:paraId="4FCFE1C6" w14:textId="77777777" w:rsidR="009609CA" w:rsidRPr="009609CA" w:rsidRDefault="009609CA" w:rsidP="009609CA">
            <w:pPr>
              <w:spacing w:after="0" w:line="240" w:lineRule="auto"/>
              <w:jc w:val="center"/>
              <w:rPr>
                <w:rFonts w:ascii="Times New Roman" w:eastAsia="Times New Roman" w:hAnsi="Times New Roman" w:cs="Times New Roman"/>
                <w:b/>
                <w:bCs/>
                <w:i/>
                <w:iCs/>
                <w:color w:val="000000"/>
                <w:sz w:val="16"/>
                <w:szCs w:val="16"/>
                <w:lang w:eastAsia="ru-RU"/>
              </w:rPr>
            </w:pPr>
            <w:r w:rsidRPr="009609CA">
              <w:rPr>
                <w:rFonts w:ascii="Times New Roman" w:eastAsia="Times New Roman" w:hAnsi="Times New Roman" w:cs="Times New Roman"/>
                <w:b/>
                <w:bCs/>
                <w:i/>
                <w:iCs/>
                <w:color w:val="000000"/>
                <w:sz w:val="16"/>
                <w:szCs w:val="16"/>
                <w:lang w:eastAsia="ru-RU"/>
              </w:rPr>
              <w:t>00</w:t>
            </w:r>
          </w:p>
        </w:tc>
        <w:tc>
          <w:tcPr>
            <w:tcW w:w="1640" w:type="dxa"/>
            <w:tcBorders>
              <w:top w:val="nil"/>
              <w:left w:val="nil"/>
              <w:bottom w:val="single" w:sz="4" w:space="0" w:color="auto"/>
              <w:right w:val="single" w:sz="4" w:space="0" w:color="auto"/>
            </w:tcBorders>
            <w:shd w:val="clear" w:color="auto" w:fill="auto"/>
            <w:vAlign w:val="center"/>
            <w:hideMark/>
          </w:tcPr>
          <w:p w14:paraId="75154A8F" w14:textId="77777777" w:rsidR="009609CA" w:rsidRPr="009609CA" w:rsidRDefault="009609CA" w:rsidP="009609CA">
            <w:pPr>
              <w:spacing w:after="0" w:line="240" w:lineRule="auto"/>
              <w:jc w:val="center"/>
              <w:rPr>
                <w:rFonts w:ascii="Times New Roman" w:eastAsia="Times New Roman" w:hAnsi="Times New Roman" w:cs="Times New Roman"/>
                <w:b/>
                <w:bCs/>
                <w:i/>
                <w:iCs/>
                <w:color w:val="000000"/>
                <w:sz w:val="16"/>
                <w:szCs w:val="16"/>
                <w:lang w:eastAsia="ru-RU"/>
              </w:rPr>
            </w:pPr>
            <w:r w:rsidRPr="009609CA">
              <w:rPr>
                <w:rFonts w:ascii="Times New Roman" w:eastAsia="Times New Roman" w:hAnsi="Times New Roman" w:cs="Times New Roman"/>
                <w:b/>
                <w:bCs/>
                <w:i/>
                <w:iCs/>
                <w:color w:val="000000"/>
                <w:sz w:val="16"/>
                <w:szCs w:val="16"/>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4CDA43CA" w14:textId="77777777" w:rsidR="009609CA" w:rsidRPr="009609CA" w:rsidRDefault="009609CA" w:rsidP="009609CA">
            <w:pPr>
              <w:spacing w:after="0" w:line="240" w:lineRule="auto"/>
              <w:jc w:val="center"/>
              <w:rPr>
                <w:rFonts w:ascii="Times New Roman" w:eastAsia="Times New Roman" w:hAnsi="Times New Roman" w:cs="Times New Roman"/>
                <w:b/>
                <w:bCs/>
                <w:i/>
                <w:iCs/>
                <w:color w:val="000000"/>
                <w:sz w:val="16"/>
                <w:szCs w:val="16"/>
                <w:lang w:eastAsia="ru-RU"/>
              </w:rPr>
            </w:pPr>
            <w:r w:rsidRPr="009609CA">
              <w:rPr>
                <w:rFonts w:ascii="Times New Roman" w:eastAsia="Times New Roman" w:hAnsi="Times New Roman" w:cs="Times New Roman"/>
                <w:b/>
                <w:bCs/>
                <w:i/>
                <w:iCs/>
                <w:color w:val="000000"/>
                <w:sz w:val="16"/>
                <w:szCs w:val="16"/>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6C676F53" w14:textId="77777777" w:rsidR="009609CA" w:rsidRPr="009609CA" w:rsidRDefault="009609CA" w:rsidP="009609CA">
            <w:pPr>
              <w:spacing w:after="0" w:line="240" w:lineRule="auto"/>
              <w:jc w:val="right"/>
              <w:rPr>
                <w:rFonts w:ascii="Times New Roman" w:eastAsia="Times New Roman" w:hAnsi="Times New Roman" w:cs="Times New Roman"/>
                <w:b/>
                <w:bCs/>
                <w:i/>
                <w:iCs/>
                <w:color w:val="000000"/>
                <w:sz w:val="16"/>
                <w:szCs w:val="16"/>
                <w:lang w:eastAsia="ru-RU"/>
              </w:rPr>
            </w:pPr>
            <w:r w:rsidRPr="009609CA">
              <w:rPr>
                <w:rFonts w:ascii="Times New Roman" w:eastAsia="Times New Roman" w:hAnsi="Times New Roman" w:cs="Times New Roman"/>
                <w:b/>
                <w:bCs/>
                <w:i/>
                <w:iCs/>
                <w:color w:val="000000"/>
                <w:sz w:val="16"/>
                <w:szCs w:val="16"/>
                <w:lang w:eastAsia="ru-RU"/>
              </w:rPr>
              <w:t>2,1</w:t>
            </w:r>
          </w:p>
        </w:tc>
        <w:tc>
          <w:tcPr>
            <w:tcW w:w="1540" w:type="dxa"/>
            <w:tcBorders>
              <w:top w:val="nil"/>
              <w:left w:val="nil"/>
              <w:bottom w:val="single" w:sz="4" w:space="0" w:color="auto"/>
              <w:right w:val="single" w:sz="4" w:space="0" w:color="auto"/>
            </w:tcBorders>
            <w:shd w:val="clear" w:color="auto" w:fill="auto"/>
            <w:noWrap/>
            <w:vAlign w:val="bottom"/>
            <w:hideMark/>
          </w:tcPr>
          <w:p w14:paraId="5726C647" w14:textId="77777777" w:rsidR="009609CA" w:rsidRPr="009609CA" w:rsidRDefault="009609CA" w:rsidP="009609CA">
            <w:pPr>
              <w:spacing w:after="0" w:line="240" w:lineRule="auto"/>
              <w:jc w:val="right"/>
              <w:rPr>
                <w:rFonts w:ascii="Times New Roman" w:eastAsia="Times New Roman" w:hAnsi="Times New Roman" w:cs="Times New Roman"/>
                <w:b/>
                <w:bCs/>
                <w:i/>
                <w:iCs/>
                <w:color w:val="000000"/>
                <w:sz w:val="16"/>
                <w:szCs w:val="16"/>
                <w:lang w:eastAsia="ru-RU"/>
              </w:rPr>
            </w:pPr>
            <w:r w:rsidRPr="009609CA">
              <w:rPr>
                <w:rFonts w:ascii="Times New Roman" w:eastAsia="Times New Roman" w:hAnsi="Times New Roman" w:cs="Times New Roman"/>
                <w:b/>
                <w:bCs/>
                <w:i/>
                <w:i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059166D7" w14:textId="77777777" w:rsidR="009609CA" w:rsidRPr="009609CA" w:rsidRDefault="009609CA" w:rsidP="009609CA">
            <w:pPr>
              <w:spacing w:after="0" w:line="240" w:lineRule="auto"/>
              <w:jc w:val="right"/>
              <w:rPr>
                <w:rFonts w:ascii="Times New Roman" w:eastAsia="Times New Roman" w:hAnsi="Times New Roman" w:cs="Times New Roman"/>
                <w:b/>
                <w:bCs/>
                <w:i/>
                <w:iCs/>
                <w:color w:val="000000"/>
                <w:sz w:val="16"/>
                <w:szCs w:val="16"/>
                <w:lang w:eastAsia="ru-RU"/>
              </w:rPr>
            </w:pPr>
            <w:r w:rsidRPr="009609CA">
              <w:rPr>
                <w:rFonts w:ascii="Times New Roman" w:eastAsia="Times New Roman" w:hAnsi="Times New Roman" w:cs="Times New Roman"/>
                <w:b/>
                <w:bCs/>
                <w:i/>
                <w:iCs/>
                <w:color w:val="000000"/>
                <w:sz w:val="16"/>
                <w:szCs w:val="16"/>
                <w:lang w:eastAsia="ru-RU"/>
              </w:rPr>
              <w:t> </w:t>
            </w:r>
          </w:p>
        </w:tc>
      </w:tr>
      <w:tr w:rsidR="009609CA" w:rsidRPr="009609CA" w14:paraId="78120054" w14:textId="77777777" w:rsidTr="00B55FC6">
        <w:trPr>
          <w:gridAfter w:val="6"/>
          <w:wAfter w:w="3686" w:type="dxa"/>
          <w:trHeight w:val="66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7BC3010" w14:textId="77777777" w:rsidR="009609CA" w:rsidRPr="009609CA" w:rsidRDefault="009609CA" w:rsidP="009609CA">
            <w:pPr>
              <w:spacing w:after="0" w:line="240" w:lineRule="auto"/>
              <w:jc w:val="both"/>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Прочие межбюджетные трансферты общего характера</w:t>
            </w:r>
          </w:p>
        </w:tc>
        <w:tc>
          <w:tcPr>
            <w:tcW w:w="920" w:type="dxa"/>
            <w:tcBorders>
              <w:top w:val="nil"/>
              <w:left w:val="nil"/>
              <w:bottom w:val="single" w:sz="4" w:space="0" w:color="auto"/>
              <w:right w:val="single" w:sz="4" w:space="0" w:color="auto"/>
            </w:tcBorders>
            <w:shd w:val="clear" w:color="auto" w:fill="auto"/>
            <w:vAlign w:val="center"/>
            <w:hideMark/>
          </w:tcPr>
          <w:p w14:paraId="098CD8CA"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7B658456"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14</w:t>
            </w:r>
          </w:p>
        </w:tc>
        <w:tc>
          <w:tcPr>
            <w:tcW w:w="820" w:type="dxa"/>
            <w:tcBorders>
              <w:top w:val="nil"/>
              <w:left w:val="nil"/>
              <w:bottom w:val="single" w:sz="4" w:space="0" w:color="auto"/>
              <w:right w:val="single" w:sz="4" w:space="0" w:color="auto"/>
            </w:tcBorders>
            <w:shd w:val="clear" w:color="auto" w:fill="auto"/>
            <w:vAlign w:val="center"/>
            <w:hideMark/>
          </w:tcPr>
          <w:p w14:paraId="0092D7F9"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03</w:t>
            </w:r>
          </w:p>
        </w:tc>
        <w:tc>
          <w:tcPr>
            <w:tcW w:w="1640" w:type="dxa"/>
            <w:tcBorders>
              <w:top w:val="nil"/>
              <w:left w:val="nil"/>
              <w:bottom w:val="single" w:sz="4" w:space="0" w:color="auto"/>
              <w:right w:val="single" w:sz="4" w:space="0" w:color="auto"/>
            </w:tcBorders>
            <w:shd w:val="clear" w:color="auto" w:fill="auto"/>
            <w:vAlign w:val="center"/>
            <w:hideMark/>
          </w:tcPr>
          <w:p w14:paraId="1C742155"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2E2F845C"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6FF59187"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2,1</w:t>
            </w:r>
          </w:p>
        </w:tc>
        <w:tc>
          <w:tcPr>
            <w:tcW w:w="1540" w:type="dxa"/>
            <w:tcBorders>
              <w:top w:val="nil"/>
              <w:left w:val="nil"/>
              <w:bottom w:val="single" w:sz="4" w:space="0" w:color="auto"/>
              <w:right w:val="single" w:sz="4" w:space="0" w:color="auto"/>
            </w:tcBorders>
            <w:shd w:val="clear" w:color="auto" w:fill="auto"/>
            <w:noWrap/>
            <w:vAlign w:val="bottom"/>
            <w:hideMark/>
          </w:tcPr>
          <w:p w14:paraId="3ADCD0E8"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444722E2"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w:t>
            </w:r>
          </w:p>
        </w:tc>
      </w:tr>
      <w:tr w:rsidR="009609CA" w:rsidRPr="009609CA" w14:paraId="29F36ED2" w14:textId="77777777" w:rsidTr="00B55FC6">
        <w:trPr>
          <w:gridAfter w:val="6"/>
          <w:wAfter w:w="3686" w:type="dxa"/>
          <w:trHeight w:val="2749"/>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5A39A9D" w14:textId="77777777" w:rsidR="009609CA" w:rsidRPr="009609CA" w:rsidRDefault="009609CA" w:rsidP="009609CA">
            <w:pPr>
              <w:spacing w:after="0" w:line="240" w:lineRule="auto"/>
              <w:jc w:val="both"/>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xml:space="preserve">Предоставление межбюджетных трансфертов из бюджета </w:t>
            </w:r>
            <w:proofErr w:type="spellStart"/>
            <w:r w:rsidRPr="009609CA">
              <w:rPr>
                <w:rFonts w:ascii="Times New Roman" w:eastAsia="Times New Roman" w:hAnsi="Times New Roman" w:cs="Times New Roman"/>
                <w:i/>
                <w:iCs/>
                <w:color w:val="000000"/>
                <w:sz w:val="16"/>
                <w:szCs w:val="16"/>
                <w:lang w:eastAsia="ru-RU"/>
              </w:rPr>
              <w:t>Митякинского</w:t>
            </w:r>
            <w:proofErr w:type="spellEnd"/>
            <w:r w:rsidRPr="009609CA">
              <w:rPr>
                <w:rFonts w:ascii="Times New Roman" w:eastAsia="Times New Roman" w:hAnsi="Times New Roman" w:cs="Times New Roman"/>
                <w:i/>
                <w:iCs/>
                <w:color w:val="000000"/>
                <w:sz w:val="16"/>
                <w:szCs w:val="16"/>
                <w:lang w:eastAsia="ru-RU"/>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9609CA">
              <w:rPr>
                <w:rFonts w:ascii="Times New Roman" w:eastAsia="Times New Roman" w:hAnsi="Times New Roman" w:cs="Times New Roman"/>
                <w:i/>
                <w:iCs/>
                <w:color w:val="000000"/>
                <w:sz w:val="16"/>
                <w:szCs w:val="16"/>
                <w:lang w:eastAsia="ru-RU"/>
              </w:rPr>
              <w:t>Митякинского</w:t>
            </w:r>
            <w:proofErr w:type="spellEnd"/>
            <w:r w:rsidRPr="009609CA">
              <w:rPr>
                <w:rFonts w:ascii="Times New Roman" w:eastAsia="Times New Roman" w:hAnsi="Times New Roman" w:cs="Times New Roman"/>
                <w:i/>
                <w:iCs/>
                <w:color w:val="000000"/>
                <w:sz w:val="16"/>
                <w:szCs w:val="16"/>
                <w:lang w:eastAsia="ru-RU"/>
              </w:rPr>
              <w:t xml:space="preserve"> сельского поселения</w:t>
            </w:r>
          </w:p>
        </w:tc>
        <w:tc>
          <w:tcPr>
            <w:tcW w:w="920" w:type="dxa"/>
            <w:tcBorders>
              <w:top w:val="nil"/>
              <w:left w:val="nil"/>
              <w:bottom w:val="single" w:sz="4" w:space="0" w:color="auto"/>
              <w:right w:val="single" w:sz="4" w:space="0" w:color="auto"/>
            </w:tcBorders>
            <w:shd w:val="clear" w:color="auto" w:fill="auto"/>
            <w:vAlign w:val="center"/>
            <w:hideMark/>
          </w:tcPr>
          <w:p w14:paraId="506F5BDD"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5B241D87"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14</w:t>
            </w:r>
          </w:p>
        </w:tc>
        <w:tc>
          <w:tcPr>
            <w:tcW w:w="820" w:type="dxa"/>
            <w:tcBorders>
              <w:top w:val="nil"/>
              <w:left w:val="nil"/>
              <w:bottom w:val="single" w:sz="4" w:space="0" w:color="auto"/>
              <w:right w:val="single" w:sz="4" w:space="0" w:color="auto"/>
            </w:tcBorders>
            <w:shd w:val="clear" w:color="auto" w:fill="auto"/>
            <w:vAlign w:val="center"/>
            <w:hideMark/>
          </w:tcPr>
          <w:p w14:paraId="138DA1A2"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03</w:t>
            </w:r>
          </w:p>
        </w:tc>
        <w:tc>
          <w:tcPr>
            <w:tcW w:w="1640" w:type="dxa"/>
            <w:tcBorders>
              <w:top w:val="nil"/>
              <w:left w:val="nil"/>
              <w:bottom w:val="single" w:sz="4" w:space="0" w:color="auto"/>
              <w:right w:val="single" w:sz="4" w:space="0" w:color="auto"/>
            </w:tcBorders>
            <w:shd w:val="clear" w:color="auto" w:fill="auto"/>
            <w:vAlign w:val="center"/>
            <w:hideMark/>
          </w:tcPr>
          <w:p w14:paraId="3B7E724F"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99.9.00.85010</w:t>
            </w:r>
          </w:p>
        </w:tc>
        <w:tc>
          <w:tcPr>
            <w:tcW w:w="760" w:type="dxa"/>
            <w:tcBorders>
              <w:top w:val="nil"/>
              <w:left w:val="nil"/>
              <w:bottom w:val="single" w:sz="4" w:space="0" w:color="auto"/>
              <w:right w:val="single" w:sz="4" w:space="0" w:color="auto"/>
            </w:tcBorders>
            <w:shd w:val="clear" w:color="auto" w:fill="auto"/>
            <w:vAlign w:val="center"/>
            <w:hideMark/>
          </w:tcPr>
          <w:p w14:paraId="7CF40BD9"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39778B27"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2,1</w:t>
            </w:r>
          </w:p>
        </w:tc>
        <w:tc>
          <w:tcPr>
            <w:tcW w:w="1540" w:type="dxa"/>
            <w:tcBorders>
              <w:top w:val="nil"/>
              <w:left w:val="nil"/>
              <w:bottom w:val="single" w:sz="4" w:space="0" w:color="auto"/>
              <w:right w:val="single" w:sz="4" w:space="0" w:color="auto"/>
            </w:tcBorders>
            <w:shd w:val="clear" w:color="auto" w:fill="auto"/>
            <w:noWrap/>
            <w:vAlign w:val="bottom"/>
            <w:hideMark/>
          </w:tcPr>
          <w:p w14:paraId="3A2232CE"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4D03E84B" w14:textId="77777777" w:rsidR="009609CA" w:rsidRPr="009609CA" w:rsidRDefault="009609CA" w:rsidP="009609CA">
            <w:pPr>
              <w:spacing w:after="0" w:line="240" w:lineRule="auto"/>
              <w:jc w:val="right"/>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w:t>
            </w:r>
          </w:p>
        </w:tc>
      </w:tr>
      <w:tr w:rsidR="009609CA" w:rsidRPr="009609CA" w14:paraId="36F5DD13" w14:textId="77777777" w:rsidTr="00B55FC6">
        <w:trPr>
          <w:gridAfter w:val="6"/>
          <w:wAfter w:w="3686" w:type="dxa"/>
          <w:trHeight w:val="2472"/>
        </w:trPr>
        <w:tc>
          <w:tcPr>
            <w:tcW w:w="4540" w:type="dxa"/>
            <w:tcBorders>
              <w:top w:val="nil"/>
              <w:left w:val="single" w:sz="4" w:space="0" w:color="auto"/>
              <w:bottom w:val="single" w:sz="4" w:space="0" w:color="auto"/>
              <w:right w:val="single" w:sz="4" w:space="0" w:color="auto"/>
            </w:tcBorders>
            <w:shd w:val="clear" w:color="auto" w:fill="auto"/>
            <w:vAlign w:val="bottom"/>
            <w:hideMark/>
          </w:tcPr>
          <w:p w14:paraId="7AEF4581" w14:textId="77777777" w:rsidR="009609CA" w:rsidRPr="009609CA" w:rsidRDefault="009609CA" w:rsidP="009609CA">
            <w:pPr>
              <w:spacing w:after="0" w:line="240" w:lineRule="auto"/>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xml:space="preserve">Предоставление межбюджетных трансфертов из бюджета </w:t>
            </w:r>
            <w:proofErr w:type="spellStart"/>
            <w:r w:rsidRPr="009609CA">
              <w:rPr>
                <w:rFonts w:ascii="Times New Roman" w:eastAsia="Times New Roman" w:hAnsi="Times New Roman" w:cs="Times New Roman"/>
                <w:i/>
                <w:iCs/>
                <w:color w:val="000000"/>
                <w:sz w:val="16"/>
                <w:szCs w:val="16"/>
                <w:lang w:eastAsia="ru-RU"/>
              </w:rPr>
              <w:t>Митякинского</w:t>
            </w:r>
            <w:proofErr w:type="spellEnd"/>
            <w:r w:rsidRPr="009609CA">
              <w:rPr>
                <w:rFonts w:ascii="Times New Roman" w:eastAsia="Times New Roman" w:hAnsi="Times New Roman" w:cs="Times New Roman"/>
                <w:i/>
                <w:iCs/>
                <w:color w:val="000000"/>
                <w:sz w:val="16"/>
                <w:szCs w:val="16"/>
                <w:lang w:eastAsia="ru-RU"/>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9609CA">
              <w:rPr>
                <w:rFonts w:ascii="Times New Roman" w:eastAsia="Times New Roman" w:hAnsi="Times New Roman" w:cs="Times New Roman"/>
                <w:i/>
                <w:iCs/>
                <w:color w:val="000000"/>
                <w:sz w:val="16"/>
                <w:szCs w:val="16"/>
                <w:lang w:eastAsia="ru-RU"/>
              </w:rPr>
              <w:t>Митякинского</w:t>
            </w:r>
            <w:proofErr w:type="spellEnd"/>
            <w:r w:rsidRPr="009609CA">
              <w:rPr>
                <w:rFonts w:ascii="Times New Roman" w:eastAsia="Times New Roman" w:hAnsi="Times New Roman" w:cs="Times New Roman"/>
                <w:i/>
                <w:iCs/>
                <w:color w:val="000000"/>
                <w:sz w:val="16"/>
                <w:szCs w:val="16"/>
                <w:lang w:eastAsia="ru-RU"/>
              </w:rPr>
              <w:t xml:space="preserve"> сельского поселения (Иные межбюджетные трансферты)</w:t>
            </w:r>
          </w:p>
        </w:tc>
        <w:tc>
          <w:tcPr>
            <w:tcW w:w="920" w:type="dxa"/>
            <w:tcBorders>
              <w:top w:val="nil"/>
              <w:left w:val="nil"/>
              <w:bottom w:val="single" w:sz="4" w:space="0" w:color="auto"/>
              <w:right w:val="single" w:sz="4" w:space="0" w:color="auto"/>
            </w:tcBorders>
            <w:shd w:val="clear" w:color="auto" w:fill="auto"/>
            <w:vAlign w:val="center"/>
            <w:hideMark/>
          </w:tcPr>
          <w:p w14:paraId="484A5030"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65F311AF"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14</w:t>
            </w:r>
          </w:p>
        </w:tc>
        <w:tc>
          <w:tcPr>
            <w:tcW w:w="820" w:type="dxa"/>
            <w:tcBorders>
              <w:top w:val="nil"/>
              <w:left w:val="nil"/>
              <w:bottom w:val="single" w:sz="4" w:space="0" w:color="auto"/>
              <w:right w:val="single" w:sz="4" w:space="0" w:color="auto"/>
            </w:tcBorders>
            <w:shd w:val="clear" w:color="auto" w:fill="auto"/>
            <w:vAlign w:val="center"/>
            <w:hideMark/>
          </w:tcPr>
          <w:p w14:paraId="38FA5505"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03</w:t>
            </w:r>
          </w:p>
        </w:tc>
        <w:tc>
          <w:tcPr>
            <w:tcW w:w="1640" w:type="dxa"/>
            <w:tcBorders>
              <w:top w:val="nil"/>
              <w:left w:val="nil"/>
              <w:bottom w:val="single" w:sz="4" w:space="0" w:color="auto"/>
              <w:right w:val="single" w:sz="4" w:space="0" w:color="auto"/>
            </w:tcBorders>
            <w:shd w:val="clear" w:color="auto" w:fill="auto"/>
            <w:vAlign w:val="center"/>
            <w:hideMark/>
          </w:tcPr>
          <w:p w14:paraId="769C709D"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99.9.00.85010</w:t>
            </w:r>
          </w:p>
        </w:tc>
        <w:tc>
          <w:tcPr>
            <w:tcW w:w="760" w:type="dxa"/>
            <w:tcBorders>
              <w:top w:val="nil"/>
              <w:left w:val="nil"/>
              <w:bottom w:val="single" w:sz="4" w:space="0" w:color="auto"/>
              <w:right w:val="single" w:sz="4" w:space="0" w:color="auto"/>
            </w:tcBorders>
            <w:shd w:val="clear" w:color="auto" w:fill="auto"/>
            <w:vAlign w:val="center"/>
            <w:hideMark/>
          </w:tcPr>
          <w:p w14:paraId="6A992208"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540</w:t>
            </w:r>
          </w:p>
        </w:tc>
        <w:tc>
          <w:tcPr>
            <w:tcW w:w="1520" w:type="dxa"/>
            <w:tcBorders>
              <w:top w:val="nil"/>
              <w:left w:val="nil"/>
              <w:bottom w:val="single" w:sz="4" w:space="0" w:color="auto"/>
              <w:right w:val="single" w:sz="4" w:space="0" w:color="auto"/>
            </w:tcBorders>
            <w:shd w:val="clear" w:color="auto" w:fill="auto"/>
            <w:vAlign w:val="center"/>
            <w:hideMark/>
          </w:tcPr>
          <w:p w14:paraId="0FBB756F"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2,1</w:t>
            </w:r>
          </w:p>
        </w:tc>
        <w:tc>
          <w:tcPr>
            <w:tcW w:w="1540" w:type="dxa"/>
            <w:tcBorders>
              <w:top w:val="nil"/>
              <w:left w:val="nil"/>
              <w:bottom w:val="single" w:sz="4" w:space="0" w:color="auto"/>
              <w:right w:val="single" w:sz="4" w:space="0" w:color="auto"/>
            </w:tcBorders>
            <w:shd w:val="clear" w:color="auto" w:fill="auto"/>
            <w:vAlign w:val="center"/>
            <w:hideMark/>
          </w:tcPr>
          <w:p w14:paraId="2594E5B6"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vAlign w:val="center"/>
            <w:hideMark/>
          </w:tcPr>
          <w:p w14:paraId="5C3D4E68"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r w:rsidRPr="009609CA">
              <w:rPr>
                <w:rFonts w:ascii="Times New Roman" w:eastAsia="Times New Roman" w:hAnsi="Times New Roman" w:cs="Times New Roman"/>
                <w:i/>
                <w:iCs/>
                <w:color w:val="000000"/>
                <w:sz w:val="16"/>
                <w:szCs w:val="16"/>
                <w:lang w:eastAsia="ru-RU"/>
              </w:rPr>
              <w:t> </w:t>
            </w:r>
          </w:p>
        </w:tc>
      </w:tr>
      <w:tr w:rsidR="009609CA" w:rsidRPr="009609CA" w14:paraId="25CFB962" w14:textId="77777777" w:rsidTr="00B55FC6">
        <w:trPr>
          <w:gridAfter w:val="6"/>
          <w:wAfter w:w="3686" w:type="dxa"/>
          <w:trHeight w:val="203"/>
        </w:trPr>
        <w:tc>
          <w:tcPr>
            <w:tcW w:w="4540" w:type="dxa"/>
            <w:tcBorders>
              <w:top w:val="nil"/>
              <w:left w:val="nil"/>
              <w:bottom w:val="nil"/>
              <w:right w:val="nil"/>
            </w:tcBorders>
            <w:shd w:val="clear" w:color="auto" w:fill="auto"/>
            <w:noWrap/>
            <w:vAlign w:val="bottom"/>
            <w:hideMark/>
          </w:tcPr>
          <w:p w14:paraId="112EEDF5" w14:textId="77777777" w:rsidR="009609CA" w:rsidRPr="009609CA" w:rsidRDefault="009609CA" w:rsidP="009609CA">
            <w:pPr>
              <w:spacing w:after="0" w:line="240" w:lineRule="auto"/>
              <w:jc w:val="center"/>
              <w:rPr>
                <w:rFonts w:ascii="Times New Roman" w:eastAsia="Times New Roman" w:hAnsi="Times New Roman" w:cs="Times New Roman"/>
                <w:i/>
                <w:iCs/>
                <w:color w:val="000000"/>
                <w:sz w:val="16"/>
                <w:szCs w:val="16"/>
                <w:lang w:eastAsia="ru-RU"/>
              </w:rPr>
            </w:pPr>
          </w:p>
        </w:tc>
        <w:tc>
          <w:tcPr>
            <w:tcW w:w="920" w:type="dxa"/>
            <w:tcBorders>
              <w:top w:val="nil"/>
              <w:left w:val="nil"/>
              <w:bottom w:val="nil"/>
              <w:right w:val="nil"/>
            </w:tcBorders>
            <w:shd w:val="clear" w:color="auto" w:fill="auto"/>
            <w:noWrap/>
            <w:vAlign w:val="bottom"/>
            <w:hideMark/>
          </w:tcPr>
          <w:p w14:paraId="506B917E"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760" w:type="dxa"/>
            <w:tcBorders>
              <w:top w:val="nil"/>
              <w:left w:val="nil"/>
              <w:bottom w:val="nil"/>
              <w:right w:val="nil"/>
            </w:tcBorders>
            <w:shd w:val="clear" w:color="auto" w:fill="auto"/>
            <w:noWrap/>
            <w:vAlign w:val="bottom"/>
            <w:hideMark/>
          </w:tcPr>
          <w:p w14:paraId="49B95F2C"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820" w:type="dxa"/>
            <w:tcBorders>
              <w:top w:val="nil"/>
              <w:left w:val="nil"/>
              <w:bottom w:val="nil"/>
              <w:right w:val="nil"/>
            </w:tcBorders>
            <w:shd w:val="clear" w:color="auto" w:fill="auto"/>
            <w:noWrap/>
            <w:vAlign w:val="bottom"/>
            <w:hideMark/>
          </w:tcPr>
          <w:p w14:paraId="6784F100"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640" w:type="dxa"/>
            <w:tcBorders>
              <w:top w:val="nil"/>
              <w:left w:val="nil"/>
              <w:bottom w:val="nil"/>
              <w:right w:val="nil"/>
            </w:tcBorders>
            <w:shd w:val="clear" w:color="auto" w:fill="auto"/>
            <w:noWrap/>
            <w:vAlign w:val="bottom"/>
            <w:hideMark/>
          </w:tcPr>
          <w:p w14:paraId="721E7AEB"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760" w:type="dxa"/>
            <w:tcBorders>
              <w:top w:val="nil"/>
              <w:left w:val="nil"/>
              <w:bottom w:val="nil"/>
              <w:right w:val="nil"/>
            </w:tcBorders>
            <w:shd w:val="clear" w:color="auto" w:fill="auto"/>
            <w:noWrap/>
            <w:vAlign w:val="bottom"/>
            <w:hideMark/>
          </w:tcPr>
          <w:p w14:paraId="165E751F"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520" w:type="dxa"/>
            <w:tcBorders>
              <w:top w:val="nil"/>
              <w:left w:val="nil"/>
              <w:bottom w:val="nil"/>
              <w:right w:val="nil"/>
            </w:tcBorders>
            <w:shd w:val="clear" w:color="auto" w:fill="auto"/>
            <w:noWrap/>
            <w:vAlign w:val="bottom"/>
            <w:hideMark/>
          </w:tcPr>
          <w:p w14:paraId="40BFE188"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540" w:type="dxa"/>
            <w:tcBorders>
              <w:top w:val="nil"/>
              <w:left w:val="nil"/>
              <w:bottom w:val="nil"/>
              <w:right w:val="nil"/>
            </w:tcBorders>
            <w:shd w:val="clear" w:color="auto" w:fill="auto"/>
            <w:noWrap/>
            <w:vAlign w:val="bottom"/>
            <w:hideMark/>
          </w:tcPr>
          <w:p w14:paraId="1C3BEBE2"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2951" w:type="dxa"/>
            <w:tcBorders>
              <w:top w:val="nil"/>
              <w:left w:val="nil"/>
              <w:bottom w:val="nil"/>
              <w:right w:val="nil"/>
            </w:tcBorders>
            <w:shd w:val="clear" w:color="auto" w:fill="auto"/>
            <w:noWrap/>
            <w:vAlign w:val="bottom"/>
            <w:hideMark/>
          </w:tcPr>
          <w:p w14:paraId="41D50FE6"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r>
      <w:tr w:rsidR="009609CA" w:rsidRPr="009609CA" w14:paraId="1A0A8E0D" w14:textId="77777777" w:rsidTr="00B55FC6">
        <w:trPr>
          <w:gridAfter w:val="6"/>
          <w:wAfter w:w="3686" w:type="dxa"/>
          <w:trHeight w:val="203"/>
        </w:trPr>
        <w:tc>
          <w:tcPr>
            <w:tcW w:w="4540" w:type="dxa"/>
            <w:tcBorders>
              <w:top w:val="nil"/>
              <w:left w:val="nil"/>
              <w:bottom w:val="nil"/>
              <w:right w:val="nil"/>
            </w:tcBorders>
            <w:shd w:val="clear" w:color="auto" w:fill="auto"/>
            <w:noWrap/>
            <w:vAlign w:val="bottom"/>
            <w:hideMark/>
          </w:tcPr>
          <w:p w14:paraId="2D079B60"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920" w:type="dxa"/>
            <w:tcBorders>
              <w:top w:val="nil"/>
              <w:left w:val="nil"/>
              <w:bottom w:val="nil"/>
              <w:right w:val="nil"/>
            </w:tcBorders>
            <w:shd w:val="clear" w:color="auto" w:fill="auto"/>
            <w:noWrap/>
            <w:vAlign w:val="bottom"/>
            <w:hideMark/>
          </w:tcPr>
          <w:p w14:paraId="17E08340"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760" w:type="dxa"/>
            <w:tcBorders>
              <w:top w:val="nil"/>
              <w:left w:val="nil"/>
              <w:bottom w:val="nil"/>
              <w:right w:val="nil"/>
            </w:tcBorders>
            <w:shd w:val="clear" w:color="auto" w:fill="auto"/>
            <w:noWrap/>
            <w:vAlign w:val="bottom"/>
            <w:hideMark/>
          </w:tcPr>
          <w:p w14:paraId="1B17EBC5"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820" w:type="dxa"/>
            <w:tcBorders>
              <w:top w:val="nil"/>
              <w:left w:val="nil"/>
              <w:bottom w:val="nil"/>
              <w:right w:val="nil"/>
            </w:tcBorders>
            <w:shd w:val="clear" w:color="auto" w:fill="auto"/>
            <w:noWrap/>
            <w:vAlign w:val="bottom"/>
            <w:hideMark/>
          </w:tcPr>
          <w:p w14:paraId="7FBC9CE9"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640" w:type="dxa"/>
            <w:tcBorders>
              <w:top w:val="nil"/>
              <w:left w:val="nil"/>
              <w:bottom w:val="nil"/>
              <w:right w:val="nil"/>
            </w:tcBorders>
            <w:shd w:val="clear" w:color="auto" w:fill="auto"/>
            <w:noWrap/>
            <w:vAlign w:val="bottom"/>
            <w:hideMark/>
          </w:tcPr>
          <w:p w14:paraId="01DC8744"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760" w:type="dxa"/>
            <w:tcBorders>
              <w:top w:val="nil"/>
              <w:left w:val="nil"/>
              <w:bottom w:val="nil"/>
              <w:right w:val="nil"/>
            </w:tcBorders>
            <w:shd w:val="clear" w:color="auto" w:fill="auto"/>
            <w:noWrap/>
            <w:vAlign w:val="bottom"/>
            <w:hideMark/>
          </w:tcPr>
          <w:p w14:paraId="043DEF7C"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520" w:type="dxa"/>
            <w:tcBorders>
              <w:top w:val="nil"/>
              <w:left w:val="nil"/>
              <w:bottom w:val="nil"/>
              <w:right w:val="nil"/>
            </w:tcBorders>
            <w:shd w:val="clear" w:color="auto" w:fill="auto"/>
            <w:noWrap/>
            <w:vAlign w:val="bottom"/>
            <w:hideMark/>
          </w:tcPr>
          <w:p w14:paraId="571908DE"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540" w:type="dxa"/>
            <w:tcBorders>
              <w:top w:val="nil"/>
              <w:left w:val="nil"/>
              <w:bottom w:val="nil"/>
              <w:right w:val="nil"/>
            </w:tcBorders>
            <w:shd w:val="clear" w:color="auto" w:fill="auto"/>
            <w:noWrap/>
            <w:vAlign w:val="bottom"/>
            <w:hideMark/>
          </w:tcPr>
          <w:p w14:paraId="76760C8B"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2951" w:type="dxa"/>
            <w:tcBorders>
              <w:top w:val="nil"/>
              <w:left w:val="nil"/>
              <w:bottom w:val="nil"/>
              <w:right w:val="nil"/>
            </w:tcBorders>
            <w:shd w:val="clear" w:color="auto" w:fill="auto"/>
            <w:noWrap/>
            <w:vAlign w:val="bottom"/>
            <w:hideMark/>
          </w:tcPr>
          <w:p w14:paraId="29CC3499"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r>
      <w:tr w:rsidR="009609CA" w:rsidRPr="009609CA" w14:paraId="69A116A1" w14:textId="77777777" w:rsidTr="00B55FC6">
        <w:trPr>
          <w:gridAfter w:val="6"/>
          <w:wAfter w:w="3686" w:type="dxa"/>
          <w:trHeight w:val="203"/>
        </w:trPr>
        <w:tc>
          <w:tcPr>
            <w:tcW w:w="4540" w:type="dxa"/>
            <w:tcBorders>
              <w:top w:val="nil"/>
              <w:left w:val="nil"/>
              <w:bottom w:val="nil"/>
              <w:right w:val="nil"/>
            </w:tcBorders>
            <w:shd w:val="clear" w:color="auto" w:fill="auto"/>
            <w:noWrap/>
            <w:vAlign w:val="bottom"/>
            <w:hideMark/>
          </w:tcPr>
          <w:p w14:paraId="21F8529B"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920" w:type="dxa"/>
            <w:tcBorders>
              <w:top w:val="nil"/>
              <w:left w:val="nil"/>
              <w:bottom w:val="nil"/>
              <w:right w:val="nil"/>
            </w:tcBorders>
            <w:shd w:val="clear" w:color="auto" w:fill="auto"/>
            <w:noWrap/>
            <w:vAlign w:val="bottom"/>
            <w:hideMark/>
          </w:tcPr>
          <w:p w14:paraId="4E85BB88"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760" w:type="dxa"/>
            <w:tcBorders>
              <w:top w:val="nil"/>
              <w:left w:val="nil"/>
              <w:bottom w:val="nil"/>
              <w:right w:val="nil"/>
            </w:tcBorders>
            <w:shd w:val="clear" w:color="auto" w:fill="auto"/>
            <w:noWrap/>
            <w:vAlign w:val="bottom"/>
            <w:hideMark/>
          </w:tcPr>
          <w:p w14:paraId="7B782539"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820" w:type="dxa"/>
            <w:tcBorders>
              <w:top w:val="nil"/>
              <w:left w:val="nil"/>
              <w:bottom w:val="nil"/>
              <w:right w:val="nil"/>
            </w:tcBorders>
            <w:shd w:val="clear" w:color="auto" w:fill="auto"/>
            <w:noWrap/>
            <w:vAlign w:val="bottom"/>
            <w:hideMark/>
          </w:tcPr>
          <w:p w14:paraId="4B38ED39"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640" w:type="dxa"/>
            <w:tcBorders>
              <w:top w:val="nil"/>
              <w:left w:val="nil"/>
              <w:bottom w:val="nil"/>
              <w:right w:val="nil"/>
            </w:tcBorders>
            <w:shd w:val="clear" w:color="auto" w:fill="auto"/>
            <w:noWrap/>
            <w:vAlign w:val="bottom"/>
            <w:hideMark/>
          </w:tcPr>
          <w:p w14:paraId="61F184BD"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760" w:type="dxa"/>
            <w:tcBorders>
              <w:top w:val="nil"/>
              <w:left w:val="nil"/>
              <w:bottom w:val="nil"/>
              <w:right w:val="nil"/>
            </w:tcBorders>
            <w:shd w:val="clear" w:color="auto" w:fill="auto"/>
            <w:noWrap/>
            <w:vAlign w:val="bottom"/>
            <w:hideMark/>
          </w:tcPr>
          <w:p w14:paraId="097E291F"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520" w:type="dxa"/>
            <w:tcBorders>
              <w:top w:val="nil"/>
              <w:left w:val="nil"/>
              <w:bottom w:val="nil"/>
              <w:right w:val="nil"/>
            </w:tcBorders>
            <w:shd w:val="clear" w:color="auto" w:fill="auto"/>
            <w:noWrap/>
            <w:vAlign w:val="bottom"/>
            <w:hideMark/>
          </w:tcPr>
          <w:p w14:paraId="47FC314D"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540" w:type="dxa"/>
            <w:tcBorders>
              <w:top w:val="nil"/>
              <w:left w:val="nil"/>
              <w:bottom w:val="nil"/>
              <w:right w:val="nil"/>
            </w:tcBorders>
            <w:shd w:val="clear" w:color="auto" w:fill="auto"/>
            <w:noWrap/>
            <w:vAlign w:val="bottom"/>
            <w:hideMark/>
          </w:tcPr>
          <w:p w14:paraId="30FC22CD"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2951" w:type="dxa"/>
            <w:tcBorders>
              <w:top w:val="nil"/>
              <w:left w:val="nil"/>
              <w:bottom w:val="nil"/>
              <w:right w:val="nil"/>
            </w:tcBorders>
            <w:shd w:val="clear" w:color="auto" w:fill="auto"/>
            <w:noWrap/>
            <w:vAlign w:val="bottom"/>
            <w:hideMark/>
          </w:tcPr>
          <w:p w14:paraId="53CFE56B"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r>
      <w:tr w:rsidR="009609CA" w:rsidRPr="009609CA" w14:paraId="5C4CB1B9" w14:textId="77777777" w:rsidTr="00B55FC6">
        <w:trPr>
          <w:gridAfter w:val="6"/>
          <w:wAfter w:w="3686" w:type="dxa"/>
          <w:trHeight w:val="375"/>
        </w:trPr>
        <w:tc>
          <w:tcPr>
            <w:tcW w:w="4540" w:type="dxa"/>
            <w:tcBorders>
              <w:top w:val="nil"/>
              <w:left w:val="nil"/>
              <w:bottom w:val="nil"/>
              <w:right w:val="nil"/>
            </w:tcBorders>
            <w:shd w:val="clear" w:color="auto" w:fill="auto"/>
            <w:noWrap/>
            <w:vAlign w:val="bottom"/>
            <w:hideMark/>
          </w:tcPr>
          <w:p w14:paraId="63EE19BE"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Председатель Собрания депутатов-Глава</w:t>
            </w:r>
          </w:p>
        </w:tc>
        <w:tc>
          <w:tcPr>
            <w:tcW w:w="920" w:type="dxa"/>
            <w:tcBorders>
              <w:top w:val="nil"/>
              <w:left w:val="nil"/>
              <w:bottom w:val="nil"/>
              <w:right w:val="nil"/>
            </w:tcBorders>
            <w:shd w:val="clear" w:color="auto" w:fill="auto"/>
            <w:noWrap/>
            <w:vAlign w:val="bottom"/>
            <w:hideMark/>
          </w:tcPr>
          <w:p w14:paraId="405E8682"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p>
        </w:tc>
        <w:tc>
          <w:tcPr>
            <w:tcW w:w="760" w:type="dxa"/>
            <w:tcBorders>
              <w:top w:val="nil"/>
              <w:left w:val="nil"/>
              <w:bottom w:val="nil"/>
              <w:right w:val="nil"/>
            </w:tcBorders>
            <w:shd w:val="clear" w:color="auto" w:fill="auto"/>
            <w:noWrap/>
            <w:vAlign w:val="bottom"/>
            <w:hideMark/>
          </w:tcPr>
          <w:p w14:paraId="055B0611"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820" w:type="dxa"/>
            <w:tcBorders>
              <w:top w:val="nil"/>
              <w:left w:val="nil"/>
              <w:bottom w:val="nil"/>
              <w:right w:val="nil"/>
            </w:tcBorders>
            <w:shd w:val="clear" w:color="auto" w:fill="auto"/>
            <w:noWrap/>
            <w:vAlign w:val="bottom"/>
            <w:hideMark/>
          </w:tcPr>
          <w:p w14:paraId="10046FAE"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640" w:type="dxa"/>
            <w:tcBorders>
              <w:top w:val="nil"/>
              <w:left w:val="nil"/>
              <w:bottom w:val="nil"/>
              <w:right w:val="nil"/>
            </w:tcBorders>
            <w:shd w:val="clear" w:color="auto" w:fill="auto"/>
            <w:noWrap/>
            <w:vAlign w:val="bottom"/>
            <w:hideMark/>
          </w:tcPr>
          <w:p w14:paraId="153D0DDA"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760" w:type="dxa"/>
            <w:tcBorders>
              <w:top w:val="nil"/>
              <w:left w:val="nil"/>
              <w:bottom w:val="nil"/>
              <w:right w:val="nil"/>
            </w:tcBorders>
            <w:shd w:val="clear" w:color="auto" w:fill="auto"/>
            <w:noWrap/>
            <w:vAlign w:val="bottom"/>
            <w:hideMark/>
          </w:tcPr>
          <w:p w14:paraId="62491B0B"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520" w:type="dxa"/>
            <w:tcBorders>
              <w:top w:val="nil"/>
              <w:left w:val="nil"/>
              <w:bottom w:val="nil"/>
              <w:right w:val="nil"/>
            </w:tcBorders>
            <w:shd w:val="clear" w:color="auto" w:fill="auto"/>
            <w:noWrap/>
            <w:vAlign w:val="bottom"/>
            <w:hideMark/>
          </w:tcPr>
          <w:p w14:paraId="299F4D57"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540" w:type="dxa"/>
            <w:tcBorders>
              <w:top w:val="nil"/>
              <w:left w:val="nil"/>
              <w:bottom w:val="nil"/>
              <w:right w:val="nil"/>
            </w:tcBorders>
            <w:shd w:val="clear" w:color="auto" w:fill="auto"/>
            <w:noWrap/>
            <w:vAlign w:val="bottom"/>
            <w:hideMark/>
          </w:tcPr>
          <w:p w14:paraId="5F66BC00"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2951" w:type="dxa"/>
            <w:tcBorders>
              <w:top w:val="nil"/>
              <w:left w:val="nil"/>
              <w:bottom w:val="nil"/>
              <w:right w:val="nil"/>
            </w:tcBorders>
            <w:shd w:val="clear" w:color="auto" w:fill="auto"/>
            <w:noWrap/>
            <w:vAlign w:val="bottom"/>
            <w:hideMark/>
          </w:tcPr>
          <w:p w14:paraId="03472B17"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r>
      <w:tr w:rsidR="009609CA" w:rsidRPr="009609CA" w14:paraId="70F1CF4D" w14:textId="77777777" w:rsidTr="00B55FC6">
        <w:trPr>
          <w:gridAfter w:val="6"/>
          <w:wAfter w:w="3686" w:type="dxa"/>
          <w:trHeight w:val="203"/>
        </w:trPr>
        <w:tc>
          <w:tcPr>
            <w:tcW w:w="4540" w:type="dxa"/>
            <w:tcBorders>
              <w:top w:val="nil"/>
              <w:left w:val="nil"/>
              <w:bottom w:val="nil"/>
              <w:right w:val="nil"/>
            </w:tcBorders>
            <w:shd w:val="clear" w:color="auto" w:fill="auto"/>
            <w:noWrap/>
            <w:vAlign w:val="bottom"/>
            <w:hideMark/>
          </w:tcPr>
          <w:p w14:paraId="054AF209"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920" w:type="dxa"/>
            <w:tcBorders>
              <w:top w:val="nil"/>
              <w:left w:val="nil"/>
              <w:bottom w:val="nil"/>
              <w:right w:val="nil"/>
            </w:tcBorders>
            <w:shd w:val="clear" w:color="auto" w:fill="auto"/>
            <w:noWrap/>
            <w:vAlign w:val="bottom"/>
            <w:hideMark/>
          </w:tcPr>
          <w:p w14:paraId="2733F5FF"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760" w:type="dxa"/>
            <w:tcBorders>
              <w:top w:val="nil"/>
              <w:left w:val="nil"/>
              <w:bottom w:val="nil"/>
              <w:right w:val="nil"/>
            </w:tcBorders>
            <w:shd w:val="clear" w:color="auto" w:fill="auto"/>
            <w:noWrap/>
            <w:vAlign w:val="bottom"/>
            <w:hideMark/>
          </w:tcPr>
          <w:p w14:paraId="0F71105B"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820" w:type="dxa"/>
            <w:tcBorders>
              <w:top w:val="nil"/>
              <w:left w:val="nil"/>
              <w:bottom w:val="nil"/>
              <w:right w:val="nil"/>
            </w:tcBorders>
            <w:shd w:val="clear" w:color="auto" w:fill="auto"/>
            <w:noWrap/>
            <w:vAlign w:val="bottom"/>
            <w:hideMark/>
          </w:tcPr>
          <w:p w14:paraId="7F8D28EE"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640" w:type="dxa"/>
            <w:tcBorders>
              <w:top w:val="nil"/>
              <w:left w:val="nil"/>
              <w:bottom w:val="nil"/>
              <w:right w:val="nil"/>
            </w:tcBorders>
            <w:shd w:val="clear" w:color="auto" w:fill="auto"/>
            <w:noWrap/>
            <w:vAlign w:val="bottom"/>
            <w:hideMark/>
          </w:tcPr>
          <w:p w14:paraId="6568234D"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760" w:type="dxa"/>
            <w:tcBorders>
              <w:top w:val="nil"/>
              <w:left w:val="nil"/>
              <w:bottom w:val="nil"/>
              <w:right w:val="nil"/>
            </w:tcBorders>
            <w:shd w:val="clear" w:color="auto" w:fill="auto"/>
            <w:noWrap/>
            <w:vAlign w:val="bottom"/>
            <w:hideMark/>
          </w:tcPr>
          <w:p w14:paraId="671F3017"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520" w:type="dxa"/>
            <w:tcBorders>
              <w:top w:val="nil"/>
              <w:left w:val="nil"/>
              <w:bottom w:val="nil"/>
              <w:right w:val="nil"/>
            </w:tcBorders>
            <w:shd w:val="clear" w:color="auto" w:fill="auto"/>
            <w:noWrap/>
            <w:vAlign w:val="bottom"/>
            <w:hideMark/>
          </w:tcPr>
          <w:p w14:paraId="3284CA82"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540" w:type="dxa"/>
            <w:tcBorders>
              <w:top w:val="nil"/>
              <w:left w:val="nil"/>
              <w:bottom w:val="nil"/>
              <w:right w:val="nil"/>
            </w:tcBorders>
            <w:shd w:val="clear" w:color="auto" w:fill="auto"/>
            <w:noWrap/>
            <w:vAlign w:val="bottom"/>
            <w:hideMark/>
          </w:tcPr>
          <w:p w14:paraId="2B59A323"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2951" w:type="dxa"/>
            <w:tcBorders>
              <w:top w:val="nil"/>
              <w:left w:val="nil"/>
              <w:bottom w:val="nil"/>
              <w:right w:val="nil"/>
            </w:tcBorders>
            <w:shd w:val="clear" w:color="auto" w:fill="auto"/>
            <w:noWrap/>
            <w:vAlign w:val="bottom"/>
            <w:hideMark/>
          </w:tcPr>
          <w:p w14:paraId="28D43B40"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r>
      <w:tr w:rsidR="009609CA" w:rsidRPr="009609CA" w14:paraId="784FD742" w14:textId="77777777" w:rsidTr="00B55FC6">
        <w:trPr>
          <w:trHeight w:val="203"/>
        </w:trPr>
        <w:tc>
          <w:tcPr>
            <w:tcW w:w="4540" w:type="dxa"/>
            <w:tcBorders>
              <w:top w:val="nil"/>
              <w:left w:val="nil"/>
              <w:bottom w:val="nil"/>
              <w:right w:val="nil"/>
            </w:tcBorders>
            <w:shd w:val="clear" w:color="auto" w:fill="auto"/>
            <w:noWrap/>
            <w:vAlign w:val="bottom"/>
            <w:hideMark/>
          </w:tcPr>
          <w:p w14:paraId="07AAC100"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w:t>
            </w:r>
          </w:p>
        </w:tc>
        <w:tc>
          <w:tcPr>
            <w:tcW w:w="920" w:type="dxa"/>
            <w:tcBorders>
              <w:top w:val="nil"/>
              <w:left w:val="nil"/>
              <w:bottom w:val="nil"/>
              <w:right w:val="nil"/>
            </w:tcBorders>
            <w:shd w:val="clear" w:color="auto" w:fill="auto"/>
            <w:noWrap/>
            <w:vAlign w:val="bottom"/>
            <w:hideMark/>
          </w:tcPr>
          <w:p w14:paraId="3CBAD293"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p>
        </w:tc>
        <w:tc>
          <w:tcPr>
            <w:tcW w:w="760" w:type="dxa"/>
            <w:tcBorders>
              <w:top w:val="nil"/>
              <w:left w:val="nil"/>
              <w:bottom w:val="nil"/>
              <w:right w:val="nil"/>
            </w:tcBorders>
            <w:shd w:val="clear" w:color="auto" w:fill="auto"/>
            <w:noWrap/>
            <w:vAlign w:val="bottom"/>
            <w:hideMark/>
          </w:tcPr>
          <w:p w14:paraId="662D265E"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820" w:type="dxa"/>
            <w:tcBorders>
              <w:top w:val="nil"/>
              <w:left w:val="nil"/>
              <w:bottom w:val="nil"/>
              <w:right w:val="nil"/>
            </w:tcBorders>
            <w:shd w:val="clear" w:color="auto" w:fill="auto"/>
            <w:noWrap/>
            <w:vAlign w:val="bottom"/>
            <w:hideMark/>
          </w:tcPr>
          <w:p w14:paraId="6D25E399"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640" w:type="dxa"/>
            <w:tcBorders>
              <w:top w:val="nil"/>
              <w:left w:val="nil"/>
              <w:bottom w:val="nil"/>
              <w:right w:val="nil"/>
            </w:tcBorders>
            <w:shd w:val="clear" w:color="auto" w:fill="auto"/>
            <w:noWrap/>
            <w:vAlign w:val="bottom"/>
            <w:hideMark/>
          </w:tcPr>
          <w:p w14:paraId="619963A9"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0013" w:type="dxa"/>
            <w:gridSpan w:val="8"/>
            <w:tcBorders>
              <w:top w:val="nil"/>
              <w:left w:val="nil"/>
              <w:bottom w:val="nil"/>
              <w:right w:val="nil"/>
            </w:tcBorders>
            <w:shd w:val="clear" w:color="auto" w:fill="auto"/>
            <w:noWrap/>
            <w:vAlign w:val="bottom"/>
            <w:hideMark/>
          </w:tcPr>
          <w:p w14:paraId="549126A1"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В.А. Щуров</w:t>
            </w:r>
          </w:p>
        </w:tc>
        <w:tc>
          <w:tcPr>
            <w:tcW w:w="222" w:type="dxa"/>
            <w:tcBorders>
              <w:top w:val="nil"/>
              <w:left w:val="nil"/>
              <w:bottom w:val="nil"/>
              <w:right w:val="nil"/>
            </w:tcBorders>
            <w:shd w:val="clear" w:color="auto" w:fill="auto"/>
            <w:noWrap/>
            <w:vAlign w:val="bottom"/>
            <w:hideMark/>
          </w:tcPr>
          <w:p w14:paraId="5F83DF54"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p>
        </w:tc>
        <w:tc>
          <w:tcPr>
            <w:tcW w:w="222" w:type="dxa"/>
            <w:tcBorders>
              <w:top w:val="nil"/>
              <w:left w:val="nil"/>
              <w:bottom w:val="nil"/>
              <w:right w:val="nil"/>
            </w:tcBorders>
            <w:shd w:val="clear" w:color="auto" w:fill="auto"/>
            <w:noWrap/>
            <w:vAlign w:val="bottom"/>
            <w:hideMark/>
          </w:tcPr>
          <w:p w14:paraId="611B887C"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r>
      <w:tr w:rsidR="009609CA" w:rsidRPr="009609CA" w14:paraId="517D1281" w14:textId="77777777" w:rsidTr="00B55FC6">
        <w:trPr>
          <w:trHeight w:val="203"/>
        </w:trPr>
        <w:tc>
          <w:tcPr>
            <w:tcW w:w="4540" w:type="dxa"/>
            <w:tcBorders>
              <w:top w:val="nil"/>
              <w:left w:val="nil"/>
              <w:bottom w:val="nil"/>
              <w:right w:val="nil"/>
            </w:tcBorders>
            <w:shd w:val="clear" w:color="auto" w:fill="auto"/>
            <w:noWrap/>
            <w:vAlign w:val="bottom"/>
            <w:hideMark/>
          </w:tcPr>
          <w:p w14:paraId="2A01F37E"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920" w:type="dxa"/>
            <w:tcBorders>
              <w:top w:val="nil"/>
              <w:left w:val="nil"/>
              <w:bottom w:val="nil"/>
              <w:right w:val="nil"/>
            </w:tcBorders>
            <w:shd w:val="clear" w:color="auto" w:fill="auto"/>
            <w:noWrap/>
            <w:vAlign w:val="bottom"/>
            <w:hideMark/>
          </w:tcPr>
          <w:p w14:paraId="27E6EDA2"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760" w:type="dxa"/>
            <w:tcBorders>
              <w:top w:val="nil"/>
              <w:left w:val="nil"/>
              <w:bottom w:val="nil"/>
              <w:right w:val="nil"/>
            </w:tcBorders>
            <w:shd w:val="clear" w:color="auto" w:fill="auto"/>
            <w:noWrap/>
            <w:vAlign w:val="bottom"/>
            <w:hideMark/>
          </w:tcPr>
          <w:p w14:paraId="613736EB"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820" w:type="dxa"/>
            <w:tcBorders>
              <w:top w:val="nil"/>
              <w:left w:val="nil"/>
              <w:bottom w:val="nil"/>
              <w:right w:val="nil"/>
            </w:tcBorders>
            <w:shd w:val="clear" w:color="auto" w:fill="auto"/>
            <w:noWrap/>
            <w:vAlign w:val="bottom"/>
            <w:hideMark/>
          </w:tcPr>
          <w:p w14:paraId="1E42B1C3"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640" w:type="dxa"/>
            <w:tcBorders>
              <w:top w:val="nil"/>
              <w:left w:val="nil"/>
              <w:bottom w:val="nil"/>
              <w:right w:val="nil"/>
            </w:tcBorders>
            <w:shd w:val="clear" w:color="auto" w:fill="auto"/>
            <w:noWrap/>
            <w:vAlign w:val="bottom"/>
            <w:hideMark/>
          </w:tcPr>
          <w:p w14:paraId="7FAA37E3"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760" w:type="dxa"/>
            <w:tcBorders>
              <w:top w:val="nil"/>
              <w:left w:val="nil"/>
              <w:bottom w:val="nil"/>
              <w:right w:val="nil"/>
            </w:tcBorders>
            <w:shd w:val="clear" w:color="auto" w:fill="auto"/>
            <w:noWrap/>
            <w:vAlign w:val="bottom"/>
            <w:hideMark/>
          </w:tcPr>
          <w:p w14:paraId="402F0C8E"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520" w:type="dxa"/>
            <w:tcBorders>
              <w:top w:val="nil"/>
              <w:left w:val="nil"/>
              <w:bottom w:val="nil"/>
              <w:right w:val="nil"/>
            </w:tcBorders>
            <w:shd w:val="clear" w:color="auto" w:fill="auto"/>
            <w:noWrap/>
            <w:vAlign w:val="bottom"/>
            <w:hideMark/>
          </w:tcPr>
          <w:p w14:paraId="68017E9F"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540" w:type="dxa"/>
            <w:tcBorders>
              <w:top w:val="nil"/>
              <w:left w:val="nil"/>
              <w:bottom w:val="nil"/>
              <w:right w:val="nil"/>
            </w:tcBorders>
            <w:shd w:val="clear" w:color="auto" w:fill="auto"/>
            <w:noWrap/>
            <w:vAlign w:val="bottom"/>
            <w:hideMark/>
          </w:tcPr>
          <w:p w14:paraId="1C638E34"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2951" w:type="dxa"/>
            <w:tcBorders>
              <w:top w:val="nil"/>
              <w:left w:val="nil"/>
              <w:bottom w:val="nil"/>
              <w:right w:val="nil"/>
            </w:tcBorders>
            <w:shd w:val="clear" w:color="auto" w:fill="auto"/>
            <w:noWrap/>
            <w:vAlign w:val="bottom"/>
            <w:hideMark/>
          </w:tcPr>
          <w:p w14:paraId="32531EB5"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2576" w:type="dxa"/>
            <w:vAlign w:val="center"/>
            <w:hideMark/>
          </w:tcPr>
          <w:p w14:paraId="39CDD9F9"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222" w:type="dxa"/>
            <w:vAlign w:val="center"/>
            <w:hideMark/>
          </w:tcPr>
          <w:p w14:paraId="29300597"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222" w:type="dxa"/>
            <w:vAlign w:val="center"/>
            <w:hideMark/>
          </w:tcPr>
          <w:p w14:paraId="32534D6B"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222" w:type="dxa"/>
            <w:vAlign w:val="center"/>
            <w:hideMark/>
          </w:tcPr>
          <w:p w14:paraId="40CDDA5D"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222" w:type="dxa"/>
            <w:vAlign w:val="center"/>
            <w:hideMark/>
          </w:tcPr>
          <w:p w14:paraId="343EE91E"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222" w:type="dxa"/>
            <w:vAlign w:val="center"/>
            <w:hideMark/>
          </w:tcPr>
          <w:p w14:paraId="6C81FABD"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r>
    </w:tbl>
    <w:p w14:paraId="749C1C78" w14:textId="719629C6" w:rsidR="009609CA" w:rsidRDefault="009609CA">
      <w:pPr>
        <w:rPr>
          <w:rFonts w:ascii="Times New Roman" w:hAnsi="Times New Roman" w:cs="Times New Roman"/>
          <w:sz w:val="16"/>
          <w:szCs w:val="16"/>
        </w:rPr>
      </w:pPr>
    </w:p>
    <w:p w14:paraId="28CD9854" w14:textId="72598AAE" w:rsidR="009609CA" w:rsidRDefault="009609CA">
      <w:pPr>
        <w:rPr>
          <w:rFonts w:ascii="Times New Roman" w:hAnsi="Times New Roman" w:cs="Times New Roman"/>
          <w:sz w:val="16"/>
          <w:szCs w:val="16"/>
        </w:rPr>
      </w:pPr>
    </w:p>
    <w:tbl>
      <w:tblPr>
        <w:tblW w:w="15451" w:type="dxa"/>
        <w:tblLook w:val="04A0" w:firstRow="1" w:lastRow="0" w:firstColumn="1" w:lastColumn="0" w:noHBand="0" w:noVBand="1"/>
      </w:tblPr>
      <w:tblGrid>
        <w:gridCol w:w="5515"/>
        <w:gridCol w:w="1562"/>
        <w:gridCol w:w="612"/>
        <w:gridCol w:w="379"/>
        <w:gridCol w:w="439"/>
        <w:gridCol w:w="1260"/>
        <w:gridCol w:w="1360"/>
        <w:gridCol w:w="4324"/>
      </w:tblGrid>
      <w:tr w:rsidR="009609CA" w:rsidRPr="009609CA" w14:paraId="49ED1E27" w14:textId="77777777" w:rsidTr="009609CA">
        <w:trPr>
          <w:trHeight w:val="300"/>
        </w:trPr>
        <w:tc>
          <w:tcPr>
            <w:tcW w:w="5515" w:type="dxa"/>
            <w:tcBorders>
              <w:top w:val="nil"/>
              <w:left w:val="nil"/>
              <w:bottom w:val="nil"/>
              <w:right w:val="nil"/>
            </w:tcBorders>
            <w:shd w:val="clear" w:color="auto" w:fill="auto"/>
            <w:vAlign w:val="bottom"/>
            <w:hideMark/>
          </w:tcPr>
          <w:p w14:paraId="78BE8129"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562" w:type="dxa"/>
            <w:tcBorders>
              <w:top w:val="nil"/>
              <w:left w:val="nil"/>
              <w:bottom w:val="nil"/>
              <w:right w:val="nil"/>
            </w:tcBorders>
            <w:shd w:val="clear" w:color="auto" w:fill="auto"/>
            <w:vAlign w:val="bottom"/>
            <w:hideMark/>
          </w:tcPr>
          <w:p w14:paraId="3F6E0A57"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612" w:type="dxa"/>
            <w:tcBorders>
              <w:top w:val="nil"/>
              <w:left w:val="nil"/>
              <w:bottom w:val="nil"/>
              <w:right w:val="nil"/>
            </w:tcBorders>
            <w:shd w:val="clear" w:color="auto" w:fill="auto"/>
            <w:vAlign w:val="bottom"/>
            <w:hideMark/>
          </w:tcPr>
          <w:p w14:paraId="7B8F7C9A"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379" w:type="dxa"/>
            <w:tcBorders>
              <w:top w:val="nil"/>
              <w:left w:val="nil"/>
              <w:bottom w:val="nil"/>
              <w:right w:val="nil"/>
            </w:tcBorders>
            <w:shd w:val="clear" w:color="auto" w:fill="auto"/>
            <w:vAlign w:val="bottom"/>
            <w:hideMark/>
          </w:tcPr>
          <w:p w14:paraId="4AAC0759"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9" w:type="dxa"/>
            <w:tcBorders>
              <w:top w:val="nil"/>
              <w:left w:val="nil"/>
              <w:bottom w:val="nil"/>
              <w:right w:val="nil"/>
            </w:tcBorders>
            <w:shd w:val="clear" w:color="auto" w:fill="auto"/>
            <w:vAlign w:val="bottom"/>
            <w:hideMark/>
          </w:tcPr>
          <w:p w14:paraId="44A2AE49"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260" w:type="dxa"/>
            <w:tcBorders>
              <w:top w:val="nil"/>
              <w:left w:val="nil"/>
              <w:bottom w:val="nil"/>
              <w:right w:val="nil"/>
            </w:tcBorders>
            <w:shd w:val="clear" w:color="auto" w:fill="auto"/>
            <w:noWrap/>
            <w:vAlign w:val="center"/>
            <w:hideMark/>
          </w:tcPr>
          <w:p w14:paraId="3004EEE7"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360" w:type="dxa"/>
            <w:tcBorders>
              <w:top w:val="nil"/>
              <w:left w:val="nil"/>
              <w:bottom w:val="nil"/>
              <w:right w:val="nil"/>
            </w:tcBorders>
            <w:shd w:val="clear" w:color="auto" w:fill="auto"/>
            <w:noWrap/>
            <w:vAlign w:val="center"/>
            <w:hideMark/>
          </w:tcPr>
          <w:p w14:paraId="484DD93A"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24" w:type="dxa"/>
            <w:tcBorders>
              <w:top w:val="nil"/>
              <w:left w:val="nil"/>
              <w:bottom w:val="nil"/>
              <w:right w:val="nil"/>
            </w:tcBorders>
            <w:shd w:val="clear" w:color="auto" w:fill="auto"/>
            <w:noWrap/>
            <w:vAlign w:val="center"/>
            <w:hideMark/>
          </w:tcPr>
          <w:p w14:paraId="6D936095"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Приложение 8 к решению Собрания </w:t>
            </w:r>
          </w:p>
        </w:tc>
      </w:tr>
      <w:tr w:rsidR="009609CA" w:rsidRPr="009609CA" w14:paraId="1E35A45B" w14:textId="77777777" w:rsidTr="009609CA">
        <w:trPr>
          <w:trHeight w:val="300"/>
        </w:trPr>
        <w:tc>
          <w:tcPr>
            <w:tcW w:w="5515" w:type="dxa"/>
            <w:tcBorders>
              <w:top w:val="nil"/>
              <w:left w:val="nil"/>
              <w:bottom w:val="nil"/>
              <w:right w:val="nil"/>
            </w:tcBorders>
            <w:shd w:val="clear" w:color="auto" w:fill="auto"/>
            <w:vAlign w:val="bottom"/>
            <w:hideMark/>
          </w:tcPr>
          <w:p w14:paraId="28AA98E8"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562" w:type="dxa"/>
            <w:tcBorders>
              <w:top w:val="nil"/>
              <w:left w:val="nil"/>
              <w:bottom w:val="nil"/>
              <w:right w:val="nil"/>
            </w:tcBorders>
            <w:shd w:val="clear" w:color="auto" w:fill="auto"/>
            <w:vAlign w:val="bottom"/>
            <w:hideMark/>
          </w:tcPr>
          <w:p w14:paraId="33B8D4D9"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612" w:type="dxa"/>
            <w:tcBorders>
              <w:top w:val="nil"/>
              <w:left w:val="nil"/>
              <w:bottom w:val="nil"/>
              <w:right w:val="nil"/>
            </w:tcBorders>
            <w:shd w:val="clear" w:color="auto" w:fill="auto"/>
            <w:vAlign w:val="bottom"/>
            <w:hideMark/>
          </w:tcPr>
          <w:p w14:paraId="54CA5722"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79" w:type="dxa"/>
            <w:tcBorders>
              <w:top w:val="nil"/>
              <w:left w:val="nil"/>
              <w:bottom w:val="nil"/>
              <w:right w:val="nil"/>
            </w:tcBorders>
            <w:shd w:val="clear" w:color="auto" w:fill="auto"/>
            <w:vAlign w:val="bottom"/>
            <w:hideMark/>
          </w:tcPr>
          <w:p w14:paraId="717D8612"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439" w:type="dxa"/>
            <w:tcBorders>
              <w:top w:val="nil"/>
              <w:left w:val="nil"/>
              <w:bottom w:val="nil"/>
              <w:right w:val="nil"/>
            </w:tcBorders>
            <w:shd w:val="clear" w:color="auto" w:fill="auto"/>
            <w:vAlign w:val="bottom"/>
            <w:hideMark/>
          </w:tcPr>
          <w:p w14:paraId="778D4EC1"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260" w:type="dxa"/>
            <w:tcBorders>
              <w:top w:val="nil"/>
              <w:left w:val="nil"/>
              <w:bottom w:val="nil"/>
              <w:right w:val="nil"/>
            </w:tcBorders>
            <w:shd w:val="clear" w:color="auto" w:fill="auto"/>
            <w:noWrap/>
            <w:vAlign w:val="center"/>
            <w:hideMark/>
          </w:tcPr>
          <w:p w14:paraId="031349D0"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360" w:type="dxa"/>
            <w:tcBorders>
              <w:top w:val="nil"/>
              <w:left w:val="nil"/>
              <w:bottom w:val="nil"/>
              <w:right w:val="nil"/>
            </w:tcBorders>
            <w:shd w:val="clear" w:color="auto" w:fill="auto"/>
            <w:noWrap/>
            <w:vAlign w:val="center"/>
            <w:hideMark/>
          </w:tcPr>
          <w:p w14:paraId="1603623E"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4324" w:type="dxa"/>
            <w:tcBorders>
              <w:top w:val="nil"/>
              <w:left w:val="nil"/>
              <w:bottom w:val="nil"/>
              <w:right w:val="nil"/>
            </w:tcBorders>
            <w:shd w:val="clear" w:color="auto" w:fill="auto"/>
            <w:noWrap/>
            <w:vAlign w:val="center"/>
            <w:hideMark/>
          </w:tcPr>
          <w:p w14:paraId="1ADCA86A"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депутатов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w:t>
            </w:r>
          </w:p>
        </w:tc>
      </w:tr>
      <w:tr w:rsidR="009609CA" w:rsidRPr="009609CA" w14:paraId="123B0D14" w14:textId="77777777" w:rsidTr="009609CA">
        <w:trPr>
          <w:trHeight w:val="300"/>
        </w:trPr>
        <w:tc>
          <w:tcPr>
            <w:tcW w:w="5515" w:type="dxa"/>
            <w:tcBorders>
              <w:top w:val="nil"/>
              <w:left w:val="nil"/>
              <w:bottom w:val="nil"/>
              <w:right w:val="nil"/>
            </w:tcBorders>
            <w:shd w:val="clear" w:color="auto" w:fill="auto"/>
            <w:vAlign w:val="bottom"/>
            <w:hideMark/>
          </w:tcPr>
          <w:p w14:paraId="0AEEF33B"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562" w:type="dxa"/>
            <w:tcBorders>
              <w:top w:val="nil"/>
              <w:left w:val="nil"/>
              <w:bottom w:val="nil"/>
              <w:right w:val="nil"/>
            </w:tcBorders>
            <w:shd w:val="clear" w:color="auto" w:fill="auto"/>
            <w:vAlign w:val="bottom"/>
            <w:hideMark/>
          </w:tcPr>
          <w:p w14:paraId="0BF5CC71"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612" w:type="dxa"/>
            <w:tcBorders>
              <w:top w:val="nil"/>
              <w:left w:val="nil"/>
              <w:bottom w:val="nil"/>
              <w:right w:val="nil"/>
            </w:tcBorders>
            <w:shd w:val="clear" w:color="auto" w:fill="auto"/>
            <w:vAlign w:val="bottom"/>
            <w:hideMark/>
          </w:tcPr>
          <w:p w14:paraId="6FB0D2C1"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79" w:type="dxa"/>
            <w:tcBorders>
              <w:top w:val="nil"/>
              <w:left w:val="nil"/>
              <w:bottom w:val="nil"/>
              <w:right w:val="nil"/>
            </w:tcBorders>
            <w:shd w:val="clear" w:color="auto" w:fill="auto"/>
            <w:vAlign w:val="bottom"/>
            <w:hideMark/>
          </w:tcPr>
          <w:p w14:paraId="6D922FCB"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439" w:type="dxa"/>
            <w:tcBorders>
              <w:top w:val="nil"/>
              <w:left w:val="nil"/>
              <w:bottom w:val="nil"/>
              <w:right w:val="nil"/>
            </w:tcBorders>
            <w:shd w:val="clear" w:color="auto" w:fill="auto"/>
            <w:vAlign w:val="bottom"/>
            <w:hideMark/>
          </w:tcPr>
          <w:p w14:paraId="1C407E5A"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260" w:type="dxa"/>
            <w:tcBorders>
              <w:top w:val="nil"/>
              <w:left w:val="nil"/>
              <w:bottom w:val="nil"/>
              <w:right w:val="nil"/>
            </w:tcBorders>
            <w:shd w:val="clear" w:color="auto" w:fill="auto"/>
            <w:noWrap/>
            <w:vAlign w:val="center"/>
            <w:hideMark/>
          </w:tcPr>
          <w:p w14:paraId="713C030E"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360" w:type="dxa"/>
            <w:tcBorders>
              <w:top w:val="nil"/>
              <w:left w:val="nil"/>
              <w:bottom w:val="nil"/>
              <w:right w:val="nil"/>
            </w:tcBorders>
            <w:shd w:val="clear" w:color="auto" w:fill="auto"/>
            <w:noWrap/>
            <w:vAlign w:val="center"/>
            <w:hideMark/>
          </w:tcPr>
          <w:p w14:paraId="264E316A"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4324" w:type="dxa"/>
            <w:tcBorders>
              <w:top w:val="nil"/>
              <w:left w:val="nil"/>
              <w:bottom w:val="nil"/>
              <w:right w:val="nil"/>
            </w:tcBorders>
            <w:shd w:val="clear" w:color="auto" w:fill="auto"/>
            <w:noWrap/>
            <w:vAlign w:val="center"/>
            <w:hideMark/>
          </w:tcPr>
          <w:p w14:paraId="20CA76C4" w14:textId="77777777" w:rsidR="009609CA" w:rsidRPr="009609CA" w:rsidRDefault="009609CA" w:rsidP="009609CA">
            <w:pPr>
              <w:spacing w:after="0" w:line="240" w:lineRule="auto"/>
              <w:jc w:val="right"/>
              <w:rPr>
                <w:rFonts w:ascii="Times New Roman" w:eastAsia="Times New Roman" w:hAnsi="Times New Roman" w:cs="Times New Roman"/>
                <w:sz w:val="16"/>
                <w:szCs w:val="16"/>
                <w:lang w:eastAsia="ru-RU"/>
              </w:rPr>
            </w:pPr>
            <w:r w:rsidRPr="009609CA">
              <w:rPr>
                <w:rFonts w:ascii="Times New Roman" w:eastAsia="Times New Roman" w:hAnsi="Times New Roman" w:cs="Times New Roman"/>
                <w:sz w:val="16"/>
                <w:szCs w:val="16"/>
                <w:lang w:eastAsia="ru-RU"/>
              </w:rPr>
              <w:t xml:space="preserve">№ 21 от 20.11.2019 </w:t>
            </w:r>
          </w:p>
        </w:tc>
      </w:tr>
      <w:tr w:rsidR="009609CA" w:rsidRPr="009609CA" w14:paraId="422EE1D1" w14:textId="77777777" w:rsidTr="009609CA">
        <w:trPr>
          <w:trHeight w:val="300"/>
        </w:trPr>
        <w:tc>
          <w:tcPr>
            <w:tcW w:w="5515" w:type="dxa"/>
            <w:tcBorders>
              <w:top w:val="nil"/>
              <w:left w:val="nil"/>
              <w:bottom w:val="nil"/>
              <w:right w:val="nil"/>
            </w:tcBorders>
            <w:shd w:val="clear" w:color="auto" w:fill="auto"/>
            <w:vAlign w:val="bottom"/>
            <w:hideMark/>
          </w:tcPr>
          <w:p w14:paraId="7E7183DD"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562" w:type="dxa"/>
            <w:tcBorders>
              <w:top w:val="nil"/>
              <w:left w:val="nil"/>
              <w:bottom w:val="nil"/>
              <w:right w:val="nil"/>
            </w:tcBorders>
            <w:shd w:val="clear" w:color="auto" w:fill="auto"/>
            <w:vAlign w:val="bottom"/>
            <w:hideMark/>
          </w:tcPr>
          <w:p w14:paraId="63DCC00D"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612" w:type="dxa"/>
            <w:tcBorders>
              <w:top w:val="nil"/>
              <w:left w:val="nil"/>
              <w:bottom w:val="nil"/>
              <w:right w:val="nil"/>
            </w:tcBorders>
            <w:shd w:val="clear" w:color="auto" w:fill="auto"/>
            <w:vAlign w:val="bottom"/>
            <w:hideMark/>
          </w:tcPr>
          <w:p w14:paraId="26C09BD9"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79" w:type="dxa"/>
            <w:tcBorders>
              <w:top w:val="nil"/>
              <w:left w:val="nil"/>
              <w:bottom w:val="nil"/>
              <w:right w:val="nil"/>
            </w:tcBorders>
            <w:shd w:val="clear" w:color="auto" w:fill="auto"/>
            <w:vAlign w:val="bottom"/>
            <w:hideMark/>
          </w:tcPr>
          <w:p w14:paraId="4627A79A"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439" w:type="dxa"/>
            <w:tcBorders>
              <w:top w:val="nil"/>
              <w:left w:val="nil"/>
              <w:bottom w:val="nil"/>
              <w:right w:val="nil"/>
            </w:tcBorders>
            <w:shd w:val="clear" w:color="auto" w:fill="auto"/>
            <w:vAlign w:val="bottom"/>
            <w:hideMark/>
          </w:tcPr>
          <w:p w14:paraId="7A559BA1"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260" w:type="dxa"/>
            <w:tcBorders>
              <w:top w:val="nil"/>
              <w:left w:val="nil"/>
              <w:bottom w:val="nil"/>
              <w:right w:val="nil"/>
            </w:tcBorders>
            <w:shd w:val="clear" w:color="auto" w:fill="auto"/>
            <w:noWrap/>
            <w:vAlign w:val="center"/>
            <w:hideMark/>
          </w:tcPr>
          <w:p w14:paraId="414063C7"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360" w:type="dxa"/>
            <w:tcBorders>
              <w:top w:val="nil"/>
              <w:left w:val="nil"/>
              <w:bottom w:val="nil"/>
              <w:right w:val="nil"/>
            </w:tcBorders>
            <w:shd w:val="clear" w:color="auto" w:fill="auto"/>
            <w:noWrap/>
            <w:vAlign w:val="center"/>
            <w:hideMark/>
          </w:tcPr>
          <w:p w14:paraId="5E409F89"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4324" w:type="dxa"/>
            <w:tcBorders>
              <w:top w:val="nil"/>
              <w:left w:val="nil"/>
              <w:bottom w:val="nil"/>
              <w:right w:val="nil"/>
            </w:tcBorders>
            <w:shd w:val="clear" w:color="auto" w:fill="auto"/>
            <w:noWrap/>
            <w:vAlign w:val="center"/>
            <w:hideMark/>
          </w:tcPr>
          <w:p w14:paraId="7035273A"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"О внесении изменений в Решение Собрания депутатов</w:t>
            </w:r>
          </w:p>
        </w:tc>
      </w:tr>
      <w:tr w:rsidR="009609CA" w:rsidRPr="009609CA" w14:paraId="34C561E4" w14:textId="77777777" w:rsidTr="009609CA">
        <w:trPr>
          <w:trHeight w:val="300"/>
        </w:trPr>
        <w:tc>
          <w:tcPr>
            <w:tcW w:w="5515" w:type="dxa"/>
            <w:tcBorders>
              <w:top w:val="nil"/>
              <w:left w:val="nil"/>
              <w:bottom w:val="nil"/>
              <w:right w:val="nil"/>
            </w:tcBorders>
            <w:shd w:val="clear" w:color="auto" w:fill="auto"/>
            <w:vAlign w:val="bottom"/>
            <w:hideMark/>
          </w:tcPr>
          <w:p w14:paraId="1B99F19C"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562" w:type="dxa"/>
            <w:tcBorders>
              <w:top w:val="nil"/>
              <w:left w:val="nil"/>
              <w:bottom w:val="nil"/>
              <w:right w:val="nil"/>
            </w:tcBorders>
            <w:shd w:val="clear" w:color="auto" w:fill="auto"/>
            <w:vAlign w:val="bottom"/>
            <w:hideMark/>
          </w:tcPr>
          <w:p w14:paraId="7BD6A99C"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612" w:type="dxa"/>
            <w:tcBorders>
              <w:top w:val="nil"/>
              <w:left w:val="nil"/>
              <w:bottom w:val="nil"/>
              <w:right w:val="nil"/>
            </w:tcBorders>
            <w:shd w:val="clear" w:color="auto" w:fill="auto"/>
            <w:vAlign w:val="bottom"/>
            <w:hideMark/>
          </w:tcPr>
          <w:p w14:paraId="7535D1DC"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79" w:type="dxa"/>
            <w:tcBorders>
              <w:top w:val="nil"/>
              <w:left w:val="nil"/>
              <w:bottom w:val="nil"/>
              <w:right w:val="nil"/>
            </w:tcBorders>
            <w:shd w:val="clear" w:color="auto" w:fill="auto"/>
            <w:vAlign w:val="bottom"/>
            <w:hideMark/>
          </w:tcPr>
          <w:p w14:paraId="2CC0DF6E"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439" w:type="dxa"/>
            <w:tcBorders>
              <w:top w:val="nil"/>
              <w:left w:val="nil"/>
              <w:bottom w:val="nil"/>
              <w:right w:val="nil"/>
            </w:tcBorders>
            <w:shd w:val="clear" w:color="auto" w:fill="auto"/>
            <w:vAlign w:val="bottom"/>
            <w:hideMark/>
          </w:tcPr>
          <w:p w14:paraId="7E485832"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260" w:type="dxa"/>
            <w:tcBorders>
              <w:top w:val="nil"/>
              <w:left w:val="nil"/>
              <w:bottom w:val="nil"/>
              <w:right w:val="nil"/>
            </w:tcBorders>
            <w:shd w:val="clear" w:color="auto" w:fill="auto"/>
            <w:noWrap/>
            <w:vAlign w:val="center"/>
            <w:hideMark/>
          </w:tcPr>
          <w:p w14:paraId="386C832E"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360" w:type="dxa"/>
            <w:tcBorders>
              <w:top w:val="nil"/>
              <w:left w:val="nil"/>
              <w:bottom w:val="nil"/>
              <w:right w:val="nil"/>
            </w:tcBorders>
            <w:shd w:val="clear" w:color="auto" w:fill="auto"/>
            <w:noWrap/>
            <w:vAlign w:val="center"/>
            <w:hideMark/>
          </w:tcPr>
          <w:p w14:paraId="35F14FDB"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4324" w:type="dxa"/>
            <w:tcBorders>
              <w:top w:val="nil"/>
              <w:left w:val="nil"/>
              <w:bottom w:val="nil"/>
              <w:right w:val="nil"/>
            </w:tcBorders>
            <w:shd w:val="clear" w:color="auto" w:fill="auto"/>
            <w:noWrap/>
            <w:vAlign w:val="center"/>
            <w:hideMark/>
          </w:tcPr>
          <w:p w14:paraId="05915DBA"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от 26.12.2018г. №17</w:t>
            </w:r>
          </w:p>
        </w:tc>
      </w:tr>
      <w:tr w:rsidR="009609CA" w:rsidRPr="009609CA" w14:paraId="4F0FF0AB" w14:textId="77777777" w:rsidTr="009609CA">
        <w:trPr>
          <w:trHeight w:val="315"/>
        </w:trPr>
        <w:tc>
          <w:tcPr>
            <w:tcW w:w="5515" w:type="dxa"/>
            <w:tcBorders>
              <w:top w:val="nil"/>
              <w:left w:val="nil"/>
              <w:bottom w:val="nil"/>
              <w:right w:val="nil"/>
            </w:tcBorders>
            <w:shd w:val="clear" w:color="auto" w:fill="auto"/>
            <w:vAlign w:val="bottom"/>
            <w:hideMark/>
          </w:tcPr>
          <w:p w14:paraId="13493FF2"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562" w:type="dxa"/>
            <w:tcBorders>
              <w:top w:val="nil"/>
              <w:left w:val="nil"/>
              <w:bottom w:val="nil"/>
              <w:right w:val="nil"/>
            </w:tcBorders>
            <w:shd w:val="clear" w:color="auto" w:fill="auto"/>
            <w:vAlign w:val="bottom"/>
            <w:hideMark/>
          </w:tcPr>
          <w:p w14:paraId="7C26F1C4"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612" w:type="dxa"/>
            <w:tcBorders>
              <w:top w:val="nil"/>
              <w:left w:val="nil"/>
              <w:bottom w:val="nil"/>
              <w:right w:val="nil"/>
            </w:tcBorders>
            <w:shd w:val="clear" w:color="auto" w:fill="auto"/>
            <w:vAlign w:val="bottom"/>
            <w:hideMark/>
          </w:tcPr>
          <w:p w14:paraId="7D15D7A6"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79" w:type="dxa"/>
            <w:tcBorders>
              <w:top w:val="nil"/>
              <w:left w:val="nil"/>
              <w:bottom w:val="nil"/>
              <w:right w:val="nil"/>
            </w:tcBorders>
            <w:shd w:val="clear" w:color="auto" w:fill="auto"/>
            <w:vAlign w:val="bottom"/>
            <w:hideMark/>
          </w:tcPr>
          <w:p w14:paraId="49FEE76D"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439" w:type="dxa"/>
            <w:tcBorders>
              <w:top w:val="nil"/>
              <w:left w:val="nil"/>
              <w:bottom w:val="nil"/>
              <w:right w:val="nil"/>
            </w:tcBorders>
            <w:shd w:val="clear" w:color="auto" w:fill="auto"/>
            <w:vAlign w:val="bottom"/>
            <w:hideMark/>
          </w:tcPr>
          <w:p w14:paraId="53011EA2"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260" w:type="dxa"/>
            <w:tcBorders>
              <w:top w:val="nil"/>
              <w:left w:val="nil"/>
              <w:bottom w:val="nil"/>
              <w:right w:val="nil"/>
            </w:tcBorders>
            <w:shd w:val="clear" w:color="auto" w:fill="auto"/>
            <w:noWrap/>
            <w:vAlign w:val="center"/>
            <w:hideMark/>
          </w:tcPr>
          <w:p w14:paraId="6D01051D"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360" w:type="dxa"/>
            <w:tcBorders>
              <w:top w:val="nil"/>
              <w:left w:val="nil"/>
              <w:bottom w:val="nil"/>
              <w:right w:val="nil"/>
            </w:tcBorders>
            <w:shd w:val="clear" w:color="auto" w:fill="auto"/>
            <w:noWrap/>
            <w:vAlign w:val="center"/>
            <w:hideMark/>
          </w:tcPr>
          <w:p w14:paraId="5B2E28B0"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4324" w:type="dxa"/>
            <w:tcBorders>
              <w:top w:val="nil"/>
              <w:left w:val="nil"/>
              <w:bottom w:val="nil"/>
              <w:right w:val="nil"/>
            </w:tcBorders>
            <w:shd w:val="clear" w:color="auto" w:fill="auto"/>
            <w:noWrap/>
            <w:vAlign w:val="center"/>
            <w:hideMark/>
          </w:tcPr>
          <w:p w14:paraId="14DBCB38"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 О бюджете </w:t>
            </w: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 </w:t>
            </w:r>
          </w:p>
        </w:tc>
      </w:tr>
      <w:tr w:rsidR="009609CA" w:rsidRPr="009609CA" w14:paraId="216FC983" w14:textId="77777777" w:rsidTr="009609CA">
        <w:trPr>
          <w:trHeight w:val="315"/>
        </w:trPr>
        <w:tc>
          <w:tcPr>
            <w:tcW w:w="5515" w:type="dxa"/>
            <w:tcBorders>
              <w:top w:val="nil"/>
              <w:left w:val="nil"/>
              <w:bottom w:val="nil"/>
              <w:right w:val="nil"/>
            </w:tcBorders>
            <w:shd w:val="clear" w:color="auto" w:fill="auto"/>
            <w:vAlign w:val="bottom"/>
            <w:hideMark/>
          </w:tcPr>
          <w:p w14:paraId="3190BB58"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562" w:type="dxa"/>
            <w:tcBorders>
              <w:top w:val="nil"/>
              <w:left w:val="nil"/>
              <w:bottom w:val="nil"/>
              <w:right w:val="nil"/>
            </w:tcBorders>
            <w:shd w:val="clear" w:color="auto" w:fill="auto"/>
            <w:vAlign w:val="bottom"/>
            <w:hideMark/>
          </w:tcPr>
          <w:p w14:paraId="186FF60A"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612" w:type="dxa"/>
            <w:tcBorders>
              <w:top w:val="nil"/>
              <w:left w:val="nil"/>
              <w:bottom w:val="nil"/>
              <w:right w:val="nil"/>
            </w:tcBorders>
            <w:shd w:val="clear" w:color="auto" w:fill="auto"/>
            <w:vAlign w:val="bottom"/>
            <w:hideMark/>
          </w:tcPr>
          <w:p w14:paraId="1A3E93A9"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79" w:type="dxa"/>
            <w:tcBorders>
              <w:top w:val="nil"/>
              <w:left w:val="nil"/>
              <w:bottom w:val="nil"/>
              <w:right w:val="nil"/>
            </w:tcBorders>
            <w:shd w:val="clear" w:color="auto" w:fill="auto"/>
            <w:vAlign w:val="bottom"/>
            <w:hideMark/>
          </w:tcPr>
          <w:p w14:paraId="6DB36C72"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439" w:type="dxa"/>
            <w:tcBorders>
              <w:top w:val="nil"/>
              <w:left w:val="nil"/>
              <w:bottom w:val="nil"/>
              <w:right w:val="nil"/>
            </w:tcBorders>
            <w:shd w:val="clear" w:color="auto" w:fill="auto"/>
            <w:vAlign w:val="bottom"/>
            <w:hideMark/>
          </w:tcPr>
          <w:p w14:paraId="17543825"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260" w:type="dxa"/>
            <w:tcBorders>
              <w:top w:val="nil"/>
              <w:left w:val="nil"/>
              <w:bottom w:val="nil"/>
              <w:right w:val="nil"/>
            </w:tcBorders>
            <w:shd w:val="clear" w:color="auto" w:fill="auto"/>
            <w:noWrap/>
            <w:vAlign w:val="center"/>
            <w:hideMark/>
          </w:tcPr>
          <w:p w14:paraId="14FA981E"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360" w:type="dxa"/>
            <w:tcBorders>
              <w:top w:val="nil"/>
              <w:left w:val="nil"/>
              <w:bottom w:val="nil"/>
              <w:right w:val="nil"/>
            </w:tcBorders>
            <w:shd w:val="clear" w:color="auto" w:fill="auto"/>
            <w:noWrap/>
            <w:vAlign w:val="center"/>
            <w:hideMark/>
          </w:tcPr>
          <w:p w14:paraId="6CAA84F9"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4324" w:type="dxa"/>
            <w:tcBorders>
              <w:top w:val="nil"/>
              <w:left w:val="nil"/>
              <w:bottom w:val="nil"/>
              <w:right w:val="nil"/>
            </w:tcBorders>
            <w:shd w:val="clear" w:color="auto" w:fill="auto"/>
            <w:noWrap/>
            <w:vAlign w:val="center"/>
            <w:hideMark/>
          </w:tcPr>
          <w:p w14:paraId="64BC28A2"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xml:space="preserve">Тарасовского района на 2019 год и на плановый </w:t>
            </w:r>
          </w:p>
        </w:tc>
      </w:tr>
      <w:tr w:rsidR="009609CA" w:rsidRPr="009609CA" w14:paraId="553D6312" w14:textId="77777777" w:rsidTr="009609CA">
        <w:trPr>
          <w:trHeight w:val="315"/>
        </w:trPr>
        <w:tc>
          <w:tcPr>
            <w:tcW w:w="5515" w:type="dxa"/>
            <w:tcBorders>
              <w:top w:val="nil"/>
              <w:left w:val="nil"/>
              <w:bottom w:val="nil"/>
              <w:right w:val="nil"/>
            </w:tcBorders>
            <w:shd w:val="clear" w:color="auto" w:fill="auto"/>
            <w:vAlign w:val="bottom"/>
            <w:hideMark/>
          </w:tcPr>
          <w:p w14:paraId="58926754"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562" w:type="dxa"/>
            <w:tcBorders>
              <w:top w:val="nil"/>
              <w:left w:val="nil"/>
              <w:bottom w:val="nil"/>
              <w:right w:val="nil"/>
            </w:tcBorders>
            <w:shd w:val="clear" w:color="auto" w:fill="auto"/>
            <w:vAlign w:val="bottom"/>
            <w:hideMark/>
          </w:tcPr>
          <w:p w14:paraId="0392D8F6"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612" w:type="dxa"/>
            <w:tcBorders>
              <w:top w:val="nil"/>
              <w:left w:val="nil"/>
              <w:bottom w:val="nil"/>
              <w:right w:val="nil"/>
            </w:tcBorders>
            <w:shd w:val="clear" w:color="auto" w:fill="auto"/>
            <w:vAlign w:val="bottom"/>
            <w:hideMark/>
          </w:tcPr>
          <w:p w14:paraId="339A07DF"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79" w:type="dxa"/>
            <w:tcBorders>
              <w:top w:val="nil"/>
              <w:left w:val="nil"/>
              <w:bottom w:val="nil"/>
              <w:right w:val="nil"/>
            </w:tcBorders>
            <w:shd w:val="clear" w:color="auto" w:fill="auto"/>
            <w:vAlign w:val="bottom"/>
            <w:hideMark/>
          </w:tcPr>
          <w:p w14:paraId="372CB9D3"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439" w:type="dxa"/>
            <w:tcBorders>
              <w:top w:val="nil"/>
              <w:left w:val="nil"/>
              <w:bottom w:val="nil"/>
              <w:right w:val="nil"/>
            </w:tcBorders>
            <w:shd w:val="clear" w:color="auto" w:fill="auto"/>
            <w:vAlign w:val="bottom"/>
            <w:hideMark/>
          </w:tcPr>
          <w:p w14:paraId="49E195E4"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260" w:type="dxa"/>
            <w:tcBorders>
              <w:top w:val="nil"/>
              <w:left w:val="nil"/>
              <w:bottom w:val="nil"/>
              <w:right w:val="nil"/>
            </w:tcBorders>
            <w:shd w:val="clear" w:color="auto" w:fill="auto"/>
            <w:noWrap/>
            <w:vAlign w:val="center"/>
            <w:hideMark/>
          </w:tcPr>
          <w:p w14:paraId="6E40152E"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360" w:type="dxa"/>
            <w:tcBorders>
              <w:top w:val="nil"/>
              <w:left w:val="nil"/>
              <w:bottom w:val="nil"/>
              <w:right w:val="nil"/>
            </w:tcBorders>
            <w:shd w:val="clear" w:color="auto" w:fill="auto"/>
            <w:noWrap/>
            <w:vAlign w:val="center"/>
            <w:hideMark/>
          </w:tcPr>
          <w:p w14:paraId="2B797F3F"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4324" w:type="dxa"/>
            <w:tcBorders>
              <w:top w:val="nil"/>
              <w:left w:val="nil"/>
              <w:bottom w:val="nil"/>
              <w:right w:val="nil"/>
            </w:tcBorders>
            <w:shd w:val="clear" w:color="auto" w:fill="auto"/>
            <w:noWrap/>
            <w:vAlign w:val="center"/>
            <w:hideMark/>
          </w:tcPr>
          <w:p w14:paraId="6F135F56"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период 2020 и 2021 годов"</w:t>
            </w:r>
          </w:p>
        </w:tc>
      </w:tr>
      <w:tr w:rsidR="009609CA" w:rsidRPr="009609CA" w14:paraId="5E5F490B" w14:textId="77777777" w:rsidTr="009609CA">
        <w:trPr>
          <w:trHeight w:val="1107"/>
        </w:trPr>
        <w:tc>
          <w:tcPr>
            <w:tcW w:w="15451" w:type="dxa"/>
            <w:gridSpan w:val="8"/>
            <w:tcBorders>
              <w:top w:val="nil"/>
              <w:left w:val="nil"/>
              <w:bottom w:val="nil"/>
              <w:right w:val="nil"/>
            </w:tcBorders>
            <w:shd w:val="clear" w:color="auto" w:fill="auto"/>
            <w:vAlign w:val="center"/>
            <w:hideMark/>
          </w:tcPr>
          <w:p w14:paraId="2F0E9B0F"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Распределение бюджетных ассигнований по разделам, по целевым статьям (государственным программам, и непрограммным направлениям деятельности), группам видов расходов, разделам, подразделам классификации расходов  бюджета</w:t>
            </w:r>
          </w:p>
        </w:tc>
      </w:tr>
      <w:tr w:rsidR="009609CA" w:rsidRPr="009609CA" w14:paraId="74AC6177" w14:textId="77777777" w:rsidTr="009609CA">
        <w:trPr>
          <w:trHeight w:val="315"/>
        </w:trPr>
        <w:tc>
          <w:tcPr>
            <w:tcW w:w="5515" w:type="dxa"/>
            <w:tcBorders>
              <w:top w:val="nil"/>
              <w:left w:val="nil"/>
              <w:bottom w:val="nil"/>
              <w:right w:val="nil"/>
            </w:tcBorders>
            <w:shd w:val="clear" w:color="auto" w:fill="auto"/>
            <w:vAlign w:val="center"/>
            <w:hideMark/>
          </w:tcPr>
          <w:p w14:paraId="0882067D"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562" w:type="dxa"/>
            <w:tcBorders>
              <w:top w:val="nil"/>
              <w:left w:val="nil"/>
              <w:bottom w:val="nil"/>
              <w:right w:val="nil"/>
            </w:tcBorders>
            <w:shd w:val="clear" w:color="auto" w:fill="auto"/>
            <w:vAlign w:val="center"/>
            <w:hideMark/>
          </w:tcPr>
          <w:p w14:paraId="7F3F9491"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612" w:type="dxa"/>
            <w:tcBorders>
              <w:top w:val="nil"/>
              <w:left w:val="nil"/>
              <w:bottom w:val="nil"/>
              <w:right w:val="nil"/>
            </w:tcBorders>
            <w:shd w:val="clear" w:color="auto" w:fill="auto"/>
            <w:vAlign w:val="center"/>
            <w:hideMark/>
          </w:tcPr>
          <w:p w14:paraId="4533707E"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379" w:type="dxa"/>
            <w:tcBorders>
              <w:top w:val="nil"/>
              <w:left w:val="nil"/>
              <w:bottom w:val="nil"/>
              <w:right w:val="nil"/>
            </w:tcBorders>
            <w:shd w:val="clear" w:color="auto" w:fill="auto"/>
            <w:vAlign w:val="center"/>
            <w:hideMark/>
          </w:tcPr>
          <w:p w14:paraId="616F6850"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439" w:type="dxa"/>
            <w:tcBorders>
              <w:top w:val="nil"/>
              <w:left w:val="nil"/>
              <w:bottom w:val="nil"/>
              <w:right w:val="nil"/>
            </w:tcBorders>
            <w:shd w:val="clear" w:color="auto" w:fill="auto"/>
            <w:vAlign w:val="center"/>
            <w:hideMark/>
          </w:tcPr>
          <w:p w14:paraId="0A01BD67"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260" w:type="dxa"/>
            <w:tcBorders>
              <w:top w:val="nil"/>
              <w:left w:val="nil"/>
              <w:bottom w:val="nil"/>
              <w:right w:val="nil"/>
            </w:tcBorders>
            <w:shd w:val="clear" w:color="auto" w:fill="auto"/>
            <w:vAlign w:val="center"/>
            <w:hideMark/>
          </w:tcPr>
          <w:p w14:paraId="7FCBC0F3"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1360" w:type="dxa"/>
            <w:tcBorders>
              <w:top w:val="nil"/>
              <w:left w:val="nil"/>
              <w:bottom w:val="nil"/>
              <w:right w:val="nil"/>
            </w:tcBorders>
            <w:shd w:val="clear" w:color="auto" w:fill="auto"/>
            <w:vAlign w:val="center"/>
            <w:hideMark/>
          </w:tcPr>
          <w:p w14:paraId="46B634BF" w14:textId="77777777" w:rsidR="009609CA" w:rsidRPr="009609CA" w:rsidRDefault="009609CA" w:rsidP="009609CA">
            <w:pPr>
              <w:spacing w:after="0" w:line="240" w:lineRule="auto"/>
              <w:jc w:val="right"/>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 </w:t>
            </w:r>
          </w:p>
        </w:tc>
        <w:tc>
          <w:tcPr>
            <w:tcW w:w="4324" w:type="dxa"/>
            <w:tcBorders>
              <w:top w:val="nil"/>
              <w:left w:val="nil"/>
              <w:bottom w:val="nil"/>
              <w:right w:val="nil"/>
            </w:tcBorders>
            <w:shd w:val="clear" w:color="auto" w:fill="auto"/>
            <w:vAlign w:val="center"/>
            <w:hideMark/>
          </w:tcPr>
          <w:p w14:paraId="571250A3"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xml:space="preserve"> (тыс. руб.)</w:t>
            </w:r>
          </w:p>
        </w:tc>
      </w:tr>
      <w:tr w:rsidR="009609CA" w:rsidRPr="009609CA" w14:paraId="5BAA6AFA" w14:textId="77777777" w:rsidTr="009609CA">
        <w:trPr>
          <w:trHeight w:val="450"/>
        </w:trPr>
        <w:tc>
          <w:tcPr>
            <w:tcW w:w="55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2413C9"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Наименование</w:t>
            </w:r>
          </w:p>
        </w:tc>
        <w:tc>
          <w:tcPr>
            <w:tcW w:w="1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17BBBE"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ЦСР</w:t>
            </w:r>
          </w:p>
        </w:tc>
        <w:tc>
          <w:tcPr>
            <w:tcW w:w="6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8A4AED"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ВР</w:t>
            </w:r>
          </w:p>
        </w:tc>
        <w:tc>
          <w:tcPr>
            <w:tcW w:w="3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695D4E"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proofErr w:type="spellStart"/>
            <w:r w:rsidRPr="009609CA">
              <w:rPr>
                <w:rFonts w:ascii="Times New Roman" w:eastAsia="Times New Roman" w:hAnsi="Times New Roman" w:cs="Times New Roman"/>
                <w:b/>
                <w:bCs/>
                <w:color w:val="000000"/>
                <w:sz w:val="16"/>
                <w:szCs w:val="16"/>
                <w:lang w:eastAsia="ru-RU"/>
              </w:rPr>
              <w:t>Рз</w:t>
            </w:r>
            <w:proofErr w:type="spellEnd"/>
          </w:p>
        </w:tc>
        <w:tc>
          <w:tcPr>
            <w:tcW w:w="4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2D793C"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ПР</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90F565"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2019 г.</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23149B"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2020 г.</w:t>
            </w:r>
          </w:p>
        </w:tc>
        <w:tc>
          <w:tcPr>
            <w:tcW w:w="43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DA743F"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2021 г.</w:t>
            </w:r>
          </w:p>
        </w:tc>
      </w:tr>
      <w:tr w:rsidR="009609CA" w:rsidRPr="009609CA" w14:paraId="58A4E5CD" w14:textId="77777777" w:rsidTr="009609CA">
        <w:trPr>
          <w:trHeight w:val="450"/>
        </w:trPr>
        <w:tc>
          <w:tcPr>
            <w:tcW w:w="5515" w:type="dxa"/>
            <w:vMerge/>
            <w:tcBorders>
              <w:top w:val="single" w:sz="4" w:space="0" w:color="auto"/>
              <w:left w:val="single" w:sz="4" w:space="0" w:color="auto"/>
              <w:bottom w:val="single" w:sz="4" w:space="0" w:color="auto"/>
              <w:right w:val="single" w:sz="4" w:space="0" w:color="auto"/>
            </w:tcBorders>
            <w:vAlign w:val="center"/>
            <w:hideMark/>
          </w:tcPr>
          <w:p w14:paraId="33D6EDB6"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576A2061"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p>
        </w:tc>
        <w:tc>
          <w:tcPr>
            <w:tcW w:w="612" w:type="dxa"/>
            <w:vMerge/>
            <w:tcBorders>
              <w:top w:val="single" w:sz="4" w:space="0" w:color="auto"/>
              <w:left w:val="single" w:sz="4" w:space="0" w:color="auto"/>
              <w:bottom w:val="single" w:sz="4" w:space="0" w:color="auto"/>
              <w:right w:val="single" w:sz="4" w:space="0" w:color="auto"/>
            </w:tcBorders>
            <w:vAlign w:val="center"/>
            <w:hideMark/>
          </w:tcPr>
          <w:p w14:paraId="1D690B19"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p>
        </w:tc>
        <w:tc>
          <w:tcPr>
            <w:tcW w:w="379" w:type="dxa"/>
            <w:vMerge/>
            <w:tcBorders>
              <w:top w:val="single" w:sz="4" w:space="0" w:color="auto"/>
              <w:left w:val="single" w:sz="4" w:space="0" w:color="auto"/>
              <w:bottom w:val="single" w:sz="4" w:space="0" w:color="auto"/>
              <w:right w:val="single" w:sz="4" w:space="0" w:color="auto"/>
            </w:tcBorders>
            <w:vAlign w:val="center"/>
            <w:hideMark/>
          </w:tcPr>
          <w:p w14:paraId="61DB7A19"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p>
        </w:tc>
        <w:tc>
          <w:tcPr>
            <w:tcW w:w="439" w:type="dxa"/>
            <w:vMerge/>
            <w:tcBorders>
              <w:top w:val="single" w:sz="4" w:space="0" w:color="auto"/>
              <w:left w:val="single" w:sz="4" w:space="0" w:color="auto"/>
              <w:bottom w:val="single" w:sz="4" w:space="0" w:color="auto"/>
              <w:right w:val="single" w:sz="4" w:space="0" w:color="auto"/>
            </w:tcBorders>
            <w:vAlign w:val="center"/>
            <w:hideMark/>
          </w:tcPr>
          <w:p w14:paraId="3BE7FDE1"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4E0370B0"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7506E281"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p>
        </w:tc>
        <w:tc>
          <w:tcPr>
            <w:tcW w:w="4324" w:type="dxa"/>
            <w:vMerge/>
            <w:tcBorders>
              <w:top w:val="single" w:sz="4" w:space="0" w:color="auto"/>
              <w:left w:val="single" w:sz="4" w:space="0" w:color="auto"/>
              <w:bottom w:val="single" w:sz="4" w:space="0" w:color="auto"/>
              <w:right w:val="single" w:sz="4" w:space="0" w:color="auto"/>
            </w:tcBorders>
            <w:vAlign w:val="center"/>
            <w:hideMark/>
          </w:tcPr>
          <w:p w14:paraId="242C7583"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p>
        </w:tc>
      </w:tr>
      <w:tr w:rsidR="009609CA" w:rsidRPr="009609CA" w14:paraId="48836E8E" w14:textId="77777777" w:rsidTr="009609CA">
        <w:trPr>
          <w:trHeight w:val="315"/>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4910C0B0"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Всего</w:t>
            </w:r>
          </w:p>
        </w:tc>
        <w:tc>
          <w:tcPr>
            <w:tcW w:w="1562" w:type="dxa"/>
            <w:tcBorders>
              <w:top w:val="nil"/>
              <w:left w:val="nil"/>
              <w:bottom w:val="single" w:sz="4" w:space="0" w:color="auto"/>
              <w:right w:val="single" w:sz="4" w:space="0" w:color="auto"/>
            </w:tcBorders>
            <w:shd w:val="clear" w:color="auto" w:fill="auto"/>
            <w:vAlign w:val="center"/>
            <w:hideMark/>
          </w:tcPr>
          <w:p w14:paraId="22BD0A43"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center"/>
            <w:hideMark/>
          </w:tcPr>
          <w:p w14:paraId="493F7C83"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23989511"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2F9B8119"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7BB46057"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14 643,0</w:t>
            </w:r>
          </w:p>
        </w:tc>
        <w:tc>
          <w:tcPr>
            <w:tcW w:w="1360" w:type="dxa"/>
            <w:tcBorders>
              <w:top w:val="nil"/>
              <w:left w:val="nil"/>
              <w:bottom w:val="single" w:sz="4" w:space="0" w:color="auto"/>
              <w:right w:val="single" w:sz="4" w:space="0" w:color="auto"/>
            </w:tcBorders>
            <w:shd w:val="clear" w:color="auto" w:fill="auto"/>
            <w:vAlign w:val="center"/>
            <w:hideMark/>
          </w:tcPr>
          <w:p w14:paraId="51E0D5A7"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6 388,8</w:t>
            </w:r>
          </w:p>
        </w:tc>
        <w:tc>
          <w:tcPr>
            <w:tcW w:w="4324" w:type="dxa"/>
            <w:tcBorders>
              <w:top w:val="nil"/>
              <w:left w:val="nil"/>
              <w:bottom w:val="single" w:sz="4" w:space="0" w:color="auto"/>
              <w:right w:val="single" w:sz="4" w:space="0" w:color="auto"/>
            </w:tcBorders>
            <w:shd w:val="clear" w:color="auto" w:fill="auto"/>
            <w:vAlign w:val="center"/>
            <w:hideMark/>
          </w:tcPr>
          <w:p w14:paraId="39713ECF"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6 307,9</w:t>
            </w:r>
          </w:p>
        </w:tc>
      </w:tr>
      <w:tr w:rsidR="009609CA" w:rsidRPr="009609CA" w14:paraId="3D3D0AF0" w14:textId="77777777" w:rsidTr="009609CA">
        <w:trPr>
          <w:trHeight w:val="634"/>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753511E1"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xml:space="preserve">Муниципальная программа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"Информационное общество"</w:t>
            </w:r>
          </w:p>
        </w:tc>
        <w:tc>
          <w:tcPr>
            <w:tcW w:w="1562" w:type="dxa"/>
            <w:tcBorders>
              <w:top w:val="nil"/>
              <w:left w:val="nil"/>
              <w:bottom w:val="single" w:sz="4" w:space="0" w:color="auto"/>
              <w:right w:val="single" w:sz="4" w:space="0" w:color="auto"/>
            </w:tcBorders>
            <w:shd w:val="clear" w:color="auto" w:fill="auto"/>
            <w:vAlign w:val="center"/>
            <w:hideMark/>
          </w:tcPr>
          <w:p w14:paraId="0FFBCBD8"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01.0.00.00000</w:t>
            </w:r>
          </w:p>
        </w:tc>
        <w:tc>
          <w:tcPr>
            <w:tcW w:w="612" w:type="dxa"/>
            <w:tcBorders>
              <w:top w:val="nil"/>
              <w:left w:val="nil"/>
              <w:bottom w:val="single" w:sz="4" w:space="0" w:color="auto"/>
              <w:right w:val="single" w:sz="4" w:space="0" w:color="auto"/>
            </w:tcBorders>
            <w:shd w:val="clear" w:color="auto" w:fill="auto"/>
            <w:vAlign w:val="center"/>
            <w:hideMark/>
          </w:tcPr>
          <w:p w14:paraId="49C7CE8C"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114BA9BA"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1EBB0862"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083D59D8"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355,1</w:t>
            </w:r>
          </w:p>
        </w:tc>
        <w:tc>
          <w:tcPr>
            <w:tcW w:w="1360" w:type="dxa"/>
            <w:tcBorders>
              <w:top w:val="nil"/>
              <w:left w:val="nil"/>
              <w:bottom w:val="single" w:sz="4" w:space="0" w:color="auto"/>
              <w:right w:val="single" w:sz="4" w:space="0" w:color="auto"/>
            </w:tcBorders>
            <w:shd w:val="clear" w:color="auto" w:fill="auto"/>
            <w:vAlign w:val="center"/>
            <w:hideMark/>
          </w:tcPr>
          <w:p w14:paraId="34AC5676"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24" w:type="dxa"/>
            <w:tcBorders>
              <w:top w:val="nil"/>
              <w:left w:val="nil"/>
              <w:bottom w:val="single" w:sz="4" w:space="0" w:color="auto"/>
              <w:right w:val="single" w:sz="4" w:space="0" w:color="auto"/>
            </w:tcBorders>
            <w:shd w:val="clear" w:color="auto" w:fill="auto"/>
            <w:vAlign w:val="center"/>
            <w:hideMark/>
          </w:tcPr>
          <w:p w14:paraId="527DC009"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5D62D019" w14:textId="77777777" w:rsidTr="009609CA">
        <w:trPr>
          <w:trHeight w:val="949"/>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69D961B7"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xml:space="preserve">Подпрограмма «Информационное общество» муниципальной программы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«Информационное общество»</w:t>
            </w:r>
          </w:p>
        </w:tc>
        <w:tc>
          <w:tcPr>
            <w:tcW w:w="1562" w:type="dxa"/>
            <w:tcBorders>
              <w:top w:val="nil"/>
              <w:left w:val="nil"/>
              <w:bottom w:val="single" w:sz="4" w:space="0" w:color="auto"/>
              <w:right w:val="single" w:sz="4" w:space="0" w:color="auto"/>
            </w:tcBorders>
            <w:shd w:val="clear" w:color="auto" w:fill="auto"/>
            <w:vAlign w:val="center"/>
            <w:hideMark/>
          </w:tcPr>
          <w:p w14:paraId="5386A317"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01.1.00.00000</w:t>
            </w:r>
          </w:p>
        </w:tc>
        <w:tc>
          <w:tcPr>
            <w:tcW w:w="612" w:type="dxa"/>
            <w:tcBorders>
              <w:top w:val="nil"/>
              <w:left w:val="nil"/>
              <w:bottom w:val="single" w:sz="4" w:space="0" w:color="auto"/>
              <w:right w:val="single" w:sz="4" w:space="0" w:color="auto"/>
            </w:tcBorders>
            <w:shd w:val="clear" w:color="auto" w:fill="auto"/>
            <w:vAlign w:val="center"/>
            <w:hideMark/>
          </w:tcPr>
          <w:p w14:paraId="6F2B7BA0"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723293E5"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1960B241"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2DA3170B"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355,1</w:t>
            </w:r>
          </w:p>
        </w:tc>
        <w:tc>
          <w:tcPr>
            <w:tcW w:w="1360" w:type="dxa"/>
            <w:tcBorders>
              <w:top w:val="nil"/>
              <w:left w:val="nil"/>
              <w:bottom w:val="single" w:sz="4" w:space="0" w:color="auto"/>
              <w:right w:val="single" w:sz="4" w:space="0" w:color="auto"/>
            </w:tcBorders>
            <w:shd w:val="clear" w:color="auto" w:fill="auto"/>
            <w:vAlign w:val="center"/>
            <w:hideMark/>
          </w:tcPr>
          <w:p w14:paraId="64B7DA02"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24" w:type="dxa"/>
            <w:tcBorders>
              <w:top w:val="nil"/>
              <w:left w:val="nil"/>
              <w:bottom w:val="single" w:sz="4" w:space="0" w:color="auto"/>
              <w:right w:val="single" w:sz="4" w:space="0" w:color="auto"/>
            </w:tcBorders>
            <w:shd w:val="clear" w:color="auto" w:fill="auto"/>
            <w:vAlign w:val="center"/>
            <w:hideMark/>
          </w:tcPr>
          <w:p w14:paraId="7C3376D5"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559E8363" w14:textId="77777777" w:rsidTr="009609CA">
        <w:trPr>
          <w:trHeight w:val="1898"/>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32D63FB3"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lastRenderedPageBreak/>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"Информационное общество" муниципальной программы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"Информационное общество"</w:t>
            </w:r>
          </w:p>
        </w:tc>
        <w:tc>
          <w:tcPr>
            <w:tcW w:w="1562" w:type="dxa"/>
            <w:tcBorders>
              <w:top w:val="nil"/>
              <w:left w:val="nil"/>
              <w:bottom w:val="single" w:sz="4" w:space="0" w:color="auto"/>
              <w:right w:val="single" w:sz="4" w:space="0" w:color="auto"/>
            </w:tcBorders>
            <w:shd w:val="clear" w:color="auto" w:fill="auto"/>
            <w:vAlign w:val="center"/>
            <w:hideMark/>
          </w:tcPr>
          <w:p w14:paraId="60569017"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01.1.00.99990</w:t>
            </w:r>
          </w:p>
        </w:tc>
        <w:tc>
          <w:tcPr>
            <w:tcW w:w="612" w:type="dxa"/>
            <w:tcBorders>
              <w:top w:val="nil"/>
              <w:left w:val="nil"/>
              <w:bottom w:val="single" w:sz="4" w:space="0" w:color="auto"/>
              <w:right w:val="single" w:sz="4" w:space="0" w:color="auto"/>
            </w:tcBorders>
            <w:shd w:val="clear" w:color="auto" w:fill="auto"/>
            <w:vAlign w:val="center"/>
            <w:hideMark/>
          </w:tcPr>
          <w:p w14:paraId="73E2A8EE"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5977A5D9"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5E226B8B"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69849B0B"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355,1</w:t>
            </w:r>
          </w:p>
        </w:tc>
        <w:tc>
          <w:tcPr>
            <w:tcW w:w="1360" w:type="dxa"/>
            <w:tcBorders>
              <w:top w:val="nil"/>
              <w:left w:val="nil"/>
              <w:bottom w:val="single" w:sz="4" w:space="0" w:color="auto"/>
              <w:right w:val="single" w:sz="4" w:space="0" w:color="auto"/>
            </w:tcBorders>
            <w:shd w:val="clear" w:color="auto" w:fill="auto"/>
            <w:vAlign w:val="center"/>
            <w:hideMark/>
          </w:tcPr>
          <w:p w14:paraId="1F3CF640"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24" w:type="dxa"/>
            <w:tcBorders>
              <w:top w:val="nil"/>
              <w:left w:val="nil"/>
              <w:bottom w:val="single" w:sz="4" w:space="0" w:color="auto"/>
              <w:right w:val="single" w:sz="4" w:space="0" w:color="auto"/>
            </w:tcBorders>
            <w:shd w:val="clear" w:color="auto" w:fill="auto"/>
            <w:vAlign w:val="center"/>
            <w:hideMark/>
          </w:tcPr>
          <w:p w14:paraId="00BFB565"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7A1C2865" w14:textId="77777777" w:rsidTr="009609CA">
        <w:trPr>
          <w:trHeight w:val="2532"/>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3D234070"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"Информационное общество" муниципальной программы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"Информационное общество" (Иные закупки товаров, работ и услуг для обеспечения государственных (муниципальных) нужд)</w:t>
            </w:r>
          </w:p>
        </w:tc>
        <w:tc>
          <w:tcPr>
            <w:tcW w:w="1562" w:type="dxa"/>
            <w:tcBorders>
              <w:top w:val="nil"/>
              <w:left w:val="nil"/>
              <w:bottom w:val="single" w:sz="4" w:space="0" w:color="auto"/>
              <w:right w:val="single" w:sz="4" w:space="0" w:color="auto"/>
            </w:tcBorders>
            <w:shd w:val="clear" w:color="auto" w:fill="auto"/>
            <w:vAlign w:val="center"/>
            <w:hideMark/>
          </w:tcPr>
          <w:p w14:paraId="0C6BD4F8"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01.1.00.99990</w:t>
            </w:r>
          </w:p>
        </w:tc>
        <w:tc>
          <w:tcPr>
            <w:tcW w:w="612" w:type="dxa"/>
            <w:tcBorders>
              <w:top w:val="nil"/>
              <w:left w:val="nil"/>
              <w:bottom w:val="single" w:sz="4" w:space="0" w:color="auto"/>
              <w:right w:val="single" w:sz="4" w:space="0" w:color="auto"/>
            </w:tcBorders>
            <w:shd w:val="clear" w:color="auto" w:fill="auto"/>
            <w:vAlign w:val="center"/>
            <w:hideMark/>
          </w:tcPr>
          <w:p w14:paraId="1FD5DE20"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14:paraId="6AB735A8"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14:paraId="11926B8A"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13</w:t>
            </w:r>
          </w:p>
        </w:tc>
        <w:tc>
          <w:tcPr>
            <w:tcW w:w="1260" w:type="dxa"/>
            <w:tcBorders>
              <w:top w:val="nil"/>
              <w:left w:val="nil"/>
              <w:bottom w:val="single" w:sz="4" w:space="0" w:color="auto"/>
              <w:right w:val="single" w:sz="4" w:space="0" w:color="auto"/>
            </w:tcBorders>
            <w:shd w:val="clear" w:color="auto" w:fill="auto"/>
            <w:vAlign w:val="center"/>
            <w:hideMark/>
          </w:tcPr>
          <w:p w14:paraId="39344A20"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355,1</w:t>
            </w:r>
          </w:p>
        </w:tc>
        <w:tc>
          <w:tcPr>
            <w:tcW w:w="1360" w:type="dxa"/>
            <w:tcBorders>
              <w:top w:val="nil"/>
              <w:left w:val="nil"/>
              <w:bottom w:val="single" w:sz="4" w:space="0" w:color="auto"/>
              <w:right w:val="single" w:sz="4" w:space="0" w:color="auto"/>
            </w:tcBorders>
            <w:shd w:val="clear" w:color="auto" w:fill="auto"/>
            <w:vAlign w:val="center"/>
            <w:hideMark/>
          </w:tcPr>
          <w:p w14:paraId="260C81EC"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24" w:type="dxa"/>
            <w:tcBorders>
              <w:top w:val="nil"/>
              <w:left w:val="nil"/>
              <w:bottom w:val="single" w:sz="4" w:space="0" w:color="auto"/>
              <w:right w:val="single" w:sz="4" w:space="0" w:color="auto"/>
            </w:tcBorders>
            <w:shd w:val="clear" w:color="auto" w:fill="auto"/>
            <w:vAlign w:val="center"/>
            <w:hideMark/>
          </w:tcPr>
          <w:p w14:paraId="48E0FB79"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6BFB6EAD" w14:textId="77777777" w:rsidTr="009609CA">
        <w:trPr>
          <w:trHeight w:val="1264"/>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2546A9EC"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xml:space="preserve">Муниципальная программа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w:t>
            </w:r>
            <w:proofErr w:type="spellStart"/>
            <w:r w:rsidRPr="009609CA">
              <w:rPr>
                <w:rFonts w:ascii="Times New Roman" w:eastAsia="Times New Roman" w:hAnsi="Times New Roman" w:cs="Times New Roman"/>
                <w:b/>
                <w:bCs/>
                <w:color w:val="000000"/>
                <w:sz w:val="16"/>
                <w:szCs w:val="16"/>
                <w:lang w:eastAsia="ru-RU"/>
              </w:rPr>
              <w:t>поселения«Защита</w:t>
            </w:r>
            <w:proofErr w:type="spellEnd"/>
            <w:r w:rsidRPr="009609CA">
              <w:rPr>
                <w:rFonts w:ascii="Times New Roman" w:eastAsia="Times New Roman" w:hAnsi="Times New Roman" w:cs="Times New Roman"/>
                <w:b/>
                <w:bCs/>
                <w:color w:val="000000"/>
                <w:sz w:val="16"/>
                <w:szCs w:val="16"/>
                <w:lang w:eastAsia="ru-RU"/>
              </w:rPr>
              <w:t xml:space="preserve"> населения и территории от чрезвычайных ситуаций, обеспечение пожарной безопасности и безопасности людей на водных объектах"</w:t>
            </w:r>
          </w:p>
        </w:tc>
        <w:tc>
          <w:tcPr>
            <w:tcW w:w="1562" w:type="dxa"/>
            <w:tcBorders>
              <w:top w:val="nil"/>
              <w:left w:val="nil"/>
              <w:bottom w:val="single" w:sz="4" w:space="0" w:color="auto"/>
              <w:right w:val="single" w:sz="4" w:space="0" w:color="auto"/>
            </w:tcBorders>
            <w:shd w:val="clear" w:color="auto" w:fill="auto"/>
            <w:vAlign w:val="center"/>
            <w:hideMark/>
          </w:tcPr>
          <w:p w14:paraId="22F186B2"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02.0.00.00000</w:t>
            </w:r>
          </w:p>
        </w:tc>
        <w:tc>
          <w:tcPr>
            <w:tcW w:w="612" w:type="dxa"/>
            <w:tcBorders>
              <w:top w:val="nil"/>
              <w:left w:val="nil"/>
              <w:bottom w:val="single" w:sz="4" w:space="0" w:color="auto"/>
              <w:right w:val="single" w:sz="4" w:space="0" w:color="auto"/>
            </w:tcBorders>
            <w:shd w:val="clear" w:color="auto" w:fill="auto"/>
            <w:vAlign w:val="center"/>
            <w:hideMark/>
          </w:tcPr>
          <w:p w14:paraId="26C92AD7"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0E7D3B39"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7555A743"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71FE9FF6"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5,0</w:t>
            </w:r>
          </w:p>
        </w:tc>
        <w:tc>
          <w:tcPr>
            <w:tcW w:w="1360" w:type="dxa"/>
            <w:tcBorders>
              <w:top w:val="nil"/>
              <w:left w:val="nil"/>
              <w:bottom w:val="single" w:sz="4" w:space="0" w:color="auto"/>
              <w:right w:val="single" w:sz="4" w:space="0" w:color="auto"/>
            </w:tcBorders>
            <w:shd w:val="clear" w:color="auto" w:fill="auto"/>
            <w:vAlign w:val="center"/>
            <w:hideMark/>
          </w:tcPr>
          <w:p w14:paraId="504B8C7D"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24" w:type="dxa"/>
            <w:tcBorders>
              <w:top w:val="nil"/>
              <w:left w:val="nil"/>
              <w:bottom w:val="single" w:sz="4" w:space="0" w:color="auto"/>
              <w:right w:val="single" w:sz="4" w:space="0" w:color="auto"/>
            </w:tcBorders>
            <w:shd w:val="clear" w:color="auto" w:fill="auto"/>
            <w:vAlign w:val="center"/>
            <w:hideMark/>
          </w:tcPr>
          <w:p w14:paraId="7D597571"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39D76F06" w14:textId="77777777" w:rsidTr="009609CA">
        <w:trPr>
          <w:trHeight w:val="634"/>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27D1E227"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Пожарная безопасность</w:t>
            </w:r>
          </w:p>
        </w:tc>
        <w:tc>
          <w:tcPr>
            <w:tcW w:w="1562" w:type="dxa"/>
            <w:tcBorders>
              <w:top w:val="nil"/>
              <w:left w:val="nil"/>
              <w:bottom w:val="single" w:sz="4" w:space="0" w:color="auto"/>
              <w:right w:val="single" w:sz="4" w:space="0" w:color="auto"/>
            </w:tcBorders>
            <w:shd w:val="clear" w:color="auto" w:fill="auto"/>
            <w:vAlign w:val="center"/>
            <w:hideMark/>
          </w:tcPr>
          <w:p w14:paraId="39DDBD06"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02.1.00.00000</w:t>
            </w:r>
          </w:p>
        </w:tc>
        <w:tc>
          <w:tcPr>
            <w:tcW w:w="612" w:type="dxa"/>
            <w:tcBorders>
              <w:top w:val="nil"/>
              <w:left w:val="nil"/>
              <w:bottom w:val="single" w:sz="4" w:space="0" w:color="auto"/>
              <w:right w:val="single" w:sz="4" w:space="0" w:color="auto"/>
            </w:tcBorders>
            <w:shd w:val="clear" w:color="auto" w:fill="auto"/>
            <w:vAlign w:val="center"/>
            <w:hideMark/>
          </w:tcPr>
          <w:p w14:paraId="0AA95444"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1D127A50"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68EB1F15"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1F146889"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5,0</w:t>
            </w:r>
          </w:p>
        </w:tc>
        <w:tc>
          <w:tcPr>
            <w:tcW w:w="1360" w:type="dxa"/>
            <w:tcBorders>
              <w:top w:val="nil"/>
              <w:left w:val="nil"/>
              <w:bottom w:val="single" w:sz="4" w:space="0" w:color="auto"/>
              <w:right w:val="single" w:sz="4" w:space="0" w:color="auto"/>
            </w:tcBorders>
            <w:shd w:val="clear" w:color="auto" w:fill="auto"/>
            <w:vAlign w:val="center"/>
            <w:hideMark/>
          </w:tcPr>
          <w:p w14:paraId="6CFB0591"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24" w:type="dxa"/>
            <w:tcBorders>
              <w:top w:val="nil"/>
              <w:left w:val="nil"/>
              <w:bottom w:val="single" w:sz="4" w:space="0" w:color="auto"/>
              <w:right w:val="single" w:sz="4" w:space="0" w:color="auto"/>
            </w:tcBorders>
            <w:shd w:val="clear" w:color="auto" w:fill="auto"/>
            <w:vAlign w:val="center"/>
            <w:hideMark/>
          </w:tcPr>
          <w:p w14:paraId="7511758C"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7C2B81D0" w14:textId="77777777" w:rsidTr="009609CA">
        <w:trPr>
          <w:trHeight w:val="634"/>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18CB1A11"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Расходы на приобретение пожарного оборудования и снаряжения</w:t>
            </w:r>
          </w:p>
        </w:tc>
        <w:tc>
          <w:tcPr>
            <w:tcW w:w="1562" w:type="dxa"/>
            <w:tcBorders>
              <w:top w:val="nil"/>
              <w:left w:val="nil"/>
              <w:bottom w:val="single" w:sz="4" w:space="0" w:color="auto"/>
              <w:right w:val="single" w:sz="4" w:space="0" w:color="auto"/>
            </w:tcBorders>
            <w:shd w:val="clear" w:color="auto" w:fill="auto"/>
            <w:vAlign w:val="center"/>
            <w:hideMark/>
          </w:tcPr>
          <w:p w14:paraId="42B3AC55"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02.1.00.71180</w:t>
            </w:r>
          </w:p>
        </w:tc>
        <w:tc>
          <w:tcPr>
            <w:tcW w:w="612" w:type="dxa"/>
            <w:tcBorders>
              <w:top w:val="nil"/>
              <w:left w:val="nil"/>
              <w:bottom w:val="single" w:sz="4" w:space="0" w:color="auto"/>
              <w:right w:val="single" w:sz="4" w:space="0" w:color="auto"/>
            </w:tcBorders>
            <w:shd w:val="clear" w:color="auto" w:fill="auto"/>
            <w:vAlign w:val="center"/>
            <w:hideMark/>
          </w:tcPr>
          <w:p w14:paraId="01E70E87"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1824F5C3"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5CF4ED77"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3B46E4D8"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5,0</w:t>
            </w:r>
          </w:p>
        </w:tc>
        <w:tc>
          <w:tcPr>
            <w:tcW w:w="1360" w:type="dxa"/>
            <w:tcBorders>
              <w:top w:val="nil"/>
              <w:left w:val="nil"/>
              <w:bottom w:val="single" w:sz="4" w:space="0" w:color="auto"/>
              <w:right w:val="single" w:sz="4" w:space="0" w:color="auto"/>
            </w:tcBorders>
            <w:shd w:val="clear" w:color="auto" w:fill="auto"/>
            <w:vAlign w:val="center"/>
            <w:hideMark/>
          </w:tcPr>
          <w:p w14:paraId="29C5FA8D"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24" w:type="dxa"/>
            <w:tcBorders>
              <w:top w:val="nil"/>
              <w:left w:val="nil"/>
              <w:bottom w:val="single" w:sz="4" w:space="0" w:color="auto"/>
              <w:right w:val="single" w:sz="4" w:space="0" w:color="auto"/>
            </w:tcBorders>
            <w:shd w:val="clear" w:color="auto" w:fill="auto"/>
            <w:vAlign w:val="center"/>
            <w:hideMark/>
          </w:tcPr>
          <w:p w14:paraId="2B29C306"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361DAC80" w14:textId="77777777" w:rsidTr="009609CA">
        <w:trPr>
          <w:trHeight w:val="949"/>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2C1FF117"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1562" w:type="dxa"/>
            <w:tcBorders>
              <w:top w:val="nil"/>
              <w:left w:val="nil"/>
              <w:bottom w:val="single" w:sz="4" w:space="0" w:color="auto"/>
              <w:right w:val="single" w:sz="4" w:space="0" w:color="auto"/>
            </w:tcBorders>
            <w:shd w:val="clear" w:color="auto" w:fill="auto"/>
            <w:vAlign w:val="center"/>
            <w:hideMark/>
          </w:tcPr>
          <w:p w14:paraId="6070C1D1"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02.1.00.71180</w:t>
            </w:r>
          </w:p>
        </w:tc>
        <w:tc>
          <w:tcPr>
            <w:tcW w:w="612" w:type="dxa"/>
            <w:tcBorders>
              <w:top w:val="nil"/>
              <w:left w:val="nil"/>
              <w:bottom w:val="single" w:sz="4" w:space="0" w:color="auto"/>
              <w:right w:val="single" w:sz="4" w:space="0" w:color="auto"/>
            </w:tcBorders>
            <w:shd w:val="clear" w:color="auto" w:fill="auto"/>
            <w:vAlign w:val="center"/>
            <w:hideMark/>
          </w:tcPr>
          <w:p w14:paraId="60C84D2F"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14:paraId="7F45F13E"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03</w:t>
            </w:r>
          </w:p>
        </w:tc>
        <w:tc>
          <w:tcPr>
            <w:tcW w:w="439" w:type="dxa"/>
            <w:tcBorders>
              <w:top w:val="nil"/>
              <w:left w:val="nil"/>
              <w:bottom w:val="single" w:sz="4" w:space="0" w:color="auto"/>
              <w:right w:val="single" w:sz="4" w:space="0" w:color="auto"/>
            </w:tcBorders>
            <w:shd w:val="clear" w:color="auto" w:fill="auto"/>
            <w:vAlign w:val="center"/>
            <w:hideMark/>
          </w:tcPr>
          <w:p w14:paraId="3944CA50"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10</w:t>
            </w:r>
          </w:p>
        </w:tc>
        <w:tc>
          <w:tcPr>
            <w:tcW w:w="1260" w:type="dxa"/>
            <w:tcBorders>
              <w:top w:val="nil"/>
              <w:left w:val="nil"/>
              <w:bottom w:val="single" w:sz="4" w:space="0" w:color="auto"/>
              <w:right w:val="single" w:sz="4" w:space="0" w:color="auto"/>
            </w:tcBorders>
            <w:shd w:val="clear" w:color="auto" w:fill="auto"/>
            <w:vAlign w:val="center"/>
            <w:hideMark/>
          </w:tcPr>
          <w:p w14:paraId="1F124365"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5,0</w:t>
            </w:r>
          </w:p>
        </w:tc>
        <w:tc>
          <w:tcPr>
            <w:tcW w:w="1360" w:type="dxa"/>
            <w:tcBorders>
              <w:top w:val="nil"/>
              <w:left w:val="nil"/>
              <w:bottom w:val="single" w:sz="4" w:space="0" w:color="auto"/>
              <w:right w:val="single" w:sz="4" w:space="0" w:color="auto"/>
            </w:tcBorders>
            <w:shd w:val="clear" w:color="auto" w:fill="auto"/>
            <w:vAlign w:val="center"/>
            <w:hideMark/>
          </w:tcPr>
          <w:p w14:paraId="1AB0357D"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24" w:type="dxa"/>
            <w:tcBorders>
              <w:top w:val="nil"/>
              <w:left w:val="nil"/>
              <w:bottom w:val="single" w:sz="4" w:space="0" w:color="auto"/>
              <w:right w:val="single" w:sz="4" w:space="0" w:color="auto"/>
            </w:tcBorders>
            <w:shd w:val="clear" w:color="auto" w:fill="auto"/>
            <w:vAlign w:val="center"/>
            <w:hideMark/>
          </w:tcPr>
          <w:p w14:paraId="7500ADEF"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0877F810" w14:textId="77777777" w:rsidTr="009609CA">
        <w:trPr>
          <w:trHeight w:val="634"/>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2B6F7BF3"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xml:space="preserve">Муниципальная программа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 "Развитие транспортной системы"</w:t>
            </w:r>
          </w:p>
        </w:tc>
        <w:tc>
          <w:tcPr>
            <w:tcW w:w="1562" w:type="dxa"/>
            <w:tcBorders>
              <w:top w:val="nil"/>
              <w:left w:val="nil"/>
              <w:bottom w:val="single" w:sz="4" w:space="0" w:color="auto"/>
              <w:right w:val="single" w:sz="4" w:space="0" w:color="auto"/>
            </w:tcBorders>
            <w:shd w:val="clear" w:color="auto" w:fill="auto"/>
            <w:vAlign w:val="center"/>
            <w:hideMark/>
          </w:tcPr>
          <w:p w14:paraId="6EF2DDC2"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03.0.00.00000</w:t>
            </w:r>
          </w:p>
        </w:tc>
        <w:tc>
          <w:tcPr>
            <w:tcW w:w="612" w:type="dxa"/>
            <w:tcBorders>
              <w:top w:val="nil"/>
              <w:left w:val="nil"/>
              <w:bottom w:val="single" w:sz="4" w:space="0" w:color="auto"/>
              <w:right w:val="single" w:sz="4" w:space="0" w:color="auto"/>
            </w:tcBorders>
            <w:shd w:val="clear" w:color="auto" w:fill="auto"/>
            <w:vAlign w:val="center"/>
            <w:hideMark/>
          </w:tcPr>
          <w:p w14:paraId="76325C6D"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0510B2AB"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6CA30157"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447761CA"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1 803,2</w:t>
            </w:r>
          </w:p>
        </w:tc>
        <w:tc>
          <w:tcPr>
            <w:tcW w:w="1360" w:type="dxa"/>
            <w:tcBorders>
              <w:top w:val="nil"/>
              <w:left w:val="nil"/>
              <w:bottom w:val="single" w:sz="4" w:space="0" w:color="auto"/>
              <w:right w:val="single" w:sz="4" w:space="0" w:color="auto"/>
            </w:tcBorders>
            <w:shd w:val="clear" w:color="auto" w:fill="auto"/>
            <w:vAlign w:val="center"/>
            <w:hideMark/>
          </w:tcPr>
          <w:p w14:paraId="32EF4D89"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24" w:type="dxa"/>
            <w:tcBorders>
              <w:top w:val="nil"/>
              <w:left w:val="nil"/>
              <w:bottom w:val="single" w:sz="4" w:space="0" w:color="auto"/>
              <w:right w:val="single" w:sz="4" w:space="0" w:color="auto"/>
            </w:tcBorders>
            <w:shd w:val="clear" w:color="auto" w:fill="auto"/>
            <w:vAlign w:val="center"/>
            <w:hideMark/>
          </w:tcPr>
          <w:p w14:paraId="217E61BB"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29A19378" w14:textId="77777777" w:rsidTr="009609CA">
        <w:trPr>
          <w:trHeight w:val="1264"/>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7D7428F8"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lastRenderedPageBreak/>
              <w:t xml:space="preserve">Подпрограмма «Развитие транспортной инфраструктуры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муниципальной программы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«Развитие транспортной системы»</w:t>
            </w:r>
          </w:p>
        </w:tc>
        <w:tc>
          <w:tcPr>
            <w:tcW w:w="1562" w:type="dxa"/>
            <w:tcBorders>
              <w:top w:val="nil"/>
              <w:left w:val="nil"/>
              <w:bottom w:val="single" w:sz="4" w:space="0" w:color="auto"/>
              <w:right w:val="single" w:sz="4" w:space="0" w:color="auto"/>
            </w:tcBorders>
            <w:shd w:val="clear" w:color="auto" w:fill="auto"/>
            <w:vAlign w:val="center"/>
            <w:hideMark/>
          </w:tcPr>
          <w:p w14:paraId="6C54A3E8"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03.1.00.00000</w:t>
            </w:r>
          </w:p>
        </w:tc>
        <w:tc>
          <w:tcPr>
            <w:tcW w:w="612" w:type="dxa"/>
            <w:tcBorders>
              <w:top w:val="nil"/>
              <w:left w:val="nil"/>
              <w:bottom w:val="single" w:sz="4" w:space="0" w:color="auto"/>
              <w:right w:val="single" w:sz="4" w:space="0" w:color="auto"/>
            </w:tcBorders>
            <w:shd w:val="clear" w:color="auto" w:fill="auto"/>
            <w:vAlign w:val="center"/>
            <w:hideMark/>
          </w:tcPr>
          <w:p w14:paraId="0620F831"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39DE1B7C"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18D139EB"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2DA7A5FE"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1 803,2</w:t>
            </w:r>
          </w:p>
        </w:tc>
        <w:tc>
          <w:tcPr>
            <w:tcW w:w="1360" w:type="dxa"/>
            <w:tcBorders>
              <w:top w:val="nil"/>
              <w:left w:val="nil"/>
              <w:bottom w:val="single" w:sz="4" w:space="0" w:color="auto"/>
              <w:right w:val="single" w:sz="4" w:space="0" w:color="auto"/>
            </w:tcBorders>
            <w:shd w:val="clear" w:color="auto" w:fill="auto"/>
            <w:vAlign w:val="center"/>
            <w:hideMark/>
          </w:tcPr>
          <w:p w14:paraId="1397CEE7"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24" w:type="dxa"/>
            <w:tcBorders>
              <w:top w:val="nil"/>
              <w:left w:val="nil"/>
              <w:bottom w:val="single" w:sz="4" w:space="0" w:color="auto"/>
              <w:right w:val="single" w:sz="4" w:space="0" w:color="auto"/>
            </w:tcBorders>
            <w:shd w:val="clear" w:color="auto" w:fill="auto"/>
            <w:vAlign w:val="center"/>
            <w:hideMark/>
          </w:tcPr>
          <w:p w14:paraId="41E92E4A"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63154ED3" w14:textId="77777777" w:rsidTr="009609CA">
        <w:trPr>
          <w:trHeight w:val="1583"/>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36A31A1E"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xml:space="preserve">Расходы на ремонт и содержание автомобильных дорог общего пользования местного значения в рамках подпрограммы " Развитие транспортной системы" муниципальной программы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"Развитие транспортной системы"</w:t>
            </w:r>
          </w:p>
        </w:tc>
        <w:tc>
          <w:tcPr>
            <w:tcW w:w="1562" w:type="dxa"/>
            <w:tcBorders>
              <w:top w:val="nil"/>
              <w:left w:val="nil"/>
              <w:bottom w:val="single" w:sz="4" w:space="0" w:color="auto"/>
              <w:right w:val="single" w:sz="4" w:space="0" w:color="auto"/>
            </w:tcBorders>
            <w:shd w:val="clear" w:color="auto" w:fill="auto"/>
            <w:vAlign w:val="center"/>
            <w:hideMark/>
          </w:tcPr>
          <w:p w14:paraId="2A2DBB3B"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03.1.00.99990</w:t>
            </w:r>
          </w:p>
        </w:tc>
        <w:tc>
          <w:tcPr>
            <w:tcW w:w="612" w:type="dxa"/>
            <w:tcBorders>
              <w:top w:val="nil"/>
              <w:left w:val="nil"/>
              <w:bottom w:val="single" w:sz="4" w:space="0" w:color="auto"/>
              <w:right w:val="single" w:sz="4" w:space="0" w:color="auto"/>
            </w:tcBorders>
            <w:shd w:val="clear" w:color="auto" w:fill="auto"/>
            <w:vAlign w:val="center"/>
            <w:hideMark/>
          </w:tcPr>
          <w:p w14:paraId="3774811A"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0B89A4E8"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3A87FF52"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0E5AB89F"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1 803,2</w:t>
            </w:r>
          </w:p>
        </w:tc>
        <w:tc>
          <w:tcPr>
            <w:tcW w:w="1360" w:type="dxa"/>
            <w:tcBorders>
              <w:top w:val="nil"/>
              <w:left w:val="nil"/>
              <w:bottom w:val="single" w:sz="4" w:space="0" w:color="auto"/>
              <w:right w:val="single" w:sz="4" w:space="0" w:color="auto"/>
            </w:tcBorders>
            <w:shd w:val="clear" w:color="auto" w:fill="auto"/>
            <w:vAlign w:val="center"/>
            <w:hideMark/>
          </w:tcPr>
          <w:p w14:paraId="49695858"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24" w:type="dxa"/>
            <w:tcBorders>
              <w:top w:val="nil"/>
              <w:left w:val="nil"/>
              <w:bottom w:val="single" w:sz="4" w:space="0" w:color="auto"/>
              <w:right w:val="single" w:sz="4" w:space="0" w:color="auto"/>
            </w:tcBorders>
            <w:shd w:val="clear" w:color="auto" w:fill="auto"/>
            <w:vAlign w:val="center"/>
            <w:hideMark/>
          </w:tcPr>
          <w:p w14:paraId="696F04BA"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7E9D14FA" w14:textId="77777777" w:rsidTr="009609CA">
        <w:trPr>
          <w:trHeight w:val="2213"/>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437DED23"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xml:space="preserve">Расходы на ремонт и содержание автомобильных дорог общего пользования местного значения в рамках подпрограммы " Развитие транспортной системы" муниципальной программы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"Развитие транспортной системы" (Иные закупки товаров, работ и услуг для обеспечения государственных (муниципальных) нужд)</w:t>
            </w:r>
          </w:p>
        </w:tc>
        <w:tc>
          <w:tcPr>
            <w:tcW w:w="1562" w:type="dxa"/>
            <w:tcBorders>
              <w:top w:val="nil"/>
              <w:left w:val="nil"/>
              <w:bottom w:val="single" w:sz="4" w:space="0" w:color="auto"/>
              <w:right w:val="single" w:sz="4" w:space="0" w:color="auto"/>
            </w:tcBorders>
            <w:shd w:val="clear" w:color="auto" w:fill="auto"/>
            <w:vAlign w:val="center"/>
            <w:hideMark/>
          </w:tcPr>
          <w:p w14:paraId="50FF348D"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03.1.00.99990</w:t>
            </w:r>
          </w:p>
        </w:tc>
        <w:tc>
          <w:tcPr>
            <w:tcW w:w="612" w:type="dxa"/>
            <w:tcBorders>
              <w:top w:val="nil"/>
              <w:left w:val="nil"/>
              <w:bottom w:val="single" w:sz="4" w:space="0" w:color="auto"/>
              <w:right w:val="single" w:sz="4" w:space="0" w:color="auto"/>
            </w:tcBorders>
            <w:shd w:val="clear" w:color="auto" w:fill="auto"/>
            <w:vAlign w:val="center"/>
            <w:hideMark/>
          </w:tcPr>
          <w:p w14:paraId="698FE115"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14:paraId="4FBAD6FE"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04</w:t>
            </w:r>
          </w:p>
        </w:tc>
        <w:tc>
          <w:tcPr>
            <w:tcW w:w="439" w:type="dxa"/>
            <w:tcBorders>
              <w:top w:val="nil"/>
              <w:left w:val="nil"/>
              <w:bottom w:val="single" w:sz="4" w:space="0" w:color="auto"/>
              <w:right w:val="single" w:sz="4" w:space="0" w:color="auto"/>
            </w:tcBorders>
            <w:shd w:val="clear" w:color="auto" w:fill="auto"/>
            <w:vAlign w:val="center"/>
            <w:hideMark/>
          </w:tcPr>
          <w:p w14:paraId="4DD6AB7C"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09</w:t>
            </w:r>
          </w:p>
        </w:tc>
        <w:tc>
          <w:tcPr>
            <w:tcW w:w="1260" w:type="dxa"/>
            <w:tcBorders>
              <w:top w:val="nil"/>
              <w:left w:val="nil"/>
              <w:bottom w:val="single" w:sz="4" w:space="0" w:color="auto"/>
              <w:right w:val="single" w:sz="4" w:space="0" w:color="auto"/>
            </w:tcBorders>
            <w:shd w:val="clear" w:color="auto" w:fill="auto"/>
            <w:vAlign w:val="center"/>
            <w:hideMark/>
          </w:tcPr>
          <w:p w14:paraId="3F7D8C63"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1 803,2</w:t>
            </w:r>
          </w:p>
        </w:tc>
        <w:tc>
          <w:tcPr>
            <w:tcW w:w="1360" w:type="dxa"/>
            <w:tcBorders>
              <w:top w:val="nil"/>
              <w:left w:val="nil"/>
              <w:bottom w:val="single" w:sz="4" w:space="0" w:color="auto"/>
              <w:right w:val="single" w:sz="4" w:space="0" w:color="auto"/>
            </w:tcBorders>
            <w:shd w:val="clear" w:color="auto" w:fill="auto"/>
            <w:vAlign w:val="center"/>
            <w:hideMark/>
          </w:tcPr>
          <w:p w14:paraId="4E7F91B9"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24" w:type="dxa"/>
            <w:tcBorders>
              <w:top w:val="nil"/>
              <w:left w:val="nil"/>
              <w:bottom w:val="single" w:sz="4" w:space="0" w:color="auto"/>
              <w:right w:val="single" w:sz="4" w:space="0" w:color="auto"/>
            </w:tcBorders>
            <w:shd w:val="clear" w:color="auto" w:fill="auto"/>
            <w:vAlign w:val="center"/>
            <w:hideMark/>
          </w:tcPr>
          <w:p w14:paraId="0F06454B"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0E4DB745" w14:textId="77777777" w:rsidTr="009609CA">
        <w:trPr>
          <w:trHeight w:val="949"/>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6B3AA6A4"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xml:space="preserve">Муниципальная программа "Обеспечение качественными жилищно-коммунальными услугами населения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w:t>
            </w:r>
          </w:p>
        </w:tc>
        <w:tc>
          <w:tcPr>
            <w:tcW w:w="1562" w:type="dxa"/>
            <w:tcBorders>
              <w:top w:val="nil"/>
              <w:left w:val="nil"/>
              <w:bottom w:val="single" w:sz="4" w:space="0" w:color="auto"/>
              <w:right w:val="single" w:sz="4" w:space="0" w:color="auto"/>
            </w:tcBorders>
            <w:shd w:val="clear" w:color="auto" w:fill="auto"/>
            <w:vAlign w:val="center"/>
            <w:hideMark/>
          </w:tcPr>
          <w:p w14:paraId="4417CA1A"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04.0.00.00000</w:t>
            </w:r>
          </w:p>
        </w:tc>
        <w:tc>
          <w:tcPr>
            <w:tcW w:w="612" w:type="dxa"/>
            <w:tcBorders>
              <w:top w:val="nil"/>
              <w:left w:val="nil"/>
              <w:bottom w:val="single" w:sz="4" w:space="0" w:color="auto"/>
              <w:right w:val="single" w:sz="4" w:space="0" w:color="auto"/>
            </w:tcBorders>
            <w:shd w:val="clear" w:color="auto" w:fill="auto"/>
            <w:vAlign w:val="center"/>
            <w:hideMark/>
          </w:tcPr>
          <w:p w14:paraId="5FB13045"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2B95A554"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26F44E53"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056D9295"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1 746,6</w:t>
            </w:r>
          </w:p>
        </w:tc>
        <w:tc>
          <w:tcPr>
            <w:tcW w:w="1360" w:type="dxa"/>
            <w:tcBorders>
              <w:top w:val="nil"/>
              <w:left w:val="nil"/>
              <w:bottom w:val="single" w:sz="4" w:space="0" w:color="auto"/>
              <w:right w:val="single" w:sz="4" w:space="0" w:color="auto"/>
            </w:tcBorders>
            <w:shd w:val="clear" w:color="auto" w:fill="auto"/>
            <w:vAlign w:val="center"/>
            <w:hideMark/>
          </w:tcPr>
          <w:p w14:paraId="579D1C18"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24" w:type="dxa"/>
            <w:tcBorders>
              <w:top w:val="nil"/>
              <w:left w:val="nil"/>
              <w:bottom w:val="single" w:sz="4" w:space="0" w:color="auto"/>
              <w:right w:val="single" w:sz="4" w:space="0" w:color="auto"/>
            </w:tcBorders>
            <w:shd w:val="clear" w:color="auto" w:fill="auto"/>
            <w:vAlign w:val="center"/>
            <w:hideMark/>
          </w:tcPr>
          <w:p w14:paraId="414BA6E0"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3C36EE74" w14:textId="77777777" w:rsidTr="009609CA">
        <w:trPr>
          <w:trHeight w:val="1898"/>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567C8804"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xml:space="preserve">Подпрограмма "Создание условий для обеспечения качественными коммунальными услугами населения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Тарасовского района»</w:t>
            </w:r>
          </w:p>
        </w:tc>
        <w:tc>
          <w:tcPr>
            <w:tcW w:w="1562" w:type="dxa"/>
            <w:tcBorders>
              <w:top w:val="nil"/>
              <w:left w:val="nil"/>
              <w:bottom w:val="single" w:sz="4" w:space="0" w:color="auto"/>
              <w:right w:val="single" w:sz="4" w:space="0" w:color="auto"/>
            </w:tcBorders>
            <w:shd w:val="clear" w:color="auto" w:fill="auto"/>
            <w:vAlign w:val="center"/>
            <w:hideMark/>
          </w:tcPr>
          <w:p w14:paraId="027AD2E7"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04.1.00.00000</w:t>
            </w:r>
          </w:p>
        </w:tc>
        <w:tc>
          <w:tcPr>
            <w:tcW w:w="612" w:type="dxa"/>
            <w:tcBorders>
              <w:top w:val="nil"/>
              <w:left w:val="nil"/>
              <w:bottom w:val="single" w:sz="4" w:space="0" w:color="auto"/>
              <w:right w:val="single" w:sz="4" w:space="0" w:color="auto"/>
            </w:tcBorders>
            <w:shd w:val="clear" w:color="auto" w:fill="auto"/>
            <w:vAlign w:val="center"/>
            <w:hideMark/>
          </w:tcPr>
          <w:p w14:paraId="3CF9AC67"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5157C602"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2F541C5C"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48D0C2E6"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465,0</w:t>
            </w:r>
          </w:p>
        </w:tc>
        <w:tc>
          <w:tcPr>
            <w:tcW w:w="1360" w:type="dxa"/>
            <w:tcBorders>
              <w:top w:val="nil"/>
              <w:left w:val="nil"/>
              <w:bottom w:val="single" w:sz="4" w:space="0" w:color="auto"/>
              <w:right w:val="single" w:sz="4" w:space="0" w:color="auto"/>
            </w:tcBorders>
            <w:shd w:val="clear" w:color="auto" w:fill="auto"/>
            <w:vAlign w:val="center"/>
            <w:hideMark/>
          </w:tcPr>
          <w:p w14:paraId="0BD1C45B"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24" w:type="dxa"/>
            <w:tcBorders>
              <w:top w:val="nil"/>
              <w:left w:val="nil"/>
              <w:bottom w:val="single" w:sz="4" w:space="0" w:color="auto"/>
              <w:right w:val="single" w:sz="4" w:space="0" w:color="auto"/>
            </w:tcBorders>
            <w:shd w:val="clear" w:color="auto" w:fill="auto"/>
            <w:vAlign w:val="center"/>
            <w:hideMark/>
          </w:tcPr>
          <w:p w14:paraId="09667F86"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3B0E0C20" w14:textId="77777777" w:rsidTr="009609CA">
        <w:trPr>
          <w:trHeight w:val="2213"/>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2266A984"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lastRenderedPageBreak/>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Тарасовского района»</w:t>
            </w:r>
          </w:p>
        </w:tc>
        <w:tc>
          <w:tcPr>
            <w:tcW w:w="1562" w:type="dxa"/>
            <w:tcBorders>
              <w:top w:val="nil"/>
              <w:left w:val="nil"/>
              <w:bottom w:val="single" w:sz="4" w:space="0" w:color="auto"/>
              <w:right w:val="single" w:sz="4" w:space="0" w:color="auto"/>
            </w:tcBorders>
            <w:shd w:val="clear" w:color="auto" w:fill="auto"/>
            <w:vAlign w:val="center"/>
            <w:hideMark/>
          </w:tcPr>
          <w:p w14:paraId="5781EA78"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04.1.00.20020</w:t>
            </w:r>
          </w:p>
        </w:tc>
        <w:tc>
          <w:tcPr>
            <w:tcW w:w="612" w:type="dxa"/>
            <w:tcBorders>
              <w:top w:val="nil"/>
              <w:left w:val="nil"/>
              <w:bottom w:val="single" w:sz="4" w:space="0" w:color="auto"/>
              <w:right w:val="single" w:sz="4" w:space="0" w:color="auto"/>
            </w:tcBorders>
            <w:shd w:val="clear" w:color="auto" w:fill="auto"/>
            <w:vAlign w:val="center"/>
            <w:hideMark/>
          </w:tcPr>
          <w:p w14:paraId="2E0CDC4E"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3E6C6697"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5FA888EB"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5F9985F2"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115,0</w:t>
            </w:r>
          </w:p>
        </w:tc>
        <w:tc>
          <w:tcPr>
            <w:tcW w:w="1360" w:type="dxa"/>
            <w:tcBorders>
              <w:top w:val="nil"/>
              <w:left w:val="nil"/>
              <w:bottom w:val="single" w:sz="4" w:space="0" w:color="auto"/>
              <w:right w:val="single" w:sz="4" w:space="0" w:color="auto"/>
            </w:tcBorders>
            <w:shd w:val="clear" w:color="auto" w:fill="auto"/>
            <w:vAlign w:val="center"/>
            <w:hideMark/>
          </w:tcPr>
          <w:p w14:paraId="1FB4884E"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24" w:type="dxa"/>
            <w:tcBorders>
              <w:top w:val="nil"/>
              <w:left w:val="nil"/>
              <w:bottom w:val="single" w:sz="4" w:space="0" w:color="auto"/>
              <w:right w:val="single" w:sz="4" w:space="0" w:color="auto"/>
            </w:tcBorders>
            <w:shd w:val="clear" w:color="auto" w:fill="auto"/>
            <w:vAlign w:val="center"/>
            <w:hideMark/>
          </w:tcPr>
          <w:p w14:paraId="6BDDE7AF"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5A765446" w14:textId="77777777" w:rsidTr="009609CA">
        <w:trPr>
          <w:trHeight w:val="2847"/>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24F402AA"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1562" w:type="dxa"/>
            <w:tcBorders>
              <w:top w:val="nil"/>
              <w:left w:val="nil"/>
              <w:bottom w:val="single" w:sz="4" w:space="0" w:color="auto"/>
              <w:right w:val="single" w:sz="4" w:space="0" w:color="auto"/>
            </w:tcBorders>
            <w:shd w:val="clear" w:color="auto" w:fill="auto"/>
            <w:vAlign w:val="center"/>
            <w:hideMark/>
          </w:tcPr>
          <w:p w14:paraId="401701D5"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04.1.00.20020</w:t>
            </w:r>
          </w:p>
        </w:tc>
        <w:tc>
          <w:tcPr>
            <w:tcW w:w="612" w:type="dxa"/>
            <w:tcBorders>
              <w:top w:val="nil"/>
              <w:left w:val="nil"/>
              <w:bottom w:val="single" w:sz="4" w:space="0" w:color="auto"/>
              <w:right w:val="single" w:sz="4" w:space="0" w:color="auto"/>
            </w:tcBorders>
            <w:shd w:val="clear" w:color="auto" w:fill="auto"/>
            <w:vAlign w:val="center"/>
            <w:hideMark/>
          </w:tcPr>
          <w:p w14:paraId="4DAE2C8F"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14:paraId="2DF03E2C"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05</w:t>
            </w:r>
          </w:p>
        </w:tc>
        <w:tc>
          <w:tcPr>
            <w:tcW w:w="439" w:type="dxa"/>
            <w:tcBorders>
              <w:top w:val="nil"/>
              <w:left w:val="nil"/>
              <w:bottom w:val="single" w:sz="4" w:space="0" w:color="auto"/>
              <w:right w:val="single" w:sz="4" w:space="0" w:color="auto"/>
            </w:tcBorders>
            <w:shd w:val="clear" w:color="auto" w:fill="auto"/>
            <w:vAlign w:val="center"/>
            <w:hideMark/>
          </w:tcPr>
          <w:p w14:paraId="748DD7C0"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02</w:t>
            </w:r>
          </w:p>
        </w:tc>
        <w:tc>
          <w:tcPr>
            <w:tcW w:w="1260" w:type="dxa"/>
            <w:tcBorders>
              <w:top w:val="nil"/>
              <w:left w:val="nil"/>
              <w:bottom w:val="single" w:sz="4" w:space="0" w:color="auto"/>
              <w:right w:val="single" w:sz="4" w:space="0" w:color="auto"/>
            </w:tcBorders>
            <w:shd w:val="clear" w:color="auto" w:fill="auto"/>
            <w:vAlign w:val="center"/>
            <w:hideMark/>
          </w:tcPr>
          <w:p w14:paraId="009AE2AE"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115,0</w:t>
            </w:r>
          </w:p>
        </w:tc>
        <w:tc>
          <w:tcPr>
            <w:tcW w:w="1360" w:type="dxa"/>
            <w:tcBorders>
              <w:top w:val="nil"/>
              <w:left w:val="nil"/>
              <w:bottom w:val="single" w:sz="4" w:space="0" w:color="auto"/>
              <w:right w:val="single" w:sz="4" w:space="0" w:color="auto"/>
            </w:tcBorders>
            <w:shd w:val="clear" w:color="auto" w:fill="auto"/>
            <w:vAlign w:val="center"/>
            <w:hideMark/>
          </w:tcPr>
          <w:p w14:paraId="50F6DF7D"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24" w:type="dxa"/>
            <w:tcBorders>
              <w:top w:val="nil"/>
              <w:left w:val="nil"/>
              <w:bottom w:val="single" w:sz="4" w:space="0" w:color="auto"/>
              <w:right w:val="single" w:sz="4" w:space="0" w:color="auto"/>
            </w:tcBorders>
            <w:shd w:val="clear" w:color="auto" w:fill="auto"/>
            <w:vAlign w:val="center"/>
            <w:hideMark/>
          </w:tcPr>
          <w:p w14:paraId="29E893AE"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61B696B9" w14:textId="77777777" w:rsidTr="009609CA">
        <w:trPr>
          <w:trHeight w:val="2213"/>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088BE803"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Тарасовского района»</w:t>
            </w:r>
          </w:p>
        </w:tc>
        <w:tc>
          <w:tcPr>
            <w:tcW w:w="1562" w:type="dxa"/>
            <w:tcBorders>
              <w:top w:val="nil"/>
              <w:left w:val="nil"/>
              <w:bottom w:val="single" w:sz="4" w:space="0" w:color="auto"/>
              <w:right w:val="single" w:sz="4" w:space="0" w:color="auto"/>
            </w:tcBorders>
            <w:shd w:val="clear" w:color="auto" w:fill="auto"/>
            <w:vAlign w:val="center"/>
            <w:hideMark/>
          </w:tcPr>
          <w:p w14:paraId="7A5061C0"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04.1.00.20360</w:t>
            </w:r>
          </w:p>
        </w:tc>
        <w:tc>
          <w:tcPr>
            <w:tcW w:w="612" w:type="dxa"/>
            <w:tcBorders>
              <w:top w:val="nil"/>
              <w:left w:val="nil"/>
              <w:bottom w:val="single" w:sz="4" w:space="0" w:color="auto"/>
              <w:right w:val="single" w:sz="4" w:space="0" w:color="auto"/>
            </w:tcBorders>
            <w:shd w:val="clear" w:color="auto" w:fill="auto"/>
            <w:vAlign w:val="center"/>
            <w:hideMark/>
          </w:tcPr>
          <w:p w14:paraId="78C2F876"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6AC2AE7E"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49ACF9B4"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0BF457BE"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350,0</w:t>
            </w:r>
          </w:p>
        </w:tc>
        <w:tc>
          <w:tcPr>
            <w:tcW w:w="1360" w:type="dxa"/>
            <w:tcBorders>
              <w:top w:val="nil"/>
              <w:left w:val="nil"/>
              <w:bottom w:val="single" w:sz="4" w:space="0" w:color="auto"/>
              <w:right w:val="single" w:sz="4" w:space="0" w:color="auto"/>
            </w:tcBorders>
            <w:shd w:val="clear" w:color="auto" w:fill="auto"/>
            <w:vAlign w:val="center"/>
            <w:hideMark/>
          </w:tcPr>
          <w:p w14:paraId="37D6D656"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24" w:type="dxa"/>
            <w:tcBorders>
              <w:top w:val="nil"/>
              <w:left w:val="nil"/>
              <w:bottom w:val="single" w:sz="4" w:space="0" w:color="auto"/>
              <w:right w:val="single" w:sz="4" w:space="0" w:color="auto"/>
            </w:tcBorders>
            <w:shd w:val="clear" w:color="auto" w:fill="auto"/>
            <w:vAlign w:val="center"/>
            <w:hideMark/>
          </w:tcPr>
          <w:p w14:paraId="47E97191"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26D8EDD2" w14:textId="77777777" w:rsidTr="009609CA">
        <w:trPr>
          <w:trHeight w:val="2847"/>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34C12940"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lastRenderedPageBreak/>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1562" w:type="dxa"/>
            <w:tcBorders>
              <w:top w:val="nil"/>
              <w:left w:val="nil"/>
              <w:bottom w:val="single" w:sz="4" w:space="0" w:color="auto"/>
              <w:right w:val="single" w:sz="4" w:space="0" w:color="auto"/>
            </w:tcBorders>
            <w:shd w:val="clear" w:color="auto" w:fill="auto"/>
            <w:vAlign w:val="center"/>
            <w:hideMark/>
          </w:tcPr>
          <w:p w14:paraId="71584142"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04.1.00.20360</w:t>
            </w:r>
          </w:p>
        </w:tc>
        <w:tc>
          <w:tcPr>
            <w:tcW w:w="612" w:type="dxa"/>
            <w:tcBorders>
              <w:top w:val="nil"/>
              <w:left w:val="nil"/>
              <w:bottom w:val="single" w:sz="4" w:space="0" w:color="auto"/>
              <w:right w:val="single" w:sz="4" w:space="0" w:color="auto"/>
            </w:tcBorders>
            <w:shd w:val="clear" w:color="auto" w:fill="auto"/>
            <w:vAlign w:val="center"/>
            <w:hideMark/>
          </w:tcPr>
          <w:p w14:paraId="61CC65FA"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14:paraId="79712253"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05</w:t>
            </w:r>
          </w:p>
        </w:tc>
        <w:tc>
          <w:tcPr>
            <w:tcW w:w="439" w:type="dxa"/>
            <w:tcBorders>
              <w:top w:val="nil"/>
              <w:left w:val="nil"/>
              <w:bottom w:val="single" w:sz="4" w:space="0" w:color="auto"/>
              <w:right w:val="single" w:sz="4" w:space="0" w:color="auto"/>
            </w:tcBorders>
            <w:shd w:val="clear" w:color="auto" w:fill="auto"/>
            <w:vAlign w:val="center"/>
            <w:hideMark/>
          </w:tcPr>
          <w:p w14:paraId="043EC9AF"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02</w:t>
            </w:r>
          </w:p>
        </w:tc>
        <w:tc>
          <w:tcPr>
            <w:tcW w:w="1260" w:type="dxa"/>
            <w:tcBorders>
              <w:top w:val="nil"/>
              <w:left w:val="nil"/>
              <w:bottom w:val="single" w:sz="4" w:space="0" w:color="auto"/>
              <w:right w:val="single" w:sz="4" w:space="0" w:color="auto"/>
            </w:tcBorders>
            <w:shd w:val="clear" w:color="auto" w:fill="auto"/>
            <w:vAlign w:val="center"/>
            <w:hideMark/>
          </w:tcPr>
          <w:p w14:paraId="77CBF80B"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350,0</w:t>
            </w:r>
          </w:p>
        </w:tc>
        <w:tc>
          <w:tcPr>
            <w:tcW w:w="1360" w:type="dxa"/>
            <w:tcBorders>
              <w:top w:val="nil"/>
              <w:left w:val="nil"/>
              <w:bottom w:val="single" w:sz="4" w:space="0" w:color="auto"/>
              <w:right w:val="single" w:sz="4" w:space="0" w:color="auto"/>
            </w:tcBorders>
            <w:shd w:val="clear" w:color="auto" w:fill="auto"/>
            <w:vAlign w:val="center"/>
            <w:hideMark/>
          </w:tcPr>
          <w:p w14:paraId="66F7A40C"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24" w:type="dxa"/>
            <w:tcBorders>
              <w:top w:val="nil"/>
              <w:left w:val="nil"/>
              <w:bottom w:val="single" w:sz="4" w:space="0" w:color="auto"/>
              <w:right w:val="single" w:sz="4" w:space="0" w:color="auto"/>
            </w:tcBorders>
            <w:shd w:val="clear" w:color="auto" w:fill="auto"/>
            <w:vAlign w:val="center"/>
            <w:hideMark/>
          </w:tcPr>
          <w:p w14:paraId="455D497C"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0133C64B" w14:textId="77777777" w:rsidTr="009609CA">
        <w:trPr>
          <w:trHeight w:val="634"/>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6B28479C"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xml:space="preserve">Подпрограмма "Организация благоустройства территории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w:t>
            </w:r>
          </w:p>
        </w:tc>
        <w:tc>
          <w:tcPr>
            <w:tcW w:w="1562" w:type="dxa"/>
            <w:tcBorders>
              <w:top w:val="nil"/>
              <w:left w:val="nil"/>
              <w:bottom w:val="single" w:sz="4" w:space="0" w:color="auto"/>
              <w:right w:val="single" w:sz="4" w:space="0" w:color="auto"/>
            </w:tcBorders>
            <w:shd w:val="clear" w:color="auto" w:fill="auto"/>
            <w:vAlign w:val="center"/>
            <w:hideMark/>
          </w:tcPr>
          <w:p w14:paraId="03501FF7"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04.2.00.00000</w:t>
            </w:r>
          </w:p>
        </w:tc>
        <w:tc>
          <w:tcPr>
            <w:tcW w:w="612" w:type="dxa"/>
            <w:tcBorders>
              <w:top w:val="nil"/>
              <w:left w:val="nil"/>
              <w:bottom w:val="single" w:sz="4" w:space="0" w:color="auto"/>
              <w:right w:val="single" w:sz="4" w:space="0" w:color="auto"/>
            </w:tcBorders>
            <w:shd w:val="clear" w:color="auto" w:fill="auto"/>
            <w:vAlign w:val="center"/>
            <w:hideMark/>
          </w:tcPr>
          <w:p w14:paraId="33E6F69C"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3E8F9B23"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263F5DBD"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67FBF533"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1 281,6</w:t>
            </w:r>
          </w:p>
        </w:tc>
        <w:tc>
          <w:tcPr>
            <w:tcW w:w="1360" w:type="dxa"/>
            <w:tcBorders>
              <w:top w:val="nil"/>
              <w:left w:val="nil"/>
              <w:bottom w:val="single" w:sz="4" w:space="0" w:color="auto"/>
              <w:right w:val="single" w:sz="4" w:space="0" w:color="auto"/>
            </w:tcBorders>
            <w:shd w:val="clear" w:color="auto" w:fill="auto"/>
            <w:vAlign w:val="center"/>
            <w:hideMark/>
          </w:tcPr>
          <w:p w14:paraId="47FA81B0"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24" w:type="dxa"/>
            <w:tcBorders>
              <w:top w:val="nil"/>
              <w:left w:val="nil"/>
              <w:bottom w:val="single" w:sz="4" w:space="0" w:color="auto"/>
              <w:right w:val="single" w:sz="4" w:space="0" w:color="auto"/>
            </w:tcBorders>
            <w:shd w:val="clear" w:color="auto" w:fill="auto"/>
            <w:vAlign w:val="center"/>
            <w:hideMark/>
          </w:tcPr>
          <w:p w14:paraId="704E26CF"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27C4C668" w14:textId="77777777" w:rsidTr="009609CA">
        <w:trPr>
          <w:trHeight w:val="2532"/>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3A4ADEB9"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xml:space="preserve">Расходы на содержание и текущий ремонт мест захоронения на территории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муниципальной программы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Тарасовского района</w:t>
            </w:r>
          </w:p>
        </w:tc>
        <w:tc>
          <w:tcPr>
            <w:tcW w:w="1562" w:type="dxa"/>
            <w:tcBorders>
              <w:top w:val="nil"/>
              <w:left w:val="nil"/>
              <w:bottom w:val="single" w:sz="4" w:space="0" w:color="auto"/>
              <w:right w:val="single" w:sz="4" w:space="0" w:color="auto"/>
            </w:tcBorders>
            <w:shd w:val="clear" w:color="auto" w:fill="auto"/>
            <w:vAlign w:val="center"/>
            <w:hideMark/>
          </w:tcPr>
          <w:p w14:paraId="654F30E1"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04.2.00.20060</w:t>
            </w:r>
          </w:p>
        </w:tc>
        <w:tc>
          <w:tcPr>
            <w:tcW w:w="612" w:type="dxa"/>
            <w:tcBorders>
              <w:top w:val="nil"/>
              <w:left w:val="nil"/>
              <w:bottom w:val="single" w:sz="4" w:space="0" w:color="auto"/>
              <w:right w:val="single" w:sz="4" w:space="0" w:color="auto"/>
            </w:tcBorders>
            <w:shd w:val="clear" w:color="auto" w:fill="auto"/>
            <w:vAlign w:val="center"/>
            <w:hideMark/>
          </w:tcPr>
          <w:p w14:paraId="2A130C98"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37D6E96D"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4AC5DC01"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2395F14D"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9,0</w:t>
            </w:r>
          </w:p>
        </w:tc>
        <w:tc>
          <w:tcPr>
            <w:tcW w:w="1360" w:type="dxa"/>
            <w:tcBorders>
              <w:top w:val="nil"/>
              <w:left w:val="nil"/>
              <w:bottom w:val="single" w:sz="4" w:space="0" w:color="auto"/>
              <w:right w:val="single" w:sz="4" w:space="0" w:color="auto"/>
            </w:tcBorders>
            <w:shd w:val="clear" w:color="auto" w:fill="auto"/>
            <w:vAlign w:val="center"/>
            <w:hideMark/>
          </w:tcPr>
          <w:p w14:paraId="4A56CFC5"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24" w:type="dxa"/>
            <w:tcBorders>
              <w:top w:val="nil"/>
              <w:left w:val="nil"/>
              <w:bottom w:val="single" w:sz="4" w:space="0" w:color="auto"/>
              <w:right w:val="single" w:sz="4" w:space="0" w:color="auto"/>
            </w:tcBorders>
            <w:shd w:val="clear" w:color="auto" w:fill="auto"/>
            <w:vAlign w:val="center"/>
            <w:hideMark/>
          </w:tcPr>
          <w:p w14:paraId="7F6D8643"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19D19C5F" w14:textId="77777777" w:rsidTr="009609CA">
        <w:trPr>
          <w:trHeight w:val="3162"/>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42FC463E"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xml:space="preserve">Расходы на содержание и текущий ремонт мест захоронения на территории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муниципальной программы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1562" w:type="dxa"/>
            <w:tcBorders>
              <w:top w:val="nil"/>
              <w:left w:val="nil"/>
              <w:bottom w:val="single" w:sz="4" w:space="0" w:color="auto"/>
              <w:right w:val="single" w:sz="4" w:space="0" w:color="auto"/>
            </w:tcBorders>
            <w:shd w:val="clear" w:color="auto" w:fill="auto"/>
            <w:vAlign w:val="center"/>
            <w:hideMark/>
          </w:tcPr>
          <w:p w14:paraId="631F96C8"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04.2.00.20060</w:t>
            </w:r>
          </w:p>
        </w:tc>
        <w:tc>
          <w:tcPr>
            <w:tcW w:w="612" w:type="dxa"/>
            <w:tcBorders>
              <w:top w:val="nil"/>
              <w:left w:val="nil"/>
              <w:bottom w:val="single" w:sz="4" w:space="0" w:color="auto"/>
              <w:right w:val="single" w:sz="4" w:space="0" w:color="auto"/>
            </w:tcBorders>
            <w:shd w:val="clear" w:color="auto" w:fill="auto"/>
            <w:vAlign w:val="center"/>
            <w:hideMark/>
          </w:tcPr>
          <w:p w14:paraId="4DE863D4"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14:paraId="674A8871"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05</w:t>
            </w:r>
          </w:p>
        </w:tc>
        <w:tc>
          <w:tcPr>
            <w:tcW w:w="439" w:type="dxa"/>
            <w:tcBorders>
              <w:top w:val="nil"/>
              <w:left w:val="nil"/>
              <w:bottom w:val="single" w:sz="4" w:space="0" w:color="auto"/>
              <w:right w:val="single" w:sz="4" w:space="0" w:color="auto"/>
            </w:tcBorders>
            <w:shd w:val="clear" w:color="auto" w:fill="auto"/>
            <w:vAlign w:val="center"/>
            <w:hideMark/>
          </w:tcPr>
          <w:p w14:paraId="31613B62"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03</w:t>
            </w:r>
          </w:p>
        </w:tc>
        <w:tc>
          <w:tcPr>
            <w:tcW w:w="1260" w:type="dxa"/>
            <w:tcBorders>
              <w:top w:val="nil"/>
              <w:left w:val="nil"/>
              <w:bottom w:val="single" w:sz="4" w:space="0" w:color="auto"/>
              <w:right w:val="single" w:sz="4" w:space="0" w:color="auto"/>
            </w:tcBorders>
            <w:shd w:val="clear" w:color="auto" w:fill="auto"/>
            <w:vAlign w:val="center"/>
            <w:hideMark/>
          </w:tcPr>
          <w:p w14:paraId="7A2FDA64"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9,0</w:t>
            </w:r>
          </w:p>
        </w:tc>
        <w:tc>
          <w:tcPr>
            <w:tcW w:w="1360" w:type="dxa"/>
            <w:tcBorders>
              <w:top w:val="nil"/>
              <w:left w:val="nil"/>
              <w:bottom w:val="single" w:sz="4" w:space="0" w:color="auto"/>
              <w:right w:val="single" w:sz="4" w:space="0" w:color="auto"/>
            </w:tcBorders>
            <w:shd w:val="clear" w:color="auto" w:fill="auto"/>
            <w:vAlign w:val="center"/>
            <w:hideMark/>
          </w:tcPr>
          <w:p w14:paraId="18DA2C96"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24" w:type="dxa"/>
            <w:tcBorders>
              <w:top w:val="nil"/>
              <w:left w:val="nil"/>
              <w:bottom w:val="single" w:sz="4" w:space="0" w:color="auto"/>
              <w:right w:val="single" w:sz="4" w:space="0" w:color="auto"/>
            </w:tcBorders>
            <w:shd w:val="clear" w:color="auto" w:fill="auto"/>
            <w:vAlign w:val="center"/>
            <w:hideMark/>
          </w:tcPr>
          <w:p w14:paraId="04ED2C85"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68D1BBC3" w14:textId="77777777" w:rsidTr="009609CA">
        <w:trPr>
          <w:trHeight w:val="2532"/>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1968A8E1"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lastRenderedPageBreak/>
              <w:t xml:space="preserve">Расходы на благоустройство территории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муниципальной программы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Тарасовского района"</w:t>
            </w:r>
          </w:p>
        </w:tc>
        <w:tc>
          <w:tcPr>
            <w:tcW w:w="1562" w:type="dxa"/>
            <w:tcBorders>
              <w:top w:val="nil"/>
              <w:left w:val="nil"/>
              <w:bottom w:val="single" w:sz="4" w:space="0" w:color="auto"/>
              <w:right w:val="single" w:sz="4" w:space="0" w:color="auto"/>
            </w:tcBorders>
            <w:shd w:val="clear" w:color="auto" w:fill="auto"/>
            <w:vAlign w:val="center"/>
            <w:hideMark/>
          </w:tcPr>
          <w:p w14:paraId="5F237456"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04.2.00.20070</w:t>
            </w:r>
          </w:p>
        </w:tc>
        <w:tc>
          <w:tcPr>
            <w:tcW w:w="612" w:type="dxa"/>
            <w:tcBorders>
              <w:top w:val="nil"/>
              <w:left w:val="nil"/>
              <w:bottom w:val="single" w:sz="4" w:space="0" w:color="auto"/>
              <w:right w:val="single" w:sz="4" w:space="0" w:color="auto"/>
            </w:tcBorders>
            <w:shd w:val="clear" w:color="auto" w:fill="auto"/>
            <w:vAlign w:val="center"/>
            <w:hideMark/>
          </w:tcPr>
          <w:p w14:paraId="6E32F4B6"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33E2D26B"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1FAF26B8"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1D6D1E23"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1 272,6</w:t>
            </w:r>
          </w:p>
        </w:tc>
        <w:tc>
          <w:tcPr>
            <w:tcW w:w="1360" w:type="dxa"/>
            <w:tcBorders>
              <w:top w:val="nil"/>
              <w:left w:val="nil"/>
              <w:bottom w:val="single" w:sz="4" w:space="0" w:color="auto"/>
              <w:right w:val="single" w:sz="4" w:space="0" w:color="auto"/>
            </w:tcBorders>
            <w:shd w:val="clear" w:color="auto" w:fill="auto"/>
            <w:vAlign w:val="center"/>
            <w:hideMark/>
          </w:tcPr>
          <w:p w14:paraId="7E29EE84"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24" w:type="dxa"/>
            <w:tcBorders>
              <w:top w:val="nil"/>
              <w:left w:val="nil"/>
              <w:bottom w:val="single" w:sz="4" w:space="0" w:color="auto"/>
              <w:right w:val="single" w:sz="4" w:space="0" w:color="auto"/>
            </w:tcBorders>
            <w:shd w:val="clear" w:color="auto" w:fill="auto"/>
            <w:vAlign w:val="center"/>
            <w:hideMark/>
          </w:tcPr>
          <w:p w14:paraId="29B03AEF"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195337DF" w14:textId="77777777" w:rsidTr="009609CA">
        <w:trPr>
          <w:trHeight w:val="2847"/>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511D18FB"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xml:space="preserve">Расходы на благоустройство территории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муниципальной программы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1562" w:type="dxa"/>
            <w:tcBorders>
              <w:top w:val="nil"/>
              <w:left w:val="nil"/>
              <w:bottom w:val="single" w:sz="4" w:space="0" w:color="auto"/>
              <w:right w:val="single" w:sz="4" w:space="0" w:color="auto"/>
            </w:tcBorders>
            <w:shd w:val="clear" w:color="auto" w:fill="auto"/>
            <w:vAlign w:val="center"/>
            <w:hideMark/>
          </w:tcPr>
          <w:p w14:paraId="645439A9"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04.2.00.20070</w:t>
            </w:r>
          </w:p>
        </w:tc>
        <w:tc>
          <w:tcPr>
            <w:tcW w:w="612" w:type="dxa"/>
            <w:tcBorders>
              <w:top w:val="nil"/>
              <w:left w:val="nil"/>
              <w:bottom w:val="single" w:sz="4" w:space="0" w:color="auto"/>
              <w:right w:val="single" w:sz="4" w:space="0" w:color="auto"/>
            </w:tcBorders>
            <w:shd w:val="clear" w:color="auto" w:fill="auto"/>
            <w:vAlign w:val="center"/>
            <w:hideMark/>
          </w:tcPr>
          <w:p w14:paraId="0E34F87E"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14:paraId="212DA310"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05</w:t>
            </w:r>
          </w:p>
        </w:tc>
        <w:tc>
          <w:tcPr>
            <w:tcW w:w="439" w:type="dxa"/>
            <w:tcBorders>
              <w:top w:val="nil"/>
              <w:left w:val="nil"/>
              <w:bottom w:val="single" w:sz="4" w:space="0" w:color="auto"/>
              <w:right w:val="single" w:sz="4" w:space="0" w:color="auto"/>
            </w:tcBorders>
            <w:shd w:val="clear" w:color="auto" w:fill="auto"/>
            <w:vAlign w:val="center"/>
            <w:hideMark/>
          </w:tcPr>
          <w:p w14:paraId="6ED55382"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03</w:t>
            </w:r>
          </w:p>
        </w:tc>
        <w:tc>
          <w:tcPr>
            <w:tcW w:w="1260" w:type="dxa"/>
            <w:tcBorders>
              <w:top w:val="nil"/>
              <w:left w:val="nil"/>
              <w:bottom w:val="single" w:sz="4" w:space="0" w:color="auto"/>
              <w:right w:val="single" w:sz="4" w:space="0" w:color="auto"/>
            </w:tcBorders>
            <w:shd w:val="clear" w:color="auto" w:fill="auto"/>
            <w:vAlign w:val="center"/>
            <w:hideMark/>
          </w:tcPr>
          <w:p w14:paraId="08F192FF"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1 272,6</w:t>
            </w:r>
          </w:p>
        </w:tc>
        <w:tc>
          <w:tcPr>
            <w:tcW w:w="1360" w:type="dxa"/>
            <w:tcBorders>
              <w:top w:val="nil"/>
              <w:left w:val="nil"/>
              <w:bottom w:val="single" w:sz="4" w:space="0" w:color="auto"/>
              <w:right w:val="single" w:sz="4" w:space="0" w:color="auto"/>
            </w:tcBorders>
            <w:shd w:val="clear" w:color="auto" w:fill="auto"/>
            <w:vAlign w:val="center"/>
            <w:hideMark/>
          </w:tcPr>
          <w:p w14:paraId="36A1025A"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24" w:type="dxa"/>
            <w:tcBorders>
              <w:top w:val="nil"/>
              <w:left w:val="nil"/>
              <w:bottom w:val="single" w:sz="4" w:space="0" w:color="auto"/>
              <w:right w:val="single" w:sz="4" w:space="0" w:color="auto"/>
            </w:tcBorders>
            <w:shd w:val="clear" w:color="auto" w:fill="auto"/>
            <w:vAlign w:val="center"/>
            <w:hideMark/>
          </w:tcPr>
          <w:p w14:paraId="59E3F5A2"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7E364CD2" w14:textId="77777777" w:rsidTr="009609CA">
        <w:trPr>
          <w:trHeight w:val="634"/>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28932EB2"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Муниципальная программа "Развитие культуры"</w:t>
            </w:r>
          </w:p>
        </w:tc>
        <w:tc>
          <w:tcPr>
            <w:tcW w:w="1562" w:type="dxa"/>
            <w:tcBorders>
              <w:top w:val="nil"/>
              <w:left w:val="nil"/>
              <w:bottom w:val="single" w:sz="4" w:space="0" w:color="auto"/>
              <w:right w:val="single" w:sz="4" w:space="0" w:color="auto"/>
            </w:tcBorders>
            <w:shd w:val="clear" w:color="auto" w:fill="auto"/>
            <w:vAlign w:val="center"/>
            <w:hideMark/>
          </w:tcPr>
          <w:p w14:paraId="31731D7C"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06.0.00.00000</w:t>
            </w:r>
          </w:p>
        </w:tc>
        <w:tc>
          <w:tcPr>
            <w:tcW w:w="612" w:type="dxa"/>
            <w:tcBorders>
              <w:top w:val="nil"/>
              <w:left w:val="nil"/>
              <w:bottom w:val="single" w:sz="4" w:space="0" w:color="auto"/>
              <w:right w:val="single" w:sz="4" w:space="0" w:color="auto"/>
            </w:tcBorders>
            <w:shd w:val="clear" w:color="auto" w:fill="auto"/>
            <w:vAlign w:val="center"/>
            <w:hideMark/>
          </w:tcPr>
          <w:p w14:paraId="283EE814"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105A0C6D"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699B7E2C"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0D445041"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4 466,2</w:t>
            </w:r>
          </w:p>
        </w:tc>
        <w:tc>
          <w:tcPr>
            <w:tcW w:w="1360" w:type="dxa"/>
            <w:tcBorders>
              <w:top w:val="nil"/>
              <w:left w:val="nil"/>
              <w:bottom w:val="single" w:sz="4" w:space="0" w:color="auto"/>
              <w:right w:val="single" w:sz="4" w:space="0" w:color="auto"/>
            </w:tcBorders>
            <w:shd w:val="clear" w:color="auto" w:fill="auto"/>
            <w:vAlign w:val="center"/>
            <w:hideMark/>
          </w:tcPr>
          <w:p w14:paraId="10C7812B"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1 696,5</w:t>
            </w:r>
          </w:p>
        </w:tc>
        <w:tc>
          <w:tcPr>
            <w:tcW w:w="4324" w:type="dxa"/>
            <w:tcBorders>
              <w:top w:val="nil"/>
              <w:left w:val="nil"/>
              <w:bottom w:val="single" w:sz="4" w:space="0" w:color="auto"/>
              <w:right w:val="single" w:sz="4" w:space="0" w:color="auto"/>
            </w:tcBorders>
            <w:shd w:val="clear" w:color="auto" w:fill="auto"/>
            <w:vAlign w:val="center"/>
            <w:hideMark/>
          </w:tcPr>
          <w:p w14:paraId="50B300E6"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1 170,2</w:t>
            </w:r>
          </w:p>
        </w:tc>
      </w:tr>
      <w:tr w:rsidR="009609CA" w:rsidRPr="009609CA" w14:paraId="56BEFEEA" w14:textId="77777777" w:rsidTr="009609CA">
        <w:trPr>
          <w:trHeight w:val="634"/>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042E0942"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Развитие культуры</w:t>
            </w:r>
          </w:p>
        </w:tc>
        <w:tc>
          <w:tcPr>
            <w:tcW w:w="1562" w:type="dxa"/>
            <w:tcBorders>
              <w:top w:val="nil"/>
              <w:left w:val="nil"/>
              <w:bottom w:val="single" w:sz="4" w:space="0" w:color="auto"/>
              <w:right w:val="single" w:sz="4" w:space="0" w:color="auto"/>
            </w:tcBorders>
            <w:shd w:val="clear" w:color="auto" w:fill="auto"/>
            <w:vAlign w:val="center"/>
            <w:hideMark/>
          </w:tcPr>
          <w:p w14:paraId="7525CAEB"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06.1.00.00000</w:t>
            </w:r>
          </w:p>
        </w:tc>
        <w:tc>
          <w:tcPr>
            <w:tcW w:w="612" w:type="dxa"/>
            <w:tcBorders>
              <w:top w:val="nil"/>
              <w:left w:val="nil"/>
              <w:bottom w:val="single" w:sz="4" w:space="0" w:color="auto"/>
              <w:right w:val="single" w:sz="4" w:space="0" w:color="auto"/>
            </w:tcBorders>
            <w:shd w:val="clear" w:color="auto" w:fill="auto"/>
            <w:vAlign w:val="center"/>
            <w:hideMark/>
          </w:tcPr>
          <w:p w14:paraId="45E67E13"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367F7D8A"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53FFDA6B"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196B190F"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4 466,2</w:t>
            </w:r>
          </w:p>
        </w:tc>
        <w:tc>
          <w:tcPr>
            <w:tcW w:w="1360" w:type="dxa"/>
            <w:tcBorders>
              <w:top w:val="nil"/>
              <w:left w:val="nil"/>
              <w:bottom w:val="single" w:sz="4" w:space="0" w:color="auto"/>
              <w:right w:val="single" w:sz="4" w:space="0" w:color="auto"/>
            </w:tcBorders>
            <w:shd w:val="clear" w:color="auto" w:fill="auto"/>
            <w:vAlign w:val="center"/>
            <w:hideMark/>
          </w:tcPr>
          <w:p w14:paraId="3CAD144A"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1 696,5</w:t>
            </w:r>
          </w:p>
        </w:tc>
        <w:tc>
          <w:tcPr>
            <w:tcW w:w="4324" w:type="dxa"/>
            <w:tcBorders>
              <w:top w:val="nil"/>
              <w:left w:val="nil"/>
              <w:bottom w:val="single" w:sz="4" w:space="0" w:color="auto"/>
              <w:right w:val="single" w:sz="4" w:space="0" w:color="auto"/>
            </w:tcBorders>
            <w:shd w:val="clear" w:color="auto" w:fill="auto"/>
            <w:vAlign w:val="center"/>
            <w:hideMark/>
          </w:tcPr>
          <w:p w14:paraId="56F02B6E"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1 170,2</w:t>
            </w:r>
          </w:p>
        </w:tc>
      </w:tr>
      <w:tr w:rsidR="009609CA" w:rsidRPr="009609CA" w14:paraId="1A79B929" w14:textId="77777777" w:rsidTr="009609CA">
        <w:trPr>
          <w:trHeight w:val="2532"/>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78463CAF"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xml:space="preserve">Расходы на обеспечение деятельности (оказание услуг) муниципальных бюджетных учреждений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в том числе на предоставление субсидий бюджетным муниципальным учреждениям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в рамках подпрограммы «Развитие культуры» муниципальной программы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«Развитие культуры»</w:t>
            </w:r>
          </w:p>
        </w:tc>
        <w:tc>
          <w:tcPr>
            <w:tcW w:w="1562" w:type="dxa"/>
            <w:tcBorders>
              <w:top w:val="nil"/>
              <w:left w:val="nil"/>
              <w:bottom w:val="single" w:sz="4" w:space="0" w:color="auto"/>
              <w:right w:val="single" w:sz="4" w:space="0" w:color="auto"/>
            </w:tcBorders>
            <w:shd w:val="clear" w:color="auto" w:fill="auto"/>
            <w:vAlign w:val="center"/>
            <w:hideMark/>
          </w:tcPr>
          <w:p w14:paraId="3992F212"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06.1.00.00590</w:t>
            </w:r>
          </w:p>
        </w:tc>
        <w:tc>
          <w:tcPr>
            <w:tcW w:w="612" w:type="dxa"/>
            <w:tcBorders>
              <w:top w:val="nil"/>
              <w:left w:val="nil"/>
              <w:bottom w:val="single" w:sz="4" w:space="0" w:color="auto"/>
              <w:right w:val="single" w:sz="4" w:space="0" w:color="auto"/>
            </w:tcBorders>
            <w:shd w:val="clear" w:color="auto" w:fill="auto"/>
            <w:vAlign w:val="center"/>
            <w:hideMark/>
          </w:tcPr>
          <w:p w14:paraId="555D76FA"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7DAA37DF"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062E6B2A"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3DD1D531"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4 257,0</w:t>
            </w:r>
          </w:p>
        </w:tc>
        <w:tc>
          <w:tcPr>
            <w:tcW w:w="1360" w:type="dxa"/>
            <w:tcBorders>
              <w:top w:val="nil"/>
              <w:left w:val="nil"/>
              <w:bottom w:val="single" w:sz="4" w:space="0" w:color="auto"/>
              <w:right w:val="single" w:sz="4" w:space="0" w:color="auto"/>
            </w:tcBorders>
            <w:shd w:val="clear" w:color="auto" w:fill="auto"/>
            <w:vAlign w:val="center"/>
            <w:hideMark/>
          </w:tcPr>
          <w:p w14:paraId="35EC95B6"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1 696,5</w:t>
            </w:r>
          </w:p>
        </w:tc>
        <w:tc>
          <w:tcPr>
            <w:tcW w:w="4324" w:type="dxa"/>
            <w:tcBorders>
              <w:top w:val="nil"/>
              <w:left w:val="nil"/>
              <w:bottom w:val="single" w:sz="4" w:space="0" w:color="auto"/>
              <w:right w:val="single" w:sz="4" w:space="0" w:color="auto"/>
            </w:tcBorders>
            <w:shd w:val="clear" w:color="auto" w:fill="auto"/>
            <w:vAlign w:val="center"/>
            <w:hideMark/>
          </w:tcPr>
          <w:p w14:paraId="503849F2"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1 170,2</w:t>
            </w:r>
          </w:p>
        </w:tc>
      </w:tr>
      <w:tr w:rsidR="009609CA" w:rsidRPr="009609CA" w14:paraId="0CEF5157" w14:textId="77777777" w:rsidTr="009609CA">
        <w:trPr>
          <w:trHeight w:val="2532"/>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4AC1111E"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lastRenderedPageBreak/>
              <w:t xml:space="preserve">Расходы на обеспечение деятельности (оказание услуг) муниципальных бюджетных учреждений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в том числе на предоставление субсидий бюджетным муниципальным учреждениям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в рамках подпрограммы «Развитие культуры» муниципальной программы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«Развитие культуры» (Субсидии бюджетным учреждениям)</w:t>
            </w:r>
          </w:p>
        </w:tc>
        <w:tc>
          <w:tcPr>
            <w:tcW w:w="1562" w:type="dxa"/>
            <w:tcBorders>
              <w:top w:val="nil"/>
              <w:left w:val="nil"/>
              <w:bottom w:val="single" w:sz="4" w:space="0" w:color="auto"/>
              <w:right w:val="single" w:sz="4" w:space="0" w:color="auto"/>
            </w:tcBorders>
            <w:shd w:val="clear" w:color="auto" w:fill="auto"/>
            <w:vAlign w:val="center"/>
            <w:hideMark/>
          </w:tcPr>
          <w:p w14:paraId="6BBA80B7"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06.1.00.00590</w:t>
            </w:r>
          </w:p>
        </w:tc>
        <w:tc>
          <w:tcPr>
            <w:tcW w:w="612" w:type="dxa"/>
            <w:tcBorders>
              <w:top w:val="nil"/>
              <w:left w:val="nil"/>
              <w:bottom w:val="single" w:sz="4" w:space="0" w:color="auto"/>
              <w:right w:val="single" w:sz="4" w:space="0" w:color="auto"/>
            </w:tcBorders>
            <w:shd w:val="clear" w:color="auto" w:fill="auto"/>
            <w:vAlign w:val="center"/>
            <w:hideMark/>
          </w:tcPr>
          <w:p w14:paraId="6CE8DDFF"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610</w:t>
            </w:r>
          </w:p>
        </w:tc>
        <w:tc>
          <w:tcPr>
            <w:tcW w:w="379" w:type="dxa"/>
            <w:tcBorders>
              <w:top w:val="nil"/>
              <w:left w:val="nil"/>
              <w:bottom w:val="single" w:sz="4" w:space="0" w:color="auto"/>
              <w:right w:val="single" w:sz="4" w:space="0" w:color="auto"/>
            </w:tcBorders>
            <w:shd w:val="clear" w:color="auto" w:fill="auto"/>
            <w:vAlign w:val="center"/>
            <w:hideMark/>
          </w:tcPr>
          <w:p w14:paraId="3C9960AB"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08</w:t>
            </w:r>
          </w:p>
        </w:tc>
        <w:tc>
          <w:tcPr>
            <w:tcW w:w="439" w:type="dxa"/>
            <w:tcBorders>
              <w:top w:val="nil"/>
              <w:left w:val="nil"/>
              <w:bottom w:val="single" w:sz="4" w:space="0" w:color="auto"/>
              <w:right w:val="single" w:sz="4" w:space="0" w:color="auto"/>
            </w:tcBorders>
            <w:shd w:val="clear" w:color="auto" w:fill="auto"/>
            <w:vAlign w:val="center"/>
            <w:hideMark/>
          </w:tcPr>
          <w:p w14:paraId="631E62A6"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01</w:t>
            </w:r>
          </w:p>
        </w:tc>
        <w:tc>
          <w:tcPr>
            <w:tcW w:w="1260" w:type="dxa"/>
            <w:tcBorders>
              <w:top w:val="nil"/>
              <w:left w:val="nil"/>
              <w:bottom w:val="single" w:sz="4" w:space="0" w:color="auto"/>
              <w:right w:val="single" w:sz="4" w:space="0" w:color="auto"/>
            </w:tcBorders>
            <w:shd w:val="clear" w:color="auto" w:fill="auto"/>
            <w:vAlign w:val="center"/>
            <w:hideMark/>
          </w:tcPr>
          <w:p w14:paraId="1FBB750A"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4 257,0</w:t>
            </w:r>
          </w:p>
        </w:tc>
        <w:tc>
          <w:tcPr>
            <w:tcW w:w="1360" w:type="dxa"/>
            <w:tcBorders>
              <w:top w:val="nil"/>
              <w:left w:val="nil"/>
              <w:bottom w:val="single" w:sz="4" w:space="0" w:color="auto"/>
              <w:right w:val="single" w:sz="4" w:space="0" w:color="auto"/>
            </w:tcBorders>
            <w:shd w:val="clear" w:color="auto" w:fill="auto"/>
            <w:vAlign w:val="center"/>
            <w:hideMark/>
          </w:tcPr>
          <w:p w14:paraId="7585C856"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1 696,5</w:t>
            </w:r>
          </w:p>
        </w:tc>
        <w:tc>
          <w:tcPr>
            <w:tcW w:w="4324" w:type="dxa"/>
            <w:tcBorders>
              <w:top w:val="nil"/>
              <w:left w:val="nil"/>
              <w:bottom w:val="single" w:sz="4" w:space="0" w:color="auto"/>
              <w:right w:val="single" w:sz="4" w:space="0" w:color="auto"/>
            </w:tcBorders>
            <w:shd w:val="clear" w:color="auto" w:fill="auto"/>
            <w:vAlign w:val="center"/>
            <w:hideMark/>
          </w:tcPr>
          <w:p w14:paraId="286384ED"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1 170,2</w:t>
            </w:r>
          </w:p>
        </w:tc>
      </w:tr>
      <w:tr w:rsidR="009609CA" w:rsidRPr="009609CA" w14:paraId="56F07D5B" w14:textId="77777777" w:rsidTr="009609CA">
        <w:trPr>
          <w:trHeight w:val="1335"/>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541036E5"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Расходы на приобретение оконных блоков с подоконниками и водоотливами  (Иные закупки товаров, работ и услуг для обеспечения государственных (муниципальных) нужд)</w:t>
            </w:r>
          </w:p>
        </w:tc>
        <w:tc>
          <w:tcPr>
            <w:tcW w:w="1562" w:type="dxa"/>
            <w:tcBorders>
              <w:top w:val="nil"/>
              <w:left w:val="nil"/>
              <w:bottom w:val="single" w:sz="4" w:space="0" w:color="auto"/>
              <w:right w:val="single" w:sz="4" w:space="0" w:color="auto"/>
            </w:tcBorders>
            <w:shd w:val="clear" w:color="auto" w:fill="auto"/>
            <w:vAlign w:val="center"/>
            <w:hideMark/>
          </w:tcPr>
          <w:p w14:paraId="0D16C331"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06.1.00.71180</w:t>
            </w:r>
          </w:p>
        </w:tc>
        <w:tc>
          <w:tcPr>
            <w:tcW w:w="612" w:type="dxa"/>
            <w:tcBorders>
              <w:top w:val="nil"/>
              <w:left w:val="nil"/>
              <w:bottom w:val="single" w:sz="4" w:space="0" w:color="auto"/>
              <w:right w:val="single" w:sz="4" w:space="0" w:color="auto"/>
            </w:tcBorders>
            <w:shd w:val="clear" w:color="auto" w:fill="auto"/>
            <w:vAlign w:val="center"/>
            <w:hideMark/>
          </w:tcPr>
          <w:p w14:paraId="3D4AD3AA"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610</w:t>
            </w:r>
          </w:p>
        </w:tc>
        <w:tc>
          <w:tcPr>
            <w:tcW w:w="379" w:type="dxa"/>
            <w:tcBorders>
              <w:top w:val="nil"/>
              <w:left w:val="nil"/>
              <w:bottom w:val="single" w:sz="4" w:space="0" w:color="auto"/>
              <w:right w:val="single" w:sz="4" w:space="0" w:color="auto"/>
            </w:tcBorders>
            <w:shd w:val="clear" w:color="auto" w:fill="auto"/>
            <w:vAlign w:val="center"/>
            <w:hideMark/>
          </w:tcPr>
          <w:p w14:paraId="7AA708AE"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08</w:t>
            </w:r>
          </w:p>
        </w:tc>
        <w:tc>
          <w:tcPr>
            <w:tcW w:w="439" w:type="dxa"/>
            <w:tcBorders>
              <w:top w:val="nil"/>
              <w:left w:val="nil"/>
              <w:bottom w:val="single" w:sz="4" w:space="0" w:color="auto"/>
              <w:right w:val="single" w:sz="4" w:space="0" w:color="auto"/>
            </w:tcBorders>
            <w:shd w:val="clear" w:color="auto" w:fill="auto"/>
            <w:vAlign w:val="center"/>
            <w:hideMark/>
          </w:tcPr>
          <w:p w14:paraId="7504F8F0"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01</w:t>
            </w:r>
          </w:p>
        </w:tc>
        <w:tc>
          <w:tcPr>
            <w:tcW w:w="1260" w:type="dxa"/>
            <w:tcBorders>
              <w:top w:val="nil"/>
              <w:left w:val="nil"/>
              <w:bottom w:val="single" w:sz="4" w:space="0" w:color="auto"/>
              <w:right w:val="single" w:sz="4" w:space="0" w:color="auto"/>
            </w:tcBorders>
            <w:shd w:val="clear" w:color="auto" w:fill="auto"/>
            <w:vAlign w:val="center"/>
            <w:hideMark/>
          </w:tcPr>
          <w:p w14:paraId="5ACF0799"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209,2</w:t>
            </w:r>
          </w:p>
        </w:tc>
        <w:tc>
          <w:tcPr>
            <w:tcW w:w="1360" w:type="dxa"/>
            <w:tcBorders>
              <w:top w:val="nil"/>
              <w:left w:val="nil"/>
              <w:bottom w:val="single" w:sz="4" w:space="0" w:color="auto"/>
              <w:right w:val="single" w:sz="4" w:space="0" w:color="auto"/>
            </w:tcBorders>
            <w:shd w:val="clear" w:color="auto" w:fill="auto"/>
            <w:vAlign w:val="center"/>
            <w:hideMark/>
          </w:tcPr>
          <w:p w14:paraId="53634E86"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0,0</w:t>
            </w:r>
          </w:p>
        </w:tc>
        <w:tc>
          <w:tcPr>
            <w:tcW w:w="4324" w:type="dxa"/>
            <w:tcBorders>
              <w:top w:val="nil"/>
              <w:left w:val="nil"/>
              <w:bottom w:val="single" w:sz="4" w:space="0" w:color="auto"/>
              <w:right w:val="single" w:sz="4" w:space="0" w:color="auto"/>
            </w:tcBorders>
            <w:shd w:val="clear" w:color="auto" w:fill="auto"/>
            <w:vAlign w:val="center"/>
            <w:hideMark/>
          </w:tcPr>
          <w:p w14:paraId="23C851A2"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0,0</w:t>
            </w:r>
          </w:p>
        </w:tc>
      </w:tr>
      <w:tr w:rsidR="009609CA" w:rsidRPr="009609CA" w14:paraId="41B00246" w14:textId="77777777" w:rsidTr="009609CA">
        <w:trPr>
          <w:trHeight w:val="634"/>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6305ED2A"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Муниципальная программа "Муниципальная политика"</w:t>
            </w:r>
          </w:p>
        </w:tc>
        <w:tc>
          <w:tcPr>
            <w:tcW w:w="1562" w:type="dxa"/>
            <w:tcBorders>
              <w:top w:val="nil"/>
              <w:left w:val="nil"/>
              <w:bottom w:val="single" w:sz="4" w:space="0" w:color="auto"/>
              <w:right w:val="single" w:sz="4" w:space="0" w:color="auto"/>
            </w:tcBorders>
            <w:shd w:val="clear" w:color="auto" w:fill="auto"/>
            <w:vAlign w:val="center"/>
            <w:hideMark/>
          </w:tcPr>
          <w:p w14:paraId="75684DAE"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07.0.00.00000</w:t>
            </w:r>
          </w:p>
        </w:tc>
        <w:tc>
          <w:tcPr>
            <w:tcW w:w="612" w:type="dxa"/>
            <w:tcBorders>
              <w:top w:val="nil"/>
              <w:left w:val="nil"/>
              <w:bottom w:val="single" w:sz="4" w:space="0" w:color="auto"/>
              <w:right w:val="single" w:sz="4" w:space="0" w:color="auto"/>
            </w:tcBorders>
            <w:shd w:val="clear" w:color="auto" w:fill="auto"/>
            <w:vAlign w:val="center"/>
            <w:hideMark/>
          </w:tcPr>
          <w:p w14:paraId="3D78FBDB"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6562CCE9"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1A5BE402"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5246E0A4"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121,6</w:t>
            </w:r>
          </w:p>
        </w:tc>
        <w:tc>
          <w:tcPr>
            <w:tcW w:w="1360" w:type="dxa"/>
            <w:tcBorders>
              <w:top w:val="nil"/>
              <w:left w:val="nil"/>
              <w:bottom w:val="single" w:sz="4" w:space="0" w:color="auto"/>
              <w:right w:val="single" w:sz="4" w:space="0" w:color="auto"/>
            </w:tcBorders>
            <w:shd w:val="clear" w:color="auto" w:fill="auto"/>
            <w:vAlign w:val="center"/>
            <w:hideMark/>
          </w:tcPr>
          <w:p w14:paraId="0424CB19"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24" w:type="dxa"/>
            <w:tcBorders>
              <w:top w:val="nil"/>
              <w:left w:val="nil"/>
              <w:bottom w:val="single" w:sz="4" w:space="0" w:color="auto"/>
              <w:right w:val="single" w:sz="4" w:space="0" w:color="auto"/>
            </w:tcBorders>
            <w:shd w:val="clear" w:color="auto" w:fill="auto"/>
            <w:vAlign w:val="center"/>
            <w:hideMark/>
          </w:tcPr>
          <w:p w14:paraId="1290378E"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072C6EF7" w14:textId="77777777" w:rsidTr="009609CA">
        <w:trPr>
          <w:trHeight w:val="949"/>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18542068"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xml:space="preserve">Подпрограмма "Развитие муниципальной службы" муниципальной программы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"Муниципальная политика"</w:t>
            </w:r>
          </w:p>
        </w:tc>
        <w:tc>
          <w:tcPr>
            <w:tcW w:w="1562" w:type="dxa"/>
            <w:tcBorders>
              <w:top w:val="nil"/>
              <w:left w:val="nil"/>
              <w:bottom w:val="single" w:sz="4" w:space="0" w:color="auto"/>
              <w:right w:val="single" w:sz="4" w:space="0" w:color="auto"/>
            </w:tcBorders>
            <w:shd w:val="clear" w:color="auto" w:fill="auto"/>
            <w:vAlign w:val="center"/>
            <w:hideMark/>
          </w:tcPr>
          <w:p w14:paraId="6E6BFB9D"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07.1.00.00000</w:t>
            </w:r>
          </w:p>
        </w:tc>
        <w:tc>
          <w:tcPr>
            <w:tcW w:w="612" w:type="dxa"/>
            <w:tcBorders>
              <w:top w:val="nil"/>
              <w:left w:val="nil"/>
              <w:bottom w:val="single" w:sz="4" w:space="0" w:color="auto"/>
              <w:right w:val="single" w:sz="4" w:space="0" w:color="auto"/>
            </w:tcBorders>
            <w:shd w:val="clear" w:color="auto" w:fill="auto"/>
            <w:vAlign w:val="center"/>
            <w:hideMark/>
          </w:tcPr>
          <w:p w14:paraId="3FA09AF7"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0F65C2FC"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4DF5FB70"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70BBD2DF"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121,6</w:t>
            </w:r>
          </w:p>
        </w:tc>
        <w:tc>
          <w:tcPr>
            <w:tcW w:w="1360" w:type="dxa"/>
            <w:tcBorders>
              <w:top w:val="nil"/>
              <w:left w:val="nil"/>
              <w:bottom w:val="single" w:sz="4" w:space="0" w:color="auto"/>
              <w:right w:val="single" w:sz="4" w:space="0" w:color="auto"/>
            </w:tcBorders>
            <w:shd w:val="clear" w:color="auto" w:fill="auto"/>
            <w:vAlign w:val="center"/>
            <w:hideMark/>
          </w:tcPr>
          <w:p w14:paraId="7095B762"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24" w:type="dxa"/>
            <w:tcBorders>
              <w:top w:val="nil"/>
              <w:left w:val="nil"/>
              <w:bottom w:val="single" w:sz="4" w:space="0" w:color="auto"/>
              <w:right w:val="single" w:sz="4" w:space="0" w:color="auto"/>
            </w:tcBorders>
            <w:shd w:val="clear" w:color="auto" w:fill="auto"/>
            <w:vAlign w:val="center"/>
            <w:hideMark/>
          </w:tcPr>
          <w:p w14:paraId="3AA92CE7"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07BA35BE" w14:textId="77777777" w:rsidTr="009609CA">
        <w:trPr>
          <w:trHeight w:val="2213"/>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4EA9B36D"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xml:space="preserve">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муниципальной программы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«Муниципальная политика»</w:t>
            </w:r>
          </w:p>
        </w:tc>
        <w:tc>
          <w:tcPr>
            <w:tcW w:w="1562" w:type="dxa"/>
            <w:tcBorders>
              <w:top w:val="nil"/>
              <w:left w:val="nil"/>
              <w:bottom w:val="single" w:sz="4" w:space="0" w:color="auto"/>
              <w:right w:val="single" w:sz="4" w:space="0" w:color="auto"/>
            </w:tcBorders>
            <w:shd w:val="clear" w:color="auto" w:fill="auto"/>
            <w:vAlign w:val="center"/>
            <w:hideMark/>
          </w:tcPr>
          <w:p w14:paraId="5F553131"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07.1.00.20180</w:t>
            </w:r>
          </w:p>
        </w:tc>
        <w:tc>
          <w:tcPr>
            <w:tcW w:w="612" w:type="dxa"/>
            <w:tcBorders>
              <w:top w:val="nil"/>
              <w:left w:val="nil"/>
              <w:bottom w:val="single" w:sz="4" w:space="0" w:color="auto"/>
              <w:right w:val="single" w:sz="4" w:space="0" w:color="auto"/>
            </w:tcBorders>
            <w:shd w:val="clear" w:color="auto" w:fill="auto"/>
            <w:vAlign w:val="center"/>
            <w:hideMark/>
          </w:tcPr>
          <w:p w14:paraId="624D0169"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3F3C0677"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7CD0DD97"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73D1EC4E"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37,0</w:t>
            </w:r>
          </w:p>
        </w:tc>
        <w:tc>
          <w:tcPr>
            <w:tcW w:w="1360" w:type="dxa"/>
            <w:tcBorders>
              <w:top w:val="nil"/>
              <w:left w:val="nil"/>
              <w:bottom w:val="single" w:sz="4" w:space="0" w:color="auto"/>
              <w:right w:val="single" w:sz="4" w:space="0" w:color="auto"/>
            </w:tcBorders>
            <w:shd w:val="clear" w:color="auto" w:fill="auto"/>
            <w:vAlign w:val="center"/>
            <w:hideMark/>
          </w:tcPr>
          <w:p w14:paraId="57634F51"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24" w:type="dxa"/>
            <w:tcBorders>
              <w:top w:val="nil"/>
              <w:left w:val="nil"/>
              <w:bottom w:val="single" w:sz="4" w:space="0" w:color="auto"/>
              <w:right w:val="single" w:sz="4" w:space="0" w:color="auto"/>
            </w:tcBorders>
            <w:shd w:val="clear" w:color="auto" w:fill="auto"/>
            <w:vAlign w:val="center"/>
            <w:hideMark/>
          </w:tcPr>
          <w:p w14:paraId="17E6AE52"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6CBB1891" w14:textId="77777777" w:rsidTr="009609CA">
        <w:trPr>
          <w:trHeight w:val="2847"/>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0DAC651C"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lastRenderedPageBreak/>
              <w:t xml:space="preserve">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муниципальной программы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«Муниципальная политика» (Иные закупки товаров, работ и услуг для обеспечения государственных (муниципальных) нужд)</w:t>
            </w:r>
          </w:p>
        </w:tc>
        <w:tc>
          <w:tcPr>
            <w:tcW w:w="1562" w:type="dxa"/>
            <w:tcBorders>
              <w:top w:val="nil"/>
              <w:left w:val="nil"/>
              <w:bottom w:val="single" w:sz="4" w:space="0" w:color="auto"/>
              <w:right w:val="single" w:sz="4" w:space="0" w:color="auto"/>
            </w:tcBorders>
            <w:shd w:val="clear" w:color="auto" w:fill="auto"/>
            <w:vAlign w:val="center"/>
            <w:hideMark/>
          </w:tcPr>
          <w:p w14:paraId="29AFA7A8"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07.1.00.20180</w:t>
            </w:r>
          </w:p>
        </w:tc>
        <w:tc>
          <w:tcPr>
            <w:tcW w:w="612" w:type="dxa"/>
            <w:tcBorders>
              <w:top w:val="nil"/>
              <w:left w:val="nil"/>
              <w:bottom w:val="single" w:sz="4" w:space="0" w:color="auto"/>
              <w:right w:val="single" w:sz="4" w:space="0" w:color="auto"/>
            </w:tcBorders>
            <w:shd w:val="clear" w:color="auto" w:fill="auto"/>
            <w:vAlign w:val="center"/>
            <w:hideMark/>
          </w:tcPr>
          <w:p w14:paraId="52BFB29E"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14:paraId="1F344865"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07</w:t>
            </w:r>
          </w:p>
        </w:tc>
        <w:tc>
          <w:tcPr>
            <w:tcW w:w="439" w:type="dxa"/>
            <w:tcBorders>
              <w:top w:val="nil"/>
              <w:left w:val="nil"/>
              <w:bottom w:val="single" w:sz="4" w:space="0" w:color="auto"/>
              <w:right w:val="single" w:sz="4" w:space="0" w:color="auto"/>
            </w:tcBorders>
            <w:shd w:val="clear" w:color="auto" w:fill="auto"/>
            <w:vAlign w:val="center"/>
            <w:hideMark/>
          </w:tcPr>
          <w:p w14:paraId="33C9FADF"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05</w:t>
            </w:r>
          </w:p>
        </w:tc>
        <w:tc>
          <w:tcPr>
            <w:tcW w:w="1260" w:type="dxa"/>
            <w:tcBorders>
              <w:top w:val="nil"/>
              <w:left w:val="nil"/>
              <w:bottom w:val="single" w:sz="4" w:space="0" w:color="auto"/>
              <w:right w:val="single" w:sz="4" w:space="0" w:color="auto"/>
            </w:tcBorders>
            <w:shd w:val="clear" w:color="auto" w:fill="auto"/>
            <w:vAlign w:val="center"/>
            <w:hideMark/>
          </w:tcPr>
          <w:p w14:paraId="66AA0EFB"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37,0</w:t>
            </w:r>
          </w:p>
        </w:tc>
        <w:tc>
          <w:tcPr>
            <w:tcW w:w="1360" w:type="dxa"/>
            <w:tcBorders>
              <w:top w:val="nil"/>
              <w:left w:val="nil"/>
              <w:bottom w:val="single" w:sz="4" w:space="0" w:color="auto"/>
              <w:right w:val="single" w:sz="4" w:space="0" w:color="auto"/>
            </w:tcBorders>
            <w:shd w:val="clear" w:color="auto" w:fill="auto"/>
            <w:vAlign w:val="center"/>
            <w:hideMark/>
          </w:tcPr>
          <w:p w14:paraId="250DA873"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24" w:type="dxa"/>
            <w:tcBorders>
              <w:top w:val="nil"/>
              <w:left w:val="nil"/>
              <w:bottom w:val="single" w:sz="4" w:space="0" w:color="auto"/>
              <w:right w:val="single" w:sz="4" w:space="0" w:color="auto"/>
            </w:tcBorders>
            <w:shd w:val="clear" w:color="auto" w:fill="auto"/>
            <w:vAlign w:val="center"/>
            <w:hideMark/>
          </w:tcPr>
          <w:p w14:paraId="18040185"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56E36AC9" w14:textId="77777777" w:rsidTr="009609CA">
        <w:trPr>
          <w:trHeight w:val="1898"/>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60AA56EE"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xml:space="preserve">Мероприятия по диспансеризации муниципальных служащих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в рамках подпрограммы "Развитие муниципального управления и муниципальной службы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муниципальной программы "Муниципальная политика"</w:t>
            </w:r>
          </w:p>
        </w:tc>
        <w:tc>
          <w:tcPr>
            <w:tcW w:w="1562" w:type="dxa"/>
            <w:tcBorders>
              <w:top w:val="nil"/>
              <w:left w:val="nil"/>
              <w:bottom w:val="single" w:sz="4" w:space="0" w:color="auto"/>
              <w:right w:val="single" w:sz="4" w:space="0" w:color="auto"/>
            </w:tcBorders>
            <w:shd w:val="clear" w:color="auto" w:fill="auto"/>
            <w:vAlign w:val="center"/>
            <w:hideMark/>
          </w:tcPr>
          <w:p w14:paraId="01D5C3CD"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07.1.00.20480</w:t>
            </w:r>
          </w:p>
        </w:tc>
        <w:tc>
          <w:tcPr>
            <w:tcW w:w="612" w:type="dxa"/>
            <w:tcBorders>
              <w:top w:val="nil"/>
              <w:left w:val="nil"/>
              <w:bottom w:val="single" w:sz="4" w:space="0" w:color="auto"/>
              <w:right w:val="single" w:sz="4" w:space="0" w:color="auto"/>
            </w:tcBorders>
            <w:shd w:val="clear" w:color="auto" w:fill="auto"/>
            <w:vAlign w:val="center"/>
            <w:hideMark/>
          </w:tcPr>
          <w:p w14:paraId="00C55310"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2D103A26"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62938A28"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5127FCBB"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26,6</w:t>
            </w:r>
          </w:p>
        </w:tc>
        <w:tc>
          <w:tcPr>
            <w:tcW w:w="1360" w:type="dxa"/>
            <w:tcBorders>
              <w:top w:val="nil"/>
              <w:left w:val="nil"/>
              <w:bottom w:val="single" w:sz="4" w:space="0" w:color="auto"/>
              <w:right w:val="single" w:sz="4" w:space="0" w:color="auto"/>
            </w:tcBorders>
            <w:shd w:val="clear" w:color="auto" w:fill="auto"/>
            <w:vAlign w:val="center"/>
            <w:hideMark/>
          </w:tcPr>
          <w:p w14:paraId="06176C27"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24" w:type="dxa"/>
            <w:tcBorders>
              <w:top w:val="nil"/>
              <w:left w:val="nil"/>
              <w:bottom w:val="single" w:sz="4" w:space="0" w:color="auto"/>
              <w:right w:val="single" w:sz="4" w:space="0" w:color="auto"/>
            </w:tcBorders>
            <w:shd w:val="clear" w:color="auto" w:fill="auto"/>
            <w:vAlign w:val="center"/>
            <w:hideMark/>
          </w:tcPr>
          <w:p w14:paraId="4B9CBBF4"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4E6CDFC2" w14:textId="77777777" w:rsidTr="009609CA">
        <w:trPr>
          <w:trHeight w:val="2213"/>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6D84977B"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xml:space="preserve">Мероприятия по диспансеризации муниципальных служащих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в рамках подпрограммы "Развитие муниципального управления и муниципальной службы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1562" w:type="dxa"/>
            <w:tcBorders>
              <w:top w:val="nil"/>
              <w:left w:val="nil"/>
              <w:bottom w:val="single" w:sz="4" w:space="0" w:color="auto"/>
              <w:right w:val="single" w:sz="4" w:space="0" w:color="auto"/>
            </w:tcBorders>
            <w:shd w:val="clear" w:color="auto" w:fill="auto"/>
            <w:vAlign w:val="center"/>
            <w:hideMark/>
          </w:tcPr>
          <w:p w14:paraId="12B42A32"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07.1.00.20480</w:t>
            </w:r>
          </w:p>
        </w:tc>
        <w:tc>
          <w:tcPr>
            <w:tcW w:w="612" w:type="dxa"/>
            <w:tcBorders>
              <w:top w:val="nil"/>
              <w:left w:val="nil"/>
              <w:bottom w:val="single" w:sz="4" w:space="0" w:color="auto"/>
              <w:right w:val="single" w:sz="4" w:space="0" w:color="auto"/>
            </w:tcBorders>
            <w:shd w:val="clear" w:color="auto" w:fill="auto"/>
            <w:vAlign w:val="center"/>
            <w:hideMark/>
          </w:tcPr>
          <w:p w14:paraId="24C371D8"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14:paraId="78F32F5A"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14:paraId="246C7F44"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13</w:t>
            </w:r>
          </w:p>
        </w:tc>
        <w:tc>
          <w:tcPr>
            <w:tcW w:w="1260" w:type="dxa"/>
            <w:tcBorders>
              <w:top w:val="nil"/>
              <w:left w:val="nil"/>
              <w:bottom w:val="single" w:sz="4" w:space="0" w:color="auto"/>
              <w:right w:val="single" w:sz="4" w:space="0" w:color="auto"/>
            </w:tcBorders>
            <w:shd w:val="clear" w:color="auto" w:fill="auto"/>
            <w:vAlign w:val="center"/>
            <w:hideMark/>
          </w:tcPr>
          <w:p w14:paraId="715B1902"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26,6</w:t>
            </w:r>
          </w:p>
        </w:tc>
        <w:tc>
          <w:tcPr>
            <w:tcW w:w="1360" w:type="dxa"/>
            <w:tcBorders>
              <w:top w:val="nil"/>
              <w:left w:val="nil"/>
              <w:bottom w:val="single" w:sz="4" w:space="0" w:color="auto"/>
              <w:right w:val="single" w:sz="4" w:space="0" w:color="auto"/>
            </w:tcBorders>
            <w:shd w:val="clear" w:color="auto" w:fill="auto"/>
            <w:vAlign w:val="center"/>
            <w:hideMark/>
          </w:tcPr>
          <w:p w14:paraId="4EDB629A"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24" w:type="dxa"/>
            <w:tcBorders>
              <w:top w:val="nil"/>
              <w:left w:val="nil"/>
              <w:bottom w:val="single" w:sz="4" w:space="0" w:color="auto"/>
              <w:right w:val="single" w:sz="4" w:space="0" w:color="auto"/>
            </w:tcBorders>
            <w:shd w:val="clear" w:color="auto" w:fill="auto"/>
            <w:vAlign w:val="center"/>
            <w:hideMark/>
          </w:tcPr>
          <w:p w14:paraId="516297F8"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29E830CF" w14:textId="77777777" w:rsidTr="009609CA">
        <w:trPr>
          <w:trHeight w:val="1583"/>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41D0E713"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xml:space="preserve">Осуществление закупок в части приобретения работ, услуг по </w:t>
            </w:r>
            <w:proofErr w:type="spellStart"/>
            <w:r w:rsidRPr="009609CA">
              <w:rPr>
                <w:rFonts w:ascii="Times New Roman" w:eastAsia="Times New Roman" w:hAnsi="Times New Roman" w:cs="Times New Roman"/>
                <w:b/>
                <w:bCs/>
                <w:color w:val="000000"/>
                <w:sz w:val="16"/>
                <w:szCs w:val="16"/>
                <w:lang w:eastAsia="ru-RU"/>
              </w:rPr>
              <w:t>освещени</w:t>
            </w:r>
            <w:proofErr w:type="spellEnd"/>
            <w:r w:rsidRPr="009609CA">
              <w:rPr>
                <w:rFonts w:ascii="Times New Roman" w:eastAsia="Times New Roman" w:hAnsi="Times New Roman" w:cs="Times New Roman"/>
                <w:b/>
                <w:bCs/>
                <w:color w:val="000000"/>
                <w:sz w:val="16"/>
                <w:szCs w:val="16"/>
                <w:lang w:eastAsia="ru-RU"/>
              </w:rPr>
              <w:t xml:space="preserve">. деятельности органов местного самоуправления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в средствах массовой информации, печатных изданиях, на официальном сайте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w:t>
            </w:r>
          </w:p>
        </w:tc>
        <w:tc>
          <w:tcPr>
            <w:tcW w:w="1562" w:type="dxa"/>
            <w:tcBorders>
              <w:top w:val="nil"/>
              <w:left w:val="nil"/>
              <w:bottom w:val="single" w:sz="4" w:space="0" w:color="auto"/>
              <w:right w:val="single" w:sz="4" w:space="0" w:color="auto"/>
            </w:tcBorders>
            <w:shd w:val="clear" w:color="auto" w:fill="auto"/>
            <w:vAlign w:val="center"/>
            <w:hideMark/>
          </w:tcPr>
          <w:p w14:paraId="063D9654"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07.1.00.20490</w:t>
            </w:r>
          </w:p>
        </w:tc>
        <w:tc>
          <w:tcPr>
            <w:tcW w:w="612" w:type="dxa"/>
            <w:tcBorders>
              <w:top w:val="nil"/>
              <w:left w:val="nil"/>
              <w:bottom w:val="single" w:sz="4" w:space="0" w:color="auto"/>
              <w:right w:val="single" w:sz="4" w:space="0" w:color="auto"/>
            </w:tcBorders>
            <w:shd w:val="clear" w:color="auto" w:fill="auto"/>
            <w:vAlign w:val="center"/>
            <w:hideMark/>
          </w:tcPr>
          <w:p w14:paraId="03BCC081"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7B31B9E0"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3DB4BC3D"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59A63F5C"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38,0</w:t>
            </w:r>
          </w:p>
        </w:tc>
        <w:tc>
          <w:tcPr>
            <w:tcW w:w="1360" w:type="dxa"/>
            <w:tcBorders>
              <w:top w:val="nil"/>
              <w:left w:val="nil"/>
              <w:bottom w:val="single" w:sz="4" w:space="0" w:color="auto"/>
              <w:right w:val="single" w:sz="4" w:space="0" w:color="auto"/>
            </w:tcBorders>
            <w:shd w:val="clear" w:color="auto" w:fill="auto"/>
            <w:vAlign w:val="center"/>
            <w:hideMark/>
          </w:tcPr>
          <w:p w14:paraId="59D98609"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24" w:type="dxa"/>
            <w:tcBorders>
              <w:top w:val="nil"/>
              <w:left w:val="nil"/>
              <w:bottom w:val="single" w:sz="4" w:space="0" w:color="auto"/>
              <w:right w:val="single" w:sz="4" w:space="0" w:color="auto"/>
            </w:tcBorders>
            <w:shd w:val="clear" w:color="auto" w:fill="auto"/>
            <w:vAlign w:val="center"/>
            <w:hideMark/>
          </w:tcPr>
          <w:p w14:paraId="08F7EA67"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7E7E2FF3" w14:textId="77777777" w:rsidTr="009609CA">
        <w:trPr>
          <w:trHeight w:val="2213"/>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4BA5424D"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lastRenderedPageBreak/>
              <w:t xml:space="preserve">Осуществление закупок в части приобретения работ, услуг по </w:t>
            </w:r>
            <w:proofErr w:type="spellStart"/>
            <w:r w:rsidRPr="009609CA">
              <w:rPr>
                <w:rFonts w:ascii="Times New Roman" w:eastAsia="Times New Roman" w:hAnsi="Times New Roman" w:cs="Times New Roman"/>
                <w:b/>
                <w:bCs/>
                <w:color w:val="000000"/>
                <w:sz w:val="16"/>
                <w:szCs w:val="16"/>
                <w:lang w:eastAsia="ru-RU"/>
              </w:rPr>
              <w:t>освещени</w:t>
            </w:r>
            <w:proofErr w:type="spellEnd"/>
            <w:r w:rsidRPr="009609CA">
              <w:rPr>
                <w:rFonts w:ascii="Times New Roman" w:eastAsia="Times New Roman" w:hAnsi="Times New Roman" w:cs="Times New Roman"/>
                <w:b/>
                <w:bCs/>
                <w:color w:val="000000"/>
                <w:sz w:val="16"/>
                <w:szCs w:val="16"/>
                <w:lang w:eastAsia="ru-RU"/>
              </w:rPr>
              <w:t xml:space="preserve">. деятельности органов местного самоуправления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в средствах массовой информации, печатных изданиях, на официальном сайте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1562" w:type="dxa"/>
            <w:tcBorders>
              <w:top w:val="nil"/>
              <w:left w:val="nil"/>
              <w:bottom w:val="single" w:sz="4" w:space="0" w:color="auto"/>
              <w:right w:val="single" w:sz="4" w:space="0" w:color="auto"/>
            </w:tcBorders>
            <w:shd w:val="clear" w:color="auto" w:fill="auto"/>
            <w:vAlign w:val="center"/>
            <w:hideMark/>
          </w:tcPr>
          <w:p w14:paraId="1DED5A4B"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07.1.00.20490</w:t>
            </w:r>
          </w:p>
        </w:tc>
        <w:tc>
          <w:tcPr>
            <w:tcW w:w="612" w:type="dxa"/>
            <w:tcBorders>
              <w:top w:val="nil"/>
              <w:left w:val="nil"/>
              <w:bottom w:val="single" w:sz="4" w:space="0" w:color="auto"/>
              <w:right w:val="single" w:sz="4" w:space="0" w:color="auto"/>
            </w:tcBorders>
            <w:shd w:val="clear" w:color="auto" w:fill="auto"/>
            <w:vAlign w:val="center"/>
            <w:hideMark/>
          </w:tcPr>
          <w:p w14:paraId="35ADAC50"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14:paraId="62B85453"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14:paraId="5487D722"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13</w:t>
            </w:r>
          </w:p>
        </w:tc>
        <w:tc>
          <w:tcPr>
            <w:tcW w:w="1260" w:type="dxa"/>
            <w:tcBorders>
              <w:top w:val="nil"/>
              <w:left w:val="nil"/>
              <w:bottom w:val="single" w:sz="4" w:space="0" w:color="auto"/>
              <w:right w:val="single" w:sz="4" w:space="0" w:color="auto"/>
            </w:tcBorders>
            <w:shd w:val="clear" w:color="auto" w:fill="auto"/>
            <w:vAlign w:val="center"/>
            <w:hideMark/>
          </w:tcPr>
          <w:p w14:paraId="7A550B2A"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38,0</w:t>
            </w:r>
          </w:p>
        </w:tc>
        <w:tc>
          <w:tcPr>
            <w:tcW w:w="1360" w:type="dxa"/>
            <w:tcBorders>
              <w:top w:val="nil"/>
              <w:left w:val="nil"/>
              <w:bottom w:val="single" w:sz="4" w:space="0" w:color="auto"/>
              <w:right w:val="single" w:sz="4" w:space="0" w:color="auto"/>
            </w:tcBorders>
            <w:shd w:val="clear" w:color="auto" w:fill="auto"/>
            <w:vAlign w:val="center"/>
            <w:hideMark/>
          </w:tcPr>
          <w:p w14:paraId="2B9A45F7"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24" w:type="dxa"/>
            <w:tcBorders>
              <w:top w:val="nil"/>
              <w:left w:val="nil"/>
              <w:bottom w:val="single" w:sz="4" w:space="0" w:color="auto"/>
              <w:right w:val="single" w:sz="4" w:space="0" w:color="auto"/>
            </w:tcBorders>
            <w:shd w:val="clear" w:color="auto" w:fill="auto"/>
            <w:vAlign w:val="center"/>
            <w:hideMark/>
          </w:tcPr>
          <w:p w14:paraId="587AEA5F"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1407EF4D" w14:textId="77777777" w:rsidTr="009609CA">
        <w:trPr>
          <w:trHeight w:val="949"/>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4A027DA1"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xml:space="preserve">Членство Администрации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в ассоциации "Совет муниципальных образований Ростовской области"</w:t>
            </w:r>
          </w:p>
        </w:tc>
        <w:tc>
          <w:tcPr>
            <w:tcW w:w="1562" w:type="dxa"/>
            <w:tcBorders>
              <w:top w:val="nil"/>
              <w:left w:val="nil"/>
              <w:bottom w:val="single" w:sz="4" w:space="0" w:color="auto"/>
              <w:right w:val="single" w:sz="4" w:space="0" w:color="auto"/>
            </w:tcBorders>
            <w:shd w:val="clear" w:color="auto" w:fill="auto"/>
            <w:vAlign w:val="center"/>
            <w:hideMark/>
          </w:tcPr>
          <w:p w14:paraId="5C9A692C"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07.1.00.20500</w:t>
            </w:r>
          </w:p>
        </w:tc>
        <w:tc>
          <w:tcPr>
            <w:tcW w:w="612" w:type="dxa"/>
            <w:tcBorders>
              <w:top w:val="nil"/>
              <w:left w:val="nil"/>
              <w:bottom w:val="single" w:sz="4" w:space="0" w:color="auto"/>
              <w:right w:val="single" w:sz="4" w:space="0" w:color="auto"/>
            </w:tcBorders>
            <w:shd w:val="clear" w:color="auto" w:fill="auto"/>
            <w:vAlign w:val="center"/>
            <w:hideMark/>
          </w:tcPr>
          <w:p w14:paraId="2AC1951A"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5F81D14C"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12473C0F"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51D7D10F"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20,0</w:t>
            </w:r>
          </w:p>
        </w:tc>
        <w:tc>
          <w:tcPr>
            <w:tcW w:w="1360" w:type="dxa"/>
            <w:tcBorders>
              <w:top w:val="nil"/>
              <w:left w:val="nil"/>
              <w:bottom w:val="single" w:sz="4" w:space="0" w:color="auto"/>
              <w:right w:val="single" w:sz="4" w:space="0" w:color="auto"/>
            </w:tcBorders>
            <w:shd w:val="clear" w:color="auto" w:fill="auto"/>
            <w:vAlign w:val="center"/>
            <w:hideMark/>
          </w:tcPr>
          <w:p w14:paraId="5F7BFC79"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24" w:type="dxa"/>
            <w:tcBorders>
              <w:top w:val="nil"/>
              <w:left w:val="nil"/>
              <w:bottom w:val="single" w:sz="4" w:space="0" w:color="auto"/>
              <w:right w:val="single" w:sz="4" w:space="0" w:color="auto"/>
            </w:tcBorders>
            <w:shd w:val="clear" w:color="auto" w:fill="auto"/>
            <w:vAlign w:val="center"/>
            <w:hideMark/>
          </w:tcPr>
          <w:p w14:paraId="3291877F"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5EF38064" w14:textId="77777777" w:rsidTr="009609CA">
        <w:trPr>
          <w:trHeight w:val="1264"/>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0F74207D"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xml:space="preserve">Членство Администрации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в ассоциации "Совет муниципальных образований Ростовской области" (Уплата налогов, сборов и иных платежей)</w:t>
            </w:r>
          </w:p>
        </w:tc>
        <w:tc>
          <w:tcPr>
            <w:tcW w:w="1562" w:type="dxa"/>
            <w:tcBorders>
              <w:top w:val="nil"/>
              <w:left w:val="nil"/>
              <w:bottom w:val="single" w:sz="4" w:space="0" w:color="auto"/>
              <w:right w:val="single" w:sz="4" w:space="0" w:color="auto"/>
            </w:tcBorders>
            <w:shd w:val="clear" w:color="auto" w:fill="auto"/>
            <w:vAlign w:val="center"/>
            <w:hideMark/>
          </w:tcPr>
          <w:p w14:paraId="750F01C5"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07.1.00.20500</w:t>
            </w:r>
          </w:p>
        </w:tc>
        <w:tc>
          <w:tcPr>
            <w:tcW w:w="612" w:type="dxa"/>
            <w:tcBorders>
              <w:top w:val="nil"/>
              <w:left w:val="nil"/>
              <w:bottom w:val="single" w:sz="4" w:space="0" w:color="auto"/>
              <w:right w:val="single" w:sz="4" w:space="0" w:color="auto"/>
            </w:tcBorders>
            <w:shd w:val="clear" w:color="auto" w:fill="auto"/>
            <w:vAlign w:val="center"/>
            <w:hideMark/>
          </w:tcPr>
          <w:p w14:paraId="5BC3E2C4"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850</w:t>
            </w:r>
          </w:p>
        </w:tc>
        <w:tc>
          <w:tcPr>
            <w:tcW w:w="379" w:type="dxa"/>
            <w:tcBorders>
              <w:top w:val="nil"/>
              <w:left w:val="nil"/>
              <w:bottom w:val="single" w:sz="4" w:space="0" w:color="auto"/>
              <w:right w:val="single" w:sz="4" w:space="0" w:color="auto"/>
            </w:tcBorders>
            <w:shd w:val="clear" w:color="auto" w:fill="auto"/>
            <w:vAlign w:val="center"/>
            <w:hideMark/>
          </w:tcPr>
          <w:p w14:paraId="04DF7151"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14:paraId="0B0AEA6D"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13</w:t>
            </w:r>
          </w:p>
        </w:tc>
        <w:tc>
          <w:tcPr>
            <w:tcW w:w="1260" w:type="dxa"/>
            <w:tcBorders>
              <w:top w:val="nil"/>
              <w:left w:val="nil"/>
              <w:bottom w:val="single" w:sz="4" w:space="0" w:color="auto"/>
              <w:right w:val="single" w:sz="4" w:space="0" w:color="auto"/>
            </w:tcBorders>
            <w:shd w:val="clear" w:color="auto" w:fill="auto"/>
            <w:vAlign w:val="center"/>
            <w:hideMark/>
          </w:tcPr>
          <w:p w14:paraId="3CCFFB57"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20,0</w:t>
            </w:r>
          </w:p>
        </w:tc>
        <w:tc>
          <w:tcPr>
            <w:tcW w:w="1360" w:type="dxa"/>
            <w:tcBorders>
              <w:top w:val="nil"/>
              <w:left w:val="nil"/>
              <w:bottom w:val="single" w:sz="4" w:space="0" w:color="auto"/>
              <w:right w:val="single" w:sz="4" w:space="0" w:color="auto"/>
            </w:tcBorders>
            <w:shd w:val="clear" w:color="auto" w:fill="auto"/>
            <w:vAlign w:val="center"/>
            <w:hideMark/>
          </w:tcPr>
          <w:p w14:paraId="11EA04BC"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24" w:type="dxa"/>
            <w:tcBorders>
              <w:top w:val="nil"/>
              <w:left w:val="nil"/>
              <w:bottom w:val="single" w:sz="4" w:space="0" w:color="auto"/>
              <w:right w:val="single" w:sz="4" w:space="0" w:color="auto"/>
            </w:tcBorders>
            <w:shd w:val="clear" w:color="auto" w:fill="auto"/>
            <w:vAlign w:val="center"/>
            <w:hideMark/>
          </w:tcPr>
          <w:p w14:paraId="59C468C0"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316AD2A4" w14:textId="77777777" w:rsidTr="009609CA">
        <w:trPr>
          <w:trHeight w:val="2543"/>
        </w:trPr>
        <w:tc>
          <w:tcPr>
            <w:tcW w:w="5515" w:type="dxa"/>
            <w:tcBorders>
              <w:top w:val="nil"/>
              <w:left w:val="nil"/>
              <w:bottom w:val="nil"/>
              <w:right w:val="nil"/>
            </w:tcBorders>
            <w:shd w:val="clear" w:color="auto" w:fill="auto"/>
            <w:vAlign w:val="center"/>
            <w:hideMark/>
          </w:tcPr>
          <w:p w14:paraId="3E9152B9"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xml:space="preserve">Расходы на благоустройство территории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в рамках подпрограммы «Благоустройство общественной территории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муниципальной программы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«Формирование комфортной городской среды в муниципальном образовании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сельское поселение Тарасовского района Ростовской области» (Иные закупки товаров, работ и услуг для обеспечения государственных (муниципальных) нужд)</w:t>
            </w:r>
          </w:p>
        </w:tc>
        <w:tc>
          <w:tcPr>
            <w:tcW w:w="1562" w:type="dxa"/>
            <w:tcBorders>
              <w:top w:val="nil"/>
              <w:left w:val="single" w:sz="4" w:space="0" w:color="auto"/>
              <w:bottom w:val="single" w:sz="4" w:space="0" w:color="auto"/>
              <w:right w:val="single" w:sz="4" w:space="0" w:color="auto"/>
            </w:tcBorders>
            <w:shd w:val="clear" w:color="auto" w:fill="auto"/>
            <w:vAlign w:val="center"/>
            <w:hideMark/>
          </w:tcPr>
          <w:p w14:paraId="681F473D"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10.1.00.20370</w:t>
            </w:r>
          </w:p>
        </w:tc>
        <w:tc>
          <w:tcPr>
            <w:tcW w:w="612" w:type="dxa"/>
            <w:tcBorders>
              <w:top w:val="nil"/>
              <w:left w:val="nil"/>
              <w:bottom w:val="single" w:sz="4" w:space="0" w:color="auto"/>
              <w:right w:val="single" w:sz="4" w:space="0" w:color="auto"/>
            </w:tcBorders>
            <w:shd w:val="clear" w:color="auto" w:fill="auto"/>
            <w:vAlign w:val="center"/>
            <w:hideMark/>
          </w:tcPr>
          <w:p w14:paraId="12FCECAB"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14:paraId="0C10191E"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05</w:t>
            </w:r>
          </w:p>
        </w:tc>
        <w:tc>
          <w:tcPr>
            <w:tcW w:w="439" w:type="dxa"/>
            <w:tcBorders>
              <w:top w:val="nil"/>
              <w:left w:val="nil"/>
              <w:bottom w:val="single" w:sz="4" w:space="0" w:color="auto"/>
              <w:right w:val="single" w:sz="4" w:space="0" w:color="auto"/>
            </w:tcBorders>
            <w:shd w:val="clear" w:color="auto" w:fill="auto"/>
            <w:vAlign w:val="center"/>
            <w:hideMark/>
          </w:tcPr>
          <w:p w14:paraId="60A041D4"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03</w:t>
            </w:r>
          </w:p>
        </w:tc>
        <w:tc>
          <w:tcPr>
            <w:tcW w:w="1260" w:type="dxa"/>
            <w:tcBorders>
              <w:top w:val="nil"/>
              <w:left w:val="nil"/>
              <w:bottom w:val="single" w:sz="4" w:space="0" w:color="auto"/>
              <w:right w:val="single" w:sz="4" w:space="0" w:color="auto"/>
            </w:tcBorders>
            <w:shd w:val="clear" w:color="auto" w:fill="auto"/>
            <w:noWrap/>
            <w:vAlign w:val="bottom"/>
            <w:hideMark/>
          </w:tcPr>
          <w:p w14:paraId="7F0A491D"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527,6</w:t>
            </w:r>
          </w:p>
        </w:tc>
        <w:tc>
          <w:tcPr>
            <w:tcW w:w="1360" w:type="dxa"/>
            <w:tcBorders>
              <w:top w:val="nil"/>
              <w:left w:val="nil"/>
              <w:bottom w:val="single" w:sz="4" w:space="0" w:color="auto"/>
              <w:right w:val="single" w:sz="4" w:space="0" w:color="auto"/>
            </w:tcBorders>
            <w:shd w:val="clear" w:color="auto" w:fill="auto"/>
            <w:vAlign w:val="center"/>
            <w:hideMark/>
          </w:tcPr>
          <w:p w14:paraId="48A3DB57"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30,0</w:t>
            </w:r>
          </w:p>
        </w:tc>
        <w:tc>
          <w:tcPr>
            <w:tcW w:w="4324" w:type="dxa"/>
            <w:tcBorders>
              <w:top w:val="nil"/>
              <w:left w:val="nil"/>
              <w:bottom w:val="single" w:sz="4" w:space="0" w:color="auto"/>
              <w:right w:val="single" w:sz="4" w:space="0" w:color="auto"/>
            </w:tcBorders>
            <w:shd w:val="clear" w:color="auto" w:fill="auto"/>
            <w:noWrap/>
            <w:vAlign w:val="bottom"/>
            <w:hideMark/>
          </w:tcPr>
          <w:p w14:paraId="5122718B"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71AE45AB" w14:textId="77777777" w:rsidTr="009609CA">
        <w:trPr>
          <w:trHeight w:val="709"/>
        </w:trPr>
        <w:tc>
          <w:tcPr>
            <w:tcW w:w="55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F9BB1"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Ремонт, содержание и оснащение системой безопасности муниципального административного здания</w:t>
            </w:r>
          </w:p>
        </w:tc>
        <w:tc>
          <w:tcPr>
            <w:tcW w:w="1562" w:type="dxa"/>
            <w:tcBorders>
              <w:top w:val="nil"/>
              <w:left w:val="nil"/>
              <w:bottom w:val="single" w:sz="4" w:space="0" w:color="auto"/>
              <w:right w:val="single" w:sz="4" w:space="0" w:color="auto"/>
            </w:tcBorders>
            <w:shd w:val="clear" w:color="auto" w:fill="auto"/>
            <w:vAlign w:val="center"/>
            <w:hideMark/>
          </w:tcPr>
          <w:p w14:paraId="59A4C564"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11.0.00.00000</w:t>
            </w:r>
          </w:p>
        </w:tc>
        <w:tc>
          <w:tcPr>
            <w:tcW w:w="612" w:type="dxa"/>
            <w:tcBorders>
              <w:top w:val="nil"/>
              <w:left w:val="nil"/>
              <w:bottom w:val="single" w:sz="4" w:space="0" w:color="auto"/>
              <w:right w:val="single" w:sz="4" w:space="0" w:color="auto"/>
            </w:tcBorders>
            <w:shd w:val="clear" w:color="auto" w:fill="auto"/>
            <w:vAlign w:val="center"/>
            <w:hideMark/>
          </w:tcPr>
          <w:p w14:paraId="21358358"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1CFC7DAB"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1D6DD387"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1958A3AF"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70,0</w:t>
            </w:r>
          </w:p>
        </w:tc>
        <w:tc>
          <w:tcPr>
            <w:tcW w:w="1360" w:type="dxa"/>
            <w:tcBorders>
              <w:top w:val="nil"/>
              <w:left w:val="nil"/>
              <w:bottom w:val="single" w:sz="4" w:space="0" w:color="auto"/>
              <w:right w:val="single" w:sz="4" w:space="0" w:color="auto"/>
            </w:tcBorders>
            <w:shd w:val="clear" w:color="auto" w:fill="auto"/>
            <w:vAlign w:val="center"/>
            <w:hideMark/>
          </w:tcPr>
          <w:p w14:paraId="788C288B"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24" w:type="dxa"/>
            <w:tcBorders>
              <w:top w:val="nil"/>
              <w:left w:val="nil"/>
              <w:bottom w:val="single" w:sz="4" w:space="0" w:color="auto"/>
              <w:right w:val="single" w:sz="4" w:space="0" w:color="auto"/>
            </w:tcBorders>
            <w:shd w:val="clear" w:color="auto" w:fill="auto"/>
            <w:vAlign w:val="center"/>
            <w:hideMark/>
          </w:tcPr>
          <w:p w14:paraId="33FC50A3"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70F7320F" w14:textId="77777777" w:rsidTr="009609CA">
        <w:trPr>
          <w:trHeight w:val="863"/>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45B3A3C3"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Ремонт, содержание и оснащение системой безопасности муниципального административного здания</w:t>
            </w:r>
          </w:p>
        </w:tc>
        <w:tc>
          <w:tcPr>
            <w:tcW w:w="1562" w:type="dxa"/>
            <w:tcBorders>
              <w:top w:val="nil"/>
              <w:left w:val="nil"/>
              <w:bottom w:val="single" w:sz="4" w:space="0" w:color="auto"/>
              <w:right w:val="single" w:sz="4" w:space="0" w:color="auto"/>
            </w:tcBorders>
            <w:shd w:val="clear" w:color="auto" w:fill="auto"/>
            <w:vAlign w:val="center"/>
            <w:hideMark/>
          </w:tcPr>
          <w:p w14:paraId="179E4663"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11.1.00.00000</w:t>
            </w:r>
          </w:p>
        </w:tc>
        <w:tc>
          <w:tcPr>
            <w:tcW w:w="612" w:type="dxa"/>
            <w:tcBorders>
              <w:top w:val="nil"/>
              <w:left w:val="nil"/>
              <w:bottom w:val="single" w:sz="4" w:space="0" w:color="auto"/>
              <w:right w:val="single" w:sz="4" w:space="0" w:color="auto"/>
            </w:tcBorders>
            <w:shd w:val="clear" w:color="auto" w:fill="auto"/>
            <w:vAlign w:val="center"/>
            <w:hideMark/>
          </w:tcPr>
          <w:p w14:paraId="2DFEEF93"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2839A94E"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4720D314"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514E7384"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70,0</w:t>
            </w:r>
          </w:p>
        </w:tc>
        <w:tc>
          <w:tcPr>
            <w:tcW w:w="1360" w:type="dxa"/>
            <w:tcBorders>
              <w:top w:val="nil"/>
              <w:left w:val="nil"/>
              <w:bottom w:val="single" w:sz="4" w:space="0" w:color="auto"/>
              <w:right w:val="single" w:sz="4" w:space="0" w:color="auto"/>
            </w:tcBorders>
            <w:shd w:val="clear" w:color="auto" w:fill="auto"/>
            <w:vAlign w:val="center"/>
            <w:hideMark/>
          </w:tcPr>
          <w:p w14:paraId="49B27335"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24" w:type="dxa"/>
            <w:tcBorders>
              <w:top w:val="nil"/>
              <w:left w:val="nil"/>
              <w:bottom w:val="single" w:sz="4" w:space="0" w:color="auto"/>
              <w:right w:val="single" w:sz="4" w:space="0" w:color="auto"/>
            </w:tcBorders>
            <w:shd w:val="clear" w:color="auto" w:fill="auto"/>
            <w:vAlign w:val="center"/>
            <w:hideMark/>
          </w:tcPr>
          <w:p w14:paraId="5DFA9371"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3401EDB7" w14:textId="77777777" w:rsidTr="009609CA">
        <w:trPr>
          <w:trHeight w:val="1932"/>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56486BC0"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lastRenderedPageBreak/>
              <w:t xml:space="preserve">Расходы по оплате за выполненные работы в рамках подпрограммы "Ремонт, содержание и оснащение системой безопасности муниципального административного здания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муниципальной программы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"Ремонт, содержание и оснащение системой безопасности муниципального административного здания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w:t>
            </w:r>
          </w:p>
        </w:tc>
        <w:tc>
          <w:tcPr>
            <w:tcW w:w="1562" w:type="dxa"/>
            <w:tcBorders>
              <w:top w:val="nil"/>
              <w:left w:val="nil"/>
              <w:bottom w:val="single" w:sz="4" w:space="0" w:color="auto"/>
              <w:right w:val="single" w:sz="4" w:space="0" w:color="auto"/>
            </w:tcBorders>
            <w:shd w:val="clear" w:color="auto" w:fill="auto"/>
            <w:vAlign w:val="center"/>
            <w:hideMark/>
          </w:tcPr>
          <w:p w14:paraId="335A79CB"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11.1.00.20450</w:t>
            </w:r>
          </w:p>
        </w:tc>
        <w:tc>
          <w:tcPr>
            <w:tcW w:w="612" w:type="dxa"/>
            <w:tcBorders>
              <w:top w:val="nil"/>
              <w:left w:val="nil"/>
              <w:bottom w:val="single" w:sz="4" w:space="0" w:color="auto"/>
              <w:right w:val="single" w:sz="4" w:space="0" w:color="auto"/>
            </w:tcBorders>
            <w:shd w:val="clear" w:color="auto" w:fill="auto"/>
            <w:vAlign w:val="center"/>
            <w:hideMark/>
          </w:tcPr>
          <w:p w14:paraId="30FF40CE"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4B65F36E"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21389F93"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144E915D"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70,0</w:t>
            </w:r>
          </w:p>
        </w:tc>
        <w:tc>
          <w:tcPr>
            <w:tcW w:w="1360" w:type="dxa"/>
            <w:tcBorders>
              <w:top w:val="nil"/>
              <w:left w:val="nil"/>
              <w:bottom w:val="single" w:sz="4" w:space="0" w:color="auto"/>
              <w:right w:val="single" w:sz="4" w:space="0" w:color="auto"/>
            </w:tcBorders>
            <w:shd w:val="clear" w:color="auto" w:fill="auto"/>
            <w:vAlign w:val="center"/>
            <w:hideMark/>
          </w:tcPr>
          <w:p w14:paraId="252B50CA"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24" w:type="dxa"/>
            <w:tcBorders>
              <w:top w:val="nil"/>
              <w:left w:val="nil"/>
              <w:bottom w:val="single" w:sz="4" w:space="0" w:color="auto"/>
              <w:right w:val="single" w:sz="4" w:space="0" w:color="auto"/>
            </w:tcBorders>
            <w:shd w:val="clear" w:color="auto" w:fill="auto"/>
            <w:vAlign w:val="center"/>
            <w:hideMark/>
          </w:tcPr>
          <w:p w14:paraId="09C70B1C"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6E9F7F75" w14:textId="77777777" w:rsidTr="009609CA">
        <w:trPr>
          <w:trHeight w:val="2652"/>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49095654"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xml:space="preserve">Расходы по оплате за выполненные работы в рамках подпрограммы "Ремонт, содержание и оснащение системой безопасности муниципального административного здания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муниципальной программы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"Ремонт, содержание и оснащение системой безопасности муниципального административного здания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1562" w:type="dxa"/>
            <w:tcBorders>
              <w:top w:val="nil"/>
              <w:left w:val="nil"/>
              <w:bottom w:val="single" w:sz="4" w:space="0" w:color="auto"/>
              <w:right w:val="single" w:sz="4" w:space="0" w:color="auto"/>
            </w:tcBorders>
            <w:shd w:val="clear" w:color="auto" w:fill="auto"/>
            <w:vAlign w:val="center"/>
            <w:hideMark/>
          </w:tcPr>
          <w:p w14:paraId="0641ADFC"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11.1.00.20450</w:t>
            </w:r>
          </w:p>
        </w:tc>
        <w:tc>
          <w:tcPr>
            <w:tcW w:w="612" w:type="dxa"/>
            <w:tcBorders>
              <w:top w:val="nil"/>
              <w:left w:val="nil"/>
              <w:bottom w:val="single" w:sz="4" w:space="0" w:color="auto"/>
              <w:right w:val="single" w:sz="4" w:space="0" w:color="auto"/>
            </w:tcBorders>
            <w:shd w:val="clear" w:color="auto" w:fill="auto"/>
            <w:vAlign w:val="center"/>
            <w:hideMark/>
          </w:tcPr>
          <w:p w14:paraId="20BC4B61"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14:paraId="72A48FDE"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14:paraId="2E302A5D"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13</w:t>
            </w:r>
          </w:p>
        </w:tc>
        <w:tc>
          <w:tcPr>
            <w:tcW w:w="1260" w:type="dxa"/>
            <w:tcBorders>
              <w:top w:val="nil"/>
              <w:left w:val="nil"/>
              <w:bottom w:val="single" w:sz="4" w:space="0" w:color="auto"/>
              <w:right w:val="single" w:sz="4" w:space="0" w:color="auto"/>
            </w:tcBorders>
            <w:shd w:val="clear" w:color="auto" w:fill="auto"/>
            <w:vAlign w:val="center"/>
            <w:hideMark/>
          </w:tcPr>
          <w:p w14:paraId="08D60F39"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70,0</w:t>
            </w:r>
          </w:p>
        </w:tc>
        <w:tc>
          <w:tcPr>
            <w:tcW w:w="1360" w:type="dxa"/>
            <w:tcBorders>
              <w:top w:val="nil"/>
              <w:left w:val="nil"/>
              <w:bottom w:val="single" w:sz="4" w:space="0" w:color="auto"/>
              <w:right w:val="single" w:sz="4" w:space="0" w:color="auto"/>
            </w:tcBorders>
            <w:shd w:val="clear" w:color="auto" w:fill="auto"/>
            <w:vAlign w:val="center"/>
            <w:hideMark/>
          </w:tcPr>
          <w:p w14:paraId="1712C498"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24" w:type="dxa"/>
            <w:tcBorders>
              <w:top w:val="nil"/>
              <w:left w:val="nil"/>
              <w:bottom w:val="single" w:sz="4" w:space="0" w:color="auto"/>
              <w:right w:val="single" w:sz="4" w:space="0" w:color="auto"/>
            </w:tcBorders>
            <w:shd w:val="clear" w:color="auto" w:fill="auto"/>
            <w:vAlign w:val="center"/>
            <w:hideMark/>
          </w:tcPr>
          <w:p w14:paraId="460CA840"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343E6E65" w14:textId="77777777" w:rsidTr="009609CA">
        <w:trPr>
          <w:trHeight w:val="765"/>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77E98E08" w14:textId="77777777" w:rsidR="009609CA" w:rsidRPr="009609CA" w:rsidRDefault="009609CA" w:rsidP="009609CA">
            <w:pPr>
              <w:spacing w:after="0" w:line="240" w:lineRule="auto"/>
              <w:jc w:val="both"/>
              <w:rPr>
                <w:rFonts w:ascii="Times New Roman" w:eastAsia="Times New Roman" w:hAnsi="Times New Roman" w:cs="Times New Roman"/>
                <w:b/>
                <w:bCs/>
                <w:sz w:val="16"/>
                <w:szCs w:val="16"/>
                <w:lang w:eastAsia="ru-RU"/>
              </w:rPr>
            </w:pPr>
            <w:r w:rsidRPr="009609CA">
              <w:rPr>
                <w:rFonts w:ascii="Times New Roman" w:eastAsia="Times New Roman" w:hAnsi="Times New Roman" w:cs="Times New Roman"/>
                <w:b/>
                <w:bCs/>
                <w:sz w:val="16"/>
                <w:szCs w:val="16"/>
                <w:lang w:eastAsia="ru-RU"/>
              </w:rPr>
              <w:t>Муниципальная программа "Охрана окружающей среды"</w:t>
            </w:r>
          </w:p>
        </w:tc>
        <w:tc>
          <w:tcPr>
            <w:tcW w:w="1562" w:type="dxa"/>
            <w:tcBorders>
              <w:top w:val="nil"/>
              <w:left w:val="nil"/>
              <w:bottom w:val="single" w:sz="4" w:space="0" w:color="auto"/>
              <w:right w:val="single" w:sz="4" w:space="0" w:color="auto"/>
            </w:tcBorders>
            <w:shd w:val="clear" w:color="auto" w:fill="auto"/>
            <w:vAlign w:val="center"/>
            <w:hideMark/>
          </w:tcPr>
          <w:p w14:paraId="55FAC3B6"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12.0.00.00000</w:t>
            </w:r>
          </w:p>
        </w:tc>
        <w:tc>
          <w:tcPr>
            <w:tcW w:w="612" w:type="dxa"/>
            <w:tcBorders>
              <w:top w:val="nil"/>
              <w:left w:val="nil"/>
              <w:bottom w:val="single" w:sz="4" w:space="0" w:color="auto"/>
              <w:right w:val="single" w:sz="4" w:space="0" w:color="auto"/>
            </w:tcBorders>
            <w:shd w:val="clear" w:color="auto" w:fill="auto"/>
            <w:vAlign w:val="center"/>
            <w:hideMark/>
          </w:tcPr>
          <w:p w14:paraId="1033123C"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124F379B"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0414E471"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308C8032"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15,0</w:t>
            </w:r>
          </w:p>
        </w:tc>
        <w:tc>
          <w:tcPr>
            <w:tcW w:w="1360" w:type="dxa"/>
            <w:tcBorders>
              <w:top w:val="nil"/>
              <w:left w:val="nil"/>
              <w:bottom w:val="single" w:sz="4" w:space="0" w:color="auto"/>
              <w:right w:val="single" w:sz="4" w:space="0" w:color="auto"/>
            </w:tcBorders>
            <w:shd w:val="clear" w:color="auto" w:fill="auto"/>
            <w:vAlign w:val="center"/>
            <w:hideMark/>
          </w:tcPr>
          <w:p w14:paraId="191EBA09"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24" w:type="dxa"/>
            <w:tcBorders>
              <w:top w:val="nil"/>
              <w:left w:val="nil"/>
              <w:bottom w:val="single" w:sz="4" w:space="0" w:color="auto"/>
              <w:right w:val="single" w:sz="4" w:space="0" w:color="auto"/>
            </w:tcBorders>
            <w:shd w:val="clear" w:color="auto" w:fill="auto"/>
            <w:vAlign w:val="center"/>
            <w:hideMark/>
          </w:tcPr>
          <w:p w14:paraId="4AD3A3C4"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79F6FF96" w14:textId="77777777" w:rsidTr="009609CA">
        <w:trPr>
          <w:trHeight w:val="938"/>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5A1DEA83" w14:textId="77777777" w:rsidR="009609CA" w:rsidRPr="009609CA" w:rsidRDefault="009609CA" w:rsidP="009609CA">
            <w:pPr>
              <w:spacing w:after="0" w:line="240" w:lineRule="auto"/>
              <w:jc w:val="both"/>
              <w:rPr>
                <w:rFonts w:ascii="Times New Roman" w:eastAsia="Times New Roman" w:hAnsi="Times New Roman" w:cs="Times New Roman"/>
                <w:b/>
                <w:bCs/>
                <w:sz w:val="16"/>
                <w:szCs w:val="16"/>
                <w:lang w:eastAsia="ru-RU"/>
              </w:rPr>
            </w:pPr>
            <w:r w:rsidRPr="009609CA">
              <w:rPr>
                <w:rFonts w:ascii="Times New Roman" w:eastAsia="Times New Roman" w:hAnsi="Times New Roman" w:cs="Times New Roman"/>
                <w:b/>
                <w:bCs/>
                <w:sz w:val="16"/>
                <w:szCs w:val="16"/>
                <w:lang w:eastAsia="ru-RU"/>
              </w:rPr>
              <w:t>Подпрограмма "Охрана окружающей среды в поселении"</w:t>
            </w:r>
          </w:p>
        </w:tc>
        <w:tc>
          <w:tcPr>
            <w:tcW w:w="1562" w:type="dxa"/>
            <w:tcBorders>
              <w:top w:val="nil"/>
              <w:left w:val="nil"/>
              <w:bottom w:val="single" w:sz="4" w:space="0" w:color="auto"/>
              <w:right w:val="single" w:sz="4" w:space="0" w:color="auto"/>
            </w:tcBorders>
            <w:shd w:val="clear" w:color="auto" w:fill="auto"/>
            <w:vAlign w:val="center"/>
            <w:hideMark/>
          </w:tcPr>
          <w:p w14:paraId="48BA8AEA"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12.1.00.00000</w:t>
            </w:r>
          </w:p>
        </w:tc>
        <w:tc>
          <w:tcPr>
            <w:tcW w:w="612" w:type="dxa"/>
            <w:tcBorders>
              <w:top w:val="nil"/>
              <w:left w:val="nil"/>
              <w:bottom w:val="single" w:sz="4" w:space="0" w:color="auto"/>
              <w:right w:val="single" w:sz="4" w:space="0" w:color="auto"/>
            </w:tcBorders>
            <w:shd w:val="clear" w:color="auto" w:fill="auto"/>
            <w:vAlign w:val="center"/>
            <w:hideMark/>
          </w:tcPr>
          <w:p w14:paraId="37701F5B"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636FB28F"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4F22033F"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66E365EB"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15,0</w:t>
            </w:r>
          </w:p>
        </w:tc>
        <w:tc>
          <w:tcPr>
            <w:tcW w:w="1360" w:type="dxa"/>
            <w:tcBorders>
              <w:top w:val="nil"/>
              <w:left w:val="nil"/>
              <w:bottom w:val="single" w:sz="4" w:space="0" w:color="auto"/>
              <w:right w:val="single" w:sz="4" w:space="0" w:color="auto"/>
            </w:tcBorders>
            <w:shd w:val="clear" w:color="auto" w:fill="auto"/>
            <w:vAlign w:val="center"/>
            <w:hideMark/>
          </w:tcPr>
          <w:p w14:paraId="3CC9E700"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24" w:type="dxa"/>
            <w:tcBorders>
              <w:top w:val="nil"/>
              <w:left w:val="nil"/>
              <w:bottom w:val="single" w:sz="4" w:space="0" w:color="auto"/>
              <w:right w:val="single" w:sz="4" w:space="0" w:color="auto"/>
            </w:tcBorders>
            <w:shd w:val="clear" w:color="auto" w:fill="auto"/>
            <w:vAlign w:val="center"/>
            <w:hideMark/>
          </w:tcPr>
          <w:p w14:paraId="28AFC3CB"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1B7BEADC" w14:textId="77777777" w:rsidTr="009609CA">
        <w:trPr>
          <w:trHeight w:val="634"/>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13B80A37" w14:textId="77777777" w:rsidR="009609CA" w:rsidRPr="009609CA" w:rsidRDefault="009609CA" w:rsidP="009609CA">
            <w:pPr>
              <w:spacing w:after="0" w:line="240" w:lineRule="auto"/>
              <w:jc w:val="both"/>
              <w:rPr>
                <w:rFonts w:ascii="Times New Roman" w:eastAsia="Times New Roman" w:hAnsi="Times New Roman" w:cs="Times New Roman"/>
                <w:sz w:val="16"/>
                <w:szCs w:val="16"/>
                <w:lang w:eastAsia="ru-RU"/>
              </w:rPr>
            </w:pPr>
            <w:r w:rsidRPr="009609CA">
              <w:rPr>
                <w:rFonts w:ascii="Times New Roman" w:eastAsia="Times New Roman" w:hAnsi="Times New Roman" w:cs="Times New Roman"/>
                <w:sz w:val="16"/>
                <w:szCs w:val="16"/>
                <w:lang w:eastAsia="ru-RU"/>
              </w:rPr>
              <w:t xml:space="preserve">Реализация направления расходов в рамках подпрограммы «Охрана окружающей среды в поселении» муниципальной программы </w:t>
            </w:r>
            <w:proofErr w:type="spellStart"/>
            <w:r w:rsidRPr="009609CA">
              <w:rPr>
                <w:rFonts w:ascii="Times New Roman" w:eastAsia="Times New Roman" w:hAnsi="Times New Roman" w:cs="Times New Roman"/>
                <w:sz w:val="16"/>
                <w:szCs w:val="16"/>
                <w:lang w:eastAsia="ru-RU"/>
              </w:rPr>
              <w:t>Митякинского</w:t>
            </w:r>
            <w:proofErr w:type="spellEnd"/>
            <w:r w:rsidRPr="009609CA">
              <w:rPr>
                <w:rFonts w:ascii="Times New Roman" w:eastAsia="Times New Roman" w:hAnsi="Times New Roman" w:cs="Times New Roman"/>
                <w:sz w:val="16"/>
                <w:szCs w:val="16"/>
                <w:lang w:eastAsia="ru-RU"/>
              </w:rPr>
              <w:t xml:space="preserve"> сельского поселения «Охрана окружающей среды»(Прочая закупка товаров, работ и услуг для обеспечения государственных (муниципальных) нужд)</w:t>
            </w:r>
          </w:p>
        </w:tc>
        <w:tc>
          <w:tcPr>
            <w:tcW w:w="1562" w:type="dxa"/>
            <w:tcBorders>
              <w:top w:val="nil"/>
              <w:left w:val="nil"/>
              <w:bottom w:val="single" w:sz="4" w:space="0" w:color="auto"/>
              <w:right w:val="single" w:sz="4" w:space="0" w:color="auto"/>
            </w:tcBorders>
            <w:shd w:val="clear" w:color="auto" w:fill="auto"/>
            <w:vAlign w:val="center"/>
            <w:hideMark/>
          </w:tcPr>
          <w:p w14:paraId="166CA90A"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12.1.00.99990</w:t>
            </w:r>
          </w:p>
        </w:tc>
        <w:tc>
          <w:tcPr>
            <w:tcW w:w="612" w:type="dxa"/>
            <w:tcBorders>
              <w:top w:val="nil"/>
              <w:left w:val="nil"/>
              <w:bottom w:val="single" w:sz="4" w:space="0" w:color="auto"/>
              <w:right w:val="single" w:sz="4" w:space="0" w:color="auto"/>
            </w:tcBorders>
            <w:shd w:val="clear" w:color="auto" w:fill="auto"/>
            <w:vAlign w:val="center"/>
            <w:hideMark/>
          </w:tcPr>
          <w:p w14:paraId="619D9BEE"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14:paraId="7673D53F"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06</w:t>
            </w:r>
          </w:p>
        </w:tc>
        <w:tc>
          <w:tcPr>
            <w:tcW w:w="439" w:type="dxa"/>
            <w:tcBorders>
              <w:top w:val="nil"/>
              <w:left w:val="nil"/>
              <w:bottom w:val="single" w:sz="4" w:space="0" w:color="auto"/>
              <w:right w:val="single" w:sz="4" w:space="0" w:color="auto"/>
            </w:tcBorders>
            <w:shd w:val="clear" w:color="auto" w:fill="auto"/>
            <w:vAlign w:val="center"/>
            <w:hideMark/>
          </w:tcPr>
          <w:p w14:paraId="54C8BF48"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05</w:t>
            </w:r>
          </w:p>
        </w:tc>
        <w:tc>
          <w:tcPr>
            <w:tcW w:w="1260" w:type="dxa"/>
            <w:tcBorders>
              <w:top w:val="nil"/>
              <w:left w:val="nil"/>
              <w:bottom w:val="single" w:sz="4" w:space="0" w:color="auto"/>
              <w:right w:val="single" w:sz="4" w:space="0" w:color="auto"/>
            </w:tcBorders>
            <w:shd w:val="clear" w:color="auto" w:fill="auto"/>
            <w:vAlign w:val="center"/>
            <w:hideMark/>
          </w:tcPr>
          <w:p w14:paraId="345F0E7D"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15,0</w:t>
            </w:r>
          </w:p>
        </w:tc>
        <w:tc>
          <w:tcPr>
            <w:tcW w:w="1360" w:type="dxa"/>
            <w:tcBorders>
              <w:top w:val="nil"/>
              <w:left w:val="nil"/>
              <w:bottom w:val="single" w:sz="4" w:space="0" w:color="auto"/>
              <w:right w:val="single" w:sz="4" w:space="0" w:color="auto"/>
            </w:tcBorders>
            <w:shd w:val="clear" w:color="auto" w:fill="auto"/>
            <w:vAlign w:val="center"/>
            <w:hideMark/>
          </w:tcPr>
          <w:p w14:paraId="3DBBA960"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24" w:type="dxa"/>
            <w:tcBorders>
              <w:top w:val="nil"/>
              <w:left w:val="nil"/>
              <w:bottom w:val="single" w:sz="4" w:space="0" w:color="auto"/>
              <w:right w:val="single" w:sz="4" w:space="0" w:color="auto"/>
            </w:tcBorders>
            <w:shd w:val="clear" w:color="auto" w:fill="auto"/>
            <w:vAlign w:val="center"/>
            <w:hideMark/>
          </w:tcPr>
          <w:p w14:paraId="635DAB27"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15A2A2FB" w14:textId="77777777" w:rsidTr="009609CA">
        <w:trPr>
          <w:trHeight w:val="578"/>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7BEDBEC7"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xml:space="preserve">Администрация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w:t>
            </w:r>
          </w:p>
        </w:tc>
        <w:tc>
          <w:tcPr>
            <w:tcW w:w="1562" w:type="dxa"/>
            <w:tcBorders>
              <w:top w:val="nil"/>
              <w:left w:val="nil"/>
              <w:bottom w:val="single" w:sz="4" w:space="0" w:color="auto"/>
              <w:right w:val="single" w:sz="4" w:space="0" w:color="auto"/>
            </w:tcBorders>
            <w:shd w:val="clear" w:color="auto" w:fill="auto"/>
            <w:vAlign w:val="center"/>
            <w:hideMark/>
          </w:tcPr>
          <w:p w14:paraId="6ABCD5B8"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89.1.00.00000</w:t>
            </w:r>
          </w:p>
        </w:tc>
        <w:tc>
          <w:tcPr>
            <w:tcW w:w="612" w:type="dxa"/>
            <w:tcBorders>
              <w:top w:val="nil"/>
              <w:left w:val="nil"/>
              <w:bottom w:val="single" w:sz="4" w:space="0" w:color="auto"/>
              <w:right w:val="single" w:sz="4" w:space="0" w:color="auto"/>
            </w:tcBorders>
            <w:shd w:val="clear" w:color="auto" w:fill="auto"/>
            <w:vAlign w:val="center"/>
            <w:hideMark/>
          </w:tcPr>
          <w:p w14:paraId="695FF6BE"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2189BD61"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3C32EA5C"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0855A723"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4 707,5</w:t>
            </w:r>
          </w:p>
        </w:tc>
        <w:tc>
          <w:tcPr>
            <w:tcW w:w="1360" w:type="dxa"/>
            <w:tcBorders>
              <w:top w:val="nil"/>
              <w:left w:val="nil"/>
              <w:bottom w:val="single" w:sz="4" w:space="0" w:color="auto"/>
              <w:right w:val="single" w:sz="4" w:space="0" w:color="auto"/>
            </w:tcBorders>
            <w:shd w:val="clear" w:color="auto" w:fill="auto"/>
            <w:vAlign w:val="center"/>
            <w:hideMark/>
          </w:tcPr>
          <w:p w14:paraId="58F9A9C7"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4 328,6</w:t>
            </w:r>
          </w:p>
        </w:tc>
        <w:tc>
          <w:tcPr>
            <w:tcW w:w="4324" w:type="dxa"/>
            <w:tcBorders>
              <w:top w:val="nil"/>
              <w:left w:val="nil"/>
              <w:bottom w:val="single" w:sz="4" w:space="0" w:color="auto"/>
              <w:right w:val="single" w:sz="4" w:space="0" w:color="auto"/>
            </w:tcBorders>
            <w:shd w:val="clear" w:color="auto" w:fill="auto"/>
            <w:vAlign w:val="center"/>
            <w:hideMark/>
          </w:tcPr>
          <w:p w14:paraId="7CF31CBE"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4 212,3</w:t>
            </w:r>
          </w:p>
        </w:tc>
      </w:tr>
      <w:tr w:rsidR="009609CA" w:rsidRPr="009609CA" w14:paraId="243C6189" w14:textId="77777777" w:rsidTr="009609CA">
        <w:trPr>
          <w:trHeight w:val="1583"/>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1B5337B3"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xml:space="preserve">Расходы на выплаты по оплате труда работников Администрации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в рамках обеспечения деятельности Администрации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w:t>
            </w:r>
            <w:proofErr w:type="spellStart"/>
            <w:r w:rsidRPr="009609CA">
              <w:rPr>
                <w:rFonts w:ascii="Times New Roman" w:eastAsia="Times New Roman" w:hAnsi="Times New Roman" w:cs="Times New Roman"/>
                <w:b/>
                <w:bCs/>
                <w:color w:val="000000"/>
                <w:sz w:val="16"/>
                <w:szCs w:val="16"/>
                <w:lang w:eastAsia="ru-RU"/>
              </w:rPr>
              <w:t>поселния</w:t>
            </w:r>
            <w:proofErr w:type="spellEnd"/>
          </w:p>
        </w:tc>
        <w:tc>
          <w:tcPr>
            <w:tcW w:w="1562" w:type="dxa"/>
            <w:tcBorders>
              <w:top w:val="nil"/>
              <w:left w:val="nil"/>
              <w:bottom w:val="single" w:sz="4" w:space="0" w:color="auto"/>
              <w:right w:val="single" w:sz="4" w:space="0" w:color="auto"/>
            </w:tcBorders>
            <w:shd w:val="clear" w:color="auto" w:fill="auto"/>
            <w:vAlign w:val="center"/>
            <w:hideMark/>
          </w:tcPr>
          <w:p w14:paraId="628C9090"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89.1.00.00110</w:t>
            </w:r>
          </w:p>
        </w:tc>
        <w:tc>
          <w:tcPr>
            <w:tcW w:w="612" w:type="dxa"/>
            <w:tcBorders>
              <w:top w:val="nil"/>
              <w:left w:val="nil"/>
              <w:bottom w:val="single" w:sz="4" w:space="0" w:color="auto"/>
              <w:right w:val="single" w:sz="4" w:space="0" w:color="auto"/>
            </w:tcBorders>
            <w:shd w:val="clear" w:color="auto" w:fill="auto"/>
            <w:vAlign w:val="center"/>
            <w:hideMark/>
          </w:tcPr>
          <w:p w14:paraId="4592C98A"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2B4A9C2F"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685683E0"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5A0E092E"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3 849,2</w:t>
            </w:r>
          </w:p>
        </w:tc>
        <w:tc>
          <w:tcPr>
            <w:tcW w:w="1360" w:type="dxa"/>
            <w:tcBorders>
              <w:top w:val="nil"/>
              <w:left w:val="nil"/>
              <w:bottom w:val="single" w:sz="4" w:space="0" w:color="auto"/>
              <w:right w:val="single" w:sz="4" w:space="0" w:color="auto"/>
            </w:tcBorders>
            <w:shd w:val="clear" w:color="auto" w:fill="auto"/>
            <w:vAlign w:val="center"/>
            <w:hideMark/>
          </w:tcPr>
          <w:p w14:paraId="67831D9F"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3 967,5</w:t>
            </w:r>
          </w:p>
        </w:tc>
        <w:tc>
          <w:tcPr>
            <w:tcW w:w="4324" w:type="dxa"/>
            <w:tcBorders>
              <w:top w:val="nil"/>
              <w:left w:val="nil"/>
              <w:bottom w:val="single" w:sz="4" w:space="0" w:color="auto"/>
              <w:right w:val="single" w:sz="4" w:space="0" w:color="auto"/>
            </w:tcBorders>
            <w:shd w:val="clear" w:color="auto" w:fill="auto"/>
            <w:vAlign w:val="center"/>
            <w:hideMark/>
          </w:tcPr>
          <w:p w14:paraId="2C145CE4"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3 967,5</w:t>
            </w:r>
          </w:p>
        </w:tc>
      </w:tr>
      <w:tr w:rsidR="009609CA" w:rsidRPr="009609CA" w14:paraId="61B647F4" w14:textId="77777777" w:rsidTr="009609CA">
        <w:trPr>
          <w:trHeight w:val="1264"/>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3B767BEB"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lastRenderedPageBreak/>
              <w:t xml:space="preserve">Расходы на выплаты по оплате труда работников Администрации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в рамках обеспечения деятельности Администрации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w:t>
            </w:r>
            <w:proofErr w:type="spellStart"/>
            <w:r w:rsidRPr="009609CA">
              <w:rPr>
                <w:rFonts w:ascii="Times New Roman" w:eastAsia="Times New Roman" w:hAnsi="Times New Roman" w:cs="Times New Roman"/>
                <w:b/>
                <w:bCs/>
                <w:color w:val="000000"/>
                <w:sz w:val="16"/>
                <w:szCs w:val="16"/>
                <w:lang w:eastAsia="ru-RU"/>
              </w:rPr>
              <w:t>поселния</w:t>
            </w:r>
            <w:proofErr w:type="spellEnd"/>
            <w:r w:rsidRPr="009609CA">
              <w:rPr>
                <w:rFonts w:ascii="Times New Roman" w:eastAsia="Times New Roman" w:hAnsi="Times New Roman" w:cs="Times New Roman"/>
                <w:b/>
                <w:bCs/>
                <w:color w:val="000000"/>
                <w:sz w:val="16"/>
                <w:szCs w:val="16"/>
                <w:lang w:eastAsia="ru-RU"/>
              </w:rPr>
              <w:t xml:space="preserve"> (Расходы на выплаты персоналу государственных (муниципальных) органов)</w:t>
            </w:r>
          </w:p>
        </w:tc>
        <w:tc>
          <w:tcPr>
            <w:tcW w:w="1562" w:type="dxa"/>
            <w:tcBorders>
              <w:top w:val="nil"/>
              <w:left w:val="nil"/>
              <w:bottom w:val="single" w:sz="4" w:space="0" w:color="auto"/>
              <w:right w:val="single" w:sz="4" w:space="0" w:color="auto"/>
            </w:tcBorders>
            <w:shd w:val="clear" w:color="auto" w:fill="auto"/>
            <w:vAlign w:val="center"/>
            <w:hideMark/>
          </w:tcPr>
          <w:p w14:paraId="4B7CB439"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89.1.00.00110</w:t>
            </w:r>
          </w:p>
        </w:tc>
        <w:tc>
          <w:tcPr>
            <w:tcW w:w="612" w:type="dxa"/>
            <w:tcBorders>
              <w:top w:val="nil"/>
              <w:left w:val="nil"/>
              <w:bottom w:val="single" w:sz="4" w:space="0" w:color="auto"/>
              <w:right w:val="single" w:sz="4" w:space="0" w:color="auto"/>
            </w:tcBorders>
            <w:shd w:val="clear" w:color="auto" w:fill="auto"/>
            <w:vAlign w:val="center"/>
            <w:hideMark/>
          </w:tcPr>
          <w:p w14:paraId="0A1ABDFC"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120</w:t>
            </w:r>
          </w:p>
        </w:tc>
        <w:tc>
          <w:tcPr>
            <w:tcW w:w="379" w:type="dxa"/>
            <w:tcBorders>
              <w:top w:val="nil"/>
              <w:left w:val="nil"/>
              <w:bottom w:val="single" w:sz="4" w:space="0" w:color="auto"/>
              <w:right w:val="single" w:sz="4" w:space="0" w:color="auto"/>
            </w:tcBorders>
            <w:shd w:val="clear" w:color="auto" w:fill="auto"/>
            <w:vAlign w:val="center"/>
            <w:hideMark/>
          </w:tcPr>
          <w:p w14:paraId="3EF726C4"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14:paraId="2A970C37"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04</w:t>
            </w:r>
          </w:p>
        </w:tc>
        <w:tc>
          <w:tcPr>
            <w:tcW w:w="1260" w:type="dxa"/>
            <w:tcBorders>
              <w:top w:val="nil"/>
              <w:left w:val="nil"/>
              <w:bottom w:val="single" w:sz="4" w:space="0" w:color="auto"/>
              <w:right w:val="single" w:sz="4" w:space="0" w:color="auto"/>
            </w:tcBorders>
            <w:shd w:val="clear" w:color="auto" w:fill="auto"/>
            <w:vAlign w:val="center"/>
            <w:hideMark/>
          </w:tcPr>
          <w:p w14:paraId="7FBC59BE"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3 849,2</w:t>
            </w:r>
          </w:p>
        </w:tc>
        <w:tc>
          <w:tcPr>
            <w:tcW w:w="1360" w:type="dxa"/>
            <w:tcBorders>
              <w:top w:val="nil"/>
              <w:left w:val="nil"/>
              <w:bottom w:val="single" w:sz="4" w:space="0" w:color="auto"/>
              <w:right w:val="single" w:sz="4" w:space="0" w:color="auto"/>
            </w:tcBorders>
            <w:shd w:val="clear" w:color="auto" w:fill="auto"/>
            <w:vAlign w:val="center"/>
            <w:hideMark/>
          </w:tcPr>
          <w:p w14:paraId="77CBBDF7"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3 967,5</w:t>
            </w:r>
          </w:p>
        </w:tc>
        <w:tc>
          <w:tcPr>
            <w:tcW w:w="4324" w:type="dxa"/>
            <w:tcBorders>
              <w:top w:val="nil"/>
              <w:left w:val="nil"/>
              <w:bottom w:val="single" w:sz="4" w:space="0" w:color="auto"/>
              <w:right w:val="single" w:sz="4" w:space="0" w:color="auto"/>
            </w:tcBorders>
            <w:shd w:val="clear" w:color="auto" w:fill="auto"/>
            <w:vAlign w:val="center"/>
            <w:hideMark/>
          </w:tcPr>
          <w:p w14:paraId="5E4394F4"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3 967,5</w:t>
            </w:r>
          </w:p>
        </w:tc>
      </w:tr>
      <w:tr w:rsidR="009609CA" w:rsidRPr="009609CA" w14:paraId="6E20A05F" w14:textId="77777777" w:rsidTr="009609CA">
        <w:trPr>
          <w:trHeight w:val="1583"/>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28F34A63"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xml:space="preserve">Расходы на обеспечение функций органов местного самоуправления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в рамках обеспечения деятельности Администрации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w:t>
            </w:r>
          </w:p>
        </w:tc>
        <w:tc>
          <w:tcPr>
            <w:tcW w:w="1562" w:type="dxa"/>
            <w:tcBorders>
              <w:top w:val="nil"/>
              <w:left w:val="nil"/>
              <w:bottom w:val="single" w:sz="4" w:space="0" w:color="auto"/>
              <w:right w:val="single" w:sz="4" w:space="0" w:color="auto"/>
            </w:tcBorders>
            <w:shd w:val="clear" w:color="auto" w:fill="auto"/>
            <w:vAlign w:val="center"/>
            <w:hideMark/>
          </w:tcPr>
          <w:p w14:paraId="18797D47"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89.1.00.00190</w:t>
            </w:r>
          </w:p>
        </w:tc>
        <w:tc>
          <w:tcPr>
            <w:tcW w:w="612" w:type="dxa"/>
            <w:tcBorders>
              <w:top w:val="nil"/>
              <w:left w:val="nil"/>
              <w:bottom w:val="single" w:sz="4" w:space="0" w:color="auto"/>
              <w:right w:val="single" w:sz="4" w:space="0" w:color="auto"/>
            </w:tcBorders>
            <w:shd w:val="clear" w:color="auto" w:fill="auto"/>
            <w:vAlign w:val="center"/>
            <w:hideMark/>
          </w:tcPr>
          <w:p w14:paraId="07C7C0F2"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1541C794"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17922D12"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5DD7B6C5"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858,1</w:t>
            </w:r>
          </w:p>
        </w:tc>
        <w:tc>
          <w:tcPr>
            <w:tcW w:w="1360" w:type="dxa"/>
            <w:tcBorders>
              <w:top w:val="nil"/>
              <w:left w:val="nil"/>
              <w:bottom w:val="single" w:sz="4" w:space="0" w:color="auto"/>
              <w:right w:val="single" w:sz="4" w:space="0" w:color="auto"/>
            </w:tcBorders>
            <w:shd w:val="clear" w:color="auto" w:fill="auto"/>
            <w:vAlign w:val="center"/>
            <w:hideMark/>
          </w:tcPr>
          <w:p w14:paraId="378B9C5A"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361,1</w:t>
            </w:r>
          </w:p>
        </w:tc>
        <w:tc>
          <w:tcPr>
            <w:tcW w:w="4324" w:type="dxa"/>
            <w:tcBorders>
              <w:top w:val="nil"/>
              <w:left w:val="nil"/>
              <w:bottom w:val="single" w:sz="4" w:space="0" w:color="auto"/>
              <w:right w:val="single" w:sz="4" w:space="0" w:color="auto"/>
            </w:tcBorders>
            <w:shd w:val="clear" w:color="auto" w:fill="auto"/>
            <w:vAlign w:val="center"/>
            <w:hideMark/>
          </w:tcPr>
          <w:p w14:paraId="01F9FB0C"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244,8</w:t>
            </w:r>
          </w:p>
        </w:tc>
      </w:tr>
      <w:tr w:rsidR="009609CA" w:rsidRPr="009609CA" w14:paraId="6426FDF1" w14:textId="77777777" w:rsidTr="009609CA">
        <w:trPr>
          <w:trHeight w:val="1898"/>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74B55260"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xml:space="preserve">Расходы на обеспечение функций органов местного самоуправления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в рамках обеспечения деятельности Администрации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(Расходы на выплаты персоналу государственных (муниципальных) органов)</w:t>
            </w:r>
          </w:p>
        </w:tc>
        <w:tc>
          <w:tcPr>
            <w:tcW w:w="1562" w:type="dxa"/>
            <w:tcBorders>
              <w:top w:val="nil"/>
              <w:left w:val="nil"/>
              <w:bottom w:val="single" w:sz="4" w:space="0" w:color="auto"/>
              <w:right w:val="single" w:sz="4" w:space="0" w:color="auto"/>
            </w:tcBorders>
            <w:shd w:val="clear" w:color="auto" w:fill="auto"/>
            <w:vAlign w:val="center"/>
            <w:hideMark/>
          </w:tcPr>
          <w:p w14:paraId="6B261300"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89.1.00.00190</w:t>
            </w:r>
          </w:p>
        </w:tc>
        <w:tc>
          <w:tcPr>
            <w:tcW w:w="612" w:type="dxa"/>
            <w:tcBorders>
              <w:top w:val="nil"/>
              <w:left w:val="nil"/>
              <w:bottom w:val="single" w:sz="4" w:space="0" w:color="auto"/>
              <w:right w:val="single" w:sz="4" w:space="0" w:color="auto"/>
            </w:tcBorders>
            <w:shd w:val="clear" w:color="auto" w:fill="auto"/>
            <w:vAlign w:val="center"/>
            <w:hideMark/>
          </w:tcPr>
          <w:p w14:paraId="2EB3D705"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120</w:t>
            </w:r>
          </w:p>
        </w:tc>
        <w:tc>
          <w:tcPr>
            <w:tcW w:w="379" w:type="dxa"/>
            <w:tcBorders>
              <w:top w:val="nil"/>
              <w:left w:val="nil"/>
              <w:bottom w:val="single" w:sz="4" w:space="0" w:color="auto"/>
              <w:right w:val="single" w:sz="4" w:space="0" w:color="auto"/>
            </w:tcBorders>
            <w:shd w:val="clear" w:color="auto" w:fill="auto"/>
            <w:vAlign w:val="center"/>
            <w:hideMark/>
          </w:tcPr>
          <w:p w14:paraId="444CA392"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14:paraId="4B2C0030"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04</w:t>
            </w:r>
          </w:p>
        </w:tc>
        <w:tc>
          <w:tcPr>
            <w:tcW w:w="1260" w:type="dxa"/>
            <w:tcBorders>
              <w:top w:val="nil"/>
              <w:left w:val="nil"/>
              <w:bottom w:val="single" w:sz="4" w:space="0" w:color="auto"/>
              <w:right w:val="single" w:sz="4" w:space="0" w:color="auto"/>
            </w:tcBorders>
            <w:shd w:val="clear" w:color="auto" w:fill="auto"/>
            <w:vAlign w:val="center"/>
            <w:hideMark/>
          </w:tcPr>
          <w:p w14:paraId="72101DB5"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219,9</w:t>
            </w:r>
          </w:p>
        </w:tc>
        <w:tc>
          <w:tcPr>
            <w:tcW w:w="1360" w:type="dxa"/>
            <w:tcBorders>
              <w:top w:val="nil"/>
              <w:left w:val="nil"/>
              <w:bottom w:val="single" w:sz="4" w:space="0" w:color="auto"/>
              <w:right w:val="single" w:sz="4" w:space="0" w:color="auto"/>
            </w:tcBorders>
            <w:shd w:val="clear" w:color="auto" w:fill="auto"/>
            <w:vAlign w:val="center"/>
            <w:hideMark/>
          </w:tcPr>
          <w:p w14:paraId="6F5094A6"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65,4</w:t>
            </w:r>
          </w:p>
        </w:tc>
        <w:tc>
          <w:tcPr>
            <w:tcW w:w="4324" w:type="dxa"/>
            <w:tcBorders>
              <w:top w:val="nil"/>
              <w:left w:val="nil"/>
              <w:bottom w:val="single" w:sz="4" w:space="0" w:color="auto"/>
              <w:right w:val="single" w:sz="4" w:space="0" w:color="auto"/>
            </w:tcBorders>
            <w:shd w:val="clear" w:color="auto" w:fill="auto"/>
            <w:vAlign w:val="center"/>
            <w:hideMark/>
          </w:tcPr>
          <w:p w14:paraId="016393BA"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1A917124" w14:textId="77777777" w:rsidTr="009609CA">
        <w:trPr>
          <w:trHeight w:val="634"/>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46E8E94F"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xml:space="preserve">Расходы на обеспечение функций органов местного самоуправления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в рамках обеспечения деятельности Администрации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1562" w:type="dxa"/>
            <w:tcBorders>
              <w:top w:val="nil"/>
              <w:left w:val="nil"/>
              <w:bottom w:val="single" w:sz="4" w:space="0" w:color="auto"/>
              <w:right w:val="single" w:sz="4" w:space="0" w:color="auto"/>
            </w:tcBorders>
            <w:shd w:val="clear" w:color="auto" w:fill="auto"/>
            <w:vAlign w:val="center"/>
            <w:hideMark/>
          </w:tcPr>
          <w:p w14:paraId="704B4A12"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89.1.00.00190</w:t>
            </w:r>
          </w:p>
        </w:tc>
        <w:tc>
          <w:tcPr>
            <w:tcW w:w="612" w:type="dxa"/>
            <w:tcBorders>
              <w:top w:val="nil"/>
              <w:left w:val="nil"/>
              <w:bottom w:val="single" w:sz="4" w:space="0" w:color="auto"/>
              <w:right w:val="single" w:sz="4" w:space="0" w:color="auto"/>
            </w:tcBorders>
            <w:shd w:val="clear" w:color="auto" w:fill="auto"/>
            <w:vAlign w:val="center"/>
            <w:hideMark/>
          </w:tcPr>
          <w:p w14:paraId="13659498"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14:paraId="3B024F08"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14:paraId="629EA824"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04</w:t>
            </w:r>
          </w:p>
        </w:tc>
        <w:tc>
          <w:tcPr>
            <w:tcW w:w="1260" w:type="dxa"/>
            <w:tcBorders>
              <w:top w:val="nil"/>
              <w:left w:val="nil"/>
              <w:bottom w:val="single" w:sz="4" w:space="0" w:color="auto"/>
              <w:right w:val="single" w:sz="4" w:space="0" w:color="auto"/>
            </w:tcBorders>
            <w:shd w:val="clear" w:color="auto" w:fill="auto"/>
            <w:vAlign w:val="center"/>
            <w:hideMark/>
          </w:tcPr>
          <w:p w14:paraId="7BA55CCB"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638,2</w:t>
            </w:r>
          </w:p>
        </w:tc>
        <w:tc>
          <w:tcPr>
            <w:tcW w:w="1360" w:type="dxa"/>
            <w:tcBorders>
              <w:top w:val="nil"/>
              <w:left w:val="nil"/>
              <w:bottom w:val="single" w:sz="4" w:space="0" w:color="auto"/>
              <w:right w:val="single" w:sz="4" w:space="0" w:color="auto"/>
            </w:tcBorders>
            <w:shd w:val="clear" w:color="auto" w:fill="auto"/>
            <w:vAlign w:val="center"/>
            <w:hideMark/>
          </w:tcPr>
          <w:p w14:paraId="11E5D148"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265,7</w:t>
            </w:r>
          </w:p>
        </w:tc>
        <w:tc>
          <w:tcPr>
            <w:tcW w:w="4324" w:type="dxa"/>
            <w:tcBorders>
              <w:top w:val="nil"/>
              <w:left w:val="nil"/>
              <w:bottom w:val="single" w:sz="4" w:space="0" w:color="auto"/>
              <w:right w:val="single" w:sz="4" w:space="0" w:color="auto"/>
            </w:tcBorders>
            <w:shd w:val="clear" w:color="auto" w:fill="auto"/>
            <w:vAlign w:val="center"/>
            <w:hideMark/>
          </w:tcPr>
          <w:p w14:paraId="389A829C"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244,8</w:t>
            </w:r>
          </w:p>
        </w:tc>
      </w:tr>
      <w:tr w:rsidR="009609CA" w:rsidRPr="009609CA" w14:paraId="4747DB89" w14:textId="77777777" w:rsidTr="009609CA">
        <w:trPr>
          <w:trHeight w:val="372"/>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58AE3D15"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Иные непрограммные мероприятия</w:t>
            </w:r>
          </w:p>
        </w:tc>
        <w:tc>
          <w:tcPr>
            <w:tcW w:w="1562" w:type="dxa"/>
            <w:tcBorders>
              <w:top w:val="nil"/>
              <w:left w:val="nil"/>
              <w:bottom w:val="single" w:sz="4" w:space="0" w:color="auto"/>
              <w:right w:val="single" w:sz="4" w:space="0" w:color="auto"/>
            </w:tcBorders>
            <w:shd w:val="clear" w:color="auto" w:fill="auto"/>
            <w:vAlign w:val="center"/>
            <w:hideMark/>
          </w:tcPr>
          <w:p w14:paraId="2F6A21A7"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89.9.00.00000</w:t>
            </w:r>
          </w:p>
        </w:tc>
        <w:tc>
          <w:tcPr>
            <w:tcW w:w="612" w:type="dxa"/>
            <w:tcBorders>
              <w:top w:val="nil"/>
              <w:left w:val="nil"/>
              <w:bottom w:val="single" w:sz="4" w:space="0" w:color="auto"/>
              <w:right w:val="single" w:sz="4" w:space="0" w:color="auto"/>
            </w:tcBorders>
            <w:shd w:val="clear" w:color="auto" w:fill="auto"/>
            <w:vAlign w:val="center"/>
            <w:hideMark/>
          </w:tcPr>
          <w:p w14:paraId="1599C10A"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468F470B"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01A5437F"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3C1B1217"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208,4</w:t>
            </w:r>
          </w:p>
        </w:tc>
        <w:tc>
          <w:tcPr>
            <w:tcW w:w="1360" w:type="dxa"/>
            <w:tcBorders>
              <w:top w:val="nil"/>
              <w:left w:val="nil"/>
              <w:bottom w:val="single" w:sz="4" w:space="0" w:color="auto"/>
              <w:right w:val="single" w:sz="4" w:space="0" w:color="auto"/>
            </w:tcBorders>
            <w:shd w:val="clear" w:color="auto" w:fill="auto"/>
            <w:vAlign w:val="center"/>
            <w:hideMark/>
          </w:tcPr>
          <w:p w14:paraId="7591C39C"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209,2</w:t>
            </w:r>
          </w:p>
        </w:tc>
        <w:tc>
          <w:tcPr>
            <w:tcW w:w="4324" w:type="dxa"/>
            <w:tcBorders>
              <w:top w:val="nil"/>
              <w:left w:val="nil"/>
              <w:bottom w:val="single" w:sz="4" w:space="0" w:color="auto"/>
              <w:right w:val="single" w:sz="4" w:space="0" w:color="auto"/>
            </w:tcBorders>
            <w:shd w:val="clear" w:color="auto" w:fill="auto"/>
            <w:vAlign w:val="center"/>
            <w:hideMark/>
          </w:tcPr>
          <w:p w14:paraId="740A395F"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215,6</w:t>
            </w:r>
          </w:p>
        </w:tc>
      </w:tr>
      <w:tr w:rsidR="009609CA" w:rsidRPr="009609CA" w14:paraId="411C5BFB" w14:textId="77777777" w:rsidTr="009609CA">
        <w:trPr>
          <w:trHeight w:val="2213"/>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2ABDF182"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w:t>
            </w:r>
          </w:p>
        </w:tc>
        <w:tc>
          <w:tcPr>
            <w:tcW w:w="1562" w:type="dxa"/>
            <w:tcBorders>
              <w:top w:val="nil"/>
              <w:left w:val="nil"/>
              <w:bottom w:val="single" w:sz="4" w:space="0" w:color="auto"/>
              <w:right w:val="single" w:sz="4" w:space="0" w:color="auto"/>
            </w:tcBorders>
            <w:shd w:val="clear" w:color="auto" w:fill="auto"/>
            <w:vAlign w:val="center"/>
            <w:hideMark/>
          </w:tcPr>
          <w:p w14:paraId="53E6E0CA"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89.9.00.51180</w:t>
            </w:r>
          </w:p>
        </w:tc>
        <w:tc>
          <w:tcPr>
            <w:tcW w:w="612" w:type="dxa"/>
            <w:tcBorders>
              <w:top w:val="nil"/>
              <w:left w:val="nil"/>
              <w:bottom w:val="single" w:sz="4" w:space="0" w:color="auto"/>
              <w:right w:val="single" w:sz="4" w:space="0" w:color="auto"/>
            </w:tcBorders>
            <w:shd w:val="clear" w:color="auto" w:fill="auto"/>
            <w:vAlign w:val="center"/>
            <w:hideMark/>
          </w:tcPr>
          <w:p w14:paraId="5B4A9A0B"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58049114"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423E9A7C"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76B9684D"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208,2</w:t>
            </w:r>
          </w:p>
        </w:tc>
        <w:tc>
          <w:tcPr>
            <w:tcW w:w="1360" w:type="dxa"/>
            <w:tcBorders>
              <w:top w:val="nil"/>
              <w:left w:val="nil"/>
              <w:bottom w:val="single" w:sz="4" w:space="0" w:color="auto"/>
              <w:right w:val="single" w:sz="4" w:space="0" w:color="auto"/>
            </w:tcBorders>
            <w:shd w:val="clear" w:color="auto" w:fill="auto"/>
            <w:vAlign w:val="center"/>
            <w:hideMark/>
          </w:tcPr>
          <w:p w14:paraId="41E34955"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209,2</w:t>
            </w:r>
          </w:p>
        </w:tc>
        <w:tc>
          <w:tcPr>
            <w:tcW w:w="4324" w:type="dxa"/>
            <w:tcBorders>
              <w:top w:val="nil"/>
              <w:left w:val="nil"/>
              <w:bottom w:val="single" w:sz="4" w:space="0" w:color="auto"/>
              <w:right w:val="single" w:sz="4" w:space="0" w:color="auto"/>
            </w:tcBorders>
            <w:shd w:val="clear" w:color="auto" w:fill="auto"/>
            <w:vAlign w:val="center"/>
            <w:hideMark/>
          </w:tcPr>
          <w:p w14:paraId="4781295B"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215,6</w:t>
            </w:r>
          </w:p>
        </w:tc>
      </w:tr>
      <w:tr w:rsidR="009609CA" w:rsidRPr="009609CA" w14:paraId="0FD218BC" w14:textId="77777777" w:rsidTr="009609CA">
        <w:trPr>
          <w:trHeight w:val="2213"/>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78017071"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lastRenderedPageBreak/>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(Расходы на выплаты персоналу государственных (муниципальных) органов)</w:t>
            </w:r>
          </w:p>
        </w:tc>
        <w:tc>
          <w:tcPr>
            <w:tcW w:w="1562" w:type="dxa"/>
            <w:tcBorders>
              <w:top w:val="nil"/>
              <w:left w:val="nil"/>
              <w:bottom w:val="single" w:sz="4" w:space="0" w:color="auto"/>
              <w:right w:val="single" w:sz="4" w:space="0" w:color="auto"/>
            </w:tcBorders>
            <w:shd w:val="clear" w:color="auto" w:fill="auto"/>
            <w:vAlign w:val="center"/>
            <w:hideMark/>
          </w:tcPr>
          <w:p w14:paraId="6A438B18"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89.9.00.51180</w:t>
            </w:r>
          </w:p>
        </w:tc>
        <w:tc>
          <w:tcPr>
            <w:tcW w:w="612" w:type="dxa"/>
            <w:tcBorders>
              <w:top w:val="nil"/>
              <w:left w:val="nil"/>
              <w:bottom w:val="single" w:sz="4" w:space="0" w:color="auto"/>
              <w:right w:val="single" w:sz="4" w:space="0" w:color="auto"/>
            </w:tcBorders>
            <w:shd w:val="clear" w:color="auto" w:fill="auto"/>
            <w:vAlign w:val="center"/>
            <w:hideMark/>
          </w:tcPr>
          <w:p w14:paraId="3C3C1539"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120</w:t>
            </w:r>
          </w:p>
        </w:tc>
        <w:tc>
          <w:tcPr>
            <w:tcW w:w="379" w:type="dxa"/>
            <w:tcBorders>
              <w:top w:val="nil"/>
              <w:left w:val="nil"/>
              <w:bottom w:val="single" w:sz="4" w:space="0" w:color="auto"/>
              <w:right w:val="single" w:sz="4" w:space="0" w:color="auto"/>
            </w:tcBorders>
            <w:shd w:val="clear" w:color="auto" w:fill="auto"/>
            <w:vAlign w:val="center"/>
            <w:hideMark/>
          </w:tcPr>
          <w:p w14:paraId="68070F0F"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02</w:t>
            </w:r>
          </w:p>
        </w:tc>
        <w:tc>
          <w:tcPr>
            <w:tcW w:w="439" w:type="dxa"/>
            <w:tcBorders>
              <w:top w:val="nil"/>
              <w:left w:val="nil"/>
              <w:bottom w:val="single" w:sz="4" w:space="0" w:color="auto"/>
              <w:right w:val="single" w:sz="4" w:space="0" w:color="auto"/>
            </w:tcBorders>
            <w:shd w:val="clear" w:color="auto" w:fill="auto"/>
            <w:vAlign w:val="center"/>
            <w:hideMark/>
          </w:tcPr>
          <w:p w14:paraId="71D9AD1B"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03</w:t>
            </w:r>
          </w:p>
        </w:tc>
        <w:tc>
          <w:tcPr>
            <w:tcW w:w="1260" w:type="dxa"/>
            <w:tcBorders>
              <w:top w:val="nil"/>
              <w:left w:val="nil"/>
              <w:bottom w:val="single" w:sz="4" w:space="0" w:color="auto"/>
              <w:right w:val="single" w:sz="4" w:space="0" w:color="auto"/>
            </w:tcBorders>
            <w:shd w:val="clear" w:color="auto" w:fill="auto"/>
            <w:vAlign w:val="center"/>
            <w:hideMark/>
          </w:tcPr>
          <w:p w14:paraId="46D2CBE9"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202,3</w:t>
            </w:r>
          </w:p>
        </w:tc>
        <w:tc>
          <w:tcPr>
            <w:tcW w:w="1360" w:type="dxa"/>
            <w:tcBorders>
              <w:top w:val="nil"/>
              <w:left w:val="nil"/>
              <w:bottom w:val="single" w:sz="4" w:space="0" w:color="auto"/>
              <w:right w:val="single" w:sz="4" w:space="0" w:color="auto"/>
            </w:tcBorders>
            <w:shd w:val="clear" w:color="auto" w:fill="auto"/>
            <w:vAlign w:val="center"/>
            <w:hideMark/>
          </w:tcPr>
          <w:p w14:paraId="1FE58117"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201,9</w:t>
            </w:r>
          </w:p>
        </w:tc>
        <w:tc>
          <w:tcPr>
            <w:tcW w:w="4324" w:type="dxa"/>
            <w:tcBorders>
              <w:top w:val="nil"/>
              <w:left w:val="nil"/>
              <w:bottom w:val="single" w:sz="4" w:space="0" w:color="auto"/>
              <w:right w:val="single" w:sz="4" w:space="0" w:color="auto"/>
            </w:tcBorders>
            <w:shd w:val="clear" w:color="auto" w:fill="auto"/>
            <w:vAlign w:val="center"/>
            <w:hideMark/>
          </w:tcPr>
          <w:p w14:paraId="429601DB"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208,3</w:t>
            </w:r>
          </w:p>
        </w:tc>
      </w:tr>
      <w:tr w:rsidR="009609CA" w:rsidRPr="009609CA" w14:paraId="2DD731AB" w14:textId="77777777" w:rsidTr="009609CA">
        <w:trPr>
          <w:trHeight w:val="2532"/>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0A0BA689"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1562" w:type="dxa"/>
            <w:tcBorders>
              <w:top w:val="nil"/>
              <w:left w:val="nil"/>
              <w:bottom w:val="single" w:sz="4" w:space="0" w:color="auto"/>
              <w:right w:val="single" w:sz="4" w:space="0" w:color="auto"/>
            </w:tcBorders>
            <w:shd w:val="clear" w:color="auto" w:fill="auto"/>
            <w:vAlign w:val="center"/>
            <w:hideMark/>
          </w:tcPr>
          <w:p w14:paraId="7C009F1F"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89.9.00.51180</w:t>
            </w:r>
          </w:p>
        </w:tc>
        <w:tc>
          <w:tcPr>
            <w:tcW w:w="612" w:type="dxa"/>
            <w:tcBorders>
              <w:top w:val="nil"/>
              <w:left w:val="nil"/>
              <w:bottom w:val="single" w:sz="4" w:space="0" w:color="auto"/>
              <w:right w:val="single" w:sz="4" w:space="0" w:color="auto"/>
            </w:tcBorders>
            <w:shd w:val="clear" w:color="auto" w:fill="auto"/>
            <w:vAlign w:val="center"/>
            <w:hideMark/>
          </w:tcPr>
          <w:p w14:paraId="3EE561CC"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14:paraId="00E59A91"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02</w:t>
            </w:r>
          </w:p>
        </w:tc>
        <w:tc>
          <w:tcPr>
            <w:tcW w:w="439" w:type="dxa"/>
            <w:tcBorders>
              <w:top w:val="nil"/>
              <w:left w:val="nil"/>
              <w:bottom w:val="single" w:sz="4" w:space="0" w:color="auto"/>
              <w:right w:val="single" w:sz="4" w:space="0" w:color="auto"/>
            </w:tcBorders>
            <w:shd w:val="clear" w:color="auto" w:fill="auto"/>
            <w:vAlign w:val="center"/>
            <w:hideMark/>
          </w:tcPr>
          <w:p w14:paraId="03675CC9"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03</w:t>
            </w:r>
          </w:p>
        </w:tc>
        <w:tc>
          <w:tcPr>
            <w:tcW w:w="1260" w:type="dxa"/>
            <w:tcBorders>
              <w:top w:val="nil"/>
              <w:left w:val="nil"/>
              <w:bottom w:val="single" w:sz="4" w:space="0" w:color="auto"/>
              <w:right w:val="single" w:sz="4" w:space="0" w:color="auto"/>
            </w:tcBorders>
            <w:shd w:val="clear" w:color="auto" w:fill="auto"/>
            <w:vAlign w:val="center"/>
            <w:hideMark/>
          </w:tcPr>
          <w:p w14:paraId="2F5F2FA9"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5,9</w:t>
            </w:r>
          </w:p>
        </w:tc>
        <w:tc>
          <w:tcPr>
            <w:tcW w:w="1360" w:type="dxa"/>
            <w:tcBorders>
              <w:top w:val="nil"/>
              <w:left w:val="nil"/>
              <w:bottom w:val="single" w:sz="4" w:space="0" w:color="auto"/>
              <w:right w:val="single" w:sz="4" w:space="0" w:color="auto"/>
            </w:tcBorders>
            <w:shd w:val="clear" w:color="auto" w:fill="auto"/>
            <w:vAlign w:val="center"/>
            <w:hideMark/>
          </w:tcPr>
          <w:p w14:paraId="71B444E9"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7,3</w:t>
            </w:r>
          </w:p>
        </w:tc>
        <w:tc>
          <w:tcPr>
            <w:tcW w:w="4324" w:type="dxa"/>
            <w:tcBorders>
              <w:top w:val="nil"/>
              <w:left w:val="nil"/>
              <w:bottom w:val="single" w:sz="4" w:space="0" w:color="auto"/>
              <w:right w:val="single" w:sz="4" w:space="0" w:color="auto"/>
            </w:tcBorders>
            <w:shd w:val="clear" w:color="auto" w:fill="auto"/>
            <w:vAlign w:val="center"/>
            <w:hideMark/>
          </w:tcPr>
          <w:p w14:paraId="2BC48962"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7,3</w:t>
            </w:r>
          </w:p>
        </w:tc>
      </w:tr>
      <w:tr w:rsidR="009609CA" w:rsidRPr="009609CA" w14:paraId="005BDAAB" w14:textId="77777777" w:rsidTr="009609CA">
        <w:trPr>
          <w:trHeight w:val="3162"/>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33994863"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w:t>
            </w:r>
          </w:p>
        </w:tc>
        <w:tc>
          <w:tcPr>
            <w:tcW w:w="1562" w:type="dxa"/>
            <w:tcBorders>
              <w:top w:val="nil"/>
              <w:left w:val="nil"/>
              <w:bottom w:val="single" w:sz="4" w:space="0" w:color="auto"/>
              <w:right w:val="single" w:sz="4" w:space="0" w:color="auto"/>
            </w:tcBorders>
            <w:shd w:val="clear" w:color="auto" w:fill="auto"/>
            <w:vAlign w:val="center"/>
            <w:hideMark/>
          </w:tcPr>
          <w:p w14:paraId="1A7ABA96"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89.9.00.72390</w:t>
            </w:r>
          </w:p>
        </w:tc>
        <w:tc>
          <w:tcPr>
            <w:tcW w:w="612" w:type="dxa"/>
            <w:tcBorders>
              <w:top w:val="nil"/>
              <w:left w:val="nil"/>
              <w:bottom w:val="single" w:sz="4" w:space="0" w:color="auto"/>
              <w:right w:val="single" w:sz="4" w:space="0" w:color="auto"/>
            </w:tcBorders>
            <w:shd w:val="clear" w:color="auto" w:fill="auto"/>
            <w:vAlign w:val="center"/>
            <w:hideMark/>
          </w:tcPr>
          <w:p w14:paraId="7154BDF1"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5B07C242"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53B4339E"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432D25D7"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0,2</w:t>
            </w:r>
          </w:p>
        </w:tc>
        <w:tc>
          <w:tcPr>
            <w:tcW w:w="1360" w:type="dxa"/>
            <w:tcBorders>
              <w:top w:val="nil"/>
              <w:left w:val="nil"/>
              <w:bottom w:val="single" w:sz="4" w:space="0" w:color="auto"/>
              <w:right w:val="single" w:sz="4" w:space="0" w:color="auto"/>
            </w:tcBorders>
            <w:shd w:val="clear" w:color="auto" w:fill="auto"/>
            <w:vAlign w:val="center"/>
            <w:hideMark/>
          </w:tcPr>
          <w:p w14:paraId="36118318"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24" w:type="dxa"/>
            <w:tcBorders>
              <w:top w:val="nil"/>
              <w:left w:val="nil"/>
              <w:bottom w:val="single" w:sz="4" w:space="0" w:color="auto"/>
              <w:right w:val="single" w:sz="4" w:space="0" w:color="auto"/>
            </w:tcBorders>
            <w:shd w:val="clear" w:color="auto" w:fill="auto"/>
            <w:vAlign w:val="center"/>
            <w:hideMark/>
          </w:tcPr>
          <w:p w14:paraId="58DF0F53"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061AD6B2" w14:textId="77777777" w:rsidTr="009609CA">
        <w:trPr>
          <w:trHeight w:val="634"/>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5EE07ABB"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w:t>
            </w:r>
            <w:r w:rsidRPr="009609CA">
              <w:rPr>
                <w:rFonts w:ascii="Times New Roman" w:eastAsia="Times New Roman" w:hAnsi="Times New Roman" w:cs="Times New Roman"/>
                <w:b/>
                <w:bCs/>
                <w:color w:val="000000"/>
                <w:sz w:val="16"/>
                <w:szCs w:val="16"/>
                <w:lang w:eastAsia="ru-RU"/>
              </w:rPr>
              <w:lastRenderedPageBreak/>
              <w:t>сельского поселения (Иные закупки товаров, работ и услуг для обеспечения государственных (муниципальных) нужд)</w:t>
            </w:r>
          </w:p>
        </w:tc>
        <w:tc>
          <w:tcPr>
            <w:tcW w:w="1562" w:type="dxa"/>
            <w:tcBorders>
              <w:top w:val="nil"/>
              <w:left w:val="nil"/>
              <w:bottom w:val="single" w:sz="4" w:space="0" w:color="auto"/>
              <w:right w:val="single" w:sz="4" w:space="0" w:color="auto"/>
            </w:tcBorders>
            <w:shd w:val="clear" w:color="auto" w:fill="auto"/>
            <w:vAlign w:val="center"/>
            <w:hideMark/>
          </w:tcPr>
          <w:p w14:paraId="64D14301"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lastRenderedPageBreak/>
              <w:t>89.9.00.72390</w:t>
            </w:r>
          </w:p>
        </w:tc>
        <w:tc>
          <w:tcPr>
            <w:tcW w:w="612" w:type="dxa"/>
            <w:tcBorders>
              <w:top w:val="nil"/>
              <w:left w:val="nil"/>
              <w:bottom w:val="single" w:sz="4" w:space="0" w:color="auto"/>
              <w:right w:val="single" w:sz="4" w:space="0" w:color="auto"/>
            </w:tcBorders>
            <w:shd w:val="clear" w:color="auto" w:fill="auto"/>
            <w:vAlign w:val="center"/>
            <w:hideMark/>
          </w:tcPr>
          <w:p w14:paraId="4B047B3E"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14:paraId="05F8D95C"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14:paraId="36B75E1D"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04</w:t>
            </w:r>
          </w:p>
        </w:tc>
        <w:tc>
          <w:tcPr>
            <w:tcW w:w="1260" w:type="dxa"/>
            <w:tcBorders>
              <w:top w:val="nil"/>
              <w:left w:val="nil"/>
              <w:bottom w:val="single" w:sz="4" w:space="0" w:color="auto"/>
              <w:right w:val="single" w:sz="4" w:space="0" w:color="auto"/>
            </w:tcBorders>
            <w:shd w:val="clear" w:color="auto" w:fill="auto"/>
            <w:vAlign w:val="center"/>
            <w:hideMark/>
          </w:tcPr>
          <w:p w14:paraId="33A24126"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0,2</w:t>
            </w:r>
          </w:p>
        </w:tc>
        <w:tc>
          <w:tcPr>
            <w:tcW w:w="1360" w:type="dxa"/>
            <w:tcBorders>
              <w:top w:val="nil"/>
              <w:left w:val="nil"/>
              <w:bottom w:val="single" w:sz="4" w:space="0" w:color="auto"/>
              <w:right w:val="single" w:sz="4" w:space="0" w:color="auto"/>
            </w:tcBorders>
            <w:shd w:val="clear" w:color="auto" w:fill="auto"/>
            <w:vAlign w:val="center"/>
            <w:hideMark/>
          </w:tcPr>
          <w:p w14:paraId="72AA14A3"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24" w:type="dxa"/>
            <w:tcBorders>
              <w:top w:val="nil"/>
              <w:left w:val="nil"/>
              <w:bottom w:val="single" w:sz="4" w:space="0" w:color="auto"/>
              <w:right w:val="single" w:sz="4" w:space="0" w:color="auto"/>
            </w:tcBorders>
            <w:shd w:val="clear" w:color="auto" w:fill="auto"/>
            <w:vAlign w:val="center"/>
            <w:hideMark/>
          </w:tcPr>
          <w:p w14:paraId="01E69626"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7651608D" w14:textId="77777777" w:rsidTr="009609CA">
        <w:trPr>
          <w:trHeight w:val="780"/>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4EAB288E"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Иные непрограммные мероприятия</w:t>
            </w:r>
          </w:p>
        </w:tc>
        <w:tc>
          <w:tcPr>
            <w:tcW w:w="1562" w:type="dxa"/>
            <w:tcBorders>
              <w:top w:val="nil"/>
              <w:left w:val="nil"/>
              <w:bottom w:val="single" w:sz="4" w:space="0" w:color="auto"/>
              <w:right w:val="single" w:sz="4" w:space="0" w:color="auto"/>
            </w:tcBorders>
            <w:shd w:val="clear" w:color="auto" w:fill="auto"/>
            <w:vAlign w:val="center"/>
            <w:hideMark/>
          </w:tcPr>
          <w:p w14:paraId="173FC1C5"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99.9.00.00000</w:t>
            </w:r>
          </w:p>
        </w:tc>
        <w:tc>
          <w:tcPr>
            <w:tcW w:w="612" w:type="dxa"/>
            <w:tcBorders>
              <w:top w:val="nil"/>
              <w:left w:val="nil"/>
              <w:bottom w:val="single" w:sz="4" w:space="0" w:color="auto"/>
              <w:right w:val="single" w:sz="4" w:space="0" w:color="auto"/>
            </w:tcBorders>
            <w:shd w:val="clear" w:color="auto" w:fill="auto"/>
            <w:vAlign w:val="center"/>
            <w:hideMark/>
          </w:tcPr>
          <w:p w14:paraId="03F9663B"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11D399BD"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7DBD92E4"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6CB92D9C"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717,0</w:t>
            </w:r>
          </w:p>
        </w:tc>
        <w:tc>
          <w:tcPr>
            <w:tcW w:w="1360" w:type="dxa"/>
            <w:tcBorders>
              <w:top w:val="nil"/>
              <w:left w:val="nil"/>
              <w:bottom w:val="single" w:sz="4" w:space="0" w:color="auto"/>
              <w:right w:val="single" w:sz="4" w:space="0" w:color="auto"/>
            </w:tcBorders>
            <w:shd w:val="clear" w:color="auto" w:fill="auto"/>
            <w:vAlign w:val="center"/>
            <w:hideMark/>
          </w:tcPr>
          <w:p w14:paraId="1717B262"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154,5</w:t>
            </w:r>
          </w:p>
        </w:tc>
        <w:tc>
          <w:tcPr>
            <w:tcW w:w="4324" w:type="dxa"/>
            <w:tcBorders>
              <w:top w:val="nil"/>
              <w:left w:val="nil"/>
              <w:bottom w:val="single" w:sz="4" w:space="0" w:color="auto"/>
              <w:right w:val="single" w:sz="4" w:space="0" w:color="auto"/>
            </w:tcBorders>
            <w:shd w:val="clear" w:color="auto" w:fill="auto"/>
            <w:vAlign w:val="center"/>
            <w:hideMark/>
          </w:tcPr>
          <w:p w14:paraId="0323250F"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709,8</w:t>
            </w:r>
          </w:p>
        </w:tc>
      </w:tr>
      <w:tr w:rsidR="009609CA" w:rsidRPr="009609CA" w14:paraId="6D928F28" w14:textId="77777777" w:rsidTr="009609CA">
        <w:trPr>
          <w:trHeight w:val="2018"/>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2AF1F298"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xml:space="preserve">Оценка муниципального имущества, признание прав и регулирование отношений по муниципальной собственности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w:t>
            </w:r>
          </w:p>
        </w:tc>
        <w:tc>
          <w:tcPr>
            <w:tcW w:w="1562" w:type="dxa"/>
            <w:tcBorders>
              <w:top w:val="nil"/>
              <w:left w:val="nil"/>
              <w:bottom w:val="single" w:sz="4" w:space="0" w:color="auto"/>
              <w:right w:val="single" w:sz="4" w:space="0" w:color="auto"/>
            </w:tcBorders>
            <w:shd w:val="clear" w:color="auto" w:fill="auto"/>
            <w:vAlign w:val="center"/>
            <w:hideMark/>
          </w:tcPr>
          <w:p w14:paraId="1EF474E2"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99.9.00.20140</w:t>
            </w:r>
          </w:p>
        </w:tc>
        <w:tc>
          <w:tcPr>
            <w:tcW w:w="612" w:type="dxa"/>
            <w:tcBorders>
              <w:top w:val="nil"/>
              <w:left w:val="nil"/>
              <w:bottom w:val="single" w:sz="4" w:space="0" w:color="auto"/>
              <w:right w:val="single" w:sz="4" w:space="0" w:color="auto"/>
            </w:tcBorders>
            <w:shd w:val="clear" w:color="auto" w:fill="auto"/>
            <w:vAlign w:val="center"/>
            <w:hideMark/>
          </w:tcPr>
          <w:p w14:paraId="2334B667"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38465F04"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7EB7EEDF"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7153D9B8"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30,0</w:t>
            </w:r>
          </w:p>
        </w:tc>
        <w:tc>
          <w:tcPr>
            <w:tcW w:w="1360" w:type="dxa"/>
            <w:tcBorders>
              <w:top w:val="nil"/>
              <w:left w:val="nil"/>
              <w:bottom w:val="single" w:sz="4" w:space="0" w:color="auto"/>
              <w:right w:val="single" w:sz="4" w:space="0" w:color="auto"/>
            </w:tcBorders>
            <w:shd w:val="clear" w:color="auto" w:fill="auto"/>
            <w:vAlign w:val="center"/>
            <w:hideMark/>
          </w:tcPr>
          <w:p w14:paraId="38D459A9"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24" w:type="dxa"/>
            <w:tcBorders>
              <w:top w:val="nil"/>
              <w:left w:val="nil"/>
              <w:bottom w:val="single" w:sz="4" w:space="0" w:color="auto"/>
              <w:right w:val="single" w:sz="4" w:space="0" w:color="auto"/>
            </w:tcBorders>
            <w:shd w:val="clear" w:color="auto" w:fill="auto"/>
            <w:vAlign w:val="center"/>
            <w:hideMark/>
          </w:tcPr>
          <w:p w14:paraId="45807EF0"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2674E178" w14:textId="77777777" w:rsidTr="009609CA">
        <w:trPr>
          <w:trHeight w:val="634"/>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2A8AE6CC"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xml:space="preserve">Оценка муниципального имущества, признание прав и регулирование отношений по муниципальной собственности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1562" w:type="dxa"/>
            <w:tcBorders>
              <w:top w:val="nil"/>
              <w:left w:val="nil"/>
              <w:bottom w:val="single" w:sz="4" w:space="0" w:color="auto"/>
              <w:right w:val="single" w:sz="4" w:space="0" w:color="auto"/>
            </w:tcBorders>
            <w:shd w:val="clear" w:color="auto" w:fill="auto"/>
            <w:vAlign w:val="center"/>
            <w:hideMark/>
          </w:tcPr>
          <w:p w14:paraId="2DC4DDED"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99.9.00.20140</w:t>
            </w:r>
          </w:p>
        </w:tc>
        <w:tc>
          <w:tcPr>
            <w:tcW w:w="612" w:type="dxa"/>
            <w:tcBorders>
              <w:top w:val="nil"/>
              <w:left w:val="nil"/>
              <w:bottom w:val="single" w:sz="4" w:space="0" w:color="auto"/>
              <w:right w:val="single" w:sz="4" w:space="0" w:color="auto"/>
            </w:tcBorders>
            <w:shd w:val="clear" w:color="auto" w:fill="auto"/>
            <w:vAlign w:val="center"/>
            <w:hideMark/>
          </w:tcPr>
          <w:p w14:paraId="7482A150"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14:paraId="5273808F"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14:paraId="3417C996"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13</w:t>
            </w:r>
          </w:p>
        </w:tc>
        <w:tc>
          <w:tcPr>
            <w:tcW w:w="1260" w:type="dxa"/>
            <w:tcBorders>
              <w:top w:val="nil"/>
              <w:left w:val="nil"/>
              <w:bottom w:val="single" w:sz="4" w:space="0" w:color="auto"/>
              <w:right w:val="single" w:sz="4" w:space="0" w:color="auto"/>
            </w:tcBorders>
            <w:shd w:val="clear" w:color="auto" w:fill="auto"/>
            <w:vAlign w:val="center"/>
            <w:hideMark/>
          </w:tcPr>
          <w:p w14:paraId="0F9D5EF4"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30,0</w:t>
            </w:r>
          </w:p>
        </w:tc>
        <w:tc>
          <w:tcPr>
            <w:tcW w:w="1360" w:type="dxa"/>
            <w:tcBorders>
              <w:top w:val="nil"/>
              <w:left w:val="nil"/>
              <w:bottom w:val="single" w:sz="4" w:space="0" w:color="auto"/>
              <w:right w:val="single" w:sz="4" w:space="0" w:color="auto"/>
            </w:tcBorders>
            <w:shd w:val="clear" w:color="auto" w:fill="auto"/>
            <w:vAlign w:val="center"/>
            <w:hideMark/>
          </w:tcPr>
          <w:p w14:paraId="235079DA"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24" w:type="dxa"/>
            <w:tcBorders>
              <w:top w:val="nil"/>
              <w:left w:val="nil"/>
              <w:bottom w:val="single" w:sz="4" w:space="0" w:color="auto"/>
              <w:right w:val="single" w:sz="4" w:space="0" w:color="auto"/>
            </w:tcBorders>
            <w:shd w:val="clear" w:color="auto" w:fill="auto"/>
            <w:vAlign w:val="center"/>
            <w:hideMark/>
          </w:tcPr>
          <w:p w14:paraId="615F7769"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629D49A3" w14:textId="77777777" w:rsidTr="009609CA">
        <w:trPr>
          <w:trHeight w:val="1264"/>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6CFA88C4"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Расходы на топографо-геодезические, картографические и землеустроительные работы</w:t>
            </w:r>
          </w:p>
        </w:tc>
        <w:tc>
          <w:tcPr>
            <w:tcW w:w="1562" w:type="dxa"/>
            <w:tcBorders>
              <w:top w:val="nil"/>
              <w:left w:val="nil"/>
              <w:bottom w:val="single" w:sz="4" w:space="0" w:color="auto"/>
              <w:right w:val="single" w:sz="4" w:space="0" w:color="auto"/>
            </w:tcBorders>
            <w:shd w:val="clear" w:color="auto" w:fill="auto"/>
            <w:vAlign w:val="center"/>
            <w:hideMark/>
          </w:tcPr>
          <w:p w14:paraId="625DAEAD"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99.9.00.20420</w:t>
            </w:r>
          </w:p>
        </w:tc>
        <w:tc>
          <w:tcPr>
            <w:tcW w:w="612" w:type="dxa"/>
            <w:tcBorders>
              <w:top w:val="nil"/>
              <w:left w:val="nil"/>
              <w:bottom w:val="single" w:sz="4" w:space="0" w:color="auto"/>
              <w:right w:val="single" w:sz="4" w:space="0" w:color="auto"/>
            </w:tcBorders>
            <w:shd w:val="clear" w:color="auto" w:fill="auto"/>
            <w:vAlign w:val="center"/>
            <w:hideMark/>
          </w:tcPr>
          <w:p w14:paraId="3F031D35"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7584457B"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6E6A679B"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0315A31E"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100,0</w:t>
            </w:r>
          </w:p>
        </w:tc>
        <w:tc>
          <w:tcPr>
            <w:tcW w:w="1360" w:type="dxa"/>
            <w:tcBorders>
              <w:top w:val="nil"/>
              <w:left w:val="nil"/>
              <w:bottom w:val="single" w:sz="4" w:space="0" w:color="auto"/>
              <w:right w:val="single" w:sz="4" w:space="0" w:color="auto"/>
            </w:tcBorders>
            <w:shd w:val="clear" w:color="auto" w:fill="auto"/>
            <w:vAlign w:val="center"/>
            <w:hideMark/>
          </w:tcPr>
          <w:p w14:paraId="701F6879"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24" w:type="dxa"/>
            <w:tcBorders>
              <w:top w:val="nil"/>
              <w:left w:val="nil"/>
              <w:bottom w:val="single" w:sz="4" w:space="0" w:color="auto"/>
              <w:right w:val="single" w:sz="4" w:space="0" w:color="auto"/>
            </w:tcBorders>
            <w:shd w:val="clear" w:color="auto" w:fill="auto"/>
            <w:vAlign w:val="center"/>
            <w:hideMark/>
          </w:tcPr>
          <w:p w14:paraId="7FF7DB19"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79702683" w14:textId="77777777" w:rsidTr="009609CA">
        <w:trPr>
          <w:trHeight w:val="1583"/>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471EE049"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1562" w:type="dxa"/>
            <w:tcBorders>
              <w:top w:val="nil"/>
              <w:left w:val="nil"/>
              <w:bottom w:val="single" w:sz="4" w:space="0" w:color="auto"/>
              <w:right w:val="single" w:sz="4" w:space="0" w:color="auto"/>
            </w:tcBorders>
            <w:shd w:val="clear" w:color="auto" w:fill="auto"/>
            <w:vAlign w:val="center"/>
            <w:hideMark/>
          </w:tcPr>
          <w:p w14:paraId="068F23D8"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99.9.00.20420</w:t>
            </w:r>
          </w:p>
        </w:tc>
        <w:tc>
          <w:tcPr>
            <w:tcW w:w="612" w:type="dxa"/>
            <w:tcBorders>
              <w:top w:val="nil"/>
              <w:left w:val="nil"/>
              <w:bottom w:val="single" w:sz="4" w:space="0" w:color="auto"/>
              <w:right w:val="single" w:sz="4" w:space="0" w:color="auto"/>
            </w:tcBorders>
            <w:shd w:val="clear" w:color="auto" w:fill="auto"/>
            <w:vAlign w:val="center"/>
            <w:hideMark/>
          </w:tcPr>
          <w:p w14:paraId="3C5EC858"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14:paraId="1B38BEA0"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04</w:t>
            </w:r>
          </w:p>
        </w:tc>
        <w:tc>
          <w:tcPr>
            <w:tcW w:w="439" w:type="dxa"/>
            <w:tcBorders>
              <w:top w:val="nil"/>
              <w:left w:val="nil"/>
              <w:bottom w:val="single" w:sz="4" w:space="0" w:color="auto"/>
              <w:right w:val="single" w:sz="4" w:space="0" w:color="auto"/>
            </w:tcBorders>
            <w:shd w:val="clear" w:color="auto" w:fill="auto"/>
            <w:vAlign w:val="center"/>
            <w:hideMark/>
          </w:tcPr>
          <w:p w14:paraId="6AF5ADC1"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12</w:t>
            </w:r>
          </w:p>
        </w:tc>
        <w:tc>
          <w:tcPr>
            <w:tcW w:w="1260" w:type="dxa"/>
            <w:tcBorders>
              <w:top w:val="nil"/>
              <w:left w:val="nil"/>
              <w:bottom w:val="single" w:sz="4" w:space="0" w:color="auto"/>
              <w:right w:val="single" w:sz="4" w:space="0" w:color="auto"/>
            </w:tcBorders>
            <w:shd w:val="clear" w:color="auto" w:fill="auto"/>
            <w:vAlign w:val="center"/>
            <w:hideMark/>
          </w:tcPr>
          <w:p w14:paraId="6E17B6B4"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100,0</w:t>
            </w:r>
          </w:p>
        </w:tc>
        <w:tc>
          <w:tcPr>
            <w:tcW w:w="1360" w:type="dxa"/>
            <w:tcBorders>
              <w:top w:val="nil"/>
              <w:left w:val="nil"/>
              <w:bottom w:val="single" w:sz="4" w:space="0" w:color="auto"/>
              <w:right w:val="single" w:sz="4" w:space="0" w:color="auto"/>
            </w:tcBorders>
            <w:shd w:val="clear" w:color="auto" w:fill="auto"/>
            <w:vAlign w:val="center"/>
            <w:hideMark/>
          </w:tcPr>
          <w:p w14:paraId="1EC8FF52"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24" w:type="dxa"/>
            <w:tcBorders>
              <w:top w:val="nil"/>
              <w:left w:val="nil"/>
              <w:bottom w:val="single" w:sz="4" w:space="0" w:color="auto"/>
              <w:right w:val="single" w:sz="4" w:space="0" w:color="auto"/>
            </w:tcBorders>
            <w:shd w:val="clear" w:color="auto" w:fill="auto"/>
            <w:vAlign w:val="center"/>
            <w:hideMark/>
          </w:tcPr>
          <w:p w14:paraId="1FF79DDF"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2F591F74" w14:textId="77777777" w:rsidTr="009609CA">
        <w:trPr>
          <w:trHeight w:val="1898"/>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5E8259C3"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lastRenderedPageBreak/>
              <w:t xml:space="preserve">Предоставление межбюджетных трансфертов из бюджета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w:t>
            </w:r>
          </w:p>
        </w:tc>
        <w:tc>
          <w:tcPr>
            <w:tcW w:w="1562" w:type="dxa"/>
            <w:tcBorders>
              <w:top w:val="nil"/>
              <w:left w:val="nil"/>
              <w:bottom w:val="single" w:sz="4" w:space="0" w:color="auto"/>
              <w:right w:val="single" w:sz="4" w:space="0" w:color="auto"/>
            </w:tcBorders>
            <w:shd w:val="clear" w:color="auto" w:fill="auto"/>
            <w:vAlign w:val="center"/>
            <w:hideMark/>
          </w:tcPr>
          <w:p w14:paraId="49BA7684"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99.9.00.85010</w:t>
            </w:r>
          </w:p>
        </w:tc>
        <w:tc>
          <w:tcPr>
            <w:tcW w:w="612" w:type="dxa"/>
            <w:tcBorders>
              <w:top w:val="nil"/>
              <w:left w:val="nil"/>
              <w:bottom w:val="single" w:sz="4" w:space="0" w:color="auto"/>
              <w:right w:val="single" w:sz="4" w:space="0" w:color="auto"/>
            </w:tcBorders>
            <w:shd w:val="clear" w:color="auto" w:fill="auto"/>
            <w:vAlign w:val="center"/>
            <w:hideMark/>
          </w:tcPr>
          <w:p w14:paraId="11617648"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630350D7"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11413A26"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0E6088D1"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2,1</w:t>
            </w:r>
          </w:p>
        </w:tc>
        <w:tc>
          <w:tcPr>
            <w:tcW w:w="1360" w:type="dxa"/>
            <w:tcBorders>
              <w:top w:val="nil"/>
              <w:left w:val="nil"/>
              <w:bottom w:val="single" w:sz="4" w:space="0" w:color="auto"/>
              <w:right w:val="single" w:sz="4" w:space="0" w:color="auto"/>
            </w:tcBorders>
            <w:shd w:val="clear" w:color="auto" w:fill="auto"/>
            <w:vAlign w:val="center"/>
            <w:hideMark/>
          </w:tcPr>
          <w:p w14:paraId="286D7891"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24" w:type="dxa"/>
            <w:tcBorders>
              <w:top w:val="nil"/>
              <w:left w:val="nil"/>
              <w:bottom w:val="single" w:sz="4" w:space="0" w:color="auto"/>
              <w:right w:val="single" w:sz="4" w:space="0" w:color="auto"/>
            </w:tcBorders>
            <w:shd w:val="clear" w:color="auto" w:fill="auto"/>
            <w:vAlign w:val="center"/>
            <w:hideMark/>
          </w:tcPr>
          <w:p w14:paraId="0AB726D3"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48276CA9" w14:textId="77777777" w:rsidTr="009609CA">
        <w:trPr>
          <w:trHeight w:val="1583"/>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091884D4"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xml:space="preserve">Предоставление межбюджетных трансфертов из бюджета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(Иные межбюджетные трансферты)</w:t>
            </w:r>
          </w:p>
        </w:tc>
        <w:tc>
          <w:tcPr>
            <w:tcW w:w="1562" w:type="dxa"/>
            <w:tcBorders>
              <w:top w:val="nil"/>
              <w:left w:val="nil"/>
              <w:bottom w:val="single" w:sz="4" w:space="0" w:color="auto"/>
              <w:right w:val="single" w:sz="4" w:space="0" w:color="auto"/>
            </w:tcBorders>
            <w:shd w:val="clear" w:color="auto" w:fill="auto"/>
            <w:vAlign w:val="center"/>
            <w:hideMark/>
          </w:tcPr>
          <w:p w14:paraId="0CAC6AC5"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99.9.00.85010</w:t>
            </w:r>
          </w:p>
        </w:tc>
        <w:tc>
          <w:tcPr>
            <w:tcW w:w="612" w:type="dxa"/>
            <w:tcBorders>
              <w:top w:val="nil"/>
              <w:left w:val="nil"/>
              <w:bottom w:val="single" w:sz="4" w:space="0" w:color="auto"/>
              <w:right w:val="single" w:sz="4" w:space="0" w:color="auto"/>
            </w:tcBorders>
            <w:shd w:val="clear" w:color="auto" w:fill="auto"/>
            <w:vAlign w:val="center"/>
            <w:hideMark/>
          </w:tcPr>
          <w:p w14:paraId="4D88D26B"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540</w:t>
            </w:r>
          </w:p>
        </w:tc>
        <w:tc>
          <w:tcPr>
            <w:tcW w:w="379" w:type="dxa"/>
            <w:tcBorders>
              <w:top w:val="nil"/>
              <w:left w:val="nil"/>
              <w:bottom w:val="single" w:sz="4" w:space="0" w:color="auto"/>
              <w:right w:val="single" w:sz="4" w:space="0" w:color="auto"/>
            </w:tcBorders>
            <w:shd w:val="clear" w:color="auto" w:fill="auto"/>
            <w:vAlign w:val="center"/>
            <w:hideMark/>
          </w:tcPr>
          <w:p w14:paraId="14FD3E52"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14</w:t>
            </w:r>
          </w:p>
        </w:tc>
        <w:tc>
          <w:tcPr>
            <w:tcW w:w="439" w:type="dxa"/>
            <w:tcBorders>
              <w:top w:val="nil"/>
              <w:left w:val="nil"/>
              <w:bottom w:val="single" w:sz="4" w:space="0" w:color="auto"/>
              <w:right w:val="single" w:sz="4" w:space="0" w:color="auto"/>
            </w:tcBorders>
            <w:shd w:val="clear" w:color="auto" w:fill="auto"/>
            <w:vAlign w:val="center"/>
            <w:hideMark/>
          </w:tcPr>
          <w:p w14:paraId="524C9566"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03</w:t>
            </w:r>
          </w:p>
        </w:tc>
        <w:tc>
          <w:tcPr>
            <w:tcW w:w="1260" w:type="dxa"/>
            <w:tcBorders>
              <w:top w:val="nil"/>
              <w:left w:val="nil"/>
              <w:bottom w:val="single" w:sz="4" w:space="0" w:color="auto"/>
              <w:right w:val="single" w:sz="4" w:space="0" w:color="auto"/>
            </w:tcBorders>
            <w:shd w:val="clear" w:color="auto" w:fill="auto"/>
            <w:vAlign w:val="center"/>
            <w:hideMark/>
          </w:tcPr>
          <w:p w14:paraId="5F0C3A14"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2,1</w:t>
            </w:r>
          </w:p>
        </w:tc>
        <w:tc>
          <w:tcPr>
            <w:tcW w:w="1360" w:type="dxa"/>
            <w:tcBorders>
              <w:top w:val="nil"/>
              <w:left w:val="nil"/>
              <w:bottom w:val="single" w:sz="4" w:space="0" w:color="auto"/>
              <w:right w:val="single" w:sz="4" w:space="0" w:color="auto"/>
            </w:tcBorders>
            <w:shd w:val="clear" w:color="auto" w:fill="auto"/>
            <w:vAlign w:val="center"/>
            <w:hideMark/>
          </w:tcPr>
          <w:p w14:paraId="731CEACD"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24" w:type="dxa"/>
            <w:tcBorders>
              <w:top w:val="nil"/>
              <w:left w:val="nil"/>
              <w:bottom w:val="single" w:sz="4" w:space="0" w:color="auto"/>
              <w:right w:val="single" w:sz="4" w:space="0" w:color="auto"/>
            </w:tcBorders>
            <w:shd w:val="clear" w:color="auto" w:fill="auto"/>
            <w:vAlign w:val="center"/>
            <w:hideMark/>
          </w:tcPr>
          <w:p w14:paraId="3768BD00"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76B7DCD3" w14:textId="77777777" w:rsidTr="009609CA">
        <w:trPr>
          <w:trHeight w:val="1583"/>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2B806A0F"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9609CA">
              <w:rPr>
                <w:rFonts w:ascii="Times New Roman" w:eastAsia="Times New Roman" w:hAnsi="Times New Roman" w:cs="Times New Roman"/>
                <w:b/>
                <w:bCs/>
                <w:color w:val="000000"/>
                <w:sz w:val="16"/>
                <w:szCs w:val="16"/>
                <w:lang w:eastAsia="ru-RU"/>
              </w:rPr>
              <w:t>Митякинское</w:t>
            </w:r>
            <w:proofErr w:type="spellEnd"/>
            <w:r w:rsidRPr="009609CA">
              <w:rPr>
                <w:rFonts w:ascii="Times New Roman" w:eastAsia="Times New Roman" w:hAnsi="Times New Roman" w:cs="Times New Roman"/>
                <w:b/>
                <w:bCs/>
                <w:color w:val="000000"/>
                <w:sz w:val="16"/>
                <w:szCs w:val="16"/>
                <w:lang w:eastAsia="ru-RU"/>
              </w:rPr>
              <w:t xml:space="preserve"> сельское поселение"</w:t>
            </w:r>
          </w:p>
        </w:tc>
        <w:tc>
          <w:tcPr>
            <w:tcW w:w="1562" w:type="dxa"/>
            <w:tcBorders>
              <w:top w:val="nil"/>
              <w:left w:val="nil"/>
              <w:bottom w:val="single" w:sz="4" w:space="0" w:color="auto"/>
              <w:right w:val="single" w:sz="4" w:space="0" w:color="auto"/>
            </w:tcBorders>
            <w:shd w:val="clear" w:color="auto" w:fill="auto"/>
            <w:vAlign w:val="center"/>
            <w:hideMark/>
          </w:tcPr>
          <w:p w14:paraId="7871930B"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99.9.00.90110</w:t>
            </w:r>
          </w:p>
        </w:tc>
        <w:tc>
          <w:tcPr>
            <w:tcW w:w="612" w:type="dxa"/>
            <w:tcBorders>
              <w:top w:val="nil"/>
              <w:left w:val="nil"/>
              <w:bottom w:val="single" w:sz="4" w:space="0" w:color="auto"/>
              <w:right w:val="single" w:sz="4" w:space="0" w:color="auto"/>
            </w:tcBorders>
            <w:shd w:val="clear" w:color="auto" w:fill="auto"/>
            <w:vAlign w:val="center"/>
            <w:hideMark/>
          </w:tcPr>
          <w:p w14:paraId="382305C8"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32A19C01"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7CEA9DBD"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4FB25186"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14:paraId="06EE50E2"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154,5</w:t>
            </w:r>
          </w:p>
        </w:tc>
        <w:tc>
          <w:tcPr>
            <w:tcW w:w="4324" w:type="dxa"/>
            <w:tcBorders>
              <w:top w:val="nil"/>
              <w:left w:val="nil"/>
              <w:bottom w:val="single" w:sz="4" w:space="0" w:color="auto"/>
              <w:right w:val="single" w:sz="4" w:space="0" w:color="auto"/>
            </w:tcBorders>
            <w:shd w:val="clear" w:color="auto" w:fill="auto"/>
            <w:vAlign w:val="center"/>
            <w:hideMark/>
          </w:tcPr>
          <w:p w14:paraId="7FA1A159"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304,6</w:t>
            </w:r>
          </w:p>
        </w:tc>
      </w:tr>
      <w:tr w:rsidR="009609CA" w:rsidRPr="009609CA" w14:paraId="3A46FE22" w14:textId="77777777" w:rsidTr="009609CA">
        <w:trPr>
          <w:trHeight w:val="1583"/>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069F707C"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9609CA">
              <w:rPr>
                <w:rFonts w:ascii="Times New Roman" w:eastAsia="Times New Roman" w:hAnsi="Times New Roman" w:cs="Times New Roman"/>
                <w:b/>
                <w:bCs/>
                <w:color w:val="000000"/>
                <w:sz w:val="16"/>
                <w:szCs w:val="16"/>
                <w:lang w:eastAsia="ru-RU"/>
              </w:rPr>
              <w:t>Митякинское</w:t>
            </w:r>
            <w:proofErr w:type="spellEnd"/>
            <w:r w:rsidRPr="009609CA">
              <w:rPr>
                <w:rFonts w:ascii="Times New Roman" w:eastAsia="Times New Roman" w:hAnsi="Times New Roman" w:cs="Times New Roman"/>
                <w:b/>
                <w:bCs/>
                <w:color w:val="000000"/>
                <w:sz w:val="16"/>
                <w:szCs w:val="16"/>
                <w:lang w:eastAsia="ru-RU"/>
              </w:rPr>
              <w:t xml:space="preserve"> сельское поселение" (Специальные расходы)</w:t>
            </w:r>
          </w:p>
        </w:tc>
        <w:tc>
          <w:tcPr>
            <w:tcW w:w="1562" w:type="dxa"/>
            <w:tcBorders>
              <w:top w:val="nil"/>
              <w:left w:val="nil"/>
              <w:bottom w:val="single" w:sz="4" w:space="0" w:color="auto"/>
              <w:right w:val="single" w:sz="4" w:space="0" w:color="auto"/>
            </w:tcBorders>
            <w:shd w:val="clear" w:color="auto" w:fill="auto"/>
            <w:vAlign w:val="center"/>
            <w:hideMark/>
          </w:tcPr>
          <w:p w14:paraId="2DAAF2D4"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99.9.00.90110</w:t>
            </w:r>
          </w:p>
        </w:tc>
        <w:tc>
          <w:tcPr>
            <w:tcW w:w="612" w:type="dxa"/>
            <w:tcBorders>
              <w:top w:val="nil"/>
              <w:left w:val="nil"/>
              <w:bottom w:val="single" w:sz="4" w:space="0" w:color="auto"/>
              <w:right w:val="single" w:sz="4" w:space="0" w:color="auto"/>
            </w:tcBorders>
            <w:shd w:val="clear" w:color="auto" w:fill="auto"/>
            <w:vAlign w:val="center"/>
            <w:hideMark/>
          </w:tcPr>
          <w:p w14:paraId="1232882F"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880</w:t>
            </w:r>
          </w:p>
        </w:tc>
        <w:tc>
          <w:tcPr>
            <w:tcW w:w="379" w:type="dxa"/>
            <w:tcBorders>
              <w:top w:val="nil"/>
              <w:left w:val="nil"/>
              <w:bottom w:val="single" w:sz="4" w:space="0" w:color="auto"/>
              <w:right w:val="single" w:sz="4" w:space="0" w:color="auto"/>
            </w:tcBorders>
            <w:shd w:val="clear" w:color="auto" w:fill="auto"/>
            <w:vAlign w:val="center"/>
            <w:hideMark/>
          </w:tcPr>
          <w:p w14:paraId="379F2C65"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14:paraId="7076F6CE"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13</w:t>
            </w:r>
          </w:p>
        </w:tc>
        <w:tc>
          <w:tcPr>
            <w:tcW w:w="1260" w:type="dxa"/>
            <w:tcBorders>
              <w:top w:val="nil"/>
              <w:left w:val="nil"/>
              <w:bottom w:val="single" w:sz="4" w:space="0" w:color="auto"/>
              <w:right w:val="single" w:sz="4" w:space="0" w:color="auto"/>
            </w:tcBorders>
            <w:shd w:val="clear" w:color="auto" w:fill="auto"/>
            <w:vAlign w:val="center"/>
            <w:hideMark/>
          </w:tcPr>
          <w:p w14:paraId="1EE72E0E"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14:paraId="25DE943F"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154,5</w:t>
            </w:r>
          </w:p>
        </w:tc>
        <w:tc>
          <w:tcPr>
            <w:tcW w:w="4324" w:type="dxa"/>
            <w:tcBorders>
              <w:top w:val="nil"/>
              <w:left w:val="nil"/>
              <w:bottom w:val="single" w:sz="4" w:space="0" w:color="auto"/>
              <w:right w:val="single" w:sz="4" w:space="0" w:color="auto"/>
            </w:tcBorders>
            <w:shd w:val="clear" w:color="auto" w:fill="auto"/>
            <w:vAlign w:val="center"/>
            <w:hideMark/>
          </w:tcPr>
          <w:p w14:paraId="66EA0176"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304,6</w:t>
            </w:r>
          </w:p>
        </w:tc>
      </w:tr>
      <w:tr w:rsidR="009609CA" w:rsidRPr="009609CA" w14:paraId="588D591D" w14:textId="77777777" w:rsidTr="009609CA">
        <w:trPr>
          <w:trHeight w:val="1898"/>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50903844"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w:t>
            </w:r>
          </w:p>
        </w:tc>
        <w:tc>
          <w:tcPr>
            <w:tcW w:w="1562" w:type="dxa"/>
            <w:tcBorders>
              <w:top w:val="nil"/>
              <w:left w:val="nil"/>
              <w:bottom w:val="single" w:sz="4" w:space="0" w:color="auto"/>
              <w:right w:val="single" w:sz="4" w:space="0" w:color="auto"/>
            </w:tcBorders>
            <w:shd w:val="clear" w:color="auto" w:fill="auto"/>
            <w:vAlign w:val="center"/>
            <w:hideMark/>
          </w:tcPr>
          <w:p w14:paraId="47CB6158"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99.9.00.99990</w:t>
            </w:r>
          </w:p>
        </w:tc>
        <w:tc>
          <w:tcPr>
            <w:tcW w:w="612" w:type="dxa"/>
            <w:tcBorders>
              <w:top w:val="nil"/>
              <w:left w:val="nil"/>
              <w:bottom w:val="single" w:sz="4" w:space="0" w:color="auto"/>
              <w:right w:val="single" w:sz="4" w:space="0" w:color="auto"/>
            </w:tcBorders>
            <w:shd w:val="clear" w:color="auto" w:fill="auto"/>
            <w:vAlign w:val="center"/>
            <w:hideMark/>
          </w:tcPr>
          <w:p w14:paraId="6062423C"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3493ECC3"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29EEBD13"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46D83946"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484,9</w:t>
            </w:r>
          </w:p>
        </w:tc>
        <w:tc>
          <w:tcPr>
            <w:tcW w:w="1360" w:type="dxa"/>
            <w:tcBorders>
              <w:top w:val="nil"/>
              <w:left w:val="nil"/>
              <w:bottom w:val="single" w:sz="4" w:space="0" w:color="auto"/>
              <w:right w:val="single" w:sz="4" w:space="0" w:color="auto"/>
            </w:tcBorders>
            <w:shd w:val="clear" w:color="auto" w:fill="auto"/>
            <w:vAlign w:val="center"/>
            <w:hideMark/>
          </w:tcPr>
          <w:p w14:paraId="701A152F"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24" w:type="dxa"/>
            <w:tcBorders>
              <w:top w:val="nil"/>
              <w:left w:val="nil"/>
              <w:bottom w:val="single" w:sz="4" w:space="0" w:color="auto"/>
              <w:right w:val="single" w:sz="4" w:space="0" w:color="auto"/>
            </w:tcBorders>
            <w:shd w:val="clear" w:color="auto" w:fill="auto"/>
            <w:vAlign w:val="center"/>
            <w:hideMark/>
          </w:tcPr>
          <w:p w14:paraId="33AB9559"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405,2</w:t>
            </w:r>
          </w:p>
        </w:tc>
      </w:tr>
      <w:tr w:rsidR="009609CA" w:rsidRPr="009609CA" w14:paraId="447E2B98" w14:textId="77777777" w:rsidTr="009609CA">
        <w:trPr>
          <w:trHeight w:val="1583"/>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41A088F3"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lastRenderedPageBreak/>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1562" w:type="dxa"/>
            <w:tcBorders>
              <w:top w:val="nil"/>
              <w:left w:val="nil"/>
              <w:bottom w:val="single" w:sz="4" w:space="0" w:color="auto"/>
              <w:right w:val="single" w:sz="4" w:space="0" w:color="auto"/>
            </w:tcBorders>
            <w:shd w:val="clear" w:color="auto" w:fill="auto"/>
            <w:vAlign w:val="center"/>
            <w:hideMark/>
          </w:tcPr>
          <w:p w14:paraId="46B29CD5"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99.9.00.99990</w:t>
            </w:r>
          </w:p>
        </w:tc>
        <w:tc>
          <w:tcPr>
            <w:tcW w:w="612" w:type="dxa"/>
            <w:tcBorders>
              <w:top w:val="nil"/>
              <w:left w:val="nil"/>
              <w:bottom w:val="single" w:sz="4" w:space="0" w:color="auto"/>
              <w:right w:val="single" w:sz="4" w:space="0" w:color="auto"/>
            </w:tcBorders>
            <w:shd w:val="clear" w:color="auto" w:fill="auto"/>
            <w:vAlign w:val="center"/>
            <w:hideMark/>
          </w:tcPr>
          <w:p w14:paraId="4D3766F4"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14:paraId="617574BB"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14:paraId="720C1ED2"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13</w:t>
            </w:r>
          </w:p>
        </w:tc>
        <w:tc>
          <w:tcPr>
            <w:tcW w:w="1260" w:type="dxa"/>
            <w:tcBorders>
              <w:top w:val="nil"/>
              <w:left w:val="nil"/>
              <w:bottom w:val="single" w:sz="4" w:space="0" w:color="auto"/>
              <w:right w:val="single" w:sz="4" w:space="0" w:color="auto"/>
            </w:tcBorders>
            <w:shd w:val="clear" w:color="auto" w:fill="auto"/>
            <w:vAlign w:val="center"/>
            <w:hideMark/>
          </w:tcPr>
          <w:p w14:paraId="560745EA"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92,8</w:t>
            </w:r>
          </w:p>
        </w:tc>
        <w:tc>
          <w:tcPr>
            <w:tcW w:w="1360" w:type="dxa"/>
            <w:tcBorders>
              <w:top w:val="nil"/>
              <w:left w:val="nil"/>
              <w:bottom w:val="single" w:sz="4" w:space="0" w:color="auto"/>
              <w:right w:val="single" w:sz="4" w:space="0" w:color="auto"/>
            </w:tcBorders>
            <w:shd w:val="clear" w:color="auto" w:fill="auto"/>
            <w:vAlign w:val="center"/>
            <w:hideMark/>
          </w:tcPr>
          <w:p w14:paraId="701203F0"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24" w:type="dxa"/>
            <w:tcBorders>
              <w:top w:val="nil"/>
              <w:left w:val="nil"/>
              <w:bottom w:val="single" w:sz="4" w:space="0" w:color="auto"/>
              <w:right w:val="single" w:sz="4" w:space="0" w:color="auto"/>
            </w:tcBorders>
            <w:shd w:val="clear" w:color="auto" w:fill="auto"/>
            <w:vAlign w:val="center"/>
            <w:hideMark/>
          </w:tcPr>
          <w:p w14:paraId="7E2DF789"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0BC9A1AD" w14:textId="77777777" w:rsidTr="009609CA">
        <w:trPr>
          <w:trHeight w:val="1583"/>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375B448E"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(Уплата налогов, сборов и иных платежей)</w:t>
            </w:r>
          </w:p>
        </w:tc>
        <w:tc>
          <w:tcPr>
            <w:tcW w:w="1562" w:type="dxa"/>
            <w:tcBorders>
              <w:top w:val="nil"/>
              <w:left w:val="nil"/>
              <w:bottom w:val="single" w:sz="4" w:space="0" w:color="auto"/>
              <w:right w:val="single" w:sz="4" w:space="0" w:color="auto"/>
            </w:tcBorders>
            <w:shd w:val="clear" w:color="auto" w:fill="auto"/>
            <w:vAlign w:val="center"/>
            <w:hideMark/>
          </w:tcPr>
          <w:p w14:paraId="4361C95D"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99.9.00.99990</w:t>
            </w:r>
          </w:p>
        </w:tc>
        <w:tc>
          <w:tcPr>
            <w:tcW w:w="612" w:type="dxa"/>
            <w:tcBorders>
              <w:top w:val="nil"/>
              <w:left w:val="nil"/>
              <w:bottom w:val="single" w:sz="4" w:space="0" w:color="auto"/>
              <w:right w:val="single" w:sz="4" w:space="0" w:color="auto"/>
            </w:tcBorders>
            <w:shd w:val="clear" w:color="auto" w:fill="auto"/>
            <w:vAlign w:val="center"/>
            <w:hideMark/>
          </w:tcPr>
          <w:p w14:paraId="1976BD18"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850</w:t>
            </w:r>
          </w:p>
        </w:tc>
        <w:tc>
          <w:tcPr>
            <w:tcW w:w="379" w:type="dxa"/>
            <w:tcBorders>
              <w:top w:val="nil"/>
              <w:left w:val="nil"/>
              <w:bottom w:val="single" w:sz="4" w:space="0" w:color="auto"/>
              <w:right w:val="single" w:sz="4" w:space="0" w:color="auto"/>
            </w:tcBorders>
            <w:shd w:val="clear" w:color="auto" w:fill="auto"/>
            <w:vAlign w:val="center"/>
            <w:hideMark/>
          </w:tcPr>
          <w:p w14:paraId="7B41000E"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14:paraId="07AC1E16"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13</w:t>
            </w:r>
          </w:p>
        </w:tc>
        <w:tc>
          <w:tcPr>
            <w:tcW w:w="1260" w:type="dxa"/>
            <w:tcBorders>
              <w:top w:val="nil"/>
              <w:left w:val="nil"/>
              <w:bottom w:val="single" w:sz="4" w:space="0" w:color="auto"/>
              <w:right w:val="single" w:sz="4" w:space="0" w:color="auto"/>
            </w:tcBorders>
            <w:shd w:val="clear" w:color="auto" w:fill="auto"/>
            <w:vAlign w:val="center"/>
            <w:hideMark/>
          </w:tcPr>
          <w:p w14:paraId="710AF55A"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387,1</w:t>
            </w:r>
          </w:p>
        </w:tc>
        <w:tc>
          <w:tcPr>
            <w:tcW w:w="1360" w:type="dxa"/>
            <w:tcBorders>
              <w:top w:val="nil"/>
              <w:left w:val="nil"/>
              <w:bottom w:val="single" w:sz="4" w:space="0" w:color="auto"/>
              <w:right w:val="single" w:sz="4" w:space="0" w:color="auto"/>
            </w:tcBorders>
            <w:shd w:val="clear" w:color="auto" w:fill="auto"/>
            <w:vAlign w:val="center"/>
            <w:hideMark/>
          </w:tcPr>
          <w:p w14:paraId="4C7362D9"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24" w:type="dxa"/>
            <w:tcBorders>
              <w:top w:val="nil"/>
              <w:left w:val="nil"/>
              <w:bottom w:val="single" w:sz="4" w:space="0" w:color="auto"/>
              <w:right w:val="single" w:sz="4" w:space="0" w:color="auto"/>
            </w:tcBorders>
            <w:shd w:val="clear" w:color="auto" w:fill="auto"/>
            <w:vAlign w:val="center"/>
            <w:hideMark/>
          </w:tcPr>
          <w:p w14:paraId="01A40111"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03AED382" w14:textId="77777777" w:rsidTr="009609CA">
        <w:trPr>
          <w:trHeight w:val="1583"/>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514C1BAD"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(Резервные средства)</w:t>
            </w:r>
          </w:p>
        </w:tc>
        <w:tc>
          <w:tcPr>
            <w:tcW w:w="1562" w:type="dxa"/>
            <w:tcBorders>
              <w:top w:val="nil"/>
              <w:left w:val="nil"/>
              <w:bottom w:val="single" w:sz="4" w:space="0" w:color="auto"/>
              <w:right w:val="single" w:sz="4" w:space="0" w:color="auto"/>
            </w:tcBorders>
            <w:shd w:val="clear" w:color="auto" w:fill="auto"/>
            <w:vAlign w:val="center"/>
            <w:hideMark/>
          </w:tcPr>
          <w:p w14:paraId="6FCE992B"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99.9.00.99990</w:t>
            </w:r>
          </w:p>
        </w:tc>
        <w:tc>
          <w:tcPr>
            <w:tcW w:w="612" w:type="dxa"/>
            <w:tcBorders>
              <w:top w:val="nil"/>
              <w:left w:val="nil"/>
              <w:bottom w:val="single" w:sz="4" w:space="0" w:color="auto"/>
              <w:right w:val="single" w:sz="4" w:space="0" w:color="auto"/>
            </w:tcBorders>
            <w:shd w:val="clear" w:color="auto" w:fill="auto"/>
            <w:vAlign w:val="center"/>
            <w:hideMark/>
          </w:tcPr>
          <w:p w14:paraId="63D6FC8E"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870</w:t>
            </w:r>
          </w:p>
        </w:tc>
        <w:tc>
          <w:tcPr>
            <w:tcW w:w="379" w:type="dxa"/>
            <w:tcBorders>
              <w:top w:val="nil"/>
              <w:left w:val="nil"/>
              <w:bottom w:val="single" w:sz="4" w:space="0" w:color="auto"/>
              <w:right w:val="single" w:sz="4" w:space="0" w:color="auto"/>
            </w:tcBorders>
            <w:shd w:val="clear" w:color="auto" w:fill="auto"/>
            <w:vAlign w:val="center"/>
            <w:hideMark/>
          </w:tcPr>
          <w:p w14:paraId="49A3D031"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14:paraId="2C76C444"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11</w:t>
            </w:r>
          </w:p>
        </w:tc>
        <w:tc>
          <w:tcPr>
            <w:tcW w:w="1260" w:type="dxa"/>
            <w:tcBorders>
              <w:top w:val="nil"/>
              <w:left w:val="nil"/>
              <w:bottom w:val="single" w:sz="4" w:space="0" w:color="auto"/>
              <w:right w:val="single" w:sz="4" w:space="0" w:color="auto"/>
            </w:tcBorders>
            <w:shd w:val="clear" w:color="auto" w:fill="auto"/>
            <w:vAlign w:val="center"/>
            <w:hideMark/>
          </w:tcPr>
          <w:p w14:paraId="63541DB9"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5,0</w:t>
            </w:r>
          </w:p>
        </w:tc>
        <w:tc>
          <w:tcPr>
            <w:tcW w:w="1360" w:type="dxa"/>
            <w:tcBorders>
              <w:top w:val="nil"/>
              <w:left w:val="nil"/>
              <w:bottom w:val="single" w:sz="4" w:space="0" w:color="auto"/>
              <w:right w:val="single" w:sz="4" w:space="0" w:color="auto"/>
            </w:tcBorders>
            <w:shd w:val="clear" w:color="auto" w:fill="auto"/>
            <w:vAlign w:val="center"/>
            <w:hideMark/>
          </w:tcPr>
          <w:p w14:paraId="2D0524D0"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24" w:type="dxa"/>
            <w:tcBorders>
              <w:top w:val="nil"/>
              <w:left w:val="nil"/>
              <w:bottom w:val="single" w:sz="4" w:space="0" w:color="auto"/>
              <w:right w:val="single" w:sz="4" w:space="0" w:color="auto"/>
            </w:tcBorders>
            <w:shd w:val="clear" w:color="auto" w:fill="auto"/>
            <w:vAlign w:val="center"/>
            <w:hideMark/>
          </w:tcPr>
          <w:p w14:paraId="39621AE7"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r>
      <w:tr w:rsidR="009609CA" w:rsidRPr="009609CA" w14:paraId="57691DF1" w14:textId="77777777" w:rsidTr="009609CA">
        <w:trPr>
          <w:trHeight w:val="1260"/>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64F4CF8E" w14:textId="77777777" w:rsidR="009609CA" w:rsidRPr="009609CA" w:rsidRDefault="009609CA" w:rsidP="009609CA">
            <w:pPr>
              <w:spacing w:after="0" w:line="240" w:lineRule="auto"/>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609CA">
              <w:rPr>
                <w:rFonts w:ascii="Times New Roman" w:eastAsia="Times New Roman" w:hAnsi="Times New Roman" w:cs="Times New Roman"/>
                <w:b/>
                <w:bCs/>
                <w:color w:val="000000"/>
                <w:sz w:val="16"/>
                <w:szCs w:val="16"/>
                <w:lang w:eastAsia="ru-RU"/>
              </w:rPr>
              <w:t>Митякинского</w:t>
            </w:r>
            <w:proofErr w:type="spellEnd"/>
            <w:r w:rsidRPr="009609CA">
              <w:rPr>
                <w:rFonts w:ascii="Times New Roman" w:eastAsia="Times New Roman" w:hAnsi="Times New Roman" w:cs="Times New Roman"/>
                <w:b/>
                <w:bCs/>
                <w:color w:val="000000"/>
                <w:sz w:val="16"/>
                <w:szCs w:val="16"/>
                <w:lang w:eastAsia="ru-RU"/>
              </w:rPr>
              <w:t xml:space="preserve"> сельского поселения" (Специальные расходы)</w:t>
            </w:r>
          </w:p>
        </w:tc>
        <w:tc>
          <w:tcPr>
            <w:tcW w:w="1562" w:type="dxa"/>
            <w:tcBorders>
              <w:top w:val="nil"/>
              <w:left w:val="nil"/>
              <w:bottom w:val="single" w:sz="4" w:space="0" w:color="auto"/>
              <w:right w:val="single" w:sz="4" w:space="0" w:color="auto"/>
            </w:tcBorders>
            <w:shd w:val="clear" w:color="auto" w:fill="auto"/>
            <w:vAlign w:val="center"/>
            <w:hideMark/>
          </w:tcPr>
          <w:p w14:paraId="1ECB76AB"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99.9.00.99990</w:t>
            </w:r>
          </w:p>
        </w:tc>
        <w:tc>
          <w:tcPr>
            <w:tcW w:w="612" w:type="dxa"/>
            <w:tcBorders>
              <w:top w:val="nil"/>
              <w:left w:val="nil"/>
              <w:bottom w:val="single" w:sz="4" w:space="0" w:color="auto"/>
              <w:right w:val="single" w:sz="4" w:space="0" w:color="auto"/>
            </w:tcBorders>
            <w:shd w:val="clear" w:color="auto" w:fill="auto"/>
            <w:vAlign w:val="center"/>
            <w:hideMark/>
          </w:tcPr>
          <w:p w14:paraId="7E94502A"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880</w:t>
            </w:r>
          </w:p>
        </w:tc>
        <w:tc>
          <w:tcPr>
            <w:tcW w:w="379" w:type="dxa"/>
            <w:tcBorders>
              <w:top w:val="nil"/>
              <w:left w:val="nil"/>
              <w:bottom w:val="single" w:sz="4" w:space="0" w:color="auto"/>
              <w:right w:val="single" w:sz="4" w:space="0" w:color="auto"/>
            </w:tcBorders>
            <w:shd w:val="clear" w:color="auto" w:fill="auto"/>
            <w:vAlign w:val="center"/>
            <w:hideMark/>
          </w:tcPr>
          <w:p w14:paraId="1AD4577E"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14:paraId="5F2D368B" w14:textId="77777777" w:rsidR="009609CA" w:rsidRPr="009609CA" w:rsidRDefault="009609CA" w:rsidP="009609CA">
            <w:pPr>
              <w:spacing w:after="0" w:line="240" w:lineRule="auto"/>
              <w:jc w:val="center"/>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07</w:t>
            </w:r>
          </w:p>
        </w:tc>
        <w:tc>
          <w:tcPr>
            <w:tcW w:w="1260" w:type="dxa"/>
            <w:tcBorders>
              <w:top w:val="nil"/>
              <w:left w:val="nil"/>
              <w:bottom w:val="single" w:sz="4" w:space="0" w:color="auto"/>
              <w:right w:val="single" w:sz="4" w:space="0" w:color="auto"/>
            </w:tcBorders>
            <w:shd w:val="clear" w:color="auto" w:fill="auto"/>
            <w:vAlign w:val="center"/>
            <w:hideMark/>
          </w:tcPr>
          <w:p w14:paraId="64924E0E"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14:paraId="5BC96DF0"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 </w:t>
            </w:r>
          </w:p>
        </w:tc>
        <w:tc>
          <w:tcPr>
            <w:tcW w:w="4324" w:type="dxa"/>
            <w:tcBorders>
              <w:top w:val="nil"/>
              <w:left w:val="nil"/>
              <w:bottom w:val="single" w:sz="4" w:space="0" w:color="auto"/>
              <w:right w:val="single" w:sz="4" w:space="0" w:color="auto"/>
            </w:tcBorders>
            <w:shd w:val="clear" w:color="auto" w:fill="auto"/>
            <w:vAlign w:val="center"/>
            <w:hideMark/>
          </w:tcPr>
          <w:p w14:paraId="598B7DE2" w14:textId="77777777" w:rsidR="009609CA" w:rsidRPr="009609CA" w:rsidRDefault="009609CA" w:rsidP="009609CA">
            <w:pPr>
              <w:spacing w:after="0" w:line="240" w:lineRule="auto"/>
              <w:jc w:val="right"/>
              <w:rPr>
                <w:rFonts w:ascii="Times New Roman" w:eastAsia="Times New Roman" w:hAnsi="Times New Roman" w:cs="Times New Roman"/>
                <w:b/>
                <w:bCs/>
                <w:color w:val="000000"/>
                <w:sz w:val="16"/>
                <w:szCs w:val="16"/>
                <w:lang w:eastAsia="ru-RU"/>
              </w:rPr>
            </w:pPr>
            <w:r w:rsidRPr="009609CA">
              <w:rPr>
                <w:rFonts w:ascii="Times New Roman" w:eastAsia="Times New Roman" w:hAnsi="Times New Roman" w:cs="Times New Roman"/>
                <w:b/>
                <w:bCs/>
                <w:color w:val="000000"/>
                <w:sz w:val="16"/>
                <w:szCs w:val="16"/>
                <w:lang w:eastAsia="ru-RU"/>
              </w:rPr>
              <w:t>405,2</w:t>
            </w:r>
          </w:p>
        </w:tc>
      </w:tr>
      <w:tr w:rsidR="009609CA" w:rsidRPr="009609CA" w14:paraId="74269FB1" w14:textId="77777777" w:rsidTr="009609CA">
        <w:trPr>
          <w:trHeight w:val="289"/>
        </w:trPr>
        <w:tc>
          <w:tcPr>
            <w:tcW w:w="5515" w:type="dxa"/>
            <w:tcBorders>
              <w:top w:val="nil"/>
              <w:left w:val="nil"/>
              <w:bottom w:val="nil"/>
              <w:right w:val="nil"/>
            </w:tcBorders>
            <w:shd w:val="clear" w:color="auto" w:fill="auto"/>
            <w:noWrap/>
            <w:vAlign w:val="bottom"/>
            <w:hideMark/>
          </w:tcPr>
          <w:p w14:paraId="76AE9465"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Председатель Собрания депутатов-Глава</w:t>
            </w:r>
          </w:p>
        </w:tc>
        <w:tc>
          <w:tcPr>
            <w:tcW w:w="1562" w:type="dxa"/>
            <w:tcBorders>
              <w:top w:val="nil"/>
              <w:left w:val="nil"/>
              <w:bottom w:val="nil"/>
              <w:right w:val="nil"/>
            </w:tcBorders>
            <w:shd w:val="clear" w:color="auto" w:fill="auto"/>
            <w:noWrap/>
            <w:vAlign w:val="bottom"/>
            <w:hideMark/>
          </w:tcPr>
          <w:p w14:paraId="227FCB79"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p>
        </w:tc>
        <w:tc>
          <w:tcPr>
            <w:tcW w:w="612" w:type="dxa"/>
            <w:tcBorders>
              <w:top w:val="nil"/>
              <w:left w:val="nil"/>
              <w:bottom w:val="nil"/>
              <w:right w:val="nil"/>
            </w:tcBorders>
            <w:shd w:val="clear" w:color="auto" w:fill="auto"/>
            <w:noWrap/>
            <w:vAlign w:val="bottom"/>
            <w:hideMark/>
          </w:tcPr>
          <w:p w14:paraId="1BADA046"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379" w:type="dxa"/>
            <w:tcBorders>
              <w:top w:val="nil"/>
              <w:left w:val="nil"/>
              <w:bottom w:val="nil"/>
              <w:right w:val="nil"/>
            </w:tcBorders>
            <w:shd w:val="clear" w:color="auto" w:fill="auto"/>
            <w:noWrap/>
            <w:vAlign w:val="bottom"/>
            <w:hideMark/>
          </w:tcPr>
          <w:p w14:paraId="6EEA638F"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439" w:type="dxa"/>
            <w:tcBorders>
              <w:top w:val="nil"/>
              <w:left w:val="nil"/>
              <w:bottom w:val="nil"/>
              <w:right w:val="nil"/>
            </w:tcBorders>
            <w:shd w:val="clear" w:color="auto" w:fill="auto"/>
            <w:noWrap/>
            <w:vAlign w:val="bottom"/>
            <w:hideMark/>
          </w:tcPr>
          <w:p w14:paraId="30FA65C1"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260" w:type="dxa"/>
            <w:tcBorders>
              <w:top w:val="nil"/>
              <w:left w:val="nil"/>
              <w:bottom w:val="nil"/>
              <w:right w:val="nil"/>
            </w:tcBorders>
            <w:shd w:val="clear" w:color="auto" w:fill="auto"/>
            <w:noWrap/>
            <w:vAlign w:val="bottom"/>
            <w:hideMark/>
          </w:tcPr>
          <w:p w14:paraId="111E59E2"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1360" w:type="dxa"/>
            <w:tcBorders>
              <w:top w:val="nil"/>
              <w:left w:val="nil"/>
              <w:bottom w:val="nil"/>
              <w:right w:val="nil"/>
            </w:tcBorders>
            <w:shd w:val="clear" w:color="auto" w:fill="auto"/>
            <w:noWrap/>
            <w:vAlign w:val="bottom"/>
            <w:hideMark/>
          </w:tcPr>
          <w:p w14:paraId="546AF27D"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c>
          <w:tcPr>
            <w:tcW w:w="4324" w:type="dxa"/>
            <w:tcBorders>
              <w:top w:val="nil"/>
              <w:left w:val="nil"/>
              <w:bottom w:val="nil"/>
              <w:right w:val="nil"/>
            </w:tcBorders>
            <w:shd w:val="clear" w:color="auto" w:fill="auto"/>
            <w:noWrap/>
            <w:vAlign w:val="bottom"/>
            <w:hideMark/>
          </w:tcPr>
          <w:p w14:paraId="25E598E0" w14:textId="77777777" w:rsidR="009609CA" w:rsidRPr="009609CA" w:rsidRDefault="009609CA" w:rsidP="009609CA">
            <w:pPr>
              <w:spacing w:after="0" w:line="240" w:lineRule="auto"/>
              <w:rPr>
                <w:rFonts w:ascii="Times New Roman" w:eastAsia="Times New Roman" w:hAnsi="Times New Roman" w:cs="Times New Roman"/>
                <w:sz w:val="16"/>
                <w:szCs w:val="16"/>
                <w:lang w:eastAsia="ru-RU"/>
              </w:rPr>
            </w:pPr>
          </w:p>
        </w:tc>
      </w:tr>
      <w:tr w:rsidR="009609CA" w:rsidRPr="009609CA" w14:paraId="63E57A85" w14:textId="77777777" w:rsidTr="009609CA">
        <w:trPr>
          <w:trHeight w:val="289"/>
        </w:trPr>
        <w:tc>
          <w:tcPr>
            <w:tcW w:w="5515" w:type="dxa"/>
            <w:tcBorders>
              <w:top w:val="nil"/>
              <w:left w:val="nil"/>
              <w:bottom w:val="nil"/>
              <w:right w:val="nil"/>
            </w:tcBorders>
            <w:shd w:val="clear" w:color="auto" w:fill="auto"/>
            <w:noWrap/>
            <w:vAlign w:val="bottom"/>
            <w:hideMark/>
          </w:tcPr>
          <w:p w14:paraId="08C92CBC"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proofErr w:type="spellStart"/>
            <w:r w:rsidRPr="009609CA">
              <w:rPr>
                <w:rFonts w:ascii="Times New Roman" w:eastAsia="Times New Roman" w:hAnsi="Times New Roman" w:cs="Times New Roman"/>
                <w:color w:val="000000"/>
                <w:sz w:val="16"/>
                <w:szCs w:val="16"/>
                <w:lang w:eastAsia="ru-RU"/>
              </w:rPr>
              <w:t>Митякинского</w:t>
            </w:r>
            <w:proofErr w:type="spellEnd"/>
            <w:r w:rsidRPr="009609CA">
              <w:rPr>
                <w:rFonts w:ascii="Times New Roman" w:eastAsia="Times New Roman" w:hAnsi="Times New Roman" w:cs="Times New Roman"/>
                <w:color w:val="000000"/>
                <w:sz w:val="16"/>
                <w:szCs w:val="16"/>
                <w:lang w:eastAsia="ru-RU"/>
              </w:rPr>
              <w:t xml:space="preserve"> сельского поселения</w:t>
            </w:r>
          </w:p>
        </w:tc>
        <w:tc>
          <w:tcPr>
            <w:tcW w:w="1562" w:type="dxa"/>
            <w:tcBorders>
              <w:top w:val="nil"/>
              <w:left w:val="nil"/>
              <w:bottom w:val="nil"/>
              <w:right w:val="nil"/>
            </w:tcBorders>
            <w:shd w:val="clear" w:color="auto" w:fill="auto"/>
            <w:noWrap/>
            <w:vAlign w:val="bottom"/>
            <w:hideMark/>
          </w:tcPr>
          <w:p w14:paraId="28C5DD46" w14:textId="77777777" w:rsidR="009609CA" w:rsidRPr="009609CA" w:rsidRDefault="009609CA" w:rsidP="009609CA">
            <w:pPr>
              <w:spacing w:after="0" w:line="240" w:lineRule="auto"/>
              <w:rPr>
                <w:rFonts w:ascii="Times New Roman" w:eastAsia="Times New Roman" w:hAnsi="Times New Roman" w:cs="Times New Roman"/>
                <w:color w:val="000000"/>
                <w:sz w:val="16"/>
                <w:szCs w:val="16"/>
                <w:lang w:eastAsia="ru-RU"/>
              </w:rPr>
            </w:pPr>
          </w:p>
        </w:tc>
        <w:tc>
          <w:tcPr>
            <w:tcW w:w="4050" w:type="dxa"/>
            <w:gridSpan w:val="5"/>
            <w:tcBorders>
              <w:top w:val="nil"/>
              <w:left w:val="nil"/>
              <w:bottom w:val="nil"/>
              <w:right w:val="nil"/>
            </w:tcBorders>
            <w:shd w:val="clear" w:color="auto" w:fill="auto"/>
            <w:vAlign w:val="center"/>
            <w:hideMark/>
          </w:tcPr>
          <w:p w14:paraId="49C68A04"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r w:rsidRPr="009609CA">
              <w:rPr>
                <w:rFonts w:ascii="Times New Roman" w:eastAsia="Times New Roman" w:hAnsi="Times New Roman" w:cs="Times New Roman"/>
                <w:color w:val="000000"/>
                <w:sz w:val="16"/>
                <w:szCs w:val="16"/>
                <w:lang w:eastAsia="ru-RU"/>
              </w:rPr>
              <w:t>В.А. Щуров</w:t>
            </w:r>
          </w:p>
        </w:tc>
        <w:tc>
          <w:tcPr>
            <w:tcW w:w="4324" w:type="dxa"/>
            <w:tcBorders>
              <w:top w:val="nil"/>
              <w:left w:val="nil"/>
              <w:bottom w:val="nil"/>
              <w:right w:val="nil"/>
            </w:tcBorders>
            <w:shd w:val="clear" w:color="auto" w:fill="auto"/>
            <w:noWrap/>
            <w:vAlign w:val="bottom"/>
            <w:hideMark/>
          </w:tcPr>
          <w:p w14:paraId="60A98F25" w14:textId="77777777" w:rsidR="009609CA" w:rsidRPr="009609CA" w:rsidRDefault="009609CA" w:rsidP="009609CA">
            <w:pPr>
              <w:spacing w:after="0" w:line="240" w:lineRule="auto"/>
              <w:jc w:val="center"/>
              <w:rPr>
                <w:rFonts w:ascii="Times New Roman" w:eastAsia="Times New Roman" w:hAnsi="Times New Roman" w:cs="Times New Roman"/>
                <w:color w:val="000000"/>
                <w:sz w:val="16"/>
                <w:szCs w:val="16"/>
                <w:lang w:eastAsia="ru-RU"/>
              </w:rPr>
            </w:pPr>
          </w:p>
        </w:tc>
      </w:tr>
    </w:tbl>
    <w:p w14:paraId="702A2FF1" w14:textId="1BAA218A" w:rsidR="009609CA" w:rsidRDefault="009609CA">
      <w:pPr>
        <w:rPr>
          <w:rFonts w:ascii="Times New Roman" w:hAnsi="Times New Roman" w:cs="Times New Roman"/>
          <w:sz w:val="16"/>
          <w:szCs w:val="16"/>
        </w:rPr>
      </w:pPr>
    </w:p>
    <w:p w14:paraId="68D55B29" w14:textId="5C171E4B" w:rsidR="009609CA" w:rsidRDefault="009609CA">
      <w:pPr>
        <w:rPr>
          <w:rFonts w:ascii="Times New Roman" w:hAnsi="Times New Roman" w:cs="Times New Roman"/>
          <w:sz w:val="16"/>
          <w:szCs w:val="16"/>
        </w:rPr>
      </w:pPr>
    </w:p>
    <w:p w14:paraId="7DF1FA62" w14:textId="471F8B52" w:rsidR="009609CA" w:rsidRDefault="009609CA">
      <w:pPr>
        <w:rPr>
          <w:rFonts w:ascii="Times New Roman" w:hAnsi="Times New Roman" w:cs="Times New Roman"/>
          <w:sz w:val="16"/>
          <w:szCs w:val="16"/>
        </w:rPr>
      </w:pPr>
    </w:p>
    <w:p w14:paraId="20309D3C" w14:textId="649C689E" w:rsidR="009609CA" w:rsidRDefault="009609CA">
      <w:pPr>
        <w:rPr>
          <w:rFonts w:ascii="Times New Roman" w:hAnsi="Times New Roman" w:cs="Times New Roman"/>
          <w:sz w:val="16"/>
          <w:szCs w:val="16"/>
        </w:rPr>
      </w:pPr>
    </w:p>
    <w:p w14:paraId="5F6663D7" w14:textId="76112544" w:rsidR="009609CA" w:rsidRDefault="009609CA">
      <w:pPr>
        <w:rPr>
          <w:rFonts w:ascii="Times New Roman" w:hAnsi="Times New Roman" w:cs="Times New Roman"/>
          <w:sz w:val="16"/>
          <w:szCs w:val="16"/>
        </w:rPr>
      </w:pPr>
    </w:p>
    <w:p w14:paraId="0ACF8CB4" w14:textId="5755978D" w:rsidR="009609CA" w:rsidRDefault="009609CA">
      <w:pPr>
        <w:rPr>
          <w:rFonts w:ascii="Times New Roman" w:hAnsi="Times New Roman" w:cs="Times New Roman"/>
          <w:sz w:val="16"/>
          <w:szCs w:val="16"/>
        </w:rPr>
      </w:pPr>
    </w:p>
    <w:p w14:paraId="09A3E4FA" w14:textId="6F93FBBF" w:rsidR="009609CA" w:rsidRDefault="009609CA">
      <w:pPr>
        <w:rPr>
          <w:rFonts w:ascii="Times New Roman" w:hAnsi="Times New Roman" w:cs="Times New Roman"/>
          <w:sz w:val="16"/>
          <w:szCs w:val="16"/>
        </w:rPr>
      </w:pPr>
    </w:p>
    <w:p w14:paraId="1B2DBFAE" w14:textId="451F4243" w:rsidR="009609CA" w:rsidRDefault="009609CA">
      <w:pPr>
        <w:rPr>
          <w:rFonts w:ascii="Times New Roman" w:hAnsi="Times New Roman" w:cs="Times New Roman"/>
          <w:sz w:val="16"/>
          <w:szCs w:val="16"/>
        </w:rPr>
      </w:pPr>
    </w:p>
    <w:p w14:paraId="29E8F8F4" w14:textId="77777777" w:rsidR="009609CA" w:rsidRDefault="009609CA" w:rsidP="009609CA">
      <w:pPr>
        <w:spacing w:after="0" w:line="240" w:lineRule="auto"/>
        <w:jc w:val="center"/>
        <w:rPr>
          <w:rFonts w:ascii="Times New Roman" w:eastAsia="Times New Roman" w:hAnsi="Times New Roman" w:cs="Times New Roman"/>
          <w:caps/>
          <w:sz w:val="28"/>
          <w:szCs w:val="28"/>
          <w:lang w:eastAsia="ru-RU"/>
        </w:rPr>
        <w:sectPr w:rsidR="009609CA" w:rsidSect="00334F8B">
          <w:pgSz w:w="16838" w:h="11906" w:orient="landscape"/>
          <w:pgMar w:top="1701" w:right="1134" w:bottom="851" w:left="1134" w:header="709" w:footer="709" w:gutter="0"/>
          <w:cols w:space="708"/>
          <w:docGrid w:linePitch="360"/>
        </w:sectPr>
      </w:pPr>
    </w:p>
    <w:p w14:paraId="58C34D18" w14:textId="6E901E58" w:rsidR="009609CA" w:rsidRPr="009609CA" w:rsidRDefault="009609CA" w:rsidP="009609CA">
      <w:pPr>
        <w:spacing w:after="0" w:line="240" w:lineRule="auto"/>
        <w:jc w:val="center"/>
        <w:rPr>
          <w:rFonts w:ascii="Times New Roman" w:eastAsia="Times New Roman" w:hAnsi="Times New Roman" w:cs="Times New Roman"/>
          <w:caps/>
          <w:sz w:val="16"/>
          <w:szCs w:val="16"/>
          <w:lang w:eastAsia="ru-RU"/>
        </w:rPr>
      </w:pPr>
      <w:r w:rsidRPr="009609CA">
        <w:rPr>
          <w:rFonts w:ascii="Times New Roman" w:eastAsia="Times New Roman" w:hAnsi="Times New Roman" w:cs="Times New Roman"/>
          <w:caps/>
          <w:sz w:val="16"/>
          <w:szCs w:val="16"/>
          <w:lang w:eastAsia="ru-RU"/>
        </w:rPr>
        <w:lastRenderedPageBreak/>
        <w:t>С О Б Р А Н И Е   Д Е П У Т А Т О В</w:t>
      </w:r>
    </w:p>
    <w:p w14:paraId="5771779F" w14:textId="77777777" w:rsidR="009609CA" w:rsidRPr="009609CA" w:rsidRDefault="009609CA" w:rsidP="009609CA">
      <w:pPr>
        <w:spacing w:after="0" w:line="240" w:lineRule="auto"/>
        <w:jc w:val="center"/>
        <w:rPr>
          <w:rFonts w:ascii="Times New Roman" w:eastAsia="Times New Roman" w:hAnsi="Times New Roman" w:cs="Times New Roman"/>
          <w:caps/>
          <w:sz w:val="16"/>
          <w:szCs w:val="16"/>
          <w:lang w:eastAsia="ru-RU"/>
        </w:rPr>
      </w:pPr>
      <w:r w:rsidRPr="009609CA">
        <w:rPr>
          <w:rFonts w:ascii="Times New Roman" w:eastAsia="Times New Roman" w:hAnsi="Times New Roman" w:cs="Times New Roman"/>
          <w:caps/>
          <w:sz w:val="16"/>
          <w:szCs w:val="16"/>
          <w:lang w:eastAsia="ru-RU"/>
        </w:rPr>
        <w:t>Митякинского  СЕЛЬСКого ПОСЕЛЕНИя</w:t>
      </w:r>
    </w:p>
    <w:p w14:paraId="3706E9CD" w14:textId="77777777" w:rsidR="009609CA" w:rsidRPr="009609CA" w:rsidRDefault="009609CA" w:rsidP="009609CA">
      <w:pPr>
        <w:spacing w:after="0" w:line="240" w:lineRule="auto"/>
        <w:jc w:val="center"/>
        <w:rPr>
          <w:rFonts w:ascii="Times New Roman" w:eastAsia="Times New Roman" w:hAnsi="Times New Roman" w:cs="Times New Roman"/>
          <w:caps/>
          <w:sz w:val="16"/>
          <w:szCs w:val="16"/>
          <w:lang w:eastAsia="ru-RU"/>
        </w:rPr>
      </w:pPr>
      <w:r w:rsidRPr="009609CA">
        <w:rPr>
          <w:rFonts w:ascii="Times New Roman" w:eastAsia="Times New Roman" w:hAnsi="Times New Roman" w:cs="Times New Roman"/>
          <w:caps/>
          <w:sz w:val="16"/>
          <w:szCs w:val="16"/>
          <w:lang w:eastAsia="ru-RU"/>
        </w:rPr>
        <w:t>ТАРАСОВСКого РАЙОНа</w:t>
      </w:r>
    </w:p>
    <w:p w14:paraId="1F442B8D" w14:textId="77777777" w:rsidR="009609CA" w:rsidRPr="009609CA" w:rsidRDefault="009609CA" w:rsidP="009609CA">
      <w:pPr>
        <w:spacing w:after="0" w:line="240" w:lineRule="auto"/>
        <w:jc w:val="center"/>
        <w:rPr>
          <w:rFonts w:ascii="Times New Roman" w:eastAsia="Times New Roman" w:hAnsi="Times New Roman" w:cs="Times New Roman"/>
          <w:caps/>
          <w:sz w:val="16"/>
          <w:szCs w:val="16"/>
          <w:lang w:eastAsia="ru-RU"/>
        </w:rPr>
      </w:pPr>
      <w:r w:rsidRPr="009609CA">
        <w:rPr>
          <w:rFonts w:ascii="Times New Roman" w:eastAsia="Times New Roman" w:hAnsi="Times New Roman" w:cs="Times New Roman"/>
          <w:caps/>
          <w:sz w:val="16"/>
          <w:szCs w:val="16"/>
          <w:lang w:eastAsia="ru-RU"/>
        </w:rPr>
        <w:t>РОСТОВСКой  ОБЛАСТи</w:t>
      </w:r>
    </w:p>
    <w:p w14:paraId="15477E0B" w14:textId="77777777" w:rsidR="009609CA" w:rsidRPr="009609CA" w:rsidRDefault="009609CA" w:rsidP="009609CA">
      <w:pPr>
        <w:spacing w:after="0" w:line="240" w:lineRule="auto"/>
        <w:jc w:val="center"/>
        <w:rPr>
          <w:rFonts w:ascii="Times New Roman" w:eastAsia="Times New Roman" w:hAnsi="Times New Roman" w:cs="Times New Roman"/>
          <w:caps/>
          <w:sz w:val="16"/>
          <w:szCs w:val="16"/>
          <w:lang w:eastAsia="ru-RU"/>
        </w:rPr>
      </w:pPr>
    </w:p>
    <w:p w14:paraId="72BB19D9" w14:textId="77777777" w:rsidR="009609CA" w:rsidRPr="009609CA" w:rsidRDefault="009609CA" w:rsidP="009609CA">
      <w:pPr>
        <w:spacing w:after="0" w:line="240" w:lineRule="auto"/>
        <w:jc w:val="center"/>
        <w:rPr>
          <w:rFonts w:ascii="Times New Roman" w:eastAsia="Times New Roman" w:hAnsi="Times New Roman" w:cs="Times New Roman"/>
          <w:sz w:val="16"/>
          <w:szCs w:val="16"/>
          <w:lang w:eastAsia="ru-RU"/>
        </w:rPr>
      </w:pPr>
      <w:r w:rsidRPr="009609CA">
        <w:rPr>
          <w:rFonts w:ascii="Times New Roman" w:eastAsia="Times New Roman" w:hAnsi="Times New Roman" w:cs="Times New Roman"/>
          <w:sz w:val="16"/>
          <w:szCs w:val="16"/>
          <w:lang w:eastAsia="ru-RU"/>
        </w:rPr>
        <w:t>Р Е Ш Е Н И Е</w:t>
      </w:r>
    </w:p>
    <w:p w14:paraId="0EDBA055" w14:textId="77777777" w:rsidR="009609CA" w:rsidRPr="009609CA" w:rsidRDefault="009609CA" w:rsidP="009609CA">
      <w:pPr>
        <w:spacing w:after="0" w:line="240" w:lineRule="auto"/>
        <w:rPr>
          <w:rFonts w:ascii="Times New Roman" w:eastAsia="Times New Roman" w:hAnsi="Times New Roman" w:cs="Times New Roman"/>
          <w:sz w:val="16"/>
          <w:szCs w:val="16"/>
        </w:rPr>
      </w:pPr>
    </w:p>
    <w:p w14:paraId="1AA29228" w14:textId="77777777" w:rsidR="009609CA" w:rsidRPr="009609CA" w:rsidRDefault="009609CA" w:rsidP="009609CA">
      <w:pPr>
        <w:tabs>
          <w:tab w:val="left" w:pos="284"/>
          <w:tab w:val="center" w:pos="4875"/>
        </w:tabs>
        <w:spacing w:after="0" w:line="240" w:lineRule="auto"/>
        <w:rPr>
          <w:rFonts w:ascii="Times New Roman" w:eastAsia="Times New Roman" w:hAnsi="Times New Roman" w:cs="Times New Roman"/>
          <w:sz w:val="16"/>
          <w:szCs w:val="16"/>
        </w:rPr>
      </w:pPr>
      <w:r w:rsidRPr="009609CA">
        <w:rPr>
          <w:rFonts w:ascii="Times New Roman" w:eastAsia="Times New Roman" w:hAnsi="Times New Roman" w:cs="Times New Roman"/>
          <w:sz w:val="16"/>
          <w:szCs w:val="16"/>
        </w:rPr>
        <w:t xml:space="preserve">  29.11.2019 г                                          № 22            </w:t>
      </w:r>
      <w:r w:rsidRPr="009609CA">
        <w:rPr>
          <w:rFonts w:ascii="Times New Roman" w:eastAsia="Times New Roman" w:hAnsi="Times New Roman" w:cs="Times New Roman"/>
          <w:sz w:val="16"/>
          <w:szCs w:val="16"/>
        </w:rPr>
        <w:tab/>
        <w:t xml:space="preserve">             ст. </w:t>
      </w:r>
      <w:proofErr w:type="spellStart"/>
      <w:r w:rsidRPr="009609CA">
        <w:rPr>
          <w:rFonts w:ascii="Times New Roman" w:eastAsia="Times New Roman" w:hAnsi="Times New Roman" w:cs="Times New Roman"/>
          <w:sz w:val="16"/>
          <w:szCs w:val="16"/>
        </w:rPr>
        <w:t>Митякинская</w:t>
      </w:r>
      <w:proofErr w:type="spellEnd"/>
    </w:p>
    <w:p w14:paraId="69CDC1A0" w14:textId="77777777" w:rsidR="009609CA" w:rsidRPr="009609CA" w:rsidRDefault="009609CA" w:rsidP="009609CA">
      <w:pPr>
        <w:spacing w:after="0" w:line="240" w:lineRule="auto"/>
        <w:rPr>
          <w:rFonts w:ascii="Times New Roman" w:eastAsia="Times New Roman" w:hAnsi="Times New Roman" w:cs="Times New Roman"/>
          <w:sz w:val="16"/>
          <w:szCs w:val="16"/>
        </w:rPr>
      </w:pPr>
    </w:p>
    <w:p w14:paraId="158A00B4" w14:textId="77777777" w:rsidR="009609CA" w:rsidRPr="009609CA" w:rsidRDefault="009609CA" w:rsidP="009609CA">
      <w:pPr>
        <w:spacing w:after="0" w:line="240" w:lineRule="auto"/>
        <w:jc w:val="center"/>
        <w:rPr>
          <w:rFonts w:ascii="Times New Roman" w:eastAsia="Times New Roman" w:hAnsi="Times New Roman" w:cs="Times New Roman"/>
          <w:b/>
          <w:sz w:val="16"/>
          <w:szCs w:val="16"/>
        </w:rPr>
      </w:pPr>
      <w:r w:rsidRPr="009609CA">
        <w:rPr>
          <w:rFonts w:ascii="Times New Roman" w:eastAsia="Times New Roman" w:hAnsi="Times New Roman" w:cs="Times New Roman"/>
          <w:b/>
          <w:sz w:val="16"/>
          <w:szCs w:val="16"/>
        </w:rPr>
        <w:t xml:space="preserve">«О внесении изменений в Решение Собрания депутатов </w:t>
      </w:r>
      <w:proofErr w:type="spellStart"/>
      <w:r w:rsidRPr="009609CA">
        <w:rPr>
          <w:rFonts w:ascii="Times New Roman" w:eastAsia="Times New Roman" w:hAnsi="Times New Roman" w:cs="Times New Roman"/>
          <w:b/>
          <w:sz w:val="16"/>
          <w:szCs w:val="16"/>
        </w:rPr>
        <w:t>Митякинского</w:t>
      </w:r>
      <w:proofErr w:type="spellEnd"/>
      <w:r w:rsidRPr="009609CA">
        <w:rPr>
          <w:rFonts w:ascii="Times New Roman" w:eastAsia="Times New Roman" w:hAnsi="Times New Roman" w:cs="Times New Roman"/>
          <w:b/>
          <w:sz w:val="16"/>
          <w:szCs w:val="16"/>
        </w:rPr>
        <w:t xml:space="preserve"> сельского поселения от 26.12.2018г. №17 «О бюджете </w:t>
      </w:r>
      <w:proofErr w:type="spellStart"/>
      <w:r w:rsidRPr="009609CA">
        <w:rPr>
          <w:rFonts w:ascii="Times New Roman" w:eastAsia="Times New Roman" w:hAnsi="Times New Roman" w:cs="Times New Roman"/>
          <w:b/>
          <w:sz w:val="16"/>
          <w:szCs w:val="16"/>
        </w:rPr>
        <w:t>Митякинского</w:t>
      </w:r>
      <w:proofErr w:type="spellEnd"/>
      <w:r w:rsidRPr="009609CA">
        <w:rPr>
          <w:rFonts w:ascii="Times New Roman" w:eastAsia="Times New Roman" w:hAnsi="Times New Roman" w:cs="Times New Roman"/>
          <w:b/>
          <w:sz w:val="16"/>
          <w:szCs w:val="16"/>
        </w:rPr>
        <w:t xml:space="preserve"> сельского поселения Тарасовского района на 2019 год и </w:t>
      </w:r>
    </w:p>
    <w:p w14:paraId="6A49AA3E" w14:textId="77777777" w:rsidR="009609CA" w:rsidRPr="009609CA" w:rsidRDefault="009609CA" w:rsidP="009609CA">
      <w:pPr>
        <w:spacing w:after="0" w:line="240" w:lineRule="auto"/>
        <w:jc w:val="center"/>
        <w:rPr>
          <w:rFonts w:ascii="Times New Roman" w:eastAsia="Times New Roman" w:hAnsi="Times New Roman" w:cs="Times New Roman"/>
          <w:b/>
          <w:sz w:val="16"/>
          <w:szCs w:val="16"/>
        </w:rPr>
      </w:pPr>
      <w:r w:rsidRPr="009609CA">
        <w:rPr>
          <w:rFonts w:ascii="Times New Roman" w:eastAsia="Times New Roman" w:hAnsi="Times New Roman" w:cs="Times New Roman"/>
          <w:b/>
          <w:sz w:val="16"/>
          <w:szCs w:val="16"/>
        </w:rPr>
        <w:t>на плановый период 2020 и 2021 годов»</w:t>
      </w:r>
    </w:p>
    <w:p w14:paraId="2714F6D9" w14:textId="77777777" w:rsidR="009609CA" w:rsidRPr="009609CA" w:rsidRDefault="009609CA" w:rsidP="009609CA">
      <w:pPr>
        <w:widowControl w:val="0"/>
        <w:autoSpaceDE w:val="0"/>
        <w:autoSpaceDN w:val="0"/>
        <w:adjustRightInd w:val="0"/>
        <w:spacing w:after="0" w:line="240" w:lineRule="auto"/>
        <w:jc w:val="center"/>
        <w:rPr>
          <w:rFonts w:ascii="Times New Roman" w:eastAsia="Times New Roman" w:hAnsi="Times New Roman" w:cs="Times New Roman"/>
          <w:b/>
          <w:bCs/>
          <w:sz w:val="16"/>
          <w:szCs w:val="16"/>
          <w:lang w:eastAsia="ru-RU"/>
        </w:rPr>
      </w:pPr>
    </w:p>
    <w:p w14:paraId="6A4EB301" w14:textId="77777777" w:rsidR="009609CA" w:rsidRPr="009609CA" w:rsidRDefault="009609CA" w:rsidP="009609CA">
      <w:pPr>
        <w:widowControl w:val="0"/>
        <w:autoSpaceDE w:val="0"/>
        <w:autoSpaceDN w:val="0"/>
        <w:adjustRightInd w:val="0"/>
        <w:spacing w:after="0" w:line="240" w:lineRule="auto"/>
        <w:jc w:val="center"/>
        <w:rPr>
          <w:rFonts w:ascii="Times New Roman" w:eastAsia="Times New Roman" w:hAnsi="Times New Roman" w:cs="Times New Roman"/>
          <w:b/>
          <w:bCs/>
          <w:sz w:val="16"/>
          <w:szCs w:val="16"/>
          <w:lang w:eastAsia="ru-RU"/>
        </w:rPr>
      </w:pPr>
      <w:r w:rsidRPr="009609CA">
        <w:rPr>
          <w:rFonts w:ascii="Times New Roman" w:eastAsia="Times New Roman" w:hAnsi="Times New Roman" w:cs="Times New Roman"/>
          <w:b/>
          <w:bCs/>
          <w:sz w:val="16"/>
          <w:szCs w:val="16"/>
          <w:lang w:eastAsia="ru-RU"/>
        </w:rPr>
        <w:t>РЕШИЛО:</w:t>
      </w:r>
    </w:p>
    <w:p w14:paraId="683614D6" w14:textId="77777777" w:rsidR="009609CA" w:rsidRPr="009609CA" w:rsidRDefault="009609CA" w:rsidP="009609CA">
      <w:pPr>
        <w:spacing w:after="0" w:line="240" w:lineRule="auto"/>
        <w:jc w:val="center"/>
        <w:rPr>
          <w:rFonts w:ascii="Times New Roman" w:eastAsia="Times New Roman" w:hAnsi="Times New Roman" w:cs="Times New Roman"/>
          <w:b/>
          <w:color w:val="FF0000"/>
          <w:sz w:val="16"/>
          <w:szCs w:val="16"/>
        </w:rPr>
      </w:pPr>
    </w:p>
    <w:p w14:paraId="7DCA5006" w14:textId="77777777" w:rsidR="009609CA" w:rsidRPr="009609CA" w:rsidRDefault="009609CA" w:rsidP="009609CA">
      <w:pPr>
        <w:spacing w:after="0" w:line="240" w:lineRule="auto"/>
        <w:ind w:firstLine="708"/>
        <w:jc w:val="both"/>
        <w:rPr>
          <w:rFonts w:ascii="Times New Roman" w:eastAsia="Times New Roman" w:hAnsi="Times New Roman" w:cs="Times New Roman"/>
          <w:sz w:val="16"/>
          <w:szCs w:val="16"/>
        </w:rPr>
      </w:pPr>
      <w:r w:rsidRPr="009609CA">
        <w:rPr>
          <w:rFonts w:ascii="Times New Roman" w:eastAsia="Times New Roman" w:hAnsi="Times New Roman" w:cs="Times New Roman"/>
          <w:sz w:val="16"/>
          <w:szCs w:val="16"/>
          <w:lang w:eastAsia="ru-RU"/>
        </w:rPr>
        <w:t xml:space="preserve">Внести в Решение Собрания депутатов </w:t>
      </w:r>
      <w:proofErr w:type="spellStart"/>
      <w:r w:rsidRPr="009609CA">
        <w:rPr>
          <w:rFonts w:ascii="Times New Roman" w:eastAsia="Times New Roman" w:hAnsi="Times New Roman" w:cs="Times New Roman"/>
          <w:sz w:val="16"/>
          <w:szCs w:val="16"/>
          <w:lang w:eastAsia="ru-RU"/>
        </w:rPr>
        <w:t>Митякинского</w:t>
      </w:r>
      <w:proofErr w:type="spellEnd"/>
      <w:r w:rsidRPr="009609CA">
        <w:rPr>
          <w:rFonts w:ascii="Times New Roman" w:eastAsia="Times New Roman" w:hAnsi="Times New Roman" w:cs="Times New Roman"/>
          <w:sz w:val="16"/>
          <w:szCs w:val="16"/>
          <w:lang w:eastAsia="ru-RU"/>
        </w:rPr>
        <w:t xml:space="preserve"> сельского поселения от 26.12.2018г. №17  «О бюджете </w:t>
      </w:r>
      <w:proofErr w:type="spellStart"/>
      <w:r w:rsidRPr="009609CA">
        <w:rPr>
          <w:rFonts w:ascii="Times New Roman" w:eastAsia="Times New Roman" w:hAnsi="Times New Roman" w:cs="Times New Roman"/>
          <w:sz w:val="16"/>
          <w:szCs w:val="16"/>
          <w:lang w:eastAsia="ru-RU"/>
        </w:rPr>
        <w:t>Митякинского</w:t>
      </w:r>
      <w:proofErr w:type="spellEnd"/>
      <w:r w:rsidRPr="009609CA">
        <w:rPr>
          <w:rFonts w:ascii="Times New Roman" w:eastAsia="Times New Roman" w:hAnsi="Times New Roman" w:cs="Times New Roman"/>
          <w:sz w:val="16"/>
          <w:szCs w:val="16"/>
          <w:lang w:eastAsia="ru-RU"/>
        </w:rPr>
        <w:t xml:space="preserve"> сельского поселения на 2019 год и на плановый период 2020 и 2021 годов»  следующие изменения:</w:t>
      </w:r>
    </w:p>
    <w:p w14:paraId="556CE0CD" w14:textId="77777777" w:rsidR="009609CA" w:rsidRPr="009609CA" w:rsidRDefault="009609CA" w:rsidP="009609CA">
      <w:pPr>
        <w:spacing w:after="0" w:line="240" w:lineRule="auto"/>
        <w:jc w:val="both"/>
        <w:rPr>
          <w:rFonts w:ascii="Times New Roman" w:eastAsia="Times New Roman" w:hAnsi="Times New Roman" w:cs="Times New Roman"/>
          <w:sz w:val="16"/>
          <w:szCs w:val="16"/>
          <w:lang w:eastAsia="ru-RU"/>
        </w:rPr>
      </w:pPr>
    </w:p>
    <w:p w14:paraId="4CF90498" w14:textId="77777777" w:rsidR="009609CA" w:rsidRPr="009609CA" w:rsidRDefault="009609CA" w:rsidP="009609CA">
      <w:pPr>
        <w:spacing w:after="0" w:line="240" w:lineRule="auto"/>
        <w:jc w:val="both"/>
        <w:rPr>
          <w:rFonts w:ascii="Times New Roman" w:eastAsia="Times New Roman" w:hAnsi="Times New Roman" w:cs="Times New Roman"/>
          <w:b/>
          <w:sz w:val="16"/>
          <w:szCs w:val="16"/>
          <w:lang w:eastAsia="ru-RU"/>
        </w:rPr>
      </w:pPr>
      <w:r w:rsidRPr="009609CA">
        <w:rPr>
          <w:rFonts w:ascii="Times New Roman" w:eastAsia="Times New Roman" w:hAnsi="Times New Roman" w:cs="Times New Roman"/>
          <w:b/>
          <w:sz w:val="16"/>
          <w:szCs w:val="16"/>
          <w:lang w:eastAsia="ru-RU"/>
        </w:rPr>
        <w:t xml:space="preserve">    Статья 1. </w:t>
      </w:r>
    </w:p>
    <w:p w14:paraId="0832192F" w14:textId="77777777" w:rsidR="009609CA" w:rsidRPr="009609CA" w:rsidRDefault="009609CA" w:rsidP="009609CA">
      <w:pPr>
        <w:spacing w:after="0" w:line="240" w:lineRule="auto"/>
        <w:ind w:firstLine="900"/>
        <w:jc w:val="both"/>
        <w:rPr>
          <w:rFonts w:ascii="Times New Roman" w:eastAsia="Times New Roman" w:hAnsi="Times New Roman" w:cs="Times New Roman"/>
          <w:color w:val="FF0000"/>
          <w:sz w:val="16"/>
          <w:szCs w:val="16"/>
          <w:lang w:eastAsia="ru-RU"/>
        </w:rPr>
      </w:pPr>
    </w:p>
    <w:p w14:paraId="04FCCB03" w14:textId="77777777" w:rsidR="009609CA" w:rsidRPr="009609CA" w:rsidRDefault="009609CA" w:rsidP="009609CA">
      <w:pPr>
        <w:numPr>
          <w:ilvl w:val="0"/>
          <w:numId w:val="1"/>
        </w:numPr>
        <w:spacing w:after="0" w:line="240" w:lineRule="auto"/>
        <w:jc w:val="both"/>
        <w:rPr>
          <w:rFonts w:ascii="Times New Roman" w:eastAsia="Times New Roman" w:hAnsi="Times New Roman" w:cs="Times New Roman"/>
          <w:iCs/>
          <w:sz w:val="16"/>
          <w:szCs w:val="16"/>
          <w:lang w:eastAsia="ru-RU"/>
        </w:rPr>
      </w:pPr>
      <w:r w:rsidRPr="009609CA">
        <w:rPr>
          <w:rFonts w:ascii="Times New Roman" w:eastAsia="Times New Roman" w:hAnsi="Times New Roman" w:cs="Times New Roman"/>
          <w:iCs/>
          <w:sz w:val="16"/>
          <w:szCs w:val="16"/>
          <w:lang w:eastAsia="ru-RU"/>
        </w:rPr>
        <w:t>В части 1 статьи 4:</w:t>
      </w:r>
    </w:p>
    <w:p w14:paraId="7104E8A3" w14:textId="77777777" w:rsidR="009609CA" w:rsidRPr="009609CA" w:rsidRDefault="009609CA" w:rsidP="009609CA">
      <w:pPr>
        <w:spacing w:after="0" w:line="240" w:lineRule="auto"/>
        <w:ind w:firstLine="900"/>
        <w:jc w:val="both"/>
        <w:rPr>
          <w:rFonts w:ascii="Times New Roman" w:eastAsia="Times New Roman" w:hAnsi="Times New Roman" w:cs="Times New Roman"/>
          <w:sz w:val="16"/>
          <w:szCs w:val="16"/>
          <w:lang w:eastAsia="ru-RU"/>
        </w:rPr>
      </w:pPr>
      <w:r w:rsidRPr="009609CA">
        <w:rPr>
          <w:rFonts w:ascii="Times New Roman" w:eastAsia="Times New Roman" w:hAnsi="Times New Roman" w:cs="Times New Roman"/>
          <w:sz w:val="16"/>
          <w:szCs w:val="16"/>
          <w:lang w:eastAsia="ru-RU"/>
        </w:rPr>
        <w:t xml:space="preserve"> а) приложение 6 к Решению </w:t>
      </w:r>
      <w:r w:rsidRPr="009609CA">
        <w:rPr>
          <w:rFonts w:ascii="Times New Roman" w:eastAsia="Times New Roman" w:hAnsi="Times New Roman" w:cs="Times New Roman"/>
          <w:iCs/>
          <w:sz w:val="16"/>
          <w:szCs w:val="16"/>
          <w:lang w:eastAsia="ru-RU"/>
        </w:rPr>
        <w:t xml:space="preserve">Собрания депутатов </w:t>
      </w:r>
      <w:proofErr w:type="spellStart"/>
      <w:r w:rsidRPr="009609CA">
        <w:rPr>
          <w:rFonts w:ascii="Times New Roman" w:eastAsia="Times New Roman" w:hAnsi="Times New Roman" w:cs="Times New Roman"/>
          <w:iCs/>
          <w:sz w:val="16"/>
          <w:szCs w:val="16"/>
          <w:lang w:eastAsia="ru-RU"/>
        </w:rPr>
        <w:t>Митякинского</w:t>
      </w:r>
      <w:proofErr w:type="spellEnd"/>
      <w:r w:rsidRPr="009609CA">
        <w:rPr>
          <w:rFonts w:ascii="Times New Roman" w:eastAsia="Times New Roman" w:hAnsi="Times New Roman" w:cs="Times New Roman"/>
          <w:iCs/>
          <w:sz w:val="16"/>
          <w:szCs w:val="16"/>
          <w:lang w:eastAsia="ru-RU"/>
        </w:rPr>
        <w:t xml:space="preserve"> сельского поселения от 26.12.2018г. №17 «О бюджете </w:t>
      </w:r>
      <w:proofErr w:type="spellStart"/>
      <w:r w:rsidRPr="009609CA">
        <w:rPr>
          <w:rFonts w:ascii="Times New Roman" w:eastAsia="Times New Roman" w:hAnsi="Times New Roman" w:cs="Times New Roman"/>
          <w:iCs/>
          <w:sz w:val="16"/>
          <w:szCs w:val="16"/>
          <w:lang w:eastAsia="ru-RU"/>
        </w:rPr>
        <w:t>Митякинского</w:t>
      </w:r>
      <w:proofErr w:type="spellEnd"/>
      <w:r w:rsidRPr="009609CA">
        <w:rPr>
          <w:rFonts w:ascii="Times New Roman" w:eastAsia="Times New Roman" w:hAnsi="Times New Roman" w:cs="Times New Roman"/>
          <w:iCs/>
          <w:sz w:val="16"/>
          <w:szCs w:val="16"/>
          <w:lang w:eastAsia="ru-RU"/>
        </w:rPr>
        <w:t xml:space="preserve"> сельского поселения Тарасовского района на 2019 год и на плановый период 2020 и 2021 годов» изложить в новой редакции;</w:t>
      </w:r>
    </w:p>
    <w:p w14:paraId="645D980B" w14:textId="77777777" w:rsidR="009609CA" w:rsidRPr="009609CA" w:rsidRDefault="009609CA" w:rsidP="009609CA">
      <w:pPr>
        <w:widowControl w:val="0"/>
        <w:autoSpaceDE w:val="0"/>
        <w:autoSpaceDN w:val="0"/>
        <w:adjustRightInd w:val="0"/>
        <w:spacing w:after="0" w:line="240" w:lineRule="auto"/>
        <w:ind w:firstLine="851"/>
        <w:jc w:val="both"/>
        <w:rPr>
          <w:rFonts w:ascii="Times New Roman" w:eastAsia="Times New Roman" w:hAnsi="Times New Roman" w:cs="Times New Roman"/>
          <w:iCs/>
          <w:sz w:val="16"/>
          <w:szCs w:val="16"/>
          <w:lang w:eastAsia="ru-RU"/>
        </w:rPr>
      </w:pPr>
      <w:r w:rsidRPr="009609CA">
        <w:rPr>
          <w:rFonts w:ascii="Times New Roman" w:eastAsia="Times New Roman" w:hAnsi="Times New Roman" w:cs="Times New Roman"/>
          <w:sz w:val="16"/>
          <w:szCs w:val="16"/>
          <w:lang w:eastAsia="ru-RU"/>
        </w:rPr>
        <w:t xml:space="preserve">б) </w:t>
      </w:r>
      <w:hyperlink r:id="rId18" w:history="1">
        <w:r w:rsidRPr="009609CA">
          <w:rPr>
            <w:rFonts w:ascii="Times New Roman" w:eastAsia="Times New Roman" w:hAnsi="Times New Roman" w:cs="Times New Roman"/>
            <w:iCs/>
            <w:sz w:val="16"/>
            <w:szCs w:val="16"/>
            <w:lang w:eastAsia="ru-RU"/>
          </w:rPr>
          <w:t xml:space="preserve">приложение </w:t>
        </w:r>
      </w:hyperlink>
      <w:r w:rsidRPr="009609CA">
        <w:rPr>
          <w:rFonts w:ascii="Times New Roman" w:eastAsia="Times New Roman" w:hAnsi="Times New Roman" w:cs="Times New Roman"/>
          <w:iCs/>
          <w:sz w:val="16"/>
          <w:szCs w:val="16"/>
          <w:lang w:eastAsia="ru-RU"/>
        </w:rPr>
        <w:t xml:space="preserve">7 к </w:t>
      </w:r>
      <w:r w:rsidRPr="009609CA">
        <w:rPr>
          <w:rFonts w:ascii="Times New Roman" w:eastAsia="Times New Roman" w:hAnsi="Times New Roman" w:cs="Times New Roman"/>
          <w:sz w:val="16"/>
          <w:szCs w:val="16"/>
          <w:lang w:eastAsia="ru-RU"/>
        </w:rPr>
        <w:t xml:space="preserve">Решению </w:t>
      </w:r>
      <w:r w:rsidRPr="009609CA">
        <w:rPr>
          <w:rFonts w:ascii="Times New Roman" w:eastAsia="Times New Roman" w:hAnsi="Times New Roman" w:cs="Times New Roman"/>
          <w:iCs/>
          <w:sz w:val="16"/>
          <w:szCs w:val="16"/>
          <w:lang w:eastAsia="ru-RU"/>
        </w:rPr>
        <w:t xml:space="preserve">Собрания депутатов </w:t>
      </w:r>
      <w:proofErr w:type="spellStart"/>
      <w:r w:rsidRPr="009609CA">
        <w:rPr>
          <w:rFonts w:ascii="Times New Roman" w:eastAsia="Times New Roman" w:hAnsi="Times New Roman" w:cs="Times New Roman"/>
          <w:iCs/>
          <w:sz w:val="16"/>
          <w:szCs w:val="16"/>
          <w:lang w:eastAsia="ru-RU"/>
        </w:rPr>
        <w:t>Митякинского</w:t>
      </w:r>
      <w:proofErr w:type="spellEnd"/>
      <w:r w:rsidRPr="009609CA">
        <w:rPr>
          <w:rFonts w:ascii="Times New Roman" w:eastAsia="Times New Roman" w:hAnsi="Times New Roman" w:cs="Times New Roman"/>
          <w:iCs/>
          <w:sz w:val="16"/>
          <w:szCs w:val="16"/>
          <w:lang w:eastAsia="ru-RU"/>
        </w:rPr>
        <w:t xml:space="preserve"> сельского поселения от 26.12.2018г. №17 «О бюджете </w:t>
      </w:r>
      <w:proofErr w:type="spellStart"/>
      <w:r w:rsidRPr="009609CA">
        <w:rPr>
          <w:rFonts w:ascii="Times New Roman" w:eastAsia="Times New Roman" w:hAnsi="Times New Roman" w:cs="Times New Roman"/>
          <w:iCs/>
          <w:sz w:val="16"/>
          <w:szCs w:val="16"/>
          <w:lang w:eastAsia="ru-RU"/>
        </w:rPr>
        <w:t>Митякинского</w:t>
      </w:r>
      <w:proofErr w:type="spellEnd"/>
      <w:r w:rsidRPr="009609CA">
        <w:rPr>
          <w:rFonts w:ascii="Times New Roman" w:eastAsia="Times New Roman" w:hAnsi="Times New Roman" w:cs="Times New Roman"/>
          <w:iCs/>
          <w:sz w:val="16"/>
          <w:szCs w:val="16"/>
          <w:lang w:eastAsia="ru-RU"/>
        </w:rPr>
        <w:t xml:space="preserve"> сельского поселения Тарасовского района на 2019 год и на плановый период 2020 и 2021 годов» изложить в новой редакции;</w:t>
      </w:r>
    </w:p>
    <w:p w14:paraId="759ECE50" w14:textId="77777777" w:rsidR="009609CA" w:rsidRPr="009609CA" w:rsidRDefault="009609CA" w:rsidP="009609CA">
      <w:pPr>
        <w:widowControl w:val="0"/>
        <w:autoSpaceDE w:val="0"/>
        <w:autoSpaceDN w:val="0"/>
        <w:adjustRightInd w:val="0"/>
        <w:spacing w:after="0" w:line="240" w:lineRule="auto"/>
        <w:ind w:firstLine="851"/>
        <w:jc w:val="both"/>
        <w:rPr>
          <w:rFonts w:ascii="Times New Roman" w:eastAsia="Times New Roman" w:hAnsi="Times New Roman" w:cs="Times New Roman"/>
          <w:iCs/>
          <w:sz w:val="16"/>
          <w:szCs w:val="16"/>
          <w:lang w:eastAsia="ru-RU"/>
        </w:rPr>
      </w:pPr>
      <w:r w:rsidRPr="009609CA">
        <w:rPr>
          <w:rFonts w:ascii="Times New Roman" w:eastAsia="Times New Roman" w:hAnsi="Times New Roman" w:cs="Times New Roman"/>
          <w:sz w:val="16"/>
          <w:szCs w:val="16"/>
          <w:lang w:eastAsia="ru-RU"/>
        </w:rPr>
        <w:t xml:space="preserve">в) </w:t>
      </w:r>
      <w:hyperlink r:id="rId19" w:history="1">
        <w:r w:rsidRPr="009609CA">
          <w:rPr>
            <w:rFonts w:ascii="Times New Roman" w:eastAsia="Times New Roman" w:hAnsi="Times New Roman" w:cs="Times New Roman"/>
            <w:iCs/>
            <w:sz w:val="16"/>
            <w:szCs w:val="16"/>
            <w:lang w:eastAsia="ru-RU"/>
          </w:rPr>
          <w:t xml:space="preserve">приложение </w:t>
        </w:r>
      </w:hyperlink>
      <w:r w:rsidRPr="009609CA">
        <w:rPr>
          <w:rFonts w:ascii="Times New Roman" w:eastAsia="Times New Roman" w:hAnsi="Times New Roman" w:cs="Times New Roman"/>
          <w:iCs/>
          <w:sz w:val="16"/>
          <w:szCs w:val="16"/>
          <w:lang w:eastAsia="ru-RU"/>
        </w:rPr>
        <w:t xml:space="preserve">8 к </w:t>
      </w:r>
      <w:r w:rsidRPr="009609CA">
        <w:rPr>
          <w:rFonts w:ascii="Times New Roman" w:eastAsia="Times New Roman" w:hAnsi="Times New Roman" w:cs="Times New Roman"/>
          <w:sz w:val="16"/>
          <w:szCs w:val="16"/>
          <w:lang w:eastAsia="ru-RU"/>
        </w:rPr>
        <w:t xml:space="preserve">Решению </w:t>
      </w:r>
      <w:r w:rsidRPr="009609CA">
        <w:rPr>
          <w:rFonts w:ascii="Times New Roman" w:eastAsia="Times New Roman" w:hAnsi="Times New Roman" w:cs="Times New Roman"/>
          <w:iCs/>
          <w:sz w:val="16"/>
          <w:szCs w:val="16"/>
          <w:lang w:eastAsia="ru-RU"/>
        </w:rPr>
        <w:t xml:space="preserve">Собрания депутатов </w:t>
      </w:r>
      <w:proofErr w:type="spellStart"/>
      <w:r w:rsidRPr="009609CA">
        <w:rPr>
          <w:rFonts w:ascii="Times New Roman" w:eastAsia="Times New Roman" w:hAnsi="Times New Roman" w:cs="Times New Roman"/>
          <w:iCs/>
          <w:sz w:val="16"/>
          <w:szCs w:val="16"/>
          <w:lang w:eastAsia="ru-RU"/>
        </w:rPr>
        <w:t>Митякинского</w:t>
      </w:r>
      <w:proofErr w:type="spellEnd"/>
      <w:r w:rsidRPr="009609CA">
        <w:rPr>
          <w:rFonts w:ascii="Times New Roman" w:eastAsia="Times New Roman" w:hAnsi="Times New Roman" w:cs="Times New Roman"/>
          <w:iCs/>
          <w:sz w:val="16"/>
          <w:szCs w:val="16"/>
          <w:lang w:eastAsia="ru-RU"/>
        </w:rPr>
        <w:t xml:space="preserve"> сельского поселения от 26.12.2018г. №17 «О бюджете </w:t>
      </w:r>
      <w:proofErr w:type="spellStart"/>
      <w:r w:rsidRPr="009609CA">
        <w:rPr>
          <w:rFonts w:ascii="Times New Roman" w:eastAsia="Times New Roman" w:hAnsi="Times New Roman" w:cs="Times New Roman"/>
          <w:iCs/>
          <w:sz w:val="16"/>
          <w:szCs w:val="16"/>
          <w:lang w:eastAsia="ru-RU"/>
        </w:rPr>
        <w:t>Митякинского</w:t>
      </w:r>
      <w:proofErr w:type="spellEnd"/>
      <w:r w:rsidRPr="009609CA">
        <w:rPr>
          <w:rFonts w:ascii="Times New Roman" w:eastAsia="Times New Roman" w:hAnsi="Times New Roman" w:cs="Times New Roman"/>
          <w:iCs/>
          <w:sz w:val="16"/>
          <w:szCs w:val="16"/>
          <w:lang w:eastAsia="ru-RU"/>
        </w:rPr>
        <w:t xml:space="preserve"> сельского поселения Тарасовского района на 2019 год и на плановый период 2020 и 2021 годов» изложить в новой редакции.</w:t>
      </w:r>
    </w:p>
    <w:p w14:paraId="685DB79D" w14:textId="77777777" w:rsidR="009609CA" w:rsidRPr="009609CA" w:rsidRDefault="009609CA" w:rsidP="009609CA">
      <w:pPr>
        <w:spacing w:after="0" w:line="240" w:lineRule="auto"/>
        <w:jc w:val="both"/>
        <w:rPr>
          <w:rFonts w:ascii="Times New Roman" w:eastAsia="Times New Roman" w:hAnsi="Times New Roman" w:cs="Times New Roman"/>
          <w:color w:val="FF0000"/>
          <w:sz w:val="16"/>
          <w:szCs w:val="16"/>
          <w:lang w:eastAsia="ru-RU"/>
        </w:rPr>
      </w:pPr>
    </w:p>
    <w:p w14:paraId="6E59F93E" w14:textId="77777777" w:rsidR="009609CA" w:rsidRPr="009609CA" w:rsidRDefault="009609CA" w:rsidP="009609CA">
      <w:pPr>
        <w:autoSpaceDE w:val="0"/>
        <w:autoSpaceDN w:val="0"/>
        <w:adjustRightInd w:val="0"/>
        <w:spacing w:after="0" w:line="240" w:lineRule="auto"/>
        <w:ind w:firstLine="540"/>
        <w:jc w:val="both"/>
        <w:outlineLvl w:val="1"/>
        <w:rPr>
          <w:rFonts w:ascii="Times New Roman" w:eastAsia="Times New Roman" w:hAnsi="Times New Roman" w:cs="Times New Roman"/>
          <w:sz w:val="16"/>
          <w:szCs w:val="16"/>
          <w:lang w:eastAsia="ru-RU"/>
        </w:rPr>
      </w:pPr>
      <w:r w:rsidRPr="009609CA">
        <w:rPr>
          <w:rFonts w:ascii="Times New Roman" w:eastAsia="Times New Roman" w:hAnsi="Times New Roman" w:cs="Arial"/>
          <w:b/>
          <w:sz w:val="16"/>
          <w:szCs w:val="16"/>
          <w:lang w:eastAsia="ru-RU"/>
        </w:rPr>
        <w:t xml:space="preserve">Статья 2. </w:t>
      </w:r>
    </w:p>
    <w:p w14:paraId="0CBBBF5B" w14:textId="77777777" w:rsidR="009609CA" w:rsidRPr="009609CA" w:rsidRDefault="009609CA" w:rsidP="009609CA">
      <w:pPr>
        <w:numPr>
          <w:ilvl w:val="0"/>
          <w:numId w:val="2"/>
        </w:numPr>
        <w:autoSpaceDE w:val="0"/>
        <w:autoSpaceDN w:val="0"/>
        <w:adjustRightInd w:val="0"/>
        <w:spacing w:after="120" w:line="240" w:lineRule="auto"/>
        <w:ind w:firstLine="321"/>
        <w:jc w:val="both"/>
        <w:rPr>
          <w:rFonts w:ascii="Times New Roman" w:eastAsia="Times New Roman" w:hAnsi="Times New Roman" w:cs="Arial"/>
          <w:sz w:val="16"/>
          <w:szCs w:val="16"/>
          <w:lang w:eastAsia="ru-RU"/>
        </w:rPr>
      </w:pPr>
      <w:r w:rsidRPr="009609CA">
        <w:rPr>
          <w:rFonts w:ascii="Times New Roman" w:eastAsia="Times New Roman" w:hAnsi="Times New Roman" w:cs="Arial"/>
          <w:sz w:val="16"/>
          <w:szCs w:val="16"/>
          <w:lang w:eastAsia="ru-RU"/>
        </w:rPr>
        <w:t xml:space="preserve">Настоящее решение вступает в силу со дня его официального опубликования. </w:t>
      </w:r>
    </w:p>
    <w:p w14:paraId="19A8B50B" w14:textId="77777777" w:rsidR="009609CA" w:rsidRPr="009609CA" w:rsidRDefault="009609CA" w:rsidP="009609CA">
      <w:pPr>
        <w:spacing w:after="200" w:line="276" w:lineRule="auto"/>
        <w:rPr>
          <w:rFonts w:ascii="Times New Roman" w:eastAsia="Times New Roman" w:hAnsi="Times New Roman" w:cs="Times New Roman"/>
          <w:color w:val="FF0000"/>
          <w:sz w:val="16"/>
          <w:szCs w:val="16"/>
          <w:lang w:eastAsia="ru-RU"/>
        </w:rPr>
      </w:pPr>
    </w:p>
    <w:p w14:paraId="78361633" w14:textId="77777777" w:rsidR="009609CA" w:rsidRPr="009609CA" w:rsidRDefault="009609CA" w:rsidP="009609CA">
      <w:pPr>
        <w:spacing w:after="200" w:line="276" w:lineRule="auto"/>
        <w:rPr>
          <w:rFonts w:ascii="Times New Roman" w:eastAsia="Times New Roman" w:hAnsi="Times New Roman" w:cs="Times New Roman"/>
          <w:sz w:val="16"/>
          <w:szCs w:val="16"/>
          <w:lang w:eastAsia="ru-RU"/>
        </w:rPr>
      </w:pPr>
      <w:r w:rsidRPr="009609CA">
        <w:rPr>
          <w:rFonts w:ascii="Times New Roman" w:eastAsia="Times New Roman" w:hAnsi="Times New Roman" w:cs="Times New Roman"/>
          <w:sz w:val="16"/>
          <w:szCs w:val="16"/>
          <w:lang w:eastAsia="ru-RU"/>
        </w:rPr>
        <w:t>Председатель Собрания депутатов -</w:t>
      </w:r>
    </w:p>
    <w:p w14:paraId="4DFE8D00" w14:textId="77777777" w:rsidR="009609CA" w:rsidRPr="009609CA" w:rsidRDefault="009609CA" w:rsidP="009609CA">
      <w:pPr>
        <w:spacing w:after="200" w:line="276" w:lineRule="auto"/>
        <w:rPr>
          <w:rFonts w:ascii="Times New Roman" w:eastAsia="Times New Roman" w:hAnsi="Times New Roman" w:cs="Times New Roman"/>
          <w:sz w:val="16"/>
          <w:szCs w:val="16"/>
          <w:lang w:eastAsia="ru-RU"/>
        </w:rPr>
      </w:pPr>
      <w:r w:rsidRPr="009609CA">
        <w:rPr>
          <w:rFonts w:ascii="Times New Roman" w:eastAsia="Times New Roman" w:hAnsi="Times New Roman" w:cs="Times New Roman"/>
          <w:sz w:val="16"/>
          <w:szCs w:val="16"/>
          <w:lang w:eastAsia="ru-RU"/>
        </w:rPr>
        <w:t xml:space="preserve">Глава </w:t>
      </w:r>
      <w:proofErr w:type="spellStart"/>
      <w:r w:rsidRPr="009609CA">
        <w:rPr>
          <w:rFonts w:ascii="Times New Roman" w:eastAsia="Times New Roman" w:hAnsi="Times New Roman" w:cs="Times New Roman"/>
          <w:sz w:val="16"/>
          <w:szCs w:val="16"/>
          <w:lang w:eastAsia="ru-RU"/>
        </w:rPr>
        <w:t>Митякинского</w:t>
      </w:r>
      <w:proofErr w:type="spellEnd"/>
      <w:r w:rsidRPr="009609CA">
        <w:rPr>
          <w:rFonts w:ascii="Times New Roman" w:eastAsia="Times New Roman" w:hAnsi="Times New Roman" w:cs="Times New Roman"/>
          <w:sz w:val="16"/>
          <w:szCs w:val="16"/>
          <w:lang w:eastAsia="ru-RU"/>
        </w:rPr>
        <w:t xml:space="preserve"> сельского поселения</w:t>
      </w:r>
      <w:r w:rsidRPr="009609CA">
        <w:rPr>
          <w:rFonts w:ascii="Times New Roman" w:eastAsia="Times New Roman" w:hAnsi="Times New Roman" w:cs="Times New Roman"/>
          <w:sz w:val="16"/>
          <w:szCs w:val="16"/>
          <w:lang w:eastAsia="ru-RU"/>
        </w:rPr>
        <w:tab/>
      </w:r>
      <w:r w:rsidRPr="009609CA">
        <w:rPr>
          <w:rFonts w:ascii="Times New Roman" w:eastAsia="Times New Roman" w:hAnsi="Times New Roman" w:cs="Times New Roman"/>
          <w:sz w:val="16"/>
          <w:szCs w:val="16"/>
          <w:lang w:eastAsia="ru-RU"/>
        </w:rPr>
        <w:tab/>
      </w:r>
      <w:r w:rsidRPr="009609CA">
        <w:rPr>
          <w:rFonts w:ascii="Times New Roman" w:eastAsia="Times New Roman" w:hAnsi="Times New Roman" w:cs="Times New Roman"/>
          <w:sz w:val="16"/>
          <w:szCs w:val="16"/>
          <w:lang w:eastAsia="ru-RU"/>
        </w:rPr>
        <w:tab/>
      </w:r>
      <w:r w:rsidRPr="009609CA">
        <w:rPr>
          <w:rFonts w:ascii="Times New Roman" w:eastAsia="Times New Roman" w:hAnsi="Times New Roman" w:cs="Times New Roman"/>
          <w:sz w:val="16"/>
          <w:szCs w:val="16"/>
          <w:lang w:eastAsia="ru-RU"/>
        </w:rPr>
        <w:tab/>
        <w:t>В.А. Щуров</w:t>
      </w:r>
    </w:p>
    <w:p w14:paraId="67B80A88" w14:textId="77777777" w:rsidR="009609CA" w:rsidRDefault="009609CA" w:rsidP="009609CA">
      <w:pPr>
        <w:autoSpaceDE w:val="0"/>
        <w:autoSpaceDN w:val="0"/>
        <w:adjustRightInd w:val="0"/>
        <w:spacing w:after="0" w:line="240" w:lineRule="auto"/>
        <w:jc w:val="both"/>
        <w:rPr>
          <w:rFonts w:ascii="Times New Roman" w:eastAsia="Times New Roman" w:hAnsi="Times New Roman" w:cs="Times New Roman"/>
          <w:snapToGrid w:val="0"/>
          <w:color w:val="FF0000"/>
          <w:sz w:val="28"/>
          <w:szCs w:val="28"/>
          <w:lang w:eastAsia="ru-RU"/>
        </w:rPr>
      </w:pPr>
    </w:p>
    <w:p w14:paraId="18BAE7E7" w14:textId="77777777" w:rsidR="00660789" w:rsidRPr="00660789" w:rsidRDefault="00660789" w:rsidP="00660789">
      <w:pPr>
        <w:suppressAutoHyphens/>
        <w:spacing w:after="0" w:line="240" w:lineRule="auto"/>
        <w:ind w:firstLine="709"/>
        <w:jc w:val="center"/>
        <w:rPr>
          <w:rFonts w:ascii="Times New Roman" w:eastAsia="Times New Roman" w:hAnsi="Times New Roman" w:cs="Times New Roman"/>
          <w:b/>
          <w:bCs/>
          <w:sz w:val="16"/>
          <w:szCs w:val="16"/>
          <w:lang w:val="x-none" w:eastAsia="ar-SA"/>
        </w:rPr>
      </w:pPr>
      <w:r w:rsidRPr="00660789">
        <w:rPr>
          <w:rFonts w:ascii="Times New Roman" w:eastAsia="Times New Roman" w:hAnsi="Times New Roman" w:cs="Times New Roman"/>
          <w:b/>
          <w:bCs/>
          <w:sz w:val="16"/>
          <w:szCs w:val="16"/>
          <w:lang w:val="x-none" w:eastAsia="ar-SA"/>
        </w:rPr>
        <w:t>Пояснительная записка</w:t>
      </w:r>
    </w:p>
    <w:p w14:paraId="555F4B74" w14:textId="77777777" w:rsidR="00660789" w:rsidRPr="00660789" w:rsidRDefault="00660789" w:rsidP="00660789">
      <w:pPr>
        <w:suppressAutoHyphens/>
        <w:spacing w:after="0" w:line="240" w:lineRule="auto"/>
        <w:ind w:firstLine="709"/>
        <w:jc w:val="center"/>
        <w:rPr>
          <w:rFonts w:ascii="Times New Roman" w:eastAsia="Times New Roman" w:hAnsi="Times New Roman" w:cs="Times New Roman"/>
          <w:b/>
          <w:sz w:val="16"/>
          <w:szCs w:val="16"/>
          <w:lang w:eastAsia="ar-SA"/>
        </w:rPr>
      </w:pPr>
      <w:r w:rsidRPr="00660789">
        <w:rPr>
          <w:rFonts w:ascii="Times New Roman" w:eastAsia="Times New Roman" w:hAnsi="Times New Roman" w:cs="Times New Roman"/>
          <w:b/>
          <w:bCs/>
          <w:sz w:val="16"/>
          <w:szCs w:val="16"/>
          <w:lang w:val="x-none" w:eastAsia="ar-SA"/>
        </w:rPr>
        <w:t xml:space="preserve"> </w:t>
      </w:r>
      <w:r w:rsidRPr="00660789">
        <w:rPr>
          <w:rFonts w:ascii="Times New Roman" w:eastAsia="Times New Roman" w:hAnsi="Times New Roman" w:cs="Times New Roman"/>
          <w:b/>
          <w:sz w:val="16"/>
          <w:szCs w:val="16"/>
          <w:lang w:val="x-none" w:eastAsia="ar-SA"/>
        </w:rPr>
        <w:t xml:space="preserve">к </w:t>
      </w:r>
      <w:r w:rsidRPr="00660789">
        <w:rPr>
          <w:rFonts w:ascii="Times New Roman" w:eastAsia="Times New Roman" w:hAnsi="Times New Roman" w:cs="Times New Roman"/>
          <w:b/>
          <w:sz w:val="16"/>
          <w:szCs w:val="16"/>
          <w:lang w:eastAsia="ar-SA"/>
        </w:rPr>
        <w:t>Р</w:t>
      </w:r>
      <w:proofErr w:type="spellStart"/>
      <w:r w:rsidRPr="00660789">
        <w:rPr>
          <w:rFonts w:ascii="Times New Roman" w:eastAsia="Times New Roman" w:hAnsi="Times New Roman" w:cs="Times New Roman"/>
          <w:b/>
          <w:sz w:val="16"/>
          <w:szCs w:val="16"/>
          <w:lang w:val="x-none" w:eastAsia="ar-SA"/>
        </w:rPr>
        <w:t>ешени</w:t>
      </w:r>
      <w:r w:rsidRPr="00660789">
        <w:rPr>
          <w:rFonts w:ascii="Times New Roman" w:eastAsia="Times New Roman" w:hAnsi="Times New Roman" w:cs="Times New Roman"/>
          <w:b/>
          <w:sz w:val="16"/>
          <w:szCs w:val="16"/>
          <w:lang w:eastAsia="ar-SA"/>
        </w:rPr>
        <w:t>ю</w:t>
      </w:r>
      <w:proofErr w:type="spellEnd"/>
      <w:r w:rsidRPr="00660789">
        <w:rPr>
          <w:rFonts w:ascii="Times New Roman" w:eastAsia="Times New Roman" w:hAnsi="Times New Roman" w:cs="Times New Roman"/>
          <w:b/>
          <w:sz w:val="16"/>
          <w:szCs w:val="16"/>
          <w:lang w:val="x-none" w:eastAsia="ar-SA"/>
        </w:rPr>
        <w:t xml:space="preserve"> Собрания депутатов </w:t>
      </w:r>
      <w:proofErr w:type="spellStart"/>
      <w:r w:rsidRPr="00660789">
        <w:rPr>
          <w:rFonts w:ascii="Times New Roman" w:eastAsia="Times New Roman" w:hAnsi="Times New Roman" w:cs="Times New Roman"/>
          <w:b/>
          <w:sz w:val="16"/>
          <w:szCs w:val="16"/>
          <w:lang w:val="x-none" w:eastAsia="ar-SA"/>
        </w:rPr>
        <w:t>Митякинского</w:t>
      </w:r>
      <w:proofErr w:type="spellEnd"/>
      <w:r w:rsidRPr="00660789">
        <w:rPr>
          <w:rFonts w:ascii="Times New Roman" w:eastAsia="Times New Roman" w:hAnsi="Times New Roman" w:cs="Times New Roman"/>
          <w:b/>
          <w:sz w:val="16"/>
          <w:szCs w:val="16"/>
          <w:lang w:val="x-none" w:eastAsia="ar-SA"/>
        </w:rPr>
        <w:t xml:space="preserve"> сельского поселения </w:t>
      </w:r>
      <w:r w:rsidRPr="00660789">
        <w:rPr>
          <w:rFonts w:ascii="Times New Roman" w:eastAsia="Times New Roman" w:hAnsi="Times New Roman" w:cs="Times New Roman"/>
          <w:b/>
          <w:sz w:val="16"/>
          <w:szCs w:val="16"/>
          <w:lang w:eastAsia="ar-SA"/>
        </w:rPr>
        <w:t xml:space="preserve">№ 22 от 29.11.2019 </w:t>
      </w:r>
      <w:r w:rsidRPr="00660789">
        <w:rPr>
          <w:rFonts w:ascii="Times New Roman" w:eastAsia="Times New Roman" w:hAnsi="Times New Roman" w:cs="Times New Roman"/>
          <w:b/>
          <w:sz w:val="16"/>
          <w:szCs w:val="16"/>
          <w:lang w:eastAsia="ru-RU"/>
        </w:rPr>
        <w:t>«О внесении изменений в Решение Собрания депутатов от 26.12.2018г. №17</w:t>
      </w:r>
      <w:r w:rsidRPr="00660789">
        <w:rPr>
          <w:rFonts w:ascii="Times New Roman" w:eastAsia="Times New Roman" w:hAnsi="Times New Roman" w:cs="Times New Roman"/>
          <w:b/>
          <w:sz w:val="16"/>
          <w:szCs w:val="16"/>
          <w:lang w:val="x-none" w:eastAsia="ar-SA"/>
        </w:rPr>
        <w:t xml:space="preserve"> «О бюджете </w:t>
      </w:r>
      <w:proofErr w:type="spellStart"/>
      <w:r w:rsidRPr="00660789">
        <w:rPr>
          <w:rFonts w:ascii="Times New Roman" w:eastAsia="Times New Roman" w:hAnsi="Times New Roman" w:cs="Times New Roman"/>
          <w:b/>
          <w:sz w:val="16"/>
          <w:szCs w:val="16"/>
          <w:lang w:val="x-none" w:eastAsia="ar-SA"/>
        </w:rPr>
        <w:t>Митякинского</w:t>
      </w:r>
      <w:proofErr w:type="spellEnd"/>
      <w:r w:rsidRPr="00660789">
        <w:rPr>
          <w:rFonts w:ascii="Times New Roman" w:eastAsia="Times New Roman" w:hAnsi="Times New Roman" w:cs="Times New Roman"/>
          <w:b/>
          <w:sz w:val="16"/>
          <w:szCs w:val="16"/>
          <w:lang w:val="x-none" w:eastAsia="ar-SA"/>
        </w:rPr>
        <w:t xml:space="preserve"> сельского поселения Тарасовского района 201</w:t>
      </w:r>
      <w:r w:rsidRPr="00660789">
        <w:rPr>
          <w:rFonts w:ascii="Times New Roman" w:eastAsia="Times New Roman" w:hAnsi="Times New Roman" w:cs="Times New Roman"/>
          <w:b/>
          <w:sz w:val="16"/>
          <w:szCs w:val="16"/>
          <w:lang w:eastAsia="ar-SA"/>
        </w:rPr>
        <w:t>9</w:t>
      </w:r>
      <w:r w:rsidRPr="00660789">
        <w:rPr>
          <w:rFonts w:ascii="Times New Roman" w:eastAsia="Times New Roman" w:hAnsi="Times New Roman" w:cs="Times New Roman"/>
          <w:b/>
          <w:sz w:val="16"/>
          <w:szCs w:val="16"/>
          <w:lang w:val="x-none" w:eastAsia="ar-SA"/>
        </w:rPr>
        <w:t xml:space="preserve"> год и на плановый период 20</w:t>
      </w:r>
      <w:r w:rsidRPr="00660789">
        <w:rPr>
          <w:rFonts w:ascii="Times New Roman" w:eastAsia="Times New Roman" w:hAnsi="Times New Roman" w:cs="Times New Roman"/>
          <w:b/>
          <w:sz w:val="16"/>
          <w:szCs w:val="16"/>
          <w:lang w:eastAsia="ar-SA"/>
        </w:rPr>
        <w:t>20</w:t>
      </w:r>
      <w:r w:rsidRPr="00660789">
        <w:rPr>
          <w:rFonts w:ascii="Times New Roman" w:eastAsia="Times New Roman" w:hAnsi="Times New Roman" w:cs="Times New Roman"/>
          <w:b/>
          <w:sz w:val="16"/>
          <w:szCs w:val="16"/>
          <w:lang w:val="x-none" w:eastAsia="ar-SA"/>
        </w:rPr>
        <w:t xml:space="preserve"> и 20</w:t>
      </w:r>
      <w:r w:rsidRPr="00660789">
        <w:rPr>
          <w:rFonts w:ascii="Times New Roman" w:eastAsia="Times New Roman" w:hAnsi="Times New Roman" w:cs="Times New Roman"/>
          <w:b/>
          <w:sz w:val="16"/>
          <w:szCs w:val="16"/>
          <w:lang w:eastAsia="ar-SA"/>
        </w:rPr>
        <w:t>21</w:t>
      </w:r>
      <w:r w:rsidRPr="00660789">
        <w:rPr>
          <w:rFonts w:ascii="Times New Roman" w:eastAsia="Times New Roman" w:hAnsi="Times New Roman" w:cs="Times New Roman"/>
          <w:b/>
          <w:sz w:val="16"/>
          <w:szCs w:val="16"/>
          <w:lang w:val="x-none" w:eastAsia="ar-SA"/>
        </w:rPr>
        <w:t xml:space="preserve"> годов» </w:t>
      </w:r>
    </w:p>
    <w:p w14:paraId="43DE865E" w14:textId="77777777" w:rsidR="00660789" w:rsidRPr="00660789" w:rsidRDefault="00660789" w:rsidP="00660789">
      <w:pPr>
        <w:suppressAutoHyphens/>
        <w:spacing w:after="0" w:line="240" w:lineRule="auto"/>
        <w:ind w:firstLine="709"/>
        <w:jc w:val="center"/>
        <w:rPr>
          <w:rFonts w:ascii="Times New Roman" w:eastAsia="Times New Roman" w:hAnsi="Times New Roman" w:cs="Times New Roman"/>
          <w:b/>
          <w:color w:val="FF0000"/>
          <w:sz w:val="16"/>
          <w:szCs w:val="16"/>
          <w:lang w:eastAsia="ar-SA"/>
        </w:rPr>
      </w:pPr>
    </w:p>
    <w:p w14:paraId="4AD5AD33" w14:textId="77777777" w:rsidR="00660789" w:rsidRPr="00660789" w:rsidRDefault="00660789" w:rsidP="00660789">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660789">
        <w:rPr>
          <w:rFonts w:ascii="Times New Roman" w:eastAsia="Times New Roman" w:hAnsi="Times New Roman" w:cs="Times New Roman"/>
          <w:sz w:val="16"/>
          <w:szCs w:val="16"/>
          <w:lang w:eastAsia="ru-RU"/>
        </w:rPr>
        <w:t xml:space="preserve">         Изменения в Решение Собрания депутатов </w:t>
      </w:r>
      <w:proofErr w:type="spellStart"/>
      <w:r w:rsidRPr="00660789">
        <w:rPr>
          <w:rFonts w:ascii="Times New Roman" w:eastAsia="Times New Roman" w:hAnsi="Times New Roman" w:cs="Times New Roman"/>
          <w:sz w:val="16"/>
          <w:szCs w:val="16"/>
          <w:lang w:eastAsia="ru-RU"/>
        </w:rPr>
        <w:t>Митякинского</w:t>
      </w:r>
      <w:proofErr w:type="spellEnd"/>
      <w:r w:rsidRPr="00660789">
        <w:rPr>
          <w:rFonts w:ascii="Times New Roman" w:eastAsia="Times New Roman" w:hAnsi="Times New Roman" w:cs="Times New Roman"/>
          <w:sz w:val="16"/>
          <w:szCs w:val="16"/>
          <w:lang w:eastAsia="ru-RU"/>
        </w:rPr>
        <w:t xml:space="preserve"> сельского поселения от 26.12.2018 № 17 «О бюджете </w:t>
      </w:r>
      <w:proofErr w:type="spellStart"/>
      <w:r w:rsidRPr="00660789">
        <w:rPr>
          <w:rFonts w:ascii="Times New Roman" w:eastAsia="Times New Roman" w:hAnsi="Times New Roman" w:cs="Times New Roman"/>
          <w:sz w:val="16"/>
          <w:szCs w:val="16"/>
          <w:lang w:eastAsia="ru-RU"/>
        </w:rPr>
        <w:t>Митякинского</w:t>
      </w:r>
      <w:proofErr w:type="spellEnd"/>
      <w:r w:rsidRPr="00660789">
        <w:rPr>
          <w:rFonts w:ascii="Times New Roman" w:eastAsia="Times New Roman" w:hAnsi="Times New Roman" w:cs="Times New Roman"/>
          <w:sz w:val="16"/>
          <w:szCs w:val="16"/>
          <w:lang w:eastAsia="ru-RU"/>
        </w:rPr>
        <w:t xml:space="preserve"> сельского поселения Тарасовского района на 2019 год и на плановый период 2020 и 2021 годов» вносятся в </w:t>
      </w:r>
      <w:r w:rsidRPr="00660789">
        <w:rPr>
          <w:rFonts w:ascii="Times New Roman" w:eastAsia="Times New Roman" w:hAnsi="Times New Roman" w:cs="Times New Roman"/>
          <w:iCs/>
          <w:sz w:val="16"/>
          <w:szCs w:val="16"/>
          <w:lang w:eastAsia="ru-RU"/>
        </w:rPr>
        <w:t xml:space="preserve">связи приведением Решения Собрания депутатов от 26.12.2018 №17 «О бюджете </w:t>
      </w:r>
      <w:proofErr w:type="spellStart"/>
      <w:r w:rsidRPr="00660789">
        <w:rPr>
          <w:rFonts w:ascii="Times New Roman" w:eastAsia="Times New Roman" w:hAnsi="Times New Roman" w:cs="Times New Roman"/>
          <w:iCs/>
          <w:sz w:val="16"/>
          <w:szCs w:val="16"/>
          <w:lang w:eastAsia="ru-RU"/>
        </w:rPr>
        <w:t>Митякинского</w:t>
      </w:r>
      <w:proofErr w:type="spellEnd"/>
      <w:r w:rsidRPr="00660789">
        <w:rPr>
          <w:rFonts w:ascii="Times New Roman" w:eastAsia="Times New Roman" w:hAnsi="Times New Roman" w:cs="Times New Roman"/>
          <w:iCs/>
          <w:sz w:val="16"/>
          <w:szCs w:val="16"/>
          <w:lang w:eastAsia="ru-RU"/>
        </w:rPr>
        <w:t xml:space="preserve"> сельского поселения Тарасовского района на 2019 год и на плановый период 2020 и 2021 годов» в соответствие с действующим законодательством и </w:t>
      </w:r>
      <w:r w:rsidRPr="00660789">
        <w:rPr>
          <w:rFonts w:ascii="Times New Roman" w:eastAsia="Times New Roman" w:hAnsi="Times New Roman" w:cs="Times New Roman"/>
          <w:sz w:val="16"/>
          <w:szCs w:val="16"/>
          <w:lang w:eastAsia="ru-RU"/>
        </w:rPr>
        <w:t xml:space="preserve">перераспределением бюджетных ассигнований бюджета сельского поселения по отдельным разделам, подразделам, целевым статьям и видам расходов текущего финансового года. </w:t>
      </w:r>
    </w:p>
    <w:p w14:paraId="02624A55" w14:textId="77777777" w:rsidR="00660789" w:rsidRPr="00660789" w:rsidRDefault="00660789" w:rsidP="00660789">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ru-RU"/>
        </w:rPr>
      </w:pPr>
    </w:p>
    <w:p w14:paraId="0FCA5954" w14:textId="77777777" w:rsidR="00660789" w:rsidRPr="00660789" w:rsidRDefault="00660789" w:rsidP="00660789">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660789">
        <w:rPr>
          <w:rFonts w:ascii="Times New Roman" w:eastAsia="Times New Roman" w:hAnsi="Times New Roman" w:cs="Times New Roman"/>
          <w:sz w:val="16"/>
          <w:szCs w:val="16"/>
          <w:lang w:eastAsia="ru-RU"/>
        </w:rPr>
        <w:t xml:space="preserve">         Основные показатели бюджета </w:t>
      </w:r>
      <w:proofErr w:type="spellStart"/>
      <w:r w:rsidRPr="00660789">
        <w:rPr>
          <w:rFonts w:ascii="Times New Roman" w:eastAsia="Times New Roman" w:hAnsi="Times New Roman" w:cs="Times New Roman"/>
          <w:sz w:val="16"/>
          <w:szCs w:val="16"/>
          <w:lang w:eastAsia="ru-RU"/>
        </w:rPr>
        <w:t>Митякинского</w:t>
      </w:r>
      <w:proofErr w:type="spellEnd"/>
      <w:r w:rsidRPr="00660789">
        <w:rPr>
          <w:rFonts w:ascii="Times New Roman" w:eastAsia="Times New Roman" w:hAnsi="Times New Roman" w:cs="Times New Roman"/>
          <w:sz w:val="16"/>
          <w:szCs w:val="16"/>
          <w:lang w:eastAsia="ru-RU"/>
        </w:rPr>
        <w:t xml:space="preserve"> сельского поселения на 2019 год  с учетом внесенных изменений оцениваются следующим образом:</w:t>
      </w:r>
    </w:p>
    <w:p w14:paraId="60D192B4" w14:textId="77777777" w:rsidR="00660789" w:rsidRPr="00660789" w:rsidRDefault="00660789" w:rsidP="00660789">
      <w:pPr>
        <w:overflowPunct w:val="0"/>
        <w:autoSpaceDE w:val="0"/>
        <w:autoSpaceDN w:val="0"/>
        <w:adjustRightInd w:val="0"/>
        <w:spacing w:after="0" w:line="240" w:lineRule="auto"/>
        <w:jc w:val="right"/>
        <w:rPr>
          <w:rFonts w:ascii="Times New Roman" w:eastAsia="Times New Roman" w:hAnsi="Times New Roman" w:cs="Times New Roman"/>
          <w:sz w:val="16"/>
          <w:szCs w:val="16"/>
          <w:lang w:eastAsia="ru-RU"/>
        </w:rPr>
      </w:pPr>
      <w:r w:rsidRPr="00660789">
        <w:rPr>
          <w:rFonts w:ascii="Times New Roman" w:eastAsia="Times New Roman" w:hAnsi="Times New Roman" w:cs="Times New Roman"/>
          <w:sz w:val="16"/>
          <w:szCs w:val="16"/>
          <w:lang w:eastAsia="ru-RU"/>
        </w:rPr>
        <w:t xml:space="preserve">                                                       (тыс. рублей)</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95"/>
        <w:gridCol w:w="3118"/>
      </w:tblGrid>
      <w:tr w:rsidR="00660789" w:rsidRPr="00660789" w14:paraId="66A983CC" w14:textId="77777777" w:rsidTr="006C0582">
        <w:trPr>
          <w:trHeight w:val="633"/>
        </w:trPr>
        <w:tc>
          <w:tcPr>
            <w:tcW w:w="675" w:type="dxa"/>
            <w:tcBorders>
              <w:top w:val="single" w:sz="4" w:space="0" w:color="auto"/>
              <w:left w:val="single" w:sz="4" w:space="0" w:color="auto"/>
              <w:bottom w:val="single" w:sz="4" w:space="0" w:color="auto"/>
              <w:right w:val="single" w:sz="4" w:space="0" w:color="auto"/>
            </w:tcBorders>
            <w:hideMark/>
          </w:tcPr>
          <w:p w14:paraId="62F5F428" w14:textId="77777777" w:rsidR="00660789" w:rsidRPr="00660789" w:rsidRDefault="00660789" w:rsidP="00660789">
            <w:pPr>
              <w:overflowPunct w:val="0"/>
              <w:autoSpaceDE w:val="0"/>
              <w:autoSpaceDN w:val="0"/>
              <w:adjustRightInd w:val="0"/>
              <w:spacing w:after="0" w:line="276" w:lineRule="auto"/>
              <w:jc w:val="both"/>
              <w:rPr>
                <w:rFonts w:ascii="Times New Roman" w:eastAsia="Times New Roman" w:hAnsi="Times New Roman" w:cs="Times New Roman"/>
                <w:sz w:val="16"/>
                <w:szCs w:val="16"/>
              </w:rPr>
            </w:pPr>
            <w:r w:rsidRPr="00660789">
              <w:rPr>
                <w:rFonts w:ascii="Times New Roman" w:eastAsia="Times New Roman" w:hAnsi="Times New Roman" w:cs="Times New Roman"/>
                <w:sz w:val="16"/>
                <w:szCs w:val="16"/>
              </w:rPr>
              <w:t>№ п/п</w:t>
            </w:r>
          </w:p>
        </w:tc>
        <w:tc>
          <w:tcPr>
            <w:tcW w:w="4395" w:type="dxa"/>
            <w:tcBorders>
              <w:top w:val="single" w:sz="4" w:space="0" w:color="auto"/>
              <w:left w:val="single" w:sz="4" w:space="0" w:color="auto"/>
              <w:bottom w:val="single" w:sz="4" w:space="0" w:color="auto"/>
              <w:right w:val="single" w:sz="4" w:space="0" w:color="auto"/>
            </w:tcBorders>
            <w:hideMark/>
          </w:tcPr>
          <w:p w14:paraId="10A48A89" w14:textId="77777777" w:rsidR="00660789" w:rsidRPr="00660789" w:rsidRDefault="00660789" w:rsidP="00660789">
            <w:pPr>
              <w:overflowPunct w:val="0"/>
              <w:autoSpaceDE w:val="0"/>
              <w:autoSpaceDN w:val="0"/>
              <w:adjustRightInd w:val="0"/>
              <w:spacing w:after="0" w:line="276" w:lineRule="auto"/>
              <w:jc w:val="center"/>
              <w:rPr>
                <w:rFonts w:ascii="Times New Roman" w:eastAsia="Times New Roman" w:hAnsi="Times New Roman" w:cs="Times New Roman"/>
                <w:sz w:val="16"/>
                <w:szCs w:val="16"/>
              </w:rPr>
            </w:pPr>
            <w:r w:rsidRPr="00660789">
              <w:rPr>
                <w:rFonts w:ascii="Times New Roman" w:eastAsia="Times New Roman" w:hAnsi="Times New Roman" w:cs="Times New Roman"/>
                <w:sz w:val="16"/>
                <w:szCs w:val="16"/>
              </w:rPr>
              <w:t>Наименование показателя</w:t>
            </w:r>
          </w:p>
        </w:tc>
        <w:tc>
          <w:tcPr>
            <w:tcW w:w="3118" w:type="dxa"/>
            <w:tcBorders>
              <w:top w:val="single" w:sz="4" w:space="0" w:color="auto"/>
              <w:left w:val="single" w:sz="4" w:space="0" w:color="auto"/>
              <w:bottom w:val="single" w:sz="4" w:space="0" w:color="auto"/>
              <w:right w:val="single" w:sz="4" w:space="0" w:color="auto"/>
            </w:tcBorders>
            <w:hideMark/>
          </w:tcPr>
          <w:p w14:paraId="136361BE" w14:textId="77777777" w:rsidR="00660789" w:rsidRPr="00660789" w:rsidRDefault="00660789" w:rsidP="00660789">
            <w:pPr>
              <w:overflowPunct w:val="0"/>
              <w:autoSpaceDE w:val="0"/>
              <w:autoSpaceDN w:val="0"/>
              <w:adjustRightInd w:val="0"/>
              <w:spacing w:after="0" w:line="276" w:lineRule="auto"/>
              <w:jc w:val="center"/>
              <w:rPr>
                <w:rFonts w:ascii="Times New Roman" w:eastAsia="Times New Roman" w:hAnsi="Times New Roman" w:cs="Times New Roman"/>
                <w:sz w:val="16"/>
                <w:szCs w:val="16"/>
              </w:rPr>
            </w:pPr>
            <w:r w:rsidRPr="00660789">
              <w:rPr>
                <w:rFonts w:ascii="Times New Roman" w:eastAsia="Times New Roman" w:hAnsi="Times New Roman" w:cs="Times New Roman"/>
                <w:sz w:val="16"/>
                <w:szCs w:val="16"/>
              </w:rPr>
              <w:t>Сумма</w:t>
            </w:r>
          </w:p>
        </w:tc>
      </w:tr>
      <w:tr w:rsidR="00660789" w:rsidRPr="00660789" w14:paraId="209D3ACB" w14:textId="77777777" w:rsidTr="006C0582">
        <w:tc>
          <w:tcPr>
            <w:tcW w:w="675" w:type="dxa"/>
            <w:tcBorders>
              <w:top w:val="single" w:sz="4" w:space="0" w:color="auto"/>
              <w:left w:val="single" w:sz="4" w:space="0" w:color="auto"/>
              <w:bottom w:val="single" w:sz="4" w:space="0" w:color="auto"/>
              <w:right w:val="single" w:sz="4" w:space="0" w:color="auto"/>
            </w:tcBorders>
            <w:hideMark/>
          </w:tcPr>
          <w:p w14:paraId="103217C8" w14:textId="77777777" w:rsidR="00660789" w:rsidRPr="00660789" w:rsidRDefault="00660789" w:rsidP="00660789">
            <w:pPr>
              <w:overflowPunct w:val="0"/>
              <w:autoSpaceDE w:val="0"/>
              <w:autoSpaceDN w:val="0"/>
              <w:adjustRightInd w:val="0"/>
              <w:spacing w:after="0" w:line="276" w:lineRule="auto"/>
              <w:jc w:val="center"/>
              <w:rPr>
                <w:rFonts w:ascii="Times New Roman" w:eastAsia="Times New Roman" w:hAnsi="Times New Roman" w:cs="Times New Roman"/>
                <w:sz w:val="16"/>
                <w:szCs w:val="16"/>
              </w:rPr>
            </w:pPr>
            <w:r w:rsidRPr="00660789">
              <w:rPr>
                <w:rFonts w:ascii="Times New Roman" w:eastAsia="Times New Roman" w:hAnsi="Times New Roman" w:cs="Times New Roman"/>
                <w:sz w:val="16"/>
                <w:szCs w:val="16"/>
              </w:rPr>
              <w:t>1</w:t>
            </w:r>
          </w:p>
        </w:tc>
        <w:tc>
          <w:tcPr>
            <w:tcW w:w="4395" w:type="dxa"/>
            <w:tcBorders>
              <w:top w:val="single" w:sz="4" w:space="0" w:color="auto"/>
              <w:left w:val="single" w:sz="4" w:space="0" w:color="auto"/>
              <w:bottom w:val="single" w:sz="4" w:space="0" w:color="auto"/>
              <w:right w:val="single" w:sz="4" w:space="0" w:color="auto"/>
            </w:tcBorders>
            <w:hideMark/>
          </w:tcPr>
          <w:p w14:paraId="6CC711FF" w14:textId="77777777" w:rsidR="00660789" w:rsidRPr="00660789" w:rsidRDefault="00660789" w:rsidP="00660789">
            <w:pPr>
              <w:overflowPunct w:val="0"/>
              <w:autoSpaceDE w:val="0"/>
              <w:autoSpaceDN w:val="0"/>
              <w:adjustRightInd w:val="0"/>
              <w:spacing w:after="0" w:line="276" w:lineRule="auto"/>
              <w:jc w:val="center"/>
              <w:rPr>
                <w:rFonts w:ascii="Times New Roman" w:eastAsia="Times New Roman" w:hAnsi="Times New Roman" w:cs="Times New Roman"/>
                <w:sz w:val="16"/>
                <w:szCs w:val="16"/>
              </w:rPr>
            </w:pPr>
            <w:r w:rsidRPr="00660789">
              <w:rPr>
                <w:rFonts w:ascii="Times New Roman" w:eastAsia="Times New Roman" w:hAnsi="Times New Roman" w:cs="Times New Roman"/>
                <w:sz w:val="16"/>
                <w:szCs w:val="16"/>
              </w:rPr>
              <w:t>Доходы</w:t>
            </w:r>
          </w:p>
        </w:tc>
        <w:tc>
          <w:tcPr>
            <w:tcW w:w="3118" w:type="dxa"/>
            <w:tcBorders>
              <w:top w:val="single" w:sz="4" w:space="0" w:color="auto"/>
              <w:left w:val="single" w:sz="4" w:space="0" w:color="auto"/>
              <w:bottom w:val="single" w:sz="4" w:space="0" w:color="auto"/>
              <w:right w:val="single" w:sz="4" w:space="0" w:color="auto"/>
            </w:tcBorders>
            <w:hideMark/>
          </w:tcPr>
          <w:p w14:paraId="2C0A4246" w14:textId="77777777" w:rsidR="00660789" w:rsidRPr="00660789" w:rsidRDefault="00660789" w:rsidP="00660789">
            <w:pPr>
              <w:overflowPunct w:val="0"/>
              <w:autoSpaceDE w:val="0"/>
              <w:autoSpaceDN w:val="0"/>
              <w:adjustRightInd w:val="0"/>
              <w:spacing w:after="0" w:line="276" w:lineRule="auto"/>
              <w:jc w:val="center"/>
              <w:rPr>
                <w:rFonts w:ascii="Times New Roman" w:eastAsia="Times New Roman" w:hAnsi="Times New Roman" w:cs="Times New Roman"/>
                <w:sz w:val="16"/>
                <w:szCs w:val="16"/>
              </w:rPr>
            </w:pPr>
            <w:r w:rsidRPr="00660789">
              <w:rPr>
                <w:rFonts w:ascii="Times New Roman" w:eastAsia="Times New Roman" w:hAnsi="Times New Roman" w:cs="Times New Roman"/>
                <w:sz w:val="16"/>
                <w:szCs w:val="16"/>
              </w:rPr>
              <w:t>13  765,0</w:t>
            </w:r>
          </w:p>
        </w:tc>
      </w:tr>
      <w:tr w:rsidR="00660789" w:rsidRPr="00660789" w14:paraId="0B1A0856" w14:textId="77777777" w:rsidTr="006C0582">
        <w:tc>
          <w:tcPr>
            <w:tcW w:w="675" w:type="dxa"/>
            <w:tcBorders>
              <w:top w:val="single" w:sz="4" w:space="0" w:color="auto"/>
              <w:left w:val="single" w:sz="4" w:space="0" w:color="auto"/>
              <w:bottom w:val="single" w:sz="4" w:space="0" w:color="auto"/>
              <w:right w:val="single" w:sz="4" w:space="0" w:color="auto"/>
            </w:tcBorders>
            <w:hideMark/>
          </w:tcPr>
          <w:p w14:paraId="4AE53C89" w14:textId="77777777" w:rsidR="00660789" w:rsidRPr="00660789" w:rsidRDefault="00660789" w:rsidP="00660789">
            <w:pPr>
              <w:overflowPunct w:val="0"/>
              <w:autoSpaceDE w:val="0"/>
              <w:autoSpaceDN w:val="0"/>
              <w:adjustRightInd w:val="0"/>
              <w:spacing w:after="0" w:line="276" w:lineRule="auto"/>
              <w:jc w:val="center"/>
              <w:rPr>
                <w:rFonts w:ascii="Times New Roman" w:eastAsia="Times New Roman" w:hAnsi="Times New Roman" w:cs="Times New Roman"/>
                <w:sz w:val="16"/>
                <w:szCs w:val="16"/>
              </w:rPr>
            </w:pPr>
            <w:r w:rsidRPr="00660789">
              <w:rPr>
                <w:rFonts w:ascii="Times New Roman" w:eastAsia="Times New Roman" w:hAnsi="Times New Roman" w:cs="Times New Roman"/>
                <w:sz w:val="16"/>
                <w:szCs w:val="16"/>
              </w:rPr>
              <w:t>2</w:t>
            </w:r>
          </w:p>
        </w:tc>
        <w:tc>
          <w:tcPr>
            <w:tcW w:w="4395" w:type="dxa"/>
            <w:tcBorders>
              <w:top w:val="single" w:sz="4" w:space="0" w:color="auto"/>
              <w:left w:val="single" w:sz="4" w:space="0" w:color="auto"/>
              <w:bottom w:val="single" w:sz="4" w:space="0" w:color="auto"/>
              <w:right w:val="single" w:sz="4" w:space="0" w:color="auto"/>
            </w:tcBorders>
            <w:hideMark/>
          </w:tcPr>
          <w:p w14:paraId="575035D9" w14:textId="77777777" w:rsidR="00660789" w:rsidRPr="00660789" w:rsidRDefault="00660789" w:rsidP="00660789">
            <w:pPr>
              <w:overflowPunct w:val="0"/>
              <w:autoSpaceDE w:val="0"/>
              <w:autoSpaceDN w:val="0"/>
              <w:adjustRightInd w:val="0"/>
              <w:spacing w:after="0" w:line="276" w:lineRule="auto"/>
              <w:jc w:val="center"/>
              <w:rPr>
                <w:rFonts w:ascii="Times New Roman" w:eastAsia="Times New Roman" w:hAnsi="Times New Roman" w:cs="Times New Roman"/>
                <w:sz w:val="16"/>
                <w:szCs w:val="16"/>
              </w:rPr>
            </w:pPr>
            <w:r w:rsidRPr="00660789">
              <w:rPr>
                <w:rFonts w:ascii="Times New Roman" w:eastAsia="Times New Roman" w:hAnsi="Times New Roman" w:cs="Times New Roman"/>
                <w:sz w:val="16"/>
                <w:szCs w:val="16"/>
              </w:rPr>
              <w:t>Расходы</w:t>
            </w:r>
          </w:p>
        </w:tc>
        <w:tc>
          <w:tcPr>
            <w:tcW w:w="3118" w:type="dxa"/>
            <w:tcBorders>
              <w:top w:val="single" w:sz="4" w:space="0" w:color="auto"/>
              <w:left w:val="single" w:sz="4" w:space="0" w:color="auto"/>
              <w:bottom w:val="single" w:sz="4" w:space="0" w:color="auto"/>
              <w:right w:val="single" w:sz="4" w:space="0" w:color="auto"/>
            </w:tcBorders>
            <w:hideMark/>
          </w:tcPr>
          <w:p w14:paraId="3B2EBD1E" w14:textId="77777777" w:rsidR="00660789" w:rsidRPr="00660789" w:rsidRDefault="00660789" w:rsidP="00660789">
            <w:pPr>
              <w:overflowPunct w:val="0"/>
              <w:autoSpaceDE w:val="0"/>
              <w:autoSpaceDN w:val="0"/>
              <w:adjustRightInd w:val="0"/>
              <w:spacing w:after="0" w:line="276" w:lineRule="auto"/>
              <w:jc w:val="center"/>
              <w:rPr>
                <w:rFonts w:ascii="Times New Roman" w:eastAsia="Times New Roman" w:hAnsi="Times New Roman" w:cs="Times New Roman"/>
                <w:sz w:val="16"/>
                <w:szCs w:val="16"/>
              </w:rPr>
            </w:pPr>
            <w:r w:rsidRPr="00660789">
              <w:rPr>
                <w:rFonts w:ascii="Times New Roman" w:eastAsia="Times New Roman" w:hAnsi="Times New Roman" w:cs="Times New Roman"/>
                <w:sz w:val="16"/>
                <w:szCs w:val="16"/>
              </w:rPr>
              <w:t>14 643,0</w:t>
            </w:r>
          </w:p>
        </w:tc>
      </w:tr>
      <w:tr w:rsidR="00660789" w:rsidRPr="00660789" w14:paraId="3CACD8F9" w14:textId="77777777" w:rsidTr="006C0582">
        <w:tc>
          <w:tcPr>
            <w:tcW w:w="675" w:type="dxa"/>
            <w:tcBorders>
              <w:top w:val="single" w:sz="4" w:space="0" w:color="auto"/>
              <w:left w:val="single" w:sz="4" w:space="0" w:color="auto"/>
              <w:bottom w:val="single" w:sz="4" w:space="0" w:color="auto"/>
              <w:right w:val="single" w:sz="4" w:space="0" w:color="auto"/>
            </w:tcBorders>
            <w:hideMark/>
          </w:tcPr>
          <w:p w14:paraId="00BE75F5" w14:textId="77777777" w:rsidR="00660789" w:rsidRPr="00660789" w:rsidRDefault="00660789" w:rsidP="00660789">
            <w:pPr>
              <w:overflowPunct w:val="0"/>
              <w:autoSpaceDE w:val="0"/>
              <w:autoSpaceDN w:val="0"/>
              <w:adjustRightInd w:val="0"/>
              <w:spacing w:after="0" w:line="276" w:lineRule="auto"/>
              <w:jc w:val="center"/>
              <w:rPr>
                <w:rFonts w:ascii="Times New Roman" w:eastAsia="Times New Roman" w:hAnsi="Times New Roman" w:cs="Times New Roman"/>
                <w:sz w:val="16"/>
                <w:szCs w:val="16"/>
              </w:rPr>
            </w:pPr>
            <w:r w:rsidRPr="00660789">
              <w:rPr>
                <w:rFonts w:ascii="Times New Roman" w:eastAsia="Times New Roman" w:hAnsi="Times New Roman" w:cs="Times New Roman"/>
                <w:sz w:val="16"/>
                <w:szCs w:val="16"/>
              </w:rPr>
              <w:t>3</w:t>
            </w:r>
          </w:p>
        </w:tc>
        <w:tc>
          <w:tcPr>
            <w:tcW w:w="4395" w:type="dxa"/>
            <w:tcBorders>
              <w:top w:val="single" w:sz="4" w:space="0" w:color="auto"/>
              <w:left w:val="single" w:sz="4" w:space="0" w:color="auto"/>
              <w:bottom w:val="single" w:sz="4" w:space="0" w:color="auto"/>
              <w:right w:val="single" w:sz="4" w:space="0" w:color="auto"/>
            </w:tcBorders>
            <w:hideMark/>
          </w:tcPr>
          <w:p w14:paraId="25BFD9A6" w14:textId="77777777" w:rsidR="00660789" w:rsidRPr="00660789" w:rsidRDefault="00660789" w:rsidP="00660789">
            <w:pPr>
              <w:overflowPunct w:val="0"/>
              <w:autoSpaceDE w:val="0"/>
              <w:autoSpaceDN w:val="0"/>
              <w:adjustRightInd w:val="0"/>
              <w:spacing w:after="0" w:line="276" w:lineRule="auto"/>
              <w:jc w:val="center"/>
              <w:rPr>
                <w:rFonts w:ascii="Times New Roman" w:eastAsia="Times New Roman" w:hAnsi="Times New Roman" w:cs="Times New Roman"/>
                <w:sz w:val="16"/>
                <w:szCs w:val="16"/>
              </w:rPr>
            </w:pPr>
            <w:r w:rsidRPr="00660789">
              <w:rPr>
                <w:rFonts w:ascii="Times New Roman" w:eastAsia="Times New Roman" w:hAnsi="Times New Roman" w:cs="Times New Roman"/>
                <w:sz w:val="16"/>
                <w:szCs w:val="16"/>
              </w:rPr>
              <w:t>Дефицит</w:t>
            </w:r>
          </w:p>
        </w:tc>
        <w:tc>
          <w:tcPr>
            <w:tcW w:w="3118" w:type="dxa"/>
            <w:tcBorders>
              <w:top w:val="single" w:sz="4" w:space="0" w:color="auto"/>
              <w:left w:val="single" w:sz="4" w:space="0" w:color="auto"/>
              <w:bottom w:val="single" w:sz="4" w:space="0" w:color="auto"/>
              <w:right w:val="single" w:sz="4" w:space="0" w:color="auto"/>
            </w:tcBorders>
            <w:hideMark/>
          </w:tcPr>
          <w:p w14:paraId="4C0D7E23" w14:textId="77777777" w:rsidR="00660789" w:rsidRPr="00660789" w:rsidRDefault="00660789" w:rsidP="00660789">
            <w:pPr>
              <w:overflowPunct w:val="0"/>
              <w:autoSpaceDE w:val="0"/>
              <w:autoSpaceDN w:val="0"/>
              <w:adjustRightInd w:val="0"/>
              <w:spacing w:after="0" w:line="276" w:lineRule="auto"/>
              <w:jc w:val="center"/>
              <w:rPr>
                <w:rFonts w:ascii="Times New Roman" w:eastAsia="Times New Roman" w:hAnsi="Times New Roman" w:cs="Times New Roman"/>
                <w:sz w:val="16"/>
                <w:szCs w:val="16"/>
              </w:rPr>
            </w:pPr>
            <w:r w:rsidRPr="00660789">
              <w:rPr>
                <w:rFonts w:ascii="Times New Roman" w:eastAsia="Times New Roman" w:hAnsi="Times New Roman" w:cs="Times New Roman"/>
                <w:sz w:val="16"/>
                <w:szCs w:val="16"/>
              </w:rPr>
              <w:t>- 878,0</w:t>
            </w:r>
          </w:p>
        </w:tc>
      </w:tr>
    </w:tbl>
    <w:p w14:paraId="4E0C98EE" w14:textId="77777777" w:rsidR="00660789" w:rsidRPr="00660789" w:rsidRDefault="00660789" w:rsidP="00660789">
      <w:pPr>
        <w:overflowPunct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660789">
        <w:rPr>
          <w:rFonts w:ascii="Times New Roman" w:eastAsia="Times New Roman" w:hAnsi="Times New Roman" w:cs="Times New Roman"/>
          <w:sz w:val="16"/>
          <w:szCs w:val="16"/>
          <w:lang w:eastAsia="ru-RU"/>
        </w:rPr>
        <w:t xml:space="preserve">                 </w:t>
      </w:r>
    </w:p>
    <w:p w14:paraId="5453BF72" w14:textId="77777777" w:rsidR="00660789" w:rsidRPr="00660789" w:rsidRDefault="00660789" w:rsidP="00660789">
      <w:pPr>
        <w:spacing w:after="0" w:line="240" w:lineRule="auto"/>
        <w:rPr>
          <w:rFonts w:ascii="Times New Roman" w:eastAsia="Times New Roman" w:hAnsi="Times New Roman" w:cs="Times New Roman"/>
          <w:sz w:val="16"/>
          <w:szCs w:val="16"/>
          <w:lang w:eastAsia="ru-RU"/>
        </w:rPr>
        <w:sectPr w:rsidR="00660789" w:rsidRPr="00660789">
          <w:pgSz w:w="11906" w:h="16838"/>
          <w:pgMar w:top="851" w:right="851" w:bottom="3828" w:left="851" w:header="709" w:footer="709" w:gutter="0"/>
          <w:cols w:space="720"/>
        </w:sectPr>
      </w:pPr>
    </w:p>
    <w:p w14:paraId="2BE46237" w14:textId="77777777" w:rsidR="00660789" w:rsidRPr="00660789" w:rsidRDefault="00660789" w:rsidP="00660789">
      <w:pPr>
        <w:overflowPunct w:val="0"/>
        <w:autoSpaceDE w:val="0"/>
        <w:autoSpaceDN w:val="0"/>
        <w:adjustRightInd w:val="0"/>
        <w:spacing w:after="0" w:line="240" w:lineRule="auto"/>
        <w:jc w:val="center"/>
        <w:rPr>
          <w:rFonts w:ascii="Times New Roman" w:eastAsia="Times New Roman" w:hAnsi="Times New Roman" w:cs="Times New Roman"/>
          <w:b/>
          <w:sz w:val="16"/>
          <w:szCs w:val="16"/>
          <w:lang w:eastAsia="ru-RU"/>
        </w:rPr>
      </w:pPr>
      <w:r w:rsidRPr="00660789">
        <w:rPr>
          <w:rFonts w:ascii="Times New Roman" w:eastAsia="Times New Roman" w:hAnsi="Times New Roman" w:cs="Times New Roman"/>
          <w:b/>
          <w:sz w:val="16"/>
          <w:szCs w:val="16"/>
          <w:lang w:eastAsia="ru-RU"/>
        </w:rPr>
        <w:lastRenderedPageBreak/>
        <w:t>РАСХОДЫ БЮДЖЕТА</w:t>
      </w:r>
    </w:p>
    <w:p w14:paraId="73989DBC" w14:textId="77777777" w:rsidR="00660789" w:rsidRPr="00660789" w:rsidRDefault="00660789" w:rsidP="00660789">
      <w:pPr>
        <w:spacing w:after="0" w:line="240" w:lineRule="auto"/>
        <w:jc w:val="center"/>
        <w:rPr>
          <w:rFonts w:ascii="Times New Roman" w:eastAsia="Times New Roman" w:hAnsi="Times New Roman" w:cs="Times New Roman"/>
          <w:b/>
          <w:color w:val="FF0000"/>
          <w:sz w:val="16"/>
          <w:szCs w:val="16"/>
          <w:lang w:eastAsia="ru-RU"/>
        </w:rPr>
      </w:pPr>
    </w:p>
    <w:p w14:paraId="40E8399F" w14:textId="77777777" w:rsidR="00660789" w:rsidRPr="00660789" w:rsidRDefault="00660789" w:rsidP="00660789">
      <w:pPr>
        <w:spacing w:after="0" w:line="240" w:lineRule="auto"/>
        <w:jc w:val="center"/>
        <w:rPr>
          <w:rFonts w:ascii="Times New Roman" w:eastAsia="Times New Roman" w:hAnsi="Times New Roman" w:cs="Times New Roman"/>
          <w:b/>
          <w:sz w:val="16"/>
          <w:szCs w:val="16"/>
          <w:lang w:eastAsia="ru-RU"/>
        </w:rPr>
      </w:pPr>
      <w:r w:rsidRPr="00660789">
        <w:rPr>
          <w:rFonts w:ascii="Times New Roman" w:eastAsia="Times New Roman" w:hAnsi="Times New Roman" w:cs="Times New Roman"/>
          <w:b/>
          <w:sz w:val="16"/>
          <w:szCs w:val="16"/>
          <w:lang w:eastAsia="ru-RU"/>
        </w:rPr>
        <w:t>ВНЕСЕНЫ ИЗМЕНЕНИЯ И ДОПОЛНЕНИЯ по расходам:</w:t>
      </w:r>
    </w:p>
    <w:p w14:paraId="27F75A36" w14:textId="77777777" w:rsidR="00660789" w:rsidRPr="00660789" w:rsidRDefault="00660789" w:rsidP="00660789">
      <w:pPr>
        <w:spacing w:after="0" w:line="240" w:lineRule="auto"/>
        <w:jc w:val="center"/>
        <w:rPr>
          <w:rFonts w:ascii="Times New Roman" w:eastAsia="Times New Roman" w:hAnsi="Times New Roman" w:cs="Times New Roman"/>
          <w:b/>
          <w:sz w:val="16"/>
          <w:szCs w:val="16"/>
          <w:lang w:eastAsia="ru-RU"/>
        </w:rPr>
      </w:pPr>
      <w:r w:rsidRPr="00660789">
        <w:rPr>
          <w:rFonts w:ascii="Times New Roman" w:eastAsia="Times New Roman" w:hAnsi="Times New Roman" w:cs="Times New Roman"/>
          <w:b/>
          <w:sz w:val="16"/>
          <w:szCs w:val="16"/>
          <w:lang w:eastAsia="ru-RU"/>
        </w:rPr>
        <w:t>Приложения 6,7,8</w:t>
      </w:r>
    </w:p>
    <w:p w14:paraId="574C8E1A" w14:textId="77777777" w:rsidR="00660789" w:rsidRPr="00660789" w:rsidRDefault="00660789" w:rsidP="00660789">
      <w:pPr>
        <w:spacing w:after="0" w:line="240" w:lineRule="auto"/>
        <w:ind w:firstLine="709"/>
        <w:jc w:val="both"/>
        <w:rPr>
          <w:rFonts w:ascii="Times New Roman" w:eastAsia="Times New Roman" w:hAnsi="Times New Roman" w:cs="Times New Roman"/>
          <w:spacing w:val="-4"/>
          <w:sz w:val="16"/>
          <w:szCs w:val="16"/>
          <w:lang w:eastAsia="ru-RU"/>
        </w:rPr>
      </w:pPr>
      <w:r w:rsidRPr="00660789">
        <w:rPr>
          <w:rFonts w:ascii="Times New Roman" w:eastAsia="Times New Roman" w:hAnsi="Times New Roman" w:cs="Times New Roman"/>
          <w:spacing w:val="-4"/>
          <w:sz w:val="16"/>
          <w:szCs w:val="16"/>
          <w:lang w:eastAsia="ru-RU"/>
        </w:rPr>
        <w:t xml:space="preserve">Расходная часть бюджета </w:t>
      </w:r>
      <w:proofErr w:type="spellStart"/>
      <w:r w:rsidRPr="00660789">
        <w:rPr>
          <w:rFonts w:ascii="Times New Roman" w:eastAsia="Times New Roman" w:hAnsi="Times New Roman" w:cs="Times New Roman"/>
          <w:sz w:val="16"/>
          <w:szCs w:val="16"/>
          <w:lang w:eastAsia="ru-RU"/>
        </w:rPr>
        <w:t>Митякинского</w:t>
      </w:r>
      <w:proofErr w:type="spellEnd"/>
      <w:r w:rsidRPr="00660789">
        <w:rPr>
          <w:rFonts w:ascii="Times New Roman" w:eastAsia="Times New Roman" w:hAnsi="Times New Roman" w:cs="Times New Roman"/>
          <w:sz w:val="16"/>
          <w:szCs w:val="16"/>
          <w:lang w:eastAsia="ru-RU"/>
        </w:rPr>
        <w:t xml:space="preserve"> сельского поселения  Тарасовского района</w:t>
      </w:r>
      <w:r w:rsidRPr="00660789">
        <w:rPr>
          <w:rFonts w:ascii="Times New Roman" w:eastAsia="Times New Roman" w:hAnsi="Times New Roman" w:cs="Times New Roman"/>
          <w:spacing w:val="-4"/>
          <w:sz w:val="16"/>
          <w:szCs w:val="16"/>
          <w:lang w:eastAsia="ru-RU"/>
        </w:rPr>
        <w:t xml:space="preserve"> подлежит уточнению в связи с передвижкой ассигнований.</w:t>
      </w:r>
    </w:p>
    <w:p w14:paraId="2EF45609" w14:textId="77777777" w:rsidR="00660789" w:rsidRPr="00660789" w:rsidRDefault="00660789" w:rsidP="00660789">
      <w:pPr>
        <w:spacing w:after="0" w:line="240" w:lineRule="auto"/>
        <w:jc w:val="center"/>
        <w:rPr>
          <w:rFonts w:ascii="Times New Roman" w:eastAsia="Times New Roman" w:hAnsi="Times New Roman" w:cs="Times New Roman"/>
          <w:b/>
          <w:bCs/>
          <w:sz w:val="16"/>
          <w:szCs w:val="16"/>
          <w:lang w:eastAsia="ru-RU"/>
        </w:rPr>
      </w:pPr>
    </w:p>
    <w:p w14:paraId="6E9561E5" w14:textId="77777777" w:rsidR="00660789" w:rsidRPr="00660789" w:rsidRDefault="00660789" w:rsidP="00660789">
      <w:pPr>
        <w:spacing w:after="0" w:line="240" w:lineRule="auto"/>
        <w:jc w:val="center"/>
        <w:rPr>
          <w:rFonts w:ascii="Times New Roman" w:eastAsia="Times New Roman" w:hAnsi="Times New Roman" w:cs="Times New Roman"/>
          <w:b/>
          <w:bCs/>
          <w:sz w:val="16"/>
          <w:szCs w:val="16"/>
          <w:lang w:eastAsia="ru-RU"/>
        </w:rPr>
      </w:pPr>
      <w:r w:rsidRPr="00660789">
        <w:rPr>
          <w:rFonts w:ascii="Times New Roman" w:eastAsia="Times New Roman" w:hAnsi="Times New Roman" w:cs="Times New Roman"/>
          <w:b/>
          <w:bCs/>
          <w:sz w:val="16"/>
          <w:szCs w:val="16"/>
          <w:lang w:eastAsia="ru-RU"/>
        </w:rPr>
        <w:t>Раздел 01 «Общегосударственные вопросы»</w:t>
      </w:r>
    </w:p>
    <w:p w14:paraId="73D98B18" w14:textId="77777777" w:rsidR="00660789" w:rsidRPr="00660789" w:rsidRDefault="00660789" w:rsidP="00660789">
      <w:pPr>
        <w:spacing w:after="0" w:line="240" w:lineRule="auto"/>
        <w:jc w:val="both"/>
        <w:rPr>
          <w:rFonts w:ascii="Times New Roman" w:eastAsia="Times New Roman" w:hAnsi="Times New Roman" w:cs="Times New Roman"/>
          <w:bCs/>
          <w:sz w:val="16"/>
          <w:szCs w:val="16"/>
          <w:lang w:eastAsia="ru-RU"/>
        </w:rPr>
      </w:pPr>
      <w:r w:rsidRPr="00660789">
        <w:rPr>
          <w:rFonts w:ascii="Times New Roman" w:eastAsia="Times New Roman" w:hAnsi="Times New Roman" w:cs="Times New Roman"/>
          <w:bCs/>
          <w:sz w:val="16"/>
          <w:szCs w:val="16"/>
          <w:lang w:eastAsia="ru-RU"/>
        </w:rPr>
        <w:t>Уменьшаются ассигнования на  54,0 тыс. рублей  по</w:t>
      </w:r>
      <w:r w:rsidRPr="00660789">
        <w:rPr>
          <w:rFonts w:ascii="Times New Roman" w:eastAsia="Times New Roman" w:hAnsi="Times New Roman" w:cs="Times New Roman"/>
          <w:bCs/>
          <w:color w:val="FF0000"/>
          <w:sz w:val="16"/>
          <w:szCs w:val="16"/>
          <w:lang w:eastAsia="ru-RU"/>
        </w:rPr>
        <w:t xml:space="preserve"> </w:t>
      </w:r>
      <w:r w:rsidRPr="00660789">
        <w:rPr>
          <w:rFonts w:ascii="Times New Roman" w:eastAsia="Times New Roman" w:hAnsi="Times New Roman" w:cs="Times New Roman"/>
          <w:bCs/>
          <w:sz w:val="16"/>
          <w:szCs w:val="16"/>
          <w:lang w:eastAsia="ru-RU"/>
        </w:rPr>
        <w:t>подразделу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и по подразделу «Другие общегосударственные вопросы» - на 130,0 тыс. рублей в связи с передвижкой в другой раздел.</w:t>
      </w:r>
    </w:p>
    <w:p w14:paraId="7BBA1020" w14:textId="77777777" w:rsidR="00660789" w:rsidRPr="00660789" w:rsidRDefault="00660789" w:rsidP="00660789">
      <w:pPr>
        <w:spacing w:after="0" w:line="240" w:lineRule="auto"/>
        <w:jc w:val="center"/>
        <w:rPr>
          <w:rFonts w:ascii="Times New Roman" w:eastAsia="Times New Roman" w:hAnsi="Times New Roman" w:cs="Times New Roman"/>
          <w:bCs/>
          <w:sz w:val="16"/>
          <w:szCs w:val="16"/>
          <w:lang w:eastAsia="ru-RU"/>
        </w:rPr>
      </w:pPr>
    </w:p>
    <w:p w14:paraId="2C0997EF" w14:textId="77777777" w:rsidR="00660789" w:rsidRPr="00660789" w:rsidRDefault="00660789" w:rsidP="00660789">
      <w:pPr>
        <w:spacing w:after="0" w:line="240" w:lineRule="auto"/>
        <w:jc w:val="center"/>
        <w:rPr>
          <w:rFonts w:ascii="Times New Roman" w:eastAsia="Times New Roman" w:hAnsi="Times New Roman" w:cs="Times New Roman"/>
          <w:b/>
          <w:bCs/>
          <w:sz w:val="16"/>
          <w:szCs w:val="16"/>
          <w:lang w:eastAsia="ru-RU"/>
        </w:rPr>
      </w:pPr>
      <w:r w:rsidRPr="00660789">
        <w:rPr>
          <w:rFonts w:ascii="Times New Roman" w:eastAsia="Times New Roman" w:hAnsi="Times New Roman" w:cs="Times New Roman"/>
          <w:b/>
          <w:bCs/>
          <w:sz w:val="16"/>
          <w:szCs w:val="16"/>
          <w:lang w:eastAsia="ru-RU"/>
        </w:rPr>
        <w:t>Раздел 05 «ЖИЛИЩНО-КОММУНАЛЬНОЕ ХОЗЯЙСТВО»</w:t>
      </w:r>
    </w:p>
    <w:p w14:paraId="07166C7E" w14:textId="77777777" w:rsidR="00660789" w:rsidRPr="00660789" w:rsidRDefault="00660789" w:rsidP="00660789">
      <w:pPr>
        <w:spacing w:after="0" w:line="240" w:lineRule="auto"/>
        <w:ind w:firstLine="720"/>
        <w:jc w:val="both"/>
        <w:rPr>
          <w:rFonts w:ascii="Times New Roman" w:eastAsia="Times New Roman" w:hAnsi="Times New Roman" w:cs="Times New Roman"/>
          <w:sz w:val="16"/>
          <w:szCs w:val="16"/>
          <w:lang w:eastAsia="ru-RU"/>
        </w:rPr>
      </w:pPr>
      <w:r w:rsidRPr="00660789">
        <w:rPr>
          <w:rFonts w:ascii="Times New Roman" w:eastAsia="Times New Roman" w:hAnsi="Times New Roman" w:cs="Times New Roman"/>
          <w:sz w:val="16"/>
          <w:szCs w:val="16"/>
          <w:lang w:eastAsia="ru-RU"/>
        </w:rPr>
        <w:t>Ассигнования по подразделу «</w:t>
      </w:r>
      <w:r w:rsidRPr="00660789">
        <w:rPr>
          <w:rFonts w:ascii="Times New Roman" w:eastAsia="Times New Roman" w:hAnsi="Times New Roman" w:cs="Times New Roman"/>
          <w:bCs/>
          <w:sz w:val="16"/>
          <w:szCs w:val="16"/>
          <w:lang w:eastAsia="ru-RU"/>
        </w:rPr>
        <w:t>Благоустройство</w:t>
      </w:r>
      <w:r w:rsidRPr="00660789">
        <w:rPr>
          <w:rFonts w:ascii="Times New Roman" w:eastAsia="Times New Roman" w:hAnsi="Times New Roman" w:cs="Times New Roman"/>
          <w:sz w:val="16"/>
          <w:szCs w:val="16"/>
          <w:lang w:eastAsia="ru-RU"/>
        </w:rPr>
        <w:t>» увеличиваются  на 184,0 тыс. рублей.</w:t>
      </w:r>
    </w:p>
    <w:p w14:paraId="024CC7E3" w14:textId="77777777" w:rsidR="00660789" w:rsidRPr="00660789" w:rsidRDefault="00660789" w:rsidP="00660789">
      <w:pPr>
        <w:spacing w:after="0" w:line="240" w:lineRule="auto"/>
        <w:ind w:firstLine="720"/>
        <w:jc w:val="both"/>
        <w:rPr>
          <w:rFonts w:ascii="Times New Roman" w:eastAsia="Times New Roman" w:hAnsi="Times New Roman" w:cs="Times New Roman"/>
          <w:sz w:val="16"/>
          <w:szCs w:val="16"/>
          <w:lang w:eastAsia="ru-RU"/>
        </w:rPr>
      </w:pPr>
    </w:p>
    <w:p w14:paraId="569D0616" w14:textId="77777777" w:rsidR="00660789" w:rsidRPr="00660789" w:rsidRDefault="00660789" w:rsidP="00660789">
      <w:pPr>
        <w:spacing w:after="0" w:line="240" w:lineRule="auto"/>
        <w:ind w:firstLine="720"/>
        <w:jc w:val="both"/>
        <w:rPr>
          <w:rFonts w:ascii="Times New Roman" w:eastAsia="Times New Roman" w:hAnsi="Times New Roman" w:cs="Times New Roman"/>
          <w:bCs/>
          <w:sz w:val="16"/>
          <w:szCs w:val="16"/>
          <w:lang w:eastAsia="ru-RU"/>
        </w:rPr>
      </w:pPr>
      <w:r w:rsidRPr="00660789">
        <w:rPr>
          <w:rFonts w:ascii="Times New Roman" w:eastAsia="Times New Roman" w:hAnsi="Times New Roman" w:cs="Times New Roman"/>
          <w:bCs/>
          <w:sz w:val="16"/>
          <w:szCs w:val="16"/>
          <w:lang w:eastAsia="ru-RU"/>
        </w:rPr>
        <w:t>С учетом внесенных изменений план по разделу 05 «</w:t>
      </w:r>
      <w:r w:rsidRPr="00660789">
        <w:rPr>
          <w:rFonts w:ascii="Times New Roman" w:eastAsia="Times New Roman" w:hAnsi="Times New Roman" w:cs="Times New Roman"/>
          <w:b/>
          <w:bCs/>
          <w:sz w:val="16"/>
          <w:szCs w:val="16"/>
          <w:lang w:eastAsia="ru-RU"/>
        </w:rPr>
        <w:t>ЖИЛИЩНО-КОММУНАЛЬНОЕ ХОЗЯЙСТВО</w:t>
      </w:r>
      <w:r w:rsidRPr="00660789">
        <w:rPr>
          <w:rFonts w:ascii="Times New Roman" w:eastAsia="Times New Roman" w:hAnsi="Times New Roman" w:cs="Times New Roman"/>
          <w:bCs/>
          <w:sz w:val="16"/>
          <w:szCs w:val="16"/>
          <w:lang w:eastAsia="ru-RU"/>
        </w:rPr>
        <w:t>» на 2019 год составит 2458,1 тыс. рублей.</w:t>
      </w:r>
    </w:p>
    <w:p w14:paraId="60FF63CB" w14:textId="77777777" w:rsidR="00660789" w:rsidRPr="00660789" w:rsidRDefault="00660789" w:rsidP="00660789">
      <w:pPr>
        <w:spacing w:after="0" w:line="240" w:lineRule="auto"/>
        <w:ind w:firstLine="720"/>
        <w:jc w:val="both"/>
        <w:rPr>
          <w:rFonts w:ascii="Times New Roman" w:eastAsia="Times New Roman" w:hAnsi="Times New Roman" w:cs="Times New Roman"/>
          <w:bCs/>
          <w:sz w:val="16"/>
          <w:szCs w:val="16"/>
          <w:lang w:eastAsia="ru-RU"/>
        </w:rPr>
      </w:pPr>
    </w:p>
    <w:p w14:paraId="40A43F82" w14:textId="77777777" w:rsidR="00660789" w:rsidRPr="00660789" w:rsidRDefault="00660789" w:rsidP="00660789">
      <w:pPr>
        <w:spacing w:after="0" w:line="240" w:lineRule="auto"/>
        <w:ind w:firstLine="720"/>
        <w:jc w:val="both"/>
        <w:rPr>
          <w:rFonts w:ascii="Times New Roman" w:eastAsia="Times New Roman" w:hAnsi="Times New Roman" w:cs="Times New Roman"/>
          <w:bCs/>
          <w:color w:val="FF0000"/>
          <w:sz w:val="16"/>
          <w:szCs w:val="16"/>
          <w:lang w:eastAsia="ru-RU"/>
        </w:rPr>
      </w:pPr>
    </w:p>
    <w:tbl>
      <w:tblPr>
        <w:tblW w:w="9825" w:type="dxa"/>
        <w:tblInd w:w="93" w:type="dxa"/>
        <w:tblLook w:val="04A0" w:firstRow="1" w:lastRow="0" w:firstColumn="1" w:lastColumn="0" w:noHBand="0" w:noVBand="1"/>
      </w:tblPr>
      <w:tblGrid>
        <w:gridCol w:w="4626"/>
        <w:gridCol w:w="952"/>
        <w:gridCol w:w="814"/>
        <w:gridCol w:w="1596"/>
        <w:gridCol w:w="1052"/>
        <w:gridCol w:w="785"/>
      </w:tblGrid>
      <w:tr w:rsidR="00660789" w:rsidRPr="00660789" w14:paraId="1681A796" w14:textId="77777777" w:rsidTr="00660789">
        <w:trPr>
          <w:trHeight w:val="634"/>
        </w:trPr>
        <w:tc>
          <w:tcPr>
            <w:tcW w:w="46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5331E" w14:textId="77777777" w:rsidR="00660789" w:rsidRPr="00660789" w:rsidRDefault="00660789" w:rsidP="00660789">
            <w:pPr>
              <w:spacing w:after="0" w:line="240" w:lineRule="auto"/>
              <w:jc w:val="both"/>
              <w:rPr>
                <w:rFonts w:ascii="Times New Roman" w:eastAsia="Times New Roman" w:hAnsi="Times New Roman" w:cs="Times New Roman"/>
                <w:b/>
                <w:bCs/>
                <w:color w:val="000000"/>
                <w:sz w:val="16"/>
                <w:szCs w:val="16"/>
                <w:lang w:eastAsia="ru-RU"/>
              </w:rPr>
            </w:pPr>
            <w:r w:rsidRPr="00660789">
              <w:rPr>
                <w:rFonts w:ascii="Times New Roman" w:eastAsia="Times New Roman" w:hAnsi="Times New Roman" w:cs="Times New Roman"/>
                <w:b/>
                <w:bCs/>
                <w:color w:val="000000"/>
                <w:sz w:val="16"/>
                <w:szCs w:val="16"/>
                <w:lang w:eastAsia="ru-RU"/>
              </w:rPr>
              <w:t>ЖИЛИЩНО-КОММУНАЛЬНОЕ ХОЗЯЙСТВО</w:t>
            </w:r>
          </w:p>
        </w:tc>
        <w:tc>
          <w:tcPr>
            <w:tcW w:w="952" w:type="dxa"/>
            <w:tcBorders>
              <w:top w:val="single" w:sz="4" w:space="0" w:color="auto"/>
              <w:left w:val="nil"/>
              <w:bottom w:val="single" w:sz="4" w:space="0" w:color="auto"/>
              <w:right w:val="single" w:sz="4" w:space="0" w:color="auto"/>
            </w:tcBorders>
            <w:shd w:val="clear" w:color="auto" w:fill="auto"/>
            <w:vAlign w:val="center"/>
            <w:hideMark/>
          </w:tcPr>
          <w:p w14:paraId="4626FE62" w14:textId="77777777" w:rsidR="00660789" w:rsidRPr="00660789" w:rsidRDefault="00660789" w:rsidP="00660789">
            <w:pPr>
              <w:spacing w:after="0" w:line="240" w:lineRule="auto"/>
              <w:jc w:val="center"/>
              <w:rPr>
                <w:rFonts w:ascii="Times New Roman" w:eastAsia="Times New Roman" w:hAnsi="Times New Roman" w:cs="Times New Roman"/>
                <w:b/>
                <w:bCs/>
                <w:color w:val="000000"/>
                <w:sz w:val="16"/>
                <w:szCs w:val="16"/>
                <w:lang w:eastAsia="ru-RU"/>
              </w:rPr>
            </w:pPr>
            <w:r w:rsidRPr="00660789">
              <w:rPr>
                <w:rFonts w:ascii="Times New Roman" w:eastAsia="Times New Roman" w:hAnsi="Times New Roman" w:cs="Times New Roman"/>
                <w:b/>
                <w:bCs/>
                <w:color w:val="000000"/>
                <w:sz w:val="16"/>
                <w:szCs w:val="16"/>
                <w:lang w:eastAsia="ru-RU"/>
              </w:rPr>
              <w:t>05</w:t>
            </w:r>
          </w:p>
        </w:tc>
        <w:tc>
          <w:tcPr>
            <w:tcW w:w="814" w:type="dxa"/>
            <w:tcBorders>
              <w:top w:val="single" w:sz="4" w:space="0" w:color="auto"/>
              <w:left w:val="nil"/>
              <w:bottom w:val="single" w:sz="4" w:space="0" w:color="auto"/>
              <w:right w:val="single" w:sz="4" w:space="0" w:color="auto"/>
            </w:tcBorders>
            <w:shd w:val="clear" w:color="auto" w:fill="auto"/>
            <w:vAlign w:val="center"/>
            <w:hideMark/>
          </w:tcPr>
          <w:p w14:paraId="60F9D270" w14:textId="77777777" w:rsidR="00660789" w:rsidRPr="00660789" w:rsidRDefault="00660789" w:rsidP="00660789">
            <w:pPr>
              <w:spacing w:after="0" w:line="240" w:lineRule="auto"/>
              <w:jc w:val="center"/>
              <w:rPr>
                <w:rFonts w:ascii="Times New Roman" w:eastAsia="Times New Roman" w:hAnsi="Times New Roman" w:cs="Times New Roman"/>
                <w:b/>
                <w:bCs/>
                <w:color w:val="000000"/>
                <w:sz w:val="16"/>
                <w:szCs w:val="16"/>
                <w:lang w:eastAsia="ru-RU"/>
              </w:rPr>
            </w:pPr>
            <w:r w:rsidRPr="00660789">
              <w:rPr>
                <w:rFonts w:ascii="Times New Roman" w:eastAsia="Times New Roman" w:hAnsi="Times New Roman" w:cs="Times New Roman"/>
                <w:b/>
                <w:bCs/>
                <w:color w:val="000000"/>
                <w:sz w:val="16"/>
                <w:szCs w:val="16"/>
                <w:lang w:eastAsia="ru-RU"/>
              </w:rPr>
              <w:t>00</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14:paraId="6B0AEE8C" w14:textId="77777777" w:rsidR="00660789" w:rsidRPr="00660789" w:rsidRDefault="00660789" w:rsidP="00660789">
            <w:pPr>
              <w:spacing w:after="0" w:line="240" w:lineRule="auto"/>
              <w:jc w:val="center"/>
              <w:rPr>
                <w:rFonts w:ascii="Times New Roman" w:eastAsia="Times New Roman" w:hAnsi="Times New Roman" w:cs="Times New Roman"/>
                <w:b/>
                <w:bCs/>
                <w:color w:val="000000"/>
                <w:sz w:val="16"/>
                <w:szCs w:val="16"/>
                <w:lang w:eastAsia="ru-RU"/>
              </w:rPr>
            </w:pPr>
            <w:r w:rsidRPr="00660789">
              <w:rPr>
                <w:rFonts w:ascii="Times New Roman" w:eastAsia="Times New Roman" w:hAnsi="Times New Roman" w:cs="Times New Roman"/>
                <w:b/>
                <w:bCs/>
                <w:color w:val="000000"/>
                <w:sz w:val="16"/>
                <w:szCs w:val="16"/>
                <w:lang w:eastAsia="ru-RU"/>
              </w:rPr>
              <w:t> </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1D6E653A" w14:textId="77777777" w:rsidR="00660789" w:rsidRPr="00660789" w:rsidRDefault="00660789" w:rsidP="00660789">
            <w:pPr>
              <w:spacing w:after="0" w:line="240" w:lineRule="auto"/>
              <w:jc w:val="center"/>
              <w:rPr>
                <w:rFonts w:ascii="Times New Roman" w:eastAsia="Times New Roman" w:hAnsi="Times New Roman" w:cs="Times New Roman"/>
                <w:b/>
                <w:bCs/>
                <w:color w:val="000000"/>
                <w:sz w:val="16"/>
                <w:szCs w:val="16"/>
                <w:lang w:eastAsia="ru-RU"/>
              </w:rPr>
            </w:pPr>
            <w:r w:rsidRPr="00660789">
              <w:rPr>
                <w:rFonts w:ascii="Times New Roman" w:eastAsia="Times New Roman" w:hAnsi="Times New Roman" w:cs="Times New Roman"/>
                <w:b/>
                <w:bCs/>
                <w:color w:val="000000"/>
                <w:sz w:val="16"/>
                <w:szCs w:val="16"/>
                <w:lang w:eastAsia="ru-RU"/>
              </w:rPr>
              <w:t> </w:t>
            </w:r>
          </w:p>
        </w:tc>
        <w:tc>
          <w:tcPr>
            <w:tcW w:w="785" w:type="dxa"/>
            <w:tcBorders>
              <w:top w:val="single" w:sz="4" w:space="0" w:color="auto"/>
              <w:left w:val="nil"/>
              <w:bottom w:val="single" w:sz="4" w:space="0" w:color="auto"/>
              <w:right w:val="single" w:sz="4" w:space="0" w:color="auto"/>
            </w:tcBorders>
            <w:shd w:val="clear" w:color="auto" w:fill="auto"/>
            <w:noWrap/>
            <w:vAlign w:val="bottom"/>
            <w:hideMark/>
          </w:tcPr>
          <w:p w14:paraId="2F2E18FE" w14:textId="77777777" w:rsidR="00660789" w:rsidRPr="00660789" w:rsidRDefault="00660789" w:rsidP="00660789">
            <w:pPr>
              <w:spacing w:after="0" w:line="240" w:lineRule="auto"/>
              <w:jc w:val="right"/>
              <w:rPr>
                <w:rFonts w:ascii="Times New Roman" w:eastAsia="Times New Roman" w:hAnsi="Times New Roman" w:cs="Times New Roman"/>
                <w:b/>
                <w:bCs/>
                <w:color w:val="000000"/>
                <w:sz w:val="16"/>
                <w:szCs w:val="16"/>
                <w:lang w:eastAsia="ru-RU"/>
              </w:rPr>
            </w:pPr>
            <w:r w:rsidRPr="00660789">
              <w:rPr>
                <w:rFonts w:ascii="Times New Roman" w:eastAsia="Times New Roman" w:hAnsi="Times New Roman" w:cs="Times New Roman"/>
                <w:b/>
                <w:bCs/>
                <w:color w:val="000000"/>
                <w:sz w:val="16"/>
                <w:szCs w:val="16"/>
                <w:lang w:eastAsia="ru-RU"/>
              </w:rPr>
              <w:t>2458,1</w:t>
            </w:r>
          </w:p>
        </w:tc>
      </w:tr>
      <w:tr w:rsidR="00660789" w:rsidRPr="00660789" w14:paraId="4E91BC2C" w14:textId="77777777" w:rsidTr="00660789">
        <w:trPr>
          <w:trHeight w:val="315"/>
        </w:trPr>
        <w:tc>
          <w:tcPr>
            <w:tcW w:w="4626" w:type="dxa"/>
            <w:tcBorders>
              <w:top w:val="nil"/>
              <w:left w:val="single" w:sz="4" w:space="0" w:color="auto"/>
              <w:bottom w:val="single" w:sz="4" w:space="0" w:color="auto"/>
              <w:right w:val="single" w:sz="4" w:space="0" w:color="auto"/>
            </w:tcBorders>
            <w:shd w:val="clear" w:color="auto" w:fill="auto"/>
            <w:vAlign w:val="center"/>
            <w:hideMark/>
          </w:tcPr>
          <w:p w14:paraId="0706DAC5" w14:textId="77777777" w:rsidR="00660789" w:rsidRPr="00660789" w:rsidRDefault="00660789" w:rsidP="00660789">
            <w:pPr>
              <w:spacing w:after="0" w:line="240" w:lineRule="auto"/>
              <w:jc w:val="both"/>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t>Коммунальное хозяйство</w:t>
            </w:r>
          </w:p>
        </w:tc>
        <w:tc>
          <w:tcPr>
            <w:tcW w:w="952" w:type="dxa"/>
            <w:tcBorders>
              <w:top w:val="nil"/>
              <w:left w:val="nil"/>
              <w:bottom w:val="single" w:sz="4" w:space="0" w:color="auto"/>
              <w:right w:val="single" w:sz="4" w:space="0" w:color="auto"/>
            </w:tcBorders>
            <w:shd w:val="clear" w:color="auto" w:fill="auto"/>
            <w:vAlign w:val="center"/>
            <w:hideMark/>
          </w:tcPr>
          <w:p w14:paraId="2D0370AA" w14:textId="77777777" w:rsidR="00660789" w:rsidRPr="00660789" w:rsidRDefault="00660789" w:rsidP="00660789">
            <w:pPr>
              <w:spacing w:after="0" w:line="240" w:lineRule="auto"/>
              <w:jc w:val="center"/>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t>05</w:t>
            </w:r>
          </w:p>
        </w:tc>
        <w:tc>
          <w:tcPr>
            <w:tcW w:w="814" w:type="dxa"/>
            <w:tcBorders>
              <w:top w:val="nil"/>
              <w:left w:val="nil"/>
              <w:bottom w:val="single" w:sz="4" w:space="0" w:color="auto"/>
              <w:right w:val="single" w:sz="4" w:space="0" w:color="auto"/>
            </w:tcBorders>
            <w:shd w:val="clear" w:color="auto" w:fill="auto"/>
            <w:vAlign w:val="center"/>
            <w:hideMark/>
          </w:tcPr>
          <w:p w14:paraId="7805ECF7" w14:textId="77777777" w:rsidR="00660789" w:rsidRPr="00660789" w:rsidRDefault="00660789" w:rsidP="00660789">
            <w:pPr>
              <w:spacing w:after="0" w:line="240" w:lineRule="auto"/>
              <w:jc w:val="center"/>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t>02</w:t>
            </w:r>
          </w:p>
        </w:tc>
        <w:tc>
          <w:tcPr>
            <w:tcW w:w="1596" w:type="dxa"/>
            <w:tcBorders>
              <w:top w:val="nil"/>
              <w:left w:val="nil"/>
              <w:bottom w:val="single" w:sz="4" w:space="0" w:color="auto"/>
              <w:right w:val="single" w:sz="4" w:space="0" w:color="auto"/>
            </w:tcBorders>
            <w:shd w:val="clear" w:color="auto" w:fill="auto"/>
            <w:vAlign w:val="center"/>
            <w:hideMark/>
          </w:tcPr>
          <w:p w14:paraId="1660BD50" w14:textId="77777777" w:rsidR="00660789" w:rsidRPr="00660789" w:rsidRDefault="00660789" w:rsidP="00660789">
            <w:pPr>
              <w:spacing w:after="0" w:line="240" w:lineRule="auto"/>
              <w:jc w:val="center"/>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t> </w:t>
            </w:r>
          </w:p>
        </w:tc>
        <w:tc>
          <w:tcPr>
            <w:tcW w:w="1052" w:type="dxa"/>
            <w:tcBorders>
              <w:top w:val="nil"/>
              <w:left w:val="nil"/>
              <w:bottom w:val="single" w:sz="4" w:space="0" w:color="auto"/>
              <w:right w:val="single" w:sz="4" w:space="0" w:color="auto"/>
            </w:tcBorders>
            <w:shd w:val="clear" w:color="auto" w:fill="auto"/>
            <w:vAlign w:val="center"/>
            <w:hideMark/>
          </w:tcPr>
          <w:p w14:paraId="184B6A06" w14:textId="77777777" w:rsidR="00660789" w:rsidRPr="00660789" w:rsidRDefault="00660789" w:rsidP="00660789">
            <w:pPr>
              <w:spacing w:after="0" w:line="240" w:lineRule="auto"/>
              <w:jc w:val="center"/>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t> </w:t>
            </w:r>
          </w:p>
        </w:tc>
        <w:tc>
          <w:tcPr>
            <w:tcW w:w="785" w:type="dxa"/>
            <w:tcBorders>
              <w:top w:val="nil"/>
              <w:left w:val="nil"/>
              <w:bottom w:val="single" w:sz="4" w:space="0" w:color="auto"/>
              <w:right w:val="single" w:sz="4" w:space="0" w:color="auto"/>
            </w:tcBorders>
            <w:shd w:val="clear" w:color="auto" w:fill="auto"/>
            <w:noWrap/>
            <w:vAlign w:val="bottom"/>
            <w:hideMark/>
          </w:tcPr>
          <w:p w14:paraId="202F385B" w14:textId="77777777" w:rsidR="00660789" w:rsidRPr="00660789" w:rsidRDefault="00660789" w:rsidP="00660789">
            <w:pPr>
              <w:spacing w:after="0" w:line="240" w:lineRule="auto"/>
              <w:jc w:val="right"/>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t>465,0</w:t>
            </w:r>
          </w:p>
        </w:tc>
      </w:tr>
      <w:tr w:rsidR="00660789" w:rsidRPr="00660789" w14:paraId="5364B5B9" w14:textId="77777777" w:rsidTr="00660789">
        <w:trPr>
          <w:trHeight w:val="3211"/>
        </w:trPr>
        <w:tc>
          <w:tcPr>
            <w:tcW w:w="4626" w:type="dxa"/>
            <w:tcBorders>
              <w:top w:val="nil"/>
              <w:left w:val="single" w:sz="4" w:space="0" w:color="auto"/>
              <w:bottom w:val="single" w:sz="4" w:space="0" w:color="auto"/>
              <w:right w:val="single" w:sz="4" w:space="0" w:color="auto"/>
            </w:tcBorders>
            <w:shd w:val="clear" w:color="auto" w:fill="auto"/>
            <w:vAlign w:val="center"/>
            <w:hideMark/>
          </w:tcPr>
          <w:p w14:paraId="47ECB7E7" w14:textId="77777777" w:rsidR="00660789" w:rsidRPr="00660789" w:rsidRDefault="00660789" w:rsidP="00660789">
            <w:pPr>
              <w:spacing w:after="0" w:line="240" w:lineRule="auto"/>
              <w:jc w:val="both"/>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660789">
              <w:rPr>
                <w:rFonts w:ascii="Times New Roman" w:eastAsia="Times New Roman" w:hAnsi="Times New Roman" w:cs="Times New Roman"/>
                <w:color w:val="000000"/>
                <w:sz w:val="16"/>
                <w:szCs w:val="16"/>
                <w:lang w:eastAsia="ru-RU"/>
              </w:rPr>
              <w:t>Митякинского</w:t>
            </w:r>
            <w:proofErr w:type="spellEnd"/>
            <w:r w:rsidRPr="00660789">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660789">
              <w:rPr>
                <w:rFonts w:ascii="Times New Roman" w:eastAsia="Times New Roman" w:hAnsi="Times New Roman" w:cs="Times New Roman"/>
                <w:color w:val="000000"/>
                <w:sz w:val="16"/>
                <w:szCs w:val="16"/>
                <w:lang w:eastAsia="ru-RU"/>
              </w:rPr>
              <w:t>Митякинского</w:t>
            </w:r>
            <w:proofErr w:type="spellEnd"/>
            <w:r w:rsidRPr="00660789">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952" w:type="dxa"/>
            <w:tcBorders>
              <w:top w:val="nil"/>
              <w:left w:val="nil"/>
              <w:bottom w:val="single" w:sz="4" w:space="0" w:color="auto"/>
              <w:right w:val="single" w:sz="4" w:space="0" w:color="auto"/>
            </w:tcBorders>
            <w:shd w:val="clear" w:color="auto" w:fill="auto"/>
            <w:vAlign w:val="center"/>
            <w:hideMark/>
          </w:tcPr>
          <w:p w14:paraId="5F58038A" w14:textId="77777777" w:rsidR="00660789" w:rsidRPr="00660789" w:rsidRDefault="00660789" w:rsidP="00660789">
            <w:pPr>
              <w:spacing w:after="0" w:line="240" w:lineRule="auto"/>
              <w:jc w:val="center"/>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t>05</w:t>
            </w:r>
          </w:p>
        </w:tc>
        <w:tc>
          <w:tcPr>
            <w:tcW w:w="814" w:type="dxa"/>
            <w:tcBorders>
              <w:top w:val="nil"/>
              <w:left w:val="nil"/>
              <w:bottom w:val="single" w:sz="4" w:space="0" w:color="auto"/>
              <w:right w:val="single" w:sz="4" w:space="0" w:color="auto"/>
            </w:tcBorders>
            <w:shd w:val="clear" w:color="auto" w:fill="auto"/>
            <w:vAlign w:val="center"/>
            <w:hideMark/>
          </w:tcPr>
          <w:p w14:paraId="4E8CB12E" w14:textId="77777777" w:rsidR="00660789" w:rsidRPr="00660789" w:rsidRDefault="00660789" w:rsidP="00660789">
            <w:pPr>
              <w:spacing w:after="0" w:line="240" w:lineRule="auto"/>
              <w:jc w:val="center"/>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t>02</w:t>
            </w:r>
          </w:p>
        </w:tc>
        <w:tc>
          <w:tcPr>
            <w:tcW w:w="1596" w:type="dxa"/>
            <w:tcBorders>
              <w:top w:val="nil"/>
              <w:left w:val="nil"/>
              <w:bottom w:val="single" w:sz="4" w:space="0" w:color="auto"/>
              <w:right w:val="single" w:sz="4" w:space="0" w:color="auto"/>
            </w:tcBorders>
            <w:shd w:val="clear" w:color="auto" w:fill="auto"/>
            <w:vAlign w:val="center"/>
            <w:hideMark/>
          </w:tcPr>
          <w:p w14:paraId="067608B5" w14:textId="77777777" w:rsidR="00660789" w:rsidRPr="00660789" w:rsidRDefault="00660789" w:rsidP="00660789">
            <w:pPr>
              <w:spacing w:after="0" w:line="240" w:lineRule="auto"/>
              <w:jc w:val="center"/>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t>04.1.00.20020</w:t>
            </w:r>
          </w:p>
        </w:tc>
        <w:tc>
          <w:tcPr>
            <w:tcW w:w="1052" w:type="dxa"/>
            <w:tcBorders>
              <w:top w:val="nil"/>
              <w:left w:val="nil"/>
              <w:bottom w:val="single" w:sz="4" w:space="0" w:color="auto"/>
              <w:right w:val="single" w:sz="4" w:space="0" w:color="auto"/>
            </w:tcBorders>
            <w:shd w:val="clear" w:color="auto" w:fill="auto"/>
            <w:vAlign w:val="center"/>
            <w:hideMark/>
          </w:tcPr>
          <w:p w14:paraId="7938B6CE" w14:textId="77777777" w:rsidR="00660789" w:rsidRPr="00660789" w:rsidRDefault="00660789" w:rsidP="00660789">
            <w:pPr>
              <w:spacing w:after="0" w:line="240" w:lineRule="auto"/>
              <w:jc w:val="center"/>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t> </w:t>
            </w:r>
          </w:p>
        </w:tc>
        <w:tc>
          <w:tcPr>
            <w:tcW w:w="785" w:type="dxa"/>
            <w:tcBorders>
              <w:top w:val="nil"/>
              <w:left w:val="nil"/>
              <w:bottom w:val="single" w:sz="4" w:space="0" w:color="auto"/>
              <w:right w:val="single" w:sz="4" w:space="0" w:color="auto"/>
            </w:tcBorders>
            <w:shd w:val="clear" w:color="auto" w:fill="auto"/>
            <w:noWrap/>
            <w:vAlign w:val="bottom"/>
            <w:hideMark/>
          </w:tcPr>
          <w:p w14:paraId="0FC9FFBD" w14:textId="77777777" w:rsidR="00660789" w:rsidRPr="00660789" w:rsidRDefault="00660789" w:rsidP="00660789">
            <w:pPr>
              <w:spacing w:after="0" w:line="240" w:lineRule="auto"/>
              <w:jc w:val="right"/>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t>115,0</w:t>
            </w:r>
          </w:p>
        </w:tc>
      </w:tr>
      <w:tr w:rsidR="00660789" w:rsidRPr="00660789" w14:paraId="302D555C" w14:textId="77777777" w:rsidTr="00660789">
        <w:trPr>
          <w:trHeight w:val="3824"/>
        </w:trPr>
        <w:tc>
          <w:tcPr>
            <w:tcW w:w="4626" w:type="dxa"/>
            <w:tcBorders>
              <w:top w:val="nil"/>
              <w:left w:val="single" w:sz="4" w:space="0" w:color="auto"/>
              <w:bottom w:val="single" w:sz="4" w:space="0" w:color="auto"/>
              <w:right w:val="single" w:sz="4" w:space="0" w:color="auto"/>
            </w:tcBorders>
            <w:shd w:val="clear" w:color="auto" w:fill="auto"/>
            <w:vAlign w:val="center"/>
            <w:hideMark/>
          </w:tcPr>
          <w:p w14:paraId="599C5FA9" w14:textId="77777777" w:rsidR="00660789" w:rsidRPr="00660789" w:rsidRDefault="00660789" w:rsidP="00660789">
            <w:pPr>
              <w:spacing w:after="0" w:line="240" w:lineRule="auto"/>
              <w:jc w:val="both"/>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660789">
              <w:rPr>
                <w:rFonts w:ascii="Times New Roman" w:eastAsia="Times New Roman" w:hAnsi="Times New Roman" w:cs="Times New Roman"/>
                <w:color w:val="000000"/>
                <w:sz w:val="16"/>
                <w:szCs w:val="16"/>
                <w:lang w:eastAsia="ru-RU"/>
              </w:rPr>
              <w:t>Митякинского</w:t>
            </w:r>
            <w:proofErr w:type="spellEnd"/>
            <w:r w:rsidRPr="00660789">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660789">
              <w:rPr>
                <w:rFonts w:ascii="Times New Roman" w:eastAsia="Times New Roman" w:hAnsi="Times New Roman" w:cs="Times New Roman"/>
                <w:color w:val="000000"/>
                <w:sz w:val="16"/>
                <w:szCs w:val="16"/>
                <w:lang w:eastAsia="ru-RU"/>
              </w:rPr>
              <w:t>Митякинского</w:t>
            </w:r>
            <w:proofErr w:type="spellEnd"/>
            <w:r w:rsidRPr="00660789">
              <w:rPr>
                <w:rFonts w:ascii="Times New Roman" w:eastAsia="Times New Roman" w:hAnsi="Times New Roman" w:cs="Times New Roman"/>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952" w:type="dxa"/>
            <w:tcBorders>
              <w:top w:val="nil"/>
              <w:left w:val="nil"/>
              <w:bottom w:val="single" w:sz="4" w:space="0" w:color="auto"/>
              <w:right w:val="single" w:sz="4" w:space="0" w:color="auto"/>
            </w:tcBorders>
            <w:shd w:val="clear" w:color="auto" w:fill="auto"/>
            <w:vAlign w:val="center"/>
            <w:hideMark/>
          </w:tcPr>
          <w:p w14:paraId="5F0EADFC" w14:textId="77777777" w:rsidR="00660789" w:rsidRPr="00660789" w:rsidRDefault="00660789" w:rsidP="00660789">
            <w:pPr>
              <w:spacing w:after="0" w:line="240" w:lineRule="auto"/>
              <w:jc w:val="center"/>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t>05</w:t>
            </w:r>
          </w:p>
        </w:tc>
        <w:tc>
          <w:tcPr>
            <w:tcW w:w="814" w:type="dxa"/>
            <w:tcBorders>
              <w:top w:val="nil"/>
              <w:left w:val="nil"/>
              <w:bottom w:val="single" w:sz="4" w:space="0" w:color="auto"/>
              <w:right w:val="single" w:sz="4" w:space="0" w:color="auto"/>
            </w:tcBorders>
            <w:shd w:val="clear" w:color="auto" w:fill="auto"/>
            <w:vAlign w:val="center"/>
            <w:hideMark/>
          </w:tcPr>
          <w:p w14:paraId="51358359" w14:textId="77777777" w:rsidR="00660789" w:rsidRPr="00660789" w:rsidRDefault="00660789" w:rsidP="00660789">
            <w:pPr>
              <w:spacing w:after="0" w:line="240" w:lineRule="auto"/>
              <w:jc w:val="center"/>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t>02</w:t>
            </w:r>
          </w:p>
        </w:tc>
        <w:tc>
          <w:tcPr>
            <w:tcW w:w="1596" w:type="dxa"/>
            <w:tcBorders>
              <w:top w:val="nil"/>
              <w:left w:val="nil"/>
              <w:bottom w:val="single" w:sz="4" w:space="0" w:color="auto"/>
              <w:right w:val="single" w:sz="4" w:space="0" w:color="auto"/>
            </w:tcBorders>
            <w:shd w:val="clear" w:color="auto" w:fill="auto"/>
            <w:vAlign w:val="center"/>
            <w:hideMark/>
          </w:tcPr>
          <w:p w14:paraId="0CFCCF44" w14:textId="77777777" w:rsidR="00660789" w:rsidRPr="00660789" w:rsidRDefault="00660789" w:rsidP="00660789">
            <w:pPr>
              <w:spacing w:after="0" w:line="240" w:lineRule="auto"/>
              <w:jc w:val="center"/>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t>04.1.00.20020</w:t>
            </w:r>
          </w:p>
        </w:tc>
        <w:tc>
          <w:tcPr>
            <w:tcW w:w="1052" w:type="dxa"/>
            <w:tcBorders>
              <w:top w:val="nil"/>
              <w:left w:val="nil"/>
              <w:bottom w:val="single" w:sz="4" w:space="0" w:color="auto"/>
              <w:right w:val="single" w:sz="4" w:space="0" w:color="auto"/>
            </w:tcBorders>
            <w:shd w:val="clear" w:color="auto" w:fill="auto"/>
            <w:vAlign w:val="center"/>
            <w:hideMark/>
          </w:tcPr>
          <w:p w14:paraId="59A826B0" w14:textId="77777777" w:rsidR="00660789" w:rsidRPr="00660789" w:rsidRDefault="00660789" w:rsidP="00660789">
            <w:pPr>
              <w:spacing w:after="0" w:line="240" w:lineRule="auto"/>
              <w:jc w:val="center"/>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t>240</w:t>
            </w:r>
          </w:p>
        </w:tc>
        <w:tc>
          <w:tcPr>
            <w:tcW w:w="785" w:type="dxa"/>
            <w:tcBorders>
              <w:top w:val="nil"/>
              <w:left w:val="nil"/>
              <w:bottom w:val="single" w:sz="4" w:space="0" w:color="auto"/>
              <w:right w:val="single" w:sz="4" w:space="0" w:color="auto"/>
            </w:tcBorders>
            <w:shd w:val="clear" w:color="auto" w:fill="auto"/>
            <w:noWrap/>
            <w:vAlign w:val="bottom"/>
            <w:hideMark/>
          </w:tcPr>
          <w:p w14:paraId="22E1169D" w14:textId="77777777" w:rsidR="00660789" w:rsidRPr="00660789" w:rsidRDefault="00660789" w:rsidP="00660789">
            <w:pPr>
              <w:spacing w:after="0" w:line="240" w:lineRule="auto"/>
              <w:jc w:val="right"/>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t>115,0</w:t>
            </w:r>
          </w:p>
        </w:tc>
      </w:tr>
      <w:tr w:rsidR="00660789" w:rsidRPr="00660789" w14:paraId="61294C8C" w14:textId="77777777" w:rsidTr="00660789">
        <w:trPr>
          <w:trHeight w:val="2677"/>
        </w:trPr>
        <w:tc>
          <w:tcPr>
            <w:tcW w:w="4626" w:type="dxa"/>
            <w:tcBorders>
              <w:top w:val="nil"/>
              <w:left w:val="single" w:sz="4" w:space="0" w:color="auto"/>
              <w:bottom w:val="single" w:sz="4" w:space="0" w:color="auto"/>
              <w:right w:val="single" w:sz="4" w:space="0" w:color="auto"/>
            </w:tcBorders>
            <w:shd w:val="clear" w:color="auto" w:fill="auto"/>
            <w:vAlign w:val="center"/>
            <w:hideMark/>
          </w:tcPr>
          <w:p w14:paraId="56307978" w14:textId="77777777" w:rsidR="00660789" w:rsidRPr="00660789" w:rsidRDefault="00660789" w:rsidP="00660789">
            <w:pPr>
              <w:spacing w:after="0" w:line="240" w:lineRule="auto"/>
              <w:jc w:val="both"/>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660789">
              <w:rPr>
                <w:rFonts w:ascii="Times New Roman" w:eastAsia="Times New Roman" w:hAnsi="Times New Roman" w:cs="Times New Roman"/>
                <w:color w:val="000000"/>
                <w:sz w:val="16"/>
                <w:szCs w:val="16"/>
                <w:lang w:eastAsia="ru-RU"/>
              </w:rPr>
              <w:t>Митякинского</w:t>
            </w:r>
            <w:proofErr w:type="spellEnd"/>
            <w:r w:rsidRPr="00660789">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660789">
              <w:rPr>
                <w:rFonts w:ascii="Times New Roman" w:eastAsia="Times New Roman" w:hAnsi="Times New Roman" w:cs="Times New Roman"/>
                <w:color w:val="000000"/>
                <w:sz w:val="16"/>
                <w:szCs w:val="16"/>
                <w:lang w:eastAsia="ru-RU"/>
              </w:rPr>
              <w:t>Митякинского</w:t>
            </w:r>
            <w:proofErr w:type="spellEnd"/>
            <w:r w:rsidRPr="00660789">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952" w:type="dxa"/>
            <w:tcBorders>
              <w:top w:val="nil"/>
              <w:left w:val="nil"/>
              <w:bottom w:val="single" w:sz="4" w:space="0" w:color="auto"/>
              <w:right w:val="single" w:sz="4" w:space="0" w:color="auto"/>
            </w:tcBorders>
            <w:shd w:val="clear" w:color="auto" w:fill="auto"/>
            <w:vAlign w:val="center"/>
            <w:hideMark/>
          </w:tcPr>
          <w:p w14:paraId="1CB0E2A3" w14:textId="77777777" w:rsidR="00660789" w:rsidRPr="00660789" w:rsidRDefault="00660789" w:rsidP="00660789">
            <w:pPr>
              <w:spacing w:after="0" w:line="240" w:lineRule="auto"/>
              <w:jc w:val="center"/>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t>05</w:t>
            </w:r>
          </w:p>
        </w:tc>
        <w:tc>
          <w:tcPr>
            <w:tcW w:w="814" w:type="dxa"/>
            <w:tcBorders>
              <w:top w:val="nil"/>
              <w:left w:val="nil"/>
              <w:bottom w:val="single" w:sz="4" w:space="0" w:color="auto"/>
              <w:right w:val="single" w:sz="4" w:space="0" w:color="auto"/>
            </w:tcBorders>
            <w:shd w:val="clear" w:color="auto" w:fill="auto"/>
            <w:vAlign w:val="center"/>
            <w:hideMark/>
          </w:tcPr>
          <w:p w14:paraId="48F34C39" w14:textId="77777777" w:rsidR="00660789" w:rsidRPr="00660789" w:rsidRDefault="00660789" w:rsidP="00660789">
            <w:pPr>
              <w:spacing w:after="0" w:line="240" w:lineRule="auto"/>
              <w:jc w:val="center"/>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t>02</w:t>
            </w:r>
          </w:p>
        </w:tc>
        <w:tc>
          <w:tcPr>
            <w:tcW w:w="1596" w:type="dxa"/>
            <w:tcBorders>
              <w:top w:val="nil"/>
              <w:left w:val="nil"/>
              <w:bottom w:val="single" w:sz="4" w:space="0" w:color="auto"/>
              <w:right w:val="single" w:sz="4" w:space="0" w:color="auto"/>
            </w:tcBorders>
            <w:shd w:val="clear" w:color="auto" w:fill="auto"/>
            <w:vAlign w:val="center"/>
            <w:hideMark/>
          </w:tcPr>
          <w:p w14:paraId="38C00BB6" w14:textId="77777777" w:rsidR="00660789" w:rsidRPr="00660789" w:rsidRDefault="00660789" w:rsidP="00660789">
            <w:pPr>
              <w:spacing w:after="0" w:line="240" w:lineRule="auto"/>
              <w:jc w:val="center"/>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t>04.1.00.20360</w:t>
            </w:r>
          </w:p>
        </w:tc>
        <w:tc>
          <w:tcPr>
            <w:tcW w:w="1052" w:type="dxa"/>
            <w:tcBorders>
              <w:top w:val="nil"/>
              <w:left w:val="nil"/>
              <w:bottom w:val="single" w:sz="4" w:space="0" w:color="auto"/>
              <w:right w:val="single" w:sz="4" w:space="0" w:color="auto"/>
            </w:tcBorders>
            <w:shd w:val="clear" w:color="auto" w:fill="auto"/>
            <w:vAlign w:val="center"/>
            <w:hideMark/>
          </w:tcPr>
          <w:p w14:paraId="3A8E1943" w14:textId="77777777" w:rsidR="00660789" w:rsidRPr="00660789" w:rsidRDefault="00660789" w:rsidP="00660789">
            <w:pPr>
              <w:spacing w:after="0" w:line="240" w:lineRule="auto"/>
              <w:jc w:val="center"/>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t> </w:t>
            </w:r>
          </w:p>
        </w:tc>
        <w:tc>
          <w:tcPr>
            <w:tcW w:w="785" w:type="dxa"/>
            <w:tcBorders>
              <w:top w:val="nil"/>
              <w:left w:val="nil"/>
              <w:bottom w:val="single" w:sz="4" w:space="0" w:color="auto"/>
              <w:right w:val="single" w:sz="4" w:space="0" w:color="auto"/>
            </w:tcBorders>
            <w:shd w:val="clear" w:color="auto" w:fill="auto"/>
            <w:noWrap/>
            <w:vAlign w:val="bottom"/>
            <w:hideMark/>
          </w:tcPr>
          <w:p w14:paraId="786BF880" w14:textId="77777777" w:rsidR="00660789" w:rsidRPr="00660789" w:rsidRDefault="00660789" w:rsidP="00660789">
            <w:pPr>
              <w:spacing w:after="0" w:line="240" w:lineRule="auto"/>
              <w:jc w:val="right"/>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t>350,0</w:t>
            </w:r>
          </w:p>
        </w:tc>
      </w:tr>
      <w:tr w:rsidR="00660789" w:rsidRPr="00660789" w14:paraId="1A4C469C" w14:textId="77777777" w:rsidTr="00660789">
        <w:trPr>
          <w:trHeight w:val="3527"/>
        </w:trPr>
        <w:tc>
          <w:tcPr>
            <w:tcW w:w="4626" w:type="dxa"/>
            <w:tcBorders>
              <w:top w:val="nil"/>
              <w:left w:val="single" w:sz="4" w:space="0" w:color="auto"/>
              <w:bottom w:val="single" w:sz="4" w:space="0" w:color="auto"/>
              <w:right w:val="single" w:sz="4" w:space="0" w:color="auto"/>
            </w:tcBorders>
            <w:shd w:val="clear" w:color="auto" w:fill="auto"/>
            <w:vAlign w:val="center"/>
            <w:hideMark/>
          </w:tcPr>
          <w:p w14:paraId="086A6F0E" w14:textId="77777777" w:rsidR="00660789" w:rsidRPr="00660789" w:rsidRDefault="00660789" w:rsidP="00660789">
            <w:pPr>
              <w:spacing w:after="0" w:line="240" w:lineRule="auto"/>
              <w:jc w:val="both"/>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lastRenderedPageBreak/>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660789">
              <w:rPr>
                <w:rFonts w:ascii="Times New Roman" w:eastAsia="Times New Roman" w:hAnsi="Times New Roman" w:cs="Times New Roman"/>
                <w:color w:val="000000"/>
                <w:sz w:val="16"/>
                <w:szCs w:val="16"/>
                <w:lang w:eastAsia="ru-RU"/>
              </w:rPr>
              <w:t>Митякинского</w:t>
            </w:r>
            <w:proofErr w:type="spellEnd"/>
            <w:r w:rsidRPr="00660789">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660789">
              <w:rPr>
                <w:rFonts w:ascii="Times New Roman" w:eastAsia="Times New Roman" w:hAnsi="Times New Roman" w:cs="Times New Roman"/>
                <w:color w:val="000000"/>
                <w:sz w:val="16"/>
                <w:szCs w:val="16"/>
                <w:lang w:eastAsia="ru-RU"/>
              </w:rPr>
              <w:t>Митякинского</w:t>
            </w:r>
            <w:proofErr w:type="spellEnd"/>
            <w:r w:rsidRPr="00660789">
              <w:rPr>
                <w:rFonts w:ascii="Times New Roman" w:eastAsia="Times New Roman" w:hAnsi="Times New Roman" w:cs="Times New Roman"/>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952" w:type="dxa"/>
            <w:tcBorders>
              <w:top w:val="nil"/>
              <w:left w:val="nil"/>
              <w:bottom w:val="single" w:sz="4" w:space="0" w:color="auto"/>
              <w:right w:val="single" w:sz="4" w:space="0" w:color="auto"/>
            </w:tcBorders>
            <w:shd w:val="clear" w:color="auto" w:fill="auto"/>
            <w:vAlign w:val="center"/>
            <w:hideMark/>
          </w:tcPr>
          <w:p w14:paraId="7633178B" w14:textId="77777777" w:rsidR="00660789" w:rsidRPr="00660789" w:rsidRDefault="00660789" w:rsidP="00660789">
            <w:pPr>
              <w:spacing w:after="0" w:line="240" w:lineRule="auto"/>
              <w:jc w:val="center"/>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t>05</w:t>
            </w:r>
          </w:p>
        </w:tc>
        <w:tc>
          <w:tcPr>
            <w:tcW w:w="814" w:type="dxa"/>
            <w:tcBorders>
              <w:top w:val="nil"/>
              <w:left w:val="nil"/>
              <w:bottom w:val="single" w:sz="4" w:space="0" w:color="auto"/>
              <w:right w:val="single" w:sz="4" w:space="0" w:color="auto"/>
            </w:tcBorders>
            <w:shd w:val="clear" w:color="auto" w:fill="auto"/>
            <w:vAlign w:val="center"/>
            <w:hideMark/>
          </w:tcPr>
          <w:p w14:paraId="211B16D3" w14:textId="77777777" w:rsidR="00660789" w:rsidRPr="00660789" w:rsidRDefault="00660789" w:rsidP="00660789">
            <w:pPr>
              <w:spacing w:after="0" w:line="240" w:lineRule="auto"/>
              <w:jc w:val="center"/>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t>02</w:t>
            </w:r>
          </w:p>
        </w:tc>
        <w:tc>
          <w:tcPr>
            <w:tcW w:w="1596" w:type="dxa"/>
            <w:tcBorders>
              <w:top w:val="nil"/>
              <w:left w:val="nil"/>
              <w:bottom w:val="single" w:sz="4" w:space="0" w:color="auto"/>
              <w:right w:val="single" w:sz="4" w:space="0" w:color="auto"/>
            </w:tcBorders>
            <w:shd w:val="clear" w:color="auto" w:fill="auto"/>
            <w:vAlign w:val="center"/>
            <w:hideMark/>
          </w:tcPr>
          <w:p w14:paraId="274762B6" w14:textId="77777777" w:rsidR="00660789" w:rsidRPr="00660789" w:rsidRDefault="00660789" w:rsidP="00660789">
            <w:pPr>
              <w:spacing w:after="0" w:line="240" w:lineRule="auto"/>
              <w:jc w:val="center"/>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t>04.1.00.20360</w:t>
            </w:r>
          </w:p>
        </w:tc>
        <w:tc>
          <w:tcPr>
            <w:tcW w:w="1052" w:type="dxa"/>
            <w:tcBorders>
              <w:top w:val="nil"/>
              <w:left w:val="nil"/>
              <w:bottom w:val="single" w:sz="4" w:space="0" w:color="auto"/>
              <w:right w:val="single" w:sz="4" w:space="0" w:color="auto"/>
            </w:tcBorders>
            <w:shd w:val="clear" w:color="auto" w:fill="auto"/>
            <w:vAlign w:val="center"/>
            <w:hideMark/>
          </w:tcPr>
          <w:p w14:paraId="78A2B396" w14:textId="77777777" w:rsidR="00660789" w:rsidRPr="00660789" w:rsidRDefault="00660789" w:rsidP="00660789">
            <w:pPr>
              <w:spacing w:after="0" w:line="240" w:lineRule="auto"/>
              <w:jc w:val="center"/>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t>240</w:t>
            </w:r>
          </w:p>
        </w:tc>
        <w:tc>
          <w:tcPr>
            <w:tcW w:w="785" w:type="dxa"/>
            <w:tcBorders>
              <w:top w:val="nil"/>
              <w:left w:val="nil"/>
              <w:bottom w:val="single" w:sz="4" w:space="0" w:color="auto"/>
              <w:right w:val="single" w:sz="4" w:space="0" w:color="auto"/>
            </w:tcBorders>
            <w:shd w:val="clear" w:color="auto" w:fill="auto"/>
            <w:noWrap/>
            <w:vAlign w:val="bottom"/>
            <w:hideMark/>
          </w:tcPr>
          <w:p w14:paraId="14D068AC" w14:textId="77777777" w:rsidR="00660789" w:rsidRPr="00660789" w:rsidRDefault="00660789" w:rsidP="00660789">
            <w:pPr>
              <w:spacing w:after="0" w:line="240" w:lineRule="auto"/>
              <w:jc w:val="right"/>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t>350,0</w:t>
            </w:r>
          </w:p>
        </w:tc>
      </w:tr>
      <w:tr w:rsidR="00660789" w:rsidRPr="00660789" w14:paraId="5E6A35B2" w14:textId="77777777" w:rsidTr="00660789">
        <w:trPr>
          <w:trHeight w:val="315"/>
        </w:trPr>
        <w:tc>
          <w:tcPr>
            <w:tcW w:w="4626" w:type="dxa"/>
            <w:tcBorders>
              <w:top w:val="nil"/>
              <w:left w:val="single" w:sz="4" w:space="0" w:color="auto"/>
              <w:bottom w:val="single" w:sz="4" w:space="0" w:color="auto"/>
              <w:right w:val="single" w:sz="4" w:space="0" w:color="auto"/>
            </w:tcBorders>
            <w:shd w:val="clear" w:color="auto" w:fill="auto"/>
            <w:vAlign w:val="center"/>
            <w:hideMark/>
          </w:tcPr>
          <w:p w14:paraId="7B3D8404" w14:textId="77777777" w:rsidR="00660789" w:rsidRPr="00660789" w:rsidRDefault="00660789" w:rsidP="00660789">
            <w:pPr>
              <w:spacing w:after="0" w:line="240" w:lineRule="auto"/>
              <w:jc w:val="both"/>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t>Благоустройство</w:t>
            </w:r>
          </w:p>
        </w:tc>
        <w:tc>
          <w:tcPr>
            <w:tcW w:w="952" w:type="dxa"/>
            <w:tcBorders>
              <w:top w:val="nil"/>
              <w:left w:val="nil"/>
              <w:bottom w:val="single" w:sz="4" w:space="0" w:color="auto"/>
              <w:right w:val="single" w:sz="4" w:space="0" w:color="auto"/>
            </w:tcBorders>
            <w:shd w:val="clear" w:color="auto" w:fill="auto"/>
            <w:vAlign w:val="center"/>
            <w:hideMark/>
          </w:tcPr>
          <w:p w14:paraId="01FE9A3F" w14:textId="77777777" w:rsidR="00660789" w:rsidRPr="00660789" w:rsidRDefault="00660789" w:rsidP="00660789">
            <w:pPr>
              <w:spacing w:after="0" w:line="240" w:lineRule="auto"/>
              <w:jc w:val="center"/>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t>05</w:t>
            </w:r>
          </w:p>
        </w:tc>
        <w:tc>
          <w:tcPr>
            <w:tcW w:w="814" w:type="dxa"/>
            <w:tcBorders>
              <w:top w:val="nil"/>
              <w:left w:val="nil"/>
              <w:bottom w:val="single" w:sz="4" w:space="0" w:color="auto"/>
              <w:right w:val="single" w:sz="4" w:space="0" w:color="auto"/>
            </w:tcBorders>
            <w:shd w:val="clear" w:color="auto" w:fill="auto"/>
            <w:vAlign w:val="center"/>
            <w:hideMark/>
          </w:tcPr>
          <w:p w14:paraId="1F70220E" w14:textId="77777777" w:rsidR="00660789" w:rsidRPr="00660789" w:rsidRDefault="00660789" w:rsidP="00660789">
            <w:pPr>
              <w:spacing w:after="0" w:line="240" w:lineRule="auto"/>
              <w:jc w:val="center"/>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t>03</w:t>
            </w:r>
          </w:p>
        </w:tc>
        <w:tc>
          <w:tcPr>
            <w:tcW w:w="1596" w:type="dxa"/>
            <w:tcBorders>
              <w:top w:val="nil"/>
              <w:left w:val="nil"/>
              <w:bottom w:val="single" w:sz="4" w:space="0" w:color="auto"/>
              <w:right w:val="single" w:sz="4" w:space="0" w:color="auto"/>
            </w:tcBorders>
            <w:shd w:val="clear" w:color="auto" w:fill="auto"/>
            <w:vAlign w:val="center"/>
            <w:hideMark/>
          </w:tcPr>
          <w:p w14:paraId="2BD72B49" w14:textId="77777777" w:rsidR="00660789" w:rsidRPr="00660789" w:rsidRDefault="00660789" w:rsidP="00660789">
            <w:pPr>
              <w:spacing w:after="0" w:line="240" w:lineRule="auto"/>
              <w:jc w:val="center"/>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t> </w:t>
            </w:r>
          </w:p>
        </w:tc>
        <w:tc>
          <w:tcPr>
            <w:tcW w:w="1052" w:type="dxa"/>
            <w:tcBorders>
              <w:top w:val="nil"/>
              <w:left w:val="nil"/>
              <w:bottom w:val="single" w:sz="4" w:space="0" w:color="auto"/>
              <w:right w:val="single" w:sz="4" w:space="0" w:color="auto"/>
            </w:tcBorders>
            <w:shd w:val="clear" w:color="auto" w:fill="auto"/>
            <w:vAlign w:val="center"/>
            <w:hideMark/>
          </w:tcPr>
          <w:p w14:paraId="78A462D6" w14:textId="77777777" w:rsidR="00660789" w:rsidRPr="00660789" w:rsidRDefault="00660789" w:rsidP="00660789">
            <w:pPr>
              <w:spacing w:after="0" w:line="240" w:lineRule="auto"/>
              <w:jc w:val="center"/>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t> </w:t>
            </w:r>
          </w:p>
        </w:tc>
        <w:tc>
          <w:tcPr>
            <w:tcW w:w="785" w:type="dxa"/>
            <w:tcBorders>
              <w:top w:val="nil"/>
              <w:left w:val="nil"/>
              <w:bottom w:val="single" w:sz="4" w:space="0" w:color="auto"/>
              <w:right w:val="single" w:sz="4" w:space="0" w:color="auto"/>
            </w:tcBorders>
            <w:shd w:val="clear" w:color="auto" w:fill="auto"/>
            <w:noWrap/>
            <w:vAlign w:val="bottom"/>
            <w:hideMark/>
          </w:tcPr>
          <w:p w14:paraId="5570AB58" w14:textId="77777777" w:rsidR="00660789" w:rsidRPr="00660789" w:rsidRDefault="00660789" w:rsidP="00660789">
            <w:pPr>
              <w:spacing w:after="0" w:line="240" w:lineRule="auto"/>
              <w:jc w:val="right"/>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t>1993,1</w:t>
            </w:r>
          </w:p>
        </w:tc>
      </w:tr>
      <w:tr w:rsidR="00660789" w:rsidRPr="00660789" w14:paraId="58459629" w14:textId="77777777" w:rsidTr="00660789">
        <w:trPr>
          <w:trHeight w:val="3195"/>
        </w:trPr>
        <w:tc>
          <w:tcPr>
            <w:tcW w:w="4626" w:type="dxa"/>
            <w:tcBorders>
              <w:top w:val="nil"/>
              <w:left w:val="single" w:sz="4" w:space="0" w:color="auto"/>
              <w:bottom w:val="single" w:sz="4" w:space="0" w:color="auto"/>
              <w:right w:val="single" w:sz="4" w:space="0" w:color="auto"/>
            </w:tcBorders>
            <w:shd w:val="clear" w:color="auto" w:fill="auto"/>
            <w:vAlign w:val="center"/>
            <w:hideMark/>
          </w:tcPr>
          <w:p w14:paraId="2B9AC8A1" w14:textId="77777777" w:rsidR="00660789" w:rsidRPr="00660789" w:rsidRDefault="00660789" w:rsidP="00660789">
            <w:pPr>
              <w:spacing w:after="0" w:line="240" w:lineRule="auto"/>
              <w:jc w:val="both"/>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t xml:space="preserve">Расходы на содержание и текущий ремонт мест захоронения на территории </w:t>
            </w:r>
            <w:proofErr w:type="spellStart"/>
            <w:r w:rsidRPr="00660789">
              <w:rPr>
                <w:rFonts w:ascii="Times New Roman" w:eastAsia="Times New Roman" w:hAnsi="Times New Roman" w:cs="Times New Roman"/>
                <w:color w:val="000000"/>
                <w:sz w:val="16"/>
                <w:szCs w:val="16"/>
                <w:lang w:eastAsia="ru-RU"/>
              </w:rPr>
              <w:t>Митякинского</w:t>
            </w:r>
            <w:proofErr w:type="spellEnd"/>
            <w:r w:rsidRPr="00660789">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660789">
              <w:rPr>
                <w:rFonts w:ascii="Times New Roman" w:eastAsia="Times New Roman" w:hAnsi="Times New Roman" w:cs="Times New Roman"/>
                <w:color w:val="000000"/>
                <w:sz w:val="16"/>
                <w:szCs w:val="16"/>
                <w:lang w:eastAsia="ru-RU"/>
              </w:rPr>
              <w:t>Митякинского</w:t>
            </w:r>
            <w:proofErr w:type="spellEnd"/>
            <w:r w:rsidRPr="00660789">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660789">
              <w:rPr>
                <w:rFonts w:ascii="Times New Roman" w:eastAsia="Times New Roman" w:hAnsi="Times New Roman" w:cs="Times New Roman"/>
                <w:color w:val="000000"/>
                <w:sz w:val="16"/>
                <w:szCs w:val="16"/>
                <w:lang w:eastAsia="ru-RU"/>
              </w:rPr>
              <w:t>Митякинского</w:t>
            </w:r>
            <w:proofErr w:type="spellEnd"/>
            <w:r w:rsidRPr="00660789">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660789">
              <w:rPr>
                <w:rFonts w:ascii="Times New Roman" w:eastAsia="Times New Roman" w:hAnsi="Times New Roman" w:cs="Times New Roman"/>
                <w:color w:val="000000"/>
                <w:sz w:val="16"/>
                <w:szCs w:val="16"/>
                <w:lang w:eastAsia="ru-RU"/>
              </w:rPr>
              <w:t>Митякинского</w:t>
            </w:r>
            <w:proofErr w:type="spellEnd"/>
            <w:r w:rsidRPr="00660789">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952" w:type="dxa"/>
            <w:tcBorders>
              <w:top w:val="nil"/>
              <w:left w:val="nil"/>
              <w:bottom w:val="single" w:sz="4" w:space="0" w:color="auto"/>
              <w:right w:val="single" w:sz="4" w:space="0" w:color="auto"/>
            </w:tcBorders>
            <w:shd w:val="clear" w:color="auto" w:fill="auto"/>
            <w:vAlign w:val="center"/>
            <w:hideMark/>
          </w:tcPr>
          <w:p w14:paraId="6C0F8F98" w14:textId="77777777" w:rsidR="00660789" w:rsidRPr="00660789" w:rsidRDefault="00660789" w:rsidP="00660789">
            <w:pPr>
              <w:spacing w:after="0" w:line="240" w:lineRule="auto"/>
              <w:jc w:val="center"/>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t>05</w:t>
            </w:r>
          </w:p>
        </w:tc>
        <w:tc>
          <w:tcPr>
            <w:tcW w:w="814" w:type="dxa"/>
            <w:tcBorders>
              <w:top w:val="nil"/>
              <w:left w:val="nil"/>
              <w:bottom w:val="single" w:sz="4" w:space="0" w:color="auto"/>
              <w:right w:val="single" w:sz="4" w:space="0" w:color="auto"/>
            </w:tcBorders>
            <w:shd w:val="clear" w:color="auto" w:fill="auto"/>
            <w:vAlign w:val="center"/>
            <w:hideMark/>
          </w:tcPr>
          <w:p w14:paraId="2C04A285" w14:textId="77777777" w:rsidR="00660789" w:rsidRPr="00660789" w:rsidRDefault="00660789" w:rsidP="00660789">
            <w:pPr>
              <w:spacing w:after="0" w:line="240" w:lineRule="auto"/>
              <w:jc w:val="center"/>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t>03</w:t>
            </w:r>
          </w:p>
        </w:tc>
        <w:tc>
          <w:tcPr>
            <w:tcW w:w="1596" w:type="dxa"/>
            <w:tcBorders>
              <w:top w:val="nil"/>
              <w:left w:val="nil"/>
              <w:bottom w:val="single" w:sz="4" w:space="0" w:color="auto"/>
              <w:right w:val="single" w:sz="4" w:space="0" w:color="auto"/>
            </w:tcBorders>
            <w:shd w:val="clear" w:color="auto" w:fill="auto"/>
            <w:vAlign w:val="center"/>
            <w:hideMark/>
          </w:tcPr>
          <w:p w14:paraId="48DB9C29" w14:textId="77777777" w:rsidR="00660789" w:rsidRPr="00660789" w:rsidRDefault="00660789" w:rsidP="00660789">
            <w:pPr>
              <w:spacing w:after="0" w:line="240" w:lineRule="auto"/>
              <w:jc w:val="center"/>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t>04.2.00.20060</w:t>
            </w:r>
          </w:p>
        </w:tc>
        <w:tc>
          <w:tcPr>
            <w:tcW w:w="1052" w:type="dxa"/>
            <w:tcBorders>
              <w:top w:val="nil"/>
              <w:left w:val="nil"/>
              <w:bottom w:val="single" w:sz="4" w:space="0" w:color="auto"/>
              <w:right w:val="single" w:sz="4" w:space="0" w:color="auto"/>
            </w:tcBorders>
            <w:shd w:val="clear" w:color="auto" w:fill="auto"/>
            <w:vAlign w:val="center"/>
            <w:hideMark/>
          </w:tcPr>
          <w:p w14:paraId="2C02B48D" w14:textId="77777777" w:rsidR="00660789" w:rsidRPr="00660789" w:rsidRDefault="00660789" w:rsidP="00660789">
            <w:pPr>
              <w:spacing w:after="0" w:line="240" w:lineRule="auto"/>
              <w:jc w:val="center"/>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t> </w:t>
            </w:r>
          </w:p>
        </w:tc>
        <w:tc>
          <w:tcPr>
            <w:tcW w:w="785" w:type="dxa"/>
            <w:tcBorders>
              <w:top w:val="nil"/>
              <w:left w:val="nil"/>
              <w:bottom w:val="single" w:sz="4" w:space="0" w:color="auto"/>
              <w:right w:val="single" w:sz="4" w:space="0" w:color="auto"/>
            </w:tcBorders>
            <w:shd w:val="clear" w:color="auto" w:fill="auto"/>
            <w:noWrap/>
            <w:vAlign w:val="bottom"/>
            <w:hideMark/>
          </w:tcPr>
          <w:p w14:paraId="7ED54F06" w14:textId="77777777" w:rsidR="00660789" w:rsidRPr="00660789" w:rsidRDefault="00660789" w:rsidP="00660789">
            <w:pPr>
              <w:spacing w:after="0" w:line="240" w:lineRule="auto"/>
              <w:jc w:val="right"/>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t>9,0</w:t>
            </w:r>
          </w:p>
        </w:tc>
      </w:tr>
      <w:tr w:rsidR="00660789" w:rsidRPr="00660789" w14:paraId="51F4E3C6" w14:textId="77777777" w:rsidTr="00660789">
        <w:trPr>
          <w:trHeight w:val="3996"/>
        </w:trPr>
        <w:tc>
          <w:tcPr>
            <w:tcW w:w="4626" w:type="dxa"/>
            <w:tcBorders>
              <w:top w:val="nil"/>
              <w:left w:val="single" w:sz="4" w:space="0" w:color="auto"/>
              <w:bottom w:val="single" w:sz="4" w:space="0" w:color="auto"/>
              <w:right w:val="single" w:sz="4" w:space="0" w:color="auto"/>
            </w:tcBorders>
            <w:shd w:val="clear" w:color="auto" w:fill="auto"/>
            <w:vAlign w:val="center"/>
            <w:hideMark/>
          </w:tcPr>
          <w:p w14:paraId="009E7BD7" w14:textId="77777777" w:rsidR="00660789" w:rsidRPr="00660789" w:rsidRDefault="00660789" w:rsidP="00660789">
            <w:pPr>
              <w:spacing w:after="0" w:line="240" w:lineRule="auto"/>
              <w:jc w:val="both"/>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t xml:space="preserve">Расходы на содержание и текущий ремонт мест захоронения на территории </w:t>
            </w:r>
            <w:proofErr w:type="spellStart"/>
            <w:r w:rsidRPr="00660789">
              <w:rPr>
                <w:rFonts w:ascii="Times New Roman" w:eastAsia="Times New Roman" w:hAnsi="Times New Roman" w:cs="Times New Roman"/>
                <w:color w:val="000000"/>
                <w:sz w:val="16"/>
                <w:szCs w:val="16"/>
                <w:lang w:eastAsia="ru-RU"/>
              </w:rPr>
              <w:t>Митякинского</w:t>
            </w:r>
            <w:proofErr w:type="spellEnd"/>
            <w:r w:rsidRPr="00660789">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660789">
              <w:rPr>
                <w:rFonts w:ascii="Times New Roman" w:eastAsia="Times New Roman" w:hAnsi="Times New Roman" w:cs="Times New Roman"/>
                <w:color w:val="000000"/>
                <w:sz w:val="16"/>
                <w:szCs w:val="16"/>
                <w:lang w:eastAsia="ru-RU"/>
              </w:rPr>
              <w:t>Митякинского</w:t>
            </w:r>
            <w:proofErr w:type="spellEnd"/>
            <w:r w:rsidRPr="00660789">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660789">
              <w:rPr>
                <w:rFonts w:ascii="Times New Roman" w:eastAsia="Times New Roman" w:hAnsi="Times New Roman" w:cs="Times New Roman"/>
                <w:color w:val="000000"/>
                <w:sz w:val="16"/>
                <w:szCs w:val="16"/>
                <w:lang w:eastAsia="ru-RU"/>
              </w:rPr>
              <w:t>Митякинского</w:t>
            </w:r>
            <w:proofErr w:type="spellEnd"/>
            <w:r w:rsidRPr="00660789">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660789">
              <w:rPr>
                <w:rFonts w:ascii="Times New Roman" w:eastAsia="Times New Roman" w:hAnsi="Times New Roman" w:cs="Times New Roman"/>
                <w:color w:val="000000"/>
                <w:sz w:val="16"/>
                <w:szCs w:val="16"/>
                <w:lang w:eastAsia="ru-RU"/>
              </w:rPr>
              <w:t>Митякинского</w:t>
            </w:r>
            <w:proofErr w:type="spellEnd"/>
            <w:r w:rsidRPr="00660789">
              <w:rPr>
                <w:rFonts w:ascii="Times New Roman" w:eastAsia="Times New Roman" w:hAnsi="Times New Roman" w:cs="Times New Roman"/>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952" w:type="dxa"/>
            <w:tcBorders>
              <w:top w:val="nil"/>
              <w:left w:val="nil"/>
              <w:bottom w:val="single" w:sz="4" w:space="0" w:color="auto"/>
              <w:right w:val="single" w:sz="4" w:space="0" w:color="auto"/>
            </w:tcBorders>
            <w:shd w:val="clear" w:color="auto" w:fill="auto"/>
            <w:vAlign w:val="center"/>
            <w:hideMark/>
          </w:tcPr>
          <w:p w14:paraId="5B018B85" w14:textId="77777777" w:rsidR="00660789" w:rsidRPr="00660789" w:rsidRDefault="00660789" w:rsidP="00660789">
            <w:pPr>
              <w:spacing w:after="0" w:line="240" w:lineRule="auto"/>
              <w:jc w:val="center"/>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t>05</w:t>
            </w:r>
          </w:p>
        </w:tc>
        <w:tc>
          <w:tcPr>
            <w:tcW w:w="814" w:type="dxa"/>
            <w:tcBorders>
              <w:top w:val="nil"/>
              <w:left w:val="nil"/>
              <w:bottom w:val="single" w:sz="4" w:space="0" w:color="auto"/>
              <w:right w:val="single" w:sz="4" w:space="0" w:color="auto"/>
            </w:tcBorders>
            <w:shd w:val="clear" w:color="auto" w:fill="auto"/>
            <w:vAlign w:val="center"/>
            <w:hideMark/>
          </w:tcPr>
          <w:p w14:paraId="655251CB" w14:textId="77777777" w:rsidR="00660789" w:rsidRPr="00660789" w:rsidRDefault="00660789" w:rsidP="00660789">
            <w:pPr>
              <w:spacing w:after="0" w:line="240" w:lineRule="auto"/>
              <w:jc w:val="center"/>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t>03</w:t>
            </w:r>
          </w:p>
        </w:tc>
        <w:tc>
          <w:tcPr>
            <w:tcW w:w="1596" w:type="dxa"/>
            <w:tcBorders>
              <w:top w:val="nil"/>
              <w:left w:val="nil"/>
              <w:bottom w:val="single" w:sz="4" w:space="0" w:color="auto"/>
              <w:right w:val="single" w:sz="4" w:space="0" w:color="auto"/>
            </w:tcBorders>
            <w:shd w:val="clear" w:color="auto" w:fill="auto"/>
            <w:vAlign w:val="center"/>
            <w:hideMark/>
          </w:tcPr>
          <w:p w14:paraId="2218D44E" w14:textId="77777777" w:rsidR="00660789" w:rsidRPr="00660789" w:rsidRDefault="00660789" w:rsidP="00660789">
            <w:pPr>
              <w:spacing w:after="0" w:line="240" w:lineRule="auto"/>
              <w:jc w:val="center"/>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t>04.2.00.20060</w:t>
            </w:r>
          </w:p>
        </w:tc>
        <w:tc>
          <w:tcPr>
            <w:tcW w:w="1052" w:type="dxa"/>
            <w:tcBorders>
              <w:top w:val="nil"/>
              <w:left w:val="nil"/>
              <w:bottom w:val="single" w:sz="4" w:space="0" w:color="auto"/>
              <w:right w:val="single" w:sz="4" w:space="0" w:color="auto"/>
            </w:tcBorders>
            <w:shd w:val="clear" w:color="auto" w:fill="auto"/>
            <w:vAlign w:val="center"/>
            <w:hideMark/>
          </w:tcPr>
          <w:p w14:paraId="2D957BF8" w14:textId="77777777" w:rsidR="00660789" w:rsidRPr="00660789" w:rsidRDefault="00660789" w:rsidP="00660789">
            <w:pPr>
              <w:spacing w:after="0" w:line="240" w:lineRule="auto"/>
              <w:jc w:val="center"/>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t>240</w:t>
            </w:r>
          </w:p>
        </w:tc>
        <w:tc>
          <w:tcPr>
            <w:tcW w:w="785" w:type="dxa"/>
            <w:tcBorders>
              <w:top w:val="nil"/>
              <w:left w:val="nil"/>
              <w:bottom w:val="single" w:sz="4" w:space="0" w:color="auto"/>
              <w:right w:val="single" w:sz="4" w:space="0" w:color="auto"/>
            </w:tcBorders>
            <w:shd w:val="clear" w:color="auto" w:fill="auto"/>
            <w:noWrap/>
            <w:vAlign w:val="bottom"/>
            <w:hideMark/>
          </w:tcPr>
          <w:p w14:paraId="5AC1A572" w14:textId="77777777" w:rsidR="00660789" w:rsidRPr="00660789" w:rsidRDefault="00660789" w:rsidP="00660789">
            <w:pPr>
              <w:spacing w:after="0" w:line="240" w:lineRule="auto"/>
              <w:jc w:val="right"/>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t>9,0</w:t>
            </w:r>
          </w:p>
        </w:tc>
      </w:tr>
      <w:tr w:rsidR="00660789" w:rsidRPr="00660789" w14:paraId="759B611F" w14:textId="77777777" w:rsidTr="00660789">
        <w:trPr>
          <w:trHeight w:val="3104"/>
        </w:trPr>
        <w:tc>
          <w:tcPr>
            <w:tcW w:w="4626" w:type="dxa"/>
            <w:tcBorders>
              <w:top w:val="nil"/>
              <w:left w:val="single" w:sz="4" w:space="0" w:color="auto"/>
              <w:bottom w:val="single" w:sz="4" w:space="0" w:color="auto"/>
              <w:right w:val="single" w:sz="4" w:space="0" w:color="auto"/>
            </w:tcBorders>
            <w:shd w:val="clear" w:color="auto" w:fill="auto"/>
            <w:vAlign w:val="center"/>
            <w:hideMark/>
          </w:tcPr>
          <w:p w14:paraId="3AD30935" w14:textId="77777777" w:rsidR="00660789" w:rsidRPr="00660789" w:rsidRDefault="00660789" w:rsidP="00660789">
            <w:pPr>
              <w:spacing w:after="0" w:line="240" w:lineRule="auto"/>
              <w:jc w:val="both"/>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t xml:space="preserve">Расходы на благоустройство территории </w:t>
            </w:r>
            <w:proofErr w:type="spellStart"/>
            <w:r w:rsidRPr="00660789">
              <w:rPr>
                <w:rFonts w:ascii="Times New Roman" w:eastAsia="Times New Roman" w:hAnsi="Times New Roman" w:cs="Times New Roman"/>
                <w:color w:val="000000"/>
                <w:sz w:val="16"/>
                <w:szCs w:val="16"/>
                <w:lang w:eastAsia="ru-RU"/>
              </w:rPr>
              <w:t>Митякинского</w:t>
            </w:r>
            <w:proofErr w:type="spellEnd"/>
            <w:r w:rsidRPr="00660789">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660789">
              <w:rPr>
                <w:rFonts w:ascii="Times New Roman" w:eastAsia="Times New Roman" w:hAnsi="Times New Roman" w:cs="Times New Roman"/>
                <w:color w:val="000000"/>
                <w:sz w:val="16"/>
                <w:szCs w:val="16"/>
                <w:lang w:eastAsia="ru-RU"/>
              </w:rPr>
              <w:t>Митякинского</w:t>
            </w:r>
            <w:proofErr w:type="spellEnd"/>
            <w:r w:rsidRPr="00660789">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660789">
              <w:rPr>
                <w:rFonts w:ascii="Times New Roman" w:eastAsia="Times New Roman" w:hAnsi="Times New Roman" w:cs="Times New Roman"/>
                <w:color w:val="000000"/>
                <w:sz w:val="16"/>
                <w:szCs w:val="16"/>
                <w:lang w:eastAsia="ru-RU"/>
              </w:rPr>
              <w:t>Митякинского</w:t>
            </w:r>
            <w:proofErr w:type="spellEnd"/>
            <w:r w:rsidRPr="00660789">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660789">
              <w:rPr>
                <w:rFonts w:ascii="Times New Roman" w:eastAsia="Times New Roman" w:hAnsi="Times New Roman" w:cs="Times New Roman"/>
                <w:color w:val="000000"/>
                <w:sz w:val="16"/>
                <w:szCs w:val="16"/>
                <w:lang w:eastAsia="ru-RU"/>
              </w:rPr>
              <w:t>Митякинского</w:t>
            </w:r>
            <w:proofErr w:type="spellEnd"/>
            <w:r w:rsidRPr="00660789">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952" w:type="dxa"/>
            <w:tcBorders>
              <w:top w:val="nil"/>
              <w:left w:val="nil"/>
              <w:bottom w:val="single" w:sz="4" w:space="0" w:color="auto"/>
              <w:right w:val="single" w:sz="4" w:space="0" w:color="auto"/>
            </w:tcBorders>
            <w:shd w:val="clear" w:color="auto" w:fill="auto"/>
            <w:vAlign w:val="center"/>
            <w:hideMark/>
          </w:tcPr>
          <w:p w14:paraId="4D150DC5" w14:textId="77777777" w:rsidR="00660789" w:rsidRPr="00660789" w:rsidRDefault="00660789" w:rsidP="00660789">
            <w:pPr>
              <w:spacing w:after="0" w:line="240" w:lineRule="auto"/>
              <w:jc w:val="center"/>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t>05</w:t>
            </w:r>
          </w:p>
        </w:tc>
        <w:tc>
          <w:tcPr>
            <w:tcW w:w="814" w:type="dxa"/>
            <w:tcBorders>
              <w:top w:val="nil"/>
              <w:left w:val="nil"/>
              <w:bottom w:val="single" w:sz="4" w:space="0" w:color="auto"/>
              <w:right w:val="single" w:sz="4" w:space="0" w:color="auto"/>
            </w:tcBorders>
            <w:shd w:val="clear" w:color="auto" w:fill="auto"/>
            <w:vAlign w:val="center"/>
            <w:hideMark/>
          </w:tcPr>
          <w:p w14:paraId="3BBE1E66" w14:textId="77777777" w:rsidR="00660789" w:rsidRPr="00660789" w:rsidRDefault="00660789" w:rsidP="00660789">
            <w:pPr>
              <w:spacing w:after="0" w:line="240" w:lineRule="auto"/>
              <w:jc w:val="center"/>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t>03</w:t>
            </w:r>
          </w:p>
        </w:tc>
        <w:tc>
          <w:tcPr>
            <w:tcW w:w="1596" w:type="dxa"/>
            <w:tcBorders>
              <w:top w:val="nil"/>
              <w:left w:val="nil"/>
              <w:bottom w:val="single" w:sz="4" w:space="0" w:color="auto"/>
              <w:right w:val="single" w:sz="4" w:space="0" w:color="auto"/>
            </w:tcBorders>
            <w:shd w:val="clear" w:color="auto" w:fill="auto"/>
            <w:vAlign w:val="center"/>
            <w:hideMark/>
          </w:tcPr>
          <w:p w14:paraId="07A1151C" w14:textId="77777777" w:rsidR="00660789" w:rsidRPr="00660789" w:rsidRDefault="00660789" w:rsidP="00660789">
            <w:pPr>
              <w:spacing w:after="0" w:line="240" w:lineRule="auto"/>
              <w:jc w:val="center"/>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t>04.2.00.20070</w:t>
            </w:r>
          </w:p>
        </w:tc>
        <w:tc>
          <w:tcPr>
            <w:tcW w:w="1052" w:type="dxa"/>
            <w:tcBorders>
              <w:top w:val="nil"/>
              <w:left w:val="nil"/>
              <w:bottom w:val="single" w:sz="4" w:space="0" w:color="auto"/>
              <w:right w:val="single" w:sz="4" w:space="0" w:color="auto"/>
            </w:tcBorders>
            <w:shd w:val="clear" w:color="auto" w:fill="auto"/>
            <w:vAlign w:val="center"/>
            <w:hideMark/>
          </w:tcPr>
          <w:p w14:paraId="49B395C8" w14:textId="77777777" w:rsidR="00660789" w:rsidRPr="00660789" w:rsidRDefault="00660789" w:rsidP="00660789">
            <w:pPr>
              <w:spacing w:after="0" w:line="240" w:lineRule="auto"/>
              <w:jc w:val="center"/>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t> </w:t>
            </w:r>
          </w:p>
        </w:tc>
        <w:tc>
          <w:tcPr>
            <w:tcW w:w="785" w:type="dxa"/>
            <w:tcBorders>
              <w:top w:val="nil"/>
              <w:left w:val="nil"/>
              <w:bottom w:val="single" w:sz="4" w:space="0" w:color="auto"/>
              <w:right w:val="single" w:sz="4" w:space="0" w:color="auto"/>
            </w:tcBorders>
            <w:shd w:val="clear" w:color="auto" w:fill="auto"/>
            <w:noWrap/>
            <w:vAlign w:val="bottom"/>
            <w:hideMark/>
          </w:tcPr>
          <w:p w14:paraId="098605DB" w14:textId="77777777" w:rsidR="00660789" w:rsidRPr="00660789" w:rsidRDefault="00660789" w:rsidP="00660789">
            <w:pPr>
              <w:spacing w:after="0" w:line="240" w:lineRule="auto"/>
              <w:jc w:val="right"/>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t>1 080,1</w:t>
            </w:r>
          </w:p>
        </w:tc>
      </w:tr>
      <w:tr w:rsidR="00660789" w:rsidRPr="00660789" w14:paraId="6135E1CC" w14:textId="77777777" w:rsidTr="00660789">
        <w:trPr>
          <w:trHeight w:val="3543"/>
        </w:trPr>
        <w:tc>
          <w:tcPr>
            <w:tcW w:w="4626" w:type="dxa"/>
            <w:tcBorders>
              <w:top w:val="nil"/>
              <w:left w:val="single" w:sz="4" w:space="0" w:color="auto"/>
              <w:bottom w:val="single" w:sz="4" w:space="0" w:color="auto"/>
              <w:right w:val="single" w:sz="4" w:space="0" w:color="auto"/>
            </w:tcBorders>
            <w:shd w:val="clear" w:color="auto" w:fill="auto"/>
            <w:vAlign w:val="center"/>
            <w:hideMark/>
          </w:tcPr>
          <w:p w14:paraId="64E9D5CD" w14:textId="77777777" w:rsidR="00660789" w:rsidRPr="00660789" w:rsidRDefault="00660789" w:rsidP="00660789">
            <w:pPr>
              <w:spacing w:after="0" w:line="240" w:lineRule="auto"/>
              <w:jc w:val="both"/>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lastRenderedPageBreak/>
              <w:t xml:space="preserve">Расходы на благоустройство территории </w:t>
            </w:r>
            <w:proofErr w:type="spellStart"/>
            <w:r w:rsidRPr="00660789">
              <w:rPr>
                <w:rFonts w:ascii="Times New Roman" w:eastAsia="Times New Roman" w:hAnsi="Times New Roman" w:cs="Times New Roman"/>
                <w:color w:val="000000"/>
                <w:sz w:val="16"/>
                <w:szCs w:val="16"/>
                <w:lang w:eastAsia="ru-RU"/>
              </w:rPr>
              <w:t>Митякинского</w:t>
            </w:r>
            <w:proofErr w:type="spellEnd"/>
            <w:r w:rsidRPr="00660789">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660789">
              <w:rPr>
                <w:rFonts w:ascii="Times New Roman" w:eastAsia="Times New Roman" w:hAnsi="Times New Roman" w:cs="Times New Roman"/>
                <w:color w:val="000000"/>
                <w:sz w:val="16"/>
                <w:szCs w:val="16"/>
                <w:lang w:eastAsia="ru-RU"/>
              </w:rPr>
              <w:t>Митякинского</w:t>
            </w:r>
            <w:proofErr w:type="spellEnd"/>
            <w:r w:rsidRPr="00660789">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660789">
              <w:rPr>
                <w:rFonts w:ascii="Times New Roman" w:eastAsia="Times New Roman" w:hAnsi="Times New Roman" w:cs="Times New Roman"/>
                <w:color w:val="000000"/>
                <w:sz w:val="16"/>
                <w:szCs w:val="16"/>
                <w:lang w:eastAsia="ru-RU"/>
              </w:rPr>
              <w:t>Митякинского</w:t>
            </w:r>
            <w:proofErr w:type="spellEnd"/>
            <w:r w:rsidRPr="00660789">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660789">
              <w:rPr>
                <w:rFonts w:ascii="Times New Roman" w:eastAsia="Times New Roman" w:hAnsi="Times New Roman" w:cs="Times New Roman"/>
                <w:color w:val="000000"/>
                <w:sz w:val="16"/>
                <w:szCs w:val="16"/>
                <w:lang w:eastAsia="ru-RU"/>
              </w:rPr>
              <w:t>Митякинского</w:t>
            </w:r>
            <w:proofErr w:type="spellEnd"/>
            <w:r w:rsidRPr="00660789">
              <w:rPr>
                <w:rFonts w:ascii="Times New Roman" w:eastAsia="Times New Roman" w:hAnsi="Times New Roman" w:cs="Times New Roman"/>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952" w:type="dxa"/>
            <w:tcBorders>
              <w:top w:val="nil"/>
              <w:left w:val="nil"/>
              <w:bottom w:val="single" w:sz="4" w:space="0" w:color="auto"/>
              <w:right w:val="single" w:sz="4" w:space="0" w:color="auto"/>
            </w:tcBorders>
            <w:shd w:val="clear" w:color="auto" w:fill="auto"/>
            <w:vAlign w:val="center"/>
            <w:hideMark/>
          </w:tcPr>
          <w:p w14:paraId="79BBF6E8" w14:textId="77777777" w:rsidR="00660789" w:rsidRPr="00660789" w:rsidRDefault="00660789" w:rsidP="00660789">
            <w:pPr>
              <w:spacing w:after="0" w:line="240" w:lineRule="auto"/>
              <w:jc w:val="center"/>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t>05</w:t>
            </w:r>
          </w:p>
        </w:tc>
        <w:tc>
          <w:tcPr>
            <w:tcW w:w="814" w:type="dxa"/>
            <w:tcBorders>
              <w:top w:val="nil"/>
              <w:left w:val="nil"/>
              <w:bottom w:val="single" w:sz="4" w:space="0" w:color="auto"/>
              <w:right w:val="single" w:sz="4" w:space="0" w:color="auto"/>
            </w:tcBorders>
            <w:shd w:val="clear" w:color="auto" w:fill="auto"/>
            <w:vAlign w:val="center"/>
            <w:hideMark/>
          </w:tcPr>
          <w:p w14:paraId="3AFC0F87" w14:textId="77777777" w:rsidR="00660789" w:rsidRPr="00660789" w:rsidRDefault="00660789" w:rsidP="00660789">
            <w:pPr>
              <w:spacing w:after="0" w:line="240" w:lineRule="auto"/>
              <w:jc w:val="center"/>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t>03</w:t>
            </w:r>
          </w:p>
        </w:tc>
        <w:tc>
          <w:tcPr>
            <w:tcW w:w="1596" w:type="dxa"/>
            <w:tcBorders>
              <w:top w:val="nil"/>
              <w:left w:val="nil"/>
              <w:bottom w:val="single" w:sz="4" w:space="0" w:color="auto"/>
              <w:right w:val="single" w:sz="4" w:space="0" w:color="auto"/>
            </w:tcBorders>
            <w:shd w:val="clear" w:color="auto" w:fill="auto"/>
            <w:vAlign w:val="center"/>
            <w:hideMark/>
          </w:tcPr>
          <w:p w14:paraId="72EC8196" w14:textId="77777777" w:rsidR="00660789" w:rsidRPr="00660789" w:rsidRDefault="00660789" w:rsidP="00660789">
            <w:pPr>
              <w:spacing w:after="0" w:line="240" w:lineRule="auto"/>
              <w:jc w:val="center"/>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t>04.2.00.20070</w:t>
            </w:r>
          </w:p>
        </w:tc>
        <w:tc>
          <w:tcPr>
            <w:tcW w:w="1052" w:type="dxa"/>
            <w:tcBorders>
              <w:top w:val="nil"/>
              <w:left w:val="nil"/>
              <w:bottom w:val="single" w:sz="4" w:space="0" w:color="auto"/>
              <w:right w:val="single" w:sz="4" w:space="0" w:color="auto"/>
            </w:tcBorders>
            <w:shd w:val="clear" w:color="auto" w:fill="auto"/>
            <w:vAlign w:val="center"/>
            <w:hideMark/>
          </w:tcPr>
          <w:p w14:paraId="763445A2" w14:textId="77777777" w:rsidR="00660789" w:rsidRPr="00660789" w:rsidRDefault="00660789" w:rsidP="00660789">
            <w:pPr>
              <w:spacing w:after="0" w:line="240" w:lineRule="auto"/>
              <w:jc w:val="center"/>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t>240</w:t>
            </w:r>
          </w:p>
        </w:tc>
        <w:tc>
          <w:tcPr>
            <w:tcW w:w="785" w:type="dxa"/>
            <w:tcBorders>
              <w:top w:val="nil"/>
              <w:left w:val="nil"/>
              <w:bottom w:val="single" w:sz="4" w:space="0" w:color="auto"/>
              <w:right w:val="single" w:sz="4" w:space="0" w:color="auto"/>
            </w:tcBorders>
            <w:shd w:val="clear" w:color="auto" w:fill="auto"/>
            <w:noWrap/>
            <w:vAlign w:val="bottom"/>
            <w:hideMark/>
          </w:tcPr>
          <w:p w14:paraId="4E6058A7" w14:textId="77777777" w:rsidR="00660789" w:rsidRPr="00660789" w:rsidRDefault="00660789" w:rsidP="00660789">
            <w:pPr>
              <w:spacing w:after="0" w:line="240" w:lineRule="auto"/>
              <w:jc w:val="right"/>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t>1 080,1</w:t>
            </w:r>
          </w:p>
        </w:tc>
      </w:tr>
      <w:tr w:rsidR="00660789" w:rsidRPr="00660789" w14:paraId="6663A7E7" w14:textId="77777777" w:rsidTr="00660789">
        <w:trPr>
          <w:trHeight w:val="38"/>
        </w:trPr>
        <w:tc>
          <w:tcPr>
            <w:tcW w:w="4626" w:type="dxa"/>
            <w:tcBorders>
              <w:top w:val="single" w:sz="4" w:space="0" w:color="auto"/>
              <w:left w:val="single" w:sz="4" w:space="0" w:color="auto"/>
              <w:bottom w:val="nil"/>
              <w:right w:val="single" w:sz="4" w:space="0" w:color="auto"/>
            </w:tcBorders>
            <w:shd w:val="clear" w:color="auto" w:fill="auto"/>
            <w:vAlign w:val="center"/>
          </w:tcPr>
          <w:p w14:paraId="6B2434DC" w14:textId="77777777" w:rsidR="00660789" w:rsidRPr="00660789" w:rsidRDefault="00660789" w:rsidP="00660789">
            <w:pPr>
              <w:spacing w:after="0" w:line="240" w:lineRule="auto"/>
              <w:jc w:val="both"/>
              <w:rPr>
                <w:rFonts w:ascii="Times New Roman" w:eastAsia="Times New Roman" w:hAnsi="Times New Roman" w:cs="Times New Roman"/>
                <w:color w:val="000000"/>
                <w:sz w:val="16"/>
                <w:szCs w:val="16"/>
                <w:lang w:eastAsia="ru-RU"/>
              </w:rPr>
            </w:pPr>
          </w:p>
        </w:tc>
        <w:tc>
          <w:tcPr>
            <w:tcW w:w="952" w:type="dxa"/>
            <w:tcBorders>
              <w:top w:val="single" w:sz="4" w:space="0" w:color="auto"/>
              <w:left w:val="nil"/>
              <w:bottom w:val="nil"/>
              <w:right w:val="single" w:sz="4" w:space="0" w:color="auto"/>
            </w:tcBorders>
            <w:shd w:val="clear" w:color="auto" w:fill="auto"/>
            <w:vAlign w:val="center"/>
          </w:tcPr>
          <w:p w14:paraId="670CCF62" w14:textId="77777777" w:rsidR="00660789" w:rsidRPr="00660789" w:rsidRDefault="00660789" w:rsidP="00660789">
            <w:pPr>
              <w:spacing w:after="0" w:line="240" w:lineRule="auto"/>
              <w:jc w:val="center"/>
              <w:rPr>
                <w:rFonts w:ascii="Times New Roman" w:eastAsia="Times New Roman" w:hAnsi="Times New Roman" w:cs="Times New Roman"/>
                <w:color w:val="000000"/>
                <w:sz w:val="16"/>
                <w:szCs w:val="16"/>
                <w:lang w:eastAsia="ru-RU"/>
              </w:rPr>
            </w:pPr>
          </w:p>
        </w:tc>
        <w:tc>
          <w:tcPr>
            <w:tcW w:w="814" w:type="dxa"/>
            <w:tcBorders>
              <w:top w:val="single" w:sz="4" w:space="0" w:color="auto"/>
              <w:left w:val="nil"/>
              <w:bottom w:val="nil"/>
              <w:right w:val="single" w:sz="4" w:space="0" w:color="auto"/>
            </w:tcBorders>
            <w:shd w:val="clear" w:color="auto" w:fill="auto"/>
            <w:vAlign w:val="center"/>
          </w:tcPr>
          <w:p w14:paraId="717CDF5B" w14:textId="77777777" w:rsidR="00660789" w:rsidRPr="00660789" w:rsidRDefault="00660789" w:rsidP="00660789">
            <w:pPr>
              <w:spacing w:after="0" w:line="240" w:lineRule="auto"/>
              <w:jc w:val="center"/>
              <w:rPr>
                <w:rFonts w:ascii="Times New Roman" w:eastAsia="Times New Roman" w:hAnsi="Times New Roman" w:cs="Times New Roman"/>
                <w:color w:val="000000"/>
                <w:sz w:val="16"/>
                <w:szCs w:val="16"/>
                <w:lang w:eastAsia="ru-RU"/>
              </w:rPr>
            </w:pPr>
          </w:p>
        </w:tc>
        <w:tc>
          <w:tcPr>
            <w:tcW w:w="1596" w:type="dxa"/>
            <w:tcBorders>
              <w:top w:val="single" w:sz="4" w:space="0" w:color="auto"/>
              <w:left w:val="nil"/>
              <w:bottom w:val="nil"/>
              <w:right w:val="single" w:sz="4" w:space="0" w:color="auto"/>
            </w:tcBorders>
            <w:shd w:val="clear" w:color="auto" w:fill="auto"/>
            <w:vAlign w:val="center"/>
          </w:tcPr>
          <w:p w14:paraId="5E919075" w14:textId="77777777" w:rsidR="00660789" w:rsidRPr="00660789" w:rsidRDefault="00660789" w:rsidP="00660789">
            <w:pPr>
              <w:spacing w:after="0" w:line="240" w:lineRule="auto"/>
              <w:jc w:val="center"/>
              <w:rPr>
                <w:rFonts w:ascii="Times New Roman" w:eastAsia="Times New Roman" w:hAnsi="Times New Roman" w:cs="Times New Roman"/>
                <w:color w:val="000000"/>
                <w:sz w:val="16"/>
                <w:szCs w:val="16"/>
                <w:lang w:eastAsia="ru-RU"/>
              </w:rPr>
            </w:pPr>
          </w:p>
        </w:tc>
        <w:tc>
          <w:tcPr>
            <w:tcW w:w="1052" w:type="dxa"/>
            <w:tcBorders>
              <w:top w:val="single" w:sz="4" w:space="0" w:color="auto"/>
              <w:left w:val="nil"/>
              <w:bottom w:val="nil"/>
              <w:right w:val="single" w:sz="4" w:space="0" w:color="auto"/>
            </w:tcBorders>
            <w:shd w:val="clear" w:color="auto" w:fill="auto"/>
            <w:vAlign w:val="center"/>
          </w:tcPr>
          <w:p w14:paraId="115FAFA6" w14:textId="77777777" w:rsidR="00660789" w:rsidRPr="00660789" w:rsidRDefault="00660789" w:rsidP="00660789">
            <w:pPr>
              <w:spacing w:after="0" w:line="240" w:lineRule="auto"/>
              <w:jc w:val="center"/>
              <w:rPr>
                <w:rFonts w:ascii="Times New Roman" w:eastAsia="Times New Roman" w:hAnsi="Times New Roman" w:cs="Times New Roman"/>
                <w:color w:val="000000"/>
                <w:sz w:val="16"/>
                <w:szCs w:val="16"/>
                <w:lang w:eastAsia="ru-RU"/>
              </w:rPr>
            </w:pPr>
          </w:p>
        </w:tc>
        <w:tc>
          <w:tcPr>
            <w:tcW w:w="785" w:type="dxa"/>
            <w:tcBorders>
              <w:top w:val="single" w:sz="4" w:space="0" w:color="auto"/>
              <w:left w:val="nil"/>
              <w:bottom w:val="nil"/>
              <w:right w:val="single" w:sz="4" w:space="0" w:color="auto"/>
            </w:tcBorders>
            <w:shd w:val="clear" w:color="auto" w:fill="auto"/>
            <w:noWrap/>
            <w:vAlign w:val="bottom"/>
          </w:tcPr>
          <w:p w14:paraId="1EE2304C" w14:textId="77777777" w:rsidR="00660789" w:rsidRPr="00660789" w:rsidRDefault="00660789" w:rsidP="00660789">
            <w:pPr>
              <w:spacing w:after="0" w:line="240" w:lineRule="auto"/>
              <w:jc w:val="right"/>
              <w:rPr>
                <w:rFonts w:ascii="Times New Roman" w:eastAsia="Times New Roman" w:hAnsi="Times New Roman" w:cs="Times New Roman"/>
                <w:color w:val="000000"/>
                <w:sz w:val="16"/>
                <w:szCs w:val="16"/>
                <w:lang w:eastAsia="ru-RU"/>
              </w:rPr>
            </w:pPr>
          </w:p>
        </w:tc>
      </w:tr>
      <w:tr w:rsidR="00660789" w:rsidRPr="00660789" w14:paraId="749BE887" w14:textId="77777777" w:rsidTr="00660789">
        <w:trPr>
          <w:trHeight w:val="3385"/>
        </w:trPr>
        <w:tc>
          <w:tcPr>
            <w:tcW w:w="4626" w:type="dxa"/>
            <w:tcBorders>
              <w:top w:val="nil"/>
              <w:left w:val="single" w:sz="4" w:space="0" w:color="auto"/>
              <w:bottom w:val="single" w:sz="4" w:space="0" w:color="auto"/>
              <w:right w:val="single" w:sz="4" w:space="0" w:color="auto"/>
            </w:tcBorders>
            <w:shd w:val="clear" w:color="auto" w:fill="auto"/>
            <w:vAlign w:val="center"/>
          </w:tcPr>
          <w:p w14:paraId="182D3006" w14:textId="77777777" w:rsidR="00660789" w:rsidRPr="00660789" w:rsidRDefault="00660789" w:rsidP="00660789">
            <w:pPr>
              <w:spacing w:after="0" w:line="240" w:lineRule="auto"/>
              <w:jc w:val="both"/>
              <w:rPr>
                <w:rFonts w:ascii="Times New Roman" w:eastAsia="Times New Roman" w:hAnsi="Times New Roman" w:cs="Times New Roman"/>
                <w:color w:val="000000"/>
                <w:sz w:val="16"/>
                <w:szCs w:val="16"/>
                <w:lang w:eastAsia="ru-RU"/>
              </w:rPr>
            </w:pPr>
            <w:r w:rsidRPr="00660789">
              <w:rPr>
                <w:rFonts w:ascii="Times New Roman" w:eastAsia="Times New Roman" w:hAnsi="Times New Roman" w:cs="Times New Roman"/>
                <w:color w:val="000000"/>
                <w:sz w:val="16"/>
                <w:szCs w:val="16"/>
                <w:lang w:eastAsia="ru-RU"/>
              </w:rPr>
              <w:t xml:space="preserve">Расходы на реализацию мероприятий по благоустройству общественных  территорий </w:t>
            </w:r>
            <w:proofErr w:type="spellStart"/>
            <w:r w:rsidRPr="00660789">
              <w:rPr>
                <w:rFonts w:ascii="Times New Roman" w:eastAsia="Times New Roman" w:hAnsi="Times New Roman" w:cs="Times New Roman"/>
                <w:color w:val="000000"/>
                <w:sz w:val="16"/>
                <w:szCs w:val="16"/>
                <w:lang w:eastAsia="ru-RU"/>
              </w:rPr>
              <w:t>Митякинского</w:t>
            </w:r>
            <w:proofErr w:type="spellEnd"/>
            <w:r w:rsidRPr="00660789">
              <w:rPr>
                <w:rFonts w:ascii="Times New Roman" w:eastAsia="Times New Roman" w:hAnsi="Times New Roman" w:cs="Times New Roman"/>
                <w:color w:val="000000"/>
                <w:sz w:val="16"/>
                <w:szCs w:val="16"/>
                <w:lang w:eastAsia="ru-RU"/>
              </w:rPr>
              <w:t xml:space="preserve"> сельского поселения Тарасовского района  в рамках подпрограммы «Благоустройство общественных территорий </w:t>
            </w:r>
            <w:proofErr w:type="spellStart"/>
            <w:r w:rsidRPr="00660789">
              <w:rPr>
                <w:rFonts w:ascii="Times New Roman" w:eastAsia="Times New Roman" w:hAnsi="Times New Roman" w:cs="Times New Roman"/>
                <w:color w:val="000000"/>
                <w:sz w:val="16"/>
                <w:szCs w:val="16"/>
                <w:lang w:eastAsia="ru-RU"/>
              </w:rPr>
              <w:t>Митякинского</w:t>
            </w:r>
            <w:proofErr w:type="spellEnd"/>
            <w:r w:rsidRPr="00660789">
              <w:rPr>
                <w:rFonts w:ascii="Times New Roman" w:eastAsia="Times New Roman" w:hAnsi="Times New Roman" w:cs="Times New Roman"/>
                <w:color w:val="000000"/>
                <w:sz w:val="16"/>
                <w:szCs w:val="16"/>
                <w:lang w:eastAsia="ru-RU"/>
              </w:rPr>
              <w:t xml:space="preserve"> сельского поселения Тарасовского района» муниципальной программы </w:t>
            </w:r>
            <w:proofErr w:type="spellStart"/>
            <w:r w:rsidRPr="00660789">
              <w:rPr>
                <w:rFonts w:ascii="Times New Roman" w:eastAsia="Times New Roman" w:hAnsi="Times New Roman" w:cs="Times New Roman"/>
                <w:color w:val="000000"/>
                <w:sz w:val="16"/>
                <w:szCs w:val="16"/>
                <w:lang w:eastAsia="ru-RU"/>
              </w:rPr>
              <w:t>Митякинского</w:t>
            </w:r>
            <w:proofErr w:type="spellEnd"/>
            <w:r w:rsidRPr="00660789">
              <w:rPr>
                <w:rFonts w:ascii="Times New Roman" w:eastAsia="Times New Roman" w:hAnsi="Times New Roman" w:cs="Times New Roman"/>
                <w:color w:val="000000"/>
                <w:sz w:val="16"/>
                <w:szCs w:val="16"/>
                <w:lang w:eastAsia="ru-RU"/>
              </w:rPr>
              <w:t xml:space="preserve"> сельского поселения «Формирование комфортной городской среды в муниципальном образовании  «</w:t>
            </w:r>
            <w:proofErr w:type="spellStart"/>
            <w:r w:rsidRPr="00660789">
              <w:rPr>
                <w:rFonts w:ascii="Times New Roman" w:eastAsia="Times New Roman" w:hAnsi="Times New Roman" w:cs="Times New Roman"/>
                <w:color w:val="000000"/>
                <w:sz w:val="16"/>
                <w:szCs w:val="16"/>
                <w:lang w:eastAsia="ru-RU"/>
              </w:rPr>
              <w:t>Митякинского</w:t>
            </w:r>
            <w:proofErr w:type="spellEnd"/>
            <w:r w:rsidRPr="00660789">
              <w:rPr>
                <w:rFonts w:ascii="Times New Roman" w:eastAsia="Times New Roman" w:hAnsi="Times New Roman" w:cs="Times New Roman"/>
                <w:color w:val="000000"/>
                <w:sz w:val="16"/>
                <w:szCs w:val="16"/>
                <w:lang w:eastAsia="ru-RU"/>
              </w:rPr>
              <w:t xml:space="preserve"> сельское поселение Тарасовского района Ростовской области»</w:t>
            </w:r>
          </w:p>
        </w:tc>
        <w:tc>
          <w:tcPr>
            <w:tcW w:w="952" w:type="dxa"/>
            <w:tcBorders>
              <w:top w:val="nil"/>
              <w:left w:val="nil"/>
              <w:bottom w:val="single" w:sz="4" w:space="0" w:color="auto"/>
              <w:right w:val="single" w:sz="4" w:space="0" w:color="auto"/>
            </w:tcBorders>
            <w:shd w:val="clear" w:color="auto" w:fill="auto"/>
            <w:vAlign w:val="center"/>
          </w:tcPr>
          <w:p w14:paraId="18980743" w14:textId="77777777" w:rsidR="00660789" w:rsidRPr="00660789" w:rsidRDefault="00660789" w:rsidP="00660789">
            <w:pPr>
              <w:spacing w:after="0" w:line="240" w:lineRule="auto"/>
              <w:jc w:val="center"/>
              <w:rPr>
                <w:rFonts w:ascii="Times New Roman" w:eastAsia="Times New Roman" w:hAnsi="Times New Roman" w:cs="Times New Roman"/>
                <w:sz w:val="16"/>
                <w:szCs w:val="16"/>
                <w:lang w:eastAsia="ru-RU"/>
              </w:rPr>
            </w:pPr>
            <w:r w:rsidRPr="00660789">
              <w:rPr>
                <w:rFonts w:ascii="Times New Roman" w:eastAsia="Times New Roman" w:hAnsi="Times New Roman" w:cs="Times New Roman"/>
                <w:sz w:val="16"/>
                <w:szCs w:val="16"/>
                <w:lang w:eastAsia="ru-RU"/>
              </w:rPr>
              <w:t>05</w:t>
            </w:r>
          </w:p>
        </w:tc>
        <w:tc>
          <w:tcPr>
            <w:tcW w:w="814" w:type="dxa"/>
            <w:tcBorders>
              <w:top w:val="nil"/>
              <w:left w:val="nil"/>
              <w:bottom w:val="single" w:sz="4" w:space="0" w:color="auto"/>
              <w:right w:val="single" w:sz="4" w:space="0" w:color="auto"/>
            </w:tcBorders>
            <w:shd w:val="clear" w:color="auto" w:fill="auto"/>
            <w:vAlign w:val="center"/>
          </w:tcPr>
          <w:p w14:paraId="1B5B47D8" w14:textId="77777777" w:rsidR="00660789" w:rsidRPr="00660789" w:rsidRDefault="00660789" w:rsidP="00660789">
            <w:pPr>
              <w:spacing w:after="0" w:line="240" w:lineRule="auto"/>
              <w:jc w:val="center"/>
              <w:rPr>
                <w:rFonts w:ascii="Times New Roman" w:eastAsia="Times New Roman" w:hAnsi="Times New Roman" w:cs="Times New Roman"/>
                <w:sz w:val="16"/>
                <w:szCs w:val="16"/>
                <w:lang w:eastAsia="ru-RU"/>
              </w:rPr>
            </w:pPr>
            <w:r w:rsidRPr="00660789">
              <w:rPr>
                <w:rFonts w:ascii="Times New Roman" w:eastAsia="Times New Roman" w:hAnsi="Times New Roman" w:cs="Times New Roman"/>
                <w:sz w:val="16"/>
                <w:szCs w:val="16"/>
                <w:lang w:eastAsia="ru-RU"/>
              </w:rPr>
              <w:t>03</w:t>
            </w:r>
          </w:p>
        </w:tc>
        <w:tc>
          <w:tcPr>
            <w:tcW w:w="1596" w:type="dxa"/>
            <w:tcBorders>
              <w:top w:val="nil"/>
              <w:left w:val="nil"/>
              <w:bottom w:val="single" w:sz="4" w:space="0" w:color="auto"/>
              <w:right w:val="single" w:sz="4" w:space="0" w:color="auto"/>
            </w:tcBorders>
            <w:shd w:val="clear" w:color="auto" w:fill="auto"/>
            <w:vAlign w:val="center"/>
          </w:tcPr>
          <w:p w14:paraId="17DFED48" w14:textId="77777777" w:rsidR="00660789" w:rsidRPr="00660789" w:rsidRDefault="00660789" w:rsidP="00660789">
            <w:pPr>
              <w:spacing w:after="0" w:line="240" w:lineRule="auto"/>
              <w:jc w:val="center"/>
              <w:rPr>
                <w:rFonts w:ascii="Times New Roman" w:eastAsia="Times New Roman" w:hAnsi="Times New Roman" w:cs="Times New Roman"/>
                <w:sz w:val="16"/>
                <w:szCs w:val="16"/>
                <w:lang w:eastAsia="ru-RU"/>
              </w:rPr>
            </w:pPr>
            <w:r w:rsidRPr="00660789">
              <w:rPr>
                <w:rFonts w:ascii="Times New Roman" w:eastAsia="Times New Roman" w:hAnsi="Times New Roman" w:cs="Times New Roman"/>
                <w:sz w:val="16"/>
                <w:szCs w:val="16"/>
                <w:lang w:eastAsia="ru-RU"/>
              </w:rPr>
              <w:t>10.1.00.20370</w:t>
            </w:r>
          </w:p>
        </w:tc>
        <w:tc>
          <w:tcPr>
            <w:tcW w:w="1052" w:type="dxa"/>
            <w:tcBorders>
              <w:top w:val="nil"/>
              <w:left w:val="nil"/>
              <w:bottom w:val="single" w:sz="4" w:space="0" w:color="auto"/>
              <w:right w:val="single" w:sz="4" w:space="0" w:color="auto"/>
            </w:tcBorders>
            <w:shd w:val="clear" w:color="auto" w:fill="auto"/>
            <w:vAlign w:val="center"/>
          </w:tcPr>
          <w:p w14:paraId="049EA566" w14:textId="77777777" w:rsidR="00660789" w:rsidRPr="00660789" w:rsidRDefault="00660789" w:rsidP="00660789">
            <w:pPr>
              <w:spacing w:after="0" w:line="240" w:lineRule="auto"/>
              <w:jc w:val="center"/>
              <w:rPr>
                <w:rFonts w:ascii="Times New Roman" w:eastAsia="Times New Roman" w:hAnsi="Times New Roman" w:cs="Times New Roman"/>
                <w:sz w:val="16"/>
                <w:szCs w:val="16"/>
                <w:lang w:eastAsia="ru-RU"/>
              </w:rPr>
            </w:pPr>
            <w:r w:rsidRPr="00660789">
              <w:rPr>
                <w:rFonts w:ascii="Times New Roman" w:eastAsia="Times New Roman" w:hAnsi="Times New Roman" w:cs="Times New Roman"/>
                <w:sz w:val="16"/>
                <w:szCs w:val="16"/>
                <w:lang w:eastAsia="ru-RU"/>
              </w:rPr>
              <w:t>240</w:t>
            </w:r>
          </w:p>
        </w:tc>
        <w:tc>
          <w:tcPr>
            <w:tcW w:w="785" w:type="dxa"/>
            <w:tcBorders>
              <w:top w:val="nil"/>
              <w:left w:val="nil"/>
              <w:bottom w:val="single" w:sz="4" w:space="0" w:color="auto"/>
              <w:right w:val="single" w:sz="4" w:space="0" w:color="auto"/>
            </w:tcBorders>
            <w:shd w:val="clear" w:color="auto" w:fill="auto"/>
            <w:noWrap/>
            <w:vAlign w:val="center"/>
          </w:tcPr>
          <w:p w14:paraId="553BDD0C" w14:textId="77777777" w:rsidR="00660789" w:rsidRPr="00660789" w:rsidRDefault="00660789" w:rsidP="00660789">
            <w:pPr>
              <w:spacing w:after="0" w:line="240" w:lineRule="auto"/>
              <w:jc w:val="center"/>
              <w:rPr>
                <w:rFonts w:ascii="Times New Roman" w:eastAsia="Times New Roman" w:hAnsi="Times New Roman" w:cs="Times New Roman"/>
                <w:sz w:val="16"/>
                <w:szCs w:val="16"/>
                <w:lang w:eastAsia="ru-RU"/>
              </w:rPr>
            </w:pPr>
            <w:r w:rsidRPr="00660789">
              <w:rPr>
                <w:rFonts w:ascii="Times New Roman" w:eastAsia="Times New Roman" w:hAnsi="Times New Roman" w:cs="Times New Roman"/>
                <w:color w:val="C00000"/>
                <w:sz w:val="16"/>
                <w:szCs w:val="16"/>
                <w:lang w:eastAsia="ru-RU"/>
              </w:rPr>
              <w:t> </w:t>
            </w:r>
            <w:r w:rsidRPr="00660789">
              <w:rPr>
                <w:rFonts w:ascii="Times New Roman" w:eastAsia="Times New Roman" w:hAnsi="Times New Roman" w:cs="Times New Roman"/>
                <w:sz w:val="16"/>
                <w:szCs w:val="16"/>
                <w:lang w:eastAsia="ru-RU"/>
              </w:rPr>
              <w:t>904,0</w:t>
            </w:r>
          </w:p>
        </w:tc>
      </w:tr>
    </w:tbl>
    <w:p w14:paraId="1C3474B6" w14:textId="77777777" w:rsidR="00660789" w:rsidRPr="00660789" w:rsidRDefault="00660789" w:rsidP="00660789">
      <w:pPr>
        <w:spacing w:after="0" w:line="240" w:lineRule="auto"/>
        <w:ind w:firstLine="709"/>
        <w:jc w:val="both"/>
        <w:rPr>
          <w:rFonts w:ascii="Times New Roman" w:eastAsia="Times New Roman" w:hAnsi="Times New Roman" w:cs="Times New Roman"/>
          <w:bCs/>
          <w:sz w:val="16"/>
          <w:szCs w:val="16"/>
          <w:lang w:eastAsia="ru-RU"/>
        </w:rPr>
      </w:pPr>
    </w:p>
    <w:p w14:paraId="236E32BA" w14:textId="77777777" w:rsidR="00660789" w:rsidRPr="00660789" w:rsidRDefault="00660789" w:rsidP="00660789">
      <w:pPr>
        <w:spacing w:after="0" w:line="240" w:lineRule="auto"/>
        <w:rPr>
          <w:rFonts w:ascii="Times New Roman" w:eastAsia="Times New Roman" w:hAnsi="Times New Roman" w:cs="Times New Roman"/>
          <w:b/>
          <w:sz w:val="16"/>
          <w:szCs w:val="16"/>
          <w:lang w:eastAsia="ru-RU"/>
        </w:rPr>
      </w:pPr>
    </w:p>
    <w:p w14:paraId="559CBD6B" w14:textId="77777777" w:rsidR="00660789" w:rsidRPr="00660789" w:rsidRDefault="00660789" w:rsidP="00660789">
      <w:pPr>
        <w:spacing w:after="0" w:line="240" w:lineRule="auto"/>
        <w:rPr>
          <w:rFonts w:ascii="Times New Roman" w:eastAsia="Times New Roman" w:hAnsi="Times New Roman" w:cs="Times New Roman"/>
          <w:sz w:val="16"/>
          <w:szCs w:val="16"/>
          <w:lang w:eastAsia="ru-RU"/>
        </w:rPr>
      </w:pPr>
      <w:r w:rsidRPr="00660789">
        <w:rPr>
          <w:rFonts w:ascii="Times New Roman" w:eastAsia="Times New Roman" w:hAnsi="Times New Roman" w:cs="Times New Roman"/>
          <w:b/>
          <w:sz w:val="16"/>
          <w:szCs w:val="16"/>
          <w:lang w:eastAsia="ru-RU"/>
        </w:rPr>
        <w:t>Заведующий сектором экономики и финансов                А.В. Куприенко</w:t>
      </w:r>
    </w:p>
    <w:p w14:paraId="34B5529E" w14:textId="77777777" w:rsidR="00660789" w:rsidRPr="00660789" w:rsidRDefault="00660789" w:rsidP="00660789">
      <w:pPr>
        <w:spacing w:after="0" w:line="240" w:lineRule="auto"/>
        <w:rPr>
          <w:rFonts w:ascii="Times New Roman" w:eastAsia="Times New Roman" w:hAnsi="Times New Roman" w:cs="Times New Roman"/>
          <w:sz w:val="16"/>
          <w:szCs w:val="16"/>
          <w:lang w:eastAsia="ru-RU"/>
        </w:rPr>
      </w:pPr>
    </w:p>
    <w:p w14:paraId="2B2F35AA" w14:textId="77777777" w:rsidR="00660789" w:rsidRPr="00660789" w:rsidRDefault="00660789" w:rsidP="00660789">
      <w:pPr>
        <w:spacing w:after="0" w:line="240" w:lineRule="auto"/>
        <w:rPr>
          <w:rFonts w:ascii="Times New Roman" w:eastAsia="Times New Roman" w:hAnsi="Times New Roman" w:cs="Times New Roman"/>
          <w:sz w:val="16"/>
          <w:szCs w:val="16"/>
          <w:lang w:eastAsia="ru-RU"/>
        </w:rPr>
      </w:pPr>
    </w:p>
    <w:p w14:paraId="4D2A926C" w14:textId="77777777" w:rsidR="00660789" w:rsidRPr="00660789" w:rsidRDefault="00660789" w:rsidP="00660789">
      <w:pPr>
        <w:spacing w:after="0" w:line="240" w:lineRule="auto"/>
        <w:rPr>
          <w:rFonts w:ascii="Times New Roman" w:eastAsia="Times New Roman" w:hAnsi="Times New Roman" w:cs="Times New Roman"/>
          <w:sz w:val="16"/>
          <w:szCs w:val="16"/>
          <w:lang w:eastAsia="ru-RU"/>
        </w:rPr>
      </w:pPr>
      <w:r w:rsidRPr="00660789">
        <w:rPr>
          <w:rFonts w:ascii="Times New Roman" w:eastAsia="Times New Roman" w:hAnsi="Times New Roman" w:cs="Times New Roman"/>
          <w:sz w:val="16"/>
          <w:szCs w:val="16"/>
          <w:lang w:eastAsia="ru-RU"/>
        </w:rPr>
        <w:t>Исполнитель: Анна Васильевна Куприенко</w:t>
      </w:r>
    </w:p>
    <w:p w14:paraId="75402700" w14:textId="77777777" w:rsidR="00660789" w:rsidRPr="00660789" w:rsidRDefault="00660789" w:rsidP="00660789">
      <w:pPr>
        <w:tabs>
          <w:tab w:val="left" w:pos="1766"/>
        </w:tabs>
        <w:spacing w:after="0" w:line="240" w:lineRule="auto"/>
        <w:rPr>
          <w:rFonts w:ascii="Times New Roman" w:eastAsia="Times New Roman" w:hAnsi="Times New Roman" w:cs="Times New Roman"/>
          <w:sz w:val="16"/>
          <w:szCs w:val="16"/>
          <w:lang w:eastAsia="ru-RU"/>
        </w:rPr>
      </w:pPr>
      <w:r w:rsidRPr="00660789">
        <w:rPr>
          <w:rFonts w:ascii="Times New Roman" w:eastAsia="Times New Roman" w:hAnsi="Times New Roman" w:cs="Times New Roman"/>
          <w:sz w:val="16"/>
          <w:szCs w:val="16"/>
          <w:lang w:eastAsia="ru-RU"/>
        </w:rPr>
        <w:tab/>
        <w:t>Тел. 8 (86386)34228</w:t>
      </w:r>
    </w:p>
    <w:p w14:paraId="39252F2D" w14:textId="77777777" w:rsidR="00660789" w:rsidRPr="00660789" w:rsidRDefault="00660789" w:rsidP="00660789">
      <w:pPr>
        <w:spacing w:after="0" w:line="240" w:lineRule="auto"/>
        <w:rPr>
          <w:rFonts w:ascii="Times New Roman" w:eastAsia="Times New Roman" w:hAnsi="Times New Roman" w:cs="Times New Roman"/>
          <w:color w:val="FF0000"/>
          <w:sz w:val="20"/>
          <w:szCs w:val="20"/>
          <w:lang w:eastAsia="ru-RU"/>
        </w:rPr>
      </w:pPr>
    </w:p>
    <w:p w14:paraId="628F94B5" w14:textId="77777777" w:rsidR="00660789" w:rsidRPr="00660789" w:rsidRDefault="00660789" w:rsidP="00660789">
      <w:pPr>
        <w:spacing w:after="0" w:line="240" w:lineRule="auto"/>
        <w:rPr>
          <w:rFonts w:ascii="Times New Roman" w:eastAsia="Times New Roman" w:hAnsi="Times New Roman" w:cs="Times New Roman"/>
          <w:color w:val="FF0000"/>
          <w:sz w:val="28"/>
          <w:szCs w:val="28"/>
          <w:lang w:eastAsia="ru-RU"/>
        </w:rPr>
      </w:pPr>
    </w:p>
    <w:p w14:paraId="3948C8E8" w14:textId="77777777" w:rsidR="00660789" w:rsidRPr="00660789" w:rsidRDefault="00660789" w:rsidP="00660789">
      <w:pPr>
        <w:spacing w:after="0" w:line="240" w:lineRule="auto"/>
        <w:rPr>
          <w:rFonts w:ascii="Times New Roman" w:eastAsia="Times New Roman" w:hAnsi="Times New Roman" w:cs="Times New Roman"/>
          <w:color w:val="FF0000"/>
          <w:sz w:val="28"/>
          <w:szCs w:val="28"/>
          <w:lang w:eastAsia="ru-RU"/>
        </w:rPr>
      </w:pPr>
    </w:p>
    <w:p w14:paraId="38504E5D" w14:textId="77777777" w:rsidR="00660789" w:rsidRPr="00660789" w:rsidRDefault="00660789" w:rsidP="00660789">
      <w:pPr>
        <w:spacing w:after="0" w:line="240" w:lineRule="auto"/>
        <w:rPr>
          <w:rFonts w:ascii="Times New Roman" w:eastAsia="Times New Roman" w:hAnsi="Times New Roman" w:cs="Times New Roman"/>
          <w:color w:val="FF0000"/>
          <w:sz w:val="28"/>
          <w:szCs w:val="28"/>
          <w:lang w:eastAsia="ru-RU"/>
        </w:rPr>
      </w:pPr>
    </w:p>
    <w:p w14:paraId="7BDB16B4" w14:textId="77777777" w:rsidR="00660789" w:rsidRPr="00660789" w:rsidRDefault="00660789" w:rsidP="00660789">
      <w:pPr>
        <w:spacing w:after="0" w:line="240" w:lineRule="auto"/>
        <w:rPr>
          <w:rFonts w:ascii="Times New Roman" w:eastAsia="Times New Roman" w:hAnsi="Times New Roman" w:cs="Times New Roman"/>
          <w:color w:val="FF0000"/>
          <w:sz w:val="28"/>
          <w:szCs w:val="28"/>
          <w:lang w:eastAsia="ru-RU"/>
        </w:rPr>
      </w:pPr>
    </w:p>
    <w:p w14:paraId="2D8120E2" w14:textId="77777777" w:rsidR="00660789" w:rsidRDefault="00660789" w:rsidP="009609CA">
      <w:pPr>
        <w:autoSpaceDE w:val="0"/>
        <w:autoSpaceDN w:val="0"/>
        <w:adjustRightInd w:val="0"/>
        <w:spacing w:after="0" w:line="240" w:lineRule="auto"/>
        <w:jc w:val="both"/>
        <w:rPr>
          <w:rFonts w:ascii="Times New Roman" w:eastAsia="Times New Roman" w:hAnsi="Times New Roman" w:cs="Times New Roman"/>
          <w:snapToGrid w:val="0"/>
          <w:color w:val="FF0000"/>
          <w:sz w:val="28"/>
          <w:szCs w:val="28"/>
          <w:lang w:eastAsia="ru-RU"/>
        </w:rPr>
      </w:pPr>
    </w:p>
    <w:p w14:paraId="56AF28BE" w14:textId="77777777" w:rsidR="00660789" w:rsidRDefault="00660789" w:rsidP="009609CA">
      <w:pPr>
        <w:autoSpaceDE w:val="0"/>
        <w:autoSpaceDN w:val="0"/>
        <w:adjustRightInd w:val="0"/>
        <w:spacing w:after="0" w:line="240" w:lineRule="auto"/>
        <w:jc w:val="both"/>
        <w:rPr>
          <w:rFonts w:ascii="Times New Roman" w:eastAsia="Times New Roman" w:hAnsi="Times New Roman" w:cs="Times New Roman"/>
          <w:snapToGrid w:val="0"/>
          <w:color w:val="FF0000"/>
          <w:sz w:val="28"/>
          <w:szCs w:val="28"/>
          <w:lang w:eastAsia="ru-RU"/>
        </w:rPr>
      </w:pPr>
    </w:p>
    <w:p w14:paraId="3E36985C" w14:textId="4DD74642" w:rsidR="00660789" w:rsidRDefault="00660789" w:rsidP="009609CA">
      <w:pPr>
        <w:autoSpaceDE w:val="0"/>
        <w:autoSpaceDN w:val="0"/>
        <w:adjustRightInd w:val="0"/>
        <w:spacing w:after="0" w:line="240" w:lineRule="auto"/>
        <w:jc w:val="both"/>
        <w:rPr>
          <w:rFonts w:ascii="Times New Roman" w:eastAsia="Times New Roman" w:hAnsi="Times New Roman" w:cs="Times New Roman"/>
          <w:snapToGrid w:val="0"/>
          <w:color w:val="FF0000"/>
          <w:sz w:val="28"/>
          <w:szCs w:val="28"/>
          <w:lang w:eastAsia="ru-RU"/>
        </w:rPr>
        <w:sectPr w:rsidR="00660789" w:rsidSect="009609CA">
          <w:pgSz w:w="11906" w:h="16838"/>
          <w:pgMar w:top="1134" w:right="851" w:bottom="1134" w:left="1701" w:header="709" w:footer="709" w:gutter="0"/>
          <w:cols w:space="708"/>
          <w:docGrid w:linePitch="360"/>
        </w:sectPr>
      </w:pPr>
    </w:p>
    <w:p w14:paraId="39741730" w14:textId="69A37118" w:rsidR="009609CA" w:rsidRPr="009609CA" w:rsidRDefault="009609CA" w:rsidP="009609CA">
      <w:pPr>
        <w:autoSpaceDE w:val="0"/>
        <w:autoSpaceDN w:val="0"/>
        <w:adjustRightInd w:val="0"/>
        <w:spacing w:after="0" w:line="240" w:lineRule="auto"/>
        <w:jc w:val="both"/>
        <w:rPr>
          <w:rFonts w:ascii="Times New Roman" w:eastAsia="Times New Roman" w:hAnsi="Times New Roman" w:cs="Times New Roman"/>
          <w:snapToGrid w:val="0"/>
          <w:color w:val="FF0000"/>
          <w:sz w:val="28"/>
          <w:szCs w:val="28"/>
          <w:lang w:eastAsia="ru-RU"/>
        </w:rPr>
      </w:pPr>
    </w:p>
    <w:tbl>
      <w:tblPr>
        <w:tblW w:w="20404" w:type="dxa"/>
        <w:tblLook w:val="04A0" w:firstRow="1" w:lastRow="0" w:firstColumn="1" w:lastColumn="0" w:noHBand="0" w:noVBand="1"/>
      </w:tblPr>
      <w:tblGrid>
        <w:gridCol w:w="4540"/>
        <w:gridCol w:w="120"/>
        <w:gridCol w:w="800"/>
        <w:gridCol w:w="55"/>
        <w:gridCol w:w="107"/>
        <w:gridCol w:w="613"/>
        <w:gridCol w:w="225"/>
        <w:gridCol w:w="613"/>
        <w:gridCol w:w="38"/>
        <w:gridCol w:w="612"/>
        <w:gridCol w:w="378"/>
        <w:gridCol w:w="82"/>
        <w:gridCol w:w="550"/>
        <w:gridCol w:w="225"/>
        <w:gridCol w:w="360"/>
        <w:gridCol w:w="400"/>
        <w:gridCol w:w="275"/>
        <w:gridCol w:w="545"/>
        <w:gridCol w:w="700"/>
        <w:gridCol w:w="115"/>
        <w:gridCol w:w="365"/>
        <w:gridCol w:w="1060"/>
        <w:gridCol w:w="2531"/>
        <w:gridCol w:w="142"/>
        <w:gridCol w:w="1794"/>
        <w:gridCol w:w="222"/>
        <w:gridCol w:w="222"/>
        <w:gridCol w:w="222"/>
        <w:gridCol w:w="394"/>
        <w:gridCol w:w="86"/>
        <w:gridCol w:w="136"/>
        <w:gridCol w:w="101"/>
        <w:gridCol w:w="222"/>
        <w:gridCol w:w="222"/>
        <w:gridCol w:w="222"/>
        <w:gridCol w:w="222"/>
        <w:gridCol w:w="222"/>
        <w:gridCol w:w="222"/>
        <w:gridCol w:w="222"/>
        <w:gridCol w:w="222"/>
      </w:tblGrid>
      <w:tr w:rsidR="00B40FD5" w:rsidRPr="00B40FD5" w14:paraId="2DFEAF46" w14:textId="77777777" w:rsidTr="005E0155">
        <w:trPr>
          <w:gridAfter w:val="16"/>
          <w:wAfter w:w="4953" w:type="dxa"/>
          <w:trHeight w:val="263"/>
        </w:trPr>
        <w:tc>
          <w:tcPr>
            <w:tcW w:w="4660" w:type="dxa"/>
            <w:gridSpan w:val="2"/>
            <w:tcBorders>
              <w:top w:val="nil"/>
              <w:left w:val="nil"/>
              <w:bottom w:val="nil"/>
              <w:right w:val="nil"/>
            </w:tcBorders>
            <w:shd w:val="clear" w:color="auto" w:fill="auto"/>
            <w:noWrap/>
            <w:vAlign w:val="center"/>
            <w:hideMark/>
          </w:tcPr>
          <w:p w14:paraId="53CDB539" w14:textId="77777777" w:rsidR="00B40FD5" w:rsidRPr="00B40FD5" w:rsidRDefault="00B40FD5" w:rsidP="00B40FD5">
            <w:pPr>
              <w:spacing w:after="0" w:line="240" w:lineRule="auto"/>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 </w:t>
            </w:r>
          </w:p>
        </w:tc>
        <w:tc>
          <w:tcPr>
            <w:tcW w:w="962" w:type="dxa"/>
            <w:gridSpan w:val="3"/>
            <w:tcBorders>
              <w:top w:val="nil"/>
              <w:left w:val="nil"/>
              <w:bottom w:val="nil"/>
              <w:right w:val="nil"/>
            </w:tcBorders>
            <w:shd w:val="clear" w:color="auto" w:fill="auto"/>
            <w:noWrap/>
            <w:vAlign w:val="center"/>
            <w:hideMark/>
          </w:tcPr>
          <w:p w14:paraId="15AE2D1E" w14:textId="77777777" w:rsidR="00B40FD5" w:rsidRPr="00B40FD5" w:rsidRDefault="00B40FD5" w:rsidP="00B40FD5">
            <w:pPr>
              <w:spacing w:after="0" w:line="240" w:lineRule="auto"/>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 </w:t>
            </w:r>
          </w:p>
        </w:tc>
        <w:tc>
          <w:tcPr>
            <w:tcW w:w="838" w:type="dxa"/>
            <w:gridSpan w:val="2"/>
            <w:tcBorders>
              <w:top w:val="nil"/>
              <w:left w:val="nil"/>
              <w:bottom w:val="nil"/>
              <w:right w:val="nil"/>
            </w:tcBorders>
            <w:shd w:val="clear" w:color="auto" w:fill="auto"/>
            <w:noWrap/>
            <w:vAlign w:val="center"/>
            <w:hideMark/>
          </w:tcPr>
          <w:p w14:paraId="56059078" w14:textId="77777777" w:rsidR="00B40FD5" w:rsidRPr="00B40FD5" w:rsidRDefault="00B40FD5" w:rsidP="00B40FD5">
            <w:pPr>
              <w:spacing w:after="0" w:line="240" w:lineRule="auto"/>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 </w:t>
            </w:r>
          </w:p>
        </w:tc>
        <w:tc>
          <w:tcPr>
            <w:tcW w:w="1641" w:type="dxa"/>
            <w:gridSpan w:val="4"/>
            <w:tcBorders>
              <w:top w:val="nil"/>
              <w:left w:val="nil"/>
              <w:bottom w:val="nil"/>
              <w:right w:val="nil"/>
            </w:tcBorders>
            <w:shd w:val="clear" w:color="auto" w:fill="auto"/>
            <w:noWrap/>
            <w:vAlign w:val="center"/>
            <w:hideMark/>
          </w:tcPr>
          <w:p w14:paraId="2E842AC1" w14:textId="77777777" w:rsidR="00B40FD5" w:rsidRPr="00B40FD5" w:rsidRDefault="00B40FD5" w:rsidP="00B40FD5">
            <w:pPr>
              <w:spacing w:after="0" w:line="240" w:lineRule="auto"/>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 </w:t>
            </w:r>
          </w:p>
        </w:tc>
        <w:tc>
          <w:tcPr>
            <w:tcW w:w="1217" w:type="dxa"/>
            <w:gridSpan w:val="4"/>
            <w:tcBorders>
              <w:top w:val="nil"/>
              <w:left w:val="nil"/>
              <w:bottom w:val="nil"/>
              <w:right w:val="nil"/>
            </w:tcBorders>
            <w:shd w:val="clear" w:color="auto" w:fill="auto"/>
            <w:noWrap/>
            <w:vAlign w:val="center"/>
            <w:hideMark/>
          </w:tcPr>
          <w:p w14:paraId="1F68FBD1" w14:textId="77777777" w:rsidR="00B40FD5" w:rsidRPr="00B40FD5" w:rsidRDefault="00B40FD5" w:rsidP="00B40FD5">
            <w:pPr>
              <w:spacing w:after="0" w:line="240" w:lineRule="auto"/>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 </w:t>
            </w:r>
          </w:p>
        </w:tc>
        <w:tc>
          <w:tcPr>
            <w:tcW w:w="1220" w:type="dxa"/>
            <w:gridSpan w:val="3"/>
            <w:tcBorders>
              <w:top w:val="nil"/>
              <w:left w:val="nil"/>
              <w:bottom w:val="nil"/>
              <w:right w:val="nil"/>
            </w:tcBorders>
            <w:shd w:val="clear" w:color="auto" w:fill="auto"/>
            <w:noWrap/>
            <w:vAlign w:val="center"/>
            <w:hideMark/>
          </w:tcPr>
          <w:p w14:paraId="19914244" w14:textId="77777777" w:rsidR="00B40FD5" w:rsidRPr="00B40FD5" w:rsidRDefault="00B40FD5" w:rsidP="00B40FD5">
            <w:pPr>
              <w:spacing w:after="0" w:line="240" w:lineRule="auto"/>
              <w:jc w:val="right"/>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 </w:t>
            </w:r>
          </w:p>
        </w:tc>
        <w:tc>
          <w:tcPr>
            <w:tcW w:w="1180" w:type="dxa"/>
            <w:gridSpan w:val="3"/>
            <w:tcBorders>
              <w:top w:val="nil"/>
              <w:left w:val="nil"/>
              <w:bottom w:val="nil"/>
              <w:right w:val="nil"/>
            </w:tcBorders>
            <w:shd w:val="clear" w:color="auto" w:fill="auto"/>
            <w:noWrap/>
            <w:vAlign w:val="center"/>
            <w:hideMark/>
          </w:tcPr>
          <w:p w14:paraId="74A7ED29" w14:textId="77777777" w:rsidR="00B40FD5" w:rsidRPr="00B40FD5" w:rsidRDefault="00B40FD5" w:rsidP="00B40FD5">
            <w:pPr>
              <w:spacing w:after="0" w:line="240" w:lineRule="auto"/>
              <w:jc w:val="right"/>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 </w:t>
            </w:r>
          </w:p>
        </w:tc>
        <w:tc>
          <w:tcPr>
            <w:tcW w:w="3733" w:type="dxa"/>
            <w:gridSpan w:val="3"/>
            <w:tcBorders>
              <w:top w:val="nil"/>
              <w:left w:val="nil"/>
              <w:bottom w:val="nil"/>
              <w:right w:val="nil"/>
            </w:tcBorders>
            <w:shd w:val="clear" w:color="auto" w:fill="auto"/>
            <w:noWrap/>
            <w:vAlign w:val="center"/>
            <w:hideMark/>
          </w:tcPr>
          <w:p w14:paraId="69424284"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xml:space="preserve">Приложение 6 к решению Собрания </w:t>
            </w:r>
          </w:p>
        </w:tc>
      </w:tr>
      <w:tr w:rsidR="00B40FD5" w:rsidRPr="00B40FD5" w14:paraId="7EC671C5" w14:textId="77777777" w:rsidTr="005E0155">
        <w:trPr>
          <w:gridAfter w:val="16"/>
          <w:wAfter w:w="4953" w:type="dxa"/>
          <w:trHeight w:val="263"/>
        </w:trPr>
        <w:tc>
          <w:tcPr>
            <w:tcW w:w="4660" w:type="dxa"/>
            <w:gridSpan w:val="2"/>
            <w:tcBorders>
              <w:top w:val="nil"/>
              <w:left w:val="nil"/>
              <w:bottom w:val="nil"/>
              <w:right w:val="nil"/>
            </w:tcBorders>
            <w:shd w:val="clear" w:color="auto" w:fill="auto"/>
            <w:noWrap/>
            <w:vAlign w:val="center"/>
            <w:hideMark/>
          </w:tcPr>
          <w:p w14:paraId="1E96EACC" w14:textId="77777777" w:rsidR="00B40FD5" w:rsidRPr="00B40FD5" w:rsidRDefault="00B40FD5" w:rsidP="00B40FD5">
            <w:pPr>
              <w:spacing w:after="0" w:line="240" w:lineRule="auto"/>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962" w:type="dxa"/>
            <w:gridSpan w:val="3"/>
            <w:tcBorders>
              <w:top w:val="nil"/>
              <w:left w:val="nil"/>
              <w:bottom w:val="nil"/>
              <w:right w:val="nil"/>
            </w:tcBorders>
            <w:shd w:val="clear" w:color="auto" w:fill="auto"/>
            <w:noWrap/>
            <w:vAlign w:val="center"/>
            <w:hideMark/>
          </w:tcPr>
          <w:p w14:paraId="1EBA49D6" w14:textId="77777777" w:rsidR="00B40FD5" w:rsidRPr="00B40FD5" w:rsidRDefault="00B40FD5" w:rsidP="00B40FD5">
            <w:pPr>
              <w:spacing w:after="0" w:line="240" w:lineRule="auto"/>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838" w:type="dxa"/>
            <w:gridSpan w:val="2"/>
            <w:tcBorders>
              <w:top w:val="nil"/>
              <w:left w:val="nil"/>
              <w:bottom w:val="nil"/>
              <w:right w:val="nil"/>
            </w:tcBorders>
            <w:shd w:val="clear" w:color="auto" w:fill="auto"/>
            <w:noWrap/>
            <w:vAlign w:val="center"/>
            <w:hideMark/>
          </w:tcPr>
          <w:p w14:paraId="6BAF5348" w14:textId="77777777" w:rsidR="00B40FD5" w:rsidRPr="00B40FD5" w:rsidRDefault="00B40FD5" w:rsidP="00B40FD5">
            <w:pPr>
              <w:spacing w:after="0" w:line="240" w:lineRule="auto"/>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641" w:type="dxa"/>
            <w:gridSpan w:val="4"/>
            <w:tcBorders>
              <w:top w:val="nil"/>
              <w:left w:val="nil"/>
              <w:bottom w:val="nil"/>
              <w:right w:val="nil"/>
            </w:tcBorders>
            <w:shd w:val="clear" w:color="auto" w:fill="auto"/>
            <w:noWrap/>
            <w:vAlign w:val="center"/>
            <w:hideMark/>
          </w:tcPr>
          <w:p w14:paraId="401AE85E" w14:textId="77777777" w:rsidR="00B40FD5" w:rsidRPr="00B40FD5" w:rsidRDefault="00B40FD5" w:rsidP="00B40FD5">
            <w:pPr>
              <w:spacing w:after="0" w:line="240" w:lineRule="auto"/>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17" w:type="dxa"/>
            <w:gridSpan w:val="4"/>
            <w:tcBorders>
              <w:top w:val="nil"/>
              <w:left w:val="nil"/>
              <w:bottom w:val="nil"/>
              <w:right w:val="nil"/>
            </w:tcBorders>
            <w:shd w:val="clear" w:color="auto" w:fill="auto"/>
            <w:noWrap/>
            <w:vAlign w:val="center"/>
            <w:hideMark/>
          </w:tcPr>
          <w:p w14:paraId="635137B0" w14:textId="77777777" w:rsidR="00B40FD5" w:rsidRPr="00B40FD5" w:rsidRDefault="00B40FD5" w:rsidP="00B40FD5">
            <w:pPr>
              <w:spacing w:after="0" w:line="240" w:lineRule="auto"/>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20" w:type="dxa"/>
            <w:gridSpan w:val="3"/>
            <w:tcBorders>
              <w:top w:val="nil"/>
              <w:left w:val="nil"/>
              <w:bottom w:val="nil"/>
              <w:right w:val="nil"/>
            </w:tcBorders>
            <w:shd w:val="clear" w:color="auto" w:fill="auto"/>
            <w:noWrap/>
            <w:vAlign w:val="center"/>
            <w:hideMark/>
          </w:tcPr>
          <w:p w14:paraId="3DD2371A"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180" w:type="dxa"/>
            <w:gridSpan w:val="3"/>
            <w:tcBorders>
              <w:top w:val="nil"/>
              <w:left w:val="nil"/>
              <w:bottom w:val="nil"/>
              <w:right w:val="nil"/>
            </w:tcBorders>
            <w:shd w:val="clear" w:color="auto" w:fill="auto"/>
            <w:noWrap/>
            <w:vAlign w:val="center"/>
            <w:hideMark/>
          </w:tcPr>
          <w:p w14:paraId="4498A3F5"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3733" w:type="dxa"/>
            <w:gridSpan w:val="3"/>
            <w:tcBorders>
              <w:top w:val="nil"/>
              <w:left w:val="nil"/>
              <w:bottom w:val="nil"/>
              <w:right w:val="nil"/>
            </w:tcBorders>
            <w:shd w:val="clear" w:color="auto" w:fill="auto"/>
            <w:noWrap/>
            <w:vAlign w:val="center"/>
            <w:hideMark/>
          </w:tcPr>
          <w:p w14:paraId="2ED6BABB"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xml:space="preserve">депутатов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w:t>
            </w:r>
          </w:p>
        </w:tc>
      </w:tr>
      <w:tr w:rsidR="00B40FD5" w:rsidRPr="00B40FD5" w14:paraId="6BE9DA7B" w14:textId="77777777" w:rsidTr="005E0155">
        <w:trPr>
          <w:gridAfter w:val="16"/>
          <w:wAfter w:w="4953" w:type="dxa"/>
          <w:trHeight w:val="263"/>
        </w:trPr>
        <w:tc>
          <w:tcPr>
            <w:tcW w:w="4660" w:type="dxa"/>
            <w:gridSpan w:val="2"/>
            <w:tcBorders>
              <w:top w:val="nil"/>
              <w:left w:val="nil"/>
              <w:bottom w:val="nil"/>
              <w:right w:val="nil"/>
            </w:tcBorders>
            <w:shd w:val="clear" w:color="auto" w:fill="auto"/>
            <w:noWrap/>
            <w:vAlign w:val="center"/>
            <w:hideMark/>
          </w:tcPr>
          <w:p w14:paraId="1E078A9B" w14:textId="77777777" w:rsidR="00B40FD5" w:rsidRPr="00B40FD5" w:rsidRDefault="00B40FD5" w:rsidP="00B40FD5">
            <w:pPr>
              <w:spacing w:after="0" w:line="240" w:lineRule="auto"/>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962" w:type="dxa"/>
            <w:gridSpan w:val="3"/>
            <w:tcBorders>
              <w:top w:val="nil"/>
              <w:left w:val="nil"/>
              <w:bottom w:val="nil"/>
              <w:right w:val="nil"/>
            </w:tcBorders>
            <w:shd w:val="clear" w:color="auto" w:fill="auto"/>
            <w:noWrap/>
            <w:vAlign w:val="center"/>
            <w:hideMark/>
          </w:tcPr>
          <w:p w14:paraId="225D0F7D" w14:textId="77777777" w:rsidR="00B40FD5" w:rsidRPr="00B40FD5" w:rsidRDefault="00B40FD5" w:rsidP="00B40FD5">
            <w:pPr>
              <w:spacing w:after="0" w:line="240" w:lineRule="auto"/>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838" w:type="dxa"/>
            <w:gridSpan w:val="2"/>
            <w:tcBorders>
              <w:top w:val="nil"/>
              <w:left w:val="nil"/>
              <w:bottom w:val="nil"/>
              <w:right w:val="nil"/>
            </w:tcBorders>
            <w:shd w:val="clear" w:color="auto" w:fill="auto"/>
            <w:noWrap/>
            <w:vAlign w:val="center"/>
            <w:hideMark/>
          </w:tcPr>
          <w:p w14:paraId="6727E435" w14:textId="77777777" w:rsidR="00B40FD5" w:rsidRPr="00B40FD5" w:rsidRDefault="00B40FD5" w:rsidP="00B40FD5">
            <w:pPr>
              <w:spacing w:after="0" w:line="240" w:lineRule="auto"/>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641" w:type="dxa"/>
            <w:gridSpan w:val="4"/>
            <w:tcBorders>
              <w:top w:val="nil"/>
              <w:left w:val="nil"/>
              <w:bottom w:val="nil"/>
              <w:right w:val="nil"/>
            </w:tcBorders>
            <w:shd w:val="clear" w:color="auto" w:fill="auto"/>
            <w:noWrap/>
            <w:vAlign w:val="center"/>
            <w:hideMark/>
          </w:tcPr>
          <w:p w14:paraId="006AAF22" w14:textId="77777777" w:rsidR="00B40FD5" w:rsidRPr="00B40FD5" w:rsidRDefault="00B40FD5" w:rsidP="00B40FD5">
            <w:pPr>
              <w:spacing w:after="0" w:line="240" w:lineRule="auto"/>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17" w:type="dxa"/>
            <w:gridSpan w:val="4"/>
            <w:tcBorders>
              <w:top w:val="nil"/>
              <w:left w:val="nil"/>
              <w:bottom w:val="nil"/>
              <w:right w:val="nil"/>
            </w:tcBorders>
            <w:shd w:val="clear" w:color="auto" w:fill="auto"/>
            <w:noWrap/>
            <w:vAlign w:val="center"/>
            <w:hideMark/>
          </w:tcPr>
          <w:p w14:paraId="17CD51B8" w14:textId="77777777" w:rsidR="00B40FD5" w:rsidRPr="00B40FD5" w:rsidRDefault="00B40FD5" w:rsidP="00B40FD5">
            <w:pPr>
              <w:spacing w:after="0" w:line="240" w:lineRule="auto"/>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20" w:type="dxa"/>
            <w:gridSpan w:val="3"/>
            <w:tcBorders>
              <w:top w:val="nil"/>
              <w:left w:val="nil"/>
              <w:bottom w:val="nil"/>
              <w:right w:val="nil"/>
            </w:tcBorders>
            <w:shd w:val="clear" w:color="auto" w:fill="auto"/>
            <w:noWrap/>
            <w:vAlign w:val="center"/>
            <w:hideMark/>
          </w:tcPr>
          <w:p w14:paraId="3AC4B352"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180" w:type="dxa"/>
            <w:gridSpan w:val="3"/>
            <w:tcBorders>
              <w:top w:val="nil"/>
              <w:left w:val="nil"/>
              <w:bottom w:val="nil"/>
              <w:right w:val="nil"/>
            </w:tcBorders>
            <w:shd w:val="clear" w:color="auto" w:fill="auto"/>
            <w:noWrap/>
            <w:vAlign w:val="center"/>
            <w:hideMark/>
          </w:tcPr>
          <w:p w14:paraId="27202DF7"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3733" w:type="dxa"/>
            <w:gridSpan w:val="3"/>
            <w:tcBorders>
              <w:top w:val="nil"/>
              <w:left w:val="nil"/>
              <w:bottom w:val="nil"/>
              <w:right w:val="nil"/>
            </w:tcBorders>
            <w:shd w:val="clear" w:color="auto" w:fill="auto"/>
            <w:noWrap/>
            <w:vAlign w:val="center"/>
            <w:hideMark/>
          </w:tcPr>
          <w:p w14:paraId="18901E5F" w14:textId="77777777" w:rsidR="00B40FD5" w:rsidRPr="00B40FD5" w:rsidRDefault="00B40FD5" w:rsidP="00B40FD5">
            <w:pPr>
              <w:spacing w:after="0" w:line="240" w:lineRule="auto"/>
              <w:jc w:val="right"/>
              <w:rPr>
                <w:rFonts w:ascii="Times New Roman" w:eastAsia="Times New Roman" w:hAnsi="Times New Roman" w:cs="Times New Roman"/>
                <w:sz w:val="16"/>
                <w:szCs w:val="16"/>
                <w:lang w:eastAsia="ru-RU"/>
              </w:rPr>
            </w:pPr>
            <w:r w:rsidRPr="00B40FD5">
              <w:rPr>
                <w:rFonts w:ascii="Times New Roman" w:eastAsia="Times New Roman" w:hAnsi="Times New Roman" w:cs="Times New Roman"/>
                <w:sz w:val="16"/>
                <w:szCs w:val="16"/>
                <w:lang w:eastAsia="ru-RU"/>
              </w:rPr>
              <w:t>№ 22 от 29.11.2019</w:t>
            </w:r>
          </w:p>
        </w:tc>
      </w:tr>
      <w:tr w:rsidR="00B40FD5" w:rsidRPr="00B40FD5" w14:paraId="389C4F95" w14:textId="77777777" w:rsidTr="005E0155">
        <w:trPr>
          <w:gridAfter w:val="16"/>
          <w:wAfter w:w="4953" w:type="dxa"/>
          <w:trHeight w:val="263"/>
        </w:trPr>
        <w:tc>
          <w:tcPr>
            <w:tcW w:w="4660" w:type="dxa"/>
            <w:gridSpan w:val="2"/>
            <w:tcBorders>
              <w:top w:val="nil"/>
              <w:left w:val="nil"/>
              <w:bottom w:val="nil"/>
              <w:right w:val="nil"/>
            </w:tcBorders>
            <w:shd w:val="clear" w:color="auto" w:fill="auto"/>
            <w:noWrap/>
            <w:vAlign w:val="center"/>
            <w:hideMark/>
          </w:tcPr>
          <w:p w14:paraId="056F94D4" w14:textId="77777777" w:rsidR="00B40FD5" w:rsidRPr="00B40FD5" w:rsidRDefault="00B40FD5" w:rsidP="00B40FD5">
            <w:pPr>
              <w:spacing w:after="0" w:line="240" w:lineRule="auto"/>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962" w:type="dxa"/>
            <w:gridSpan w:val="3"/>
            <w:tcBorders>
              <w:top w:val="nil"/>
              <w:left w:val="nil"/>
              <w:bottom w:val="nil"/>
              <w:right w:val="nil"/>
            </w:tcBorders>
            <w:shd w:val="clear" w:color="auto" w:fill="auto"/>
            <w:noWrap/>
            <w:vAlign w:val="center"/>
            <w:hideMark/>
          </w:tcPr>
          <w:p w14:paraId="24AD2B1C" w14:textId="77777777" w:rsidR="00B40FD5" w:rsidRPr="00B40FD5" w:rsidRDefault="00B40FD5" w:rsidP="00B40FD5">
            <w:pPr>
              <w:spacing w:after="0" w:line="240" w:lineRule="auto"/>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838" w:type="dxa"/>
            <w:gridSpan w:val="2"/>
            <w:tcBorders>
              <w:top w:val="nil"/>
              <w:left w:val="nil"/>
              <w:bottom w:val="nil"/>
              <w:right w:val="nil"/>
            </w:tcBorders>
            <w:shd w:val="clear" w:color="auto" w:fill="auto"/>
            <w:noWrap/>
            <w:vAlign w:val="center"/>
            <w:hideMark/>
          </w:tcPr>
          <w:p w14:paraId="225B9D73" w14:textId="77777777" w:rsidR="00B40FD5" w:rsidRPr="00B40FD5" w:rsidRDefault="00B40FD5" w:rsidP="00B40FD5">
            <w:pPr>
              <w:spacing w:after="0" w:line="240" w:lineRule="auto"/>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641" w:type="dxa"/>
            <w:gridSpan w:val="4"/>
            <w:tcBorders>
              <w:top w:val="nil"/>
              <w:left w:val="nil"/>
              <w:bottom w:val="nil"/>
              <w:right w:val="nil"/>
            </w:tcBorders>
            <w:shd w:val="clear" w:color="auto" w:fill="auto"/>
            <w:noWrap/>
            <w:vAlign w:val="center"/>
            <w:hideMark/>
          </w:tcPr>
          <w:p w14:paraId="2FB41B2C" w14:textId="77777777" w:rsidR="00B40FD5" w:rsidRPr="00B40FD5" w:rsidRDefault="00B40FD5" w:rsidP="00B40FD5">
            <w:pPr>
              <w:spacing w:after="0" w:line="240" w:lineRule="auto"/>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17" w:type="dxa"/>
            <w:gridSpan w:val="4"/>
            <w:tcBorders>
              <w:top w:val="nil"/>
              <w:left w:val="nil"/>
              <w:bottom w:val="nil"/>
              <w:right w:val="nil"/>
            </w:tcBorders>
            <w:shd w:val="clear" w:color="auto" w:fill="auto"/>
            <w:noWrap/>
            <w:vAlign w:val="center"/>
            <w:hideMark/>
          </w:tcPr>
          <w:p w14:paraId="2B832B05" w14:textId="77777777" w:rsidR="00B40FD5" w:rsidRPr="00B40FD5" w:rsidRDefault="00B40FD5" w:rsidP="00B40FD5">
            <w:pPr>
              <w:spacing w:after="0" w:line="240" w:lineRule="auto"/>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20" w:type="dxa"/>
            <w:gridSpan w:val="3"/>
            <w:tcBorders>
              <w:top w:val="nil"/>
              <w:left w:val="nil"/>
              <w:bottom w:val="nil"/>
              <w:right w:val="nil"/>
            </w:tcBorders>
            <w:shd w:val="clear" w:color="auto" w:fill="auto"/>
            <w:noWrap/>
            <w:vAlign w:val="center"/>
            <w:hideMark/>
          </w:tcPr>
          <w:p w14:paraId="621635F5"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180" w:type="dxa"/>
            <w:gridSpan w:val="3"/>
            <w:tcBorders>
              <w:top w:val="nil"/>
              <w:left w:val="nil"/>
              <w:bottom w:val="nil"/>
              <w:right w:val="nil"/>
            </w:tcBorders>
            <w:shd w:val="clear" w:color="auto" w:fill="auto"/>
            <w:noWrap/>
            <w:vAlign w:val="center"/>
            <w:hideMark/>
          </w:tcPr>
          <w:p w14:paraId="0920DB5D"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3733" w:type="dxa"/>
            <w:gridSpan w:val="3"/>
            <w:tcBorders>
              <w:top w:val="nil"/>
              <w:left w:val="nil"/>
              <w:bottom w:val="nil"/>
              <w:right w:val="nil"/>
            </w:tcBorders>
            <w:shd w:val="clear" w:color="auto" w:fill="auto"/>
            <w:noWrap/>
            <w:vAlign w:val="center"/>
            <w:hideMark/>
          </w:tcPr>
          <w:p w14:paraId="4C8C2CB7"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"О внесении изменений в Решение Собрания депутатов</w:t>
            </w:r>
          </w:p>
        </w:tc>
      </w:tr>
      <w:tr w:rsidR="00B40FD5" w:rsidRPr="00B40FD5" w14:paraId="7479539A" w14:textId="77777777" w:rsidTr="005E0155">
        <w:trPr>
          <w:gridAfter w:val="16"/>
          <w:wAfter w:w="4953" w:type="dxa"/>
          <w:trHeight w:val="263"/>
        </w:trPr>
        <w:tc>
          <w:tcPr>
            <w:tcW w:w="4660" w:type="dxa"/>
            <w:gridSpan w:val="2"/>
            <w:tcBorders>
              <w:top w:val="nil"/>
              <w:left w:val="nil"/>
              <w:bottom w:val="nil"/>
              <w:right w:val="nil"/>
            </w:tcBorders>
            <w:shd w:val="clear" w:color="auto" w:fill="auto"/>
            <w:noWrap/>
            <w:vAlign w:val="center"/>
            <w:hideMark/>
          </w:tcPr>
          <w:p w14:paraId="5FA5DE92" w14:textId="77777777" w:rsidR="00B40FD5" w:rsidRPr="00B40FD5" w:rsidRDefault="00B40FD5" w:rsidP="00B40FD5">
            <w:pPr>
              <w:spacing w:after="0" w:line="240" w:lineRule="auto"/>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962" w:type="dxa"/>
            <w:gridSpan w:val="3"/>
            <w:tcBorders>
              <w:top w:val="nil"/>
              <w:left w:val="nil"/>
              <w:bottom w:val="nil"/>
              <w:right w:val="nil"/>
            </w:tcBorders>
            <w:shd w:val="clear" w:color="auto" w:fill="auto"/>
            <w:noWrap/>
            <w:vAlign w:val="center"/>
            <w:hideMark/>
          </w:tcPr>
          <w:p w14:paraId="79585FE7" w14:textId="77777777" w:rsidR="00B40FD5" w:rsidRPr="00B40FD5" w:rsidRDefault="00B40FD5" w:rsidP="00B40FD5">
            <w:pPr>
              <w:spacing w:after="0" w:line="240" w:lineRule="auto"/>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838" w:type="dxa"/>
            <w:gridSpan w:val="2"/>
            <w:tcBorders>
              <w:top w:val="nil"/>
              <w:left w:val="nil"/>
              <w:bottom w:val="nil"/>
              <w:right w:val="nil"/>
            </w:tcBorders>
            <w:shd w:val="clear" w:color="auto" w:fill="auto"/>
            <w:noWrap/>
            <w:vAlign w:val="center"/>
            <w:hideMark/>
          </w:tcPr>
          <w:p w14:paraId="4E640B17" w14:textId="77777777" w:rsidR="00B40FD5" w:rsidRPr="00B40FD5" w:rsidRDefault="00B40FD5" w:rsidP="00B40FD5">
            <w:pPr>
              <w:spacing w:after="0" w:line="240" w:lineRule="auto"/>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641" w:type="dxa"/>
            <w:gridSpan w:val="4"/>
            <w:tcBorders>
              <w:top w:val="nil"/>
              <w:left w:val="nil"/>
              <w:bottom w:val="nil"/>
              <w:right w:val="nil"/>
            </w:tcBorders>
            <w:shd w:val="clear" w:color="auto" w:fill="auto"/>
            <w:noWrap/>
            <w:vAlign w:val="center"/>
            <w:hideMark/>
          </w:tcPr>
          <w:p w14:paraId="6F0A5A07" w14:textId="77777777" w:rsidR="00B40FD5" w:rsidRPr="00B40FD5" w:rsidRDefault="00B40FD5" w:rsidP="00B40FD5">
            <w:pPr>
              <w:spacing w:after="0" w:line="240" w:lineRule="auto"/>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17" w:type="dxa"/>
            <w:gridSpan w:val="4"/>
            <w:tcBorders>
              <w:top w:val="nil"/>
              <w:left w:val="nil"/>
              <w:bottom w:val="nil"/>
              <w:right w:val="nil"/>
            </w:tcBorders>
            <w:shd w:val="clear" w:color="auto" w:fill="auto"/>
            <w:noWrap/>
            <w:vAlign w:val="center"/>
            <w:hideMark/>
          </w:tcPr>
          <w:p w14:paraId="7B2CB53A" w14:textId="77777777" w:rsidR="00B40FD5" w:rsidRPr="00B40FD5" w:rsidRDefault="00B40FD5" w:rsidP="00B40FD5">
            <w:pPr>
              <w:spacing w:after="0" w:line="240" w:lineRule="auto"/>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20" w:type="dxa"/>
            <w:gridSpan w:val="3"/>
            <w:tcBorders>
              <w:top w:val="nil"/>
              <w:left w:val="nil"/>
              <w:bottom w:val="nil"/>
              <w:right w:val="nil"/>
            </w:tcBorders>
            <w:shd w:val="clear" w:color="auto" w:fill="auto"/>
            <w:noWrap/>
            <w:vAlign w:val="center"/>
            <w:hideMark/>
          </w:tcPr>
          <w:p w14:paraId="7D31677B"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180" w:type="dxa"/>
            <w:gridSpan w:val="3"/>
            <w:tcBorders>
              <w:top w:val="nil"/>
              <w:left w:val="nil"/>
              <w:bottom w:val="nil"/>
              <w:right w:val="nil"/>
            </w:tcBorders>
            <w:shd w:val="clear" w:color="auto" w:fill="auto"/>
            <w:noWrap/>
            <w:vAlign w:val="center"/>
            <w:hideMark/>
          </w:tcPr>
          <w:p w14:paraId="6B5BCBCC"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3733" w:type="dxa"/>
            <w:gridSpan w:val="3"/>
            <w:tcBorders>
              <w:top w:val="nil"/>
              <w:left w:val="nil"/>
              <w:bottom w:val="nil"/>
              <w:right w:val="nil"/>
            </w:tcBorders>
            <w:shd w:val="clear" w:color="auto" w:fill="auto"/>
            <w:noWrap/>
            <w:vAlign w:val="center"/>
            <w:hideMark/>
          </w:tcPr>
          <w:p w14:paraId="3BA64387"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от 26.12.2018г. №17</w:t>
            </w:r>
          </w:p>
        </w:tc>
      </w:tr>
      <w:tr w:rsidR="00B40FD5" w:rsidRPr="00B40FD5" w14:paraId="32B181FF" w14:textId="77777777" w:rsidTr="005E0155">
        <w:trPr>
          <w:gridAfter w:val="16"/>
          <w:wAfter w:w="4953" w:type="dxa"/>
          <w:trHeight w:val="263"/>
        </w:trPr>
        <w:tc>
          <w:tcPr>
            <w:tcW w:w="4660" w:type="dxa"/>
            <w:gridSpan w:val="2"/>
            <w:tcBorders>
              <w:top w:val="nil"/>
              <w:left w:val="nil"/>
              <w:bottom w:val="nil"/>
              <w:right w:val="nil"/>
            </w:tcBorders>
            <w:shd w:val="clear" w:color="auto" w:fill="auto"/>
            <w:noWrap/>
            <w:vAlign w:val="center"/>
            <w:hideMark/>
          </w:tcPr>
          <w:p w14:paraId="6D8938AC" w14:textId="77777777" w:rsidR="00B40FD5" w:rsidRPr="00B40FD5" w:rsidRDefault="00B40FD5" w:rsidP="00B40FD5">
            <w:pPr>
              <w:spacing w:after="0" w:line="240" w:lineRule="auto"/>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962" w:type="dxa"/>
            <w:gridSpan w:val="3"/>
            <w:tcBorders>
              <w:top w:val="nil"/>
              <w:left w:val="nil"/>
              <w:bottom w:val="nil"/>
              <w:right w:val="nil"/>
            </w:tcBorders>
            <w:shd w:val="clear" w:color="auto" w:fill="auto"/>
            <w:noWrap/>
            <w:vAlign w:val="center"/>
            <w:hideMark/>
          </w:tcPr>
          <w:p w14:paraId="445016E5" w14:textId="77777777" w:rsidR="00B40FD5" w:rsidRPr="00B40FD5" w:rsidRDefault="00B40FD5" w:rsidP="00B40FD5">
            <w:pPr>
              <w:spacing w:after="0" w:line="240" w:lineRule="auto"/>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838" w:type="dxa"/>
            <w:gridSpan w:val="2"/>
            <w:tcBorders>
              <w:top w:val="nil"/>
              <w:left w:val="nil"/>
              <w:bottom w:val="nil"/>
              <w:right w:val="nil"/>
            </w:tcBorders>
            <w:shd w:val="clear" w:color="auto" w:fill="auto"/>
            <w:noWrap/>
            <w:vAlign w:val="center"/>
            <w:hideMark/>
          </w:tcPr>
          <w:p w14:paraId="4F8B2522" w14:textId="77777777" w:rsidR="00B40FD5" w:rsidRPr="00B40FD5" w:rsidRDefault="00B40FD5" w:rsidP="00B40FD5">
            <w:pPr>
              <w:spacing w:after="0" w:line="240" w:lineRule="auto"/>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641" w:type="dxa"/>
            <w:gridSpan w:val="4"/>
            <w:tcBorders>
              <w:top w:val="nil"/>
              <w:left w:val="nil"/>
              <w:bottom w:val="nil"/>
              <w:right w:val="nil"/>
            </w:tcBorders>
            <w:shd w:val="clear" w:color="auto" w:fill="auto"/>
            <w:noWrap/>
            <w:vAlign w:val="center"/>
            <w:hideMark/>
          </w:tcPr>
          <w:p w14:paraId="281C704E" w14:textId="77777777" w:rsidR="00B40FD5" w:rsidRPr="00B40FD5" w:rsidRDefault="00B40FD5" w:rsidP="00B40FD5">
            <w:pPr>
              <w:spacing w:after="0" w:line="240" w:lineRule="auto"/>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17" w:type="dxa"/>
            <w:gridSpan w:val="4"/>
            <w:tcBorders>
              <w:top w:val="nil"/>
              <w:left w:val="nil"/>
              <w:bottom w:val="nil"/>
              <w:right w:val="nil"/>
            </w:tcBorders>
            <w:shd w:val="clear" w:color="auto" w:fill="auto"/>
            <w:noWrap/>
            <w:vAlign w:val="center"/>
            <w:hideMark/>
          </w:tcPr>
          <w:p w14:paraId="660D29D7" w14:textId="77777777" w:rsidR="00B40FD5" w:rsidRPr="00B40FD5" w:rsidRDefault="00B40FD5" w:rsidP="00B40FD5">
            <w:pPr>
              <w:spacing w:after="0" w:line="240" w:lineRule="auto"/>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20" w:type="dxa"/>
            <w:gridSpan w:val="3"/>
            <w:tcBorders>
              <w:top w:val="nil"/>
              <w:left w:val="nil"/>
              <w:bottom w:val="nil"/>
              <w:right w:val="nil"/>
            </w:tcBorders>
            <w:shd w:val="clear" w:color="auto" w:fill="auto"/>
            <w:noWrap/>
            <w:vAlign w:val="center"/>
            <w:hideMark/>
          </w:tcPr>
          <w:p w14:paraId="220AFE37"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180" w:type="dxa"/>
            <w:gridSpan w:val="3"/>
            <w:tcBorders>
              <w:top w:val="nil"/>
              <w:left w:val="nil"/>
              <w:bottom w:val="nil"/>
              <w:right w:val="nil"/>
            </w:tcBorders>
            <w:shd w:val="clear" w:color="auto" w:fill="auto"/>
            <w:noWrap/>
            <w:vAlign w:val="center"/>
            <w:hideMark/>
          </w:tcPr>
          <w:p w14:paraId="1AC7470B"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3733" w:type="dxa"/>
            <w:gridSpan w:val="3"/>
            <w:tcBorders>
              <w:top w:val="nil"/>
              <w:left w:val="nil"/>
              <w:bottom w:val="nil"/>
              <w:right w:val="nil"/>
            </w:tcBorders>
            <w:shd w:val="clear" w:color="auto" w:fill="auto"/>
            <w:noWrap/>
            <w:vAlign w:val="center"/>
            <w:hideMark/>
          </w:tcPr>
          <w:p w14:paraId="69FD3A46"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xml:space="preserve">" О бюджете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w:t>
            </w:r>
          </w:p>
        </w:tc>
      </w:tr>
      <w:tr w:rsidR="00B40FD5" w:rsidRPr="00B40FD5" w14:paraId="4392B225" w14:textId="77777777" w:rsidTr="005E0155">
        <w:trPr>
          <w:gridAfter w:val="16"/>
          <w:wAfter w:w="4953" w:type="dxa"/>
          <w:trHeight w:val="263"/>
        </w:trPr>
        <w:tc>
          <w:tcPr>
            <w:tcW w:w="4660" w:type="dxa"/>
            <w:gridSpan w:val="2"/>
            <w:tcBorders>
              <w:top w:val="nil"/>
              <w:left w:val="nil"/>
              <w:bottom w:val="nil"/>
              <w:right w:val="nil"/>
            </w:tcBorders>
            <w:shd w:val="clear" w:color="auto" w:fill="auto"/>
            <w:noWrap/>
            <w:vAlign w:val="center"/>
            <w:hideMark/>
          </w:tcPr>
          <w:p w14:paraId="5ED4E30F" w14:textId="77777777" w:rsidR="00B40FD5" w:rsidRPr="00B40FD5" w:rsidRDefault="00B40FD5" w:rsidP="00B40FD5">
            <w:pPr>
              <w:spacing w:after="0" w:line="240" w:lineRule="auto"/>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962" w:type="dxa"/>
            <w:gridSpan w:val="3"/>
            <w:tcBorders>
              <w:top w:val="nil"/>
              <w:left w:val="nil"/>
              <w:bottom w:val="nil"/>
              <w:right w:val="nil"/>
            </w:tcBorders>
            <w:shd w:val="clear" w:color="auto" w:fill="auto"/>
            <w:noWrap/>
            <w:vAlign w:val="center"/>
            <w:hideMark/>
          </w:tcPr>
          <w:p w14:paraId="2817A4F8" w14:textId="77777777" w:rsidR="00B40FD5" w:rsidRPr="00B40FD5" w:rsidRDefault="00B40FD5" w:rsidP="00B40FD5">
            <w:pPr>
              <w:spacing w:after="0" w:line="240" w:lineRule="auto"/>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838" w:type="dxa"/>
            <w:gridSpan w:val="2"/>
            <w:tcBorders>
              <w:top w:val="nil"/>
              <w:left w:val="nil"/>
              <w:bottom w:val="nil"/>
              <w:right w:val="nil"/>
            </w:tcBorders>
            <w:shd w:val="clear" w:color="auto" w:fill="auto"/>
            <w:noWrap/>
            <w:vAlign w:val="center"/>
            <w:hideMark/>
          </w:tcPr>
          <w:p w14:paraId="2E2094DD" w14:textId="77777777" w:rsidR="00B40FD5" w:rsidRPr="00B40FD5" w:rsidRDefault="00B40FD5" w:rsidP="00B40FD5">
            <w:pPr>
              <w:spacing w:after="0" w:line="240" w:lineRule="auto"/>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641" w:type="dxa"/>
            <w:gridSpan w:val="4"/>
            <w:tcBorders>
              <w:top w:val="nil"/>
              <w:left w:val="nil"/>
              <w:bottom w:val="nil"/>
              <w:right w:val="nil"/>
            </w:tcBorders>
            <w:shd w:val="clear" w:color="auto" w:fill="auto"/>
            <w:noWrap/>
            <w:vAlign w:val="center"/>
            <w:hideMark/>
          </w:tcPr>
          <w:p w14:paraId="32FBA2CD" w14:textId="77777777" w:rsidR="00B40FD5" w:rsidRPr="00B40FD5" w:rsidRDefault="00B40FD5" w:rsidP="00B40FD5">
            <w:pPr>
              <w:spacing w:after="0" w:line="240" w:lineRule="auto"/>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17" w:type="dxa"/>
            <w:gridSpan w:val="4"/>
            <w:tcBorders>
              <w:top w:val="nil"/>
              <w:left w:val="nil"/>
              <w:bottom w:val="nil"/>
              <w:right w:val="nil"/>
            </w:tcBorders>
            <w:shd w:val="clear" w:color="auto" w:fill="auto"/>
            <w:noWrap/>
            <w:vAlign w:val="center"/>
            <w:hideMark/>
          </w:tcPr>
          <w:p w14:paraId="7AA15501" w14:textId="77777777" w:rsidR="00B40FD5" w:rsidRPr="00B40FD5" w:rsidRDefault="00B40FD5" w:rsidP="00B40FD5">
            <w:pPr>
              <w:spacing w:after="0" w:line="240" w:lineRule="auto"/>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20" w:type="dxa"/>
            <w:gridSpan w:val="3"/>
            <w:tcBorders>
              <w:top w:val="nil"/>
              <w:left w:val="nil"/>
              <w:bottom w:val="nil"/>
              <w:right w:val="nil"/>
            </w:tcBorders>
            <w:shd w:val="clear" w:color="auto" w:fill="auto"/>
            <w:noWrap/>
            <w:vAlign w:val="center"/>
            <w:hideMark/>
          </w:tcPr>
          <w:p w14:paraId="1A4712F5"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180" w:type="dxa"/>
            <w:gridSpan w:val="3"/>
            <w:tcBorders>
              <w:top w:val="nil"/>
              <w:left w:val="nil"/>
              <w:bottom w:val="nil"/>
              <w:right w:val="nil"/>
            </w:tcBorders>
            <w:shd w:val="clear" w:color="auto" w:fill="auto"/>
            <w:noWrap/>
            <w:vAlign w:val="center"/>
            <w:hideMark/>
          </w:tcPr>
          <w:p w14:paraId="33AF03C4"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3733" w:type="dxa"/>
            <w:gridSpan w:val="3"/>
            <w:tcBorders>
              <w:top w:val="nil"/>
              <w:left w:val="nil"/>
              <w:bottom w:val="nil"/>
              <w:right w:val="nil"/>
            </w:tcBorders>
            <w:shd w:val="clear" w:color="auto" w:fill="auto"/>
            <w:noWrap/>
            <w:vAlign w:val="center"/>
            <w:hideMark/>
          </w:tcPr>
          <w:p w14:paraId="5C3049F9"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xml:space="preserve">Тарасовского района на 2019 год и на плановый </w:t>
            </w:r>
          </w:p>
        </w:tc>
      </w:tr>
      <w:tr w:rsidR="00B40FD5" w:rsidRPr="00B40FD5" w14:paraId="03187736" w14:textId="77777777" w:rsidTr="005E0155">
        <w:trPr>
          <w:gridAfter w:val="16"/>
          <w:wAfter w:w="4953" w:type="dxa"/>
          <w:trHeight w:val="263"/>
        </w:trPr>
        <w:tc>
          <w:tcPr>
            <w:tcW w:w="4660" w:type="dxa"/>
            <w:gridSpan w:val="2"/>
            <w:tcBorders>
              <w:top w:val="nil"/>
              <w:left w:val="nil"/>
              <w:bottom w:val="nil"/>
              <w:right w:val="nil"/>
            </w:tcBorders>
            <w:shd w:val="clear" w:color="auto" w:fill="auto"/>
            <w:noWrap/>
            <w:vAlign w:val="center"/>
            <w:hideMark/>
          </w:tcPr>
          <w:p w14:paraId="6DC9035D" w14:textId="77777777" w:rsidR="00B40FD5" w:rsidRPr="00B40FD5" w:rsidRDefault="00B40FD5" w:rsidP="00B40FD5">
            <w:pPr>
              <w:spacing w:after="0" w:line="240" w:lineRule="auto"/>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962" w:type="dxa"/>
            <w:gridSpan w:val="3"/>
            <w:tcBorders>
              <w:top w:val="nil"/>
              <w:left w:val="nil"/>
              <w:bottom w:val="nil"/>
              <w:right w:val="nil"/>
            </w:tcBorders>
            <w:shd w:val="clear" w:color="auto" w:fill="auto"/>
            <w:noWrap/>
            <w:vAlign w:val="center"/>
            <w:hideMark/>
          </w:tcPr>
          <w:p w14:paraId="53930364" w14:textId="77777777" w:rsidR="00B40FD5" w:rsidRPr="00B40FD5" w:rsidRDefault="00B40FD5" w:rsidP="00B40FD5">
            <w:pPr>
              <w:spacing w:after="0" w:line="240" w:lineRule="auto"/>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838" w:type="dxa"/>
            <w:gridSpan w:val="2"/>
            <w:tcBorders>
              <w:top w:val="nil"/>
              <w:left w:val="nil"/>
              <w:bottom w:val="nil"/>
              <w:right w:val="nil"/>
            </w:tcBorders>
            <w:shd w:val="clear" w:color="auto" w:fill="auto"/>
            <w:noWrap/>
            <w:vAlign w:val="center"/>
            <w:hideMark/>
          </w:tcPr>
          <w:p w14:paraId="49F5EFDD" w14:textId="77777777" w:rsidR="00B40FD5" w:rsidRPr="00B40FD5" w:rsidRDefault="00B40FD5" w:rsidP="00B40FD5">
            <w:pPr>
              <w:spacing w:after="0" w:line="240" w:lineRule="auto"/>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641" w:type="dxa"/>
            <w:gridSpan w:val="4"/>
            <w:tcBorders>
              <w:top w:val="nil"/>
              <w:left w:val="nil"/>
              <w:bottom w:val="nil"/>
              <w:right w:val="nil"/>
            </w:tcBorders>
            <w:shd w:val="clear" w:color="auto" w:fill="auto"/>
            <w:noWrap/>
            <w:vAlign w:val="center"/>
            <w:hideMark/>
          </w:tcPr>
          <w:p w14:paraId="7AFFD7A2" w14:textId="77777777" w:rsidR="00B40FD5" w:rsidRPr="00B40FD5" w:rsidRDefault="00B40FD5" w:rsidP="00B40FD5">
            <w:pPr>
              <w:spacing w:after="0" w:line="240" w:lineRule="auto"/>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17" w:type="dxa"/>
            <w:gridSpan w:val="4"/>
            <w:tcBorders>
              <w:top w:val="nil"/>
              <w:left w:val="nil"/>
              <w:bottom w:val="nil"/>
              <w:right w:val="nil"/>
            </w:tcBorders>
            <w:shd w:val="clear" w:color="auto" w:fill="auto"/>
            <w:noWrap/>
            <w:vAlign w:val="center"/>
            <w:hideMark/>
          </w:tcPr>
          <w:p w14:paraId="440066B3" w14:textId="77777777" w:rsidR="00B40FD5" w:rsidRPr="00B40FD5" w:rsidRDefault="00B40FD5" w:rsidP="00B40FD5">
            <w:pPr>
              <w:spacing w:after="0" w:line="240" w:lineRule="auto"/>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20" w:type="dxa"/>
            <w:gridSpan w:val="3"/>
            <w:tcBorders>
              <w:top w:val="nil"/>
              <w:left w:val="nil"/>
              <w:bottom w:val="nil"/>
              <w:right w:val="nil"/>
            </w:tcBorders>
            <w:shd w:val="clear" w:color="auto" w:fill="auto"/>
            <w:noWrap/>
            <w:vAlign w:val="center"/>
            <w:hideMark/>
          </w:tcPr>
          <w:p w14:paraId="5E70BCD0"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180" w:type="dxa"/>
            <w:gridSpan w:val="3"/>
            <w:tcBorders>
              <w:top w:val="nil"/>
              <w:left w:val="nil"/>
              <w:bottom w:val="nil"/>
              <w:right w:val="nil"/>
            </w:tcBorders>
            <w:shd w:val="clear" w:color="auto" w:fill="auto"/>
            <w:noWrap/>
            <w:vAlign w:val="center"/>
            <w:hideMark/>
          </w:tcPr>
          <w:p w14:paraId="260864F6"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3733" w:type="dxa"/>
            <w:gridSpan w:val="3"/>
            <w:tcBorders>
              <w:top w:val="nil"/>
              <w:left w:val="nil"/>
              <w:bottom w:val="nil"/>
              <w:right w:val="nil"/>
            </w:tcBorders>
            <w:shd w:val="clear" w:color="auto" w:fill="auto"/>
            <w:noWrap/>
            <w:vAlign w:val="center"/>
            <w:hideMark/>
          </w:tcPr>
          <w:p w14:paraId="2B15EC56"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период 2020 и 2021 годов"</w:t>
            </w:r>
          </w:p>
        </w:tc>
      </w:tr>
      <w:tr w:rsidR="00B40FD5" w:rsidRPr="00B40FD5" w14:paraId="503AC819" w14:textId="77777777" w:rsidTr="005E0155">
        <w:trPr>
          <w:gridAfter w:val="16"/>
          <w:wAfter w:w="4953" w:type="dxa"/>
          <w:trHeight w:val="1710"/>
        </w:trPr>
        <w:tc>
          <w:tcPr>
            <w:tcW w:w="15451" w:type="dxa"/>
            <w:gridSpan w:val="24"/>
            <w:tcBorders>
              <w:top w:val="nil"/>
              <w:left w:val="nil"/>
              <w:bottom w:val="nil"/>
              <w:right w:val="nil"/>
            </w:tcBorders>
            <w:shd w:val="clear" w:color="auto" w:fill="auto"/>
            <w:vAlign w:val="center"/>
            <w:hideMark/>
          </w:tcPr>
          <w:p w14:paraId="5CA20F88" w14:textId="77777777" w:rsidR="00B40FD5" w:rsidRPr="00B40FD5" w:rsidRDefault="00B40FD5" w:rsidP="00B40FD5">
            <w:pPr>
              <w:spacing w:after="0" w:line="240" w:lineRule="auto"/>
              <w:jc w:val="center"/>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 xml:space="preserve">Распределение бюджетных ассигнований по разделам, подразделам, целевым статьям (муниципальным  программам </w:t>
            </w:r>
            <w:proofErr w:type="spellStart"/>
            <w:r w:rsidRPr="00B40FD5">
              <w:rPr>
                <w:rFonts w:ascii="Times New Roman" w:eastAsia="Times New Roman" w:hAnsi="Times New Roman" w:cs="Times New Roman"/>
                <w:b/>
                <w:bCs/>
                <w:color w:val="000000"/>
                <w:sz w:val="16"/>
                <w:szCs w:val="16"/>
                <w:lang w:eastAsia="ru-RU"/>
              </w:rPr>
              <w:t>Митякинского</w:t>
            </w:r>
            <w:proofErr w:type="spellEnd"/>
            <w:r w:rsidRPr="00B40FD5">
              <w:rPr>
                <w:rFonts w:ascii="Times New Roman" w:eastAsia="Times New Roman" w:hAnsi="Times New Roman" w:cs="Times New Roman"/>
                <w:b/>
                <w:bCs/>
                <w:color w:val="000000"/>
                <w:sz w:val="16"/>
                <w:szCs w:val="16"/>
                <w:lang w:eastAsia="ru-RU"/>
              </w:rPr>
              <w:t xml:space="preserve"> сельского поселения и непрограммным направлениям деятельности), группам (подгруппам) видов расходов классификации расходов бюджета на 2019 год и на плановый период 2020 и 2021 годов</w:t>
            </w:r>
          </w:p>
        </w:tc>
      </w:tr>
      <w:tr w:rsidR="00B40FD5" w:rsidRPr="00B40FD5" w14:paraId="7F6D0080" w14:textId="77777777" w:rsidTr="005E0155">
        <w:trPr>
          <w:gridAfter w:val="16"/>
          <w:wAfter w:w="4953" w:type="dxa"/>
          <w:trHeight w:val="300"/>
        </w:trPr>
        <w:tc>
          <w:tcPr>
            <w:tcW w:w="4660" w:type="dxa"/>
            <w:gridSpan w:val="2"/>
            <w:tcBorders>
              <w:top w:val="nil"/>
              <w:left w:val="nil"/>
              <w:bottom w:val="nil"/>
              <w:right w:val="nil"/>
            </w:tcBorders>
            <w:shd w:val="clear" w:color="auto" w:fill="auto"/>
            <w:noWrap/>
            <w:vAlign w:val="bottom"/>
            <w:hideMark/>
          </w:tcPr>
          <w:p w14:paraId="7A1B42F1" w14:textId="77777777" w:rsidR="00B40FD5" w:rsidRPr="00B40FD5" w:rsidRDefault="00B40FD5" w:rsidP="00B40FD5">
            <w:pPr>
              <w:spacing w:after="0" w:line="240" w:lineRule="auto"/>
              <w:jc w:val="center"/>
              <w:rPr>
                <w:rFonts w:ascii="Times New Roman" w:eastAsia="Times New Roman" w:hAnsi="Times New Roman" w:cs="Times New Roman"/>
                <w:b/>
                <w:bCs/>
                <w:color w:val="000000"/>
                <w:sz w:val="16"/>
                <w:szCs w:val="16"/>
                <w:lang w:eastAsia="ru-RU"/>
              </w:rPr>
            </w:pPr>
          </w:p>
        </w:tc>
        <w:tc>
          <w:tcPr>
            <w:tcW w:w="962" w:type="dxa"/>
            <w:gridSpan w:val="3"/>
            <w:tcBorders>
              <w:top w:val="nil"/>
              <w:left w:val="nil"/>
              <w:bottom w:val="nil"/>
              <w:right w:val="nil"/>
            </w:tcBorders>
            <w:shd w:val="clear" w:color="auto" w:fill="auto"/>
            <w:noWrap/>
            <w:vAlign w:val="bottom"/>
            <w:hideMark/>
          </w:tcPr>
          <w:p w14:paraId="02E40BEB"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838" w:type="dxa"/>
            <w:gridSpan w:val="2"/>
            <w:tcBorders>
              <w:top w:val="nil"/>
              <w:left w:val="nil"/>
              <w:bottom w:val="nil"/>
              <w:right w:val="nil"/>
            </w:tcBorders>
            <w:shd w:val="clear" w:color="auto" w:fill="auto"/>
            <w:noWrap/>
            <w:vAlign w:val="bottom"/>
            <w:hideMark/>
          </w:tcPr>
          <w:p w14:paraId="01A9ED4C"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1641" w:type="dxa"/>
            <w:gridSpan w:val="4"/>
            <w:tcBorders>
              <w:top w:val="nil"/>
              <w:left w:val="nil"/>
              <w:bottom w:val="nil"/>
              <w:right w:val="nil"/>
            </w:tcBorders>
            <w:shd w:val="clear" w:color="auto" w:fill="auto"/>
            <w:noWrap/>
            <w:vAlign w:val="bottom"/>
            <w:hideMark/>
          </w:tcPr>
          <w:p w14:paraId="6F01358E"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1217" w:type="dxa"/>
            <w:gridSpan w:val="4"/>
            <w:tcBorders>
              <w:top w:val="nil"/>
              <w:left w:val="nil"/>
              <w:bottom w:val="nil"/>
              <w:right w:val="nil"/>
            </w:tcBorders>
            <w:shd w:val="clear" w:color="auto" w:fill="auto"/>
            <w:noWrap/>
            <w:vAlign w:val="bottom"/>
            <w:hideMark/>
          </w:tcPr>
          <w:p w14:paraId="1C707B39"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1220" w:type="dxa"/>
            <w:gridSpan w:val="3"/>
            <w:tcBorders>
              <w:top w:val="nil"/>
              <w:left w:val="nil"/>
              <w:bottom w:val="nil"/>
              <w:right w:val="nil"/>
            </w:tcBorders>
            <w:shd w:val="clear" w:color="auto" w:fill="auto"/>
            <w:noWrap/>
            <w:vAlign w:val="bottom"/>
            <w:hideMark/>
          </w:tcPr>
          <w:p w14:paraId="2233FD12"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1180" w:type="dxa"/>
            <w:gridSpan w:val="3"/>
            <w:tcBorders>
              <w:top w:val="nil"/>
              <w:left w:val="nil"/>
              <w:bottom w:val="nil"/>
              <w:right w:val="nil"/>
            </w:tcBorders>
            <w:shd w:val="clear" w:color="auto" w:fill="auto"/>
            <w:noWrap/>
            <w:vAlign w:val="bottom"/>
            <w:hideMark/>
          </w:tcPr>
          <w:p w14:paraId="3F805A54"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3733" w:type="dxa"/>
            <w:gridSpan w:val="3"/>
            <w:tcBorders>
              <w:top w:val="nil"/>
              <w:left w:val="nil"/>
              <w:bottom w:val="nil"/>
              <w:right w:val="nil"/>
            </w:tcBorders>
            <w:shd w:val="clear" w:color="auto" w:fill="auto"/>
            <w:noWrap/>
            <w:vAlign w:val="bottom"/>
            <w:hideMark/>
          </w:tcPr>
          <w:p w14:paraId="3A162A99"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r>
      <w:tr w:rsidR="00B40FD5" w:rsidRPr="00B40FD5" w14:paraId="48816E80" w14:textId="77777777" w:rsidTr="005E0155">
        <w:trPr>
          <w:gridAfter w:val="16"/>
          <w:wAfter w:w="4953" w:type="dxa"/>
          <w:trHeight w:val="368"/>
        </w:trPr>
        <w:tc>
          <w:tcPr>
            <w:tcW w:w="4660" w:type="dxa"/>
            <w:gridSpan w:val="2"/>
            <w:tcBorders>
              <w:top w:val="nil"/>
              <w:left w:val="nil"/>
              <w:bottom w:val="nil"/>
              <w:right w:val="nil"/>
            </w:tcBorders>
            <w:shd w:val="clear" w:color="auto" w:fill="auto"/>
            <w:vAlign w:val="center"/>
            <w:hideMark/>
          </w:tcPr>
          <w:p w14:paraId="13B9354D"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962" w:type="dxa"/>
            <w:gridSpan w:val="3"/>
            <w:tcBorders>
              <w:top w:val="nil"/>
              <w:left w:val="nil"/>
              <w:bottom w:val="nil"/>
              <w:right w:val="nil"/>
            </w:tcBorders>
            <w:shd w:val="clear" w:color="auto" w:fill="auto"/>
            <w:vAlign w:val="center"/>
            <w:hideMark/>
          </w:tcPr>
          <w:p w14:paraId="433E75C2"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838" w:type="dxa"/>
            <w:gridSpan w:val="2"/>
            <w:tcBorders>
              <w:top w:val="nil"/>
              <w:left w:val="nil"/>
              <w:bottom w:val="nil"/>
              <w:right w:val="nil"/>
            </w:tcBorders>
            <w:shd w:val="clear" w:color="auto" w:fill="auto"/>
            <w:vAlign w:val="center"/>
            <w:hideMark/>
          </w:tcPr>
          <w:p w14:paraId="4E386273"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641" w:type="dxa"/>
            <w:gridSpan w:val="4"/>
            <w:tcBorders>
              <w:top w:val="nil"/>
              <w:left w:val="nil"/>
              <w:bottom w:val="nil"/>
              <w:right w:val="nil"/>
            </w:tcBorders>
            <w:shd w:val="clear" w:color="auto" w:fill="auto"/>
            <w:vAlign w:val="center"/>
            <w:hideMark/>
          </w:tcPr>
          <w:p w14:paraId="6425C0D9"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17" w:type="dxa"/>
            <w:gridSpan w:val="4"/>
            <w:tcBorders>
              <w:top w:val="nil"/>
              <w:left w:val="nil"/>
              <w:bottom w:val="nil"/>
              <w:right w:val="nil"/>
            </w:tcBorders>
            <w:shd w:val="clear" w:color="auto" w:fill="auto"/>
            <w:vAlign w:val="center"/>
            <w:hideMark/>
          </w:tcPr>
          <w:p w14:paraId="17643454"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20" w:type="dxa"/>
            <w:gridSpan w:val="3"/>
            <w:tcBorders>
              <w:top w:val="nil"/>
              <w:left w:val="nil"/>
              <w:bottom w:val="nil"/>
              <w:right w:val="nil"/>
            </w:tcBorders>
            <w:shd w:val="clear" w:color="auto" w:fill="auto"/>
            <w:vAlign w:val="center"/>
            <w:hideMark/>
          </w:tcPr>
          <w:p w14:paraId="7A3838C7"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180" w:type="dxa"/>
            <w:gridSpan w:val="3"/>
            <w:tcBorders>
              <w:top w:val="nil"/>
              <w:left w:val="nil"/>
              <w:bottom w:val="nil"/>
              <w:right w:val="nil"/>
            </w:tcBorders>
            <w:shd w:val="clear" w:color="auto" w:fill="auto"/>
            <w:vAlign w:val="center"/>
            <w:hideMark/>
          </w:tcPr>
          <w:p w14:paraId="59E72852"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3733" w:type="dxa"/>
            <w:gridSpan w:val="3"/>
            <w:tcBorders>
              <w:top w:val="nil"/>
              <w:left w:val="nil"/>
              <w:bottom w:val="nil"/>
              <w:right w:val="nil"/>
            </w:tcBorders>
            <w:shd w:val="clear" w:color="auto" w:fill="auto"/>
            <w:vAlign w:val="center"/>
            <w:hideMark/>
          </w:tcPr>
          <w:p w14:paraId="1402BFB6"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xml:space="preserve"> (тыс. руб.)</w:t>
            </w:r>
          </w:p>
        </w:tc>
      </w:tr>
      <w:tr w:rsidR="00B40FD5" w:rsidRPr="00B40FD5" w14:paraId="23019077" w14:textId="77777777" w:rsidTr="005E0155">
        <w:trPr>
          <w:gridAfter w:val="16"/>
          <w:wAfter w:w="4953" w:type="dxa"/>
          <w:trHeight w:val="450"/>
        </w:trPr>
        <w:tc>
          <w:tcPr>
            <w:tcW w:w="46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7905FC" w14:textId="77777777" w:rsidR="00B40FD5" w:rsidRPr="00B40FD5" w:rsidRDefault="00B40FD5" w:rsidP="00B40FD5">
            <w:pPr>
              <w:spacing w:after="0" w:line="240" w:lineRule="auto"/>
              <w:jc w:val="center"/>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Наименование</w:t>
            </w:r>
          </w:p>
        </w:tc>
        <w:tc>
          <w:tcPr>
            <w:tcW w:w="96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E75416" w14:textId="77777777" w:rsidR="00B40FD5" w:rsidRPr="00B40FD5" w:rsidRDefault="00B40FD5" w:rsidP="00B40FD5">
            <w:pPr>
              <w:spacing w:after="0" w:line="240" w:lineRule="auto"/>
              <w:jc w:val="center"/>
              <w:rPr>
                <w:rFonts w:ascii="Times New Roman" w:eastAsia="Times New Roman" w:hAnsi="Times New Roman" w:cs="Times New Roman"/>
                <w:b/>
                <w:bCs/>
                <w:color w:val="000000"/>
                <w:sz w:val="16"/>
                <w:szCs w:val="16"/>
                <w:lang w:eastAsia="ru-RU"/>
              </w:rPr>
            </w:pPr>
            <w:proofErr w:type="spellStart"/>
            <w:r w:rsidRPr="00B40FD5">
              <w:rPr>
                <w:rFonts w:ascii="Times New Roman" w:eastAsia="Times New Roman" w:hAnsi="Times New Roman" w:cs="Times New Roman"/>
                <w:b/>
                <w:bCs/>
                <w:color w:val="000000"/>
                <w:sz w:val="16"/>
                <w:szCs w:val="16"/>
                <w:lang w:eastAsia="ru-RU"/>
              </w:rPr>
              <w:t>Рз</w:t>
            </w:r>
            <w:proofErr w:type="spellEnd"/>
          </w:p>
        </w:tc>
        <w:tc>
          <w:tcPr>
            <w:tcW w:w="83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91AB07" w14:textId="77777777" w:rsidR="00B40FD5" w:rsidRPr="00B40FD5" w:rsidRDefault="00B40FD5" w:rsidP="00B40FD5">
            <w:pPr>
              <w:spacing w:after="0" w:line="240" w:lineRule="auto"/>
              <w:jc w:val="center"/>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ПР</w:t>
            </w:r>
          </w:p>
        </w:tc>
        <w:tc>
          <w:tcPr>
            <w:tcW w:w="1641"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5B1FFC" w14:textId="77777777" w:rsidR="00B40FD5" w:rsidRPr="00B40FD5" w:rsidRDefault="00B40FD5" w:rsidP="00B40FD5">
            <w:pPr>
              <w:spacing w:after="0" w:line="240" w:lineRule="auto"/>
              <w:jc w:val="center"/>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ЦСР</w:t>
            </w:r>
          </w:p>
        </w:tc>
        <w:tc>
          <w:tcPr>
            <w:tcW w:w="121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E6C45E" w14:textId="77777777" w:rsidR="00B40FD5" w:rsidRPr="00B40FD5" w:rsidRDefault="00B40FD5" w:rsidP="00B40FD5">
            <w:pPr>
              <w:spacing w:after="0" w:line="240" w:lineRule="auto"/>
              <w:jc w:val="center"/>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ВР</w:t>
            </w:r>
          </w:p>
        </w:tc>
        <w:tc>
          <w:tcPr>
            <w:tcW w:w="122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07F800" w14:textId="77777777" w:rsidR="00B40FD5" w:rsidRPr="00B40FD5" w:rsidRDefault="00B40FD5" w:rsidP="00B40FD5">
            <w:pPr>
              <w:spacing w:after="0" w:line="240" w:lineRule="auto"/>
              <w:jc w:val="center"/>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2019 г.</w:t>
            </w:r>
          </w:p>
        </w:tc>
        <w:tc>
          <w:tcPr>
            <w:tcW w:w="118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C21E7E" w14:textId="77777777" w:rsidR="00B40FD5" w:rsidRPr="00B40FD5" w:rsidRDefault="00B40FD5" w:rsidP="00B40FD5">
            <w:pPr>
              <w:spacing w:after="0" w:line="240" w:lineRule="auto"/>
              <w:jc w:val="center"/>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2020 г.</w:t>
            </w:r>
          </w:p>
        </w:tc>
        <w:tc>
          <w:tcPr>
            <w:tcW w:w="373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18C9C7" w14:textId="77777777" w:rsidR="00B40FD5" w:rsidRPr="00B40FD5" w:rsidRDefault="00B40FD5" w:rsidP="00B40FD5">
            <w:pPr>
              <w:spacing w:after="0" w:line="240" w:lineRule="auto"/>
              <w:jc w:val="center"/>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2021 г.</w:t>
            </w:r>
          </w:p>
        </w:tc>
      </w:tr>
      <w:tr w:rsidR="00B40FD5" w:rsidRPr="00B40FD5" w14:paraId="435A2338" w14:textId="77777777" w:rsidTr="005E0155">
        <w:trPr>
          <w:gridAfter w:val="16"/>
          <w:wAfter w:w="4953" w:type="dxa"/>
          <w:trHeight w:val="450"/>
        </w:trPr>
        <w:tc>
          <w:tcPr>
            <w:tcW w:w="4660" w:type="dxa"/>
            <w:gridSpan w:val="2"/>
            <w:vMerge/>
            <w:tcBorders>
              <w:top w:val="single" w:sz="4" w:space="0" w:color="auto"/>
              <w:left w:val="single" w:sz="4" w:space="0" w:color="auto"/>
              <w:bottom w:val="single" w:sz="4" w:space="0" w:color="auto"/>
              <w:right w:val="single" w:sz="4" w:space="0" w:color="auto"/>
            </w:tcBorders>
            <w:vAlign w:val="center"/>
            <w:hideMark/>
          </w:tcPr>
          <w:p w14:paraId="0E0FEF6A" w14:textId="77777777" w:rsidR="00B40FD5" w:rsidRPr="00B40FD5" w:rsidRDefault="00B40FD5" w:rsidP="00B40FD5">
            <w:pPr>
              <w:spacing w:after="0" w:line="240" w:lineRule="auto"/>
              <w:rPr>
                <w:rFonts w:ascii="Times New Roman" w:eastAsia="Times New Roman" w:hAnsi="Times New Roman" w:cs="Times New Roman"/>
                <w:b/>
                <w:bCs/>
                <w:color w:val="000000"/>
                <w:sz w:val="16"/>
                <w:szCs w:val="16"/>
                <w:lang w:eastAsia="ru-RU"/>
              </w:rPr>
            </w:pPr>
          </w:p>
        </w:tc>
        <w:tc>
          <w:tcPr>
            <w:tcW w:w="962" w:type="dxa"/>
            <w:gridSpan w:val="3"/>
            <w:vMerge/>
            <w:tcBorders>
              <w:top w:val="single" w:sz="4" w:space="0" w:color="auto"/>
              <w:left w:val="single" w:sz="4" w:space="0" w:color="auto"/>
              <w:bottom w:val="single" w:sz="4" w:space="0" w:color="auto"/>
              <w:right w:val="single" w:sz="4" w:space="0" w:color="auto"/>
            </w:tcBorders>
            <w:vAlign w:val="center"/>
            <w:hideMark/>
          </w:tcPr>
          <w:p w14:paraId="1460623E" w14:textId="77777777" w:rsidR="00B40FD5" w:rsidRPr="00B40FD5" w:rsidRDefault="00B40FD5" w:rsidP="00B40FD5">
            <w:pPr>
              <w:spacing w:after="0" w:line="240" w:lineRule="auto"/>
              <w:rPr>
                <w:rFonts w:ascii="Times New Roman" w:eastAsia="Times New Roman" w:hAnsi="Times New Roman" w:cs="Times New Roman"/>
                <w:b/>
                <w:bCs/>
                <w:color w:val="000000"/>
                <w:sz w:val="16"/>
                <w:szCs w:val="16"/>
                <w:lang w:eastAsia="ru-RU"/>
              </w:rPr>
            </w:pPr>
          </w:p>
        </w:tc>
        <w:tc>
          <w:tcPr>
            <w:tcW w:w="838" w:type="dxa"/>
            <w:gridSpan w:val="2"/>
            <w:vMerge/>
            <w:tcBorders>
              <w:top w:val="single" w:sz="4" w:space="0" w:color="auto"/>
              <w:left w:val="single" w:sz="4" w:space="0" w:color="auto"/>
              <w:bottom w:val="single" w:sz="4" w:space="0" w:color="auto"/>
              <w:right w:val="single" w:sz="4" w:space="0" w:color="auto"/>
            </w:tcBorders>
            <w:vAlign w:val="center"/>
            <w:hideMark/>
          </w:tcPr>
          <w:p w14:paraId="50A5A8DB" w14:textId="77777777" w:rsidR="00B40FD5" w:rsidRPr="00B40FD5" w:rsidRDefault="00B40FD5" w:rsidP="00B40FD5">
            <w:pPr>
              <w:spacing w:after="0" w:line="240" w:lineRule="auto"/>
              <w:rPr>
                <w:rFonts w:ascii="Times New Roman" w:eastAsia="Times New Roman" w:hAnsi="Times New Roman" w:cs="Times New Roman"/>
                <w:b/>
                <w:bCs/>
                <w:color w:val="000000"/>
                <w:sz w:val="16"/>
                <w:szCs w:val="16"/>
                <w:lang w:eastAsia="ru-RU"/>
              </w:rPr>
            </w:pPr>
          </w:p>
        </w:tc>
        <w:tc>
          <w:tcPr>
            <w:tcW w:w="1641" w:type="dxa"/>
            <w:gridSpan w:val="4"/>
            <w:vMerge/>
            <w:tcBorders>
              <w:top w:val="single" w:sz="4" w:space="0" w:color="auto"/>
              <w:left w:val="single" w:sz="4" w:space="0" w:color="auto"/>
              <w:bottom w:val="single" w:sz="4" w:space="0" w:color="auto"/>
              <w:right w:val="single" w:sz="4" w:space="0" w:color="auto"/>
            </w:tcBorders>
            <w:vAlign w:val="center"/>
            <w:hideMark/>
          </w:tcPr>
          <w:p w14:paraId="7E4BCC92" w14:textId="77777777" w:rsidR="00B40FD5" w:rsidRPr="00B40FD5" w:rsidRDefault="00B40FD5" w:rsidP="00B40FD5">
            <w:pPr>
              <w:spacing w:after="0" w:line="240" w:lineRule="auto"/>
              <w:rPr>
                <w:rFonts w:ascii="Times New Roman" w:eastAsia="Times New Roman" w:hAnsi="Times New Roman" w:cs="Times New Roman"/>
                <w:b/>
                <w:bCs/>
                <w:color w:val="000000"/>
                <w:sz w:val="16"/>
                <w:szCs w:val="16"/>
                <w:lang w:eastAsia="ru-RU"/>
              </w:rPr>
            </w:pPr>
          </w:p>
        </w:tc>
        <w:tc>
          <w:tcPr>
            <w:tcW w:w="1217" w:type="dxa"/>
            <w:gridSpan w:val="4"/>
            <w:vMerge/>
            <w:tcBorders>
              <w:top w:val="single" w:sz="4" w:space="0" w:color="auto"/>
              <w:left w:val="single" w:sz="4" w:space="0" w:color="auto"/>
              <w:bottom w:val="single" w:sz="4" w:space="0" w:color="auto"/>
              <w:right w:val="single" w:sz="4" w:space="0" w:color="auto"/>
            </w:tcBorders>
            <w:vAlign w:val="center"/>
            <w:hideMark/>
          </w:tcPr>
          <w:p w14:paraId="3CF3F646" w14:textId="77777777" w:rsidR="00B40FD5" w:rsidRPr="00B40FD5" w:rsidRDefault="00B40FD5" w:rsidP="00B40FD5">
            <w:pPr>
              <w:spacing w:after="0" w:line="240" w:lineRule="auto"/>
              <w:rPr>
                <w:rFonts w:ascii="Times New Roman" w:eastAsia="Times New Roman" w:hAnsi="Times New Roman" w:cs="Times New Roman"/>
                <w:b/>
                <w:bCs/>
                <w:color w:val="000000"/>
                <w:sz w:val="16"/>
                <w:szCs w:val="16"/>
                <w:lang w:eastAsia="ru-RU"/>
              </w:rPr>
            </w:pPr>
          </w:p>
        </w:tc>
        <w:tc>
          <w:tcPr>
            <w:tcW w:w="1220" w:type="dxa"/>
            <w:gridSpan w:val="3"/>
            <w:vMerge/>
            <w:tcBorders>
              <w:top w:val="single" w:sz="4" w:space="0" w:color="auto"/>
              <w:left w:val="single" w:sz="4" w:space="0" w:color="auto"/>
              <w:bottom w:val="single" w:sz="4" w:space="0" w:color="auto"/>
              <w:right w:val="single" w:sz="4" w:space="0" w:color="auto"/>
            </w:tcBorders>
            <w:vAlign w:val="center"/>
            <w:hideMark/>
          </w:tcPr>
          <w:p w14:paraId="763BB15F" w14:textId="77777777" w:rsidR="00B40FD5" w:rsidRPr="00B40FD5" w:rsidRDefault="00B40FD5" w:rsidP="00B40FD5">
            <w:pPr>
              <w:spacing w:after="0" w:line="240" w:lineRule="auto"/>
              <w:rPr>
                <w:rFonts w:ascii="Times New Roman" w:eastAsia="Times New Roman" w:hAnsi="Times New Roman" w:cs="Times New Roman"/>
                <w:b/>
                <w:bCs/>
                <w:color w:val="000000"/>
                <w:sz w:val="16"/>
                <w:szCs w:val="16"/>
                <w:lang w:eastAsia="ru-RU"/>
              </w:rPr>
            </w:pPr>
          </w:p>
        </w:tc>
        <w:tc>
          <w:tcPr>
            <w:tcW w:w="1180" w:type="dxa"/>
            <w:gridSpan w:val="3"/>
            <w:vMerge/>
            <w:tcBorders>
              <w:top w:val="single" w:sz="4" w:space="0" w:color="auto"/>
              <w:left w:val="single" w:sz="4" w:space="0" w:color="auto"/>
              <w:bottom w:val="single" w:sz="4" w:space="0" w:color="auto"/>
              <w:right w:val="single" w:sz="4" w:space="0" w:color="auto"/>
            </w:tcBorders>
            <w:vAlign w:val="center"/>
            <w:hideMark/>
          </w:tcPr>
          <w:p w14:paraId="6B107076" w14:textId="77777777" w:rsidR="00B40FD5" w:rsidRPr="00B40FD5" w:rsidRDefault="00B40FD5" w:rsidP="00B40FD5">
            <w:pPr>
              <w:spacing w:after="0" w:line="240" w:lineRule="auto"/>
              <w:rPr>
                <w:rFonts w:ascii="Times New Roman" w:eastAsia="Times New Roman" w:hAnsi="Times New Roman" w:cs="Times New Roman"/>
                <w:b/>
                <w:bCs/>
                <w:color w:val="000000"/>
                <w:sz w:val="16"/>
                <w:szCs w:val="16"/>
                <w:lang w:eastAsia="ru-RU"/>
              </w:rPr>
            </w:pPr>
          </w:p>
        </w:tc>
        <w:tc>
          <w:tcPr>
            <w:tcW w:w="3733" w:type="dxa"/>
            <w:gridSpan w:val="3"/>
            <w:vMerge/>
            <w:tcBorders>
              <w:top w:val="single" w:sz="4" w:space="0" w:color="auto"/>
              <w:left w:val="single" w:sz="4" w:space="0" w:color="auto"/>
              <w:bottom w:val="single" w:sz="4" w:space="0" w:color="auto"/>
              <w:right w:val="single" w:sz="4" w:space="0" w:color="auto"/>
            </w:tcBorders>
            <w:vAlign w:val="center"/>
            <w:hideMark/>
          </w:tcPr>
          <w:p w14:paraId="70B74EE2" w14:textId="77777777" w:rsidR="00B40FD5" w:rsidRPr="00B40FD5" w:rsidRDefault="00B40FD5" w:rsidP="00B40FD5">
            <w:pPr>
              <w:spacing w:after="0" w:line="240" w:lineRule="auto"/>
              <w:rPr>
                <w:rFonts w:ascii="Times New Roman" w:eastAsia="Times New Roman" w:hAnsi="Times New Roman" w:cs="Times New Roman"/>
                <w:b/>
                <w:bCs/>
                <w:color w:val="000000"/>
                <w:sz w:val="16"/>
                <w:szCs w:val="16"/>
                <w:lang w:eastAsia="ru-RU"/>
              </w:rPr>
            </w:pPr>
          </w:p>
        </w:tc>
      </w:tr>
      <w:tr w:rsidR="00B40FD5" w:rsidRPr="00B40FD5" w14:paraId="16D6787A" w14:textId="77777777" w:rsidTr="005E0155">
        <w:trPr>
          <w:gridAfter w:val="16"/>
          <w:wAfter w:w="4953" w:type="dxa"/>
          <w:trHeight w:val="315"/>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74060391" w14:textId="77777777" w:rsidR="00B40FD5" w:rsidRPr="00B40FD5" w:rsidRDefault="00B40FD5" w:rsidP="00B40FD5">
            <w:pPr>
              <w:spacing w:after="0" w:line="240" w:lineRule="auto"/>
              <w:jc w:val="both"/>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Всего</w:t>
            </w:r>
          </w:p>
        </w:tc>
        <w:tc>
          <w:tcPr>
            <w:tcW w:w="962" w:type="dxa"/>
            <w:gridSpan w:val="3"/>
            <w:tcBorders>
              <w:top w:val="nil"/>
              <w:left w:val="nil"/>
              <w:bottom w:val="single" w:sz="4" w:space="0" w:color="auto"/>
              <w:right w:val="single" w:sz="4" w:space="0" w:color="auto"/>
            </w:tcBorders>
            <w:shd w:val="clear" w:color="auto" w:fill="auto"/>
            <w:vAlign w:val="center"/>
            <w:hideMark/>
          </w:tcPr>
          <w:p w14:paraId="25C3C4EB" w14:textId="77777777" w:rsidR="00B40FD5" w:rsidRPr="00B40FD5" w:rsidRDefault="00B40FD5" w:rsidP="00B40FD5">
            <w:pPr>
              <w:spacing w:after="0" w:line="240" w:lineRule="auto"/>
              <w:jc w:val="center"/>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vAlign w:val="center"/>
            <w:hideMark/>
          </w:tcPr>
          <w:p w14:paraId="62662CEE" w14:textId="77777777" w:rsidR="00B40FD5" w:rsidRPr="00B40FD5" w:rsidRDefault="00B40FD5" w:rsidP="00B40FD5">
            <w:pPr>
              <w:spacing w:after="0" w:line="240" w:lineRule="auto"/>
              <w:jc w:val="center"/>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 </w:t>
            </w:r>
          </w:p>
        </w:tc>
        <w:tc>
          <w:tcPr>
            <w:tcW w:w="1641" w:type="dxa"/>
            <w:gridSpan w:val="4"/>
            <w:tcBorders>
              <w:top w:val="nil"/>
              <w:left w:val="nil"/>
              <w:bottom w:val="single" w:sz="4" w:space="0" w:color="auto"/>
              <w:right w:val="single" w:sz="4" w:space="0" w:color="auto"/>
            </w:tcBorders>
            <w:shd w:val="clear" w:color="auto" w:fill="auto"/>
            <w:vAlign w:val="center"/>
            <w:hideMark/>
          </w:tcPr>
          <w:p w14:paraId="04D6A432" w14:textId="77777777" w:rsidR="00B40FD5" w:rsidRPr="00B40FD5" w:rsidRDefault="00B40FD5" w:rsidP="00B40FD5">
            <w:pPr>
              <w:spacing w:after="0" w:line="240" w:lineRule="auto"/>
              <w:jc w:val="center"/>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 </w:t>
            </w:r>
          </w:p>
        </w:tc>
        <w:tc>
          <w:tcPr>
            <w:tcW w:w="1217" w:type="dxa"/>
            <w:gridSpan w:val="4"/>
            <w:tcBorders>
              <w:top w:val="nil"/>
              <w:left w:val="nil"/>
              <w:bottom w:val="single" w:sz="4" w:space="0" w:color="auto"/>
              <w:right w:val="single" w:sz="4" w:space="0" w:color="auto"/>
            </w:tcBorders>
            <w:shd w:val="clear" w:color="auto" w:fill="auto"/>
            <w:vAlign w:val="center"/>
            <w:hideMark/>
          </w:tcPr>
          <w:p w14:paraId="3965BDB3" w14:textId="77777777" w:rsidR="00B40FD5" w:rsidRPr="00B40FD5" w:rsidRDefault="00B40FD5" w:rsidP="00B40FD5">
            <w:pPr>
              <w:spacing w:after="0" w:line="240" w:lineRule="auto"/>
              <w:jc w:val="center"/>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 </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0F2B43F6" w14:textId="77777777" w:rsidR="00B40FD5" w:rsidRPr="00B40FD5" w:rsidRDefault="00B40FD5" w:rsidP="00B40FD5">
            <w:pPr>
              <w:spacing w:after="0" w:line="240" w:lineRule="auto"/>
              <w:jc w:val="right"/>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14 643,0</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09DAF63C" w14:textId="77777777" w:rsidR="00B40FD5" w:rsidRPr="00B40FD5" w:rsidRDefault="00B40FD5" w:rsidP="00B40FD5">
            <w:pPr>
              <w:spacing w:after="0" w:line="240" w:lineRule="auto"/>
              <w:jc w:val="right"/>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6 388,8</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30250250" w14:textId="77777777" w:rsidR="00B40FD5" w:rsidRPr="00B40FD5" w:rsidRDefault="00B40FD5" w:rsidP="00B40FD5">
            <w:pPr>
              <w:spacing w:after="0" w:line="240" w:lineRule="auto"/>
              <w:jc w:val="right"/>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6 307,9</w:t>
            </w:r>
          </w:p>
        </w:tc>
      </w:tr>
      <w:tr w:rsidR="00B40FD5" w:rsidRPr="00B40FD5" w14:paraId="6DD3B1DA" w14:textId="77777777" w:rsidTr="005E0155">
        <w:trPr>
          <w:gridAfter w:val="16"/>
          <w:wAfter w:w="4953" w:type="dxa"/>
          <w:trHeight w:val="634"/>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3CD8A9C0" w14:textId="77777777" w:rsidR="00B40FD5" w:rsidRPr="00B40FD5" w:rsidRDefault="00B40FD5" w:rsidP="00B40FD5">
            <w:pPr>
              <w:spacing w:after="0" w:line="240" w:lineRule="auto"/>
              <w:jc w:val="both"/>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ОБЩЕГОСУДАРСТВЕННЫЕ ВОПРОСЫ</w:t>
            </w:r>
          </w:p>
        </w:tc>
        <w:tc>
          <w:tcPr>
            <w:tcW w:w="962" w:type="dxa"/>
            <w:gridSpan w:val="3"/>
            <w:tcBorders>
              <w:top w:val="nil"/>
              <w:left w:val="nil"/>
              <w:bottom w:val="single" w:sz="4" w:space="0" w:color="auto"/>
              <w:right w:val="single" w:sz="4" w:space="0" w:color="auto"/>
            </w:tcBorders>
            <w:shd w:val="clear" w:color="auto" w:fill="auto"/>
            <w:vAlign w:val="center"/>
            <w:hideMark/>
          </w:tcPr>
          <w:p w14:paraId="5EF504E3" w14:textId="77777777" w:rsidR="00B40FD5" w:rsidRPr="00B40FD5" w:rsidRDefault="00B40FD5" w:rsidP="00B40FD5">
            <w:pPr>
              <w:spacing w:after="0" w:line="240" w:lineRule="auto"/>
              <w:jc w:val="center"/>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78C96602" w14:textId="77777777" w:rsidR="00B40FD5" w:rsidRPr="00B40FD5" w:rsidRDefault="00B40FD5" w:rsidP="00B40FD5">
            <w:pPr>
              <w:spacing w:after="0" w:line="240" w:lineRule="auto"/>
              <w:jc w:val="center"/>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00</w:t>
            </w:r>
          </w:p>
        </w:tc>
        <w:tc>
          <w:tcPr>
            <w:tcW w:w="1641" w:type="dxa"/>
            <w:gridSpan w:val="4"/>
            <w:tcBorders>
              <w:top w:val="nil"/>
              <w:left w:val="nil"/>
              <w:bottom w:val="single" w:sz="4" w:space="0" w:color="auto"/>
              <w:right w:val="single" w:sz="4" w:space="0" w:color="auto"/>
            </w:tcBorders>
            <w:shd w:val="clear" w:color="auto" w:fill="auto"/>
            <w:vAlign w:val="center"/>
            <w:hideMark/>
          </w:tcPr>
          <w:p w14:paraId="615B49FE" w14:textId="77777777" w:rsidR="00B40FD5" w:rsidRPr="00B40FD5" w:rsidRDefault="00B40FD5" w:rsidP="00B40FD5">
            <w:pPr>
              <w:spacing w:after="0" w:line="240" w:lineRule="auto"/>
              <w:jc w:val="center"/>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 </w:t>
            </w:r>
          </w:p>
        </w:tc>
        <w:tc>
          <w:tcPr>
            <w:tcW w:w="1217" w:type="dxa"/>
            <w:gridSpan w:val="4"/>
            <w:tcBorders>
              <w:top w:val="nil"/>
              <w:left w:val="nil"/>
              <w:bottom w:val="single" w:sz="4" w:space="0" w:color="auto"/>
              <w:right w:val="single" w:sz="4" w:space="0" w:color="auto"/>
            </w:tcBorders>
            <w:shd w:val="clear" w:color="auto" w:fill="auto"/>
            <w:vAlign w:val="center"/>
            <w:hideMark/>
          </w:tcPr>
          <w:p w14:paraId="06328B70" w14:textId="77777777" w:rsidR="00B40FD5" w:rsidRPr="00B40FD5" w:rsidRDefault="00B40FD5" w:rsidP="00B40FD5">
            <w:pPr>
              <w:spacing w:after="0" w:line="240" w:lineRule="auto"/>
              <w:jc w:val="center"/>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 </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5C1C0C52" w14:textId="77777777" w:rsidR="00B40FD5" w:rsidRPr="00B40FD5" w:rsidRDefault="00B40FD5" w:rsidP="00B40FD5">
            <w:pPr>
              <w:spacing w:after="0" w:line="240" w:lineRule="auto"/>
              <w:jc w:val="right"/>
              <w:rPr>
                <w:rFonts w:ascii="Times New Roman" w:eastAsia="Times New Roman" w:hAnsi="Times New Roman" w:cs="Times New Roman"/>
                <w:b/>
                <w:bCs/>
                <w:sz w:val="16"/>
                <w:szCs w:val="16"/>
                <w:lang w:eastAsia="ru-RU"/>
              </w:rPr>
            </w:pPr>
            <w:r w:rsidRPr="00B40FD5">
              <w:rPr>
                <w:rFonts w:ascii="Times New Roman" w:eastAsia="Times New Roman" w:hAnsi="Times New Roman" w:cs="Times New Roman"/>
                <w:b/>
                <w:bCs/>
                <w:sz w:val="16"/>
                <w:szCs w:val="16"/>
                <w:lang w:eastAsia="ru-RU"/>
              </w:rPr>
              <w:t>5 548,1</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3B118E51" w14:textId="77777777" w:rsidR="00B40FD5" w:rsidRPr="00B40FD5" w:rsidRDefault="00B40FD5" w:rsidP="00B40FD5">
            <w:pPr>
              <w:spacing w:after="0" w:line="240" w:lineRule="auto"/>
              <w:jc w:val="right"/>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4 453,1</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2B8D7BD0" w14:textId="77777777" w:rsidR="00B40FD5" w:rsidRPr="00B40FD5" w:rsidRDefault="00B40FD5" w:rsidP="00B40FD5">
            <w:pPr>
              <w:spacing w:after="0" w:line="240" w:lineRule="auto"/>
              <w:jc w:val="right"/>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4 922,1</w:t>
            </w:r>
          </w:p>
        </w:tc>
      </w:tr>
      <w:tr w:rsidR="00B40FD5" w:rsidRPr="00B40FD5" w14:paraId="46B929E6" w14:textId="77777777" w:rsidTr="005E0155">
        <w:trPr>
          <w:gridAfter w:val="16"/>
          <w:wAfter w:w="4953" w:type="dxa"/>
          <w:trHeight w:val="1898"/>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6D5AE97C"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62" w:type="dxa"/>
            <w:gridSpan w:val="3"/>
            <w:tcBorders>
              <w:top w:val="nil"/>
              <w:left w:val="nil"/>
              <w:bottom w:val="single" w:sz="4" w:space="0" w:color="auto"/>
              <w:right w:val="single" w:sz="4" w:space="0" w:color="auto"/>
            </w:tcBorders>
            <w:shd w:val="clear" w:color="auto" w:fill="auto"/>
            <w:vAlign w:val="center"/>
            <w:hideMark/>
          </w:tcPr>
          <w:p w14:paraId="53BC2C76"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750292CA"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04</w:t>
            </w:r>
          </w:p>
        </w:tc>
        <w:tc>
          <w:tcPr>
            <w:tcW w:w="1641" w:type="dxa"/>
            <w:gridSpan w:val="4"/>
            <w:tcBorders>
              <w:top w:val="nil"/>
              <w:left w:val="nil"/>
              <w:bottom w:val="single" w:sz="4" w:space="0" w:color="auto"/>
              <w:right w:val="single" w:sz="4" w:space="0" w:color="auto"/>
            </w:tcBorders>
            <w:shd w:val="clear" w:color="auto" w:fill="auto"/>
            <w:vAlign w:val="center"/>
            <w:hideMark/>
          </w:tcPr>
          <w:p w14:paraId="7EC64D1C"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17" w:type="dxa"/>
            <w:gridSpan w:val="4"/>
            <w:tcBorders>
              <w:top w:val="nil"/>
              <w:left w:val="nil"/>
              <w:bottom w:val="single" w:sz="4" w:space="0" w:color="auto"/>
              <w:right w:val="single" w:sz="4" w:space="0" w:color="auto"/>
            </w:tcBorders>
            <w:shd w:val="clear" w:color="auto" w:fill="auto"/>
            <w:vAlign w:val="center"/>
            <w:hideMark/>
          </w:tcPr>
          <w:p w14:paraId="18892396"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6026E112"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4 653,5</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4E95567D"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4 298,6</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5223E947"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4 212,3</w:t>
            </w:r>
          </w:p>
        </w:tc>
      </w:tr>
      <w:tr w:rsidR="00B40FD5" w:rsidRPr="00B40FD5" w14:paraId="41D2E7E4" w14:textId="77777777" w:rsidTr="005E0155">
        <w:trPr>
          <w:gridAfter w:val="16"/>
          <w:wAfter w:w="4953" w:type="dxa"/>
          <w:trHeight w:val="1898"/>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488945FB"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lastRenderedPageBreak/>
              <w:t xml:space="preserve">Расходы на выплаты по оплате труда работников Администрации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w:t>
            </w:r>
            <w:proofErr w:type="spellStart"/>
            <w:r w:rsidRPr="00B40FD5">
              <w:rPr>
                <w:rFonts w:ascii="Times New Roman" w:eastAsia="Times New Roman" w:hAnsi="Times New Roman" w:cs="Times New Roman"/>
                <w:color w:val="000000"/>
                <w:sz w:val="16"/>
                <w:szCs w:val="16"/>
                <w:lang w:eastAsia="ru-RU"/>
              </w:rPr>
              <w:t>поселния</w:t>
            </w:r>
            <w:proofErr w:type="spellEnd"/>
          </w:p>
        </w:tc>
        <w:tc>
          <w:tcPr>
            <w:tcW w:w="962" w:type="dxa"/>
            <w:gridSpan w:val="3"/>
            <w:tcBorders>
              <w:top w:val="nil"/>
              <w:left w:val="nil"/>
              <w:bottom w:val="single" w:sz="4" w:space="0" w:color="auto"/>
              <w:right w:val="single" w:sz="4" w:space="0" w:color="auto"/>
            </w:tcBorders>
            <w:shd w:val="clear" w:color="auto" w:fill="auto"/>
            <w:vAlign w:val="center"/>
            <w:hideMark/>
          </w:tcPr>
          <w:p w14:paraId="554E7776"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3E49DC6F"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04</w:t>
            </w:r>
          </w:p>
        </w:tc>
        <w:tc>
          <w:tcPr>
            <w:tcW w:w="1641" w:type="dxa"/>
            <w:gridSpan w:val="4"/>
            <w:tcBorders>
              <w:top w:val="nil"/>
              <w:left w:val="nil"/>
              <w:bottom w:val="single" w:sz="4" w:space="0" w:color="auto"/>
              <w:right w:val="single" w:sz="4" w:space="0" w:color="auto"/>
            </w:tcBorders>
            <w:shd w:val="clear" w:color="auto" w:fill="auto"/>
            <w:vAlign w:val="center"/>
            <w:hideMark/>
          </w:tcPr>
          <w:p w14:paraId="329A5DC0"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89.1.00.00110</w:t>
            </w:r>
          </w:p>
        </w:tc>
        <w:tc>
          <w:tcPr>
            <w:tcW w:w="1217" w:type="dxa"/>
            <w:gridSpan w:val="4"/>
            <w:tcBorders>
              <w:top w:val="nil"/>
              <w:left w:val="nil"/>
              <w:bottom w:val="single" w:sz="4" w:space="0" w:color="auto"/>
              <w:right w:val="single" w:sz="4" w:space="0" w:color="auto"/>
            </w:tcBorders>
            <w:shd w:val="clear" w:color="auto" w:fill="auto"/>
            <w:vAlign w:val="center"/>
            <w:hideMark/>
          </w:tcPr>
          <w:p w14:paraId="670B56E7"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3911D90D"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3 849,2</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7CC0883C"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3 967,5</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01374EB3"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3 967,5</w:t>
            </w:r>
          </w:p>
        </w:tc>
      </w:tr>
      <w:tr w:rsidR="00B40FD5" w:rsidRPr="00B40FD5" w14:paraId="4277A95D" w14:textId="77777777" w:rsidTr="005E0155">
        <w:trPr>
          <w:gridAfter w:val="16"/>
          <w:wAfter w:w="4953" w:type="dxa"/>
          <w:trHeight w:val="2847"/>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5316FEE1"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xml:space="preserve">Расходы на выплаты по оплате труда работников Администрации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w:t>
            </w:r>
            <w:proofErr w:type="spellStart"/>
            <w:r w:rsidRPr="00B40FD5">
              <w:rPr>
                <w:rFonts w:ascii="Times New Roman" w:eastAsia="Times New Roman" w:hAnsi="Times New Roman" w:cs="Times New Roman"/>
                <w:color w:val="000000"/>
                <w:sz w:val="16"/>
                <w:szCs w:val="16"/>
                <w:lang w:eastAsia="ru-RU"/>
              </w:rPr>
              <w:t>поселния</w:t>
            </w:r>
            <w:proofErr w:type="spellEnd"/>
            <w:r w:rsidRPr="00B40FD5">
              <w:rPr>
                <w:rFonts w:ascii="Times New Roman" w:eastAsia="Times New Roman" w:hAnsi="Times New Roman" w:cs="Times New Roman"/>
                <w:color w:val="000000"/>
                <w:sz w:val="16"/>
                <w:szCs w:val="16"/>
                <w:lang w:eastAsia="ru-RU"/>
              </w:rPr>
              <w:t xml:space="preserve"> (Расходы на выплаты персоналу государственных (муниципальных) органов)</w:t>
            </w:r>
          </w:p>
        </w:tc>
        <w:tc>
          <w:tcPr>
            <w:tcW w:w="962" w:type="dxa"/>
            <w:gridSpan w:val="3"/>
            <w:tcBorders>
              <w:top w:val="nil"/>
              <w:left w:val="nil"/>
              <w:bottom w:val="single" w:sz="4" w:space="0" w:color="auto"/>
              <w:right w:val="single" w:sz="4" w:space="0" w:color="auto"/>
            </w:tcBorders>
            <w:shd w:val="clear" w:color="auto" w:fill="auto"/>
            <w:vAlign w:val="center"/>
            <w:hideMark/>
          </w:tcPr>
          <w:p w14:paraId="343CD601"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1CEABD28"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04</w:t>
            </w:r>
          </w:p>
        </w:tc>
        <w:tc>
          <w:tcPr>
            <w:tcW w:w="1641" w:type="dxa"/>
            <w:gridSpan w:val="4"/>
            <w:tcBorders>
              <w:top w:val="nil"/>
              <w:left w:val="nil"/>
              <w:bottom w:val="single" w:sz="4" w:space="0" w:color="auto"/>
              <w:right w:val="single" w:sz="4" w:space="0" w:color="auto"/>
            </w:tcBorders>
            <w:shd w:val="clear" w:color="auto" w:fill="auto"/>
            <w:vAlign w:val="center"/>
            <w:hideMark/>
          </w:tcPr>
          <w:p w14:paraId="7467645F"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89.1.00.00110</w:t>
            </w:r>
          </w:p>
        </w:tc>
        <w:tc>
          <w:tcPr>
            <w:tcW w:w="1217" w:type="dxa"/>
            <w:gridSpan w:val="4"/>
            <w:tcBorders>
              <w:top w:val="nil"/>
              <w:left w:val="nil"/>
              <w:bottom w:val="single" w:sz="4" w:space="0" w:color="auto"/>
              <w:right w:val="single" w:sz="4" w:space="0" w:color="auto"/>
            </w:tcBorders>
            <w:shd w:val="clear" w:color="auto" w:fill="auto"/>
            <w:vAlign w:val="center"/>
            <w:hideMark/>
          </w:tcPr>
          <w:p w14:paraId="3D827D3C"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120</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520B2FDA"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3 849,2</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12379BDC"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3 967,5</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7A62FC58"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3 967,5</w:t>
            </w:r>
          </w:p>
        </w:tc>
      </w:tr>
      <w:tr w:rsidR="00B40FD5" w:rsidRPr="00B40FD5" w14:paraId="14B1DAD6" w14:textId="77777777" w:rsidTr="005E0155">
        <w:trPr>
          <w:gridAfter w:val="16"/>
          <w:wAfter w:w="4953" w:type="dxa"/>
          <w:trHeight w:val="1898"/>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03A9361F"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xml:space="preserve">Расходы на обеспечение функций органов местного самоуправления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w:t>
            </w:r>
          </w:p>
        </w:tc>
        <w:tc>
          <w:tcPr>
            <w:tcW w:w="962" w:type="dxa"/>
            <w:gridSpan w:val="3"/>
            <w:tcBorders>
              <w:top w:val="nil"/>
              <w:left w:val="nil"/>
              <w:bottom w:val="single" w:sz="4" w:space="0" w:color="auto"/>
              <w:right w:val="single" w:sz="4" w:space="0" w:color="auto"/>
            </w:tcBorders>
            <w:shd w:val="clear" w:color="auto" w:fill="auto"/>
            <w:vAlign w:val="center"/>
            <w:hideMark/>
          </w:tcPr>
          <w:p w14:paraId="0D8DF4DE"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19F7A591"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04</w:t>
            </w:r>
          </w:p>
        </w:tc>
        <w:tc>
          <w:tcPr>
            <w:tcW w:w="1641" w:type="dxa"/>
            <w:gridSpan w:val="4"/>
            <w:tcBorders>
              <w:top w:val="nil"/>
              <w:left w:val="nil"/>
              <w:bottom w:val="single" w:sz="4" w:space="0" w:color="auto"/>
              <w:right w:val="single" w:sz="4" w:space="0" w:color="auto"/>
            </w:tcBorders>
            <w:shd w:val="clear" w:color="auto" w:fill="auto"/>
            <w:vAlign w:val="center"/>
            <w:hideMark/>
          </w:tcPr>
          <w:p w14:paraId="4C977900"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89.1.00.00190</w:t>
            </w:r>
          </w:p>
        </w:tc>
        <w:tc>
          <w:tcPr>
            <w:tcW w:w="1217" w:type="dxa"/>
            <w:gridSpan w:val="4"/>
            <w:tcBorders>
              <w:top w:val="nil"/>
              <w:left w:val="nil"/>
              <w:bottom w:val="single" w:sz="4" w:space="0" w:color="auto"/>
              <w:right w:val="single" w:sz="4" w:space="0" w:color="auto"/>
            </w:tcBorders>
            <w:shd w:val="clear" w:color="auto" w:fill="auto"/>
            <w:vAlign w:val="center"/>
            <w:hideMark/>
          </w:tcPr>
          <w:p w14:paraId="6A09E038"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17EBC1C7"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804,3</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4A75A551"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361,1</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1E53ECD8"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244,8</w:t>
            </w:r>
          </w:p>
        </w:tc>
      </w:tr>
      <w:tr w:rsidR="00B40FD5" w:rsidRPr="00B40FD5" w14:paraId="2A6BCCFC" w14:textId="77777777" w:rsidTr="005E0155">
        <w:trPr>
          <w:gridAfter w:val="16"/>
          <w:wAfter w:w="4953" w:type="dxa"/>
          <w:trHeight w:val="2847"/>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0624F859"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lastRenderedPageBreak/>
              <w:t xml:space="preserve">Расходы на обеспечение функций органов местного самоуправления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(Расходы на выплаты персоналу государственных (муниципальных) органов)</w:t>
            </w:r>
          </w:p>
        </w:tc>
        <w:tc>
          <w:tcPr>
            <w:tcW w:w="962" w:type="dxa"/>
            <w:gridSpan w:val="3"/>
            <w:tcBorders>
              <w:top w:val="nil"/>
              <w:left w:val="nil"/>
              <w:bottom w:val="single" w:sz="4" w:space="0" w:color="auto"/>
              <w:right w:val="single" w:sz="4" w:space="0" w:color="auto"/>
            </w:tcBorders>
            <w:shd w:val="clear" w:color="auto" w:fill="auto"/>
            <w:vAlign w:val="center"/>
            <w:hideMark/>
          </w:tcPr>
          <w:p w14:paraId="53580F13"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74473433"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04</w:t>
            </w:r>
          </w:p>
        </w:tc>
        <w:tc>
          <w:tcPr>
            <w:tcW w:w="1641" w:type="dxa"/>
            <w:gridSpan w:val="4"/>
            <w:tcBorders>
              <w:top w:val="nil"/>
              <w:left w:val="nil"/>
              <w:bottom w:val="single" w:sz="4" w:space="0" w:color="auto"/>
              <w:right w:val="single" w:sz="4" w:space="0" w:color="auto"/>
            </w:tcBorders>
            <w:shd w:val="clear" w:color="auto" w:fill="auto"/>
            <w:vAlign w:val="center"/>
            <w:hideMark/>
          </w:tcPr>
          <w:p w14:paraId="6AAA82BC"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89.1.00.00190</w:t>
            </w:r>
          </w:p>
        </w:tc>
        <w:tc>
          <w:tcPr>
            <w:tcW w:w="1217" w:type="dxa"/>
            <w:gridSpan w:val="4"/>
            <w:tcBorders>
              <w:top w:val="nil"/>
              <w:left w:val="nil"/>
              <w:bottom w:val="single" w:sz="4" w:space="0" w:color="auto"/>
              <w:right w:val="single" w:sz="4" w:space="0" w:color="auto"/>
            </w:tcBorders>
            <w:shd w:val="clear" w:color="auto" w:fill="auto"/>
            <w:vAlign w:val="center"/>
            <w:hideMark/>
          </w:tcPr>
          <w:p w14:paraId="2A664A07"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120</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3132BF51"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219,9</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02E258ED"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65,4</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407A2F0D"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r>
      <w:tr w:rsidR="00B40FD5" w:rsidRPr="00B40FD5" w14:paraId="426BCB31" w14:textId="77777777" w:rsidTr="005E0155">
        <w:trPr>
          <w:gridAfter w:val="16"/>
          <w:wAfter w:w="4953" w:type="dxa"/>
          <w:trHeight w:val="2847"/>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04A3A010"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xml:space="preserve">Расходы на обеспечение функций органов местного самоуправления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962" w:type="dxa"/>
            <w:gridSpan w:val="3"/>
            <w:tcBorders>
              <w:top w:val="nil"/>
              <w:left w:val="nil"/>
              <w:bottom w:val="single" w:sz="4" w:space="0" w:color="auto"/>
              <w:right w:val="single" w:sz="4" w:space="0" w:color="auto"/>
            </w:tcBorders>
            <w:shd w:val="clear" w:color="auto" w:fill="auto"/>
            <w:vAlign w:val="center"/>
            <w:hideMark/>
          </w:tcPr>
          <w:p w14:paraId="1440485A"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01246390"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04</w:t>
            </w:r>
          </w:p>
        </w:tc>
        <w:tc>
          <w:tcPr>
            <w:tcW w:w="1641" w:type="dxa"/>
            <w:gridSpan w:val="4"/>
            <w:tcBorders>
              <w:top w:val="nil"/>
              <w:left w:val="nil"/>
              <w:bottom w:val="single" w:sz="4" w:space="0" w:color="auto"/>
              <w:right w:val="single" w:sz="4" w:space="0" w:color="auto"/>
            </w:tcBorders>
            <w:shd w:val="clear" w:color="auto" w:fill="auto"/>
            <w:vAlign w:val="center"/>
            <w:hideMark/>
          </w:tcPr>
          <w:p w14:paraId="6C0C4DFF"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89.1.00.00190</w:t>
            </w:r>
          </w:p>
        </w:tc>
        <w:tc>
          <w:tcPr>
            <w:tcW w:w="1217" w:type="dxa"/>
            <w:gridSpan w:val="4"/>
            <w:tcBorders>
              <w:top w:val="nil"/>
              <w:left w:val="nil"/>
              <w:bottom w:val="single" w:sz="4" w:space="0" w:color="auto"/>
              <w:right w:val="single" w:sz="4" w:space="0" w:color="auto"/>
            </w:tcBorders>
            <w:shd w:val="clear" w:color="auto" w:fill="auto"/>
            <w:vAlign w:val="center"/>
            <w:hideMark/>
          </w:tcPr>
          <w:p w14:paraId="2F1922CE"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240</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7258FEE4"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584,2</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5B376AA9"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265,7</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7803BCB8"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244,8</w:t>
            </w:r>
          </w:p>
        </w:tc>
      </w:tr>
      <w:tr w:rsidR="00B40FD5" w:rsidRPr="00B40FD5" w14:paraId="493CCF59" w14:textId="77777777" w:rsidTr="005E0155">
        <w:trPr>
          <w:gridAfter w:val="16"/>
          <w:wAfter w:w="4953" w:type="dxa"/>
          <w:trHeight w:val="4429"/>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3C5EE374"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lastRenderedPageBreak/>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w:t>
            </w:r>
          </w:p>
        </w:tc>
        <w:tc>
          <w:tcPr>
            <w:tcW w:w="962" w:type="dxa"/>
            <w:gridSpan w:val="3"/>
            <w:tcBorders>
              <w:top w:val="nil"/>
              <w:left w:val="nil"/>
              <w:bottom w:val="single" w:sz="4" w:space="0" w:color="auto"/>
              <w:right w:val="single" w:sz="4" w:space="0" w:color="auto"/>
            </w:tcBorders>
            <w:shd w:val="clear" w:color="auto" w:fill="auto"/>
            <w:vAlign w:val="center"/>
            <w:hideMark/>
          </w:tcPr>
          <w:p w14:paraId="1F48AC03"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41FBC4E2"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04</w:t>
            </w:r>
          </w:p>
        </w:tc>
        <w:tc>
          <w:tcPr>
            <w:tcW w:w="1641" w:type="dxa"/>
            <w:gridSpan w:val="4"/>
            <w:tcBorders>
              <w:top w:val="nil"/>
              <w:left w:val="nil"/>
              <w:bottom w:val="single" w:sz="4" w:space="0" w:color="auto"/>
              <w:right w:val="single" w:sz="4" w:space="0" w:color="auto"/>
            </w:tcBorders>
            <w:shd w:val="clear" w:color="auto" w:fill="auto"/>
            <w:vAlign w:val="center"/>
            <w:hideMark/>
          </w:tcPr>
          <w:p w14:paraId="72BCEB1D"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89.9.00.72390</w:t>
            </w:r>
          </w:p>
        </w:tc>
        <w:tc>
          <w:tcPr>
            <w:tcW w:w="1217" w:type="dxa"/>
            <w:gridSpan w:val="4"/>
            <w:tcBorders>
              <w:top w:val="nil"/>
              <w:left w:val="nil"/>
              <w:bottom w:val="single" w:sz="4" w:space="0" w:color="auto"/>
              <w:right w:val="single" w:sz="4" w:space="0" w:color="auto"/>
            </w:tcBorders>
            <w:shd w:val="clear" w:color="auto" w:fill="auto"/>
            <w:vAlign w:val="center"/>
            <w:hideMark/>
          </w:tcPr>
          <w:p w14:paraId="5494AFA5"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67232D5F"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0,2</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4B908CF2"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037C0E4A"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r>
      <w:tr w:rsidR="00B40FD5" w:rsidRPr="00B40FD5" w14:paraId="2F1C31AF" w14:textId="77777777" w:rsidTr="005E0155">
        <w:trPr>
          <w:gridAfter w:val="16"/>
          <w:wAfter w:w="4953" w:type="dxa"/>
          <w:trHeight w:val="5693"/>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3CEB7874"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lastRenderedPageBreak/>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962" w:type="dxa"/>
            <w:gridSpan w:val="3"/>
            <w:tcBorders>
              <w:top w:val="nil"/>
              <w:left w:val="nil"/>
              <w:bottom w:val="single" w:sz="4" w:space="0" w:color="auto"/>
              <w:right w:val="single" w:sz="4" w:space="0" w:color="auto"/>
            </w:tcBorders>
            <w:shd w:val="clear" w:color="auto" w:fill="auto"/>
            <w:vAlign w:val="center"/>
            <w:hideMark/>
          </w:tcPr>
          <w:p w14:paraId="3078BBEE"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22CE5F5F"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04</w:t>
            </w:r>
          </w:p>
        </w:tc>
        <w:tc>
          <w:tcPr>
            <w:tcW w:w="1641" w:type="dxa"/>
            <w:gridSpan w:val="4"/>
            <w:tcBorders>
              <w:top w:val="nil"/>
              <w:left w:val="nil"/>
              <w:bottom w:val="single" w:sz="4" w:space="0" w:color="auto"/>
              <w:right w:val="single" w:sz="4" w:space="0" w:color="auto"/>
            </w:tcBorders>
            <w:shd w:val="clear" w:color="auto" w:fill="auto"/>
            <w:vAlign w:val="center"/>
            <w:hideMark/>
          </w:tcPr>
          <w:p w14:paraId="622D850B"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89.9.00.72390</w:t>
            </w:r>
          </w:p>
        </w:tc>
        <w:tc>
          <w:tcPr>
            <w:tcW w:w="1217" w:type="dxa"/>
            <w:gridSpan w:val="4"/>
            <w:tcBorders>
              <w:top w:val="nil"/>
              <w:left w:val="nil"/>
              <w:bottom w:val="single" w:sz="4" w:space="0" w:color="auto"/>
              <w:right w:val="single" w:sz="4" w:space="0" w:color="auto"/>
            </w:tcBorders>
            <w:shd w:val="clear" w:color="auto" w:fill="auto"/>
            <w:vAlign w:val="center"/>
            <w:hideMark/>
          </w:tcPr>
          <w:p w14:paraId="0755E66B"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240</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05754E2C"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0,2</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0044A36A"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643DBA2D"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r>
      <w:tr w:rsidR="00B40FD5" w:rsidRPr="00B40FD5" w14:paraId="5383A6D6" w14:textId="77777777" w:rsidTr="005E0155">
        <w:trPr>
          <w:gridAfter w:val="16"/>
          <w:wAfter w:w="4953" w:type="dxa"/>
          <w:trHeight w:val="634"/>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67AAC690"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Обеспечение проведения выборов и референдумов</w:t>
            </w:r>
          </w:p>
        </w:tc>
        <w:tc>
          <w:tcPr>
            <w:tcW w:w="962" w:type="dxa"/>
            <w:gridSpan w:val="3"/>
            <w:tcBorders>
              <w:top w:val="nil"/>
              <w:left w:val="nil"/>
              <w:bottom w:val="single" w:sz="4" w:space="0" w:color="auto"/>
              <w:right w:val="single" w:sz="4" w:space="0" w:color="auto"/>
            </w:tcBorders>
            <w:shd w:val="clear" w:color="auto" w:fill="auto"/>
            <w:vAlign w:val="center"/>
            <w:hideMark/>
          </w:tcPr>
          <w:p w14:paraId="1D9060CD"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46DE4DD2"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07</w:t>
            </w:r>
          </w:p>
        </w:tc>
        <w:tc>
          <w:tcPr>
            <w:tcW w:w="1641" w:type="dxa"/>
            <w:gridSpan w:val="4"/>
            <w:tcBorders>
              <w:top w:val="nil"/>
              <w:left w:val="nil"/>
              <w:bottom w:val="single" w:sz="4" w:space="0" w:color="auto"/>
              <w:right w:val="single" w:sz="4" w:space="0" w:color="auto"/>
            </w:tcBorders>
            <w:shd w:val="clear" w:color="auto" w:fill="auto"/>
            <w:vAlign w:val="center"/>
            <w:hideMark/>
          </w:tcPr>
          <w:p w14:paraId="595C57B7"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17" w:type="dxa"/>
            <w:gridSpan w:val="4"/>
            <w:tcBorders>
              <w:top w:val="nil"/>
              <w:left w:val="nil"/>
              <w:bottom w:val="single" w:sz="4" w:space="0" w:color="auto"/>
              <w:right w:val="single" w:sz="4" w:space="0" w:color="auto"/>
            </w:tcBorders>
            <w:shd w:val="clear" w:color="auto" w:fill="auto"/>
            <w:vAlign w:val="center"/>
            <w:hideMark/>
          </w:tcPr>
          <w:p w14:paraId="469DECEF"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3397646B"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51F41D4F"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1D1541A2"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405,2</w:t>
            </w:r>
          </w:p>
        </w:tc>
      </w:tr>
      <w:tr w:rsidR="00B40FD5" w:rsidRPr="00B40FD5" w14:paraId="498F6F1A" w14:textId="77777777" w:rsidTr="005E0155">
        <w:trPr>
          <w:gridAfter w:val="16"/>
          <w:wAfter w:w="4953" w:type="dxa"/>
          <w:trHeight w:val="2532"/>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7CA4486A"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w:t>
            </w:r>
          </w:p>
        </w:tc>
        <w:tc>
          <w:tcPr>
            <w:tcW w:w="962" w:type="dxa"/>
            <w:gridSpan w:val="3"/>
            <w:tcBorders>
              <w:top w:val="nil"/>
              <w:left w:val="nil"/>
              <w:bottom w:val="single" w:sz="4" w:space="0" w:color="auto"/>
              <w:right w:val="single" w:sz="4" w:space="0" w:color="auto"/>
            </w:tcBorders>
            <w:shd w:val="clear" w:color="auto" w:fill="auto"/>
            <w:vAlign w:val="center"/>
            <w:hideMark/>
          </w:tcPr>
          <w:p w14:paraId="457B0132"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1AE9AA37"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07</w:t>
            </w:r>
          </w:p>
        </w:tc>
        <w:tc>
          <w:tcPr>
            <w:tcW w:w="1641" w:type="dxa"/>
            <w:gridSpan w:val="4"/>
            <w:tcBorders>
              <w:top w:val="nil"/>
              <w:left w:val="nil"/>
              <w:bottom w:val="single" w:sz="4" w:space="0" w:color="auto"/>
              <w:right w:val="single" w:sz="4" w:space="0" w:color="auto"/>
            </w:tcBorders>
            <w:shd w:val="clear" w:color="auto" w:fill="auto"/>
            <w:vAlign w:val="center"/>
            <w:hideMark/>
          </w:tcPr>
          <w:p w14:paraId="1133CBA9"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99.9.00.99990</w:t>
            </w:r>
          </w:p>
        </w:tc>
        <w:tc>
          <w:tcPr>
            <w:tcW w:w="1217" w:type="dxa"/>
            <w:gridSpan w:val="4"/>
            <w:tcBorders>
              <w:top w:val="nil"/>
              <w:left w:val="nil"/>
              <w:bottom w:val="single" w:sz="4" w:space="0" w:color="auto"/>
              <w:right w:val="single" w:sz="4" w:space="0" w:color="auto"/>
            </w:tcBorders>
            <w:shd w:val="clear" w:color="auto" w:fill="auto"/>
            <w:vAlign w:val="center"/>
            <w:hideMark/>
          </w:tcPr>
          <w:p w14:paraId="0B18D768"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530C6F6C"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1F1B5662"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76CDA066"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405,2</w:t>
            </w:r>
          </w:p>
        </w:tc>
      </w:tr>
      <w:tr w:rsidR="00B40FD5" w:rsidRPr="00B40FD5" w14:paraId="6E51FCA7" w14:textId="77777777" w:rsidTr="005E0155">
        <w:trPr>
          <w:gridAfter w:val="16"/>
          <w:wAfter w:w="4953" w:type="dxa"/>
          <w:trHeight w:val="2847"/>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1EA610A3"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lastRenderedPageBreak/>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(Специальные расходы)</w:t>
            </w:r>
          </w:p>
        </w:tc>
        <w:tc>
          <w:tcPr>
            <w:tcW w:w="962" w:type="dxa"/>
            <w:gridSpan w:val="3"/>
            <w:tcBorders>
              <w:top w:val="nil"/>
              <w:left w:val="nil"/>
              <w:bottom w:val="single" w:sz="4" w:space="0" w:color="auto"/>
              <w:right w:val="single" w:sz="4" w:space="0" w:color="auto"/>
            </w:tcBorders>
            <w:shd w:val="clear" w:color="auto" w:fill="auto"/>
            <w:vAlign w:val="center"/>
            <w:hideMark/>
          </w:tcPr>
          <w:p w14:paraId="63D90F09"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1922B399"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07</w:t>
            </w:r>
          </w:p>
        </w:tc>
        <w:tc>
          <w:tcPr>
            <w:tcW w:w="1641" w:type="dxa"/>
            <w:gridSpan w:val="4"/>
            <w:tcBorders>
              <w:top w:val="nil"/>
              <w:left w:val="nil"/>
              <w:bottom w:val="single" w:sz="4" w:space="0" w:color="auto"/>
              <w:right w:val="single" w:sz="4" w:space="0" w:color="auto"/>
            </w:tcBorders>
            <w:shd w:val="clear" w:color="auto" w:fill="auto"/>
            <w:vAlign w:val="center"/>
            <w:hideMark/>
          </w:tcPr>
          <w:p w14:paraId="6350BA90"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99.9.00.99990</w:t>
            </w:r>
          </w:p>
        </w:tc>
        <w:tc>
          <w:tcPr>
            <w:tcW w:w="1217" w:type="dxa"/>
            <w:gridSpan w:val="4"/>
            <w:tcBorders>
              <w:top w:val="nil"/>
              <w:left w:val="nil"/>
              <w:bottom w:val="single" w:sz="4" w:space="0" w:color="auto"/>
              <w:right w:val="single" w:sz="4" w:space="0" w:color="auto"/>
            </w:tcBorders>
            <w:shd w:val="clear" w:color="auto" w:fill="auto"/>
            <w:vAlign w:val="center"/>
            <w:hideMark/>
          </w:tcPr>
          <w:p w14:paraId="2B12192E"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880</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705CBEA4"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310A9DFA"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7F5B5828"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405,2</w:t>
            </w:r>
          </w:p>
        </w:tc>
      </w:tr>
      <w:tr w:rsidR="00B40FD5" w:rsidRPr="00B40FD5" w14:paraId="658D7EC4" w14:textId="77777777" w:rsidTr="005E0155">
        <w:trPr>
          <w:gridAfter w:val="16"/>
          <w:wAfter w:w="4953" w:type="dxa"/>
          <w:trHeight w:val="315"/>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5A5671E7"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Резервные фонды</w:t>
            </w:r>
          </w:p>
        </w:tc>
        <w:tc>
          <w:tcPr>
            <w:tcW w:w="962" w:type="dxa"/>
            <w:gridSpan w:val="3"/>
            <w:tcBorders>
              <w:top w:val="nil"/>
              <w:left w:val="nil"/>
              <w:bottom w:val="single" w:sz="4" w:space="0" w:color="auto"/>
              <w:right w:val="single" w:sz="4" w:space="0" w:color="auto"/>
            </w:tcBorders>
            <w:shd w:val="clear" w:color="auto" w:fill="auto"/>
            <w:vAlign w:val="center"/>
            <w:hideMark/>
          </w:tcPr>
          <w:p w14:paraId="415C7FAA"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149A60F2"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11</w:t>
            </w:r>
          </w:p>
        </w:tc>
        <w:tc>
          <w:tcPr>
            <w:tcW w:w="1641" w:type="dxa"/>
            <w:gridSpan w:val="4"/>
            <w:tcBorders>
              <w:top w:val="nil"/>
              <w:left w:val="nil"/>
              <w:bottom w:val="single" w:sz="4" w:space="0" w:color="auto"/>
              <w:right w:val="single" w:sz="4" w:space="0" w:color="auto"/>
            </w:tcBorders>
            <w:shd w:val="clear" w:color="auto" w:fill="auto"/>
            <w:vAlign w:val="center"/>
            <w:hideMark/>
          </w:tcPr>
          <w:p w14:paraId="0185E2A2"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17" w:type="dxa"/>
            <w:gridSpan w:val="4"/>
            <w:tcBorders>
              <w:top w:val="nil"/>
              <w:left w:val="nil"/>
              <w:bottom w:val="single" w:sz="4" w:space="0" w:color="auto"/>
              <w:right w:val="single" w:sz="4" w:space="0" w:color="auto"/>
            </w:tcBorders>
            <w:shd w:val="clear" w:color="auto" w:fill="auto"/>
            <w:vAlign w:val="center"/>
            <w:hideMark/>
          </w:tcPr>
          <w:p w14:paraId="0854159B"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1CCD89FE"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5,0</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14339A79"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1AB9D0D7"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r>
      <w:tr w:rsidR="00B40FD5" w:rsidRPr="00B40FD5" w14:paraId="2A46059D" w14:textId="77777777" w:rsidTr="005E0155">
        <w:trPr>
          <w:gridAfter w:val="16"/>
          <w:wAfter w:w="4953" w:type="dxa"/>
          <w:trHeight w:val="2532"/>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0044FF4F"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w:t>
            </w:r>
          </w:p>
        </w:tc>
        <w:tc>
          <w:tcPr>
            <w:tcW w:w="962" w:type="dxa"/>
            <w:gridSpan w:val="3"/>
            <w:tcBorders>
              <w:top w:val="nil"/>
              <w:left w:val="nil"/>
              <w:bottom w:val="single" w:sz="4" w:space="0" w:color="auto"/>
              <w:right w:val="single" w:sz="4" w:space="0" w:color="auto"/>
            </w:tcBorders>
            <w:shd w:val="clear" w:color="auto" w:fill="auto"/>
            <w:vAlign w:val="center"/>
            <w:hideMark/>
          </w:tcPr>
          <w:p w14:paraId="72032A40"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7E78CE10"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11</w:t>
            </w:r>
          </w:p>
        </w:tc>
        <w:tc>
          <w:tcPr>
            <w:tcW w:w="1641" w:type="dxa"/>
            <w:gridSpan w:val="4"/>
            <w:tcBorders>
              <w:top w:val="nil"/>
              <w:left w:val="nil"/>
              <w:bottom w:val="single" w:sz="4" w:space="0" w:color="auto"/>
              <w:right w:val="single" w:sz="4" w:space="0" w:color="auto"/>
            </w:tcBorders>
            <w:shd w:val="clear" w:color="auto" w:fill="auto"/>
            <w:vAlign w:val="center"/>
            <w:hideMark/>
          </w:tcPr>
          <w:p w14:paraId="7B862AEE"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99.9.00.99990</w:t>
            </w:r>
          </w:p>
        </w:tc>
        <w:tc>
          <w:tcPr>
            <w:tcW w:w="1217" w:type="dxa"/>
            <w:gridSpan w:val="4"/>
            <w:tcBorders>
              <w:top w:val="nil"/>
              <w:left w:val="nil"/>
              <w:bottom w:val="single" w:sz="4" w:space="0" w:color="auto"/>
              <w:right w:val="single" w:sz="4" w:space="0" w:color="auto"/>
            </w:tcBorders>
            <w:shd w:val="clear" w:color="auto" w:fill="auto"/>
            <w:vAlign w:val="center"/>
            <w:hideMark/>
          </w:tcPr>
          <w:p w14:paraId="6529D4AF"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10D130E4"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5,0</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444D6335"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67E3D3EC"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r>
      <w:tr w:rsidR="00B40FD5" w:rsidRPr="00B40FD5" w14:paraId="4AADB11F" w14:textId="77777777" w:rsidTr="005E0155">
        <w:trPr>
          <w:gridAfter w:val="16"/>
          <w:wAfter w:w="4953" w:type="dxa"/>
          <w:trHeight w:val="2847"/>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5B521BB2"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(Резервные средства)</w:t>
            </w:r>
          </w:p>
        </w:tc>
        <w:tc>
          <w:tcPr>
            <w:tcW w:w="962" w:type="dxa"/>
            <w:gridSpan w:val="3"/>
            <w:tcBorders>
              <w:top w:val="nil"/>
              <w:left w:val="nil"/>
              <w:bottom w:val="single" w:sz="4" w:space="0" w:color="auto"/>
              <w:right w:val="single" w:sz="4" w:space="0" w:color="auto"/>
            </w:tcBorders>
            <w:shd w:val="clear" w:color="auto" w:fill="auto"/>
            <w:vAlign w:val="center"/>
            <w:hideMark/>
          </w:tcPr>
          <w:p w14:paraId="77FD5653"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4CE5A61D"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11</w:t>
            </w:r>
          </w:p>
        </w:tc>
        <w:tc>
          <w:tcPr>
            <w:tcW w:w="1641" w:type="dxa"/>
            <w:gridSpan w:val="4"/>
            <w:tcBorders>
              <w:top w:val="nil"/>
              <w:left w:val="nil"/>
              <w:bottom w:val="single" w:sz="4" w:space="0" w:color="auto"/>
              <w:right w:val="single" w:sz="4" w:space="0" w:color="auto"/>
            </w:tcBorders>
            <w:shd w:val="clear" w:color="auto" w:fill="auto"/>
            <w:vAlign w:val="center"/>
            <w:hideMark/>
          </w:tcPr>
          <w:p w14:paraId="21227909"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99.9.00.99990</w:t>
            </w:r>
          </w:p>
        </w:tc>
        <w:tc>
          <w:tcPr>
            <w:tcW w:w="1217" w:type="dxa"/>
            <w:gridSpan w:val="4"/>
            <w:tcBorders>
              <w:top w:val="nil"/>
              <w:left w:val="nil"/>
              <w:bottom w:val="single" w:sz="4" w:space="0" w:color="auto"/>
              <w:right w:val="single" w:sz="4" w:space="0" w:color="auto"/>
            </w:tcBorders>
            <w:shd w:val="clear" w:color="auto" w:fill="auto"/>
            <w:vAlign w:val="center"/>
            <w:hideMark/>
          </w:tcPr>
          <w:p w14:paraId="428A0139"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870</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435DAEF7"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5,0</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7C0E099A"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41934AE9"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r>
      <w:tr w:rsidR="00B40FD5" w:rsidRPr="00B40FD5" w14:paraId="54CE308B" w14:textId="77777777" w:rsidTr="005E0155">
        <w:trPr>
          <w:gridAfter w:val="16"/>
          <w:wAfter w:w="4953" w:type="dxa"/>
          <w:trHeight w:val="634"/>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0470E25C"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Другие общегосударственные вопросы</w:t>
            </w:r>
          </w:p>
        </w:tc>
        <w:tc>
          <w:tcPr>
            <w:tcW w:w="962" w:type="dxa"/>
            <w:gridSpan w:val="3"/>
            <w:tcBorders>
              <w:top w:val="nil"/>
              <w:left w:val="nil"/>
              <w:bottom w:val="single" w:sz="4" w:space="0" w:color="auto"/>
              <w:right w:val="single" w:sz="4" w:space="0" w:color="auto"/>
            </w:tcBorders>
            <w:shd w:val="clear" w:color="auto" w:fill="auto"/>
            <w:vAlign w:val="center"/>
            <w:hideMark/>
          </w:tcPr>
          <w:p w14:paraId="79A88CB4"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522AD8D0"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13</w:t>
            </w:r>
          </w:p>
        </w:tc>
        <w:tc>
          <w:tcPr>
            <w:tcW w:w="1641" w:type="dxa"/>
            <w:gridSpan w:val="4"/>
            <w:tcBorders>
              <w:top w:val="nil"/>
              <w:left w:val="nil"/>
              <w:bottom w:val="single" w:sz="4" w:space="0" w:color="auto"/>
              <w:right w:val="single" w:sz="4" w:space="0" w:color="auto"/>
            </w:tcBorders>
            <w:shd w:val="clear" w:color="auto" w:fill="auto"/>
            <w:vAlign w:val="center"/>
            <w:hideMark/>
          </w:tcPr>
          <w:p w14:paraId="50CC947B"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17" w:type="dxa"/>
            <w:gridSpan w:val="4"/>
            <w:tcBorders>
              <w:top w:val="nil"/>
              <w:left w:val="nil"/>
              <w:bottom w:val="single" w:sz="4" w:space="0" w:color="auto"/>
              <w:right w:val="single" w:sz="4" w:space="0" w:color="auto"/>
            </w:tcBorders>
            <w:shd w:val="clear" w:color="auto" w:fill="auto"/>
            <w:vAlign w:val="center"/>
            <w:hideMark/>
          </w:tcPr>
          <w:p w14:paraId="53690242"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7E887411"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889,6</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53D9A510"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154,5</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5F9E3E70"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304,6</w:t>
            </w:r>
          </w:p>
        </w:tc>
      </w:tr>
      <w:tr w:rsidR="00B40FD5" w:rsidRPr="00B40FD5" w14:paraId="2DC3BD77" w14:textId="77777777" w:rsidTr="005E0155">
        <w:trPr>
          <w:gridAfter w:val="16"/>
          <w:wAfter w:w="4953" w:type="dxa"/>
          <w:trHeight w:val="3480"/>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052926E1"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lastRenderedPageBreak/>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"Информационное общество" муниципальной программы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"Информационное общество"</w:t>
            </w:r>
          </w:p>
        </w:tc>
        <w:tc>
          <w:tcPr>
            <w:tcW w:w="962" w:type="dxa"/>
            <w:gridSpan w:val="3"/>
            <w:tcBorders>
              <w:top w:val="nil"/>
              <w:left w:val="nil"/>
              <w:bottom w:val="single" w:sz="4" w:space="0" w:color="auto"/>
              <w:right w:val="single" w:sz="4" w:space="0" w:color="auto"/>
            </w:tcBorders>
            <w:shd w:val="clear" w:color="auto" w:fill="auto"/>
            <w:vAlign w:val="center"/>
            <w:hideMark/>
          </w:tcPr>
          <w:p w14:paraId="16C54C2C"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2A0803EF"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13</w:t>
            </w:r>
          </w:p>
        </w:tc>
        <w:tc>
          <w:tcPr>
            <w:tcW w:w="1641" w:type="dxa"/>
            <w:gridSpan w:val="4"/>
            <w:tcBorders>
              <w:top w:val="nil"/>
              <w:left w:val="nil"/>
              <w:bottom w:val="single" w:sz="4" w:space="0" w:color="auto"/>
              <w:right w:val="single" w:sz="4" w:space="0" w:color="auto"/>
            </w:tcBorders>
            <w:shd w:val="clear" w:color="auto" w:fill="auto"/>
            <w:vAlign w:val="center"/>
            <w:hideMark/>
          </w:tcPr>
          <w:p w14:paraId="108BBA66"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01.1.00.99990</w:t>
            </w:r>
          </w:p>
        </w:tc>
        <w:tc>
          <w:tcPr>
            <w:tcW w:w="1217" w:type="dxa"/>
            <w:gridSpan w:val="4"/>
            <w:tcBorders>
              <w:top w:val="nil"/>
              <w:left w:val="nil"/>
              <w:bottom w:val="single" w:sz="4" w:space="0" w:color="auto"/>
              <w:right w:val="single" w:sz="4" w:space="0" w:color="auto"/>
            </w:tcBorders>
            <w:shd w:val="clear" w:color="auto" w:fill="auto"/>
            <w:vAlign w:val="center"/>
            <w:hideMark/>
          </w:tcPr>
          <w:p w14:paraId="5B7A94F9"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08B1FDF6"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355,1</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2F687041"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54A735B2"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r>
      <w:tr w:rsidR="00B40FD5" w:rsidRPr="00B40FD5" w14:paraId="60637FEC" w14:textId="77777777" w:rsidTr="005E0155">
        <w:trPr>
          <w:gridAfter w:val="16"/>
          <w:wAfter w:w="4953" w:type="dxa"/>
          <w:trHeight w:val="4429"/>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494842DD"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"Информационное общество" муниципальной программы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"Информационное общество" (Иные закупки товаров, работ и услуг для обеспечения государственных (муниципальных) нужд)</w:t>
            </w:r>
          </w:p>
        </w:tc>
        <w:tc>
          <w:tcPr>
            <w:tcW w:w="962" w:type="dxa"/>
            <w:gridSpan w:val="3"/>
            <w:tcBorders>
              <w:top w:val="nil"/>
              <w:left w:val="nil"/>
              <w:bottom w:val="single" w:sz="4" w:space="0" w:color="auto"/>
              <w:right w:val="single" w:sz="4" w:space="0" w:color="auto"/>
            </w:tcBorders>
            <w:shd w:val="clear" w:color="auto" w:fill="auto"/>
            <w:vAlign w:val="center"/>
            <w:hideMark/>
          </w:tcPr>
          <w:p w14:paraId="743A00CF"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703DEDF2"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13</w:t>
            </w:r>
          </w:p>
        </w:tc>
        <w:tc>
          <w:tcPr>
            <w:tcW w:w="1641" w:type="dxa"/>
            <w:gridSpan w:val="4"/>
            <w:tcBorders>
              <w:top w:val="nil"/>
              <w:left w:val="nil"/>
              <w:bottom w:val="single" w:sz="4" w:space="0" w:color="auto"/>
              <w:right w:val="single" w:sz="4" w:space="0" w:color="auto"/>
            </w:tcBorders>
            <w:shd w:val="clear" w:color="auto" w:fill="auto"/>
            <w:vAlign w:val="center"/>
            <w:hideMark/>
          </w:tcPr>
          <w:p w14:paraId="12DE5AB9"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01.1.00.99990</w:t>
            </w:r>
          </w:p>
        </w:tc>
        <w:tc>
          <w:tcPr>
            <w:tcW w:w="1217" w:type="dxa"/>
            <w:gridSpan w:val="4"/>
            <w:tcBorders>
              <w:top w:val="nil"/>
              <w:left w:val="nil"/>
              <w:bottom w:val="single" w:sz="4" w:space="0" w:color="auto"/>
              <w:right w:val="single" w:sz="4" w:space="0" w:color="auto"/>
            </w:tcBorders>
            <w:shd w:val="clear" w:color="auto" w:fill="auto"/>
            <w:vAlign w:val="center"/>
            <w:hideMark/>
          </w:tcPr>
          <w:p w14:paraId="774B1DC8"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240</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17C272CD"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355,1</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19BAE0BE"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314C8A54"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r>
      <w:tr w:rsidR="00B40FD5" w:rsidRPr="00B40FD5" w14:paraId="39955629" w14:textId="77777777" w:rsidTr="005E0155">
        <w:trPr>
          <w:gridAfter w:val="16"/>
          <w:wAfter w:w="4953" w:type="dxa"/>
          <w:trHeight w:val="2847"/>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642F5E8B"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lastRenderedPageBreak/>
              <w:t xml:space="preserve">Мероприятия по диспансеризации муниципальных служащих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в рамках подпрограммы "Развитие муниципального управления и муниципальной службы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муниципальной программы "Муниципальная политика"</w:t>
            </w:r>
          </w:p>
        </w:tc>
        <w:tc>
          <w:tcPr>
            <w:tcW w:w="962" w:type="dxa"/>
            <w:gridSpan w:val="3"/>
            <w:tcBorders>
              <w:top w:val="nil"/>
              <w:left w:val="nil"/>
              <w:bottom w:val="single" w:sz="4" w:space="0" w:color="auto"/>
              <w:right w:val="single" w:sz="4" w:space="0" w:color="auto"/>
            </w:tcBorders>
            <w:shd w:val="clear" w:color="auto" w:fill="auto"/>
            <w:vAlign w:val="center"/>
            <w:hideMark/>
          </w:tcPr>
          <w:p w14:paraId="084AE439"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3C221D7F"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13</w:t>
            </w:r>
          </w:p>
        </w:tc>
        <w:tc>
          <w:tcPr>
            <w:tcW w:w="1641" w:type="dxa"/>
            <w:gridSpan w:val="4"/>
            <w:tcBorders>
              <w:top w:val="nil"/>
              <w:left w:val="nil"/>
              <w:bottom w:val="single" w:sz="4" w:space="0" w:color="auto"/>
              <w:right w:val="single" w:sz="4" w:space="0" w:color="auto"/>
            </w:tcBorders>
            <w:shd w:val="clear" w:color="auto" w:fill="auto"/>
            <w:vAlign w:val="center"/>
            <w:hideMark/>
          </w:tcPr>
          <w:p w14:paraId="03D27339"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07.1.00.20480</w:t>
            </w:r>
          </w:p>
        </w:tc>
        <w:tc>
          <w:tcPr>
            <w:tcW w:w="1217" w:type="dxa"/>
            <w:gridSpan w:val="4"/>
            <w:tcBorders>
              <w:top w:val="nil"/>
              <w:left w:val="nil"/>
              <w:bottom w:val="single" w:sz="4" w:space="0" w:color="auto"/>
              <w:right w:val="single" w:sz="4" w:space="0" w:color="auto"/>
            </w:tcBorders>
            <w:shd w:val="clear" w:color="auto" w:fill="auto"/>
            <w:vAlign w:val="center"/>
            <w:hideMark/>
          </w:tcPr>
          <w:p w14:paraId="3B9AFC44"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43CC9D23"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26,6</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1BB518CA"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0D84C564"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r>
      <w:tr w:rsidR="00B40FD5" w:rsidRPr="00B40FD5" w14:paraId="1785ECC2" w14:textId="77777777" w:rsidTr="005E0155">
        <w:trPr>
          <w:gridAfter w:val="16"/>
          <w:wAfter w:w="4953" w:type="dxa"/>
          <w:trHeight w:val="3795"/>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31172BA7"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xml:space="preserve">Мероприятия по диспансеризации муниципальных служащих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в рамках подпрограммы "Развитие муниципального управления и муниципальной службы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962" w:type="dxa"/>
            <w:gridSpan w:val="3"/>
            <w:tcBorders>
              <w:top w:val="nil"/>
              <w:left w:val="nil"/>
              <w:bottom w:val="single" w:sz="4" w:space="0" w:color="auto"/>
              <w:right w:val="single" w:sz="4" w:space="0" w:color="auto"/>
            </w:tcBorders>
            <w:shd w:val="clear" w:color="auto" w:fill="auto"/>
            <w:vAlign w:val="center"/>
            <w:hideMark/>
          </w:tcPr>
          <w:p w14:paraId="60F26774"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4E77B969"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13</w:t>
            </w:r>
          </w:p>
        </w:tc>
        <w:tc>
          <w:tcPr>
            <w:tcW w:w="1641" w:type="dxa"/>
            <w:gridSpan w:val="4"/>
            <w:tcBorders>
              <w:top w:val="nil"/>
              <w:left w:val="nil"/>
              <w:bottom w:val="single" w:sz="4" w:space="0" w:color="auto"/>
              <w:right w:val="single" w:sz="4" w:space="0" w:color="auto"/>
            </w:tcBorders>
            <w:shd w:val="clear" w:color="auto" w:fill="auto"/>
            <w:vAlign w:val="center"/>
            <w:hideMark/>
          </w:tcPr>
          <w:p w14:paraId="6210DD0A"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07.1.00.20480</w:t>
            </w:r>
          </w:p>
        </w:tc>
        <w:tc>
          <w:tcPr>
            <w:tcW w:w="1217" w:type="dxa"/>
            <w:gridSpan w:val="4"/>
            <w:tcBorders>
              <w:top w:val="nil"/>
              <w:left w:val="nil"/>
              <w:bottom w:val="single" w:sz="4" w:space="0" w:color="auto"/>
              <w:right w:val="single" w:sz="4" w:space="0" w:color="auto"/>
            </w:tcBorders>
            <w:shd w:val="clear" w:color="auto" w:fill="auto"/>
            <w:vAlign w:val="center"/>
            <w:hideMark/>
          </w:tcPr>
          <w:p w14:paraId="3BFCB80D"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240</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692DA861"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26,6</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17A19364"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2CA02A5D"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r>
      <w:tr w:rsidR="00B40FD5" w:rsidRPr="00B40FD5" w14:paraId="639BEDEE" w14:textId="77777777" w:rsidTr="005E0155">
        <w:trPr>
          <w:gridAfter w:val="16"/>
          <w:wAfter w:w="4953" w:type="dxa"/>
          <w:trHeight w:val="2847"/>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07D88015"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lastRenderedPageBreak/>
              <w:t xml:space="preserve">Осуществление закупок в части приобретения работ, услуг по </w:t>
            </w:r>
            <w:proofErr w:type="spellStart"/>
            <w:r w:rsidRPr="00B40FD5">
              <w:rPr>
                <w:rFonts w:ascii="Times New Roman" w:eastAsia="Times New Roman" w:hAnsi="Times New Roman" w:cs="Times New Roman"/>
                <w:color w:val="000000"/>
                <w:sz w:val="16"/>
                <w:szCs w:val="16"/>
                <w:lang w:eastAsia="ru-RU"/>
              </w:rPr>
              <w:t>освещени</w:t>
            </w:r>
            <w:proofErr w:type="spellEnd"/>
            <w:r w:rsidRPr="00B40FD5">
              <w:rPr>
                <w:rFonts w:ascii="Times New Roman" w:eastAsia="Times New Roman" w:hAnsi="Times New Roman" w:cs="Times New Roman"/>
                <w:color w:val="000000"/>
                <w:sz w:val="16"/>
                <w:szCs w:val="16"/>
                <w:lang w:eastAsia="ru-RU"/>
              </w:rPr>
              <w:t xml:space="preserve">. деятельности органов местного самоуправления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в средствах массовой информации, печатных изданиях, на официальном сайте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w:t>
            </w:r>
          </w:p>
        </w:tc>
        <w:tc>
          <w:tcPr>
            <w:tcW w:w="962" w:type="dxa"/>
            <w:gridSpan w:val="3"/>
            <w:tcBorders>
              <w:top w:val="nil"/>
              <w:left w:val="nil"/>
              <w:bottom w:val="single" w:sz="4" w:space="0" w:color="auto"/>
              <w:right w:val="single" w:sz="4" w:space="0" w:color="auto"/>
            </w:tcBorders>
            <w:shd w:val="clear" w:color="auto" w:fill="auto"/>
            <w:vAlign w:val="center"/>
            <w:hideMark/>
          </w:tcPr>
          <w:p w14:paraId="17B6628C"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4AEF622F"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13</w:t>
            </w:r>
          </w:p>
        </w:tc>
        <w:tc>
          <w:tcPr>
            <w:tcW w:w="1641" w:type="dxa"/>
            <w:gridSpan w:val="4"/>
            <w:tcBorders>
              <w:top w:val="nil"/>
              <w:left w:val="nil"/>
              <w:bottom w:val="single" w:sz="4" w:space="0" w:color="auto"/>
              <w:right w:val="single" w:sz="4" w:space="0" w:color="auto"/>
            </w:tcBorders>
            <w:shd w:val="clear" w:color="auto" w:fill="auto"/>
            <w:vAlign w:val="center"/>
            <w:hideMark/>
          </w:tcPr>
          <w:p w14:paraId="5C96904C"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07.1.00.20490</w:t>
            </w:r>
          </w:p>
        </w:tc>
        <w:tc>
          <w:tcPr>
            <w:tcW w:w="1217" w:type="dxa"/>
            <w:gridSpan w:val="4"/>
            <w:tcBorders>
              <w:top w:val="nil"/>
              <w:left w:val="nil"/>
              <w:bottom w:val="single" w:sz="4" w:space="0" w:color="auto"/>
              <w:right w:val="single" w:sz="4" w:space="0" w:color="auto"/>
            </w:tcBorders>
            <w:shd w:val="clear" w:color="auto" w:fill="auto"/>
            <w:vAlign w:val="center"/>
            <w:hideMark/>
          </w:tcPr>
          <w:p w14:paraId="172A8AAE"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5616EB3C"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38,0</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484B3536"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08453F59"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r>
      <w:tr w:rsidR="00B40FD5" w:rsidRPr="00B40FD5" w14:paraId="622E2915" w14:textId="77777777" w:rsidTr="005E0155">
        <w:trPr>
          <w:gridAfter w:val="16"/>
          <w:wAfter w:w="4953" w:type="dxa"/>
          <w:trHeight w:val="3795"/>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7003B0EE"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xml:space="preserve">Осуществление закупок в части приобретения работ, услуг по </w:t>
            </w:r>
            <w:proofErr w:type="spellStart"/>
            <w:r w:rsidRPr="00B40FD5">
              <w:rPr>
                <w:rFonts w:ascii="Times New Roman" w:eastAsia="Times New Roman" w:hAnsi="Times New Roman" w:cs="Times New Roman"/>
                <w:color w:val="000000"/>
                <w:sz w:val="16"/>
                <w:szCs w:val="16"/>
                <w:lang w:eastAsia="ru-RU"/>
              </w:rPr>
              <w:t>освещени</w:t>
            </w:r>
            <w:proofErr w:type="spellEnd"/>
            <w:r w:rsidRPr="00B40FD5">
              <w:rPr>
                <w:rFonts w:ascii="Times New Roman" w:eastAsia="Times New Roman" w:hAnsi="Times New Roman" w:cs="Times New Roman"/>
                <w:color w:val="000000"/>
                <w:sz w:val="16"/>
                <w:szCs w:val="16"/>
                <w:lang w:eastAsia="ru-RU"/>
              </w:rPr>
              <w:t xml:space="preserve">. деятельности органов местного самоуправления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в средствах массовой информации, печатных изданиях, на официальном сайте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962" w:type="dxa"/>
            <w:gridSpan w:val="3"/>
            <w:tcBorders>
              <w:top w:val="nil"/>
              <w:left w:val="nil"/>
              <w:bottom w:val="single" w:sz="4" w:space="0" w:color="auto"/>
              <w:right w:val="single" w:sz="4" w:space="0" w:color="auto"/>
            </w:tcBorders>
            <w:shd w:val="clear" w:color="auto" w:fill="auto"/>
            <w:vAlign w:val="center"/>
            <w:hideMark/>
          </w:tcPr>
          <w:p w14:paraId="58A782C3"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2D5046B0"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13</w:t>
            </w:r>
          </w:p>
        </w:tc>
        <w:tc>
          <w:tcPr>
            <w:tcW w:w="1641" w:type="dxa"/>
            <w:gridSpan w:val="4"/>
            <w:tcBorders>
              <w:top w:val="nil"/>
              <w:left w:val="nil"/>
              <w:bottom w:val="single" w:sz="4" w:space="0" w:color="auto"/>
              <w:right w:val="single" w:sz="4" w:space="0" w:color="auto"/>
            </w:tcBorders>
            <w:shd w:val="clear" w:color="auto" w:fill="auto"/>
            <w:vAlign w:val="center"/>
            <w:hideMark/>
          </w:tcPr>
          <w:p w14:paraId="7BB48B3A"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07.1.00.20490</w:t>
            </w:r>
          </w:p>
        </w:tc>
        <w:tc>
          <w:tcPr>
            <w:tcW w:w="1217" w:type="dxa"/>
            <w:gridSpan w:val="4"/>
            <w:tcBorders>
              <w:top w:val="nil"/>
              <w:left w:val="nil"/>
              <w:bottom w:val="single" w:sz="4" w:space="0" w:color="auto"/>
              <w:right w:val="single" w:sz="4" w:space="0" w:color="auto"/>
            </w:tcBorders>
            <w:shd w:val="clear" w:color="auto" w:fill="auto"/>
            <w:vAlign w:val="center"/>
            <w:hideMark/>
          </w:tcPr>
          <w:p w14:paraId="584E203D"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240</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48379ADA"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38,0</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183C7D1B"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63983B77"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r>
      <w:tr w:rsidR="00B40FD5" w:rsidRPr="00B40FD5" w14:paraId="71FA1D59" w14:textId="77777777" w:rsidTr="005E0155">
        <w:trPr>
          <w:gridAfter w:val="16"/>
          <w:wAfter w:w="4953" w:type="dxa"/>
          <w:trHeight w:val="1583"/>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1FEAF734"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xml:space="preserve">Членство Администрации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в ассоциации "Совет муниципальных образований Ростовской области"</w:t>
            </w:r>
          </w:p>
        </w:tc>
        <w:tc>
          <w:tcPr>
            <w:tcW w:w="962" w:type="dxa"/>
            <w:gridSpan w:val="3"/>
            <w:tcBorders>
              <w:top w:val="nil"/>
              <w:left w:val="nil"/>
              <w:bottom w:val="single" w:sz="4" w:space="0" w:color="auto"/>
              <w:right w:val="single" w:sz="4" w:space="0" w:color="auto"/>
            </w:tcBorders>
            <w:shd w:val="clear" w:color="auto" w:fill="auto"/>
            <w:vAlign w:val="center"/>
            <w:hideMark/>
          </w:tcPr>
          <w:p w14:paraId="141A40F0"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4E39EFC2"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13</w:t>
            </w:r>
          </w:p>
        </w:tc>
        <w:tc>
          <w:tcPr>
            <w:tcW w:w="1641" w:type="dxa"/>
            <w:gridSpan w:val="4"/>
            <w:tcBorders>
              <w:top w:val="nil"/>
              <w:left w:val="nil"/>
              <w:bottom w:val="single" w:sz="4" w:space="0" w:color="auto"/>
              <w:right w:val="single" w:sz="4" w:space="0" w:color="auto"/>
            </w:tcBorders>
            <w:shd w:val="clear" w:color="auto" w:fill="auto"/>
            <w:vAlign w:val="center"/>
            <w:hideMark/>
          </w:tcPr>
          <w:p w14:paraId="1FAFC4A3"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07.1.00.20500</w:t>
            </w:r>
          </w:p>
        </w:tc>
        <w:tc>
          <w:tcPr>
            <w:tcW w:w="1217" w:type="dxa"/>
            <w:gridSpan w:val="4"/>
            <w:tcBorders>
              <w:top w:val="nil"/>
              <w:left w:val="nil"/>
              <w:bottom w:val="single" w:sz="4" w:space="0" w:color="auto"/>
              <w:right w:val="single" w:sz="4" w:space="0" w:color="auto"/>
            </w:tcBorders>
            <w:shd w:val="clear" w:color="auto" w:fill="auto"/>
            <w:vAlign w:val="center"/>
            <w:hideMark/>
          </w:tcPr>
          <w:p w14:paraId="35176EEB"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5F06EEB5"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20,0</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28007E95"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3604D207"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r>
      <w:tr w:rsidR="00B40FD5" w:rsidRPr="00B40FD5" w14:paraId="7DA343C5" w14:textId="77777777" w:rsidTr="005E0155">
        <w:trPr>
          <w:gridAfter w:val="16"/>
          <w:wAfter w:w="4953" w:type="dxa"/>
          <w:trHeight w:val="1898"/>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2344D220"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lastRenderedPageBreak/>
              <w:t xml:space="preserve">Членство Администрации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в ассоциации "Совет муниципальных образований Ростовской области" (Уплата налогов, сборов и иных платежей)</w:t>
            </w:r>
          </w:p>
        </w:tc>
        <w:tc>
          <w:tcPr>
            <w:tcW w:w="962" w:type="dxa"/>
            <w:gridSpan w:val="3"/>
            <w:tcBorders>
              <w:top w:val="nil"/>
              <w:left w:val="nil"/>
              <w:bottom w:val="single" w:sz="4" w:space="0" w:color="auto"/>
              <w:right w:val="single" w:sz="4" w:space="0" w:color="auto"/>
            </w:tcBorders>
            <w:shd w:val="clear" w:color="auto" w:fill="auto"/>
            <w:vAlign w:val="center"/>
            <w:hideMark/>
          </w:tcPr>
          <w:p w14:paraId="223DD398"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38EB2A03"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13</w:t>
            </w:r>
          </w:p>
        </w:tc>
        <w:tc>
          <w:tcPr>
            <w:tcW w:w="1641" w:type="dxa"/>
            <w:gridSpan w:val="4"/>
            <w:tcBorders>
              <w:top w:val="nil"/>
              <w:left w:val="nil"/>
              <w:bottom w:val="single" w:sz="4" w:space="0" w:color="auto"/>
              <w:right w:val="single" w:sz="4" w:space="0" w:color="auto"/>
            </w:tcBorders>
            <w:shd w:val="clear" w:color="auto" w:fill="auto"/>
            <w:vAlign w:val="center"/>
            <w:hideMark/>
          </w:tcPr>
          <w:p w14:paraId="30B78CFB"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07.1.00.20500</w:t>
            </w:r>
          </w:p>
        </w:tc>
        <w:tc>
          <w:tcPr>
            <w:tcW w:w="1217" w:type="dxa"/>
            <w:gridSpan w:val="4"/>
            <w:tcBorders>
              <w:top w:val="nil"/>
              <w:left w:val="nil"/>
              <w:bottom w:val="single" w:sz="4" w:space="0" w:color="auto"/>
              <w:right w:val="single" w:sz="4" w:space="0" w:color="auto"/>
            </w:tcBorders>
            <w:shd w:val="clear" w:color="auto" w:fill="auto"/>
            <w:vAlign w:val="center"/>
            <w:hideMark/>
          </w:tcPr>
          <w:p w14:paraId="0CA85580"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850</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30E4BA96"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20,0</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51D6D0FA"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391BE169"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r>
      <w:tr w:rsidR="00B40FD5" w:rsidRPr="00B40FD5" w14:paraId="0FDABC71" w14:textId="77777777" w:rsidTr="005E0155">
        <w:trPr>
          <w:gridAfter w:val="16"/>
          <w:wAfter w:w="4953" w:type="dxa"/>
          <w:trHeight w:val="4744"/>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7B6BD978"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xml:space="preserve">Расходы по оплате за выполненные работы в рамках подпрограммы "Ремонт, содержание и оснащение системой безопасности муниципального административного здания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"Ремонт, содержание и оснащение системой безопасности муниципального административного здания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w:t>
            </w:r>
          </w:p>
        </w:tc>
        <w:tc>
          <w:tcPr>
            <w:tcW w:w="962" w:type="dxa"/>
            <w:gridSpan w:val="3"/>
            <w:tcBorders>
              <w:top w:val="nil"/>
              <w:left w:val="nil"/>
              <w:bottom w:val="single" w:sz="4" w:space="0" w:color="auto"/>
              <w:right w:val="single" w:sz="4" w:space="0" w:color="auto"/>
            </w:tcBorders>
            <w:shd w:val="clear" w:color="auto" w:fill="auto"/>
            <w:vAlign w:val="center"/>
            <w:hideMark/>
          </w:tcPr>
          <w:p w14:paraId="7382C900"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7B66014E"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13</w:t>
            </w:r>
          </w:p>
        </w:tc>
        <w:tc>
          <w:tcPr>
            <w:tcW w:w="1641" w:type="dxa"/>
            <w:gridSpan w:val="4"/>
            <w:tcBorders>
              <w:top w:val="nil"/>
              <w:left w:val="nil"/>
              <w:bottom w:val="single" w:sz="4" w:space="0" w:color="auto"/>
              <w:right w:val="single" w:sz="4" w:space="0" w:color="auto"/>
            </w:tcBorders>
            <w:shd w:val="clear" w:color="auto" w:fill="auto"/>
            <w:vAlign w:val="center"/>
            <w:hideMark/>
          </w:tcPr>
          <w:p w14:paraId="134CF45E"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11.1.00.20450</w:t>
            </w:r>
          </w:p>
        </w:tc>
        <w:tc>
          <w:tcPr>
            <w:tcW w:w="1217" w:type="dxa"/>
            <w:gridSpan w:val="4"/>
            <w:tcBorders>
              <w:top w:val="nil"/>
              <w:left w:val="nil"/>
              <w:bottom w:val="single" w:sz="4" w:space="0" w:color="auto"/>
              <w:right w:val="single" w:sz="4" w:space="0" w:color="auto"/>
            </w:tcBorders>
            <w:shd w:val="clear" w:color="auto" w:fill="auto"/>
            <w:vAlign w:val="center"/>
            <w:hideMark/>
          </w:tcPr>
          <w:p w14:paraId="0A476456"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6FE0F4D5"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70,0</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241D750F"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192086A9"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r>
      <w:tr w:rsidR="00B40FD5" w:rsidRPr="00B40FD5" w14:paraId="00D9B995" w14:textId="77777777" w:rsidTr="005E0155">
        <w:trPr>
          <w:gridAfter w:val="16"/>
          <w:wAfter w:w="4953" w:type="dxa"/>
          <w:trHeight w:val="5693"/>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557BF39F"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lastRenderedPageBreak/>
              <w:t xml:space="preserve">Расходы по оплате за выполненные работы в рамках подпрограммы "Ремонт, содержание и оснащение системой безопасности муниципального административного здания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"Ремонт, содержание и оснащение системой безопасности муниципального административного здания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962" w:type="dxa"/>
            <w:gridSpan w:val="3"/>
            <w:tcBorders>
              <w:top w:val="nil"/>
              <w:left w:val="nil"/>
              <w:bottom w:val="single" w:sz="4" w:space="0" w:color="auto"/>
              <w:right w:val="single" w:sz="4" w:space="0" w:color="auto"/>
            </w:tcBorders>
            <w:shd w:val="clear" w:color="auto" w:fill="auto"/>
            <w:vAlign w:val="center"/>
            <w:hideMark/>
          </w:tcPr>
          <w:p w14:paraId="0F3DF9ED"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57A9A06F"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13</w:t>
            </w:r>
          </w:p>
        </w:tc>
        <w:tc>
          <w:tcPr>
            <w:tcW w:w="1641" w:type="dxa"/>
            <w:gridSpan w:val="4"/>
            <w:tcBorders>
              <w:top w:val="nil"/>
              <w:left w:val="nil"/>
              <w:bottom w:val="single" w:sz="4" w:space="0" w:color="auto"/>
              <w:right w:val="single" w:sz="4" w:space="0" w:color="auto"/>
            </w:tcBorders>
            <w:shd w:val="clear" w:color="auto" w:fill="auto"/>
            <w:vAlign w:val="center"/>
            <w:hideMark/>
          </w:tcPr>
          <w:p w14:paraId="217CAA07"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11.1.00.20450</w:t>
            </w:r>
          </w:p>
        </w:tc>
        <w:tc>
          <w:tcPr>
            <w:tcW w:w="1217" w:type="dxa"/>
            <w:gridSpan w:val="4"/>
            <w:tcBorders>
              <w:top w:val="nil"/>
              <w:left w:val="nil"/>
              <w:bottom w:val="single" w:sz="4" w:space="0" w:color="auto"/>
              <w:right w:val="single" w:sz="4" w:space="0" w:color="auto"/>
            </w:tcBorders>
            <w:shd w:val="clear" w:color="auto" w:fill="auto"/>
            <w:vAlign w:val="center"/>
            <w:hideMark/>
          </w:tcPr>
          <w:p w14:paraId="46939101"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240</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262EB1A0"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70,0</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68610DEE"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6E605640"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r>
      <w:tr w:rsidR="00B40FD5" w:rsidRPr="00B40FD5" w14:paraId="1298CAA3" w14:textId="77777777" w:rsidTr="005E0155">
        <w:trPr>
          <w:gridAfter w:val="16"/>
          <w:wAfter w:w="4953" w:type="dxa"/>
          <w:trHeight w:val="3795"/>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3BB144FF"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lastRenderedPageBreak/>
              <w:t xml:space="preserve">Оценка муниципального имущества, признание прав и регулирование отношений по муниципальной собственности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w:t>
            </w:r>
          </w:p>
        </w:tc>
        <w:tc>
          <w:tcPr>
            <w:tcW w:w="962" w:type="dxa"/>
            <w:gridSpan w:val="3"/>
            <w:tcBorders>
              <w:top w:val="nil"/>
              <w:left w:val="nil"/>
              <w:bottom w:val="single" w:sz="4" w:space="0" w:color="auto"/>
              <w:right w:val="single" w:sz="4" w:space="0" w:color="auto"/>
            </w:tcBorders>
            <w:shd w:val="clear" w:color="auto" w:fill="auto"/>
            <w:vAlign w:val="center"/>
            <w:hideMark/>
          </w:tcPr>
          <w:p w14:paraId="1AB0C980"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0B2EF0CB"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13</w:t>
            </w:r>
          </w:p>
        </w:tc>
        <w:tc>
          <w:tcPr>
            <w:tcW w:w="1641" w:type="dxa"/>
            <w:gridSpan w:val="4"/>
            <w:tcBorders>
              <w:top w:val="nil"/>
              <w:left w:val="nil"/>
              <w:bottom w:val="single" w:sz="4" w:space="0" w:color="auto"/>
              <w:right w:val="single" w:sz="4" w:space="0" w:color="auto"/>
            </w:tcBorders>
            <w:shd w:val="clear" w:color="auto" w:fill="auto"/>
            <w:vAlign w:val="center"/>
            <w:hideMark/>
          </w:tcPr>
          <w:p w14:paraId="22D8658D"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99.9.00.20140</w:t>
            </w:r>
          </w:p>
        </w:tc>
        <w:tc>
          <w:tcPr>
            <w:tcW w:w="1217" w:type="dxa"/>
            <w:gridSpan w:val="4"/>
            <w:tcBorders>
              <w:top w:val="nil"/>
              <w:left w:val="nil"/>
              <w:bottom w:val="single" w:sz="4" w:space="0" w:color="auto"/>
              <w:right w:val="single" w:sz="4" w:space="0" w:color="auto"/>
            </w:tcBorders>
            <w:shd w:val="clear" w:color="auto" w:fill="auto"/>
            <w:vAlign w:val="center"/>
            <w:hideMark/>
          </w:tcPr>
          <w:p w14:paraId="62BCA8D7"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7AA6190B"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30,0</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511BAC23"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2DA79F58"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r>
      <w:tr w:rsidR="00B40FD5" w:rsidRPr="00B40FD5" w14:paraId="6EE0642A" w14:textId="77777777" w:rsidTr="005E0155">
        <w:trPr>
          <w:gridAfter w:val="16"/>
          <w:wAfter w:w="4953" w:type="dxa"/>
          <w:trHeight w:val="4744"/>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0AA296A0"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xml:space="preserve">Оценка муниципального имущества, признание прав и регулирование отношений по муниципальной собственности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962" w:type="dxa"/>
            <w:gridSpan w:val="3"/>
            <w:tcBorders>
              <w:top w:val="nil"/>
              <w:left w:val="nil"/>
              <w:bottom w:val="single" w:sz="4" w:space="0" w:color="auto"/>
              <w:right w:val="single" w:sz="4" w:space="0" w:color="auto"/>
            </w:tcBorders>
            <w:shd w:val="clear" w:color="auto" w:fill="auto"/>
            <w:vAlign w:val="center"/>
            <w:hideMark/>
          </w:tcPr>
          <w:p w14:paraId="1A792F93"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3622DDC4"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13</w:t>
            </w:r>
          </w:p>
        </w:tc>
        <w:tc>
          <w:tcPr>
            <w:tcW w:w="1641" w:type="dxa"/>
            <w:gridSpan w:val="4"/>
            <w:tcBorders>
              <w:top w:val="nil"/>
              <w:left w:val="nil"/>
              <w:bottom w:val="single" w:sz="4" w:space="0" w:color="auto"/>
              <w:right w:val="single" w:sz="4" w:space="0" w:color="auto"/>
            </w:tcBorders>
            <w:shd w:val="clear" w:color="auto" w:fill="auto"/>
            <w:vAlign w:val="center"/>
            <w:hideMark/>
          </w:tcPr>
          <w:p w14:paraId="72A266FE"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99.9.00.20140</w:t>
            </w:r>
          </w:p>
        </w:tc>
        <w:tc>
          <w:tcPr>
            <w:tcW w:w="1217" w:type="dxa"/>
            <w:gridSpan w:val="4"/>
            <w:tcBorders>
              <w:top w:val="nil"/>
              <w:left w:val="nil"/>
              <w:bottom w:val="single" w:sz="4" w:space="0" w:color="auto"/>
              <w:right w:val="single" w:sz="4" w:space="0" w:color="auto"/>
            </w:tcBorders>
            <w:shd w:val="clear" w:color="auto" w:fill="auto"/>
            <w:vAlign w:val="center"/>
            <w:hideMark/>
          </w:tcPr>
          <w:p w14:paraId="5B56005A"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240</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0D58740F"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30,0</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1569247D"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7DA99C5C"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r>
      <w:tr w:rsidR="00B40FD5" w:rsidRPr="00B40FD5" w14:paraId="562B218C" w14:textId="77777777" w:rsidTr="005E0155">
        <w:trPr>
          <w:gridAfter w:val="16"/>
          <w:wAfter w:w="4953" w:type="dxa"/>
          <w:trHeight w:val="2532"/>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316F8B15"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lastRenderedPageBreak/>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B40FD5">
              <w:rPr>
                <w:rFonts w:ascii="Times New Roman" w:eastAsia="Times New Roman" w:hAnsi="Times New Roman" w:cs="Times New Roman"/>
                <w:color w:val="000000"/>
                <w:sz w:val="16"/>
                <w:szCs w:val="16"/>
                <w:lang w:eastAsia="ru-RU"/>
              </w:rPr>
              <w:t>Митякинское</w:t>
            </w:r>
            <w:proofErr w:type="spellEnd"/>
            <w:r w:rsidRPr="00B40FD5">
              <w:rPr>
                <w:rFonts w:ascii="Times New Roman" w:eastAsia="Times New Roman" w:hAnsi="Times New Roman" w:cs="Times New Roman"/>
                <w:color w:val="000000"/>
                <w:sz w:val="16"/>
                <w:szCs w:val="16"/>
                <w:lang w:eastAsia="ru-RU"/>
              </w:rPr>
              <w:t xml:space="preserve"> сельское поселение"</w:t>
            </w:r>
          </w:p>
        </w:tc>
        <w:tc>
          <w:tcPr>
            <w:tcW w:w="962" w:type="dxa"/>
            <w:gridSpan w:val="3"/>
            <w:tcBorders>
              <w:top w:val="nil"/>
              <w:left w:val="nil"/>
              <w:bottom w:val="single" w:sz="4" w:space="0" w:color="auto"/>
              <w:right w:val="single" w:sz="4" w:space="0" w:color="auto"/>
            </w:tcBorders>
            <w:shd w:val="clear" w:color="auto" w:fill="auto"/>
            <w:vAlign w:val="center"/>
            <w:hideMark/>
          </w:tcPr>
          <w:p w14:paraId="1F3766CB"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2B6F3C22"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13</w:t>
            </w:r>
          </w:p>
        </w:tc>
        <w:tc>
          <w:tcPr>
            <w:tcW w:w="1641" w:type="dxa"/>
            <w:gridSpan w:val="4"/>
            <w:tcBorders>
              <w:top w:val="nil"/>
              <w:left w:val="nil"/>
              <w:bottom w:val="single" w:sz="4" w:space="0" w:color="auto"/>
              <w:right w:val="single" w:sz="4" w:space="0" w:color="auto"/>
            </w:tcBorders>
            <w:shd w:val="clear" w:color="auto" w:fill="auto"/>
            <w:vAlign w:val="center"/>
            <w:hideMark/>
          </w:tcPr>
          <w:p w14:paraId="6562BBA4"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99.9.00.90110</w:t>
            </w:r>
          </w:p>
        </w:tc>
        <w:tc>
          <w:tcPr>
            <w:tcW w:w="1217" w:type="dxa"/>
            <w:gridSpan w:val="4"/>
            <w:tcBorders>
              <w:top w:val="nil"/>
              <w:left w:val="nil"/>
              <w:bottom w:val="single" w:sz="4" w:space="0" w:color="auto"/>
              <w:right w:val="single" w:sz="4" w:space="0" w:color="auto"/>
            </w:tcBorders>
            <w:shd w:val="clear" w:color="auto" w:fill="auto"/>
            <w:vAlign w:val="center"/>
            <w:hideMark/>
          </w:tcPr>
          <w:p w14:paraId="17C573DF"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0CFAFE11"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13F193AB"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154,5</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35BAB128"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304,6</w:t>
            </w:r>
          </w:p>
        </w:tc>
      </w:tr>
      <w:tr w:rsidR="00B40FD5" w:rsidRPr="00B40FD5" w14:paraId="60781399" w14:textId="77777777" w:rsidTr="005E0155">
        <w:trPr>
          <w:gridAfter w:val="16"/>
          <w:wAfter w:w="4953" w:type="dxa"/>
          <w:trHeight w:val="2847"/>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4FB2E5C7"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B40FD5">
              <w:rPr>
                <w:rFonts w:ascii="Times New Roman" w:eastAsia="Times New Roman" w:hAnsi="Times New Roman" w:cs="Times New Roman"/>
                <w:color w:val="000000"/>
                <w:sz w:val="16"/>
                <w:szCs w:val="16"/>
                <w:lang w:eastAsia="ru-RU"/>
              </w:rPr>
              <w:t>Митякинское</w:t>
            </w:r>
            <w:proofErr w:type="spellEnd"/>
            <w:r w:rsidRPr="00B40FD5">
              <w:rPr>
                <w:rFonts w:ascii="Times New Roman" w:eastAsia="Times New Roman" w:hAnsi="Times New Roman" w:cs="Times New Roman"/>
                <w:color w:val="000000"/>
                <w:sz w:val="16"/>
                <w:szCs w:val="16"/>
                <w:lang w:eastAsia="ru-RU"/>
              </w:rPr>
              <w:t xml:space="preserve"> сельское поселение" (Специальные расходы)</w:t>
            </w:r>
          </w:p>
        </w:tc>
        <w:tc>
          <w:tcPr>
            <w:tcW w:w="962" w:type="dxa"/>
            <w:gridSpan w:val="3"/>
            <w:tcBorders>
              <w:top w:val="nil"/>
              <w:left w:val="nil"/>
              <w:bottom w:val="single" w:sz="4" w:space="0" w:color="auto"/>
              <w:right w:val="single" w:sz="4" w:space="0" w:color="auto"/>
            </w:tcBorders>
            <w:shd w:val="clear" w:color="auto" w:fill="auto"/>
            <w:vAlign w:val="center"/>
            <w:hideMark/>
          </w:tcPr>
          <w:p w14:paraId="1D25EF0B"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5350341D"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13</w:t>
            </w:r>
          </w:p>
        </w:tc>
        <w:tc>
          <w:tcPr>
            <w:tcW w:w="1641" w:type="dxa"/>
            <w:gridSpan w:val="4"/>
            <w:tcBorders>
              <w:top w:val="nil"/>
              <w:left w:val="nil"/>
              <w:bottom w:val="single" w:sz="4" w:space="0" w:color="auto"/>
              <w:right w:val="single" w:sz="4" w:space="0" w:color="auto"/>
            </w:tcBorders>
            <w:shd w:val="clear" w:color="auto" w:fill="auto"/>
            <w:vAlign w:val="center"/>
            <w:hideMark/>
          </w:tcPr>
          <w:p w14:paraId="46EC2270"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99.9.00.90110</w:t>
            </w:r>
          </w:p>
        </w:tc>
        <w:tc>
          <w:tcPr>
            <w:tcW w:w="1217" w:type="dxa"/>
            <w:gridSpan w:val="4"/>
            <w:tcBorders>
              <w:top w:val="nil"/>
              <w:left w:val="nil"/>
              <w:bottom w:val="single" w:sz="4" w:space="0" w:color="auto"/>
              <w:right w:val="single" w:sz="4" w:space="0" w:color="auto"/>
            </w:tcBorders>
            <w:shd w:val="clear" w:color="auto" w:fill="auto"/>
            <w:vAlign w:val="center"/>
            <w:hideMark/>
          </w:tcPr>
          <w:p w14:paraId="6BF1FDB9"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880</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3D9F96A5"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2E631C46"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154,5</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2B406539"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304,6</w:t>
            </w:r>
          </w:p>
        </w:tc>
      </w:tr>
      <w:tr w:rsidR="00B40FD5" w:rsidRPr="00B40FD5" w14:paraId="2E54D5C7" w14:textId="77777777" w:rsidTr="005E0155">
        <w:trPr>
          <w:gridAfter w:val="16"/>
          <w:wAfter w:w="4953" w:type="dxa"/>
          <w:trHeight w:val="2532"/>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7994B0E4"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w:t>
            </w:r>
          </w:p>
        </w:tc>
        <w:tc>
          <w:tcPr>
            <w:tcW w:w="962" w:type="dxa"/>
            <w:gridSpan w:val="3"/>
            <w:tcBorders>
              <w:top w:val="nil"/>
              <w:left w:val="nil"/>
              <w:bottom w:val="single" w:sz="4" w:space="0" w:color="auto"/>
              <w:right w:val="single" w:sz="4" w:space="0" w:color="auto"/>
            </w:tcBorders>
            <w:shd w:val="clear" w:color="auto" w:fill="auto"/>
            <w:vAlign w:val="center"/>
            <w:hideMark/>
          </w:tcPr>
          <w:p w14:paraId="585312A3"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05FEE224"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13</w:t>
            </w:r>
          </w:p>
        </w:tc>
        <w:tc>
          <w:tcPr>
            <w:tcW w:w="1641" w:type="dxa"/>
            <w:gridSpan w:val="4"/>
            <w:tcBorders>
              <w:top w:val="nil"/>
              <w:left w:val="nil"/>
              <w:bottom w:val="single" w:sz="4" w:space="0" w:color="auto"/>
              <w:right w:val="single" w:sz="4" w:space="0" w:color="auto"/>
            </w:tcBorders>
            <w:shd w:val="clear" w:color="auto" w:fill="auto"/>
            <w:vAlign w:val="center"/>
            <w:hideMark/>
          </w:tcPr>
          <w:p w14:paraId="1E363A46"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99.9.00.99990</w:t>
            </w:r>
          </w:p>
        </w:tc>
        <w:tc>
          <w:tcPr>
            <w:tcW w:w="1217" w:type="dxa"/>
            <w:gridSpan w:val="4"/>
            <w:tcBorders>
              <w:top w:val="nil"/>
              <w:left w:val="nil"/>
              <w:bottom w:val="single" w:sz="4" w:space="0" w:color="auto"/>
              <w:right w:val="single" w:sz="4" w:space="0" w:color="auto"/>
            </w:tcBorders>
            <w:shd w:val="clear" w:color="auto" w:fill="auto"/>
            <w:vAlign w:val="center"/>
            <w:hideMark/>
          </w:tcPr>
          <w:p w14:paraId="216655F0"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6DFBAF1A"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349,9</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6B796D42"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2C615DB6"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r>
      <w:tr w:rsidR="00B40FD5" w:rsidRPr="00B40FD5" w14:paraId="2360129B" w14:textId="77777777" w:rsidTr="005E0155">
        <w:trPr>
          <w:gridAfter w:val="16"/>
          <w:wAfter w:w="4953" w:type="dxa"/>
          <w:trHeight w:val="3480"/>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0799F1C9"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lastRenderedPageBreak/>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962" w:type="dxa"/>
            <w:gridSpan w:val="3"/>
            <w:tcBorders>
              <w:top w:val="nil"/>
              <w:left w:val="nil"/>
              <w:bottom w:val="single" w:sz="4" w:space="0" w:color="auto"/>
              <w:right w:val="single" w:sz="4" w:space="0" w:color="auto"/>
            </w:tcBorders>
            <w:shd w:val="clear" w:color="auto" w:fill="auto"/>
            <w:vAlign w:val="center"/>
            <w:hideMark/>
          </w:tcPr>
          <w:p w14:paraId="37DD723A"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4573FC7A"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13</w:t>
            </w:r>
          </w:p>
        </w:tc>
        <w:tc>
          <w:tcPr>
            <w:tcW w:w="1641" w:type="dxa"/>
            <w:gridSpan w:val="4"/>
            <w:tcBorders>
              <w:top w:val="nil"/>
              <w:left w:val="nil"/>
              <w:bottom w:val="single" w:sz="4" w:space="0" w:color="auto"/>
              <w:right w:val="single" w:sz="4" w:space="0" w:color="auto"/>
            </w:tcBorders>
            <w:shd w:val="clear" w:color="auto" w:fill="auto"/>
            <w:vAlign w:val="center"/>
            <w:hideMark/>
          </w:tcPr>
          <w:p w14:paraId="0DA9B342"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99.9.00.99990</w:t>
            </w:r>
          </w:p>
        </w:tc>
        <w:tc>
          <w:tcPr>
            <w:tcW w:w="1217" w:type="dxa"/>
            <w:gridSpan w:val="4"/>
            <w:tcBorders>
              <w:top w:val="nil"/>
              <w:left w:val="nil"/>
              <w:bottom w:val="single" w:sz="4" w:space="0" w:color="auto"/>
              <w:right w:val="single" w:sz="4" w:space="0" w:color="auto"/>
            </w:tcBorders>
            <w:shd w:val="clear" w:color="auto" w:fill="auto"/>
            <w:vAlign w:val="center"/>
            <w:hideMark/>
          </w:tcPr>
          <w:p w14:paraId="424EA3C6"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240</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5DEDB0A1"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92,8</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029DF831"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01473244"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r>
      <w:tr w:rsidR="00B40FD5" w:rsidRPr="00B40FD5" w14:paraId="6CF0F68F" w14:textId="77777777" w:rsidTr="005E0155">
        <w:trPr>
          <w:gridAfter w:val="16"/>
          <w:wAfter w:w="4953" w:type="dxa"/>
          <w:trHeight w:val="2847"/>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37B67BC0"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(Уплата налогов, сборов и иных платежей)</w:t>
            </w:r>
          </w:p>
        </w:tc>
        <w:tc>
          <w:tcPr>
            <w:tcW w:w="962" w:type="dxa"/>
            <w:gridSpan w:val="3"/>
            <w:tcBorders>
              <w:top w:val="nil"/>
              <w:left w:val="nil"/>
              <w:bottom w:val="single" w:sz="4" w:space="0" w:color="auto"/>
              <w:right w:val="single" w:sz="4" w:space="0" w:color="auto"/>
            </w:tcBorders>
            <w:shd w:val="clear" w:color="auto" w:fill="auto"/>
            <w:vAlign w:val="center"/>
            <w:hideMark/>
          </w:tcPr>
          <w:p w14:paraId="6EB64B54"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6274BE1D"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13</w:t>
            </w:r>
          </w:p>
        </w:tc>
        <w:tc>
          <w:tcPr>
            <w:tcW w:w="1641" w:type="dxa"/>
            <w:gridSpan w:val="4"/>
            <w:tcBorders>
              <w:top w:val="nil"/>
              <w:left w:val="nil"/>
              <w:bottom w:val="single" w:sz="4" w:space="0" w:color="auto"/>
              <w:right w:val="single" w:sz="4" w:space="0" w:color="auto"/>
            </w:tcBorders>
            <w:shd w:val="clear" w:color="auto" w:fill="auto"/>
            <w:vAlign w:val="center"/>
            <w:hideMark/>
          </w:tcPr>
          <w:p w14:paraId="33AE4E41"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99.9.00.99990</w:t>
            </w:r>
          </w:p>
        </w:tc>
        <w:tc>
          <w:tcPr>
            <w:tcW w:w="1217" w:type="dxa"/>
            <w:gridSpan w:val="4"/>
            <w:tcBorders>
              <w:top w:val="nil"/>
              <w:left w:val="nil"/>
              <w:bottom w:val="single" w:sz="4" w:space="0" w:color="auto"/>
              <w:right w:val="single" w:sz="4" w:space="0" w:color="auto"/>
            </w:tcBorders>
            <w:shd w:val="clear" w:color="auto" w:fill="auto"/>
            <w:vAlign w:val="center"/>
            <w:hideMark/>
          </w:tcPr>
          <w:p w14:paraId="40FCE6C9"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850</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412E7853"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257,1</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2ECAD0AF"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35B49CD2"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r>
      <w:tr w:rsidR="00B40FD5" w:rsidRPr="00B40FD5" w14:paraId="7448A3B8" w14:textId="77777777" w:rsidTr="005E0155">
        <w:trPr>
          <w:gridAfter w:val="16"/>
          <w:wAfter w:w="4953" w:type="dxa"/>
          <w:trHeight w:val="315"/>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732FB6B8" w14:textId="77777777" w:rsidR="00B40FD5" w:rsidRPr="00B40FD5" w:rsidRDefault="00B40FD5" w:rsidP="00B40FD5">
            <w:pPr>
              <w:spacing w:after="0" w:line="240" w:lineRule="auto"/>
              <w:jc w:val="both"/>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НАЦИОНАЛЬНАЯ ОБОРОНА</w:t>
            </w:r>
          </w:p>
        </w:tc>
        <w:tc>
          <w:tcPr>
            <w:tcW w:w="962" w:type="dxa"/>
            <w:gridSpan w:val="3"/>
            <w:tcBorders>
              <w:top w:val="nil"/>
              <w:left w:val="nil"/>
              <w:bottom w:val="single" w:sz="4" w:space="0" w:color="auto"/>
              <w:right w:val="single" w:sz="4" w:space="0" w:color="auto"/>
            </w:tcBorders>
            <w:shd w:val="clear" w:color="auto" w:fill="auto"/>
            <w:vAlign w:val="center"/>
            <w:hideMark/>
          </w:tcPr>
          <w:p w14:paraId="0881AAE8" w14:textId="77777777" w:rsidR="00B40FD5" w:rsidRPr="00B40FD5" w:rsidRDefault="00B40FD5" w:rsidP="00B40FD5">
            <w:pPr>
              <w:spacing w:after="0" w:line="240" w:lineRule="auto"/>
              <w:jc w:val="center"/>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02</w:t>
            </w:r>
          </w:p>
        </w:tc>
        <w:tc>
          <w:tcPr>
            <w:tcW w:w="838" w:type="dxa"/>
            <w:gridSpan w:val="2"/>
            <w:tcBorders>
              <w:top w:val="nil"/>
              <w:left w:val="nil"/>
              <w:bottom w:val="single" w:sz="4" w:space="0" w:color="auto"/>
              <w:right w:val="single" w:sz="4" w:space="0" w:color="auto"/>
            </w:tcBorders>
            <w:shd w:val="clear" w:color="auto" w:fill="auto"/>
            <w:vAlign w:val="center"/>
            <w:hideMark/>
          </w:tcPr>
          <w:p w14:paraId="718635B5" w14:textId="77777777" w:rsidR="00B40FD5" w:rsidRPr="00B40FD5" w:rsidRDefault="00B40FD5" w:rsidP="00B40FD5">
            <w:pPr>
              <w:spacing w:after="0" w:line="240" w:lineRule="auto"/>
              <w:jc w:val="center"/>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00</w:t>
            </w:r>
          </w:p>
        </w:tc>
        <w:tc>
          <w:tcPr>
            <w:tcW w:w="1641" w:type="dxa"/>
            <w:gridSpan w:val="4"/>
            <w:tcBorders>
              <w:top w:val="nil"/>
              <w:left w:val="nil"/>
              <w:bottom w:val="single" w:sz="4" w:space="0" w:color="auto"/>
              <w:right w:val="single" w:sz="4" w:space="0" w:color="auto"/>
            </w:tcBorders>
            <w:shd w:val="clear" w:color="auto" w:fill="auto"/>
            <w:vAlign w:val="center"/>
            <w:hideMark/>
          </w:tcPr>
          <w:p w14:paraId="44C76022" w14:textId="77777777" w:rsidR="00B40FD5" w:rsidRPr="00B40FD5" w:rsidRDefault="00B40FD5" w:rsidP="00B40FD5">
            <w:pPr>
              <w:spacing w:after="0" w:line="240" w:lineRule="auto"/>
              <w:jc w:val="center"/>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 </w:t>
            </w:r>
          </w:p>
        </w:tc>
        <w:tc>
          <w:tcPr>
            <w:tcW w:w="1217" w:type="dxa"/>
            <w:gridSpan w:val="4"/>
            <w:tcBorders>
              <w:top w:val="nil"/>
              <w:left w:val="nil"/>
              <w:bottom w:val="single" w:sz="4" w:space="0" w:color="auto"/>
              <w:right w:val="single" w:sz="4" w:space="0" w:color="auto"/>
            </w:tcBorders>
            <w:shd w:val="clear" w:color="auto" w:fill="auto"/>
            <w:vAlign w:val="center"/>
            <w:hideMark/>
          </w:tcPr>
          <w:p w14:paraId="2FBFCA1A" w14:textId="77777777" w:rsidR="00B40FD5" w:rsidRPr="00B40FD5" w:rsidRDefault="00B40FD5" w:rsidP="00B40FD5">
            <w:pPr>
              <w:spacing w:after="0" w:line="240" w:lineRule="auto"/>
              <w:jc w:val="center"/>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 </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6BB90170" w14:textId="77777777" w:rsidR="00B40FD5" w:rsidRPr="00B40FD5" w:rsidRDefault="00B40FD5" w:rsidP="00B40FD5">
            <w:pPr>
              <w:spacing w:after="0" w:line="240" w:lineRule="auto"/>
              <w:jc w:val="right"/>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208,2</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33791628" w14:textId="77777777" w:rsidR="00B40FD5" w:rsidRPr="00B40FD5" w:rsidRDefault="00B40FD5" w:rsidP="00B40FD5">
            <w:pPr>
              <w:spacing w:after="0" w:line="240" w:lineRule="auto"/>
              <w:jc w:val="right"/>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209,2</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4753C8BC" w14:textId="77777777" w:rsidR="00B40FD5" w:rsidRPr="00B40FD5" w:rsidRDefault="00B40FD5" w:rsidP="00B40FD5">
            <w:pPr>
              <w:spacing w:after="0" w:line="240" w:lineRule="auto"/>
              <w:jc w:val="right"/>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215,6</w:t>
            </w:r>
          </w:p>
        </w:tc>
      </w:tr>
      <w:tr w:rsidR="00B40FD5" w:rsidRPr="00B40FD5" w14:paraId="5078CA9B" w14:textId="77777777" w:rsidTr="005E0155">
        <w:trPr>
          <w:gridAfter w:val="16"/>
          <w:wAfter w:w="4953" w:type="dxa"/>
          <w:trHeight w:val="634"/>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21BDB85D"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Мобилизационная и вневойсковая подготовка</w:t>
            </w:r>
          </w:p>
        </w:tc>
        <w:tc>
          <w:tcPr>
            <w:tcW w:w="962" w:type="dxa"/>
            <w:gridSpan w:val="3"/>
            <w:tcBorders>
              <w:top w:val="nil"/>
              <w:left w:val="nil"/>
              <w:bottom w:val="single" w:sz="4" w:space="0" w:color="auto"/>
              <w:right w:val="single" w:sz="4" w:space="0" w:color="auto"/>
            </w:tcBorders>
            <w:shd w:val="clear" w:color="auto" w:fill="auto"/>
            <w:vAlign w:val="center"/>
            <w:hideMark/>
          </w:tcPr>
          <w:p w14:paraId="06569EA2"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02</w:t>
            </w:r>
          </w:p>
        </w:tc>
        <w:tc>
          <w:tcPr>
            <w:tcW w:w="838" w:type="dxa"/>
            <w:gridSpan w:val="2"/>
            <w:tcBorders>
              <w:top w:val="nil"/>
              <w:left w:val="nil"/>
              <w:bottom w:val="single" w:sz="4" w:space="0" w:color="auto"/>
              <w:right w:val="single" w:sz="4" w:space="0" w:color="auto"/>
            </w:tcBorders>
            <w:shd w:val="clear" w:color="auto" w:fill="auto"/>
            <w:vAlign w:val="center"/>
            <w:hideMark/>
          </w:tcPr>
          <w:p w14:paraId="44104DF8"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03</w:t>
            </w:r>
          </w:p>
        </w:tc>
        <w:tc>
          <w:tcPr>
            <w:tcW w:w="1641" w:type="dxa"/>
            <w:gridSpan w:val="4"/>
            <w:tcBorders>
              <w:top w:val="nil"/>
              <w:left w:val="nil"/>
              <w:bottom w:val="single" w:sz="4" w:space="0" w:color="auto"/>
              <w:right w:val="single" w:sz="4" w:space="0" w:color="auto"/>
            </w:tcBorders>
            <w:shd w:val="clear" w:color="auto" w:fill="auto"/>
            <w:vAlign w:val="center"/>
            <w:hideMark/>
          </w:tcPr>
          <w:p w14:paraId="408C07DF"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17" w:type="dxa"/>
            <w:gridSpan w:val="4"/>
            <w:tcBorders>
              <w:top w:val="nil"/>
              <w:left w:val="nil"/>
              <w:bottom w:val="single" w:sz="4" w:space="0" w:color="auto"/>
              <w:right w:val="single" w:sz="4" w:space="0" w:color="auto"/>
            </w:tcBorders>
            <w:shd w:val="clear" w:color="auto" w:fill="auto"/>
            <w:vAlign w:val="center"/>
            <w:hideMark/>
          </w:tcPr>
          <w:p w14:paraId="5716DB9D"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22F3FB91"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208,2</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0506A1E0"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209,2</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6A7CCAB1"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215,6</w:t>
            </w:r>
          </w:p>
        </w:tc>
      </w:tr>
      <w:tr w:rsidR="00B40FD5" w:rsidRPr="00B40FD5" w14:paraId="76EBC1F9" w14:textId="77777777" w:rsidTr="005E0155">
        <w:trPr>
          <w:gridAfter w:val="16"/>
          <w:wAfter w:w="4953" w:type="dxa"/>
          <w:trHeight w:val="3162"/>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45018223"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lastRenderedPageBreak/>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w:t>
            </w:r>
          </w:p>
        </w:tc>
        <w:tc>
          <w:tcPr>
            <w:tcW w:w="962" w:type="dxa"/>
            <w:gridSpan w:val="3"/>
            <w:tcBorders>
              <w:top w:val="nil"/>
              <w:left w:val="nil"/>
              <w:bottom w:val="single" w:sz="4" w:space="0" w:color="auto"/>
              <w:right w:val="single" w:sz="4" w:space="0" w:color="auto"/>
            </w:tcBorders>
            <w:shd w:val="clear" w:color="auto" w:fill="auto"/>
            <w:vAlign w:val="center"/>
            <w:hideMark/>
          </w:tcPr>
          <w:p w14:paraId="65EA4CC8"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02</w:t>
            </w:r>
          </w:p>
        </w:tc>
        <w:tc>
          <w:tcPr>
            <w:tcW w:w="838" w:type="dxa"/>
            <w:gridSpan w:val="2"/>
            <w:tcBorders>
              <w:top w:val="nil"/>
              <w:left w:val="nil"/>
              <w:bottom w:val="single" w:sz="4" w:space="0" w:color="auto"/>
              <w:right w:val="single" w:sz="4" w:space="0" w:color="auto"/>
            </w:tcBorders>
            <w:shd w:val="clear" w:color="auto" w:fill="auto"/>
            <w:vAlign w:val="center"/>
            <w:hideMark/>
          </w:tcPr>
          <w:p w14:paraId="68908D37"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03</w:t>
            </w:r>
          </w:p>
        </w:tc>
        <w:tc>
          <w:tcPr>
            <w:tcW w:w="1641" w:type="dxa"/>
            <w:gridSpan w:val="4"/>
            <w:tcBorders>
              <w:top w:val="nil"/>
              <w:left w:val="nil"/>
              <w:bottom w:val="single" w:sz="4" w:space="0" w:color="auto"/>
              <w:right w:val="single" w:sz="4" w:space="0" w:color="auto"/>
            </w:tcBorders>
            <w:shd w:val="clear" w:color="auto" w:fill="auto"/>
            <w:vAlign w:val="center"/>
            <w:hideMark/>
          </w:tcPr>
          <w:p w14:paraId="0C865ACA"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89.9.00.51180</w:t>
            </w:r>
          </w:p>
        </w:tc>
        <w:tc>
          <w:tcPr>
            <w:tcW w:w="1217" w:type="dxa"/>
            <w:gridSpan w:val="4"/>
            <w:tcBorders>
              <w:top w:val="nil"/>
              <w:left w:val="nil"/>
              <w:bottom w:val="single" w:sz="4" w:space="0" w:color="auto"/>
              <w:right w:val="single" w:sz="4" w:space="0" w:color="auto"/>
            </w:tcBorders>
            <w:shd w:val="clear" w:color="auto" w:fill="auto"/>
            <w:vAlign w:val="center"/>
            <w:hideMark/>
          </w:tcPr>
          <w:p w14:paraId="1955A8C3"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06380F38"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208,2</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2FAC8AAC"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209,2</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0950AC39"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215,6</w:t>
            </w:r>
          </w:p>
        </w:tc>
      </w:tr>
      <w:tr w:rsidR="00B40FD5" w:rsidRPr="00B40FD5" w14:paraId="65B9FACD" w14:textId="77777777" w:rsidTr="005E0155">
        <w:trPr>
          <w:gridAfter w:val="16"/>
          <w:wAfter w:w="4953" w:type="dxa"/>
          <w:trHeight w:val="4114"/>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4D7D614C"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(Расходы на выплаты персоналу государственных (муниципальных) органов)</w:t>
            </w:r>
          </w:p>
        </w:tc>
        <w:tc>
          <w:tcPr>
            <w:tcW w:w="962" w:type="dxa"/>
            <w:gridSpan w:val="3"/>
            <w:tcBorders>
              <w:top w:val="nil"/>
              <w:left w:val="nil"/>
              <w:bottom w:val="single" w:sz="4" w:space="0" w:color="auto"/>
              <w:right w:val="single" w:sz="4" w:space="0" w:color="auto"/>
            </w:tcBorders>
            <w:shd w:val="clear" w:color="auto" w:fill="auto"/>
            <w:vAlign w:val="center"/>
            <w:hideMark/>
          </w:tcPr>
          <w:p w14:paraId="5E0A738E"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02</w:t>
            </w:r>
          </w:p>
        </w:tc>
        <w:tc>
          <w:tcPr>
            <w:tcW w:w="838" w:type="dxa"/>
            <w:gridSpan w:val="2"/>
            <w:tcBorders>
              <w:top w:val="nil"/>
              <w:left w:val="nil"/>
              <w:bottom w:val="single" w:sz="4" w:space="0" w:color="auto"/>
              <w:right w:val="single" w:sz="4" w:space="0" w:color="auto"/>
            </w:tcBorders>
            <w:shd w:val="clear" w:color="auto" w:fill="auto"/>
            <w:vAlign w:val="center"/>
            <w:hideMark/>
          </w:tcPr>
          <w:p w14:paraId="51FFEB59"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03</w:t>
            </w:r>
          </w:p>
        </w:tc>
        <w:tc>
          <w:tcPr>
            <w:tcW w:w="1641" w:type="dxa"/>
            <w:gridSpan w:val="4"/>
            <w:tcBorders>
              <w:top w:val="nil"/>
              <w:left w:val="nil"/>
              <w:bottom w:val="single" w:sz="4" w:space="0" w:color="auto"/>
              <w:right w:val="single" w:sz="4" w:space="0" w:color="auto"/>
            </w:tcBorders>
            <w:shd w:val="clear" w:color="auto" w:fill="auto"/>
            <w:vAlign w:val="center"/>
            <w:hideMark/>
          </w:tcPr>
          <w:p w14:paraId="61F48A39"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89.9.00.51180</w:t>
            </w:r>
          </w:p>
        </w:tc>
        <w:tc>
          <w:tcPr>
            <w:tcW w:w="1217" w:type="dxa"/>
            <w:gridSpan w:val="4"/>
            <w:tcBorders>
              <w:top w:val="nil"/>
              <w:left w:val="nil"/>
              <w:bottom w:val="single" w:sz="4" w:space="0" w:color="auto"/>
              <w:right w:val="single" w:sz="4" w:space="0" w:color="auto"/>
            </w:tcBorders>
            <w:shd w:val="clear" w:color="auto" w:fill="auto"/>
            <w:vAlign w:val="center"/>
            <w:hideMark/>
          </w:tcPr>
          <w:p w14:paraId="7D67A530"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120</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0C3925A4"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202,3</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0765BA28"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201,9</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64A33F22"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208,3</w:t>
            </w:r>
          </w:p>
        </w:tc>
      </w:tr>
      <w:tr w:rsidR="00B40FD5" w:rsidRPr="00B40FD5" w14:paraId="7EEF53A0" w14:textId="77777777" w:rsidTr="005E0155">
        <w:trPr>
          <w:gridAfter w:val="16"/>
          <w:wAfter w:w="4953" w:type="dxa"/>
          <w:trHeight w:val="4114"/>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2AD7898D"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lastRenderedPageBreak/>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962" w:type="dxa"/>
            <w:gridSpan w:val="3"/>
            <w:tcBorders>
              <w:top w:val="nil"/>
              <w:left w:val="nil"/>
              <w:bottom w:val="single" w:sz="4" w:space="0" w:color="auto"/>
              <w:right w:val="single" w:sz="4" w:space="0" w:color="auto"/>
            </w:tcBorders>
            <w:shd w:val="clear" w:color="auto" w:fill="auto"/>
            <w:vAlign w:val="center"/>
            <w:hideMark/>
          </w:tcPr>
          <w:p w14:paraId="29C4C276"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02</w:t>
            </w:r>
          </w:p>
        </w:tc>
        <w:tc>
          <w:tcPr>
            <w:tcW w:w="838" w:type="dxa"/>
            <w:gridSpan w:val="2"/>
            <w:tcBorders>
              <w:top w:val="nil"/>
              <w:left w:val="nil"/>
              <w:bottom w:val="single" w:sz="4" w:space="0" w:color="auto"/>
              <w:right w:val="single" w:sz="4" w:space="0" w:color="auto"/>
            </w:tcBorders>
            <w:shd w:val="clear" w:color="auto" w:fill="auto"/>
            <w:vAlign w:val="center"/>
            <w:hideMark/>
          </w:tcPr>
          <w:p w14:paraId="7C64F358"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03</w:t>
            </w:r>
          </w:p>
        </w:tc>
        <w:tc>
          <w:tcPr>
            <w:tcW w:w="1641" w:type="dxa"/>
            <w:gridSpan w:val="4"/>
            <w:tcBorders>
              <w:top w:val="nil"/>
              <w:left w:val="nil"/>
              <w:bottom w:val="single" w:sz="4" w:space="0" w:color="auto"/>
              <w:right w:val="single" w:sz="4" w:space="0" w:color="auto"/>
            </w:tcBorders>
            <w:shd w:val="clear" w:color="auto" w:fill="auto"/>
            <w:vAlign w:val="center"/>
            <w:hideMark/>
          </w:tcPr>
          <w:p w14:paraId="47D865F0"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89.9.00.51180</w:t>
            </w:r>
          </w:p>
        </w:tc>
        <w:tc>
          <w:tcPr>
            <w:tcW w:w="1217" w:type="dxa"/>
            <w:gridSpan w:val="4"/>
            <w:tcBorders>
              <w:top w:val="nil"/>
              <w:left w:val="nil"/>
              <w:bottom w:val="single" w:sz="4" w:space="0" w:color="auto"/>
              <w:right w:val="single" w:sz="4" w:space="0" w:color="auto"/>
            </w:tcBorders>
            <w:shd w:val="clear" w:color="auto" w:fill="auto"/>
            <w:vAlign w:val="center"/>
            <w:hideMark/>
          </w:tcPr>
          <w:p w14:paraId="53CB827A"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240</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41595770"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5,9</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1B7C4AB7"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7,3</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0A4B1EF5"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7,3</w:t>
            </w:r>
          </w:p>
        </w:tc>
      </w:tr>
      <w:tr w:rsidR="00B40FD5" w:rsidRPr="00B40FD5" w14:paraId="4F8DC62A" w14:textId="77777777" w:rsidTr="005E0155">
        <w:trPr>
          <w:gridAfter w:val="16"/>
          <w:wAfter w:w="4953" w:type="dxa"/>
          <w:trHeight w:val="949"/>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3E680AED" w14:textId="77777777" w:rsidR="00B40FD5" w:rsidRPr="00B40FD5" w:rsidRDefault="00B40FD5" w:rsidP="00B40FD5">
            <w:pPr>
              <w:spacing w:after="0" w:line="240" w:lineRule="auto"/>
              <w:jc w:val="both"/>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НАЦИОНАЛЬНАЯ БЕЗОПАСНОСТЬ И ПРАВООХРАНИТЕЛЬНАЯ ДЕЯТЕЛЬНОСТЬ</w:t>
            </w:r>
          </w:p>
        </w:tc>
        <w:tc>
          <w:tcPr>
            <w:tcW w:w="962" w:type="dxa"/>
            <w:gridSpan w:val="3"/>
            <w:tcBorders>
              <w:top w:val="nil"/>
              <w:left w:val="nil"/>
              <w:bottom w:val="single" w:sz="4" w:space="0" w:color="auto"/>
              <w:right w:val="single" w:sz="4" w:space="0" w:color="auto"/>
            </w:tcBorders>
            <w:shd w:val="clear" w:color="auto" w:fill="auto"/>
            <w:vAlign w:val="center"/>
            <w:hideMark/>
          </w:tcPr>
          <w:p w14:paraId="3877EBDB" w14:textId="77777777" w:rsidR="00B40FD5" w:rsidRPr="00B40FD5" w:rsidRDefault="00B40FD5" w:rsidP="00B40FD5">
            <w:pPr>
              <w:spacing w:after="0" w:line="240" w:lineRule="auto"/>
              <w:jc w:val="center"/>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03</w:t>
            </w:r>
          </w:p>
        </w:tc>
        <w:tc>
          <w:tcPr>
            <w:tcW w:w="838" w:type="dxa"/>
            <w:gridSpan w:val="2"/>
            <w:tcBorders>
              <w:top w:val="nil"/>
              <w:left w:val="nil"/>
              <w:bottom w:val="single" w:sz="4" w:space="0" w:color="auto"/>
              <w:right w:val="single" w:sz="4" w:space="0" w:color="auto"/>
            </w:tcBorders>
            <w:shd w:val="clear" w:color="auto" w:fill="auto"/>
            <w:vAlign w:val="center"/>
            <w:hideMark/>
          </w:tcPr>
          <w:p w14:paraId="6BA00E84" w14:textId="77777777" w:rsidR="00B40FD5" w:rsidRPr="00B40FD5" w:rsidRDefault="00B40FD5" w:rsidP="00B40FD5">
            <w:pPr>
              <w:spacing w:after="0" w:line="240" w:lineRule="auto"/>
              <w:jc w:val="center"/>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00</w:t>
            </w:r>
          </w:p>
        </w:tc>
        <w:tc>
          <w:tcPr>
            <w:tcW w:w="1641" w:type="dxa"/>
            <w:gridSpan w:val="4"/>
            <w:tcBorders>
              <w:top w:val="nil"/>
              <w:left w:val="nil"/>
              <w:bottom w:val="single" w:sz="4" w:space="0" w:color="auto"/>
              <w:right w:val="single" w:sz="4" w:space="0" w:color="auto"/>
            </w:tcBorders>
            <w:shd w:val="clear" w:color="auto" w:fill="auto"/>
            <w:vAlign w:val="center"/>
            <w:hideMark/>
          </w:tcPr>
          <w:p w14:paraId="7659D59C" w14:textId="77777777" w:rsidR="00B40FD5" w:rsidRPr="00B40FD5" w:rsidRDefault="00B40FD5" w:rsidP="00B40FD5">
            <w:pPr>
              <w:spacing w:after="0" w:line="240" w:lineRule="auto"/>
              <w:jc w:val="center"/>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 </w:t>
            </w:r>
          </w:p>
        </w:tc>
        <w:tc>
          <w:tcPr>
            <w:tcW w:w="1217" w:type="dxa"/>
            <w:gridSpan w:val="4"/>
            <w:tcBorders>
              <w:top w:val="nil"/>
              <w:left w:val="nil"/>
              <w:bottom w:val="single" w:sz="4" w:space="0" w:color="auto"/>
              <w:right w:val="single" w:sz="4" w:space="0" w:color="auto"/>
            </w:tcBorders>
            <w:shd w:val="clear" w:color="auto" w:fill="auto"/>
            <w:vAlign w:val="center"/>
            <w:hideMark/>
          </w:tcPr>
          <w:p w14:paraId="6F64C505" w14:textId="77777777" w:rsidR="00B40FD5" w:rsidRPr="00B40FD5" w:rsidRDefault="00B40FD5" w:rsidP="00B40FD5">
            <w:pPr>
              <w:spacing w:after="0" w:line="240" w:lineRule="auto"/>
              <w:jc w:val="center"/>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 </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07E73AB2" w14:textId="77777777" w:rsidR="00B40FD5" w:rsidRPr="00B40FD5" w:rsidRDefault="00B40FD5" w:rsidP="00B40FD5">
            <w:pPr>
              <w:spacing w:after="0" w:line="240" w:lineRule="auto"/>
              <w:jc w:val="right"/>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5,0</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4CC3651A" w14:textId="77777777" w:rsidR="00B40FD5" w:rsidRPr="00B40FD5" w:rsidRDefault="00B40FD5" w:rsidP="00B40FD5">
            <w:pPr>
              <w:spacing w:after="0" w:line="240" w:lineRule="auto"/>
              <w:jc w:val="right"/>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 </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7F0A7740" w14:textId="77777777" w:rsidR="00B40FD5" w:rsidRPr="00B40FD5" w:rsidRDefault="00B40FD5" w:rsidP="00B40FD5">
            <w:pPr>
              <w:spacing w:after="0" w:line="240" w:lineRule="auto"/>
              <w:jc w:val="right"/>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 </w:t>
            </w:r>
          </w:p>
        </w:tc>
      </w:tr>
      <w:tr w:rsidR="00B40FD5" w:rsidRPr="00B40FD5" w14:paraId="10DCDF26" w14:textId="77777777" w:rsidTr="005E0155">
        <w:trPr>
          <w:gridAfter w:val="16"/>
          <w:wAfter w:w="4953" w:type="dxa"/>
          <w:trHeight w:val="634"/>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0CF8131A"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Обеспечение пожарной безопасности</w:t>
            </w:r>
          </w:p>
        </w:tc>
        <w:tc>
          <w:tcPr>
            <w:tcW w:w="962" w:type="dxa"/>
            <w:gridSpan w:val="3"/>
            <w:tcBorders>
              <w:top w:val="nil"/>
              <w:left w:val="nil"/>
              <w:bottom w:val="single" w:sz="4" w:space="0" w:color="auto"/>
              <w:right w:val="single" w:sz="4" w:space="0" w:color="auto"/>
            </w:tcBorders>
            <w:shd w:val="clear" w:color="auto" w:fill="auto"/>
            <w:vAlign w:val="center"/>
            <w:hideMark/>
          </w:tcPr>
          <w:p w14:paraId="240177C2"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03</w:t>
            </w:r>
          </w:p>
        </w:tc>
        <w:tc>
          <w:tcPr>
            <w:tcW w:w="838" w:type="dxa"/>
            <w:gridSpan w:val="2"/>
            <w:tcBorders>
              <w:top w:val="nil"/>
              <w:left w:val="nil"/>
              <w:bottom w:val="single" w:sz="4" w:space="0" w:color="auto"/>
              <w:right w:val="single" w:sz="4" w:space="0" w:color="auto"/>
            </w:tcBorders>
            <w:shd w:val="clear" w:color="auto" w:fill="auto"/>
            <w:vAlign w:val="center"/>
            <w:hideMark/>
          </w:tcPr>
          <w:p w14:paraId="675C0080"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10</w:t>
            </w:r>
          </w:p>
        </w:tc>
        <w:tc>
          <w:tcPr>
            <w:tcW w:w="1641" w:type="dxa"/>
            <w:gridSpan w:val="4"/>
            <w:tcBorders>
              <w:top w:val="nil"/>
              <w:left w:val="nil"/>
              <w:bottom w:val="single" w:sz="4" w:space="0" w:color="auto"/>
              <w:right w:val="single" w:sz="4" w:space="0" w:color="auto"/>
            </w:tcBorders>
            <w:shd w:val="clear" w:color="auto" w:fill="auto"/>
            <w:vAlign w:val="center"/>
            <w:hideMark/>
          </w:tcPr>
          <w:p w14:paraId="4F8C2316"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17" w:type="dxa"/>
            <w:gridSpan w:val="4"/>
            <w:tcBorders>
              <w:top w:val="nil"/>
              <w:left w:val="nil"/>
              <w:bottom w:val="single" w:sz="4" w:space="0" w:color="auto"/>
              <w:right w:val="single" w:sz="4" w:space="0" w:color="auto"/>
            </w:tcBorders>
            <w:shd w:val="clear" w:color="auto" w:fill="auto"/>
            <w:vAlign w:val="center"/>
            <w:hideMark/>
          </w:tcPr>
          <w:p w14:paraId="4E2AF51C"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6109FF26"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5,0</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578E35B0"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05AE7576"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r>
      <w:tr w:rsidR="00B40FD5" w:rsidRPr="00B40FD5" w14:paraId="17A8DC06" w14:textId="77777777" w:rsidTr="005E0155">
        <w:trPr>
          <w:gridAfter w:val="16"/>
          <w:wAfter w:w="4953" w:type="dxa"/>
          <w:trHeight w:val="949"/>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04697FE3"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Расходы на приобретение пожарного оборудования и снаряжения</w:t>
            </w:r>
          </w:p>
        </w:tc>
        <w:tc>
          <w:tcPr>
            <w:tcW w:w="962" w:type="dxa"/>
            <w:gridSpan w:val="3"/>
            <w:tcBorders>
              <w:top w:val="nil"/>
              <w:left w:val="nil"/>
              <w:bottom w:val="single" w:sz="4" w:space="0" w:color="auto"/>
              <w:right w:val="single" w:sz="4" w:space="0" w:color="auto"/>
            </w:tcBorders>
            <w:shd w:val="clear" w:color="auto" w:fill="auto"/>
            <w:vAlign w:val="center"/>
            <w:hideMark/>
          </w:tcPr>
          <w:p w14:paraId="5E5BDB17"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03</w:t>
            </w:r>
          </w:p>
        </w:tc>
        <w:tc>
          <w:tcPr>
            <w:tcW w:w="838" w:type="dxa"/>
            <w:gridSpan w:val="2"/>
            <w:tcBorders>
              <w:top w:val="nil"/>
              <w:left w:val="nil"/>
              <w:bottom w:val="single" w:sz="4" w:space="0" w:color="auto"/>
              <w:right w:val="single" w:sz="4" w:space="0" w:color="auto"/>
            </w:tcBorders>
            <w:shd w:val="clear" w:color="auto" w:fill="auto"/>
            <w:vAlign w:val="center"/>
            <w:hideMark/>
          </w:tcPr>
          <w:p w14:paraId="04F0E0F8"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10</w:t>
            </w:r>
          </w:p>
        </w:tc>
        <w:tc>
          <w:tcPr>
            <w:tcW w:w="1641" w:type="dxa"/>
            <w:gridSpan w:val="4"/>
            <w:tcBorders>
              <w:top w:val="nil"/>
              <w:left w:val="nil"/>
              <w:bottom w:val="single" w:sz="4" w:space="0" w:color="auto"/>
              <w:right w:val="single" w:sz="4" w:space="0" w:color="auto"/>
            </w:tcBorders>
            <w:shd w:val="clear" w:color="auto" w:fill="auto"/>
            <w:vAlign w:val="center"/>
            <w:hideMark/>
          </w:tcPr>
          <w:p w14:paraId="27F334E1"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02.1.00.71180</w:t>
            </w:r>
          </w:p>
        </w:tc>
        <w:tc>
          <w:tcPr>
            <w:tcW w:w="1217" w:type="dxa"/>
            <w:gridSpan w:val="4"/>
            <w:tcBorders>
              <w:top w:val="nil"/>
              <w:left w:val="nil"/>
              <w:bottom w:val="single" w:sz="4" w:space="0" w:color="auto"/>
              <w:right w:val="single" w:sz="4" w:space="0" w:color="auto"/>
            </w:tcBorders>
            <w:shd w:val="clear" w:color="auto" w:fill="auto"/>
            <w:vAlign w:val="center"/>
            <w:hideMark/>
          </w:tcPr>
          <w:p w14:paraId="38406AB7"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1A4AB331"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5,0</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3EC927EE"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460DBA17"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r>
      <w:tr w:rsidR="00B40FD5" w:rsidRPr="00B40FD5" w14:paraId="4340594E" w14:textId="77777777" w:rsidTr="005E0155">
        <w:trPr>
          <w:gridAfter w:val="16"/>
          <w:wAfter w:w="4953" w:type="dxa"/>
          <w:trHeight w:val="1898"/>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440D9996"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962" w:type="dxa"/>
            <w:gridSpan w:val="3"/>
            <w:tcBorders>
              <w:top w:val="nil"/>
              <w:left w:val="nil"/>
              <w:bottom w:val="single" w:sz="4" w:space="0" w:color="auto"/>
              <w:right w:val="single" w:sz="4" w:space="0" w:color="auto"/>
            </w:tcBorders>
            <w:shd w:val="clear" w:color="auto" w:fill="auto"/>
            <w:vAlign w:val="center"/>
            <w:hideMark/>
          </w:tcPr>
          <w:p w14:paraId="58C9ED4D"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03</w:t>
            </w:r>
          </w:p>
        </w:tc>
        <w:tc>
          <w:tcPr>
            <w:tcW w:w="838" w:type="dxa"/>
            <w:gridSpan w:val="2"/>
            <w:tcBorders>
              <w:top w:val="nil"/>
              <w:left w:val="nil"/>
              <w:bottom w:val="single" w:sz="4" w:space="0" w:color="auto"/>
              <w:right w:val="single" w:sz="4" w:space="0" w:color="auto"/>
            </w:tcBorders>
            <w:shd w:val="clear" w:color="auto" w:fill="auto"/>
            <w:vAlign w:val="center"/>
            <w:hideMark/>
          </w:tcPr>
          <w:p w14:paraId="55A18CB2"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10</w:t>
            </w:r>
          </w:p>
        </w:tc>
        <w:tc>
          <w:tcPr>
            <w:tcW w:w="1641" w:type="dxa"/>
            <w:gridSpan w:val="4"/>
            <w:tcBorders>
              <w:top w:val="nil"/>
              <w:left w:val="nil"/>
              <w:bottom w:val="single" w:sz="4" w:space="0" w:color="auto"/>
              <w:right w:val="single" w:sz="4" w:space="0" w:color="auto"/>
            </w:tcBorders>
            <w:shd w:val="clear" w:color="auto" w:fill="auto"/>
            <w:vAlign w:val="center"/>
            <w:hideMark/>
          </w:tcPr>
          <w:p w14:paraId="319F6DD2"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02.1.00.71180</w:t>
            </w:r>
          </w:p>
        </w:tc>
        <w:tc>
          <w:tcPr>
            <w:tcW w:w="1217" w:type="dxa"/>
            <w:gridSpan w:val="4"/>
            <w:tcBorders>
              <w:top w:val="nil"/>
              <w:left w:val="nil"/>
              <w:bottom w:val="single" w:sz="4" w:space="0" w:color="auto"/>
              <w:right w:val="single" w:sz="4" w:space="0" w:color="auto"/>
            </w:tcBorders>
            <w:shd w:val="clear" w:color="auto" w:fill="auto"/>
            <w:vAlign w:val="center"/>
            <w:hideMark/>
          </w:tcPr>
          <w:p w14:paraId="4C44CD02"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240</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067996A7"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5,0</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01953EBE"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5594A9BB"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r>
      <w:tr w:rsidR="00B40FD5" w:rsidRPr="00B40FD5" w14:paraId="4069FAE4" w14:textId="77777777" w:rsidTr="005E0155">
        <w:trPr>
          <w:gridAfter w:val="16"/>
          <w:wAfter w:w="4953" w:type="dxa"/>
          <w:trHeight w:val="315"/>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16AED9A2" w14:textId="77777777" w:rsidR="00B40FD5" w:rsidRPr="00B40FD5" w:rsidRDefault="00B40FD5" w:rsidP="00B40FD5">
            <w:pPr>
              <w:spacing w:after="0" w:line="240" w:lineRule="auto"/>
              <w:jc w:val="both"/>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НАЦИОНАЛЬНАЯ ЭКОНОМИКА</w:t>
            </w:r>
          </w:p>
        </w:tc>
        <w:tc>
          <w:tcPr>
            <w:tcW w:w="962" w:type="dxa"/>
            <w:gridSpan w:val="3"/>
            <w:tcBorders>
              <w:top w:val="nil"/>
              <w:left w:val="nil"/>
              <w:bottom w:val="single" w:sz="4" w:space="0" w:color="auto"/>
              <w:right w:val="single" w:sz="4" w:space="0" w:color="auto"/>
            </w:tcBorders>
            <w:shd w:val="clear" w:color="auto" w:fill="auto"/>
            <w:vAlign w:val="center"/>
            <w:hideMark/>
          </w:tcPr>
          <w:p w14:paraId="4CDFDC97" w14:textId="77777777" w:rsidR="00B40FD5" w:rsidRPr="00B40FD5" w:rsidRDefault="00B40FD5" w:rsidP="00B40FD5">
            <w:pPr>
              <w:spacing w:after="0" w:line="240" w:lineRule="auto"/>
              <w:jc w:val="center"/>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04</w:t>
            </w:r>
          </w:p>
        </w:tc>
        <w:tc>
          <w:tcPr>
            <w:tcW w:w="838" w:type="dxa"/>
            <w:gridSpan w:val="2"/>
            <w:tcBorders>
              <w:top w:val="nil"/>
              <w:left w:val="nil"/>
              <w:bottom w:val="single" w:sz="4" w:space="0" w:color="auto"/>
              <w:right w:val="single" w:sz="4" w:space="0" w:color="auto"/>
            </w:tcBorders>
            <w:shd w:val="clear" w:color="auto" w:fill="auto"/>
            <w:vAlign w:val="center"/>
            <w:hideMark/>
          </w:tcPr>
          <w:p w14:paraId="431E644C" w14:textId="77777777" w:rsidR="00B40FD5" w:rsidRPr="00B40FD5" w:rsidRDefault="00B40FD5" w:rsidP="00B40FD5">
            <w:pPr>
              <w:spacing w:after="0" w:line="240" w:lineRule="auto"/>
              <w:jc w:val="center"/>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00</w:t>
            </w:r>
          </w:p>
        </w:tc>
        <w:tc>
          <w:tcPr>
            <w:tcW w:w="1641" w:type="dxa"/>
            <w:gridSpan w:val="4"/>
            <w:tcBorders>
              <w:top w:val="nil"/>
              <w:left w:val="nil"/>
              <w:bottom w:val="single" w:sz="4" w:space="0" w:color="auto"/>
              <w:right w:val="single" w:sz="4" w:space="0" w:color="auto"/>
            </w:tcBorders>
            <w:shd w:val="clear" w:color="auto" w:fill="auto"/>
            <w:vAlign w:val="center"/>
            <w:hideMark/>
          </w:tcPr>
          <w:p w14:paraId="7FFA9079" w14:textId="77777777" w:rsidR="00B40FD5" w:rsidRPr="00B40FD5" w:rsidRDefault="00B40FD5" w:rsidP="00B40FD5">
            <w:pPr>
              <w:spacing w:after="0" w:line="240" w:lineRule="auto"/>
              <w:jc w:val="center"/>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 </w:t>
            </w:r>
          </w:p>
        </w:tc>
        <w:tc>
          <w:tcPr>
            <w:tcW w:w="1217" w:type="dxa"/>
            <w:gridSpan w:val="4"/>
            <w:tcBorders>
              <w:top w:val="nil"/>
              <w:left w:val="nil"/>
              <w:bottom w:val="single" w:sz="4" w:space="0" w:color="auto"/>
              <w:right w:val="single" w:sz="4" w:space="0" w:color="auto"/>
            </w:tcBorders>
            <w:shd w:val="clear" w:color="auto" w:fill="auto"/>
            <w:vAlign w:val="center"/>
            <w:hideMark/>
          </w:tcPr>
          <w:p w14:paraId="4A855C21" w14:textId="77777777" w:rsidR="00B40FD5" w:rsidRPr="00B40FD5" w:rsidRDefault="00B40FD5" w:rsidP="00B40FD5">
            <w:pPr>
              <w:spacing w:after="0" w:line="240" w:lineRule="auto"/>
              <w:jc w:val="center"/>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 </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792C46A9" w14:textId="77777777" w:rsidR="00B40FD5" w:rsidRPr="00B40FD5" w:rsidRDefault="00B40FD5" w:rsidP="00B40FD5">
            <w:pPr>
              <w:spacing w:after="0" w:line="240" w:lineRule="auto"/>
              <w:jc w:val="right"/>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1 903,2</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329FB815" w14:textId="77777777" w:rsidR="00B40FD5" w:rsidRPr="00B40FD5" w:rsidRDefault="00B40FD5" w:rsidP="00B40FD5">
            <w:pPr>
              <w:spacing w:after="0" w:line="240" w:lineRule="auto"/>
              <w:jc w:val="right"/>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 </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3465CCAE" w14:textId="77777777" w:rsidR="00B40FD5" w:rsidRPr="00B40FD5" w:rsidRDefault="00B40FD5" w:rsidP="00B40FD5">
            <w:pPr>
              <w:spacing w:after="0" w:line="240" w:lineRule="auto"/>
              <w:jc w:val="right"/>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 </w:t>
            </w:r>
          </w:p>
        </w:tc>
      </w:tr>
      <w:tr w:rsidR="00B40FD5" w:rsidRPr="00B40FD5" w14:paraId="304D822C" w14:textId="77777777" w:rsidTr="005E0155">
        <w:trPr>
          <w:gridAfter w:val="16"/>
          <w:wAfter w:w="4953" w:type="dxa"/>
          <w:trHeight w:val="634"/>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3CCAC1D6"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lastRenderedPageBreak/>
              <w:t>Дорожное хозяйство (дорожные фонды)</w:t>
            </w:r>
          </w:p>
        </w:tc>
        <w:tc>
          <w:tcPr>
            <w:tcW w:w="962" w:type="dxa"/>
            <w:gridSpan w:val="3"/>
            <w:tcBorders>
              <w:top w:val="nil"/>
              <w:left w:val="nil"/>
              <w:bottom w:val="single" w:sz="4" w:space="0" w:color="auto"/>
              <w:right w:val="single" w:sz="4" w:space="0" w:color="auto"/>
            </w:tcBorders>
            <w:shd w:val="clear" w:color="auto" w:fill="auto"/>
            <w:vAlign w:val="center"/>
            <w:hideMark/>
          </w:tcPr>
          <w:p w14:paraId="497B13BF"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04</w:t>
            </w:r>
          </w:p>
        </w:tc>
        <w:tc>
          <w:tcPr>
            <w:tcW w:w="838" w:type="dxa"/>
            <w:gridSpan w:val="2"/>
            <w:tcBorders>
              <w:top w:val="nil"/>
              <w:left w:val="nil"/>
              <w:bottom w:val="single" w:sz="4" w:space="0" w:color="auto"/>
              <w:right w:val="single" w:sz="4" w:space="0" w:color="auto"/>
            </w:tcBorders>
            <w:shd w:val="clear" w:color="auto" w:fill="auto"/>
            <w:vAlign w:val="center"/>
            <w:hideMark/>
          </w:tcPr>
          <w:p w14:paraId="11B15A89"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09</w:t>
            </w:r>
          </w:p>
        </w:tc>
        <w:tc>
          <w:tcPr>
            <w:tcW w:w="1641" w:type="dxa"/>
            <w:gridSpan w:val="4"/>
            <w:tcBorders>
              <w:top w:val="nil"/>
              <w:left w:val="nil"/>
              <w:bottom w:val="single" w:sz="4" w:space="0" w:color="auto"/>
              <w:right w:val="single" w:sz="4" w:space="0" w:color="auto"/>
            </w:tcBorders>
            <w:shd w:val="clear" w:color="auto" w:fill="auto"/>
            <w:vAlign w:val="center"/>
            <w:hideMark/>
          </w:tcPr>
          <w:p w14:paraId="5BEAEC92"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17" w:type="dxa"/>
            <w:gridSpan w:val="4"/>
            <w:tcBorders>
              <w:top w:val="nil"/>
              <w:left w:val="nil"/>
              <w:bottom w:val="single" w:sz="4" w:space="0" w:color="auto"/>
              <w:right w:val="single" w:sz="4" w:space="0" w:color="auto"/>
            </w:tcBorders>
            <w:shd w:val="clear" w:color="auto" w:fill="auto"/>
            <w:vAlign w:val="center"/>
            <w:hideMark/>
          </w:tcPr>
          <w:p w14:paraId="5E827CB9"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4EF79D52"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1 803,2</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0C5B4402"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244CC5D0"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r>
      <w:tr w:rsidR="00B40FD5" w:rsidRPr="00B40FD5" w14:paraId="4D8E6AD3" w14:textId="77777777" w:rsidTr="005E0155">
        <w:trPr>
          <w:gridAfter w:val="16"/>
          <w:wAfter w:w="4953" w:type="dxa"/>
          <w:trHeight w:val="2532"/>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2887A202"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xml:space="preserve">Расходы на ремонт и содержание автомобильных дорог общего пользования местного значения в рамках подпрограммы " Развитие транспортной системы" муниципальной программы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"Развитие транспортной системы"</w:t>
            </w:r>
          </w:p>
        </w:tc>
        <w:tc>
          <w:tcPr>
            <w:tcW w:w="962" w:type="dxa"/>
            <w:gridSpan w:val="3"/>
            <w:tcBorders>
              <w:top w:val="nil"/>
              <w:left w:val="nil"/>
              <w:bottom w:val="single" w:sz="4" w:space="0" w:color="auto"/>
              <w:right w:val="single" w:sz="4" w:space="0" w:color="auto"/>
            </w:tcBorders>
            <w:shd w:val="clear" w:color="auto" w:fill="auto"/>
            <w:vAlign w:val="center"/>
            <w:hideMark/>
          </w:tcPr>
          <w:p w14:paraId="765F0043"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04</w:t>
            </w:r>
          </w:p>
        </w:tc>
        <w:tc>
          <w:tcPr>
            <w:tcW w:w="838" w:type="dxa"/>
            <w:gridSpan w:val="2"/>
            <w:tcBorders>
              <w:top w:val="nil"/>
              <w:left w:val="nil"/>
              <w:bottom w:val="single" w:sz="4" w:space="0" w:color="auto"/>
              <w:right w:val="single" w:sz="4" w:space="0" w:color="auto"/>
            </w:tcBorders>
            <w:shd w:val="clear" w:color="auto" w:fill="auto"/>
            <w:vAlign w:val="center"/>
            <w:hideMark/>
          </w:tcPr>
          <w:p w14:paraId="359A0CDE"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09</w:t>
            </w:r>
          </w:p>
        </w:tc>
        <w:tc>
          <w:tcPr>
            <w:tcW w:w="1641" w:type="dxa"/>
            <w:gridSpan w:val="4"/>
            <w:tcBorders>
              <w:top w:val="nil"/>
              <w:left w:val="nil"/>
              <w:bottom w:val="single" w:sz="4" w:space="0" w:color="auto"/>
              <w:right w:val="single" w:sz="4" w:space="0" w:color="auto"/>
            </w:tcBorders>
            <w:shd w:val="clear" w:color="auto" w:fill="auto"/>
            <w:vAlign w:val="center"/>
            <w:hideMark/>
          </w:tcPr>
          <w:p w14:paraId="71EC644E"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03.1.00.99990</w:t>
            </w:r>
          </w:p>
        </w:tc>
        <w:tc>
          <w:tcPr>
            <w:tcW w:w="1217" w:type="dxa"/>
            <w:gridSpan w:val="4"/>
            <w:tcBorders>
              <w:top w:val="nil"/>
              <w:left w:val="nil"/>
              <w:bottom w:val="single" w:sz="4" w:space="0" w:color="auto"/>
              <w:right w:val="single" w:sz="4" w:space="0" w:color="auto"/>
            </w:tcBorders>
            <w:shd w:val="clear" w:color="auto" w:fill="auto"/>
            <w:vAlign w:val="center"/>
            <w:hideMark/>
          </w:tcPr>
          <w:p w14:paraId="14D1055E"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31C79288"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1 803,2</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504D4BC3"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4060684F"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r>
      <w:tr w:rsidR="00B40FD5" w:rsidRPr="00B40FD5" w14:paraId="47B97584" w14:textId="77777777" w:rsidTr="005E0155">
        <w:trPr>
          <w:gridAfter w:val="16"/>
          <w:wAfter w:w="4953" w:type="dxa"/>
          <w:trHeight w:val="3795"/>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6BA50F78"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xml:space="preserve">Расходы на ремонт и содержание автомобильных дорог общего пользования местного значения в рамках подпрограммы " Развитие транспортной системы" муниципальной программы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"Развитие транспортной системы" (Иные закупки товаров, работ и услуг для обеспечения государственных (муниципальных) нужд)</w:t>
            </w:r>
          </w:p>
        </w:tc>
        <w:tc>
          <w:tcPr>
            <w:tcW w:w="962" w:type="dxa"/>
            <w:gridSpan w:val="3"/>
            <w:tcBorders>
              <w:top w:val="nil"/>
              <w:left w:val="nil"/>
              <w:bottom w:val="single" w:sz="4" w:space="0" w:color="auto"/>
              <w:right w:val="single" w:sz="4" w:space="0" w:color="auto"/>
            </w:tcBorders>
            <w:shd w:val="clear" w:color="auto" w:fill="auto"/>
            <w:vAlign w:val="center"/>
            <w:hideMark/>
          </w:tcPr>
          <w:p w14:paraId="364F613C"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04</w:t>
            </w:r>
          </w:p>
        </w:tc>
        <w:tc>
          <w:tcPr>
            <w:tcW w:w="838" w:type="dxa"/>
            <w:gridSpan w:val="2"/>
            <w:tcBorders>
              <w:top w:val="nil"/>
              <w:left w:val="nil"/>
              <w:bottom w:val="single" w:sz="4" w:space="0" w:color="auto"/>
              <w:right w:val="single" w:sz="4" w:space="0" w:color="auto"/>
            </w:tcBorders>
            <w:shd w:val="clear" w:color="auto" w:fill="auto"/>
            <w:vAlign w:val="center"/>
            <w:hideMark/>
          </w:tcPr>
          <w:p w14:paraId="1E521157"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09</w:t>
            </w:r>
          </w:p>
        </w:tc>
        <w:tc>
          <w:tcPr>
            <w:tcW w:w="1641" w:type="dxa"/>
            <w:gridSpan w:val="4"/>
            <w:tcBorders>
              <w:top w:val="nil"/>
              <w:left w:val="nil"/>
              <w:bottom w:val="single" w:sz="4" w:space="0" w:color="auto"/>
              <w:right w:val="single" w:sz="4" w:space="0" w:color="auto"/>
            </w:tcBorders>
            <w:shd w:val="clear" w:color="auto" w:fill="auto"/>
            <w:vAlign w:val="center"/>
            <w:hideMark/>
          </w:tcPr>
          <w:p w14:paraId="4D700894"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03.1.00.99990</w:t>
            </w:r>
          </w:p>
        </w:tc>
        <w:tc>
          <w:tcPr>
            <w:tcW w:w="1217" w:type="dxa"/>
            <w:gridSpan w:val="4"/>
            <w:tcBorders>
              <w:top w:val="nil"/>
              <w:left w:val="nil"/>
              <w:bottom w:val="single" w:sz="4" w:space="0" w:color="auto"/>
              <w:right w:val="single" w:sz="4" w:space="0" w:color="auto"/>
            </w:tcBorders>
            <w:shd w:val="clear" w:color="auto" w:fill="auto"/>
            <w:vAlign w:val="center"/>
            <w:hideMark/>
          </w:tcPr>
          <w:p w14:paraId="5E05E4AA"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240</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232231DD"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1 803,2</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71DFB889"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2EB74406"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r>
      <w:tr w:rsidR="00B40FD5" w:rsidRPr="00B40FD5" w14:paraId="3AB1ECA0" w14:textId="77777777" w:rsidTr="005E0155">
        <w:trPr>
          <w:gridAfter w:val="16"/>
          <w:wAfter w:w="4953" w:type="dxa"/>
          <w:trHeight w:val="634"/>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30DE32E7"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Другие вопросы в области национальной экономики</w:t>
            </w:r>
          </w:p>
        </w:tc>
        <w:tc>
          <w:tcPr>
            <w:tcW w:w="962" w:type="dxa"/>
            <w:gridSpan w:val="3"/>
            <w:tcBorders>
              <w:top w:val="nil"/>
              <w:left w:val="nil"/>
              <w:bottom w:val="single" w:sz="4" w:space="0" w:color="auto"/>
              <w:right w:val="single" w:sz="4" w:space="0" w:color="auto"/>
            </w:tcBorders>
            <w:shd w:val="clear" w:color="auto" w:fill="auto"/>
            <w:vAlign w:val="center"/>
            <w:hideMark/>
          </w:tcPr>
          <w:p w14:paraId="57539B9D"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04</w:t>
            </w:r>
          </w:p>
        </w:tc>
        <w:tc>
          <w:tcPr>
            <w:tcW w:w="838" w:type="dxa"/>
            <w:gridSpan w:val="2"/>
            <w:tcBorders>
              <w:top w:val="nil"/>
              <w:left w:val="nil"/>
              <w:bottom w:val="single" w:sz="4" w:space="0" w:color="auto"/>
              <w:right w:val="single" w:sz="4" w:space="0" w:color="auto"/>
            </w:tcBorders>
            <w:shd w:val="clear" w:color="auto" w:fill="auto"/>
            <w:vAlign w:val="center"/>
            <w:hideMark/>
          </w:tcPr>
          <w:p w14:paraId="3D85ABC1"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12</w:t>
            </w:r>
          </w:p>
        </w:tc>
        <w:tc>
          <w:tcPr>
            <w:tcW w:w="1641" w:type="dxa"/>
            <w:gridSpan w:val="4"/>
            <w:tcBorders>
              <w:top w:val="nil"/>
              <w:left w:val="nil"/>
              <w:bottom w:val="single" w:sz="4" w:space="0" w:color="auto"/>
              <w:right w:val="single" w:sz="4" w:space="0" w:color="auto"/>
            </w:tcBorders>
            <w:shd w:val="clear" w:color="auto" w:fill="auto"/>
            <w:vAlign w:val="center"/>
            <w:hideMark/>
          </w:tcPr>
          <w:p w14:paraId="4C1ADD29"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17" w:type="dxa"/>
            <w:gridSpan w:val="4"/>
            <w:tcBorders>
              <w:top w:val="nil"/>
              <w:left w:val="nil"/>
              <w:bottom w:val="single" w:sz="4" w:space="0" w:color="auto"/>
              <w:right w:val="single" w:sz="4" w:space="0" w:color="auto"/>
            </w:tcBorders>
            <w:shd w:val="clear" w:color="auto" w:fill="auto"/>
            <w:vAlign w:val="center"/>
            <w:hideMark/>
          </w:tcPr>
          <w:p w14:paraId="3DA343C3"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3B6B6FD3"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100,0</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23ADBF48"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5B8FE786"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r>
      <w:tr w:rsidR="00B40FD5" w:rsidRPr="00B40FD5" w14:paraId="09EA72C2" w14:textId="77777777" w:rsidTr="005E0155">
        <w:trPr>
          <w:gridAfter w:val="16"/>
          <w:wAfter w:w="4953" w:type="dxa"/>
          <w:trHeight w:val="949"/>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56CF9402"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Расходы на топографо-геодезические, картографические и землеустроительные работы</w:t>
            </w:r>
          </w:p>
        </w:tc>
        <w:tc>
          <w:tcPr>
            <w:tcW w:w="962" w:type="dxa"/>
            <w:gridSpan w:val="3"/>
            <w:tcBorders>
              <w:top w:val="nil"/>
              <w:left w:val="nil"/>
              <w:bottom w:val="single" w:sz="4" w:space="0" w:color="auto"/>
              <w:right w:val="single" w:sz="4" w:space="0" w:color="auto"/>
            </w:tcBorders>
            <w:shd w:val="clear" w:color="auto" w:fill="auto"/>
            <w:vAlign w:val="center"/>
            <w:hideMark/>
          </w:tcPr>
          <w:p w14:paraId="746E016A"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04</w:t>
            </w:r>
          </w:p>
        </w:tc>
        <w:tc>
          <w:tcPr>
            <w:tcW w:w="838" w:type="dxa"/>
            <w:gridSpan w:val="2"/>
            <w:tcBorders>
              <w:top w:val="nil"/>
              <w:left w:val="nil"/>
              <w:bottom w:val="single" w:sz="4" w:space="0" w:color="auto"/>
              <w:right w:val="single" w:sz="4" w:space="0" w:color="auto"/>
            </w:tcBorders>
            <w:shd w:val="clear" w:color="auto" w:fill="auto"/>
            <w:vAlign w:val="center"/>
            <w:hideMark/>
          </w:tcPr>
          <w:p w14:paraId="3B3946E7"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12</w:t>
            </w:r>
          </w:p>
        </w:tc>
        <w:tc>
          <w:tcPr>
            <w:tcW w:w="1641" w:type="dxa"/>
            <w:gridSpan w:val="4"/>
            <w:tcBorders>
              <w:top w:val="nil"/>
              <w:left w:val="nil"/>
              <w:bottom w:val="single" w:sz="4" w:space="0" w:color="auto"/>
              <w:right w:val="single" w:sz="4" w:space="0" w:color="auto"/>
            </w:tcBorders>
            <w:shd w:val="clear" w:color="auto" w:fill="auto"/>
            <w:vAlign w:val="center"/>
            <w:hideMark/>
          </w:tcPr>
          <w:p w14:paraId="1F61EE73"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99.9.00.20420</w:t>
            </w:r>
          </w:p>
        </w:tc>
        <w:tc>
          <w:tcPr>
            <w:tcW w:w="1217" w:type="dxa"/>
            <w:gridSpan w:val="4"/>
            <w:tcBorders>
              <w:top w:val="nil"/>
              <w:left w:val="nil"/>
              <w:bottom w:val="single" w:sz="4" w:space="0" w:color="auto"/>
              <w:right w:val="single" w:sz="4" w:space="0" w:color="auto"/>
            </w:tcBorders>
            <w:shd w:val="clear" w:color="auto" w:fill="auto"/>
            <w:vAlign w:val="center"/>
            <w:hideMark/>
          </w:tcPr>
          <w:p w14:paraId="0B058626"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6DF82782"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100,0</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64109FE9"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6CD386E2"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r>
      <w:tr w:rsidR="00B40FD5" w:rsidRPr="00B40FD5" w14:paraId="2861D086" w14:textId="77777777" w:rsidTr="005E0155">
        <w:trPr>
          <w:gridAfter w:val="16"/>
          <w:wAfter w:w="4953" w:type="dxa"/>
          <w:trHeight w:val="1898"/>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02412A43"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lastRenderedPageBreak/>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962" w:type="dxa"/>
            <w:gridSpan w:val="3"/>
            <w:tcBorders>
              <w:top w:val="nil"/>
              <w:left w:val="nil"/>
              <w:bottom w:val="single" w:sz="4" w:space="0" w:color="auto"/>
              <w:right w:val="single" w:sz="4" w:space="0" w:color="auto"/>
            </w:tcBorders>
            <w:shd w:val="clear" w:color="auto" w:fill="auto"/>
            <w:vAlign w:val="center"/>
            <w:hideMark/>
          </w:tcPr>
          <w:p w14:paraId="18FEFF25"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04</w:t>
            </w:r>
          </w:p>
        </w:tc>
        <w:tc>
          <w:tcPr>
            <w:tcW w:w="838" w:type="dxa"/>
            <w:gridSpan w:val="2"/>
            <w:tcBorders>
              <w:top w:val="nil"/>
              <w:left w:val="nil"/>
              <w:bottom w:val="single" w:sz="4" w:space="0" w:color="auto"/>
              <w:right w:val="single" w:sz="4" w:space="0" w:color="auto"/>
            </w:tcBorders>
            <w:shd w:val="clear" w:color="auto" w:fill="auto"/>
            <w:vAlign w:val="center"/>
            <w:hideMark/>
          </w:tcPr>
          <w:p w14:paraId="098EE7C4"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12</w:t>
            </w:r>
          </w:p>
        </w:tc>
        <w:tc>
          <w:tcPr>
            <w:tcW w:w="1641" w:type="dxa"/>
            <w:gridSpan w:val="4"/>
            <w:tcBorders>
              <w:top w:val="nil"/>
              <w:left w:val="nil"/>
              <w:bottom w:val="single" w:sz="4" w:space="0" w:color="auto"/>
              <w:right w:val="single" w:sz="4" w:space="0" w:color="auto"/>
            </w:tcBorders>
            <w:shd w:val="clear" w:color="auto" w:fill="auto"/>
            <w:vAlign w:val="center"/>
            <w:hideMark/>
          </w:tcPr>
          <w:p w14:paraId="4A5E12F5"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99.9.00.20420</w:t>
            </w:r>
          </w:p>
        </w:tc>
        <w:tc>
          <w:tcPr>
            <w:tcW w:w="1217" w:type="dxa"/>
            <w:gridSpan w:val="4"/>
            <w:tcBorders>
              <w:top w:val="nil"/>
              <w:left w:val="nil"/>
              <w:bottom w:val="single" w:sz="4" w:space="0" w:color="auto"/>
              <w:right w:val="single" w:sz="4" w:space="0" w:color="auto"/>
            </w:tcBorders>
            <w:shd w:val="clear" w:color="auto" w:fill="auto"/>
            <w:vAlign w:val="center"/>
            <w:hideMark/>
          </w:tcPr>
          <w:p w14:paraId="160A2928"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240</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1ED9A971"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100,0</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1F461996"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5F50588C"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r>
      <w:tr w:rsidR="00B40FD5" w:rsidRPr="00B40FD5" w14:paraId="18232FA4" w14:textId="77777777" w:rsidTr="005E0155">
        <w:trPr>
          <w:gridAfter w:val="16"/>
          <w:wAfter w:w="4953" w:type="dxa"/>
          <w:trHeight w:val="634"/>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4B895A1A" w14:textId="77777777" w:rsidR="00B40FD5" w:rsidRPr="00B40FD5" w:rsidRDefault="00B40FD5" w:rsidP="00B40FD5">
            <w:pPr>
              <w:spacing w:after="0" w:line="240" w:lineRule="auto"/>
              <w:jc w:val="both"/>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ЖИЛИЩНО-КОММУНАЛЬНОЕ ХОЗЯЙСТВО</w:t>
            </w:r>
          </w:p>
        </w:tc>
        <w:tc>
          <w:tcPr>
            <w:tcW w:w="962" w:type="dxa"/>
            <w:gridSpan w:val="3"/>
            <w:tcBorders>
              <w:top w:val="nil"/>
              <w:left w:val="nil"/>
              <w:bottom w:val="single" w:sz="4" w:space="0" w:color="auto"/>
              <w:right w:val="single" w:sz="4" w:space="0" w:color="auto"/>
            </w:tcBorders>
            <w:shd w:val="clear" w:color="auto" w:fill="auto"/>
            <w:vAlign w:val="center"/>
            <w:hideMark/>
          </w:tcPr>
          <w:p w14:paraId="6F5284D7" w14:textId="77777777" w:rsidR="00B40FD5" w:rsidRPr="00B40FD5" w:rsidRDefault="00B40FD5" w:rsidP="00B40FD5">
            <w:pPr>
              <w:spacing w:after="0" w:line="240" w:lineRule="auto"/>
              <w:jc w:val="center"/>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05</w:t>
            </w:r>
          </w:p>
        </w:tc>
        <w:tc>
          <w:tcPr>
            <w:tcW w:w="838" w:type="dxa"/>
            <w:gridSpan w:val="2"/>
            <w:tcBorders>
              <w:top w:val="nil"/>
              <w:left w:val="nil"/>
              <w:bottom w:val="single" w:sz="4" w:space="0" w:color="auto"/>
              <w:right w:val="single" w:sz="4" w:space="0" w:color="auto"/>
            </w:tcBorders>
            <w:shd w:val="clear" w:color="auto" w:fill="auto"/>
            <w:vAlign w:val="center"/>
            <w:hideMark/>
          </w:tcPr>
          <w:p w14:paraId="4BBF0D70" w14:textId="77777777" w:rsidR="00B40FD5" w:rsidRPr="00B40FD5" w:rsidRDefault="00B40FD5" w:rsidP="00B40FD5">
            <w:pPr>
              <w:spacing w:after="0" w:line="240" w:lineRule="auto"/>
              <w:jc w:val="center"/>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00</w:t>
            </w:r>
          </w:p>
        </w:tc>
        <w:tc>
          <w:tcPr>
            <w:tcW w:w="1641" w:type="dxa"/>
            <w:gridSpan w:val="4"/>
            <w:tcBorders>
              <w:top w:val="nil"/>
              <w:left w:val="nil"/>
              <w:bottom w:val="single" w:sz="4" w:space="0" w:color="auto"/>
              <w:right w:val="single" w:sz="4" w:space="0" w:color="auto"/>
            </w:tcBorders>
            <w:shd w:val="clear" w:color="auto" w:fill="auto"/>
            <w:vAlign w:val="center"/>
            <w:hideMark/>
          </w:tcPr>
          <w:p w14:paraId="7B7359BA" w14:textId="77777777" w:rsidR="00B40FD5" w:rsidRPr="00B40FD5" w:rsidRDefault="00B40FD5" w:rsidP="00B40FD5">
            <w:pPr>
              <w:spacing w:after="0" w:line="240" w:lineRule="auto"/>
              <w:jc w:val="center"/>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 </w:t>
            </w:r>
          </w:p>
        </w:tc>
        <w:tc>
          <w:tcPr>
            <w:tcW w:w="1217" w:type="dxa"/>
            <w:gridSpan w:val="4"/>
            <w:tcBorders>
              <w:top w:val="nil"/>
              <w:left w:val="nil"/>
              <w:bottom w:val="single" w:sz="4" w:space="0" w:color="auto"/>
              <w:right w:val="single" w:sz="4" w:space="0" w:color="auto"/>
            </w:tcBorders>
            <w:shd w:val="clear" w:color="auto" w:fill="auto"/>
            <w:vAlign w:val="center"/>
            <w:hideMark/>
          </w:tcPr>
          <w:p w14:paraId="13461ED2" w14:textId="77777777" w:rsidR="00B40FD5" w:rsidRPr="00B40FD5" w:rsidRDefault="00B40FD5" w:rsidP="00B40FD5">
            <w:pPr>
              <w:spacing w:after="0" w:line="240" w:lineRule="auto"/>
              <w:jc w:val="center"/>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 </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041927A6" w14:textId="77777777" w:rsidR="00B40FD5" w:rsidRPr="00B40FD5" w:rsidRDefault="00B40FD5" w:rsidP="00B40FD5">
            <w:pPr>
              <w:spacing w:after="0" w:line="240" w:lineRule="auto"/>
              <w:jc w:val="right"/>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2 458,1</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5412B81C" w14:textId="77777777" w:rsidR="00B40FD5" w:rsidRPr="00B40FD5" w:rsidRDefault="00B40FD5" w:rsidP="00B40FD5">
            <w:pPr>
              <w:spacing w:after="0" w:line="240" w:lineRule="auto"/>
              <w:jc w:val="right"/>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30,0</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6D2DFBD6" w14:textId="77777777" w:rsidR="00B40FD5" w:rsidRPr="00B40FD5" w:rsidRDefault="00B40FD5" w:rsidP="00B40FD5">
            <w:pPr>
              <w:spacing w:after="0" w:line="240" w:lineRule="auto"/>
              <w:jc w:val="right"/>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 </w:t>
            </w:r>
          </w:p>
        </w:tc>
      </w:tr>
      <w:tr w:rsidR="00B40FD5" w:rsidRPr="00B40FD5" w14:paraId="34DB7BED" w14:textId="77777777" w:rsidTr="005E0155">
        <w:trPr>
          <w:gridAfter w:val="16"/>
          <w:wAfter w:w="4953" w:type="dxa"/>
          <w:trHeight w:val="315"/>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18E75376"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Коммунальное хозяйство</w:t>
            </w:r>
          </w:p>
        </w:tc>
        <w:tc>
          <w:tcPr>
            <w:tcW w:w="962" w:type="dxa"/>
            <w:gridSpan w:val="3"/>
            <w:tcBorders>
              <w:top w:val="nil"/>
              <w:left w:val="nil"/>
              <w:bottom w:val="single" w:sz="4" w:space="0" w:color="auto"/>
              <w:right w:val="single" w:sz="4" w:space="0" w:color="auto"/>
            </w:tcBorders>
            <w:shd w:val="clear" w:color="auto" w:fill="auto"/>
            <w:vAlign w:val="center"/>
            <w:hideMark/>
          </w:tcPr>
          <w:p w14:paraId="7D79A823"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05</w:t>
            </w:r>
          </w:p>
        </w:tc>
        <w:tc>
          <w:tcPr>
            <w:tcW w:w="838" w:type="dxa"/>
            <w:gridSpan w:val="2"/>
            <w:tcBorders>
              <w:top w:val="nil"/>
              <w:left w:val="nil"/>
              <w:bottom w:val="single" w:sz="4" w:space="0" w:color="auto"/>
              <w:right w:val="single" w:sz="4" w:space="0" w:color="auto"/>
            </w:tcBorders>
            <w:shd w:val="clear" w:color="auto" w:fill="auto"/>
            <w:vAlign w:val="center"/>
            <w:hideMark/>
          </w:tcPr>
          <w:p w14:paraId="3F34317D"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02</w:t>
            </w:r>
          </w:p>
        </w:tc>
        <w:tc>
          <w:tcPr>
            <w:tcW w:w="1641" w:type="dxa"/>
            <w:gridSpan w:val="4"/>
            <w:tcBorders>
              <w:top w:val="nil"/>
              <w:left w:val="nil"/>
              <w:bottom w:val="single" w:sz="4" w:space="0" w:color="auto"/>
              <w:right w:val="single" w:sz="4" w:space="0" w:color="auto"/>
            </w:tcBorders>
            <w:shd w:val="clear" w:color="auto" w:fill="auto"/>
            <w:vAlign w:val="center"/>
            <w:hideMark/>
          </w:tcPr>
          <w:p w14:paraId="505B5C1B"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17" w:type="dxa"/>
            <w:gridSpan w:val="4"/>
            <w:tcBorders>
              <w:top w:val="nil"/>
              <w:left w:val="nil"/>
              <w:bottom w:val="single" w:sz="4" w:space="0" w:color="auto"/>
              <w:right w:val="single" w:sz="4" w:space="0" w:color="auto"/>
            </w:tcBorders>
            <w:shd w:val="clear" w:color="auto" w:fill="auto"/>
            <w:vAlign w:val="center"/>
            <w:hideMark/>
          </w:tcPr>
          <w:p w14:paraId="5BE94D86"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20500617"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465,0</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39067639"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47F248B1"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r>
      <w:tr w:rsidR="00B40FD5" w:rsidRPr="00B40FD5" w14:paraId="42243FBE" w14:textId="77777777" w:rsidTr="005E0155">
        <w:trPr>
          <w:gridAfter w:val="16"/>
          <w:wAfter w:w="4953" w:type="dxa"/>
          <w:trHeight w:val="4114"/>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632E13D4"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962" w:type="dxa"/>
            <w:gridSpan w:val="3"/>
            <w:tcBorders>
              <w:top w:val="nil"/>
              <w:left w:val="nil"/>
              <w:bottom w:val="single" w:sz="4" w:space="0" w:color="auto"/>
              <w:right w:val="single" w:sz="4" w:space="0" w:color="auto"/>
            </w:tcBorders>
            <w:shd w:val="clear" w:color="auto" w:fill="auto"/>
            <w:vAlign w:val="center"/>
            <w:hideMark/>
          </w:tcPr>
          <w:p w14:paraId="79BB98F5"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05</w:t>
            </w:r>
          </w:p>
        </w:tc>
        <w:tc>
          <w:tcPr>
            <w:tcW w:w="838" w:type="dxa"/>
            <w:gridSpan w:val="2"/>
            <w:tcBorders>
              <w:top w:val="nil"/>
              <w:left w:val="nil"/>
              <w:bottom w:val="single" w:sz="4" w:space="0" w:color="auto"/>
              <w:right w:val="single" w:sz="4" w:space="0" w:color="auto"/>
            </w:tcBorders>
            <w:shd w:val="clear" w:color="auto" w:fill="auto"/>
            <w:vAlign w:val="center"/>
            <w:hideMark/>
          </w:tcPr>
          <w:p w14:paraId="2CE7F341"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02</w:t>
            </w:r>
          </w:p>
        </w:tc>
        <w:tc>
          <w:tcPr>
            <w:tcW w:w="1641" w:type="dxa"/>
            <w:gridSpan w:val="4"/>
            <w:tcBorders>
              <w:top w:val="nil"/>
              <w:left w:val="nil"/>
              <w:bottom w:val="single" w:sz="4" w:space="0" w:color="auto"/>
              <w:right w:val="single" w:sz="4" w:space="0" w:color="auto"/>
            </w:tcBorders>
            <w:shd w:val="clear" w:color="auto" w:fill="auto"/>
            <w:vAlign w:val="center"/>
            <w:hideMark/>
          </w:tcPr>
          <w:p w14:paraId="596BCF04"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04.1.00.20020</w:t>
            </w:r>
          </w:p>
        </w:tc>
        <w:tc>
          <w:tcPr>
            <w:tcW w:w="1217" w:type="dxa"/>
            <w:gridSpan w:val="4"/>
            <w:tcBorders>
              <w:top w:val="nil"/>
              <w:left w:val="nil"/>
              <w:bottom w:val="single" w:sz="4" w:space="0" w:color="auto"/>
              <w:right w:val="single" w:sz="4" w:space="0" w:color="auto"/>
            </w:tcBorders>
            <w:shd w:val="clear" w:color="auto" w:fill="auto"/>
            <w:vAlign w:val="center"/>
            <w:hideMark/>
          </w:tcPr>
          <w:p w14:paraId="17F1B475"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2EA4A47A"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115,0</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7D46AA18"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1AF84964"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r>
      <w:tr w:rsidR="00B40FD5" w:rsidRPr="00B40FD5" w14:paraId="307BE20B" w14:textId="77777777" w:rsidTr="005E0155">
        <w:trPr>
          <w:gridAfter w:val="16"/>
          <w:wAfter w:w="4953" w:type="dxa"/>
          <w:trHeight w:val="5063"/>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03AE41A1"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lastRenderedPageBreak/>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962" w:type="dxa"/>
            <w:gridSpan w:val="3"/>
            <w:tcBorders>
              <w:top w:val="nil"/>
              <w:left w:val="nil"/>
              <w:bottom w:val="single" w:sz="4" w:space="0" w:color="auto"/>
              <w:right w:val="single" w:sz="4" w:space="0" w:color="auto"/>
            </w:tcBorders>
            <w:shd w:val="clear" w:color="auto" w:fill="auto"/>
            <w:vAlign w:val="center"/>
            <w:hideMark/>
          </w:tcPr>
          <w:p w14:paraId="4F187CA7"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05</w:t>
            </w:r>
          </w:p>
        </w:tc>
        <w:tc>
          <w:tcPr>
            <w:tcW w:w="838" w:type="dxa"/>
            <w:gridSpan w:val="2"/>
            <w:tcBorders>
              <w:top w:val="nil"/>
              <w:left w:val="nil"/>
              <w:bottom w:val="single" w:sz="4" w:space="0" w:color="auto"/>
              <w:right w:val="single" w:sz="4" w:space="0" w:color="auto"/>
            </w:tcBorders>
            <w:shd w:val="clear" w:color="auto" w:fill="auto"/>
            <w:vAlign w:val="center"/>
            <w:hideMark/>
          </w:tcPr>
          <w:p w14:paraId="7972F139"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02</w:t>
            </w:r>
          </w:p>
        </w:tc>
        <w:tc>
          <w:tcPr>
            <w:tcW w:w="1641" w:type="dxa"/>
            <w:gridSpan w:val="4"/>
            <w:tcBorders>
              <w:top w:val="nil"/>
              <w:left w:val="nil"/>
              <w:bottom w:val="single" w:sz="4" w:space="0" w:color="auto"/>
              <w:right w:val="single" w:sz="4" w:space="0" w:color="auto"/>
            </w:tcBorders>
            <w:shd w:val="clear" w:color="auto" w:fill="auto"/>
            <w:vAlign w:val="center"/>
            <w:hideMark/>
          </w:tcPr>
          <w:p w14:paraId="499D20C0"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04.1.00.20020</w:t>
            </w:r>
          </w:p>
        </w:tc>
        <w:tc>
          <w:tcPr>
            <w:tcW w:w="1217" w:type="dxa"/>
            <w:gridSpan w:val="4"/>
            <w:tcBorders>
              <w:top w:val="nil"/>
              <w:left w:val="nil"/>
              <w:bottom w:val="single" w:sz="4" w:space="0" w:color="auto"/>
              <w:right w:val="single" w:sz="4" w:space="0" w:color="auto"/>
            </w:tcBorders>
            <w:shd w:val="clear" w:color="auto" w:fill="auto"/>
            <w:vAlign w:val="center"/>
            <w:hideMark/>
          </w:tcPr>
          <w:p w14:paraId="2BFE4822"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240</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552206C8"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115,0</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156B1CF9"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494328AA"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r>
      <w:tr w:rsidR="00B40FD5" w:rsidRPr="00B40FD5" w14:paraId="24251745" w14:textId="77777777" w:rsidTr="005E0155">
        <w:trPr>
          <w:gridAfter w:val="16"/>
          <w:wAfter w:w="4953" w:type="dxa"/>
          <w:trHeight w:val="3480"/>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1B9B8322"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962" w:type="dxa"/>
            <w:gridSpan w:val="3"/>
            <w:tcBorders>
              <w:top w:val="nil"/>
              <w:left w:val="nil"/>
              <w:bottom w:val="single" w:sz="4" w:space="0" w:color="auto"/>
              <w:right w:val="single" w:sz="4" w:space="0" w:color="auto"/>
            </w:tcBorders>
            <w:shd w:val="clear" w:color="auto" w:fill="auto"/>
            <w:vAlign w:val="center"/>
            <w:hideMark/>
          </w:tcPr>
          <w:p w14:paraId="38027F9A"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05</w:t>
            </w:r>
          </w:p>
        </w:tc>
        <w:tc>
          <w:tcPr>
            <w:tcW w:w="838" w:type="dxa"/>
            <w:gridSpan w:val="2"/>
            <w:tcBorders>
              <w:top w:val="nil"/>
              <w:left w:val="nil"/>
              <w:bottom w:val="single" w:sz="4" w:space="0" w:color="auto"/>
              <w:right w:val="single" w:sz="4" w:space="0" w:color="auto"/>
            </w:tcBorders>
            <w:shd w:val="clear" w:color="auto" w:fill="auto"/>
            <w:vAlign w:val="center"/>
            <w:hideMark/>
          </w:tcPr>
          <w:p w14:paraId="52E5FF07"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02</w:t>
            </w:r>
          </w:p>
        </w:tc>
        <w:tc>
          <w:tcPr>
            <w:tcW w:w="1641" w:type="dxa"/>
            <w:gridSpan w:val="4"/>
            <w:tcBorders>
              <w:top w:val="nil"/>
              <w:left w:val="nil"/>
              <w:bottom w:val="single" w:sz="4" w:space="0" w:color="auto"/>
              <w:right w:val="single" w:sz="4" w:space="0" w:color="auto"/>
            </w:tcBorders>
            <w:shd w:val="clear" w:color="auto" w:fill="auto"/>
            <w:vAlign w:val="center"/>
            <w:hideMark/>
          </w:tcPr>
          <w:p w14:paraId="5C757F57"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04.1.00.20360</w:t>
            </w:r>
          </w:p>
        </w:tc>
        <w:tc>
          <w:tcPr>
            <w:tcW w:w="1217" w:type="dxa"/>
            <w:gridSpan w:val="4"/>
            <w:tcBorders>
              <w:top w:val="nil"/>
              <w:left w:val="nil"/>
              <w:bottom w:val="single" w:sz="4" w:space="0" w:color="auto"/>
              <w:right w:val="single" w:sz="4" w:space="0" w:color="auto"/>
            </w:tcBorders>
            <w:shd w:val="clear" w:color="auto" w:fill="auto"/>
            <w:vAlign w:val="center"/>
            <w:hideMark/>
          </w:tcPr>
          <w:p w14:paraId="22A3179B"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65CD5778"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350,0</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11A17F59"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7B9F2A42"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r>
      <w:tr w:rsidR="00B40FD5" w:rsidRPr="00B40FD5" w14:paraId="64182A4F" w14:textId="77777777" w:rsidTr="005E0155">
        <w:trPr>
          <w:gridAfter w:val="16"/>
          <w:wAfter w:w="4953" w:type="dxa"/>
          <w:trHeight w:val="4744"/>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3DFA7E1E"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lastRenderedPageBreak/>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962" w:type="dxa"/>
            <w:gridSpan w:val="3"/>
            <w:tcBorders>
              <w:top w:val="nil"/>
              <w:left w:val="nil"/>
              <w:bottom w:val="single" w:sz="4" w:space="0" w:color="auto"/>
              <w:right w:val="single" w:sz="4" w:space="0" w:color="auto"/>
            </w:tcBorders>
            <w:shd w:val="clear" w:color="auto" w:fill="auto"/>
            <w:vAlign w:val="center"/>
            <w:hideMark/>
          </w:tcPr>
          <w:p w14:paraId="4DC52CC0"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05</w:t>
            </w:r>
          </w:p>
        </w:tc>
        <w:tc>
          <w:tcPr>
            <w:tcW w:w="838" w:type="dxa"/>
            <w:gridSpan w:val="2"/>
            <w:tcBorders>
              <w:top w:val="nil"/>
              <w:left w:val="nil"/>
              <w:bottom w:val="single" w:sz="4" w:space="0" w:color="auto"/>
              <w:right w:val="single" w:sz="4" w:space="0" w:color="auto"/>
            </w:tcBorders>
            <w:shd w:val="clear" w:color="auto" w:fill="auto"/>
            <w:vAlign w:val="center"/>
            <w:hideMark/>
          </w:tcPr>
          <w:p w14:paraId="20529226"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02</w:t>
            </w:r>
          </w:p>
        </w:tc>
        <w:tc>
          <w:tcPr>
            <w:tcW w:w="1641" w:type="dxa"/>
            <w:gridSpan w:val="4"/>
            <w:tcBorders>
              <w:top w:val="nil"/>
              <w:left w:val="nil"/>
              <w:bottom w:val="single" w:sz="4" w:space="0" w:color="auto"/>
              <w:right w:val="single" w:sz="4" w:space="0" w:color="auto"/>
            </w:tcBorders>
            <w:shd w:val="clear" w:color="auto" w:fill="auto"/>
            <w:vAlign w:val="center"/>
            <w:hideMark/>
          </w:tcPr>
          <w:p w14:paraId="1ABD91D3"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04.1.00.20360</w:t>
            </w:r>
          </w:p>
        </w:tc>
        <w:tc>
          <w:tcPr>
            <w:tcW w:w="1217" w:type="dxa"/>
            <w:gridSpan w:val="4"/>
            <w:tcBorders>
              <w:top w:val="nil"/>
              <w:left w:val="nil"/>
              <w:bottom w:val="single" w:sz="4" w:space="0" w:color="auto"/>
              <w:right w:val="single" w:sz="4" w:space="0" w:color="auto"/>
            </w:tcBorders>
            <w:shd w:val="clear" w:color="auto" w:fill="auto"/>
            <w:vAlign w:val="center"/>
            <w:hideMark/>
          </w:tcPr>
          <w:p w14:paraId="75901335"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240</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333DC400"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350,0</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639515A1"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696BB553"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r>
      <w:tr w:rsidR="00B40FD5" w:rsidRPr="00B40FD5" w14:paraId="2D5138CB" w14:textId="77777777" w:rsidTr="005E0155">
        <w:trPr>
          <w:gridAfter w:val="16"/>
          <w:wAfter w:w="4953" w:type="dxa"/>
          <w:trHeight w:val="315"/>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0E1C0DE4"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Благоустройство</w:t>
            </w:r>
          </w:p>
        </w:tc>
        <w:tc>
          <w:tcPr>
            <w:tcW w:w="962" w:type="dxa"/>
            <w:gridSpan w:val="3"/>
            <w:tcBorders>
              <w:top w:val="nil"/>
              <w:left w:val="nil"/>
              <w:bottom w:val="single" w:sz="4" w:space="0" w:color="auto"/>
              <w:right w:val="single" w:sz="4" w:space="0" w:color="auto"/>
            </w:tcBorders>
            <w:shd w:val="clear" w:color="auto" w:fill="auto"/>
            <w:vAlign w:val="center"/>
            <w:hideMark/>
          </w:tcPr>
          <w:p w14:paraId="654D9A99"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05</w:t>
            </w:r>
          </w:p>
        </w:tc>
        <w:tc>
          <w:tcPr>
            <w:tcW w:w="838" w:type="dxa"/>
            <w:gridSpan w:val="2"/>
            <w:tcBorders>
              <w:top w:val="nil"/>
              <w:left w:val="nil"/>
              <w:bottom w:val="single" w:sz="4" w:space="0" w:color="auto"/>
              <w:right w:val="single" w:sz="4" w:space="0" w:color="auto"/>
            </w:tcBorders>
            <w:shd w:val="clear" w:color="auto" w:fill="auto"/>
            <w:vAlign w:val="center"/>
            <w:hideMark/>
          </w:tcPr>
          <w:p w14:paraId="6D30D751"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03</w:t>
            </w:r>
          </w:p>
        </w:tc>
        <w:tc>
          <w:tcPr>
            <w:tcW w:w="1641" w:type="dxa"/>
            <w:gridSpan w:val="4"/>
            <w:tcBorders>
              <w:top w:val="nil"/>
              <w:left w:val="nil"/>
              <w:bottom w:val="single" w:sz="4" w:space="0" w:color="auto"/>
              <w:right w:val="single" w:sz="4" w:space="0" w:color="auto"/>
            </w:tcBorders>
            <w:shd w:val="clear" w:color="auto" w:fill="auto"/>
            <w:vAlign w:val="center"/>
            <w:hideMark/>
          </w:tcPr>
          <w:p w14:paraId="05C1224F"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17" w:type="dxa"/>
            <w:gridSpan w:val="4"/>
            <w:tcBorders>
              <w:top w:val="nil"/>
              <w:left w:val="nil"/>
              <w:bottom w:val="single" w:sz="4" w:space="0" w:color="auto"/>
              <w:right w:val="single" w:sz="4" w:space="0" w:color="auto"/>
            </w:tcBorders>
            <w:shd w:val="clear" w:color="auto" w:fill="auto"/>
            <w:vAlign w:val="center"/>
            <w:hideMark/>
          </w:tcPr>
          <w:p w14:paraId="5D4DE91E"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10F51B7D"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1 993,1</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262C39FE"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30,0</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09B985DE"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r>
      <w:tr w:rsidR="00B40FD5" w:rsidRPr="00B40FD5" w14:paraId="256DE9BD" w14:textId="77777777" w:rsidTr="005E0155">
        <w:trPr>
          <w:gridAfter w:val="16"/>
          <w:wAfter w:w="4953" w:type="dxa"/>
          <w:trHeight w:val="4429"/>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1FFC7E7E"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lastRenderedPageBreak/>
              <w:t xml:space="preserve">Расходы на содержание и текущий ремонт мест захоронения на территории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962" w:type="dxa"/>
            <w:gridSpan w:val="3"/>
            <w:tcBorders>
              <w:top w:val="nil"/>
              <w:left w:val="nil"/>
              <w:bottom w:val="single" w:sz="4" w:space="0" w:color="auto"/>
              <w:right w:val="single" w:sz="4" w:space="0" w:color="auto"/>
            </w:tcBorders>
            <w:shd w:val="clear" w:color="auto" w:fill="auto"/>
            <w:vAlign w:val="center"/>
            <w:hideMark/>
          </w:tcPr>
          <w:p w14:paraId="348D6AD6"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05</w:t>
            </w:r>
          </w:p>
        </w:tc>
        <w:tc>
          <w:tcPr>
            <w:tcW w:w="838" w:type="dxa"/>
            <w:gridSpan w:val="2"/>
            <w:tcBorders>
              <w:top w:val="nil"/>
              <w:left w:val="nil"/>
              <w:bottom w:val="single" w:sz="4" w:space="0" w:color="auto"/>
              <w:right w:val="single" w:sz="4" w:space="0" w:color="auto"/>
            </w:tcBorders>
            <w:shd w:val="clear" w:color="auto" w:fill="auto"/>
            <w:vAlign w:val="center"/>
            <w:hideMark/>
          </w:tcPr>
          <w:p w14:paraId="30485D06"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03</w:t>
            </w:r>
          </w:p>
        </w:tc>
        <w:tc>
          <w:tcPr>
            <w:tcW w:w="1641" w:type="dxa"/>
            <w:gridSpan w:val="4"/>
            <w:tcBorders>
              <w:top w:val="nil"/>
              <w:left w:val="nil"/>
              <w:bottom w:val="single" w:sz="4" w:space="0" w:color="auto"/>
              <w:right w:val="single" w:sz="4" w:space="0" w:color="auto"/>
            </w:tcBorders>
            <w:shd w:val="clear" w:color="auto" w:fill="auto"/>
            <w:vAlign w:val="center"/>
            <w:hideMark/>
          </w:tcPr>
          <w:p w14:paraId="63257B61"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04.2.00.20060</w:t>
            </w:r>
          </w:p>
        </w:tc>
        <w:tc>
          <w:tcPr>
            <w:tcW w:w="1217" w:type="dxa"/>
            <w:gridSpan w:val="4"/>
            <w:tcBorders>
              <w:top w:val="nil"/>
              <w:left w:val="nil"/>
              <w:bottom w:val="single" w:sz="4" w:space="0" w:color="auto"/>
              <w:right w:val="single" w:sz="4" w:space="0" w:color="auto"/>
            </w:tcBorders>
            <w:shd w:val="clear" w:color="auto" w:fill="auto"/>
            <w:vAlign w:val="center"/>
            <w:hideMark/>
          </w:tcPr>
          <w:p w14:paraId="2FFB2E07"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52218AB3"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9,0</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6BD2CBCB"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10E111A0"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r>
      <w:tr w:rsidR="00B40FD5" w:rsidRPr="00B40FD5" w14:paraId="1B2DC99C" w14:textId="77777777" w:rsidTr="005E0155">
        <w:trPr>
          <w:gridAfter w:val="16"/>
          <w:wAfter w:w="4953" w:type="dxa"/>
          <w:trHeight w:val="5378"/>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04ACBD7F"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lastRenderedPageBreak/>
              <w:t xml:space="preserve">Расходы на содержание и текущий ремонт мест захоронения на территории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962" w:type="dxa"/>
            <w:gridSpan w:val="3"/>
            <w:tcBorders>
              <w:top w:val="nil"/>
              <w:left w:val="nil"/>
              <w:bottom w:val="single" w:sz="4" w:space="0" w:color="auto"/>
              <w:right w:val="single" w:sz="4" w:space="0" w:color="auto"/>
            </w:tcBorders>
            <w:shd w:val="clear" w:color="auto" w:fill="auto"/>
            <w:vAlign w:val="center"/>
            <w:hideMark/>
          </w:tcPr>
          <w:p w14:paraId="71EE6FB3"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05</w:t>
            </w:r>
          </w:p>
        </w:tc>
        <w:tc>
          <w:tcPr>
            <w:tcW w:w="838" w:type="dxa"/>
            <w:gridSpan w:val="2"/>
            <w:tcBorders>
              <w:top w:val="nil"/>
              <w:left w:val="nil"/>
              <w:bottom w:val="single" w:sz="4" w:space="0" w:color="auto"/>
              <w:right w:val="single" w:sz="4" w:space="0" w:color="auto"/>
            </w:tcBorders>
            <w:shd w:val="clear" w:color="auto" w:fill="auto"/>
            <w:vAlign w:val="center"/>
            <w:hideMark/>
          </w:tcPr>
          <w:p w14:paraId="63401991"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03</w:t>
            </w:r>
          </w:p>
        </w:tc>
        <w:tc>
          <w:tcPr>
            <w:tcW w:w="1641" w:type="dxa"/>
            <w:gridSpan w:val="4"/>
            <w:tcBorders>
              <w:top w:val="nil"/>
              <w:left w:val="nil"/>
              <w:bottom w:val="single" w:sz="4" w:space="0" w:color="auto"/>
              <w:right w:val="single" w:sz="4" w:space="0" w:color="auto"/>
            </w:tcBorders>
            <w:shd w:val="clear" w:color="auto" w:fill="auto"/>
            <w:vAlign w:val="center"/>
            <w:hideMark/>
          </w:tcPr>
          <w:p w14:paraId="2D21AD1D"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04.2.00.20060</w:t>
            </w:r>
          </w:p>
        </w:tc>
        <w:tc>
          <w:tcPr>
            <w:tcW w:w="1217" w:type="dxa"/>
            <w:gridSpan w:val="4"/>
            <w:tcBorders>
              <w:top w:val="nil"/>
              <w:left w:val="nil"/>
              <w:bottom w:val="single" w:sz="4" w:space="0" w:color="auto"/>
              <w:right w:val="single" w:sz="4" w:space="0" w:color="auto"/>
            </w:tcBorders>
            <w:shd w:val="clear" w:color="auto" w:fill="auto"/>
            <w:vAlign w:val="center"/>
            <w:hideMark/>
          </w:tcPr>
          <w:p w14:paraId="7FFAF86A"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240</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5A18F444"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9,0</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0A5FB4FD"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14AF110D"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r>
      <w:tr w:rsidR="00B40FD5" w:rsidRPr="00B40FD5" w14:paraId="729D2AE0" w14:textId="77777777" w:rsidTr="005E0155">
        <w:trPr>
          <w:gridAfter w:val="16"/>
          <w:wAfter w:w="4953" w:type="dxa"/>
          <w:trHeight w:val="4114"/>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469C2DC1"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lastRenderedPageBreak/>
              <w:t xml:space="preserve">Расходы на благоустройство территории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962" w:type="dxa"/>
            <w:gridSpan w:val="3"/>
            <w:tcBorders>
              <w:top w:val="nil"/>
              <w:left w:val="nil"/>
              <w:bottom w:val="single" w:sz="4" w:space="0" w:color="auto"/>
              <w:right w:val="single" w:sz="4" w:space="0" w:color="auto"/>
            </w:tcBorders>
            <w:shd w:val="clear" w:color="auto" w:fill="auto"/>
            <w:vAlign w:val="center"/>
            <w:hideMark/>
          </w:tcPr>
          <w:p w14:paraId="709414E9"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05</w:t>
            </w:r>
          </w:p>
        </w:tc>
        <w:tc>
          <w:tcPr>
            <w:tcW w:w="838" w:type="dxa"/>
            <w:gridSpan w:val="2"/>
            <w:tcBorders>
              <w:top w:val="nil"/>
              <w:left w:val="nil"/>
              <w:bottom w:val="single" w:sz="4" w:space="0" w:color="auto"/>
              <w:right w:val="single" w:sz="4" w:space="0" w:color="auto"/>
            </w:tcBorders>
            <w:shd w:val="clear" w:color="auto" w:fill="auto"/>
            <w:vAlign w:val="center"/>
            <w:hideMark/>
          </w:tcPr>
          <w:p w14:paraId="7BF319A4"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03</w:t>
            </w:r>
          </w:p>
        </w:tc>
        <w:tc>
          <w:tcPr>
            <w:tcW w:w="1641" w:type="dxa"/>
            <w:gridSpan w:val="4"/>
            <w:tcBorders>
              <w:top w:val="nil"/>
              <w:left w:val="nil"/>
              <w:bottom w:val="single" w:sz="4" w:space="0" w:color="auto"/>
              <w:right w:val="single" w:sz="4" w:space="0" w:color="auto"/>
            </w:tcBorders>
            <w:shd w:val="clear" w:color="auto" w:fill="auto"/>
            <w:vAlign w:val="center"/>
            <w:hideMark/>
          </w:tcPr>
          <w:p w14:paraId="382B911B"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04.2.00.20070</w:t>
            </w:r>
          </w:p>
        </w:tc>
        <w:tc>
          <w:tcPr>
            <w:tcW w:w="1217" w:type="dxa"/>
            <w:gridSpan w:val="4"/>
            <w:tcBorders>
              <w:top w:val="nil"/>
              <w:left w:val="nil"/>
              <w:bottom w:val="single" w:sz="4" w:space="0" w:color="auto"/>
              <w:right w:val="single" w:sz="4" w:space="0" w:color="auto"/>
            </w:tcBorders>
            <w:shd w:val="clear" w:color="auto" w:fill="auto"/>
            <w:vAlign w:val="center"/>
            <w:hideMark/>
          </w:tcPr>
          <w:p w14:paraId="7A6A7B44"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6207E453"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1 080,1</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63CF3179"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1EA9C953"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r>
      <w:tr w:rsidR="00B40FD5" w:rsidRPr="00B40FD5" w14:paraId="3967B98D" w14:textId="77777777" w:rsidTr="005E0155">
        <w:trPr>
          <w:gridAfter w:val="16"/>
          <w:wAfter w:w="4953" w:type="dxa"/>
          <w:trHeight w:val="5063"/>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1282B649"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xml:space="preserve">Расходы на благоустройство территории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962" w:type="dxa"/>
            <w:gridSpan w:val="3"/>
            <w:tcBorders>
              <w:top w:val="nil"/>
              <w:left w:val="nil"/>
              <w:bottom w:val="single" w:sz="4" w:space="0" w:color="auto"/>
              <w:right w:val="single" w:sz="4" w:space="0" w:color="auto"/>
            </w:tcBorders>
            <w:shd w:val="clear" w:color="auto" w:fill="auto"/>
            <w:vAlign w:val="center"/>
            <w:hideMark/>
          </w:tcPr>
          <w:p w14:paraId="3B97B901"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05</w:t>
            </w:r>
          </w:p>
        </w:tc>
        <w:tc>
          <w:tcPr>
            <w:tcW w:w="838" w:type="dxa"/>
            <w:gridSpan w:val="2"/>
            <w:tcBorders>
              <w:top w:val="nil"/>
              <w:left w:val="nil"/>
              <w:bottom w:val="single" w:sz="4" w:space="0" w:color="auto"/>
              <w:right w:val="single" w:sz="4" w:space="0" w:color="auto"/>
            </w:tcBorders>
            <w:shd w:val="clear" w:color="auto" w:fill="auto"/>
            <w:vAlign w:val="center"/>
            <w:hideMark/>
          </w:tcPr>
          <w:p w14:paraId="46A134D4"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03</w:t>
            </w:r>
          </w:p>
        </w:tc>
        <w:tc>
          <w:tcPr>
            <w:tcW w:w="1641" w:type="dxa"/>
            <w:gridSpan w:val="4"/>
            <w:tcBorders>
              <w:top w:val="nil"/>
              <w:left w:val="nil"/>
              <w:bottom w:val="single" w:sz="4" w:space="0" w:color="auto"/>
              <w:right w:val="single" w:sz="4" w:space="0" w:color="auto"/>
            </w:tcBorders>
            <w:shd w:val="clear" w:color="auto" w:fill="auto"/>
            <w:vAlign w:val="center"/>
            <w:hideMark/>
          </w:tcPr>
          <w:p w14:paraId="31747E36"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04.2.00.20070</w:t>
            </w:r>
          </w:p>
        </w:tc>
        <w:tc>
          <w:tcPr>
            <w:tcW w:w="1217" w:type="dxa"/>
            <w:gridSpan w:val="4"/>
            <w:tcBorders>
              <w:top w:val="nil"/>
              <w:left w:val="nil"/>
              <w:bottom w:val="single" w:sz="4" w:space="0" w:color="auto"/>
              <w:right w:val="single" w:sz="4" w:space="0" w:color="auto"/>
            </w:tcBorders>
            <w:shd w:val="clear" w:color="auto" w:fill="auto"/>
            <w:vAlign w:val="center"/>
            <w:hideMark/>
          </w:tcPr>
          <w:p w14:paraId="5D1AA53F"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240</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6242549A"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1 080,1</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25B4754F"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1705179E"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r>
      <w:tr w:rsidR="00B40FD5" w:rsidRPr="00B40FD5" w14:paraId="2CE12219" w14:textId="77777777" w:rsidTr="005E0155">
        <w:trPr>
          <w:gridAfter w:val="16"/>
          <w:wAfter w:w="4953" w:type="dxa"/>
          <w:trHeight w:val="4140"/>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5B46360E"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lastRenderedPageBreak/>
              <w:t xml:space="preserve">Расходы на благоустройство территории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в рамках подпрограммы «Благоустройство общественной территории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«Формирование комфортной городской среды в муниципальном образовании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сельское поселение Тарасовского района Ростовской области» (Иные закупки товаров, работ и услуг для обеспечения государственных (муниципальных) нужд)</w:t>
            </w:r>
          </w:p>
        </w:tc>
        <w:tc>
          <w:tcPr>
            <w:tcW w:w="962" w:type="dxa"/>
            <w:gridSpan w:val="3"/>
            <w:tcBorders>
              <w:top w:val="nil"/>
              <w:left w:val="nil"/>
              <w:bottom w:val="single" w:sz="4" w:space="0" w:color="auto"/>
              <w:right w:val="single" w:sz="4" w:space="0" w:color="auto"/>
            </w:tcBorders>
            <w:shd w:val="clear" w:color="auto" w:fill="auto"/>
            <w:vAlign w:val="center"/>
            <w:hideMark/>
          </w:tcPr>
          <w:p w14:paraId="2F949D24"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05</w:t>
            </w:r>
          </w:p>
        </w:tc>
        <w:tc>
          <w:tcPr>
            <w:tcW w:w="838" w:type="dxa"/>
            <w:gridSpan w:val="2"/>
            <w:tcBorders>
              <w:top w:val="nil"/>
              <w:left w:val="nil"/>
              <w:bottom w:val="single" w:sz="4" w:space="0" w:color="auto"/>
              <w:right w:val="single" w:sz="4" w:space="0" w:color="auto"/>
            </w:tcBorders>
            <w:shd w:val="clear" w:color="auto" w:fill="auto"/>
            <w:vAlign w:val="center"/>
            <w:hideMark/>
          </w:tcPr>
          <w:p w14:paraId="735D30B0"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03</w:t>
            </w:r>
          </w:p>
        </w:tc>
        <w:tc>
          <w:tcPr>
            <w:tcW w:w="1641" w:type="dxa"/>
            <w:gridSpan w:val="4"/>
            <w:tcBorders>
              <w:top w:val="nil"/>
              <w:left w:val="nil"/>
              <w:bottom w:val="single" w:sz="4" w:space="0" w:color="auto"/>
              <w:right w:val="single" w:sz="4" w:space="0" w:color="auto"/>
            </w:tcBorders>
            <w:shd w:val="clear" w:color="auto" w:fill="auto"/>
            <w:vAlign w:val="center"/>
            <w:hideMark/>
          </w:tcPr>
          <w:p w14:paraId="5921BC22"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xml:space="preserve">10.1.00.20370   </w:t>
            </w:r>
          </w:p>
        </w:tc>
        <w:tc>
          <w:tcPr>
            <w:tcW w:w="1217" w:type="dxa"/>
            <w:gridSpan w:val="4"/>
            <w:tcBorders>
              <w:top w:val="nil"/>
              <w:left w:val="nil"/>
              <w:bottom w:val="single" w:sz="4" w:space="0" w:color="auto"/>
              <w:right w:val="single" w:sz="4" w:space="0" w:color="auto"/>
            </w:tcBorders>
            <w:shd w:val="clear" w:color="auto" w:fill="auto"/>
            <w:vAlign w:val="center"/>
            <w:hideMark/>
          </w:tcPr>
          <w:p w14:paraId="7E3B4947"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240</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43771C55"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904,00</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4B86C650"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30,00</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0C72D850"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r>
      <w:tr w:rsidR="00B40FD5" w:rsidRPr="00B40FD5" w14:paraId="1BB85F2D" w14:textId="77777777" w:rsidTr="005E0155">
        <w:trPr>
          <w:gridAfter w:val="16"/>
          <w:wAfter w:w="4953" w:type="dxa"/>
          <w:trHeight w:val="705"/>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53E5D2ED" w14:textId="77777777" w:rsidR="00B40FD5" w:rsidRPr="00B40FD5" w:rsidRDefault="00B40FD5" w:rsidP="00B40FD5">
            <w:pPr>
              <w:spacing w:after="0" w:line="240" w:lineRule="auto"/>
              <w:jc w:val="both"/>
              <w:rPr>
                <w:rFonts w:ascii="Times New Roman" w:eastAsia="Times New Roman" w:hAnsi="Times New Roman" w:cs="Times New Roman"/>
                <w:b/>
                <w:bCs/>
                <w:sz w:val="16"/>
                <w:szCs w:val="16"/>
                <w:lang w:eastAsia="ru-RU"/>
              </w:rPr>
            </w:pPr>
            <w:r w:rsidRPr="00B40FD5">
              <w:rPr>
                <w:rFonts w:ascii="Times New Roman" w:eastAsia="Times New Roman" w:hAnsi="Times New Roman" w:cs="Times New Roman"/>
                <w:b/>
                <w:bCs/>
                <w:sz w:val="16"/>
                <w:szCs w:val="16"/>
                <w:lang w:eastAsia="ru-RU"/>
              </w:rPr>
              <w:t>ОХРАНА ОКРУЖАЮЩЕЙ СРЕДЫ</w:t>
            </w:r>
          </w:p>
        </w:tc>
        <w:tc>
          <w:tcPr>
            <w:tcW w:w="962" w:type="dxa"/>
            <w:gridSpan w:val="3"/>
            <w:tcBorders>
              <w:top w:val="nil"/>
              <w:left w:val="nil"/>
              <w:bottom w:val="single" w:sz="4" w:space="0" w:color="auto"/>
              <w:right w:val="single" w:sz="4" w:space="0" w:color="auto"/>
            </w:tcBorders>
            <w:shd w:val="clear" w:color="auto" w:fill="auto"/>
            <w:vAlign w:val="center"/>
            <w:hideMark/>
          </w:tcPr>
          <w:p w14:paraId="32D9B0A1"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06</w:t>
            </w:r>
          </w:p>
        </w:tc>
        <w:tc>
          <w:tcPr>
            <w:tcW w:w="838" w:type="dxa"/>
            <w:gridSpan w:val="2"/>
            <w:tcBorders>
              <w:top w:val="nil"/>
              <w:left w:val="nil"/>
              <w:bottom w:val="single" w:sz="4" w:space="0" w:color="auto"/>
              <w:right w:val="single" w:sz="4" w:space="0" w:color="auto"/>
            </w:tcBorders>
            <w:shd w:val="clear" w:color="auto" w:fill="auto"/>
            <w:vAlign w:val="center"/>
            <w:hideMark/>
          </w:tcPr>
          <w:p w14:paraId="6459E4DB"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00</w:t>
            </w:r>
          </w:p>
        </w:tc>
        <w:tc>
          <w:tcPr>
            <w:tcW w:w="1641" w:type="dxa"/>
            <w:gridSpan w:val="4"/>
            <w:tcBorders>
              <w:top w:val="nil"/>
              <w:left w:val="nil"/>
              <w:bottom w:val="single" w:sz="4" w:space="0" w:color="auto"/>
              <w:right w:val="single" w:sz="4" w:space="0" w:color="auto"/>
            </w:tcBorders>
            <w:shd w:val="clear" w:color="auto" w:fill="auto"/>
            <w:vAlign w:val="center"/>
            <w:hideMark/>
          </w:tcPr>
          <w:p w14:paraId="67AD93A0"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17" w:type="dxa"/>
            <w:gridSpan w:val="4"/>
            <w:tcBorders>
              <w:top w:val="nil"/>
              <w:left w:val="nil"/>
              <w:bottom w:val="single" w:sz="4" w:space="0" w:color="auto"/>
              <w:right w:val="single" w:sz="4" w:space="0" w:color="auto"/>
            </w:tcBorders>
            <w:shd w:val="clear" w:color="auto" w:fill="auto"/>
            <w:vAlign w:val="center"/>
            <w:hideMark/>
          </w:tcPr>
          <w:p w14:paraId="09055AD0"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2D799071" w14:textId="77777777" w:rsidR="00B40FD5" w:rsidRPr="00B40FD5" w:rsidRDefault="00B40FD5" w:rsidP="00B40FD5">
            <w:pPr>
              <w:spacing w:after="0" w:line="240" w:lineRule="auto"/>
              <w:jc w:val="right"/>
              <w:rPr>
                <w:rFonts w:ascii="Times New Roman" w:eastAsia="Times New Roman" w:hAnsi="Times New Roman" w:cs="Times New Roman"/>
                <w:b/>
                <w:bCs/>
                <w:sz w:val="16"/>
                <w:szCs w:val="16"/>
                <w:lang w:eastAsia="ru-RU"/>
              </w:rPr>
            </w:pPr>
            <w:r w:rsidRPr="00B40FD5">
              <w:rPr>
                <w:rFonts w:ascii="Times New Roman" w:eastAsia="Times New Roman" w:hAnsi="Times New Roman" w:cs="Times New Roman"/>
                <w:b/>
                <w:bCs/>
                <w:sz w:val="16"/>
                <w:szCs w:val="16"/>
                <w:lang w:eastAsia="ru-RU"/>
              </w:rPr>
              <w:t>15,0</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2BA6FF57"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409E809A"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r>
      <w:tr w:rsidR="00B40FD5" w:rsidRPr="00B40FD5" w14:paraId="13DE5B0D" w14:textId="77777777" w:rsidTr="005E0155">
        <w:trPr>
          <w:gridAfter w:val="16"/>
          <w:wAfter w:w="4953" w:type="dxa"/>
          <w:trHeight w:val="623"/>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0B2802EA" w14:textId="77777777" w:rsidR="00B40FD5" w:rsidRPr="00B40FD5" w:rsidRDefault="00B40FD5" w:rsidP="00B40FD5">
            <w:pPr>
              <w:spacing w:after="0" w:line="240" w:lineRule="auto"/>
              <w:jc w:val="both"/>
              <w:rPr>
                <w:rFonts w:ascii="Times New Roman" w:eastAsia="Times New Roman" w:hAnsi="Times New Roman" w:cs="Times New Roman"/>
                <w:sz w:val="16"/>
                <w:szCs w:val="16"/>
                <w:lang w:eastAsia="ru-RU"/>
              </w:rPr>
            </w:pPr>
            <w:r w:rsidRPr="00B40FD5">
              <w:rPr>
                <w:rFonts w:ascii="Times New Roman" w:eastAsia="Times New Roman" w:hAnsi="Times New Roman" w:cs="Times New Roman"/>
                <w:sz w:val="16"/>
                <w:szCs w:val="16"/>
                <w:lang w:eastAsia="ru-RU"/>
              </w:rPr>
              <w:t xml:space="preserve">Другие </w:t>
            </w:r>
            <w:proofErr w:type="spellStart"/>
            <w:r w:rsidRPr="00B40FD5">
              <w:rPr>
                <w:rFonts w:ascii="Times New Roman" w:eastAsia="Times New Roman" w:hAnsi="Times New Roman" w:cs="Times New Roman"/>
                <w:sz w:val="16"/>
                <w:szCs w:val="16"/>
                <w:lang w:eastAsia="ru-RU"/>
              </w:rPr>
              <w:t>вопрсы</w:t>
            </w:r>
            <w:proofErr w:type="spellEnd"/>
            <w:r w:rsidRPr="00B40FD5">
              <w:rPr>
                <w:rFonts w:ascii="Times New Roman" w:eastAsia="Times New Roman" w:hAnsi="Times New Roman" w:cs="Times New Roman"/>
                <w:sz w:val="16"/>
                <w:szCs w:val="16"/>
                <w:lang w:eastAsia="ru-RU"/>
              </w:rPr>
              <w:t xml:space="preserve"> в области охраны окружающей среды</w:t>
            </w:r>
          </w:p>
        </w:tc>
        <w:tc>
          <w:tcPr>
            <w:tcW w:w="962" w:type="dxa"/>
            <w:gridSpan w:val="3"/>
            <w:tcBorders>
              <w:top w:val="nil"/>
              <w:left w:val="nil"/>
              <w:bottom w:val="single" w:sz="4" w:space="0" w:color="auto"/>
              <w:right w:val="single" w:sz="4" w:space="0" w:color="auto"/>
            </w:tcBorders>
            <w:shd w:val="clear" w:color="auto" w:fill="auto"/>
            <w:vAlign w:val="center"/>
            <w:hideMark/>
          </w:tcPr>
          <w:p w14:paraId="19047C03"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06</w:t>
            </w:r>
          </w:p>
        </w:tc>
        <w:tc>
          <w:tcPr>
            <w:tcW w:w="838" w:type="dxa"/>
            <w:gridSpan w:val="2"/>
            <w:tcBorders>
              <w:top w:val="nil"/>
              <w:left w:val="nil"/>
              <w:bottom w:val="single" w:sz="4" w:space="0" w:color="auto"/>
              <w:right w:val="single" w:sz="4" w:space="0" w:color="auto"/>
            </w:tcBorders>
            <w:shd w:val="clear" w:color="auto" w:fill="auto"/>
            <w:vAlign w:val="center"/>
            <w:hideMark/>
          </w:tcPr>
          <w:p w14:paraId="5C1650FC"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05</w:t>
            </w:r>
          </w:p>
        </w:tc>
        <w:tc>
          <w:tcPr>
            <w:tcW w:w="1641" w:type="dxa"/>
            <w:gridSpan w:val="4"/>
            <w:tcBorders>
              <w:top w:val="nil"/>
              <w:left w:val="nil"/>
              <w:bottom w:val="single" w:sz="4" w:space="0" w:color="auto"/>
              <w:right w:val="single" w:sz="4" w:space="0" w:color="auto"/>
            </w:tcBorders>
            <w:shd w:val="clear" w:color="auto" w:fill="auto"/>
            <w:vAlign w:val="center"/>
            <w:hideMark/>
          </w:tcPr>
          <w:p w14:paraId="5F2DC1D7"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17" w:type="dxa"/>
            <w:gridSpan w:val="4"/>
            <w:tcBorders>
              <w:top w:val="nil"/>
              <w:left w:val="nil"/>
              <w:bottom w:val="single" w:sz="4" w:space="0" w:color="auto"/>
              <w:right w:val="single" w:sz="4" w:space="0" w:color="auto"/>
            </w:tcBorders>
            <w:shd w:val="clear" w:color="auto" w:fill="auto"/>
            <w:vAlign w:val="center"/>
            <w:hideMark/>
          </w:tcPr>
          <w:p w14:paraId="79723D54"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240</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2EA7B2C2"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15,0</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72817E09"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6CCD1CFF"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r>
      <w:tr w:rsidR="00B40FD5" w:rsidRPr="00B40FD5" w14:paraId="0F7FE7F2" w14:textId="77777777" w:rsidTr="005E0155">
        <w:trPr>
          <w:gridAfter w:val="16"/>
          <w:wAfter w:w="4953" w:type="dxa"/>
          <w:trHeight w:val="315"/>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5457B14D" w14:textId="77777777" w:rsidR="00B40FD5" w:rsidRPr="00B40FD5" w:rsidRDefault="00B40FD5" w:rsidP="00B40FD5">
            <w:pPr>
              <w:spacing w:after="0" w:line="240" w:lineRule="auto"/>
              <w:jc w:val="both"/>
              <w:rPr>
                <w:rFonts w:ascii="Times New Roman" w:eastAsia="Times New Roman" w:hAnsi="Times New Roman" w:cs="Times New Roman"/>
                <w:sz w:val="16"/>
                <w:szCs w:val="16"/>
                <w:lang w:eastAsia="ru-RU"/>
              </w:rPr>
            </w:pPr>
            <w:r w:rsidRPr="00B40FD5">
              <w:rPr>
                <w:rFonts w:ascii="Times New Roman" w:eastAsia="Times New Roman" w:hAnsi="Times New Roman" w:cs="Times New Roman"/>
                <w:sz w:val="16"/>
                <w:szCs w:val="16"/>
                <w:lang w:eastAsia="ru-RU"/>
              </w:rPr>
              <w:t xml:space="preserve">Реализация направления расходов в рамках подпрограммы «Охрана окружающей среды в поселении» муниципальной программы </w:t>
            </w:r>
            <w:proofErr w:type="spellStart"/>
            <w:r w:rsidRPr="00B40FD5">
              <w:rPr>
                <w:rFonts w:ascii="Times New Roman" w:eastAsia="Times New Roman" w:hAnsi="Times New Roman" w:cs="Times New Roman"/>
                <w:sz w:val="16"/>
                <w:szCs w:val="16"/>
                <w:lang w:eastAsia="ru-RU"/>
              </w:rPr>
              <w:t>Митякинского</w:t>
            </w:r>
            <w:proofErr w:type="spellEnd"/>
            <w:r w:rsidRPr="00B40FD5">
              <w:rPr>
                <w:rFonts w:ascii="Times New Roman" w:eastAsia="Times New Roman" w:hAnsi="Times New Roman" w:cs="Times New Roman"/>
                <w:sz w:val="16"/>
                <w:szCs w:val="16"/>
                <w:lang w:eastAsia="ru-RU"/>
              </w:rPr>
              <w:t xml:space="preserve"> сельского поселения «Охрана окружающей среды»(Прочая закупка товаров, работ и услуг для обеспечения государственных (муниципальных) нужд)</w:t>
            </w:r>
          </w:p>
        </w:tc>
        <w:tc>
          <w:tcPr>
            <w:tcW w:w="962" w:type="dxa"/>
            <w:gridSpan w:val="3"/>
            <w:tcBorders>
              <w:top w:val="nil"/>
              <w:left w:val="nil"/>
              <w:bottom w:val="single" w:sz="4" w:space="0" w:color="auto"/>
              <w:right w:val="single" w:sz="4" w:space="0" w:color="auto"/>
            </w:tcBorders>
            <w:shd w:val="clear" w:color="auto" w:fill="auto"/>
            <w:vAlign w:val="center"/>
            <w:hideMark/>
          </w:tcPr>
          <w:p w14:paraId="4339BDED" w14:textId="77777777" w:rsidR="00B40FD5" w:rsidRPr="00B40FD5" w:rsidRDefault="00B40FD5" w:rsidP="00B40FD5">
            <w:pPr>
              <w:spacing w:after="0" w:line="240" w:lineRule="auto"/>
              <w:jc w:val="center"/>
              <w:rPr>
                <w:rFonts w:ascii="Times New Roman" w:eastAsia="Times New Roman" w:hAnsi="Times New Roman" w:cs="Times New Roman"/>
                <w:sz w:val="16"/>
                <w:szCs w:val="16"/>
                <w:lang w:eastAsia="ru-RU"/>
              </w:rPr>
            </w:pPr>
            <w:r w:rsidRPr="00B40FD5">
              <w:rPr>
                <w:rFonts w:ascii="Times New Roman" w:eastAsia="Times New Roman" w:hAnsi="Times New Roman" w:cs="Times New Roman"/>
                <w:sz w:val="16"/>
                <w:szCs w:val="16"/>
                <w:lang w:eastAsia="ru-RU"/>
              </w:rPr>
              <w:t>06</w:t>
            </w:r>
          </w:p>
        </w:tc>
        <w:tc>
          <w:tcPr>
            <w:tcW w:w="838" w:type="dxa"/>
            <w:gridSpan w:val="2"/>
            <w:tcBorders>
              <w:top w:val="nil"/>
              <w:left w:val="nil"/>
              <w:bottom w:val="single" w:sz="4" w:space="0" w:color="auto"/>
              <w:right w:val="single" w:sz="4" w:space="0" w:color="auto"/>
            </w:tcBorders>
            <w:shd w:val="clear" w:color="auto" w:fill="auto"/>
            <w:vAlign w:val="center"/>
            <w:hideMark/>
          </w:tcPr>
          <w:p w14:paraId="1937F69B" w14:textId="77777777" w:rsidR="00B40FD5" w:rsidRPr="00B40FD5" w:rsidRDefault="00B40FD5" w:rsidP="00B40FD5">
            <w:pPr>
              <w:spacing w:after="0" w:line="240" w:lineRule="auto"/>
              <w:jc w:val="center"/>
              <w:rPr>
                <w:rFonts w:ascii="Times New Roman" w:eastAsia="Times New Roman" w:hAnsi="Times New Roman" w:cs="Times New Roman"/>
                <w:sz w:val="16"/>
                <w:szCs w:val="16"/>
                <w:lang w:eastAsia="ru-RU"/>
              </w:rPr>
            </w:pPr>
            <w:r w:rsidRPr="00B40FD5">
              <w:rPr>
                <w:rFonts w:ascii="Times New Roman" w:eastAsia="Times New Roman" w:hAnsi="Times New Roman" w:cs="Times New Roman"/>
                <w:sz w:val="16"/>
                <w:szCs w:val="16"/>
                <w:lang w:eastAsia="ru-RU"/>
              </w:rPr>
              <w:t>05</w:t>
            </w:r>
          </w:p>
        </w:tc>
        <w:tc>
          <w:tcPr>
            <w:tcW w:w="1641" w:type="dxa"/>
            <w:gridSpan w:val="4"/>
            <w:tcBorders>
              <w:top w:val="nil"/>
              <w:left w:val="nil"/>
              <w:bottom w:val="single" w:sz="4" w:space="0" w:color="auto"/>
              <w:right w:val="single" w:sz="4" w:space="0" w:color="auto"/>
            </w:tcBorders>
            <w:shd w:val="clear" w:color="auto" w:fill="auto"/>
            <w:vAlign w:val="center"/>
            <w:hideMark/>
          </w:tcPr>
          <w:p w14:paraId="12FC530E" w14:textId="77777777" w:rsidR="00B40FD5" w:rsidRPr="00B40FD5" w:rsidRDefault="00B40FD5" w:rsidP="00B40FD5">
            <w:pPr>
              <w:spacing w:after="0" w:line="240" w:lineRule="auto"/>
              <w:jc w:val="center"/>
              <w:rPr>
                <w:rFonts w:ascii="Times New Roman" w:eastAsia="Times New Roman" w:hAnsi="Times New Roman" w:cs="Times New Roman"/>
                <w:sz w:val="16"/>
                <w:szCs w:val="16"/>
                <w:lang w:eastAsia="ru-RU"/>
              </w:rPr>
            </w:pPr>
            <w:r w:rsidRPr="00B40FD5">
              <w:rPr>
                <w:rFonts w:ascii="Times New Roman" w:eastAsia="Times New Roman" w:hAnsi="Times New Roman" w:cs="Times New Roman"/>
                <w:sz w:val="16"/>
                <w:szCs w:val="16"/>
                <w:lang w:eastAsia="ru-RU"/>
              </w:rPr>
              <w:t>12.1.00.99990</w:t>
            </w:r>
          </w:p>
        </w:tc>
        <w:tc>
          <w:tcPr>
            <w:tcW w:w="1217" w:type="dxa"/>
            <w:gridSpan w:val="4"/>
            <w:tcBorders>
              <w:top w:val="nil"/>
              <w:left w:val="nil"/>
              <w:bottom w:val="single" w:sz="4" w:space="0" w:color="auto"/>
              <w:right w:val="single" w:sz="4" w:space="0" w:color="auto"/>
            </w:tcBorders>
            <w:shd w:val="clear" w:color="auto" w:fill="auto"/>
            <w:vAlign w:val="center"/>
            <w:hideMark/>
          </w:tcPr>
          <w:p w14:paraId="750B0325" w14:textId="77777777" w:rsidR="00B40FD5" w:rsidRPr="00B40FD5" w:rsidRDefault="00B40FD5" w:rsidP="00B40FD5">
            <w:pPr>
              <w:spacing w:after="0" w:line="240" w:lineRule="auto"/>
              <w:jc w:val="center"/>
              <w:rPr>
                <w:rFonts w:ascii="Times New Roman" w:eastAsia="Times New Roman" w:hAnsi="Times New Roman" w:cs="Times New Roman"/>
                <w:sz w:val="16"/>
                <w:szCs w:val="16"/>
                <w:lang w:eastAsia="ru-RU"/>
              </w:rPr>
            </w:pPr>
            <w:r w:rsidRPr="00B40FD5">
              <w:rPr>
                <w:rFonts w:ascii="Times New Roman" w:eastAsia="Times New Roman" w:hAnsi="Times New Roman" w:cs="Times New Roman"/>
                <w:sz w:val="16"/>
                <w:szCs w:val="16"/>
                <w:lang w:eastAsia="ru-RU"/>
              </w:rPr>
              <w:t> </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42849216" w14:textId="77777777" w:rsidR="00B40FD5" w:rsidRPr="00B40FD5" w:rsidRDefault="00B40FD5" w:rsidP="00B40FD5">
            <w:pPr>
              <w:spacing w:after="0" w:line="240" w:lineRule="auto"/>
              <w:jc w:val="right"/>
              <w:rPr>
                <w:rFonts w:ascii="Times New Roman" w:eastAsia="Times New Roman" w:hAnsi="Times New Roman" w:cs="Times New Roman"/>
                <w:sz w:val="16"/>
                <w:szCs w:val="16"/>
                <w:lang w:eastAsia="ru-RU"/>
              </w:rPr>
            </w:pPr>
            <w:r w:rsidRPr="00B40FD5">
              <w:rPr>
                <w:rFonts w:ascii="Times New Roman" w:eastAsia="Times New Roman" w:hAnsi="Times New Roman" w:cs="Times New Roman"/>
                <w:sz w:val="16"/>
                <w:szCs w:val="16"/>
                <w:lang w:eastAsia="ru-RU"/>
              </w:rPr>
              <w:t>37,0</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72E52257" w14:textId="77777777" w:rsidR="00B40FD5" w:rsidRPr="00B40FD5" w:rsidRDefault="00B40FD5" w:rsidP="00B40FD5">
            <w:pPr>
              <w:spacing w:after="0" w:line="240" w:lineRule="auto"/>
              <w:jc w:val="right"/>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 </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5B636754" w14:textId="77777777" w:rsidR="00B40FD5" w:rsidRPr="00B40FD5" w:rsidRDefault="00B40FD5" w:rsidP="00B40FD5">
            <w:pPr>
              <w:spacing w:after="0" w:line="240" w:lineRule="auto"/>
              <w:jc w:val="right"/>
              <w:rPr>
                <w:rFonts w:ascii="Times New Roman" w:eastAsia="Times New Roman" w:hAnsi="Times New Roman" w:cs="Times New Roman"/>
                <w:b/>
                <w:bCs/>
                <w:color w:val="000000"/>
                <w:sz w:val="16"/>
                <w:szCs w:val="16"/>
                <w:lang w:eastAsia="ru-RU"/>
              </w:rPr>
            </w:pPr>
            <w:r w:rsidRPr="00B40FD5">
              <w:rPr>
                <w:rFonts w:ascii="Times New Roman" w:eastAsia="Times New Roman" w:hAnsi="Times New Roman" w:cs="Times New Roman"/>
                <w:b/>
                <w:bCs/>
                <w:color w:val="000000"/>
                <w:sz w:val="16"/>
                <w:szCs w:val="16"/>
                <w:lang w:eastAsia="ru-RU"/>
              </w:rPr>
              <w:t> </w:t>
            </w:r>
          </w:p>
        </w:tc>
      </w:tr>
      <w:tr w:rsidR="00B40FD5" w:rsidRPr="00B40FD5" w14:paraId="6631A7FA" w14:textId="77777777" w:rsidTr="005E0155">
        <w:trPr>
          <w:gridAfter w:val="16"/>
          <w:wAfter w:w="4953" w:type="dxa"/>
          <w:trHeight w:val="649"/>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38F1EE01" w14:textId="77777777" w:rsidR="00B40FD5" w:rsidRPr="00B40FD5" w:rsidRDefault="00B40FD5" w:rsidP="00B40FD5">
            <w:pPr>
              <w:spacing w:after="0" w:line="240" w:lineRule="auto"/>
              <w:jc w:val="both"/>
              <w:rPr>
                <w:rFonts w:ascii="Times New Roman" w:eastAsia="Times New Roman" w:hAnsi="Times New Roman" w:cs="Times New Roman"/>
                <w:b/>
                <w:bCs/>
                <w:sz w:val="16"/>
                <w:szCs w:val="16"/>
                <w:lang w:eastAsia="ru-RU"/>
              </w:rPr>
            </w:pPr>
            <w:r w:rsidRPr="00B40FD5">
              <w:rPr>
                <w:rFonts w:ascii="Times New Roman" w:eastAsia="Times New Roman" w:hAnsi="Times New Roman" w:cs="Times New Roman"/>
                <w:b/>
                <w:bCs/>
                <w:sz w:val="16"/>
                <w:szCs w:val="16"/>
                <w:lang w:eastAsia="ru-RU"/>
              </w:rPr>
              <w:t>ОБРАЗОВАНИЕ</w:t>
            </w:r>
          </w:p>
        </w:tc>
        <w:tc>
          <w:tcPr>
            <w:tcW w:w="962" w:type="dxa"/>
            <w:gridSpan w:val="3"/>
            <w:tcBorders>
              <w:top w:val="nil"/>
              <w:left w:val="nil"/>
              <w:bottom w:val="single" w:sz="4" w:space="0" w:color="auto"/>
              <w:right w:val="single" w:sz="4" w:space="0" w:color="auto"/>
            </w:tcBorders>
            <w:shd w:val="clear" w:color="auto" w:fill="auto"/>
            <w:vAlign w:val="center"/>
            <w:hideMark/>
          </w:tcPr>
          <w:p w14:paraId="344473F5" w14:textId="77777777" w:rsidR="00B40FD5" w:rsidRPr="00B40FD5" w:rsidRDefault="00B40FD5" w:rsidP="00B40FD5">
            <w:pPr>
              <w:spacing w:after="0" w:line="240" w:lineRule="auto"/>
              <w:jc w:val="center"/>
              <w:rPr>
                <w:rFonts w:ascii="Times New Roman" w:eastAsia="Times New Roman" w:hAnsi="Times New Roman" w:cs="Times New Roman"/>
                <w:b/>
                <w:bCs/>
                <w:sz w:val="16"/>
                <w:szCs w:val="16"/>
                <w:lang w:eastAsia="ru-RU"/>
              </w:rPr>
            </w:pPr>
            <w:r w:rsidRPr="00B40FD5">
              <w:rPr>
                <w:rFonts w:ascii="Times New Roman" w:eastAsia="Times New Roman" w:hAnsi="Times New Roman" w:cs="Times New Roman"/>
                <w:b/>
                <w:bCs/>
                <w:sz w:val="16"/>
                <w:szCs w:val="16"/>
                <w:lang w:eastAsia="ru-RU"/>
              </w:rPr>
              <w:t>07</w:t>
            </w:r>
          </w:p>
        </w:tc>
        <w:tc>
          <w:tcPr>
            <w:tcW w:w="838" w:type="dxa"/>
            <w:gridSpan w:val="2"/>
            <w:tcBorders>
              <w:top w:val="nil"/>
              <w:left w:val="nil"/>
              <w:bottom w:val="single" w:sz="4" w:space="0" w:color="auto"/>
              <w:right w:val="single" w:sz="4" w:space="0" w:color="auto"/>
            </w:tcBorders>
            <w:shd w:val="clear" w:color="auto" w:fill="auto"/>
            <w:vAlign w:val="center"/>
            <w:hideMark/>
          </w:tcPr>
          <w:p w14:paraId="41213E71" w14:textId="77777777" w:rsidR="00B40FD5" w:rsidRPr="00B40FD5" w:rsidRDefault="00B40FD5" w:rsidP="00B40FD5">
            <w:pPr>
              <w:spacing w:after="0" w:line="240" w:lineRule="auto"/>
              <w:jc w:val="center"/>
              <w:rPr>
                <w:rFonts w:ascii="Times New Roman" w:eastAsia="Times New Roman" w:hAnsi="Times New Roman" w:cs="Times New Roman"/>
                <w:b/>
                <w:bCs/>
                <w:sz w:val="16"/>
                <w:szCs w:val="16"/>
                <w:lang w:eastAsia="ru-RU"/>
              </w:rPr>
            </w:pPr>
            <w:r w:rsidRPr="00B40FD5">
              <w:rPr>
                <w:rFonts w:ascii="Times New Roman" w:eastAsia="Times New Roman" w:hAnsi="Times New Roman" w:cs="Times New Roman"/>
                <w:b/>
                <w:bCs/>
                <w:sz w:val="16"/>
                <w:szCs w:val="16"/>
                <w:lang w:eastAsia="ru-RU"/>
              </w:rPr>
              <w:t>00</w:t>
            </w:r>
          </w:p>
        </w:tc>
        <w:tc>
          <w:tcPr>
            <w:tcW w:w="1641" w:type="dxa"/>
            <w:gridSpan w:val="4"/>
            <w:tcBorders>
              <w:top w:val="nil"/>
              <w:left w:val="nil"/>
              <w:bottom w:val="single" w:sz="4" w:space="0" w:color="auto"/>
              <w:right w:val="single" w:sz="4" w:space="0" w:color="auto"/>
            </w:tcBorders>
            <w:shd w:val="clear" w:color="auto" w:fill="auto"/>
            <w:vAlign w:val="center"/>
            <w:hideMark/>
          </w:tcPr>
          <w:p w14:paraId="336556FC" w14:textId="77777777" w:rsidR="00B40FD5" w:rsidRPr="00B40FD5" w:rsidRDefault="00B40FD5" w:rsidP="00B40FD5">
            <w:pPr>
              <w:spacing w:after="0" w:line="240" w:lineRule="auto"/>
              <w:jc w:val="center"/>
              <w:rPr>
                <w:rFonts w:ascii="Times New Roman" w:eastAsia="Times New Roman" w:hAnsi="Times New Roman" w:cs="Times New Roman"/>
                <w:b/>
                <w:bCs/>
                <w:sz w:val="16"/>
                <w:szCs w:val="16"/>
                <w:lang w:eastAsia="ru-RU"/>
              </w:rPr>
            </w:pPr>
            <w:r w:rsidRPr="00B40FD5">
              <w:rPr>
                <w:rFonts w:ascii="Times New Roman" w:eastAsia="Times New Roman" w:hAnsi="Times New Roman" w:cs="Times New Roman"/>
                <w:b/>
                <w:bCs/>
                <w:sz w:val="16"/>
                <w:szCs w:val="16"/>
                <w:lang w:eastAsia="ru-RU"/>
              </w:rPr>
              <w:t> </w:t>
            </w:r>
          </w:p>
        </w:tc>
        <w:tc>
          <w:tcPr>
            <w:tcW w:w="1217" w:type="dxa"/>
            <w:gridSpan w:val="4"/>
            <w:tcBorders>
              <w:top w:val="nil"/>
              <w:left w:val="nil"/>
              <w:bottom w:val="single" w:sz="4" w:space="0" w:color="auto"/>
              <w:right w:val="single" w:sz="4" w:space="0" w:color="auto"/>
            </w:tcBorders>
            <w:shd w:val="clear" w:color="auto" w:fill="auto"/>
            <w:vAlign w:val="center"/>
            <w:hideMark/>
          </w:tcPr>
          <w:p w14:paraId="51C6C488" w14:textId="77777777" w:rsidR="00B40FD5" w:rsidRPr="00B40FD5" w:rsidRDefault="00B40FD5" w:rsidP="00B40FD5">
            <w:pPr>
              <w:spacing w:after="0" w:line="240" w:lineRule="auto"/>
              <w:jc w:val="center"/>
              <w:rPr>
                <w:rFonts w:ascii="Times New Roman" w:eastAsia="Times New Roman" w:hAnsi="Times New Roman" w:cs="Times New Roman"/>
                <w:b/>
                <w:bCs/>
                <w:sz w:val="16"/>
                <w:szCs w:val="16"/>
                <w:lang w:eastAsia="ru-RU"/>
              </w:rPr>
            </w:pPr>
            <w:r w:rsidRPr="00B40FD5">
              <w:rPr>
                <w:rFonts w:ascii="Times New Roman" w:eastAsia="Times New Roman" w:hAnsi="Times New Roman" w:cs="Times New Roman"/>
                <w:b/>
                <w:bCs/>
                <w:sz w:val="16"/>
                <w:szCs w:val="16"/>
                <w:lang w:eastAsia="ru-RU"/>
              </w:rPr>
              <w:t> </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516E7E15" w14:textId="77777777" w:rsidR="00B40FD5" w:rsidRPr="00B40FD5" w:rsidRDefault="00B40FD5" w:rsidP="00B40FD5">
            <w:pPr>
              <w:spacing w:after="0" w:line="240" w:lineRule="auto"/>
              <w:jc w:val="right"/>
              <w:rPr>
                <w:rFonts w:ascii="Times New Roman" w:eastAsia="Times New Roman" w:hAnsi="Times New Roman" w:cs="Times New Roman"/>
                <w:b/>
                <w:bCs/>
                <w:sz w:val="16"/>
                <w:szCs w:val="16"/>
                <w:lang w:eastAsia="ru-RU"/>
              </w:rPr>
            </w:pPr>
            <w:r w:rsidRPr="00B40FD5">
              <w:rPr>
                <w:rFonts w:ascii="Times New Roman" w:eastAsia="Times New Roman" w:hAnsi="Times New Roman" w:cs="Times New Roman"/>
                <w:b/>
                <w:bCs/>
                <w:sz w:val="16"/>
                <w:szCs w:val="16"/>
                <w:lang w:eastAsia="ru-RU"/>
              </w:rPr>
              <w:t>37,0</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16E7BBF4" w14:textId="77777777" w:rsidR="00B40FD5" w:rsidRPr="00B40FD5" w:rsidRDefault="00B40FD5" w:rsidP="00B40FD5">
            <w:pPr>
              <w:spacing w:after="0" w:line="240" w:lineRule="auto"/>
              <w:jc w:val="right"/>
              <w:rPr>
                <w:rFonts w:ascii="Times New Roman" w:eastAsia="Times New Roman" w:hAnsi="Times New Roman" w:cs="Times New Roman"/>
                <w:b/>
                <w:bCs/>
                <w:sz w:val="16"/>
                <w:szCs w:val="16"/>
                <w:lang w:eastAsia="ru-RU"/>
              </w:rPr>
            </w:pPr>
            <w:r w:rsidRPr="00B40FD5">
              <w:rPr>
                <w:rFonts w:ascii="Times New Roman" w:eastAsia="Times New Roman" w:hAnsi="Times New Roman" w:cs="Times New Roman"/>
                <w:b/>
                <w:bCs/>
                <w:sz w:val="16"/>
                <w:szCs w:val="16"/>
                <w:lang w:eastAsia="ru-RU"/>
              </w:rPr>
              <w:t> </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53224EB0" w14:textId="77777777" w:rsidR="00B40FD5" w:rsidRPr="00B40FD5" w:rsidRDefault="00B40FD5" w:rsidP="00B40FD5">
            <w:pPr>
              <w:spacing w:after="0" w:line="240" w:lineRule="auto"/>
              <w:jc w:val="right"/>
              <w:rPr>
                <w:rFonts w:ascii="Times New Roman" w:eastAsia="Times New Roman" w:hAnsi="Times New Roman" w:cs="Times New Roman"/>
                <w:b/>
                <w:bCs/>
                <w:sz w:val="16"/>
                <w:szCs w:val="16"/>
                <w:lang w:eastAsia="ru-RU"/>
              </w:rPr>
            </w:pPr>
            <w:r w:rsidRPr="00B40FD5">
              <w:rPr>
                <w:rFonts w:ascii="Times New Roman" w:eastAsia="Times New Roman" w:hAnsi="Times New Roman" w:cs="Times New Roman"/>
                <w:b/>
                <w:bCs/>
                <w:sz w:val="16"/>
                <w:szCs w:val="16"/>
                <w:lang w:eastAsia="ru-RU"/>
              </w:rPr>
              <w:t> </w:t>
            </w:r>
          </w:p>
        </w:tc>
      </w:tr>
      <w:tr w:rsidR="00B40FD5" w:rsidRPr="00B40FD5" w14:paraId="487F3B12" w14:textId="77777777" w:rsidTr="005E0155">
        <w:trPr>
          <w:gridAfter w:val="16"/>
          <w:wAfter w:w="4953" w:type="dxa"/>
          <w:trHeight w:val="638"/>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1A060D32"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Профессиональная подготовка, переподготовка и повышение квалификации</w:t>
            </w:r>
          </w:p>
        </w:tc>
        <w:tc>
          <w:tcPr>
            <w:tcW w:w="962" w:type="dxa"/>
            <w:gridSpan w:val="3"/>
            <w:tcBorders>
              <w:top w:val="nil"/>
              <w:left w:val="nil"/>
              <w:bottom w:val="single" w:sz="4" w:space="0" w:color="auto"/>
              <w:right w:val="single" w:sz="4" w:space="0" w:color="auto"/>
            </w:tcBorders>
            <w:shd w:val="clear" w:color="auto" w:fill="auto"/>
            <w:vAlign w:val="center"/>
            <w:hideMark/>
          </w:tcPr>
          <w:p w14:paraId="7534F5CD"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07</w:t>
            </w:r>
          </w:p>
        </w:tc>
        <w:tc>
          <w:tcPr>
            <w:tcW w:w="838" w:type="dxa"/>
            <w:gridSpan w:val="2"/>
            <w:tcBorders>
              <w:top w:val="nil"/>
              <w:left w:val="nil"/>
              <w:bottom w:val="single" w:sz="4" w:space="0" w:color="auto"/>
              <w:right w:val="single" w:sz="4" w:space="0" w:color="auto"/>
            </w:tcBorders>
            <w:shd w:val="clear" w:color="auto" w:fill="auto"/>
            <w:vAlign w:val="center"/>
            <w:hideMark/>
          </w:tcPr>
          <w:p w14:paraId="0BC6B3FC"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05</w:t>
            </w:r>
          </w:p>
        </w:tc>
        <w:tc>
          <w:tcPr>
            <w:tcW w:w="1641" w:type="dxa"/>
            <w:gridSpan w:val="4"/>
            <w:tcBorders>
              <w:top w:val="nil"/>
              <w:left w:val="nil"/>
              <w:bottom w:val="single" w:sz="4" w:space="0" w:color="auto"/>
              <w:right w:val="single" w:sz="4" w:space="0" w:color="auto"/>
            </w:tcBorders>
            <w:shd w:val="clear" w:color="auto" w:fill="auto"/>
            <w:vAlign w:val="center"/>
            <w:hideMark/>
          </w:tcPr>
          <w:p w14:paraId="60F37D6C"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17" w:type="dxa"/>
            <w:gridSpan w:val="4"/>
            <w:tcBorders>
              <w:top w:val="nil"/>
              <w:left w:val="nil"/>
              <w:bottom w:val="single" w:sz="4" w:space="0" w:color="auto"/>
              <w:right w:val="single" w:sz="4" w:space="0" w:color="auto"/>
            </w:tcBorders>
            <w:shd w:val="clear" w:color="auto" w:fill="auto"/>
            <w:vAlign w:val="center"/>
            <w:hideMark/>
          </w:tcPr>
          <w:p w14:paraId="781F7EE2"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6B539E75"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37,0</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01F2E02D"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5D8EC097"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r>
      <w:tr w:rsidR="00B40FD5" w:rsidRPr="00B40FD5" w14:paraId="3D88E062" w14:textId="77777777" w:rsidTr="005E0155">
        <w:trPr>
          <w:gridAfter w:val="16"/>
          <w:wAfter w:w="4953" w:type="dxa"/>
          <w:trHeight w:val="3540"/>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540A06B1"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lastRenderedPageBreak/>
              <w:t xml:space="preserve">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«Муниципальная политика»</w:t>
            </w:r>
          </w:p>
        </w:tc>
        <w:tc>
          <w:tcPr>
            <w:tcW w:w="962" w:type="dxa"/>
            <w:gridSpan w:val="3"/>
            <w:tcBorders>
              <w:top w:val="nil"/>
              <w:left w:val="nil"/>
              <w:bottom w:val="single" w:sz="4" w:space="0" w:color="auto"/>
              <w:right w:val="single" w:sz="4" w:space="0" w:color="auto"/>
            </w:tcBorders>
            <w:shd w:val="clear" w:color="auto" w:fill="auto"/>
            <w:vAlign w:val="center"/>
            <w:hideMark/>
          </w:tcPr>
          <w:p w14:paraId="1FAF9662"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07</w:t>
            </w:r>
          </w:p>
        </w:tc>
        <w:tc>
          <w:tcPr>
            <w:tcW w:w="838" w:type="dxa"/>
            <w:gridSpan w:val="2"/>
            <w:tcBorders>
              <w:top w:val="nil"/>
              <w:left w:val="nil"/>
              <w:bottom w:val="single" w:sz="4" w:space="0" w:color="auto"/>
              <w:right w:val="single" w:sz="4" w:space="0" w:color="auto"/>
            </w:tcBorders>
            <w:shd w:val="clear" w:color="auto" w:fill="auto"/>
            <w:vAlign w:val="center"/>
            <w:hideMark/>
          </w:tcPr>
          <w:p w14:paraId="2E28FE87"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05</w:t>
            </w:r>
          </w:p>
        </w:tc>
        <w:tc>
          <w:tcPr>
            <w:tcW w:w="1641" w:type="dxa"/>
            <w:gridSpan w:val="4"/>
            <w:tcBorders>
              <w:top w:val="nil"/>
              <w:left w:val="nil"/>
              <w:bottom w:val="single" w:sz="4" w:space="0" w:color="auto"/>
              <w:right w:val="single" w:sz="4" w:space="0" w:color="auto"/>
            </w:tcBorders>
            <w:shd w:val="clear" w:color="auto" w:fill="auto"/>
            <w:vAlign w:val="center"/>
            <w:hideMark/>
          </w:tcPr>
          <w:p w14:paraId="75B93B1C"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07.1.00.20180</w:t>
            </w:r>
          </w:p>
        </w:tc>
        <w:tc>
          <w:tcPr>
            <w:tcW w:w="1217" w:type="dxa"/>
            <w:gridSpan w:val="4"/>
            <w:tcBorders>
              <w:top w:val="nil"/>
              <w:left w:val="nil"/>
              <w:bottom w:val="single" w:sz="4" w:space="0" w:color="auto"/>
              <w:right w:val="single" w:sz="4" w:space="0" w:color="auto"/>
            </w:tcBorders>
            <w:shd w:val="clear" w:color="auto" w:fill="auto"/>
            <w:vAlign w:val="center"/>
            <w:hideMark/>
          </w:tcPr>
          <w:p w14:paraId="5E1D989B"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240</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307460D4"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37,0</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7BB37BC7"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2FA08E89"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r>
      <w:tr w:rsidR="00B40FD5" w:rsidRPr="00B40FD5" w14:paraId="3C2F17FD" w14:textId="77777777" w:rsidTr="005E0155">
        <w:trPr>
          <w:gridAfter w:val="16"/>
          <w:wAfter w:w="4953" w:type="dxa"/>
          <w:trHeight w:val="315"/>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4714D56F" w14:textId="77777777" w:rsidR="00B40FD5" w:rsidRPr="00B40FD5" w:rsidRDefault="00B40FD5" w:rsidP="00B40FD5">
            <w:pPr>
              <w:spacing w:after="0" w:line="240" w:lineRule="auto"/>
              <w:jc w:val="both"/>
              <w:rPr>
                <w:rFonts w:ascii="Times New Roman" w:eastAsia="Times New Roman" w:hAnsi="Times New Roman" w:cs="Times New Roman"/>
                <w:sz w:val="16"/>
                <w:szCs w:val="16"/>
                <w:lang w:eastAsia="ru-RU"/>
              </w:rPr>
            </w:pPr>
            <w:r w:rsidRPr="00B40FD5">
              <w:rPr>
                <w:rFonts w:ascii="Times New Roman" w:eastAsia="Times New Roman" w:hAnsi="Times New Roman" w:cs="Times New Roman"/>
                <w:sz w:val="16"/>
                <w:szCs w:val="16"/>
                <w:lang w:eastAsia="ru-RU"/>
              </w:rPr>
              <w:t xml:space="preserve">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w:t>
            </w:r>
            <w:proofErr w:type="spellStart"/>
            <w:r w:rsidRPr="00B40FD5">
              <w:rPr>
                <w:rFonts w:ascii="Times New Roman" w:eastAsia="Times New Roman" w:hAnsi="Times New Roman" w:cs="Times New Roman"/>
                <w:sz w:val="16"/>
                <w:szCs w:val="16"/>
                <w:lang w:eastAsia="ru-RU"/>
              </w:rPr>
              <w:t>Митякинского</w:t>
            </w:r>
            <w:proofErr w:type="spellEnd"/>
            <w:r w:rsidRPr="00B40FD5">
              <w:rPr>
                <w:rFonts w:ascii="Times New Roman" w:eastAsia="Times New Roman" w:hAnsi="Times New Roman" w:cs="Times New Roman"/>
                <w:sz w:val="16"/>
                <w:szCs w:val="16"/>
                <w:lang w:eastAsia="ru-RU"/>
              </w:rPr>
              <w:t xml:space="preserve"> сельского поселения» муниципальной программы </w:t>
            </w:r>
            <w:proofErr w:type="spellStart"/>
            <w:r w:rsidRPr="00B40FD5">
              <w:rPr>
                <w:rFonts w:ascii="Times New Roman" w:eastAsia="Times New Roman" w:hAnsi="Times New Roman" w:cs="Times New Roman"/>
                <w:sz w:val="16"/>
                <w:szCs w:val="16"/>
                <w:lang w:eastAsia="ru-RU"/>
              </w:rPr>
              <w:t>Митякинского</w:t>
            </w:r>
            <w:proofErr w:type="spellEnd"/>
            <w:r w:rsidRPr="00B40FD5">
              <w:rPr>
                <w:rFonts w:ascii="Times New Roman" w:eastAsia="Times New Roman" w:hAnsi="Times New Roman" w:cs="Times New Roman"/>
                <w:sz w:val="16"/>
                <w:szCs w:val="16"/>
                <w:lang w:eastAsia="ru-RU"/>
              </w:rPr>
              <w:t xml:space="preserve"> сельского поселения «Муниципальная политика» (Иные закупки товаров, работ и услуг для обеспечения государственных (муниципальных) нужд)</w:t>
            </w:r>
          </w:p>
        </w:tc>
        <w:tc>
          <w:tcPr>
            <w:tcW w:w="962" w:type="dxa"/>
            <w:gridSpan w:val="3"/>
            <w:tcBorders>
              <w:top w:val="nil"/>
              <w:left w:val="nil"/>
              <w:bottom w:val="single" w:sz="4" w:space="0" w:color="auto"/>
              <w:right w:val="single" w:sz="4" w:space="0" w:color="auto"/>
            </w:tcBorders>
            <w:shd w:val="clear" w:color="auto" w:fill="auto"/>
            <w:vAlign w:val="center"/>
            <w:hideMark/>
          </w:tcPr>
          <w:p w14:paraId="054CE842" w14:textId="77777777" w:rsidR="00B40FD5" w:rsidRPr="00B40FD5" w:rsidRDefault="00B40FD5" w:rsidP="00B40FD5">
            <w:pPr>
              <w:spacing w:after="0" w:line="240" w:lineRule="auto"/>
              <w:jc w:val="center"/>
              <w:rPr>
                <w:rFonts w:ascii="Times New Roman" w:eastAsia="Times New Roman" w:hAnsi="Times New Roman" w:cs="Times New Roman"/>
                <w:sz w:val="16"/>
                <w:szCs w:val="16"/>
                <w:lang w:eastAsia="ru-RU"/>
              </w:rPr>
            </w:pPr>
            <w:r w:rsidRPr="00B40FD5">
              <w:rPr>
                <w:rFonts w:ascii="Times New Roman" w:eastAsia="Times New Roman" w:hAnsi="Times New Roman" w:cs="Times New Roman"/>
                <w:sz w:val="16"/>
                <w:szCs w:val="16"/>
                <w:lang w:eastAsia="ru-RU"/>
              </w:rPr>
              <w:t>07</w:t>
            </w:r>
          </w:p>
        </w:tc>
        <w:tc>
          <w:tcPr>
            <w:tcW w:w="838" w:type="dxa"/>
            <w:gridSpan w:val="2"/>
            <w:tcBorders>
              <w:top w:val="nil"/>
              <w:left w:val="nil"/>
              <w:bottom w:val="single" w:sz="4" w:space="0" w:color="auto"/>
              <w:right w:val="single" w:sz="4" w:space="0" w:color="auto"/>
            </w:tcBorders>
            <w:shd w:val="clear" w:color="auto" w:fill="auto"/>
            <w:vAlign w:val="center"/>
            <w:hideMark/>
          </w:tcPr>
          <w:p w14:paraId="7276D2C9" w14:textId="77777777" w:rsidR="00B40FD5" w:rsidRPr="00B40FD5" w:rsidRDefault="00B40FD5" w:rsidP="00B40FD5">
            <w:pPr>
              <w:spacing w:after="0" w:line="240" w:lineRule="auto"/>
              <w:jc w:val="center"/>
              <w:rPr>
                <w:rFonts w:ascii="Times New Roman" w:eastAsia="Times New Roman" w:hAnsi="Times New Roman" w:cs="Times New Roman"/>
                <w:sz w:val="16"/>
                <w:szCs w:val="16"/>
                <w:lang w:eastAsia="ru-RU"/>
              </w:rPr>
            </w:pPr>
            <w:r w:rsidRPr="00B40FD5">
              <w:rPr>
                <w:rFonts w:ascii="Times New Roman" w:eastAsia="Times New Roman" w:hAnsi="Times New Roman" w:cs="Times New Roman"/>
                <w:sz w:val="16"/>
                <w:szCs w:val="16"/>
                <w:lang w:eastAsia="ru-RU"/>
              </w:rPr>
              <w:t>05</w:t>
            </w:r>
          </w:p>
        </w:tc>
        <w:tc>
          <w:tcPr>
            <w:tcW w:w="1641" w:type="dxa"/>
            <w:gridSpan w:val="4"/>
            <w:tcBorders>
              <w:top w:val="nil"/>
              <w:left w:val="nil"/>
              <w:bottom w:val="single" w:sz="4" w:space="0" w:color="auto"/>
              <w:right w:val="single" w:sz="4" w:space="0" w:color="auto"/>
            </w:tcBorders>
            <w:shd w:val="clear" w:color="auto" w:fill="auto"/>
            <w:vAlign w:val="center"/>
            <w:hideMark/>
          </w:tcPr>
          <w:p w14:paraId="53816CAB" w14:textId="77777777" w:rsidR="00B40FD5" w:rsidRPr="00B40FD5" w:rsidRDefault="00B40FD5" w:rsidP="00B40FD5">
            <w:pPr>
              <w:spacing w:after="0" w:line="240" w:lineRule="auto"/>
              <w:jc w:val="center"/>
              <w:rPr>
                <w:rFonts w:ascii="Times New Roman" w:eastAsia="Times New Roman" w:hAnsi="Times New Roman" w:cs="Times New Roman"/>
                <w:sz w:val="16"/>
                <w:szCs w:val="16"/>
                <w:lang w:eastAsia="ru-RU"/>
              </w:rPr>
            </w:pPr>
            <w:r w:rsidRPr="00B40FD5">
              <w:rPr>
                <w:rFonts w:ascii="Times New Roman" w:eastAsia="Times New Roman" w:hAnsi="Times New Roman" w:cs="Times New Roman"/>
                <w:sz w:val="16"/>
                <w:szCs w:val="16"/>
                <w:lang w:eastAsia="ru-RU"/>
              </w:rPr>
              <w:t>07.1.00.20180</w:t>
            </w:r>
          </w:p>
        </w:tc>
        <w:tc>
          <w:tcPr>
            <w:tcW w:w="1217" w:type="dxa"/>
            <w:gridSpan w:val="4"/>
            <w:tcBorders>
              <w:top w:val="nil"/>
              <w:left w:val="nil"/>
              <w:bottom w:val="single" w:sz="4" w:space="0" w:color="auto"/>
              <w:right w:val="single" w:sz="4" w:space="0" w:color="auto"/>
            </w:tcBorders>
            <w:shd w:val="clear" w:color="auto" w:fill="auto"/>
            <w:vAlign w:val="center"/>
            <w:hideMark/>
          </w:tcPr>
          <w:p w14:paraId="2732BB82" w14:textId="77777777" w:rsidR="00B40FD5" w:rsidRPr="00B40FD5" w:rsidRDefault="00B40FD5" w:rsidP="00B40FD5">
            <w:pPr>
              <w:spacing w:after="0" w:line="240" w:lineRule="auto"/>
              <w:jc w:val="center"/>
              <w:rPr>
                <w:rFonts w:ascii="Times New Roman" w:eastAsia="Times New Roman" w:hAnsi="Times New Roman" w:cs="Times New Roman"/>
                <w:sz w:val="16"/>
                <w:szCs w:val="16"/>
                <w:lang w:eastAsia="ru-RU"/>
              </w:rPr>
            </w:pPr>
            <w:r w:rsidRPr="00B40FD5">
              <w:rPr>
                <w:rFonts w:ascii="Times New Roman" w:eastAsia="Times New Roman" w:hAnsi="Times New Roman" w:cs="Times New Roman"/>
                <w:sz w:val="16"/>
                <w:szCs w:val="16"/>
                <w:lang w:eastAsia="ru-RU"/>
              </w:rPr>
              <w:t> </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60502678" w14:textId="77777777" w:rsidR="00B40FD5" w:rsidRPr="00B40FD5" w:rsidRDefault="00B40FD5" w:rsidP="00B40FD5">
            <w:pPr>
              <w:spacing w:after="0" w:line="240" w:lineRule="auto"/>
              <w:jc w:val="right"/>
              <w:rPr>
                <w:rFonts w:ascii="Times New Roman" w:eastAsia="Times New Roman" w:hAnsi="Times New Roman" w:cs="Times New Roman"/>
                <w:sz w:val="16"/>
                <w:szCs w:val="16"/>
                <w:lang w:eastAsia="ru-RU"/>
              </w:rPr>
            </w:pPr>
            <w:r w:rsidRPr="00B40FD5">
              <w:rPr>
                <w:rFonts w:ascii="Times New Roman" w:eastAsia="Times New Roman" w:hAnsi="Times New Roman" w:cs="Times New Roman"/>
                <w:sz w:val="16"/>
                <w:szCs w:val="16"/>
                <w:lang w:eastAsia="ru-RU"/>
              </w:rPr>
              <w:t>37,0</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7DE0A4EE" w14:textId="77777777" w:rsidR="00B40FD5" w:rsidRPr="00B40FD5" w:rsidRDefault="00B40FD5" w:rsidP="00B40FD5">
            <w:pPr>
              <w:spacing w:after="0" w:line="240" w:lineRule="auto"/>
              <w:jc w:val="right"/>
              <w:rPr>
                <w:rFonts w:ascii="Times New Roman" w:eastAsia="Times New Roman" w:hAnsi="Times New Roman" w:cs="Times New Roman"/>
                <w:sz w:val="16"/>
                <w:szCs w:val="16"/>
                <w:lang w:eastAsia="ru-RU"/>
              </w:rPr>
            </w:pPr>
            <w:r w:rsidRPr="00B40FD5">
              <w:rPr>
                <w:rFonts w:ascii="Times New Roman" w:eastAsia="Times New Roman" w:hAnsi="Times New Roman" w:cs="Times New Roman"/>
                <w:sz w:val="16"/>
                <w:szCs w:val="16"/>
                <w:lang w:eastAsia="ru-RU"/>
              </w:rPr>
              <w:t>1 696,5</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2E242869" w14:textId="77777777" w:rsidR="00B40FD5" w:rsidRPr="00B40FD5" w:rsidRDefault="00B40FD5" w:rsidP="00B40FD5">
            <w:pPr>
              <w:spacing w:after="0" w:line="240" w:lineRule="auto"/>
              <w:jc w:val="right"/>
              <w:rPr>
                <w:rFonts w:ascii="Times New Roman" w:eastAsia="Times New Roman" w:hAnsi="Times New Roman" w:cs="Times New Roman"/>
                <w:sz w:val="16"/>
                <w:szCs w:val="16"/>
                <w:lang w:eastAsia="ru-RU"/>
              </w:rPr>
            </w:pPr>
            <w:r w:rsidRPr="00B40FD5">
              <w:rPr>
                <w:rFonts w:ascii="Times New Roman" w:eastAsia="Times New Roman" w:hAnsi="Times New Roman" w:cs="Times New Roman"/>
                <w:sz w:val="16"/>
                <w:szCs w:val="16"/>
                <w:lang w:eastAsia="ru-RU"/>
              </w:rPr>
              <w:t>1 170,2</w:t>
            </w:r>
          </w:p>
        </w:tc>
      </w:tr>
      <w:tr w:rsidR="00B40FD5" w:rsidRPr="00B40FD5" w14:paraId="72976F46" w14:textId="77777777" w:rsidTr="005E0155">
        <w:trPr>
          <w:gridAfter w:val="16"/>
          <w:wAfter w:w="4953" w:type="dxa"/>
          <w:trHeight w:val="315"/>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75B82890" w14:textId="77777777" w:rsidR="00B40FD5" w:rsidRPr="00B40FD5" w:rsidRDefault="00B40FD5" w:rsidP="00B40FD5">
            <w:pPr>
              <w:spacing w:after="0" w:line="240" w:lineRule="auto"/>
              <w:jc w:val="both"/>
              <w:rPr>
                <w:rFonts w:ascii="Times New Roman" w:eastAsia="Times New Roman" w:hAnsi="Times New Roman" w:cs="Times New Roman"/>
                <w:b/>
                <w:bCs/>
                <w:sz w:val="16"/>
                <w:szCs w:val="16"/>
                <w:lang w:eastAsia="ru-RU"/>
              </w:rPr>
            </w:pPr>
            <w:r w:rsidRPr="00B40FD5">
              <w:rPr>
                <w:rFonts w:ascii="Times New Roman" w:eastAsia="Times New Roman" w:hAnsi="Times New Roman" w:cs="Times New Roman"/>
                <w:b/>
                <w:bCs/>
                <w:sz w:val="16"/>
                <w:szCs w:val="16"/>
                <w:lang w:eastAsia="ru-RU"/>
              </w:rPr>
              <w:t>КУЛЬТУРА, КИНЕМАТОГРАФИЯ</w:t>
            </w:r>
          </w:p>
        </w:tc>
        <w:tc>
          <w:tcPr>
            <w:tcW w:w="962" w:type="dxa"/>
            <w:gridSpan w:val="3"/>
            <w:tcBorders>
              <w:top w:val="nil"/>
              <w:left w:val="nil"/>
              <w:bottom w:val="single" w:sz="4" w:space="0" w:color="auto"/>
              <w:right w:val="single" w:sz="4" w:space="0" w:color="auto"/>
            </w:tcBorders>
            <w:shd w:val="clear" w:color="auto" w:fill="auto"/>
            <w:vAlign w:val="center"/>
            <w:hideMark/>
          </w:tcPr>
          <w:p w14:paraId="34F90C7B" w14:textId="77777777" w:rsidR="00B40FD5" w:rsidRPr="00B40FD5" w:rsidRDefault="00B40FD5" w:rsidP="00B40FD5">
            <w:pPr>
              <w:spacing w:after="0" w:line="240" w:lineRule="auto"/>
              <w:jc w:val="center"/>
              <w:rPr>
                <w:rFonts w:ascii="Times New Roman" w:eastAsia="Times New Roman" w:hAnsi="Times New Roman" w:cs="Times New Roman"/>
                <w:b/>
                <w:bCs/>
                <w:sz w:val="16"/>
                <w:szCs w:val="16"/>
                <w:lang w:eastAsia="ru-RU"/>
              </w:rPr>
            </w:pPr>
            <w:r w:rsidRPr="00B40FD5">
              <w:rPr>
                <w:rFonts w:ascii="Times New Roman" w:eastAsia="Times New Roman" w:hAnsi="Times New Roman" w:cs="Times New Roman"/>
                <w:b/>
                <w:bCs/>
                <w:sz w:val="16"/>
                <w:szCs w:val="16"/>
                <w:lang w:eastAsia="ru-RU"/>
              </w:rPr>
              <w:t>08</w:t>
            </w:r>
          </w:p>
        </w:tc>
        <w:tc>
          <w:tcPr>
            <w:tcW w:w="838" w:type="dxa"/>
            <w:gridSpan w:val="2"/>
            <w:tcBorders>
              <w:top w:val="nil"/>
              <w:left w:val="nil"/>
              <w:bottom w:val="single" w:sz="4" w:space="0" w:color="auto"/>
              <w:right w:val="single" w:sz="4" w:space="0" w:color="auto"/>
            </w:tcBorders>
            <w:shd w:val="clear" w:color="auto" w:fill="auto"/>
            <w:vAlign w:val="center"/>
            <w:hideMark/>
          </w:tcPr>
          <w:p w14:paraId="5160A160" w14:textId="77777777" w:rsidR="00B40FD5" w:rsidRPr="00B40FD5" w:rsidRDefault="00B40FD5" w:rsidP="00B40FD5">
            <w:pPr>
              <w:spacing w:after="0" w:line="240" w:lineRule="auto"/>
              <w:jc w:val="center"/>
              <w:rPr>
                <w:rFonts w:ascii="Times New Roman" w:eastAsia="Times New Roman" w:hAnsi="Times New Roman" w:cs="Times New Roman"/>
                <w:b/>
                <w:bCs/>
                <w:sz w:val="16"/>
                <w:szCs w:val="16"/>
                <w:lang w:eastAsia="ru-RU"/>
              </w:rPr>
            </w:pPr>
            <w:r w:rsidRPr="00B40FD5">
              <w:rPr>
                <w:rFonts w:ascii="Times New Roman" w:eastAsia="Times New Roman" w:hAnsi="Times New Roman" w:cs="Times New Roman"/>
                <w:b/>
                <w:bCs/>
                <w:sz w:val="16"/>
                <w:szCs w:val="16"/>
                <w:lang w:eastAsia="ru-RU"/>
              </w:rPr>
              <w:t>00</w:t>
            </w:r>
          </w:p>
        </w:tc>
        <w:tc>
          <w:tcPr>
            <w:tcW w:w="1641" w:type="dxa"/>
            <w:gridSpan w:val="4"/>
            <w:tcBorders>
              <w:top w:val="nil"/>
              <w:left w:val="nil"/>
              <w:bottom w:val="single" w:sz="4" w:space="0" w:color="auto"/>
              <w:right w:val="single" w:sz="4" w:space="0" w:color="auto"/>
            </w:tcBorders>
            <w:shd w:val="clear" w:color="auto" w:fill="auto"/>
            <w:vAlign w:val="center"/>
            <w:hideMark/>
          </w:tcPr>
          <w:p w14:paraId="031BBFCA" w14:textId="77777777" w:rsidR="00B40FD5" w:rsidRPr="00B40FD5" w:rsidRDefault="00B40FD5" w:rsidP="00B40FD5">
            <w:pPr>
              <w:spacing w:after="0" w:line="240" w:lineRule="auto"/>
              <w:jc w:val="center"/>
              <w:rPr>
                <w:rFonts w:ascii="Times New Roman" w:eastAsia="Times New Roman" w:hAnsi="Times New Roman" w:cs="Times New Roman"/>
                <w:b/>
                <w:bCs/>
                <w:sz w:val="16"/>
                <w:szCs w:val="16"/>
                <w:lang w:eastAsia="ru-RU"/>
              </w:rPr>
            </w:pPr>
            <w:r w:rsidRPr="00B40FD5">
              <w:rPr>
                <w:rFonts w:ascii="Times New Roman" w:eastAsia="Times New Roman" w:hAnsi="Times New Roman" w:cs="Times New Roman"/>
                <w:b/>
                <w:bCs/>
                <w:sz w:val="16"/>
                <w:szCs w:val="16"/>
                <w:lang w:eastAsia="ru-RU"/>
              </w:rPr>
              <w:t> </w:t>
            </w:r>
          </w:p>
        </w:tc>
        <w:tc>
          <w:tcPr>
            <w:tcW w:w="1217" w:type="dxa"/>
            <w:gridSpan w:val="4"/>
            <w:tcBorders>
              <w:top w:val="nil"/>
              <w:left w:val="nil"/>
              <w:bottom w:val="single" w:sz="4" w:space="0" w:color="auto"/>
              <w:right w:val="single" w:sz="4" w:space="0" w:color="auto"/>
            </w:tcBorders>
            <w:shd w:val="clear" w:color="auto" w:fill="auto"/>
            <w:vAlign w:val="center"/>
            <w:hideMark/>
          </w:tcPr>
          <w:p w14:paraId="5A9948AD" w14:textId="77777777" w:rsidR="00B40FD5" w:rsidRPr="00B40FD5" w:rsidRDefault="00B40FD5" w:rsidP="00B40FD5">
            <w:pPr>
              <w:spacing w:after="0" w:line="240" w:lineRule="auto"/>
              <w:jc w:val="center"/>
              <w:rPr>
                <w:rFonts w:ascii="Times New Roman" w:eastAsia="Times New Roman" w:hAnsi="Times New Roman" w:cs="Times New Roman"/>
                <w:b/>
                <w:bCs/>
                <w:sz w:val="16"/>
                <w:szCs w:val="16"/>
                <w:lang w:eastAsia="ru-RU"/>
              </w:rPr>
            </w:pPr>
            <w:r w:rsidRPr="00B40FD5">
              <w:rPr>
                <w:rFonts w:ascii="Times New Roman" w:eastAsia="Times New Roman" w:hAnsi="Times New Roman" w:cs="Times New Roman"/>
                <w:b/>
                <w:bCs/>
                <w:sz w:val="16"/>
                <w:szCs w:val="16"/>
                <w:lang w:eastAsia="ru-RU"/>
              </w:rPr>
              <w:t> </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4585F9B4" w14:textId="77777777" w:rsidR="00B40FD5" w:rsidRPr="00B40FD5" w:rsidRDefault="00B40FD5" w:rsidP="00B40FD5">
            <w:pPr>
              <w:spacing w:after="0" w:line="240" w:lineRule="auto"/>
              <w:jc w:val="right"/>
              <w:rPr>
                <w:rFonts w:ascii="Times New Roman" w:eastAsia="Times New Roman" w:hAnsi="Times New Roman" w:cs="Times New Roman"/>
                <w:b/>
                <w:bCs/>
                <w:sz w:val="16"/>
                <w:szCs w:val="16"/>
                <w:lang w:eastAsia="ru-RU"/>
              </w:rPr>
            </w:pPr>
            <w:r w:rsidRPr="00B40FD5">
              <w:rPr>
                <w:rFonts w:ascii="Times New Roman" w:eastAsia="Times New Roman" w:hAnsi="Times New Roman" w:cs="Times New Roman"/>
                <w:b/>
                <w:bCs/>
                <w:sz w:val="16"/>
                <w:szCs w:val="16"/>
                <w:lang w:eastAsia="ru-RU"/>
              </w:rPr>
              <w:t>4 466,3</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3FC94B9A" w14:textId="77777777" w:rsidR="00B40FD5" w:rsidRPr="00B40FD5" w:rsidRDefault="00B40FD5" w:rsidP="00B40FD5">
            <w:pPr>
              <w:spacing w:after="0" w:line="240" w:lineRule="auto"/>
              <w:jc w:val="right"/>
              <w:rPr>
                <w:rFonts w:ascii="Times New Roman" w:eastAsia="Times New Roman" w:hAnsi="Times New Roman" w:cs="Times New Roman"/>
                <w:b/>
                <w:bCs/>
                <w:sz w:val="16"/>
                <w:szCs w:val="16"/>
                <w:lang w:eastAsia="ru-RU"/>
              </w:rPr>
            </w:pPr>
            <w:r w:rsidRPr="00B40FD5">
              <w:rPr>
                <w:rFonts w:ascii="Times New Roman" w:eastAsia="Times New Roman" w:hAnsi="Times New Roman" w:cs="Times New Roman"/>
                <w:b/>
                <w:bCs/>
                <w:sz w:val="16"/>
                <w:szCs w:val="16"/>
                <w:lang w:eastAsia="ru-RU"/>
              </w:rPr>
              <w:t>1 696,5</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28662B4A" w14:textId="77777777" w:rsidR="00B40FD5" w:rsidRPr="00B40FD5" w:rsidRDefault="00B40FD5" w:rsidP="00B40FD5">
            <w:pPr>
              <w:spacing w:after="0" w:line="240" w:lineRule="auto"/>
              <w:jc w:val="right"/>
              <w:rPr>
                <w:rFonts w:ascii="Times New Roman" w:eastAsia="Times New Roman" w:hAnsi="Times New Roman" w:cs="Times New Roman"/>
                <w:b/>
                <w:bCs/>
                <w:sz w:val="16"/>
                <w:szCs w:val="16"/>
                <w:lang w:eastAsia="ru-RU"/>
              </w:rPr>
            </w:pPr>
            <w:r w:rsidRPr="00B40FD5">
              <w:rPr>
                <w:rFonts w:ascii="Times New Roman" w:eastAsia="Times New Roman" w:hAnsi="Times New Roman" w:cs="Times New Roman"/>
                <w:b/>
                <w:bCs/>
                <w:sz w:val="16"/>
                <w:szCs w:val="16"/>
                <w:lang w:eastAsia="ru-RU"/>
              </w:rPr>
              <w:t>1 170,2</w:t>
            </w:r>
          </w:p>
        </w:tc>
      </w:tr>
      <w:tr w:rsidR="00B40FD5" w:rsidRPr="00B40FD5" w14:paraId="5ABC76D7" w14:textId="77777777" w:rsidTr="005E0155">
        <w:trPr>
          <w:gridAfter w:val="16"/>
          <w:wAfter w:w="4953" w:type="dxa"/>
          <w:trHeight w:val="420"/>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3694D5E1"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Культура</w:t>
            </w:r>
          </w:p>
        </w:tc>
        <w:tc>
          <w:tcPr>
            <w:tcW w:w="962" w:type="dxa"/>
            <w:gridSpan w:val="3"/>
            <w:tcBorders>
              <w:top w:val="nil"/>
              <w:left w:val="nil"/>
              <w:bottom w:val="single" w:sz="4" w:space="0" w:color="auto"/>
              <w:right w:val="single" w:sz="4" w:space="0" w:color="auto"/>
            </w:tcBorders>
            <w:shd w:val="clear" w:color="auto" w:fill="auto"/>
            <w:vAlign w:val="center"/>
            <w:hideMark/>
          </w:tcPr>
          <w:p w14:paraId="06DDDF8D"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08</w:t>
            </w:r>
          </w:p>
        </w:tc>
        <w:tc>
          <w:tcPr>
            <w:tcW w:w="838" w:type="dxa"/>
            <w:gridSpan w:val="2"/>
            <w:tcBorders>
              <w:top w:val="nil"/>
              <w:left w:val="nil"/>
              <w:bottom w:val="single" w:sz="4" w:space="0" w:color="auto"/>
              <w:right w:val="single" w:sz="4" w:space="0" w:color="auto"/>
            </w:tcBorders>
            <w:shd w:val="clear" w:color="auto" w:fill="auto"/>
            <w:vAlign w:val="center"/>
            <w:hideMark/>
          </w:tcPr>
          <w:p w14:paraId="08D5CA4A"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01</w:t>
            </w:r>
          </w:p>
        </w:tc>
        <w:tc>
          <w:tcPr>
            <w:tcW w:w="1641" w:type="dxa"/>
            <w:gridSpan w:val="4"/>
            <w:tcBorders>
              <w:top w:val="nil"/>
              <w:left w:val="nil"/>
              <w:bottom w:val="single" w:sz="4" w:space="0" w:color="auto"/>
              <w:right w:val="single" w:sz="4" w:space="0" w:color="auto"/>
            </w:tcBorders>
            <w:shd w:val="clear" w:color="auto" w:fill="auto"/>
            <w:vAlign w:val="center"/>
            <w:hideMark/>
          </w:tcPr>
          <w:p w14:paraId="0CBE36DA"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17" w:type="dxa"/>
            <w:gridSpan w:val="4"/>
            <w:tcBorders>
              <w:top w:val="nil"/>
              <w:left w:val="nil"/>
              <w:bottom w:val="single" w:sz="4" w:space="0" w:color="auto"/>
              <w:right w:val="single" w:sz="4" w:space="0" w:color="auto"/>
            </w:tcBorders>
            <w:shd w:val="clear" w:color="auto" w:fill="auto"/>
            <w:vAlign w:val="center"/>
            <w:hideMark/>
          </w:tcPr>
          <w:p w14:paraId="784B04FC"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710B35CC"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4 257,1</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561BD5DC"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1 696,5</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04E8316B"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1 170,2</w:t>
            </w:r>
          </w:p>
        </w:tc>
      </w:tr>
      <w:tr w:rsidR="00B40FD5" w:rsidRPr="00B40FD5" w14:paraId="6BC7C7A3" w14:textId="77777777" w:rsidTr="005E0155">
        <w:trPr>
          <w:gridAfter w:val="16"/>
          <w:wAfter w:w="4953" w:type="dxa"/>
          <w:trHeight w:val="3398"/>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0B27ECF3"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xml:space="preserve">Расходы на обеспечение деятельности (оказание услуг) муниципальных бюджетных учреждений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в том числе на предоставление субсидий бюджетным муниципальным учреждениям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в рамках подпрограммы «Развитие культуры» муниципальной программы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«Развитие культуры»</w:t>
            </w:r>
          </w:p>
        </w:tc>
        <w:tc>
          <w:tcPr>
            <w:tcW w:w="962" w:type="dxa"/>
            <w:gridSpan w:val="3"/>
            <w:tcBorders>
              <w:top w:val="nil"/>
              <w:left w:val="nil"/>
              <w:bottom w:val="single" w:sz="4" w:space="0" w:color="auto"/>
              <w:right w:val="single" w:sz="4" w:space="0" w:color="auto"/>
            </w:tcBorders>
            <w:shd w:val="clear" w:color="auto" w:fill="auto"/>
            <w:vAlign w:val="center"/>
            <w:hideMark/>
          </w:tcPr>
          <w:p w14:paraId="15B9EDC3"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08</w:t>
            </w:r>
          </w:p>
        </w:tc>
        <w:tc>
          <w:tcPr>
            <w:tcW w:w="838" w:type="dxa"/>
            <w:gridSpan w:val="2"/>
            <w:tcBorders>
              <w:top w:val="nil"/>
              <w:left w:val="nil"/>
              <w:bottom w:val="single" w:sz="4" w:space="0" w:color="auto"/>
              <w:right w:val="single" w:sz="4" w:space="0" w:color="auto"/>
            </w:tcBorders>
            <w:shd w:val="clear" w:color="auto" w:fill="auto"/>
            <w:vAlign w:val="center"/>
            <w:hideMark/>
          </w:tcPr>
          <w:p w14:paraId="18E31042"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01</w:t>
            </w:r>
          </w:p>
        </w:tc>
        <w:tc>
          <w:tcPr>
            <w:tcW w:w="1641" w:type="dxa"/>
            <w:gridSpan w:val="4"/>
            <w:tcBorders>
              <w:top w:val="nil"/>
              <w:left w:val="nil"/>
              <w:bottom w:val="single" w:sz="4" w:space="0" w:color="auto"/>
              <w:right w:val="single" w:sz="4" w:space="0" w:color="auto"/>
            </w:tcBorders>
            <w:shd w:val="clear" w:color="auto" w:fill="auto"/>
            <w:vAlign w:val="center"/>
            <w:hideMark/>
          </w:tcPr>
          <w:p w14:paraId="59F37337"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06.1.00.00590</w:t>
            </w:r>
          </w:p>
        </w:tc>
        <w:tc>
          <w:tcPr>
            <w:tcW w:w="1217" w:type="dxa"/>
            <w:gridSpan w:val="4"/>
            <w:tcBorders>
              <w:top w:val="nil"/>
              <w:left w:val="nil"/>
              <w:bottom w:val="single" w:sz="4" w:space="0" w:color="auto"/>
              <w:right w:val="single" w:sz="4" w:space="0" w:color="auto"/>
            </w:tcBorders>
            <w:shd w:val="clear" w:color="auto" w:fill="auto"/>
            <w:vAlign w:val="center"/>
            <w:hideMark/>
          </w:tcPr>
          <w:p w14:paraId="6B97EA82"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610</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3E0C5BC9"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42,57,1</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7B2A10D9"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1 696,5</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17D54514"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1 170,2</w:t>
            </w:r>
          </w:p>
        </w:tc>
      </w:tr>
      <w:tr w:rsidR="00B40FD5" w:rsidRPr="00B40FD5" w14:paraId="55F17263" w14:textId="77777777" w:rsidTr="005E0155">
        <w:trPr>
          <w:gridAfter w:val="16"/>
          <w:wAfter w:w="4953" w:type="dxa"/>
          <w:trHeight w:val="2798"/>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6A429AF8"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lastRenderedPageBreak/>
              <w:t xml:space="preserve">Расходы на обеспечение деятельности (оказание услуг) муниципальных бюджетных учреждений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в том числе на предоставление субсидий бюджетным муниципальным учреждениям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в рамках подпрограммы «Развитие культуры» муниципальной программы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«Развитие культуры» (Субсидии бюджетным учреждениям)</w:t>
            </w:r>
          </w:p>
        </w:tc>
        <w:tc>
          <w:tcPr>
            <w:tcW w:w="962" w:type="dxa"/>
            <w:gridSpan w:val="3"/>
            <w:tcBorders>
              <w:top w:val="nil"/>
              <w:left w:val="nil"/>
              <w:bottom w:val="single" w:sz="4" w:space="0" w:color="auto"/>
              <w:right w:val="single" w:sz="4" w:space="0" w:color="auto"/>
            </w:tcBorders>
            <w:shd w:val="clear" w:color="auto" w:fill="auto"/>
            <w:vAlign w:val="center"/>
            <w:hideMark/>
          </w:tcPr>
          <w:p w14:paraId="18400585"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08</w:t>
            </w:r>
          </w:p>
        </w:tc>
        <w:tc>
          <w:tcPr>
            <w:tcW w:w="838" w:type="dxa"/>
            <w:gridSpan w:val="2"/>
            <w:tcBorders>
              <w:top w:val="nil"/>
              <w:left w:val="nil"/>
              <w:bottom w:val="single" w:sz="4" w:space="0" w:color="auto"/>
              <w:right w:val="single" w:sz="4" w:space="0" w:color="auto"/>
            </w:tcBorders>
            <w:shd w:val="clear" w:color="auto" w:fill="auto"/>
            <w:vAlign w:val="center"/>
            <w:hideMark/>
          </w:tcPr>
          <w:p w14:paraId="6B208898"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01</w:t>
            </w:r>
          </w:p>
        </w:tc>
        <w:tc>
          <w:tcPr>
            <w:tcW w:w="1641" w:type="dxa"/>
            <w:gridSpan w:val="4"/>
            <w:tcBorders>
              <w:top w:val="nil"/>
              <w:left w:val="nil"/>
              <w:bottom w:val="single" w:sz="4" w:space="0" w:color="auto"/>
              <w:right w:val="single" w:sz="4" w:space="0" w:color="auto"/>
            </w:tcBorders>
            <w:shd w:val="clear" w:color="auto" w:fill="auto"/>
            <w:vAlign w:val="center"/>
            <w:hideMark/>
          </w:tcPr>
          <w:p w14:paraId="5A2521C8"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06.1.00.00590</w:t>
            </w:r>
          </w:p>
        </w:tc>
        <w:tc>
          <w:tcPr>
            <w:tcW w:w="1217" w:type="dxa"/>
            <w:gridSpan w:val="4"/>
            <w:tcBorders>
              <w:top w:val="nil"/>
              <w:left w:val="nil"/>
              <w:bottom w:val="single" w:sz="4" w:space="0" w:color="auto"/>
              <w:right w:val="single" w:sz="4" w:space="0" w:color="auto"/>
            </w:tcBorders>
            <w:shd w:val="clear" w:color="auto" w:fill="auto"/>
            <w:vAlign w:val="center"/>
            <w:hideMark/>
          </w:tcPr>
          <w:p w14:paraId="5D8DEB84"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610</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28911C71"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209,2</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61FCEDB2"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3F37ACEA"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r>
      <w:tr w:rsidR="00B40FD5" w:rsidRPr="00B40FD5" w14:paraId="6B5A65D8" w14:textId="77777777" w:rsidTr="005E0155">
        <w:trPr>
          <w:gridAfter w:val="16"/>
          <w:wAfter w:w="4953" w:type="dxa"/>
          <w:trHeight w:val="1583"/>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2ABE1097" w14:textId="77777777" w:rsidR="00B40FD5" w:rsidRPr="00B40FD5" w:rsidRDefault="00B40FD5" w:rsidP="00B40FD5">
            <w:pPr>
              <w:spacing w:after="0" w:line="240" w:lineRule="auto"/>
              <w:jc w:val="both"/>
              <w:rPr>
                <w:rFonts w:ascii="Times New Roman" w:eastAsia="Times New Roman" w:hAnsi="Times New Roman" w:cs="Times New Roman"/>
                <w:sz w:val="16"/>
                <w:szCs w:val="16"/>
                <w:lang w:eastAsia="ru-RU"/>
              </w:rPr>
            </w:pPr>
            <w:r w:rsidRPr="00B40FD5">
              <w:rPr>
                <w:rFonts w:ascii="Times New Roman" w:eastAsia="Times New Roman" w:hAnsi="Times New Roman" w:cs="Times New Roman"/>
                <w:sz w:val="16"/>
                <w:szCs w:val="16"/>
                <w:lang w:eastAsia="ru-RU"/>
              </w:rPr>
              <w:t>Расходы на приобретение оконных блоков с подоконниками и водоотливами  (Иные закупки товаров, работ и услуг для обеспечения государственных (муниципальных) нужд)</w:t>
            </w:r>
          </w:p>
        </w:tc>
        <w:tc>
          <w:tcPr>
            <w:tcW w:w="962" w:type="dxa"/>
            <w:gridSpan w:val="3"/>
            <w:tcBorders>
              <w:top w:val="nil"/>
              <w:left w:val="nil"/>
              <w:bottom w:val="single" w:sz="4" w:space="0" w:color="auto"/>
              <w:right w:val="single" w:sz="4" w:space="0" w:color="auto"/>
            </w:tcBorders>
            <w:shd w:val="clear" w:color="auto" w:fill="auto"/>
            <w:vAlign w:val="center"/>
            <w:hideMark/>
          </w:tcPr>
          <w:p w14:paraId="588F356A" w14:textId="77777777" w:rsidR="00B40FD5" w:rsidRPr="00B40FD5" w:rsidRDefault="00B40FD5" w:rsidP="00B40FD5">
            <w:pPr>
              <w:spacing w:after="0" w:line="240" w:lineRule="auto"/>
              <w:jc w:val="center"/>
              <w:rPr>
                <w:rFonts w:ascii="Times New Roman" w:eastAsia="Times New Roman" w:hAnsi="Times New Roman" w:cs="Times New Roman"/>
                <w:sz w:val="16"/>
                <w:szCs w:val="16"/>
                <w:lang w:eastAsia="ru-RU"/>
              </w:rPr>
            </w:pPr>
            <w:r w:rsidRPr="00B40FD5">
              <w:rPr>
                <w:rFonts w:ascii="Times New Roman" w:eastAsia="Times New Roman" w:hAnsi="Times New Roman" w:cs="Times New Roman"/>
                <w:sz w:val="16"/>
                <w:szCs w:val="16"/>
                <w:lang w:eastAsia="ru-RU"/>
              </w:rPr>
              <w:t>08</w:t>
            </w:r>
          </w:p>
        </w:tc>
        <w:tc>
          <w:tcPr>
            <w:tcW w:w="838" w:type="dxa"/>
            <w:gridSpan w:val="2"/>
            <w:tcBorders>
              <w:top w:val="nil"/>
              <w:left w:val="nil"/>
              <w:bottom w:val="single" w:sz="4" w:space="0" w:color="auto"/>
              <w:right w:val="single" w:sz="4" w:space="0" w:color="auto"/>
            </w:tcBorders>
            <w:shd w:val="clear" w:color="auto" w:fill="auto"/>
            <w:vAlign w:val="center"/>
            <w:hideMark/>
          </w:tcPr>
          <w:p w14:paraId="09010511" w14:textId="77777777" w:rsidR="00B40FD5" w:rsidRPr="00B40FD5" w:rsidRDefault="00B40FD5" w:rsidP="00B40FD5">
            <w:pPr>
              <w:spacing w:after="0" w:line="240" w:lineRule="auto"/>
              <w:jc w:val="center"/>
              <w:rPr>
                <w:rFonts w:ascii="Times New Roman" w:eastAsia="Times New Roman" w:hAnsi="Times New Roman" w:cs="Times New Roman"/>
                <w:sz w:val="16"/>
                <w:szCs w:val="16"/>
                <w:lang w:eastAsia="ru-RU"/>
              </w:rPr>
            </w:pPr>
            <w:r w:rsidRPr="00B40FD5">
              <w:rPr>
                <w:rFonts w:ascii="Times New Roman" w:eastAsia="Times New Roman" w:hAnsi="Times New Roman" w:cs="Times New Roman"/>
                <w:sz w:val="16"/>
                <w:szCs w:val="16"/>
                <w:lang w:eastAsia="ru-RU"/>
              </w:rPr>
              <w:t>01</w:t>
            </w:r>
          </w:p>
        </w:tc>
        <w:tc>
          <w:tcPr>
            <w:tcW w:w="1641" w:type="dxa"/>
            <w:gridSpan w:val="4"/>
            <w:tcBorders>
              <w:top w:val="nil"/>
              <w:left w:val="nil"/>
              <w:bottom w:val="single" w:sz="4" w:space="0" w:color="auto"/>
              <w:right w:val="single" w:sz="4" w:space="0" w:color="auto"/>
            </w:tcBorders>
            <w:shd w:val="clear" w:color="auto" w:fill="auto"/>
            <w:vAlign w:val="center"/>
            <w:hideMark/>
          </w:tcPr>
          <w:p w14:paraId="072C23B0" w14:textId="77777777" w:rsidR="00B40FD5" w:rsidRPr="00B40FD5" w:rsidRDefault="00B40FD5" w:rsidP="00B40FD5">
            <w:pPr>
              <w:spacing w:after="0" w:line="240" w:lineRule="auto"/>
              <w:jc w:val="center"/>
              <w:rPr>
                <w:rFonts w:ascii="Times New Roman" w:eastAsia="Times New Roman" w:hAnsi="Times New Roman" w:cs="Times New Roman"/>
                <w:sz w:val="16"/>
                <w:szCs w:val="16"/>
                <w:lang w:eastAsia="ru-RU"/>
              </w:rPr>
            </w:pPr>
            <w:r w:rsidRPr="00B40FD5">
              <w:rPr>
                <w:rFonts w:ascii="Times New Roman" w:eastAsia="Times New Roman" w:hAnsi="Times New Roman" w:cs="Times New Roman"/>
                <w:sz w:val="16"/>
                <w:szCs w:val="16"/>
                <w:lang w:eastAsia="ru-RU"/>
              </w:rPr>
              <w:t>06.1.00.71180</w:t>
            </w:r>
          </w:p>
        </w:tc>
        <w:tc>
          <w:tcPr>
            <w:tcW w:w="1217" w:type="dxa"/>
            <w:gridSpan w:val="4"/>
            <w:tcBorders>
              <w:top w:val="nil"/>
              <w:left w:val="nil"/>
              <w:bottom w:val="single" w:sz="4" w:space="0" w:color="auto"/>
              <w:right w:val="single" w:sz="4" w:space="0" w:color="auto"/>
            </w:tcBorders>
            <w:shd w:val="clear" w:color="auto" w:fill="auto"/>
            <w:vAlign w:val="center"/>
            <w:hideMark/>
          </w:tcPr>
          <w:p w14:paraId="4361C77E" w14:textId="77777777" w:rsidR="00B40FD5" w:rsidRPr="00B40FD5" w:rsidRDefault="00B40FD5" w:rsidP="00B40FD5">
            <w:pPr>
              <w:spacing w:after="0" w:line="240" w:lineRule="auto"/>
              <w:jc w:val="center"/>
              <w:rPr>
                <w:rFonts w:ascii="Times New Roman" w:eastAsia="Times New Roman" w:hAnsi="Times New Roman" w:cs="Times New Roman"/>
                <w:sz w:val="16"/>
                <w:szCs w:val="16"/>
                <w:lang w:eastAsia="ru-RU"/>
              </w:rPr>
            </w:pPr>
            <w:r w:rsidRPr="00B40FD5">
              <w:rPr>
                <w:rFonts w:ascii="Times New Roman" w:eastAsia="Times New Roman" w:hAnsi="Times New Roman" w:cs="Times New Roman"/>
                <w:sz w:val="16"/>
                <w:szCs w:val="16"/>
                <w:lang w:eastAsia="ru-RU"/>
              </w:rPr>
              <w:t> </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192EFB3A" w14:textId="77777777" w:rsidR="00B40FD5" w:rsidRPr="00B40FD5" w:rsidRDefault="00B40FD5" w:rsidP="00B40FD5">
            <w:pPr>
              <w:spacing w:after="0" w:line="240" w:lineRule="auto"/>
              <w:jc w:val="right"/>
              <w:rPr>
                <w:rFonts w:ascii="Times New Roman" w:eastAsia="Times New Roman" w:hAnsi="Times New Roman" w:cs="Times New Roman"/>
                <w:sz w:val="16"/>
                <w:szCs w:val="16"/>
                <w:lang w:eastAsia="ru-RU"/>
              </w:rPr>
            </w:pPr>
            <w:r w:rsidRPr="00B40FD5">
              <w:rPr>
                <w:rFonts w:ascii="Times New Roman" w:eastAsia="Times New Roman" w:hAnsi="Times New Roman" w:cs="Times New Roman"/>
                <w:sz w:val="16"/>
                <w:szCs w:val="16"/>
                <w:lang w:eastAsia="ru-RU"/>
              </w:rPr>
              <w:t>209,2</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3A689A5D" w14:textId="77777777" w:rsidR="00B40FD5" w:rsidRPr="00B40FD5" w:rsidRDefault="00B40FD5" w:rsidP="00B40FD5">
            <w:pPr>
              <w:spacing w:after="0" w:line="240" w:lineRule="auto"/>
              <w:jc w:val="right"/>
              <w:rPr>
                <w:rFonts w:ascii="Times New Roman" w:eastAsia="Times New Roman" w:hAnsi="Times New Roman" w:cs="Times New Roman"/>
                <w:sz w:val="16"/>
                <w:szCs w:val="16"/>
                <w:lang w:eastAsia="ru-RU"/>
              </w:rPr>
            </w:pPr>
            <w:r w:rsidRPr="00B40FD5">
              <w:rPr>
                <w:rFonts w:ascii="Times New Roman" w:eastAsia="Times New Roman" w:hAnsi="Times New Roman" w:cs="Times New Roman"/>
                <w:sz w:val="16"/>
                <w:szCs w:val="16"/>
                <w:lang w:eastAsia="ru-RU"/>
              </w:rPr>
              <w:t> </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59F6C7C3" w14:textId="77777777" w:rsidR="00B40FD5" w:rsidRPr="00B40FD5" w:rsidRDefault="00B40FD5" w:rsidP="00B40FD5">
            <w:pPr>
              <w:spacing w:after="0" w:line="240" w:lineRule="auto"/>
              <w:jc w:val="right"/>
              <w:rPr>
                <w:rFonts w:ascii="Times New Roman" w:eastAsia="Times New Roman" w:hAnsi="Times New Roman" w:cs="Times New Roman"/>
                <w:sz w:val="16"/>
                <w:szCs w:val="16"/>
                <w:lang w:eastAsia="ru-RU"/>
              </w:rPr>
            </w:pPr>
            <w:r w:rsidRPr="00B40FD5">
              <w:rPr>
                <w:rFonts w:ascii="Times New Roman" w:eastAsia="Times New Roman" w:hAnsi="Times New Roman" w:cs="Times New Roman"/>
                <w:sz w:val="16"/>
                <w:szCs w:val="16"/>
                <w:lang w:eastAsia="ru-RU"/>
              </w:rPr>
              <w:t> </w:t>
            </w:r>
          </w:p>
        </w:tc>
      </w:tr>
      <w:tr w:rsidR="00B40FD5" w:rsidRPr="00B40FD5" w14:paraId="577D1F74" w14:textId="77777777" w:rsidTr="005E0155">
        <w:trPr>
          <w:gridAfter w:val="16"/>
          <w:wAfter w:w="4953" w:type="dxa"/>
          <w:trHeight w:val="634"/>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0601FFCA" w14:textId="77777777" w:rsidR="00B40FD5" w:rsidRPr="00B40FD5" w:rsidRDefault="00B40FD5" w:rsidP="00B40FD5">
            <w:pPr>
              <w:spacing w:after="0" w:line="240" w:lineRule="auto"/>
              <w:jc w:val="both"/>
              <w:rPr>
                <w:rFonts w:ascii="Times New Roman" w:eastAsia="Times New Roman" w:hAnsi="Times New Roman" w:cs="Times New Roman"/>
                <w:b/>
                <w:bCs/>
                <w:sz w:val="16"/>
                <w:szCs w:val="16"/>
                <w:lang w:eastAsia="ru-RU"/>
              </w:rPr>
            </w:pPr>
            <w:r w:rsidRPr="00B40FD5">
              <w:rPr>
                <w:rFonts w:ascii="Times New Roman" w:eastAsia="Times New Roman" w:hAnsi="Times New Roman" w:cs="Times New Roman"/>
                <w:b/>
                <w:bCs/>
                <w:sz w:val="16"/>
                <w:szCs w:val="16"/>
                <w:lang w:eastAsia="ru-RU"/>
              </w:rPr>
              <w:t>МЕЖБЮДЖЕТНЫЕ ТРАНСФЕРТЫ ОБЩЕГО ХАРАКТЕРА БЮДЖЕТАМ БЮДЖЕТНОЙ СИСТЕМЫ РОССИЙСКОЙ ФЕДЕРАЦИИ</w:t>
            </w:r>
          </w:p>
        </w:tc>
        <w:tc>
          <w:tcPr>
            <w:tcW w:w="962" w:type="dxa"/>
            <w:gridSpan w:val="3"/>
            <w:tcBorders>
              <w:top w:val="nil"/>
              <w:left w:val="nil"/>
              <w:bottom w:val="single" w:sz="4" w:space="0" w:color="auto"/>
              <w:right w:val="single" w:sz="4" w:space="0" w:color="auto"/>
            </w:tcBorders>
            <w:shd w:val="clear" w:color="auto" w:fill="auto"/>
            <w:vAlign w:val="center"/>
            <w:hideMark/>
          </w:tcPr>
          <w:p w14:paraId="15BEA6A7" w14:textId="77777777" w:rsidR="00B40FD5" w:rsidRPr="00B40FD5" w:rsidRDefault="00B40FD5" w:rsidP="00B40FD5">
            <w:pPr>
              <w:spacing w:after="0" w:line="240" w:lineRule="auto"/>
              <w:jc w:val="center"/>
              <w:rPr>
                <w:rFonts w:ascii="Times New Roman" w:eastAsia="Times New Roman" w:hAnsi="Times New Roman" w:cs="Times New Roman"/>
                <w:b/>
                <w:bCs/>
                <w:sz w:val="16"/>
                <w:szCs w:val="16"/>
                <w:lang w:eastAsia="ru-RU"/>
              </w:rPr>
            </w:pPr>
            <w:r w:rsidRPr="00B40FD5">
              <w:rPr>
                <w:rFonts w:ascii="Times New Roman" w:eastAsia="Times New Roman" w:hAnsi="Times New Roman" w:cs="Times New Roman"/>
                <w:b/>
                <w:bCs/>
                <w:sz w:val="16"/>
                <w:szCs w:val="16"/>
                <w:lang w:eastAsia="ru-RU"/>
              </w:rPr>
              <w:t>14</w:t>
            </w:r>
          </w:p>
        </w:tc>
        <w:tc>
          <w:tcPr>
            <w:tcW w:w="838" w:type="dxa"/>
            <w:gridSpan w:val="2"/>
            <w:tcBorders>
              <w:top w:val="nil"/>
              <w:left w:val="nil"/>
              <w:bottom w:val="single" w:sz="4" w:space="0" w:color="auto"/>
              <w:right w:val="single" w:sz="4" w:space="0" w:color="auto"/>
            </w:tcBorders>
            <w:shd w:val="clear" w:color="auto" w:fill="auto"/>
            <w:vAlign w:val="center"/>
            <w:hideMark/>
          </w:tcPr>
          <w:p w14:paraId="4E0C05F8" w14:textId="77777777" w:rsidR="00B40FD5" w:rsidRPr="00B40FD5" w:rsidRDefault="00B40FD5" w:rsidP="00B40FD5">
            <w:pPr>
              <w:spacing w:after="0" w:line="240" w:lineRule="auto"/>
              <w:jc w:val="center"/>
              <w:rPr>
                <w:rFonts w:ascii="Times New Roman" w:eastAsia="Times New Roman" w:hAnsi="Times New Roman" w:cs="Times New Roman"/>
                <w:b/>
                <w:bCs/>
                <w:sz w:val="16"/>
                <w:szCs w:val="16"/>
                <w:lang w:eastAsia="ru-RU"/>
              </w:rPr>
            </w:pPr>
            <w:r w:rsidRPr="00B40FD5">
              <w:rPr>
                <w:rFonts w:ascii="Times New Roman" w:eastAsia="Times New Roman" w:hAnsi="Times New Roman" w:cs="Times New Roman"/>
                <w:b/>
                <w:bCs/>
                <w:sz w:val="16"/>
                <w:szCs w:val="16"/>
                <w:lang w:eastAsia="ru-RU"/>
              </w:rPr>
              <w:t>00</w:t>
            </w:r>
          </w:p>
        </w:tc>
        <w:tc>
          <w:tcPr>
            <w:tcW w:w="1641" w:type="dxa"/>
            <w:gridSpan w:val="4"/>
            <w:tcBorders>
              <w:top w:val="nil"/>
              <w:left w:val="nil"/>
              <w:bottom w:val="single" w:sz="4" w:space="0" w:color="auto"/>
              <w:right w:val="single" w:sz="4" w:space="0" w:color="auto"/>
            </w:tcBorders>
            <w:shd w:val="clear" w:color="auto" w:fill="auto"/>
            <w:vAlign w:val="center"/>
            <w:hideMark/>
          </w:tcPr>
          <w:p w14:paraId="3E4DE8DD" w14:textId="77777777" w:rsidR="00B40FD5" w:rsidRPr="00B40FD5" w:rsidRDefault="00B40FD5" w:rsidP="00B40FD5">
            <w:pPr>
              <w:spacing w:after="0" w:line="240" w:lineRule="auto"/>
              <w:jc w:val="center"/>
              <w:rPr>
                <w:rFonts w:ascii="Times New Roman" w:eastAsia="Times New Roman" w:hAnsi="Times New Roman" w:cs="Times New Roman"/>
                <w:b/>
                <w:bCs/>
                <w:sz w:val="16"/>
                <w:szCs w:val="16"/>
                <w:lang w:eastAsia="ru-RU"/>
              </w:rPr>
            </w:pPr>
            <w:r w:rsidRPr="00B40FD5">
              <w:rPr>
                <w:rFonts w:ascii="Times New Roman" w:eastAsia="Times New Roman" w:hAnsi="Times New Roman" w:cs="Times New Roman"/>
                <w:b/>
                <w:bCs/>
                <w:sz w:val="16"/>
                <w:szCs w:val="16"/>
                <w:lang w:eastAsia="ru-RU"/>
              </w:rPr>
              <w:t> </w:t>
            </w:r>
          </w:p>
        </w:tc>
        <w:tc>
          <w:tcPr>
            <w:tcW w:w="1217" w:type="dxa"/>
            <w:gridSpan w:val="4"/>
            <w:tcBorders>
              <w:top w:val="nil"/>
              <w:left w:val="nil"/>
              <w:bottom w:val="single" w:sz="4" w:space="0" w:color="auto"/>
              <w:right w:val="single" w:sz="4" w:space="0" w:color="auto"/>
            </w:tcBorders>
            <w:shd w:val="clear" w:color="auto" w:fill="auto"/>
            <w:vAlign w:val="center"/>
            <w:hideMark/>
          </w:tcPr>
          <w:p w14:paraId="4DEB4418" w14:textId="77777777" w:rsidR="00B40FD5" w:rsidRPr="00B40FD5" w:rsidRDefault="00B40FD5" w:rsidP="00B40FD5">
            <w:pPr>
              <w:spacing w:after="0" w:line="240" w:lineRule="auto"/>
              <w:jc w:val="center"/>
              <w:rPr>
                <w:rFonts w:ascii="Times New Roman" w:eastAsia="Times New Roman" w:hAnsi="Times New Roman" w:cs="Times New Roman"/>
                <w:b/>
                <w:bCs/>
                <w:sz w:val="16"/>
                <w:szCs w:val="16"/>
                <w:lang w:eastAsia="ru-RU"/>
              </w:rPr>
            </w:pPr>
            <w:r w:rsidRPr="00B40FD5">
              <w:rPr>
                <w:rFonts w:ascii="Times New Roman" w:eastAsia="Times New Roman" w:hAnsi="Times New Roman" w:cs="Times New Roman"/>
                <w:b/>
                <w:bCs/>
                <w:sz w:val="16"/>
                <w:szCs w:val="16"/>
                <w:lang w:eastAsia="ru-RU"/>
              </w:rPr>
              <w:t> </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55A03671" w14:textId="77777777" w:rsidR="00B40FD5" w:rsidRPr="00B40FD5" w:rsidRDefault="00B40FD5" w:rsidP="00B40FD5">
            <w:pPr>
              <w:spacing w:after="0" w:line="240" w:lineRule="auto"/>
              <w:jc w:val="right"/>
              <w:rPr>
                <w:rFonts w:ascii="Times New Roman" w:eastAsia="Times New Roman" w:hAnsi="Times New Roman" w:cs="Times New Roman"/>
                <w:b/>
                <w:bCs/>
                <w:sz w:val="16"/>
                <w:szCs w:val="16"/>
                <w:lang w:eastAsia="ru-RU"/>
              </w:rPr>
            </w:pPr>
            <w:r w:rsidRPr="00B40FD5">
              <w:rPr>
                <w:rFonts w:ascii="Times New Roman" w:eastAsia="Times New Roman" w:hAnsi="Times New Roman" w:cs="Times New Roman"/>
                <w:b/>
                <w:bCs/>
                <w:sz w:val="16"/>
                <w:szCs w:val="16"/>
                <w:lang w:eastAsia="ru-RU"/>
              </w:rPr>
              <w:t>2,1</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7E557233" w14:textId="77777777" w:rsidR="00B40FD5" w:rsidRPr="00B40FD5" w:rsidRDefault="00B40FD5" w:rsidP="00B40FD5">
            <w:pPr>
              <w:spacing w:after="0" w:line="240" w:lineRule="auto"/>
              <w:jc w:val="right"/>
              <w:rPr>
                <w:rFonts w:ascii="Times New Roman" w:eastAsia="Times New Roman" w:hAnsi="Times New Roman" w:cs="Times New Roman"/>
                <w:b/>
                <w:bCs/>
                <w:sz w:val="16"/>
                <w:szCs w:val="16"/>
                <w:lang w:eastAsia="ru-RU"/>
              </w:rPr>
            </w:pPr>
            <w:r w:rsidRPr="00B40FD5">
              <w:rPr>
                <w:rFonts w:ascii="Times New Roman" w:eastAsia="Times New Roman" w:hAnsi="Times New Roman" w:cs="Times New Roman"/>
                <w:b/>
                <w:bCs/>
                <w:sz w:val="16"/>
                <w:szCs w:val="16"/>
                <w:lang w:eastAsia="ru-RU"/>
              </w:rPr>
              <w:t> </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2F0B16F9" w14:textId="77777777" w:rsidR="00B40FD5" w:rsidRPr="00B40FD5" w:rsidRDefault="00B40FD5" w:rsidP="00B40FD5">
            <w:pPr>
              <w:spacing w:after="0" w:line="240" w:lineRule="auto"/>
              <w:jc w:val="right"/>
              <w:rPr>
                <w:rFonts w:ascii="Times New Roman" w:eastAsia="Times New Roman" w:hAnsi="Times New Roman" w:cs="Times New Roman"/>
                <w:b/>
                <w:bCs/>
                <w:sz w:val="16"/>
                <w:szCs w:val="16"/>
                <w:lang w:eastAsia="ru-RU"/>
              </w:rPr>
            </w:pPr>
            <w:r w:rsidRPr="00B40FD5">
              <w:rPr>
                <w:rFonts w:ascii="Times New Roman" w:eastAsia="Times New Roman" w:hAnsi="Times New Roman" w:cs="Times New Roman"/>
                <w:b/>
                <w:bCs/>
                <w:sz w:val="16"/>
                <w:szCs w:val="16"/>
                <w:lang w:eastAsia="ru-RU"/>
              </w:rPr>
              <w:t> </w:t>
            </w:r>
          </w:p>
        </w:tc>
      </w:tr>
      <w:tr w:rsidR="00B40FD5" w:rsidRPr="00B40FD5" w14:paraId="0A30A1D8" w14:textId="77777777" w:rsidTr="005E0155">
        <w:trPr>
          <w:gridAfter w:val="16"/>
          <w:wAfter w:w="4953" w:type="dxa"/>
          <w:trHeight w:val="743"/>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762C8C8A"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Прочие межбюджетные трансферты общего характера</w:t>
            </w:r>
          </w:p>
        </w:tc>
        <w:tc>
          <w:tcPr>
            <w:tcW w:w="962" w:type="dxa"/>
            <w:gridSpan w:val="3"/>
            <w:tcBorders>
              <w:top w:val="nil"/>
              <w:left w:val="nil"/>
              <w:bottom w:val="single" w:sz="4" w:space="0" w:color="auto"/>
              <w:right w:val="single" w:sz="4" w:space="0" w:color="auto"/>
            </w:tcBorders>
            <w:shd w:val="clear" w:color="auto" w:fill="auto"/>
            <w:vAlign w:val="center"/>
            <w:hideMark/>
          </w:tcPr>
          <w:p w14:paraId="26187D73"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14</w:t>
            </w:r>
          </w:p>
        </w:tc>
        <w:tc>
          <w:tcPr>
            <w:tcW w:w="838" w:type="dxa"/>
            <w:gridSpan w:val="2"/>
            <w:tcBorders>
              <w:top w:val="nil"/>
              <w:left w:val="nil"/>
              <w:bottom w:val="single" w:sz="4" w:space="0" w:color="auto"/>
              <w:right w:val="single" w:sz="4" w:space="0" w:color="auto"/>
            </w:tcBorders>
            <w:shd w:val="clear" w:color="auto" w:fill="auto"/>
            <w:vAlign w:val="center"/>
            <w:hideMark/>
          </w:tcPr>
          <w:p w14:paraId="14916D3C"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03</w:t>
            </w:r>
          </w:p>
        </w:tc>
        <w:tc>
          <w:tcPr>
            <w:tcW w:w="1641" w:type="dxa"/>
            <w:gridSpan w:val="4"/>
            <w:tcBorders>
              <w:top w:val="nil"/>
              <w:left w:val="nil"/>
              <w:bottom w:val="single" w:sz="4" w:space="0" w:color="auto"/>
              <w:right w:val="single" w:sz="4" w:space="0" w:color="auto"/>
            </w:tcBorders>
            <w:shd w:val="clear" w:color="auto" w:fill="auto"/>
            <w:vAlign w:val="center"/>
            <w:hideMark/>
          </w:tcPr>
          <w:p w14:paraId="2A186313"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17" w:type="dxa"/>
            <w:gridSpan w:val="4"/>
            <w:tcBorders>
              <w:top w:val="nil"/>
              <w:left w:val="nil"/>
              <w:bottom w:val="single" w:sz="4" w:space="0" w:color="auto"/>
              <w:right w:val="single" w:sz="4" w:space="0" w:color="auto"/>
            </w:tcBorders>
            <w:shd w:val="clear" w:color="auto" w:fill="auto"/>
            <w:vAlign w:val="center"/>
            <w:hideMark/>
          </w:tcPr>
          <w:p w14:paraId="049DA64C"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2F0175A5"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2,1</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660B1215"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51C192FC"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r>
      <w:tr w:rsidR="00B40FD5" w:rsidRPr="00B40FD5" w14:paraId="10051290" w14:textId="77777777" w:rsidTr="005E0155">
        <w:trPr>
          <w:gridAfter w:val="16"/>
          <w:wAfter w:w="4953" w:type="dxa"/>
          <w:trHeight w:val="2160"/>
        </w:trPr>
        <w:tc>
          <w:tcPr>
            <w:tcW w:w="4660" w:type="dxa"/>
            <w:gridSpan w:val="2"/>
            <w:tcBorders>
              <w:top w:val="nil"/>
              <w:left w:val="single" w:sz="4" w:space="0" w:color="auto"/>
              <w:bottom w:val="single" w:sz="4" w:space="0" w:color="auto"/>
              <w:right w:val="single" w:sz="4" w:space="0" w:color="auto"/>
            </w:tcBorders>
            <w:shd w:val="clear" w:color="auto" w:fill="auto"/>
            <w:vAlign w:val="center"/>
            <w:hideMark/>
          </w:tcPr>
          <w:p w14:paraId="06BD9C36" w14:textId="77777777" w:rsidR="00B40FD5" w:rsidRPr="00B40FD5" w:rsidRDefault="00B40FD5" w:rsidP="00B40FD5">
            <w:pPr>
              <w:spacing w:after="0" w:line="240" w:lineRule="auto"/>
              <w:jc w:val="both"/>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xml:space="preserve">Предоставление межбюджетных трансфертов из бюджета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w:t>
            </w:r>
          </w:p>
        </w:tc>
        <w:tc>
          <w:tcPr>
            <w:tcW w:w="962" w:type="dxa"/>
            <w:gridSpan w:val="3"/>
            <w:tcBorders>
              <w:top w:val="nil"/>
              <w:left w:val="nil"/>
              <w:bottom w:val="single" w:sz="4" w:space="0" w:color="auto"/>
              <w:right w:val="single" w:sz="4" w:space="0" w:color="auto"/>
            </w:tcBorders>
            <w:shd w:val="clear" w:color="auto" w:fill="auto"/>
            <w:vAlign w:val="center"/>
            <w:hideMark/>
          </w:tcPr>
          <w:p w14:paraId="331E74B2"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14</w:t>
            </w:r>
          </w:p>
        </w:tc>
        <w:tc>
          <w:tcPr>
            <w:tcW w:w="838" w:type="dxa"/>
            <w:gridSpan w:val="2"/>
            <w:tcBorders>
              <w:top w:val="nil"/>
              <w:left w:val="nil"/>
              <w:bottom w:val="single" w:sz="4" w:space="0" w:color="auto"/>
              <w:right w:val="single" w:sz="4" w:space="0" w:color="auto"/>
            </w:tcBorders>
            <w:shd w:val="clear" w:color="auto" w:fill="auto"/>
            <w:vAlign w:val="center"/>
            <w:hideMark/>
          </w:tcPr>
          <w:p w14:paraId="326FA988"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03</w:t>
            </w:r>
          </w:p>
        </w:tc>
        <w:tc>
          <w:tcPr>
            <w:tcW w:w="1641" w:type="dxa"/>
            <w:gridSpan w:val="4"/>
            <w:tcBorders>
              <w:top w:val="nil"/>
              <w:left w:val="nil"/>
              <w:bottom w:val="single" w:sz="4" w:space="0" w:color="auto"/>
              <w:right w:val="single" w:sz="4" w:space="0" w:color="auto"/>
            </w:tcBorders>
            <w:shd w:val="clear" w:color="auto" w:fill="auto"/>
            <w:vAlign w:val="center"/>
            <w:hideMark/>
          </w:tcPr>
          <w:p w14:paraId="00C78A38"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99.9.00.85010</w:t>
            </w:r>
          </w:p>
        </w:tc>
        <w:tc>
          <w:tcPr>
            <w:tcW w:w="1217" w:type="dxa"/>
            <w:gridSpan w:val="4"/>
            <w:tcBorders>
              <w:top w:val="nil"/>
              <w:left w:val="nil"/>
              <w:bottom w:val="single" w:sz="4" w:space="0" w:color="auto"/>
              <w:right w:val="single" w:sz="4" w:space="0" w:color="auto"/>
            </w:tcBorders>
            <w:shd w:val="clear" w:color="auto" w:fill="auto"/>
            <w:vAlign w:val="center"/>
            <w:hideMark/>
          </w:tcPr>
          <w:p w14:paraId="020E4896" w14:textId="77777777" w:rsidR="00B40FD5" w:rsidRPr="00B40FD5" w:rsidRDefault="00B40FD5" w:rsidP="00B40FD5">
            <w:pPr>
              <w:spacing w:after="0" w:line="240" w:lineRule="auto"/>
              <w:jc w:val="center"/>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540</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7903457B"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2,1</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0D8D84B8"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092949E9"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r>
      <w:tr w:rsidR="00B40FD5" w:rsidRPr="00B40FD5" w14:paraId="59505DE5" w14:textId="77777777" w:rsidTr="005E0155">
        <w:trPr>
          <w:gridAfter w:val="16"/>
          <w:wAfter w:w="4953" w:type="dxa"/>
          <w:trHeight w:val="1860"/>
        </w:trPr>
        <w:tc>
          <w:tcPr>
            <w:tcW w:w="4660" w:type="dxa"/>
            <w:gridSpan w:val="2"/>
            <w:tcBorders>
              <w:top w:val="nil"/>
              <w:left w:val="single" w:sz="4" w:space="0" w:color="auto"/>
              <w:bottom w:val="single" w:sz="4" w:space="0" w:color="auto"/>
              <w:right w:val="single" w:sz="4" w:space="0" w:color="auto"/>
            </w:tcBorders>
            <w:shd w:val="clear" w:color="auto" w:fill="auto"/>
            <w:vAlign w:val="bottom"/>
            <w:hideMark/>
          </w:tcPr>
          <w:p w14:paraId="2DA5EA84" w14:textId="77777777" w:rsidR="00B40FD5" w:rsidRPr="00B40FD5" w:rsidRDefault="00B40FD5" w:rsidP="00B40FD5">
            <w:pPr>
              <w:spacing w:after="0" w:line="240" w:lineRule="auto"/>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lastRenderedPageBreak/>
              <w:t xml:space="preserve">Предоставление межбюджетных трансфертов из бюджета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 (Иные межбюджетные трансферты)</w:t>
            </w:r>
          </w:p>
        </w:tc>
        <w:tc>
          <w:tcPr>
            <w:tcW w:w="962" w:type="dxa"/>
            <w:gridSpan w:val="3"/>
            <w:tcBorders>
              <w:top w:val="nil"/>
              <w:left w:val="nil"/>
              <w:bottom w:val="single" w:sz="4" w:space="0" w:color="auto"/>
              <w:right w:val="single" w:sz="4" w:space="0" w:color="auto"/>
            </w:tcBorders>
            <w:shd w:val="clear" w:color="auto" w:fill="auto"/>
            <w:noWrap/>
            <w:vAlign w:val="bottom"/>
            <w:hideMark/>
          </w:tcPr>
          <w:p w14:paraId="51229960"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14</w:t>
            </w:r>
          </w:p>
        </w:tc>
        <w:tc>
          <w:tcPr>
            <w:tcW w:w="838" w:type="dxa"/>
            <w:gridSpan w:val="2"/>
            <w:tcBorders>
              <w:top w:val="nil"/>
              <w:left w:val="nil"/>
              <w:bottom w:val="single" w:sz="4" w:space="0" w:color="auto"/>
              <w:right w:val="single" w:sz="4" w:space="0" w:color="auto"/>
            </w:tcBorders>
            <w:shd w:val="clear" w:color="auto" w:fill="auto"/>
            <w:noWrap/>
            <w:vAlign w:val="bottom"/>
            <w:hideMark/>
          </w:tcPr>
          <w:p w14:paraId="3762E665"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3</w:t>
            </w:r>
          </w:p>
        </w:tc>
        <w:tc>
          <w:tcPr>
            <w:tcW w:w="1641" w:type="dxa"/>
            <w:gridSpan w:val="4"/>
            <w:tcBorders>
              <w:top w:val="nil"/>
              <w:left w:val="nil"/>
              <w:bottom w:val="single" w:sz="4" w:space="0" w:color="auto"/>
              <w:right w:val="single" w:sz="4" w:space="0" w:color="auto"/>
            </w:tcBorders>
            <w:shd w:val="clear" w:color="auto" w:fill="auto"/>
            <w:noWrap/>
            <w:vAlign w:val="bottom"/>
            <w:hideMark/>
          </w:tcPr>
          <w:p w14:paraId="682D8775" w14:textId="77777777" w:rsidR="00B40FD5" w:rsidRPr="00B40FD5" w:rsidRDefault="00B40FD5" w:rsidP="00B40FD5">
            <w:pPr>
              <w:spacing w:after="0" w:line="240" w:lineRule="auto"/>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99.9.00.85010</w:t>
            </w:r>
          </w:p>
        </w:tc>
        <w:tc>
          <w:tcPr>
            <w:tcW w:w="1217" w:type="dxa"/>
            <w:gridSpan w:val="4"/>
            <w:tcBorders>
              <w:top w:val="nil"/>
              <w:left w:val="nil"/>
              <w:bottom w:val="single" w:sz="4" w:space="0" w:color="auto"/>
              <w:right w:val="single" w:sz="4" w:space="0" w:color="auto"/>
            </w:tcBorders>
            <w:shd w:val="clear" w:color="auto" w:fill="auto"/>
            <w:noWrap/>
            <w:vAlign w:val="bottom"/>
            <w:hideMark/>
          </w:tcPr>
          <w:p w14:paraId="35B27A62" w14:textId="77777777" w:rsidR="00B40FD5" w:rsidRPr="00B40FD5" w:rsidRDefault="00B40FD5" w:rsidP="00B40FD5">
            <w:pPr>
              <w:spacing w:after="0" w:line="240" w:lineRule="auto"/>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1220" w:type="dxa"/>
            <w:gridSpan w:val="3"/>
            <w:tcBorders>
              <w:top w:val="nil"/>
              <w:left w:val="nil"/>
              <w:bottom w:val="single" w:sz="4" w:space="0" w:color="auto"/>
              <w:right w:val="single" w:sz="4" w:space="0" w:color="auto"/>
            </w:tcBorders>
            <w:shd w:val="clear" w:color="auto" w:fill="auto"/>
            <w:noWrap/>
            <w:vAlign w:val="bottom"/>
            <w:hideMark/>
          </w:tcPr>
          <w:p w14:paraId="1B0DC424" w14:textId="77777777" w:rsidR="00B40FD5" w:rsidRPr="00B40FD5" w:rsidRDefault="00B40FD5" w:rsidP="00B40FD5">
            <w:pPr>
              <w:spacing w:after="0" w:line="240" w:lineRule="auto"/>
              <w:jc w:val="right"/>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2,1</w:t>
            </w:r>
          </w:p>
        </w:tc>
        <w:tc>
          <w:tcPr>
            <w:tcW w:w="1180" w:type="dxa"/>
            <w:gridSpan w:val="3"/>
            <w:tcBorders>
              <w:top w:val="nil"/>
              <w:left w:val="nil"/>
              <w:bottom w:val="single" w:sz="4" w:space="0" w:color="auto"/>
              <w:right w:val="single" w:sz="4" w:space="0" w:color="auto"/>
            </w:tcBorders>
            <w:shd w:val="clear" w:color="auto" w:fill="auto"/>
            <w:noWrap/>
            <w:vAlign w:val="bottom"/>
            <w:hideMark/>
          </w:tcPr>
          <w:p w14:paraId="7A2A57F1" w14:textId="77777777" w:rsidR="00B40FD5" w:rsidRPr="00B40FD5" w:rsidRDefault="00B40FD5" w:rsidP="00B40FD5">
            <w:pPr>
              <w:spacing w:after="0" w:line="240" w:lineRule="auto"/>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c>
          <w:tcPr>
            <w:tcW w:w="3733" w:type="dxa"/>
            <w:gridSpan w:val="3"/>
            <w:tcBorders>
              <w:top w:val="nil"/>
              <w:left w:val="nil"/>
              <w:bottom w:val="single" w:sz="4" w:space="0" w:color="auto"/>
              <w:right w:val="single" w:sz="4" w:space="0" w:color="auto"/>
            </w:tcBorders>
            <w:shd w:val="clear" w:color="auto" w:fill="auto"/>
            <w:noWrap/>
            <w:vAlign w:val="bottom"/>
            <w:hideMark/>
          </w:tcPr>
          <w:p w14:paraId="457CA19A" w14:textId="77777777" w:rsidR="00B40FD5" w:rsidRPr="00B40FD5" w:rsidRDefault="00B40FD5" w:rsidP="00B40FD5">
            <w:pPr>
              <w:spacing w:after="0" w:line="240" w:lineRule="auto"/>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 </w:t>
            </w:r>
          </w:p>
        </w:tc>
      </w:tr>
      <w:tr w:rsidR="00B40FD5" w:rsidRPr="00B40FD5" w14:paraId="5F06A780" w14:textId="77777777" w:rsidTr="005E0155">
        <w:trPr>
          <w:gridAfter w:val="16"/>
          <w:wAfter w:w="4953" w:type="dxa"/>
          <w:trHeight w:val="203"/>
        </w:trPr>
        <w:tc>
          <w:tcPr>
            <w:tcW w:w="4660" w:type="dxa"/>
            <w:gridSpan w:val="2"/>
            <w:tcBorders>
              <w:top w:val="nil"/>
              <w:left w:val="nil"/>
              <w:bottom w:val="nil"/>
              <w:right w:val="nil"/>
            </w:tcBorders>
            <w:shd w:val="clear" w:color="auto" w:fill="auto"/>
            <w:noWrap/>
            <w:vAlign w:val="bottom"/>
            <w:hideMark/>
          </w:tcPr>
          <w:p w14:paraId="7B2F08EF" w14:textId="77777777" w:rsidR="00B40FD5" w:rsidRPr="00B40FD5" w:rsidRDefault="00B40FD5" w:rsidP="00B40FD5">
            <w:pPr>
              <w:spacing w:after="0" w:line="240" w:lineRule="auto"/>
              <w:rPr>
                <w:rFonts w:ascii="Times New Roman" w:eastAsia="Times New Roman" w:hAnsi="Times New Roman" w:cs="Times New Roman"/>
                <w:color w:val="000000"/>
                <w:sz w:val="16"/>
                <w:szCs w:val="16"/>
                <w:lang w:eastAsia="ru-RU"/>
              </w:rPr>
            </w:pPr>
          </w:p>
        </w:tc>
        <w:tc>
          <w:tcPr>
            <w:tcW w:w="962" w:type="dxa"/>
            <w:gridSpan w:val="3"/>
            <w:tcBorders>
              <w:top w:val="nil"/>
              <w:left w:val="nil"/>
              <w:bottom w:val="nil"/>
              <w:right w:val="nil"/>
            </w:tcBorders>
            <w:shd w:val="clear" w:color="auto" w:fill="auto"/>
            <w:noWrap/>
            <w:vAlign w:val="bottom"/>
            <w:hideMark/>
          </w:tcPr>
          <w:p w14:paraId="5676A47F"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838" w:type="dxa"/>
            <w:gridSpan w:val="2"/>
            <w:tcBorders>
              <w:top w:val="nil"/>
              <w:left w:val="nil"/>
              <w:bottom w:val="nil"/>
              <w:right w:val="nil"/>
            </w:tcBorders>
            <w:shd w:val="clear" w:color="auto" w:fill="auto"/>
            <w:noWrap/>
            <w:vAlign w:val="bottom"/>
            <w:hideMark/>
          </w:tcPr>
          <w:p w14:paraId="209176BA"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1641" w:type="dxa"/>
            <w:gridSpan w:val="4"/>
            <w:tcBorders>
              <w:top w:val="nil"/>
              <w:left w:val="nil"/>
              <w:bottom w:val="nil"/>
              <w:right w:val="nil"/>
            </w:tcBorders>
            <w:shd w:val="clear" w:color="auto" w:fill="auto"/>
            <w:noWrap/>
            <w:vAlign w:val="bottom"/>
            <w:hideMark/>
          </w:tcPr>
          <w:p w14:paraId="07848834"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1217" w:type="dxa"/>
            <w:gridSpan w:val="4"/>
            <w:tcBorders>
              <w:top w:val="nil"/>
              <w:left w:val="nil"/>
              <w:bottom w:val="nil"/>
              <w:right w:val="nil"/>
            </w:tcBorders>
            <w:shd w:val="clear" w:color="auto" w:fill="auto"/>
            <w:noWrap/>
            <w:vAlign w:val="bottom"/>
            <w:hideMark/>
          </w:tcPr>
          <w:p w14:paraId="0269E313"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1220" w:type="dxa"/>
            <w:gridSpan w:val="3"/>
            <w:tcBorders>
              <w:top w:val="nil"/>
              <w:left w:val="nil"/>
              <w:bottom w:val="nil"/>
              <w:right w:val="nil"/>
            </w:tcBorders>
            <w:shd w:val="clear" w:color="auto" w:fill="auto"/>
            <w:noWrap/>
            <w:vAlign w:val="bottom"/>
            <w:hideMark/>
          </w:tcPr>
          <w:p w14:paraId="3338FB83"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1180" w:type="dxa"/>
            <w:gridSpan w:val="3"/>
            <w:tcBorders>
              <w:top w:val="nil"/>
              <w:left w:val="nil"/>
              <w:bottom w:val="nil"/>
              <w:right w:val="nil"/>
            </w:tcBorders>
            <w:shd w:val="clear" w:color="auto" w:fill="auto"/>
            <w:noWrap/>
            <w:vAlign w:val="bottom"/>
            <w:hideMark/>
          </w:tcPr>
          <w:p w14:paraId="2C159F7E"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3733" w:type="dxa"/>
            <w:gridSpan w:val="3"/>
            <w:tcBorders>
              <w:top w:val="nil"/>
              <w:left w:val="nil"/>
              <w:bottom w:val="nil"/>
              <w:right w:val="nil"/>
            </w:tcBorders>
            <w:shd w:val="clear" w:color="auto" w:fill="auto"/>
            <w:noWrap/>
            <w:vAlign w:val="bottom"/>
            <w:hideMark/>
          </w:tcPr>
          <w:p w14:paraId="54947984"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r>
      <w:tr w:rsidR="00B40FD5" w:rsidRPr="00B40FD5" w14:paraId="004E9BF8" w14:textId="77777777" w:rsidTr="005E0155">
        <w:trPr>
          <w:gridAfter w:val="16"/>
          <w:wAfter w:w="4953" w:type="dxa"/>
          <w:trHeight w:val="203"/>
        </w:trPr>
        <w:tc>
          <w:tcPr>
            <w:tcW w:w="4660" w:type="dxa"/>
            <w:gridSpan w:val="2"/>
            <w:tcBorders>
              <w:top w:val="nil"/>
              <w:left w:val="nil"/>
              <w:bottom w:val="nil"/>
              <w:right w:val="nil"/>
            </w:tcBorders>
            <w:shd w:val="clear" w:color="auto" w:fill="auto"/>
            <w:noWrap/>
            <w:vAlign w:val="bottom"/>
            <w:hideMark/>
          </w:tcPr>
          <w:p w14:paraId="1D54BE95"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962" w:type="dxa"/>
            <w:gridSpan w:val="3"/>
            <w:tcBorders>
              <w:top w:val="nil"/>
              <w:left w:val="nil"/>
              <w:bottom w:val="nil"/>
              <w:right w:val="nil"/>
            </w:tcBorders>
            <w:shd w:val="clear" w:color="auto" w:fill="auto"/>
            <w:noWrap/>
            <w:vAlign w:val="bottom"/>
            <w:hideMark/>
          </w:tcPr>
          <w:p w14:paraId="57200EE1"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838" w:type="dxa"/>
            <w:gridSpan w:val="2"/>
            <w:tcBorders>
              <w:top w:val="nil"/>
              <w:left w:val="nil"/>
              <w:bottom w:val="nil"/>
              <w:right w:val="nil"/>
            </w:tcBorders>
            <w:shd w:val="clear" w:color="auto" w:fill="auto"/>
            <w:noWrap/>
            <w:vAlign w:val="bottom"/>
            <w:hideMark/>
          </w:tcPr>
          <w:p w14:paraId="03E7A2C9"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1641" w:type="dxa"/>
            <w:gridSpan w:val="4"/>
            <w:tcBorders>
              <w:top w:val="nil"/>
              <w:left w:val="nil"/>
              <w:bottom w:val="nil"/>
              <w:right w:val="nil"/>
            </w:tcBorders>
            <w:shd w:val="clear" w:color="auto" w:fill="auto"/>
            <w:noWrap/>
            <w:vAlign w:val="bottom"/>
            <w:hideMark/>
          </w:tcPr>
          <w:p w14:paraId="685CB2B6"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1217" w:type="dxa"/>
            <w:gridSpan w:val="4"/>
            <w:tcBorders>
              <w:top w:val="nil"/>
              <w:left w:val="nil"/>
              <w:bottom w:val="nil"/>
              <w:right w:val="nil"/>
            </w:tcBorders>
            <w:shd w:val="clear" w:color="auto" w:fill="auto"/>
            <w:noWrap/>
            <w:vAlign w:val="bottom"/>
            <w:hideMark/>
          </w:tcPr>
          <w:p w14:paraId="4740EB13"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1220" w:type="dxa"/>
            <w:gridSpan w:val="3"/>
            <w:tcBorders>
              <w:top w:val="nil"/>
              <w:left w:val="nil"/>
              <w:bottom w:val="nil"/>
              <w:right w:val="nil"/>
            </w:tcBorders>
            <w:shd w:val="clear" w:color="auto" w:fill="auto"/>
            <w:noWrap/>
            <w:vAlign w:val="bottom"/>
            <w:hideMark/>
          </w:tcPr>
          <w:p w14:paraId="20871484"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1180" w:type="dxa"/>
            <w:gridSpan w:val="3"/>
            <w:tcBorders>
              <w:top w:val="nil"/>
              <w:left w:val="nil"/>
              <w:bottom w:val="nil"/>
              <w:right w:val="nil"/>
            </w:tcBorders>
            <w:shd w:val="clear" w:color="auto" w:fill="auto"/>
            <w:noWrap/>
            <w:vAlign w:val="bottom"/>
            <w:hideMark/>
          </w:tcPr>
          <w:p w14:paraId="792AD2E8"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3733" w:type="dxa"/>
            <w:gridSpan w:val="3"/>
            <w:tcBorders>
              <w:top w:val="nil"/>
              <w:left w:val="nil"/>
              <w:bottom w:val="nil"/>
              <w:right w:val="nil"/>
            </w:tcBorders>
            <w:shd w:val="clear" w:color="auto" w:fill="auto"/>
            <w:noWrap/>
            <w:vAlign w:val="bottom"/>
            <w:hideMark/>
          </w:tcPr>
          <w:p w14:paraId="7AEA0F01"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r>
      <w:tr w:rsidR="00B40FD5" w:rsidRPr="00B40FD5" w14:paraId="755B4B6B" w14:textId="77777777" w:rsidTr="005E0155">
        <w:trPr>
          <w:gridAfter w:val="16"/>
          <w:wAfter w:w="4953" w:type="dxa"/>
          <w:trHeight w:val="203"/>
        </w:trPr>
        <w:tc>
          <w:tcPr>
            <w:tcW w:w="4660" w:type="dxa"/>
            <w:gridSpan w:val="2"/>
            <w:tcBorders>
              <w:top w:val="nil"/>
              <w:left w:val="nil"/>
              <w:bottom w:val="nil"/>
              <w:right w:val="nil"/>
            </w:tcBorders>
            <w:shd w:val="clear" w:color="auto" w:fill="auto"/>
            <w:noWrap/>
            <w:vAlign w:val="bottom"/>
            <w:hideMark/>
          </w:tcPr>
          <w:p w14:paraId="62C21D48"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962" w:type="dxa"/>
            <w:gridSpan w:val="3"/>
            <w:tcBorders>
              <w:top w:val="nil"/>
              <w:left w:val="nil"/>
              <w:bottom w:val="nil"/>
              <w:right w:val="nil"/>
            </w:tcBorders>
            <w:shd w:val="clear" w:color="auto" w:fill="auto"/>
            <w:noWrap/>
            <w:vAlign w:val="bottom"/>
            <w:hideMark/>
          </w:tcPr>
          <w:p w14:paraId="4BEA4918"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838" w:type="dxa"/>
            <w:gridSpan w:val="2"/>
            <w:tcBorders>
              <w:top w:val="nil"/>
              <w:left w:val="nil"/>
              <w:bottom w:val="nil"/>
              <w:right w:val="nil"/>
            </w:tcBorders>
            <w:shd w:val="clear" w:color="auto" w:fill="auto"/>
            <w:noWrap/>
            <w:vAlign w:val="bottom"/>
            <w:hideMark/>
          </w:tcPr>
          <w:p w14:paraId="76030232"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1641" w:type="dxa"/>
            <w:gridSpan w:val="4"/>
            <w:tcBorders>
              <w:top w:val="nil"/>
              <w:left w:val="nil"/>
              <w:bottom w:val="nil"/>
              <w:right w:val="nil"/>
            </w:tcBorders>
            <w:shd w:val="clear" w:color="auto" w:fill="auto"/>
            <w:noWrap/>
            <w:vAlign w:val="bottom"/>
            <w:hideMark/>
          </w:tcPr>
          <w:p w14:paraId="6C782841"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1217" w:type="dxa"/>
            <w:gridSpan w:val="4"/>
            <w:tcBorders>
              <w:top w:val="nil"/>
              <w:left w:val="nil"/>
              <w:bottom w:val="nil"/>
              <w:right w:val="nil"/>
            </w:tcBorders>
            <w:shd w:val="clear" w:color="auto" w:fill="auto"/>
            <w:noWrap/>
            <w:vAlign w:val="bottom"/>
            <w:hideMark/>
          </w:tcPr>
          <w:p w14:paraId="58AD3BA0"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1220" w:type="dxa"/>
            <w:gridSpan w:val="3"/>
            <w:tcBorders>
              <w:top w:val="nil"/>
              <w:left w:val="nil"/>
              <w:bottom w:val="nil"/>
              <w:right w:val="nil"/>
            </w:tcBorders>
            <w:shd w:val="clear" w:color="auto" w:fill="auto"/>
            <w:noWrap/>
            <w:vAlign w:val="bottom"/>
            <w:hideMark/>
          </w:tcPr>
          <w:p w14:paraId="08D54644"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1180" w:type="dxa"/>
            <w:gridSpan w:val="3"/>
            <w:tcBorders>
              <w:top w:val="nil"/>
              <w:left w:val="nil"/>
              <w:bottom w:val="nil"/>
              <w:right w:val="nil"/>
            </w:tcBorders>
            <w:shd w:val="clear" w:color="auto" w:fill="auto"/>
            <w:noWrap/>
            <w:vAlign w:val="bottom"/>
            <w:hideMark/>
          </w:tcPr>
          <w:p w14:paraId="78F549B5"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3733" w:type="dxa"/>
            <w:gridSpan w:val="3"/>
            <w:tcBorders>
              <w:top w:val="nil"/>
              <w:left w:val="nil"/>
              <w:bottom w:val="nil"/>
              <w:right w:val="nil"/>
            </w:tcBorders>
            <w:shd w:val="clear" w:color="auto" w:fill="auto"/>
            <w:noWrap/>
            <w:vAlign w:val="bottom"/>
            <w:hideMark/>
          </w:tcPr>
          <w:p w14:paraId="7519AEFE"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r>
      <w:tr w:rsidR="00B40FD5" w:rsidRPr="00B40FD5" w14:paraId="5C5D7858" w14:textId="77777777" w:rsidTr="005E0155">
        <w:trPr>
          <w:gridAfter w:val="16"/>
          <w:wAfter w:w="4953" w:type="dxa"/>
          <w:trHeight w:val="203"/>
        </w:trPr>
        <w:tc>
          <w:tcPr>
            <w:tcW w:w="4660" w:type="dxa"/>
            <w:gridSpan w:val="2"/>
            <w:tcBorders>
              <w:top w:val="nil"/>
              <w:left w:val="nil"/>
              <w:bottom w:val="nil"/>
              <w:right w:val="nil"/>
            </w:tcBorders>
            <w:shd w:val="clear" w:color="auto" w:fill="auto"/>
            <w:noWrap/>
            <w:vAlign w:val="bottom"/>
            <w:hideMark/>
          </w:tcPr>
          <w:p w14:paraId="4A693F88"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962" w:type="dxa"/>
            <w:gridSpan w:val="3"/>
            <w:tcBorders>
              <w:top w:val="nil"/>
              <w:left w:val="nil"/>
              <w:bottom w:val="nil"/>
              <w:right w:val="nil"/>
            </w:tcBorders>
            <w:shd w:val="clear" w:color="auto" w:fill="auto"/>
            <w:noWrap/>
            <w:vAlign w:val="bottom"/>
            <w:hideMark/>
          </w:tcPr>
          <w:p w14:paraId="42B72164"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838" w:type="dxa"/>
            <w:gridSpan w:val="2"/>
            <w:tcBorders>
              <w:top w:val="nil"/>
              <w:left w:val="nil"/>
              <w:bottom w:val="nil"/>
              <w:right w:val="nil"/>
            </w:tcBorders>
            <w:shd w:val="clear" w:color="auto" w:fill="auto"/>
            <w:noWrap/>
            <w:vAlign w:val="bottom"/>
            <w:hideMark/>
          </w:tcPr>
          <w:p w14:paraId="0688E321"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1641" w:type="dxa"/>
            <w:gridSpan w:val="4"/>
            <w:tcBorders>
              <w:top w:val="nil"/>
              <w:left w:val="nil"/>
              <w:bottom w:val="nil"/>
              <w:right w:val="nil"/>
            </w:tcBorders>
            <w:shd w:val="clear" w:color="auto" w:fill="auto"/>
            <w:noWrap/>
            <w:vAlign w:val="bottom"/>
            <w:hideMark/>
          </w:tcPr>
          <w:p w14:paraId="4C7E2EBF"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1217" w:type="dxa"/>
            <w:gridSpan w:val="4"/>
            <w:tcBorders>
              <w:top w:val="nil"/>
              <w:left w:val="nil"/>
              <w:bottom w:val="nil"/>
              <w:right w:val="nil"/>
            </w:tcBorders>
            <w:shd w:val="clear" w:color="auto" w:fill="auto"/>
            <w:noWrap/>
            <w:vAlign w:val="bottom"/>
            <w:hideMark/>
          </w:tcPr>
          <w:p w14:paraId="1FD43359"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1220" w:type="dxa"/>
            <w:gridSpan w:val="3"/>
            <w:tcBorders>
              <w:top w:val="nil"/>
              <w:left w:val="nil"/>
              <w:bottom w:val="nil"/>
              <w:right w:val="nil"/>
            </w:tcBorders>
            <w:shd w:val="clear" w:color="auto" w:fill="auto"/>
            <w:noWrap/>
            <w:vAlign w:val="bottom"/>
            <w:hideMark/>
          </w:tcPr>
          <w:p w14:paraId="2AC2AEA1"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1180" w:type="dxa"/>
            <w:gridSpan w:val="3"/>
            <w:tcBorders>
              <w:top w:val="nil"/>
              <w:left w:val="nil"/>
              <w:bottom w:val="nil"/>
              <w:right w:val="nil"/>
            </w:tcBorders>
            <w:shd w:val="clear" w:color="auto" w:fill="auto"/>
            <w:noWrap/>
            <w:vAlign w:val="bottom"/>
            <w:hideMark/>
          </w:tcPr>
          <w:p w14:paraId="09B23367"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3733" w:type="dxa"/>
            <w:gridSpan w:val="3"/>
            <w:tcBorders>
              <w:top w:val="nil"/>
              <w:left w:val="nil"/>
              <w:bottom w:val="nil"/>
              <w:right w:val="nil"/>
            </w:tcBorders>
            <w:shd w:val="clear" w:color="auto" w:fill="auto"/>
            <w:noWrap/>
            <w:vAlign w:val="bottom"/>
            <w:hideMark/>
          </w:tcPr>
          <w:p w14:paraId="146AB2E3"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r>
      <w:tr w:rsidR="00B40FD5" w:rsidRPr="00B40FD5" w14:paraId="7BF2C03C" w14:textId="77777777" w:rsidTr="005E0155">
        <w:trPr>
          <w:gridAfter w:val="16"/>
          <w:wAfter w:w="4953" w:type="dxa"/>
          <w:trHeight w:val="203"/>
        </w:trPr>
        <w:tc>
          <w:tcPr>
            <w:tcW w:w="4660" w:type="dxa"/>
            <w:gridSpan w:val="2"/>
            <w:tcBorders>
              <w:top w:val="nil"/>
              <w:left w:val="nil"/>
              <w:bottom w:val="nil"/>
              <w:right w:val="nil"/>
            </w:tcBorders>
            <w:shd w:val="clear" w:color="auto" w:fill="auto"/>
            <w:noWrap/>
            <w:vAlign w:val="bottom"/>
            <w:hideMark/>
          </w:tcPr>
          <w:p w14:paraId="08DEA58F"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962" w:type="dxa"/>
            <w:gridSpan w:val="3"/>
            <w:tcBorders>
              <w:top w:val="nil"/>
              <w:left w:val="nil"/>
              <w:bottom w:val="nil"/>
              <w:right w:val="nil"/>
            </w:tcBorders>
            <w:shd w:val="clear" w:color="auto" w:fill="auto"/>
            <w:noWrap/>
            <w:vAlign w:val="bottom"/>
            <w:hideMark/>
          </w:tcPr>
          <w:p w14:paraId="60820D67"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838" w:type="dxa"/>
            <w:gridSpan w:val="2"/>
            <w:tcBorders>
              <w:top w:val="nil"/>
              <w:left w:val="nil"/>
              <w:bottom w:val="nil"/>
              <w:right w:val="nil"/>
            </w:tcBorders>
            <w:shd w:val="clear" w:color="auto" w:fill="auto"/>
            <w:noWrap/>
            <w:vAlign w:val="bottom"/>
            <w:hideMark/>
          </w:tcPr>
          <w:p w14:paraId="784919EE"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1641" w:type="dxa"/>
            <w:gridSpan w:val="4"/>
            <w:tcBorders>
              <w:top w:val="nil"/>
              <w:left w:val="nil"/>
              <w:bottom w:val="nil"/>
              <w:right w:val="nil"/>
            </w:tcBorders>
            <w:shd w:val="clear" w:color="auto" w:fill="auto"/>
            <w:noWrap/>
            <w:vAlign w:val="bottom"/>
            <w:hideMark/>
          </w:tcPr>
          <w:p w14:paraId="2774C6C9"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1217" w:type="dxa"/>
            <w:gridSpan w:val="4"/>
            <w:tcBorders>
              <w:top w:val="nil"/>
              <w:left w:val="nil"/>
              <w:bottom w:val="nil"/>
              <w:right w:val="nil"/>
            </w:tcBorders>
            <w:shd w:val="clear" w:color="auto" w:fill="auto"/>
            <w:noWrap/>
            <w:vAlign w:val="bottom"/>
            <w:hideMark/>
          </w:tcPr>
          <w:p w14:paraId="45FAC24B"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1220" w:type="dxa"/>
            <w:gridSpan w:val="3"/>
            <w:tcBorders>
              <w:top w:val="nil"/>
              <w:left w:val="nil"/>
              <w:bottom w:val="nil"/>
              <w:right w:val="nil"/>
            </w:tcBorders>
            <w:shd w:val="clear" w:color="auto" w:fill="auto"/>
            <w:noWrap/>
            <w:vAlign w:val="bottom"/>
            <w:hideMark/>
          </w:tcPr>
          <w:p w14:paraId="3FFC96B4"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1180" w:type="dxa"/>
            <w:gridSpan w:val="3"/>
            <w:tcBorders>
              <w:top w:val="nil"/>
              <w:left w:val="nil"/>
              <w:bottom w:val="nil"/>
              <w:right w:val="nil"/>
            </w:tcBorders>
            <w:shd w:val="clear" w:color="auto" w:fill="auto"/>
            <w:noWrap/>
            <w:vAlign w:val="bottom"/>
            <w:hideMark/>
          </w:tcPr>
          <w:p w14:paraId="582E60F7"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3733" w:type="dxa"/>
            <w:gridSpan w:val="3"/>
            <w:tcBorders>
              <w:top w:val="nil"/>
              <w:left w:val="nil"/>
              <w:bottom w:val="nil"/>
              <w:right w:val="nil"/>
            </w:tcBorders>
            <w:shd w:val="clear" w:color="auto" w:fill="auto"/>
            <w:noWrap/>
            <w:vAlign w:val="bottom"/>
            <w:hideMark/>
          </w:tcPr>
          <w:p w14:paraId="064ABAF3"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r>
      <w:tr w:rsidR="00B40FD5" w:rsidRPr="00B40FD5" w14:paraId="216BF692" w14:textId="77777777" w:rsidTr="005E0155">
        <w:trPr>
          <w:gridAfter w:val="16"/>
          <w:wAfter w:w="4953" w:type="dxa"/>
          <w:trHeight w:val="203"/>
        </w:trPr>
        <w:tc>
          <w:tcPr>
            <w:tcW w:w="4660" w:type="dxa"/>
            <w:gridSpan w:val="2"/>
            <w:tcBorders>
              <w:top w:val="nil"/>
              <w:left w:val="nil"/>
              <w:bottom w:val="nil"/>
              <w:right w:val="nil"/>
            </w:tcBorders>
            <w:shd w:val="clear" w:color="auto" w:fill="auto"/>
            <w:noWrap/>
            <w:vAlign w:val="bottom"/>
            <w:hideMark/>
          </w:tcPr>
          <w:p w14:paraId="2AC5B456"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962" w:type="dxa"/>
            <w:gridSpan w:val="3"/>
            <w:tcBorders>
              <w:top w:val="nil"/>
              <w:left w:val="nil"/>
              <w:bottom w:val="nil"/>
              <w:right w:val="nil"/>
            </w:tcBorders>
            <w:shd w:val="clear" w:color="auto" w:fill="auto"/>
            <w:noWrap/>
            <w:vAlign w:val="bottom"/>
            <w:hideMark/>
          </w:tcPr>
          <w:p w14:paraId="7DA40880"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838" w:type="dxa"/>
            <w:gridSpan w:val="2"/>
            <w:tcBorders>
              <w:top w:val="nil"/>
              <w:left w:val="nil"/>
              <w:bottom w:val="nil"/>
              <w:right w:val="nil"/>
            </w:tcBorders>
            <w:shd w:val="clear" w:color="auto" w:fill="auto"/>
            <w:noWrap/>
            <w:vAlign w:val="bottom"/>
            <w:hideMark/>
          </w:tcPr>
          <w:p w14:paraId="18E71EB9"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1641" w:type="dxa"/>
            <w:gridSpan w:val="4"/>
            <w:tcBorders>
              <w:top w:val="nil"/>
              <w:left w:val="nil"/>
              <w:bottom w:val="nil"/>
              <w:right w:val="nil"/>
            </w:tcBorders>
            <w:shd w:val="clear" w:color="auto" w:fill="auto"/>
            <w:noWrap/>
            <w:vAlign w:val="bottom"/>
            <w:hideMark/>
          </w:tcPr>
          <w:p w14:paraId="75925B5F"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1217" w:type="dxa"/>
            <w:gridSpan w:val="4"/>
            <w:tcBorders>
              <w:top w:val="nil"/>
              <w:left w:val="nil"/>
              <w:bottom w:val="nil"/>
              <w:right w:val="nil"/>
            </w:tcBorders>
            <w:shd w:val="clear" w:color="auto" w:fill="auto"/>
            <w:noWrap/>
            <w:vAlign w:val="bottom"/>
            <w:hideMark/>
          </w:tcPr>
          <w:p w14:paraId="0AC8463F"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1220" w:type="dxa"/>
            <w:gridSpan w:val="3"/>
            <w:tcBorders>
              <w:top w:val="nil"/>
              <w:left w:val="nil"/>
              <w:bottom w:val="nil"/>
              <w:right w:val="nil"/>
            </w:tcBorders>
            <w:shd w:val="clear" w:color="auto" w:fill="auto"/>
            <w:noWrap/>
            <w:vAlign w:val="bottom"/>
            <w:hideMark/>
          </w:tcPr>
          <w:p w14:paraId="403BA6BE"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1180" w:type="dxa"/>
            <w:gridSpan w:val="3"/>
            <w:tcBorders>
              <w:top w:val="nil"/>
              <w:left w:val="nil"/>
              <w:bottom w:val="nil"/>
              <w:right w:val="nil"/>
            </w:tcBorders>
            <w:shd w:val="clear" w:color="auto" w:fill="auto"/>
            <w:noWrap/>
            <w:vAlign w:val="bottom"/>
            <w:hideMark/>
          </w:tcPr>
          <w:p w14:paraId="4B78A848"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3733" w:type="dxa"/>
            <w:gridSpan w:val="3"/>
            <w:tcBorders>
              <w:top w:val="nil"/>
              <w:left w:val="nil"/>
              <w:bottom w:val="nil"/>
              <w:right w:val="nil"/>
            </w:tcBorders>
            <w:shd w:val="clear" w:color="auto" w:fill="auto"/>
            <w:noWrap/>
            <w:vAlign w:val="bottom"/>
            <w:hideMark/>
          </w:tcPr>
          <w:p w14:paraId="6EDCA327"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r>
      <w:tr w:rsidR="00B40FD5" w:rsidRPr="00B40FD5" w14:paraId="78E27816" w14:textId="77777777" w:rsidTr="005E0155">
        <w:trPr>
          <w:gridAfter w:val="16"/>
          <w:wAfter w:w="4953" w:type="dxa"/>
          <w:trHeight w:val="495"/>
        </w:trPr>
        <w:tc>
          <w:tcPr>
            <w:tcW w:w="5622" w:type="dxa"/>
            <w:gridSpan w:val="5"/>
            <w:tcBorders>
              <w:top w:val="nil"/>
              <w:left w:val="nil"/>
              <w:bottom w:val="nil"/>
              <w:right w:val="nil"/>
            </w:tcBorders>
            <w:shd w:val="clear" w:color="auto" w:fill="auto"/>
            <w:noWrap/>
            <w:vAlign w:val="bottom"/>
            <w:hideMark/>
          </w:tcPr>
          <w:p w14:paraId="45DF0BFE" w14:textId="77777777" w:rsidR="00B40FD5" w:rsidRPr="00B40FD5" w:rsidRDefault="00B40FD5" w:rsidP="00B40FD5">
            <w:pPr>
              <w:spacing w:after="0" w:line="240" w:lineRule="auto"/>
              <w:rPr>
                <w:rFonts w:ascii="Times New Roman" w:eastAsia="Times New Roman" w:hAnsi="Times New Roman" w:cs="Times New Roman"/>
                <w:color w:val="000000"/>
                <w:sz w:val="16"/>
                <w:szCs w:val="16"/>
                <w:lang w:eastAsia="ru-RU"/>
              </w:rPr>
            </w:pPr>
            <w:r w:rsidRPr="00B40FD5">
              <w:rPr>
                <w:rFonts w:ascii="Times New Roman" w:eastAsia="Times New Roman" w:hAnsi="Times New Roman" w:cs="Times New Roman"/>
                <w:color w:val="000000"/>
                <w:sz w:val="16"/>
                <w:szCs w:val="16"/>
                <w:lang w:eastAsia="ru-RU"/>
              </w:rPr>
              <w:t>Председатель Собрания депутатов-Глава</w:t>
            </w:r>
          </w:p>
        </w:tc>
        <w:tc>
          <w:tcPr>
            <w:tcW w:w="838" w:type="dxa"/>
            <w:gridSpan w:val="2"/>
            <w:tcBorders>
              <w:top w:val="nil"/>
              <w:left w:val="nil"/>
              <w:bottom w:val="nil"/>
              <w:right w:val="nil"/>
            </w:tcBorders>
            <w:shd w:val="clear" w:color="auto" w:fill="auto"/>
            <w:noWrap/>
            <w:vAlign w:val="bottom"/>
            <w:hideMark/>
          </w:tcPr>
          <w:p w14:paraId="18DBD7A8" w14:textId="77777777" w:rsidR="00B40FD5" w:rsidRPr="00B40FD5" w:rsidRDefault="00B40FD5" w:rsidP="00B40FD5">
            <w:pPr>
              <w:spacing w:after="0" w:line="240" w:lineRule="auto"/>
              <w:rPr>
                <w:rFonts w:ascii="Times New Roman" w:eastAsia="Times New Roman" w:hAnsi="Times New Roman" w:cs="Times New Roman"/>
                <w:color w:val="000000"/>
                <w:sz w:val="16"/>
                <w:szCs w:val="16"/>
                <w:lang w:eastAsia="ru-RU"/>
              </w:rPr>
            </w:pPr>
          </w:p>
        </w:tc>
        <w:tc>
          <w:tcPr>
            <w:tcW w:w="1641" w:type="dxa"/>
            <w:gridSpan w:val="4"/>
            <w:tcBorders>
              <w:top w:val="nil"/>
              <w:left w:val="nil"/>
              <w:bottom w:val="nil"/>
              <w:right w:val="nil"/>
            </w:tcBorders>
            <w:shd w:val="clear" w:color="auto" w:fill="auto"/>
            <w:noWrap/>
            <w:vAlign w:val="bottom"/>
            <w:hideMark/>
          </w:tcPr>
          <w:p w14:paraId="44ED0D57"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1217" w:type="dxa"/>
            <w:gridSpan w:val="4"/>
            <w:tcBorders>
              <w:top w:val="nil"/>
              <w:left w:val="nil"/>
              <w:bottom w:val="nil"/>
              <w:right w:val="nil"/>
            </w:tcBorders>
            <w:shd w:val="clear" w:color="auto" w:fill="auto"/>
            <w:noWrap/>
            <w:vAlign w:val="bottom"/>
            <w:hideMark/>
          </w:tcPr>
          <w:p w14:paraId="55259D1E"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1220" w:type="dxa"/>
            <w:gridSpan w:val="3"/>
            <w:tcBorders>
              <w:top w:val="nil"/>
              <w:left w:val="nil"/>
              <w:bottom w:val="nil"/>
              <w:right w:val="nil"/>
            </w:tcBorders>
            <w:shd w:val="clear" w:color="auto" w:fill="auto"/>
            <w:noWrap/>
            <w:vAlign w:val="bottom"/>
            <w:hideMark/>
          </w:tcPr>
          <w:p w14:paraId="1F0971ED"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1180" w:type="dxa"/>
            <w:gridSpan w:val="3"/>
            <w:tcBorders>
              <w:top w:val="nil"/>
              <w:left w:val="nil"/>
              <w:bottom w:val="nil"/>
              <w:right w:val="nil"/>
            </w:tcBorders>
            <w:shd w:val="clear" w:color="auto" w:fill="auto"/>
            <w:noWrap/>
            <w:vAlign w:val="bottom"/>
            <w:hideMark/>
          </w:tcPr>
          <w:p w14:paraId="48644566"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3733" w:type="dxa"/>
            <w:gridSpan w:val="3"/>
            <w:tcBorders>
              <w:top w:val="nil"/>
              <w:left w:val="nil"/>
              <w:bottom w:val="nil"/>
              <w:right w:val="nil"/>
            </w:tcBorders>
            <w:shd w:val="clear" w:color="auto" w:fill="auto"/>
            <w:noWrap/>
            <w:vAlign w:val="bottom"/>
            <w:hideMark/>
          </w:tcPr>
          <w:p w14:paraId="49C72BA7"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r>
      <w:tr w:rsidR="00B40FD5" w:rsidRPr="00B40FD5" w14:paraId="3C5DE6D3" w14:textId="77777777" w:rsidTr="005E0155">
        <w:trPr>
          <w:gridAfter w:val="16"/>
          <w:wAfter w:w="4953" w:type="dxa"/>
          <w:trHeight w:val="45"/>
        </w:trPr>
        <w:tc>
          <w:tcPr>
            <w:tcW w:w="4660" w:type="dxa"/>
            <w:gridSpan w:val="2"/>
            <w:tcBorders>
              <w:top w:val="nil"/>
              <w:left w:val="nil"/>
              <w:bottom w:val="nil"/>
              <w:right w:val="nil"/>
            </w:tcBorders>
            <w:shd w:val="clear" w:color="auto" w:fill="auto"/>
            <w:noWrap/>
            <w:vAlign w:val="bottom"/>
            <w:hideMark/>
          </w:tcPr>
          <w:p w14:paraId="2325DCB4"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962" w:type="dxa"/>
            <w:gridSpan w:val="3"/>
            <w:tcBorders>
              <w:top w:val="nil"/>
              <w:left w:val="nil"/>
              <w:bottom w:val="nil"/>
              <w:right w:val="nil"/>
            </w:tcBorders>
            <w:shd w:val="clear" w:color="auto" w:fill="auto"/>
            <w:noWrap/>
            <w:vAlign w:val="bottom"/>
            <w:hideMark/>
          </w:tcPr>
          <w:p w14:paraId="7E90B0D7"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838" w:type="dxa"/>
            <w:gridSpan w:val="2"/>
            <w:tcBorders>
              <w:top w:val="nil"/>
              <w:left w:val="nil"/>
              <w:bottom w:val="nil"/>
              <w:right w:val="nil"/>
            </w:tcBorders>
            <w:shd w:val="clear" w:color="auto" w:fill="auto"/>
            <w:noWrap/>
            <w:vAlign w:val="bottom"/>
            <w:hideMark/>
          </w:tcPr>
          <w:p w14:paraId="0FDD24F0"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1641" w:type="dxa"/>
            <w:gridSpan w:val="4"/>
            <w:tcBorders>
              <w:top w:val="nil"/>
              <w:left w:val="nil"/>
              <w:bottom w:val="nil"/>
              <w:right w:val="nil"/>
            </w:tcBorders>
            <w:shd w:val="clear" w:color="auto" w:fill="auto"/>
            <w:noWrap/>
            <w:vAlign w:val="bottom"/>
            <w:hideMark/>
          </w:tcPr>
          <w:p w14:paraId="31DED657"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1217" w:type="dxa"/>
            <w:gridSpan w:val="4"/>
            <w:tcBorders>
              <w:top w:val="nil"/>
              <w:left w:val="nil"/>
              <w:bottom w:val="nil"/>
              <w:right w:val="nil"/>
            </w:tcBorders>
            <w:shd w:val="clear" w:color="auto" w:fill="auto"/>
            <w:noWrap/>
            <w:vAlign w:val="bottom"/>
            <w:hideMark/>
          </w:tcPr>
          <w:p w14:paraId="4CD1A890"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1220" w:type="dxa"/>
            <w:gridSpan w:val="3"/>
            <w:tcBorders>
              <w:top w:val="nil"/>
              <w:left w:val="nil"/>
              <w:bottom w:val="nil"/>
              <w:right w:val="nil"/>
            </w:tcBorders>
            <w:shd w:val="clear" w:color="auto" w:fill="auto"/>
            <w:noWrap/>
            <w:vAlign w:val="bottom"/>
            <w:hideMark/>
          </w:tcPr>
          <w:p w14:paraId="223C77CD"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1180" w:type="dxa"/>
            <w:gridSpan w:val="3"/>
            <w:tcBorders>
              <w:top w:val="nil"/>
              <w:left w:val="nil"/>
              <w:bottom w:val="nil"/>
              <w:right w:val="nil"/>
            </w:tcBorders>
            <w:shd w:val="clear" w:color="auto" w:fill="auto"/>
            <w:noWrap/>
            <w:vAlign w:val="bottom"/>
            <w:hideMark/>
          </w:tcPr>
          <w:p w14:paraId="04CCC500"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3733" w:type="dxa"/>
            <w:gridSpan w:val="3"/>
            <w:tcBorders>
              <w:top w:val="nil"/>
              <w:left w:val="nil"/>
              <w:bottom w:val="nil"/>
              <w:right w:val="nil"/>
            </w:tcBorders>
            <w:shd w:val="clear" w:color="auto" w:fill="auto"/>
            <w:noWrap/>
            <w:vAlign w:val="bottom"/>
            <w:hideMark/>
          </w:tcPr>
          <w:p w14:paraId="3EAE3617"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r>
      <w:tr w:rsidR="00B40FD5" w:rsidRPr="00B40FD5" w14:paraId="53C2D8F7" w14:textId="77777777" w:rsidTr="00B65546">
        <w:trPr>
          <w:trHeight w:val="525"/>
        </w:trPr>
        <w:tc>
          <w:tcPr>
            <w:tcW w:w="4660" w:type="dxa"/>
            <w:gridSpan w:val="2"/>
            <w:tcBorders>
              <w:top w:val="nil"/>
              <w:left w:val="nil"/>
              <w:bottom w:val="nil"/>
              <w:right w:val="nil"/>
            </w:tcBorders>
            <w:shd w:val="clear" w:color="auto" w:fill="auto"/>
            <w:noWrap/>
            <w:vAlign w:val="bottom"/>
            <w:hideMark/>
          </w:tcPr>
          <w:p w14:paraId="19349280" w14:textId="65073B76" w:rsidR="00570808" w:rsidRDefault="00B40FD5" w:rsidP="00570808">
            <w:pPr>
              <w:spacing w:after="0" w:line="240" w:lineRule="auto"/>
              <w:rPr>
                <w:rFonts w:ascii="Times New Roman" w:eastAsia="Times New Roman" w:hAnsi="Times New Roman" w:cs="Times New Roman"/>
                <w:color w:val="000000"/>
                <w:sz w:val="16"/>
                <w:szCs w:val="16"/>
                <w:lang w:eastAsia="ru-RU"/>
              </w:rPr>
            </w:pPr>
            <w:proofErr w:type="spellStart"/>
            <w:r w:rsidRPr="00B40FD5">
              <w:rPr>
                <w:rFonts w:ascii="Times New Roman" w:eastAsia="Times New Roman" w:hAnsi="Times New Roman" w:cs="Times New Roman"/>
                <w:color w:val="000000"/>
                <w:sz w:val="16"/>
                <w:szCs w:val="16"/>
                <w:lang w:eastAsia="ru-RU"/>
              </w:rPr>
              <w:t>Митякинского</w:t>
            </w:r>
            <w:proofErr w:type="spellEnd"/>
            <w:r w:rsidRPr="00B40FD5">
              <w:rPr>
                <w:rFonts w:ascii="Times New Roman" w:eastAsia="Times New Roman" w:hAnsi="Times New Roman" w:cs="Times New Roman"/>
                <w:color w:val="000000"/>
                <w:sz w:val="16"/>
                <w:szCs w:val="16"/>
                <w:lang w:eastAsia="ru-RU"/>
              </w:rPr>
              <w:t xml:space="preserve"> сельского поселения</w:t>
            </w:r>
            <w:r w:rsidR="00570808">
              <w:rPr>
                <w:rFonts w:ascii="Times New Roman" w:eastAsia="Times New Roman" w:hAnsi="Times New Roman" w:cs="Times New Roman"/>
                <w:color w:val="000000"/>
                <w:sz w:val="16"/>
                <w:szCs w:val="16"/>
                <w:lang w:eastAsia="ru-RU"/>
              </w:rPr>
              <w:t xml:space="preserve">                            </w:t>
            </w:r>
            <w:r w:rsidR="00570808" w:rsidRPr="00B40FD5">
              <w:rPr>
                <w:rFonts w:ascii="Times New Roman" w:eastAsia="Times New Roman" w:hAnsi="Times New Roman" w:cs="Times New Roman"/>
                <w:color w:val="000000"/>
                <w:sz w:val="16"/>
                <w:szCs w:val="16"/>
                <w:lang w:eastAsia="ru-RU"/>
              </w:rPr>
              <w:t xml:space="preserve"> В.А. Щуров</w:t>
            </w:r>
          </w:p>
          <w:p w14:paraId="3C7A2B88" w14:textId="10E4F951" w:rsidR="00B40FD5" w:rsidRDefault="00B40FD5" w:rsidP="00B40FD5">
            <w:pPr>
              <w:spacing w:after="0" w:line="240" w:lineRule="auto"/>
              <w:rPr>
                <w:rFonts w:ascii="Times New Roman" w:eastAsia="Times New Roman" w:hAnsi="Times New Roman" w:cs="Times New Roman"/>
                <w:color w:val="000000"/>
                <w:sz w:val="16"/>
                <w:szCs w:val="16"/>
                <w:lang w:eastAsia="ru-RU"/>
              </w:rPr>
            </w:pPr>
          </w:p>
          <w:p w14:paraId="26BAFE64" w14:textId="77777777" w:rsidR="00570808" w:rsidRDefault="00570808" w:rsidP="00B40FD5">
            <w:pPr>
              <w:spacing w:after="0" w:line="240" w:lineRule="auto"/>
              <w:rPr>
                <w:rFonts w:ascii="Times New Roman" w:eastAsia="Times New Roman" w:hAnsi="Times New Roman" w:cs="Times New Roman"/>
                <w:color w:val="000000"/>
                <w:sz w:val="16"/>
                <w:szCs w:val="16"/>
                <w:lang w:eastAsia="ru-RU"/>
              </w:rPr>
            </w:pPr>
          </w:p>
          <w:p w14:paraId="096BE76D" w14:textId="77777777" w:rsidR="00570808" w:rsidRDefault="00570808" w:rsidP="00B40FD5">
            <w:pPr>
              <w:spacing w:after="0" w:line="240" w:lineRule="auto"/>
              <w:rPr>
                <w:rFonts w:ascii="Times New Roman" w:eastAsia="Times New Roman" w:hAnsi="Times New Roman" w:cs="Times New Roman"/>
                <w:color w:val="000000"/>
                <w:sz w:val="16"/>
                <w:szCs w:val="16"/>
                <w:lang w:eastAsia="ru-RU"/>
              </w:rPr>
            </w:pPr>
          </w:p>
          <w:p w14:paraId="29F66871" w14:textId="77777777" w:rsidR="00570808" w:rsidRDefault="00570808" w:rsidP="00B40FD5">
            <w:pPr>
              <w:spacing w:after="0" w:line="240" w:lineRule="auto"/>
              <w:rPr>
                <w:rFonts w:ascii="Times New Roman" w:eastAsia="Times New Roman" w:hAnsi="Times New Roman" w:cs="Times New Roman"/>
                <w:color w:val="000000"/>
                <w:sz w:val="16"/>
                <w:szCs w:val="16"/>
                <w:lang w:eastAsia="ru-RU"/>
              </w:rPr>
            </w:pPr>
          </w:p>
          <w:p w14:paraId="796CF7A7" w14:textId="0B99E517" w:rsidR="00570808" w:rsidRPr="00B40FD5" w:rsidRDefault="00570808" w:rsidP="00B40FD5">
            <w:pPr>
              <w:spacing w:after="0" w:line="240" w:lineRule="auto"/>
              <w:rPr>
                <w:rFonts w:ascii="Times New Roman" w:eastAsia="Times New Roman" w:hAnsi="Times New Roman" w:cs="Times New Roman"/>
                <w:color w:val="000000"/>
                <w:sz w:val="16"/>
                <w:szCs w:val="16"/>
                <w:lang w:eastAsia="ru-RU"/>
              </w:rPr>
            </w:pPr>
          </w:p>
        </w:tc>
        <w:tc>
          <w:tcPr>
            <w:tcW w:w="962" w:type="dxa"/>
            <w:gridSpan w:val="3"/>
            <w:tcBorders>
              <w:top w:val="nil"/>
              <w:left w:val="nil"/>
              <w:bottom w:val="nil"/>
              <w:right w:val="nil"/>
            </w:tcBorders>
            <w:shd w:val="clear" w:color="auto" w:fill="auto"/>
            <w:noWrap/>
            <w:vAlign w:val="bottom"/>
            <w:hideMark/>
          </w:tcPr>
          <w:p w14:paraId="6465BB0D" w14:textId="77777777" w:rsidR="00B40FD5" w:rsidRPr="00B40FD5" w:rsidRDefault="00B40FD5" w:rsidP="00B40FD5">
            <w:pPr>
              <w:spacing w:after="0" w:line="240" w:lineRule="auto"/>
              <w:rPr>
                <w:rFonts w:ascii="Times New Roman" w:eastAsia="Times New Roman" w:hAnsi="Times New Roman" w:cs="Times New Roman"/>
                <w:color w:val="000000"/>
                <w:sz w:val="16"/>
                <w:szCs w:val="16"/>
                <w:lang w:eastAsia="ru-RU"/>
              </w:rPr>
            </w:pPr>
          </w:p>
        </w:tc>
        <w:tc>
          <w:tcPr>
            <w:tcW w:w="838" w:type="dxa"/>
            <w:gridSpan w:val="2"/>
            <w:tcBorders>
              <w:top w:val="nil"/>
              <w:left w:val="nil"/>
              <w:bottom w:val="nil"/>
              <w:right w:val="nil"/>
            </w:tcBorders>
            <w:shd w:val="clear" w:color="auto" w:fill="auto"/>
            <w:noWrap/>
            <w:vAlign w:val="bottom"/>
            <w:hideMark/>
          </w:tcPr>
          <w:p w14:paraId="2DC5C574"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1641" w:type="dxa"/>
            <w:gridSpan w:val="4"/>
            <w:tcBorders>
              <w:top w:val="nil"/>
              <w:left w:val="nil"/>
              <w:bottom w:val="nil"/>
              <w:right w:val="nil"/>
            </w:tcBorders>
            <w:shd w:val="clear" w:color="auto" w:fill="auto"/>
            <w:noWrap/>
            <w:vAlign w:val="bottom"/>
            <w:hideMark/>
          </w:tcPr>
          <w:p w14:paraId="1734C3EB"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1217" w:type="dxa"/>
            <w:gridSpan w:val="4"/>
            <w:tcBorders>
              <w:top w:val="nil"/>
              <w:left w:val="nil"/>
              <w:bottom w:val="nil"/>
              <w:right w:val="nil"/>
            </w:tcBorders>
            <w:shd w:val="clear" w:color="auto" w:fill="auto"/>
            <w:noWrap/>
            <w:vAlign w:val="bottom"/>
            <w:hideMark/>
          </w:tcPr>
          <w:p w14:paraId="5E4CBA81"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10864" w:type="dxa"/>
            <w:gridSpan w:val="24"/>
            <w:tcBorders>
              <w:top w:val="nil"/>
              <w:left w:val="nil"/>
              <w:bottom w:val="nil"/>
              <w:right w:val="nil"/>
            </w:tcBorders>
            <w:shd w:val="clear" w:color="auto" w:fill="auto"/>
            <w:noWrap/>
            <w:vAlign w:val="bottom"/>
            <w:hideMark/>
          </w:tcPr>
          <w:p w14:paraId="55EFF76E" w14:textId="77777777" w:rsidR="00570808" w:rsidRDefault="00570808" w:rsidP="00B40FD5">
            <w:pPr>
              <w:spacing w:after="0" w:line="240" w:lineRule="auto"/>
              <w:rPr>
                <w:rFonts w:ascii="Times New Roman" w:eastAsia="Times New Roman" w:hAnsi="Times New Roman" w:cs="Times New Roman"/>
                <w:color w:val="000000"/>
                <w:sz w:val="16"/>
                <w:szCs w:val="16"/>
                <w:lang w:eastAsia="ru-RU"/>
              </w:rPr>
            </w:pPr>
          </w:p>
          <w:p w14:paraId="409BC02E" w14:textId="60FC9BC0" w:rsidR="00570808" w:rsidRPr="00B40FD5" w:rsidRDefault="00570808" w:rsidP="00B40FD5">
            <w:pPr>
              <w:spacing w:after="0" w:line="240" w:lineRule="auto"/>
              <w:rPr>
                <w:rFonts w:ascii="Times New Roman" w:eastAsia="Times New Roman" w:hAnsi="Times New Roman" w:cs="Times New Roman"/>
                <w:color w:val="000000"/>
                <w:sz w:val="16"/>
                <w:szCs w:val="16"/>
                <w:lang w:eastAsia="ru-RU"/>
              </w:rPr>
            </w:pPr>
          </w:p>
        </w:tc>
        <w:tc>
          <w:tcPr>
            <w:tcW w:w="222" w:type="dxa"/>
            <w:tcBorders>
              <w:top w:val="nil"/>
              <w:left w:val="nil"/>
              <w:bottom w:val="nil"/>
              <w:right w:val="nil"/>
            </w:tcBorders>
            <w:shd w:val="clear" w:color="auto" w:fill="auto"/>
            <w:noWrap/>
            <w:vAlign w:val="bottom"/>
            <w:hideMark/>
          </w:tcPr>
          <w:p w14:paraId="32286BF8" w14:textId="77777777" w:rsidR="00B40FD5" w:rsidRPr="00B40FD5" w:rsidRDefault="00B40FD5" w:rsidP="00B40FD5">
            <w:pPr>
              <w:spacing w:after="0" w:line="240" w:lineRule="auto"/>
              <w:rPr>
                <w:rFonts w:ascii="Calibri" w:eastAsia="Times New Roman" w:hAnsi="Calibri" w:cs="Times New Roman"/>
                <w:color w:val="000000"/>
                <w:sz w:val="28"/>
                <w:szCs w:val="28"/>
                <w:lang w:eastAsia="ru-RU"/>
              </w:rPr>
            </w:pPr>
          </w:p>
        </w:tc>
      </w:tr>
      <w:tr w:rsidR="00570808" w14:paraId="09B83DF4" w14:textId="77777777" w:rsidTr="005E0155">
        <w:trPr>
          <w:gridAfter w:val="16"/>
          <w:wAfter w:w="4953" w:type="dxa"/>
          <w:trHeight w:val="263"/>
        </w:trPr>
        <w:tc>
          <w:tcPr>
            <w:tcW w:w="4540" w:type="dxa"/>
            <w:tcBorders>
              <w:top w:val="nil"/>
              <w:left w:val="nil"/>
              <w:bottom w:val="nil"/>
              <w:right w:val="nil"/>
            </w:tcBorders>
            <w:shd w:val="clear" w:color="auto" w:fill="auto"/>
            <w:noWrap/>
            <w:vAlign w:val="center"/>
            <w:hideMark/>
          </w:tcPr>
          <w:p w14:paraId="34CC62A0" w14:textId="77777777" w:rsidR="00570808" w:rsidRPr="00570808" w:rsidRDefault="00570808">
            <w:pP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c>
          <w:tcPr>
            <w:tcW w:w="920" w:type="dxa"/>
            <w:gridSpan w:val="2"/>
            <w:tcBorders>
              <w:top w:val="nil"/>
              <w:left w:val="nil"/>
              <w:bottom w:val="nil"/>
              <w:right w:val="nil"/>
            </w:tcBorders>
            <w:shd w:val="clear" w:color="auto" w:fill="auto"/>
            <w:noWrap/>
            <w:vAlign w:val="center"/>
            <w:hideMark/>
          </w:tcPr>
          <w:p w14:paraId="1FF067AC" w14:textId="77777777" w:rsidR="00570808" w:rsidRPr="00570808" w:rsidRDefault="00570808">
            <w:pP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c>
          <w:tcPr>
            <w:tcW w:w="775" w:type="dxa"/>
            <w:gridSpan w:val="3"/>
            <w:tcBorders>
              <w:top w:val="nil"/>
              <w:left w:val="nil"/>
              <w:bottom w:val="nil"/>
              <w:right w:val="nil"/>
            </w:tcBorders>
            <w:shd w:val="clear" w:color="auto" w:fill="auto"/>
            <w:noWrap/>
            <w:vAlign w:val="center"/>
            <w:hideMark/>
          </w:tcPr>
          <w:p w14:paraId="64C5F944" w14:textId="77777777" w:rsidR="00570808" w:rsidRPr="00570808" w:rsidRDefault="00570808">
            <w:pP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c>
          <w:tcPr>
            <w:tcW w:w="838" w:type="dxa"/>
            <w:gridSpan w:val="2"/>
            <w:tcBorders>
              <w:top w:val="nil"/>
              <w:left w:val="nil"/>
              <w:bottom w:val="nil"/>
              <w:right w:val="nil"/>
            </w:tcBorders>
            <w:shd w:val="clear" w:color="auto" w:fill="auto"/>
            <w:noWrap/>
            <w:vAlign w:val="center"/>
            <w:hideMark/>
          </w:tcPr>
          <w:p w14:paraId="19F87FFF" w14:textId="77777777" w:rsidR="00570808" w:rsidRPr="00570808" w:rsidRDefault="00570808">
            <w:pP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c>
          <w:tcPr>
            <w:tcW w:w="1885" w:type="dxa"/>
            <w:gridSpan w:val="6"/>
            <w:tcBorders>
              <w:top w:val="nil"/>
              <w:left w:val="nil"/>
              <w:bottom w:val="nil"/>
              <w:right w:val="nil"/>
            </w:tcBorders>
            <w:shd w:val="clear" w:color="auto" w:fill="auto"/>
            <w:noWrap/>
            <w:vAlign w:val="center"/>
            <w:hideMark/>
          </w:tcPr>
          <w:p w14:paraId="6D530864" w14:textId="77777777" w:rsidR="00570808" w:rsidRPr="00570808" w:rsidRDefault="00570808">
            <w:pP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c>
          <w:tcPr>
            <w:tcW w:w="760" w:type="dxa"/>
            <w:gridSpan w:val="2"/>
            <w:tcBorders>
              <w:top w:val="nil"/>
              <w:left w:val="nil"/>
              <w:bottom w:val="nil"/>
              <w:right w:val="nil"/>
            </w:tcBorders>
            <w:shd w:val="clear" w:color="auto" w:fill="auto"/>
            <w:noWrap/>
            <w:vAlign w:val="center"/>
            <w:hideMark/>
          </w:tcPr>
          <w:p w14:paraId="2575CB5B" w14:textId="77777777" w:rsidR="00570808" w:rsidRPr="00570808" w:rsidRDefault="00570808">
            <w:pP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c>
          <w:tcPr>
            <w:tcW w:w="1520" w:type="dxa"/>
            <w:gridSpan w:val="3"/>
            <w:tcBorders>
              <w:top w:val="nil"/>
              <w:left w:val="nil"/>
              <w:bottom w:val="nil"/>
              <w:right w:val="nil"/>
            </w:tcBorders>
            <w:shd w:val="clear" w:color="auto" w:fill="auto"/>
            <w:noWrap/>
            <w:vAlign w:val="center"/>
            <w:hideMark/>
          </w:tcPr>
          <w:p w14:paraId="3307329C" w14:textId="77777777" w:rsidR="00570808" w:rsidRPr="00570808" w:rsidRDefault="00570808">
            <w:pPr>
              <w:jc w:val="right"/>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c>
          <w:tcPr>
            <w:tcW w:w="1540" w:type="dxa"/>
            <w:gridSpan w:val="3"/>
            <w:tcBorders>
              <w:top w:val="nil"/>
              <w:left w:val="nil"/>
              <w:bottom w:val="nil"/>
              <w:right w:val="nil"/>
            </w:tcBorders>
            <w:shd w:val="clear" w:color="auto" w:fill="auto"/>
            <w:noWrap/>
            <w:vAlign w:val="center"/>
            <w:hideMark/>
          </w:tcPr>
          <w:p w14:paraId="362D4844" w14:textId="77777777" w:rsidR="00570808" w:rsidRPr="00570808" w:rsidRDefault="00570808">
            <w:pPr>
              <w:jc w:val="right"/>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c>
          <w:tcPr>
            <w:tcW w:w="2673" w:type="dxa"/>
            <w:gridSpan w:val="2"/>
            <w:tcBorders>
              <w:top w:val="nil"/>
              <w:left w:val="nil"/>
              <w:bottom w:val="nil"/>
              <w:right w:val="nil"/>
            </w:tcBorders>
            <w:shd w:val="clear" w:color="auto" w:fill="auto"/>
            <w:noWrap/>
            <w:vAlign w:val="center"/>
            <w:hideMark/>
          </w:tcPr>
          <w:p w14:paraId="023A1806"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xml:space="preserve">Приложение 7 к решению Собрания </w:t>
            </w:r>
          </w:p>
        </w:tc>
      </w:tr>
      <w:tr w:rsidR="00570808" w14:paraId="0B195392" w14:textId="77777777" w:rsidTr="005E0155">
        <w:trPr>
          <w:gridAfter w:val="16"/>
          <w:wAfter w:w="4953" w:type="dxa"/>
          <w:trHeight w:val="263"/>
        </w:trPr>
        <w:tc>
          <w:tcPr>
            <w:tcW w:w="4540" w:type="dxa"/>
            <w:tcBorders>
              <w:top w:val="nil"/>
              <w:left w:val="nil"/>
              <w:bottom w:val="nil"/>
              <w:right w:val="nil"/>
            </w:tcBorders>
            <w:shd w:val="clear" w:color="auto" w:fill="auto"/>
            <w:noWrap/>
            <w:vAlign w:val="center"/>
            <w:hideMark/>
          </w:tcPr>
          <w:p w14:paraId="7C2D6DB7" w14:textId="77777777" w:rsidR="00570808" w:rsidRPr="00570808" w:rsidRDefault="00570808">
            <w:pP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920" w:type="dxa"/>
            <w:gridSpan w:val="2"/>
            <w:tcBorders>
              <w:top w:val="nil"/>
              <w:left w:val="nil"/>
              <w:bottom w:val="nil"/>
              <w:right w:val="nil"/>
            </w:tcBorders>
            <w:shd w:val="clear" w:color="auto" w:fill="auto"/>
            <w:noWrap/>
            <w:vAlign w:val="center"/>
            <w:hideMark/>
          </w:tcPr>
          <w:p w14:paraId="75D6FF87" w14:textId="77777777" w:rsidR="00570808" w:rsidRPr="00570808" w:rsidRDefault="00570808">
            <w:pP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775" w:type="dxa"/>
            <w:gridSpan w:val="3"/>
            <w:tcBorders>
              <w:top w:val="nil"/>
              <w:left w:val="nil"/>
              <w:bottom w:val="nil"/>
              <w:right w:val="nil"/>
            </w:tcBorders>
            <w:shd w:val="clear" w:color="auto" w:fill="auto"/>
            <w:noWrap/>
            <w:vAlign w:val="center"/>
            <w:hideMark/>
          </w:tcPr>
          <w:p w14:paraId="5415CAEA" w14:textId="77777777" w:rsidR="00570808" w:rsidRPr="00570808" w:rsidRDefault="00570808">
            <w:pP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838" w:type="dxa"/>
            <w:gridSpan w:val="2"/>
            <w:tcBorders>
              <w:top w:val="nil"/>
              <w:left w:val="nil"/>
              <w:bottom w:val="nil"/>
              <w:right w:val="nil"/>
            </w:tcBorders>
            <w:shd w:val="clear" w:color="auto" w:fill="auto"/>
            <w:noWrap/>
            <w:vAlign w:val="center"/>
            <w:hideMark/>
          </w:tcPr>
          <w:p w14:paraId="631649FF" w14:textId="77777777" w:rsidR="00570808" w:rsidRPr="00570808" w:rsidRDefault="00570808">
            <w:pP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1885" w:type="dxa"/>
            <w:gridSpan w:val="6"/>
            <w:tcBorders>
              <w:top w:val="nil"/>
              <w:left w:val="nil"/>
              <w:bottom w:val="nil"/>
              <w:right w:val="nil"/>
            </w:tcBorders>
            <w:shd w:val="clear" w:color="auto" w:fill="auto"/>
            <w:noWrap/>
            <w:vAlign w:val="center"/>
            <w:hideMark/>
          </w:tcPr>
          <w:p w14:paraId="6921B76B" w14:textId="77777777" w:rsidR="00570808" w:rsidRPr="00570808" w:rsidRDefault="00570808">
            <w:pP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760" w:type="dxa"/>
            <w:gridSpan w:val="2"/>
            <w:tcBorders>
              <w:top w:val="nil"/>
              <w:left w:val="nil"/>
              <w:bottom w:val="nil"/>
              <w:right w:val="nil"/>
            </w:tcBorders>
            <w:shd w:val="clear" w:color="auto" w:fill="auto"/>
            <w:noWrap/>
            <w:vAlign w:val="center"/>
            <w:hideMark/>
          </w:tcPr>
          <w:p w14:paraId="4D866068" w14:textId="77777777" w:rsidR="00570808" w:rsidRPr="00570808" w:rsidRDefault="00570808">
            <w:pP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1520" w:type="dxa"/>
            <w:gridSpan w:val="3"/>
            <w:tcBorders>
              <w:top w:val="nil"/>
              <w:left w:val="nil"/>
              <w:bottom w:val="nil"/>
              <w:right w:val="nil"/>
            </w:tcBorders>
            <w:shd w:val="clear" w:color="auto" w:fill="auto"/>
            <w:noWrap/>
            <w:vAlign w:val="center"/>
            <w:hideMark/>
          </w:tcPr>
          <w:p w14:paraId="372D5C22"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1540" w:type="dxa"/>
            <w:gridSpan w:val="3"/>
            <w:tcBorders>
              <w:top w:val="nil"/>
              <w:left w:val="nil"/>
              <w:bottom w:val="nil"/>
              <w:right w:val="nil"/>
            </w:tcBorders>
            <w:shd w:val="clear" w:color="auto" w:fill="auto"/>
            <w:noWrap/>
            <w:vAlign w:val="center"/>
            <w:hideMark/>
          </w:tcPr>
          <w:p w14:paraId="623462D6"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2673" w:type="dxa"/>
            <w:gridSpan w:val="2"/>
            <w:tcBorders>
              <w:top w:val="nil"/>
              <w:left w:val="nil"/>
              <w:bottom w:val="nil"/>
              <w:right w:val="nil"/>
            </w:tcBorders>
            <w:shd w:val="clear" w:color="auto" w:fill="auto"/>
            <w:noWrap/>
            <w:vAlign w:val="center"/>
            <w:hideMark/>
          </w:tcPr>
          <w:p w14:paraId="0EC08775"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xml:space="preserve">депутатов </w:t>
            </w:r>
            <w:proofErr w:type="spellStart"/>
            <w:r w:rsidRPr="00570808">
              <w:rPr>
                <w:rFonts w:ascii="Times New Roman" w:hAnsi="Times New Roman" w:cs="Times New Roman"/>
                <w:color w:val="000000"/>
                <w:sz w:val="16"/>
                <w:szCs w:val="16"/>
              </w:rPr>
              <w:t>Митякинского</w:t>
            </w:r>
            <w:proofErr w:type="spellEnd"/>
            <w:r w:rsidRPr="00570808">
              <w:rPr>
                <w:rFonts w:ascii="Times New Roman" w:hAnsi="Times New Roman" w:cs="Times New Roman"/>
                <w:color w:val="000000"/>
                <w:sz w:val="16"/>
                <w:szCs w:val="16"/>
              </w:rPr>
              <w:t xml:space="preserve"> сельского поселения </w:t>
            </w:r>
          </w:p>
        </w:tc>
      </w:tr>
      <w:tr w:rsidR="00570808" w14:paraId="341C28D2" w14:textId="77777777" w:rsidTr="005E0155">
        <w:trPr>
          <w:gridAfter w:val="16"/>
          <w:wAfter w:w="4953" w:type="dxa"/>
          <w:trHeight w:val="263"/>
        </w:trPr>
        <w:tc>
          <w:tcPr>
            <w:tcW w:w="4540" w:type="dxa"/>
            <w:tcBorders>
              <w:top w:val="nil"/>
              <w:left w:val="nil"/>
              <w:bottom w:val="nil"/>
              <w:right w:val="nil"/>
            </w:tcBorders>
            <w:shd w:val="clear" w:color="auto" w:fill="auto"/>
            <w:noWrap/>
            <w:vAlign w:val="center"/>
            <w:hideMark/>
          </w:tcPr>
          <w:p w14:paraId="65A7C720" w14:textId="77777777" w:rsidR="00570808" w:rsidRPr="00570808" w:rsidRDefault="00570808">
            <w:pP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920" w:type="dxa"/>
            <w:gridSpan w:val="2"/>
            <w:tcBorders>
              <w:top w:val="nil"/>
              <w:left w:val="nil"/>
              <w:bottom w:val="nil"/>
              <w:right w:val="nil"/>
            </w:tcBorders>
            <w:shd w:val="clear" w:color="auto" w:fill="auto"/>
            <w:noWrap/>
            <w:vAlign w:val="center"/>
            <w:hideMark/>
          </w:tcPr>
          <w:p w14:paraId="708F1494" w14:textId="77777777" w:rsidR="00570808" w:rsidRPr="00570808" w:rsidRDefault="00570808">
            <w:pP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775" w:type="dxa"/>
            <w:gridSpan w:val="3"/>
            <w:tcBorders>
              <w:top w:val="nil"/>
              <w:left w:val="nil"/>
              <w:bottom w:val="nil"/>
              <w:right w:val="nil"/>
            </w:tcBorders>
            <w:shd w:val="clear" w:color="auto" w:fill="auto"/>
            <w:noWrap/>
            <w:vAlign w:val="center"/>
            <w:hideMark/>
          </w:tcPr>
          <w:p w14:paraId="3C155891" w14:textId="77777777" w:rsidR="00570808" w:rsidRPr="00570808" w:rsidRDefault="00570808">
            <w:pP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838" w:type="dxa"/>
            <w:gridSpan w:val="2"/>
            <w:tcBorders>
              <w:top w:val="nil"/>
              <w:left w:val="nil"/>
              <w:bottom w:val="nil"/>
              <w:right w:val="nil"/>
            </w:tcBorders>
            <w:shd w:val="clear" w:color="auto" w:fill="auto"/>
            <w:noWrap/>
            <w:vAlign w:val="center"/>
            <w:hideMark/>
          </w:tcPr>
          <w:p w14:paraId="19F3949C" w14:textId="77777777" w:rsidR="00570808" w:rsidRPr="00570808" w:rsidRDefault="00570808">
            <w:pP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1885" w:type="dxa"/>
            <w:gridSpan w:val="6"/>
            <w:tcBorders>
              <w:top w:val="nil"/>
              <w:left w:val="nil"/>
              <w:bottom w:val="nil"/>
              <w:right w:val="nil"/>
            </w:tcBorders>
            <w:shd w:val="clear" w:color="auto" w:fill="auto"/>
            <w:noWrap/>
            <w:vAlign w:val="center"/>
            <w:hideMark/>
          </w:tcPr>
          <w:p w14:paraId="3098E7A9" w14:textId="77777777" w:rsidR="00570808" w:rsidRPr="00570808" w:rsidRDefault="00570808">
            <w:pP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760" w:type="dxa"/>
            <w:gridSpan w:val="2"/>
            <w:tcBorders>
              <w:top w:val="nil"/>
              <w:left w:val="nil"/>
              <w:bottom w:val="nil"/>
              <w:right w:val="nil"/>
            </w:tcBorders>
            <w:shd w:val="clear" w:color="auto" w:fill="auto"/>
            <w:noWrap/>
            <w:vAlign w:val="center"/>
            <w:hideMark/>
          </w:tcPr>
          <w:p w14:paraId="74FC00B4" w14:textId="77777777" w:rsidR="00570808" w:rsidRPr="00570808" w:rsidRDefault="00570808">
            <w:pP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1520" w:type="dxa"/>
            <w:gridSpan w:val="3"/>
            <w:tcBorders>
              <w:top w:val="nil"/>
              <w:left w:val="nil"/>
              <w:bottom w:val="nil"/>
              <w:right w:val="nil"/>
            </w:tcBorders>
            <w:shd w:val="clear" w:color="auto" w:fill="auto"/>
            <w:noWrap/>
            <w:vAlign w:val="center"/>
            <w:hideMark/>
          </w:tcPr>
          <w:p w14:paraId="02B3F015"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1540" w:type="dxa"/>
            <w:gridSpan w:val="3"/>
            <w:tcBorders>
              <w:top w:val="nil"/>
              <w:left w:val="nil"/>
              <w:bottom w:val="nil"/>
              <w:right w:val="nil"/>
            </w:tcBorders>
            <w:shd w:val="clear" w:color="auto" w:fill="auto"/>
            <w:noWrap/>
            <w:vAlign w:val="center"/>
            <w:hideMark/>
          </w:tcPr>
          <w:p w14:paraId="4C0DFE51"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2673" w:type="dxa"/>
            <w:gridSpan w:val="2"/>
            <w:tcBorders>
              <w:top w:val="nil"/>
              <w:left w:val="nil"/>
              <w:bottom w:val="nil"/>
              <w:right w:val="nil"/>
            </w:tcBorders>
            <w:shd w:val="clear" w:color="auto" w:fill="auto"/>
            <w:noWrap/>
            <w:vAlign w:val="center"/>
            <w:hideMark/>
          </w:tcPr>
          <w:p w14:paraId="4FE2351B" w14:textId="77777777" w:rsidR="00570808" w:rsidRPr="00570808" w:rsidRDefault="00570808">
            <w:pPr>
              <w:jc w:val="right"/>
              <w:rPr>
                <w:rFonts w:ascii="Times New Roman" w:hAnsi="Times New Roman" w:cs="Times New Roman"/>
                <w:sz w:val="16"/>
                <w:szCs w:val="16"/>
              </w:rPr>
            </w:pPr>
            <w:r w:rsidRPr="00570808">
              <w:rPr>
                <w:rFonts w:ascii="Times New Roman" w:hAnsi="Times New Roman" w:cs="Times New Roman"/>
                <w:sz w:val="16"/>
                <w:szCs w:val="16"/>
              </w:rPr>
              <w:t>№22 от 29.11.2019</w:t>
            </w:r>
          </w:p>
        </w:tc>
      </w:tr>
      <w:tr w:rsidR="00570808" w14:paraId="656D7740" w14:textId="77777777" w:rsidTr="005E0155">
        <w:trPr>
          <w:gridAfter w:val="16"/>
          <w:wAfter w:w="4953" w:type="dxa"/>
          <w:trHeight w:val="263"/>
        </w:trPr>
        <w:tc>
          <w:tcPr>
            <w:tcW w:w="4540" w:type="dxa"/>
            <w:tcBorders>
              <w:top w:val="nil"/>
              <w:left w:val="nil"/>
              <w:bottom w:val="nil"/>
              <w:right w:val="nil"/>
            </w:tcBorders>
            <w:shd w:val="clear" w:color="auto" w:fill="auto"/>
            <w:noWrap/>
            <w:vAlign w:val="center"/>
            <w:hideMark/>
          </w:tcPr>
          <w:p w14:paraId="3756DC3A" w14:textId="77777777" w:rsidR="00570808" w:rsidRPr="00570808" w:rsidRDefault="00570808">
            <w:pP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920" w:type="dxa"/>
            <w:gridSpan w:val="2"/>
            <w:tcBorders>
              <w:top w:val="nil"/>
              <w:left w:val="nil"/>
              <w:bottom w:val="nil"/>
              <w:right w:val="nil"/>
            </w:tcBorders>
            <w:shd w:val="clear" w:color="auto" w:fill="auto"/>
            <w:noWrap/>
            <w:vAlign w:val="center"/>
            <w:hideMark/>
          </w:tcPr>
          <w:p w14:paraId="1A4B720B" w14:textId="77777777" w:rsidR="00570808" w:rsidRPr="00570808" w:rsidRDefault="00570808">
            <w:pP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775" w:type="dxa"/>
            <w:gridSpan w:val="3"/>
            <w:tcBorders>
              <w:top w:val="nil"/>
              <w:left w:val="nil"/>
              <w:bottom w:val="nil"/>
              <w:right w:val="nil"/>
            </w:tcBorders>
            <w:shd w:val="clear" w:color="auto" w:fill="auto"/>
            <w:noWrap/>
            <w:vAlign w:val="center"/>
            <w:hideMark/>
          </w:tcPr>
          <w:p w14:paraId="5B62C2B9" w14:textId="77777777" w:rsidR="00570808" w:rsidRPr="00570808" w:rsidRDefault="00570808">
            <w:pP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838" w:type="dxa"/>
            <w:gridSpan w:val="2"/>
            <w:tcBorders>
              <w:top w:val="nil"/>
              <w:left w:val="nil"/>
              <w:bottom w:val="nil"/>
              <w:right w:val="nil"/>
            </w:tcBorders>
            <w:shd w:val="clear" w:color="auto" w:fill="auto"/>
            <w:noWrap/>
            <w:vAlign w:val="center"/>
            <w:hideMark/>
          </w:tcPr>
          <w:p w14:paraId="76D50BEB" w14:textId="77777777" w:rsidR="00570808" w:rsidRPr="00570808" w:rsidRDefault="00570808">
            <w:pP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1885" w:type="dxa"/>
            <w:gridSpan w:val="6"/>
            <w:tcBorders>
              <w:top w:val="nil"/>
              <w:left w:val="nil"/>
              <w:bottom w:val="nil"/>
              <w:right w:val="nil"/>
            </w:tcBorders>
            <w:shd w:val="clear" w:color="auto" w:fill="auto"/>
            <w:noWrap/>
            <w:vAlign w:val="center"/>
            <w:hideMark/>
          </w:tcPr>
          <w:p w14:paraId="663738F8" w14:textId="77777777" w:rsidR="00570808" w:rsidRPr="00570808" w:rsidRDefault="00570808">
            <w:pP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760" w:type="dxa"/>
            <w:gridSpan w:val="2"/>
            <w:tcBorders>
              <w:top w:val="nil"/>
              <w:left w:val="nil"/>
              <w:bottom w:val="nil"/>
              <w:right w:val="nil"/>
            </w:tcBorders>
            <w:shd w:val="clear" w:color="auto" w:fill="auto"/>
            <w:noWrap/>
            <w:vAlign w:val="center"/>
            <w:hideMark/>
          </w:tcPr>
          <w:p w14:paraId="6F917302" w14:textId="77777777" w:rsidR="00570808" w:rsidRPr="00570808" w:rsidRDefault="00570808">
            <w:pP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1520" w:type="dxa"/>
            <w:gridSpan w:val="3"/>
            <w:tcBorders>
              <w:top w:val="nil"/>
              <w:left w:val="nil"/>
              <w:bottom w:val="nil"/>
              <w:right w:val="nil"/>
            </w:tcBorders>
            <w:shd w:val="clear" w:color="auto" w:fill="auto"/>
            <w:noWrap/>
            <w:vAlign w:val="center"/>
            <w:hideMark/>
          </w:tcPr>
          <w:p w14:paraId="39F609AA"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1540" w:type="dxa"/>
            <w:gridSpan w:val="3"/>
            <w:tcBorders>
              <w:top w:val="nil"/>
              <w:left w:val="nil"/>
              <w:bottom w:val="nil"/>
              <w:right w:val="nil"/>
            </w:tcBorders>
            <w:shd w:val="clear" w:color="auto" w:fill="auto"/>
            <w:noWrap/>
            <w:vAlign w:val="center"/>
            <w:hideMark/>
          </w:tcPr>
          <w:p w14:paraId="2EDD9500"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2673" w:type="dxa"/>
            <w:gridSpan w:val="2"/>
            <w:tcBorders>
              <w:top w:val="nil"/>
              <w:left w:val="nil"/>
              <w:bottom w:val="nil"/>
              <w:right w:val="nil"/>
            </w:tcBorders>
            <w:shd w:val="clear" w:color="auto" w:fill="auto"/>
            <w:noWrap/>
            <w:vAlign w:val="center"/>
            <w:hideMark/>
          </w:tcPr>
          <w:p w14:paraId="05A9FD77"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"О внесении изменений в Решение Собрания депутатов</w:t>
            </w:r>
          </w:p>
        </w:tc>
      </w:tr>
      <w:tr w:rsidR="00570808" w14:paraId="63CC91F4" w14:textId="77777777" w:rsidTr="005E0155">
        <w:trPr>
          <w:gridAfter w:val="16"/>
          <w:wAfter w:w="4953" w:type="dxa"/>
          <w:trHeight w:val="263"/>
        </w:trPr>
        <w:tc>
          <w:tcPr>
            <w:tcW w:w="4540" w:type="dxa"/>
            <w:tcBorders>
              <w:top w:val="nil"/>
              <w:left w:val="nil"/>
              <w:bottom w:val="nil"/>
              <w:right w:val="nil"/>
            </w:tcBorders>
            <w:shd w:val="clear" w:color="auto" w:fill="auto"/>
            <w:noWrap/>
            <w:vAlign w:val="center"/>
            <w:hideMark/>
          </w:tcPr>
          <w:p w14:paraId="3384B4DB" w14:textId="77777777" w:rsidR="00570808" w:rsidRPr="00570808" w:rsidRDefault="00570808">
            <w:pP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920" w:type="dxa"/>
            <w:gridSpan w:val="2"/>
            <w:tcBorders>
              <w:top w:val="nil"/>
              <w:left w:val="nil"/>
              <w:bottom w:val="nil"/>
              <w:right w:val="nil"/>
            </w:tcBorders>
            <w:shd w:val="clear" w:color="auto" w:fill="auto"/>
            <w:noWrap/>
            <w:vAlign w:val="center"/>
            <w:hideMark/>
          </w:tcPr>
          <w:p w14:paraId="051B10E6" w14:textId="77777777" w:rsidR="00570808" w:rsidRPr="00570808" w:rsidRDefault="00570808">
            <w:pP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775" w:type="dxa"/>
            <w:gridSpan w:val="3"/>
            <w:tcBorders>
              <w:top w:val="nil"/>
              <w:left w:val="nil"/>
              <w:bottom w:val="nil"/>
              <w:right w:val="nil"/>
            </w:tcBorders>
            <w:shd w:val="clear" w:color="auto" w:fill="auto"/>
            <w:noWrap/>
            <w:vAlign w:val="center"/>
            <w:hideMark/>
          </w:tcPr>
          <w:p w14:paraId="7A640B23" w14:textId="77777777" w:rsidR="00570808" w:rsidRPr="00570808" w:rsidRDefault="00570808">
            <w:pP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838" w:type="dxa"/>
            <w:gridSpan w:val="2"/>
            <w:tcBorders>
              <w:top w:val="nil"/>
              <w:left w:val="nil"/>
              <w:bottom w:val="nil"/>
              <w:right w:val="nil"/>
            </w:tcBorders>
            <w:shd w:val="clear" w:color="auto" w:fill="auto"/>
            <w:noWrap/>
            <w:vAlign w:val="center"/>
            <w:hideMark/>
          </w:tcPr>
          <w:p w14:paraId="6B0C37C5" w14:textId="77777777" w:rsidR="00570808" w:rsidRPr="00570808" w:rsidRDefault="00570808">
            <w:pP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1885" w:type="dxa"/>
            <w:gridSpan w:val="6"/>
            <w:tcBorders>
              <w:top w:val="nil"/>
              <w:left w:val="nil"/>
              <w:bottom w:val="nil"/>
              <w:right w:val="nil"/>
            </w:tcBorders>
            <w:shd w:val="clear" w:color="auto" w:fill="auto"/>
            <w:noWrap/>
            <w:vAlign w:val="center"/>
            <w:hideMark/>
          </w:tcPr>
          <w:p w14:paraId="4EC47CB9" w14:textId="77777777" w:rsidR="00570808" w:rsidRPr="00570808" w:rsidRDefault="00570808">
            <w:pP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760" w:type="dxa"/>
            <w:gridSpan w:val="2"/>
            <w:tcBorders>
              <w:top w:val="nil"/>
              <w:left w:val="nil"/>
              <w:bottom w:val="nil"/>
              <w:right w:val="nil"/>
            </w:tcBorders>
            <w:shd w:val="clear" w:color="auto" w:fill="auto"/>
            <w:noWrap/>
            <w:vAlign w:val="center"/>
            <w:hideMark/>
          </w:tcPr>
          <w:p w14:paraId="62F19E4C" w14:textId="77777777" w:rsidR="00570808" w:rsidRPr="00570808" w:rsidRDefault="00570808">
            <w:pP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1520" w:type="dxa"/>
            <w:gridSpan w:val="3"/>
            <w:tcBorders>
              <w:top w:val="nil"/>
              <w:left w:val="nil"/>
              <w:bottom w:val="nil"/>
              <w:right w:val="nil"/>
            </w:tcBorders>
            <w:shd w:val="clear" w:color="auto" w:fill="auto"/>
            <w:noWrap/>
            <w:vAlign w:val="center"/>
            <w:hideMark/>
          </w:tcPr>
          <w:p w14:paraId="6A52A252"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1540" w:type="dxa"/>
            <w:gridSpan w:val="3"/>
            <w:tcBorders>
              <w:top w:val="nil"/>
              <w:left w:val="nil"/>
              <w:bottom w:val="nil"/>
              <w:right w:val="nil"/>
            </w:tcBorders>
            <w:shd w:val="clear" w:color="auto" w:fill="auto"/>
            <w:noWrap/>
            <w:vAlign w:val="center"/>
            <w:hideMark/>
          </w:tcPr>
          <w:p w14:paraId="7F2A2663"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2673" w:type="dxa"/>
            <w:gridSpan w:val="2"/>
            <w:tcBorders>
              <w:top w:val="nil"/>
              <w:left w:val="nil"/>
              <w:bottom w:val="nil"/>
              <w:right w:val="nil"/>
            </w:tcBorders>
            <w:shd w:val="clear" w:color="auto" w:fill="auto"/>
            <w:noWrap/>
            <w:vAlign w:val="center"/>
            <w:hideMark/>
          </w:tcPr>
          <w:p w14:paraId="0F0F94CF" w14:textId="77777777" w:rsidR="00570808" w:rsidRPr="00570808" w:rsidRDefault="00570808">
            <w:pPr>
              <w:jc w:val="right"/>
              <w:rPr>
                <w:rFonts w:ascii="Times New Roman" w:hAnsi="Times New Roman" w:cs="Times New Roman"/>
                <w:color w:val="000000"/>
                <w:sz w:val="16"/>
                <w:szCs w:val="16"/>
              </w:rPr>
            </w:pPr>
            <w:proofErr w:type="spellStart"/>
            <w:r w:rsidRPr="00570808">
              <w:rPr>
                <w:rFonts w:ascii="Times New Roman" w:hAnsi="Times New Roman" w:cs="Times New Roman"/>
                <w:color w:val="000000"/>
                <w:sz w:val="16"/>
                <w:szCs w:val="16"/>
              </w:rPr>
              <w:t>Митякинского</w:t>
            </w:r>
            <w:proofErr w:type="spellEnd"/>
            <w:r w:rsidRPr="00570808">
              <w:rPr>
                <w:rFonts w:ascii="Times New Roman" w:hAnsi="Times New Roman" w:cs="Times New Roman"/>
                <w:color w:val="000000"/>
                <w:sz w:val="16"/>
                <w:szCs w:val="16"/>
              </w:rPr>
              <w:t xml:space="preserve"> сельского поселения от 26.12.2018г. №17</w:t>
            </w:r>
          </w:p>
        </w:tc>
      </w:tr>
      <w:tr w:rsidR="00570808" w14:paraId="148C4269" w14:textId="77777777" w:rsidTr="005E0155">
        <w:trPr>
          <w:gridAfter w:val="16"/>
          <w:wAfter w:w="4953" w:type="dxa"/>
          <w:trHeight w:val="263"/>
        </w:trPr>
        <w:tc>
          <w:tcPr>
            <w:tcW w:w="4540" w:type="dxa"/>
            <w:tcBorders>
              <w:top w:val="nil"/>
              <w:left w:val="nil"/>
              <w:bottom w:val="nil"/>
              <w:right w:val="nil"/>
            </w:tcBorders>
            <w:shd w:val="clear" w:color="auto" w:fill="auto"/>
            <w:noWrap/>
            <w:vAlign w:val="center"/>
            <w:hideMark/>
          </w:tcPr>
          <w:p w14:paraId="3A0825CB" w14:textId="77777777" w:rsidR="00570808" w:rsidRPr="00570808" w:rsidRDefault="00570808">
            <w:pP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920" w:type="dxa"/>
            <w:gridSpan w:val="2"/>
            <w:tcBorders>
              <w:top w:val="nil"/>
              <w:left w:val="nil"/>
              <w:bottom w:val="nil"/>
              <w:right w:val="nil"/>
            </w:tcBorders>
            <w:shd w:val="clear" w:color="auto" w:fill="auto"/>
            <w:noWrap/>
            <w:vAlign w:val="center"/>
            <w:hideMark/>
          </w:tcPr>
          <w:p w14:paraId="659EA2A7" w14:textId="77777777" w:rsidR="00570808" w:rsidRPr="00570808" w:rsidRDefault="00570808">
            <w:pP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775" w:type="dxa"/>
            <w:gridSpan w:val="3"/>
            <w:tcBorders>
              <w:top w:val="nil"/>
              <w:left w:val="nil"/>
              <w:bottom w:val="nil"/>
              <w:right w:val="nil"/>
            </w:tcBorders>
            <w:shd w:val="clear" w:color="auto" w:fill="auto"/>
            <w:noWrap/>
            <w:vAlign w:val="center"/>
            <w:hideMark/>
          </w:tcPr>
          <w:p w14:paraId="11D2CC91" w14:textId="77777777" w:rsidR="00570808" w:rsidRPr="00570808" w:rsidRDefault="00570808">
            <w:pP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838" w:type="dxa"/>
            <w:gridSpan w:val="2"/>
            <w:tcBorders>
              <w:top w:val="nil"/>
              <w:left w:val="nil"/>
              <w:bottom w:val="nil"/>
              <w:right w:val="nil"/>
            </w:tcBorders>
            <w:shd w:val="clear" w:color="auto" w:fill="auto"/>
            <w:noWrap/>
            <w:vAlign w:val="center"/>
            <w:hideMark/>
          </w:tcPr>
          <w:p w14:paraId="5EFE9FBB" w14:textId="77777777" w:rsidR="00570808" w:rsidRPr="00570808" w:rsidRDefault="00570808">
            <w:pP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1885" w:type="dxa"/>
            <w:gridSpan w:val="6"/>
            <w:tcBorders>
              <w:top w:val="nil"/>
              <w:left w:val="nil"/>
              <w:bottom w:val="nil"/>
              <w:right w:val="nil"/>
            </w:tcBorders>
            <w:shd w:val="clear" w:color="auto" w:fill="auto"/>
            <w:noWrap/>
            <w:vAlign w:val="center"/>
            <w:hideMark/>
          </w:tcPr>
          <w:p w14:paraId="6942A697" w14:textId="77777777" w:rsidR="00570808" w:rsidRPr="00570808" w:rsidRDefault="00570808">
            <w:pP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760" w:type="dxa"/>
            <w:gridSpan w:val="2"/>
            <w:tcBorders>
              <w:top w:val="nil"/>
              <w:left w:val="nil"/>
              <w:bottom w:val="nil"/>
              <w:right w:val="nil"/>
            </w:tcBorders>
            <w:shd w:val="clear" w:color="auto" w:fill="auto"/>
            <w:noWrap/>
            <w:vAlign w:val="center"/>
            <w:hideMark/>
          </w:tcPr>
          <w:p w14:paraId="3CFDF102" w14:textId="77777777" w:rsidR="00570808" w:rsidRPr="00570808" w:rsidRDefault="00570808">
            <w:pP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1520" w:type="dxa"/>
            <w:gridSpan w:val="3"/>
            <w:tcBorders>
              <w:top w:val="nil"/>
              <w:left w:val="nil"/>
              <w:bottom w:val="nil"/>
              <w:right w:val="nil"/>
            </w:tcBorders>
            <w:shd w:val="clear" w:color="auto" w:fill="auto"/>
            <w:noWrap/>
            <w:vAlign w:val="center"/>
            <w:hideMark/>
          </w:tcPr>
          <w:p w14:paraId="7513A0C1"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1540" w:type="dxa"/>
            <w:gridSpan w:val="3"/>
            <w:tcBorders>
              <w:top w:val="nil"/>
              <w:left w:val="nil"/>
              <w:bottom w:val="nil"/>
              <w:right w:val="nil"/>
            </w:tcBorders>
            <w:shd w:val="clear" w:color="auto" w:fill="auto"/>
            <w:noWrap/>
            <w:vAlign w:val="center"/>
            <w:hideMark/>
          </w:tcPr>
          <w:p w14:paraId="0D0B13D0"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2673" w:type="dxa"/>
            <w:gridSpan w:val="2"/>
            <w:tcBorders>
              <w:top w:val="nil"/>
              <w:left w:val="nil"/>
              <w:bottom w:val="nil"/>
              <w:right w:val="nil"/>
            </w:tcBorders>
            <w:shd w:val="clear" w:color="auto" w:fill="auto"/>
            <w:noWrap/>
            <w:vAlign w:val="center"/>
            <w:hideMark/>
          </w:tcPr>
          <w:p w14:paraId="7D03C43D"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xml:space="preserve">" О бюджете </w:t>
            </w:r>
            <w:proofErr w:type="spellStart"/>
            <w:r w:rsidRPr="00570808">
              <w:rPr>
                <w:rFonts w:ascii="Times New Roman" w:hAnsi="Times New Roman" w:cs="Times New Roman"/>
                <w:color w:val="000000"/>
                <w:sz w:val="16"/>
                <w:szCs w:val="16"/>
              </w:rPr>
              <w:t>Митякинского</w:t>
            </w:r>
            <w:proofErr w:type="spellEnd"/>
            <w:r w:rsidRPr="00570808">
              <w:rPr>
                <w:rFonts w:ascii="Times New Roman" w:hAnsi="Times New Roman" w:cs="Times New Roman"/>
                <w:color w:val="000000"/>
                <w:sz w:val="16"/>
                <w:szCs w:val="16"/>
              </w:rPr>
              <w:t xml:space="preserve"> сельского поселения </w:t>
            </w:r>
          </w:p>
        </w:tc>
      </w:tr>
      <w:tr w:rsidR="00570808" w14:paraId="4C87D3F8" w14:textId="77777777" w:rsidTr="005E0155">
        <w:trPr>
          <w:gridAfter w:val="16"/>
          <w:wAfter w:w="4953" w:type="dxa"/>
          <w:trHeight w:val="263"/>
        </w:trPr>
        <w:tc>
          <w:tcPr>
            <w:tcW w:w="4540" w:type="dxa"/>
            <w:tcBorders>
              <w:top w:val="nil"/>
              <w:left w:val="nil"/>
              <w:bottom w:val="nil"/>
              <w:right w:val="nil"/>
            </w:tcBorders>
            <w:shd w:val="clear" w:color="auto" w:fill="auto"/>
            <w:noWrap/>
            <w:vAlign w:val="center"/>
            <w:hideMark/>
          </w:tcPr>
          <w:p w14:paraId="63DC7F7F" w14:textId="77777777" w:rsidR="00570808" w:rsidRPr="00570808" w:rsidRDefault="00570808">
            <w:pP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920" w:type="dxa"/>
            <w:gridSpan w:val="2"/>
            <w:tcBorders>
              <w:top w:val="nil"/>
              <w:left w:val="nil"/>
              <w:bottom w:val="nil"/>
              <w:right w:val="nil"/>
            </w:tcBorders>
            <w:shd w:val="clear" w:color="auto" w:fill="auto"/>
            <w:noWrap/>
            <w:vAlign w:val="center"/>
            <w:hideMark/>
          </w:tcPr>
          <w:p w14:paraId="1D1424AC" w14:textId="77777777" w:rsidR="00570808" w:rsidRPr="00570808" w:rsidRDefault="00570808">
            <w:pP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775" w:type="dxa"/>
            <w:gridSpan w:val="3"/>
            <w:tcBorders>
              <w:top w:val="nil"/>
              <w:left w:val="nil"/>
              <w:bottom w:val="nil"/>
              <w:right w:val="nil"/>
            </w:tcBorders>
            <w:shd w:val="clear" w:color="auto" w:fill="auto"/>
            <w:noWrap/>
            <w:vAlign w:val="center"/>
            <w:hideMark/>
          </w:tcPr>
          <w:p w14:paraId="28CFA5CA" w14:textId="77777777" w:rsidR="00570808" w:rsidRPr="00570808" w:rsidRDefault="00570808">
            <w:pP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838" w:type="dxa"/>
            <w:gridSpan w:val="2"/>
            <w:tcBorders>
              <w:top w:val="nil"/>
              <w:left w:val="nil"/>
              <w:bottom w:val="nil"/>
              <w:right w:val="nil"/>
            </w:tcBorders>
            <w:shd w:val="clear" w:color="auto" w:fill="auto"/>
            <w:noWrap/>
            <w:vAlign w:val="center"/>
            <w:hideMark/>
          </w:tcPr>
          <w:p w14:paraId="4117FEEA" w14:textId="77777777" w:rsidR="00570808" w:rsidRPr="00570808" w:rsidRDefault="00570808">
            <w:pP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1885" w:type="dxa"/>
            <w:gridSpan w:val="6"/>
            <w:tcBorders>
              <w:top w:val="nil"/>
              <w:left w:val="nil"/>
              <w:bottom w:val="nil"/>
              <w:right w:val="nil"/>
            </w:tcBorders>
            <w:shd w:val="clear" w:color="auto" w:fill="auto"/>
            <w:noWrap/>
            <w:vAlign w:val="center"/>
            <w:hideMark/>
          </w:tcPr>
          <w:p w14:paraId="509B2A41" w14:textId="77777777" w:rsidR="00570808" w:rsidRPr="00570808" w:rsidRDefault="00570808">
            <w:pP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760" w:type="dxa"/>
            <w:gridSpan w:val="2"/>
            <w:tcBorders>
              <w:top w:val="nil"/>
              <w:left w:val="nil"/>
              <w:bottom w:val="nil"/>
              <w:right w:val="nil"/>
            </w:tcBorders>
            <w:shd w:val="clear" w:color="auto" w:fill="auto"/>
            <w:noWrap/>
            <w:vAlign w:val="center"/>
            <w:hideMark/>
          </w:tcPr>
          <w:p w14:paraId="6BB0D1E2" w14:textId="77777777" w:rsidR="00570808" w:rsidRPr="00570808" w:rsidRDefault="00570808">
            <w:pP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1520" w:type="dxa"/>
            <w:gridSpan w:val="3"/>
            <w:tcBorders>
              <w:top w:val="nil"/>
              <w:left w:val="nil"/>
              <w:bottom w:val="nil"/>
              <w:right w:val="nil"/>
            </w:tcBorders>
            <w:shd w:val="clear" w:color="auto" w:fill="auto"/>
            <w:noWrap/>
            <w:vAlign w:val="center"/>
            <w:hideMark/>
          </w:tcPr>
          <w:p w14:paraId="7970B5DF"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1540" w:type="dxa"/>
            <w:gridSpan w:val="3"/>
            <w:tcBorders>
              <w:top w:val="nil"/>
              <w:left w:val="nil"/>
              <w:bottom w:val="nil"/>
              <w:right w:val="nil"/>
            </w:tcBorders>
            <w:shd w:val="clear" w:color="auto" w:fill="auto"/>
            <w:noWrap/>
            <w:vAlign w:val="center"/>
            <w:hideMark/>
          </w:tcPr>
          <w:p w14:paraId="73FE2611"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2673" w:type="dxa"/>
            <w:gridSpan w:val="2"/>
            <w:tcBorders>
              <w:top w:val="nil"/>
              <w:left w:val="nil"/>
              <w:bottom w:val="nil"/>
              <w:right w:val="nil"/>
            </w:tcBorders>
            <w:shd w:val="clear" w:color="auto" w:fill="auto"/>
            <w:noWrap/>
            <w:vAlign w:val="center"/>
            <w:hideMark/>
          </w:tcPr>
          <w:p w14:paraId="78075654"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xml:space="preserve">Тарасовского района на 2019 год и на плановый </w:t>
            </w:r>
          </w:p>
        </w:tc>
      </w:tr>
      <w:tr w:rsidR="00570808" w14:paraId="20644476" w14:textId="77777777" w:rsidTr="005E0155">
        <w:trPr>
          <w:gridAfter w:val="16"/>
          <w:wAfter w:w="4953" w:type="dxa"/>
          <w:trHeight w:val="263"/>
        </w:trPr>
        <w:tc>
          <w:tcPr>
            <w:tcW w:w="4540" w:type="dxa"/>
            <w:tcBorders>
              <w:top w:val="nil"/>
              <w:left w:val="nil"/>
              <w:bottom w:val="nil"/>
              <w:right w:val="nil"/>
            </w:tcBorders>
            <w:shd w:val="clear" w:color="auto" w:fill="auto"/>
            <w:noWrap/>
            <w:vAlign w:val="center"/>
            <w:hideMark/>
          </w:tcPr>
          <w:p w14:paraId="11DBA9E3" w14:textId="77777777" w:rsidR="00570808" w:rsidRPr="00570808" w:rsidRDefault="00570808">
            <w:pP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920" w:type="dxa"/>
            <w:gridSpan w:val="2"/>
            <w:tcBorders>
              <w:top w:val="nil"/>
              <w:left w:val="nil"/>
              <w:bottom w:val="nil"/>
              <w:right w:val="nil"/>
            </w:tcBorders>
            <w:shd w:val="clear" w:color="auto" w:fill="auto"/>
            <w:noWrap/>
            <w:vAlign w:val="center"/>
            <w:hideMark/>
          </w:tcPr>
          <w:p w14:paraId="3311264F" w14:textId="77777777" w:rsidR="00570808" w:rsidRPr="00570808" w:rsidRDefault="00570808">
            <w:pP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775" w:type="dxa"/>
            <w:gridSpan w:val="3"/>
            <w:tcBorders>
              <w:top w:val="nil"/>
              <w:left w:val="nil"/>
              <w:bottom w:val="nil"/>
              <w:right w:val="nil"/>
            </w:tcBorders>
            <w:shd w:val="clear" w:color="auto" w:fill="auto"/>
            <w:noWrap/>
            <w:vAlign w:val="center"/>
            <w:hideMark/>
          </w:tcPr>
          <w:p w14:paraId="33F76B0F" w14:textId="77777777" w:rsidR="00570808" w:rsidRPr="00570808" w:rsidRDefault="00570808">
            <w:pP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838" w:type="dxa"/>
            <w:gridSpan w:val="2"/>
            <w:tcBorders>
              <w:top w:val="nil"/>
              <w:left w:val="nil"/>
              <w:bottom w:val="nil"/>
              <w:right w:val="nil"/>
            </w:tcBorders>
            <w:shd w:val="clear" w:color="auto" w:fill="auto"/>
            <w:noWrap/>
            <w:vAlign w:val="center"/>
            <w:hideMark/>
          </w:tcPr>
          <w:p w14:paraId="35D2E76E" w14:textId="77777777" w:rsidR="00570808" w:rsidRPr="00570808" w:rsidRDefault="00570808">
            <w:pP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1885" w:type="dxa"/>
            <w:gridSpan w:val="6"/>
            <w:tcBorders>
              <w:top w:val="nil"/>
              <w:left w:val="nil"/>
              <w:bottom w:val="nil"/>
              <w:right w:val="nil"/>
            </w:tcBorders>
            <w:shd w:val="clear" w:color="auto" w:fill="auto"/>
            <w:noWrap/>
            <w:vAlign w:val="center"/>
            <w:hideMark/>
          </w:tcPr>
          <w:p w14:paraId="77053DA6" w14:textId="77777777" w:rsidR="00570808" w:rsidRPr="00570808" w:rsidRDefault="00570808">
            <w:pP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760" w:type="dxa"/>
            <w:gridSpan w:val="2"/>
            <w:tcBorders>
              <w:top w:val="nil"/>
              <w:left w:val="nil"/>
              <w:bottom w:val="nil"/>
              <w:right w:val="nil"/>
            </w:tcBorders>
            <w:shd w:val="clear" w:color="auto" w:fill="auto"/>
            <w:noWrap/>
            <w:vAlign w:val="center"/>
            <w:hideMark/>
          </w:tcPr>
          <w:p w14:paraId="1F1B0F94" w14:textId="77777777" w:rsidR="00570808" w:rsidRPr="00570808" w:rsidRDefault="00570808">
            <w:pP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1520" w:type="dxa"/>
            <w:gridSpan w:val="3"/>
            <w:tcBorders>
              <w:top w:val="nil"/>
              <w:left w:val="nil"/>
              <w:bottom w:val="nil"/>
              <w:right w:val="nil"/>
            </w:tcBorders>
            <w:shd w:val="clear" w:color="auto" w:fill="auto"/>
            <w:noWrap/>
            <w:vAlign w:val="center"/>
            <w:hideMark/>
          </w:tcPr>
          <w:p w14:paraId="6C31676C"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1540" w:type="dxa"/>
            <w:gridSpan w:val="3"/>
            <w:tcBorders>
              <w:top w:val="nil"/>
              <w:left w:val="nil"/>
              <w:bottom w:val="nil"/>
              <w:right w:val="nil"/>
            </w:tcBorders>
            <w:shd w:val="clear" w:color="auto" w:fill="auto"/>
            <w:noWrap/>
            <w:vAlign w:val="center"/>
            <w:hideMark/>
          </w:tcPr>
          <w:p w14:paraId="3E597F17"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2673" w:type="dxa"/>
            <w:gridSpan w:val="2"/>
            <w:tcBorders>
              <w:top w:val="nil"/>
              <w:left w:val="nil"/>
              <w:bottom w:val="nil"/>
              <w:right w:val="nil"/>
            </w:tcBorders>
            <w:shd w:val="clear" w:color="auto" w:fill="auto"/>
            <w:noWrap/>
            <w:vAlign w:val="center"/>
            <w:hideMark/>
          </w:tcPr>
          <w:p w14:paraId="0A6D5BB7"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период 2020 и 2021 годов"</w:t>
            </w:r>
          </w:p>
        </w:tc>
      </w:tr>
      <w:tr w:rsidR="00570808" w14:paraId="2DE402DC" w14:textId="77777777" w:rsidTr="005E0155">
        <w:trPr>
          <w:gridAfter w:val="16"/>
          <w:wAfter w:w="4953" w:type="dxa"/>
          <w:trHeight w:val="765"/>
        </w:trPr>
        <w:tc>
          <w:tcPr>
            <w:tcW w:w="15451" w:type="dxa"/>
            <w:gridSpan w:val="24"/>
            <w:tcBorders>
              <w:top w:val="nil"/>
              <w:left w:val="nil"/>
              <w:bottom w:val="nil"/>
              <w:right w:val="nil"/>
            </w:tcBorders>
            <w:shd w:val="clear" w:color="auto" w:fill="auto"/>
            <w:vAlign w:val="center"/>
            <w:hideMark/>
          </w:tcPr>
          <w:p w14:paraId="41A3398F"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lastRenderedPageBreak/>
              <w:t xml:space="preserve">Ведомственная структура расходов бюджета </w:t>
            </w:r>
            <w:proofErr w:type="spellStart"/>
            <w:r w:rsidRPr="00570808">
              <w:rPr>
                <w:rFonts w:ascii="Times New Roman" w:hAnsi="Times New Roman" w:cs="Times New Roman"/>
                <w:b/>
                <w:bCs/>
                <w:color w:val="000000"/>
                <w:sz w:val="16"/>
                <w:szCs w:val="16"/>
              </w:rPr>
              <w:t>Митякинского</w:t>
            </w:r>
            <w:proofErr w:type="spellEnd"/>
            <w:r w:rsidRPr="00570808">
              <w:rPr>
                <w:rFonts w:ascii="Times New Roman" w:hAnsi="Times New Roman" w:cs="Times New Roman"/>
                <w:b/>
                <w:bCs/>
                <w:color w:val="000000"/>
                <w:sz w:val="16"/>
                <w:szCs w:val="16"/>
              </w:rPr>
              <w:t xml:space="preserve"> сельского поселения на 2019 год и на плановый период 2020 год и 2021 годов</w:t>
            </w:r>
          </w:p>
        </w:tc>
      </w:tr>
      <w:tr w:rsidR="00570808" w14:paraId="7D48E12F" w14:textId="77777777" w:rsidTr="005E0155">
        <w:trPr>
          <w:gridAfter w:val="16"/>
          <w:wAfter w:w="4953" w:type="dxa"/>
          <w:trHeight w:val="300"/>
        </w:trPr>
        <w:tc>
          <w:tcPr>
            <w:tcW w:w="4540" w:type="dxa"/>
            <w:tcBorders>
              <w:top w:val="nil"/>
              <w:left w:val="nil"/>
              <w:bottom w:val="nil"/>
              <w:right w:val="nil"/>
            </w:tcBorders>
            <w:shd w:val="clear" w:color="auto" w:fill="auto"/>
            <w:noWrap/>
            <w:vAlign w:val="bottom"/>
            <w:hideMark/>
          </w:tcPr>
          <w:p w14:paraId="1F4E7895" w14:textId="77777777" w:rsidR="00570808" w:rsidRPr="00570808" w:rsidRDefault="00570808">
            <w:pPr>
              <w:jc w:val="center"/>
              <w:rPr>
                <w:rFonts w:ascii="Times New Roman" w:hAnsi="Times New Roman" w:cs="Times New Roman"/>
                <w:b/>
                <w:bCs/>
                <w:color w:val="000000"/>
                <w:sz w:val="16"/>
                <w:szCs w:val="16"/>
              </w:rPr>
            </w:pPr>
          </w:p>
        </w:tc>
        <w:tc>
          <w:tcPr>
            <w:tcW w:w="920" w:type="dxa"/>
            <w:gridSpan w:val="2"/>
            <w:tcBorders>
              <w:top w:val="nil"/>
              <w:left w:val="nil"/>
              <w:bottom w:val="nil"/>
              <w:right w:val="nil"/>
            </w:tcBorders>
            <w:shd w:val="clear" w:color="auto" w:fill="auto"/>
            <w:noWrap/>
            <w:vAlign w:val="bottom"/>
            <w:hideMark/>
          </w:tcPr>
          <w:p w14:paraId="2074AA9F" w14:textId="77777777" w:rsidR="00570808" w:rsidRPr="00570808" w:rsidRDefault="00570808">
            <w:pPr>
              <w:rPr>
                <w:rFonts w:ascii="Times New Roman" w:hAnsi="Times New Roman" w:cs="Times New Roman"/>
                <w:sz w:val="16"/>
                <w:szCs w:val="16"/>
              </w:rPr>
            </w:pPr>
          </w:p>
        </w:tc>
        <w:tc>
          <w:tcPr>
            <w:tcW w:w="775" w:type="dxa"/>
            <w:gridSpan w:val="3"/>
            <w:tcBorders>
              <w:top w:val="nil"/>
              <w:left w:val="nil"/>
              <w:bottom w:val="nil"/>
              <w:right w:val="nil"/>
            </w:tcBorders>
            <w:shd w:val="clear" w:color="auto" w:fill="auto"/>
            <w:noWrap/>
            <w:vAlign w:val="bottom"/>
            <w:hideMark/>
          </w:tcPr>
          <w:p w14:paraId="36C25BF8" w14:textId="77777777" w:rsidR="00570808" w:rsidRPr="00570808" w:rsidRDefault="00570808">
            <w:pPr>
              <w:rPr>
                <w:rFonts w:ascii="Times New Roman" w:hAnsi="Times New Roman" w:cs="Times New Roman"/>
                <w:sz w:val="16"/>
                <w:szCs w:val="16"/>
              </w:rPr>
            </w:pPr>
          </w:p>
        </w:tc>
        <w:tc>
          <w:tcPr>
            <w:tcW w:w="838" w:type="dxa"/>
            <w:gridSpan w:val="2"/>
            <w:tcBorders>
              <w:top w:val="nil"/>
              <w:left w:val="nil"/>
              <w:bottom w:val="nil"/>
              <w:right w:val="nil"/>
            </w:tcBorders>
            <w:shd w:val="clear" w:color="auto" w:fill="auto"/>
            <w:noWrap/>
            <w:vAlign w:val="bottom"/>
            <w:hideMark/>
          </w:tcPr>
          <w:p w14:paraId="594F1A80" w14:textId="77777777" w:rsidR="00570808" w:rsidRPr="00570808" w:rsidRDefault="00570808">
            <w:pPr>
              <w:rPr>
                <w:rFonts w:ascii="Times New Roman" w:hAnsi="Times New Roman" w:cs="Times New Roman"/>
                <w:sz w:val="16"/>
                <w:szCs w:val="16"/>
              </w:rPr>
            </w:pPr>
          </w:p>
        </w:tc>
        <w:tc>
          <w:tcPr>
            <w:tcW w:w="1885" w:type="dxa"/>
            <w:gridSpan w:val="6"/>
            <w:tcBorders>
              <w:top w:val="nil"/>
              <w:left w:val="nil"/>
              <w:bottom w:val="nil"/>
              <w:right w:val="nil"/>
            </w:tcBorders>
            <w:shd w:val="clear" w:color="auto" w:fill="auto"/>
            <w:noWrap/>
            <w:vAlign w:val="bottom"/>
            <w:hideMark/>
          </w:tcPr>
          <w:p w14:paraId="4AB87F6F" w14:textId="77777777" w:rsidR="00570808" w:rsidRPr="00570808" w:rsidRDefault="00570808">
            <w:pPr>
              <w:rPr>
                <w:rFonts w:ascii="Times New Roman" w:hAnsi="Times New Roman" w:cs="Times New Roman"/>
                <w:sz w:val="16"/>
                <w:szCs w:val="16"/>
              </w:rPr>
            </w:pPr>
          </w:p>
        </w:tc>
        <w:tc>
          <w:tcPr>
            <w:tcW w:w="760" w:type="dxa"/>
            <w:gridSpan w:val="2"/>
            <w:tcBorders>
              <w:top w:val="nil"/>
              <w:left w:val="nil"/>
              <w:bottom w:val="nil"/>
              <w:right w:val="nil"/>
            </w:tcBorders>
            <w:shd w:val="clear" w:color="auto" w:fill="auto"/>
            <w:noWrap/>
            <w:vAlign w:val="bottom"/>
            <w:hideMark/>
          </w:tcPr>
          <w:p w14:paraId="22FDA47C" w14:textId="77777777" w:rsidR="00570808" w:rsidRPr="00570808" w:rsidRDefault="00570808">
            <w:pPr>
              <w:rPr>
                <w:rFonts w:ascii="Times New Roman" w:hAnsi="Times New Roman" w:cs="Times New Roman"/>
                <w:sz w:val="16"/>
                <w:szCs w:val="16"/>
              </w:rPr>
            </w:pPr>
          </w:p>
        </w:tc>
        <w:tc>
          <w:tcPr>
            <w:tcW w:w="1520" w:type="dxa"/>
            <w:gridSpan w:val="3"/>
            <w:tcBorders>
              <w:top w:val="nil"/>
              <w:left w:val="nil"/>
              <w:bottom w:val="nil"/>
              <w:right w:val="nil"/>
            </w:tcBorders>
            <w:shd w:val="clear" w:color="auto" w:fill="auto"/>
            <w:noWrap/>
            <w:vAlign w:val="bottom"/>
            <w:hideMark/>
          </w:tcPr>
          <w:p w14:paraId="779BF6BF" w14:textId="77777777" w:rsidR="00570808" w:rsidRPr="00570808" w:rsidRDefault="00570808">
            <w:pPr>
              <w:rPr>
                <w:rFonts w:ascii="Times New Roman" w:hAnsi="Times New Roman" w:cs="Times New Roman"/>
                <w:sz w:val="16"/>
                <w:szCs w:val="16"/>
              </w:rPr>
            </w:pPr>
          </w:p>
        </w:tc>
        <w:tc>
          <w:tcPr>
            <w:tcW w:w="1540" w:type="dxa"/>
            <w:gridSpan w:val="3"/>
            <w:tcBorders>
              <w:top w:val="nil"/>
              <w:left w:val="nil"/>
              <w:bottom w:val="nil"/>
              <w:right w:val="nil"/>
            </w:tcBorders>
            <w:shd w:val="clear" w:color="auto" w:fill="auto"/>
            <w:noWrap/>
            <w:vAlign w:val="bottom"/>
            <w:hideMark/>
          </w:tcPr>
          <w:p w14:paraId="3555E517" w14:textId="77777777" w:rsidR="00570808" w:rsidRPr="00570808" w:rsidRDefault="00570808">
            <w:pPr>
              <w:rPr>
                <w:rFonts w:ascii="Times New Roman" w:hAnsi="Times New Roman" w:cs="Times New Roman"/>
                <w:sz w:val="16"/>
                <w:szCs w:val="16"/>
              </w:rPr>
            </w:pPr>
          </w:p>
        </w:tc>
        <w:tc>
          <w:tcPr>
            <w:tcW w:w="2673" w:type="dxa"/>
            <w:gridSpan w:val="2"/>
            <w:tcBorders>
              <w:top w:val="nil"/>
              <w:left w:val="nil"/>
              <w:bottom w:val="nil"/>
              <w:right w:val="nil"/>
            </w:tcBorders>
            <w:shd w:val="clear" w:color="auto" w:fill="auto"/>
            <w:noWrap/>
            <w:vAlign w:val="bottom"/>
            <w:hideMark/>
          </w:tcPr>
          <w:p w14:paraId="3B4265D1" w14:textId="77777777" w:rsidR="00570808" w:rsidRPr="00570808" w:rsidRDefault="00570808">
            <w:pPr>
              <w:rPr>
                <w:rFonts w:ascii="Times New Roman" w:hAnsi="Times New Roman" w:cs="Times New Roman"/>
                <w:sz w:val="16"/>
                <w:szCs w:val="16"/>
              </w:rPr>
            </w:pPr>
          </w:p>
        </w:tc>
      </w:tr>
      <w:tr w:rsidR="00570808" w14:paraId="00CAD079" w14:textId="77777777" w:rsidTr="005E0155">
        <w:trPr>
          <w:gridAfter w:val="16"/>
          <w:wAfter w:w="4953" w:type="dxa"/>
          <w:trHeight w:val="368"/>
        </w:trPr>
        <w:tc>
          <w:tcPr>
            <w:tcW w:w="4540" w:type="dxa"/>
            <w:tcBorders>
              <w:top w:val="nil"/>
              <w:left w:val="nil"/>
              <w:bottom w:val="nil"/>
              <w:right w:val="nil"/>
            </w:tcBorders>
            <w:shd w:val="clear" w:color="auto" w:fill="auto"/>
            <w:vAlign w:val="center"/>
            <w:hideMark/>
          </w:tcPr>
          <w:p w14:paraId="6FF3B53E"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920" w:type="dxa"/>
            <w:gridSpan w:val="2"/>
            <w:tcBorders>
              <w:top w:val="nil"/>
              <w:left w:val="nil"/>
              <w:bottom w:val="nil"/>
              <w:right w:val="nil"/>
            </w:tcBorders>
            <w:shd w:val="clear" w:color="auto" w:fill="auto"/>
            <w:vAlign w:val="center"/>
            <w:hideMark/>
          </w:tcPr>
          <w:p w14:paraId="737CFE63"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775" w:type="dxa"/>
            <w:gridSpan w:val="3"/>
            <w:tcBorders>
              <w:top w:val="nil"/>
              <w:left w:val="nil"/>
              <w:bottom w:val="nil"/>
              <w:right w:val="nil"/>
            </w:tcBorders>
            <w:shd w:val="clear" w:color="auto" w:fill="auto"/>
            <w:vAlign w:val="center"/>
            <w:hideMark/>
          </w:tcPr>
          <w:p w14:paraId="1D380757"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838" w:type="dxa"/>
            <w:gridSpan w:val="2"/>
            <w:tcBorders>
              <w:top w:val="nil"/>
              <w:left w:val="nil"/>
              <w:bottom w:val="nil"/>
              <w:right w:val="nil"/>
            </w:tcBorders>
            <w:shd w:val="clear" w:color="auto" w:fill="auto"/>
            <w:vAlign w:val="center"/>
            <w:hideMark/>
          </w:tcPr>
          <w:p w14:paraId="097E5353"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1885" w:type="dxa"/>
            <w:gridSpan w:val="6"/>
            <w:tcBorders>
              <w:top w:val="nil"/>
              <w:left w:val="nil"/>
              <w:bottom w:val="nil"/>
              <w:right w:val="nil"/>
            </w:tcBorders>
            <w:shd w:val="clear" w:color="auto" w:fill="auto"/>
            <w:vAlign w:val="center"/>
            <w:hideMark/>
          </w:tcPr>
          <w:p w14:paraId="4E4F4BE7"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760" w:type="dxa"/>
            <w:gridSpan w:val="2"/>
            <w:tcBorders>
              <w:top w:val="nil"/>
              <w:left w:val="nil"/>
              <w:bottom w:val="nil"/>
              <w:right w:val="nil"/>
            </w:tcBorders>
            <w:shd w:val="clear" w:color="auto" w:fill="auto"/>
            <w:vAlign w:val="center"/>
            <w:hideMark/>
          </w:tcPr>
          <w:p w14:paraId="531FB1F6"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1520" w:type="dxa"/>
            <w:gridSpan w:val="3"/>
            <w:tcBorders>
              <w:top w:val="nil"/>
              <w:left w:val="nil"/>
              <w:bottom w:val="nil"/>
              <w:right w:val="nil"/>
            </w:tcBorders>
            <w:shd w:val="clear" w:color="auto" w:fill="auto"/>
            <w:vAlign w:val="center"/>
            <w:hideMark/>
          </w:tcPr>
          <w:p w14:paraId="01FB0A6E"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1540" w:type="dxa"/>
            <w:gridSpan w:val="3"/>
            <w:tcBorders>
              <w:top w:val="nil"/>
              <w:left w:val="nil"/>
              <w:bottom w:val="nil"/>
              <w:right w:val="nil"/>
            </w:tcBorders>
            <w:shd w:val="clear" w:color="auto" w:fill="auto"/>
            <w:vAlign w:val="center"/>
            <w:hideMark/>
          </w:tcPr>
          <w:p w14:paraId="16CBCC32"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2673" w:type="dxa"/>
            <w:gridSpan w:val="2"/>
            <w:tcBorders>
              <w:top w:val="nil"/>
              <w:left w:val="nil"/>
              <w:bottom w:val="nil"/>
              <w:right w:val="nil"/>
            </w:tcBorders>
            <w:shd w:val="clear" w:color="auto" w:fill="auto"/>
            <w:vAlign w:val="center"/>
            <w:hideMark/>
          </w:tcPr>
          <w:p w14:paraId="2365506B"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xml:space="preserve"> (тыс. руб.)</w:t>
            </w:r>
          </w:p>
        </w:tc>
      </w:tr>
      <w:tr w:rsidR="00570808" w14:paraId="3717BBD6" w14:textId="77777777" w:rsidTr="005E0155">
        <w:trPr>
          <w:gridAfter w:val="16"/>
          <w:wAfter w:w="4953" w:type="dxa"/>
          <w:trHeight w:val="450"/>
        </w:trPr>
        <w:tc>
          <w:tcPr>
            <w:tcW w:w="4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AC5CE3"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Наименование</w:t>
            </w:r>
          </w:p>
        </w:tc>
        <w:tc>
          <w:tcPr>
            <w:tcW w:w="9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7473BE"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Мин</w:t>
            </w:r>
          </w:p>
        </w:tc>
        <w:tc>
          <w:tcPr>
            <w:tcW w:w="7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890808" w14:textId="77777777" w:rsidR="00570808" w:rsidRPr="00570808" w:rsidRDefault="00570808">
            <w:pPr>
              <w:jc w:val="center"/>
              <w:rPr>
                <w:rFonts w:ascii="Times New Roman" w:hAnsi="Times New Roman" w:cs="Times New Roman"/>
                <w:b/>
                <w:bCs/>
                <w:color w:val="000000"/>
                <w:sz w:val="16"/>
                <w:szCs w:val="16"/>
              </w:rPr>
            </w:pPr>
            <w:proofErr w:type="spellStart"/>
            <w:r w:rsidRPr="00570808">
              <w:rPr>
                <w:rFonts w:ascii="Times New Roman" w:hAnsi="Times New Roman" w:cs="Times New Roman"/>
                <w:b/>
                <w:bCs/>
                <w:color w:val="000000"/>
                <w:sz w:val="16"/>
                <w:szCs w:val="16"/>
              </w:rPr>
              <w:t>Рз</w:t>
            </w:r>
            <w:proofErr w:type="spellEnd"/>
          </w:p>
        </w:tc>
        <w:tc>
          <w:tcPr>
            <w:tcW w:w="83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05E3BC"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ПР</w:t>
            </w:r>
          </w:p>
        </w:tc>
        <w:tc>
          <w:tcPr>
            <w:tcW w:w="1885"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FE926A"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ЦСР</w:t>
            </w:r>
          </w:p>
        </w:tc>
        <w:tc>
          <w:tcPr>
            <w:tcW w:w="7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43D4A9"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ВР</w:t>
            </w:r>
          </w:p>
        </w:tc>
        <w:tc>
          <w:tcPr>
            <w:tcW w:w="152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421D4E"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2019 г.</w:t>
            </w:r>
          </w:p>
        </w:tc>
        <w:tc>
          <w:tcPr>
            <w:tcW w:w="154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6AFEDF"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2020 г.</w:t>
            </w:r>
          </w:p>
        </w:tc>
        <w:tc>
          <w:tcPr>
            <w:tcW w:w="267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C07A12"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2021 г.</w:t>
            </w:r>
          </w:p>
        </w:tc>
      </w:tr>
      <w:tr w:rsidR="00570808" w14:paraId="2A1F4EEE" w14:textId="77777777" w:rsidTr="005E0155">
        <w:trPr>
          <w:gridAfter w:val="16"/>
          <w:wAfter w:w="4953" w:type="dxa"/>
          <w:trHeight w:val="450"/>
        </w:trPr>
        <w:tc>
          <w:tcPr>
            <w:tcW w:w="4540" w:type="dxa"/>
            <w:vMerge/>
            <w:tcBorders>
              <w:top w:val="single" w:sz="4" w:space="0" w:color="auto"/>
              <w:left w:val="single" w:sz="4" w:space="0" w:color="auto"/>
              <w:bottom w:val="single" w:sz="4" w:space="0" w:color="auto"/>
              <w:right w:val="single" w:sz="4" w:space="0" w:color="auto"/>
            </w:tcBorders>
            <w:vAlign w:val="center"/>
            <w:hideMark/>
          </w:tcPr>
          <w:p w14:paraId="248DDC88" w14:textId="77777777" w:rsidR="00570808" w:rsidRPr="00570808" w:rsidRDefault="00570808">
            <w:pPr>
              <w:rPr>
                <w:rFonts w:ascii="Times New Roman" w:hAnsi="Times New Roman" w:cs="Times New Roman"/>
                <w:b/>
                <w:bCs/>
                <w:color w:val="000000"/>
                <w:sz w:val="16"/>
                <w:szCs w:val="16"/>
              </w:rPr>
            </w:pPr>
          </w:p>
        </w:tc>
        <w:tc>
          <w:tcPr>
            <w:tcW w:w="920" w:type="dxa"/>
            <w:gridSpan w:val="2"/>
            <w:vMerge/>
            <w:tcBorders>
              <w:top w:val="single" w:sz="4" w:space="0" w:color="auto"/>
              <w:left w:val="single" w:sz="4" w:space="0" w:color="auto"/>
              <w:bottom w:val="single" w:sz="4" w:space="0" w:color="auto"/>
              <w:right w:val="single" w:sz="4" w:space="0" w:color="auto"/>
            </w:tcBorders>
            <w:vAlign w:val="center"/>
            <w:hideMark/>
          </w:tcPr>
          <w:p w14:paraId="71521470" w14:textId="77777777" w:rsidR="00570808" w:rsidRPr="00570808" w:rsidRDefault="00570808">
            <w:pPr>
              <w:rPr>
                <w:rFonts w:ascii="Times New Roman" w:hAnsi="Times New Roman" w:cs="Times New Roman"/>
                <w:b/>
                <w:bCs/>
                <w:color w:val="000000"/>
                <w:sz w:val="16"/>
                <w:szCs w:val="16"/>
              </w:rPr>
            </w:pPr>
          </w:p>
        </w:tc>
        <w:tc>
          <w:tcPr>
            <w:tcW w:w="775" w:type="dxa"/>
            <w:gridSpan w:val="3"/>
            <w:vMerge/>
            <w:tcBorders>
              <w:top w:val="single" w:sz="4" w:space="0" w:color="auto"/>
              <w:left w:val="single" w:sz="4" w:space="0" w:color="auto"/>
              <w:bottom w:val="single" w:sz="4" w:space="0" w:color="auto"/>
              <w:right w:val="single" w:sz="4" w:space="0" w:color="auto"/>
            </w:tcBorders>
            <w:vAlign w:val="center"/>
            <w:hideMark/>
          </w:tcPr>
          <w:p w14:paraId="74E6EE04" w14:textId="77777777" w:rsidR="00570808" w:rsidRPr="00570808" w:rsidRDefault="00570808">
            <w:pPr>
              <w:rPr>
                <w:rFonts w:ascii="Times New Roman" w:hAnsi="Times New Roman" w:cs="Times New Roman"/>
                <w:b/>
                <w:bCs/>
                <w:color w:val="000000"/>
                <w:sz w:val="16"/>
                <w:szCs w:val="16"/>
              </w:rPr>
            </w:pPr>
          </w:p>
        </w:tc>
        <w:tc>
          <w:tcPr>
            <w:tcW w:w="838" w:type="dxa"/>
            <w:gridSpan w:val="2"/>
            <w:vMerge/>
            <w:tcBorders>
              <w:top w:val="single" w:sz="4" w:space="0" w:color="auto"/>
              <w:left w:val="single" w:sz="4" w:space="0" w:color="auto"/>
              <w:bottom w:val="single" w:sz="4" w:space="0" w:color="auto"/>
              <w:right w:val="single" w:sz="4" w:space="0" w:color="auto"/>
            </w:tcBorders>
            <w:vAlign w:val="center"/>
            <w:hideMark/>
          </w:tcPr>
          <w:p w14:paraId="5A460DDB" w14:textId="77777777" w:rsidR="00570808" w:rsidRPr="00570808" w:rsidRDefault="00570808">
            <w:pPr>
              <w:rPr>
                <w:rFonts w:ascii="Times New Roman" w:hAnsi="Times New Roman" w:cs="Times New Roman"/>
                <w:b/>
                <w:bCs/>
                <w:color w:val="000000"/>
                <w:sz w:val="16"/>
                <w:szCs w:val="16"/>
              </w:rPr>
            </w:pPr>
          </w:p>
        </w:tc>
        <w:tc>
          <w:tcPr>
            <w:tcW w:w="1885" w:type="dxa"/>
            <w:gridSpan w:val="6"/>
            <w:vMerge/>
            <w:tcBorders>
              <w:top w:val="single" w:sz="4" w:space="0" w:color="auto"/>
              <w:left w:val="single" w:sz="4" w:space="0" w:color="auto"/>
              <w:bottom w:val="single" w:sz="4" w:space="0" w:color="auto"/>
              <w:right w:val="single" w:sz="4" w:space="0" w:color="auto"/>
            </w:tcBorders>
            <w:vAlign w:val="center"/>
            <w:hideMark/>
          </w:tcPr>
          <w:p w14:paraId="4C8E74E2" w14:textId="77777777" w:rsidR="00570808" w:rsidRPr="00570808" w:rsidRDefault="00570808">
            <w:pPr>
              <w:rPr>
                <w:rFonts w:ascii="Times New Roman" w:hAnsi="Times New Roman" w:cs="Times New Roman"/>
                <w:b/>
                <w:bCs/>
                <w:color w:val="000000"/>
                <w:sz w:val="16"/>
                <w:szCs w:val="16"/>
              </w:rPr>
            </w:pPr>
          </w:p>
        </w:tc>
        <w:tc>
          <w:tcPr>
            <w:tcW w:w="760" w:type="dxa"/>
            <w:gridSpan w:val="2"/>
            <w:vMerge/>
            <w:tcBorders>
              <w:top w:val="single" w:sz="4" w:space="0" w:color="auto"/>
              <w:left w:val="single" w:sz="4" w:space="0" w:color="auto"/>
              <w:bottom w:val="single" w:sz="4" w:space="0" w:color="auto"/>
              <w:right w:val="single" w:sz="4" w:space="0" w:color="auto"/>
            </w:tcBorders>
            <w:vAlign w:val="center"/>
            <w:hideMark/>
          </w:tcPr>
          <w:p w14:paraId="1026D247" w14:textId="77777777" w:rsidR="00570808" w:rsidRPr="00570808" w:rsidRDefault="00570808">
            <w:pPr>
              <w:rPr>
                <w:rFonts w:ascii="Times New Roman" w:hAnsi="Times New Roman" w:cs="Times New Roman"/>
                <w:b/>
                <w:bCs/>
                <w:color w:val="000000"/>
                <w:sz w:val="16"/>
                <w:szCs w:val="16"/>
              </w:rPr>
            </w:pPr>
          </w:p>
        </w:tc>
        <w:tc>
          <w:tcPr>
            <w:tcW w:w="1520" w:type="dxa"/>
            <w:gridSpan w:val="3"/>
            <w:vMerge/>
            <w:tcBorders>
              <w:top w:val="single" w:sz="4" w:space="0" w:color="auto"/>
              <w:left w:val="single" w:sz="4" w:space="0" w:color="auto"/>
              <w:bottom w:val="single" w:sz="4" w:space="0" w:color="auto"/>
              <w:right w:val="single" w:sz="4" w:space="0" w:color="auto"/>
            </w:tcBorders>
            <w:vAlign w:val="center"/>
            <w:hideMark/>
          </w:tcPr>
          <w:p w14:paraId="3C5DAEE8" w14:textId="77777777" w:rsidR="00570808" w:rsidRPr="00570808" w:rsidRDefault="00570808">
            <w:pPr>
              <w:rPr>
                <w:rFonts w:ascii="Times New Roman" w:hAnsi="Times New Roman" w:cs="Times New Roman"/>
                <w:b/>
                <w:bCs/>
                <w:color w:val="000000"/>
                <w:sz w:val="16"/>
                <w:szCs w:val="16"/>
              </w:rPr>
            </w:pPr>
          </w:p>
        </w:tc>
        <w:tc>
          <w:tcPr>
            <w:tcW w:w="1540" w:type="dxa"/>
            <w:gridSpan w:val="3"/>
            <w:vMerge/>
            <w:tcBorders>
              <w:top w:val="single" w:sz="4" w:space="0" w:color="auto"/>
              <w:left w:val="single" w:sz="4" w:space="0" w:color="auto"/>
              <w:bottom w:val="single" w:sz="4" w:space="0" w:color="auto"/>
              <w:right w:val="single" w:sz="4" w:space="0" w:color="auto"/>
            </w:tcBorders>
            <w:vAlign w:val="center"/>
            <w:hideMark/>
          </w:tcPr>
          <w:p w14:paraId="710BCE33" w14:textId="77777777" w:rsidR="00570808" w:rsidRPr="00570808" w:rsidRDefault="00570808">
            <w:pPr>
              <w:rPr>
                <w:rFonts w:ascii="Times New Roman" w:hAnsi="Times New Roman" w:cs="Times New Roman"/>
                <w:b/>
                <w:bCs/>
                <w:color w:val="000000"/>
                <w:sz w:val="16"/>
                <w:szCs w:val="16"/>
              </w:rPr>
            </w:pPr>
          </w:p>
        </w:tc>
        <w:tc>
          <w:tcPr>
            <w:tcW w:w="2673" w:type="dxa"/>
            <w:gridSpan w:val="2"/>
            <w:vMerge/>
            <w:tcBorders>
              <w:top w:val="single" w:sz="4" w:space="0" w:color="auto"/>
              <w:left w:val="single" w:sz="4" w:space="0" w:color="auto"/>
              <w:bottom w:val="single" w:sz="4" w:space="0" w:color="auto"/>
              <w:right w:val="single" w:sz="4" w:space="0" w:color="auto"/>
            </w:tcBorders>
            <w:vAlign w:val="center"/>
            <w:hideMark/>
          </w:tcPr>
          <w:p w14:paraId="6CF26526" w14:textId="77777777" w:rsidR="00570808" w:rsidRPr="00570808" w:rsidRDefault="00570808">
            <w:pPr>
              <w:rPr>
                <w:rFonts w:ascii="Times New Roman" w:hAnsi="Times New Roman" w:cs="Times New Roman"/>
                <w:b/>
                <w:bCs/>
                <w:color w:val="000000"/>
                <w:sz w:val="16"/>
                <w:szCs w:val="16"/>
              </w:rPr>
            </w:pPr>
          </w:p>
        </w:tc>
      </w:tr>
      <w:tr w:rsidR="00570808" w14:paraId="46610BE4" w14:textId="77777777" w:rsidTr="005E0155">
        <w:trPr>
          <w:gridAfter w:val="16"/>
          <w:wAfter w:w="4953" w:type="dxa"/>
          <w:trHeight w:val="315"/>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0E23B823" w14:textId="77777777" w:rsidR="00570808" w:rsidRPr="00570808" w:rsidRDefault="00570808">
            <w:pPr>
              <w:jc w:val="both"/>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Всего</w:t>
            </w:r>
          </w:p>
        </w:tc>
        <w:tc>
          <w:tcPr>
            <w:tcW w:w="920" w:type="dxa"/>
            <w:gridSpan w:val="2"/>
            <w:tcBorders>
              <w:top w:val="nil"/>
              <w:left w:val="nil"/>
              <w:bottom w:val="single" w:sz="4" w:space="0" w:color="auto"/>
              <w:right w:val="single" w:sz="4" w:space="0" w:color="auto"/>
            </w:tcBorders>
            <w:shd w:val="clear" w:color="auto" w:fill="auto"/>
            <w:vAlign w:val="center"/>
            <w:hideMark/>
          </w:tcPr>
          <w:p w14:paraId="0B5BC89F"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c>
          <w:tcPr>
            <w:tcW w:w="775" w:type="dxa"/>
            <w:gridSpan w:val="3"/>
            <w:tcBorders>
              <w:top w:val="nil"/>
              <w:left w:val="nil"/>
              <w:bottom w:val="single" w:sz="4" w:space="0" w:color="auto"/>
              <w:right w:val="single" w:sz="4" w:space="0" w:color="auto"/>
            </w:tcBorders>
            <w:shd w:val="clear" w:color="auto" w:fill="auto"/>
            <w:vAlign w:val="center"/>
            <w:hideMark/>
          </w:tcPr>
          <w:p w14:paraId="5B2C2E30"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c>
          <w:tcPr>
            <w:tcW w:w="838" w:type="dxa"/>
            <w:gridSpan w:val="2"/>
            <w:tcBorders>
              <w:top w:val="nil"/>
              <w:left w:val="nil"/>
              <w:bottom w:val="single" w:sz="4" w:space="0" w:color="auto"/>
              <w:right w:val="single" w:sz="4" w:space="0" w:color="auto"/>
            </w:tcBorders>
            <w:shd w:val="clear" w:color="auto" w:fill="auto"/>
            <w:vAlign w:val="center"/>
            <w:hideMark/>
          </w:tcPr>
          <w:p w14:paraId="48F4CAA4"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c>
          <w:tcPr>
            <w:tcW w:w="1885" w:type="dxa"/>
            <w:gridSpan w:val="6"/>
            <w:tcBorders>
              <w:top w:val="nil"/>
              <w:left w:val="nil"/>
              <w:bottom w:val="single" w:sz="4" w:space="0" w:color="auto"/>
              <w:right w:val="single" w:sz="4" w:space="0" w:color="auto"/>
            </w:tcBorders>
            <w:shd w:val="clear" w:color="auto" w:fill="auto"/>
            <w:vAlign w:val="center"/>
            <w:hideMark/>
          </w:tcPr>
          <w:p w14:paraId="720EE24C"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c>
          <w:tcPr>
            <w:tcW w:w="760" w:type="dxa"/>
            <w:gridSpan w:val="2"/>
            <w:tcBorders>
              <w:top w:val="nil"/>
              <w:left w:val="nil"/>
              <w:bottom w:val="single" w:sz="4" w:space="0" w:color="auto"/>
              <w:right w:val="single" w:sz="4" w:space="0" w:color="auto"/>
            </w:tcBorders>
            <w:shd w:val="clear" w:color="auto" w:fill="auto"/>
            <w:vAlign w:val="center"/>
            <w:hideMark/>
          </w:tcPr>
          <w:p w14:paraId="400C6CF4"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37BCA37C" w14:textId="77777777" w:rsidR="00570808" w:rsidRPr="00570808" w:rsidRDefault="00570808">
            <w:pPr>
              <w:jc w:val="right"/>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14643,0</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5AD89387" w14:textId="77777777" w:rsidR="00570808" w:rsidRPr="00570808" w:rsidRDefault="00570808">
            <w:pPr>
              <w:jc w:val="right"/>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6388,8</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41A086D2" w14:textId="77777777" w:rsidR="00570808" w:rsidRPr="00570808" w:rsidRDefault="00570808">
            <w:pPr>
              <w:jc w:val="right"/>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6307,9</w:t>
            </w:r>
          </w:p>
        </w:tc>
      </w:tr>
      <w:tr w:rsidR="00570808" w14:paraId="02A14157" w14:textId="77777777" w:rsidTr="005E0155">
        <w:trPr>
          <w:gridAfter w:val="16"/>
          <w:wAfter w:w="4953" w:type="dxa"/>
          <w:trHeight w:val="949"/>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4120F5C" w14:textId="77777777" w:rsidR="00570808" w:rsidRPr="00570808" w:rsidRDefault="00570808">
            <w:pPr>
              <w:jc w:val="both"/>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АДМИНИСТРАЦИЯ МИТЯКИНСКОГО СЕЛЬСКОГО ПОСЕЛЕНИЯ</w:t>
            </w:r>
          </w:p>
        </w:tc>
        <w:tc>
          <w:tcPr>
            <w:tcW w:w="920" w:type="dxa"/>
            <w:gridSpan w:val="2"/>
            <w:tcBorders>
              <w:top w:val="nil"/>
              <w:left w:val="nil"/>
              <w:bottom w:val="single" w:sz="4" w:space="0" w:color="auto"/>
              <w:right w:val="single" w:sz="4" w:space="0" w:color="auto"/>
            </w:tcBorders>
            <w:shd w:val="clear" w:color="auto" w:fill="auto"/>
            <w:vAlign w:val="center"/>
            <w:hideMark/>
          </w:tcPr>
          <w:p w14:paraId="13E3F49F"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2B2C3415"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c>
          <w:tcPr>
            <w:tcW w:w="838" w:type="dxa"/>
            <w:gridSpan w:val="2"/>
            <w:tcBorders>
              <w:top w:val="nil"/>
              <w:left w:val="nil"/>
              <w:bottom w:val="single" w:sz="4" w:space="0" w:color="auto"/>
              <w:right w:val="single" w:sz="4" w:space="0" w:color="auto"/>
            </w:tcBorders>
            <w:shd w:val="clear" w:color="auto" w:fill="auto"/>
            <w:vAlign w:val="center"/>
            <w:hideMark/>
          </w:tcPr>
          <w:p w14:paraId="59D6C592"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c>
          <w:tcPr>
            <w:tcW w:w="1885" w:type="dxa"/>
            <w:gridSpan w:val="6"/>
            <w:tcBorders>
              <w:top w:val="nil"/>
              <w:left w:val="nil"/>
              <w:bottom w:val="single" w:sz="4" w:space="0" w:color="auto"/>
              <w:right w:val="single" w:sz="4" w:space="0" w:color="auto"/>
            </w:tcBorders>
            <w:shd w:val="clear" w:color="auto" w:fill="auto"/>
            <w:vAlign w:val="center"/>
            <w:hideMark/>
          </w:tcPr>
          <w:p w14:paraId="1F6657DE"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c>
          <w:tcPr>
            <w:tcW w:w="760" w:type="dxa"/>
            <w:gridSpan w:val="2"/>
            <w:tcBorders>
              <w:top w:val="nil"/>
              <w:left w:val="nil"/>
              <w:bottom w:val="single" w:sz="4" w:space="0" w:color="auto"/>
              <w:right w:val="single" w:sz="4" w:space="0" w:color="auto"/>
            </w:tcBorders>
            <w:shd w:val="clear" w:color="auto" w:fill="auto"/>
            <w:vAlign w:val="center"/>
            <w:hideMark/>
          </w:tcPr>
          <w:p w14:paraId="3445B3B8"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710C6C0A" w14:textId="77777777" w:rsidR="00570808" w:rsidRPr="00570808" w:rsidRDefault="00570808">
            <w:pPr>
              <w:jc w:val="right"/>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14643,0</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04999F71" w14:textId="77777777" w:rsidR="00570808" w:rsidRPr="00570808" w:rsidRDefault="00570808">
            <w:pPr>
              <w:jc w:val="right"/>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6388,8</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1486636E" w14:textId="77777777" w:rsidR="00570808" w:rsidRPr="00570808" w:rsidRDefault="00570808">
            <w:pPr>
              <w:jc w:val="right"/>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6307,9</w:t>
            </w:r>
          </w:p>
        </w:tc>
      </w:tr>
      <w:tr w:rsidR="00570808" w14:paraId="193713AB" w14:textId="77777777" w:rsidTr="005E0155">
        <w:trPr>
          <w:gridAfter w:val="16"/>
          <w:wAfter w:w="4953" w:type="dxa"/>
          <w:trHeight w:val="63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F5459EE" w14:textId="77777777" w:rsidR="00570808" w:rsidRPr="00570808" w:rsidRDefault="00570808">
            <w:pPr>
              <w:jc w:val="both"/>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ОБЩЕГОСУДАРСТВЕННЫЕ ВОПРОСЫ</w:t>
            </w:r>
          </w:p>
        </w:tc>
        <w:tc>
          <w:tcPr>
            <w:tcW w:w="920" w:type="dxa"/>
            <w:gridSpan w:val="2"/>
            <w:tcBorders>
              <w:top w:val="nil"/>
              <w:left w:val="nil"/>
              <w:bottom w:val="single" w:sz="4" w:space="0" w:color="auto"/>
              <w:right w:val="single" w:sz="4" w:space="0" w:color="auto"/>
            </w:tcBorders>
            <w:shd w:val="clear" w:color="auto" w:fill="auto"/>
            <w:vAlign w:val="center"/>
            <w:hideMark/>
          </w:tcPr>
          <w:p w14:paraId="620AE98F"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57AF0BA8"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715F1DC5"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00</w:t>
            </w:r>
          </w:p>
        </w:tc>
        <w:tc>
          <w:tcPr>
            <w:tcW w:w="1885" w:type="dxa"/>
            <w:gridSpan w:val="6"/>
            <w:tcBorders>
              <w:top w:val="nil"/>
              <w:left w:val="nil"/>
              <w:bottom w:val="single" w:sz="4" w:space="0" w:color="auto"/>
              <w:right w:val="single" w:sz="4" w:space="0" w:color="auto"/>
            </w:tcBorders>
            <w:shd w:val="clear" w:color="auto" w:fill="auto"/>
            <w:vAlign w:val="center"/>
            <w:hideMark/>
          </w:tcPr>
          <w:p w14:paraId="6906046D"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c>
          <w:tcPr>
            <w:tcW w:w="760" w:type="dxa"/>
            <w:gridSpan w:val="2"/>
            <w:tcBorders>
              <w:top w:val="nil"/>
              <w:left w:val="nil"/>
              <w:bottom w:val="single" w:sz="4" w:space="0" w:color="auto"/>
              <w:right w:val="single" w:sz="4" w:space="0" w:color="auto"/>
            </w:tcBorders>
            <w:shd w:val="clear" w:color="auto" w:fill="auto"/>
            <w:vAlign w:val="center"/>
            <w:hideMark/>
          </w:tcPr>
          <w:p w14:paraId="26E4BF29"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30866183" w14:textId="77777777" w:rsidR="00570808" w:rsidRPr="00570808" w:rsidRDefault="00570808">
            <w:pPr>
              <w:jc w:val="right"/>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5548,1</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2E579B5C" w14:textId="77777777" w:rsidR="00570808" w:rsidRPr="00570808" w:rsidRDefault="00570808">
            <w:pPr>
              <w:jc w:val="right"/>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4453,1</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71EFD7CF" w14:textId="77777777" w:rsidR="00570808" w:rsidRPr="00570808" w:rsidRDefault="00570808">
            <w:pPr>
              <w:jc w:val="right"/>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4922,1</w:t>
            </w:r>
          </w:p>
        </w:tc>
      </w:tr>
      <w:tr w:rsidR="00570808" w14:paraId="01EC0B85" w14:textId="77777777" w:rsidTr="005E0155">
        <w:trPr>
          <w:gridAfter w:val="16"/>
          <w:wAfter w:w="4953" w:type="dxa"/>
          <w:trHeight w:val="2532"/>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0FA3726" w14:textId="77777777" w:rsidR="00570808" w:rsidRPr="00570808" w:rsidRDefault="00570808">
            <w:pPr>
              <w:jc w:val="both"/>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20" w:type="dxa"/>
            <w:gridSpan w:val="2"/>
            <w:tcBorders>
              <w:top w:val="nil"/>
              <w:left w:val="nil"/>
              <w:bottom w:val="single" w:sz="4" w:space="0" w:color="auto"/>
              <w:right w:val="single" w:sz="4" w:space="0" w:color="auto"/>
            </w:tcBorders>
            <w:shd w:val="clear" w:color="auto" w:fill="auto"/>
            <w:vAlign w:val="center"/>
            <w:hideMark/>
          </w:tcPr>
          <w:p w14:paraId="4A229734"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2C0F7D09"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693C7F42"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04</w:t>
            </w:r>
          </w:p>
        </w:tc>
        <w:tc>
          <w:tcPr>
            <w:tcW w:w="1885" w:type="dxa"/>
            <w:gridSpan w:val="6"/>
            <w:tcBorders>
              <w:top w:val="nil"/>
              <w:left w:val="nil"/>
              <w:bottom w:val="single" w:sz="4" w:space="0" w:color="auto"/>
              <w:right w:val="single" w:sz="4" w:space="0" w:color="auto"/>
            </w:tcBorders>
            <w:shd w:val="clear" w:color="auto" w:fill="auto"/>
            <w:vAlign w:val="center"/>
            <w:hideMark/>
          </w:tcPr>
          <w:p w14:paraId="50EB01A2"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c>
          <w:tcPr>
            <w:tcW w:w="760" w:type="dxa"/>
            <w:gridSpan w:val="2"/>
            <w:tcBorders>
              <w:top w:val="nil"/>
              <w:left w:val="nil"/>
              <w:bottom w:val="single" w:sz="4" w:space="0" w:color="auto"/>
              <w:right w:val="single" w:sz="4" w:space="0" w:color="auto"/>
            </w:tcBorders>
            <w:shd w:val="clear" w:color="auto" w:fill="auto"/>
            <w:vAlign w:val="center"/>
            <w:hideMark/>
          </w:tcPr>
          <w:p w14:paraId="62AA8AF3"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43A18A15" w14:textId="77777777" w:rsidR="00570808" w:rsidRPr="00570808" w:rsidRDefault="00570808">
            <w:pPr>
              <w:jc w:val="right"/>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4653,5</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273B207F" w14:textId="77777777" w:rsidR="00570808" w:rsidRPr="00570808" w:rsidRDefault="00570808">
            <w:pPr>
              <w:jc w:val="right"/>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4298,6</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225A6BF3" w14:textId="77777777" w:rsidR="00570808" w:rsidRPr="00570808" w:rsidRDefault="00570808">
            <w:pPr>
              <w:jc w:val="right"/>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4212,3</w:t>
            </w:r>
          </w:p>
        </w:tc>
      </w:tr>
      <w:tr w:rsidR="00570808" w14:paraId="5F410699" w14:textId="77777777" w:rsidTr="005E0155">
        <w:trPr>
          <w:gridAfter w:val="16"/>
          <w:wAfter w:w="4953" w:type="dxa"/>
          <w:trHeight w:val="1898"/>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782904F" w14:textId="77777777" w:rsidR="00570808" w:rsidRPr="00570808" w:rsidRDefault="00570808">
            <w:pPr>
              <w:jc w:val="both"/>
              <w:rPr>
                <w:rFonts w:ascii="Times New Roman" w:hAnsi="Times New Roman" w:cs="Times New Roman"/>
                <w:color w:val="000000"/>
                <w:sz w:val="16"/>
                <w:szCs w:val="16"/>
              </w:rPr>
            </w:pPr>
            <w:r w:rsidRPr="00570808">
              <w:rPr>
                <w:rFonts w:ascii="Times New Roman" w:hAnsi="Times New Roman" w:cs="Times New Roman"/>
                <w:color w:val="000000"/>
                <w:sz w:val="16"/>
                <w:szCs w:val="16"/>
              </w:rPr>
              <w:t xml:space="preserve">Расходы на выплаты по оплате труда работников Администрации </w:t>
            </w:r>
            <w:proofErr w:type="spellStart"/>
            <w:r w:rsidRPr="00570808">
              <w:rPr>
                <w:rFonts w:ascii="Times New Roman" w:hAnsi="Times New Roman" w:cs="Times New Roman"/>
                <w:color w:val="000000"/>
                <w:sz w:val="16"/>
                <w:szCs w:val="16"/>
              </w:rPr>
              <w:t>Митякинского</w:t>
            </w:r>
            <w:proofErr w:type="spellEnd"/>
            <w:r w:rsidRPr="00570808">
              <w:rPr>
                <w:rFonts w:ascii="Times New Roman" w:hAnsi="Times New Roman" w:cs="Times New Roman"/>
                <w:color w:val="000000"/>
                <w:sz w:val="16"/>
                <w:szCs w:val="16"/>
              </w:rPr>
              <w:t xml:space="preserve"> сельского поселения в рамках обеспечения деятельности Администрации </w:t>
            </w:r>
            <w:proofErr w:type="spellStart"/>
            <w:r w:rsidRPr="00570808">
              <w:rPr>
                <w:rFonts w:ascii="Times New Roman" w:hAnsi="Times New Roman" w:cs="Times New Roman"/>
                <w:color w:val="000000"/>
                <w:sz w:val="16"/>
                <w:szCs w:val="16"/>
              </w:rPr>
              <w:t>Митякинского</w:t>
            </w:r>
            <w:proofErr w:type="spellEnd"/>
            <w:r w:rsidRPr="00570808">
              <w:rPr>
                <w:rFonts w:ascii="Times New Roman" w:hAnsi="Times New Roman" w:cs="Times New Roman"/>
                <w:color w:val="000000"/>
                <w:sz w:val="16"/>
                <w:szCs w:val="16"/>
              </w:rPr>
              <w:t xml:space="preserve"> сельского </w:t>
            </w:r>
            <w:proofErr w:type="spellStart"/>
            <w:r w:rsidRPr="00570808">
              <w:rPr>
                <w:rFonts w:ascii="Times New Roman" w:hAnsi="Times New Roman" w:cs="Times New Roman"/>
                <w:color w:val="000000"/>
                <w:sz w:val="16"/>
                <w:szCs w:val="16"/>
              </w:rPr>
              <w:t>поселния</w:t>
            </w:r>
            <w:proofErr w:type="spellEnd"/>
          </w:p>
        </w:tc>
        <w:tc>
          <w:tcPr>
            <w:tcW w:w="920" w:type="dxa"/>
            <w:gridSpan w:val="2"/>
            <w:tcBorders>
              <w:top w:val="nil"/>
              <w:left w:val="nil"/>
              <w:bottom w:val="single" w:sz="4" w:space="0" w:color="auto"/>
              <w:right w:val="single" w:sz="4" w:space="0" w:color="auto"/>
            </w:tcBorders>
            <w:shd w:val="clear" w:color="auto" w:fill="auto"/>
            <w:vAlign w:val="center"/>
            <w:hideMark/>
          </w:tcPr>
          <w:p w14:paraId="46E6F9DF"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260CC252"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52878341"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04</w:t>
            </w:r>
          </w:p>
        </w:tc>
        <w:tc>
          <w:tcPr>
            <w:tcW w:w="1885" w:type="dxa"/>
            <w:gridSpan w:val="6"/>
            <w:tcBorders>
              <w:top w:val="nil"/>
              <w:left w:val="nil"/>
              <w:bottom w:val="single" w:sz="4" w:space="0" w:color="auto"/>
              <w:right w:val="single" w:sz="4" w:space="0" w:color="auto"/>
            </w:tcBorders>
            <w:shd w:val="clear" w:color="auto" w:fill="auto"/>
            <w:vAlign w:val="center"/>
            <w:hideMark/>
          </w:tcPr>
          <w:p w14:paraId="33C328AF"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89.1.00.00110</w:t>
            </w:r>
          </w:p>
        </w:tc>
        <w:tc>
          <w:tcPr>
            <w:tcW w:w="760" w:type="dxa"/>
            <w:gridSpan w:val="2"/>
            <w:tcBorders>
              <w:top w:val="nil"/>
              <w:left w:val="nil"/>
              <w:bottom w:val="single" w:sz="4" w:space="0" w:color="auto"/>
              <w:right w:val="single" w:sz="4" w:space="0" w:color="auto"/>
            </w:tcBorders>
            <w:shd w:val="clear" w:color="auto" w:fill="auto"/>
            <w:vAlign w:val="center"/>
            <w:hideMark/>
          </w:tcPr>
          <w:p w14:paraId="60FC93C5"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54BDD05F"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3849,2</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10EFA442"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3967,5</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547D1FFD"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3967,5</w:t>
            </w:r>
          </w:p>
        </w:tc>
      </w:tr>
      <w:tr w:rsidR="00570808" w14:paraId="1B509D94" w14:textId="77777777" w:rsidTr="005E0155">
        <w:trPr>
          <w:gridAfter w:val="16"/>
          <w:wAfter w:w="4953" w:type="dxa"/>
          <w:trHeight w:val="2847"/>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CA705AE" w14:textId="77777777" w:rsidR="00570808" w:rsidRPr="00570808" w:rsidRDefault="00570808">
            <w:pPr>
              <w:jc w:val="both"/>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lastRenderedPageBreak/>
              <w:t xml:space="preserve">Расходы на выплаты по оплате труда работников Администрации </w:t>
            </w:r>
            <w:proofErr w:type="spellStart"/>
            <w:r w:rsidRPr="00570808">
              <w:rPr>
                <w:rFonts w:ascii="Times New Roman" w:hAnsi="Times New Roman" w:cs="Times New Roman"/>
                <w:i/>
                <w:iCs/>
                <w:color w:val="000000"/>
                <w:sz w:val="16"/>
                <w:szCs w:val="16"/>
              </w:rPr>
              <w:t>Митякинского</w:t>
            </w:r>
            <w:proofErr w:type="spellEnd"/>
            <w:r w:rsidRPr="00570808">
              <w:rPr>
                <w:rFonts w:ascii="Times New Roman" w:hAnsi="Times New Roman" w:cs="Times New Roman"/>
                <w:i/>
                <w:iCs/>
                <w:color w:val="000000"/>
                <w:sz w:val="16"/>
                <w:szCs w:val="16"/>
              </w:rPr>
              <w:t xml:space="preserve"> сельского поселения в рамках обеспечения деятельности Администрации </w:t>
            </w:r>
            <w:proofErr w:type="spellStart"/>
            <w:r w:rsidRPr="00570808">
              <w:rPr>
                <w:rFonts w:ascii="Times New Roman" w:hAnsi="Times New Roman" w:cs="Times New Roman"/>
                <w:i/>
                <w:iCs/>
                <w:color w:val="000000"/>
                <w:sz w:val="16"/>
                <w:szCs w:val="16"/>
              </w:rPr>
              <w:t>Митякинского</w:t>
            </w:r>
            <w:proofErr w:type="spellEnd"/>
            <w:r w:rsidRPr="00570808">
              <w:rPr>
                <w:rFonts w:ascii="Times New Roman" w:hAnsi="Times New Roman" w:cs="Times New Roman"/>
                <w:i/>
                <w:iCs/>
                <w:color w:val="000000"/>
                <w:sz w:val="16"/>
                <w:szCs w:val="16"/>
              </w:rPr>
              <w:t xml:space="preserve"> сельского </w:t>
            </w:r>
            <w:proofErr w:type="spellStart"/>
            <w:r w:rsidRPr="00570808">
              <w:rPr>
                <w:rFonts w:ascii="Times New Roman" w:hAnsi="Times New Roman" w:cs="Times New Roman"/>
                <w:i/>
                <w:iCs/>
                <w:color w:val="000000"/>
                <w:sz w:val="16"/>
                <w:szCs w:val="16"/>
              </w:rPr>
              <w:t>поселния</w:t>
            </w:r>
            <w:proofErr w:type="spellEnd"/>
            <w:r w:rsidRPr="00570808">
              <w:rPr>
                <w:rFonts w:ascii="Times New Roman" w:hAnsi="Times New Roman" w:cs="Times New Roman"/>
                <w:i/>
                <w:iCs/>
                <w:color w:val="000000"/>
                <w:sz w:val="16"/>
                <w:szCs w:val="16"/>
              </w:rPr>
              <w:t xml:space="preserve"> (Расходы на выплаты персоналу государственных (муниципальных) органов)</w:t>
            </w:r>
          </w:p>
        </w:tc>
        <w:tc>
          <w:tcPr>
            <w:tcW w:w="920" w:type="dxa"/>
            <w:gridSpan w:val="2"/>
            <w:tcBorders>
              <w:top w:val="nil"/>
              <w:left w:val="nil"/>
              <w:bottom w:val="single" w:sz="4" w:space="0" w:color="auto"/>
              <w:right w:val="single" w:sz="4" w:space="0" w:color="auto"/>
            </w:tcBorders>
            <w:shd w:val="clear" w:color="auto" w:fill="auto"/>
            <w:vAlign w:val="center"/>
            <w:hideMark/>
          </w:tcPr>
          <w:p w14:paraId="0E91C5D9"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095FBCF3"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38E062B6"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04</w:t>
            </w:r>
          </w:p>
        </w:tc>
        <w:tc>
          <w:tcPr>
            <w:tcW w:w="1885" w:type="dxa"/>
            <w:gridSpan w:val="6"/>
            <w:tcBorders>
              <w:top w:val="nil"/>
              <w:left w:val="nil"/>
              <w:bottom w:val="single" w:sz="4" w:space="0" w:color="auto"/>
              <w:right w:val="single" w:sz="4" w:space="0" w:color="auto"/>
            </w:tcBorders>
            <w:shd w:val="clear" w:color="auto" w:fill="auto"/>
            <w:vAlign w:val="center"/>
            <w:hideMark/>
          </w:tcPr>
          <w:p w14:paraId="1337AEF2"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89.1.00.00110</w:t>
            </w:r>
          </w:p>
        </w:tc>
        <w:tc>
          <w:tcPr>
            <w:tcW w:w="760" w:type="dxa"/>
            <w:gridSpan w:val="2"/>
            <w:tcBorders>
              <w:top w:val="nil"/>
              <w:left w:val="nil"/>
              <w:bottom w:val="single" w:sz="4" w:space="0" w:color="auto"/>
              <w:right w:val="single" w:sz="4" w:space="0" w:color="auto"/>
            </w:tcBorders>
            <w:shd w:val="clear" w:color="auto" w:fill="auto"/>
            <w:vAlign w:val="center"/>
            <w:hideMark/>
          </w:tcPr>
          <w:p w14:paraId="5A3F30AF"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120</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453BA14F"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3849,2</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1BA83795"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3967,5</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1F69077A"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3967,5</w:t>
            </w:r>
          </w:p>
        </w:tc>
      </w:tr>
      <w:tr w:rsidR="00570808" w14:paraId="35C7974D" w14:textId="77777777" w:rsidTr="005E0155">
        <w:trPr>
          <w:gridAfter w:val="16"/>
          <w:wAfter w:w="4953" w:type="dxa"/>
          <w:trHeight w:val="2213"/>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EB9EA76" w14:textId="77777777" w:rsidR="00570808" w:rsidRPr="00570808" w:rsidRDefault="00570808">
            <w:pPr>
              <w:jc w:val="both"/>
              <w:rPr>
                <w:rFonts w:ascii="Times New Roman" w:hAnsi="Times New Roman" w:cs="Times New Roman"/>
                <w:color w:val="000000"/>
                <w:sz w:val="16"/>
                <w:szCs w:val="16"/>
              </w:rPr>
            </w:pPr>
            <w:r w:rsidRPr="00570808">
              <w:rPr>
                <w:rFonts w:ascii="Times New Roman" w:hAnsi="Times New Roman" w:cs="Times New Roman"/>
                <w:color w:val="000000"/>
                <w:sz w:val="16"/>
                <w:szCs w:val="16"/>
              </w:rPr>
              <w:t xml:space="preserve">Расходы на обеспечение функций органов местного самоуправления </w:t>
            </w:r>
            <w:proofErr w:type="spellStart"/>
            <w:r w:rsidRPr="00570808">
              <w:rPr>
                <w:rFonts w:ascii="Times New Roman" w:hAnsi="Times New Roman" w:cs="Times New Roman"/>
                <w:color w:val="000000"/>
                <w:sz w:val="16"/>
                <w:szCs w:val="16"/>
              </w:rPr>
              <w:t>Митякинского</w:t>
            </w:r>
            <w:proofErr w:type="spellEnd"/>
            <w:r w:rsidRPr="00570808">
              <w:rPr>
                <w:rFonts w:ascii="Times New Roman" w:hAnsi="Times New Roman" w:cs="Times New Roman"/>
                <w:color w:val="000000"/>
                <w:sz w:val="16"/>
                <w:szCs w:val="16"/>
              </w:rPr>
              <w:t xml:space="preserve"> сельского поселения в рамках обеспечения деятельности Администрации </w:t>
            </w:r>
            <w:proofErr w:type="spellStart"/>
            <w:r w:rsidRPr="00570808">
              <w:rPr>
                <w:rFonts w:ascii="Times New Roman" w:hAnsi="Times New Roman" w:cs="Times New Roman"/>
                <w:color w:val="000000"/>
                <w:sz w:val="16"/>
                <w:szCs w:val="16"/>
              </w:rPr>
              <w:t>Митякинского</w:t>
            </w:r>
            <w:proofErr w:type="spellEnd"/>
            <w:r w:rsidRPr="00570808">
              <w:rPr>
                <w:rFonts w:ascii="Times New Roman" w:hAnsi="Times New Roman" w:cs="Times New Roman"/>
                <w:color w:val="000000"/>
                <w:sz w:val="16"/>
                <w:szCs w:val="16"/>
              </w:rPr>
              <w:t xml:space="preserve"> сельского поселения</w:t>
            </w:r>
          </w:p>
        </w:tc>
        <w:tc>
          <w:tcPr>
            <w:tcW w:w="920" w:type="dxa"/>
            <w:gridSpan w:val="2"/>
            <w:tcBorders>
              <w:top w:val="nil"/>
              <w:left w:val="nil"/>
              <w:bottom w:val="single" w:sz="4" w:space="0" w:color="auto"/>
              <w:right w:val="single" w:sz="4" w:space="0" w:color="auto"/>
            </w:tcBorders>
            <w:shd w:val="clear" w:color="auto" w:fill="auto"/>
            <w:vAlign w:val="center"/>
            <w:hideMark/>
          </w:tcPr>
          <w:p w14:paraId="3D64BDCF"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5CD27B4D"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11D10F4B"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04</w:t>
            </w:r>
          </w:p>
        </w:tc>
        <w:tc>
          <w:tcPr>
            <w:tcW w:w="1885" w:type="dxa"/>
            <w:gridSpan w:val="6"/>
            <w:tcBorders>
              <w:top w:val="nil"/>
              <w:left w:val="nil"/>
              <w:bottom w:val="single" w:sz="4" w:space="0" w:color="auto"/>
              <w:right w:val="single" w:sz="4" w:space="0" w:color="auto"/>
            </w:tcBorders>
            <w:shd w:val="clear" w:color="auto" w:fill="auto"/>
            <w:vAlign w:val="center"/>
            <w:hideMark/>
          </w:tcPr>
          <w:p w14:paraId="1C446D51"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89.1.00.00190</w:t>
            </w:r>
          </w:p>
        </w:tc>
        <w:tc>
          <w:tcPr>
            <w:tcW w:w="760" w:type="dxa"/>
            <w:gridSpan w:val="2"/>
            <w:tcBorders>
              <w:top w:val="nil"/>
              <w:left w:val="nil"/>
              <w:bottom w:val="single" w:sz="4" w:space="0" w:color="auto"/>
              <w:right w:val="single" w:sz="4" w:space="0" w:color="auto"/>
            </w:tcBorders>
            <w:shd w:val="clear" w:color="auto" w:fill="auto"/>
            <w:vAlign w:val="center"/>
            <w:hideMark/>
          </w:tcPr>
          <w:p w14:paraId="08227154"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2C626022"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804,3</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550ED02B"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361,1</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3454D6F7"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244,8</w:t>
            </w:r>
          </w:p>
        </w:tc>
      </w:tr>
      <w:tr w:rsidR="00570808" w14:paraId="666EDE5F" w14:textId="77777777" w:rsidTr="005E0155">
        <w:trPr>
          <w:gridAfter w:val="16"/>
          <w:wAfter w:w="4953" w:type="dxa"/>
          <w:trHeight w:val="2847"/>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5042915" w14:textId="77777777" w:rsidR="00570808" w:rsidRPr="00570808" w:rsidRDefault="00570808">
            <w:pPr>
              <w:jc w:val="both"/>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xml:space="preserve">Расходы на обеспечение функций органов местного самоуправления </w:t>
            </w:r>
            <w:proofErr w:type="spellStart"/>
            <w:r w:rsidRPr="00570808">
              <w:rPr>
                <w:rFonts w:ascii="Times New Roman" w:hAnsi="Times New Roman" w:cs="Times New Roman"/>
                <w:i/>
                <w:iCs/>
                <w:color w:val="000000"/>
                <w:sz w:val="16"/>
                <w:szCs w:val="16"/>
              </w:rPr>
              <w:t>Митякинского</w:t>
            </w:r>
            <w:proofErr w:type="spellEnd"/>
            <w:r w:rsidRPr="00570808">
              <w:rPr>
                <w:rFonts w:ascii="Times New Roman" w:hAnsi="Times New Roman" w:cs="Times New Roman"/>
                <w:i/>
                <w:iCs/>
                <w:color w:val="000000"/>
                <w:sz w:val="16"/>
                <w:szCs w:val="16"/>
              </w:rPr>
              <w:t xml:space="preserve"> сельского поселения в рамках обеспечения деятельности Администрации </w:t>
            </w:r>
            <w:proofErr w:type="spellStart"/>
            <w:r w:rsidRPr="00570808">
              <w:rPr>
                <w:rFonts w:ascii="Times New Roman" w:hAnsi="Times New Roman" w:cs="Times New Roman"/>
                <w:i/>
                <w:iCs/>
                <w:color w:val="000000"/>
                <w:sz w:val="16"/>
                <w:szCs w:val="16"/>
              </w:rPr>
              <w:t>Митякинского</w:t>
            </w:r>
            <w:proofErr w:type="spellEnd"/>
            <w:r w:rsidRPr="00570808">
              <w:rPr>
                <w:rFonts w:ascii="Times New Roman" w:hAnsi="Times New Roman" w:cs="Times New Roman"/>
                <w:i/>
                <w:iCs/>
                <w:color w:val="000000"/>
                <w:sz w:val="16"/>
                <w:szCs w:val="16"/>
              </w:rPr>
              <w:t xml:space="preserve"> сельского поселения (Расходы на выплаты персоналу государственных (муниципальных) органов)</w:t>
            </w:r>
          </w:p>
        </w:tc>
        <w:tc>
          <w:tcPr>
            <w:tcW w:w="920" w:type="dxa"/>
            <w:gridSpan w:val="2"/>
            <w:tcBorders>
              <w:top w:val="nil"/>
              <w:left w:val="nil"/>
              <w:bottom w:val="single" w:sz="4" w:space="0" w:color="auto"/>
              <w:right w:val="single" w:sz="4" w:space="0" w:color="auto"/>
            </w:tcBorders>
            <w:shd w:val="clear" w:color="auto" w:fill="auto"/>
            <w:vAlign w:val="center"/>
            <w:hideMark/>
          </w:tcPr>
          <w:p w14:paraId="4BA8E8BD"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29F579E5"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49521ADC"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04</w:t>
            </w:r>
          </w:p>
        </w:tc>
        <w:tc>
          <w:tcPr>
            <w:tcW w:w="1885" w:type="dxa"/>
            <w:gridSpan w:val="6"/>
            <w:tcBorders>
              <w:top w:val="nil"/>
              <w:left w:val="nil"/>
              <w:bottom w:val="single" w:sz="4" w:space="0" w:color="auto"/>
              <w:right w:val="single" w:sz="4" w:space="0" w:color="auto"/>
            </w:tcBorders>
            <w:shd w:val="clear" w:color="auto" w:fill="auto"/>
            <w:vAlign w:val="center"/>
            <w:hideMark/>
          </w:tcPr>
          <w:p w14:paraId="6DDD4D80"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89.1.00.00190</w:t>
            </w:r>
          </w:p>
        </w:tc>
        <w:tc>
          <w:tcPr>
            <w:tcW w:w="760" w:type="dxa"/>
            <w:gridSpan w:val="2"/>
            <w:tcBorders>
              <w:top w:val="nil"/>
              <w:left w:val="nil"/>
              <w:bottom w:val="single" w:sz="4" w:space="0" w:color="auto"/>
              <w:right w:val="single" w:sz="4" w:space="0" w:color="auto"/>
            </w:tcBorders>
            <w:shd w:val="clear" w:color="auto" w:fill="auto"/>
            <w:vAlign w:val="center"/>
            <w:hideMark/>
          </w:tcPr>
          <w:p w14:paraId="5DF310B3"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120</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50D47DC4"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219,9</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02E9A0C6"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65,4</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57C973DE"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w:t>
            </w:r>
          </w:p>
        </w:tc>
      </w:tr>
      <w:tr w:rsidR="00570808" w14:paraId="0B163F2A" w14:textId="77777777" w:rsidTr="005E0155">
        <w:trPr>
          <w:gridAfter w:val="16"/>
          <w:wAfter w:w="4953" w:type="dxa"/>
          <w:trHeight w:val="3162"/>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655C15F" w14:textId="77777777" w:rsidR="00570808" w:rsidRPr="00570808" w:rsidRDefault="00570808">
            <w:pPr>
              <w:jc w:val="both"/>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lastRenderedPageBreak/>
              <w:t xml:space="preserve">Расходы на обеспечение функций органов местного самоуправления </w:t>
            </w:r>
            <w:proofErr w:type="spellStart"/>
            <w:r w:rsidRPr="00570808">
              <w:rPr>
                <w:rFonts w:ascii="Times New Roman" w:hAnsi="Times New Roman" w:cs="Times New Roman"/>
                <w:i/>
                <w:iCs/>
                <w:color w:val="000000"/>
                <w:sz w:val="16"/>
                <w:szCs w:val="16"/>
              </w:rPr>
              <w:t>Митякинского</w:t>
            </w:r>
            <w:proofErr w:type="spellEnd"/>
            <w:r w:rsidRPr="00570808">
              <w:rPr>
                <w:rFonts w:ascii="Times New Roman" w:hAnsi="Times New Roman" w:cs="Times New Roman"/>
                <w:i/>
                <w:iCs/>
                <w:color w:val="000000"/>
                <w:sz w:val="16"/>
                <w:szCs w:val="16"/>
              </w:rPr>
              <w:t xml:space="preserve"> сельского поселения в рамках обеспечения деятельности Администрации </w:t>
            </w:r>
            <w:proofErr w:type="spellStart"/>
            <w:r w:rsidRPr="00570808">
              <w:rPr>
                <w:rFonts w:ascii="Times New Roman" w:hAnsi="Times New Roman" w:cs="Times New Roman"/>
                <w:i/>
                <w:iCs/>
                <w:color w:val="000000"/>
                <w:sz w:val="16"/>
                <w:szCs w:val="16"/>
              </w:rPr>
              <w:t>Митякинского</w:t>
            </w:r>
            <w:proofErr w:type="spellEnd"/>
            <w:r w:rsidRPr="00570808">
              <w:rPr>
                <w:rFonts w:ascii="Times New Roman" w:hAnsi="Times New Roman" w:cs="Times New Roman"/>
                <w:i/>
                <w:iCs/>
                <w:color w:val="000000"/>
                <w:sz w:val="16"/>
                <w:szCs w:val="16"/>
              </w:rPr>
              <w:t xml:space="preserve"> сельского поселения (Иные закупки товаров, работ и услуг для обеспечения государственных (муниципальных) нужд)</w:t>
            </w:r>
          </w:p>
        </w:tc>
        <w:tc>
          <w:tcPr>
            <w:tcW w:w="920" w:type="dxa"/>
            <w:gridSpan w:val="2"/>
            <w:tcBorders>
              <w:top w:val="nil"/>
              <w:left w:val="nil"/>
              <w:bottom w:val="single" w:sz="4" w:space="0" w:color="auto"/>
              <w:right w:val="single" w:sz="4" w:space="0" w:color="auto"/>
            </w:tcBorders>
            <w:shd w:val="clear" w:color="auto" w:fill="auto"/>
            <w:vAlign w:val="center"/>
            <w:hideMark/>
          </w:tcPr>
          <w:p w14:paraId="62E831B3"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00C79837"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042736F3"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04</w:t>
            </w:r>
          </w:p>
        </w:tc>
        <w:tc>
          <w:tcPr>
            <w:tcW w:w="1885" w:type="dxa"/>
            <w:gridSpan w:val="6"/>
            <w:tcBorders>
              <w:top w:val="nil"/>
              <w:left w:val="nil"/>
              <w:bottom w:val="single" w:sz="4" w:space="0" w:color="auto"/>
              <w:right w:val="single" w:sz="4" w:space="0" w:color="auto"/>
            </w:tcBorders>
            <w:shd w:val="clear" w:color="auto" w:fill="auto"/>
            <w:vAlign w:val="center"/>
            <w:hideMark/>
          </w:tcPr>
          <w:p w14:paraId="6F73A7E5"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89.1.00.00190</w:t>
            </w:r>
          </w:p>
        </w:tc>
        <w:tc>
          <w:tcPr>
            <w:tcW w:w="760" w:type="dxa"/>
            <w:gridSpan w:val="2"/>
            <w:tcBorders>
              <w:top w:val="nil"/>
              <w:left w:val="nil"/>
              <w:bottom w:val="single" w:sz="4" w:space="0" w:color="auto"/>
              <w:right w:val="single" w:sz="4" w:space="0" w:color="auto"/>
            </w:tcBorders>
            <w:shd w:val="clear" w:color="auto" w:fill="auto"/>
            <w:vAlign w:val="center"/>
            <w:hideMark/>
          </w:tcPr>
          <w:p w14:paraId="42FCFA8E"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240</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7E24E5A2"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584,2</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688A8610"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265,7</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25460ABA"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244,8</w:t>
            </w:r>
          </w:p>
        </w:tc>
      </w:tr>
      <w:tr w:rsidR="00570808" w14:paraId="4D19F1DD" w14:textId="77777777" w:rsidTr="005E0155">
        <w:trPr>
          <w:gridAfter w:val="16"/>
          <w:wAfter w:w="4953" w:type="dxa"/>
          <w:trHeight w:val="474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F81ED92" w14:textId="77777777" w:rsidR="00570808" w:rsidRPr="00570808" w:rsidRDefault="00570808">
            <w:pPr>
              <w:jc w:val="both"/>
              <w:rPr>
                <w:rFonts w:ascii="Times New Roman" w:hAnsi="Times New Roman" w:cs="Times New Roman"/>
                <w:color w:val="000000"/>
                <w:sz w:val="16"/>
                <w:szCs w:val="16"/>
              </w:rPr>
            </w:pPr>
            <w:r w:rsidRPr="00570808">
              <w:rPr>
                <w:rFonts w:ascii="Times New Roman" w:hAnsi="Times New Roman" w:cs="Times New Roman"/>
                <w:color w:val="000000"/>
                <w:sz w:val="16"/>
                <w:szCs w:val="16"/>
              </w:rPr>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w:t>
            </w:r>
            <w:proofErr w:type="spellStart"/>
            <w:r w:rsidRPr="00570808">
              <w:rPr>
                <w:rFonts w:ascii="Times New Roman" w:hAnsi="Times New Roman" w:cs="Times New Roman"/>
                <w:color w:val="000000"/>
                <w:sz w:val="16"/>
                <w:szCs w:val="16"/>
              </w:rPr>
              <w:t>Митякинского</w:t>
            </w:r>
            <w:proofErr w:type="spellEnd"/>
            <w:r w:rsidRPr="00570808">
              <w:rPr>
                <w:rFonts w:ascii="Times New Roman" w:hAnsi="Times New Roman" w:cs="Times New Roman"/>
                <w:color w:val="000000"/>
                <w:sz w:val="16"/>
                <w:szCs w:val="16"/>
              </w:rPr>
              <w:t xml:space="preserve"> сельского поселения</w:t>
            </w:r>
          </w:p>
        </w:tc>
        <w:tc>
          <w:tcPr>
            <w:tcW w:w="920" w:type="dxa"/>
            <w:gridSpan w:val="2"/>
            <w:tcBorders>
              <w:top w:val="nil"/>
              <w:left w:val="nil"/>
              <w:bottom w:val="single" w:sz="4" w:space="0" w:color="auto"/>
              <w:right w:val="single" w:sz="4" w:space="0" w:color="auto"/>
            </w:tcBorders>
            <w:shd w:val="clear" w:color="auto" w:fill="auto"/>
            <w:vAlign w:val="center"/>
            <w:hideMark/>
          </w:tcPr>
          <w:p w14:paraId="6683E688"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6D2FF035"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631F044F"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04</w:t>
            </w:r>
          </w:p>
        </w:tc>
        <w:tc>
          <w:tcPr>
            <w:tcW w:w="1885" w:type="dxa"/>
            <w:gridSpan w:val="6"/>
            <w:tcBorders>
              <w:top w:val="nil"/>
              <w:left w:val="nil"/>
              <w:bottom w:val="single" w:sz="4" w:space="0" w:color="auto"/>
              <w:right w:val="single" w:sz="4" w:space="0" w:color="auto"/>
            </w:tcBorders>
            <w:shd w:val="clear" w:color="auto" w:fill="auto"/>
            <w:vAlign w:val="center"/>
            <w:hideMark/>
          </w:tcPr>
          <w:p w14:paraId="37F529A2"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89.9.00.72390</w:t>
            </w:r>
          </w:p>
        </w:tc>
        <w:tc>
          <w:tcPr>
            <w:tcW w:w="760" w:type="dxa"/>
            <w:gridSpan w:val="2"/>
            <w:tcBorders>
              <w:top w:val="nil"/>
              <w:left w:val="nil"/>
              <w:bottom w:val="single" w:sz="4" w:space="0" w:color="auto"/>
              <w:right w:val="single" w:sz="4" w:space="0" w:color="auto"/>
            </w:tcBorders>
            <w:shd w:val="clear" w:color="auto" w:fill="auto"/>
            <w:vAlign w:val="center"/>
            <w:hideMark/>
          </w:tcPr>
          <w:p w14:paraId="534B0B02"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00F23FCB"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0,2</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68861015"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7A23DE74"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r>
      <w:tr w:rsidR="00570808" w14:paraId="584B1769" w14:textId="77777777" w:rsidTr="005E0155">
        <w:trPr>
          <w:gridAfter w:val="16"/>
          <w:wAfter w:w="4953" w:type="dxa"/>
          <w:trHeight w:val="5693"/>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7609083" w14:textId="77777777" w:rsidR="00570808" w:rsidRPr="00570808" w:rsidRDefault="00570808">
            <w:pPr>
              <w:jc w:val="both"/>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lastRenderedPageBreak/>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w:t>
            </w:r>
            <w:proofErr w:type="spellStart"/>
            <w:r w:rsidRPr="00570808">
              <w:rPr>
                <w:rFonts w:ascii="Times New Roman" w:hAnsi="Times New Roman" w:cs="Times New Roman"/>
                <w:i/>
                <w:iCs/>
                <w:color w:val="000000"/>
                <w:sz w:val="16"/>
                <w:szCs w:val="16"/>
              </w:rPr>
              <w:t>Митякинского</w:t>
            </w:r>
            <w:proofErr w:type="spellEnd"/>
            <w:r w:rsidRPr="00570808">
              <w:rPr>
                <w:rFonts w:ascii="Times New Roman" w:hAnsi="Times New Roman" w:cs="Times New Roman"/>
                <w:i/>
                <w:iCs/>
                <w:color w:val="000000"/>
                <w:sz w:val="16"/>
                <w:szCs w:val="16"/>
              </w:rPr>
              <w:t xml:space="preserve"> сельского поселения (Иные закупки товаров, работ и услуг для обеспечения государственных (муниципальных) нужд)</w:t>
            </w:r>
          </w:p>
        </w:tc>
        <w:tc>
          <w:tcPr>
            <w:tcW w:w="920" w:type="dxa"/>
            <w:gridSpan w:val="2"/>
            <w:tcBorders>
              <w:top w:val="nil"/>
              <w:left w:val="nil"/>
              <w:bottom w:val="single" w:sz="4" w:space="0" w:color="auto"/>
              <w:right w:val="single" w:sz="4" w:space="0" w:color="auto"/>
            </w:tcBorders>
            <w:shd w:val="clear" w:color="auto" w:fill="auto"/>
            <w:vAlign w:val="center"/>
            <w:hideMark/>
          </w:tcPr>
          <w:p w14:paraId="4E94DAA4"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3F949288"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41C633CA"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04</w:t>
            </w:r>
          </w:p>
        </w:tc>
        <w:tc>
          <w:tcPr>
            <w:tcW w:w="1885" w:type="dxa"/>
            <w:gridSpan w:val="6"/>
            <w:tcBorders>
              <w:top w:val="nil"/>
              <w:left w:val="nil"/>
              <w:bottom w:val="single" w:sz="4" w:space="0" w:color="auto"/>
              <w:right w:val="single" w:sz="4" w:space="0" w:color="auto"/>
            </w:tcBorders>
            <w:shd w:val="clear" w:color="auto" w:fill="auto"/>
            <w:vAlign w:val="center"/>
            <w:hideMark/>
          </w:tcPr>
          <w:p w14:paraId="6BBD91B0"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89.9.00.72390</w:t>
            </w:r>
          </w:p>
        </w:tc>
        <w:tc>
          <w:tcPr>
            <w:tcW w:w="760" w:type="dxa"/>
            <w:gridSpan w:val="2"/>
            <w:tcBorders>
              <w:top w:val="nil"/>
              <w:left w:val="nil"/>
              <w:bottom w:val="single" w:sz="4" w:space="0" w:color="auto"/>
              <w:right w:val="single" w:sz="4" w:space="0" w:color="auto"/>
            </w:tcBorders>
            <w:shd w:val="clear" w:color="auto" w:fill="auto"/>
            <w:vAlign w:val="center"/>
            <w:hideMark/>
          </w:tcPr>
          <w:p w14:paraId="628B0DD0"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240</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0B9DCE97"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0,2</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400B2B28"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07836F22"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w:t>
            </w:r>
          </w:p>
        </w:tc>
      </w:tr>
      <w:tr w:rsidR="00570808" w14:paraId="12BAC02F" w14:textId="77777777" w:rsidTr="005E0155">
        <w:trPr>
          <w:gridAfter w:val="16"/>
          <w:wAfter w:w="4953" w:type="dxa"/>
          <w:trHeight w:val="63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3CDE97D" w14:textId="77777777" w:rsidR="00570808" w:rsidRPr="00570808" w:rsidRDefault="00570808">
            <w:pPr>
              <w:jc w:val="both"/>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Обеспечение проведения выборов и референдумов</w:t>
            </w:r>
          </w:p>
        </w:tc>
        <w:tc>
          <w:tcPr>
            <w:tcW w:w="920" w:type="dxa"/>
            <w:gridSpan w:val="2"/>
            <w:tcBorders>
              <w:top w:val="nil"/>
              <w:left w:val="nil"/>
              <w:bottom w:val="single" w:sz="4" w:space="0" w:color="auto"/>
              <w:right w:val="single" w:sz="4" w:space="0" w:color="auto"/>
            </w:tcBorders>
            <w:shd w:val="clear" w:color="auto" w:fill="auto"/>
            <w:vAlign w:val="center"/>
            <w:hideMark/>
          </w:tcPr>
          <w:p w14:paraId="1D835227"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51F371AB"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035C7C40"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07</w:t>
            </w:r>
          </w:p>
        </w:tc>
        <w:tc>
          <w:tcPr>
            <w:tcW w:w="1885" w:type="dxa"/>
            <w:gridSpan w:val="6"/>
            <w:tcBorders>
              <w:top w:val="nil"/>
              <w:left w:val="nil"/>
              <w:bottom w:val="single" w:sz="4" w:space="0" w:color="auto"/>
              <w:right w:val="single" w:sz="4" w:space="0" w:color="auto"/>
            </w:tcBorders>
            <w:shd w:val="clear" w:color="auto" w:fill="auto"/>
            <w:vAlign w:val="center"/>
            <w:hideMark/>
          </w:tcPr>
          <w:p w14:paraId="0E174F89"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c>
          <w:tcPr>
            <w:tcW w:w="760" w:type="dxa"/>
            <w:gridSpan w:val="2"/>
            <w:tcBorders>
              <w:top w:val="nil"/>
              <w:left w:val="nil"/>
              <w:bottom w:val="single" w:sz="4" w:space="0" w:color="auto"/>
              <w:right w:val="single" w:sz="4" w:space="0" w:color="auto"/>
            </w:tcBorders>
            <w:shd w:val="clear" w:color="auto" w:fill="auto"/>
            <w:vAlign w:val="center"/>
            <w:hideMark/>
          </w:tcPr>
          <w:p w14:paraId="2F52FBA9"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1D8D4169" w14:textId="77777777" w:rsidR="00570808" w:rsidRPr="00570808" w:rsidRDefault="00570808">
            <w:pPr>
              <w:jc w:val="right"/>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4F1329C4" w14:textId="77777777" w:rsidR="00570808" w:rsidRPr="00570808" w:rsidRDefault="00570808">
            <w:pPr>
              <w:jc w:val="right"/>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2D362F21" w14:textId="77777777" w:rsidR="00570808" w:rsidRPr="00570808" w:rsidRDefault="00570808">
            <w:pPr>
              <w:jc w:val="right"/>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405,2</w:t>
            </w:r>
          </w:p>
        </w:tc>
      </w:tr>
      <w:tr w:rsidR="00570808" w14:paraId="25A87805" w14:textId="77777777" w:rsidTr="005E0155">
        <w:trPr>
          <w:gridAfter w:val="16"/>
          <w:wAfter w:w="4953" w:type="dxa"/>
          <w:trHeight w:val="2532"/>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216B9195" w14:textId="77777777" w:rsidR="00570808" w:rsidRPr="00570808" w:rsidRDefault="00570808">
            <w:pPr>
              <w:jc w:val="both"/>
              <w:rPr>
                <w:rFonts w:ascii="Times New Roman" w:hAnsi="Times New Roman" w:cs="Times New Roman"/>
                <w:color w:val="000000"/>
                <w:sz w:val="16"/>
                <w:szCs w:val="16"/>
              </w:rPr>
            </w:pPr>
            <w:r w:rsidRPr="00570808">
              <w:rPr>
                <w:rFonts w:ascii="Times New Roman" w:hAnsi="Times New Roman" w:cs="Times New Roman"/>
                <w:color w:val="000000"/>
                <w:sz w:val="16"/>
                <w:szCs w:val="16"/>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570808">
              <w:rPr>
                <w:rFonts w:ascii="Times New Roman" w:hAnsi="Times New Roman" w:cs="Times New Roman"/>
                <w:color w:val="000000"/>
                <w:sz w:val="16"/>
                <w:szCs w:val="16"/>
              </w:rPr>
              <w:t>Митякинского</w:t>
            </w:r>
            <w:proofErr w:type="spellEnd"/>
            <w:r w:rsidRPr="00570808">
              <w:rPr>
                <w:rFonts w:ascii="Times New Roman" w:hAnsi="Times New Roman" w:cs="Times New Roman"/>
                <w:color w:val="000000"/>
                <w:sz w:val="16"/>
                <w:szCs w:val="16"/>
              </w:rPr>
              <w:t xml:space="preserve"> сельского поселения"</w:t>
            </w:r>
          </w:p>
        </w:tc>
        <w:tc>
          <w:tcPr>
            <w:tcW w:w="920" w:type="dxa"/>
            <w:gridSpan w:val="2"/>
            <w:tcBorders>
              <w:top w:val="nil"/>
              <w:left w:val="nil"/>
              <w:bottom w:val="single" w:sz="4" w:space="0" w:color="auto"/>
              <w:right w:val="single" w:sz="4" w:space="0" w:color="auto"/>
            </w:tcBorders>
            <w:shd w:val="clear" w:color="auto" w:fill="auto"/>
            <w:vAlign w:val="center"/>
            <w:hideMark/>
          </w:tcPr>
          <w:p w14:paraId="36BCD80C"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05B912D0"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28136FDC"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07</w:t>
            </w:r>
          </w:p>
        </w:tc>
        <w:tc>
          <w:tcPr>
            <w:tcW w:w="1885" w:type="dxa"/>
            <w:gridSpan w:val="6"/>
            <w:tcBorders>
              <w:top w:val="nil"/>
              <w:left w:val="nil"/>
              <w:bottom w:val="single" w:sz="4" w:space="0" w:color="auto"/>
              <w:right w:val="single" w:sz="4" w:space="0" w:color="auto"/>
            </w:tcBorders>
            <w:shd w:val="clear" w:color="auto" w:fill="auto"/>
            <w:vAlign w:val="center"/>
            <w:hideMark/>
          </w:tcPr>
          <w:p w14:paraId="0CB70A8A"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99.9.00.99990</w:t>
            </w:r>
          </w:p>
        </w:tc>
        <w:tc>
          <w:tcPr>
            <w:tcW w:w="760" w:type="dxa"/>
            <w:gridSpan w:val="2"/>
            <w:tcBorders>
              <w:top w:val="nil"/>
              <w:left w:val="nil"/>
              <w:bottom w:val="single" w:sz="4" w:space="0" w:color="auto"/>
              <w:right w:val="single" w:sz="4" w:space="0" w:color="auto"/>
            </w:tcBorders>
            <w:shd w:val="clear" w:color="auto" w:fill="auto"/>
            <w:vAlign w:val="center"/>
            <w:hideMark/>
          </w:tcPr>
          <w:p w14:paraId="651C0BC6"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7FFC9B3E"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18DCA471"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639D53E6"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405,2</w:t>
            </w:r>
          </w:p>
        </w:tc>
      </w:tr>
      <w:tr w:rsidR="00570808" w14:paraId="5D818AD1" w14:textId="77777777" w:rsidTr="005E0155">
        <w:trPr>
          <w:gridAfter w:val="16"/>
          <w:wAfter w:w="4953" w:type="dxa"/>
          <w:trHeight w:val="2847"/>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B112D02" w14:textId="77777777" w:rsidR="00570808" w:rsidRPr="00570808" w:rsidRDefault="00570808">
            <w:pPr>
              <w:jc w:val="both"/>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lastRenderedPageBreak/>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570808">
              <w:rPr>
                <w:rFonts w:ascii="Times New Roman" w:hAnsi="Times New Roman" w:cs="Times New Roman"/>
                <w:i/>
                <w:iCs/>
                <w:color w:val="000000"/>
                <w:sz w:val="16"/>
                <w:szCs w:val="16"/>
              </w:rPr>
              <w:t>Митякинского</w:t>
            </w:r>
            <w:proofErr w:type="spellEnd"/>
            <w:r w:rsidRPr="00570808">
              <w:rPr>
                <w:rFonts w:ascii="Times New Roman" w:hAnsi="Times New Roman" w:cs="Times New Roman"/>
                <w:i/>
                <w:iCs/>
                <w:color w:val="000000"/>
                <w:sz w:val="16"/>
                <w:szCs w:val="16"/>
              </w:rPr>
              <w:t xml:space="preserve"> сельского поселения" (Специальные расходы)</w:t>
            </w:r>
          </w:p>
        </w:tc>
        <w:tc>
          <w:tcPr>
            <w:tcW w:w="920" w:type="dxa"/>
            <w:gridSpan w:val="2"/>
            <w:tcBorders>
              <w:top w:val="nil"/>
              <w:left w:val="nil"/>
              <w:bottom w:val="single" w:sz="4" w:space="0" w:color="auto"/>
              <w:right w:val="single" w:sz="4" w:space="0" w:color="auto"/>
            </w:tcBorders>
            <w:shd w:val="clear" w:color="auto" w:fill="auto"/>
            <w:vAlign w:val="center"/>
            <w:hideMark/>
          </w:tcPr>
          <w:p w14:paraId="6CF893B8"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1747EC90"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3D4B0763"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07</w:t>
            </w:r>
          </w:p>
        </w:tc>
        <w:tc>
          <w:tcPr>
            <w:tcW w:w="1885" w:type="dxa"/>
            <w:gridSpan w:val="6"/>
            <w:tcBorders>
              <w:top w:val="nil"/>
              <w:left w:val="nil"/>
              <w:bottom w:val="single" w:sz="4" w:space="0" w:color="auto"/>
              <w:right w:val="single" w:sz="4" w:space="0" w:color="auto"/>
            </w:tcBorders>
            <w:shd w:val="clear" w:color="auto" w:fill="auto"/>
            <w:vAlign w:val="center"/>
            <w:hideMark/>
          </w:tcPr>
          <w:p w14:paraId="026727DA"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99.9.00.99990</w:t>
            </w:r>
          </w:p>
        </w:tc>
        <w:tc>
          <w:tcPr>
            <w:tcW w:w="760" w:type="dxa"/>
            <w:gridSpan w:val="2"/>
            <w:tcBorders>
              <w:top w:val="nil"/>
              <w:left w:val="nil"/>
              <w:bottom w:val="single" w:sz="4" w:space="0" w:color="auto"/>
              <w:right w:val="single" w:sz="4" w:space="0" w:color="auto"/>
            </w:tcBorders>
            <w:shd w:val="clear" w:color="auto" w:fill="auto"/>
            <w:vAlign w:val="center"/>
            <w:hideMark/>
          </w:tcPr>
          <w:p w14:paraId="4A70833A"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880</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59672848"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65812553"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2681D2D2"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405,2</w:t>
            </w:r>
          </w:p>
        </w:tc>
      </w:tr>
      <w:tr w:rsidR="00570808" w14:paraId="1788C0D9" w14:textId="77777777" w:rsidTr="005E0155">
        <w:trPr>
          <w:gridAfter w:val="16"/>
          <w:wAfter w:w="4953" w:type="dxa"/>
          <w:trHeight w:val="315"/>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DB76D89" w14:textId="77777777" w:rsidR="00570808" w:rsidRPr="00570808" w:rsidRDefault="00570808">
            <w:pPr>
              <w:jc w:val="both"/>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Резервные фонды</w:t>
            </w:r>
          </w:p>
        </w:tc>
        <w:tc>
          <w:tcPr>
            <w:tcW w:w="920" w:type="dxa"/>
            <w:gridSpan w:val="2"/>
            <w:tcBorders>
              <w:top w:val="nil"/>
              <w:left w:val="nil"/>
              <w:bottom w:val="single" w:sz="4" w:space="0" w:color="auto"/>
              <w:right w:val="single" w:sz="4" w:space="0" w:color="auto"/>
            </w:tcBorders>
            <w:shd w:val="clear" w:color="auto" w:fill="auto"/>
            <w:vAlign w:val="center"/>
            <w:hideMark/>
          </w:tcPr>
          <w:p w14:paraId="10F1F30B"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2D05B168"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4E73B667"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11</w:t>
            </w:r>
          </w:p>
        </w:tc>
        <w:tc>
          <w:tcPr>
            <w:tcW w:w="1885" w:type="dxa"/>
            <w:gridSpan w:val="6"/>
            <w:tcBorders>
              <w:top w:val="nil"/>
              <w:left w:val="nil"/>
              <w:bottom w:val="single" w:sz="4" w:space="0" w:color="auto"/>
              <w:right w:val="single" w:sz="4" w:space="0" w:color="auto"/>
            </w:tcBorders>
            <w:shd w:val="clear" w:color="auto" w:fill="auto"/>
            <w:vAlign w:val="center"/>
            <w:hideMark/>
          </w:tcPr>
          <w:p w14:paraId="48295C2B"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c>
          <w:tcPr>
            <w:tcW w:w="760" w:type="dxa"/>
            <w:gridSpan w:val="2"/>
            <w:tcBorders>
              <w:top w:val="nil"/>
              <w:left w:val="nil"/>
              <w:bottom w:val="single" w:sz="4" w:space="0" w:color="auto"/>
              <w:right w:val="single" w:sz="4" w:space="0" w:color="auto"/>
            </w:tcBorders>
            <w:shd w:val="clear" w:color="auto" w:fill="auto"/>
            <w:vAlign w:val="center"/>
            <w:hideMark/>
          </w:tcPr>
          <w:p w14:paraId="75C1B3C9"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231B21E1" w14:textId="77777777" w:rsidR="00570808" w:rsidRPr="00570808" w:rsidRDefault="00570808">
            <w:pPr>
              <w:jc w:val="right"/>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5,0</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62EF71F4" w14:textId="77777777" w:rsidR="00570808" w:rsidRPr="00570808" w:rsidRDefault="00570808">
            <w:pPr>
              <w:jc w:val="right"/>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16F386D8" w14:textId="77777777" w:rsidR="00570808" w:rsidRPr="00570808" w:rsidRDefault="00570808">
            <w:pPr>
              <w:jc w:val="right"/>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r>
      <w:tr w:rsidR="00570808" w14:paraId="575AFDFB" w14:textId="77777777" w:rsidTr="005E0155">
        <w:trPr>
          <w:gridAfter w:val="16"/>
          <w:wAfter w:w="4953" w:type="dxa"/>
          <w:trHeight w:val="2532"/>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45AF708" w14:textId="77777777" w:rsidR="00570808" w:rsidRPr="00570808" w:rsidRDefault="00570808">
            <w:pPr>
              <w:jc w:val="both"/>
              <w:rPr>
                <w:rFonts w:ascii="Times New Roman" w:hAnsi="Times New Roman" w:cs="Times New Roman"/>
                <w:color w:val="000000"/>
                <w:sz w:val="16"/>
                <w:szCs w:val="16"/>
              </w:rPr>
            </w:pPr>
            <w:r w:rsidRPr="00570808">
              <w:rPr>
                <w:rFonts w:ascii="Times New Roman" w:hAnsi="Times New Roman" w:cs="Times New Roman"/>
                <w:color w:val="000000"/>
                <w:sz w:val="16"/>
                <w:szCs w:val="16"/>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570808">
              <w:rPr>
                <w:rFonts w:ascii="Times New Roman" w:hAnsi="Times New Roman" w:cs="Times New Roman"/>
                <w:color w:val="000000"/>
                <w:sz w:val="16"/>
                <w:szCs w:val="16"/>
              </w:rPr>
              <w:t>Митякинского</w:t>
            </w:r>
            <w:proofErr w:type="spellEnd"/>
            <w:r w:rsidRPr="00570808">
              <w:rPr>
                <w:rFonts w:ascii="Times New Roman" w:hAnsi="Times New Roman" w:cs="Times New Roman"/>
                <w:color w:val="000000"/>
                <w:sz w:val="16"/>
                <w:szCs w:val="16"/>
              </w:rPr>
              <w:t xml:space="preserve"> сельского поселения"</w:t>
            </w:r>
          </w:p>
        </w:tc>
        <w:tc>
          <w:tcPr>
            <w:tcW w:w="920" w:type="dxa"/>
            <w:gridSpan w:val="2"/>
            <w:tcBorders>
              <w:top w:val="nil"/>
              <w:left w:val="nil"/>
              <w:bottom w:val="single" w:sz="4" w:space="0" w:color="auto"/>
              <w:right w:val="single" w:sz="4" w:space="0" w:color="auto"/>
            </w:tcBorders>
            <w:shd w:val="clear" w:color="auto" w:fill="auto"/>
            <w:vAlign w:val="center"/>
            <w:hideMark/>
          </w:tcPr>
          <w:p w14:paraId="60C3E291"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55D7CDD5"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53005991"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11</w:t>
            </w:r>
          </w:p>
        </w:tc>
        <w:tc>
          <w:tcPr>
            <w:tcW w:w="1885" w:type="dxa"/>
            <w:gridSpan w:val="6"/>
            <w:tcBorders>
              <w:top w:val="nil"/>
              <w:left w:val="nil"/>
              <w:bottom w:val="single" w:sz="4" w:space="0" w:color="auto"/>
              <w:right w:val="single" w:sz="4" w:space="0" w:color="auto"/>
            </w:tcBorders>
            <w:shd w:val="clear" w:color="auto" w:fill="auto"/>
            <w:vAlign w:val="center"/>
            <w:hideMark/>
          </w:tcPr>
          <w:p w14:paraId="4F78ECD0"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99.9.00.99990</w:t>
            </w:r>
          </w:p>
        </w:tc>
        <w:tc>
          <w:tcPr>
            <w:tcW w:w="760" w:type="dxa"/>
            <w:gridSpan w:val="2"/>
            <w:tcBorders>
              <w:top w:val="nil"/>
              <w:left w:val="nil"/>
              <w:bottom w:val="single" w:sz="4" w:space="0" w:color="auto"/>
              <w:right w:val="single" w:sz="4" w:space="0" w:color="auto"/>
            </w:tcBorders>
            <w:shd w:val="clear" w:color="auto" w:fill="auto"/>
            <w:vAlign w:val="center"/>
            <w:hideMark/>
          </w:tcPr>
          <w:p w14:paraId="6D21B8EF"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41C08CB4"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5,0</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12E2B42E"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1E26F393"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r>
      <w:tr w:rsidR="00570808" w14:paraId="6B2CA299" w14:textId="77777777" w:rsidTr="005E0155">
        <w:trPr>
          <w:gridAfter w:val="16"/>
          <w:wAfter w:w="4953" w:type="dxa"/>
          <w:trHeight w:val="2847"/>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8CE6D22" w14:textId="77777777" w:rsidR="00570808" w:rsidRPr="00570808" w:rsidRDefault="00570808">
            <w:pPr>
              <w:jc w:val="both"/>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570808">
              <w:rPr>
                <w:rFonts w:ascii="Times New Roman" w:hAnsi="Times New Roman" w:cs="Times New Roman"/>
                <w:i/>
                <w:iCs/>
                <w:color w:val="000000"/>
                <w:sz w:val="16"/>
                <w:szCs w:val="16"/>
              </w:rPr>
              <w:t>Митякинского</w:t>
            </w:r>
            <w:proofErr w:type="spellEnd"/>
            <w:r w:rsidRPr="00570808">
              <w:rPr>
                <w:rFonts w:ascii="Times New Roman" w:hAnsi="Times New Roman" w:cs="Times New Roman"/>
                <w:i/>
                <w:iCs/>
                <w:color w:val="000000"/>
                <w:sz w:val="16"/>
                <w:szCs w:val="16"/>
              </w:rPr>
              <w:t xml:space="preserve"> сельского поселения" (Резервные средства)</w:t>
            </w:r>
          </w:p>
        </w:tc>
        <w:tc>
          <w:tcPr>
            <w:tcW w:w="920" w:type="dxa"/>
            <w:gridSpan w:val="2"/>
            <w:tcBorders>
              <w:top w:val="nil"/>
              <w:left w:val="nil"/>
              <w:bottom w:val="single" w:sz="4" w:space="0" w:color="auto"/>
              <w:right w:val="single" w:sz="4" w:space="0" w:color="auto"/>
            </w:tcBorders>
            <w:shd w:val="clear" w:color="auto" w:fill="auto"/>
            <w:vAlign w:val="center"/>
            <w:hideMark/>
          </w:tcPr>
          <w:p w14:paraId="023DA139"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115EC274"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7B569F33"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11</w:t>
            </w:r>
          </w:p>
        </w:tc>
        <w:tc>
          <w:tcPr>
            <w:tcW w:w="1885" w:type="dxa"/>
            <w:gridSpan w:val="6"/>
            <w:tcBorders>
              <w:top w:val="nil"/>
              <w:left w:val="nil"/>
              <w:bottom w:val="single" w:sz="4" w:space="0" w:color="auto"/>
              <w:right w:val="single" w:sz="4" w:space="0" w:color="auto"/>
            </w:tcBorders>
            <w:shd w:val="clear" w:color="auto" w:fill="auto"/>
            <w:vAlign w:val="center"/>
            <w:hideMark/>
          </w:tcPr>
          <w:p w14:paraId="45266E2C"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99.9.00.99990</w:t>
            </w:r>
          </w:p>
        </w:tc>
        <w:tc>
          <w:tcPr>
            <w:tcW w:w="760" w:type="dxa"/>
            <w:gridSpan w:val="2"/>
            <w:tcBorders>
              <w:top w:val="nil"/>
              <w:left w:val="nil"/>
              <w:bottom w:val="single" w:sz="4" w:space="0" w:color="auto"/>
              <w:right w:val="single" w:sz="4" w:space="0" w:color="auto"/>
            </w:tcBorders>
            <w:shd w:val="clear" w:color="auto" w:fill="auto"/>
            <w:vAlign w:val="center"/>
            <w:hideMark/>
          </w:tcPr>
          <w:p w14:paraId="6E5D778E"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870</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12C0802B"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5,0</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7E01B594"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229FE54E"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w:t>
            </w:r>
          </w:p>
        </w:tc>
      </w:tr>
      <w:tr w:rsidR="00570808" w14:paraId="68DC5CA7" w14:textId="77777777" w:rsidTr="005E0155">
        <w:trPr>
          <w:gridAfter w:val="16"/>
          <w:wAfter w:w="4953" w:type="dxa"/>
          <w:trHeight w:val="63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2A66A971" w14:textId="77777777" w:rsidR="00570808" w:rsidRPr="00570808" w:rsidRDefault="00570808">
            <w:pPr>
              <w:jc w:val="both"/>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Другие общегосударственные вопросы</w:t>
            </w:r>
          </w:p>
        </w:tc>
        <w:tc>
          <w:tcPr>
            <w:tcW w:w="920" w:type="dxa"/>
            <w:gridSpan w:val="2"/>
            <w:tcBorders>
              <w:top w:val="nil"/>
              <w:left w:val="nil"/>
              <w:bottom w:val="single" w:sz="4" w:space="0" w:color="auto"/>
              <w:right w:val="single" w:sz="4" w:space="0" w:color="auto"/>
            </w:tcBorders>
            <w:shd w:val="clear" w:color="auto" w:fill="auto"/>
            <w:vAlign w:val="center"/>
            <w:hideMark/>
          </w:tcPr>
          <w:p w14:paraId="3F7F1038"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089E08B7"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31C11C30"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13</w:t>
            </w:r>
          </w:p>
        </w:tc>
        <w:tc>
          <w:tcPr>
            <w:tcW w:w="1885" w:type="dxa"/>
            <w:gridSpan w:val="6"/>
            <w:tcBorders>
              <w:top w:val="nil"/>
              <w:left w:val="nil"/>
              <w:bottom w:val="single" w:sz="4" w:space="0" w:color="auto"/>
              <w:right w:val="single" w:sz="4" w:space="0" w:color="auto"/>
            </w:tcBorders>
            <w:shd w:val="clear" w:color="auto" w:fill="auto"/>
            <w:vAlign w:val="center"/>
            <w:hideMark/>
          </w:tcPr>
          <w:p w14:paraId="586330C2"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c>
          <w:tcPr>
            <w:tcW w:w="760" w:type="dxa"/>
            <w:gridSpan w:val="2"/>
            <w:tcBorders>
              <w:top w:val="nil"/>
              <w:left w:val="nil"/>
              <w:bottom w:val="single" w:sz="4" w:space="0" w:color="auto"/>
              <w:right w:val="single" w:sz="4" w:space="0" w:color="auto"/>
            </w:tcBorders>
            <w:shd w:val="clear" w:color="auto" w:fill="auto"/>
            <w:vAlign w:val="center"/>
            <w:hideMark/>
          </w:tcPr>
          <w:p w14:paraId="70525BB7"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22956222" w14:textId="77777777" w:rsidR="00570808" w:rsidRPr="00570808" w:rsidRDefault="00570808">
            <w:pPr>
              <w:jc w:val="right"/>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889,6</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57E2867F" w14:textId="77777777" w:rsidR="00570808" w:rsidRPr="00570808" w:rsidRDefault="00570808">
            <w:pPr>
              <w:jc w:val="right"/>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154,5</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284E8F4E" w14:textId="77777777" w:rsidR="00570808" w:rsidRPr="00570808" w:rsidRDefault="00570808">
            <w:pPr>
              <w:jc w:val="right"/>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304,6</w:t>
            </w:r>
          </w:p>
        </w:tc>
      </w:tr>
      <w:tr w:rsidR="00570808" w14:paraId="328F74A1" w14:textId="77777777" w:rsidTr="005E0155">
        <w:trPr>
          <w:gridAfter w:val="16"/>
          <w:wAfter w:w="4953" w:type="dxa"/>
          <w:trHeight w:val="3795"/>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8DB7125" w14:textId="77777777" w:rsidR="00570808" w:rsidRPr="00570808" w:rsidRDefault="00570808">
            <w:pPr>
              <w:jc w:val="both"/>
              <w:rPr>
                <w:rFonts w:ascii="Times New Roman" w:hAnsi="Times New Roman" w:cs="Times New Roman"/>
                <w:color w:val="000000"/>
                <w:sz w:val="16"/>
                <w:szCs w:val="16"/>
              </w:rPr>
            </w:pPr>
            <w:r w:rsidRPr="00570808">
              <w:rPr>
                <w:rFonts w:ascii="Times New Roman" w:hAnsi="Times New Roman" w:cs="Times New Roman"/>
                <w:color w:val="000000"/>
                <w:sz w:val="16"/>
                <w:szCs w:val="16"/>
              </w:rPr>
              <w:lastRenderedPageBreak/>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w:t>
            </w:r>
            <w:proofErr w:type="spellStart"/>
            <w:r w:rsidRPr="00570808">
              <w:rPr>
                <w:rFonts w:ascii="Times New Roman" w:hAnsi="Times New Roman" w:cs="Times New Roman"/>
                <w:color w:val="000000"/>
                <w:sz w:val="16"/>
                <w:szCs w:val="16"/>
              </w:rPr>
              <w:t>Митякинского</w:t>
            </w:r>
            <w:proofErr w:type="spellEnd"/>
            <w:r w:rsidRPr="00570808">
              <w:rPr>
                <w:rFonts w:ascii="Times New Roman" w:hAnsi="Times New Roman" w:cs="Times New Roman"/>
                <w:color w:val="000000"/>
                <w:sz w:val="16"/>
                <w:szCs w:val="16"/>
              </w:rPr>
              <w:t xml:space="preserve"> сельского поселения "Информационное общество" муниципальной программы </w:t>
            </w:r>
            <w:proofErr w:type="spellStart"/>
            <w:r w:rsidRPr="00570808">
              <w:rPr>
                <w:rFonts w:ascii="Times New Roman" w:hAnsi="Times New Roman" w:cs="Times New Roman"/>
                <w:color w:val="000000"/>
                <w:sz w:val="16"/>
                <w:szCs w:val="16"/>
              </w:rPr>
              <w:t>Митякинского</w:t>
            </w:r>
            <w:proofErr w:type="spellEnd"/>
            <w:r w:rsidRPr="00570808">
              <w:rPr>
                <w:rFonts w:ascii="Times New Roman" w:hAnsi="Times New Roman" w:cs="Times New Roman"/>
                <w:color w:val="000000"/>
                <w:sz w:val="16"/>
                <w:szCs w:val="16"/>
              </w:rPr>
              <w:t xml:space="preserve"> сельского поселения "Информационное общество"</w:t>
            </w:r>
          </w:p>
        </w:tc>
        <w:tc>
          <w:tcPr>
            <w:tcW w:w="920" w:type="dxa"/>
            <w:gridSpan w:val="2"/>
            <w:tcBorders>
              <w:top w:val="nil"/>
              <w:left w:val="nil"/>
              <w:bottom w:val="single" w:sz="4" w:space="0" w:color="auto"/>
              <w:right w:val="single" w:sz="4" w:space="0" w:color="auto"/>
            </w:tcBorders>
            <w:shd w:val="clear" w:color="auto" w:fill="auto"/>
            <w:vAlign w:val="center"/>
            <w:hideMark/>
          </w:tcPr>
          <w:p w14:paraId="459089A8"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54FDDD7A"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2A267D4B"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13</w:t>
            </w:r>
          </w:p>
        </w:tc>
        <w:tc>
          <w:tcPr>
            <w:tcW w:w="1885" w:type="dxa"/>
            <w:gridSpan w:val="6"/>
            <w:tcBorders>
              <w:top w:val="nil"/>
              <w:left w:val="nil"/>
              <w:bottom w:val="single" w:sz="4" w:space="0" w:color="auto"/>
              <w:right w:val="single" w:sz="4" w:space="0" w:color="auto"/>
            </w:tcBorders>
            <w:shd w:val="clear" w:color="auto" w:fill="auto"/>
            <w:vAlign w:val="center"/>
            <w:hideMark/>
          </w:tcPr>
          <w:p w14:paraId="21A17646"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01.1.00.99990</w:t>
            </w:r>
          </w:p>
        </w:tc>
        <w:tc>
          <w:tcPr>
            <w:tcW w:w="760" w:type="dxa"/>
            <w:gridSpan w:val="2"/>
            <w:tcBorders>
              <w:top w:val="nil"/>
              <w:left w:val="nil"/>
              <w:bottom w:val="single" w:sz="4" w:space="0" w:color="auto"/>
              <w:right w:val="single" w:sz="4" w:space="0" w:color="auto"/>
            </w:tcBorders>
            <w:shd w:val="clear" w:color="auto" w:fill="auto"/>
            <w:vAlign w:val="center"/>
            <w:hideMark/>
          </w:tcPr>
          <w:p w14:paraId="4A430E9B"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09942C79"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355,1</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147AE178"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49288552"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r>
      <w:tr w:rsidR="00570808" w14:paraId="1BC6F3E0" w14:textId="77777777" w:rsidTr="005E0155">
        <w:trPr>
          <w:gridAfter w:val="16"/>
          <w:wAfter w:w="4953" w:type="dxa"/>
          <w:trHeight w:val="5063"/>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47A1629" w14:textId="77777777" w:rsidR="00570808" w:rsidRPr="00570808" w:rsidRDefault="00570808">
            <w:pPr>
              <w:jc w:val="both"/>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w:t>
            </w:r>
            <w:proofErr w:type="spellStart"/>
            <w:r w:rsidRPr="00570808">
              <w:rPr>
                <w:rFonts w:ascii="Times New Roman" w:hAnsi="Times New Roman" w:cs="Times New Roman"/>
                <w:i/>
                <w:iCs/>
                <w:color w:val="000000"/>
                <w:sz w:val="16"/>
                <w:szCs w:val="16"/>
              </w:rPr>
              <w:t>Митякинского</w:t>
            </w:r>
            <w:proofErr w:type="spellEnd"/>
            <w:r w:rsidRPr="00570808">
              <w:rPr>
                <w:rFonts w:ascii="Times New Roman" w:hAnsi="Times New Roman" w:cs="Times New Roman"/>
                <w:i/>
                <w:iCs/>
                <w:color w:val="000000"/>
                <w:sz w:val="16"/>
                <w:szCs w:val="16"/>
              </w:rPr>
              <w:t xml:space="preserve"> сельского поселения "Информационное общество" муниципальной программы </w:t>
            </w:r>
            <w:proofErr w:type="spellStart"/>
            <w:r w:rsidRPr="00570808">
              <w:rPr>
                <w:rFonts w:ascii="Times New Roman" w:hAnsi="Times New Roman" w:cs="Times New Roman"/>
                <w:i/>
                <w:iCs/>
                <w:color w:val="000000"/>
                <w:sz w:val="16"/>
                <w:szCs w:val="16"/>
              </w:rPr>
              <w:t>Митякинского</w:t>
            </w:r>
            <w:proofErr w:type="spellEnd"/>
            <w:r w:rsidRPr="00570808">
              <w:rPr>
                <w:rFonts w:ascii="Times New Roman" w:hAnsi="Times New Roman" w:cs="Times New Roman"/>
                <w:i/>
                <w:iCs/>
                <w:color w:val="000000"/>
                <w:sz w:val="16"/>
                <w:szCs w:val="16"/>
              </w:rPr>
              <w:t xml:space="preserve"> сельского поселения "Информационное общество" (Иные закупки товаров, работ и услуг для обеспечения государственных (муниципальных) нужд)</w:t>
            </w:r>
          </w:p>
        </w:tc>
        <w:tc>
          <w:tcPr>
            <w:tcW w:w="920" w:type="dxa"/>
            <w:gridSpan w:val="2"/>
            <w:tcBorders>
              <w:top w:val="nil"/>
              <w:left w:val="nil"/>
              <w:bottom w:val="single" w:sz="4" w:space="0" w:color="auto"/>
              <w:right w:val="single" w:sz="4" w:space="0" w:color="auto"/>
            </w:tcBorders>
            <w:shd w:val="clear" w:color="auto" w:fill="auto"/>
            <w:vAlign w:val="center"/>
            <w:hideMark/>
          </w:tcPr>
          <w:p w14:paraId="1AB0FC49"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12CB4ABF"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1BFF4D24"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13</w:t>
            </w:r>
          </w:p>
        </w:tc>
        <w:tc>
          <w:tcPr>
            <w:tcW w:w="1885" w:type="dxa"/>
            <w:gridSpan w:val="6"/>
            <w:tcBorders>
              <w:top w:val="nil"/>
              <w:left w:val="nil"/>
              <w:bottom w:val="single" w:sz="4" w:space="0" w:color="auto"/>
              <w:right w:val="single" w:sz="4" w:space="0" w:color="auto"/>
            </w:tcBorders>
            <w:shd w:val="clear" w:color="auto" w:fill="auto"/>
            <w:vAlign w:val="center"/>
            <w:hideMark/>
          </w:tcPr>
          <w:p w14:paraId="2C3F2A0F"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01.1.00.99990</w:t>
            </w:r>
          </w:p>
        </w:tc>
        <w:tc>
          <w:tcPr>
            <w:tcW w:w="760" w:type="dxa"/>
            <w:gridSpan w:val="2"/>
            <w:tcBorders>
              <w:top w:val="nil"/>
              <w:left w:val="nil"/>
              <w:bottom w:val="single" w:sz="4" w:space="0" w:color="auto"/>
              <w:right w:val="single" w:sz="4" w:space="0" w:color="auto"/>
            </w:tcBorders>
            <w:shd w:val="clear" w:color="auto" w:fill="auto"/>
            <w:vAlign w:val="center"/>
            <w:hideMark/>
          </w:tcPr>
          <w:p w14:paraId="0E3D3BF9"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240</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5E326D9D"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355,1</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4FA3F5AD"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6014DF4A"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w:t>
            </w:r>
          </w:p>
        </w:tc>
      </w:tr>
      <w:tr w:rsidR="00570808" w14:paraId="5DD48EBA" w14:textId="77777777" w:rsidTr="005E0155">
        <w:trPr>
          <w:gridAfter w:val="16"/>
          <w:wAfter w:w="4953" w:type="dxa"/>
          <w:trHeight w:val="3162"/>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3A86919F" w14:textId="77777777" w:rsidR="00570808" w:rsidRPr="00570808" w:rsidRDefault="00570808">
            <w:pPr>
              <w:jc w:val="both"/>
              <w:rPr>
                <w:rFonts w:ascii="Times New Roman" w:hAnsi="Times New Roman" w:cs="Times New Roman"/>
                <w:color w:val="000000"/>
                <w:sz w:val="16"/>
                <w:szCs w:val="16"/>
              </w:rPr>
            </w:pPr>
            <w:r w:rsidRPr="00570808">
              <w:rPr>
                <w:rFonts w:ascii="Times New Roman" w:hAnsi="Times New Roman" w:cs="Times New Roman"/>
                <w:color w:val="000000"/>
                <w:sz w:val="16"/>
                <w:szCs w:val="16"/>
              </w:rPr>
              <w:lastRenderedPageBreak/>
              <w:t xml:space="preserve">Мероприятия по диспансеризации муниципальных служащих </w:t>
            </w:r>
            <w:proofErr w:type="spellStart"/>
            <w:r w:rsidRPr="00570808">
              <w:rPr>
                <w:rFonts w:ascii="Times New Roman" w:hAnsi="Times New Roman" w:cs="Times New Roman"/>
                <w:color w:val="000000"/>
                <w:sz w:val="16"/>
                <w:szCs w:val="16"/>
              </w:rPr>
              <w:t>Митякинского</w:t>
            </w:r>
            <w:proofErr w:type="spellEnd"/>
            <w:r w:rsidRPr="00570808">
              <w:rPr>
                <w:rFonts w:ascii="Times New Roman" w:hAnsi="Times New Roman" w:cs="Times New Roman"/>
                <w:color w:val="000000"/>
                <w:sz w:val="16"/>
                <w:szCs w:val="16"/>
              </w:rPr>
              <w:t xml:space="preserve"> сельского поселения в рамках подпрограммы "Развитие муниципального управления и муниципальной службы </w:t>
            </w:r>
            <w:proofErr w:type="spellStart"/>
            <w:r w:rsidRPr="00570808">
              <w:rPr>
                <w:rFonts w:ascii="Times New Roman" w:hAnsi="Times New Roman" w:cs="Times New Roman"/>
                <w:color w:val="000000"/>
                <w:sz w:val="16"/>
                <w:szCs w:val="16"/>
              </w:rPr>
              <w:t>Митякинского</w:t>
            </w:r>
            <w:proofErr w:type="spellEnd"/>
            <w:r w:rsidRPr="00570808">
              <w:rPr>
                <w:rFonts w:ascii="Times New Roman" w:hAnsi="Times New Roman" w:cs="Times New Roman"/>
                <w:color w:val="000000"/>
                <w:sz w:val="16"/>
                <w:szCs w:val="16"/>
              </w:rPr>
              <w:t xml:space="preserve"> сельского поселения муниципальной программы "Муниципальная политика"</w:t>
            </w:r>
          </w:p>
        </w:tc>
        <w:tc>
          <w:tcPr>
            <w:tcW w:w="920" w:type="dxa"/>
            <w:gridSpan w:val="2"/>
            <w:tcBorders>
              <w:top w:val="nil"/>
              <w:left w:val="nil"/>
              <w:bottom w:val="single" w:sz="4" w:space="0" w:color="auto"/>
              <w:right w:val="single" w:sz="4" w:space="0" w:color="auto"/>
            </w:tcBorders>
            <w:shd w:val="clear" w:color="auto" w:fill="auto"/>
            <w:vAlign w:val="center"/>
            <w:hideMark/>
          </w:tcPr>
          <w:p w14:paraId="578D51E8"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638C269E"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12B26679"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13</w:t>
            </w:r>
          </w:p>
        </w:tc>
        <w:tc>
          <w:tcPr>
            <w:tcW w:w="1885" w:type="dxa"/>
            <w:gridSpan w:val="6"/>
            <w:tcBorders>
              <w:top w:val="nil"/>
              <w:left w:val="nil"/>
              <w:bottom w:val="single" w:sz="4" w:space="0" w:color="auto"/>
              <w:right w:val="single" w:sz="4" w:space="0" w:color="auto"/>
            </w:tcBorders>
            <w:shd w:val="clear" w:color="auto" w:fill="auto"/>
            <w:vAlign w:val="center"/>
            <w:hideMark/>
          </w:tcPr>
          <w:p w14:paraId="6111F916"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07.1.00.20480</w:t>
            </w:r>
          </w:p>
        </w:tc>
        <w:tc>
          <w:tcPr>
            <w:tcW w:w="760" w:type="dxa"/>
            <w:gridSpan w:val="2"/>
            <w:tcBorders>
              <w:top w:val="nil"/>
              <w:left w:val="nil"/>
              <w:bottom w:val="single" w:sz="4" w:space="0" w:color="auto"/>
              <w:right w:val="single" w:sz="4" w:space="0" w:color="auto"/>
            </w:tcBorders>
            <w:shd w:val="clear" w:color="auto" w:fill="auto"/>
            <w:vAlign w:val="center"/>
            <w:hideMark/>
          </w:tcPr>
          <w:p w14:paraId="098DA5A0"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1A179C6E"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26,6</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16D8EF5F"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1B63C6F6"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r>
      <w:tr w:rsidR="00570808" w14:paraId="3BF80EBC" w14:textId="77777777" w:rsidTr="005E0155">
        <w:trPr>
          <w:gridAfter w:val="16"/>
          <w:wAfter w:w="4953" w:type="dxa"/>
          <w:trHeight w:val="4429"/>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3E745AB9" w14:textId="77777777" w:rsidR="00570808" w:rsidRPr="00570808" w:rsidRDefault="00570808">
            <w:pPr>
              <w:jc w:val="both"/>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xml:space="preserve">Мероприятия по диспансеризации муниципальных служащих </w:t>
            </w:r>
            <w:proofErr w:type="spellStart"/>
            <w:r w:rsidRPr="00570808">
              <w:rPr>
                <w:rFonts w:ascii="Times New Roman" w:hAnsi="Times New Roman" w:cs="Times New Roman"/>
                <w:i/>
                <w:iCs/>
                <w:color w:val="000000"/>
                <w:sz w:val="16"/>
                <w:szCs w:val="16"/>
              </w:rPr>
              <w:t>Митякинского</w:t>
            </w:r>
            <w:proofErr w:type="spellEnd"/>
            <w:r w:rsidRPr="00570808">
              <w:rPr>
                <w:rFonts w:ascii="Times New Roman" w:hAnsi="Times New Roman" w:cs="Times New Roman"/>
                <w:i/>
                <w:iCs/>
                <w:color w:val="000000"/>
                <w:sz w:val="16"/>
                <w:szCs w:val="16"/>
              </w:rPr>
              <w:t xml:space="preserve"> сельского поселения в рамках подпрограммы "Развитие муниципального управления и муниципальной службы </w:t>
            </w:r>
            <w:proofErr w:type="spellStart"/>
            <w:r w:rsidRPr="00570808">
              <w:rPr>
                <w:rFonts w:ascii="Times New Roman" w:hAnsi="Times New Roman" w:cs="Times New Roman"/>
                <w:i/>
                <w:iCs/>
                <w:color w:val="000000"/>
                <w:sz w:val="16"/>
                <w:szCs w:val="16"/>
              </w:rPr>
              <w:t>Митякинского</w:t>
            </w:r>
            <w:proofErr w:type="spellEnd"/>
            <w:r w:rsidRPr="00570808">
              <w:rPr>
                <w:rFonts w:ascii="Times New Roman" w:hAnsi="Times New Roman" w:cs="Times New Roman"/>
                <w:i/>
                <w:iCs/>
                <w:color w:val="000000"/>
                <w:sz w:val="16"/>
                <w:szCs w:val="16"/>
              </w:rPr>
              <w:t xml:space="preserve">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920" w:type="dxa"/>
            <w:gridSpan w:val="2"/>
            <w:tcBorders>
              <w:top w:val="nil"/>
              <w:left w:val="nil"/>
              <w:bottom w:val="single" w:sz="4" w:space="0" w:color="auto"/>
              <w:right w:val="single" w:sz="4" w:space="0" w:color="auto"/>
            </w:tcBorders>
            <w:shd w:val="clear" w:color="auto" w:fill="auto"/>
            <w:vAlign w:val="center"/>
            <w:hideMark/>
          </w:tcPr>
          <w:p w14:paraId="10C94D4B"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15A6E0CF"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3E0B1F45"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13</w:t>
            </w:r>
          </w:p>
        </w:tc>
        <w:tc>
          <w:tcPr>
            <w:tcW w:w="1885" w:type="dxa"/>
            <w:gridSpan w:val="6"/>
            <w:tcBorders>
              <w:top w:val="nil"/>
              <w:left w:val="nil"/>
              <w:bottom w:val="single" w:sz="4" w:space="0" w:color="auto"/>
              <w:right w:val="single" w:sz="4" w:space="0" w:color="auto"/>
            </w:tcBorders>
            <w:shd w:val="clear" w:color="auto" w:fill="auto"/>
            <w:vAlign w:val="center"/>
            <w:hideMark/>
          </w:tcPr>
          <w:p w14:paraId="4BBB6B23"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07.1.00.20480</w:t>
            </w:r>
          </w:p>
        </w:tc>
        <w:tc>
          <w:tcPr>
            <w:tcW w:w="760" w:type="dxa"/>
            <w:gridSpan w:val="2"/>
            <w:tcBorders>
              <w:top w:val="nil"/>
              <w:left w:val="nil"/>
              <w:bottom w:val="single" w:sz="4" w:space="0" w:color="auto"/>
              <w:right w:val="single" w:sz="4" w:space="0" w:color="auto"/>
            </w:tcBorders>
            <w:shd w:val="clear" w:color="auto" w:fill="auto"/>
            <w:vAlign w:val="center"/>
            <w:hideMark/>
          </w:tcPr>
          <w:p w14:paraId="700A0C15"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240</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4C7E70D2"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26,6</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29BB1769"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097DD8EF"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w:t>
            </w:r>
          </w:p>
        </w:tc>
      </w:tr>
      <w:tr w:rsidR="00570808" w14:paraId="264CA7D6" w14:textId="77777777" w:rsidTr="005E0155">
        <w:trPr>
          <w:gridAfter w:val="16"/>
          <w:wAfter w:w="4953" w:type="dxa"/>
          <w:trHeight w:val="3162"/>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365A07D5" w14:textId="77777777" w:rsidR="00570808" w:rsidRPr="00570808" w:rsidRDefault="00570808">
            <w:pPr>
              <w:jc w:val="both"/>
              <w:rPr>
                <w:rFonts w:ascii="Times New Roman" w:hAnsi="Times New Roman" w:cs="Times New Roman"/>
                <w:color w:val="000000"/>
                <w:sz w:val="16"/>
                <w:szCs w:val="16"/>
              </w:rPr>
            </w:pPr>
            <w:r w:rsidRPr="00570808">
              <w:rPr>
                <w:rFonts w:ascii="Times New Roman" w:hAnsi="Times New Roman" w:cs="Times New Roman"/>
                <w:color w:val="000000"/>
                <w:sz w:val="16"/>
                <w:szCs w:val="16"/>
              </w:rPr>
              <w:lastRenderedPageBreak/>
              <w:t xml:space="preserve">Осуществление закупок в части приобретения работ, услуг по </w:t>
            </w:r>
            <w:proofErr w:type="spellStart"/>
            <w:r w:rsidRPr="00570808">
              <w:rPr>
                <w:rFonts w:ascii="Times New Roman" w:hAnsi="Times New Roman" w:cs="Times New Roman"/>
                <w:color w:val="000000"/>
                <w:sz w:val="16"/>
                <w:szCs w:val="16"/>
              </w:rPr>
              <w:t>освещени</w:t>
            </w:r>
            <w:proofErr w:type="spellEnd"/>
            <w:r w:rsidRPr="00570808">
              <w:rPr>
                <w:rFonts w:ascii="Times New Roman" w:hAnsi="Times New Roman" w:cs="Times New Roman"/>
                <w:color w:val="000000"/>
                <w:sz w:val="16"/>
                <w:szCs w:val="16"/>
              </w:rPr>
              <w:t xml:space="preserve">. деятельности органов местного самоуправления </w:t>
            </w:r>
            <w:proofErr w:type="spellStart"/>
            <w:r w:rsidRPr="00570808">
              <w:rPr>
                <w:rFonts w:ascii="Times New Roman" w:hAnsi="Times New Roman" w:cs="Times New Roman"/>
                <w:color w:val="000000"/>
                <w:sz w:val="16"/>
                <w:szCs w:val="16"/>
              </w:rPr>
              <w:t>Митякинского</w:t>
            </w:r>
            <w:proofErr w:type="spellEnd"/>
            <w:r w:rsidRPr="00570808">
              <w:rPr>
                <w:rFonts w:ascii="Times New Roman" w:hAnsi="Times New Roman" w:cs="Times New Roman"/>
                <w:color w:val="000000"/>
                <w:sz w:val="16"/>
                <w:szCs w:val="16"/>
              </w:rPr>
              <w:t xml:space="preserve"> сельского поселения в средствах массовой информации, печатных изданиях, на официальном сайте </w:t>
            </w:r>
            <w:proofErr w:type="spellStart"/>
            <w:r w:rsidRPr="00570808">
              <w:rPr>
                <w:rFonts w:ascii="Times New Roman" w:hAnsi="Times New Roman" w:cs="Times New Roman"/>
                <w:color w:val="000000"/>
                <w:sz w:val="16"/>
                <w:szCs w:val="16"/>
              </w:rPr>
              <w:t>Митякинского</w:t>
            </w:r>
            <w:proofErr w:type="spellEnd"/>
            <w:r w:rsidRPr="00570808">
              <w:rPr>
                <w:rFonts w:ascii="Times New Roman" w:hAnsi="Times New Roman" w:cs="Times New Roman"/>
                <w:color w:val="000000"/>
                <w:sz w:val="16"/>
                <w:szCs w:val="16"/>
              </w:rPr>
              <w:t xml:space="preserve"> сельского поселения</w:t>
            </w:r>
          </w:p>
        </w:tc>
        <w:tc>
          <w:tcPr>
            <w:tcW w:w="920" w:type="dxa"/>
            <w:gridSpan w:val="2"/>
            <w:tcBorders>
              <w:top w:val="nil"/>
              <w:left w:val="nil"/>
              <w:bottom w:val="single" w:sz="4" w:space="0" w:color="auto"/>
              <w:right w:val="single" w:sz="4" w:space="0" w:color="auto"/>
            </w:tcBorders>
            <w:shd w:val="clear" w:color="auto" w:fill="auto"/>
            <w:vAlign w:val="center"/>
            <w:hideMark/>
          </w:tcPr>
          <w:p w14:paraId="36EB3F6F"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79ED62FB"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22FB3956"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13</w:t>
            </w:r>
          </w:p>
        </w:tc>
        <w:tc>
          <w:tcPr>
            <w:tcW w:w="1885" w:type="dxa"/>
            <w:gridSpan w:val="6"/>
            <w:tcBorders>
              <w:top w:val="nil"/>
              <w:left w:val="nil"/>
              <w:bottom w:val="single" w:sz="4" w:space="0" w:color="auto"/>
              <w:right w:val="single" w:sz="4" w:space="0" w:color="auto"/>
            </w:tcBorders>
            <w:shd w:val="clear" w:color="auto" w:fill="auto"/>
            <w:vAlign w:val="center"/>
            <w:hideMark/>
          </w:tcPr>
          <w:p w14:paraId="1AD35F5A"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07.1.00.20490</w:t>
            </w:r>
          </w:p>
        </w:tc>
        <w:tc>
          <w:tcPr>
            <w:tcW w:w="760" w:type="dxa"/>
            <w:gridSpan w:val="2"/>
            <w:tcBorders>
              <w:top w:val="nil"/>
              <w:left w:val="nil"/>
              <w:bottom w:val="single" w:sz="4" w:space="0" w:color="auto"/>
              <w:right w:val="single" w:sz="4" w:space="0" w:color="auto"/>
            </w:tcBorders>
            <w:shd w:val="clear" w:color="auto" w:fill="auto"/>
            <w:vAlign w:val="center"/>
            <w:hideMark/>
          </w:tcPr>
          <w:p w14:paraId="39FDC1A2"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56FA37B2"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38,0</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58378B51"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65E89297"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r>
      <w:tr w:rsidR="00570808" w14:paraId="136074F8" w14:textId="77777777" w:rsidTr="005E0155">
        <w:trPr>
          <w:gridAfter w:val="16"/>
          <w:wAfter w:w="4953" w:type="dxa"/>
          <w:trHeight w:val="411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5CF95AE" w14:textId="77777777" w:rsidR="00570808" w:rsidRPr="00570808" w:rsidRDefault="00570808">
            <w:pPr>
              <w:jc w:val="both"/>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xml:space="preserve">Осуществление закупок в части приобретения работ, услуг по </w:t>
            </w:r>
            <w:proofErr w:type="spellStart"/>
            <w:r w:rsidRPr="00570808">
              <w:rPr>
                <w:rFonts w:ascii="Times New Roman" w:hAnsi="Times New Roman" w:cs="Times New Roman"/>
                <w:i/>
                <w:iCs/>
                <w:color w:val="000000"/>
                <w:sz w:val="16"/>
                <w:szCs w:val="16"/>
              </w:rPr>
              <w:t>освещени</w:t>
            </w:r>
            <w:proofErr w:type="spellEnd"/>
            <w:r w:rsidRPr="00570808">
              <w:rPr>
                <w:rFonts w:ascii="Times New Roman" w:hAnsi="Times New Roman" w:cs="Times New Roman"/>
                <w:i/>
                <w:iCs/>
                <w:color w:val="000000"/>
                <w:sz w:val="16"/>
                <w:szCs w:val="16"/>
              </w:rPr>
              <w:t xml:space="preserve">. деятельности органов местного самоуправления </w:t>
            </w:r>
            <w:proofErr w:type="spellStart"/>
            <w:r w:rsidRPr="00570808">
              <w:rPr>
                <w:rFonts w:ascii="Times New Roman" w:hAnsi="Times New Roman" w:cs="Times New Roman"/>
                <w:i/>
                <w:iCs/>
                <w:color w:val="000000"/>
                <w:sz w:val="16"/>
                <w:szCs w:val="16"/>
              </w:rPr>
              <w:t>Митякинского</w:t>
            </w:r>
            <w:proofErr w:type="spellEnd"/>
            <w:r w:rsidRPr="00570808">
              <w:rPr>
                <w:rFonts w:ascii="Times New Roman" w:hAnsi="Times New Roman" w:cs="Times New Roman"/>
                <w:i/>
                <w:iCs/>
                <w:color w:val="000000"/>
                <w:sz w:val="16"/>
                <w:szCs w:val="16"/>
              </w:rPr>
              <w:t xml:space="preserve"> сельского поселения в средствах массовой информации, печатных изданиях, на официальном сайте </w:t>
            </w:r>
            <w:proofErr w:type="spellStart"/>
            <w:r w:rsidRPr="00570808">
              <w:rPr>
                <w:rFonts w:ascii="Times New Roman" w:hAnsi="Times New Roman" w:cs="Times New Roman"/>
                <w:i/>
                <w:iCs/>
                <w:color w:val="000000"/>
                <w:sz w:val="16"/>
                <w:szCs w:val="16"/>
              </w:rPr>
              <w:t>Митякинского</w:t>
            </w:r>
            <w:proofErr w:type="spellEnd"/>
            <w:r w:rsidRPr="00570808">
              <w:rPr>
                <w:rFonts w:ascii="Times New Roman" w:hAnsi="Times New Roman" w:cs="Times New Roman"/>
                <w:i/>
                <w:iCs/>
                <w:color w:val="000000"/>
                <w:sz w:val="16"/>
                <w:szCs w:val="16"/>
              </w:rPr>
              <w:t xml:space="preserve"> сельского поселения (Иные закупки товаров, работ и услуг для обеспечения государственных (муниципальных) нужд)</w:t>
            </w:r>
          </w:p>
        </w:tc>
        <w:tc>
          <w:tcPr>
            <w:tcW w:w="920" w:type="dxa"/>
            <w:gridSpan w:val="2"/>
            <w:tcBorders>
              <w:top w:val="nil"/>
              <w:left w:val="nil"/>
              <w:bottom w:val="single" w:sz="4" w:space="0" w:color="auto"/>
              <w:right w:val="single" w:sz="4" w:space="0" w:color="auto"/>
            </w:tcBorders>
            <w:shd w:val="clear" w:color="auto" w:fill="auto"/>
            <w:vAlign w:val="center"/>
            <w:hideMark/>
          </w:tcPr>
          <w:p w14:paraId="67AE255A"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1EDBD22D"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721AD213"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13</w:t>
            </w:r>
          </w:p>
        </w:tc>
        <w:tc>
          <w:tcPr>
            <w:tcW w:w="1885" w:type="dxa"/>
            <w:gridSpan w:val="6"/>
            <w:tcBorders>
              <w:top w:val="nil"/>
              <w:left w:val="nil"/>
              <w:bottom w:val="single" w:sz="4" w:space="0" w:color="auto"/>
              <w:right w:val="single" w:sz="4" w:space="0" w:color="auto"/>
            </w:tcBorders>
            <w:shd w:val="clear" w:color="auto" w:fill="auto"/>
            <w:vAlign w:val="center"/>
            <w:hideMark/>
          </w:tcPr>
          <w:p w14:paraId="09FA18EB"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07.1.00.20490</w:t>
            </w:r>
          </w:p>
        </w:tc>
        <w:tc>
          <w:tcPr>
            <w:tcW w:w="760" w:type="dxa"/>
            <w:gridSpan w:val="2"/>
            <w:tcBorders>
              <w:top w:val="nil"/>
              <w:left w:val="nil"/>
              <w:bottom w:val="single" w:sz="4" w:space="0" w:color="auto"/>
              <w:right w:val="single" w:sz="4" w:space="0" w:color="auto"/>
            </w:tcBorders>
            <w:shd w:val="clear" w:color="auto" w:fill="auto"/>
            <w:vAlign w:val="center"/>
            <w:hideMark/>
          </w:tcPr>
          <w:p w14:paraId="5A9AA624"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240</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79E4AACF"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38,0</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5479D171"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6064BAD5"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w:t>
            </w:r>
          </w:p>
        </w:tc>
      </w:tr>
      <w:tr w:rsidR="00570808" w14:paraId="73F19A16" w14:textId="77777777" w:rsidTr="005E0155">
        <w:trPr>
          <w:gridAfter w:val="16"/>
          <w:wAfter w:w="4953" w:type="dxa"/>
          <w:trHeight w:val="1583"/>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673FDAC" w14:textId="77777777" w:rsidR="00570808" w:rsidRPr="00570808" w:rsidRDefault="00570808">
            <w:pPr>
              <w:jc w:val="both"/>
              <w:rPr>
                <w:rFonts w:ascii="Times New Roman" w:hAnsi="Times New Roman" w:cs="Times New Roman"/>
                <w:color w:val="000000"/>
                <w:sz w:val="16"/>
                <w:szCs w:val="16"/>
              </w:rPr>
            </w:pPr>
            <w:r w:rsidRPr="00570808">
              <w:rPr>
                <w:rFonts w:ascii="Times New Roman" w:hAnsi="Times New Roman" w:cs="Times New Roman"/>
                <w:color w:val="000000"/>
                <w:sz w:val="16"/>
                <w:szCs w:val="16"/>
              </w:rPr>
              <w:t xml:space="preserve">Членство Администрации </w:t>
            </w:r>
            <w:proofErr w:type="spellStart"/>
            <w:r w:rsidRPr="00570808">
              <w:rPr>
                <w:rFonts w:ascii="Times New Roman" w:hAnsi="Times New Roman" w:cs="Times New Roman"/>
                <w:color w:val="000000"/>
                <w:sz w:val="16"/>
                <w:szCs w:val="16"/>
              </w:rPr>
              <w:t>Митякинского</w:t>
            </w:r>
            <w:proofErr w:type="spellEnd"/>
            <w:r w:rsidRPr="00570808">
              <w:rPr>
                <w:rFonts w:ascii="Times New Roman" w:hAnsi="Times New Roman" w:cs="Times New Roman"/>
                <w:color w:val="000000"/>
                <w:sz w:val="16"/>
                <w:szCs w:val="16"/>
              </w:rPr>
              <w:t xml:space="preserve"> сельского поселения в ассоциации "Совет муниципальных образований Ростовской области"</w:t>
            </w:r>
          </w:p>
        </w:tc>
        <w:tc>
          <w:tcPr>
            <w:tcW w:w="920" w:type="dxa"/>
            <w:gridSpan w:val="2"/>
            <w:tcBorders>
              <w:top w:val="nil"/>
              <w:left w:val="nil"/>
              <w:bottom w:val="single" w:sz="4" w:space="0" w:color="auto"/>
              <w:right w:val="single" w:sz="4" w:space="0" w:color="auto"/>
            </w:tcBorders>
            <w:shd w:val="clear" w:color="auto" w:fill="auto"/>
            <w:vAlign w:val="center"/>
            <w:hideMark/>
          </w:tcPr>
          <w:p w14:paraId="5AD7966F"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1BB31058"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3F86C8A6"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13</w:t>
            </w:r>
          </w:p>
        </w:tc>
        <w:tc>
          <w:tcPr>
            <w:tcW w:w="1885" w:type="dxa"/>
            <w:gridSpan w:val="6"/>
            <w:tcBorders>
              <w:top w:val="nil"/>
              <w:left w:val="nil"/>
              <w:bottom w:val="single" w:sz="4" w:space="0" w:color="auto"/>
              <w:right w:val="single" w:sz="4" w:space="0" w:color="auto"/>
            </w:tcBorders>
            <w:shd w:val="clear" w:color="auto" w:fill="auto"/>
            <w:vAlign w:val="center"/>
            <w:hideMark/>
          </w:tcPr>
          <w:p w14:paraId="30CC697D"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07.1.00.20500</w:t>
            </w:r>
          </w:p>
        </w:tc>
        <w:tc>
          <w:tcPr>
            <w:tcW w:w="760" w:type="dxa"/>
            <w:gridSpan w:val="2"/>
            <w:tcBorders>
              <w:top w:val="nil"/>
              <w:left w:val="nil"/>
              <w:bottom w:val="single" w:sz="4" w:space="0" w:color="auto"/>
              <w:right w:val="single" w:sz="4" w:space="0" w:color="auto"/>
            </w:tcBorders>
            <w:shd w:val="clear" w:color="auto" w:fill="auto"/>
            <w:vAlign w:val="center"/>
            <w:hideMark/>
          </w:tcPr>
          <w:p w14:paraId="2CF7AA71"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34527636"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20,0</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5A8DC231"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0B5FC412"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r>
      <w:tr w:rsidR="00570808" w14:paraId="17FD0060" w14:textId="77777777" w:rsidTr="005E0155">
        <w:trPr>
          <w:gridAfter w:val="16"/>
          <w:wAfter w:w="4953" w:type="dxa"/>
          <w:trHeight w:val="1898"/>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6B13D00" w14:textId="77777777" w:rsidR="00570808" w:rsidRPr="00570808" w:rsidRDefault="00570808">
            <w:pPr>
              <w:jc w:val="both"/>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lastRenderedPageBreak/>
              <w:t xml:space="preserve">Членство Администрации </w:t>
            </w:r>
            <w:proofErr w:type="spellStart"/>
            <w:r w:rsidRPr="00570808">
              <w:rPr>
                <w:rFonts w:ascii="Times New Roman" w:hAnsi="Times New Roman" w:cs="Times New Roman"/>
                <w:i/>
                <w:iCs/>
                <w:color w:val="000000"/>
                <w:sz w:val="16"/>
                <w:szCs w:val="16"/>
              </w:rPr>
              <w:t>Митякинского</w:t>
            </w:r>
            <w:proofErr w:type="spellEnd"/>
            <w:r w:rsidRPr="00570808">
              <w:rPr>
                <w:rFonts w:ascii="Times New Roman" w:hAnsi="Times New Roman" w:cs="Times New Roman"/>
                <w:i/>
                <w:iCs/>
                <w:color w:val="000000"/>
                <w:sz w:val="16"/>
                <w:szCs w:val="16"/>
              </w:rPr>
              <w:t xml:space="preserve"> сельского поселения в ассоциации "Совет муниципальных образований Ростовской области" (Уплата налогов, сборов и иных платежей)</w:t>
            </w:r>
          </w:p>
        </w:tc>
        <w:tc>
          <w:tcPr>
            <w:tcW w:w="920" w:type="dxa"/>
            <w:gridSpan w:val="2"/>
            <w:tcBorders>
              <w:top w:val="nil"/>
              <w:left w:val="nil"/>
              <w:bottom w:val="single" w:sz="4" w:space="0" w:color="auto"/>
              <w:right w:val="single" w:sz="4" w:space="0" w:color="auto"/>
            </w:tcBorders>
            <w:shd w:val="clear" w:color="auto" w:fill="auto"/>
            <w:vAlign w:val="center"/>
            <w:hideMark/>
          </w:tcPr>
          <w:p w14:paraId="287DD7FB"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7ED38DC0"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14F1E93A"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13</w:t>
            </w:r>
          </w:p>
        </w:tc>
        <w:tc>
          <w:tcPr>
            <w:tcW w:w="1885" w:type="dxa"/>
            <w:gridSpan w:val="6"/>
            <w:tcBorders>
              <w:top w:val="nil"/>
              <w:left w:val="nil"/>
              <w:bottom w:val="single" w:sz="4" w:space="0" w:color="auto"/>
              <w:right w:val="single" w:sz="4" w:space="0" w:color="auto"/>
            </w:tcBorders>
            <w:shd w:val="clear" w:color="auto" w:fill="auto"/>
            <w:vAlign w:val="center"/>
            <w:hideMark/>
          </w:tcPr>
          <w:p w14:paraId="1F8D0DE5"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07.1.00.20500</w:t>
            </w:r>
          </w:p>
        </w:tc>
        <w:tc>
          <w:tcPr>
            <w:tcW w:w="760" w:type="dxa"/>
            <w:gridSpan w:val="2"/>
            <w:tcBorders>
              <w:top w:val="nil"/>
              <w:left w:val="nil"/>
              <w:bottom w:val="single" w:sz="4" w:space="0" w:color="auto"/>
              <w:right w:val="single" w:sz="4" w:space="0" w:color="auto"/>
            </w:tcBorders>
            <w:shd w:val="clear" w:color="auto" w:fill="auto"/>
            <w:vAlign w:val="center"/>
            <w:hideMark/>
          </w:tcPr>
          <w:p w14:paraId="015ACA09"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850</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13056575"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20,0</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5111F718"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394144E6"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w:t>
            </w:r>
          </w:p>
        </w:tc>
      </w:tr>
      <w:tr w:rsidR="00570808" w14:paraId="041114DB" w14:textId="77777777" w:rsidTr="005E0155">
        <w:trPr>
          <w:gridAfter w:val="16"/>
          <w:wAfter w:w="4953" w:type="dxa"/>
          <w:trHeight w:val="474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0042E07" w14:textId="77777777" w:rsidR="00570808" w:rsidRPr="00570808" w:rsidRDefault="00570808">
            <w:pPr>
              <w:jc w:val="both"/>
              <w:rPr>
                <w:rFonts w:ascii="Times New Roman" w:hAnsi="Times New Roman" w:cs="Times New Roman"/>
                <w:color w:val="000000"/>
                <w:sz w:val="16"/>
                <w:szCs w:val="16"/>
              </w:rPr>
            </w:pPr>
            <w:r w:rsidRPr="00570808">
              <w:rPr>
                <w:rFonts w:ascii="Times New Roman" w:hAnsi="Times New Roman" w:cs="Times New Roman"/>
                <w:color w:val="000000"/>
                <w:sz w:val="16"/>
                <w:szCs w:val="16"/>
              </w:rPr>
              <w:t xml:space="preserve">Расходы по оплате за выполненные работы в рамках подпрограммы "Ремонт, содержание и оснащение системой безопасности муниципального административного здания </w:t>
            </w:r>
            <w:proofErr w:type="spellStart"/>
            <w:r w:rsidRPr="00570808">
              <w:rPr>
                <w:rFonts w:ascii="Times New Roman" w:hAnsi="Times New Roman" w:cs="Times New Roman"/>
                <w:color w:val="000000"/>
                <w:sz w:val="16"/>
                <w:szCs w:val="16"/>
              </w:rPr>
              <w:t>Митякинского</w:t>
            </w:r>
            <w:proofErr w:type="spellEnd"/>
            <w:r w:rsidRPr="00570808">
              <w:rPr>
                <w:rFonts w:ascii="Times New Roman" w:hAnsi="Times New Roman" w:cs="Times New Roman"/>
                <w:color w:val="000000"/>
                <w:sz w:val="16"/>
                <w:szCs w:val="16"/>
              </w:rPr>
              <w:t xml:space="preserve"> сельского поселения" муниципальной программы </w:t>
            </w:r>
            <w:proofErr w:type="spellStart"/>
            <w:r w:rsidRPr="00570808">
              <w:rPr>
                <w:rFonts w:ascii="Times New Roman" w:hAnsi="Times New Roman" w:cs="Times New Roman"/>
                <w:color w:val="000000"/>
                <w:sz w:val="16"/>
                <w:szCs w:val="16"/>
              </w:rPr>
              <w:t>Митякинского</w:t>
            </w:r>
            <w:proofErr w:type="spellEnd"/>
            <w:r w:rsidRPr="00570808">
              <w:rPr>
                <w:rFonts w:ascii="Times New Roman" w:hAnsi="Times New Roman" w:cs="Times New Roman"/>
                <w:color w:val="000000"/>
                <w:sz w:val="16"/>
                <w:szCs w:val="16"/>
              </w:rPr>
              <w:t xml:space="preserve"> сельского поселения "Ремонт, содержание и оснащение системой безопасности муниципального административного здания </w:t>
            </w:r>
            <w:proofErr w:type="spellStart"/>
            <w:r w:rsidRPr="00570808">
              <w:rPr>
                <w:rFonts w:ascii="Times New Roman" w:hAnsi="Times New Roman" w:cs="Times New Roman"/>
                <w:color w:val="000000"/>
                <w:sz w:val="16"/>
                <w:szCs w:val="16"/>
              </w:rPr>
              <w:t>Митякинского</w:t>
            </w:r>
            <w:proofErr w:type="spellEnd"/>
            <w:r w:rsidRPr="00570808">
              <w:rPr>
                <w:rFonts w:ascii="Times New Roman" w:hAnsi="Times New Roman" w:cs="Times New Roman"/>
                <w:color w:val="000000"/>
                <w:sz w:val="16"/>
                <w:szCs w:val="16"/>
              </w:rPr>
              <w:t xml:space="preserve"> сельского поселения"</w:t>
            </w:r>
          </w:p>
        </w:tc>
        <w:tc>
          <w:tcPr>
            <w:tcW w:w="920" w:type="dxa"/>
            <w:gridSpan w:val="2"/>
            <w:tcBorders>
              <w:top w:val="nil"/>
              <w:left w:val="nil"/>
              <w:bottom w:val="single" w:sz="4" w:space="0" w:color="auto"/>
              <w:right w:val="single" w:sz="4" w:space="0" w:color="auto"/>
            </w:tcBorders>
            <w:shd w:val="clear" w:color="auto" w:fill="auto"/>
            <w:vAlign w:val="center"/>
            <w:hideMark/>
          </w:tcPr>
          <w:p w14:paraId="1B66A381"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4B9B40FD"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1E18FB6F"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13</w:t>
            </w:r>
          </w:p>
        </w:tc>
        <w:tc>
          <w:tcPr>
            <w:tcW w:w="1885" w:type="dxa"/>
            <w:gridSpan w:val="6"/>
            <w:tcBorders>
              <w:top w:val="nil"/>
              <w:left w:val="nil"/>
              <w:bottom w:val="single" w:sz="4" w:space="0" w:color="auto"/>
              <w:right w:val="single" w:sz="4" w:space="0" w:color="auto"/>
            </w:tcBorders>
            <w:shd w:val="clear" w:color="auto" w:fill="auto"/>
            <w:vAlign w:val="center"/>
            <w:hideMark/>
          </w:tcPr>
          <w:p w14:paraId="3F729CC7"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11.1.00.20450</w:t>
            </w:r>
          </w:p>
        </w:tc>
        <w:tc>
          <w:tcPr>
            <w:tcW w:w="760" w:type="dxa"/>
            <w:gridSpan w:val="2"/>
            <w:tcBorders>
              <w:top w:val="nil"/>
              <w:left w:val="nil"/>
              <w:bottom w:val="single" w:sz="4" w:space="0" w:color="auto"/>
              <w:right w:val="single" w:sz="4" w:space="0" w:color="auto"/>
            </w:tcBorders>
            <w:shd w:val="clear" w:color="auto" w:fill="auto"/>
            <w:vAlign w:val="center"/>
            <w:hideMark/>
          </w:tcPr>
          <w:p w14:paraId="2AF554C3"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20C187D8"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70,0</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3B853C7D"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016E6B25"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r>
      <w:tr w:rsidR="00570808" w14:paraId="4D0BBB0B" w14:textId="77777777" w:rsidTr="005E0155">
        <w:trPr>
          <w:gridAfter w:val="16"/>
          <w:wAfter w:w="4953" w:type="dxa"/>
          <w:trHeight w:val="6327"/>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E59C1B2" w14:textId="77777777" w:rsidR="00570808" w:rsidRPr="00570808" w:rsidRDefault="00570808">
            <w:pPr>
              <w:jc w:val="both"/>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lastRenderedPageBreak/>
              <w:t xml:space="preserve">Расходы по оплате за выполненные работы в рамках подпрограммы "Ремонт, содержание и оснащение системой безопасности муниципального административного здания </w:t>
            </w:r>
            <w:proofErr w:type="spellStart"/>
            <w:r w:rsidRPr="00570808">
              <w:rPr>
                <w:rFonts w:ascii="Times New Roman" w:hAnsi="Times New Roman" w:cs="Times New Roman"/>
                <w:i/>
                <w:iCs/>
                <w:color w:val="000000"/>
                <w:sz w:val="16"/>
                <w:szCs w:val="16"/>
              </w:rPr>
              <w:t>Митякинского</w:t>
            </w:r>
            <w:proofErr w:type="spellEnd"/>
            <w:r w:rsidRPr="00570808">
              <w:rPr>
                <w:rFonts w:ascii="Times New Roman" w:hAnsi="Times New Roman" w:cs="Times New Roman"/>
                <w:i/>
                <w:iCs/>
                <w:color w:val="000000"/>
                <w:sz w:val="16"/>
                <w:szCs w:val="16"/>
              </w:rPr>
              <w:t xml:space="preserve"> сельского поселения" муниципальной программы </w:t>
            </w:r>
            <w:proofErr w:type="spellStart"/>
            <w:r w:rsidRPr="00570808">
              <w:rPr>
                <w:rFonts w:ascii="Times New Roman" w:hAnsi="Times New Roman" w:cs="Times New Roman"/>
                <w:i/>
                <w:iCs/>
                <w:color w:val="000000"/>
                <w:sz w:val="16"/>
                <w:szCs w:val="16"/>
              </w:rPr>
              <w:t>Митякинского</w:t>
            </w:r>
            <w:proofErr w:type="spellEnd"/>
            <w:r w:rsidRPr="00570808">
              <w:rPr>
                <w:rFonts w:ascii="Times New Roman" w:hAnsi="Times New Roman" w:cs="Times New Roman"/>
                <w:i/>
                <w:iCs/>
                <w:color w:val="000000"/>
                <w:sz w:val="16"/>
                <w:szCs w:val="16"/>
              </w:rPr>
              <w:t xml:space="preserve"> сельского поселения "Ремонт, содержание и оснащение системой безопасности муниципального административного здания </w:t>
            </w:r>
            <w:proofErr w:type="spellStart"/>
            <w:r w:rsidRPr="00570808">
              <w:rPr>
                <w:rFonts w:ascii="Times New Roman" w:hAnsi="Times New Roman" w:cs="Times New Roman"/>
                <w:i/>
                <w:iCs/>
                <w:color w:val="000000"/>
                <w:sz w:val="16"/>
                <w:szCs w:val="16"/>
              </w:rPr>
              <w:t>Митякинского</w:t>
            </w:r>
            <w:proofErr w:type="spellEnd"/>
            <w:r w:rsidRPr="00570808">
              <w:rPr>
                <w:rFonts w:ascii="Times New Roman" w:hAnsi="Times New Roman" w:cs="Times New Roman"/>
                <w:i/>
                <w:iCs/>
                <w:color w:val="000000"/>
                <w:sz w:val="16"/>
                <w:szCs w:val="16"/>
              </w:rPr>
              <w:t xml:space="preserve"> сельского поселения" (Иные закупки товаров, работ и услуг для обеспечения государственных (муниципальных) нужд)</w:t>
            </w:r>
          </w:p>
        </w:tc>
        <w:tc>
          <w:tcPr>
            <w:tcW w:w="920" w:type="dxa"/>
            <w:gridSpan w:val="2"/>
            <w:tcBorders>
              <w:top w:val="nil"/>
              <w:left w:val="nil"/>
              <w:bottom w:val="single" w:sz="4" w:space="0" w:color="auto"/>
              <w:right w:val="single" w:sz="4" w:space="0" w:color="auto"/>
            </w:tcBorders>
            <w:shd w:val="clear" w:color="auto" w:fill="auto"/>
            <w:vAlign w:val="center"/>
            <w:hideMark/>
          </w:tcPr>
          <w:p w14:paraId="7468881C"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693A8ECC"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06850AA5"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13</w:t>
            </w:r>
          </w:p>
        </w:tc>
        <w:tc>
          <w:tcPr>
            <w:tcW w:w="1885" w:type="dxa"/>
            <w:gridSpan w:val="6"/>
            <w:tcBorders>
              <w:top w:val="nil"/>
              <w:left w:val="nil"/>
              <w:bottom w:val="single" w:sz="4" w:space="0" w:color="auto"/>
              <w:right w:val="single" w:sz="4" w:space="0" w:color="auto"/>
            </w:tcBorders>
            <w:shd w:val="clear" w:color="auto" w:fill="auto"/>
            <w:vAlign w:val="center"/>
            <w:hideMark/>
          </w:tcPr>
          <w:p w14:paraId="38F609F3"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11.1.00.20450</w:t>
            </w:r>
          </w:p>
        </w:tc>
        <w:tc>
          <w:tcPr>
            <w:tcW w:w="760" w:type="dxa"/>
            <w:gridSpan w:val="2"/>
            <w:tcBorders>
              <w:top w:val="nil"/>
              <w:left w:val="nil"/>
              <w:bottom w:val="single" w:sz="4" w:space="0" w:color="auto"/>
              <w:right w:val="single" w:sz="4" w:space="0" w:color="auto"/>
            </w:tcBorders>
            <w:shd w:val="clear" w:color="auto" w:fill="auto"/>
            <w:vAlign w:val="center"/>
            <w:hideMark/>
          </w:tcPr>
          <w:p w14:paraId="51E876FC"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240</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5E2974DE"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70,0</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777541E3"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686D881D"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w:t>
            </w:r>
          </w:p>
        </w:tc>
      </w:tr>
      <w:tr w:rsidR="00570808" w14:paraId="7030D568" w14:textId="77777777" w:rsidTr="005E0155">
        <w:trPr>
          <w:gridAfter w:val="16"/>
          <w:wAfter w:w="4953" w:type="dxa"/>
          <w:trHeight w:val="411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6136E29" w14:textId="77777777" w:rsidR="00570808" w:rsidRPr="00570808" w:rsidRDefault="00570808">
            <w:pPr>
              <w:jc w:val="both"/>
              <w:rPr>
                <w:rFonts w:ascii="Times New Roman" w:hAnsi="Times New Roman" w:cs="Times New Roman"/>
                <w:color w:val="000000"/>
                <w:sz w:val="16"/>
                <w:szCs w:val="16"/>
              </w:rPr>
            </w:pPr>
            <w:r w:rsidRPr="00570808">
              <w:rPr>
                <w:rFonts w:ascii="Times New Roman" w:hAnsi="Times New Roman" w:cs="Times New Roman"/>
                <w:color w:val="000000"/>
                <w:sz w:val="16"/>
                <w:szCs w:val="16"/>
              </w:rPr>
              <w:lastRenderedPageBreak/>
              <w:t xml:space="preserve">Оценка муниципального имущества, признание прав и регулирование отношений по муниципальной собственности </w:t>
            </w:r>
            <w:proofErr w:type="spellStart"/>
            <w:r w:rsidRPr="00570808">
              <w:rPr>
                <w:rFonts w:ascii="Times New Roman" w:hAnsi="Times New Roman" w:cs="Times New Roman"/>
                <w:color w:val="000000"/>
                <w:sz w:val="16"/>
                <w:szCs w:val="16"/>
              </w:rPr>
              <w:t>Митякинского</w:t>
            </w:r>
            <w:proofErr w:type="spellEnd"/>
            <w:r w:rsidRPr="00570808">
              <w:rPr>
                <w:rFonts w:ascii="Times New Roman" w:hAnsi="Times New Roman" w:cs="Times New Roman"/>
                <w:color w:val="000000"/>
                <w:sz w:val="16"/>
                <w:szCs w:val="16"/>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570808">
              <w:rPr>
                <w:rFonts w:ascii="Times New Roman" w:hAnsi="Times New Roman" w:cs="Times New Roman"/>
                <w:color w:val="000000"/>
                <w:sz w:val="16"/>
                <w:szCs w:val="16"/>
              </w:rPr>
              <w:t>Митякинского</w:t>
            </w:r>
            <w:proofErr w:type="spellEnd"/>
            <w:r w:rsidRPr="00570808">
              <w:rPr>
                <w:rFonts w:ascii="Times New Roman" w:hAnsi="Times New Roman" w:cs="Times New Roman"/>
                <w:color w:val="000000"/>
                <w:sz w:val="16"/>
                <w:szCs w:val="16"/>
              </w:rPr>
              <w:t xml:space="preserve"> сельского поселения»</w:t>
            </w:r>
          </w:p>
        </w:tc>
        <w:tc>
          <w:tcPr>
            <w:tcW w:w="920" w:type="dxa"/>
            <w:gridSpan w:val="2"/>
            <w:tcBorders>
              <w:top w:val="nil"/>
              <w:left w:val="nil"/>
              <w:bottom w:val="single" w:sz="4" w:space="0" w:color="auto"/>
              <w:right w:val="single" w:sz="4" w:space="0" w:color="auto"/>
            </w:tcBorders>
            <w:shd w:val="clear" w:color="auto" w:fill="auto"/>
            <w:vAlign w:val="center"/>
            <w:hideMark/>
          </w:tcPr>
          <w:p w14:paraId="4275FA94"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431AD7E2"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77D8C3F4"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13</w:t>
            </w:r>
          </w:p>
        </w:tc>
        <w:tc>
          <w:tcPr>
            <w:tcW w:w="1885" w:type="dxa"/>
            <w:gridSpan w:val="6"/>
            <w:tcBorders>
              <w:top w:val="nil"/>
              <w:left w:val="nil"/>
              <w:bottom w:val="single" w:sz="4" w:space="0" w:color="auto"/>
              <w:right w:val="single" w:sz="4" w:space="0" w:color="auto"/>
            </w:tcBorders>
            <w:shd w:val="clear" w:color="auto" w:fill="auto"/>
            <w:vAlign w:val="center"/>
            <w:hideMark/>
          </w:tcPr>
          <w:p w14:paraId="51E25316"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99.9.00.20140</w:t>
            </w:r>
          </w:p>
        </w:tc>
        <w:tc>
          <w:tcPr>
            <w:tcW w:w="760" w:type="dxa"/>
            <w:gridSpan w:val="2"/>
            <w:tcBorders>
              <w:top w:val="nil"/>
              <w:left w:val="nil"/>
              <w:bottom w:val="single" w:sz="4" w:space="0" w:color="auto"/>
              <w:right w:val="single" w:sz="4" w:space="0" w:color="auto"/>
            </w:tcBorders>
            <w:shd w:val="clear" w:color="auto" w:fill="auto"/>
            <w:vAlign w:val="center"/>
            <w:hideMark/>
          </w:tcPr>
          <w:p w14:paraId="729A5F1C"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273FB97F"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30,0</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52BC0E95"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138854FB"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r>
      <w:tr w:rsidR="00570808" w14:paraId="4C06E07D" w14:textId="77777777" w:rsidTr="005E0155">
        <w:trPr>
          <w:gridAfter w:val="16"/>
          <w:wAfter w:w="4953" w:type="dxa"/>
          <w:trHeight w:val="5063"/>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C77E7C7" w14:textId="77777777" w:rsidR="00570808" w:rsidRPr="00570808" w:rsidRDefault="00570808">
            <w:pPr>
              <w:jc w:val="both"/>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xml:space="preserve">Оценка муниципального имущества, признание прав и регулирование отношений по муниципальной собственности </w:t>
            </w:r>
            <w:proofErr w:type="spellStart"/>
            <w:r w:rsidRPr="00570808">
              <w:rPr>
                <w:rFonts w:ascii="Times New Roman" w:hAnsi="Times New Roman" w:cs="Times New Roman"/>
                <w:i/>
                <w:iCs/>
                <w:color w:val="000000"/>
                <w:sz w:val="16"/>
                <w:szCs w:val="16"/>
              </w:rPr>
              <w:t>Митякинского</w:t>
            </w:r>
            <w:proofErr w:type="spellEnd"/>
            <w:r w:rsidRPr="00570808">
              <w:rPr>
                <w:rFonts w:ascii="Times New Roman" w:hAnsi="Times New Roman" w:cs="Times New Roman"/>
                <w:i/>
                <w:iCs/>
                <w:color w:val="000000"/>
                <w:sz w:val="16"/>
                <w:szCs w:val="16"/>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570808">
              <w:rPr>
                <w:rFonts w:ascii="Times New Roman" w:hAnsi="Times New Roman" w:cs="Times New Roman"/>
                <w:i/>
                <w:iCs/>
                <w:color w:val="000000"/>
                <w:sz w:val="16"/>
                <w:szCs w:val="16"/>
              </w:rPr>
              <w:t>Митякинского</w:t>
            </w:r>
            <w:proofErr w:type="spellEnd"/>
            <w:r w:rsidRPr="00570808">
              <w:rPr>
                <w:rFonts w:ascii="Times New Roman" w:hAnsi="Times New Roman" w:cs="Times New Roman"/>
                <w:i/>
                <w:iCs/>
                <w:color w:val="000000"/>
                <w:sz w:val="16"/>
                <w:szCs w:val="16"/>
              </w:rPr>
              <w:t xml:space="preserve"> сельского поселения» (Иные закупки товаров, работ и услуг для обеспечения государственных (муниципальных) нужд)</w:t>
            </w:r>
          </w:p>
        </w:tc>
        <w:tc>
          <w:tcPr>
            <w:tcW w:w="920" w:type="dxa"/>
            <w:gridSpan w:val="2"/>
            <w:tcBorders>
              <w:top w:val="nil"/>
              <w:left w:val="nil"/>
              <w:bottom w:val="single" w:sz="4" w:space="0" w:color="auto"/>
              <w:right w:val="single" w:sz="4" w:space="0" w:color="auto"/>
            </w:tcBorders>
            <w:shd w:val="clear" w:color="auto" w:fill="auto"/>
            <w:vAlign w:val="center"/>
            <w:hideMark/>
          </w:tcPr>
          <w:p w14:paraId="3F036D79"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018B8CEF"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61AA555C"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13</w:t>
            </w:r>
          </w:p>
        </w:tc>
        <w:tc>
          <w:tcPr>
            <w:tcW w:w="1885" w:type="dxa"/>
            <w:gridSpan w:val="6"/>
            <w:tcBorders>
              <w:top w:val="nil"/>
              <w:left w:val="nil"/>
              <w:bottom w:val="single" w:sz="4" w:space="0" w:color="auto"/>
              <w:right w:val="single" w:sz="4" w:space="0" w:color="auto"/>
            </w:tcBorders>
            <w:shd w:val="clear" w:color="auto" w:fill="auto"/>
            <w:vAlign w:val="center"/>
            <w:hideMark/>
          </w:tcPr>
          <w:p w14:paraId="5E998E87"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99.9.00.20140</w:t>
            </w:r>
          </w:p>
        </w:tc>
        <w:tc>
          <w:tcPr>
            <w:tcW w:w="760" w:type="dxa"/>
            <w:gridSpan w:val="2"/>
            <w:tcBorders>
              <w:top w:val="nil"/>
              <w:left w:val="nil"/>
              <w:bottom w:val="single" w:sz="4" w:space="0" w:color="auto"/>
              <w:right w:val="single" w:sz="4" w:space="0" w:color="auto"/>
            </w:tcBorders>
            <w:shd w:val="clear" w:color="auto" w:fill="auto"/>
            <w:vAlign w:val="center"/>
            <w:hideMark/>
          </w:tcPr>
          <w:p w14:paraId="43FDA9C2"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240</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756653B6"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30,0</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71A65DF5"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166F6F20"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w:t>
            </w:r>
          </w:p>
        </w:tc>
      </w:tr>
      <w:tr w:rsidR="00570808" w14:paraId="33B32CF6" w14:textId="77777777" w:rsidTr="005E0155">
        <w:trPr>
          <w:gridAfter w:val="16"/>
          <w:wAfter w:w="4953" w:type="dxa"/>
          <w:trHeight w:val="2532"/>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3EDEE849" w14:textId="77777777" w:rsidR="00570808" w:rsidRPr="00570808" w:rsidRDefault="00570808">
            <w:pPr>
              <w:jc w:val="both"/>
              <w:rPr>
                <w:rFonts w:ascii="Times New Roman" w:hAnsi="Times New Roman" w:cs="Times New Roman"/>
                <w:color w:val="000000"/>
                <w:sz w:val="16"/>
                <w:szCs w:val="16"/>
              </w:rPr>
            </w:pPr>
            <w:r w:rsidRPr="00570808">
              <w:rPr>
                <w:rFonts w:ascii="Times New Roman" w:hAnsi="Times New Roman" w:cs="Times New Roman"/>
                <w:color w:val="000000"/>
                <w:sz w:val="16"/>
                <w:szCs w:val="16"/>
              </w:rPr>
              <w:lastRenderedPageBreak/>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570808">
              <w:rPr>
                <w:rFonts w:ascii="Times New Roman" w:hAnsi="Times New Roman" w:cs="Times New Roman"/>
                <w:color w:val="000000"/>
                <w:sz w:val="16"/>
                <w:szCs w:val="16"/>
              </w:rPr>
              <w:t>Митякинское</w:t>
            </w:r>
            <w:proofErr w:type="spellEnd"/>
            <w:r w:rsidRPr="00570808">
              <w:rPr>
                <w:rFonts w:ascii="Times New Roman" w:hAnsi="Times New Roman" w:cs="Times New Roman"/>
                <w:color w:val="000000"/>
                <w:sz w:val="16"/>
                <w:szCs w:val="16"/>
              </w:rPr>
              <w:t xml:space="preserve"> сельское поселение"</w:t>
            </w:r>
          </w:p>
        </w:tc>
        <w:tc>
          <w:tcPr>
            <w:tcW w:w="920" w:type="dxa"/>
            <w:gridSpan w:val="2"/>
            <w:tcBorders>
              <w:top w:val="nil"/>
              <w:left w:val="nil"/>
              <w:bottom w:val="single" w:sz="4" w:space="0" w:color="auto"/>
              <w:right w:val="single" w:sz="4" w:space="0" w:color="auto"/>
            </w:tcBorders>
            <w:shd w:val="clear" w:color="auto" w:fill="auto"/>
            <w:vAlign w:val="center"/>
            <w:hideMark/>
          </w:tcPr>
          <w:p w14:paraId="0882204D"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031DCD0B"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294FD2C6"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13</w:t>
            </w:r>
          </w:p>
        </w:tc>
        <w:tc>
          <w:tcPr>
            <w:tcW w:w="1885" w:type="dxa"/>
            <w:gridSpan w:val="6"/>
            <w:tcBorders>
              <w:top w:val="nil"/>
              <w:left w:val="nil"/>
              <w:bottom w:val="single" w:sz="4" w:space="0" w:color="auto"/>
              <w:right w:val="single" w:sz="4" w:space="0" w:color="auto"/>
            </w:tcBorders>
            <w:shd w:val="clear" w:color="auto" w:fill="auto"/>
            <w:vAlign w:val="center"/>
            <w:hideMark/>
          </w:tcPr>
          <w:p w14:paraId="7655BD1C"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99.9.00.90110</w:t>
            </w:r>
          </w:p>
        </w:tc>
        <w:tc>
          <w:tcPr>
            <w:tcW w:w="760" w:type="dxa"/>
            <w:gridSpan w:val="2"/>
            <w:tcBorders>
              <w:top w:val="nil"/>
              <w:left w:val="nil"/>
              <w:bottom w:val="single" w:sz="4" w:space="0" w:color="auto"/>
              <w:right w:val="single" w:sz="4" w:space="0" w:color="auto"/>
            </w:tcBorders>
            <w:shd w:val="clear" w:color="auto" w:fill="auto"/>
            <w:vAlign w:val="center"/>
            <w:hideMark/>
          </w:tcPr>
          <w:p w14:paraId="5244E171"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37899913"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34C22C65"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124,5</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182DE4E7"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304,6</w:t>
            </w:r>
          </w:p>
        </w:tc>
      </w:tr>
      <w:tr w:rsidR="00570808" w14:paraId="11F5F7BC" w14:textId="77777777" w:rsidTr="005E0155">
        <w:trPr>
          <w:gridAfter w:val="16"/>
          <w:wAfter w:w="4953" w:type="dxa"/>
          <w:trHeight w:val="2847"/>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BD0B84C" w14:textId="77777777" w:rsidR="00570808" w:rsidRPr="00570808" w:rsidRDefault="00570808">
            <w:pPr>
              <w:jc w:val="both"/>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570808">
              <w:rPr>
                <w:rFonts w:ascii="Times New Roman" w:hAnsi="Times New Roman" w:cs="Times New Roman"/>
                <w:i/>
                <w:iCs/>
                <w:color w:val="000000"/>
                <w:sz w:val="16"/>
                <w:szCs w:val="16"/>
              </w:rPr>
              <w:t>Митякинское</w:t>
            </w:r>
            <w:proofErr w:type="spellEnd"/>
            <w:r w:rsidRPr="00570808">
              <w:rPr>
                <w:rFonts w:ascii="Times New Roman" w:hAnsi="Times New Roman" w:cs="Times New Roman"/>
                <w:i/>
                <w:iCs/>
                <w:color w:val="000000"/>
                <w:sz w:val="16"/>
                <w:szCs w:val="16"/>
              </w:rPr>
              <w:t xml:space="preserve"> сельское поселение" (Специальные расходы)</w:t>
            </w:r>
          </w:p>
        </w:tc>
        <w:tc>
          <w:tcPr>
            <w:tcW w:w="920" w:type="dxa"/>
            <w:gridSpan w:val="2"/>
            <w:tcBorders>
              <w:top w:val="nil"/>
              <w:left w:val="nil"/>
              <w:bottom w:val="single" w:sz="4" w:space="0" w:color="auto"/>
              <w:right w:val="single" w:sz="4" w:space="0" w:color="auto"/>
            </w:tcBorders>
            <w:shd w:val="clear" w:color="auto" w:fill="auto"/>
            <w:vAlign w:val="center"/>
            <w:hideMark/>
          </w:tcPr>
          <w:p w14:paraId="113B4123"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293E8334"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5E3C312A"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13</w:t>
            </w:r>
          </w:p>
        </w:tc>
        <w:tc>
          <w:tcPr>
            <w:tcW w:w="1885" w:type="dxa"/>
            <w:gridSpan w:val="6"/>
            <w:tcBorders>
              <w:top w:val="nil"/>
              <w:left w:val="nil"/>
              <w:bottom w:val="single" w:sz="4" w:space="0" w:color="auto"/>
              <w:right w:val="single" w:sz="4" w:space="0" w:color="auto"/>
            </w:tcBorders>
            <w:shd w:val="clear" w:color="auto" w:fill="auto"/>
            <w:vAlign w:val="center"/>
            <w:hideMark/>
          </w:tcPr>
          <w:p w14:paraId="4636F8D7"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99.9.00.90110</w:t>
            </w:r>
          </w:p>
        </w:tc>
        <w:tc>
          <w:tcPr>
            <w:tcW w:w="760" w:type="dxa"/>
            <w:gridSpan w:val="2"/>
            <w:tcBorders>
              <w:top w:val="nil"/>
              <w:left w:val="nil"/>
              <w:bottom w:val="single" w:sz="4" w:space="0" w:color="auto"/>
              <w:right w:val="single" w:sz="4" w:space="0" w:color="auto"/>
            </w:tcBorders>
            <w:shd w:val="clear" w:color="auto" w:fill="auto"/>
            <w:vAlign w:val="center"/>
            <w:hideMark/>
          </w:tcPr>
          <w:p w14:paraId="45F52F1D"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880</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6A1D51A9"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01D2B057"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154,5</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0AC3BB52"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304,6</w:t>
            </w:r>
          </w:p>
        </w:tc>
      </w:tr>
      <w:tr w:rsidR="00570808" w14:paraId="06C92855" w14:textId="77777777" w:rsidTr="005E0155">
        <w:trPr>
          <w:gridAfter w:val="16"/>
          <w:wAfter w:w="4953" w:type="dxa"/>
          <w:trHeight w:val="2532"/>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242DA195" w14:textId="77777777" w:rsidR="00570808" w:rsidRPr="00570808" w:rsidRDefault="00570808">
            <w:pPr>
              <w:jc w:val="both"/>
              <w:rPr>
                <w:rFonts w:ascii="Times New Roman" w:hAnsi="Times New Roman" w:cs="Times New Roman"/>
                <w:color w:val="000000"/>
                <w:sz w:val="16"/>
                <w:szCs w:val="16"/>
              </w:rPr>
            </w:pPr>
            <w:r w:rsidRPr="00570808">
              <w:rPr>
                <w:rFonts w:ascii="Times New Roman" w:hAnsi="Times New Roman" w:cs="Times New Roman"/>
                <w:color w:val="000000"/>
                <w:sz w:val="16"/>
                <w:szCs w:val="16"/>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570808">
              <w:rPr>
                <w:rFonts w:ascii="Times New Roman" w:hAnsi="Times New Roman" w:cs="Times New Roman"/>
                <w:color w:val="000000"/>
                <w:sz w:val="16"/>
                <w:szCs w:val="16"/>
              </w:rPr>
              <w:t>Митякинского</w:t>
            </w:r>
            <w:proofErr w:type="spellEnd"/>
            <w:r w:rsidRPr="00570808">
              <w:rPr>
                <w:rFonts w:ascii="Times New Roman" w:hAnsi="Times New Roman" w:cs="Times New Roman"/>
                <w:color w:val="000000"/>
                <w:sz w:val="16"/>
                <w:szCs w:val="16"/>
              </w:rPr>
              <w:t xml:space="preserve"> сельского поселения"</w:t>
            </w:r>
          </w:p>
        </w:tc>
        <w:tc>
          <w:tcPr>
            <w:tcW w:w="920" w:type="dxa"/>
            <w:gridSpan w:val="2"/>
            <w:tcBorders>
              <w:top w:val="nil"/>
              <w:left w:val="nil"/>
              <w:bottom w:val="single" w:sz="4" w:space="0" w:color="auto"/>
              <w:right w:val="single" w:sz="4" w:space="0" w:color="auto"/>
            </w:tcBorders>
            <w:shd w:val="clear" w:color="auto" w:fill="auto"/>
            <w:vAlign w:val="center"/>
            <w:hideMark/>
          </w:tcPr>
          <w:p w14:paraId="059CA7DD"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65E07321"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6EADB721"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13</w:t>
            </w:r>
          </w:p>
        </w:tc>
        <w:tc>
          <w:tcPr>
            <w:tcW w:w="1885" w:type="dxa"/>
            <w:gridSpan w:val="6"/>
            <w:tcBorders>
              <w:top w:val="nil"/>
              <w:left w:val="nil"/>
              <w:bottom w:val="single" w:sz="4" w:space="0" w:color="auto"/>
              <w:right w:val="single" w:sz="4" w:space="0" w:color="auto"/>
            </w:tcBorders>
            <w:shd w:val="clear" w:color="auto" w:fill="auto"/>
            <w:vAlign w:val="center"/>
            <w:hideMark/>
          </w:tcPr>
          <w:p w14:paraId="195751FF"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99.9.00.99990</w:t>
            </w:r>
          </w:p>
        </w:tc>
        <w:tc>
          <w:tcPr>
            <w:tcW w:w="760" w:type="dxa"/>
            <w:gridSpan w:val="2"/>
            <w:tcBorders>
              <w:top w:val="nil"/>
              <w:left w:val="nil"/>
              <w:bottom w:val="single" w:sz="4" w:space="0" w:color="auto"/>
              <w:right w:val="single" w:sz="4" w:space="0" w:color="auto"/>
            </w:tcBorders>
            <w:shd w:val="clear" w:color="auto" w:fill="auto"/>
            <w:vAlign w:val="center"/>
            <w:hideMark/>
          </w:tcPr>
          <w:p w14:paraId="45F1516B"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55CD4F09"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579,9</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405DEBF4"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6E31C7C1"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r>
      <w:tr w:rsidR="00570808" w14:paraId="78B73B4E" w14:textId="77777777" w:rsidTr="005E0155">
        <w:trPr>
          <w:gridAfter w:val="16"/>
          <w:wAfter w:w="4953" w:type="dxa"/>
          <w:trHeight w:val="348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E1D0A09" w14:textId="77777777" w:rsidR="00570808" w:rsidRPr="00570808" w:rsidRDefault="00570808">
            <w:pPr>
              <w:jc w:val="both"/>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lastRenderedPageBreak/>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570808">
              <w:rPr>
                <w:rFonts w:ascii="Times New Roman" w:hAnsi="Times New Roman" w:cs="Times New Roman"/>
                <w:i/>
                <w:iCs/>
                <w:color w:val="000000"/>
                <w:sz w:val="16"/>
                <w:szCs w:val="16"/>
              </w:rPr>
              <w:t>Митякинского</w:t>
            </w:r>
            <w:proofErr w:type="spellEnd"/>
            <w:r w:rsidRPr="00570808">
              <w:rPr>
                <w:rFonts w:ascii="Times New Roman" w:hAnsi="Times New Roman" w:cs="Times New Roman"/>
                <w:i/>
                <w:iCs/>
                <w:color w:val="000000"/>
                <w:sz w:val="16"/>
                <w:szCs w:val="16"/>
              </w:rPr>
              <w:t xml:space="preserve"> сельского поселения" (Иные закупки товаров, работ и услуг для обеспечения государственных (муниципальных) нужд)</w:t>
            </w:r>
          </w:p>
        </w:tc>
        <w:tc>
          <w:tcPr>
            <w:tcW w:w="920" w:type="dxa"/>
            <w:gridSpan w:val="2"/>
            <w:tcBorders>
              <w:top w:val="nil"/>
              <w:left w:val="nil"/>
              <w:bottom w:val="single" w:sz="4" w:space="0" w:color="auto"/>
              <w:right w:val="single" w:sz="4" w:space="0" w:color="auto"/>
            </w:tcBorders>
            <w:shd w:val="clear" w:color="auto" w:fill="auto"/>
            <w:vAlign w:val="center"/>
            <w:hideMark/>
          </w:tcPr>
          <w:p w14:paraId="6B16EE35"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69BD59AB"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2025DD0D"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13</w:t>
            </w:r>
          </w:p>
        </w:tc>
        <w:tc>
          <w:tcPr>
            <w:tcW w:w="1885" w:type="dxa"/>
            <w:gridSpan w:val="6"/>
            <w:tcBorders>
              <w:top w:val="nil"/>
              <w:left w:val="nil"/>
              <w:bottom w:val="single" w:sz="4" w:space="0" w:color="auto"/>
              <w:right w:val="single" w:sz="4" w:space="0" w:color="auto"/>
            </w:tcBorders>
            <w:shd w:val="clear" w:color="auto" w:fill="auto"/>
            <w:vAlign w:val="center"/>
            <w:hideMark/>
          </w:tcPr>
          <w:p w14:paraId="679DECB9"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99.9.00.99990</w:t>
            </w:r>
          </w:p>
        </w:tc>
        <w:tc>
          <w:tcPr>
            <w:tcW w:w="760" w:type="dxa"/>
            <w:gridSpan w:val="2"/>
            <w:tcBorders>
              <w:top w:val="nil"/>
              <w:left w:val="nil"/>
              <w:bottom w:val="single" w:sz="4" w:space="0" w:color="auto"/>
              <w:right w:val="single" w:sz="4" w:space="0" w:color="auto"/>
            </w:tcBorders>
            <w:shd w:val="clear" w:color="auto" w:fill="auto"/>
            <w:vAlign w:val="center"/>
            <w:hideMark/>
          </w:tcPr>
          <w:p w14:paraId="308F6D78"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240</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09675C87"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92,8</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5D5568E7"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30A65929"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w:t>
            </w:r>
          </w:p>
        </w:tc>
      </w:tr>
      <w:tr w:rsidR="00570808" w14:paraId="711992B9" w14:textId="77777777" w:rsidTr="005E0155">
        <w:trPr>
          <w:gridAfter w:val="16"/>
          <w:wAfter w:w="4953" w:type="dxa"/>
          <w:trHeight w:val="2847"/>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286B0F21" w14:textId="77777777" w:rsidR="00570808" w:rsidRPr="00570808" w:rsidRDefault="00570808">
            <w:pPr>
              <w:jc w:val="both"/>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570808">
              <w:rPr>
                <w:rFonts w:ascii="Times New Roman" w:hAnsi="Times New Roman" w:cs="Times New Roman"/>
                <w:i/>
                <w:iCs/>
                <w:color w:val="000000"/>
                <w:sz w:val="16"/>
                <w:szCs w:val="16"/>
              </w:rPr>
              <w:t>Митякинского</w:t>
            </w:r>
            <w:proofErr w:type="spellEnd"/>
            <w:r w:rsidRPr="00570808">
              <w:rPr>
                <w:rFonts w:ascii="Times New Roman" w:hAnsi="Times New Roman" w:cs="Times New Roman"/>
                <w:i/>
                <w:iCs/>
                <w:color w:val="000000"/>
                <w:sz w:val="16"/>
                <w:szCs w:val="16"/>
              </w:rPr>
              <w:t xml:space="preserve"> сельского поселения" (Уплата налогов, сборов и иных платежей)</w:t>
            </w:r>
          </w:p>
        </w:tc>
        <w:tc>
          <w:tcPr>
            <w:tcW w:w="920" w:type="dxa"/>
            <w:gridSpan w:val="2"/>
            <w:tcBorders>
              <w:top w:val="nil"/>
              <w:left w:val="nil"/>
              <w:bottom w:val="single" w:sz="4" w:space="0" w:color="auto"/>
              <w:right w:val="single" w:sz="4" w:space="0" w:color="auto"/>
            </w:tcBorders>
            <w:shd w:val="clear" w:color="auto" w:fill="auto"/>
            <w:vAlign w:val="center"/>
            <w:hideMark/>
          </w:tcPr>
          <w:p w14:paraId="2E303F21"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0BF29C2C"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01</w:t>
            </w:r>
          </w:p>
        </w:tc>
        <w:tc>
          <w:tcPr>
            <w:tcW w:w="838" w:type="dxa"/>
            <w:gridSpan w:val="2"/>
            <w:tcBorders>
              <w:top w:val="nil"/>
              <w:left w:val="nil"/>
              <w:bottom w:val="single" w:sz="4" w:space="0" w:color="auto"/>
              <w:right w:val="single" w:sz="4" w:space="0" w:color="auto"/>
            </w:tcBorders>
            <w:shd w:val="clear" w:color="auto" w:fill="auto"/>
            <w:vAlign w:val="center"/>
            <w:hideMark/>
          </w:tcPr>
          <w:p w14:paraId="755E0CE3"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13</w:t>
            </w:r>
          </w:p>
        </w:tc>
        <w:tc>
          <w:tcPr>
            <w:tcW w:w="1885" w:type="dxa"/>
            <w:gridSpan w:val="6"/>
            <w:tcBorders>
              <w:top w:val="nil"/>
              <w:left w:val="nil"/>
              <w:bottom w:val="single" w:sz="4" w:space="0" w:color="auto"/>
              <w:right w:val="single" w:sz="4" w:space="0" w:color="auto"/>
            </w:tcBorders>
            <w:shd w:val="clear" w:color="auto" w:fill="auto"/>
            <w:vAlign w:val="center"/>
            <w:hideMark/>
          </w:tcPr>
          <w:p w14:paraId="3421568E"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99.9.00.99990</w:t>
            </w:r>
          </w:p>
        </w:tc>
        <w:tc>
          <w:tcPr>
            <w:tcW w:w="760" w:type="dxa"/>
            <w:gridSpan w:val="2"/>
            <w:tcBorders>
              <w:top w:val="nil"/>
              <w:left w:val="nil"/>
              <w:bottom w:val="single" w:sz="4" w:space="0" w:color="auto"/>
              <w:right w:val="single" w:sz="4" w:space="0" w:color="auto"/>
            </w:tcBorders>
            <w:shd w:val="clear" w:color="auto" w:fill="auto"/>
            <w:vAlign w:val="center"/>
            <w:hideMark/>
          </w:tcPr>
          <w:p w14:paraId="7E024340"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850</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37DADAE6"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257,1</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620C6BB7"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118D343C"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w:t>
            </w:r>
          </w:p>
        </w:tc>
      </w:tr>
      <w:tr w:rsidR="00570808" w14:paraId="4C5B7D58" w14:textId="77777777" w:rsidTr="005E0155">
        <w:trPr>
          <w:gridAfter w:val="16"/>
          <w:wAfter w:w="4953" w:type="dxa"/>
          <w:trHeight w:val="315"/>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D1EB47F" w14:textId="77777777" w:rsidR="00570808" w:rsidRPr="00570808" w:rsidRDefault="00570808">
            <w:pPr>
              <w:jc w:val="both"/>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НАЦИОНАЛЬНАЯ ОБОРОНА</w:t>
            </w:r>
          </w:p>
        </w:tc>
        <w:tc>
          <w:tcPr>
            <w:tcW w:w="920" w:type="dxa"/>
            <w:gridSpan w:val="2"/>
            <w:tcBorders>
              <w:top w:val="nil"/>
              <w:left w:val="nil"/>
              <w:bottom w:val="single" w:sz="4" w:space="0" w:color="auto"/>
              <w:right w:val="single" w:sz="4" w:space="0" w:color="auto"/>
            </w:tcBorders>
            <w:shd w:val="clear" w:color="auto" w:fill="auto"/>
            <w:vAlign w:val="center"/>
            <w:hideMark/>
          </w:tcPr>
          <w:p w14:paraId="1DFF5E8E"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68DB2F25"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02</w:t>
            </w:r>
          </w:p>
        </w:tc>
        <w:tc>
          <w:tcPr>
            <w:tcW w:w="838" w:type="dxa"/>
            <w:gridSpan w:val="2"/>
            <w:tcBorders>
              <w:top w:val="nil"/>
              <w:left w:val="nil"/>
              <w:bottom w:val="single" w:sz="4" w:space="0" w:color="auto"/>
              <w:right w:val="single" w:sz="4" w:space="0" w:color="auto"/>
            </w:tcBorders>
            <w:shd w:val="clear" w:color="auto" w:fill="auto"/>
            <w:vAlign w:val="center"/>
            <w:hideMark/>
          </w:tcPr>
          <w:p w14:paraId="3BAC9C2C"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00</w:t>
            </w:r>
          </w:p>
        </w:tc>
        <w:tc>
          <w:tcPr>
            <w:tcW w:w="1885" w:type="dxa"/>
            <w:gridSpan w:val="6"/>
            <w:tcBorders>
              <w:top w:val="nil"/>
              <w:left w:val="nil"/>
              <w:bottom w:val="single" w:sz="4" w:space="0" w:color="auto"/>
              <w:right w:val="single" w:sz="4" w:space="0" w:color="auto"/>
            </w:tcBorders>
            <w:shd w:val="clear" w:color="auto" w:fill="auto"/>
            <w:vAlign w:val="center"/>
            <w:hideMark/>
          </w:tcPr>
          <w:p w14:paraId="67F015E1"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c>
          <w:tcPr>
            <w:tcW w:w="760" w:type="dxa"/>
            <w:gridSpan w:val="2"/>
            <w:tcBorders>
              <w:top w:val="nil"/>
              <w:left w:val="nil"/>
              <w:bottom w:val="single" w:sz="4" w:space="0" w:color="auto"/>
              <w:right w:val="single" w:sz="4" w:space="0" w:color="auto"/>
            </w:tcBorders>
            <w:shd w:val="clear" w:color="auto" w:fill="auto"/>
            <w:vAlign w:val="center"/>
            <w:hideMark/>
          </w:tcPr>
          <w:p w14:paraId="00844709"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6DA5E621" w14:textId="77777777" w:rsidR="00570808" w:rsidRPr="00570808" w:rsidRDefault="00570808">
            <w:pPr>
              <w:jc w:val="right"/>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208,2</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107A733B" w14:textId="77777777" w:rsidR="00570808" w:rsidRPr="00570808" w:rsidRDefault="00570808">
            <w:pPr>
              <w:jc w:val="right"/>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209,2</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44A36B63" w14:textId="77777777" w:rsidR="00570808" w:rsidRPr="00570808" w:rsidRDefault="00570808">
            <w:pPr>
              <w:jc w:val="right"/>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215,6</w:t>
            </w:r>
          </w:p>
        </w:tc>
      </w:tr>
      <w:tr w:rsidR="00570808" w14:paraId="755824A3" w14:textId="77777777" w:rsidTr="005E0155">
        <w:trPr>
          <w:gridAfter w:val="16"/>
          <w:wAfter w:w="4953" w:type="dxa"/>
          <w:trHeight w:val="63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CE484A3" w14:textId="77777777" w:rsidR="00570808" w:rsidRPr="00570808" w:rsidRDefault="00570808">
            <w:pPr>
              <w:jc w:val="both"/>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Мобилизационная и вневойсковая подготовка</w:t>
            </w:r>
          </w:p>
        </w:tc>
        <w:tc>
          <w:tcPr>
            <w:tcW w:w="920" w:type="dxa"/>
            <w:gridSpan w:val="2"/>
            <w:tcBorders>
              <w:top w:val="nil"/>
              <w:left w:val="nil"/>
              <w:bottom w:val="single" w:sz="4" w:space="0" w:color="auto"/>
              <w:right w:val="single" w:sz="4" w:space="0" w:color="auto"/>
            </w:tcBorders>
            <w:shd w:val="clear" w:color="auto" w:fill="auto"/>
            <w:vAlign w:val="center"/>
            <w:hideMark/>
          </w:tcPr>
          <w:p w14:paraId="15C16218"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36DCF661"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02</w:t>
            </w:r>
          </w:p>
        </w:tc>
        <w:tc>
          <w:tcPr>
            <w:tcW w:w="838" w:type="dxa"/>
            <w:gridSpan w:val="2"/>
            <w:tcBorders>
              <w:top w:val="nil"/>
              <w:left w:val="nil"/>
              <w:bottom w:val="single" w:sz="4" w:space="0" w:color="auto"/>
              <w:right w:val="single" w:sz="4" w:space="0" w:color="auto"/>
            </w:tcBorders>
            <w:shd w:val="clear" w:color="auto" w:fill="auto"/>
            <w:vAlign w:val="center"/>
            <w:hideMark/>
          </w:tcPr>
          <w:p w14:paraId="55E4C1E7"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03</w:t>
            </w:r>
          </w:p>
        </w:tc>
        <w:tc>
          <w:tcPr>
            <w:tcW w:w="1885" w:type="dxa"/>
            <w:gridSpan w:val="6"/>
            <w:tcBorders>
              <w:top w:val="nil"/>
              <w:left w:val="nil"/>
              <w:bottom w:val="single" w:sz="4" w:space="0" w:color="auto"/>
              <w:right w:val="single" w:sz="4" w:space="0" w:color="auto"/>
            </w:tcBorders>
            <w:shd w:val="clear" w:color="auto" w:fill="auto"/>
            <w:vAlign w:val="center"/>
            <w:hideMark/>
          </w:tcPr>
          <w:p w14:paraId="43EF8C84"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c>
          <w:tcPr>
            <w:tcW w:w="760" w:type="dxa"/>
            <w:gridSpan w:val="2"/>
            <w:tcBorders>
              <w:top w:val="nil"/>
              <w:left w:val="nil"/>
              <w:bottom w:val="single" w:sz="4" w:space="0" w:color="auto"/>
              <w:right w:val="single" w:sz="4" w:space="0" w:color="auto"/>
            </w:tcBorders>
            <w:shd w:val="clear" w:color="auto" w:fill="auto"/>
            <w:vAlign w:val="center"/>
            <w:hideMark/>
          </w:tcPr>
          <w:p w14:paraId="57EE7660"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72401338" w14:textId="77777777" w:rsidR="00570808" w:rsidRPr="00570808" w:rsidRDefault="00570808">
            <w:pPr>
              <w:jc w:val="right"/>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208,2</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1F2E3D16" w14:textId="77777777" w:rsidR="00570808" w:rsidRPr="00570808" w:rsidRDefault="00570808">
            <w:pPr>
              <w:jc w:val="right"/>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209,2</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4BEA44A4" w14:textId="77777777" w:rsidR="00570808" w:rsidRPr="00570808" w:rsidRDefault="00570808">
            <w:pPr>
              <w:jc w:val="right"/>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215,6</w:t>
            </w:r>
          </w:p>
        </w:tc>
      </w:tr>
      <w:tr w:rsidR="00570808" w14:paraId="280669C9" w14:textId="77777777" w:rsidTr="005E0155">
        <w:trPr>
          <w:gridAfter w:val="16"/>
          <w:wAfter w:w="4953" w:type="dxa"/>
          <w:trHeight w:val="3162"/>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18271FB" w14:textId="77777777" w:rsidR="00570808" w:rsidRPr="00570808" w:rsidRDefault="00570808">
            <w:pPr>
              <w:jc w:val="both"/>
              <w:rPr>
                <w:rFonts w:ascii="Times New Roman" w:hAnsi="Times New Roman" w:cs="Times New Roman"/>
                <w:color w:val="000000"/>
                <w:sz w:val="16"/>
                <w:szCs w:val="16"/>
              </w:rPr>
            </w:pPr>
            <w:r w:rsidRPr="00570808">
              <w:rPr>
                <w:rFonts w:ascii="Times New Roman" w:hAnsi="Times New Roman" w:cs="Times New Roman"/>
                <w:color w:val="000000"/>
                <w:sz w:val="16"/>
                <w:szCs w:val="16"/>
              </w:rPr>
              <w:lastRenderedPageBreak/>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570808">
              <w:rPr>
                <w:rFonts w:ascii="Times New Roman" w:hAnsi="Times New Roman" w:cs="Times New Roman"/>
                <w:color w:val="000000"/>
                <w:sz w:val="16"/>
                <w:szCs w:val="16"/>
              </w:rPr>
              <w:t>Митякинского</w:t>
            </w:r>
            <w:proofErr w:type="spellEnd"/>
            <w:r w:rsidRPr="00570808">
              <w:rPr>
                <w:rFonts w:ascii="Times New Roman" w:hAnsi="Times New Roman" w:cs="Times New Roman"/>
                <w:color w:val="000000"/>
                <w:sz w:val="16"/>
                <w:szCs w:val="16"/>
              </w:rPr>
              <w:t xml:space="preserve"> сельского поселения»</w:t>
            </w:r>
          </w:p>
        </w:tc>
        <w:tc>
          <w:tcPr>
            <w:tcW w:w="920" w:type="dxa"/>
            <w:gridSpan w:val="2"/>
            <w:tcBorders>
              <w:top w:val="nil"/>
              <w:left w:val="nil"/>
              <w:bottom w:val="single" w:sz="4" w:space="0" w:color="auto"/>
              <w:right w:val="single" w:sz="4" w:space="0" w:color="auto"/>
            </w:tcBorders>
            <w:shd w:val="clear" w:color="auto" w:fill="auto"/>
            <w:vAlign w:val="center"/>
            <w:hideMark/>
          </w:tcPr>
          <w:p w14:paraId="145B9243"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1806D348"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02</w:t>
            </w:r>
          </w:p>
        </w:tc>
        <w:tc>
          <w:tcPr>
            <w:tcW w:w="838" w:type="dxa"/>
            <w:gridSpan w:val="2"/>
            <w:tcBorders>
              <w:top w:val="nil"/>
              <w:left w:val="nil"/>
              <w:bottom w:val="single" w:sz="4" w:space="0" w:color="auto"/>
              <w:right w:val="single" w:sz="4" w:space="0" w:color="auto"/>
            </w:tcBorders>
            <w:shd w:val="clear" w:color="auto" w:fill="auto"/>
            <w:vAlign w:val="center"/>
            <w:hideMark/>
          </w:tcPr>
          <w:p w14:paraId="58E43ACF"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03</w:t>
            </w:r>
          </w:p>
        </w:tc>
        <w:tc>
          <w:tcPr>
            <w:tcW w:w="1885" w:type="dxa"/>
            <w:gridSpan w:val="6"/>
            <w:tcBorders>
              <w:top w:val="nil"/>
              <w:left w:val="nil"/>
              <w:bottom w:val="single" w:sz="4" w:space="0" w:color="auto"/>
              <w:right w:val="single" w:sz="4" w:space="0" w:color="auto"/>
            </w:tcBorders>
            <w:shd w:val="clear" w:color="auto" w:fill="auto"/>
            <w:vAlign w:val="center"/>
            <w:hideMark/>
          </w:tcPr>
          <w:p w14:paraId="46B1063E"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89.9.00.51180</w:t>
            </w:r>
          </w:p>
        </w:tc>
        <w:tc>
          <w:tcPr>
            <w:tcW w:w="760" w:type="dxa"/>
            <w:gridSpan w:val="2"/>
            <w:tcBorders>
              <w:top w:val="nil"/>
              <w:left w:val="nil"/>
              <w:bottom w:val="single" w:sz="4" w:space="0" w:color="auto"/>
              <w:right w:val="single" w:sz="4" w:space="0" w:color="auto"/>
            </w:tcBorders>
            <w:shd w:val="clear" w:color="auto" w:fill="auto"/>
            <w:vAlign w:val="center"/>
            <w:hideMark/>
          </w:tcPr>
          <w:p w14:paraId="104959B5"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69033EC8"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208,2</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3C8C6A2E"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209,2</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71D23349"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215,6</w:t>
            </w:r>
          </w:p>
        </w:tc>
      </w:tr>
      <w:tr w:rsidR="00570808" w14:paraId="6854220C" w14:textId="77777777" w:rsidTr="005E0155">
        <w:trPr>
          <w:gridAfter w:val="16"/>
          <w:wAfter w:w="4953" w:type="dxa"/>
          <w:trHeight w:val="411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9151E03" w14:textId="77777777" w:rsidR="00570808" w:rsidRPr="00570808" w:rsidRDefault="00570808">
            <w:pPr>
              <w:jc w:val="both"/>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570808">
              <w:rPr>
                <w:rFonts w:ascii="Times New Roman" w:hAnsi="Times New Roman" w:cs="Times New Roman"/>
                <w:i/>
                <w:iCs/>
                <w:color w:val="000000"/>
                <w:sz w:val="16"/>
                <w:szCs w:val="16"/>
              </w:rPr>
              <w:t>Митякинского</w:t>
            </w:r>
            <w:proofErr w:type="spellEnd"/>
            <w:r w:rsidRPr="00570808">
              <w:rPr>
                <w:rFonts w:ascii="Times New Roman" w:hAnsi="Times New Roman" w:cs="Times New Roman"/>
                <w:i/>
                <w:iCs/>
                <w:color w:val="000000"/>
                <w:sz w:val="16"/>
                <w:szCs w:val="16"/>
              </w:rPr>
              <w:t xml:space="preserve"> сельского поселения» (Расходы на выплаты персоналу государственных (муниципальных) органов)</w:t>
            </w:r>
          </w:p>
        </w:tc>
        <w:tc>
          <w:tcPr>
            <w:tcW w:w="920" w:type="dxa"/>
            <w:gridSpan w:val="2"/>
            <w:tcBorders>
              <w:top w:val="nil"/>
              <w:left w:val="nil"/>
              <w:bottom w:val="single" w:sz="4" w:space="0" w:color="auto"/>
              <w:right w:val="single" w:sz="4" w:space="0" w:color="auto"/>
            </w:tcBorders>
            <w:shd w:val="clear" w:color="auto" w:fill="auto"/>
            <w:vAlign w:val="center"/>
            <w:hideMark/>
          </w:tcPr>
          <w:p w14:paraId="5A2D1255"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0E253E65"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02</w:t>
            </w:r>
          </w:p>
        </w:tc>
        <w:tc>
          <w:tcPr>
            <w:tcW w:w="838" w:type="dxa"/>
            <w:gridSpan w:val="2"/>
            <w:tcBorders>
              <w:top w:val="nil"/>
              <w:left w:val="nil"/>
              <w:bottom w:val="single" w:sz="4" w:space="0" w:color="auto"/>
              <w:right w:val="single" w:sz="4" w:space="0" w:color="auto"/>
            </w:tcBorders>
            <w:shd w:val="clear" w:color="auto" w:fill="auto"/>
            <w:vAlign w:val="center"/>
            <w:hideMark/>
          </w:tcPr>
          <w:p w14:paraId="45D7514D"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03</w:t>
            </w:r>
          </w:p>
        </w:tc>
        <w:tc>
          <w:tcPr>
            <w:tcW w:w="1885" w:type="dxa"/>
            <w:gridSpan w:val="6"/>
            <w:tcBorders>
              <w:top w:val="nil"/>
              <w:left w:val="nil"/>
              <w:bottom w:val="single" w:sz="4" w:space="0" w:color="auto"/>
              <w:right w:val="single" w:sz="4" w:space="0" w:color="auto"/>
            </w:tcBorders>
            <w:shd w:val="clear" w:color="auto" w:fill="auto"/>
            <w:vAlign w:val="center"/>
            <w:hideMark/>
          </w:tcPr>
          <w:p w14:paraId="7056E20B"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89.9.00.51180</w:t>
            </w:r>
          </w:p>
        </w:tc>
        <w:tc>
          <w:tcPr>
            <w:tcW w:w="760" w:type="dxa"/>
            <w:gridSpan w:val="2"/>
            <w:tcBorders>
              <w:top w:val="nil"/>
              <w:left w:val="nil"/>
              <w:bottom w:val="single" w:sz="4" w:space="0" w:color="auto"/>
              <w:right w:val="single" w:sz="4" w:space="0" w:color="auto"/>
            </w:tcBorders>
            <w:shd w:val="clear" w:color="auto" w:fill="auto"/>
            <w:vAlign w:val="center"/>
            <w:hideMark/>
          </w:tcPr>
          <w:p w14:paraId="502AAF7D"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120</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109B330B"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202,3</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2D01DE4D"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201,9</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3BB9F761"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208,3</w:t>
            </w:r>
          </w:p>
        </w:tc>
      </w:tr>
      <w:tr w:rsidR="00570808" w14:paraId="0BE5BC4D" w14:textId="77777777" w:rsidTr="005E0155">
        <w:trPr>
          <w:gridAfter w:val="16"/>
          <w:wAfter w:w="4953" w:type="dxa"/>
          <w:trHeight w:val="411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EAB1014" w14:textId="77777777" w:rsidR="00570808" w:rsidRPr="00570808" w:rsidRDefault="00570808">
            <w:pPr>
              <w:jc w:val="both"/>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lastRenderedPageBreak/>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570808">
              <w:rPr>
                <w:rFonts w:ascii="Times New Roman" w:hAnsi="Times New Roman" w:cs="Times New Roman"/>
                <w:i/>
                <w:iCs/>
                <w:color w:val="000000"/>
                <w:sz w:val="16"/>
                <w:szCs w:val="16"/>
              </w:rPr>
              <w:t>Митякинского</w:t>
            </w:r>
            <w:proofErr w:type="spellEnd"/>
            <w:r w:rsidRPr="00570808">
              <w:rPr>
                <w:rFonts w:ascii="Times New Roman" w:hAnsi="Times New Roman" w:cs="Times New Roman"/>
                <w:i/>
                <w:iCs/>
                <w:color w:val="000000"/>
                <w:sz w:val="16"/>
                <w:szCs w:val="16"/>
              </w:rPr>
              <w:t xml:space="preserve"> сельского поселения» (Иные закупки товаров, работ и услуг для обеспечения государственных (муниципальных) нужд)</w:t>
            </w:r>
          </w:p>
        </w:tc>
        <w:tc>
          <w:tcPr>
            <w:tcW w:w="920" w:type="dxa"/>
            <w:gridSpan w:val="2"/>
            <w:tcBorders>
              <w:top w:val="nil"/>
              <w:left w:val="nil"/>
              <w:bottom w:val="single" w:sz="4" w:space="0" w:color="auto"/>
              <w:right w:val="single" w:sz="4" w:space="0" w:color="auto"/>
            </w:tcBorders>
            <w:shd w:val="clear" w:color="auto" w:fill="auto"/>
            <w:vAlign w:val="center"/>
            <w:hideMark/>
          </w:tcPr>
          <w:p w14:paraId="0394DAC9"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009A0CE4"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02</w:t>
            </w:r>
          </w:p>
        </w:tc>
        <w:tc>
          <w:tcPr>
            <w:tcW w:w="838" w:type="dxa"/>
            <w:gridSpan w:val="2"/>
            <w:tcBorders>
              <w:top w:val="nil"/>
              <w:left w:val="nil"/>
              <w:bottom w:val="single" w:sz="4" w:space="0" w:color="auto"/>
              <w:right w:val="single" w:sz="4" w:space="0" w:color="auto"/>
            </w:tcBorders>
            <w:shd w:val="clear" w:color="auto" w:fill="auto"/>
            <w:vAlign w:val="center"/>
            <w:hideMark/>
          </w:tcPr>
          <w:p w14:paraId="30ED3F53"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03</w:t>
            </w:r>
          </w:p>
        </w:tc>
        <w:tc>
          <w:tcPr>
            <w:tcW w:w="1885" w:type="dxa"/>
            <w:gridSpan w:val="6"/>
            <w:tcBorders>
              <w:top w:val="nil"/>
              <w:left w:val="nil"/>
              <w:bottom w:val="single" w:sz="4" w:space="0" w:color="auto"/>
              <w:right w:val="single" w:sz="4" w:space="0" w:color="auto"/>
            </w:tcBorders>
            <w:shd w:val="clear" w:color="auto" w:fill="auto"/>
            <w:vAlign w:val="center"/>
            <w:hideMark/>
          </w:tcPr>
          <w:p w14:paraId="18A32B59"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89.9.00.51180</w:t>
            </w:r>
          </w:p>
        </w:tc>
        <w:tc>
          <w:tcPr>
            <w:tcW w:w="760" w:type="dxa"/>
            <w:gridSpan w:val="2"/>
            <w:tcBorders>
              <w:top w:val="nil"/>
              <w:left w:val="nil"/>
              <w:bottom w:val="single" w:sz="4" w:space="0" w:color="auto"/>
              <w:right w:val="single" w:sz="4" w:space="0" w:color="auto"/>
            </w:tcBorders>
            <w:shd w:val="clear" w:color="auto" w:fill="auto"/>
            <w:vAlign w:val="center"/>
            <w:hideMark/>
          </w:tcPr>
          <w:p w14:paraId="46C2AC4B"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240</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355888DC"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5,9</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2087265B"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7,3</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7BD74101"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7,3</w:t>
            </w:r>
          </w:p>
        </w:tc>
      </w:tr>
      <w:tr w:rsidR="00570808" w14:paraId="0F76A413" w14:textId="77777777" w:rsidTr="005E0155">
        <w:trPr>
          <w:gridAfter w:val="16"/>
          <w:wAfter w:w="4953" w:type="dxa"/>
          <w:trHeight w:val="126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0775900C" w14:textId="77777777" w:rsidR="00570808" w:rsidRPr="00570808" w:rsidRDefault="00570808">
            <w:pPr>
              <w:jc w:val="both"/>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НАЦИОНАЛЬНАЯ БЕЗОПАСНОСТЬ И ПРАВООХРАНИТЕЛЬНАЯ ДЕЯТЕЛЬНОСТЬ</w:t>
            </w:r>
          </w:p>
        </w:tc>
        <w:tc>
          <w:tcPr>
            <w:tcW w:w="920" w:type="dxa"/>
            <w:gridSpan w:val="2"/>
            <w:tcBorders>
              <w:top w:val="nil"/>
              <w:left w:val="nil"/>
              <w:bottom w:val="single" w:sz="4" w:space="0" w:color="auto"/>
              <w:right w:val="single" w:sz="4" w:space="0" w:color="auto"/>
            </w:tcBorders>
            <w:shd w:val="clear" w:color="auto" w:fill="auto"/>
            <w:vAlign w:val="center"/>
            <w:hideMark/>
          </w:tcPr>
          <w:p w14:paraId="4423C712"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2B98C58C"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03</w:t>
            </w:r>
          </w:p>
        </w:tc>
        <w:tc>
          <w:tcPr>
            <w:tcW w:w="838" w:type="dxa"/>
            <w:gridSpan w:val="2"/>
            <w:tcBorders>
              <w:top w:val="nil"/>
              <w:left w:val="nil"/>
              <w:bottom w:val="single" w:sz="4" w:space="0" w:color="auto"/>
              <w:right w:val="single" w:sz="4" w:space="0" w:color="auto"/>
            </w:tcBorders>
            <w:shd w:val="clear" w:color="auto" w:fill="auto"/>
            <w:vAlign w:val="center"/>
            <w:hideMark/>
          </w:tcPr>
          <w:p w14:paraId="1EDF54B1"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00</w:t>
            </w:r>
          </w:p>
        </w:tc>
        <w:tc>
          <w:tcPr>
            <w:tcW w:w="1885" w:type="dxa"/>
            <w:gridSpan w:val="6"/>
            <w:tcBorders>
              <w:top w:val="nil"/>
              <w:left w:val="nil"/>
              <w:bottom w:val="single" w:sz="4" w:space="0" w:color="auto"/>
              <w:right w:val="single" w:sz="4" w:space="0" w:color="auto"/>
            </w:tcBorders>
            <w:shd w:val="clear" w:color="auto" w:fill="auto"/>
            <w:vAlign w:val="center"/>
            <w:hideMark/>
          </w:tcPr>
          <w:p w14:paraId="78C0D30E"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c>
          <w:tcPr>
            <w:tcW w:w="760" w:type="dxa"/>
            <w:gridSpan w:val="2"/>
            <w:tcBorders>
              <w:top w:val="nil"/>
              <w:left w:val="nil"/>
              <w:bottom w:val="single" w:sz="4" w:space="0" w:color="auto"/>
              <w:right w:val="single" w:sz="4" w:space="0" w:color="auto"/>
            </w:tcBorders>
            <w:shd w:val="clear" w:color="auto" w:fill="auto"/>
            <w:vAlign w:val="center"/>
            <w:hideMark/>
          </w:tcPr>
          <w:p w14:paraId="186DA83D"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41DBF238" w14:textId="77777777" w:rsidR="00570808" w:rsidRPr="00570808" w:rsidRDefault="00570808">
            <w:pPr>
              <w:jc w:val="right"/>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5,0</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2DE821D1" w14:textId="77777777" w:rsidR="00570808" w:rsidRPr="00570808" w:rsidRDefault="00570808">
            <w:pPr>
              <w:jc w:val="right"/>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3D660FBD" w14:textId="77777777" w:rsidR="00570808" w:rsidRPr="00570808" w:rsidRDefault="00570808">
            <w:pPr>
              <w:jc w:val="right"/>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r>
      <w:tr w:rsidR="00570808" w14:paraId="5F860C31" w14:textId="77777777" w:rsidTr="005E0155">
        <w:trPr>
          <w:gridAfter w:val="16"/>
          <w:wAfter w:w="4953" w:type="dxa"/>
          <w:trHeight w:val="63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5811B48" w14:textId="77777777" w:rsidR="00570808" w:rsidRPr="00570808" w:rsidRDefault="00570808">
            <w:pPr>
              <w:jc w:val="both"/>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Обеспечение пожарной безопасности</w:t>
            </w:r>
          </w:p>
        </w:tc>
        <w:tc>
          <w:tcPr>
            <w:tcW w:w="920" w:type="dxa"/>
            <w:gridSpan w:val="2"/>
            <w:tcBorders>
              <w:top w:val="nil"/>
              <w:left w:val="nil"/>
              <w:bottom w:val="single" w:sz="4" w:space="0" w:color="auto"/>
              <w:right w:val="single" w:sz="4" w:space="0" w:color="auto"/>
            </w:tcBorders>
            <w:shd w:val="clear" w:color="auto" w:fill="auto"/>
            <w:vAlign w:val="center"/>
            <w:hideMark/>
          </w:tcPr>
          <w:p w14:paraId="550083B4"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0FC97579"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03</w:t>
            </w:r>
          </w:p>
        </w:tc>
        <w:tc>
          <w:tcPr>
            <w:tcW w:w="838" w:type="dxa"/>
            <w:gridSpan w:val="2"/>
            <w:tcBorders>
              <w:top w:val="nil"/>
              <w:left w:val="nil"/>
              <w:bottom w:val="single" w:sz="4" w:space="0" w:color="auto"/>
              <w:right w:val="single" w:sz="4" w:space="0" w:color="auto"/>
            </w:tcBorders>
            <w:shd w:val="clear" w:color="auto" w:fill="auto"/>
            <w:vAlign w:val="center"/>
            <w:hideMark/>
          </w:tcPr>
          <w:p w14:paraId="3EAC57B5"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10</w:t>
            </w:r>
          </w:p>
        </w:tc>
        <w:tc>
          <w:tcPr>
            <w:tcW w:w="1885" w:type="dxa"/>
            <w:gridSpan w:val="6"/>
            <w:tcBorders>
              <w:top w:val="nil"/>
              <w:left w:val="nil"/>
              <w:bottom w:val="single" w:sz="4" w:space="0" w:color="auto"/>
              <w:right w:val="single" w:sz="4" w:space="0" w:color="auto"/>
            </w:tcBorders>
            <w:shd w:val="clear" w:color="auto" w:fill="auto"/>
            <w:vAlign w:val="center"/>
            <w:hideMark/>
          </w:tcPr>
          <w:p w14:paraId="74AD8FCB"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c>
          <w:tcPr>
            <w:tcW w:w="760" w:type="dxa"/>
            <w:gridSpan w:val="2"/>
            <w:tcBorders>
              <w:top w:val="nil"/>
              <w:left w:val="nil"/>
              <w:bottom w:val="single" w:sz="4" w:space="0" w:color="auto"/>
              <w:right w:val="single" w:sz="4" w:space="0" w:color="auto"/>
            </w:tcBorders>
            <w:shd w:val="clear" w:color="auto" w:fill="auto"/>
            <w:vAlign w:val="center"/>
            <w:hideMark/>
          </w:tcPr>
          <w:p w14:paraId="4172652B"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5C9FF75D" w14:textId="77777777" w:rsidR="00570808" w:rsidRPr="00570808" w:rsidRDefault="00570808">
            <w:pPr>
              <w:jc w:val="right"/>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5,0</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7FE19554" w14:textId="77777777" w:rsidR="00570808" w:rsidRPr="00570808" w:rsidRDefault="00570808">
            <w:pPr>
              <w:jc w:val="right"/>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0C2AC2F6" w14:textId="77777777" w:rsidR="00570808" w:rsidRPr="00570808" w:rsidRDefault="00570808">
            <w:pPr>
              <w:jc w:val="right"/>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r>
      <w:tr w:rsidR="00570808" w14:paraId="60C5078A" w14:textId="77777777" w:rsidTr="005E0155">
        <w:trPr>
          <w:gridAfter w:val="16"/>
          <w:wAfter w:w="4953" w:type="dxa"/>
          <w:trHeight w:val="949"/>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348E8FD0" w14:textId="77777777" w:rsidR="00570808" w:rsidRPr="00570808" w:rsidRDefault="00570808">
            <w:pPr>
              <w:jc w:val="both"/>
              <w:rPr>
                <w:rFonts w:ascii="Times New Roman" w:hAnsi="Times New Roman" w:cs="Times New Roman"/>
                <w:color w:val="000000"/>
                <w:sz w:val="16"/>
                <w:szCs w:val="16"/>
              </w:rPr>
            </w:pPr>
            <w:r w:rsidRPr="00570808">
              <w:rPr>
                <w:rFonts w:ascii="Times New Roman" w:hAnsi="Times New Roman" w:cs="Times New Roman"/>
                <w:color w:val="000000"/>
                <w:sz w:val="16"/>
                <w:szCs w:val="16"/>
              </w:rPr>
              <w:t>Расходы на приобретение пожарного оборудования и снаряжения</w:t>
            </w:r>
          </w:p>
        </w:tc>
        <w:tc>
          <w:tcPr>
            <w:tcW w:w="920" w:type="dxa"/>
            <w:gridSpan w:val="2"/>
            <w:tcBorders>
              <w:top w:val="nil"/>
              <w:left w:val="nil"/>
              <w:bottom w:val="single" w:sz="4" w:space="0" w:color="auto"/>
              <w:right w:val="single" w:sz="4" w:space="0" w:color="auto"/>
            </w:tcBorders>
            <w:shd w:val="clear" w:color="auto" w:fill="auto"/>
            <w:vAlign w:val="center"/>
            <w:hideMark/>
          </w:tcPr>
          <w:p w14:paraId="5C2FFA80"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37A9D578"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03</w:t>
            </w:r>
          </w:p>
        </w:tc>
        <w:tc>
          <w:tcPr>
            <w:tcW w:w="838" w:type="dxa"/>
            <w:gridSpan w:val="2"/>
            <w:tcBorders>
              <w:top w:val="nil"/>
              <w:left w:val="nil"/>
              <w:bottom w:val="single" w:sz="4" w:space="0" w:color="auto"/>
              <w:right w:val="single" w:sz="4" w:space="0" w:color="auto"/>
            </w:tcBorders>
            <w:shd w:val="clear" w:color="auto" w:fill="auto"/>
            <w:vAlign w:val="center"/>
            <w:hideMark/>
          </w:tcPr>
          <w:p w14:paraId="096F35B0"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10</w:t>
            </w:r>
          </w:p>
        </w:tc>
        <w:tc>
          <w:tcPr>
            <w:tcW w:w="1885" w:type="dxa"/>
            <w:gridSpan w:val="6"/>
            <w:tcBorders>
              <w:top w:val="nil"/>
              <w:left w:val="nil"/>
              <w:bottom w:val="single" w:sz="4" w:space="0" w:color="auto"/>
              <w:right w:val="single" w:sz="4" w:space="0" w:color="auto"/>
            </w:tcBorders>
            <w:shd w:val="clear" w:color="auto" w:fill="auto"/>
            <w:vAlign w:val="center"/>
            <w:hideMark/>
          </w:tcPr>
          <w:p w14:paraId="0A6B534B"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02.1.00.71180</w:t>
            </w:r>
          </w:p>
        </w:tc>
        <w:tc>
          <w:tcPr>
            <w:tcW w:w="760" w:type="dxa"/>
            <w:gridSpan w:val="2"/>
            <w:tcBorders>
              <w:top w:val="nil"/>
              <w:left w:val="nil"/>
              <w:bottom w:val="single" w:sz="4" w:space="0" w:color="auto"/>
              <w:right w:val="single" w:sz="4" w:space="0" w:color="auto"/>
            </w:tcBorders>
            <w:shd w:val="clear" w:color="auto" w:fill="auto"/>
            <w:vAlign w:val="center"/>
            <w:hideMark/>
          </w:tcPr>
          <w:p w14:paraId="52671A1E"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5861E1BD"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5,0</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3E1DFEA1"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1FBE40B4"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r>
      <w:tr w:rsidR="00570808" w14:paraId="73FA3903" w14:textId="77777777" w:rsidTr="005E0155">
        <w:trPr>
          <w:gridAfter w:val="16"/>
          <w:wAfter w:w="4953" w:type="dxa"/>
          <w:trHeight w:val="1898"/>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01BF2449" w14:textId="77777777" w:rsidR="00570808" w:rsidRPr="00570808" w:rsidRDefault="00570808">
            <w:pPr>
              <w:jc w:val="both"/>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920" w:type="dxa"/>
            <w:gridSpan w:val="2"/>
            <w:tcBorders>
              <w:top w:val="nil"/>
              <w:left w:val="nil"/>
              <w:bottom w:val="single" w:sz="4" w:space="0" w:color="auto"/>
              <w:right w:val="single" w:sz="4" w:space="0" w:color="auto"/>
            </w:tcBorders>
            <w:shd w:val="clear" w:color="auto" w:fill="auto"/>
            <w:vAlign w:val="center"/>
            <w:hideMark/>
          </w:tcPr>
          <w:p w14:paraId="1CDFAE42"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4C2CD41F"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03</w:t>
            </w:r>
          </w:p>
        </w:tc>
        <w:tc>
          <w:tcPr>
            <w:tcW w:w="838" w:type="dxa"/>
            <w:gridSpan w:val="2"/>
            <w:tcBorders>
              <w:top w:val="nil"/>
              <w:left w:val="nil"/>
              <w:bottom w:val="single" w:sz="4" w:space="0" w:color="auto"/>
              <w:right w:val="single" w:sz="4" w:space="0" w:color="auto"/>
            </w:tcBorders>
            <w:shd w:val="clear" w:color="auto" w:fill="auto"/>
            <w:vAlign w:val="center"/>
            <w:hideMark/>
          </w:tcPr>
          <w:p w14:paraId="6ED2984E"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10</w:t>
            </w:r>
          </w:p>
        </w:tc>
        <w:tc>
          <w:tcPr>
            <w:tcW w:w="1885" w:type="dxa"/>
            <w:gridSpan w:val="6"/>
            <w:tcBorders>
              <w:top w:val="nil"/>
              <w:left w:val="nil"/>
              <w:bottom w:val="single" w:sz="4" w:space="0" w:color="auto"/>
              <w:right w:val="single" w:sz="4" w:space="0" w:color="auto"/>
            </w:tcBorders>
            <w:shd w:val="clear" w:color="auto" w:fill="auto"/>
            <w:vAlign w:val="center"/>
            <w:hideMark/>
          </w:tcPr>
          <w:p w14:paraId="2029C985"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02.1.00.71180</w:t>
            </w:r>
          </w:p>
        </w:tc>
        <w:tc>
          <w:tcPr>
            <w:tcW w:w="760" w:type="dxa"/>
            <w:gridSpan w:val="2"/>
            <w:tcBorders>
              <w:top w:val="nil"/>
              <w:left w:val="nil"/>
              <w:bottom w:val="single" w:sz="4" w:space="0" w:color="auto"/>
              <w:right w:val="single" w:sz="4" w:space="0" w:color="auto"/>
            </w:tcBorders>
            <w:shd w:val="clear" w:color="auto" w:fill="auto"/>
            <w:vAlign w:val="center"/>
            <w:hideMark/>
          </w:tcPr>
          <w:p w14:paraId="7E24BD6B"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240</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6283A45C"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5,0</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6F454C3D"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508AB2CD"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w:t>
            </w:r>
          </w:p>
        </w:tc>
      </w:tr>
      <w:tr w:rsidR="00570808" w14:paraId="3152B9F5" w14:textId="77777777" w:rsidTr="005E0155">
        <w:trPr>
          <w:gridAfter w:val="16"/>
          <w:wAfter w:w="4953" w:type="dxa"/>
          <w:trHeight w:val="315"/>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16A206C" w14:textId="77777777" w:rsidR="00570808" w:rsidRPr="00570808" w:rsidRDefault="00570808">
            <w:pPr>
              <w:jc w:val="both"/>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НАЦИОНАЛЬНАЯ ЭКОНОМИКА</w:t>
            </w:r>
          </w:p>
        </w:tc>
        <w:tc>
          <w:tcPr>
            <w:tcW w:w="920" w:type="dxa"/>
            <w:gridSpan w:val="2"/>
            <w:tcBorders>
              <w:top w:val="nil"/>
              <w:left w:val="nil"/>
              <w:bottom w:val="single" w:sz="4" w:space="0" w:color="auto"/>
              <w:right w:val="single" w:sz="4" w:space="0" w:color="auto"/>
            </w:tcBorders>
            <w:shd w:val="clear" w:color="auto" w:fill="auto"/>
            <w:vAlign w:val="center"/>
            <w:hideMark/>
          </w:tcPr>
          <w:p w14:paraId="3F6AC4A6"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7E06DFFB"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04</w:t>
            </w:r>
          </w:p>
        </w:tc>
        <w:tc>
          <w:tcPr>
            <w:tcW w:w="838" w:type="dxa"/>
            <w:gridSpan w:val="2"/>
            <w:tcBorders>
              <w:top w:val="nil"/>
              <w:left w:val="nil"/>
              <w:bottom w:val="single" w:sz="4" w:space="0" w:color="auto"/>
              <w:right w:val="single" w:sz="4" w:space="0" w:color="auto"/>
            </w:tcBorders>
            <w:shd w:val="clear" w:color="auto" w:fill="auto"/>
            <w:vAlign w:val="center"/>
            <w:hideMark/>
          </w:tcPr>
          <w:p w14:paraId="68CB8B8E"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00</w:t>
            </w:r>
          </w:p>
        </w:tc>
        <w:tc>
          <w:tcPr>
            <w:tcW w:w="1885" w:type="dxa"/>
            <w:gridSpan w:val="6"/>
            <w:tcBorders>
              <w:top w:val="nil"/>
              <w:left w:val="nil"/>
              <w:bottom w:val="single" w:sz="4" w:space="0" w:color="auto"/>
              <w:right w:val="single" w:sz="4" w:space="0" w:color="auto"/>
            </w:tcBorders>
            <w:shd w:val="clear" w:color="auto" w:fill="auto"/>
            <w:vAlign w:val="center"/>
            <w:hideMark/>
          </w:tcPr>
          <w:p w14:paraId="63B5ABAA"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c>
          <w:tcPr>
            <w:tcW w:w="760" w:type="dxa"/>
            <w:gridSpan w:val="2"/>
            <w:tcBorders>
              <w:top w:val="nil"/>
              <w:left w:val="nil"/>
              <w:bottom w:val="single" w:sz="4" w:space="0" w:color="auto"/>
              <w:right w:val="single" w:sz="4" w:space="0" w:color="auto"/>
            </w:tcBorders>
            <w:shd w:val="clear" w:color="auto" w:fill="auto"/>
            <w:vAlign w:val="center"/>
            <w:hideMark/>
          </w:tcPr>
          <w:p w14:paraId="4B8773DF"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2675070F" w14:textId="77777777" w:rsidR="00570808" w:rsidRPr="00570808" w:rsidRDefault="00570808">
            <w:pPr>
              <w:jc w:val="right"/>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1903,2</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729C8424" w14:textId="77777777" w:rsidR="00570808" w:rsidRPr="00570808" w:rsidRDefault="00570808">
            <w:pPr>
              <w:jc w:val="right"/>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79865408" w14:textId="77777777" w:rsidR="00570808" w:rsidRPr="00570808" w:rsidRDefault="00570808">
            <w:pPr>
              <w:jc w:val="right"/>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r>
      <w:tr w:rsidR="00570808" w14:paraId="4D7AFC07" w14:textId="77777777" w:rsidTr="005E0155">
        <w:trPr>
          <w:gridAfter w:val="16"/>
          <w:wAfter w:w="4953" w:type="dxa"/>
          <w:trHeight w:val="63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DB4BA01" w14:textId="77777777" w:rsidR="00570808" w:rsidRPr="00570808" w:rsidRDefault="00570808">
            <w:pPr>
              <w:jc w:val="both"/>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lastRenderedPageBreak/>
              <w:t>Дорожное хозяйство (дорожные фонды)</w:t>
            </w:r>
          </w:p>
        </w:tc>
        <w:tc>
          <w:tcPr>
            <w:tcW w:w="920" w:type="dxa"/>
            <w:gridSpan w:val="2"/>
            <w:tcBorders>
              <w:top w:val="nil"/>
              <w:left w:val="nil"/>
              <w:bottom w:val="single" w:sz="4" w:space="0" w:color="auto"/>
              <w:right w:val="single" w:sz="4" w:space="0" w:color="auto"/>
            </w:tcBorders>
            <w:shd w:val="clear" w:color="auto" w:fill="auto"/>
            <w:vAlign w:val="center"/>
            <w:hideMark/>
          </w:tcPr>
          <w:p w14:paraId="29509593"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138700BF"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04</w:t>
            </w:r>
          </w:p>
        </w:tc>
        <w:tc>
          <w:tcPr>
            <w:tcW w:w="838" w:type="dxa"/>
            <w:gridSpan w:val="2"/>
            <w:tcBorders>
              <w:top w:val="nil"/>
              <w:left w:val="nil"/>
              <w:bottom w:val="single" w:sz="4" w:space="0" w:color="auto"/>
              <w:right w:val="single" w:sz="4" w:space="0" w:color="auto"/>
            </w:tcBorders>
            <w:shd w:val="clear" w:color="auto" w:fill="auto"/>
            <w:vAlign w:val="center"/>
            <w:hideMark/>
          </w:tcPr>
          <w:p w14:paraId="3D3458C8"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09</w:t>
            </w:r>
          </w:p>
        </w:tc>
        <w:tc>
          <w:tcPr>
            <w:tcW w:w="1885" w:type="dxa"/>
            <w:gridSpan w:val="6"/>
            <w:tcBorders>
              <w:top w:val="nil"/>
              <w:left w:val="nil"/>
              <w:bottom w:val="single" w:sz="4" w:space="0" w:color="auto"/>
              <w:right w:val="single" w:sz="4" w:space="0" w:color="auto"/>
            </w:tcBorders>
            <w:shd w:val="clear" w:color="auto" w:fill="auto"/>
            <w:vAlign w:val="center"/>
            <w:hideMark/>
          </w:tcPr>
          <w:p w14:paraId="1C3ECFBE"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c>
          <w:tcPr>
            <w:tcW w:w="760" w:type="dxa"/>
            <w:gridSpan w:val="2"/>
            <w:tcBorders>
              <w:top w:val="nil"/>
              <w:left w:val="nil"/>
              <w:bottom w:val="single" w:sz="4" w:space="0" w:color="auto"/>
              <w:right w:val="single" w:sz="4" w:space="0" w:color="auto"/>
            </w:tcBorders>
            <w:shd w:val="clear" w:color="auto" w:fill="auto"/>
            <w:vAlign w:val="center"/>
            <w:hideMark/>
          </w:tcPr>
          <w:p w14:paraId="30B472C2"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15A341F0" w14:textId="77777777" w:rsidR="00570808" w:rsidRPr="00570808" w:rsidRDefault="00570808">
            <w:pPr>
              <w:jc w:val="right"/>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1803,2</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33255646" w14:textId="77777777" w:rsidR="00570808" w:rsidRPr="00570808" w:rsidRDefault="00570808">
            <w:pPr>
              <w:jc w:val="right"/>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3A6B9D36" w14:textId="77777777" w:rsidR="00570808" w:rsidRPr="00570808" w:rsidRDefault="00570808">
            <w:pPr>
              <w:jc w:val="right"/>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r>
      <w:tr w:rsidR="00570808" w14:paraId="0961D060" w14:textId="77777777" w:rsidTr="005E0155">
        <w:trPr>
          <w:gridAfter w:val="16"/>
          <w:wAfter w:w="4953" w:type="dxa"/>
          <w:trHeight w:val="2847"/>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02238977" w14:textId="77777777" w:rsidR="00570808" w:rsidRPr="00570808" w:rsidRDefault="00570808">
            <w:pPr>
              <w:jc w:val="both"/>
              <w:rPr>
                <w:rFonts w:ascii="Times New Roman" w:hAnsi="Times New Roman" w:cs="Times New Roman"/>
                <w:color w:val="000000"/>
                <w:sz w:val="16"/>
                <w:szCs w:val="16"/>
              </w:rPr>
            </w:pPr>
            <w:r w:rsidRPr="00570808">
              <w:rPr>
                <w:rFonts w:ascii="Times New Roman" w:hAnsi="Times New Roman" w:cs="Times New Roman"/>
                <w:color w:val="000000"/>
                <w:sz w:val="16"/>
                <w:szCs w:val="16"/>
              </w:rPr>
              <w:t xml:space="preserve">Расходы на ремонт и содержание автомобильных дорог общего пользования местного значения в рамках подпрограммы " Развитие транспортной системы" муниципальной программы </w:t>
            </w:r>
            <w:proofErr w:type="spellStart"/>
            <w:r w:rsidRPr="00570808">
              <w:rPr>
                <w:rFonts w:ascii="Times New Roman" w:hAnsi="Times New Roman" w:cs="Times New Roman"/>
                <w:color w:val="000000"/>
                <w:sz w:val="16"/>
                <w:szCs w:val="16"/>
              </w:rPr>
              <w:t>Митякинского</w:t>
            </w:r>
            <w:proofErr w:type="spellEnd"/>
            <w:r w:rsidRPr="00570808">
              <w:rPr>
                <w:rFonts w:ascii="Times New Roman" w:hAnsi="Times New Roman" w:cs="Times New Roman"/>
                <w:color w:val="000000"/>
                <w:sz w:val="16"/>
                <w:szCs w:val="16"/>
              </w:rPr>
              <w:t xml:space="preserve"> сельского поселения "Развитие транспортной системы"</w:t>
            </w:r>
          </w:p>
        </w:tc>
        <w:tc>
          <w:tcPr>
            <w:tcW w:w="920" w:type="dxa"/>
            <w:gridSpan w:val="2"/>
            <w:tcBorders>
              <w:top w:val="nil"/>
              <w:left w:val="nil"/>
              <w:bottom w:val="single" w:sz="4" w:space="0" w:color="auto"/>
              <w:right w:val="single" w:sz="4" w:space="0" w:color="auto"/>
            </w:tcBorders>
            <w:shd w:val="clear" w:color="auto" w:fill="auto"/>
            <w:vAlign w:val="center"/>
            <w:hideMark/>
          </w:tcPr>
          <w:p w14:paraId="285D4371"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1CF11C26"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04</w:t>
            </w:r>
          </w:p>
        </w:tc>
        <w:tc>
          <w:tcPr>
            <w:tcW w:w="838" w:type="dxa"/>
            <w:gridSpan w:val="2"/>
            <w:tcBorders>
              <w:top w:val="nil"/>
              <w:left w:val="nil"/>
              <w:bottom w:val="single" w:sz="4" w:space="0" w:color="auto"/>
              <w:right w:val="single" w:sz="4" w:space="0" w:color="auto"/>
            </w:tcBorders>
            <w:shd w:val="clear" w:color="auto" w:fill="auto"/>
            <w:vAlign w:val="center"/>
            <w:hideMark/>
          </w:tcPr>
          <w:p w14:paraId="68D19CF8"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09</w:t>
            </w:r>
          </w:p>
        </w:tc>
        <w:tc>
          <w:tcPr>
            <w:tcW w:w="1885" w:type="dxa"/>
            <w:gridSpan w:val="6"/>
            <w:tcBorders>
              <w:top w:val="nil"/>
              <w:left w:val="nil"/>
              <w:bottom w:val="single" w:sz="4" w:space="0" w:color="auto"/>
              <w:right w:val="single" w:sz="4" w:space="0" w:color="auto"/>
            </w:tcBorders>
            <w:shd w:val="clear" w:color="auto" w:fill="auto"/>
            <w:vAlign w:val="center"/>
            <w:hideMark/>
          </w:tcPr>
          <w:p w14:paraId="4C7FB4A7"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03.1.00.99990</w:t>
            </w:r>
          </w:p>
        </w:tc>
        <w:tc>
          <w:tcPr>
            <w:tcW w:w="760" w:type="dxa"/>
            <w:gridSpan w:val="2"/>
            <w:tcBorders>
              <w:top w:val="nil"/>
              <w:left w:val="nil"/>
              <w:bottom w:val="single" w:sz="4" w:space="0" w:color="auto"/>
              <w:right w:val="single" w:sz="4" w:space="0" w:color="auto"/>
            </w:tcBorders>
            <w:shd w:val="clear" w:color="auto" w:fill="auto"/>
            <w:vAlign w:val="center"/>
            <w:hideMark/>
          </w:tcPr>
          <w:p w14:paraId="5A424D59"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3C9E31A3"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1803,2</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1BE3200B"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73511A10"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r>
      <w:tr w:rsidR="00570808" w14:paraId="39970654" w14:textId="77777777" w:rsidTr="005E0155">
        <w:trPr>
          <w:gridAfter w:val="16"/>
          <w:wAfter w:w="4953" w:type="dxa"/>
          <w:trHeight w:val="3795"/>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0883B065" w14:textId="77777777" w:rsidR="00570808" w:rsidRPr="00570808" w:rsidRDefault="00570808">
            <w:pPr>
              <w:jc w:val="both"/>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xml:space="preserve">Расходы на ремонт и содержание автомобильных дорог общего пользования местного значения в рамках подпрограммы " Развитие транспортной системы" муниципальной программы </w:t>
            </w:r>
            <w:proofErr w:type="spellStart"/>
            <w:r w:rsidRPr="00570808">
              <w:rPr>
                <w:rFonts w:ascii="Times New Roman" w:hAnsi="Times New Roman" w:cs="Times New Roman"/>
                <w:i/>
                <w:iCs/>
                <w:color w:val="000000"/>
                <w:sz w:val="16"/>
                <w:szCs w:val="16"/>
              </w:rPr>
              <w:t>Митякинского</w:t>
            </w:r>
            <w:proofErr w:type="spellEnd"/>
            <w:r w:rsidRPr="00570808">
              <w:rPr>
                <w:rFonts w:ascii="Times New Roman" w:hAnsi="Times New Roman" w:cs="Times New Roman"/>
                <w:i/>
                <w:iCs/>
                <w:color w:val="000000"/>
                <w:sz w:val="16"/>
                <w:szCs w:val="16"/>
              </w:rPr>
              <w:t xml:space="preserve"> сельского поселения "Развитие транспортной системы" (Иные закупки товаров, работ и услуг для обеспечения государственных (муниципальных) нужд)</w:t>
            </w:r>
          </w:p>
        </w:tc>
        <w:tc>
          <w:tcPr>
            <w:tcW w:w="920" w:type="dxa"/>
            <w:gridSpan w:val="2"/>
            <w:tcBorders>
              <w:top w:val="nil"/>
              <w:left w:val="nil"/>
              <w:bottom w:val="single" w:sz="4" w:space="0" w:color="auto"/>
              <w:right w:val="single" w:sz="4" w:space="0" w:color="auto"/>
            </w:tcBorders>
            <w:shd w:val="clear" w:color="auto" w:fill="auto"/>
            <w:vAlign w:val="center"/>
            <w:hideMark/>
          </w:tcPr>
          <w:p w14:paraId="3F12CB0A"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4F0408E3"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04</w:t>
            </w:r>
          </w:p>
        </w:tc>
        <w:tc>
          <w:tcPr>
            <w:tcW w:w="838" w:type="dxa"/>
            <w:gridSpan w:val="2"/>
            <w:tcBorders>
              <w:top w:val="nil"/>
              <w:left w:val="nil"/>
              <w:bottom w:val="single" w:sz="4" w:space="0" w:color="auto"/>
              <w:right w:val="single" w:sz="4" w:space="0" w:color="auto"/>
            </w:tcBorders>
            <w:shd w:val="clear" w:color="auto" w:fill="auto"/>
            <w:vAlign w:val="center"/>
            <w:hideMark/>
          </w:tcPr>
          <w:p w14:paraId="68D5C687"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09</w:t>
            </w:r>
          </w:p>
        </w:tc>
        <w:tc>
          <w:tcPr>
            <w:tcW w:w="1885" w:type="dxa"/>
            <w:gridSpan w:val="6"/>
            <w:tcBorders>
              <w:top w:val="nil"/>
              <w:left w:val="nil"/>
              <w:bottom w:val="single" w:sz="4" w:space="0" w:color="auto"/>
              <w:right w:val="single" w:sz="4" w:space="0" w:color="auto"/>
            </w:tcBorders>
            <w:shd w:val="clear" w:color="auto" w:fill="auto"/>
            <w:vAlign w:val="center"/>
            <w:hideMark/>
          </w:tcPr>
          <w:p w14:paraId="6C2E0F9E"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03.1.00.99990</w:t>
            </w:r>
          </w:p>
        </w:tc>
        <w:tc>
          <w:tcPr>
            <w:tcW w:w="760" w:type="dxa"/>
            <w:gridSpan w:val="2"/>
            <w:tcBorders>
              <w:top w:val="nil"/>
              <w:left w:val="nil"/>
              <w:bottom w:val="single" w:sz="4" w:space="0" w:color="auto"/>
              <w:right w:val="single" w:sz="4" w:space="0" w:color="auto"/>
            </w:tcBorders>
            <w:shd w:val="clear" w:color="auto" w:fill="auto"/>
            <w:vAlign w:val="center"/>
            <w:hideMark/>
          </w:tcPr>
          <w:p w14:paraId="3E1A13CA"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240</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0975FBBC"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1803,2</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0E471C7D"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591C9BEF"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w:t>
            </w:r>
          </w:p>
        </w:tc>
      </w:tr>
      <w:tr w:rsidR="00570808" w14:paraId="72C79556" w14:textId="77777777" w:rsidTr="005E0155">
        <w:trPr>
          <w:gridAfter w:val="16"/>
          <w:wAfter w:w="4953" w:type="dxa"/>
          <w:trHeight w:val="63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1DA8A92" w14:textId="77777777" w:rsidR="00570808" w:rsidRPr="00570808" w:rsidRDefault="00570808">
            <w:pPr>
              <w:jc w:val="both"/>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Другие вопросы в области национальной экономики</w:t>
            </w:r>
          </w:p>
        </w:tc>
        <w:tc>
          <w:tcPr>
            <w:tcW w:w="920" w:type="dxa"/>
            <w:gridSpan w:val="2"/>
            <w:tcBorders>
              <w:top w:val="nil"/>
              <w:left w:val="nil"/>
              <w:bottom w:val="single" w:sz="4" w:space="0" w:color="auto"/>
              <w:right w:val="single" w:sz="4" w:space="0" w:color="auto"/>
            </w:tcBorders>
            <w:shd w:val="clear" w:color="auto" w:fill="auto"/>
            <w:vAlign w:val="center"/>
            <w:hideMark/>
          </w:tcPr>
          <w:p w14:paraId="6802FCDF"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55ABDE56"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04</w:t>
            </w:r>
          </w:p>
        </w:tc>
        <w:tc>
          <w:tcPr>
            <w:tcW w:w="838" w:type="dxa"/>
            <w:gridSpan w:val="2"/>
            <w:tcBorders>
              <w:top w:val="nil"/>
              <w:left w:val="nil"/>
              <w:bottom w:val="single" w:sz="4" w:space="0" w:color="auto"/>
              <w:right w:val="single" w:sz="4" w:space="0" w:color="auto"/>
            </w:tcBorders>
            <w:shd w:val="clear" w:color="auto" w:fill="auto"/>
            <w:vAlign w:val="center"/>
            <w:hideMark/>
          </w:tcPr>
          <w:p w14:paraId="3D7D7597"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12</w:t>
            </w:r>
          </w:p>
        </w:tc>
        <w:tc>
          <w:tcPr>
            <w:tcW w:w="1885" w:type="dxa"/>
            <w:gridSpan w:val="6"/>
            <w:tcBorders>
              <w:top w:val="nil"/>
              <w:left w:val="nil"/>
              <w:bottom w:val="single" w:sz="4" w:space="0" w:color="auto"/>
              <w:right w:val="single" w:sz="4" w:space="0" w:color="auto"/>
            </w:tcBorders>
            <w:shd w:val="clear" w:color="auto" w:fill="auto"/>
            <w:vAlign w:val="center"/>
            <w:hideMark/>
          </w:tcPr>
          <w:p w14:paraId="1114EE5C"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c>
          <w:tcPr>
            <w:tcW w:w="760" w:type="dxa"/>
            <w:gridSpan w:val="2"/>
            <w:tcBorders>
              <w:top w:val="nil"/>
              <w:left w:val="nil"/>
              <w:bottom w:val="single" w:sz="4" w:space="0" w:color="auto"/>
              <w:right w:val="single" w:sz="4" w:space="0" w:color="auto"/>
            </w:tcBorders>
            <w:shd w:val="clear" w:color="auto" w:fill="auto"/>
            <w:vAlign w:val="center"/>
            <w:hideMark/>
          </w:tcPr>
          <w:p w14:paraId="6B09045B"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53F8F518" w14:textId="77777777" w:rsidR="00570808" w:rsidRPr="00570808" w:rsidRDefault="00570808">
            <w:pPr>
              <w:jc w:val="right"/>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100,0</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10DF7210" w14:textId="77777777" w:rsidR="00570808" w:rsidRPr="00570808" w:rsidRDefault="00570808">
            <w:pPr>
              <w:jc w:val="right"/>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67278935" w14:textId="77777777" w:rsidR="00570808" w:rsidRPr="00570808" w:rsidRDefault="00570808">
            <w:pPr>
              <w:jc w:val="right"/>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r>
      <w:tr w:rsidR="00570808" w14:paraId="15FF4078" w14:textId="77777777" w:rsidTr="005E0155">
        <w:trPr>
          <w:gridAfter w:val="16"/>
          <w:wAfter w:w="4953" w:type="dxa"/>
          <w:trHeight w:val="949"/>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DB8F156" w14:textId="77777777" w:rsidR="00570808" w:rsidRPr="00570808" w:rsidRDefault="00570808">
            <w:pPr>
              <w:jc w:val="both"/>
              <w:rPr>
                <w:rFonts w:ascii="Times New Roman" w:hAnsi="Times New Roman" w:cs="Times New Roman"/>
                <w:color w:val="000000"/>
                <w:sz w:val="16"/>
                <w:szCs w:val="16"/>
              </w:rPr>
            </w:pPr>
            <w:r w:rsidRPr="00570808">
              <w:rPr>
                <w:rFonts w:ascii="Times New Roman" w:hAnsi="Times New Roman" w:cs="Times New Roman"/>
                <w:color w:val="000000"/>
                <w:sz w:val="16"/>
                <w:szCs w:val="16"/>
              </w:rPr>
              <w:t>Расходы на топографо-геодезические, картографические и землеустроительные работы</w:t>
            </w:r>
          </w:p>
        </w:tc>
        <w:tc>
          <w:tcPr>
            <w:tcW w:w="920" w:type="dxa"/>
            <w:gridSpan w:val="2"/>
            <w:tcBorders>
              <w:top w:val="nil"/>
              <w:left w:val="nil"/>
              <w:bottom w:val="single" w:sz="4" w:space="0" w:color="auto"/>
              <w:right w:val="single" w:sz="4" w:space="0" w:color="auto"/>
            </w:tcBorders>
            <w:shd w:val="clear" w:color="auto" w:fill="auto"/>
            <w:vAlign w:val="center"/>
            <w:hideMark/>
          </w:tcPr>
          <w:p w14:paraId="6B0F5C10"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474BBA56"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04</w:t>
            </w:r>
          </w:p>
        </w:tc>
        <w:tc>
          <w:tcPr>
            <w:tcW w:w="838" w:type="dxa"/>
            <w:gridSpan w:val="2"/>
            <w:tcBorders>
              <w:top w:val="nil"/>
              <w:left w:val="nil"/>
              <w:bottom w:val="single" w:sz="4" w:space="0" w:color="auto"/>
              <w:right w:val="single" w:sz="4" w:space="0" w:color="auto"/>
            </w:tcBorders>
            <w:shd w:val="clear" w:color="auto" w:fill="auto"/>
            <w:vAlign w:val="center"/>
            <w:hideMark/>
          </w:tcPr>
          <w:p w14:paraId="3F385E11"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12</w:t>
            </w:r>
          </w:p>
        </w:tc>
        <w:tc>
          <w:tcPr>
            <w:tcW w:w="1885" w:type="dxa"/>
            <w:gridSpan w:val="6"/>
            <w:tcBorders>
              <w:top w:val="nil"/>
              <w:left w:val="nil"/>
              <w:bottom w:val="single" w:sz="4" w:space="0" w:color="auto"/>
              <w:right w:val="single" w:sz="4" w:space="0" w:color="auto"/>
            </w:tcBorders>
            <w:shd w:val="clear" w:color="auto" w:fill="auto"/>
            <w:vAlign w:val="center"/>
            <w:hideMark/>
          </w:tcPr>
          <w:p w14:paraId="707D906F"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99.9.00.20420</w:t>
            </w:r>
          </w:p>
        </w:tc>
        <w:tc>
          <w:tcPr>
            <w:tcW w:w="760" w:type="dxa"/>
            <w:gridSpan w:val="2"/>
            <w:tcBorders>
              <w:top w:val="nil"/>
              <w:left w:val="nil"/>
              <w:bottom w:val="single" w:sz="4" w:space="0" w:color="auto"/>
              <w:right w:val="single" w:sz="4" w:space="0" w:color="auto"/>
            </w:tcBorders>
            <w:shd w:val="clear" w:color="auto" w:fill="auto"/>
            <w:vAlign w:val="center"/>
            <w:hideMark/>
          </w:tcPr>
          <w:p w14:paraId="1C1ADF7F"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4DFCD7A3"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100,0</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77E97382"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520146A0"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r>
      <w:tr w:rsidR="00570808" w14:paraId="5E2D4388" w14:textId="77777777" w:rsidTr="005E0155">
        <w:trPr>
          <w:gridAfter w:val="16"/>
          <w:wAfter w:w="4953" w:type="dxa"/>
          <w:trHeight w:val="2213"/>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C58F4FC" w14:textId="77777777" w:rsidR="00570808" w:rsidRPr="00570808" w:rsidRDefault="00570808">
            <w:pPr>
              <w:jc w:val="both"/>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lastRenderedPageBreak/>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920" w:type="dxa"/>
            <w:gridSpan w:val="2"/>
            <w:tcBorders>
              <w:top w:val="nil"/>
              <w:left w:val="nil"/>
              <w:bottom w:val="single" w:sz="4" w:space="0" w:color="auto"/>
              <w:right w:val="single" w:sz="4" w:space="0" w:color="auto"/>
            </w:tcBorders>
            <w:shd w:val="clear" w:color="auto" w:fill="auto"/>
            <w:vAlign w:val="center"/>
            <w:hideMark/>
          </w:tcPr>
          <w:p w14:paraId="7BBB6CFE"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60513971"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04</w:t>
            </w:r>
          </w:p>
        </w:tc>
        <w:tc>
          <w:tcPr>
            <w:tcW w:w="838" w:type="dxa"/>
            <w:gridSpan w:val="2"/>
            <w:tcBorders>
              <w:top w:val="nil"/>
              <w:left w:val="nil"/>
              <w:bottom w:val="single" w:sz="4" w:space="0" w:color="auto"/>
              <w:right w:val="single" w:sz="4" w:space="0" w:color="auto"/>
            </w:tcBorders>
            <w:shd w:val="clear" w:color="auto" w:fill="auto"/>
            <w:vAlign w:val="center"/>
            <w:hideMark/>
          </w:tcPr>
          <w:p w14:paraId="271596EB"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12</w:t>
            </w:r>
          </w:p>
        </w:tc>
        <w:tc>
          <w:tcPr>
            <w:tcW w:w="1885" w:type="dxa"/>
            <w:gridSpan w:val="6"/>
            <w:tcBorders>
              <w:top w:val="nil"/>
              <w:left w:val="nil"/>
              <w:bottom w:val="single" w:sz="4" w:space="0" w:color="auto"/>
              <w:right w:val="single" w:sz="4" w:space="0" w:color="auto"/>
            </w:tcBorders>
            <w:shd w:val="clear" w:color="auto" w:fill="auto"/>
            <w:vAlign w:val="center"/>
            <w:hideMark/>
          </w:tcPr>
          <w:p w14:paraId="024B7A4F"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99.9.00.20420</w:t>
            </w:r>
          </w:p>
        </w:tc>
        <w:tc>
          <w:tcPr>
            <w:tcW w:w="760" w:type="dxa"/>
            <w:gridSpan w:val="2"/>
            <w:tcBorders>
              <w:top w:val="nil"/>
              <w:left w:val="nil"/>
              <w:bottom w:val="single" w:sz="4" w:space="0" w:color="auto"/>
              <w:right w:val="single" w:sz="4" w:space="0" w:color="auto"/>
            </w:tcBorders>
            <w:shd w:val="clear" w:color="auto" w:fill="auto"/>
            <w:vAlign w:val="center"/>
            <w:hideMark/>
          </w:tcPr>
          <w:p w14:paraId="249FE05F"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240</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246F74C8"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100,0</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62DFE616"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428AB422"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w:t>
            </w:r>
          </w:p>
        </w:tc>
      </w:tr>
      <w:tr w:rsidR="00570808" w14:paraId="1932A0E9" w14:textId="77777777" w:rsidTr="005E0155">
        <w:trPr>
          <w:gridAfter w:val="16"/>
          <w:wAfter w:w="4953" w:type="dxa"/>
          <w:trHeight w:val="63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0984A7AE" w14:textId="77777777" w:rsidR="00570808" w:rsidRPr="00570808" w:rsidRDefault="00570808">
            <w:pPr>
              <w:jc w:val="both"/>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ЖИЛИЩНО-КОММУНАЛЬНОЕ ХОЗЯЙСТВО</w:t>
            </w:r>
          </w:p>
        </w:tc>
        <w:tc>
          <w:tcPr>
            <w:tcW w:w="920" w:type="dxa"/>
            <w:gridSpan w:val="2"/>
            <w:tcBorders>
              <w:top w:val="nil"/>
              <w:left w:val="nil"/>
              <w:bottom w:val="single" w:sz="4" w:space="0" w:color="auto"/>
              <w:right w:val="single" w:sz="4" w:space="0" w:color="auto"/>
            </w:tcBorders>
            <w:shd w:val="clear" w:color="auto" w:fill="auto"/>
            <w:vAlign w:val="center"/>
            <w:hideMark/>
          </w:tcPr>
          <w:p w14:paraId="41216792"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398F3012"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05</w:t>
            </w:r>
          </w:p>
        </w:tc>
        <w:tc>
          <w:tcPr>
            <w:tcW w:w="838" w:type="dxa"/>
            <w:gridSpan w:val="2"/>
            <w:tcBorders>
              <w:top w:val="nil"/>
              <w:left w:val="nil"/>
              <w:bottom w:val="single" w:sz="4" w:space="0" w:color="auto"/>
              <w:right w:val="single" w:sz="4" w:space="0" w:color="auto"/>
            </w:tcBorders>
            <w:shd w:val="clear" w:color="auto" w:fill="auto"/>
            <w:vAlign w:val="center"/>
            <w:hideMark/>
          </w:tcPr>
          <w:p w14:paraId="4533E8D2"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00</w:t>
            </w:r>
          </w:p>
        </w:tc>
        <w:tc>
          <w:tcPr>
            <w:tcW w:w="1885" w:type="dxa"/>
            <w:gridSpan w:val="6"/>
            <w:tcBorders>
              <w:top w:val="nil"/>
              <w:left w:val="nil"/>
              <w:bottom w:val="single" w:sz="4" w:space="0" w:color="auto"/>
              <w:right w:val="single" w:sz="4" w:space="0" w:color="auto"/>
            </w:tcBorders>
            <w:shd w:val="clear" w:color="auto" w:fill="auto"/>
            <w:vAlign w:val="center"/>
            <w:hideMark/>
          </w:tcPr>
          <w:p w14:paraId="7377A8A9"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c>
          <w:tcPr>
            <w:tcW w:w="760" w:type="dxa"/>
            <w:gridSpan w:val="2"/>
            <w:tcBorders>
              <w:top w:val="nil"/>
              <w:left w:val="nil"/>
              <w:bottom w:val="single" w:sz="4" w:space="0" w:color="auto"/>
              <w:right w:val="single" w:sz="4" w:space="0" w:color="auto"/>
            </w:tcBorders>
            <w:shd w:val="clear" w:color="auto" w:fill="auto"/>
            <w:vAlign w:val="center"/>
            <w:hideMark/>
          </w:tcPr>
          <w:p w14:paraId="508E5C92"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00822C94" w14:textId="77777777" w:rsidR="00570808" w:rsidRPr="00570808" w:rsidRDefault="00570808">
            <w:pPr>
              <w:jc w:val="right"/>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2458,1</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1CF4CD95" w14:textId="77777777" w:rsidR="00570808" w:rsidRPr="00570808" w:rsidRDefault="00570808">
            <w:pPr>
              <w:jc w:val="right"/>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30,0</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767FA039" w14:textId="77777777" w:rsidR="00570808" w:rsidRPr="00570808" w:rsidRDefault="00570808">
            <w:pPr>
              <w:jc w:val="right"/>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r>
      <w:tr w:rsidR="00570808" w14:paraId="3B3E2BBA" w14:textId="77777777" w:rsidTr="005E0155">
        <w:trPr>
          <w:gridAfter w:val="16"/>
          <w:wAfter w:w="4953" w:type="dxa"/>
          <w:trHeight w:val="315"/>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653BF9E" w14:textId="77777777" w:rsidR="00570808" w:rsidRPr="00570808" w:rsidRDefault="00570808">
            <w:pPr>
              <w:jc w:val="both"/>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Коммунальное хозяйство</w:t>
            </w:r>
          </w:p>
        </w:tc>
        <w:tc>
          <w:tcPr>
            <w:tcW w:w="920" w:type="dxa"/>
            <w:gridSpan w:val="2"/>
            <w:tcBorders>
              <w:top w:val="nil"/>
              <w:left w:val="nil"/>
              <w:bottom w:val="single" w:sz="4" w:space="0" w:color="auto"/>
              <w:right w:val="single" w:sz="4" w:space="0" w:color="auto"/>
            </w:tcBorders>
            <w:shd w:val="clear" w:color="auto" w:fill="auto"/>
            <w:vAlign w:val="center"/>
            <w:hideMark/>
          </w:tcPr>
          <w:p w14:paraId="15EAFA5A"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7292FC06"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05</w:t>
            </w:r>
          </w:p>
        </w:tc>
        <w:tc>
          <w:tcPr>
            <w:tcW w:w="838" w:type="dxa"/>
            <w:gridSpan w:val="2"/>
            <w:tcBorders>
              <w:top w:val="nil"/>
              <w:left w:val="nil"/>
              <w:bottom w:val="single" w:sz="4" w:space="0" w:color="auto"/>
              <w:right w:val="single" w:sz="4" w:space="0" w:color="auto"/>
            </w:tcBorders>
            <w:shd w:val="clear" w:color="auto" w:fill="auto"/>
            <w:vAlign w:val="center"/>
            <w:hideMark/>
          </w:tcPr>
          <w:p w14:paraId="0BDB6E44"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02</w:t>
            </w:r>
          </w:p>
        </w:tc>
        <w:tc>
          <w:tcPr>
            <w:tcW w:w="1885" w:type="dxa"/>
            <w:gridSpan w:val="6"/>
            <w:tcBorders>
              <w:top w:val="nil"/>
              <w:left w:val="nil"/>
              <w:bottom w:val="single" w:sz="4" w:space="0" w:color="auto"/>
              <w:right w:val="single" w:sz="4" w:space="0" w:color="auto"/>
            </w:tcBorders>
            <w:shd w:val="clear" w:color="auto" w:fill="auto"/>
            <w:vAlign w:val="center"/>
            <w:hideMark/>
          </w:tcPr>
          <w:p w14:paraId="7C21D262"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c>
          <w:tcPr>
            <w:tcW w:w="760" w:type="dxa"/>
            <w:gridSpan w:val="2"/>
            <w:tcBorders>
              <w:top w:val="nil"/>
              <w:left w:val="nil"/>
              <w:bottom w:val="single" w:sz="4" w:space="0" w:color="auto"/>
              <w:right w:val="single" w:sz="4" w:space="0" w:color="auto"/>
            </w:tcBorders>
            <w:shd w:val="clear" w:color="auto" w:fill="auto"/>
            <w:vAlign w:val="center"/>
            <w:hideMark/>
          </w:tcPr>
          <w:p w14:paraId="3890F5D5"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2C33CC83" w14:textId="77777777" w:rsidR="00570808" w:rsidRPr="00570808" w:rsidRDefault="00570808">
            <w:pPr>
              <w:jc w:val="right"/>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465,0</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5A399927" w14:textId="77777777" w:rsidR="00570808" w:rsidRPr="00570808" w:rsidRDefault="00570808">
            <w:pPr>
              <w:jc w:val="right"/>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6EB545A8" w14:textId="77777777" w:rsidR="00570808" w:rsidRPr="00570808" w:rsidRDefault="00570808">
            <w:pPr>
              <w:jc w:val="right"/>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r>
      <w:tr w:rsidR="00570808" w14:paraId="73261299" w14:textId="77777777" w:rsidTr="005E0155">
        <w:trPr>
          <w:gridAfter w:val="16"/>
          <w:wAfter w:w="4953" w:type="dxa"/>
          <w:trHeight w:val="4429"/>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B205569" w14:textId="77777777" w:rsidR="00570808" w:rsidRPr="00570808" w:rsidRDefault="00570808">
            <w:pPr>
              <w:jc w:val="both"/>
              <w:rPr>
                <w:rFonts w:ascii="Times New Roman" w:hAnsi="Times New Roman" w:cs="Times New Roman"/>
                <w:color w:val="000000"/>
                <w:sz w:val="16"/>
                <w:szCs w:val="16"/>
              </w:rPr>
            </w:pPr>
            <w:r w:rsidRPr="00570808">
              <w:rPr>
                <w:rFonts w:ascii="Times New Roman" w:hAnsi="Times New Roman" w:cs="Times New Roman"/>
                <w:color w:val="000000"/>
                <w:sz w:val="16"/>
                <w:szCs w:val="16"/>
              </w:rPr>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570808">
              <w:rPr>
                <w:rFonts w:ascii="Times New Roman" w:hAnsi="Times New Roman" w:cs="Times New Roman"/>
                <w:color w:val="000000"/>
                <w:sz w:val="16"/>
                <w:szCs w:val="16"/>
              </w:rPr>
              <w:t>Митякинского</w:t>
            </w:r>
            <w:proofErr w:type="spellEnd"/>
            <w:r w:rsidRPr="00570808">
              <w:rPr>
                <w:rFonts w:ascii="Times New Roman" w:hAnsi="Times New Roman" w:cs="Times New Roman"/>
                <w:color w:val="000000"/>
                <w:sz w:val="16"/>
                <w:szCs w:val="16"/>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570808">
              <w:rPr>
                <w:rFonts w:ascii="Times New Roman" w:hAnsi="Times New Roman" w:cs="Times New Roman"/>
                <w:color w:val="000000"/>
                <w:sz w:val="16"/>
                <w:szCs w:val="16"/>
              </w:rPr>
              <w:t>Митякинского</w:t>
            </w:r>
            <w:proofErr w:type="spellEnd"/>
            <w:r w:rsidRPr="00570808">
              <w:rPr>
                <w:rFonts w:ascii="Times New Roman" w:hAnsi="Times New Roman" w:cs="Times New Roman"/>
                <w:color w:val="000000"/>
                <w:sz w:val="16"/>
                <w:szCs w:val="16"/>
              </w:rPr>
              <w:t xml:space="preserve"> сельского поселения Тарасовского района»</w:t>
            </w:r>
          </w:p>
        </w:tc>
        <w:tc>
          <w:tcPr>
            <w:tcW w:w="920" w:type="dxa"/>
            <w:gridSpan w:val="2"/>
            <w:tcBorders>
              <w:top w:val="nil"/>
              <w:left w:val="nil"/>
              <w:bottom w:val="single" w:sz="4" w:space="0" w:color="auto"/>
              <w:right w:val="single" w:sz="4" w:space="0" w:color="auto"/>
            </w:tcBorders>
            <w:shd w:val="clear" w:color="auto" w:fill="auto"/>
            <w:vAlign w:val="center"/>
            <w:hideMark/>
          </w:tcPr>
          <w:p w14:paraId="02798AFE"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0BD5F0B1"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05</w:t>
            </w:r>
          </w:p>
        </w:tc>
        <w:tc>
          <w:tcPr>
            <w:tcW w:w="838" w:type="dxa"/>
            <w:gridSpan w:val="2"/>
            <w:tcBorders>
              <w:top w:val="nil"/>
              <w:left w:val="nil"/>
              <w:bottom w:val="single" w:sz="4" w:space="0" w:color="auto"/>
              <w:right w:val="single" w:sz="4" w:space="0" w:color="auto"/>
            </w:tcBorders>
            <w:shd w:val="clear" w:color="auto" w:fill="auto"/>
            <w:vAlign w:val="center"/>
            <w:hideMark/>
          </w:tcPr>
          <w:p w14:paraId="297F758B"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02</w:t>
            </w:r>
          </w:p>
        </w:tc>
        <w:tc>
          <w:tcPr>
            <w:tcW w:w="1885" w:type="dxa"/>
            <w:gridSpan w:val="6"/>
            <w:tcBorders>
              <w:top w:val="nil"/>
              <w:left w:val="nil"/>
              <w:bottom w:val="single" w:sz="4" w:space="0" w:color="auto"/>
              <w:right w:val="single" w:sz="4" w:space="0" w:color="auto"/>
            </w:tcBorders>
            <w:shd w:val="clear" w:color="auto" w:fill="auto"/>
            <w:vAlign w:val="center"/>
            <w:hideMark/>
          </w:tcPr>
          <w:p w14:paraId="19CD2BA8"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04.1.00.20020</w:t>
            </w:r>
          </w:p>
        </w:tc>
        <w:tc>
          <w:tcPr>
            <w:tcW w:w="760" w:type="dxa"/>
            <w:gridSpan w:val="2"/>
            <w:tcBorders>
              <w:top w:val="nil"/>
              <w:left w:val="nil"/>
              <w:bottom w:val="single" w:sz="4" w:space="0" w:color="auto"/>
              <w:right w:val="single" w:sz="4" w:space="0" w:color="auto"/>
            </w:tcBorders>
            <w:shd w:val="clear" w:color="auto" w:fill="auto"/>
            <w:vAlign w:val="center"/>
            <w:hideMark/>
          </w:tcPr>
          <w:p w14:paraId="6F109246"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69C87F80"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115,0</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4BD041AB"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0F7413BE"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r>
      <w:tr w:rsidR="00570808" w14:paraId="2A1569DC" w14:textId="77777777" w:rsidTr="005E0155">
        <w:trPr>
          <w:gridAfter w:val="16"/>
          <w:wAfter w:w="4953" w:type="dxa"/>
          <w:trHeight w:val="5378"/>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6A468BA" w14:textId="77777777" w:rsidR="00570808" w:rsidRPr="00570808" w:rsidRDefault="00570808">
            <w:pPr>
              <w:jc w:val="both"/>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lastRenderedPageBreak/>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570808">
              <w:rPr>
                <w:rFonts w:ascii="Times New Roman" w:hAnsi="Times New Roman" w:cs="Times New Roman"/>
                <w:i/>
                <w:iCs/>
                <w:color w:val="000000"/>
                <w:sz w:val="16"/>
                <w:szCs w:val="16"/>
              </w:rPr>
              <w:t>Митякинского</w:t>
            </w:r>
            <w:proofErr w:type="spellEnd"/>
            <w:r w:rsidRPr="00570808">
              <w:rPr>
                <w:rFonts w:ascii="Times New Roman" w:hAnsi="Times New Roman" w:cs="Times New Roman"/>
                <w:i/>
                <w:iCs/>
                <w:color w:val="000000"/>
                <w:sz w:val="16"/>
                <w:szCs w:val="16"/>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570808">
              <w:rPr>
                <w:rFonts w:ascii="Times New Roman" w:hAnsi="Times New Roman" w:cs="Times New Roman"/>
                <w:i/>
                <w:iCs/>
                <w:color w:val="000000"/>
                <w:sz w:val="16"/>
                <w:szCs w:val="16"/>
              </w:rPr>
              <w:t>Митякинского</w:t>
            </w:r>
            <w:proofErr w:type="spellEnd"/>
            <w:r w:rsidRPr="00570808">
              <w:rPr>
                <w:rFonts w:ascii="Times New Roman" w:hAnsi="Times New Roman" w:cs="Times New Roman"/>
                <w:i/>
                <w:iCs/>
                <w:color w:val="000000"/>
                <w:sz w:val="16"/>
                <w:szCs w:val="16"/>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920" w:type="dxa"/>
            <w:gridSpan w:val="2"/>
            <w:tcBorders>
              <w:top w:val="nil"/>
              <w:left w:val="nil"/>
              <w:bottom w:val="single" w:sz="4" w:space="0" w:color="auto"/>
              <w:right w:val="single" w:sz="4" w:space="0" w:color="auto"/>
            </w:tcBorders>
            <w:shd w:val="clear" w:color="auto" w:fill="auto"/>
            <w:vAlign w:val="center"/>
            <w:hideMark/>
          </w:tcPr>
          <w:p w14:paraId="3C5265D6"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40199A69"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05</w:t>
            </w:r>
          </w:p>
        </w:tc>
        <w:tc>
          <w:tcPr>
            <w:tcW w:w="838" w:type="dxa"/>
            <w:gridSpan w:val="2"/>
            <w:tcBorders>
              <w:top w:val="nil"/>
              <w:left w:val="nil"/>
              <w:bottom w:val="single" w:sz="4" w:space="0" w:color="auto"/>
              <w:right w:val="single" w:sz="4" w:space="0" w:color="auto"/>
            </w:tcBorders>
            <w:shd w:val="clear" w:color="auto" w:fill="auto"/>
            <w:vAlign w:val="center"/>
            <w:hideMark/>
          </w:tcPr>
          <w:p w14:paraId="3145758D"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02</w:t>
            </w:r>
          </w:p>
        </w:tc>
        <w:tc>
          <w:tcPr>
            <w:tcW w:w="1885" w:type="dxa"/>
            <w:gridSpan w:val="6"/>
            <w:tcBorders>
              <w:top w:val="nil"/>
              <w:left w:val="nil"/>
              <w:bottom w:val="single" w:sz="4" w:space="0" w:color="auto"/>
              <w:right w:val="single" w:sz="4" w:space="0" w:color="auto"/>
            </w:tcBorders>
            <w:shd w:val="clear" w:color="auto" w:fill="auto"/>
            <w:vAlign w:val="center"/>
            <w:hideMark/>
          </w:tcPr>
          <w:p w14:paraId="50BB8008"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04.1.00.20020</w:t>
            </w:r>
          </w:p>
        </w:tc>
        <w:tc>
          <w:tcPr>
            <w:tcW w:w="760" w:type="dxa"/>
            <w:gridSpan w:val="2"/>
            <w:tcBorders>
              <w:top w:val="nil"/>
              <w:left w:val="nil"/>
              <w:bottom w:val="single" w:sz="4" w:space="0" w:color="auto"/>
              <w:right w:val="single" w:sz="4" w:space="0" w:color="auto"/>
            </w:tcBorders>
            <w:shd w:val="clear" w:color="auto" w:fill="auto"/>
            <w:vAlign w:val="center"/>
            <w:hideMark/>
          </w:tcPr>
          <w:p w14:paraId="442B9CA1"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240</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5824B1A4"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115,0</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12BFC2AA"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619B9E51"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w:t>
            </w:r>
          </w:p>
        </w:tc>
      </w:tr>
      <w:tr w:rsidR="00570808" w14:paraId="68C9DDCC" w14:textId="77777777" w:rsidTr="005E0155">
        <w:trPr>
          <w:gridAfter w:val="16"/>
          <w:wAfter w:w="4953" w:type="dxa"/>
          <w:trHeight w:val="411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28AEDFF" w14:textId="77777777" w:rsidR="00570808" w:rsidRPr="00570808" w:rsidRDefault="00570808">
            <w:pPr>
              <w:jc w:val="both"/>
              <w:rPr>
                <w:rFonts w:ascii="Times New Roman" w:hAnsi="Times New Roman" w:cs="Times New Roman"/>
                <w:color w:val="000000"/>
                <w:sz w:val="16"/>
                <w:szCs w:val="16"/>
              </w:rPr>
            </w:pPr>
            <w:r w:rsidRPr="00570808">
              <w:rPr>
                <w:rFonts w:ascii="Times New Roman" w:hAnsi="Times New Roman" w:cs="Times New Roman"/>
                <w:color w:val="000000"/>
                <w:sz w:val="16"/>
                <w:szCs w:val="16"/>
              </w:rPr>
              <w:lastRenderedPageBreak/>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570808">
              <w:rPr>
                <w:rFonts w:ascii="Times New Roman" w:hAnsi="Times New Roman" w:cs="Times New Roman"/>
                <w:color w:val="000000"/>
                <w:sz w:val="16"/>
                <w:szCs w:val="16"/>
              </w:rPr>
              <w:t>Митякинского</w:t>
            </w:r>
            <w:proofErr w:type="spellEnd"/>
            <w:r w:rsidRPr="00570808">
              <w:rPr>
                <w:rFonts w:ascii="Times New Roman" w:hAnsi="Times New Roman" w:cs="Times New Roman"/>
                <w:color w:val="000000"/>
                <w:sz w:val="16"/>
                <w:szCs w:val="16"/>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570808">
              <w:rPr>
                <w:rFonts w:ascii="Times New Roman" w:hAnsi="Times New Roman" w:cs="Times New Roman"/>
                <w:color w:val="000000"/>
                <w:sz w:val="16"/>
                <w:szCs w:val="16"/>
              </w:rPr>
              <w:t>Митякинского</w:t>
            </w:r>
            <w:proofErr w:type="spellEnd"/>
            <w:r w:rsidRPr="00570808">
              <w:rPr>
                <w:rFonts w:ascii="Times New Roman" w:hAnsi="Times New Roman" w:cs="Times New Roman"/>
                <w:color w:val="000000"/>
                <w:sz w:val="16"/>
                <w:szCs w:val="16"/>
              </w:rPr>
              <w:t xml:space="preserve"> сельского поселения Тарасовского района»</w:t>
            </w:r>
          </w:p>
        </w:tc>
        <w:tc>
          <w:tcPr>
            <w:tcW w:w="920" w:type="dxa"/>
            <w:gridSpan w:val="2"/>
            <w:tcBorders>
              <w:top w:val="nil"/>
              <w:left w:val="nil"/>
              <w:bottom w:val="single" w:sz="4" w:space="0" w:color="auto"/>
              <w:right w:val="single" w:sz="4" w:space="0" w:color="auto"/>
            </w:tcBorders>
            <w:shd w:val="clear" w:color="auto" w:fill="auto"/>
            <w:vAlign w:val="center"/>
            <w:hideMark/>
          </w:tcPr>
          <w:p w14:paraId="76D917A4"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016CDDC7"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05</w:t>
            </w:r>
          </w:p>
        </w:tc>
        <w:tc>
          <w:tcPr>
            <w:tcW w:w="838" w:type="dxa"/>
            <w:gridSpan w:val="2"/>
            <w:tcBorders>
              <w:top w:val="nil"/>
              <w:left w:val="nil"/>
              <w:bottom w:val="single" w:sz="4" w:space="0" w:color="auto"/>
              <w:right w:val="single" w:sz="4" w:space="0" w:color="auto"/>
            </w:tcBorders>
            <w:shd w:val="clear" w:color="auto" w:fill="auto"/>
            <w:vAlign w:val="center"/>
            <w:hideMark/>
          </w:tcPr>
          <w:p w14:paraId="4884BDAF"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02</w:t>
            </w:r>
          </w:p>
        </w:tc>
        <w:tc>
          <w:tcPr>
            <w:tcW w:w="1885" w:type="dxa"/>
            <w:gridSpan w:val="6"/>
            <w:tcBorders>
              <w:top w:val="nil"/>
              <w:left w:val="nil"/>
              <w:bottom w:val="single" w:sz="4" w:space="0" w:color="auto"/>
              <w:right w:val="single" w:sz="4" w:space="0" w:color="auto"/>
            </w:tcBorders>
            <w:shd w:val="clear" w:color="auto" w:fill="auto"/>
            <w:vAlign w:val="center"/>
            <w:hideMark/>
          </w:tcPr>
          <w:p w14:paraId="276DCABA"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04.1.00.20360</w:t>
            </w:r>
          </w:p>
        </w:tc>
        <w:tc>
          <w:tcPr>
            <w:tcW w:w="760" w:type="dxa"/>
            <w:gridSpan w:val="2"/>
            <w:tcBorders>
              <w:top w:val="nil"/>
              <w:left w:val="nil"/>
              <w:bottom w:val="single" w:sz="4" w:space="0" w:color="auto"/>
              <w:right w:val="single" w:sz="4" w:space="0" w:color="auto"/>
            </w:tcBorders>
            <w:shd w:val="clear" w:color="auto" w:fill="auto"/>
            <w:vAlign w:val="center"/>
            <w:hideMark/>
          </w:tcPr>
          <w:p w14:paraId="3A0712F1"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3C6E8B6E"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350,0</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77E7D9AB"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149665BE"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r>
      <w:tr w:rsidR="00570808" w14:paraId="7F4B8AE0" w14:textId="77777777" w:rsidTr="005E0155">
        <w:trPr>
          <w:gridAfter w:val="16"/>
          <w:wAfter w:w="4953" w:type="dxa"/>
          <w:trHeight w:val="5063"/>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234EC8A8" w14:textId="77777777" w:rsidR="00570808" w:rsidRPr="00570808" w:rsidRDefault="00570808">
            <w:pPr>
              <w:jc w:val="both"/>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570808">
              <w:rPr>
                <w:rFonts w:ascii="Times New Roman" w:hAnsi="Times New Roman" w:cs="Times New Roman"/>
                <w:i/>
                <w:iCs/>
                <w:color w:val="000000"/>
                <w:sz w:val="16"/>
                <w:szCs w:val="16"/>
              </w:rPr>
              <w:t>Митякинского</w:t>
            </w:r>
            <w:proofErr w:type="spellEnd"/>
            <w:r w:rsidRPr="00570808">
              <w:rPr>
                <w:rFonts w:ascii="Times New Roman" w:hAnsi="Times New Roman" w:cs="Times New Roman"/>
                <w:i/>
                <w:iCs/>
                <w:color w:val="000000"/>
                <w:sz w:val="16"/>
                <w:szCs w:val="16"/>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570808">
              <w:rPr>
                <w:rFonts w:ascii="Times New Roman" w:hAnsi="Times New Roman" w:cs="Times New Roman"/>
                <w:i/>
                <w:iCs/>
                <w:color w:val="000000"/>
                <w:sz w:val="16"/>
                <w:szCs w:val="16"/>
              </w:rPr>
              <w:t>Митякинского</w:t>
            </w:r>
            <w:proofErr w:type="spellEnd"/>
            <w:r w:rsidRPr="00570808">
              <w:rPr>
                <w:rFonts w:ascii="Times New Roman" w:hAnsi="Times New Roman" w:cs="Times New Roman"/>
                <w:i/>
                <w:iCs/>
                <w:color w:val="000000"/>
                <w:sz w:val="16"/>
                <w:szCs w:val="16"/>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920" w:type="dxa"/>
            <w:gridSpan w:val="2"/>
            <w:tcBorders>
              <w:top w:val="nil"/>
              <w:left w:val="nil"/>
              <w:bottom w:val="single" w:sz="4" w:space="0" w:color="auto"/>
              <w:right w:val="single" w:sz="4" w:space="0" w:color="auto"/>
            </w:tcBorders>
            <w:shd w:val="clear" w:color="auto" w:fill="auto"/>
            <w:vAlign w:val="center"/>
            <w:hideMark/>
          </w:tcPr>
          <w:p w14:paraId="20749DF0"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34DBCFEA"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05</w:t>
            </w:r>
          </w:p>
        </w:tc>
        <w:tc>
          <w:tcPr>
            <w:tcW w:w="838" w:type="dxa"/>
            <w:gridSpan w:val="2"/>
            <w:tcBorders>
              <w:top w:val="nil"/>
              <w:left w:val="nil"/>
              <w:bottom w:val="single" w:sz="4" w:space="0" w:color="auto"/>
              <w:right w:val="single" w:sz="4" w:space="0" w:color="auto"/>
            </w:tcBorders>
            <w:shd w:val="clear" w:color="auto" w:fill="auto"/>
            <w:vAlign w:val="center"/>
            <w:hideMark/>
          </w:tcPr>
          <w:p w14:paraId="6FC401AC"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02</w:t>
            </w:r>
          </w:p>
        </w:tc>
        <w:tc>
          <w:tcPr>
            <w:tcW w:w="1885" w:type="dxa"/>
            <w:gridSpan w:val="6"/>
            <w:tcBorders>
              <w:top w:val="nil"/>
              <w:left w:val="nil"/>
              <w:bottom w:val="single" w:sz="4" w:space="0" w:color="auto"/>
              <w:right w:val="single" w:sz="4" w:space="0" w:color="auto"/>
            </w:tcBorders>
            <w:shd w:val="clear" w:color="auto" w:fill="auto"/>
            <w:vAlign w:val="center"/>
            <w:hideMark/>
          </w:tcPr>
          <w:p w14:paraId="4D811021"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04.1.00.20360</w:t>
            </w:r>
          </w:p>
        </w:tc>
        <w:tc>
          <w:tcPr>
            <w:tcW w:w="760" w:type="dxa"/>
            <w:gridSpan w:val="2"/>
            <w:tcBorders>
              <w:top w:val="nil"/>
              <w:left w:val="nil"/>
              <w:bottom w:val="single" w:sz="4" w:space="0" w:color="auto"/>
              <w:right w:val="single" w:sz="4" w:space="0" w:color="auto"/>
            </w:tcBorders>
            <w:shd w:val="clear" w:color="auto" w:fill="auto"/>
            <w:vAlign w:val="center"/>
            <w:hideMark/>
          </w:tcPr>
          <w:p w14:paraId="6B54AA83"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240</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2A1E4C57"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350,0</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67637D0B"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6EC10E39"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w:t>
            </w:r>
          </w:p>
        </w:tc>
      </w:tr>
      <w:tr w:rsidR="00570808" w14:paraId="2D00CFBE" w14:textId="77777777" w:rsidTr="005E0155">
        <w:trPr>
          <w:gridAfter w:val="16"/>
          <w:wAfter w:w="4953" w:type="dxa"/>
          <w:trHeight w:val="315"/>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01BC26B" w14:textId="77777777" w:rsidR="00570808" w:rsidRPr="00570808" w:rsidRDefault="00570808">
            <w:pPr>
              <w:jc w:val="both"/>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lastRenderedPageBreak/>
              <w:t>Благоустройство</w:t>
            </w:r>
          </w:p>
        </w:tc>
        <w:tc>
          <w:tcPr>
            <w:tcW w:w="920" w:type="dxa"/>
            <w:gridSpan w:val="2"/>
            <w:tcBorders>
              <w:top w:val="nil"/>
              <w:left w:val="nil"/>
              <w:bottom w:val="single" w:sz="4" w:space="0" w:color="auto"/>
              <w:right w:val="single" w:sz="4" w:space="0" w:color="auto"/>
            </w:tcBorders>
            <w:shd w:val="clear" w:color="auto" w:fill="auto"/>
            <w:vAlign w:val="center"/>
            <w:hideMark/>
          </w:tcPr>
          <w:p w14:paraId="13FE2CE9"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190D964D"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05</w:t>
            </w:r>
          </w:p>
        </w:tc>
        <w:tc>
          <w:tcPr>
            <w:tcW w:w="838" w:type="dxa"/>
            <w:gridSpan w:val="2"/>
            <w:tcBorders>
              <w:top w:val="nil"/>
              <w:left w:val="nil"/>
              <w:bottom w:val="single" w:sz="4" w:space="0" w:color="auto"/>
              <w:right w:val="single" w:sz="4" w:space="0" w:color="auto"/>
            </w:tcBorders>
            <w:shd w:val="clear" w:color="auto" w:fill="auto"/>
            <w:vAlign w:val="center"/>
            <w:hideMark/>
          </w:tcPr>
          <w:p w14:paraId="394BCF88"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03</w:t>
            </w:r>
          </w:p>
        </w:tc>
        <w:tc>
          <w:tcPr>
            <w:tcW w:w="1885" w:type="dxa"/>
            <w:gridSpan w:val="6"/>
            <w:tcBorders>
              <w:top w:val="nil"/>
              <w:left w:val="nil"/>
              <w:bottom w:val="single" w:sz="4" w:space="0" w:color="auto"/>
              <w:right w:val="single" w:sz="4" w:space="0" w:color="auto"/>
            </w:tcBorders>
            <w:shd w:val="clear" w:color="auto" w:fill="auto"/>
            <w:vAlign w:val="center"/>
            <w:hideMark/>
          </w:tcPr>
          <w:p w14:paraId="2C6559CB"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c>
          <w:tcPr>
            <w:tcW w:w="760" w:type="dxa"/>
            <w:gridSpan w:val="2"/>
            <w:tcBorders>
              <w:top w:val="nil"/>
              <w:left w:val="nil"/>
              <w:bottom w:val="single" w:sz="4" w:space="0" w:color="auto"/>
              <w:right w:val="single" w:sz="4" w:space="0" w:color="auto"/>
            </w:tcBorders>
            <w:shd w:val="clear" w:color="auto" w:fill="auto"/>
            <w:vAlign w:val="center"/>
            <w:hideMark/>
          </w:tcPr>
          <w:p w14:paraId="47327BDD" w14:textId="77777777" w:rsidR="00570808" w:rsidRPr="00570808" w:rsidRDefault="00570808">
            <w:pPr>
              <w:jc w:val="center"/>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76C6B32F" w14:textId="77777777" w:rsidR="00570808" w:rsidRPr="00570808" w:rsidRDefault="00570808">
            <w:pPr>
              <w:jc w:val="right"/>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1993,1</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3FD5137A" w14:textId="77777777" w:rsidR="00570808" w:rsidRPr="00570808" w:rsidRDefault="00570808">
            <w:pPr>
              <w:jc w:val="right"/>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30,0</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6C58FD78" w14:textId="77777777" w:rsidR="00570808" w:rsidRPr="00570808" w:rsidRDefault="00570808">
            <w:pPr>
              <w:jc w:val="right"/>
              <w:rPr>
                <w:rFonts w:ascii="Times New Roman" w:hAnsi="Times New Roman" w:cs="Times New Roman"/>
                <w:b/>
                <w:bCs/>
                <w:color w:val="000000"/>
                <w:sz w:val="16"/>
                <w:szCs w:val="16"/>
              </w:rPr>
            </w:pPr>
            <w:r w:rsidRPr="00570808">
              <w:rPr>
                <w:rFonts w:ascii="Times New Roman" w:hAnsi="Times New Roman" w:cs="Times New Roman"/>
                <w:b/>
                <w:bCs/>
                <w:color w:val="000000"/>
                <w:sz w:val="16"/>
                <w:szCs w:val="16"/>
              </w:rPr>
              <w:t> </w:t>
            </w:r>
          </w:p>
        </w:tc>
      </w:tr>
      <w:tr w:rsidR="00570808" w14:paraId="13C14CC3" w14:textId="77777777" w:rsidTr="005E0155">
        <w:trPr>
          <w:gridAfter w:val="16"/>
          <w:wAfter w:w="4953" w:type="dxa"/>
          <w:trHeight w:val="474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32E7C46" w14:textId="77777777" w:rsidR="00570808" w:rsidRPr="00570808" w:rsidRDefault="00570808">
            <w:pPr>
              <w:jc w:val="both"/>
              <w:rPr>
                <w:rFonts w:ascii="Times New Roman" w:hAnsi="Times New Roman" w:cs="Times New Roman"/>
                <w:color w:val="000000"/>
                <w:sz w:val="16"/>
                <w:szCs w:val="16"/>
              </w:rPr>
            </w:pPr>
            <w:r w:rsidRPr="00570808">
              <w:rPr>
                <w:rFonts w:ascii="Times New Roman" w:hAnsi="Times New Roman" w:cs="Times New Roman"/>
                <w:color w:val="000000"/>
                <w:sz w:val="16"/>
                <w:szCs w:val="16"/>
              </w:rPr>
              <w:t xml:space="preserve">Расходы на содержание и текущий ремонт мест захоронения на территории </w:t>
            </w:r>
            <w:proofErr w:type="spellStart"/>
            <w:r w:rsidRPr="00570808">
              <w:rPr>
                <w:rFonts w:ascii="Times New Roman" w:hAnsi="Times New Roman" w:cs="Times New Roman"/>
                <w:color w:val="000000"/>
                <w:sz w:val="16"/>
                <w:szCs w:val="16"/>
              </w:rPr>
              <w:t>Митякинского</w:t>
            </w:r>
            <w:proofErr w:type="spellEnd"/>
            <w:r w:rsidRPr="00570808">
              <w:rPr>
                <w:rFonts w:ascii="Times New Roman" w:hAnsi="Times New Roman" w:cs="Times New Roman"/>
                <w:color w:val="000000"/>
                <w:sz w:val="16"/>
                <w:szCs w:val="16"/>
              </w:rPr>
              <w:t xml:space="preserve"> сельского поселения в рамках подпрограммы "Организация благоустройства территории </w:t>
            </w:r>
            <w:proofErr w:type="spellStart"/>
            <w:r w:rsidRPr="00570808">
              <w:rPr>
                <w:rFonts w:ascii="Times New Roman" w:hAnsi="Times New Roman" w:cs="Times New Roman"/>
                <w:color w:val="000000"/>
                <w:sz w:val="16"/>
                <w:szCs w:val="16"/>
              </w:rPr>
              <w:t>Митякинского</w:t>
            </w:r>
            <w:proofErr w:type="spellEnd"/>
            <w:r w:rsidRPr="00570808">
              <w:rPr>
                <w:rFonts w:ascii="Times New Roman" w:hAnsi="Times New Roman" w:cs="Times New Roman"/>
                <w:color w:val="000000"/>
                <w:sz w:val="16"/>
                <w:szCs w:val="16"/>
              </w:rPr>
              <w:t xml:space="preserve"> сельского поселения" муниципальной программы </w:t>
            </w:r>
            <w:proofErr w:type="spellStart"/>
            <w:r w:rsidRPr="00570808">
              <w:rPr>
                <w:rFonts w:ascii="Times New Roman" w:hAnsi="Times New Roman" w:cs="Times New Roman"/>
                <w:color w:val="000000"/>
                <w:sz w:val="16"/>
                <w:szCs w:val="16"/>
              </w:rPr>
              <w:t>Митякинского</w:t>
            </w:r>
            <w:proofErr w:type="spellEnd"/>
            <w:r w:rsidRPr="00570808">
              <w:rPr>
                <w:rFonts w:ascii="Times New Roman" w:hAnsi="Times New Roman" w:cs="Times New Roman"/>
                <w:color w:val="000000"/>
                <w:sz w:val="16"/>
                <w:szCs w:val="16"/>
              </w:rPr>
              <w:t xml:space="preserve"> сельского поселения "Обеспечение качественными жилищно-коммунальными услугами населения </w:t>
            </w:r>
            <w:proofErr w:type="spellStart"/>
            <w:r w:rsidRPr="00570808">
              <w:rPr>
                <w:rFonts w:ascii="Times New Roman" w:hAnsi="Times New Roman" w:cs="Times New Roman"/>
                <w:color w:val="000000"/>
                <w:sz w:val="16"/>
                <w:szCs w:val="16"/>
              </w:rPr>
              <w:t>Митякинского</w:t>
            </w:r>
            <w:proofErr w:type="spellEnd"/>
            <w:r w:rsidRPr="00570808">
              <w:rPr>
                <w:rFonts w:ascii="Times New Roman" w:hAnsi="Times New Roman" w:cs="Times New Roman"/>
                <w:color w:val="000000"/>
                <w:sz w:val="16"/>
                <w:szCs w:val="16"/>
              </w:rPr>
              <w:t xml:space="preserve"> сельского поселения Тарасовского района</w:t>
            </w:r>
          </w:p>
        </w:tc>
        <w:tc>
          <w:tcPr>
            <w:tcW w:w="920" w:type="dxa"/>
            <w:gridSpan w:val="2"/>
            <w:tcBorders>
              <w:top w:val="nil"/>
              <w:left w:val="nil"/>
              <w:bottom w:val="single" w:sz="4" w:space="0" w:color="auto"/>
              <w:right w:val="single" w:sz="4" w:space="0" w:color="auto"/>
            </w:tcBorders>
            <w:shd w:val="clear" w:color="auto" w:fill="auto"/>
            <w:vAlign w:val="center"/>
            <w:hideMark/>
          </w:tcPr>
          <w:p w14:paraId="79625182"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4BDDDE63"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05</w:t>
            </w:r>
          </w:p>
        </w:tc>
        <w:tc>
          <w:tcPr>
            <w:tcW w:w="838" w:type="dxa"/>
            <w:gridSpan w:val="2"/>
            <w:tcBorders>
              <w:top w:val="nil"/>
              <w:left w:val="nil"/>
              <w:bottom w:val="single" w:sz="4" w:space="0" w:color="auto"/>
              <w:right w:val="single" w:sz="4" w:space="0" w:color="auto"/>
            </w:tcBorders>
            <w:shd w:val="clear" w:color="auto" w:fill="auto"/>
            <w:vAlign w:val="center"/>
            <w:hideMark/>
          </w:tcPr>
          <w:p w14:paraId="19A9670A"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03</w:t>
            </w:r>
          </w:p>
        </w:tc>
        <w:tc>
          <w:tcPr>
            <w:tcW w:w="1885" w:type="dxa"/>
            <w:gridSpan w:val="6"/>
            <w:tcBorders>
              <w:top w:val="nil"/>
              <w:left w:val="nil"/>
              <w:bottom w:val="single" w:sz="4" w:space="0" w:color="auto"/>
              <w:right w:val="single" w:sz="4" w:space="0" w:color="auto"/>
            </w:tcBorders>
            <w:shd w:val="clear" w:color="auto" w:fill="auto"/>
            <w:vAlign w:val="center"/>
            <w:hideMark/>
          </w:tcPr>
          <w:p w14:paraId="12E2B3C4"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04.2.00.20060</w:t>
            </w:r>
          </w:p>
        </w:tc>
        <w:tc>
          <w:tcPr>
            <w:tcW w:w="760" w:type="dxa"/>
            <w:gridSpan w:val="2"/>
            <w:tcBorders>
              <w:top w:val="nil"/>
              <w:left w:val="nil"/>
              <w:bottom w:val="single" w:sz="4" w:space="0" w:color="auto"/>
              <w:right w:val="single" w:sz="4" w:space="0" w:color="auto"/>
            </w:tcBorders>
            <w:shd w:val="clear" w:color="auto" w:fill="auto"/>
            <w:vAlign w:val="center"/>
            <w:hideMark/>
          </w:tcPr>
          <w:p w14:paraId="1E172479"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78DEE742"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9,0</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1A5ABCC0"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2607C946"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r>
      <w:tr w:rsidR="00570808" w14:paraId="011A03B7" w14:textId="77777777" w:rsidTr="005E0155">
        <w:trPr>
          <w:gridAfter w:val="16"/>
          <w:wAfter w:w="4953" w:type="dxa"/>
          <w:trHeight w:val="5693"/>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9AA8F81" w14:textId="77777777" w:rsidR="00570808" w:rsidRPr="00570808" w:rsidRDefault="00570808">
            <w:pPr>
              <w:jc w:val="both"/>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lastRenderedPageBreak/>
              <w:t xml:space="preserve">Расходы на содержание и текущий ремонт мест захоронения на территории </w:t>
            </w:r>
            <w:proofErr w:type="spellStart"/>
            <w:r w:rsidRPr="00570808">
              <w:rPr>
                <w:rFonts w:ascii="Times New Roman" w:hAnsi="Times New Roman" w:cs="Times New Roman"/>
                <w:i/>
                <w:iCs/>
                <w:color w:val="000000"/>
                <w:sz w:val="16"/>
                <w:szCs w:val="16"/>
              </w:rPr>
              <w:t>Митякинского</w:t>
            </w:r>
            <w:proofErr w:type="spellEnd"/>
            <w:r w:rsidRPr="00570808">
              <w:rPr>
                <w:rFonts w:ascii="Times New Roman" w:hAnsi="Times New Roman" w:cs="Times New Roman"/>
                <w:i/>
                <w:iCs/>
                <w:color w:val="000000"/>
                <w:sz w:val="16"/>
                <w:szCs w:val="16"/>
              </w:rPr>
              <w:t xml:space="preserve"> сельского поселения в рамках подпрограммы "Организация благоустройства территории </w:t>
            </w:r>
            <w:proofErr w:type="spellStart"/>
            <w:r w:rsidRPr="00570808">
              <w:rPr>
                <w:rFonts w:ascii="Times New Roman" w:hAnsi="Times New Roman" w:cs="Times New Roman"/>
                <w:i/>
                <w:iCs/>
                <w:color w:val="000000"/>
                <w:sz w:val="16"/>
                <w:szCs w:val="16"/>
              </w:rPr>
              <w:t>Митякинского</w:t>
            </w:r>
            <w:proofErr w:type="spellEnd"/>
            <w:r w:rsidRPr="00570808">
              <w:rPr>
                <w:rFonts w:ascii="Times New Roman" w:hAnsi="Times New Roman" w:cs="Times New Roman"/>
                <w:i/>
                <w:iCs/>
                <w:color w:val="000000"/>
                <w:sz w:val="16"/>
                <w:szCs w:val="16"/>
              </w:rPr>
              <w:t xml:space="preserve"> сельского поселения" муниципальной программы </w:t>
            </w:r>
            <w:proofErr w:type="spellStart"/>
            <w:r w:rsidRPr="00570808">
              <w:rPr>
                <w:rFonts w:ascii="Times New Roman" w:hAnsi="Times New Roman" w:cs="Times New Roman"/>
                <w:i/>
                <w:iCs/>
                <w:color w:val="000000"/>
                <w:sz w:val="16"/>
                <w:szCs w:val="16"/>
              </w:rPr>
              <w:t>Митякинского</w:t>
            </w:r>
            <w:proofErr w:type="spellEnd"/>
            <w:r w:rsidRPr="00570808">
              <w:rPr>
                <w:rFonts w:ascii="Times New Roman" w:hAnsi="Times New Roman" w:cs="Times New Roman"/>
                <w:i/>
                <w:iCs/>
                <w:color w:val="000000"/>
                <w:sz w:val="16"/>
                <w:szCs w:val="16"/>
              </w:rPr>
              <w:t xml:space="preserve"> сельского поселения "Обеспечение качественными жилищно-коммунальными услугами населения </w:t>
            </w:r>
            <w:proofErr w:type="spellStart"/>
            <w:r w:rsidRPr="00570808">
              <w:rPr>
                <w:rFonts w:ascii="Times New Roman" w:hAnsi="Times New Roman" w:cs="Times New Roman"/>
                <w:i/>
                <w:iCs/>
                <w:color w:val="000000"/>
                <w:sz w:val="16"/>
                <w:szCs w:val="16"/>
              </w:rPr>
              <w:t>Митякинского</w:t>
            </w:r>
            <w:proofErr w:type="spellEnd"/>
            <w:r w:rsidRPr="00570808">
              <w:rPr>
                <w:rFonts w:ascii="Times New Roman" w:hAnsi="Times New Roman" w:cs="Times New Roman"/>
                <w:i/>
                <w:iCs/>
                <w:color w:val="000000"/>
                <w:sz w:val="16"/>
                <w:szCs w:val="16"/>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920" w:type="dxa"/>
            <w:gridSpan w:val="2"/>
            <w:tcBorders>
              <w:top w:val="nil"/>
              <w:left w:val="nil"/>
              <w:bottom w:val="single" w:sz="4" w:space="0" w:color="auto"/>
              <w:right w:val="single" w:sz="4" w:space="0" w:color="auto"/>
            </w:tcBorders>
            <w:shd w:val="clear" w:color="auto" w:fill="auto"/>
            <w:vAlign w:val="center"/>
            <w:hideMark/>
          </w:tcPr>
          <w:p w14:paraId="1F5050AF"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6734171F"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05</w:t>
            </w:r>
          </w:p>
        </w:tc>
        <w:tc>
          <w:tcPr>
            <w:tcW w:w="838" w:type="dxa"/>
            <w:gridSpan w:val="2"/>
            <w:tcBorders>
              <w:top w:val="nil"/>
              <w:left w:val="nil"/>
              <w:bottom w:val="single" w:sz="4" w:space="0" w:color="auto"/>
              <w:right w:val="single" w:sz="4" w:space="0" w:color="auto"/>
            </w:tcBorders>
            <w:shd w:val="clear" w:color="auto" w:fill="auto"/>
            <w:vAlign w:val="center"/>
            <w:hideMark/>
          </w:tcPr>
          <w:p w14:paraId="54680063"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03</w:t>
            </w:r>
          </w:p>
        </w:tc>
        <w:tc>
          <w:tcPr>
            <w:tcW w:w="1885" w:type="dxa"/>
            <w:gridSpan w:val="6"/>
            <w:tcBorders>
              <w:top w:val="nil"/>
              <w:left w:val="nil"/>
              <w:bottom w:val="single" w:sz="4" w:space="0" w:color="auto"/>
              <w:right w:val="single" w:sz="4" w:space="0" w:color="auto"/>
            </w:tcBorders>
            <w:shd w:val="clear" w:color="auto" w:fill="auto"/>
            <w:vAlign w:val="center"/>
            <w:hideMark/>
          </w:tcPr>
          <w:p w14:paraId="34E3C708"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04.2.00.20060</w:t>
            </w:r>
          </w:p>
        </w:tc>
        <w:tc>
          <w:tcPr>
            <w:tcW w:w="760" w:type="dxa"/>
            <w:gridSpan w:val="2"/>
            <w:tcBorders>
              <w:top w:val="nil"/>
              <w:left w:val="nil"/>
              <w:bottom w:val="single" w:sz="4" w:space="0" w:color="auto"/>
              <w:right w:val="single" w:sz="4" w:space="0" w:color="auto"/>
            </w:tcBorders>
            <w:shd w:val="clear" w:color="auto" w:fill="auto"/>
            <w:vAlign w:val="center"/>
            <w:hideMark/>
          </w:tcPr>
          <w:p w14:paraId="21575B6B"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240</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2F5AE5B9"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9,0</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4D2BB97B"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21778445"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w:t>
            </w:r>
          </w:p>
        </w:tc>
      </w:tr>
      <w:tr w:rsidR="00570808" w14:paraId="69A7F981" w14:textId="77777777" w:rsidTr="005E0155">
        <w:trPr>
          <w:gridAfter w:val="16"/>
          <w:wAfter w:w="4953" w:type="dxa"/>
          <w:trHeight w:val="4429"/>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E0D433E" w14:textId="77777777" w:rsidR="00570808" w:rsidRPr="00570808" w:rsidRDefault="00570808">
            <w:pPr>
              <w:jc w:val="both"/>
              <w:rPr>
                <w:rFonts w:ascii="Times New Roman" w:hAnsi="Times New Roman" w:cs="Times New Roman"/>
                <w:color w:val="000000"/>
                <w:sz w:val="16"/>
                <w:szCs w:val="16"/>
              </w:rPr>
            </w:pPr>
            <w:r w:rsidRPr="00570808">
              <w:rPr>
                <w:rFonts w:ascii="Times New Roman" w:hAnsi="Times New Roman" w:cs="Times New Roman"/>
                <w:color w:val="000000"/>
                <w:sz w:val="16"/>
                <w:szCs w:val="16"/>
              </w:rPr>
              <w:lastRenderedPageBreak/>
              <w:t xml:space="preserve">Расходы на благоустройство территории </w:t>
            </w:r>
            <w:proofErr w:type="spellStart"/>
            <w:r w:rsidRPr="00570808">
              <w:rPr>
                <w:rFonts w:ascii="Times New Roman" w:hAnsi="Times New Roman" w:cs="Times New Roman"/>
                <w:color w:val="000000"/>
                <w:sz w:val="16"/>
                <w:szCs w:val="16"/>
              </w:rPr>
              <w:t>Митякинского</w:t>
            </w:r>
            <w:proofErr w:type="spellEnd"/>
            <w:r w:rsidRPr="00570808">
              <w:rPr>
                <w:rFonts w:ascii="Times New Roman" w:hAnsi="Times New Roman" w:cs="Times New Roman"/>
                <w:color w:val="000000"/>
                <w:sz w:val="16"/>
                <w:szCs w:val="16"/>
              </w:rPr>
              <w:t xml:space="preserve"> сельского поселения, в рамках подпрограммы "Организация благоустройства территории </w:t>
            </w:r>
            <w:proofErr w:type="spellStart"/>
            <w:r w:rsidRPr="00570808">
              <w:rPr>
                <w:rFonts w:ascii="Times New Roman" w:hAnsi="Times New Roman" w:cs="Times New Roman"/>
                <w:color w:val="000000"/>
                <w:sz w:val="16"/>
                <w:szCs w:val="16"/>
              </w:rPr>
              <w:t>Митякинского</w:t>
            </w:r>
            <w:proofErr w:type="spellEnd"/>
            <w:r w:rsidRPr="00570808">
              <w:rPr>
                <w:rFonts w:ascii="Times New Roman" w:hAnsi="Times New Roman" w:cs="Times New Roman"/>
                <w:color w:val="000000"/>
                <w:sz w:val="16"/>
                <w:szCs w:val="16"/>
              </w:rPr>
              <w:t xml:space="preserve"> сельского поселения" муниципальной программы </w:t>
            </w:r>
            <w:proofErr w:type="spellStart"/>
            <w:r w:rsidRPr="00570808">
              <w:rPr>
                <w:rFonts w:ascii="Times New Roman" w:hAnsi="Times New Roman" w:cs="Times New Roman"/>
                <w:color w:val="000000"/>
                <w:sz w:val="16"/>
                <w:szCs w:val="16"/>
              </w:rPr>
              <w:t>Митякинского</w:t>
            </w:r>
            <w:proofErr w:type="spellEnd"/>
            <w:r w:rsidRPr="00570808">
              <w:rPr>
                <w:rFonts w:ascii="Times New Roman" w:hAnsi="Times New Roman" w:cs="Times New Roman"/>
                <w:color w:val="000000"/>
                <w:sz w:val="16"/>
                <w:szCs w:val="16"/>
              </w:rPr>
              <w:t xml:space="preserve"> сельского поселения "Обеспечение качественными жилищно-коммунальными услугами населения </w:t>
            </w:r>
            <w:proofErr w:type="spellStart"/>
            <w:r w:rsidRPr="00570808">
              <w:rPr>
                <w:rFonts w:ascii="Times New Roman" w:hAnsi="Times New Roman" w:cs="Times New Roman"/>
                <w:color w:val="000000"/>
                <w:sz w:val="16"/>
                <w:szCs w:val="16"/>
              </w:rPr>
              <w:t>Митякинского</w:t>
            </w:r>
            <w:proofErr w:type="spellEnd"/>
            <w:r w:rsidRPr="00570808">
              <w:rPr>
                <w:rFonts w:ascii="Times New Roman" w:hAnsi="Times New Roman" w:cs="Times New Roman"/>
                <w:color w:val="000000"/>
                <w:sz w:val="16"/>
                <w:szCs w:val="16"/>
              </w:rPr>
              <w:t xml:space="preserve"> сельского поселения Тарасовского района"</w:t>
            </w:r>
          </w:p>
        </w:tc>
        <w:tc>
          <w:tcPr>
            <w:tcW w:w="920" w:type="dxa"/>
            <w:gridSpan w:val="2"/>
            <w:tcBorders>
              <w:top w:val="nil"/>
              <w:left w:val="nil"/>
              <w:bottom w:val="single" w:sz="4" w:space="0" w:color="auto"/>
              <w:right w:val="single" w:sz="4" w:space="0" w:color="auto"/>
            </w:tcBorders>
            <w:shd w:val="clear" w:color="auto" w:fill="auto"/>
            <w:vAlign w:val="center"/>
            <w:hideMark/>
          </w:tcPr>
          <w:p w14:paraId="3DD99178"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5EAE75C5"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05</w:t>
            </w:r>
          </w:p>
        </w:tc>
        <w:tc>
          <w:tcPr>
            <w:tcW w:w="838" w:type="dxa"/>
            <w:gridSpan w:val="2"/>
            <w:tcBorders>
              <w:top w:val="nil"/>
              <w:left w:val="nil"/>
              <w:bottom w:val="single" w:sz="4" w:space="0" w:color="auto"/>
              <w:right w:val="single" w:sz="4" w:space="0" w:color="auto"/>
            </w:tcBorders>
            <w:shd w:val="clear" w:color="auto" w:fill="auto"/>
            <w:vAlign w:val="center"/>
            <w:hideMark/>
          </w:tcPr>
          <w:p w14:paraId="65E8E3DA"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03</w:t>
            </w:r>
          </w:p>
        </w:tc>
        <w:tc>
          <w:tcPr>
            <w:tcW w:w="1885" w:type="dxa"/>
            <w:gridSpan w:val="6"/>
            <w:tcBorders>
              <w:top w:val="nil"/>
              <w:left w:val="nil"/>
              <w:bottom w:val="single" w:sz="4" w:space="0" w:color="auto"/>
              <w:right w:val="single" w:sz="4" w:space="0" w:color="auto"/>
            </w:tcBorders>
            <w:shd w:val="clear" w:color="auto" w:fill="auto"/>
            <w:vAlign w:val="center"/>
            <w:hideMark/>
          </w:tcPr>
          <w:p w14:paraId="327A0181"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04.2.00.20070</w:t>
            </w:r>
          </w:p>
        </w:tc>
        <w:tc>
          <w:tcPr>
            <w:tcW w:w="760" w:type="dxa"/>
            <w:gridSpan w:val="2"/>
            <w:tcBorders>
              <w:top w:val="nil"/>
              <w:left w:val="nil"/>
              <w:bottom w:val="single" w:sz="4" w:space="0" w:color="auto"/>
              <w:right w:val="single" w:sz="4" w:space="0" w:color="auto"/>
            </w:tcBorders>
            <w:shd w:val="clear" w:color="auto" w:fill="auto"/>
            <w:vAlign w:val="center"/>
            <w:hideMark/>
          </w:tcPr>
          <w:p w14:paraId="0D988D81"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307946F6"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1080,1</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37A40E94"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2BD01AFC"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r>
      <w:tr w:rsidR="00570808" w14:paraId="0D144E83" w14:textId="77777777" w:rsidTr="005E0155">
        <w:trPr>
          <w:gridAfter w:val="16"/>
          <w:wAfter w:w="4953" w:type="dxa"/>
          <w:trHeight w:val="5378"/>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C1BC066" w14:textId="77777777" w:rsidR="00570808" w:rsidRPr="00570808" w:rsidRDefault="00570808">
            <w:pPr>
              <w:jc w:val="both"/>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lastRenderedPageBreak/>
              <w:t xml:space="preserve">Расходы на благоустройство территории </w:t>
            </w:r>
            <w:proofErr w:type="spellStart"/>
            <w:r w:rsidRPr="00570808">
              <w:rPr>
                <w:rFonts w:ascii="Times New Roman" w:hAnsi="Times New Roman" w:cs="Times New Roman"/>
                <w:i/>
                <w:iCs/>
                <w:color w:val="000000"/>
                <w:sz w:val="16"/>
                <w:szCs w:val="16"/>
              </w:rPr>
              <w:t>Митякинского</w:t>
            </w:r>
            <w:proofErr w:type="spellEnd"/>
            <w:r w:rsidRPr="00570808">
              <w:rPr>
                <w:rFonts w:ascii="Times New Roman" w:hAnsi="Times New Roman" w:cs="Times New Roman"/>
                <w:i/>
                <w:iCs/>
                <w:color w:val="000000"/>
                <w:sz w:val="16"/>
                <w:szCs w:val="16"/>
              </w:rPr>
              <w:t xml:space="preserve"> сельского поселения, в рамках подпрограммы "Организация благоустройства территории </w:t>
            </w:r>
            <w:proofErr w:type="spellStart"/>
            <w:r w:rsidRPr="00570808">
              <w:rPr>
                <w:rFonts w:ascii="Times New Roman" w:hAnsi="Times New Roman" w:cs="Times New Roman"/>
                <w:i/>
                <w:iCs/>
                <w:color w:val="000000"/>
                <w:sz w:val="16"/>
                <w:szCs w:val="16"/>
              </w:rPr>
              <w:t>Митякинского</w:t>
            </w:r>
            <w:proofErr w:type="spellEnd"/>
            <w:r w:rsidRPr="00570808">
              <w:rPr>
                <w:rFonts w:ascii="Times New Roman" w:hAnsi="Times New Roman" w:cs="Times New Roman"/>
                <w:i/>
                <w:iCs/>
                <w:color w:val="000000"/>
                <w:sz w:val="16"/>
                <w:szCs w:val="16"/>
              </w:rPr>
              <w:t xml:space="preserve"> сельского поселения" муниципальной программы </w:t>
            </w:r>
            <w:proofErr w:type="spellStart"/>
            <w:r w:rsidRPr="00570808">
              <w:rPr>
                <w:rFonts w:ascii="Times New Roman" w:hAnsi="Times New Roman" w:cs="Times New Roman"/>
                <w:i/>
                <w:iCs/>
                <w:color w:val="000000"/>
                <w:sz w:val="16"/>
                <w:szCs w:val="16"/>
              </w:rPr>
              <w:t>Митякинского</w:t>
            </w:r>
            <w:proofErr w:type="spellEnd"/>
            <w:r w:rsidRPr="00570808">
              <w:rPr>
                <w:rFonts w:ascii="Times New Roman" w:hAnsi="Times New Roman" w:cs="Times New Roman"/>
                <w:i/>
                <w:iCs/>
                <w:color w:val="000000"/>
                <w:sz w:val="16"/>
                <w:szCs w:val="16"/>
              </w:rPr>
              <w:t xml:space="preserve"> сельского поселения "Обеспечение качественными жилищно-коммунальными услугами населения </w:t>
            </w:r>
            <w:proofErr w:type="spellStart"/>
            <w:r w:rsidRPr="00570808">
              <w:rPr>
                <w:rFonts w:ascii="Times New Roman" w:hAnsi="Times New Roman" w:cs="Times New Roman"/>
                <w:i/>
                <w:iCs/>
                <w:color w:val="000000"/>
                <w:sz w:val="16"/>
                <w:szCs w:val="16"/>
              </w:rPr>
              <w:t>Митякинского</w:t>
            </w:r>
            <w:proofErr w:type="spellEnd"/>
            <w:r w:rsidRPr="00570808">
              <w:rPr>
                <w:rFonts w:ascii="Times New Roman" w:hAnsi="Times New Roman" w:cs="Times New Roman"/>
                <w:i/>
                <w:iCs/>
                <w:color w:val="000000"/>
                <w:sz w:val="16"/>
                <w:szCs w:val="16"/>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920" w:type="dxa"/>
            <w:gridSpan w:val="2"/>
            <w:tcBorders>
              <w:top w:val="nil"/>
              <w:left w:val="nil"/>
              <w:bottom w:val="single" w:sz="4" w:space="0" w:color="auto"/>
              <w:right w:val="single" w:sz="4" w:space="0" w:color="auto"/>
            </w:tcBorders>
            <w:shd w:val="clear" w:color="auto" w:fill="auto"/>
            <w:vAlign w:val="center"/>
            <w:hideMark/>
          </w:tcPr>
          <w:p w14:paraId="7FB0F087"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42086567"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05</w:t>
            </w:r>
          </w:p>
        </w:tc>
        <w:tc>
          <w:tcPr>
            <w:tcW w:w="838" w:type="dxa"/>
            <w:gridSpan w:val="2"/>
            <w:tcBorders>
              <w:top w:val="nil"/>
              <w:left w:val="nil"/>
              <w:bottom w:val="single" w:sz="4" w:space="0" w:color="auto"/>
              <w:right w:val="single" w:sz="4" w:space="0" w:color="auto"/>
            </w:tcBorders>
            <w:shd w:val="clear" w:color="auto" w:fill="auto"/>
            <w:vAlign w:val="center"/>
            <w:hideMark/>
          </w:tcPr>
          <w:p w14:paraId="5726EBB8"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03</w:t>
            </w:r>
          </w:p>
        </w:tc>
        <w:tc>
          <w:tcPr>
            <w:tcW w:w="1885" w:type="dxa"/>
            <w:gridSpan w:val="6"/>
            <w:tcBorders>
              <w:top w:val="nil"/>
              <w:left w:val="nil"/>
              <w:bottom w:val="single" w:sz="4" w:space="0" w:color="auto"/>
              <w:right w:val="single" w:sz="4" w:space="0" w:color="auto"/>
            </w:tcBorders>
            <w:shd w:val="clear" w:color="auto" w:fill="auto"/>
            <w:vAlign w:val="center"/>
            <w:hideMark/>
          </w:tcPr>
          <w:p w14:paraId="0B2DE0BE"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04.2.00.20070</w:t>
            </w:r>
          </w:p>
        </w:tc>
        <w:tc>
          <w:tcPr>
            <w:tcW w:w="760" w:type="dxa"/>
            <w:gridSpan w:val="2"/>
            <w:tcBorders>
              <w:top w:val="nil"/>
              <w:left w:val="nil"/>
              <w:bottom w:val="single" w:sz="4" w:space="0" w:color="auto"/>
              <w:right w:val="single" w:sz="4" w:space="0" w:color="auto"/>
            </w:tcBorders>
            <w:shd w:val="clear" w:color="auto" w:fill="auto"/>
            <w:vAlign w:val="center"/>
            <w:hideMark/>
          </w:tcPr>
          <w:p w14:paraId="7A1385E7"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240</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5A04E78D"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1080,1</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0933F726"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299D2800"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w:t>
            </w:r>
          </w:p>
        </w:tc>
      </w:tr>
      <w:tr w:rsidR="00570808" w14:paraId="59C9AD4E" w14:textId="77777777" w:rsidTr="005E0155">
        <w:trPr>
          <w:gridAfter w:val="16"/>
          <w:wAfter w:w="4953" w:type="dxa"/>
          <w:trHeight w:val="4369"/>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F14A824" w14:textId="77777777" w:rsidR="00570808" w:rsidRPr="00570808" w:rsidRDefault="00570808">
            <w:pPr>
              <w:jc w:val="both"/>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lastRenderedPageBreak/>
              <w:t xml:space="preserve">Расходы на благоустройство территории </w:t>
            </w:r>
            <w:proofErr w:type="spellStart"/>
            <w:r w:rsidRPr="00570808">
              <w:rPr>
                <w:rFonts w:ascii="Times New Roman" w:hAnsi="Times New Roman" w:cs="Times New Roman"/>
                <w:i/>
                <w:iCs/>
                <w:color w:val="000000"/>
                <w:sz w:val="16"/>
                <w:szCs w:val="16"/>
              </w:rPr>
              <w:t>Митякинского</w:t>
            </w:r>
            <w:proofErr w:type="spellEnd"/>
            <w:r w:rsidRPr="00570808">
              <w:rPr>
                <w:rFonts w:ascii="Times New Roman" w:hAnsi="Times New Roman" w:cs="Times New Roman"/>
                <w:i/>
                <w:iCs/>
                <w:color w:val="000000"/>
                <w:sz w:val="16"/>
                <w:szCs w:val="16"/>
              </w:rPr>
              <w:t xml:space="preserve"> сельского поселения, в рамках подпрограммы «Благоустройство общественной территории </w:t>
            </w:r>
            <w:proofErr w:type="spellStart"/>
            <w:r w:rsidRPr="00570808">
              <w:rPr>
                <w:rFonts w:ascii="Times New Roman" w:hAnsi="Times New Roman" w:cs="Times New Roman"/>
                <w:i/>
                <w:iCs/>
                <w:color w:val="000000"/>
                <w:sz w:val="16"/>
                <w:szCs w:val="16"/>
              </w:rPr>
              <w:t>Митякинского</w:t>
            </w:r>
            <w:proofErr w:type="spellEnd"/>
            <w:r w:rsidRPr="00570808">
              <w:rPr>
                <w:rFonts w:ascii="Times New Roman" w:hAnsi="Times New Roman" w:cs="Times New Roman"/>
                <w:i/>
                <w:iCs/>
                <w:color w:val="000000"/>
                <w:sz w:val="16"/>
                <w:szCs w:val="16"/>
              </w:rPr>
              <w:t xml:space="preserve"> сельского поселения» муниципальной программы </w:t>
            </w:r>
            <w:proofErr w:type="spellStart"/>
            <w:r w:rsidRPr="00570808">
              <w:rPr>
                <w:rFonts w:ascii="Times New Roman" w:hAnsi="Times New Roman" w:cs="Times New Roman"/>
                <w:i/>
                <w:iCs/>
                <w:color w:val="000000"/>
                <w:sz w:val="16"/>
                <w:szCs w:val="16"/>
              </w:rPr>
              <w:t>Митякинского</w:t>
            </w:r>
            <w:proofErr w:type="spellEnd"/>
            <w:r w:rsidRPr="00570808">
              <w:rPr>
                <w:rFonts w:ascii="Times New Roman" w:hAnsi="Times New Roman" w:cs="Times New Roman"/>
                <w:i/>
                <w:iCs/>
                <w:color w:val="000000"/>
                <w:sz w:val="16"/>
                <w:szCs w:val="16"/>
              </w:rPr>
              <w:t xml:space="preserve"> сельского поселения</w:t>
            </w:r>
            <w:r w:rsidRPr="00570808">
              <w:rPr>
                <w:rFonts w:ascii="Times New Roman" w:hAnsi="Times New Roman" w:cs="Times New Roman"/>
                <w:color w:val="000000"/>
                <w:sz w:val="16"/>
                <w:szCs w:val="16"/>
              </w:rPr>
              <w:t xml:space="preserve"> «</w:t>
            </w:r>
            <w:r w:rsidRPr="00570808">
              <w:rPr>
                <w:rFonts w:ascii="Times New Roman" w:hAnsi="Times New Roman" w:cs="Times New Roman"/>
                <w:i/>
                <w:iCs/>
                <w:color w:val="000000"/>
                <w:sz w:val="16"/>
                <w:szCs w:val="16"/>
              </w:rPr>
              <w:t>Формирование комфортной городской среды в муниципальном образовании  «</w:t>
            </w:r>
            <w:proofErr w:type="spellStart"/>
            <w:r w:rsidRPr="00570808">
              <w:rPr>
                <w:rFonts w:ascii="Times New Roman" w:hAnsi="Times New Roman" w:cs="Times New Roman"/>
                <w:i/>
                <w:iCs/>
                <w:color w:val="000000"/>
                <w:sz w:val="16"/>
                <w:szCs w:val="16"/>
              </w:rPr>
              <w:t>Митякинского</w:t>
            </w:r>
            <w:proofErr w:type="spellEnd"/>
            <w:r w:rsidRPr="00570808">
              <w:rPr>
                <w:rFonts w:ascii="Times New Roman" w:hAnsi="Times New Roman" w:cs="Times New Roman"/>
                <w:i/>
                <w:iCs/>
                <w:color w:val="000000"/>
                <w:sz w:val="16"/>
                <w:szCs w:val="16"/>
              </w:rPr>
              <w:t xml:space="preserve"> сельское поселение Тарасовского района Ростовской области»</w:t>
            </w:r>
            <w:r w:rsidRPr="00570808">
              <w:rPr>
                <w:rFonts w:ascii="Times New Roman" w:hAnsi="Times New Roman" w:cs="Times New Roman"/>
                <w:color w:val="000000"/>
                <w:sz w:val="16"/>
                <w:szCs w:val="16"/>
              </w:rPr>
              <w:t xml:space="preserve"> </w:t>
            </w:r>
            <w:r w:rsidRPr="00570808">
              <w:rPr>
                <w:rFonts w:ascii="Times New Roman" w:hAnsi="Times New Roman" w:cs="Times New Roman"/>
                <w:i/>
                <w:iCs/>
                <w:color w:val="000000"/>
                <w:sz w:val="16"/>
                <w:szCs w:val="16"/>
              </w:rPr>
              <w:t>(Иные закупки товаров, работ и услуг для обеспечения государственных (муниципальных) нужд)</w:t>
            </w:r>
          </w:p>
        </w:tc>
        <w:tc>
          <w:tcPr>
            <w:tcW w:w="920" w:type="dxa"/>
            <w:gridSpan w:val="2"/>
            <w:tcBorders>
              <w:top w:val="nil"/>
              <w:left w:val="nil"/>
              <w:bottom w:val="single" w:sz="4" w:space="0" w:color="auto"/>
              <w:right w:val="single" w:sz="4" w:space="0" w:color="auto"/>
            </w:tcBorders>
            <w:shd w:val="clear" w:color="auto" w:fill="auto"/>
            <w:vAlign w:val="center"/>
            <w:hideMark/>
          </w:tcPr>
          <w:p w14:paraId="368361E4"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694F487C"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05</w:t>
            </w:r>
          </w:p>
        </w:tc>
        <w:tc>
          <w:tcPr>
            <w:tcW w:w="838" w:type="dxa"/>
            <w:gridSpan w:val="2"/>
            <w:tcBorders>
              <w:top w:val="nil"/>
              <w:left w:val="nil"/>
              <w:bottom w:val="single" w:sz="4" w:space="0" w:color="auto"/>
              <w:right w:val="single" w:sz="4" w:space="0" w:color="auto"/>
            </w:tcBorders>
            <w:shd w:val="clear" w:color="auto" w:fill="auto"/>
            <w:vAlign w:val="center"/>
            <w:hideMark/>
          </w:tcPr>
          <w:p w14:paraId="219CA307"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03</w:t>
            </w:r>
          </w:p>
        </w:tc>
        <w:tc>
          <w:tcPr>
            <w:tcW w:w="1885" w:type="dxa"/>
            <w:gridSpan w:val="6"/>
            <w:tcBorders>
              <w:top w:val="nil"/>
              <w:left w:val="nil"/>
              <w:bottom w:val="single" w:sz="4" w:space="0" w:color="auto"/>
              <w:right w:val="single" w:sz="4" w:space="0" w:color="auto"/>
            </w:tcBorders>
            <w:shd w:val="clear" w:color="auto" w:fill="auto"/>
            <w:vAlign w:val="center"/>
            <w:hideMark/>
          </w:tcPr>
          <w:p w14:paraId="1126FF30"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10.1.00.20370</w:t>
            </w:r>
          </w:p>
        </w:tc>
        <w:tc>
          <w:tcPr>
            <w:tcW w:w="760" w:type="dxa"/>
            <w:gridSpan w:val="2"/>
            <w:tcBorders>
              <w:top w:val="nil"/>
              <w:left w:val="nil"/>
              <w:bottom w:val="single" w:sz="4" w:space="0" w:color="auto"/>
              <w:right w:val="single" w:sz="4" w:space="0" w:color="auto"/>
            </w:tcBorders>
            <w:shd w:val="clear" w:color="auto" w:fill="auto"/>
            <w:vAlign w:val="center"/>
            <w:hideMark/>
          </w:tcPr>
          <w:p w14:paraId="20189E65" w14:textId="77777777" w:rsidR="00570808" w:rsidRPr="00570808" w:rsidRDefault="00570808">
            <w:pPr>
              <w:jc w:val="center"/>
              <w:rPr>
                <w:rFonts w:ascii="Times New Roman" w:hAnsi="Times New Roman" w:cs="Times New Roman"/>
                <w:color w:val="000000"/>
                <w:sz w:val="16"/>
                <w:szCs w:val="16"/>
              </w:rPr>
            </w:pPr>
            <w:r w:rsidRPr="00570808">
              <w:rPr>
                <w:rFonts w:ascii="Times New Roman" w:hAnsi="Times New Roman" w:cs="Times New Roman"/>
                <w:color w:val="000000"/>
                <w:sz w:val="16"/>
                <w:szCs w:val="16"/>
              </w:rPr>
              <w:t>240</w:t>
            </w:r>
          </w:p>
        </w:tc>
        <w:tc>
          <w:tcPr>
            <w:tcW w:w="1520" w:type="dxa"/>
            <w:gridSpan w:val="3"/>
            <w:tcBorders>
              <w:top w:val="nil"/>
              <w:left w:val="nil"/>
              <w:bottom w:val="nil"/>
              <w:right w:val="nil"/>
            </w:tcBorders>
            <w:shd w:val="clear" w:color="auto" w:fill="auto"/>
            <w:noWrap/>
            <w:vAlign w:val="bottom"/>
            <w:hideMark/>
          </w:tcPr>
          <w:p w14:paraId="6B8146E1"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904</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59891CCC"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30,0</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7C22B012" w14:textId="77777777" w:rsidR="00570808" w:rsidRPr="00570808" w:rsidRDefault="00570808">
            <w:pPr>
              <w:jc w:val="right"/>
              <w:rPr>
                <w:rFonts w:ascii="Times New Roman" w:hAnsi="Times New Roman" w:cs="Times New Roman"/>
                <w:color w:val="000000"/>
                <w:sz w:val="16"/>
                <w:szCs w:val="16"/>
              </w:rPr>
            </w:pPr>
            <w:r w:rsidRPr="00570808">
              <w:rPr>
                <w:rFonts w:ascii="Times New Roman" w:hAnsi="Times New Roman" w:cs="Times New Roman"/>
                <w:color w:val="000000"/>
                <w:sz w:val="16"/>
                <w:szCs w:val="16"/>
              </w:rPr>
              <w:t> </w:t>
            </w:r>
          </w:p>
        </w:tc>
      </w:tr>
      <w:tr w:rsidR="00570808" w14:paraId="1FE96AA2" w14:textId="77777777" w:rsidTr="005E0155">
        <w:trPr>
          <w:gridAfter w:val="16"/>
          <w:wAfter w:w="4953" w:type="dxa"/>
          <w:trHeight w:val="409"/>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290A7276" w14:textId="77777777" w:rsidR="00570808" w:rsidRPr="00570808" w:rsidRDefault="00570808">
            <w:pPr>
              <w:jc w:val="both"/>
              <w:rPr>
                <w:rFonts w:ascii="Times New Roman" w:hAnsi="Times New Roman" w:cs="Times New Roman"/>
                <w:b/>
                <w:bCs/>
                <w:i/>
                <w:iCs/>
                <w:sz w:val="16"/>
                <w:szCs w:val="16"/>
              </w:rPr>
            </w:pPr>
            <w:r w:rsidRPr="00570808">
              <w:rPr>
                <w:rFonts w:ascii="Times New Roman" w:hAnsi="Times New Roman" w:cs="Times New Roman"/>
                <w:b/>
                <w:bCs/>
                <w:i/>
                <w:iCs/>
                <w:sz w:val="16"/>
                <w:szCs w:val="16"/>
              </w:rPr>
              <w:t>ОХРАНА ОКРУЖАЮЩЕЙ СРЕДЫ</w:t>
            </w:r>
          </w:p>
        </w:tc>
        <w:tc>
          <w:tcPr>
            <w:tcW w:w="920" w:type="dxa"/>
            <w:gridSpan w:val="2"/>
            <w:tcBorders>
              <w:top w:val="nil"/>
              <w:left w:val="nil"/>
              <w:bottom w:val="single" w:sz="4" w:space="0" w:color="auto"/>
              <w:right w:val="single" w:sz="4" w:space="0" w:color="auto"/>
            </w:tcBorders>
            <w:shd w:val="clear" w:color="auto" w:fill="auto"/>
            <w:vAlign w:val="center"/>
            <w:hideMark/>
          </w:tcPr>
          <w:p w14:paraId="10D5ECA4" w14:textId="77777777" w:rsidR="00570808" w:rsidRPr="00570808" w:rsidRDefault="00570808">
            <w:pPr>
              <w:jc w:val="center"/>
              <w:rPr>
                <w:rFonts w:ascii="Times New Roman" w:hAnsi="Times New Roman" w:cs="Times New Roman"/>
                <w:b/>
                <w:bCs/>
                <w:i/>
                <w:iCs/>
                <w:color w:val="000000"/>
                <w:sz w:val="16"/>
                <w:szCs w:val="16"/>
              </w:rPr>
            </w:pPr>
            <w:r w:rsidRPr="00570808">
              <w:rPr>
                <w:rFonts w:ascii="Times New Roman" w:hAnsi="Times New Roman" w:cs="Times New Roman"/>
                <w:b/>
                <w:bCs/>
                <w:i/>
                <w:iCs/>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79E405E6" w14:textId="77777777" w:rsidR="00570808" w:rsidRPr="00570808" w:rsidRDefault="00570808">
            <w:pPr>
              <w:jc w:val="center"/>
              <w:rPr>
                <w:rFonts w:ascii="Times New Roman" w:hAnsi="Times New Roman" w:cs="Times New Roman"/>
                <w:b/>
                <w:bCs/>
                <w:i/>
                <w:iCs/>
                <w:color w:val="000000"/>
                <w:sz w:val="16"/>
                <w:szCs w:val="16"/>
              </w:rPr>
            </w:pPr>
            <w:r w:rsidRPr="00570808">
              <w:rPr>
                <w:rFonts w:ascii="Times New Roman" w:hAnsi="Times New Roman" w:cs="Times New Roman"/>
                <w:b/>
                <w:bCs/>
                <w:i/>
                <w:iCs/>
                <w:color w:val="000000"/>
                <w:sz w:val="16"/>
                <w:szCs w:val="16"/>
              </w:rPr>
              <w:t>06</w:t>
            </w:r>
          </w:p>
        </w:tc>
        <w:tc>
          <w:tcPr>
            <w:tcW w:w="838" w:type="dxa"/>
            <w:gridSpan w:val="2"/>
            <w:tcBorders>
              <w:top w:val="nil"/>
              <w:left w:val="nil"/>
              <w:bottom w:val="single" w:sz="4" w:space="0" w:color="auto"/>
              <w:right w:val="single" w:sz="4" w:space="0" w:color="auto"/>
            </w:tcBorders>
            <w:shd w:val="clear" w:color="auto" w:fill="auto"/>
            <w:vAlign w:val="center"/>
            <w:hideMark/>
          </w:tcPr>
          <w:p w14:paraId="3BC33CD8" w14:textId="77777777" w:rsidR="00570808" w:rsidRPr="00570808" w:rsidRDefault="00570808">
            <w:pPr>
              <w:jc w:val="center"/>
              <w:rPr>
                <w:rFonts w:ascii="Times New Roman" w:hAnsi="Times New Roman" w:cs="Times New Roman"/>
                <w:b/>
                <w:bCs/>
                <w:i/>
                <w:iCs/>
                <w:color w:val="000000"/>
                <w:sz w:val="16"/>
                <w:szCs w:val="16"/>
              </w:rPr>
            </w:pPr>
            <w:r w:rsidRPr="00570808">
              <w:rPr>
                <w:rFonts w:ascii="Times New Roman" w:hAnsi="Times New Roman" w:cs="Times New Roman"/>
                <w:b/>
                <w:bCs/>
                <w:i/>
                <w:iCs/>
                <w:color w:val="000000"/>
                <w:sz w:val="16"/>
                <w:szCs w:val="16"/>
              </w:rPr>
              <w:t>00</w:t>
            </w:r>
          </w:p>
        </w:tc>
        <w:tc>
          <w:tcPr>
            <w:tcW w:w="1885" w:type="dxa"/>
            <w:gridSpan w:val="6"/>
            <w:tcBorders>
              <w:top w:val="nil"/>
              <w:left w:val="nil"/>
              <w:bottom w:val="single" w:sz="4" w:space="0" w:color="auto"/>
              <w:right w:val="single" w:sz="4" w:space="0" w:color="auto"/>
            </w:tcBorders>
            <w:shd w:val="clear" w:color="auto" w:fill="auto"/>
            <w:vAlign w:val="center"/>
            <w:hideMark/>
          </w:tcPr>
          <w:p w14:paraId="4C0200B6" w14:textId="77777777" w:rsidR="00570808" w:rsidRPr="00570808" w:rsidRDefault="00570808">
            <w:pPr>
              <w:jc w:val="center"/>
              <w:rPr>
                <w:rFonts w:ascii="Times New Roman" w:hAnsi="Times New Roman" w:cs="Times New Roman"/>
                <w:b/>
                <w:bCs/>
                <w:i/>
                <w:iCs/>
                <w:color w:val="000000"/>
                <w:sz w:val="16"/>
                <w:szCs w:val="16"/>
              </w:rPr>
            </w:pPr>
            <w:r w:rsidRPr="00570808">
              <w:rPr>
                <w:rFonts w:ascii="Times New Roman" w:hAnsi="Times New Roman" w:cs="Times New Roman"/>
                <w:b/>
                <w:bCs/>
                <w:i/>
                <w:iCs/>
                <w:color w:val="000000"/>
                <w:sz w:val="16"/>
                <w:szCs w:val="16"/>
              </w:rPr>
              <w:t> </w:t>
            </w:r>
          </w:p>
        </w:tc>
        <w:tc>
          <w:tcPr>
            <w:tcW w:w="760" w:type="dxa"/>
            <w:gridSpan w:val="2"/>
            <w:tcBorders>
              <w:top w:val="nil"/>
              <w:left w:val="nil"/>
              <w:bottom w:val="single" w:sz="4" w:space="0" w:color="auto"/>
              <w:right w:val="single" w:sz="4" w:space="0" w:color="auto"/>
            </w:tcBorders>
            <w:shd w:val="clear" w:color="auto" w:fill="auto"/>
            <w:vAlign w:val="center"/>
            <w:hideMark/>
          </w:tcPr>
          <w:p w14:paraId="03E22295" w14:textId="77777777" w:rsidR="00570808" w:rsidRPr="00570808" w:rsidRDefault="00570808">
            <w:pPr>
              <w:jc w:val="center"/>
              <w:rPr>
                <w:rFonts w:ascii="Times New Roman" w:hAnsi="Times New Roman" w:cs="Times New Roman"/>
                <w:b/>
                <w:bCs/>
                <w:i/>
                <w:iCs/>
                <w:color w:val="000000"/>
                <w:sz w:val="16"/>
                <w:szCs w:val="16"/>
              </w:rPr>
            </w:pPr>
            <w:r w:rsidRPr="00570808">
              <w:rPr>
                <w:rFonts w:ascii="Times New Roman" w:hAnsi="Times New Roman" w:cs="Times New Roman"/>
                <w:b/>
                <w:bCs/>
                <w:i/>
                <w:iCs/>
                <w:color w:val="000000"/>
                <w:sz w:val="16"/>
                <w:szCs w:val="16"/>
              </w:rPr>
              <w:t> </w:t>
            </w:r>
          </w:p>
        </w:tc>
        <w:tc>
          <w:tcPr>
            <w:tcW w:w="152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5556727" w14:textId="77777777" w:rsidR="00570808" w:rsidRPr="00570808" w:rsidRDefault="00570808">
            <w:pPr>
              <w:jc w:val="right"/>
              <w:rPr>
                <w:rFonts w:ascii="Times New Roman" w:hAnsi="Times New Roman" w:cs="Times New Roman"/>
                <w:b/>
                <w:bCs/>
                <w:i/>
                <w:iCs/>
                <w:color w:val="000000"/>
                <w:sz w:val="16"/>
                <w:szCs w:val="16"/>
              </w:rPr>
            </w:pPr>
            <w:r w:rsidRPr="00570808">
              <w:rPr>
                <w:rFonts w:ascii="Times New Roman" w:hAnsi="Times New Roman" w:cs="Times New Roman"/>
                <w:b/>
                <w:bCs/>
                <w:i/>
                <w:iCs/>
                <w:color w:val="000000"/>
                <w:sz w:val="16"/>
                <w:szCs w:val="16"/>
              </w:rPr>
              <w:t>15,0</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0862FF6A" w14:textId="77777777" w:rsidR="00570808" w:rsidRPr="00570808" w:rsidRDefault="00570808">
            <w:pPr>
              <w:jc w:val="right"/>
              <w:rPr>
                <w:rFonts w:ascii="Times New Roman" w:hAnsi="Times New Roman" w:cs="Times New Roman"/>
                <w:b/>
                <w:bCs/>
                <w:i/>
                <w:iCs/>
                <w:color w:val="000000"/>
                <w:sz w:val="16"/>
                <w:szCs w:val="16"/>
              </w:rPr>
            </w:pPr>
            <w:r w:rsidRPr="00570808">
              <w:rPr>
                <w:rFonts w:ascii="Times New Roman" w:hAnsi="Times New Roman" w:cs="Times New Roman"/>
                <w:b/>
                <w:bCs/>
                <w:i/>
                <w:iCs/>
                <w:color w:val="000000"/>
                <w:sz w:val="16"/>
                <w:szCs w:val="16"/>
              </w:rPr>
              <w:t> </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58ED3A7B" w14:textId="77777777" w:rsidR="00570808" w:rsidRPr="00570808" w:rsidRDefault="00570808">
            <w:pPr>
              <w:jc w:val="right"/>
              <w:rPr>
                <w:rFonts w:ascii="Times New Roman" w:hAnsi="Times New Roman" w:cs="Times New Roman"/>
                <w:b/>
                <w:bCs/>
                <w:i/>
                <w:iCs/>
                <w:color w:val="000000"/>
                <w:sz w:val="16"/>
                <w:szCs w:val="16"/>
              </w:rPr>
            </w:pPr>
            <w:r w:rsidRPr="00570808">
              <w:rPr>
                <w:rFonts w:ascii="Times New Roman" w:hAnsi="Times New Roman" w:cs="Times New Roman"/>
                <w:b/>
                <w:bCs/>
                <w:i/>
                <w:iCs/>
                <w:color w:val="000000"/>
                <w:sz w:val="16"/>
                <w:szCs w:val="16"/>
              </w:rPr>
              <w:t> </w:t>
            </w:r>
          </w:p>
        </w:tc>
      </w:tr>
      <w:tr w:rsidR="00570808" w14:paraId="1BB7CB12" w14:textId="77777777" w:rsidTr="005E0155">
        <w:trPr>
          <w:gridAfter w:val="16"/>
          <w:wAfter w:w="4953" w:type="dxa"/>
          <w:trHeight w:val="949"/>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8AC9C8C" w14:textId="77777777" w:rsidR="00570808" w:rsidRPr="00570808" w:rsidRDefault="00570808">
            <w:pPr>
              <w:jc w:val="both"/>
              <w:rPr>
                <w:rFonts w:ascii="Times New Roman" w:hAnsi="Times New Roman" w:cs="Times New Roman"/>
                <w:i/>
                <w:iCs/>
                <w:sz w:val="16"/>
                <w:szCs w:val="16"/>
              </w:rPr>
            </w:pPr>
            <w:r w:rsidRPr="00570808">
              <w:rPr>
                <w:rFonts w:ascii="Times New Roman" w:hAnsi="Times New Roman" w:cs="Times New Roman"/>
                <w:i/>
                <w:iCs/>
                <w:sz w:val="16"/>
                <w:szCs w:val="16"/>
              </w:rPr>
              <w:t>Другие вопросы в области охраны окружающей среды</w:t>
            </w:r>
          </w:p>
        </w:tc>
        <w:tc>
          <w:tcPr>
            <w:tcW w:w="920" w:type="dxa"/>
            <w:gridSpan w:val="2"/>
            <w:tcBorders>
              <w:top w:val="nil"/>
              <w:left w:val="nil"/>
              <w:bottom w:val="single" w:sz="4" w:space="0" w:color="auto"/>
              <w:right w:val="single" w:sz="4" w:space="0" w:color="auto"/>
            </w:tcBorders>
            <w:shd w:val="clear" w:color="auto" w:fill="auto"/>
            <w:vAlign w:val="center"/>
            <w:hideMark/>
          </w:tcPr>
          <w:p w14:paraId="70FE7C93"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6DFE0BCF"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06</w:t>
            </w:r>
          </w:p>
        </w:tc>
        <w:tc>
          <w:tcPr>
            <w:tcW w:w="838" w:type="dxa"/>
            <w:gridSpan w:val="2"/>
            <w:tcBorders>
              <w:top w:val="nil"/>
              <w:left w:val="nil"/>
              <w:bottom w:val="single" w:sz="4" w:space="0" w:color="auto"/>
              <w:right w:val="single" w:sz="4" w:space="0" w:color="auto"/>
            </w:tcBorders>
            <w:shd w:val="clear" w:color="auto" w:fill="auto"/>
            <w:vAlign w:val="center"/>
            <w:hideMark/>
          </w:tcPr>
          <w:p w14:paraId="46180081"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05</w:t>
            </w:r>
          </w:p>
        </w:tc>
        <w:tc>
          <w:tcPr>
            <w:tcW w:w="1885" w:type="dxa"/>
            <w:gridSpan w:val="6"/>
            <w:tcBorders>
              <w:top w:val="nil"/>
              <w:left w:val="nil"/>
              <w:bottom w:val="single" w:sz="4" w:space="0" w:color="auto"/>
              <w:right w:val="single" w:sz="4" w:space="0" w:color="auto"/>
            </w:tcBorders>
            <w:shd w:val="clear" w:color="auto" w:fill="auto"/>
            <w:vAlign w:val="center"/>
            <w:hideMark/>
          </w:tcPr>
          <w:p w14:paraId="21D83BE4"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w:t>
            </w:r>
          </w:p>
        </w:tc>
        <w:tc>
          <w:tcPr>
            <w:tcW w:w="760" w:type="dxa"/>
            <w:gridSpan w:val="2"/>
            <w:tcBorders>
              <w:top w:val="nil"/>
              <w:left w:val="nil"/>
              <w:bottom w:val="single" w:sz="4" w:space="0" w:color="auto"/>
              <w:right w:val="single" w:sz="4" w:space="0" w:color="auto"/>
            </w:tcBorders>
            <w:shd w:val="clear" w:color="auto" w:fill="auto"/>
            <w:vAlign w:val="center"/>
            <w:hideMark/>
          </w:tcPr>
          <w:p w14:paraId="7F7E6A4C"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2FC0E8F6"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15,0</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16B5E8E1"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5BB3CC77"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w:t>
            </w:r>
          </w:p>
        </w:tc>
      </w:tr>
      <w:tr w:rsidR="00570808" w14:paraId="6C875837" w14:textId="77777777" w:rsidTr="005E0155">
        <w:trPr>
          <w:gridAfter w:val="16"/>
          <w:wAfter w:w="4953" w:type="dxa"/>
          <w:trHeight w:val="312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4F64335" w14:textId="77777777" w:rsidR="00570808" w:rsidRPr="00570808" w:rsidRDefault="00570808">
            <w:pPr>
              <w:jc w:val="both"/>
              <w:rPr>
                <w:rFonts w:ascii="Times New Roman" w:hAnsi="Times New Roman" w:cs="Times New Roman"/>
                <w:i/>
                <w:iCs/>
                <w:sz w:val="16"/>
                <w:szCs w:val="16"/>
              </w:rPr>
            </w:pPr>
            <w:r w:rsidRPr="00570808">
              <w:rPr>
                <w:rFonts w:ascii="Times New Roman" w:hAnsi="Times New Roman" w:cs="Times New Roman"/>
                <w:i/>
                <w:iCs/>
                <w:sz w:val="16"/>
                <w:szCs w:val="16"/>
              </w:rPr>
              <w:t xml:space="preserve">Реализация направления расходов в рамках подпрограммы «Охрана окружающей среды в поселении» муниципальной программы </w:t>
            </w:r>
            <w:proofErr w:type="spellStart"/>
            <w:r w:rsidRPr="00570808">
              <w:rPr>
                <w:rFonts w:ascii="Times New Roman" w:hAnsi="Times New Roman" w:cs="Times New Roman"/>
                <w:i/>
                <w:iCs/>
                <w:sz w:val="16"/>
                <w:szCs w:val="16"/>
              </w:rPr>
              <w:t>Митякинского</w:t>
            </w:r>
            <w:proofErr w:type="spellEnd"/>
            <w:r w:rsidRPr="00570808">
              <w:rPr>
                <w:rFonts w:ascii="Times New Roman" w:hAnsi="Times New Roman" w:cs="Times New Roman"/>
                <w:i/>
                <w:iCs/>
                <w:sz w:val="16"/>
                <w:szCs w:val="16"/>
              </w:rPr>
              <w:t xml:space="preserve"> сельского поселения «Охрана окружающей среды»(Прочая закупка товаров, работ и услуг для обеспечения государственных (муниципальных) нужд)</w:t>
            </w:r>
          </w:p>
        </w:tc>
        <w:tc>
          <w:tcPr>
            <w:tcW w:w="920" w:type="dxa"/>
            <w:gridSpan w:val="2"/>
            <w:tcBorders>
              <w:top w:val="nil"/>
              <w:left w:val="nil"/>
              <w:bottom w:val="single" w:sz="4" w:space="0" w:color="auto"/>
              <w:right w:val="single" w:sz="4" w:space="0" w:color="auto"/>
            </w:tcBorders>
            <w:shd w:val="clear" w:color="auto" w:fill="auto"/>
            <w:vAlign w:val="center"/>
            <w:hideMark/>
          </w:tcPr>
          <w:p w14:paraId="267D4802" w14:textId="77777777" w:rsidR="00570808" w:rsidRPr="00570808" w:rsidRDefault="00570808">
            <w:pPr>
              <w:jc w:val="center"/>
              <w:rPr>
                <w:rFonts w:ascii="Times New Roman" w:hAnsi="Times New Roman" w:cs="Times New Roman"/>
                <w:i/>
                <w:iCs/>
                <w:sz w:val="16"/>
                <w:szCs w:val="16"/>
              </w:rPr>
            </w:pPr>
            <w:r w:rsidRPr="00570808">
              <w:rPr>
                <w:rFonts w:ascii="Times New Roman" w:hAnsi="Times New Roman" w:cs="Times New Roman"/>
                <w:i/>
                <w:iCs/>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2F404307" w14:textId="77777777" w:rsidR="00570808" w:rsidRPr="00570808" w:rsidRDefault="00570808">
            <w:pPr>
              <w:jc w:val="center"/>
              <w:rPr>
                <w:rFonts w:ascii="Times New Roman" w:hAnsi="Times New Roman" w:cs="Times New Roman"/>
                <w:i/>
                <w:iCs/>
                <w:sz w:val="16"/>
                <w:szCs w:val="16"/>
              </w:rPr>
            </w:pPr>
            <w:r w:rsidRPr="00570808">
              <w:rPr>
                <w:rFonts w:ascii="Times New Roman" w:hAnsi="Times New Roman" w:cs="Times New Roman"/>
                <w:i/>
                <w:iCs/>
                <w:sz w:val="16"/>
                <w:szCs w:val="16"/>
              </w:rPr>
              <w:t>06</w:t>
            </w:r>
          </w:p>
        </w:tc>
        <w:tc>
          <w:tcPr>
            <w:tcW w:w="838" w:type="dxa"/>
            <w:gridSpan w:val="2"/>
            <w:tcBorders>
              <w:top w:val="nil"/>
              <w:left w:val="nil"/>
              <w:bottom w:val="single" w:sz="4" w:space="0" w:color="auto"/>
              <w:right w:val="single" w:sz="4" w:space="0" w:color="auto"/>
            </w:tcBorders>
            <w:shd w:val="clear" w:color="auto" w:fill="auto"/>
            <w:vAlign w:val="center"/>
            <w:hideMark/>
          </w:tcPr>
          <w:p w14:paraId="4F583643" w14:textId="77777777" w:rsidR="00570808" w:rsidRPr="00570808" w:rsidRDefault="00570808">
            <w:pPr>
              <w:jc w:val="center"/>
              <w:rPr>
                <w:rFonts w:ascii="Times New Roman" w:hAnsi="Times New Roman" w:cs="Times New Roman"/>
                <w:i/>
                <w:iCs/>
                <w:sz w:val="16"/>
                <w:szCs w:val="16"/>
              </w:rPr>
            </w:pPr>
            <w:r w:rsidRPr="00570808">
              <w:rPr>
                <w:rFonts w:ascii="Times New Roman" w:hAnsi="Times New Roman" w:cs="Times New Roman"/>
                <w:i/>
                <w:iCs/>
                <w:sz w:val="16"/>
                <w:szCs w:val="16"/>
              </w:rPr>
              <w:t>05</w:t>
            </w:r>
          </w:p>
        </w:tc>
        <w:tc>
          <w:tcPr>
            <w:tcW w:w="1885" w:type="dxa"/>
            <w:gridSpan w:val="6"/>
            <w:tcBorders>
              <w:top w:val="nil"/>
              <w:left w:val="nil"/>
              <w:bottom w:val="single" w:sz="4" w:space="0" w:color="auto"/>
              <w:right w:val="single" w:sz="4" w:space="0" w:color="auto"/>
            </w:tcBorders>
            <w:shd w:val="clear" w:color="auto" w:fill="auto"/>
            <w:vAlign w:val="center"/>
            <w:hideMark/>
          </w:tcPr>
          <w:p w14:paraId="06269690" w14:textId="77777777" w:rsidR="00570808" w:rsidRPr="00570808" w:rsidRDefault="00570808">
            <w:pPr>
              <w:jc w:val="center"/>
              <w:rPr>
                <w:rFonts w:ascii="Times New Roman" w:hAnsi="Times New Roman" w:cs="Times New Roman"/>
                <w:i/>
                <w:iCs/>
                <w:sz w:val="16"/>
                <w:szCs w:val="16"/>
              </w:rPr>
            </w:pPr>
            <w:r w:rsidRPr="00570808">
              <w:rPr>
                <w:rFonts w:ascii="Times New Roman" w:hAnsi="Times New Roman" w:cs="Times New Roman"/>
                <w:i/>
                <w:iCs/>
                <w:sz w:val="16"/>
                <w:szCs w:val="16"/>
              </w:rPr>
              <w:t>12.1.00.99990</w:t>
            </w:r>
          </w:p>
        </w:tc>
        <w:tc>
          <w:tcPr>
            <w:tcW w:w="760" w:type="dxa"/>
            <w:gridSpan w:val="2"/>
            <w:tcBorders>
              <w:top w:val="nil"/>
              <w:left w:val="nil"/>
              <w:bottom w:val="single" w:sz="4" w:space="0" w:color="auto"/>
              <w:right w:val="single" w:sz="4" w:space="0" w:color="auto"/>
            </w:tcBorders>
            <w:shd w:val="clear" w:color="auto" w:fill="auto"/>
            <w:vAlign w:val="center"/>
            <w:hideMark/>
          </w:tcPr>
          <w:p w14:paraId="116ACD36" w14:textId="77777777" w:rsidR="00570808" w:rsidRPr="00570808" w:rsidRDefault="00570808">
            <w:pPr>
              <w:jc w:val="center"/>
              <w:rPr>
                <w:rFonts w:ascii="Times New Roman" w:hAnsi="Times New Roman" w:cs="Times New Roman"/>
                <w:i/>
                <w:iCs/>
                <w:sz w:val="16"/>
                <w:szCs w:val="16"/>
              </w:rPr>
            </w:pPr>
            <w:r w:rsidRPr="00570808">
              <w:rPr>
                <w:rFonts w:ascii="Times New Roman" w:hAnsi="Times New Roman" w:cs="Times New Roman"/>
                <w:i/>
                <w:iCs/>
                <w:sz w:val="16"/>
                <w:szCs w:val="16"/>
              </w:rPr>
              <w:t>240</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494F3B40" w14:textId="77777777" w:rsidR="00570808" w:rsidRPr="00570808" w:rsidRDefault="00570808">
            <w:pPr>
              <w:jc w:val="right"/>
              <w:rPr>
                <w:rFonts w:ascii="Times New Roman" w:hAnsi="Times New Roman" w:cs="Times New Roman"/>
                <w:i/>
                <w:iCs/>
                <w:sz w:val="16"/>
                <w:szCs w:val="16"/>
              </w:rPr>
            </w:pPr>
            <w:r w:rsidRPr="00570808">
              <w:rPr>
                <w:rFonts w:ascii="Times New Roman" w:hAnsi="Times New Roman" w:cs="Times New Roman"/>
                <w:i/>
                <w:iCs/>
                <w:sz w:val="16"/>
                <w:szCs w:val="16"/>
              </w:rPr>
              <w:t>15,0</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7FA0EDA6" w14:textId="77777777" w:rsidR="00570808" w:rsidRPr="00570808" w:rsidRDefault="00570808">
            <w:pPr>
              <w:jc w:val="right"/>
              <w:rPr>
                <w:rFonts w:ascii="Times New Roman" w:hAnsi="Times New Roman" w:cs="Times New Roman"/>
                <w:b/>
                <w:bCs/>
                <w:i/>
                <w:iCs/>
                <w:color w:val="000000"/>
                <w:sz w:val="16"/>
                <w:szCs w:val="16"/>
              </w:rPr>
            </w:pPr>
            <w:r w:rsidRPr="00570808">
              <w:rPr>
                <w:rFonts w:ascii="Times New Roman" w:hAnsi="Times New Roman" w:cs="Times New Roman"/>
                <w:b/>
                <w:bCs/>
                <w:i/>
                <w:iCs/>
                <w:color w:val="000000"/>
                <w:sz w:val="16"/>
                <w:szCs w:val="16"/>
              </w:rPr>
              <w:t> </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5BC9EC9E" w14:textId="77777777" w:rsidR="00570808" w:rsidRPr="00570808" w:rsidRDefault="00570808">
            <w:pPr>
              <w:jc w:val="right"/>
              <w:rPr>
                <w:rFonts w:ascii="Times New Roman" w:hAnsi="Times New Roman" w:cs="Times New Roman"/>
                <w:b/>
                <w:bCs/>
                <w:i/>
                <w:iCs/>
                <w:color w:val="000000"/>
                <w:sz w:val="16"/>
                <w:szCs w:val="16"/>
              </w:rPr>
            </w:pPr>
            <w:r w:rsidRPr="00570808">
              <w:rPr>
                <w:rFonts w:ascii="Times New Roman" w:hAnsi="Times New Roman" w:cs="Times New Roman"/>
                <w:b/>
                <w:bCs/>
                <w:i/>
                <w:iCs/>
                <w:color w:val="000000"/>
                <w:sz w:val="16"/>
                <w:szCs w:val="16"/>
              </w:rPr>
              <w:t> </w:t>
            </w:r>
          </w:p>
        </w:tc>
      </w:tr>
      <w:tr w:rsidR="00570808" w14:paraId="602ACD59" w14:textId="77777777" w:rsidTr="005E0155">
        <w:trPr>
          <w:gridAfter w:val="16"/>
          <w:wAfter w:w="4953" w:type="dxa"/>
          <w:trHeight w:val="492"/>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F5028A0" w14:textId="77777777" w:rsidR="00570808" w:rsidRPr="00570808" w:rsidRDefault="00570808">
            <w:pPr>
              <w:jc w:val="both"/>
              <w:rPr>
                <w:rFonts w:ascii="Times New Roman" w:hAnsi="Times New Roman" w:cs="Times New Roman"/>
                <w:b/>
                <w:bCs/>
                <w:i/>
                <w:iCs/>
                <w:color w:val="000000"/>
                <w:sz w:val="16"/>
                <w:szCs w:val="16"/>
              </w:rPr>
            </w:pPr>
            <w:r w:rsidRPr="00570808">
              <w:rPr>
                <w:rFonts w:ascii="Times New Roman" w:hAnsi="Times New Roman" w:cs="Times New Roman"/>
                <w:b/>
                <w:bCs/>
                <w:i/>
                <w:iCs/>
                <w:color w:val="000000"/>
                <w:sz w:val="16"/>
                <w:szCs w:val="16"/>
              </w:rPr>
              <w:lastRenderedPageBreak/>
              <w:t>ОБРАЗОВАНИЕ</w:t>
            </w:r>
          </w:p>
        </w:tc>
        <w:tc>
          <w:tcPr>
            <w:tcW w:w="920" w:type="dxa"/>
            <w:gridSpan w:val="2"/>
            <w:tcBorders>
              <w:top w:val="nil"/>
              <w:left w:val="nil"/>
              <w:bottom w:val="single" w:sz="4" w:space="0" w:color="auto"/>
              <w:right w:val="single" w:sz="4" w:space="0" w:color="auto"/>
            </w:tcBorders>
            <w:shd w:val="clear" w:color="auto" w:fill="auto"/>
            <w:vAlign w:val="center"/>
            <w:hideMark/>
          </w:tcPr>
          <w:p w14:paraId="6133324D" w14:textId="77777777" w:rsidR="00570808" w:rsidRPr="00570808" w:rsidRDefault="00570808">
            <w:pPr>
              <w:jc w:val="center"/>
              <w:rPr>
                <w:rFonts w:ascii="Times New Roman" w:hAnsi="Times New Roman" w:cs="Times New Roman"/>
                <w:b/>
                <w:bCs/>
                <w:i/>
                <w:iCs/>
                <w:color w:val="000000"/>
                <w:sz w:val="16"/>
                <w:szCs w:val="16"/>
              </w:rPr>
            </w:pPr>
            <w:r w:rsidRPr="00570808">
              <w:rPr>
                <w:rFonts w:ascii="Times New Roman" w:hAnsi="Times New Roman" w:cs="Times New Roman"/>
                <w:b/>
                <w:bCs/>
                <w:i/>
                <w:iCs/>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041DAC50" w14:textId="77777777" w:rsidR="00570808" w:rsidRPr="00570808" w:rsidRDefault="00570808">
            <w:pPr>
              <w:jc w:val="center"/>
              <w:rPr>
                <w:rFonts w:ascii="Times New Roman" w:hAnsi="Times New Roman" w:cs="Times New Roman"/>
                <w:b/>
                <w:bCs/>
                <w:i/>
                <w:iCs/>
                <w:color w:val="000000"/>
                <w:sz w:val="16"/>
                <w:szCs w:val="16"/>
              </w:rPr>
            </w:pPr>
            <w:r w:rsidRPr="00570808">
              <w:rPr>
                <w:rFonts w:ascii="Times New Roman" w:hAnsi="Times New Roman" w:cs="Times New Roman"/>
                <w:b/>
                <w:bCs/>
                <w:i/>
                <w:iCs/>
                <w:color w:val="000000"/>
                <w:sz w:val="16"/>
                <w:szCs w:val="16"/>
              </w:rPr>
              <w:t>07</w:t>
            </w:r>
          </w:p>
        </w:tc>
        <w:tc>
          <w:tcPr>
            <w:tcW w:w="838" w:type="dxa"/>
            <w:gridSpan w:val="2"/>
            <w:tcBorders>
              <w:top w:val="nil"/>
              <w:left w:val="nil"/>
              <w:bottom w:val="single" w:sz="4" w:space="0" w:color="auto"/>
              <w:right w:val="single" w:sz="4" w:space="0" w:color="auto"/>
            </w:tcBorders>
            <w:shd w:val="clear" w:color="auto" w:fill="auto"/>
            <w:vAlign w:val="center"/>
            <w:hideMark/>
          </w:tcPr>
          <w:p w14:paraId="0168219A" w14:textId="77777777" w:rsidR="00570808" w:rsidRPr="00570808" w:rsidRDefault="00570808">
            <w:pPr>
              <w:jc w:val="center"/>
              <w:rPr>
                <w:rFonts w:ascii="Times New Roman" w:hAnsi="Times New Roman" w:cs="Times New Roman"/>
                <w:b/>
                <w:bCs/>
                <w:i/>
                <w:iCs/>
                <w:color w:val="000000"/>
                <w:sz w:val="16"/>
                <w:szCs w:val="16"/>
              </w:rPr>
            </w:pPr>
            <w:r w:rsidRPr="00570808">
              <w:rPr>
                <w:rFonts w:ascii="Times New Roman" w:hAnsi="Times New Roman" w:cs="Times New Roman"/>
                <w:b/>
                <w:bCs/>
                <w:i/>
                <w:iCs/>
                <w:color w:val="000000"/>
                <w:sz w:val="16"/>
                <w:szCs w:val="16"/>
              </w:rPr>
              <w:t>00</w:t>
            </w:r>
          </w:p>
        </w:tc>
        <w:tc>
          <w:tcPr>
            <w:tcW w:w="1885" w:type="dxa"/>
            <w:gridSpan w:val="6"/>
            <w:tcBorders>
              <w:top w:val="nil"/>
              <w:left w:val="nil"/>
              <w:bottom w:val="single" w:sz="4" w:space="0" w:color="auto"/>
              <w:right w:val="single" w:sz="4" w:space="0" w:color="auto"/>
            </w:tcBorders>
            <w:shd w:val="clear" w:color="auto" w:fill="auto"/>
            <w:vAlign w:val="center"/>
            <w:hideMark/>
          </w:tcPr>
          <w:p w14:paraId="12DDCEB0" w14:textId="77777777" w:rsidR="00570808" w:rsidRPr="00570808" w:rsidRDefault="00570808">
            <w:pPr>
              <w:jc w:val="center"/>
              <w:rPr>
                <w:rFonts w:ascii="Times New Roman" w:hAnsi="Times New Roman" w:cs="Times New Roman"/>
                <w:b/>
                <w:bCs/>
                <w:i/>
                <w:iCs/>
                <w:color w:val="000000"/>
                <w:sz w:val="16"/>
                <w:szCs w:val="16"/>
              </w:rPr>
            </w:pPr>
            <w:r w:rsidRPr="00570808">
              <w:rPr>
                <w:rFonts w:ascii="Times New Roman" w:hAnsi="Times New Roman" w:cs="Times New Roman"/>
                <w:b/>
                <w:bCs/>
                <w:i/>
                <w:iCs/>
                <w:color w:val="000000"/>
                <w:sz w:val="16"/>
                <w:szCs w:val="16"/>
              </w:rPr>
              <w:t> </w:t>
            </w:r>
          </w:p>
        </w:tc>
        <w:tc>
          <w:tcPr>
            <w:tcW w:w="760" w:type="dxa"/>
            <w:gridSpan w:val="2"/>
            <w:tcBorders>
              <w:top w:val="nil"/>
              <w:left w:val="nil"/>
              <w:bottom w:val="single" w:sz="4" w:space="0" w:color="auto"/>
              <w:right w:val="single" w:sz="4" w:space="0" w:color="auto"/>
            </w:tcBorders>
            <w:shd w:val="clear" w:color="auto" w:fill="auto"/>
            <w:vAlign w:val="center"/>
            <w:hideMark/>
          </w:tcPr>
          <w:p w14:paraId="624F0330" w14:textId="77777777" w:rsidR="00570808" w:rsidRPr="00570808" w:rsidRDefault="00570808">
            <w:pPr>
              <w:jc w:val="center"/>
              <w:rPr>
                <w:rFonts w:ascii="Times New Roman" w:hAnsi="Times New Roman" w:cs="Times New Roman"/>
                <w:b/>
                <w:bCs/>
                <w:i/>
                <w:iCs/>
                <w:color w:val="000000"/>
                <w:sz w:val="16"/>
                <w:szCs w:val="16"/>
              </w:rPr>
            </w:pPr>
            <w:r w:rsidRPr="00570808">
              <w:rPr>
                <w:rFonts w:ascii="Times New Roman" w:hAnsi="Times New Roman" w:cs="Times New Roman"/>
                <w:b/>
                <w:bCs/>
                <w:i/>
                <w:iCs/>
                <w:color w:val="000000"/>
                <w:sz w:val="16"/>
                <w:szCs w:val="16"/>
              </w:rPr>
              <w:t> </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0C3A3832" w14:textId="77777777" w:rsidR="00570808" w:rsidRPr="00570808" w:rsidRDefault="00570808">
            <w:pPr>
              <w:jc w:val="right"/>
              <w:rPr>
                <w:rFonts w:ascii="Times New Roman" w:hAnsi="Times New Roman" w:cs="Times New Roman"/>
                <w:b/>
                <w:bCs/>
                <w:i/>
                <w:iCs/>
                <w:color w:val="000000"/>
                <w:sz w:val="16"/>
                <w:szCs w:val="16"/>
              </w:rPr>
            </w:pPr>
            <w:r w:rsidRPr="00570808">
              <w:rPr>
                <w:rFonts w:ascii="Times New Roman" w:hAnsi="Times New Roman" w:cs="Times New Roman"/>
                <w:b/>
                <w:bCs/>
                <w:i/>
                <w:iCs/>
                <w:color w:val="000000"/>
                <w:sz w:val="16"/>
                <w:szCs w:val="16"/>
              </w:rPr>
              <w:t>37,0</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308A999A" w14:textId="77777777" w:rsidR="00570808" w:rsidRPr="00570808" w:rsidRDefault="00570808">
            <w:pPr>
              <w:jc w:val="right"/>
              <w:rPr>
                <w:rFonts w:ascii="Times New Roman" w:hAnsi="Times New Roman" w:cs="Times New Roman"/>
                <w:b/>
                <w:bCs/>
                <w:i/>
                <w:iCs/>
                <w:color w:val="000000"/>
                <w:sz w:val="16"/>
                <w:szCs w:val="16"/>
              </w:rPr>
            </w:pPr>
            <w:r w:rsidRPr="00570808">
              <w:rPr>
                <w:rFonts w:ascii="Times New Roman" w:hAnsi="Times New Roman" w:cs="Times New Roman"/>
                <w:b/>
                <w:bCs/>
                <w:i/>
                <w:iCs/>
                <w:color w:val="000000"/>
                <w:sz w:val="16"/>
                <w:szCs w:val="16"/>
              </w:rPr>
              <w:t> </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50336EB4" w14:textId="77777777" w:rsidR="00570808" w:rsidRPr="00570808" w:rsidRDefault="00570808">
            <w:pPr>
              <w:jc w:val="right"/>
              <w:rPr>
                <w:rFonts w:ascii="Times New Roman" w:hAnsi="Times New Roman" w:cs="Times New Roman"/>
                <w:b/>
                <w:bCs/>
                <w:i/>
                <w:iCs/>
                <w:color w:val="000000"/>
                <w:sz w:val="16"/>
                <w:szCs w:val="16"/>
              </w:rPr>
            </w:pPr>
            <w:r w:rsidRPr="00570808">
              <w:rPr>
                <w:rFonts w:ascii="Times New Roman" w:hAnsi="Times New Roman" w:cs="Times New Roman"/>
                <w:b/>
                <w:bCs/>
                <w:i/>
                <w:iCs/>
                <w:color w:val="000000"/>
                <w:sz w:val="16"/>
                <w:szCs w:val="16"/>
              </w:rPr>
              <w:t> </w:t>
            </w:r>
          </w:p>
        </w:tc>
      </w:tr>
      <w:tr w:rsidR="00570808" w14:paraId="100F7A31" w14:textId="77777777" w:rsidTr="005E0155">
        <w:trPr>
          <w:gridAfter w:val="16"/>
          <w:wAfter w:w="4953" w:type="dxa"/>
          <w:trHeight w:val="1043"/>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514C6FE" w14:textId="77777777" w:rsidR="00570808" w:rsidRPr="00570808" w:rsidRDefault="00570808">
            <w:pPr>
              <w:jc w:val="both"/>
              <w:rPr>
                <w:rFonts w:ascii="Times New Roman" w:hAnsi="Times New Roman" w:cs="Times New Roman"/>
                <w:i/>
                <w:iCs/>
                <w:sz w:val="16"/>
                <w:szCs w:val="16"/>
              </w:rPr>
            </w:pPr>
            <w:r w:rsidRPr="00570808">
              <w:rPr>
                <w:rFonts w:ascii="Times New Roman" w:hAnsi="Times New Roman" w:cs="Times New Roman"/>
                <w:i/>
                <w:iCs/>
                <w:sz w:val="16"/>
                <w:szCs w:val="16"/>
              </w:rPr>
              <w:t>Профессиональная подготовка, переподготовка и повышение квалификации</w:t>
            </w:r>
          </w:p>
        </w:tc>
        <w:tc>
          <w:tcPr>
            <w:tcW w:w="920" w:type="dxa"/>
            <w:gridSpan w:val="2"/>
            <w:tcBorders>
              <w:top w:val="nil"/>
              <w:left w:val="nil"/>
              <w:bottom w:val="single" w:sz="4" w:space="0" w:color="auto"/>
              <w:right w:val="single" w:sz="4" w:space="0" w:color="auto"/>
            </w:tcBorders>
            <w:shd w:val="clear" w:color="auto" w:fill="auto"/>
            <w:vAlign w:val="center"/>
            <w:hideMark/>
          </w:tcPr>
          <w:p w14:paraId="6922DB2F"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793F7CE7"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07</w:t>
            </w:r>
          </w:p>
        </w:tc>
        <w:tc>
          <w:tcPr>
            <w:tcW w:w="838" w:type="dxa"/>
            <w:gridSpan w:val="2"/>
            <w:tcBorders>
              <w:top w:val="nil"/>
              <w:left w:val="nil"/>
              <w:bottom w:val="single" w:sz="4" w:space="0" w:color="auto"/>
              <w:right w:val="single" w:sz="4" w:space="0" w:color="auto"/>
            </w:tcBorders>
            <w:shd w:val="clear" w:color="auto" w:fill="auto"/>
            <w:vAlign w:val="center"/>
            <w:hideMark/>
          </w:tcPr>
          <w:p w14:paraId="13A79A2A"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05</w:t>
            </w:r>
          </w:p>
        </w:tc>
        <w:tc>
          <w:tcPr>
            <w:tcW w:w="1885" w:type="dxa"/>
            <w:gridSpan w:val="6"/>
            <w:tcBorders>
              <w:top w:val="nil"/>
              <w:left w:val="nil"/>
              <w:bottom w:val="single" w:sz="4" w:space="0" w:color="auto"/>
              <w:right w:val="single" w:sz="4" w:space="0" w:color="auto"/>
            </w:tcBorders>
            <w:shd w:val="clear" w:color="auto" w:fill="auto"/>
            <w:vAlign w:val="center"/>
            <w:hideMark/>
          </w:tcPr>
          <w:p w14:paraId="1FD1F4A2"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w:t>
            </w:r>
          </w:p>
        </w:tc>
        <w:tc>
          <w:tcPr>
            <w:tcW w:w="760" w:type="dxa"/>
            <w:gridSpan w:val="2"/>
            <w:tcBorders>
              <w:top w:val="nil"/>
              <w:left w:val="nil"/>
              <w:bottom w:val="single" w:sz="4" w:space="0" w:color="auto"/>
              <w:right w:val="single" w:sz="4" w:space="0" w:color="auto"/>
            </w:tcBorders>
            <w:shd w:val="clear" w:color="auto" w:fill="auto"/>
            <w:vAlign w:val="center"/>
            <w:hideMark/>
          </w:tcPr>
          <w:p w14:paraId="54A2A73E"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7EF6DECB"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37,0</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5FCE19D0"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00C13B60"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w:t>
            </w:r>
          </w:p>
        </w:tc>
      </w:tr>
      <w:tr w:rsidR="00570808" w14:paraId="5C76F409" w14:textId="77777777" w:rsidTr="005E0155">
        <w:trPr>
          <w:gridAfter w:val="16"/>
          <w:wAfter w:w="4953" w:type="dxa"/>
          <w:trHeight w:val="3349"/>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3CCF52A3" w14:textId="77777777" w:rsidR="00570808" w:rsidRPr="00570808" w:rsidRDefault="00570808">
            <w:pPr>
              <w:jc w:val="both"/>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xml:space="preserve">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w:t>
            </w:r>
            <w:proofErr w:type="spellStart"/>
            <w:r w:rsidRPr="00570808">
              <w:rPr>
                <w:rFonts w:ascii="Times New Roman" w:hAnsi="Times New Roman" w:cs="Times New Roman"/>
                <w:i/>
                <w:iCs/>
                <w:color w:val="000000"/>
                <w:sz w:val="16"/>
                <w:szCs w:val="16"/>
              </w:rPr>
              <w:t>Митякинского</w:t>
            </w:r>
            <w:proofErr w:type="spellEnd"/>
            <w:r w:rsidRPr="00570808">
              <w:rPr>
                <w:rFonts w:ascii="Times New Roman" w:hAnsi="Times New Roman" w:cs="Times New Roman"/>
                <w:i/>
                <w:iCs/>
                <w:color w:val="000000"/>
                <w:sz w:val="16"/>
                <w:szCs w:val="16"/>
              </w:rPr>
              <w:t xml:space="preserve"> сельского поселения» муниципальной программы </w:t>
            </w:r>
            <w:proofErr w:type="spellStart"/>
            <w:r w:rsidRPr="00570808">
              <w:rPr>
                <w:rFonts w:ascii="Times New Roman" w:hAnsi="Times New Roman" w:cs="Times New Roman"/>
                <w:i/>
                <w:iCs/>
                <w:color w:val="000000"/>
                <w:sz w:val="16"/>
                <w:szCs w:val="16"/>
              </w:rPr>
              <w:t>Митякинского</w:t>
            </w:r>
            <w:proofErr w:type="spellEnd"/>
            <w:r w:rsidRPr="00570808">
              <w:rPr>
                <w:rFonts w:ascii="Times New Roman" w:hAnsi="Times New Roman" w:cs="Times New Roman"/>
                <w:i/>
                <w:iCs/>
                <w:color w:val="000000"/>
                <w:sz w:val="16"/>
                <w:szCs w:val="16"/>
              </w:rPr>
              <w:t xml:space="preserve"> сельского поселения «Муниципальная политика»</w:t>
            </w:r>
          </w:p>
        </w:tc>
        <w:tc>
          <w:tcPr>
            <w:tcW w:w="920" w:type="dxa"/>
            <w:gridSpan w:val="2"/>
            <w:tcBorders>
              <w:top w:val="nil"/>
              <w:left w:val="nil"/>
              <w:bottom w:val="single" w:sz="4" w:space="0" w:color="auto"/>
              <w:right w:val="single" w:sz="4" w:space="0" w:color="auto"/>
            </w:tcBorders>
            <w:shd w:val="clear" w:color="auto" w:fill="auto"/>
            <w:vAlign w:val="center"/>
            <w:hideMark/>
          </w:tcPr>
          <w:p w14:paraId="78A21C54"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7E25B441"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07</w:t>
            </w:r>
          </w:p>
        </w:tc>
        <w:tc>
          <w:tcPr>
            <w:tcW w:w="838" w:type="dxa"/>
            <w:gridSpan w:val="2"/>
            <w:tcBorders>
              <w:top w:val="nil"/>
              <w:left w:val="nil"/>
              <w:bottom w:val="single" w:sz="4" w:space="0" w:color="auto"/>
              <w:right w:val="single" w:sz="4" w:space="0" w:color="auto"/>
            </w:tcBorders>
            <w:shd w:val="clear" w:color="auto" w:fill="auto"/>
            <w:vAlign w:val="center"/>
            <w:hideMark/>
          </w:tcPr>
          <w:p w14:paraId="078117A1"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05</w:t>
            </w:r>
          </w:p>
        </w:tc>
        <w:tc>
          <w:tcPr>
            <w:tcW w:w="1885" w:type="dxa"/>
            <w:gridSpan w:val="6"/>
            <w:tcBorders>
              <w:top w:val="nil"/>
              <w:left w:val="nil"/>
              <w:bottom w:val="single" w:sz="4" w:space="0" w:color="auto"/>
              <w:right w:val="single" w:sz="4" w:space="0" w:color="auto"/>
            </w:tcBorders>
            <w:shd w:val="clear" w:color="auto" w:fill="auto"/>
            <w:vAlign w:val="center"/>
            <w:hideMark/>
          </w:tcPr>
          <w:p w14:paraId="7E743242"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07.1.00.20180</w:t>
            </w:r>
          </w:p>
        </w:tc>
        <w:tc>
          <w:tcPr>
            <w:tcW w:w="760" w:type="dxa"/>
            <w:gridSpan w:val="2"/>
            <w:tcBorders>
              <w:top w:val="nil"/>
              <w:left w:val="nil"/>
              <w:bottom w:val="single" w:sz="4" w:space="0" w:color="auto"/>
              <w:right w:val="single" w:sz="4" w:space="0" w:color="auto"/>
            </w:tcBorders>
            <w:shd w:val="clear" w:color="auto" w:fill="auto"/>
            <w:vAlign w:val="center"/>
            <w:hideMark/>
          </w:tcPr>
          <w:p w14:paraId="4AB905B6"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371CFB26"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37,0</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6DDBA716"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1EA5DF5F"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w:t>
            </w:r>
          </w:p>
        </w:tc>
      </w:tr>
      <w:tr w:rsidR="00570808" w14:paraId="54A6CD79" w14:textId="77777777" w:rsidTr="005E0155">
        <w:trPr>
          <w:gridAfter w:val="16"/>
          <w:wAfter w:w="4953" w:type="dxa"/>
          <w:trHeight w:val="4223"/>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A7CE3C5" w14:textId="77777777" w:rsidR="00570808" w:rsidRPr="00570808" w:rsidRDefault="00570808">
            <w:pPr>
              <w:jc w:val="both"/>
              <w:rPr>
                <w:rFonts w:ascii="Times New Roman" w:hAnsi="Times New Roman" w:cs="Times New Roman"/>
                <w:i/>
                <w:iCs/>
                <w:sz w:val="16"/>
                <w:szCs w:val="16"/>
              </w:rPr>
            </w:pPr>
            <w:r w:rsidRPr="00570808">
              <w:rPr>
                <w:rFonts w:ascii="Times New Roman" w:hAnsi="Times New Roman" w:cs="Times New Roman"/>
                <w:i/>
                <w:iCs/>
                <w:sz w:val="16"/>
                <w:szCs w:val="16"/>
              </w:rPr>
              <w:t xml:space="preserve">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w:t>
            </w:r>
            <w:proofErr w:type="spellStart"/>
            <w:r w:rsidRPr="00570808">
              <w:rPr>
                <w:rFonts w:ascii="Times New Roman" w:hAnsi="Times New Roman" w:cs="Times New Roman"/>
                <w:i/>
                <w:iCs/>
                <w:sz w:val="16"/>
                <w:szCs w:val="16"/>
              </w:rPr>
              <w:t>Митякинского</w:t>
            </w:r>
            <w:proofErr w:type="spellEnd"/>
            <w:r w:rsidRPr="00570808">
              <w:rPr>
                <w:rFonts w:ascii="Times New Roman" w:hAnsi="Times New Roman" w:cs="Times New Roman"/>
                <w:i/>
                <w:iCs/>
                <w:sz w:val="16"/>
                <w:szCs w:val="16"/>
              </w:rPr>
              <w:t xml:space="preserve"> сельского поселения» муниципальной программы </w:t>
            </w:r>
            <w:proofErr w:type="spellStart"/>
            <w:r w:rsidRPr="00570808">
              <w:rPr>
                <w:rFonts w:ascii="Times New Roman" w:hAnsi="Times New Roman" w:cs="Times New Roman"/>
                <w:i/>
                <w:iCs/>
                <w:sz w:val="16"/>
                <w:szCs w:val="16"/>
              </w:rPr>
              <w:t>Митякинского</w:t>
            </w:r>
            <w:proofErr w:type="spellEnd"/>
            <w:r w:rsidRPr="00570808">
              <w:rPr>
                <w:rFonts w:ascii="Times New Roman" w:hAnsi="Times New Roman" w:cs="Times New Roman"/>
                <w:i/>
                <w:iCs/>
                <w:sz w:val="16"/>
                <w:szCs w:val="16"/>
              </w:rPr>
              <w:t xml:space="preserve"> сельского поселения «Муниципальная политика» (Иные закупки товаров, работ и услуг для обеспечения государственных (муниципальных) нужд)</w:t>
            </w:r>
          </w:p>
        </w:tc>
        <w:tc>
          <w:tcPr>
            <w:tcW w:w="920" w:type="dxa"/>
            <w:gridSpan w:val="2"/>
            <w:tcBorders>
              <w:top w:val="nil"/>
              <w:left w:val="nil"/>
              <w:bottom w:val="single" w:sz="4" w:space="0" w:color="auto"/>
              <w:right w:val="single" w:sz="4" w:space="0" w:color="auto"/>
            </w:tcBorders>
            <w:shd w:val="clear" w:color="auto" w:fill="auto"/>
            <w:vAlign w:val="center"/>
            <w:hideMark/>
          </w:tcPr>
          <w:p w14:paraId="043AE8FE" w14:textId="77777777" w:rsidR="00570808" w:rsidRPr="00570808" w:rsidRDefault="00570808">
            <w:pPr>
              <w:jc w:val="center"/>
              <w:rPr>
                <w:rFonts w:ascii="Times New Roman" w:hAnsi="Times New Roman" w:cs="Times New Roman"/>
                <w:i/>
                <w:iCs/>
                <w:sz w:val="16"/>
                <w:szCs w:val="16"/>
              </w:rPr>
            </w:pPr>
            <w:r w:rsidRPr="00570808">
              <w:rPr>
                <w:rFonts w:ascii="Times New Roman" w:hAnsi="Times New Roman" w:cs="Times New Roman"/>
                <w:i/>
                <w:iCs/>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63090561" w14:textId="77777777" w:rsidR="00570808" w:rsidRPr="00570808" w:rsidRDefault="00570808">
            <w:pPr>
              <w:jc w:val="center"/>
              <w:rPr>
                <w:rFonts w:ascii="Times New Roman" w:hAnsi="Times New Roman" w:cs="Times New Roman"/>
                <w:i/>
                <w:iCs/>
                <w:sz w:val="16"/>
                <w:szCs w:val="16"/>
              </w:rPr>
            </w:pPr>
            <w:r w:rsidRPr="00570808">
              <w:rPr>
                <w:rFonts w:ascii="Times New Roman" w:hAnsi="Times New Roman" w:cs="Times New Roman"/>
                <w:i/>
                <w:iCs/>
                <w:sz w:val="16"/>
                <w:szCs w:val="16"/>
              </w:rPr>
              <w:t>07</w:t>
            </w:r>
          </w:p>
        </w:tc>
        <w:tc>
          <w:tcPr>
            <w:tcW w:w="838" w:type="dxa"/>
            <w:gridSpan w:val="2"/>
            <w:tcBorders>
              <w:top w:val="nil"/>
              <w:left w:val="nil"/>
              <w:bottom w:val="single" w:sz="4" w:space="0" w:color="auto"/>
              <w:right w:val="single" w:sz="4" w:space="0" w:color="auto"/>
            </w:tcBorders>
            <w:shd w:val="clear" w:color="auto" w:fill="auto"/>
            <w:vAlign w:val="center"/>
            <w:hideMark/>
          </w:tcPr>
          <w:p w14:paraId="6C20416A" w14:textId="77777777" w:rsidR="00570808" w:rsidRPr="00570808" w:rsidRDefault="00570808">
            <w:pPr>
              <w:jc w:val="center"/>
              <w:rPr>
                <w:rFonts w:ascii="Times New Roman" w:hAnsi="Times New Roman" w:cs="Times New Roman"/>
                <w:i/>
                <w:iCs/>
                <w:sz w:val="16"/>
                <w:szCs w:val="16"/>
              </w:rPr>
            </w:pPr>
            <w:r w:rsidRPr="00570808">
              <w:rPr>
                <w:rFonts w:ascii="Times New Roman" w:hAnsi="Times New Roman" w:cs="Times New Roman"/>
                <w:i/>
                <w:iCs/>
                <w:sz w:val="16"/>
                <w:szCs w:val="16"/>
              </w:rPr>
              <w:t>05</w:t>
            </w:r>
          </w:p>
        </w:tc>
        <w:tc>
          <w:tcPr>
            <w:tcW w:w="1885" w:type="dxa"/>
            <w:gridSpan w:val="6"/>
            <w:tcBorders>
              <w:top w:val="nil"/>
              <w:left w:val="nil"/>
              <w:bottom w:val="single" w:sz="4" w:space="0" w:color="auto"/>
              <w:right w:val="single" w:sz="4" w:space="0" w:color="auto"/>
            </w:tcBorders>
            <w:shd w:val="clear" w:color="auto" w:fill="auto"/>
            <w:vAlign w:val="center"/>
            <w:hideMark/>
          </w:tcPr>
          <w:p w14:paraId="2C7A5DEB" w14:textId="77777777" w:rsidR="00570808" w:rsidRPr="00570808" w:rsidRDefault="00570808">
            <w:pPr>
              <w:jc w:val="center"/>
              <w:rPr>
                <w:rFonts w:ascii="Times New Roman" w:hAnsi="Times New Roman" w:cs="Times New Roman"/>
                <w:i/>
                <w:iCs/>
                <w:sz w:val="16"/>
                <w:szCs w:val="16"/>
              </w:rPr>
            </w:pPr>
            <w:r w:rsidRPr="00570808">
              <w:rPr>
                <w:rFonts w:ascii="Times New Roman" w:hAnsi="Times New Roman" w:cs="Times New Roman"/>
                <w:i/>
                <w:iCs/>
                <w:sz w:val="16"/>
                <w:szCs w:val="16"/>
              </w:rPr>
              <w:t>07.1.00.20180</w:t>
            </w:r>
          </w:p>
        </w:tc>
        <w:tc>
          <w:tcPr>
            <w:tcW w:w="760" w:type="dxa"/>
            <w:gridSpan w:val="2"/>
            <w:tcBorders>
              <w:top w:val="nil"/>
              <w:left w:val="nil"/>
              <w:bottom w:val="single" w:sz="4" w:space="0" w:color="auto"/>
              <w:right w:val="single" w:sz="4" w:space="0" w:color="auto"/>
            </w:tcBorders>
            <w:shd w:val="clear" w:color="auto" w:fill="auto"/>
            <w:vAlign w:val="center"/>
            <w:hideMark/>
          </w:tcPr>
          <w:p w14:paraId="6D71D51D" w14:textId="77777777" w:rsidR="00570808" w:rsidRPr="00570808" w:rsidRDefault="00570808">
            <w:pPr>
              <w:jc w:val="center"/>
              <w:rPr>
                <w:rFonts w:ascii="Times New Roman" w:hAnsi="Times New Roman" w:cs="Times New Roman"/>
                <w:i/>
                <w:iCs/>
                <w:sz w:val="16"/>
                <w:szCs w:val="16"/>
              </w:rPr>
            </w:pPr>
            <w:r w:rsidRPr="00570808">
              <w:rPr>
                <w:rFonts w:ascii="Times New Roman" w:hAnsi="Times New Roman" w:cs="Times New Roman"/>
                <w:i/>
                <w:iCs/>
                <w:sz w:val="16"/>
                <w:szCs w:val="16"/>
              </w:rPr>
              <w:t>240</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4309A415" w14:textId="77777777" w:rsidR="00570808" w:rsidRPr="00570808" w:rsidRDefault="00570808">
            <w:pPr>
              <w:jc w:val="right"/>
              <w:rPr>
                <w:rFonts w:ascii="Times New Roman" w:hAnsi="Times New Roman" w:cs="Times New Roman"/>
                <w:i/>
                <w:iCs/>
                <w:sz w:val="16"/>
                <w:szCs w:val="16"/>
              </w:rPr>
            </w:pPr>
            <w:r w:rsidRPr="00570808">
              <w:rPr>
                <w:rFonts w:ascii="Times New Roman" w:hAnsi="Times New Roman" w:cs="Times New Roman"/>
                <w:i/>
                <w:iCs/>
                <w:sz w:val="16"/>
                <w:szCs w:val="16"/>
              </w:rPr>
              <w:t>37,0</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63E89EDB" w14:textId="77777777" w:rsidR="00570808" w:rsidRPr="00570808" w:rsidRDefault="00570808">
            <w:pPr>
              <w:jc w:val="right"/>
              <w:rPr>
                <w:rFonts w:ascii="Times New Roman" w:hAnsi="Times New Roman" w:cs="Times New Roman"/>
                <w:i/>
                <w:iCs/>
                <w:sz w:val="16"/>
                <w:szCs w:val="16"/>
              </w:rPr>
            </w:pPr>
            <w:r w:rsidRPr="00570808">
              <w:rPr>
                <w:rFonts w:ascii="Times New Roman" w:hAnsi="Times New Roman" w:cs="Times New Roman"/>
                <w:i/>
                <w:iCs/>
                <w:sz w:val="16"/>
                <w:szCs w:val="16"/>
              </w:rPr>
              <w:t> </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6E23209B" w14:textId="77777777" w:rsidR="00570808" w:rsidRPr="00570808" w:rsidRDefault="00570808">
            <w:pPr>
              <w:jc w:val="right"/>
              <w:rPr>
                <w:rFonts w:ascii="Times New Roman" w:hAnsi="Times New Roman" w:cs="Times New Roman"/>
                <w:i/>
                <w:iCs/>
                <w:sz w:val="16"/>
                <w:szCs w:val="16"/>
              </w:rPr>
            </w:pPr>
            <w:r w:rsidRPr="00570808">
              <w:rPr>
                <w:rFonts w:ascii="Times New Roman" w:hAnsi="Times New Roman" w:cs="Times New Roman"/>
                <w:i/>
                <w:iCs/>
                <w:sz w:val="16"/>
                <w:szCs w:val="16"/>
              </w:rPr>
              <w:t> </w:t>
            </w:r>
          </w:p>
        </w:tc>
      </w:tr>
      <w:tr w:rsidR="00570808" w14:paraId="584050B7" w14:textId="77777777" w:rsidTr="005E0155">
        <w:trPr>
          <w:gridAfter w:val="16"/>
          <w:wAfter w:w="4953" w:type="dxa"/>
          <w:trHeight w:val="315"/>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E257BD7" w14:textId="77777777" w:rsidR="00570808" w:rsidRPr="00570808" w:rsidRDefault="00570808">
            <w:pPr>
              <w:jc w:val="both"/>
              <w:rPr>
                <w:rFonts w:ascii="Times New Roman" w:hAnsi="Times New Roman" w:cs="Times New Roman"/>
                <w:b/>
                <w:bCs/>
                <w:i/>
                <w:iCs/>
                <w:color w:val="000000"/>
                <w:sz w:val="16"/>
                <w:szCs w:val="16"/>
              </w:rPr>
            </w:pPr>
            <w:r w:rsidRPr="00570808">
              <w:rPr>
                <w:rFonts w:ascii="Times New Roman" w:hAnsi="Times New Roman" w:cs="Times New Roman"/>
                <w:b/>
                <w:bCs/>
                <w:i/>
                <w:iCs/>
                <w:color w:val="000000"/>
                <w:sz w:val="16"/>
                <w:szCs w:val="16"/>
              </w:rPr>
              <w:lastRenderedPageBreak/>
              <w:t>КУЛЬТУРА, КИНЕМАТОГРАФИЯ</w:t>
            </w:r>
          </w:p>
        </w:tc>
        <w:tc>
          <w:tcPr>
            <w:tcW w:w="920" w:type="dxa"/>
            <w:gridSpan w:val="2"/>
            <w:tcBorders>
              <w:top w:val="nil"/>
              <w:left w:val="nil"/>
              <w:bottom w:val="single" w:sz="4" w:space="0" w:color="auto"/>
              <w:right w:val="single" w:sz="4" w:space="0" w:color="auto"/>
            </w:tcBorders>
            <w:shd w:val="clear" w:color="auto" w:fill="auto"/>
            <w:vAlign w:val="center"/>
            <w:hideMark/>
          </w:tcPr>
          <w:p w14:paraId="1F0CBBA0" w14:textId="77777777" w:rsidR="00570808" w:rsidRPr="00570808" w:rsidRDefault="00570808">
            <w:pPr>
              <w:jc w:val="center"/>
              <w:rPr>
                <w:rFonts w:ascii="Times New Roman" w:hAnsi="Times New Roman" w:cs="Times New Roman"/>
                <w:b/>
                <w:bCs/>
                <w:i/>
                <w:iCs/>
                <w:color w:val="000000"/>
                <w:sz w:val="16"/>
                <w:szCs w:val="16"/>
              </w:rPr>
            </w:pPr>
            <w:r w:rsidRPr="00570808">
              <w:rPr>
                <w:rFonts w:ascii="Times New Roman" w:hAnsi="Times New Roman" w:cs="Times New Roman"/>
                <w:b/>
                <w:bCs/>
                <w:i/>
                <w:iCs/>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4686BEC5" w14:textId="77777777" w:rsidR="00570808" w:rsidRPr="00570808" w:rsidRDefault="00570808">
            <w:pPr>
              <w:jc w:val="center"/>
              <w:rPr>
                <w:rFonts w:ascii="Times New Roman" w:hAnsi="Times New Roman" w:cs="Times New Roman"/>
                <w:b/>
                <w:bCs/>
                <w:i/>
                <w:iCs/>
                <w:color w:val="000000"/>
                <w:sz w:val="16"/>
                <w:szCs w:val="16"/>
              </w:rPr>
            </w:pPr>
            <w:r w:rsidRPr="00570808">
              <w:rPr>
                <w:rFonts w:ascii="Times New Roman" w:hAnsi="Times New Roman" w:cs="Times New Roman"/>
                <w:b/>
                <w:bCs/>
                <w:i/>
                <w:iCs/>
                <w:color w:val="000000"/>
                <w:sz w:val="16"/>
                <w:szCs w:val="16"/>
              </w:rPr>
              <w:t>08</w:t>
            </w:r>
          </w:p>
        </w:tc>
        <w:tc>
          <w:tcPr>
            <w:tcW w:w="838" w:type="dxa"/>
            <w:gridSpan w:val="2"/>
            <w:tcBorders>
              <w:top w:val="nil"/>
              <w:left w:val="nil"/>
              <w:bottom w:val="single" w:sz="4" w:space="0" w:color="auto"/>
              <w:right w:val="single" w:sz="4" w:space="0" w:color="auto"/>
            </w:tcBorders>
            <w:shd w:val="clear" w:color="auto" w:fill="auto"/>
            <w:vAlign w:val="center"/>
            <w:hideMark/>
          </w:tcPr>
          <w:p w14:paraId="3A5156A5" w14:textId="77777777" w:rsidR="00570808" w:rsidRPr="00570808" w:rsidRDefault="00570808">
            <w:pPr>
              <w:jc w:val="center"/>
              <w:rPr>
                <w:rFonts w:ascii="Times New Roman" w:hAnsi="Times New Roman" w:cs="Times New Roman"/>
                <w:b/>
                <w:bCs/>
                <w:i/>
                <w:iCs/>
                <w:color w:val="000000"/>
                <w:sz w:val="16"/>
                <w:szCs w:val="16"/>
              </w:rPr>
            </w:pPr>
            <w:r w:rsidRPr="00570808">
              <w:rPr>
                <w:rFonts w:ascii="Times New Roman" w:hAnsi="Times New Roman" w:cs="Times New Roman"/>
                <w:b/>
                <w:bCs/>
                <w:i/>
                <w:iCs/>
                <w:color w:val="000000"/>
                <w:sz w:val="16"/>
                <w:szCs w:val="16"/>
              </w:rPr>
              <w:t>00</w:t>
            </w:r>
          </w:p>
        </w:tc>
        <w:tc>
          <w:tcPr>
            <w:tcW w:w="1885" w:type="dxa"/>
            <w:gridSpan w:val="6"/>
            <w:tcBorders>
              <w:top w:val="nil"/>
              <w:left w:val="nil"/>
              <w:bottom w:val="single" w:sz="4" w:space="0" w:color="auto"/>
              <w:right w:val="single" w:sz="4" w:space="0" w:color="auto"/>
            </w:tcBorders>
            <w:shd w:val="clear" w:color="auto" w:fill="auto"/>
            <w:vAlign w:val="center"/>
            <w:hideMark/>
          </w:tcPr>
          <w:p w14:paraId="5D75D1EE" w14:textId="77777777" w:rsidR="00570808" w:rsidRPr="00570808" w:rsidRDefault="00570808">
            <w:pPr>
              <w:jc w:val="center"/>
              <w:rPr>
                <w:rFonts w:ascii="Times New Roman" w:hAnsi="Times New Roman" w:cs="Times New Roman"/>
                <w:b/>
                <w:bCs/>
                <w:i/>
                <w:iCs/>
                <w:color w:val="000000"/>
                <w:sz w:val="16"/>
                <w:szCs w:val="16"/>
              </w:rPr>
            </w:pPr>
            <w:r w:rsidRPr="00570808">
              <w:rPr>
                <w:rFonts w:ascii="Times New Roman" w:hAnsi="Times New Roman" w:cs="Times New Roman"/>
                <w:b/>
                <w:bCs/>
                <w:i/>
                <w:iCs/>
                <w:color w:val="000000"/>
                <w:sz w:val="16"/>
                <w:szCs w:val="16"/>
              </w:rPr>
              <w:t> </w:t>
            </w:r>
          </w:p>
        </w:tc>
        <w:tc>
          <w:tcPr>
            <w:tcW w:w="760" w:type="dxa"/>
            <w:gridSpan w:val="2"/>
            <w:tcBorders>
              <w:top w:val="nil"/>
              <w:left w:val="nil"/>
              <w:bottom w:val="single" w:sz="4" w:space="0" w:color="auto"/>
              <w:right w:val="single" w:sz="4" w:space="0" w:color="auto"/>
            </w:tcBorders>
            <w:shd w:val="clear" w:color="auto" w:fill="auto"/>
            <w:vAlign w:val="center"/>
            <w:hideMark/>
          </w:tcPr>
          <w:p w14:paraId="0C037713" w14:textId="77777777" w:rsidR="00570808" w:rsidRPr="00570808" w:rsidRDefault="00570808">
            <w:pPr>
              <w:jc w:val="center"/>
              <w:rPr>
                <w:rFonts w:ascii="Times New Roman" w:hAnsi="Times New Roman" w:cs="Times New Roman"/>
                <w:b/>
                <w:bCs/>
                <w:i/>
                <w:iCs/>
                <w:color w:val="000000"/>
                <w:sz w:val="16"/>
                <w:szCs w:val="16"/>
              </w:rPr>
            </w:pPr>
            <w:r w:rsidRPr="00570808">
              <w:rPr>
                <w:rFonts w:ascii="Times New Roman" w:hAnsi="Times New Roman" w:cs="Times New Roman"/>
                <w:b/>
                <w:bCs/>
                <w:i/>
                <w:iCs/>
                <w:color w:val="000000"/>
                <w:sz w:val="16"/>
                <w:szCs w:val="16"/>
              </w:rPr>
              <w:t> </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7BFBBEAF" w14:textId="77777777" w:rsidR="00570808" w:rsidRPr="00570808" w:rsidRDefault="00570808">
            <w:pPr>
              <w:jc w:val="right"/>
              <w:rPr>
                <w:rFonts w:ascii="Times New Roman" w:hAnsi="Times New Roman" w:cs="Times New Roman"/>
                <w:b/>
                <w:bCs/>
                <w:i/>
                <w:iCs/>
                <w:color w:val="000000"/>
                <w:sz w:val="16"/>
                <w:szCs w:val="16"/>
              </w:rPr>
            </w:pPr>
            <w:r w:rsidRPr="00570808">
              <w:rPr>
                <w:rFonts w:ascii="Times New Roman" w:hAnsi="Times New Roman" w:cs="Times New Roman"/>
                <w:b/>
                <w:bCs/>
                <w:i/>
                <w:iCs/>
                <w:color w:val="000000"/>
                <w:sz w:val="16"/>
                <w:szCs w:val="16"/>
              </w:rPr>
              <w:t>4466,3</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03CF34EA" w14:textId="77777777" w:rsidR="00570808" w:rsidRPr="00570808" w:rsidRDefault="00570808">
            <w:pPr>
              <w:jc w:val="right"/>
              <w:rPr>
                <w:rFonts w:ascii="Times New Roman" w:hAnsi="Times New Roman" w:cs="Times New Roman"/>
                <w:b/>
                <w:bCs/>
                <w:i/>
                <w:iCs/>
                <w:color w:val="000000"/>
                <w:sz w:val="16"/>
                <w:szCs w:val="16"/>
              </w:rPr>
            </w:pPr>
            <w:r w:rsidRPr="00570808">
              <w:rPr>
                <w:rFonts w:ascii="Times New Roman" w:hAnsi="Times New Roman" w:cs="Times New Roman"/>
                <w:b/>
                <w:bCs/>
                <w:i/>
                <w:iCs/>
                <w:color w:val="000000"/>
                <w:sz w:val="16"/>
                <w:szCs w:val="16"/>
              </w:rPr>
              <w:t>1696,5</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3F2DB9DE" w14:textId="77777777" w:rsidR="00570808" w:rsidRPr="00570808" w:rsidRDefault="00570808">
            <w:pPr>
              <w:jc w:val="right"/>
              <w:rPr>
                <w:rFonts w:ascii="Times New Roman" w:hAnsi="Times New Roman" w:cs="Times New Roman"/>
                <w:b/>
                <w:bCs/>
                <w:i/>
                <w:iCs/>
                <w:color w:val="000000"/>
                <w:sz w:val="16"/>
                <w:szCs w:val="16"/>
              </w:rPr>
            </w:pPr>
            <w:r w:rsidRPr="00570808">
              <w:rPr>
                <w:rFonts w:ascii="Times New Roman" w:hAnsi="Times New Roman" w:cs="Times New Roman"/>
                <w:b/>
                <w:bCs/>
                <w:i/>
                <w:iCs/>
                <w:color w:val="000000"/>
                <w:sz w:val="16"/>
                <w:szCs w:val="16"/>
              </w:rPr>
              <w:t>1170,2</w:t>
            </w:r>
          </w:p>
        </w:tc>
      </w:tr>
      <w:tr w:rsidR="00570808" w14:paraId="53F39929" w14:textId="77777777" w:rsidTr="005E0155">
        <w:trPr>
          <w:gridAfter w:val="16"/>
          <w:wAfter w:w="4953" w:type="dxa"/>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366558DE" w14:textId="77777777" w:rsidR="00570808" w:rsidRPr="00570808" w:rsidRDefault="00570808">
            <w:pPr>
              <w:jc w:val="both"/>
              <w:rPr>
                <w:rFonts w:ascii="Times New Roman" w:hAnsi="Times New Roman" w:cs="Times New Roman"/>
                <w:b/>
                <w:bCs/>
                <w:i/>
                <w:iCs/>
                <w:sz w:val="16"/>
                <w:szCs w:val="16"/>
              </w:rPr>
            </w:pPr>
            <w:r w:rsidRPr="00570808">
              <w:rPr>
                <w:rFonts w:ascii="Times New Roman" w:hAnsi="Times New Roman" w:cs="Times New Roman"/>
                <w:b/>
                <w:bCs/>
                <w:i/>
                <w:iCs/>
                <w:sz w:val="16"/>
                <w:szCs w:val="16"/>
              </w:rPr>
              <w:t>Культура</w:t>
            </w:r>
          </w:p>
        </w:tc>
        <w:tc>
          <w:tcPr>
            <w:tcW w:w="920" w:type="dxa"/>
            <w:gridSpan w:val="2"/>
            <w:tcBorders>
              <w:top w:val="nil"/>
              <w:left w:val="nil"/>
              <w:bottom w:val="single" w:sz="4" w:space="0" w:color="auto"/>
              <w:right w:val="single" w:sz="4" w:space="0" w:color="auto"/>
            </w:tcBorders>
            <w:shd w:val="clear" w:color="auto" w:fill="auto"/>
            <w:vAlign w:val="center"/>
            <w:hideMark/>
          </w:tcPr>
          <w:p w14:paraId="690F1510" w14:textId="77777777" w:rsidR="00570808" w:rsidRPr="00570808" w:rsidRDefault="00570808">
            <w:pPr>
              <w:jc w:val="center"/>
              <w:rPr>
                <w:rFonts w:ascii="Times New Roman" w:hAnsi="Times New Roman" w:cs="Times New Roman"/>
                <w:b/>
                <w:bCs/>
                <w:i/>
                <w:iCs/>
                <w:sz w:val="16"/>
                <w:szCs w:val="16"/>
              </w:rPr>
            </w:pPr>
            <w:r w:rsidRPr="00570808">
              <w:rPr>
                <w:rFonts w:ascii="Times New Roman" w:hAnsi="Times New Roman" w:cs="Times New Roman"/>
                <w:b/>
                <w:bCs/>
                <w:i/>
                <w:iCs/>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02A7ED8B" w14:textId="77777777" w:rsidR="00570808" w:rsidRPr="00570808" w:rsidRDefault="00570808">
            <w:pPr>
              <w:jc w:val="center"/>
              <w:rPr>
                <w:rFonts w:ascii="Times New Roman" w:hAnsi="Times New Roman" w:cs="Times New Roman"/>
                <w:b/>
                <w:bCs/>
                <w:i/>
                <w:iCs/>
                <w:sz w:val="16"/>
                <w:szCs w:val="16"/>
              </w:rPr>
            </w:pPr>
            <w:r w:rsidRPr="00570808">
              <w:rPr>
                <w:rFonts w:ascii="Times New Roman" w:hAnsi="Times New Roman" w:cs="Times New Roman"/>
                <w:b/>
                <w:bCs/>
                <w:i/>
                <w:iCs/>
                <w:sz w:val="16"/>
                <w:szCs w:val="16"/>
              </w:rPr>
              <w:t>08</w:t>
            </w:r>
          </w:p>
        </w:tc>
        <w:tc>
          <w:tcPr>
            <w:tcW w:w="838" w:type="dxa"/>
            <w:gridSpan w:val="2"/>
            <w:tcBorders>
              <w:top w:val="nil"/>
              <w:left w:val="nil"/>
              <w:bottom w:val="single" w:sz="4" w:space="0" w:color="auto"/>
              <w:right w:val="single" w:sz="4" w:space="0" w:color="auto"/>
            </w:tcBorders>
            <w:shd w:val="clear" w:color="auto" w:fill="auto"/>
            <w:vAlign w:val="center"/>
            <w:hideMark/>
          </w:tcPr>
          <w:p w14:paraId="7F50A218" w14:textId="77777777" w:rsidR="00570808" w:rsidRPr="00570808" w:rsidRDefault="00570808">
            <w:pPr>
              <w:jc w:val="center"/>
              <w:rPr>
                <w:rFonts w:ascii="Times New Roman" w:hAnsi="Times New Roman" w:cs="Times New Roman"/>
                <w:b/>
                <w:bCs/>
                <w:i/>
                <w:iCs/>
                <w:sz w:val="16"/>
                <w:szCs w:val="16"/>
              </w:rPr>
            </w:pPr>
            <w:r w:rsidRPr="00570808">
              <w:rPr>
                <w:rFonts w:ascii="Times New Roman" w:hAnsi="Times New Roman" w:cs="Times New Roman"/>
                <w:b/>
                <w:bCs/>
                <w:i/>
                <w:iCs/>
                <w:sz w:val="16"/>
                <w:szCs w:val="16"/>
              </w:rPr>
              <w:t>01</w:t>
            </w:r>
          </w:p>
        </w:tc>
        <w:tc>
          <w:tcPr>
            <w:tcW w:w="1885" w:type="dxa"/>
            <w:gridSpan w:val="6"/>
            <w:tcBorders>
              <w:top w:val="nil"/>
              <w:left w:val="nil"/>
              <w:bottom w:val="single" w:sz="4" w:space="0" w:color="auto"/>
              <w:right w:val="single" w:sz="4" w:space="0" w:color="auto"/>
            </w:tcBorders>
            <w:shd w:val="clear" w:color="auto" w:fill="auto"/>
            <w:vAlign w:val="center"/>
            <w:hideMark/>
          </w:tcPr>
          <w:p w14:paraId="53676031" w14:textId="77777777" w:rsidR="00570808" w:rsidRPr="00570808" w:rsidRDefault="00570808">
            <w:pPr>
              <w:jc w:val="center"/>
              <w:rPr>
                <w:rFonts w:ascii="Times New Roman" w:hAnsi="Times New Roman" w:cs="Times New Roman"/>
                <w:b/>
                <w:bCs/>
                <w:i/>
                <w:iCs/>
                <w:sz w:val="16"/>
                <w:szCs w:val="16"/>
              </w:rPr>
            </w:pPr>
            <w:r w:rsidRPr="00570808">
              <w:rPr>
                <w:rFonts w:ascii="Times New Roman" w:hAnsi="Times New Roman" w:cs="Times New Roman"/>
                <w:b/>
                <w:bCs/>
                <w:i/>
                <w:iCs/>
                <w:sz w:val="16"/>
                <w:szCs w:val="16"/>
              </w:rPr>
              <w:t> </w:t>
            </w:r>
          </w:p>
        </w:tc>
        <w:tc>
          <w:tcPr>
            <w:tcW w:w="760" w:type="dxa"/>
            <w:gridSpan w:val="2"/>
            <w:tcBorders>
              <w:top w:val="nil"/>
              <w:left w:val="nil"/>
              <w:bottom w:val="single" w:sz="4" w:space="0" w:color="auto"/>
              <w:right w:val="single" w:sz="4" w:space="0" w:color="auto"/>
            </w:tcBorders>
            <w:shd w:val="clear" w:color="auto" w:fill="auto"/>
            <w:vAlign w:val="center"/>
            <w:hideMark/>
          </w:tcPr>
          <w:p w14:paraId="3FE210BE"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5EA913CD"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4466,3</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176983F4"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1696,5</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45F7F15F"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1170,2</w:t>
            </w:r>
          </w:p>
        </w:tc>
      </w:tr>
      <w:tr w:rsidR="00570808" w14:paraId="5EC7533A" w14:textId="77777777" w:rsidTr="005E0155">
        <w:trPr>
          <w:gridAfter w:val="16"/>
          <w:wAfter w:w="4953" w:type="dxa"/>
          <w:trHeight w:val="3803"/>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34796F5" w14:textId="77777777" w:rsidR="00570808" w:rsidRPr="00570808" w:rsidRDefault="00570808">
            <w:pPr>
              <w:jc w:val="both"/>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xml:space="preserve">Расходы на обеспечение деятельности (оказание услуг) муниципальных бюджетных учреждений </w:t>
            </w:r>
            <w:proofErr w:type="spellStart"/>
            <w:r w:rsidRPr="00570808">
              <w:rPr>
                <w:rFonts w:ascii="Times New Roman" w:hAnsi="Times New Roman" w:cs="Times New Roman"/>
                <w:i/>
                <w:iCs/>
                <w:color w:val="000000"/>
                <w:sz w:val="16"/>
                <w:szCs w:val="16"/>
              </w:rPr>
              <w:t>Митякинского</w:t>
            </w:r>
            <w:proofErr w:type="spellEnd"/>
            <w:r w:rsidRPr="00570808">
              <w:rPr>
                <w:rFonts w:ascii="Times New Roman" w:hAnsi="Times New Roman" w:cs="Times New Roman"/>
                <w:i/>
                <w:iCs/>
                <w:color w:val="000000"/>
                <w:sz w:val="16"/>
                <w:szCs w:val="16"/>
              </w:rPr>
              <w:t xml:space="preserve"> сельского поселения, в том числе на предоставление субсидий бюджетным муниципальным учреждениям </w:t>
            </w:r>
            <w:proofErr w:type="spellStart"/>
            <w:r w:rsidRPr="00570808">
              <w:rPr>
                <w:rFonts w:ascii="Times New Roman" w:hAnsi="Times New Roman" w:cs="Times New Roman"/>
                <w:i/>
                <w:iCs/>
                <w:color w:val="000000"/>
                <w:sz w:val="16"/>
                <w:szCs w:val="16"/>
              </w:rPr>
              <w:t>Митякинского</w:t>
            </w:r>
            <w:proofErr w:type="spellEnd"/>
            <w:r w:rsidRPr="00570808">
              <w:rPr>
                <w:rFonts w:ascii="Times New Roman" w:hAnsi="Times New Roman" w:cs="Times New Roman"/>
                <w:i/>
                <w:iCs/>
                <w:color w:val="000000"/>
                <w:sz w:val="16"/>
                <w:szCs w:val="16"/>
              </w:rPr>
              <w:t xml:space="preserve"> сельского поселения в рамках подпрограммы «Развитие культуры» муниципальной программы </w:t>
            </w:r>
            <w:proofErr w:type="spellStart"/>
            <w:r w:rsidRPr="00570808">
              <w:rPr>
                <w:rFonts w:ascii="Times New Roman" w:hAnsi="Times New Roman" w:cs="Times New Roman"/>
                <w:i/>
                <w:iCs/>
                <w:color w:val="000000"/>
                <w:sz w:val="16"/>
                <w:szCs w:val="16"/>
              </w:rPr>
              <w:t>Митякинского</w:t>
            </w:r>
            <w:proofErr w:type="spellEnd"/>
            <w:r w:rsidRPr="00570808">
              <w:rPr>
                <w:rFonts w:ascii="Times New Roman" w:hAnsi="Times New Roman" w:cs="Times New Roman"/>
                <w:i/>
                <w:iCs/>
                <w:color w:val="000000"/>
                <w:sz w:val="16"/>
                <w:szCs w:val="16"/>
              </w:rPr>
              <w:t xml:space="preserve"> сельского поселения «Развитие культуры»</w:t>
            </w:r>
          </w:p>
        </w:tc>
        <w:tc>
          <w:tcPr>
            <w:tcW w:w="920" w:type="dxa"/>
            <w:gridSpan w:val="2"/>
            <w:tcBorders>
              <w:top w:val="nil"/>
              <w:left w:val="nil"/>
              <w:bottom w:val="single" w:sz="4" w:space="0" w:color="auto"/>
              <w:right w:val="single" w:sz="4" w:space="0" w:color="auto"/>
            </w:tcBorders>
            <w:shd w:val="clear" w:color="auto" w:fill="auto"/>
            <w:vAlign w:val="center"/>
            <w:hideMark/>
          </w:tcPr>
          <w:p w14:paraId="2C76FF69"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6C3120C8"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08</w:t>
            </w:r>
          </w:p>
        </w:tc>
        <w:tc>
          <w:tcPr>
            <w:tcW w:w="838" w:type="dxa"/>
            <w:gridSpan w:val="2"/>
            <w:tcBorders>
              <w:top w:val="nil"/>
              <w:left w:val="nil"/>
              <w:bottom w:val="single" w:sz="4" w:space="0" w:color="auto"/>
              <w:right w:val="single" w:sz="4" w:space="0" w:color="auto"/>
            </w:tcBorders>
            <w:shd w:val="clear" w:color="auto" w:fill="auto"/>
            <w:vAlign w:val="center"/>
            <w:hideMark/>
          </w:tcPr>
          <w:p w14:paraId="33C376FE"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01</w:t>
            </w:r>
          </w:p>
        </w:tc>
        <w:tc>
          <w:tcPr>
            <w:tcW w:w="1885" w:type="dxa"/>
            <w:gridSpan w:val="6"/>
            <w:tcBorders>
              <w:top w:val="nil"/>
              <w:left w:val="nil"/>
              <w:bottom w:val="single" w:sz="4" w:space="0" w:color="auto"/>
              <w:right w:val="single" w:sz="4" w:space="0" w:color="auto"/>
            </w:tcBorders>
            <w:shd w:val="clear" w:color="auto" w:fill="auto"/>
            <w:vAlign w:val="center"/>
            <w:hideMark/>
          </w:tcPr>
          <w:p w14:paraId="6CB8BC1F"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06.1.00.00590</w:t>
            </w:r>
          </w:p>
        </w:tc>
        <w:tc>
          <w:tcPr>
            <w:tcW w:w="760" w:type="dxa"/>
            <w:gridSpan w:val="2"/>
            <w:tcBorders>
              <w:top w:val="nil"/>
              <w:left w:val="nil"/>
              <w:bottom w:val="single" w:sz="4" w:space="0" w:color="auto"/>
              <w:right w:val="single" w:sz="4" w:space="0" w:color="auto"/>
            </w:tcBorders>
            <w:shd w:val="clear" w:color="auto" w:fill="auto"/>
            <w:vAlign w:val="center"/>
            <w:hideMark/>
          </w:tcPr>
          <w:p w14:paraId="0615E6E7"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1147E64A"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4257,1</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0E5A6B78"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1696,5</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3DD9921E"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1170,2</w:t>
            </w:r>
          </w:p>
        </w:tc>
      </w:tr>
      <w:tr w:rsidR="00570808" w14:paraId="07D73917" w14:textId="77777777" w:rsidTr="005E0155">
        <w:trPr>
          <w:gridAfter w:val="16"/>
          <w:wAfter w:w="4953" w:type="dxa"/>
          <w:trHeight w:val="3852"/>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FD0B91B" w14:textId="77777777" w:rsidR="00570808" w:rsidRPr="00570808" w:rsidRDefault="00570808">
            <w:pPr>
              <w:jc w:val="both"/>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xml:space="preserve">Расходы на обеспечение деятельности (оказание услуг) муниципальных бюджетных учреждений </w:t>
            </w:r>
            <w:proofErr w:type="spellStart"/>
            <w:r w:rsidRPr="00570808">
              <w:rPr>
                <w:rFonts w:ascii="Times New Roman" w:hAnsi="Times New Roman" w:cs="Times New Roman"/>
                <w:i/>
                <w:iCs/>
                <w:color w:val="000000"/>
                <w:sz w:val="16"/>
                <w:szCs w:val="16"/>
              </w:rPr>
              <w:t>Митякинского</w:t>
            </w:r>
            <w:proofErr w:type="spellEnd"/>
            <w:r w:rsidRPr="00570808">
              <w:rPr>
                <w:rFonts w:ascii="Times New Roman" w:hAnsi="Times New Roman" w:cs="Times New Roman"/>
                <w:i/>
                <w:iCs/>
                <w:color w:val="000000"/>
                <w:sz w:val="16"/>
                <w:szCs w:val="16"/>
              </w:rPr>
              <w:t xml:space="preserve"> сельского поселения, в том числе на предоставление субсидий бюджетным муниципальным учреждениям </w:t>
            </w:r>
            <w:proofErr w:type="spellStart"/>
            <w:r w:rsidRPr="00570808">
              <w:rPr>
                <w:rFonts w:ascii="Times New Roman" w:hAnsi="Times New Roman" w:cs="Times New Roman"/>
                <w:i/>
                <w:iCs/>
                <w:color w:val="000000"/>
                <w:sz w:val="16"/>
                <w:szCs w:val="16"/>
              </w:rPr>
              <w:t>Митякинского</w:t>
            </w:r>
            <w:proofErr w:type="spellEnd"/>
            <w:r w:rsidRPr="00570808">
              <w:rPr>
                <w:rFonts w:ascii="Times New Roman" w:hAnsi="Times New Roman" w:cs="Times New Roman"/>
                <w:i/>
                <w:iCs/>
                <w:color w:val="000000"/>
                <w:sz w:val="16"/>
                <w:szCs w:val="16"/>
              </w:rPr>
              <w:t xml:space="preserve"> сельского поселения в рамках подпрограммы «Развитие культуры» муниципальной программы </w:t>
            </w:r>
            <w:proofErr w:type="spellStart"/>
            <w:r w:rsidRPr="00570808">
              <w:rPr>
                <w:rFonts w:ascii="Times New Roman" w:hAnsi="Times New Roman" w:cs="Times New Roman"/>
                <w:i/>
                <w:iCs/>
                <w:color w:val="000000"/>
                <w:sz w:val="16"/>
                <w:szCs w:val="16"/>
              </w:rPr>
              <w:t>Митякинского</w:t>
            </w:r>
            <w:proofErr w:type="spellEnd"/>
            <w:r w:rsidRPr="00570808">
              <w:rPr>
                <w:rFonts w:ascii="Times New Roman" w:hAnsi="Times New Roman" w:cs="Times New Roman"/>
                <w:i/>
                <w:iCs/>
                <w:color w:val="000000"/>
                <w:sz w:val="16"/>
                <w:szCs w:val="16"/>
              </w:rPr>
              <w:t xml:space="preserve"> сельского поселения «Развитие культуры» (Субсидии бюджетным учреждениям)</w:t>
            </w:r>
          </w:p>
        </w:tc>
        <w:tc>
          <w:tcPr>
            <w:tcW w:w="920" w:type="dxa"/>
            <w:gridSpan w:val="2"/>
            <w:tcBorders>
              <w:top w:val="nil"/>
              <w:left w:val="nil"/>
              <w:bottom w:val="single" w:sz="4" w:space="0" w:color="auto"/>
              <w:right w:val="single" w:sz="4" w:space="0" w:color="auto"/>
            </w:tcBorders>
            <w:shd w:val="clear" w:color="auto" w:fill="auto"/>
            <w:vAlign w:val="center"/>
            <w:hideMark/>
          </w:tcPr>
          <w:p w14:paraId="2559FCE7"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0847F753"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08</w:t>
            </w:r>
          </w:p>
        </w:tc>
        <w:tc>
          <w:tcPr>
            <w:tcW w:w="838" w:type="dxa"/>
            <w:gridSpan w:val="2"/>
            <w:tcBorders>
              <w:top w:val="nil"/>
              <w:left w:val="nil"/>
              <w:bottom w:val="single" w:sz="4" w:space="0" w:color="auto"/>
              <w:right w:val="single" w:sz="4" w:space="0" w:color="auto"/>
            </w:tcBorders>
            <w:shd w:val="clear" w:color="auto" w:fill="auto"/>
            <w:vAlign w:val="center"/>
            <w:hideMark/>
          </w:tcPr>
          <w:p w14:paraId="4BE7D09E"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01</w:t>
            </w:r>
          </w:p>
        </w:tc>
        <w:tc>
          <w:tcPr>
            <w:tcW w:w="1885" w:type="dxa"/>
            <w:gridSpan w:val="6"/>
            <w:tcBorders>
              <w:top w:val="nil"/>
              <w:left w:val="nil"/>
              <w:bottom w:val="single" w:sz="4" w:space="0" w:color="auto"/>
              <w:right w:val="single" w:sz="4" w:space="0" w:color="auto"/>
            </w:tcBorders>
            <w:shd w:val="clear" w:color="auto" w:fill="auto"/>
            <w:vAlign w:val="center"/>
            <w:hideMark/>
          </w:tcPr>
          <w:p w14:paraId="173B1059"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06.1.00.00590</w:t>
            </w:r>
          </w:p>
        </w:tc>
        <w:tc>
          <w:tcPr>
            <w:tcW w:w="760" w:type="dxa"/>
            <w:gridSpan w:val="2"/>
            <w:tcBorders>
              <w:top w:val="nil"/>
              <w:left w:val="nil"/>
              <w:bottom w:val="single" w:sz="4" w:space="0" w:color="auto"/>
              <w:right w:val="single" w:sz="4" w:space="0" w:color="auto"/>
            </w:tcBorders>
            <w:shd w:val="clear" w:color="auto" w:fill="auto"/>
            <w:vAlign w:val="center"/>
            <w:hideMark/>
          </w:tcPr>
          <w:p w14:paraId="4FEEDCBB"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610</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1996C6D4"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4257,1</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48568523"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1696,5</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3A3E6C8D"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1170,2</w:t>
            </w:r>
          </w:p>
        </w:tc>
      </w:tr>
      <w:tr w:rsidR="00570808" w14:paraId="211D334F" w14:textId="77777777" w:rsidTr="005E0155">
        <w:trPr>
          <w:gridAfter w:val="16"/>
          <w:wAfter w:w="4953" w:type="dxa"/>
          <w:trHeight w:val="174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6B5CEFE" w14:textId="77777777" w:rsidR="00570808" w:rsidRPr="00570808" w:rsidRDefault="00570808">
            <w:pPr>
              <w:jc w:val="both"/>
              <w:rPr>
                <w:rFonts w:ascii="Times New Roman" w:hAnsi="Times New Roman" w:cs="Times New Roman"/>
                <w:i/>
                <w:iCs/>
                <w:sz w:val="16"/>
                <w:szCs w:val="16"/>
              </w:rPr>
            </w:pPr>
            <w:r w:rsidRPr="00570808">
              <w:rPr>
                <w:rFonts w:ascii="Times New Roman" w:hAnsi="Times New Roman" w:cs="Times New Roman"/>
                <w:i/>
                <w:iCs/>
                <w:sz w:val="16"/>
                <w:szCs w:val="16"/>
              </w:rPr>
              <w:lastRenderedPageBreak/>
              <w:t>Расходы на приобретение оконных блоков с подоконниками и водоотливами  (Иные закупки товаров, работ и услуг для обеспечения государственных (муниципальных) нужд)</w:t>
            </w:r>
          </w:p>
        </w:tc>
        <w:tc>
          <w:tcPr>
            <w:tcW w:w="920" w:type="dxa"/>
            <w:gridSpan w:val="2"/>
            <w:tcBorders>
              <w:top w:val="nil"/>
              <w:left w:val="nil"/>
              <w:bottom w:val="single" w:sz="4" w:space="0" w:color="auto"/>
              <w:right w:val="single" w:sz="4" w:space="0" w:color="auto"/>
            </w:tcBorders>
            <w:shd w:val="clear" w:color="auto" w:fill="auto"/>
            <w:vAlign w:val="center"/>
            <w:hideMark/>
          </w:tcPr>
          <w:p w14:paraId="67D2C37B" w14:textId="77777777" w:rsidR="00570808" w:rsidRPr="00570808" w:rsidRDefault="00570808">
            <w:pPr>
              <w:jc w:val="center"/>
              <w:rPr>
                <w:rFonts w:ascii="Times New Roman" w:hAnsi="Times New Roman" w:cs="Times New Roman"/>
                <w:i/>
                <w:iCs/>
                <w:sz w:val="16"/>
                <w:szCs w:val="16"/>
              </w:rPr>
            </w:pPr>
            <w:r w:rsidRPr="00570808">
              <w:rPr>
                <w:rFonts w:ascii="Times New Roman" w:hAnsi="Times New Roman" w:cs="Times New Roman"/>
                <w:i/>
                <w:iCs/>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1BA24464" w14:textId="77777777" w:rsidR="00570808" w:rsidRPr="00570808" w:rsidRDefault="00570808">
            <w:pPr>
              <w:jc w:val="center"/>
              <w:rPr>
                <w:rFonts w:ascii="Times New Roman" w:hAnsi="Times New Roman" w:cs="Times New Roman"/>
                <w:i/>
                <w:iCs/>
                <w:sz w:val="16"/>
                <w:szCs w:val="16"/>
              </w:rPr>
            </w:pPr>
            <w:r w:rsidRPr="00570808">
              <w:rPr>
                <w:rFonts w:ascii="Times New Roman" w:hAnsi="Times New Roman" w:cs="Times New Roman"/>
                <w:i/>
                <w:iCs/>
                <w:sz w:val="16"/>
                <w:szCs w:val="16"/>
              </w:rPr>
              <w:t>08</w:t>
            </w:r>
          </w:p>
        </w:tc>
        <w:tc>
          <w:tcPr>
            <w:tcW w:w="838" w:type="dxa"/>
            <w:gridSpan w:val="2"/>
            <w:tcBorders>
              <w:top w:val="nil"/>
              <w:left w:val="nil"/>
              <w:bottom w:val="single" w:sz="4" w:space="0" w:color="auto"/>
              <w:right w:val="single" w:sz="4" w:space="0" w:color="auto"/>
            </w:tcBorders>
            <w:shd w:val="clear" w:color="auto" w:fill="auto"/>
            <w:vAlign w:val="center"/>
            <w:hideMark/>
          </w:tcPr>
          <w:p w14:paraId="3B2669B9" w14:textId="77777777" w:rsidR="00570808" w:rsidRPr="00570808" w:rsidRDefault="00570808">
            <w:pPr>
              <w:jc w:val="center"/>
              <w:rPr>
                <w:rFonts w:ascii="Times New Roman" w:hAnsi="Times New Roman" w:cs="Times New Roman"/>
                <w:i/>
                <w:iCs/>
                <w:sz w:val="16"/>
                <w:szCs w:val="16"/>
              </w:rPr>
            </w:pPr>
            <w:r w:rsidRPr="00570808">
              <w:rPr>
                <w:rFonts w:ascii="Times New Roman" w:hAnsi="Times New Roman" w:cs="Times New Roman"/>
                <w:i/>
                <w:iCs/>
                <w:sz w:val="16"/>
                <w:szCs w:val="16"/>
              </w:rPr>
              <w:t>01</w:t>
            </w:r>
          </w:p>
        </w:tc>
        <w:tc>
          <w:tcPr>
            <w:tcW w:w="1885" w:type="dxa"/>
            <w:gridSpan w:val="6"/>
            <w:tcBorders>
              <w:top w:val="nil"/>
              <w:left w:val="nil"/>
              <w:bottom w:val="single" w:sz="4" w:space="0" w:color="auto"/>
              <w:right w:val="single" w:sz="4" w:space="0" w:color="auto"/>
            </w:tcBorders>
            <w:shd w:val="clear" w:color="auto" w:fill="auto"/>
            <w:vAlign w:val="center"/>
            <w:hideMark/>
          </w:tcPr>
          <w:p w14:paraId="4BB2BD4A" w14:textId="77777777" w:rsidR="00570808" w:rsidRPr="00570808" w:rsidRDefault="00570808">
            <w:pPr>
              <w:jc w:val="center"/>
              <w:rPr>
                <w:rFonts w:ascii="Times New Roman" w:hAnsi="Times New Roman" w:cs="Times New Roman"/>
                <w:i/>
                <w:iCs/>
                <w:sz w:val="16"/>
                <w:szCs w:val="16"/>
              </w:rPr>
            </w:pPr>
            <w:r w:rsidRPr="00570808">
              <w:rPr>
                <w:rFonts w:ascii="Times New Roman" w:hAnsi="Times New Roman" w:cs="Times New Roman"/>
                <w:i/>
                <w:iCs/>
                <w:sz w:val="16"/>
                <w:szCs w:val="16"/>
              </w:rPr>
              <w:t>06.1.00.71180</w:t>
            </w:r>
          </w:p>
        </w:tc>
        <w:tc>
          <w:tcPr>
            <w:tcW w:w="760" w:type="dxa"/>
            <w:gridSpan w:val="2"/>
            <w:tcBorders>
              <w:top w:val="nil"/>
              <w:left w:val="nil"/>
              <w:bottom w:val="single" w:sz="4" w:space="0" w:color="auto"/>
              <w:right w:val="single" w:sz="4" w:space="0" w:color="auto"/>
            </w:tcBorders>
            <w:shd w:val="clear" w:color="auto" w:fill="auto"/>
            <w:vAlign w:val="center"/>
            <w:hideMark/>
          </w:tcPr>
          <w:p w14:paraId="2314ACFB" w14:textId="77777777" w:rsidR="00570808" w:rsidRPr="00570808" w:rsidRDefault="00570808">
            <w:pPr>
              <w:jc w:val="center"/>
              <w:rPr>
                <w:rFonts w:ascii="Times New Roman" w:hAnsi="Times New Roman" w:cs="Times New Roman"/>
                <w:i/>
                <w:iCs/>
                <w:sz w:val="16"/>
                <w:szCs w:val="16"/>
              </w:rPr>
            </w:pPr>
            <w:r w:rsidRPr="00570808">
              <w:rPr>
                <w:rFonts w:ascii="Times New Roman" w:hAnsi="Times New Roman" w:cs="Times New Roman"/>
                <w:i/>
                <w:iCs/>
                <w:sz w:val="16"/>
                <w:szCs w:val="16"/>
              </w:rPr>
              <w:t>610</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6B3CDEA4" w14:textId="77777777" w:rsidR="00570808" w:rsidRPr="00570808" w:rsidRDefault="00570808">
            <w:pPr>
              <w:jc w:val="right"/>
              <w:rPr>
                <w:rFonts w:ascii="Times New Roman" w:hAnsi="Times New Roman" w:cs="Times New Roman"/>
                <w:i/>
                <w:iCs/>
                <w:sz w:val="16"/>
                <w:szCs w:val="16"/>
              </w:rPr>
            </w:pPr>
            <w:r w:rsidRPr="00570808">
              <w:rPr>
                <w:rFonts w:ascii="Times New Roman" w:hAnsi="Times New Roman" w:cs="Times New Roman"/>
                <w:i/>
                <w:iCs/>
                <w:sz w:val="16"/>
                <w:szCs w:val="16"/>
              </w:rPr>
              <w:t>209,2</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19362208" w14:textId="77777777" w:rsidR="00570808" w:rsidRPr="00570808" w:rsidRDefault="00570808">
            <w:pPr>
              <w:jc w:val="right"/>
              <w:rPr>
                <w:rFonts w:ascii="Times New Roman" w:hAnsi="Times New Roman" w:cs="Times New Roman"/>
                <w:b/>
                <w:bCs/>
                <w:i/>
                <w:iCs/>
                <w:color w:val="000000"/>
                <w:sz w:val="16"/>
                <w:szCs w:val="16"/>
              </w:rPr>
            </w:pPr>
            <w:r w:rsidRPr="00570808">
              <w:rPr>
                <w:rFonts w:ascii="Times New Roman" w:hAnsi="Times New Roman" w:cs="Times New Roman"/>
                <w:b/>
                <w:bCs/>
                <w:i/>
                <w:iCs/>
                <w:color w:val="000000"/>
                <w:sz w:val="16"/>
                <w:szCs w:val="16"/>
              </w:rPr>
              <w:t> </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4CC44879" w14:textId="77777777" w:rsidR="00570808" w:rsidRPr="00570808" w:rsidRDefault="00570808">
            <w:pPr>
              <w:jc w:val="right"/>
              <w:rPr>
                <w:rFonts w:ascii="Times New Roman" w:hAnsi="Times New Roman" w:cs="Times New Roman"/>
                <w:b/>
                <w:bCs/>
                <w:i/>
                <w:iCs/>
                <w:color w:val="000000"/>
                <w:sz w:val="16"/>
                <w:szCs w:val="16"/>
              </w:rPr>
            </w:pPr>
            <w:r w:rsidRPr="00570808">
              <w:rPr>
                <w:rFonts w:ascii="Times New Roman" w:hAnsi="Times New Roman" w:cs="Times New Roman"/>
                <w:b/>
                <w:bCs/>
                <w:i/>
                <w:iCs/>
                <w:color w:val="000000"/>
                <w:sz w:val="16"/>
                <w:szCs w:val="16"/>
              </w:rPr>
              <w:t> </w:t>
            </w:r>
          </w:p>
        </w:tc>
      </w:tr>
      <w:tr w:rsidR="00570808" w14:paraId="73031B97" w14:textId="77777777" w:rsidTr="005E0155">
        <w:trPr>
          <w:gridAfter w:val="16"/>
          <w:wAfter w:w="4953" w:type="dxa"/>
          <w:trHeight w:val="63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8462002" w14:textId="77777777" w:rsidR="00570808" w:rsidRPr="00570808" w:rsidRDefault="00570808">
            <w:pPr>
              <w:jc w:val="both"/>
              <w:rPr>
                <w:rFonts w:ascii="Times New Roman" w:hAnsi="Times New Roman" w:cs="Times New Roman"/>
                <w:b/>
                <w:bCs/>
                <w:i/>
                <w:iCs/>
                <w:color w:val="000000"/>
                <w:sz w:val="16"/>
                <w:szCs w:val="16"/>
              </w:rPr>
            </w:pPr>
            <w:r w:rsidRPr="00570808">
              <w:rPr>
                <w:rFonts w:ascii="Times New Roman" w:hAnsi="Times New Roman" w:cs="Times New Roman"/>
                <w:b/>
                <w:bCs/>
                <w:i/>
                <w:iCs/>
                <w:color w:val="000000"/>
                <w:sz w:val="16"/>
                <w:szCs w:val="16"/>
              </w:rPr>
              <w:t>МЕЖБЮДЖЕТНЫЕ ТРАНСФЕРТЫ ОБЩЕГО ХАРАКТЕРА БЮДЖЕТАМ БЮДЖЕТНОЙ СИСТЕМЫ РОССИЙСКОЙ ФЕДЕРАЦИИ</w:t>
            </w:r>
          </w:p>
        </w:tc>
        <w:tc>
          <w:tcPr>
            <w:tcW w:w="920" w:type="dxa"/>
            <w:gridSpan w:val="2"/>
            <w:tcBorders>
              <w:top w:val="nil"/>
              <w:left w:val="nil"/>
              <w:bottom w:val="single" w:sz="4" w:space="0" w:color="auto"/>
              <w:right w:val="single" w:sz="4" w:space="0" w:color="auto"/>
            </w:tcBorders>
            <w:shd w:val="clear" w:color="auto" w:fill="auto"/>
            <w:vAlign w:val="center"/>
            <w:hideMark/>
          </w:tcPr>
          <w:p w14:paraId="3546E36A" w14:textId="77777777" w:rsidR="00570808" w:rsidRPr="00570808" w:rsidRDefault="00570808">
            <w:pPr>
              <w:jc w:val="center"/>
              <w:rPr>
                <w:rFonts w:ascii="Times New Roman" w:hAnsi="Times New Roman" w:cs="Times New Roman"/>
                <w:b/>
                <w:bCs/>
                <w:i/>
                <w:iCs/>
                <w:color w:val="000000"/>
                <w:sz w:val="16"/>
                <w:szCs w:val="16"/>
              </w:rPr>
            </w:pPr>
            <w:r w:rsidRPr="00570808">
              <w:rPr>
                <w:rFonts w:ascii="Times New Roman" w:hAnsi="Times New Roman" w:cs="Times New Roman"/>
                <w:b/>
                <w:bCs/>
                <w:i/>
                <w:iCs/>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7B8F288E" w14:textId="77777777" w:rsidR="00570808" w:rsidRPr="00570808" w:rsidRDefault="00570808">
            <w:pPr>
              <w:jc w:val="center"/>
              <w:rPr>
                <w:rFonts w:ascii="Times New Roman" w:hAnsi="Times New Roman" w:cs="Times New Roman"/>
                <w:b/>
                <w:bCs/>
                <w:i/>
                <w:iCs/>
                <w:color w:val="000000"/>
                <w:sz w:val="16"/>
                <w:szCs w:val="16"/>
              </w:rPr>
            </w:pPr>
            <w:r w:rsidRPr="00570808">
              <w:rPr>
                <w:rFonts w:ascii="Times New Roman" w:hAnsi="Times New Roman" w:cs="Times New Roman"/>
                <w:b/>
                <w:bCs/>
                <w:i/>
                <w:iCs/>
                <w:color w:val="000000"/>
                <w:sz w:val="16"/>
                <w:szCs w:val="16"/>
              </w:rPr>
              <w:t>14</w:t>
            </w:r>
          </w:p>
        </w:tc>
        <w:tc>
          <w:tcPr>
            <w:tcW w:w="838" w:type="dxa"/>
            <w:gridSpan w:val="2"/>
            <w:tcBorders>
              <w:top w:val="nil"/>
              <w:left w:val="nil"/>
              <w:bottom w:val="single" w:sz="4" w:space="0" w:color="auto"/>
              <w:right w:val="single" w:sz="4" w:space="0" w:color="auto"/>
            </w:tcBorders>
            <w:shd w:val="clear" w:color="auto" w:fill="auto"/>
            <w:vAlign w:val="center"/>
            <w:hideMark/>
          </w:tcPr>
          <w:p w14:paraId="3E13C1A1" w14:textId="77777777" w:rsidR="00570808" w:rsidRPr="00570808" w:rsidRDefault="00570808">
            <w:pPr>
              <w:jc w:val="center"/>
              <w:rPr>
                <w:rFonts w:ascii="Times New Roman" w:hAnsi="Times New Roman" w:cs="Times New Roman"/>
                <w:b/>
                <w:bCs/>
                <w:i/>
                <w:iCs/>
                <w:color w:val="000000"/>
                <w:sz w:val="16"/>
                <w:szCs w:val="16"/>
              </w:rPr>
            </w:pPr>
            <w:r w:rsidRPr="00570808">
              <w:rPr>
                <w:rFonts w:ascii="Times New Roman" w:hAnsi="Times New Roman" w:cs="Times New Roman"/>
                <w:b/>
                <w:bCs/>
                <w:i/>
                <w:iCs/>
                <w:color w:val="000000"/>
                <w:sz w:val="16"/>
                <w:szCs w:val="16"/>
              </w:rPr>
              <w:t>00</w:t>
            </w:r>
          </w:p>
        </w:tc>
        <w:tc>
          <w:tcPr>
            <w:tcW w:w="1885" w:type="dxa"/>
            <w:gridSpan w:val="6"/>
            <w:tcBorders>
              <w:top w:val="nil"/>
              <w:left w:val="nil"/>
              <w:bottom w:val="single" w:sz="4" w:space="0" w:color="auto"/>
              <w:right w:val="single" w:sz="4" w:space="0" w:color="auto"/>
            </w:tcBorders>
            <w:shd w:val="clear" w:color="auto" w:fill="auto"/>
            <w:vAlign w:val="center"/>
            <w:hideMark/>
          </w:tcPr>
          <w:p w14:paraId="16F802A6" w14:textId="77777777" w:rsidR="00570808" w:rsidRPr="00570808" w:rsidRDefault="00570808">
            <w:pPr>
              <w:jc w:val="center"/>
              <w:rPr>
                <w:rFonts w:ascii="Times New Roman" w:hAnsi="Times New Roman" w:cs="Times New Roman"/>
                <w:b/>
                <w:bCs/>
                <w:i/>
                <w:iCs/>
                <w:color w:val="000000"/>
                <w:sz w:val="16"/>
                <w:szCs w:val="16"/>
              </w:rPr>
            </w:pPr>
            <w:r w:rsidRPr="00570808">
              <w:rPr>
                <w:rFonts w:ascii="Times New Roman" w:hAnsi="Times New Roman" w:cs="Times New Roman"/>
                <w:b/>
                <w:bCs/>
                <w:i/>
                <w:iCs/>
                <w:color w:val="000000"/>
                <w:sz w:val="16"/>
                <w:szCs w:val="16"/>
              </w:rPr>
              <w:t> </w:t>
            </w:r>
          </w:p>
        </w:tc>
        <w:tc>
          <w:tcPr>
            <w:tcW w:w="760" w:type="dxa"/>
            <w:gridSpan w:val="2"/>
            <w:tcBorders>
              <w:top w:val="nil"/>
              <w:left w:val="nil"/>
              <w:bottom w:val="single" w:sz="4" w:space="0" w:color="auto"/>
              <w:right w:val="single" w:sz="4" w:space="0" w:color="auto"/>
            </w:tcBorders>
            <w:shd w:val="clear" w:color="auto" w:fill="auto"/>
            <w:vAlign w:val="center"/>
            <w:hideMark/>
          </w:tcPr>
          <w:p w14:paraId="438A66E2" w14:textId="77777777" w:rsidR="00570808" w:rsidRPr="00570808" w:rsidRDefault="00570808">
            <w:pPr>
              <w:jc w:val="center"/>
              <w:rPr>
                <w:rFonts w:ascii="Times New Roman" w:hAnsi="Times New Roman" w:cs="Times New Roman"/>
                <w:b/>
                <w:bCs/>
                <w:i/>
                <w:iCs/>
                <w:color w:val="000000"/>
                <w:sz w:val="16"/>
                <w:szCs w:val="16"/>
              </w:rPr>
            </w:pPr>
            <w:r w:rsidRPr="00570808">
              <w:rPr>
                <w:rFonts w:ascii="Times New Roman" w:hAnsi="Times New Roman" w:cs="Times New Roman"/>
                <w:b/>
                <w:bCs/>
                <w:i/>
                <w:iCs/>
                <w:color w:val="000000"/>
                <w:sz w:val="16"/>
                <w:szCs w:val="16"/>
              </w:rPr>
              <w:t> </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2F99B801" w14:textId="77777777" w:rsidR="00570808" w:rsidRPr="00570808" w:rsidRDefault="00570808">
            <w:pPr>
              <w:jc w:val="right"/>
              <w:rPr>
                <w:rFonts w:ascii="Times New Roman" w:hAnsi="Times New Roman" w:cs="Times New Roman"/>
                <w:b/>
                <w:bCs/>
                <w:i/>
                <w:iCs/>
                <w:color w:val="000000"/>
                <w:sz w:val="16"/>
                <w:szCs w:val="16"/>
              </w:rPr>
            </w:pPr>
            <w:r w:rsidRPr="00570808">
              <w:rPr>
                <w:rFonts w:ascii="Times New Roman" w:hAnsi="Times New Roman" w:cs="Times New Roman"/>
                <w:b/>
                <w:bCs/>
                <w:i/>
                <w:iCs/>
                <w:color w:val="000000"/>
                <w:sz w:val="16"/>
                <w:szCs w:val="16"/>
              </w:rPr>
              <w:t>2,1</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3734D847" w14:textId="77777777" w:rsidR="00570808" w:rsidRPr="00570808" w:rsidRDefault="00570808">
            <w:pPr>
              <w:jc w:val="right"/>
              <w:rPr>
                <w:rFonts w:ascii="Times New Roman" w:hAnsi="Times New Roman" w:cs="Times New Roman"/>
                <w:b/>
                <w:bCs/>
                <w:i/>
                <w:iCs/>
                <w:color w:val="000000"/>
                <w:sz w:val="16"/>
                <w:szCs w:val="16"/>
              </w:rPr>
            </w:pPr>
            <w:r w:rsidRPr="00570808">
              <w:rPr>
                <w:rFonts w:ascii="Times New Roman" w:hAnsi="Times New Roman" w:cs="Times New Roman"/>
                <w:b/>
                <w:bCs/>
                <w:i/>
                <w:iCs/>
                <w:color w:val="000000"/>
                <w:sz w:val="16"/>
                <w:szCs w:val="16"/>
              </w:rPr>
              <w:t> </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0159F470" w14:textId="77777777" w:rsidR="00570808" w:rsidRPr="00570808" w:rsidRDefault="00570808">
            <w:pPr>
              <w:jc w:val="right"/>
              <w:rPr>
                <w:rFonts w:ascii="Times New Roman" w:hAnsi="Times New Roman" w:cs="Times New Roman"/>
                <w:b/>
                <w:bCs/>
                <w:i/>
                <w:iCs/>
                <w:color w:val="000000"/>
                <w:sz w:val="16"/>
                <w:szCs w:val="16"/>
              </w:rPr>
            </w:pPr>
            <w:r w:rsidRPr="00570808">
              <w:rPr>
                <w:rFonts w:ascii="Times New Roman" w:hAnsi="Times New Roman" w:cs="Times New Roman"/>
                <w:b/>
                <w:bCs/>
                <w:i/>
                <w:iCs/>
                <w:color w:val="000000"/>
                <w:sz w:val="16"/>
                <w:szCs w:val="16"/>
              </w:rPr>
              <w:t> </w:t>
            </w:r>
          </w:p>
        </w:tc>
      </w:tr>
      <w:tr w:rsidR="00570808" w14:paraId="7313F5FB" w14:textId="77777777" w:rsidTr="005E0155">
        <w:trPr>
          <w:gridAfter w:val="16"/>
          <w:wAfter w:w="4953" w:type="dxa"/>
          <w:trHeight w:val="66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94664D2" w14:textId="77777777" w:rsidR="00570808" w:rsidRPr="00570808" w:rsidRDefault="00570808">
            <w:pPr>
              <w:jc w:val="both"/>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Прочие межбюджетные трансферты общего характера</w:t>
            </w:r>
          </w:p>
        </w:tc>
        <w:tc>
          <w:tcPr>
            <w:tcW w:w="920" w:type="dxa"/>
            <w:gridSpan w:val="2"/>
            <w:tcBorders>
              <w:top w:val="nil"/>
              <w:left w:val="nil"/>
              <w:bottom w:val="single" w:sz="4" w:space="0" w:color="auto"/>
              <w:right w:val="single" w:sz="4" w:space="0" w:color="auto"/>
            </w:tcBorders>
            <w:shd w:val="clear" w:color="auto" w:fill="auto"/>
            <w:vAlign w:val="center"/>
            <w:hideMark/>
          </w:tcPr>
          <w:p w14:paraId="7C96A021"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398A1C02"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14</w:t>
            </w:r>
          </w:p>
        </w:tc>
        <w:tc>
          <w:tcPr>
            <w:tcW w:w="838" w:type="dxa"/>
            <w:gridSpan w:val="2"/>
            <w:tcBorders>
              <w:top w:val="nil"/>
              <w:left w:val="nil"/>
              <w:bottom w:val="single" w:sz="4" w:space="0" w:color="auto"/>
              <w:right w:val="single" w:sz="4" w:space="0" w:color="auto"/>
            </w:tcBorders>
            <w:shd w:val="clear" w:color="auto" w:fill="auto"/>
            <w:vAlign w:val="center"/>
            <w:hideMark/>
          </w:tcPr>
          <w:p w14:paraId="026142AF"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03</w:t>
            </w:r>
          </w:p>
        </w:tc>
        <w:tc>
          <w:tcPr>
            <w:tcW w:w="1885" w:type="dxa"/>
            <w:gridSpan w:val="6"/>
            <w:tcBorders>
              <w:top w:val="nil"/>
              <w:left w:val="nil"/>
              <w:bottom w:val="single" w:sz="4" w:space="0" w:color="auto"/>
              <w:right w:val="single" w:sz="4" w:space="0" w:color="auto"/>
            </w:tcBorders>
            <w:shd w:val="clear" w:color="auto" w:fill="auto"/>
            <w:vAlign w:val="center"/>
            <w:hideMark/>
          </w:tcPr>
          <w:p w14:paraId="6847F1C3"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w:t>
            </w:r>
          </w:p>
        </w:tc>
        <w:tc>
          <w:tcPr>
            <w:tcW w:w="760" w:type="dxa"/>
            <w:gridSpan w:val="2"/>
            <w:tcBorders>
              <w:top w:val="nil"/>
              <w:left w:val="nil"/>
              <w:bottom w:val="single" w:sz="4" w:space="0" w:color="auto"/>
              <w:right w:val="single" w:sz="4" w:space="0" w:color="auto"/>
            </w:tcBorders>
            <w:shd w:val="clear" w:color="auto" w:fill="auto"/>
            <w:vAlign w:val="center"/>
            <w:hideMark/>
          </w:tcPr>
          <w:p w14:paraId="2B12BCE8"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08E5CC74"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2,1</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72E12C25"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43677583"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w:t>
            </w:r>
          </w:p>
        </w:tc>
      </w:tr>
      <w:tr w:rsidR="00570808" w14:paraId="6082576D" w14:textId="77777777" w:rsidTr="005E0155">
        <w:trPr>
          <w:gridAfter w:val="16"/>
          <w:wAfter w:w="4953" w:type="dxa"/>
          <w:trHeight w:val="2749"/>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FD0A4C1" w14:textId="77777777" w:rsidR="00570808" w:rsidRPr="00570808" w:rsidRDefault="00570808">
            <w:pPr>
              <w:jc w:val="both"/>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xml:space="preserve">Предоставление межбюджетных трансфертов из бюджета </w:t>
            </w:r>
            <w:proofErr w:type="spellStart"/>
            <w:r w:rsidRPr="00570808">
              <w:rPr>
                <w:rFonts w:ascii="Times New Roman" w:hAnsi="Times New Roman" w:cs="Times New Roman"/>
                <w:i/>
                <w:iCs/>
                <w:color w:val="000000"/>
                <w:sz w:val="16"/>
                <w:szCs w:val="16"/>
              </w:rPr>
              <w:t>Митякинского</w:t>
            </w:r>
            <w:proofErr w:type="spellEnd"/>
            <w:r w:rsidRPr="00570808">
              <w:rPr>
                <w:rFonts w:ascii="Times New Roman" w:hAnsi="Times New Roman" w:cs="Times New Roman"/>
                <w:i/>
                <w:iCs/>
                <w:color w:val="000000"/>
                <w:sz w:val="16"/>
                <w:szCs w:val="16"/>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570808">
              <w:rPr>
                <w:rFonts w:ascii="Times New Roman" w:hAnsi="Times New Roman" w:cs="Times New Roman"/>
                <w:i/>
                <w:iCs/>
                <w:color w:val="000000"/>
                <w:sz w:val="16"/>
                <w:szCs w:val="16"/>
              </w:rPr>
              <w:t>Митякинского</w:t>
            </w:r>
            <w:proofErr w:type="spellEnd"/>
            <w:r w:rsidRPr="00570808">
              <w:rPr>
                <w:rFonts w:ascii="Times New Roman" w:hAnsi="Times New Roman" w:cs="Times New Roman"/>
                <w:i/>
                <w:iCs/>
                <w:color w:val="000000"/>
                <w:sz w:val="16"/>
                <w:szCs w:val="16"/>
              </w:rPr>
              <w:t xml:space="preserve"> сельского поселения</w:t>
            </w:r>
          </w:p>
        </w:tc>
        <w:tc>
          <w:tcPr>
            <w:tcW w:w="920" w:type="dxa"/>
            <w:gridSpan w:val="2"/>
            <w:tcBorders>
              <w:top w:val="nil"/>
              <w:left w:val="nil"/>
              <w:bottom w:val="single" w:sz="4" w:space="0" w:color="auto"/>
              <w:right w:val="single" w:sz="4" w:space="0" w:color="auto"/>
            </w:tcBorders>
            <w:shd w:val="clear" w:color="auto" w:fill="auto"/>
            <w:vAlign w:val="center"/>
            <w:hideMark/>
          </w:tcPr>
          <w:p w14:paraId="624D62A4"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4DCE284F"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14</w:t>
            </w:r>
          </w:p>
        </w:tc>
        <w:tc>
          <w:tcPr>
            <w:tcW w:w="838" w:type="dxa"/>
            <w:gridSpan w:val="2"/>
            <w:tcBorders>
              <w:top w:val="nil"/>
              <w:left w:val="nil"/>
              <w:bottom w:val="single" w:sz="4" w:space="0" w:color="auto"/>
              <w:right w:val="single" w:sz="4" w:space="0" w:color="auto"/>
            </w:tcBorders>
            <w:shd w:val="clear" w:color="auto" w:fill="auto"/>
            <w:vAlign w:val="center"/>
            <w:hideMark/>
          </w:tcPr>
          <w:p w14:paraId="78ED4CC4"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03</w:t>
            </w:r>
          </w:p>
        </w:tc>
        <w:tc>
          <w:tcPr>
            <w:tcW w:w="1885" w:type="dxa"/>
            <w:gridSpan w:val="6"/>
            <w:tcBorders>
              <w:top w:val="nil"/>
              <w:left w:val="nil"/>
              <w:bottom w:val="single" w:sz="4" w:space="0" w:color="auto"/>
              <w:right w:val="single" w:sz="4" w:space="0" w:color="auto"/>
            </w:tcBorders>
            <w:shd w:val="clear" w:color="auto" w:fill="auto"/>
            <w:vAlign w:val="center"/>
            <w:hideMark/>
          </w:tcPr>
          <w:p w14:paraId="42A6F4E3"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99.9.00.85010</w:t>
            </w:r>
          </w:p>
        </w:tc>
        <w:tc>
          <w:tcPr>
            <w:tcW w:w="760" w:type="dxa"/>
            <w:gridSpan w:val="2"/>
            <w:tcBorders>
              <w:top w:val="nil"/>
              <w:left w:val="nil"/>
              <w:bottom w:val="single" w:sz="4" w:space="0" w:color="auto"/>
              <w:right w:val="single" w:sz="4" w:space="0" w:color="auto"/>
            </w:tcBorders>
            <w:shd w:val="clear" w:color="auto" w:fill="auto"/>
            <w:vAlign w:val="center"/>
            <w:hideMark/>
          </w:tcPr>
          <w:p w14:paraId="1A0D81B5"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w:t>
            </w:r>
          </w:p>
        </w:tc>
        <w:tc>
          <w:tcPr>
            <w:tcW w:w="1520" w:type="dxa"/>
            <w:gridSpan w:val="3"/>
            <w:tcBorders>
              <w:top w:val="nil"/>
              <w:left w:val="nil"/>
              <w:bottom w:val="single" w:sz="4" w:space="0" w:color="auto"/>
              <w:right w:val="single" w:sz="4" w:space="0" w:color="auto"/>
            </w:tcBorders>
            <w:shd w:val="clear" w:color="auto" w:fill="auto"/>
            <w:noWrap/>
            <w:vAlign w:val="bottom"/>
            <w:hideMark/>
          </w:tcPr>
          <w:p w14:paraId="1335BD0C"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2,1</w:t>
            </w:r>
          </w:p>
        </w:tc>
        <w:tc>
          <w:tcPr>
            <w:tcW w:w="1540" w:type="dxa"/>
            <w:gridSpan w:val="3"/>
            <w:tcBorders>
              <w:top w:val="nil"/>
              <w:left w:val="nil"/>
              <w:bottom w:val="single" w:sz="4" w:space="0" w:color="auto"/>
              <w:right w:val="single" w:sz="4" w:space="0" w:color="auto"/>
            </w:tcBorders>
            <w:shd w:val="clear" w:color="auto" w:fill="auto"/>
            <w:noWrap/>
            <w:vAlign w:val="bottom"/>
            <w:hideMark/>
          </w:tcPr>
          <w:p w14:paraId="0FA222FE"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w:t>
            </w:r>
          </w:p>
        </w:tc>
        <w:tc>
          <w:tcPr>
            <w:tcW w:w="2673" w:type="dxa"/>
            <w:gridSpan w:val="2"/>
            <w:tcBorders>
              <w:top w:val="nil"/>
              <w:left w:val="nil"/>
              <w:bottom w:val="single" w:sz="4" w:space="0" w:color="auto"/>
              <w:right w:val="single" w:sz="4" w:space="0" w:color="auto"/>
            </w:tcBorders>
            <w:shd w:val="clear" w:color="auto" w:fill="auto"/>
            <w:noWrap/>
            <w:vAlign w:val="bottom"/>
            <w:hideMark/>
          </w:tcPr>
          <w:p w14:paraId="5A253580" w14:textId="77777777" w:rsidR="00570808" w:rsidRPr="00570808" w:rsidRDefault="00570808">
            <w:pPr>
              <w:jc w:val="right"/>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w:t>
            </w:r>
          </w:p>
        </w:tc>
      </w:tr>
      <w:tr w:rsidR="00570808" w14:paraId="730D350F" w14:textId="77777777" w:rsidTr="005E0155">
        <w:trPr>
          <w:gridAfter w:val="16"/>
          <w:wAfter w:w="4953" w:type="dxa"/>
          <w:trHeight w:val="2472"/>
        </w:trPr>
        <w:tc>
          <w:tcPr>
            <w:tcW w:w="4540" w:type="dxa"/>
            <w:tcBorders>
              <w:top w:val="nil"/>
              <w:left w:val="single" w:sz="4" w:space="0" w:color="auto"/>
              <w:bottom w:val="single" w:sz="4" w:space="0" w:color="auto"/>
              <w:right w:val="single" w:sz="4" w:space="0" w:color="auto"/>
            </w:tcBorders>
            <w:shd w:val="clear" w:color="auto" w:fill="auto"/>
            <w:vAlign w:val="bottom"/>
            <w:hideMark/>
          </w:tcPr>
          <w:p w14:paraId="0360C7F8" w14:textId="77777777" w:rsidR="00570808" w:rsidRPr="00570808" w:rsidRDefault="00570808">
            <w:pP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xml:space="preserve">Предоставление межбюджетных трансфертов из бюджета </w:t>
            </w:r>
            <w:proofErr w:type="spellStart"/>
            <w:r w:rsidRPr="00570808">
              <w:rPr>
                <w:rFonts w:ascii="Times New Roman" w:hAnsi="Times New Roman" w:cs="Times New Roman"/>
                <w:i/>
                <w:iCs/>
                <w:color w:val="000000"/>
                <w:sz w:val="16"/>
                <w:szCs w:val="16"/>
              </w:rPr>
              <w:t>Митякинского</w:t>
            </w:r>
            <w:proofErr w:type="spellEnd"/>
            <w:r w:rsidRPr="00570808">
              <w:rPr>
                <w:rFonts w:ascii="Times New Roman" w:hAnsi="Times New Roman" w:cs="Times New Roman"/>
                <w:i/>
                <w:iCs/>
                <w:color w:val="000000"/>
                <w:sz w:val="16"/>
                <w:szCs w:val="16"/>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570808">
              <w:rPr>
                <w:rFonts w:ascii="Times New Roman" w:hAnsi="Times New Roman" w:cs="Times New Roman"/>
                <w:i/>
                <w:iCs/>
                <w:color w:val="000000"/>
                <w:sz w:val="16"/>
                <w:szCs w:val="16"/>
              </w:rPr>
              <w:t>Митякинского</w:t>
            </w:r>
            <w:proofErr w:type="spellEnd"/>
            <w:r w:rsidRPr="00570808">
              <w:rPr>
                <w:rFonts w:ascii="Times New Roman" w:hAnsi="Times New Roman" w:cs="Times New Roman"/>
                <w:i/>
                <w:iCs/>
                <w:color w:val="000000"/>
                <w:sz w:val="16"/>
                <w:szCs w:val="16"/>
              </w:rPr>
              <w:t xml:space="preserve"> сельского поселения (Иные межбюджетные трансферты)</w:t>
            </w:r>
          </w:p>
        </w:tc>
        <w:tc>
          <w:tcPr>
            <w:tcW w:w="920" w:type="dxa"/>
            <w:gridSpan w:val="2"/>
            <w:tcBorders>
              <w:top w:val="nil"/>
              <w:left w:val="nil"/>
              <w:bottom w:val="single" w:sz="4" w:space="0" w:color="auto"/>
              <w:right w:val="single" w:sz="4" w:space="0" w:color="auto"/>
            </w:tcBorders>
            <w:shd w:val="clear" w:color="auto" w:fill="auto"/>
            <w:vAlign w:val="center"/>
            <w:hideMark/>
          </w:tcPr>
          <w:p w14:paraId="32E420A1"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951</w:t>
            </w:r>
          </w:p>
        </w:tc>
        <w:tc>
          <w:tcPr>
            <w:tcW w:w="775" w:type="dxa"/>
            <w:gridSpan w:val="3"/>
            <w:tcBorders>
              <w:top w:val="nil"/>
              <w:left w:val="nil"/>
              <w:bottom w:val="single" w:sz="4" w:space="0" w:color="auto"/>
              <w:right w:val="single" w:sz="4" w:space="0" w:color="auto"/>
            </w:tcBorders>
            <w:shd w:val="clear" w:color="auto" w:fill="auto"/>
            <w:vAlign w:val="center"/>
            <w:hideMark/>
          </w:tcPr>
          <w:p w14:paraId="74C4886B"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14</w:t>
            </w:r>
          </w:p>
        </w:tc>
        <w:tc>
          <w:tcPr>
            <w:tcW w:w="838" w:type="dxa"/>
            <w:gridSpan w:val="2"/>
            <w:tcBorders>
              <w:top w:val="nil"/>
              <w:left w:val="nil"/>
              <w:bottom w:val="single" w:sz="4" w:space="0" w:color="auto"/>
              <w:right w:val="single" w:sz="4" w:space="0" w:color="auto"/>
            </w:tcBorders>
            <w:shd w:val="clear" w:color="auto" w:fill="auto"/>
            <w:vAlign w:val="center"/>
            <w:hideMark/>
          </w:tcPr>
          <w:p w14:paraId="32B25919"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03</w:t>
            </w:r>
          </w:p>
        </w:tc>
        <w:tc>
          <w:tcPr>
            <w:tcW w:w="1885" w:type="dxa"/>
            <w:gridSpan w:val="6"/>
            <w:tcBorders>
              <w:top w:val="nil"/>
              <w:left w:val="nil"/>
              <w:bottom w:val="single" w:sz="4" w:space="0" w:color="auto"/>
              <w:right w:val="single" w:sz="4" w:space="0" w:color="auto"/>
            </w:tcBorders>
            <w:shd w:val="clear" w:color="auto" w:fill="auto"/>
            <w:vAlign w:val="center"/>
            <w:hideMark/>
          </w:tcPr>
          <w:p w14:paraId="7F10E108"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99.9.00.85010</w:t>
            </w:r>
          </w:p>
        </w:tc>
        <w:tc>
          <w:tcPr>
            <w:tcW w:w="760" w:type="dxa"/>
            <w:gridSpan w:val="2"/>
            <w:tcBorders>
              <w:top w:val="nil"/>
              <w:left w:val="nil"/>
              <w:bottom w:val="single" w:sz="4" w:space="0" w:color="auto"/>
              <w:right w:val="single" w:sz="4" w:space="0" w:color="auto"/>
            </w:tcBorders>
            <w:shd w:val="clear" w:color="auto" w:fill="auto"/>
            <w:vAlign w:val="center"/>
            <w:hideMark/>
          </w:tcPr>
          <w:p w14:paraId="4595DEA6"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540</w:t>
            </w:r>
          </w:p>
        </w:tc>
        <w:tc>
          <w:tcPr>
            <w:tcW w:w="1520" w:type="dxa"/>
            <w:gridSpan w:val="3"/>
            <w:tcBorders>
              <w:top w:val="nil"/>
              <w:left w:val="nil"/>
              <w:bottom w:val="single" w:sz="4" w:space="0" w:color="auto"/>
              <w:right w:val="single" w:sz="4" w:space="0" w:color="auto"/>
            </w:tcBorders>
            <w:shd w:val="clear" w:color="auto" w:fill="auto"/>
            <w:vAlign w:val="center"/>
            <w:hideMark/>
          </w:tcPr>
          <w:p w14:paraId="218B7221"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2,1</w:t>
            </w:r>
          </w:p>
        </w:tc>
        <w:tc>
          <w:tcPr>
            <w:tcW w:w="1540" w:type="dxa"/>
            <w:gridSpan w:val="3"/>
            <w:tcBorders>
              <w:top w:val="nil"/>
              <w:left w:val="nil"/>
              <w:bottom w:val="single" w:sz="4" w:space="0" w:color="auto"/>
              <w:right w:val="single" w:sz="4" w:space="0" w:color="auto"/>
            </w:tcBorders>
            <w:shd w:val="clear" w:color="auto" w:fill="auto"/>
            <w:vAlign w:val="center"/>
            <w:hideMark/>
          </w:tcPr>
          <w:p w14:paraId="7DA61E12"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w:t>
            </w:r>
          </w:p>
        </w:tc>
        <w:tc>
          <w:tcPr>
            <w:tcW w:w="2673" w:type="dxa"/>
            <w:gridSpan w:val="2"/>
            <w:tcBorders>
              <w:top w:val="nil"/>
              <w:left w:val="nil"/>
              <w:bottom w:val="single" w:sz="4" w:space="0" w:color="auto"/>
              <w:right w:val="single" w:sz="4" w:space="0" w:color="auto"/>
            </w:tcBorders>
            <w:shd w:val="clear" w:color="auto" w:fill="auto"/>
            <w:vAlign w:val="center"/>
            <w:hideMark/>
          </w:tcPr>
          <w:p w14:paraId="68DCA0AE" w14:textId="77777777" w:rsidR="00570808" w:rsidRPr="00570808" w:rsidRDefault="00570808">
            <w:pPr>
              <w:jc w:val="center"/>
              <w:rPr>
                <w:rFonts w:ascii="Times New Roman" w:hAnsi="Times New Roman" w:cs="Times New Roman"/>
                <w:i/>
                <w:iCs/>
                <w:color w:val="000000"/>
                <w:sz w:val="16"/>
                <w:szCs w:val="16"/>
              </w:rPr>
            </w:pPr>
            <w:r w:rsidRPr="00570808">
              <w:rPr>
                <w:rFonts w:ascii="Times New Roman" w:hAnsi="Times New Roman" w:cs="Times New Roman"/>
                <w:i/>
                <w:iCs/>
                <w:color w:val="000000"/>
                <w:sz w:val="16"/>
                <w:szCs w:val="16"/>
              </w:rPr>
              <w:t> </w:t>
            </w:r>
          </w:p>
        </w:tc>
      </w:tr>
      <w:tr w:rsidR="00570808" w14:paraId="34B8D3B3" w14:textId="77777777" w:rsidTr="005E0155">
        <w:trPr>
          <w:gridAfter w:val="16"/>
          <w:wAfter w:w="4953" w:type="dxa"/>
          <w:trHeight w:val="203"/>
        </w:trPr>
        <w:tc>
          <w:tcPr>
            <w:tcW w:w="4540" w:type="dxa"/>
            <w:tcBorders>
              <w:top w:val="nil"/>
              <w:left w:val="nil"/>
              <w:bottom w:val="nil"/>
              <w:right w:val="nil"/>
            </w:tcBorders>
            <w:shd w:val="clear" w:color="auto" w:fill="auto"/>
            <w:noWrap/>
            <w:vAlign w:val="bottom"/>
            <w:hideMark/>
          </w:tcPr>
          <w:p w14:paraId="5CB97855" w14:textId="77777777" w:rsidR="00570808" w:rsidRPr="00570808" w:rsidRDefault="00570808">
            <w:pPr>
              <w:jc w:val="center"/>
              <w:rPr>
                <w:rFonts w:ascii="Times New Roman" w:hAnsi="Times New Roman" w:cs="Times New Roman"/>
                <w:i/>
                <w:iCs/>
                <w:color w:val="000000"/>
                <w:sz w:val="16"/>
                <w:szCs w:val="16"/>
              </w:rPr>
            </w:pPr>
          </w:p>
        </w:tc>
        <w:tc>
          <w:tcPr>
            <w:tcW w:w="920" w:type="dxa"/>
            <w:gridSpan w:val="2"/>
            <w:tcBorders>
              <w:top w:val="nil"/>
              <w:left w:val="nil"/>
              <w:bottom w:val="nil"/>
              <w:right w:val="nil"/>
            </w:tcBorders>
            <w:shd w:val="clear" w:color="auto" w:fill="auto"/>
            <w:noWrap/>
            <w:vAlign w:val="bottom"/>
            <w:hideMark/>
          </w:tcPr>
          <w:p w14:paraId="524A46B2" w14:textId="77777777" w:rsidR="00570808" w:rsidRPr="00570808" w:rsidRDefault="00570808">
            <w:pPr>
              <w:rPr>
                <w:rFonts w:ascii="Times New Roman" w:hAnsi="Times New Roman" w:cs="Times New Roman"/>
                <w:sz w:val="16"/>
                <w:szCs w:val="16"/>
              </w:rPr>
            </w:pPr>
          </w:p>
        </w:tc>
        <w:tc>
          <w:tcPr>
            <w:tcW w:w="775" w:type="dxa"/>
            <w:gridSpan w:val="3"/>
            <w:tcBorders>
              <w:top w:val="nil"/>
              <w:left w:val="nil"/>
              <w:bottom w:val="nil"/>
              <w:right w:val="nil"/>
            </w:tcBorders>
            <w:shd w:val="clear" w:color="auto" w:fill="auto"/>
            <w:noWrap/>
            <w:vAlign w:val="bottom"/>
            <w:hideMark/>
          </w:tcPr>
          <w:p w14:paraId="0686F123" w14:textId="77777777" w:rsidR="00570808" w:rsidRPr="00570808" w:rsidRDefault="00570808">
            <w:pPr>
              <w:rPr>
                <w:rFonts w:ascii="Times New Roman" w:hAnsi="Times New Roman" w:cs="Times New Roman"/>
                <w:sz w:val="16"/>
                <w:szCs w:val="16"/>
              </w:rPr>
            </w:pPr>
          </w:p>
        </w:tc>
        <w:tc>
          <w:tcPr>
            <w:tcW w:w="838" w:type="dxa"/>
            <w:gridSpan w:val="2"/>
            <w:tcBorders>
              <w:top w:val="nil"/>
              <w:left w:val="nil"/>
              <w:bottom w:val="nil"/>
              <w:right w:val="nil"/>
            </w:tcBorders>
            <w:shd w:val="clear" w:color="auto" w:fill="auto"/>
            <w:noWrap/>
            <w:vAlign w:val="bottom"/>
            <w:hideMark/>
          </w:tcPr>
          <w:p w14:paraId="01DD705C" w14:textId="77777777" w:rsidR="00570808" w:rsidRPr="00570808" w:rsidRDefault="00570808">
            <w:pPr>
              <w:rPr>
                <w:rFonts w:ascii="Times New Roman" w:hAnsi="Times New Roman" w:cs="Times New Roman"/>
                <w:sz w:val="16"/>
                <w:szCs w:val="16"/>
              </w:rPr>
            </w:pPr>
          </w:p>
        </w:tc>
        <w:tc>
          <w:tcPr>
            <w:tcW w:w="1885" w:type="dxa"/>
            <w:gridSpan w:val="6"/>
            <w:tcBorders>
              <w:top w:val="nil"/>
              <w:left w:val="nil"/>
              <w:bottom w:val="nil"/>
              <w:right w:val="nil"/>
            </w:tcBorders>
            <w:shd w:val="clear" w:color="auto" w:fill="auto"/>
            <w:noWrap/>
            <w:vAlign w:val="bottom"/>
            <w:hideMark/>
          </w:tcPr>
          <w:p w14:paraId="272C2615" w14:textId="77777777" w:rsidR="00570808" w:rsidRPr="00570808" w:rsidRDefault="00570808">
            <w:pPr>
              <w:rPr>
                <w:rFonts w:ascii="Times New Roman" w:hAnsi="Times New Roman" w:cs="Times New Roman"/>
                <w:sz w:val="16"/>
                <w:szCs w:val="16"/>
              </w:rPr>
            </w:pPr>
          </w:p>
        </w:tc>
        <w:tc>
          <w:tcPr>
            <w:tcW w:w="760" w:type="dxa"/>
            <w:gridSpan w:val="2"/>
            <w:tcBorders>
              <w:top w:val="nil"/>
              <w:left w:val="nil"/>
              <w:bottom w:val="nil"/>
              <w:right w:val="nil"/>
            </w:tcBorders>
            <w:shd w:val="clear" w:color="auto" w:fill="auto"/>
            <w:noWrap/>
            <w:vAlign w:val="bottom"/>
            <w:hideMark/>
          </w:tcPr>
          <w:p w14:paraId="63BDB0FF" w14:textId="77777777" w:rsidR="00570808" w:rsidRPr="00570808" w:rsidRDefault="00570808">
            <w:pPr>
              <w:rPr>
                <w:rFonts w:ascii="Times New Roman" w:hAnsi="Times New Roman" w:cs="Times New Roman"/>
                <w:sz w:val="16"/>
                <w:szCs w:val="16"/>
              </w:rPr>
            </w:pPr>
          </w:p>
        </w:tc>
        <w:tc>
          <w:tcPr>
            <w:tcW w:w="1520" w:type="dxa"/>
            <w:gridSpan w:val="3"/>
            <w:tcBorders>
              <w:top w:val="nil"/>
              <w:left w:val="nil"/>
              <w:bottom w:val="nil"/>
              <w:right w:val="nil"/>
            </w:tcBorders>
            <w:shd w:val="clear" w:color="auto" w:fill="auto"/>
            <w:noWrap/>
            <w:vAlign w:val="bottom"/>
            <w:hideMark/>
          </w:tcPr>
          <w:p w14:paraId="7F3C0E69" w14:textId="77777777" w:rsidR="00570808" w:rsidRPr="00570808" w:rsidRDefault="00570808">
            <w:pPr>
              <w:rPr>
                <w:rFonts w:ascii="Times New Roman" w:hAnsi="Times New Roman" w:cs="Times New Roman"/>
                <w:sz w:val="16"/>
                <w:szCs w:val="16"/>
              </w:rPr>
            </w:pPr>
          </w:p>
        </w:tc>
        <w:tc>
          <w:tcPr>
            <w:tcW w:w="1540" w:type="dxa"/>
            <w:gridSpan w:val="3"/>
            <w:tcBorders>
              <w:top w:val="nil"/>
              <w:left w:val="nil"/>
              <w:bottom w:val="nil"/>
              <w:right w:val="nil"/>
            </w:tcBorders>
            <w:shd w:val="clear" w:color="auto" w:fill="auto"/>
            <w:noWrap/>
            <w:vAlign w:val="bottom"/>
            <w:hideMark/>
          </w:tcPr>
          <w:p w14:paraId="3E01C1F0" w14:textId="77777777" w:rsidR="00570808" w:rsidRPr="00570808" w:rsidRDefault="00570808">
            <w:pPr>
              <w:rPr>
                <w:rFonts w:ascii="Times New Roman" w:hAnsi="Times New Roman" w:cs="Times New Roman"/>
                <w:sz w:val="16"/>
                <w:szCs w:val="16"/>
              </w:rPr>
            </w:pPr>
          </w:p>
        </w:tc>
        <w:tc>
          <w:tcPr>
            <w:tcW w:w="2673" w:type="dxa"/>
            <w:gridSpan w:val="2"/>
            <w:tcBorders>
              <w:top w:val="nil"/>
              <w:left w:val="nil"/>
              <w:bottom w:val="nil"/>
              <w:right w:val="nil"/>
            </w:tcBorders>
            <w:shd w:val="clear" w:color="auto" w:fill="auto"/>
            <w:noWrap/>
            <w:vAlign w:val="bottom"/>
            <w:hideMark/>
          </w:tcPr>
          <w:p w14:paraId="6479EE53" w14:textId="77777777" w:rsidR="00570808" w:rsidRPr="00570808" w:rsidRDefault="00570808">
            <w:pPr>
              <w:rPr>
                <w:rFonts w:ascii="Times New Roman" w:hAnsi="Times New Roman" w:cs="Times New Roman"/>
                <w:sz w:val="16"/>
                <w:szCs w:val="16"/>
              </w:rPr>
            </w:pPr>
          </w:p>
        </w:tc>
      </w:tr>
      <w:tr w:rsidR="00570808" w14:paraId="313E5460" w14:textId="77777777" w:rsidTr="005E0155">
        <w:trPr>
          <w:gridAfter w:val="16"/>
          <w:wAfter w:w="4953" w:type="dxa"/>
          <w:trHeight w:val="203"/>
        </w:trPr>
        <w:tc>
          <w:tcPr>
            <w:tcW w:w="4540" w:type="dxa"/>
            <w:tcBorders>
              <w:top w:val="nil"/>
              <w:left w:val="nil"/>
              <w:bottom w:val="nil"/>
              <w:right w:val="nil"/>
            </w:tcBorders>
            <w:shd w:val="clear" w:color="auto" w:fill="auto"/>
            <w:noWrap/>
            <w:vAlign w:val="bottom"/>
            <w:hideMark/>
          </w:tcPr>
          <w:p w14:paraId="319E42EF" w14:textId="77777777" w:rsidR="00570808" w:rsidRPr="00570808" w:rsidRDefault="00570808">
            <w:pPr>
              <w:rPr>
                <w:rFonts w:ascii="Times New Roman" w:hAnsi="Times New Roman" w:cs="Times New Roman"/>
                <w:sz w:val="16"/>
                <w:szCs w:val="16"/>
              </w:rPr>
            </w:pPr>
          </w:p>
        </w:tc>
        <w:tc>
          <w:tcPr>
            <w:tcW w:w="920" w:type="dxa"/>
            <w:gridSpan w:val="2"/>
            <w:tcBorders>
              <w:top w:val="nil"/>
              <w:left w:val="nil"/>
              <w:bottom w:val="nil"/>
              <w:right w:val="nil"/>
            </w:tcBorders>
            <w:shd w:val="clear" w:color="auto" w:fill="auto"/>
            <w:noWrap/>
            <w:vAlign w:val="bottom"/>
            <w:hideMark/>
          </w:tcPr>
          <w:p w14:paraId="1F7A9A8D" w14:textId="77777777" w:rsidR="00570808" w:rsidRPr="00570808" w:rsidRDefault="00570808">
            <w:pPr>
              <w:rPr>
                <w:rFonts w:ascii="Times New Roman" w:hAnsi="Times New Roman" w:cs="Times New Roman"/>
                <w:sz w:val="16"/>
                <w:szCs w:val="16"/>
              </w:rPr>
            </w:pPr>
          </w:p>
        </w:tc>
        <w:tc>
          <w:tcPr>
            <w:tcW w:w="775" w:type="dxa"/>
            <w:gridSpan w:val="3"/>
            <w:tcBorders>
              <w:top w:val="nil"/>
              <w:left w:val="nil"/>
              <w:bottom w:val="nil"/>
              <w:right w:val="nil"/>
            </w:tcBorders>
            <w:shd w:val="clear" w:color="auto" w:fill="auto"/>
            <w:noWrap/>
            <w:vAlign w:val="bottom"/>
            <w:hideMark/>
          </w:tcPr>
          <w:p w14:paraId="3D87D0E4" w14:textId="77777777" w:rsidR="00570808" w:rsidRPr="00570808" w:rsidRDefault="00570808">
            <w:pPr>
              <w:rPr>
                <w:rFonts w:ascii="Times New Roman" w:hAnsi="Times New Roman" w:cs="Times New Roman"/>
                <w:sz w:val="16"/>
                <w:szCs w:val="16"/>
              </w:rPr>
            </w:pPr>
          </w:p>
        </w:tc>
        <w:tc>
          <w:tcPr>
            <w:tcW w:w="838" w:type="dxa"/>
            <w:gridSpan w:val="2"/>
            <w:tcBorders>
              <w:top w:val="nil"/>
              <w:left w:val="nil"/>
              <w:bottom w:val="nil"/>
              <w:right w:val="nil"/>
            </w:tcBorders>
            <w:shd w:val="clear" w:color="auto" w:fill="auto"/>
            <w:noWrap/>
            <w:vAlign w:val="bottom"/>
            <w:hideMark/>
          </w:tcPr>
          <w:p w14:paraId="1E65811D" w14:textId="77777777" w:rsidR="00570808" w:rsidRPr="00570808" w:rsidRDefault="00570808">
            <w:pPr>
              <w:rPr>
                <w:rFonts w:ascii="Times New Roman" w:hAnsi="Times New Roman" w:cs="Times New Roman"/>
                <w:sz w:val="16"/>
                <w:szCs w:val="16"/>
              </w:rPr>
            </w:pPr>
          </w:p>
        </w:tc>
        <w:tc>
          <w:tcPr>
            <w:tcW w:w="1885" w:type="dxa"/>
            <w:gridSpan w:val="6"/>
            <w:tcBorders>
              <w:top w:val="nil"/>
              <w:left w:val="nil"/>
              <w:bottom w:val="nil"/>
              <w:right w:val="nil"/>
            </w:tcBorders>
            <w:shd w:val="clear" w:color="auto" w:fill="auto"/>
            <w:noWrap/>
            <w:vAlign w:val="bottom"/>
            <w:hideMark/>
          </w:tcPr>
          <w:p w14:paraId="3716F78C" w14:textId="77777777" w:rsidR="00570808" w:rsidRPr="00570808" w:rsidRDefault="00570808">
            <w:pPr>
              <w:rPr>
                <w:rFonts w:ascii="Times New Roman" w:hAnsi="Times New Roman" w:cs="Times New Roman"/>
                <w:sz w:val="16"/>
                <w:szCs w:val="16"/>
              </w:rPr>
            </w:pPr>
          </w:p>
        </w:tc>
        <w:tc>
          <w:tcPr>
            <w:tcW w:w="760" w:type="dxa"/>
            <w:gridSpan w:val="2"/>
            <w:tcBorders>
              <w:top w:val="nil"/>
              <w:left w:val="nil"/>
              <w:bottom w:val="nil"/>
              <w:right w:val="nil"/>
            </w:tcBorders>
            <w:shd w:val="clear" w:color="auto" w:fill="auto"/>
            <w:noWrap/>
            <w:vAlign w:val="bottom"/>
            <w:hideMark/>
          </w:tcPr>
          <w:p w14:paraId="072390AD" w14:textId="77777777" w:rsidR="00570808" w:rsidRPr="00570808" w:rsidRDefault="00570808">
            <w:pPr>
              <w:rPr>
                <w:rFonts w:ascii="Times New Roman" w:hAnsi="Times New Roman" w:cs="Times New Roman"/>
                <w:sz w:val="16"/>
                <w:szCs w:val="16"/>
              </w:rPr>
            </w:pPr>
          </w:p>
        </w:tc>
        <w:tc>
          <w:tcPr>
            <w:tcW w:w="1520" w:type="dxa"/>
            <w:gridSpan w:val="3"/>
            <w:tcBorders>
              <w:top w:val="nil"/>
              <w:left w:val="nil"/>
              <w:bottom w:val="nil"/>
              <w:right w:val="nil"/>
            </w:tcBorders>
            <w:shd w:val="clear" w:color="auto" w:fill="auto"/>
            <w:noWrap/>
            <w:vAlign w:val="bottom"/>
            <w:hideMark/>
          </w:tcPr>
          <w:p w14:paraId="7A71F604" w14:textId="77777777" w:rsidR="00570808" w:rsidRPr="00570808" w:rsidRDefault="00570808">
            <w:pPr>
              <w:rPr>
                <w:rFonts w:ascii="Times New Roman" w:hAnsi="Times New Roman" w:cs="Times New Roman"/>
                <w:sz w:val="16"/>
                <w:szCs w:val="16"/>
              </w:rPr>
            </w:pPr>
          </w:p>
        </w:tc>
        <w:tc>
          <w:tcPr>
            <w:tcW w:w="1540" w:type="dxa"/>
            <w:gridSpan w:val="3"/>
            <w:tcBorders>
              <w:top w:val="nil"/>
              <w:left w:val="nil"/>
              <w:bottom w:val="nil"/>
              <w:right w:val="nil"/>
            </w:tcBorders>
            <w:shd w:val="clear" w:color="auto" w:fill="auto"/>
            <w:noWrap/>
            <w:vAlign w:val="bottom"/>
            <w:hideMark/>
          </w:tcPr>
          <w:p w14:paraId="00F7E800" w14:textId="77777777" w:rsidR="00570808" w:rsidRPr="00570808" w:rsidRDefault="00570808">
            <w:pPr>
              <w:rPr>
                <w:rFonts w:ascii="Times New Roman" w:hAnsi="Times New Roman" w:cs="Times New Roman"/>
                <w:sz w:val="16"/>
                <w:szCs w:val="16"/>
              </w:rPr>
            </w:pPr>
          </w:p>
        </w:tc>
        <w:tc>
          <w:tcPr>
            <w:tcW w:w="2673" w:type="dxa"/>
            <w:gridSpan w:val="2"/>
            <w:tcBorders>
              <w:top w:val="nil"/>
              <w:left w:val="nil"/>
              <w:bottom w:val="nil"/>
              <w:right w:val="nil"/>
            </w:tcBorders>
            <w:shd w:val="clear" w:color="auto" w:fill="auto"/>
            <w:noWrap/>
            <w:vAlign w:val="bottom"/>
            <w:hideMark/>
          </w:tcPr>
          <w:p w14:paraId="418BF4E2" w14:textId="77777777" w:rsidR="00570808" w:rsidRPr="00570808" w:rsidRDefault="00570808">
            <w:pPr>
              <w:rPr>
                <w:rFonts w:ascii="Times New Roman" w:hAnsi="Times New Roman" w:cs="Times New Roman"/>
                <w:sz w:val="16"/>
                <w:szCs w:val="16"/>
              </w:rPr>
            </w:pPr>
          </w:p>
        </w:tc>
      </w:tr>
      <w:tr w:rsidR="00570808" w14:paraId="15AFDACE" w14:textId="77777777" w:rsidTr="005E0155">
        <w:trPr>
          <w:gridAfter w:val="16"/>
          <w:wAfter w:w="4953" w:type="dxa"/>
          <w:trHeight w:val="203"/>
        </w:trPr>
        <w:tc>
          <w:tcPr>
            <w:tcW w:w="4540" w:type="dxa"/>
            <w:tcBorders>
              <w:top w:val="nil"/>
              <w:left w:val="nil"/>
              <w:bottom w:val="nil"/>
              <w:right w:val="nil"/>
            </w:tcBorders>
            <w:shd w:val="clear" w:color="auto" w:fill="auto"/>
            <w:noWrap/>
            <w:vAlign w:val="bottom"/>
            <w:hideMark/>
          </w:tcPr>
          <w:p w14:paraId="3F37B6C0" w14:textId="77777777" w:rsidR="00570808" w:rsidRPr="00570808" w:rsidRDefault="00570808">
            <w:pPr>
              <w:rPr>
                <w:rFonts w:ascii="Times New Roman" w:hAnsi="Times New Roman" w:cs="Times New Roman"/>
                <w:sz w:val="16"/>
                <w:szCs w:val="16"/>
              </w:rPr>
            </w:pPr>
          </w:p>
        </w:tc>
        <w:tc>
          <w:tcPr>
            <w:tcW w:w="920" w:type="dxa"/>
            <w:gridSpan w:val="2"/>
            <w:tcBorders>
              <w:top w:val="nil"/>
              <w:left w:val="nil"/>
              <w:bottom w:val="nil"/>
              <w:right w:val="nil"/>
            </w:tcBorders>
            <w:shd w:val="clear" w:color="auto" w:fill="auto"/>
            <w:noWrap/>
            <w:vAlign w:val="bottom"/>
            <w:hideMark/>
          </w:tcPr>
          <w:p w14:paraId="576AAF5A" w14:textId="77777777" w:rsidR="00570808" w:rsidRPr="00570808" w:rsidRDefault="00570808">
            <w:pPr>
              <w:rPr>
                <w:rFonts w:ascii="Times New Roman" w:hAnsi="Times New Roman" w:cs="Times New Roman"/>
                <w:sz w:val="16"/>
                <w:szCs w:val="16"/>
              </w:rPr>
            </w:pPr>
          </w:p>
        </w:tc>
        <w:tc>
          <w:tcPr>
            <w:tcW w:w="775" w:type="dxa"/>
            <w:gridSpan w:val="3"/>
            <w:tcBorders>
              <w:top w:val="nil"/>
              <w:left w:val="nil"/>
              <w:bottom w:val="nil"/>
              <w:right w:val="nil"/>
            </w:tcBorders>
            <w:shd w:val="clear" w:color="auto" w:fill="auto"/>
            <w:noWrap/>
            <w:vAlign w:val="bottom"/>
            <w:hideMark/>
          </w:tcPr>
          <w:p w14:paraId="32D5F41A" w14:textId="77777777" w:rsidR="00570808" w:rsidRPr="00570808" w:rsidRDefault="00570808">
            <w:pPr>
              <w:rPr>
                <w:rFonts w:ascii="Times New Roman" w:hAnsi="Times New Roman" w:cs="Times New Roman"/>
                <w:sz w:val="16"/>
                <w:szCs w:val="16"/>
              </w:rPr>
            </w:pPr>
          </w:p>
        </w:tc>
        <w:tc>
          <w:tcPr>
            <w:tcW w:w="838" w:type="dxa"/>
            <w:gridSpan w:val="2"/>
            <w:tcBorders>
              <w:top w:val="nil"/>
              <w:left w:val="nil"/>
              <w:bottom w:val="nil"/>
              <w:right w:val="nil"/>
            </w:tcBorders>
            <w:shd w:val="clear" w:color="auto" w:fill="auto"/>
            <w:noWrap/>
            <w:vAlign w:val="bottom"/>
            <w:hideMark/>
          </w:tcPr>
          <w:p w14:paraId="55024C35" w14:textId="77777777" w:rsidR="00570808" w:rsidRPr="00570808" w:rsidRDefault="00570808">
            <w:pPr>
              <w:rPr>
                <w:rFonts w:ascii="Times New Roman" w:hAnsi="Times New Roman" w:cs="Times New Roman"/>
                <w:sz w:val="16"/>
                <w:szCs w:val="16"/>
              </w:rPr>
            </w:pPr>
          </w:p>
        </w:tc>
        <w:tc>
          <w:tcPr>
            <w:tcW w:w="1885" w:type="dxa"/>
            <w:gridSpan w:val="6"/>
            <w:tcBorders>
              <w:top w:val="nil"/>
              <w:left w:val="nil"/>
              <w:bottom w:val="nil"/>
              <w:right w:val="nil"/>
            </w:tcBorders>
            <w:shd w:val="clear" w:color="auto" w:fill="auto"/>
            <w:noWrap/>
            <w:vAlign w:val="bottom"/>
            <w:hideMark/>
          </w:tcPr>
          <w:p w14:paraId="54326106" w14:textId="77777777" w:rsidR="00570808" w:rsidRPr="00570808" w:rsidRDefault="00570808">
            <w:pPr>
              <w:rPr>
                <w:rFonts w:ascii="Times New Roman" w:hAnsi="Times New Roman" w:cs="Times New Roman"/>
                <w:sz w:val="16"/>
                <w:szCs w:val="16"/>
              </w:rPr>
            </w:pPr>
          </w:p>
        </w:tc>
        <w:tc>
          <w:tcPr>
            <w:tcW w:w="760" w:type="dxa"/>
            <w:gridSpan w:val="2"/>
            <w:tcBorders>
              <w:top w:val="nil"/>
              <w:left w:val="nil"/>
              <w:bottom w:val="nil"/>
              <w:right w:val="nil"/>
            </w:tcBorders>
            <w:shd w:val="clear" w:color="auto" w:fill="auto"/>
            <w:noWrap/>
            <w:vAlign w:val="bottom"/>
            <w:hideMark/>
          </w:tcPr>
          <w:p w14:paraId="2BC0FFDE" w14:textId="77777777" w:rsidR="00570808" w:rsidRPr="00570808" w:rsidRDefault="00570808">
            <w:pPr>
              <w:rPr>
                <w:rFonts w:ascii="Times New Roman" w:hAnsi="Times New Roman" w:cs="Times New Roman"/>
                <w:sz w:val="16"/>
                <w:szCs w:val="16"/>
              </w:rPr>
            </w:pPr>
          </w:p>
        </w:tc>
        <w:tc>
          <w:tcPr>
            <w:tcW w:w="1520" w:type="dxa"/>
            <w:gridSpan w:val="3"/>
            <w:tcBorders>
              <w:top w:val="nil"/>
              <w:left w:val="nil"/>
              <w:bottom w:val="nil"/>
              <w:right w:val="nil"/>
            </w:tcBorders>
            <w:shd w:val="clear" w:color="auto" w:fill="auto"/>
            <w:noWrap/>
            <w:vAlign w:val="bottom"/>
            <w:hideMark/>
          </w:tcPr>
          <w:p w14:paraId="2624B593" w14:textId="77777777" w:rsidR="00570808" w:rsidRPr="00570808" w:rsidRDefault="00570808">
            <w:pPr>
              <w:rPr>
                <w:rFonts w:ascii="Times New Roman" w:hAnsi="Times New Roman" w:cs="Times New Roman"/>
                <w:sz w:val="16"/>
                <w:szCs w:val="16"/>
              </w:rPr>
            </w:pPr>
          </w:p>
        </w:tc>
        <w:tc>
          <w:tcPr>
            <w:tcW w:w="1540" w:type="dxa"/>
            <w:gridSpan w:val="3"/>
            <w:tcBorders>
              <w:top w:val="nil"/>
              <w:left w:val="nil"/>
              <w:bottom w:val="nil"/>
              <w:right w:val="nil"/>
            </w:tcBorders>
            <w:shd w:val="clear" w:color="auto" w:fill="auto"/>
            <w:noWrap/>
            <w:vAlign w:val="bottom"/>
            <w:hideMark/>
          </w:tcPr>
          <w:p w14:paraId="69569EA5" w14:textId="77777777" w:rsidR="00570808" w:rsidRPr="00570808" w:rsidRDefault="00570808">
            <w:pPr>
              <w:rPr>
                <w:rFonts w:ascii="Times New Roman" w:hAnsi="Times New Roman" w:cs="Times New Roman"/>
                <w:sz w:val="16"/>
                <w:szCs w:val="16"/>
              </w:rPr>
            </w:pPr>
          </w:p>
        </w:tc>
        <w:tc>
          <w:tcPr>
            <w:tcW w:w="2673" w:type="dxa"/>
            <w:gridSpan w:val="2"/>
            <w:tcBorders>
              <w:top w:val="nil"/>
              <w:left w:val="nil"/>
              <w:bottom w:val="nil"/>
              <w:right w:val="nil"/>
            </w:tcBorders>
            <w:shd w:val="clear" w:color="auto" w:fill="auto"/>
            <w:noWrap/>
            <w:vAlign w:val="bottom"/>
            <w:hideMark/>
          </w:tcPr>
          <w:p w14:paraId="3B10FC67" w14:textId="77777777" w:rsidR="00570808" w:rsidRPr="00570808" w:rsidRDefault="00570808">
            <w:pPr>
              <w:rPr>
                <w:rFonts w:ascii="Times New Roman" w:hAnsi="Times New Roman" w:cs="Times New Roman"/>
                <w:sz w:val="16"/>
                <w:szCs w:val="16"/>
              </w:rPr>
            </w:pPr>
          </w:p>
        </w:tc>
      </w:tr>
      <w:tr w:rsidR="00570808" w14:paraId="6CF491B9" w14:textId="77777777" w:rsidTr="005E0155">
        <w:trPr>
          <w:gridAfter w:val="16"/>
          <w:wAfter w:w="4953" w:type="dxa"/>
          <w:trHeight w:val="375"/>
        </w:trPr>
        <w:tc>
          <w:tcPr>
            <w:tcW w:w="4540" w:type="dxa"/>
            <w:tcBorders>
              <w:top w:val="nil"/>
              <w:left w:val="nil"/>
              <w:bottom w:val="nil"/>
              <w:right w:val="nil"/>
            </w:tcBorders>
            <w:shd w:val="clear" w:color="auto" w:fill="auto"/>
            <w:noWrap/>
            <w:vAlign w:val="bottom"/>
            <w:hideMark/>
          </w:tcPr>
          <w:p w14:paraId="1669CD15" w14:textId="77777777" w:rsidR="00570808" w:rsidRPr="00570808" w:rsidRDefault="00570808">
            <w:pPr>
              <w:rPr>
                <w:rFonts w:ascii="Times New Roman" w:hAnsi="Times New Roman" w:cs="Times New Roman"/>
                <w:color w:val="000000"/>
                <w:sz w:val="16"/>
                <w:szCs w:val="16"/>
              </w:rPr>
            </w:pPr>
            <w:r w:rsidRPr="00570808">
              <w:rPr>
                <w:rFonts w:ascii="Times New Roman" w:hAnsi="Times New Roman" w:cs="Times New Roman"/>
                <w:color w:val="000000"/>
                <w:sz w:val="16"/>
                <w:szCs w:val="16"/>
              </w:rPr>
              <w:lastRenderedPageBreak/>
              <w:t>Председатель Собрания депутатов-Глава</w:t>
            </w:r>
          </w:p>
        </w:tc>
        <w:tc>
          <w:tcPr>
            <w:tcW w:w="920" w:type="dxa"/>
            <w:gridSpan w:val="2"/>
            <w:tcBorders>
              <w:top w:val="nil"/>
              <w:left w:val="nil"/>
              <w:bottom w:val="nil"/>
              <w:right w:val="nil"/>
            </w:tcBorders>
            <w:shd w:val="clear" w:color="auto" w:fill="auto"/>
            <w:noWrap/>
            <w:vAlign w:val="bottom"/>
            <w:hideMark/>
          </w:tcPr>
          <w:p w14:paraId="73ED539A" w14:textId="77777777" w:rsidR="00570808" w:rsidRPr="00570808" w:rsidRDefault="00570808">
            <w:pPr>
              <w:rPr>
                <w:rFonts w:ascii="Times New Roman" w:hAnsi="Times New Roman" w:cs="Times New Roman"/>
                <w:color w:val="000000"/>
                <w:sz w:val="16"/>
                <w:szCs w:val="16"/>
              </w:rPr>
            </w:pPr>
          </w:p>
        </w:tc>
        <w:tc>
          <w:tcPr>
            <w:tcW w:w="775" w:type="dxa"/>
            <w:gridSpan w:val="3"/>
            <w:tcBorders>
              <w:top w:val="nil"/>
              <w:left w:val="nil"/>
              <w:bottom w:val="nil"/>
              <w:right w:val="nil"/>
            </w:tcBorders>
            <w:shd w:val="clear" w:color="auto" w:fill="auto"/>
            <w:noWrap/>
            <w:vAlign w:val="bottom"/>
            <w:hideMark/>
          </w:tcPr>
          <w:p w14:paraId="72AD24E4" w14:textId="77777777" w:rsidR="00570808" w:rsidRPr="00570808" w:rsidRDefault="00570808">
            <w:pPr>
              <w:rPr>
                <w:rFonts w:ascii="Times New Roman" w:hAnsi="Times New Roman" w:cs="Times New Roman"/>
                <w:sz w:val="16"/>
                <w:szCs w:val="16"/>
              </w:rPr>
            </w:pPr>
          </w:p>
        </w:tc>
        <w:tc>
          <w:tcPr>
            <w:tcW w:w="838" w:type="dxa"/>
            <w:gridSpan w:val="2"/>
            <w:tcBorders>
              <w:top w:val="nil"/>
              <w:left w:val="nil"/>
              <w:bottom w:val="nil"/>
              <w:right w:val="nil"/>
            </w:tcBorders>
            <w:shd w:val="clear" w:color="auto" w:fill="auto"/>
            <w:noWrap/>
            <w:vAlign w:val="bottom"/>
            <w:hideMark/>
          </w:tcPr>
          <w:p w14:paraId="776D3908" w14:textId="77777777" w:rsidR="00570808" w:rsidRPr="00570808" w:rsidRDefault="00570808">
            <w:pPr>
              <w:rPr>
                <w:rFonts w:ascii="Times New Roman" w:hAnsi="Times New Roman" w:cs="Times New Roman"/>
                <w:sz w:val="16"/>
                <w:szCs w:val="16"/>
              </w:rPr>
            </w:pPr>
          </w:p>
        </w:tc>
        <w:tc>
          <w:tcPr>
            <w:tcW w:w="1885" w:type="dxa"/>
            <w:gridSpan w:val="6"/>
            <w:tcBorders>
              <w:top w:val="nil"/>
              <w:left w:val="nil"/>
              <w:bottom w:val="nil"/>
              <w:right w:val="nil"/>
            </w:tcBorders>
            <w:shd w:val="clear" w:color="auto" w:fill="auto"/>
            <w:noWrap/>
            <w:vAlign w:val="bottom"/>
            <w:hideMark/>
          </w:tcPr>
          <w:p w14:paraId="3431F200" w14:textId="77777777" w:rsidR="00570808" w:rsidRPr="00570808" w:rsidRDefault="00570808">
            <w:pPr>
              <w:rPr>
                <w:rFonts w:ascii="Times New Roman" w:hAnsi="Times New Roman" w:cs="Times New Roman"/>
                <w:sz w:val="16"/>
                <w:szCs w:val="16"/>
              </w:rPr>
            </w:pPr>
          </w:p>
        </w:tc>
        <w:tc>
          <w:tcPr>
            <w:tcW w:w="760" w:type="dxa"/>
            <w:gridSpan w:val="2"/>
            <w:tcBorders>
              <w:top w:val="nil"/>
              <w:left w:val="nil"/>
              <w:bottom w:val="nil"/>
              <w:right w:val="nil"/>
            </w:tcBorders>
            <w:shd w:val="clear" w:color="auto" w:fill="auto"/>
            <w:noWrap/>
            <w:vAlign w:val="bottom"/>
            <w:hideMark/>
          </w:tcPr>
          <w:p w14:paraId="7B1DBAD8" w14:textId="77777777" w:rsidR="00570808" w:rsidRPr="00570808" w:rsidRDefault="00570808">
            <w:pPr>
              <w:rPr>
                <w:rFonts w:ascii="Times New Roman" w:hAnsi="Times New Roman" w:cs="Times New Roman"/>
                <w:sz w:val="16"/>
                <w:szCs w:val="16"/>
              </w:rPr>
            </w:pPr>
          </w:p>
        </w:tc>
        <w:tc>
          <w:tcPr>
            <w:tcW w:w="1520" w:type="dxa"/>
            <w:gridSpan w:val="3"/>
            <w:tcBorders>
              <w:top w:val="nil"/>
              <w:left w:val="nil"/>
              <w:bottom w:val="nil"/>
              <w:right w:val="nil"/>
            </w:tcBorders>
            <w:shd w:val="clear" w:color="auto" w:fill="auto"/>
            <w:noWrap/>
            <w:vAlign w:val="bottom"/>
            <w:hideMark/>
          </w:tcPr>
          <w:p w14:paraId="3E95F04C" w14:textId="77777777" w:rsidR="00570808" w:rsidRPr="00570808" w:rsidRDefault="00570808">
            <w:pPr>
              <w:rPr>
                <w:rFonts w:ascii="Times New Roman" w:hAnsi="Times New Roman" w:cs="Times New Roman"/>
                <w:sz w:val="16"/>
                <w:szCs w:val="16"/>
              </w:rPr>
            </w:pPr>
          </w:p>
        </w:tc>
        <w:tc>
          <w:tcPr>
            <w:tcW w:w="1540" w:type="dxa"/>
            <w:gridSpan w:val="3"/>
            <w:tcBorders>
              <w:top w:val="nil"/>
              <w:left w:val="nil"/>
              <w:bottom w:val="nil"/>
              <w:right w:val="nil"/>
            </w:tcBorders>
            <w:shd w:val="clear" w:color="auto" w:fill="auto"/>
            <w:noWrap/>
            <w:vAlign w:val="bottom"/>
            <w:hideMark/>
          </w:tcPr>
          <w:p w14:paraId="193068F5" w14:textId="77777777" w:rsidR="00570808" w:rsidRPr="00570808" w:rsidRDefault="00570808">
            <w:pPr>
              <w:rPr>
                <w:rFonts w:ascii="Times New Roman" w:hAnsi="Times New Roman" w:cs="Times New Roman"/>
                <w:sz w:val="16"/>
                <w:szCs w:val="16"/>
              </w:rPr>
            </w:pPr>
          </w:p>
        </w:tc>
        <w:tc>
          <w:tcPr>
            <w:tcW w:w="2673" w:type="dxa"/>
            <w:gridSpan w:val="2"/>
            <w:tcBorders>
              <w:top w:val="nil"/>
              <w:left w:val="nil"/>
              <w:bottom w:val="nil"/>
              <w:right w:val="nil"/>
            </w:tcBorders>
            <w:shd w:val="clear" w:color="auto" w:fill="auto"/>
            <w:noWrap/>
            <w:vAlign w:val="bottom"/>
            <w:hideMark/>
          </w:tcPr>
          <w:p w14:paraId="71372E35" w14:textId="77777777" w:rsidR="00570808" w:rsidRPr="00570808" w:rsidRDefault="00570808">
            <w:pPr>
              <w:rPr>
                <w:rFonts w:ascii="Times New Roman" w:hAnsi="Times New Roman" w:cs="Times New Roman"/>
                <w:sz w:val="16"/>
                <w:szCs w:val="16"/>
              </w:rPr>
            </w:pPr>
          </w:p>
        </w:tc>
      </w:tr>
      <w:tr w:rsidR="00570808" w14:paraId="7785943D" w14:textId="77777777" w:rsidTr="005E0155">
        <w:trPr>
          <w:gridAfter w:val="16"/>
          <w:wAfter w:w="4953" w:type="dxa"/>
          <w:trHeight w:val="203"/>
        </w:trPr>
        <w:tc>
          <w:tcPr>
            <w:tcW w:w="4540" w:type="dxa"/>
            <w:tcBorders>
              <w:top w:val="nil"/>
              <w:left w:val="nil"/>
              <w:bottom w:val="nil"/>
              <w:right w:val="nil"/>
            </w:tcBorders>
            <w:shd w:val="clear" w:color="auto" w:fill="auto"/>
            <w:noWrap/>
            <w:vAlign w:val="bottom"/>
            <w:hideMark/>
          </w:tcPr>
          <w:p w14:paraId="7D876AC0" w14:textId="77777777" w:rsidR="00570808" w:rsidRPr="00570808" w:rsidRDefault="00570808">
            <w:pPr>
              <w:rPr>
                <w:rFonts w:ascii="Times New Roman" w:hAnsi="Times New Roman" w:cs="Times New Roman"/>
                <w:sz w:val="16"/>
                <w:szCs w:val="16"/>
              </w:rPr>
            </w:pPr>
          </w:p>
        </w:tc>
        <w:tc>
          <w:tcPr>
            <w:tcW w:w="920" w:type="dxa"/>
            <w:gridSpan w:val="2"/>
            <w:tcBorders>
              <w:top w:val="nil"/>
              <w:left w:val="nil"/>
              <w:bottom w:val="nil"/>
              <w:right w:val="nil"/>
            </w:tcBorders>
            <w:shd w:val="clear" w:color="auto" w:fill="auto"/>
            <w:noWrap/>
            <w:vAlign w:val="bottom"/>
            <w:hideMark/>
          </w:tcPr>
          <w:p w14:paraId="4F175464" w14:textId="77777777" w:rsidR="00570808" w:rsidRPr="00570808" w:rsidRDefault="00570808">
            <w:pPr>
              <w:rPr>
                <w:rFonts w:ascii="Times New Roman" w:hAnsi="Times New Roman" w:cs="Times New Roman"/>
                <w:sz w:val="16"/>
                <w:szCs w:val="16"/>
              </w:rPr>
            </w:pPr>
          </w:p>
        </w:tc>
        <w:tc>
          <w:tcPr>
            <w:tcW w:w="775" w:type="dxa"/>
            <w:gridSpan w:val="3"/>
            <w:tcBorders>
              <w:top w:val="nil"/>
              <w:left w:val="nil"/>
              <w:bottom w:val="nil"/>
              <w:right w:val="nil"/>
            </w:tcBorders>
            <w:shd w:val="clear" w:color="auto" w:fill="auto"/>
            <w:noWrap/>
            <w:vAlign w:val="bottom"/>
            <w:hideMark/>
          </w:tcPr>
          <w:p w14:paraId="4D0D57EB" w14:textId="77777777" w:rsidR="00570808" w:rsidRPr="00570808" w:rsidRDefault="00570808">
            <w:pPr>
              <w:rPr>
                <w:rFonts w:ascii="Times New Roman" w:hAnsi="Times New Roman" w:cs="Times New Roman"/>
                <w:sz w:val="16"/>
                <w:szCs w:val="16"/>
              </w:rPr>
            </w:pPr>
          </w:p>
        </w:tc>
        <w:tc>
          <w:tcPr>
            <w:tcW w:w="838" w:type="dxa"/>
            <w:gridSpan w:val="2"/>
            <w:tcBorders>
              <w:top w:val="nil"/>
              <w:left w:val="nil"/>
              <w:bottom w:val="nil"/>
              <w:right w:val="nil"/>
            </w:tcBorders>
            <w:shd w:val="clear" w:color="auto" w:fill="auto"/>
            <w:noWrap/>
            <w:vAlign w:val="bottom"/>
            <w:hideMark/>
          </w:tcPr>
          <w:p w14:paraId="13F2B92D" w14:textId="77777777" w:rsidR="00570808" w:rsidRPr="00570808" w:rsidRDefault="00570808">
            <w:pPr>
              <w:rPr>
                <w:rFonts w:ascii="Times New Roman" w:hAnsi="Times New Roman" w:cs="Times New Roman"/>
                <w:sz w:val="16"/>
                <w:szCs w:val="16"/>
              </w:rPr>
            </w:pPr>
          </w:p>
        </w:tc>
        <w:tc>
          <w:tcPr>
            <w:tcW w:w="1885" w:type="dxa"/>
            <w:gridSpan w:val="6"/>
            <w:tcBorders>
              <w:top w:val="nil"/>
              <w:left w:val="nil"/>
              <w:bottom w:val="nil"/>
              <w:right w:val="nil"/>
            </w:tcBorders>
            <w:shd w:val="clear" w:color="auto" w:fill="auto"/>
            <w:noWrap/>
            <w:vAlign w:val="bottom"/>
            <w:hideMark/>
          </w:tcPr>
          <w:p w14:paraId="61B6AEEA" w14:textId="77777777" w:rsidR="00570808" w:rsidRPr="00570808" w:rsidRDefault="00570808">
            <w:pPr>
              <w:rPr>
                <w:rFonts w:ascii="Times New Roman" w:hAnsi="Times New Roman" w:cs="Times New Roman"/>
                <w:sz w:val="16"/>
                <w:szCs w:val="16"/>
              </w:rPr>
            </w:pPr>
          </w:p>
        </w:tc>
        <w:tc>
          <w:tcPr>
            <w:tcW w:w="760" w:type="dxa"/>
            <w:gridSpan w:val="2"/>
            <w:tcBorders>
              <w:top w:val="nil"/>
              <w:left w:val="nil"/>
              <w:bottom w:val="nil"/>
              <w:right w:val="nil"/>
            </w:tcBorders>
            <w:shd w:val="clear" w:color="auto" w:fill="auto"/>
            <w:noWrap/>
            <w:vAlign w:val="bottom"/>
            <w:hideMark/>
          </w:tcPr>
          <w:p w14:paraId="3861305C" w14:textId="77777777" w:rsidR="00570808" w:rsidRPr="00570808" w:rsidRDefault="00570808">
            <w:pPr>
              <w:rPr>
                <w:rFonts w:ascii="Times New Roman" w:hAnsi="Times New Roman" w:cs="Times New Roman"/>
                <w:sz w:val="16"/>
                <w:szCs w:val="16"/>
              </w:rPr>
            </w:pPr>
          </w:p>
        </w:tc>
        <w:tc>
          <w:tcPr>
            <w:tcW w:w="1520" w:type="dxa"/>
            <w:gridSpan w:val="3"/>
            <w:tcBorders>
              <w:top w:val="nil"/>
              <w:left w:val="nil"/>
              <w:bottom w:val="nil"/>
              <w:right w:val="nil"/>
            </w:tcBorders>
            <w:shd w:val="clear" w:color="auto" w:fill="auto"/>
            <w:noWrap/>
            <w:vAlign w:val="bottom"/>
            <w:hideMark/>
          </w:tcPr>
          <w:p w14:paraId="0388FBBD" w14:textId="77777777" w:rsidR="00570808" w:rsidRPr="00570808" w:rsidRDefault="00570808">
            <w:pPr>
              <w:rPr>
                <w:rFonts w:ascii="Times New Roman" w:hAnsi="Times New Roman" w:cs="Times New Roman"/>
                <w:sz w:val="16"/>
                <w:szCs w:val="16"/>
              </w:rPr>
            </w:pPr>
          </w:p>
        </w:tc>
        <w:tc>
          <w:tcPr>
            <w:tcW w:w="1540" w:type="dxa"/>
            <w:gridSpan w:val="3"/>
            <w:tcBorders>
              <w:top w:val="nil"/>
              <w:left w:val="nil"/>
              <w:bottom w:val="nil"/>
              <w:right w:val="nil"/>
            </w:tcBorders>
            <w:shd w:val="clear" w:color="auto" w:fill="auto"/>
            <w:noWrap/>
            <w:vAlign w:val="bottom"/>
            <w:hideMark/>
          </w:tcPr>
          <w:p w14:paraId="392E2B9F" w14:textId="77777777" w:rsidR="00570808" w:rsidRPr="00570808" w:rsidRDefault="00570808">
            <w:pPr>
              <w:rPr>
                <w:rFonts w:ascii="Times New Roman" w:hAnsi="Times New Roman" w:cs="Times New Roman"/>
                <w:sz w:val="16"/>
                <w:szCs w:val="16"/>
              </w:rPr>
            </w:pPr>
          </w:p>
        </w:tc>
        <w:tc>
          <w:tcPr>
            <w:tcW w:w="2673" w:type="dxa"/>
            <w:gridSpan w:val="2"/>
            <w:tcBorders>
              <w:top w:val="nil"/>
              <w:left w:val="nil"/>
              <w:bottom w:val="nil"/>
              <w:right w:val="nil"/>
            </w:tcBorders>
            <w:shd w:val="clear" w:color="auto" w:fill="auto"/>
            <w:noWrap/>
            <w:vAlign w:val="bottom"/>
            <w:hideMark/>
          </w:tcPr>
          <w:p w14:paraId="3B4C41D0" w14:textId="77777777" w:rsidR="00570808" w:rsidRPr="00570808" w:rsidRDefault="00570808">
            <w:pPr>
              <w:rPr>
                <w:rFonts w:ascii="Times New Roman" w:hAnsi="Times New Roman" w:cs="Times New Roman"/>
                <w:sz w:val="16"/>
                <w:szCs w:val="16"/>
              </w:rPr>
            </w:pPr>
          </w:p>
        </w:tc>
      </w:tr>
      <w:tr w:rsidR="00570808" w14:paraId="6B42801D" w14:textId="77777777" w:rsidTr="005E0155">
        <w:trPr>
          <w:gridAfter w:val="9"/>
          <w:wAfter w:w="1877" w:type="dxa"/>
          <w:trHeight w:val="203"/>
        </w:trPr>
        <w:tc>
          <w:tcPr>
            <w:tcW w:w="4540" w:type="dxa"/>
            <w:tcBorders>
              <w:top w:val="nil"/>
              <w:left w:val="nil"/>
              <w:bottom w:val="nil"/>
              <w:right w:val="nil"/>
            </w:tcBorders>
            <w:shd w:val="clear" w:color="auto" w:fill="auto"/>
            <w:noWrap/>
            <w:vAlign w:val="bottom"/>
            <w:hideMark/>
          </w:tcPr>
          <w:p w14:paraId="7731BBEB" w14:textId="77777777" w:rsidR="00570808" w:rsidRDefault="00570808">
            <w:pPr>
              <w:rPr>
                <w:rFonts w:ascii="Times New Roman" w:hAnsi="Times New Roman" w:cs="Times New Roman"/>
                <w:color w:val="000000"/>
                <w:sz w:val="16"/>
                <w:szCs w:val="16"/>
              </w:rPr>
            </w:pPr>
            <w:proofErr w:type="spellStart"/>
            <w:r w:rsidRPr="00570808">
              <w:rPr>
                <w:rFonts w:ascii="Times New Roman" w:hAnsi="Times New Roman" w:cs="Times New Roman"/>
                <w:color w:val="000000"/>
                <w:sz w:val="16"/>
                <w:szCs w:val="16"/>
              </w:rPr>
              <w:t>Митякинского</w:t>
            </w:r>
            <w:proofErr w:type="spellEnd"/>
            <w:r w:rsidRPr="00570808">
              <w:rPr>
                <w:rFonts w:ascii="Times New Roman" w:hAnsi="Times New Roman" w:cs="Times New Roman"/>
                <w:color w:val="000000"/>
                <w:sz w:val="16"/>
                <w:szCs w:val="16"/>
              </w:rPr>
              <w:t xml:space="preserve"> сельского поселения</w:t>
            </w:r>
          </w:p>
          <w:p w14:paraId="5A94D388" w14:textId="3892EA42" w:rsidR="00570808" w:rsidRPr="00570808" w:rsidRDefault="00570808">
            <w:pPr>
              <w:rPr>
                <w:rFonts w:ascii="Times New Roman" w:hAnsi="Times New Roman" w:cs="Times New Roman"/>
                <w:color w:val="000000"/>
                <w:sz w:val="16"/>
                <w:szCs w:val="16"/>
              </w:rPr>
            </w:pPr>
          </w:p>
        </w:tc>
        <w:tc>
          <w:tcPr>
            <w:tcW w:w="920" w:type="dxa"/>
            <w:gridSpan w:val="2"/>
            <w:tcBorders>
              <w:top w:val="nil"/>
              <w:left w:val="nil"/>
              <w:bottom w:val="nil"/>
              <w:right w:val="nil"/>
            </w:tcBorders>
            <w:shd w:val="clear" w:color="auto" w:fill="auto"/>
            <w:noWrap/>
            <w:vAlign w:val="bottom"/>
            <w:hideMark/>
          </w:tcPr>
          <w:p w14:paraId="1A83ED7D" w14:textId="77777777" w:rsidR="00570808" w:rsidRPr="00570808" w:rsidRDefault="00570808">
            <w:pPr>
              <w:rPr>
                <w:rFonts w:ascii="Times New Roman" w:hAnsi="Times New Roman" w:cs="Times New Roman"/>
                <w:color w:val="000000"/>
                <w:sz w:val="16"/>
                <w:szCs w:val="16"/>
              </w:rPr>
            </w:pPr>
          </w:p>
        </w:tc>
        <w:tc>
          <w:tcPr>
            <w:tcW w:w="775" w:type="dxa"/>
            <w:gridSpan w:val="3"/>
            <w:tcBorders>
              <w:top w:val="nil"/>
              <w:left w:val="nil"/>
              <w:bottom w:val="nil"/>
              <w:right w:val="nil"/>
            </w:tcBorders>
            <w:shd w:val="clear" w:color="auto" w:fill="auto"/>
            <w:noWrap/>
            <w:vAlign w:val="bottom"/>
            <w:hideMark/>
          </w:tcPr>
          <w:p w14:paraId="523A8929" w14:textId="77777777" w:rsidR="00570808" w:rsidRPr="00570808" w:rsidRDefault="00570808">
            <w:pPr>
              <w:rPr>
                <w:rFonts w:ascii="Times New Roman" w:hAnsi="Times New Roman" w:cs="Times New Roman"/>
                <w:sz w:val="16"/>
                <w:szCs w:val="16"/>
              </w:rPr>
            </w:pPr>
          </w:p>
        </w:tc>
        <w:tc>
          <w:tcPr>
            <w:tcW w:w="838" w:type="dxa"/>
            <w:gridSpan w:val="2"/>
            <w:tcBorders>
              <w:top w:val="nil"/>
              <w:left w:val="nil"/>
              <w:bottom w:val="nil"/>
              <w:right w:val="nil"/>
            </w:tcBorders>
            <w:shd w:val="clear" w:color="auto" w:fill="auto"/>
            <w:noWrap/>
            <w:vAlign w:val="bottom"/>
            <w:hideMark/>
          </w:tcPr>
          <w:p w14:paraId="2AACBEF1" w14:textId="77777777" w:rsidR="00570808" w:rsidRPr="00570808" w:rsidRDefault="00570808">
            <w:pPr>
              <w:rPr>
                <w:rFonts w:ascii="Times New Roman" w:hAnsi="Times New Roman" w:cs="Times New Roman"/>
                <w:sz w:val="16"/>
                <w:szCs w:val="16"/>
              </w:rPr>
            </w:pPr>
          </w:p>
        </w:tc>
        <w:tc>
          <w:tcPr>
            <w:tcW w:w="1885" w:type="dxa"/>
            <w:gridSpan w:val="6"/>
            <w:tcBorders>
              <w:top w:val="nil"/>
              <w:left w:val="nil"/>
              <w:bottom w:val="nil"/>
              <w:right w:val="nil"/>
            </w:tcBorders>
            <w:shd w:val="clear" w:color="auto" w:fill="auto"/>
            <w:noWrap/>
            <w:vAlign w:val="bottom"/>
            <w:hideMark/>
          </w:tcPr>
          <w:p w14:paraId="4025DD3F" w14:textId="77777777" w:rsidR="00570808" w:rsidRPr="00570808" w:rsidRDefault="00570808">
            <w:pPr>
              <w:rPr>
                <w:rFonts w:ascii="Times New Roman" w:hAnsi="Times New Roman" w:cs="Times New Roman"/>
                <w:sz w:val="16"/>
                <w:szCs w:val="16"/>
              </w:rPr>
            </w:pPr>
          </w:p>
        </w:tc>
        <w:tc>
          <w:tcPr>
            <w:tcW w:w="6493" w:type="dxa"/>
            <w:gridSpan w:val="10"/>
            <w:tcBorders>
              <w:top w:val="nil"/>
              <w:left w:val="nil"/>
              <w:bottom w:val="nil"/>
              <w:right w:val="nil"/>
            </w:tcBorders>
            <w:shd w:val="clear" w:color="auto" w:fill="auto"/>
            <w:noWrap/>
            <w:vAlign w:val="bottom"/>
            <w:hideMark/>
          </w:tcPr>
          <w:p w14:paraId="07A58E7C" w14:textId="022ECE82" w:rsidR="00570808" w:rsidRPr="00570808" w:rsidRDefault="00570808">
            <w:pPr>
              <w:rPr>
                <w:rFonts w:ascii="Times New Roman" w:hAnsi="Times New Roman" w:cs="Times New Roman"/>
                <w:color w:val="000000"/>
                <w:sz w:val="16"/>
                <w:szCs w:val="16"/>
              </w:rPr>
            </w:pPr>
            <w:r w:rsidRPr="00570808">
              <w:rPr>
                <w:rFonts w:ascii="Times New Roman" w:hAnsi="Times New Roman" w:cs="Times New Roman"/>
                <w:color w:val="000000"/>
                <w:sz w:val="16"/>
                <w:szCs w:val="16"/>
              </w:rPr>
              <w:t>В.А. Щуров</w:t>
            </w:r>
          </w:p>
        </w:tc>
        <w:tc>
          <w:tcPr>
            <w:tcW w:w="2854" w:type="dxa"/>
            <w:gridSpan w:val="5"/>
            <w:tcBorders>
              <w:top w:val="nil"/>
              <w:left w:val="nil"/>
              <w:bottom w:val="nil"/>
              <w:right w:val="nil"/>
            </w:tcBorders>
            <w:shd w:val="clear" w:color="auto" w:fill="auto"/>
            <w:noWrap/>
            <w:vAlign w:val="bottom"/>
            <w:hideMark/>
          </w:tcPr>
          <w:p w14:paraId="7557E14B" w14:textId="77777777" w:rsidR="00570808" w:rsidRDefault="00570808">
            <w:pPr>
              <w:rPr>
                <w:rFonts w:ascii="Calibri" w:hAnsi="Calibri"/>
                <w:color w:val="000000"/>
              </w:rPr>
            </w:pPr>
          </w:p>
        </w:tc>
        <w:tc>
          <w:tcPr>
            <w:tcW w:w="222" w:type="dxa"/>
            <w:gridSpan w:val="2"/>
            <w:tcBorders>
              <w:top w:val="nil"/>
              <w:left w:val="nil"/>
              <w:bottom w:val="nil"/>
              <w:right w:val="nil"/>
            </w:tcBorders>
            <w:shd w:val="clear" w:color="auto" w:fill="auto"/>
            <w:noWrap/>
            <w:vAlign w:val="bottom"/>
            <w:hideMark/>
          </w:tcPr>
          <w:p w14:paraId="476AE791" w14:textId="77777777" w:rsidR="00570808" w:rsidRDefault="00570808">
            <w:pPr>
              <w:rPr>
                <w:sz w:val="20"/>
                <w:szCs w:val="20"/>
              </w:rPr>
            </w:pPr>
          </w:p>
        </w:tc>
      </w:tr>
      <w:tr w:rsidR="00B65546" w:rsidRPr="00B40FD5" w14:paraId="61229475" w14:textId="77777777" w:rsidTr="005E0155">
        <w:trPr>
          <w:trHeight w:val="203"/>
        </w:trPr>
        <w:tc>
          <w:tcPr>
            <w:tcW w:w="4660" w:type="dxa"/>
            <w:gridSpan w:val="2"/>
            <w:tcBorders>
              <w:top w:val="nil"/>
              <w:left w:val="nil"/>
              <w:bottom w:val="nil"/>
              <w:right w:val="nil"/>
            </w:tcBorders>
            <w:shd w:val="clear" w:color="auto" w:fill="auto"/>
            <w:noWrap/>
            <w:vAlign w:val="bottom"/>
            <w:hideMark/>
          </w:tcPr>
          <w:p w14:paraId="750A6DB2"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962" w:type="dxa"/>
            <w:gridSpan w:val="3"/>
            <w:tcBorders>
              <w:top w:val="nil"/>
              <w:left w:val="nil"/>
              <w:bottom w:val="nil"/>
              <w:right w:val="nil"/>
            </w:tcBorders>
            <w:shd w:val="clear" w:color="auto" w:fill="auto"/>
            <w:noWrap/>
            <w:vAlign w:val="bottom"/>
            <w:hideMark/>
          </w:tcPr>
          <w:p w14:paraId="2C1F2A12"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838" w:type="dxa"/>
            <w:gridSpan w:val="2"/>
            <w:tcBorders>
              <w:top w:val="nil"/>
              <w:left w:val="nil"/>
              <w:bottom w:val="nil"/>
              <w:right w:val="nil"/>
            </w:tcBorders>
            <w:shd w:val="clear" w:color="auto" w:fill="auto"/>
            <w:noWrap/>
            <w:vAlign w:val="bottom"/>
            <w:hideMark/>
          </w:tcPr>
          <w:p w14:paraId="429DB74D"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1641" w:type="dxa"/>
            <w:gridSpan w:val="4"/>
            <w:tcBorders>
              <w:top w:val="nil"/>
              <w:left w:val="nil"/>
              <w:bottom w:val="nil"/>
              <w:right w:val="nil"/>
            </w:tcBorders>
            <w:shd w:val="clear" w:color="auto" w:fill="auto"/>
            <w:noWrap/>
            <w:vAlign w:val="bottom"/>
            <w:hideMark/>
          </w:tcPr>
          <w:p w14:paraId="378DD8BE"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1217" w:type="dxa"/>
            <w:gridSpan w:val="4"/>
            <w:tcBorders>
              <w:top w:val="nil"/>
              <w:left w:val="nil"/>
              <w:bottom w:val="nil"/>
              <w:right w:val="nil"/>
            </w:tcBorders>
            <w:shd w:val="clear" w:color="auto" w:fill="auto"/>
            <w:noWrap/>
            <w:vAlign w:val="bottom"/>
            <w:hideMark/>
          </w:tcPr>
          <w:p w14:paraId="57C0CDB5"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1220" w:type="dxa"/>
            <w:gridSpan w:val="3"/>
            <w:tcBorders>
              <w:top w:val="nil"/>
              <w:left w:val="nil"/>
              <w:bottom w:val="nil"/>
              <w:right w:val="nil"/>
            </w:tcBorders>
            <w:shd w:val="clear" w:color="auto" w:fill="auto"/>
            <w:noWrap/>
            <w:vAlign w:val="bottom"/>
            <w:hideMark/>
          </w:tcPr>
          <w:p w14:paraId="1AA08D0C"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1180" w:type="dxa"/>
            <w:gridSpan w:val="3"/>
            <w:tcBorders>
              <w:top w:val="nil"/>
              <w:left w:val="nil"/>
              <w:bottom w:val="nil"/>
              <w:right w:val="nil"/>
            </w:tcBorders>
            <w:shd w:val="clear" w:color="auto" w:fill="auto"/>
            <w:noWrap/>
            <w:vAlign w:val="bottom"/>
            <w:hideMark/>
          </w:tcPr>
          <w:p w14:paraId="1C4FB53E"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3733" w:type="dxa"/>
            <w:gridSpan w:val="3"/>
            <w:tcBorders>
              <w:top w:val="nil"/>
              <w:left w:val="nil"/>
              <w:bottom w:val="nil"/>
              <w:right w:val="nil"/>
            </w:tcBorders>
            <w:shd w:val="clear" w:color="auto" w:fill="auto"/>
            <w:noWrap/>
            <w:vAlign w:val="bottom"/>
            <w:hideMark/>
          </w:tcPr>
          <w:p w14:paraId="38E8C19F"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1794" w:type="dxa"/>
            <w:vAlign w:val="center"/>
            <w:hideMark/>
          </w:tcPr>
          <w:p w14:paraId="5458D025"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222" w:type="dxa"/>
            <w:vAlign w:val="center"/>
            <w:hideMark/>
          </w:tcPr>
          <w:p w14:paraId="6E35FE0B"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222" w:type="dxa"/>
            <w:vAlign w:val="center"/>
            <w:hideMark/>
          </w:tcPr>
          <w:p w14:paraId="285FEDB3"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222" w:type="dxa"/>
            <w:vAlign w:val="center"/>
            <w:hideMark/>
          </w:tcPr>
          <w:p w14:paraId="032EAFB1"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480" w:type="dxa"/>
            <w:gridSpan w:val="2"/>
            <w:vAlign w:val="center"/>
            <w:hideMark/>
          </w:tcPr>
          <w:p w14:paraId="3116CD9A" w14:textId="77777777" w:rsidR="00B40FD5" w:rsidRPr="00B40FD5" w:rsidRDefault="00B40FD5" w:rsidP="00B40FD5">
            <w:pPr>
              <w:spacing w:after="0" w:line="240" w:lineRule="auto"/>
              <w:rPr>
                <w:rFonts w:ascii="Times New Roman" w:eastAsia="Times New Roman" w:hAnsi="Times New Roman" w:cs="Times New Roman"/>
                <w:sz w:val="16"/>
                <w:szCs w:val="16"/>
                <w:lang w:eastAsia="ru-RU"/>
              </w:rPr>
            </w:pPr>
          </w:p>
        </w:tc>
        <w:tc>
          <w:tcPr>
            <w:tcW w:w="237" w:type="dxa"/>
            <w:gridSpan w:val="2"/>
            <w:vAlign w:val="center"/>
            <w:hideMark/>
          </w:tcPr>
          <w:p w14:paraId="52DA5E8B" w14:textId="77777777" w:rsidR="00B40FD5" w:rsidRPr="00B40FD5" w:rsidRDefault="00B40FD5" w:rsidP="00B40FD5">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1E69E3EC" w14:textId="77777777" w:rsidR="00B40FD5" w:rsidRPr="00B40FD5" w:rsidRDefault="00B40FD5" w:rsidP="00B40FD5">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5F599E03" w14:textId="77777777" w:rsidR="00B40FD5" w:rsidRPr="00B40FD5" w:rsidRDefault="00B40FD5" w:rsidP="00B40FD5">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0C0FCBA9" w14:textId="77777777" w:rsidR="00B40FD5" w:rsidRPr="00B40FD5" w:rsidRDefault="00B40FD5" w:rsidP="00B40FD5">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5504BB74" w14:textId="77777777" w:rsidR="00B40FD5" w:rsidRPr="00B40FD5" w:rsidRDefault="00B40FD5" w:rsidP="00B40FD5">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31983FA9" w14:textId="77777777" w:rsidR="00B40FD5" w:rsidRPr="00B40FD5" w:rsidRDefault="00B40FD5" w:rsidP="00B40FD5">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38CF0D2A" w14:textId="77777777" w:rsidR="00B40FD5" w:rsidRPr="00B40FD5" w:rsidRDefault="00B40FD5" w:rsidP="00B40FD5">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7A38C4C5" w14:textId="77777777" w:rsidR="00B40FD5" w:rsidRPr="00B40FD5" w:rsidRDefault="00B40FD5" w:rsidP="00B40FD5">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6EE1A277" w14:textId="77777777" w:rsidR="00B40FD5" w:rsidRPr="00B40FD5" w:rsidRDefault="00B40FD5" w:rsidP="00B40FD5">
            <w:pPr>
              <w:spacing w:after="0" w:line="240" w:lineRule="auto"/>
              <w:rPr>
                <w:rFonts w:ascii="Times New Roman" w:eastAsia="Times New Roman" w:hAnsi="Times New Roman" w:cs="Times New Roman"/>
                <w:sz w:val="20"/>
                <w:szCs w:val="20"/>
                <w:lang w:eastAsia="ru-RU"/>
              </w:rPr>
            </w:pPr>
          </w:p>
        </w:tc>
      </w:tr>
      <w:tr w:rsidR="00B65546" w:rsidRPr="00B65546" w14:paraId="40F5EDBA" w14:textId="77777777" w:rsidTr="00B65546">
        <w:trPr>
          <w:gridAfter w:val="17"/>
          <w:wAfter w:w="5095" w:type="dxa"/>
          <w:trHeight w:val="300"/>
        </w:trPr>
        <w:tc>
          <w:tcPr>
            <w:tcW w:w="5515" w:type="dxa"/>
            <w:gridSpan w:val="4"/>
            <w:tcBorders>
              <w:top w:val="nil"/>
              <w:left w:val="nil"/>
              <w:bottom w:val="nil"/>
              <w:right w:val="nil"/>
            </w:tcBorders>
            <w:shd w:val="clear" w:color="auto" w:fill="auto"/>
            <w:vAlign w:val="bottom"/>
            <w:hideMark/>
          </w:tcPr>
          <w:p w14:paraId="2131F8BC" w14:textId="77777777" w:rsidR="00B65546" w:rsidRPr="00B65546" w:rsidRDefault="00B65546" w:rsidP="00B65546">
            <w:pPr>
              <w:spacing w:after="0" w:line="240" w:lineRule="auto"/>
              <w:rPr>
                <w:rFonts w:ascii="MS Sans Serif" w:eastAsia="Times New Roman" w:hAnsi="MS Sans Serif" w:cs="Times New Roman"/>
                <w:b/>
                <w:bCs/>
                <w:color w:val="000000"/>
                <w:sz w:val="20"/>
                <w:szCs w:val="20"/>
                <w:lang w:eastAsia="ru-RU"/>
              </w:rPr>
            </w:pPr>
            <w:r w:rsidRPr="00B65546">
              <w:rPr>
                <w:rFonts w:ascii="MS Sans Serif" w:eastAsia="Times New Roman" w:hAnsi="MS Sans Serif" w:cs="Times New Roman"/>
                <w:b/>
                <w:bCs/>
                <w:color w:val="000000"/>
                <w:sz w:val="20"/>
                <w:szCs w:val="20"/>
                <w:lang w:eastAsia="ru-RU"/>
              </w:rPr>
              <w:t> </w:t>
            </w:r>
          </w:p>
        </w:tc>
        <w:tc>
          <w:tcPr>
            <w:tcW w:w="1596" w:type="dxa"/>
            <w:gridSpan w:val="5"/>
            <w:tcBorders>
              <w:top w:val="nil"/>
              <w:left w:val="nil"/>
              <w:bottom w:val="nil"/>
              <w:right w:val="nil"/>
            </w:tcBorders>
            <w:shd w:val="clear" w:color="auto" w:fill="auto"/>
            <w:vAlign w:val="bottom"/>
            <w:hideMark/>
          </w:tcPr>
          <w:p w14:paraId="151FF7B3" w14:textId="77777777" w:rsidR="00B65546" w:rsidRPr="00B65546" w:rsidRDefault="00B65546" w:rsidP="00B65546">
            <w:pPr>
              <w:spacing w:after="0" w:line="240" w:lineRule="auto"/>
              <w:rPr>
                <w:rFonts w:ascii="MS Sans Serif" w:eastAsia="Times New Roman" w:hAnsi="MS Sans Serif" w:cs="Times New Roman"/>
                <w:b/>
                <w:bCs/>
                <w:color w:val="000000"/>
                <w:sz w:val="20"/>
                <w:szCs w:val="20"/>
                <w:lang w:eastAsia="ru-RU"/>
              </w:rPr>
            </w:pPr>
            <w:r w:rsidRPr="00B65546">
              <w:rPr>
                <w:rFonts w:ascii="MS Sans Serif" w:eastAsia="Times New Roman" w:hAnsi="MS Sans Serif" w:cs="Times New Roman"/>
                <w:b/>
                <w:bCs/>
                <w:color w:val="000000"/>
                <w:sz w:val="20"/>
                <w:szCs w:val="20"/>
                <w:lang w:eastAsia="ru-RU"/>
              </w:rPr>
              <w:t> </w:t>
            </w:r>
          </w:p>
        </w:tc>
        <w:tc>
          <w:tcPr>
            <w:tcW w:w="612" w:type="dxa"/>
            <w:tcBorders>
              <w:top w:val="nil"/>
              <w:left w:val="nil"/>
              <w:bottom w:val="nil"/>
              <w:right w:val="nil"/>
            </w:tcBorders>
            <w:shd w:val="clear" w:color="auto" w:fill="auto"/>
            <w:vAlign w:val="bottom"/>
            <w:hideMark/>
          </w:tcPr>
          <w:p w14:paraId="066E58BC" w14:textId="77777777" w:rsidR="00B65546" w:rsidRPr="00B65546" w:rsidRDefault="00B65546" w:rsidP="00B65546">
            <w:pPr>
              <w:spacing w:after="0" w:line="240" w:lineRule="auto"/>
              <w:rPr>
                <w:rFonts w:ascii="MS Sans Serif" w:eastAsia="Times New Roman" w:hAnsi="MS Sans Serif" w:cs="Times New Roman"/>
                <w:b/>
                <w:bCs/>
                <w:color w:val="000000"/>
                <w:sz w:val="20"/>
                <w:szCs w:val="20"/>
                <w:lang w:eastAsia="ru-RU"/>
              </w:rPr>
            </w:pPr>
            <w:r w:rsidRPr="00B65546">
              <w:rPr>
                <w:rFonts w:ascii="MS Sans Serif" w:eastAsia="Times New Roman" w:hAnsi="MS Sans Serif" w:cs="Times New Roman"/>
                <w:b/>
                <w:bCs/>
                <w:color w:val="000000"/>
                <w:sz w:val="20"/>
                <w:szCs w:val="20"/>
                <w:lang w:eastAsia="ru-RU"/>
              </w:rPr>
              <w:t> </w:t>
            </w:r>
          </w:p>
        </w:tc>
        <w:tc>
          <w:tcPr>
            <w:tcW w:w="460" w:type="dxa"/>
            <w:gridSpan w:val="2"/>
            <w:tcBorders>
              <w:top w:val="nil"/>
              <w:left w:val="nil"/>
              <w:bottom w:val="nil"/>
              <w:right w:val="nil"/>
            </w:tcBorders>
            <w:shd w:val="clear" w:color="auto" w:fill="auto"/>
            <w:vAlign w:val="bottom"/>
            <w:hideMark/>
          </w:tcPr>
          <w:p w14:paraId="524EDB71" w14:textId="77777777" w:rsidR="00B65546" w:rsidRPr="00B65546" w:rsidRDefault="00B65546" w:rsidP="00B65546">
            <w:pPr>
              <w:spacing w:after="0" w:line="240" w:lineRule="auto"/>
              <w:rPr>
                <w:rFonts w:ascii="MS Sans Serif" w:eastAsia="Times New Roman" w:hAnsi="MS Sans Serif" w:cs="Times New Roman"/>
                <w:b/>
                <w:bCs/>
                <w:color w:val="000000"/>
                <w:sz w:val="20"/>
                <w:szCs w:val="20"/>
                <w:lang w:eastAsia="ru-RU"/>
              </w:rPr>
            </w:pPr>
            <w:r w:rsidRPr="00B65546">
              <w:rPr>
                <w:rFonts w:ascii="MS Sans Serif" w:eastAsia="Times New Roman" w:hAnsi="MS Sans Serif" w:cs="Times New Roman"/>
                <w:b/>
                <w:bCs/>
                <w:color w:val="000000"/>
                <w:sz w:val="20"/>
                <w:szCs w:val="20"/>
                <w:lang w:eastAsia="ru-RU"/>
              </w:rPr>
              <w:t> </w:t>
            </w:r>
          </w:p>
        </w:tc>
        <w:tc>
          <w:tcPr>
            <w:tcW w:w="550" w:type="dxa"/>
            <w:tcBorders>
              <w:top w:val="nil"/>
              <w:left w:val="nil"/>
              <w:bottom w:val="nil"/>
              <w:right w:val="nil"/>
            </w:tcBorders>
            <w:shd w:val="clear" w:color="auto" w:fill="auto"/>
            <w:vAlign w:val="bottom"/>
            <w:hideMark/>
          </w:tcPr>
          <w:p w14:paraId="36457244" w14:textId="77777777" w:rsidR="00B65546" w:rsidRPr="00B65546" w:rsidRDefault="00B65546" w:rsidP="00B65546">
            <w:pPr>
              <w:spacing w:after="0" w:line="240" w:lineRule="auto"/>
              <w:rPr>
                <w:rFonts w:ascii="MS Sans Serif" w:eastAsia="Times New Roman" w:hAnsi="MS Sans Serif" w:cs="Times New Roman"/>
                <w:b/>
                <w:bCs/>
                <w:color w:val="000000"/>
                <w:sz w:val="20"/>
                <w:szCs w:val="20"/>
                <w:lang w:eastAsia="ru-RU"/>
              </w:rPr>
            </w:pPr>
            <w:r w:rsidRPr="00B65546">
              <w:rPr>
                <w:rFonts w:ascii="MS Sans Serif" w:eastAsia="Times New Roman" w:hAnsi="MS Sans Serif" w:cs="Times New Roman"/>
                <w:b/>
                <w:bCs/>
                <w:color w:val="000000"/>
                <w:sz w:val="20"/>
                <w:szCs w:val="20"/>
                <w:lang w:eastAsia="ru-RU"/>
              </w:rPr>
              <w:t> </w:t>
            </w:r>
          </w:p>
        </w:tc>
        <w:tc>
          <w:tcPr>
            <w:tcW w:w="1260" w:type="dxa"/>
            <w:gridSpan w:val="4"/>
            <w:tcBorders>
              <w:top w:val="nil"/>
              <w:left w:val="nil"/>
              <w:bottom w:val="nil"/>
              <w:right w:val="nil"/>
            </w:tcBorders>
            <w:shd w:val="clear" w:color="auto" w:fill="auto"/>
            <w:noWrap/>
            <w:vAlign w:val="center"/>
            <w:hideMark/>
          </w:tcPr>
          <w:p w14:paraId="213D69FB" w14:textId="77777777" w:rsidR="00B65546" w:rsidRPr="00B65546" w:rsidRDefault="00B65546" w:rsidP="00B65546">
            <w:pPr>
              <w:spacing w:after="0" w:line="240" w:lineRule="auto"/>
              <w:jc w:val="right"/>
              <w:rPr>
                <w:rFonts w:ascii="MS Sans Serif" w:eastAsia="Times New Roman" w:hAnsi="MS Sans Serif" w:cs="Times New Roman"/>
                <w:b/>
                <w:bCs/>
                <w:color w:val="000000"/>
                <w:sz w:val="20"/>
                <w:szCs w:val="20"/>
                <w:lang w:eastAsia="ru-RU"/>
              </w:rPr>
            </w:pPr>
            <w:r w:rsidRPr="00B65546">
              <w:rPr>
                <w:rFonts w:ascii="MS Sans Serif" w:eastAsia="Times New Roman" w:hAnsi="MS Sans Serif" w:cs="Times New Roman"/>
                <w:b/>
                <w:bCs/>
                <w:color w:val="000000"/>
                <w:sz w:val="20"/>
                <w:szCs w:val="20"/>
                <w:lang w:eastAsia="ru-RU"/>
              </w:rPr>
              <w:t> </w:t>
            </w:r>
          </w:p>
        </w:tc>
        <w:tc>
          <w:tcPr>
            <w:tcW w:w="1360" w:type="dxa"/>
            <w:gridSpan w:val="3"/>
            <w:tcBorders>
              <w:top w:val="nil"/>
              <w:left w:val="nil"/>
              <w:bottom w:val="nil"/>
              <w:right w:val="nil"/>
            </w:tcBorders>
            <w:shd w:val="clear" w:color="auto" w:fill="auto"/>
            <w:noWrap/>
            <w:vAlign w:val="center"/>
            <w:hideMark/>
          </w:tcPr>
          <w:p w14:paraId="4C177C67" w14:textId="77777777" w:rsidR="00B65546" w:rsidRPr="00B65546" w:rsidRDefault="00B65546" w:rsidP="00B65546">
            <w:pPr>
              <w:spacing w:after="0" w:line="240" w:lineRule="auto"/>
              <w:jc w:val="right"/>
              <w:rPr>
                <w:rFonts w:ascii="MS Sans Serif" w:eastAsia="Times New Roman" w:hAnsi="MS Sans Serif" w:cs="Times New Roman"/>
                <w:b/>
                <w:bCs/>
                <w:color w:val="000000"/>
                <w:sz w:val="20"/>
                <w:szCs w:val="20"/>
                <w:lang w:eastAsia="ru-RU"/>
              </w:rPr>
            </w:pPr>
            <w:r w:rsidRPr="00B65546">
              <w:rPr>
                <w:rFonts w:ascii="MS Sans Serif" w:eastAsia="Times New Roman" w:hAnsi="MS Sans Serif" w:cs="Times New Roman"/>
                <w:b/>
                <w:bCs/>
                <w:color w:val="000000"/>
                <w:sz w:val="20"/>
                <w:szCs w:val="20"/>
                <w:lang w:eastAsia="ru-RU"/>
              </w:rPr>
              <w:t> </w:t>
            </w:r>
          </w:p>
        </w:tc>
        <w:tc>
          <w:tcPr>
            <w:tcW w:w="3956" w:type="dxa"/>
            <w:gridSpan w:val="3"/>
            <w:tcBorders>
              <w:top w:val="nil"/>
              <w:left w:val="nil"/>
              <w:bottom w:val="nil"/>
              <w:right w:val="nil"/>
            </w:tcBorders>
            <w:shd w:val="clear" w:color="auto" w:fill="auto"/>
            <w:noWrap/>
            <w:vAlign w:val="center"/>
            <w:hideMark/>
          </w:tcPr>
          <w:p w14:paraId="3C0C5A6D" w14:textId="77777777" w:rsidR="00B65546" w:rsidRPr="00B65546" w:rsidRDefault="00B65546" w:rsidP="00B65546">
            <w:pPr>
              <w:spacing w:after="0" w:line="240" w:lineRule="auto"/>
              <w:jc w:val="right"/>
              <w:rPr>
                <w:rFonts w:ascii="Times New Roman" w:eastAsia="Times New Roman" w:hAnsi="Times New Roman" w:cs="Times New Roman"/>
                <w:color w:val="000000"/>
                <w:sz w:val="16"/>
                <w:szCs w:val="16"/>
                <w:lang w:eastAsia="ru-RU"/>
              </w:rPr>
            </w:pPr>
            <w:r w:rsidRPr="00B65546">
              <w:rPr>
                <w:rFonts w:ascii="Times New Roman" w:eastAsia="Times New Roman" w:hAnsi="Times New Roman" w:cs="Times New Roman"/>
                <w:color w:val="000000"/>
                <w:sz w:val="16"/>
                <w:szCs w:val="16"/>
                <w:lang w:eastAsia="ru-RU"/>
              </w:rPr>
              <w:t xml:space="preserve">Приложение 8 к решению Собрания </w:t>
            </w:r>
          </w:p>
        </w:tc>
      </w:tr>
      <w:tr w:rsidR="00B65546" w:rsidRPr="00B65546" w14:paraId="10A6E655" w14:textId="77777777" w:rsidTr="00B65546">
        <w:trPr>
          <w:gridAfter w:val="17"/>
          <w:wAfter w:w="5095" w:type="dxa"/>
          <w:trHeight w:val="300"/>
        </w:trPr>
        <w:tc>
          <w:tcPr>
            <w:tcW w:w="5515" w:type="dxa"/>
            <w:gridSpan w:val="4"/>
            <w:tcBorders>
              <w:top w:val="nil"/>
              <w:left w:val="nil"/>
              <w:bottom w:val="nil"/>
              <w:right w:val="nil"/>
            </w:tcBorders>
            <w:shd w:val="clear" w:color="auto" w:fill="auto"/>
            <w:vAlign w:val="bottom"/>
            <w:hideMark/>
          </w:tcPr>
          <w:p w14:paraId="35ADC227" w14:textId="77777777" w:rsidR="00B65546" w:rsidRPr="00B65546" w:rsidRDefault="00B65546" w:rsidP="00B65546">
            <w:pPr>
              <w:spacing w:after="0" w:line="240" w:lineRule="auto"/>
              <w:rPr>
                <w:rFonts w:ascii="MS Sans Serif" w:eastAsia="Times New Roman" w:hAnsi="MS Sans Serif" w:cs="Times New Roman"/>
                <w:color w:val="000000"/>
                <w:sz w:val="20"/>
                <w:szCs w:val="20"/>
                <w:lang w:eastAsia="ru-RU"/>
              </w:rPr>
            </w:pPr>
            <w:r w:rsidRPr="00B65546">
              <w:rPr>
                <w:rFonts w:ascii="MS Sans Serif" w:eastAsia="Times New Roman" w:hAnsi="MS Sans Serif" w:cs="Times New Roman"/>
                <w:color w:val="000000"/>
                <w:sz w:val="20"/>
                <w:szCs w:val="20"/>
                <w:lang w:eastAsia="ru-RU"/>
              </w:rPr>
              <w:t> </w:t>
            </w:r>
          </w:p>
        </w:tc>
        <w:tc>
          <w:tcPr>
            <w:tcW w:w="1596" w:type="dxa"/>
            <w:gridSpan w:val="5"/>
            <w:tcBorders>
              <w:top w:val="nil"/>
              <w:left w:val="nil"/>
              <w:bottom w:val="nil"/>
              <w:right w:val="nil"/>
            </w:tcBorders>
            <w:shd w:val="clear" w:color="auto" w:fill="auto"/>
            <w:vAlign w:val="bottom"/>
            <w:hideMark/>
          </w:tcPr>
          <w:p w14:paraId="65FE13E1" w14:textId="77777777" w:rsidR="00B65546" w:rsidRPr="00B65546" w:rsidRDefault="00B65546" w:rsidP="00B65546">
            <w:pPr>
              <w:spacing w:after="0" w:line="240" w:lineRule="auto"/>
              <w:rPr>
                <w:rFonts w:ascii="MS Sans Serif" w:eastAsia="Times New Roman" w:hAnsi="MS Sans Serif" w:cs="Times New Roman"/>
                <w:color w:val="000000"/>
                <w:sz w:val="20"/>
                <w:szCs w:val="20"/>
                <w:lang w:eastAsia="ru-RU"/>
              </w:rPr>
            </w:pPr>
            <w:r w:rsidRPr="00B65546">
              <w:rPr>
                <w:rFonts w:ascii="MS Sans Serif" w:eastAsia="Times New Roman" w:hAnsi="MS Sans Serif" w:cs="Times New Roman"/>
                <w:color w:val="000000"/>
                <w:sz w:val="20"/>
                <w:szCs w:val="20"/>
                <w:lang w:eastAsia="ru-RU"/>
              </w:rPr>
              <w:t> </w:t>
            </w:r>
          </w:p>
        </w:tc>
        <w:tc>
          <w:tcPr>
            <w:tcW w:w="612" w:type="dxa"/>
            <w:tcBorders>
              <w:top w:val="nil"/>
              <w:left w:val="nil"/>
              <w:bottom w:val="nil"/>
              <w:right w:val="nil"/>
            </w:tcBorders>
            <w:shd w:val="clear" w:color="auto" w:fill="auto"/>
            <w:vAlign w:val="bottom"/>
            <w:hideMark/>
          </w:tcPr>
          <w:p w14:paraId="5F4D840A" w14:textId="77777777" w:rsidR="00B65546" w:rsidRPr="00B65546" w:rsidRDefault="00B65546" w:rsidP="00B65546">
            <w:pPr>
              <w:spacing w:after="0" w:line="240" w:lineRule="auto"/>
              <w:rPr>
                <w:rFonts w:ascii="MS Sans Serif" w:eastAsia="Times New Roman" w:hAnsi="MS Sans Serif" w:cs="Times New Roman"/>
                <w:color w:val="000000"/>
                <w:sz w:val="20"/>
                <w:szCs w:val="20"/>
                <w:lang w:eastAsia="ru-RU"/>
              </w:rPr>
            </w:pPr>
            <w:r w:rsidRPr="00B65546">
              <w:rPr>
                <w:rFonts w:ascii="MS Sans Serif" w:eastAsia="Times New Roman" w:hAnsi="MS Sans Serif" w:cs="Times New Roman"/>
                <w:color w:val="000000"/>
                <w:sz w:val="20"/>
                <w:szCs w:val="20"/>
                <w:lang w:eastAsia="ru-RU"/>
              </w:rPr>
              <w:t> </w:t>
            </w:r>
          </w:p>
        </w:tc>
        <w:tc>
          <w:tcPr>
            <w:tcW w:w="460" w:type="dxa"/>
            <w:gridSpan w:val="2"/>
            <w:tcBorders>
              <w:top w:val="nil"/>
              <w:left w:val="nil"/>
              <w:bottom w:val="nil"/>
              <w:right w:val="nil"/>
            </w:tcBorders>
            <w:shd w:val="clear" w:color="auto" w:fill="auto"/>
            <w:vAlign w:val="bottom"/>
            <w:hideMark/>
          </w:tcPr>
          <w:p w14:paraId="3BCF63A7" w14:textId="77777777" w:rsidR="00B65546" w:rsidRPr="00B65546" w:rsidRDefault="00B65546" w:rsidP="00B65546">
            <w:pPr>
              <w:spacing w:after="0" w:line="240" w:lineRule="auto"/>
              <w:rPr>
                <w:rFonts w:ascii="MS Sans Serif" w:eastAsia="Times New Roman" w:hAnsi="MS Sans Serif" w:cs="Times New Roman"/>
                <w:color w:val="000000"/>
                <w:sz w:val="20"/>
                <w:szCs w:val="20"/>
                <w:lang w:eastAsia="ru-RU"/>
              </w:rPr>
            </w:pPr>
            <w:r w:rsidRPr="00B65546">
              <w:rPr>
                <w:rFonts w:ascii="MS Sans Serif" w:eastAsia="Times New Roman" w:hAnsi="MS Sans Serif" w:cs="Times New Roman"/>
                <w:color w:val="000000"/>
                <w:sz w:val="20"/>
                <w:szCs w:val="20"/>
                <w:lang w:eastAsia="ru-RU"/>
              </w:rPr>
              <w:t> </w:t>
            </w:r>
          </w:p>
        </w:tc>
        <w:tc>
          <w:tcPr>
            <w:tcW w:w="550" w:type="dxa"/>
            <w:tcBorders>
              <w:top w:val="nil"/>
              <w:left w:val="nil"/>
              <w:bottom w:val="nil"/>
              <w:right w:val="nil"/>
            </w:tcBorders>
            <w:shd w:val="clear" w:color="auto" w:fill="auto"/>
            <w:vAlign w:val="bottom"/>
            <w:hideMark/>
          </w:tcPr>
          <w:p w14:paraId="1E2EC65A" w14:textId="77777777" w:rsidR="00B65546" w:rsidRPr="00B65546" w:rsidRDefault="00B65546" w:rsidP="00B65546">
            <w:pPr>
              <w:spacing w:after="0" w:line="240" w:lineRule="auto"/>
              <w:rPr>
                <w:rFonts w:ascii="MS Sans Serif" w:eastAsia="Times New Roman" w:hAnsi="MS Sans Serif" w:cs="Times New Roman"/>
                <w:color w:val="000000"/>
                <w:sz w:val="20"/>
                <w:szCs w:val="20"/>
                <w:lang w:eastAsia="ru-RU"/>
              </w:rPr>
            </w:pPr>
            <w:r w:rsidRPr="00B65546">
              <w:rPr>
                <w:rFonts w:ascii="MS Sans Serif" w:eastAsia="Times New Roman" w:hAnsi="MS Sans Serif" w:cs="Times New Roman"/>
                <w:color w:val="000000"/>
                <w:sz w:val="20"/>
                <w:szCs w:val="20"/>
                <w:lang w:eastAsia="ru-RU"/>
              </w:rPr>
              <w:t> </w:t>
            </w:r>
          </w:p>
        </w:tc>
        <w:tc>
          <w:tcPr>
            <w:tcW w:w="1260" w:type="dxa"/>
            <w:gridSpan w:val="4"/>
            <w:tcBorders>
              <w:top w:val="nil"/>
              <w:left w:val="nil"/>
              <w:bottom w:val="nil"/>
              <w:right w:val="nil"/>
            </w:tcBorders>
            <w:shd w:val="clear" w:color="auto" w:fill="auto"/>
            <w:noWrap/>
            <w:vAlign w:val="center"/>
            <w:hideMark/>
          </w:tcPr>
          <w:p w14:paraId="037C2585" w14:textId="77777777" w:rsidR="00B65546" w:rsidRPr="00B65546" w:rsidRDefault="00B65546" w:rsidP="00B65546">
            <w:pPr>
              <w:spacing w:after="0" w:line="240" w:lineRule="auto"/>
              <w:jc w:val="right"/>
              <w:rPr>
                <w:rFonts w:ascii="MS Sans Serif" w:eastAsia="Times New Roman" w:hAnsi="MS Sans Serif" w:cs="Times New Roman"/>
                <w:color w:val="000000"/>
                <w:sz w:val="20"/>
                <w:szCs w:val="20"/>
                <w:lang w:eastAsia="ru-RU"/>
              </w:rPr>
            </w:pPr>
            <w:r w:rsidRPr="00B65546">
              <w:rPr>
                <w:rFonts w:ascii="MS Sans Serif" w:eastAsia="Times New Roman" w:hAnsi="MS Sans Serif" w:cs="Times New Roman"/>
                <w:color w:val="000000"/>
                <w:sz w:val="20"/>
                <w:szCs w:val="20"/>
                <w:lang w:eastAsia="ru-RU"/>
              </w:rPr>
              <w:t> </w:t>
            </w:r>
          </w:p>
        </w:tc>
        <w:tc>
          <w:tcPr>
            <w:tcW w:w="1360" w:type="dxa"/>
            <w:gridSpan w:val="3"/>
            <w:tcBorders>
              <w:top w:val="nil"/>
              <w:left w:val="nil"/>
              <w:bottom w:val="nil"/>
              <w:right w:val="nil"/>
            </w:tcBorders>
            <w:shd w:val="clear" w:color="auto" w:fill="auto"/>
            <w:noWrap/>
            <w:vAlign w:val="center"/>
            <w:hideMark/>
          </w:tcPr>
          <w:p w14:paraId="4CB802FB" w14:textId="77777777" w:rsidR="00B65546" w:rsidRPr="00B65546" w:rsidRDefault="00B65546" w:rsidP="00B65546">
            <w:pPr>
              <w:spacing w:after="0" w:line="240" w:lineRule="auto"/>
              <w:jc w:val="right"/>
              <w:rPr>
                <w:rFonts w:ascii="MS Sans Serif" w:eastAsia="Times New Roman" w:hAnsi="MS Sans Serif" w:cs="Times New Roman"/>
                <w:color w:val="000000"/>
                <w:sz w:val="20"/>
                <w:szCs w:val="20"/>
                <w:lang w:eastAsia="ru-RU"/>
              </w:rPr>
            </w:pPr>
            <w:r w:rsidRPr="00B65546">
              <w:rPr>
                <w:rFonts w:ascii="MS Sans Serif" w:eastAsia="Times New Roman" w:hAnsi="MS Sans Serif" w:cs="Times New Roman"/>
                <w:color w:val="000000"/>
                <w:sz w:val="20"/>
                <w:szCs w:val="20"/>
                <w:lang w:eastAsia="ru-RU"/>
              </w:rPr>
              <w:t> </w:t>
            </w:r>
          </w:p>
        </w:tc>
        <w:tc>
          <w:tcPr>
            <w:tcW w:w="3956" w:type="dxa"/>
            <w:gridSpan w:val="3"/>
            <w:tcBorders>
              <w:top w:val="nil"/>
              <w:left w:val="nil"/>
              <w:bottom w:val="nil"/>
              <w:right w:val="nil"/>
            </w:tcBorders>
            <w:shd w:val="clear" w:color="auto" w:fill="auto"/>
            <w:noWrap/>
            <w:vAlign w:val="center"/>
            <w:hideMark/>
          </w:tcPr>
          <w:p w14:paraId="4A5742B5" w14:textId="77777777" w:rsidR="00B65546" w:rsidRPr="00B65546" w:rsidRDefault="00B65546" w:rsidP="00B65546">
            <w:pPr>
              <w:spacing w:after="0" w:line="240" w:lineRule="auto"/>
              <w:jc w:val="right"/>
              <w:rPr>
                <w:rFonts w:ascii="Times New Roman" w:eastAsia="Times New Roman" w:hAnsi="Times New Roman" w:cs="Times New Roman"/>
                <w:color w:val="000000"/>
                <w:sz w:val="16"/>
                <w:szCs w:val="16"/>
                <w:lang w:eastAsia="ru-RU"/>
              </w:rPr>
            </w:pPr>
            <w:r w:rsidRPr="00B65546">
              <w:rPr>
                <w:rFonts w:ascii="Times New Roman" w:eastAsia="Times New Roman" w:hAnsi="Times New Roman" w:cs="Times New Roman"/>
                <w:color w:val="000000"/>
                <w:sz w:val="16"/>
                <w:szCs w:val="16"/>
                <w:lang w:eastAsia="ru-RU"/>
              </w:rPr>
              <w:t xml:space="preserve">депутатов </w:t>
            </w:r>
            <w:proofErr w:type="spellStart"/>
            <w:r w:rsidRPr="00B65546">
              <w:rPr>
                <w:rFonts w:ascii="Times New Roman" w:eastAsia="Times New Roman" w:hAnsi="Times New Roman" w:cs="Times New Roman"/>
                <w:color w:val="000000"/>
                <w:sz w:val="16"/>
                <w:szCs w:val="16"/>
                <w:lang w:eastAsia="ru-RU"/>
              </w:rPr>
              <w:t>Митякинского</w:t>
            </w:r>
            <w:proofErr w:type="spellEnd"/>
            <w:r w:rsidRPr="00B65546">
              <w:rPr>
                <w:rFonts w:ascii="Times New Roman" w:eastAsia="Times New Roman" w:hAnsi="Times New Roman" w:cs="Times New Roman"/>
                <w:color w:val="000000"/>
                <w:sz w:val="16"/>
                <w:szCs w:val="16"/>
                <w:lang w:eastAsia="ru-RU"/>
              </w:rPr>
              <w:t xml:space="preserve"> сельского поселения </w:t>
            </w:r>
          </w:p>
        </w:tc>
      </w:tr>
      <w:tr w:rsidR="00B65546" w:rsidRPr="00B65546" w14:paraId="26D525E6" w14:textId="77777777" w:rsidTr="00B65546">
        <w:trPr>
          <w:gridAfter w:val="17"/>
          <w:wAfter w:w="5095" w:type="dxa"/>
          <w:trHeight w:val="300"/>
        </w:trPr>
        <w:tc>
          <w:tcPr>
            <w:tcW w:w="5515" w:type="dxa"/>
            <w:gridSpan w:val="4"/>
            <w:tcBorders>
              <w:top w:val="nil"/>
              <w:left w:val="nil"/>
              <w:bottom w:val="nil"/>
              <w:right w:val="nil"/>
            </w:tcBorders>
            <w:shd w:val="clear" w:color="auto" w:fill="auto"/>
            <w:vAlign w:val="bottom"/>
            <w:hideMark/>
          </w:tcPr>
          <w:p w14:paraId="6DDF16C7" w14:textId="77777777" w:rsidR="00B65546" w:rsidRPr="00B65546" w:rsidRDefault="00B65546" w:rsidP="00B65546">
            <w:pPr>
              <w:spacing w:after="0" w:line="240" w:lineRule="auto"/>
              <w:rPr>
                <w:rFonts w:ascii="MS Sans Serif" w:eastAsia="Times New Roman" w:hAnsi="MS Sans Serif" w:cs="Times New Roman"/>
                <w:color w:val="000000"/>
                <w:sz w:val="20"/>
                <w:szCs w:val="20"/>
                <w:lang w:eastAsia="ru-RU"/>
              </w:rPr>
            </w:pPr>
            <w:r w:rsidRPr="00B65546">
              <w:rPr>
                <w:rFonts w:ascii="MS Sans Serif" w:eastAsia="Times New Roman" w:hAnsi="MS Sans Serif" w:cs="Times New Roman"/>
                <w:color w:val="000000"/>
                <w:sz w:val="20"/>
                <w:szCs w:val="20"/>
                <w:lang w:eastAsia="ru-RU"/>
              </w:rPr>
              <w:t> </w:t>
            </w:r>
          </w:p>
        </w:tc>
        <w:tc>
          <w:tcPr>
            <w:tcW w:w="1596" w:type="dxa"/>
            <w:gridSpan w:val="5"/>
            <w:tcBorders>
              <w:top w:val="nil"/>
              <w:left w:val="nil"/>
              <w:bottom w:val="nil"/>
              <w:right w:val="nil"/>
            </w:tcBorders>
            <w:shd w:val="clear" w:color="auto" w:fill="auto"/>
            <w:vAlign w:val="bottom"/>
            <w:hideMark/>
          </w:tcPr>
          <w:p w14:paraId="2279D093" w14:textId="77777777" w:rsidR="00B65546" w:rsidRPr="00B65546" w:rsidRDefault="00B65546" w:rsidP="00B65546">
            <w:pPr>
              <w:spacing w:after="0" w:line="240" w:lineRule="auto"/>
              <w:rPr>
                <w:rFonts w:ascii="MS Sans Serif" w:eastAsia="Times New Roman" w:hAnsi="MS Sans Serif" w:cs="Times New Roman"/>
                <w:color w:val="000000"/>
                <w:sz w:val="20"/>
                <w:szCs w:val="20"/>
                <w:lang w:eastAsia="ru-RU"/>
              </w:rPr>
            </w:pPr>
            <w:r w:rsidRPr="00B65546">
              <w:rPr>
                <w:rFonts w:ascii="MS Sans Serif" w:eastAsia="Times New Roman" w:hAnsi="MS Sans Serif" w:cs="Times New Roman"/>
                <w:color w:val="000000"/>
                <w:sz w:val="20"/>
                <w:szCs w:val="20"/>
                <w:lang w:eastAsia="ru-RU"/>
              </w:rPr>
              <w:t> </w:t>
            </w:r>
          </w:p>
        </w:tc>
        <w:tc>
          <w:tcPr>
            <w:tcW w:w="612" w:type="dxa"/>
            <w:tcBorders>
              <w:top w:val="nil"/>
              <w:left w:val="nil"/>
              <w:bottom w:val="nil"/>
              <w:right w:val="nil"/>
            </w:tcBorders>
            <w:shd w:val="clear" w:color="auto" w:fill="auto"/>
            <w:vAlign w:val="bottom"/>
            <w:hideMark/>
          </w:tcPr>
          <w:p w14:paraId="364349AE" w14:textId="77777777" w:rsidR="00B65546" w:rsidRPr="00B65546" w:rsidRDefault="00B65546" w:rsidP="00B65546">
            <w:pPr>
              <w:spacing w:after="0" w:line="240" w:lineRule="auto"/>
              <w:rPr>
                <w:rFonts w:ascii="MS Sans Serif" w:eastAsia="Times New Roman" w:hAnsi="MS Sans Serif" w:cs="Times New Roman"/>
                <w:color w:val="000000"/>
                <w:sz w:val="20"/>
                <w:szCs w:val="20"/>
                <w:lang w:eastAsia="ru-RU"/>
              </w:rPr>
            </w:pPr>
            <w:r w:rsidRPr="00B65546">
              <w:rPr>
                <w:rFonts w:ascii="MS Sans Serif" w:eastAsia="Times New Roman" w:hAnsi="MS Sans Serif" w:cs="Times New Roman"/>
                <w:color w:val="000000"/>
                <w:sz w:val="20"/>
                <w:szCs w:val="20"/>
                <w:lang w:eastAsia="ru-RU"/>
              </w:rPr>
              <w:t> </w:t>
            </w:r>
          </w:p>
        </w:tc>
        <w:tc>
          <w:tcPr>
            <w:tcW w:w="460" w:type="dxa"/>
            <w:gridSpan w:val="2"/>
            <w:tcBorders>
              <w:top w:val="nil"/>
              <w:left w:val="nil"/>
              <w:bottom w:val="nil"/>
              <w:right w:val="nil"/>
            </w:tcBorders>
            <w:shd w:val="clear" w:color="auto" w:fill="auto"/>
            <w:vAlign w:val="bottom"/>
            <w:hideMark/>
          </w:tcPr>
          <w:p w14:paraId="4E6E6D7B" w14:textId="77777777" w:rsidR="00B65546" w:rsidRPr="00B65546" w:rsidRDefault="00B65546" w:rsidP="00B65546">
            <w:pPr>
              <w:spacing w:after="0" w:line="240" w:lineRule="auto"/>
              <w:rPr>
                <w:rFonts w:ascii="MS Sans Serif" w:eastAsia="Times New Roman" w:hAnsi="MS Sans Serif" w:cs="Times New Roman"/>
                <w:color w:val="000000"/>
                <w:sz w:val="20"/>
                <w:szCs w:val="20"/>
                <w:lang w:eastAsia="ru-RU"/>
              </w:rPr>
            </w:pPr>
            <w:r w:rsidRPr="00B65546">
              <w:rPr>
                <w:rFonts w:ascii="MS Sans Serif" w:eastAsia="Times New Roman" w:hAnsi="MS Sans Serif" w:cs="Times New Roman"/>
                <w:color w:val="000000"/>
                <w:sz w:val="20"/>
                <w:szCs w:val="20"/>
                <w:lang w:eastAsia="ru-RU"/>
              </w:rPr>
              <w:t> </w:t>
            </w:r>
          </w:p>
        </w:tc>
        <w:tc>
          <w:tcPr>
            <w:tcW w:w="550" w:type="dxa"/>
            <w:tcBorders>
              <w:top w:val="nil"/>
              <w:left w:val="nil"/>
              <w:bottom w:val="nil"/>
              <w:right w:val="nil"/>
            </w:tcBorders>
            <w:shd w:val="clear" w:color="auto" w:fill="auto"/>
            <w:vAlign w:val="bottom"/>
            <w:hideMark/>
          </w:tcPr>
          <w:p w14:paraId="7D6AD648" w14:textId="77777777" w:rsidR="00B65546" w:rsidRPr="00B65546" w:rsidRDefault="00B65546" w:rsidP="00B65546">
            <w:pPr>
              <w:spacing w:after="0" w:line="240" w:lineRule="auto"/>
              <w:rPr>
                <w:rFonts w:ascii="MS Sans Serif" w:eastAsia="Times New Roman" w:hAnsi="MS Sans Serif" w:cs="Times New Roman"/>
                <w:color w:val="000000"/>
                <w:sz w:val="20"/>
                <w:szCs w:val="20"/>
                <w:lang w:eastAsia="ru-RU"/>
              </w:rPr>
            </w:pPr>
            <w:r w:rsidRPr="00B65546">
              <w:rPr>
                <w:rFonts w:ascii="MS Sans Serif" w:eastAsia="Times New Roman" w:hAnsi="MS Sans Serif" w:cs="Times New Roman"/>
                <w:color w:val="000000"/>
                <w:sz w:val="20"/>
                <w:szCs w:val="20"/>
                <w:lang w:eastAsia="ru-RU"/>
              </w:rPr>
              <w:t> </w:t>
            </w:r>
          </w:p>
        </w:tc>
        <w:tc>
          <w:tcPr>
            <w:tcW w:w="1260" w:type="dxa"/>
            <w:gridSpan w:val="4"/>
            <w:tcBorders>
              <w:top w:val="nil"/>
              <w:left w:val="nil"/>
              <w:bottom w:val="nil"/>
              <w:right w:val="nil"/>
            </w:tcBorders>
            <w:shd w:val="clear" w:color="auto" w:fill="auto"/>
            <w:noWrap/>
            <w:vAlign w:val="center"/>
            <w:hideMark/>
          </w:tcPr>
          <w:p w14:paraId="06AB76C1" w14:textId="77777777" w:rsidR="00B65546" w:rsidRPr="00B65546" w:rsidRDefault="00B65546" w:rsidP="00B65546">
            <w:pPr>
              <w:spacing w:after="0" w:line="240" w:lineRule="auto"/>
              <w:jc w:val="right"/>
              <w:rPr>
                <w:rFonts w:ascii="MS Sans Serif" w:eastAsia="Times New Roman" w:hAnsi="MS Sans Serif" w:cs="Times New Roman"/>
                <w:color w:val="000000"/>
                <w:sz w:val="20"/>
                <w:szCs w:val="20"/>
                <w:lang w:eastAsia="ru-RU"/>
              </w:rPr>
            </w:pPr>
            <w:r w:rsidRPr="00B65546">
              <w:rPr>
                <w:rFonts w:ascii="MS Sans Serif" w:eastAsia="Times New Roman" w:hAnsi="MS Sans Serif" w:cs="Times New Roman"/>
                <w:color w:val="000000"/>
                <w:sz w:val="20"/>
                <w:szCs w:val="20"/>
                <w:lang w:eastAsia="ru-RU"/>
              </w:rPr>
              <w:t> </w:t>
            </w:r>
          </w:p>
        </w:tc>
        <w:tc>
          <w:tcPr>
            <w:tcW w:w="1360" w:type="dxa"/>
            <w:gridSpan w:val="3"/>
            <w:tcBorders>
              <w:top w:val="nil"/>
              <w:left w:val="nil"/>
              <w:bottom w:val="nil"/>
              <w:right w:val="nil"/>
            </w:tcBorders>
            <w:shd w:val="clear" w:color="auto" w:fill="auto"/>
            <w:noWrap/>
            <w:vAlign w:val="center"/>
            <w:hideMark/>
          </w:tcPr>
          <w:p w14:paraId="7AF7817B" w14:textId="77777777" w:rsidR="00B65546" w:rsidRPr="00B65546" w:rsidRDefault="00B65546" w:rsidP="00B65546">
            <w:pPr>
              <w:spacing w:after="0" w:line="240" w:lineRule="auto"/>
              <w:jc w:val="right"/>
              <w:rPr>
                <w:rFonts w:ascii="MS Sans Serif" w:eastAsia="Times New Roman" w:hAnsi="MS Sans Serif" w:cs="Times New Roman"/>
                <w:color w:val="000000"/>
                <w:sz w:val="20"/>
                <w:szCs w:val="20"/>
                <w:lang w:eastAsia="ru-RU"/>
              </w:rPr>
            </w:pPr>
            <w:r w:rsidRPr="00B65546">
              <w:rPr>
                <w:rFonts w:ascii="MS Sans Serif" w:eastAsia="Times New Roman" w:hAnsi="MS Sans Serif" w:cs="Times New Roman"/>
                <w:color w:val="000000"/>
                <w:sz w:val="20"/>
                <w:szCs w:val="20"/>
                <w:lang w:eastAsia="ru-RU"/>
              </w:rPr>
              <w:t> </w:t>
            </w:r>
          </w:p>
        </w:tc>
        <w:tc>
          <w:tcPr>
            <w:tcW w:w="3956" w:type="dxa"/>
            <w:gridSpan w:val="3"/>
            <w:tcBorders>
              <w:top w:val="nil"/>
              <w:left w:val="nil"/>
              <w:bottom w:val="nil"/>
              <w:right w:val="nil"/>
            </w:tcBorders>
            <w:shd w:val="clear" w:color="auto" w:fill="auto"/>
            <w:noWrap/>
            <w:vAlign w:val="center"/>
            <w:hideMark/>
          </w:tcPr>
          <w:p w14:paraId="042F54CE" w14:textId="77777777" w:rsidR="00B65546" w:rsidRPr="00B65546" w:rsidRDefault="00B65546" w:rsidP="00B65546">
            <w:pPr>
              <w:spacing w:after="0" w:line="240" w:lineRule="auto"/>
              <w:jc w:val="right"/>
              <w:rPr>
                <w:rFonts w:ascii="Times New Roman" w:eastAsia="Times New Roman" w:hAnsi="Times New Roman" w:cs="Times New Roman"/>
                <w:sz w:val="16"/>
                <w:szCs w:val="16"/>
                <w:lang w:eastAsia="ru-RU"/>
              </w:rPr>
            </w:pPr>
            <w:r w:rsidRPr="00B65546">
              <w:rPr>
                <w:rFonts w:ascii="Times New Roman" w:eastAsia="Times New Roman" w:hAnsi="Times New Roman" w:cs="Times New Roman"/>
                <w:sz w:val="16"/>
                <w:szCs w:val="16"/>
                <w:lang w:eastAsia="ru-RU"/>
              </w:rPr>
              <w:t xml:space="preserve">№ 22 от 29.11.2019 </w:t>
            </w:r>
          </w:p>
        </w:tc>
      </w:tr>
      <w:tr w:rsidR="00B65546" w:rsidRPr="00B65546" w14:paraId="4D6FDCA0" w14:textId="77777777" w:rsidTr="00B65546">
        <w:trPr>
          <w:gridAfter w:val="17"/>
          <w:wAfter w:w="5095" w:type="dxa"/>
          <w:trHeight w:val="300"/>
        </w:trPr>
        <w:tc>
          <w:tcPr>
            <w:tcW w:w="5515" w:type="dxa"/>
            <w:gridSpan w:val="4"/>
            <w:tcBorders>
              <w:top w:val="nil"/>
              <w:left w:val="nil"/>
              <w:bottom w:val="nil"/>
              <w:right w:val="nil"/>
            </w:tcBorders>
            <w:shd w:val="clear" w:color="auto" w:fill="auto"/>
            <w:vAlign w:val="bottom"/>
            <w:hideMark/>
          </w:tcPr>
          <w:p w14:paraId="5A1BB1D5" w14:textId="77777777" w:rsidR="00B65546" w:rsidRPr="00B65546" w:rsidRDefault="00B65546" w:rsidP="00B65546">
            <w:pPr>
              <w:spacing w:after="0" w:line="240" w:lineRule="auto"/>
              <w:rPr>
                <w:rFonts w:ascii="MS Sans Serif" w:eastAsia="Times New Roman" w:hAnsi="MS Sans Serif" w:cs="Times New Roman"/>
                <w:color w:val="000000"/>
                <w:sz w:val="20"/>
                <w:szCs w:val="20"/>
                <w:lang w:eastAsia="ru-RU"/>
              </w:rPr>
            </w:pPr>
            <w:r w:rsidRPr="00B65546">
              <w:rPr>
                <w:rFonts w:ascii="MS Sans Serif" w:eastAsia="Times New Roman" w:hAnsi="MS Sans Serif" w:cs="Times New Roman"/>
                <w:color w:val="000000"/>
                <w:sz w:val="20"/>
                <w:szCs w:val="20"/>
                <w:lang w:eastAsia="ru-RU"/>
              </w:rPr>
              <w:t> </w:t>
            </w:r>
          </w:p>
        </w:tc>
        <w:tc>
          <w:tcPr>
            <w:tcW w:w="1596" w:type="dxa"/>
            <w:gridSpan w:val="5"/>
            <w:tcBorders>
              <w:top w:val="nil"/>
              <w:left w:val="nil"/>
              <w:bottom w:val="nil"/>
              <w:right w:val="nil"/>
            </w:tcBorders>
            <w:shd w:val="clear" w:color="auto" w:fill="auto"/>
            <w:vAlign w:val="bottom"/>
            <w:hideMark/>
          </w:tcPr>
          <w:p w14:paraId="73822AF1" w14:textId="77777777" w:rsidR="00B65546" w:rsidRPr="00B65546" w:rsidRDefault="00B65546" w:rsidP="00B65546">
            <w:pPr>
              <w:spacing w:after="0" w:line="240" w:lineRule="auto"/>
              <w:rPr>
                <w:rFonts w:ascii="MS Sans Serif" w:eastAsia="Times New Roman" w:hAnsi="MS Sans Serif" w:cs="Times New Roman"/>
                <w:color w:val="000000"/>
                <w:sz w:val="20"/>
                <w:szCs w:val="20"/>
                <w:lang w:eastAsia="ru-RU"/>
              </w:rPr>
            </w:pPr>
            <w:r w:rsidRPr="00B65546">
              <w:rPr>
                <w:rFonts w:ascii="MS Sans Serif" w:eastAsia="Times New Roman" w:hAnsi="MS Sans Serif" w:cs="Times New Roman"/>
                <w:color w:val="000000"/>
                <w:sz w:val="20"/>
                <w:szCs w:val="20"/>
                <w:lang w:eastAsia="ru-RU"/>
              </w:rPr>
              <w:t> </w:t>
            </w:r>
          </w:p>
        </w:tc>
        <w:tc>
          <w:tcPr>
            <w:tcW w:w="612" w:type="dxa"/>
            <w:tcBorders>
              <w:top w:val="nil"/>
              <w:left w:val="nil"/>
              <w:bottom w:val="nil"/>
              <w:right w:val="nil"/>
            </w:tcBorders>
            <w:shd w:val="clear" w:color="auto" w:fill="auto"/>
            <w:vAlign w:val="bottom"/>
            <w:hideMark/>
          </w:tcPr>
          <w:p w14:paraId="63B65556" w14:textId="77777777" w:rsidR="00B65546" w:rsidRPr="00B65546" w:rsidRDefault="00B65546" w:rsidP="00B65546">
            <w:pPr>
              <w:spacing w:after="0" w:line="240" w:lineRule="auto"/>
              <w:rPr>
                <w:rFonts w:ascii="MS Sans Serif" w:eastAsia="Times New Roman" w:hAnsi="MS Sans Serif" w:cs="Times New Roman"/>
                <w:color w:val="000000"/>
                <w:sz w:val="20"/>
                <w:szCs w:val="20"/>
                <w:lang w:eastAsia="ru-RU"/>
              </w:rPr>
            </w:pPr>
            <w:r w:rsidRPr="00B65546">
              <w:rPr>
                <w:rFonts w:ascii="MS Sans Serif" w:eastAsia="Times New Roman" w:hAnsi="MS Sans Serif" w:cs="Times New Roman"/>
                <w:color w:val="000000"/>
                <w:sz w:val="20"/>
                <w:szCs w:val="20"/>
                <w:lang w:eastAsia="ru-RU"/>
              </w:rPr>
              <w:t> </w:t>
            </w:r>
          </w:p>
        </w:tc>
        <w:tc>
          <w:tcPr>
            <w:tcW w:w="460" w:type="dxa"/>
            <w:gridSpan w:val="2"/>
            <w:tcBorders>
              <w:top w:val="nil"/>
              <w:left w:val="nil"/>
              <w:bottom w:val="nil"/>
              <w:right w:val="nil"/>
            </w:tcBorders>
            <w:shd w:val="clear" w:color="auto" w:fill="auto"/>
            <w:vAlign w:val="bottom"/>
            <w:hideMark/>
          </w:tcPr>
          <w:p w14:paraId="64F4B2C2" w14:textId="77777777" w:rsidR="00B65546" w:rsidRPr="00B65546" w:rsidRDefault="00B65546" w:rsidP="00B65546">
            <w:pPr>
              <w:spacing w:after="0" w:line="240" w:lineRule="auto"/>
              <w:rPr>
                <w:rFonts w:ascii="MS Sans Serif" w:eastAsia="Times New Roman" w:hAnsi="MS Sans Serif" w:cs="Times New Roman"/>
                <w:color w:val="000000"/>
                <w:sz w:val="20"/>
                <w:szCs w:val="20"/>
                <w:lang w:eastAsia="ru-RU"/>
              </w:rPr>
            </w:pPr>
            <w:r w:rsidRPr="00B65546">
              <w:rPr>
                <w:rFonts w:ascii="MS Sans Serif" w:eastAsia="Times New Roman" w:hAnsi="MS Sans Serif" w:cs="Times New Roman"/>
                <w:color w:val="000000"/>
                <w:sz w:val="20"/>
                <w:szCs w:val="20"/>
                <w:lang w:eastAsia="ru-RU"/>
              </w:rPr>
              <w:t> </w:t>
            </w:r>
          </w:p>
        </w:tc>
        <w:tc>
          <w:tcPr>
            <w:tcW w:w="550" w:type="dxa"/>
            <w:tcBorders>
              <w:top w:val="nil"/>
              <w:left w:val="nil"/>
              <w:bottom w:val="nil"/>
              <w:right w:val="nil"/>
            </w:tcBorders>
            <w:shd w:val="clear" w:color="auto" w:fill="auto"/>
            <w:vAlign w:val="bottom"/>
            <w:hideMark/>
          </w:tcPr>
          <w:p w14:paraId="1A7AB99C" w14:textId="77777777" w:rsidR="00B65546" w:rsidRPr="00B65546" w:rsidRDefault="00B65546" w:rsidP="00B65546">
            <w:pPr>
              <w:spacing w:after="0" w:line="240" w:lineRule="auto"/>
              <w:rPr>
                <w:rFonts w:ascii="MS Sans Serif" w:eastAsia="Times New Roman" w:hAnsi="MS Sans Serif" w:cs="Times New Roman"/>
                <w:color w:val="000000"/>
                <w:sz w:val="20"/>
                <w:szCs w:val="20"/>
                <w:lang w:eastAsia="ru-RU"/>
              </w:rPr>
            </w:pPr>
            <w:r w:rsidRPr="00B65546">
              <w:rPr>
                <w:rFonts w:ascii="MS Sans Serif" w:eastAsia="Times New Roman" w:hAnsi="MS Sans Serif" w:cs="Times New Roman"/>
                <w:color w:val="000000"/>
                <w:sz w:val="20"/>
                <w:szCs w:val="20"/>
                <w:lang w:eastAsia="ru-RU"/>
              </w:rPr>
              <w:t> </w:t>
            </w:r>
          </w:p>
        </w:tc>
        <w:tc>
          <w:tcPr>
            <w:tcW w:w="1260" w:type="dxa"/>
            <w:gridSpan w:val="4"/>
            <w:tcBorders>
              <w:top w:val="nil"/>
              <w:left w:val="nil"/>
              <w:bottom w:val="nil"/>
              <w:right w:val="nil"/>
            </w:tcBorders>
            <w:shd w:val="clear" w:color="auto" w:fill="auto"/>
            <w:noWrap/>
            <w:vAlign w:val="center"/>
            <w:hideMark/>
          </w:tcPr>
          <w:p w14:paraId="712F562F" w14:textId="77777777" w:rsidR="00B65546" w:rsidRPr="00B65546" w:rsidRDefault="00B65546" w:rsidP="00B65546">
            <w:pPr>
              <w:spacing w:after="0" w:line="240" w:lineRule="auto"/>
              <w:jc w:val="right"/>
              <w:rPr>
                <w:rFonts w:ascii="MS Sans Serif" w:eastAsia="Times New Roman" w:hAnsi="MS Sans Serif" w:cs="Times New Roman"/>
                <w:color w:val="000000"/>
                <w:sz w:val="20"/>
                <w:szCs w:val="20"/>
                <w:lang w:eastAsia="ru-RU"/>
              </w:rPr>
            </w:pPr>
            <w:r w:rsidRPr="00B65546">
              <w:rPr>
                <w:rFonts w:ascii="MS Sans Serif" w:eastAsia="Times New Roman" w:hAnsi="MS Sans Serif" w:cs="Times New Roman"/>
                <w:color w:val="000000"/>
                <w:sz w:val="20"/>
                <w:szCs w:val="20"/>
                <w:lang w:eastAsia="ru-RU"/>
              </w:rPr>
              <w:t> </w:t>
            </w:r>
          </w:p>
        </w:tc>
        <w:tc>
          <w:tcPr>
            <w:tcW w:w="1360" w:type="dxa"/>
            <w:gridSpan w:val="3"/>
            <w:tcBorders>
              <w:top w:val="nil"/>
              <w:left w:val="nil"/>
              <w:bottom w:val="nil"/>
              <w:right w:val="nil"/>
            </w:tcBorders>
            <w:shd w:val="clear" w:color="auto" w:fill="auto"/>
            <w:noWrap/>
            <w:vAlign w:val="center"/>
            <w:hideMark/>
          </w:tcPr>
          <w:p w14:paraId="400A31F9" w14:textId="77777777" w:rsidR="00B65546" w:rsidRPr="00B65546" w:rsidRDefault="00B65546" w:rsidP="00B65546">
            <w:pPr>
              <w:spacing w:after="0" w:line="240" w:lineRule="auto"/>
              <w:jc w:val="right"/>
              <w:rPr>
                <w:rFonts w:ascii="MS Sans Serif" w:eastAsia="Times New Roman" w:hAnsi="MS Sans Serif" w:cs="Times New Roman"/>
                <w:color w:val="000000"/>
                <w:sz w:val="20"/>
                <w:szCs w:val="20"/>
                <w:lang w:eastAsia="ru-RU"/>
              </w:rPr>
            </w:pPr>
            <w:r w:rsidRPr="00B65546">
              <w:rPr>
                <w:rFonts w:ascii="MS Sans Serif" w:eastAsia="Times New Roman" w:hAnsi="MS Sans Serif" w:cs="Times New Roman"/>
                <w:color w:val="000000"/>
                <w:sz w:val="20"/>
                <w:szCs w:val="20"/>
                <w:lang w:eastAsia="ru-RU"/>
              </w:rPr>
              <w:t> </w:t>
            </w:r>
          </w:p>
        </w:tc>
        <w:tc>
          <w:tcPr>
            <w:tcW w:w="3956" w:type="dxa"/>
            <w:gridSpan w:val="3"/>
            <w:tcBorders>
              <w:top w:val="nil"/>
              <w:left w:val="nil"/>
              <w:bottom w:val="nil"/>
              <w:right w:val="nil"/>
            </w:tcBorders>
            <w:shd w:val="clear" w:color="auto" w:fill="auto"/>
            <w:noWrap/>
            <w:vAlign w:val="center"/>
            <w:hideMark/>
          </w:tcPr>
          <w:p w14:paraId="622C02AF" w14:textId="77777777" w:rsidR="00B65546" w:rsidRPr="00B65546" w:rsidRDefault="00B65546" w:rsidP="00B65546">
            <w:pPr>
              <w:spacing w:after="0" w:line="240" w:lineRule="auto"/>
              <w:jc w:val="right"/>
              <w:rPr>
                <w:rFonts w:ascii="Times New Roman" w:eastAsia="Times New Roman" w:hAnsi="Times New Roman" w:cs="Times New Roman"/>
                <w:color w:val="000000"/>
                <w:sz w:val="16"/>
                <w:szCs w:val="16"/>
                <w:lang w:eastAsia="ru-RU"/>
              </w:rPr>
            </w:pPr>
            <w:r w:rsidRPr="00B65546">
              <w:rPr>
                <w:rFonts w:ascii="Times New Roman" w:eastAsia="Times New Roman" w:hAnsi="Times New Roman" w:cs="Times New Roman"/>
                <w:color w:val="000000"/>
                <w:sz w:val="16"/>
                <w:szCs w:val="16"/>
                <w:lang w:eastAsia="ru-RU"/>
              </w:rPr>
              <w:t>"О внесении изменений в Решение Собрания депутатов</w:t>
            </w:r>
          </w:p>
        </w:tc>
      </w:tr>
      <w:tr w:rsidR="00B65546" w:rsidRPr="00B65546" w14:paraId="146BF8ED" w14:textId="77777777" w:rsidTr="00B65546">
        <w:trPr>
          <w:gridAfter w:val="17"/>
          <w:wAfter w:w="5095" w:type="dxa"/>
          <w:trHeight w:val="300"/>
        </w:trPr>
        <w:tc>
          <w:tcPr>
            <w:tcW w:w="5515" w:type="dxa"/>
            <w:gridSpan w:val="4"/>
            <w:tcBorders>
              <w:top w:val="nil"/>
              <w:left w:val="nil"/>
              <w:bottom w:val="nil"/>
              <w:right w:val="nil"/>
            </w:tcBorders>
            <w:shd w:val="clear" w:color="auto" w:fill="auto"/>
            <w:vAlign w:val="bottom"/>
            <w:hideMark/>
          </w:tcPr>
          <w:p w14:paraId="576FB2ED" w14:textId="77777777" w:rsidR="00B65546" w:rsidRPr="00B65546" w:rsidRDefault="00B65546" w:rsidP="00B65546">
            <w:pPr>
              <w:spacing w:after="0" w:line="240" w:lineRule="auto"/>
              <w:rPr>
                <w:rFonts w:ascii="MS Sans Serif" w:eastAsia="Times New Roman" w:hAnsi="MS Sans Serif" w:cs="Times New Roman"/>
                <w:color w:val="000000"/>
                <w:sz w:val="20"/>
                <w:szCs w:val="20"/>
                <w:lang w:eastAsia="ru-RU"/>
              </w:rPr>
            </w:pPr>
            <w:r w:rsidRPr="00B65546">
              <w:rPr>
                <w:rFonts w:ascii="MS Sans Serif" w:eastAsia="Times New Roman" w:hAnsi="MS Sans Serif" w:cs="Times New Roman"/>
                <w:color w:val="000000"/>
                <w:sz w:val="20"/>
                <w:szCs w:val="20"/>
                <w:lang w:eastAsia="ru-RU"/>
              </w:rPr>
              <w:t> </w:t>
            </w:r>
          </w:p>
        </w:tc>
        <w:tc>
          <w:tcPr>
            <w:tcW w:w="1596" w:type="dxa"/>
            <w:gridSpan w:val="5"/>
            <w:tcBorders>
              <w:top w:val="nil"/>
              <w:left w:val="nil"/>
              <w:bottom w:val="nil"/>
              <w:right w:val="nil"/>
            </w:tcBorders>
            <w:shd w:val="clear" w:color="auto" w:fill="auto"/>
            <w:vAlign w:val="bottom"/>
            <w:hideMark/>
          </w:tcPr>
          <w:p w14:paraId="73300EE7" w14:textId="77777777" w:rsidR="00B65546" w:rsidRPr="00B65546" w:rsidRDefault="00B65546" w:rsidP="00B65546">
            <w:pPr>
              <w:spacing w:after="0" w:line="240" w:lineRule="auto"/>
              <w:rPr>
                <w:rFonts w:ascii="MS Sans Serif" w:eastAsia="Times New Roman" w:hAnsi="MS Sans Serif" w:cs="Times New Roman"/>
                <w:color w:val="000000"/>
                <w:sz w:val="20"/>
                <w:szCs w:val="20"/>
                <w:lang w:eastAsia="ru-RU"/>
              </w:rPr>
            </w:pPr>
            <w:r w:rsidRPr="00B65546">
              <w:rPr>
                <w:rFonts w:ascii="MS Sans Serif" w:eastAsia="Times New Roman" w:hAnsi="MS Sans Serif" w:cs="Times New Roman"/>
                <w:color w:val="000000"/>
                <w:sz w:val="20"/>
                <w:szCs w:val="20"/>
                <w:lang w:eastAsia="ru-RU"/>
              </w:rPr>
              <w:t> </w:t>
            </w:r>
          </w:p>
        </w:tc>
        <w:tc>
          <w:tcPr>
            <w:tcW w:w="612" w:type="dxa"/>
            <w:tcBorders>
              <w:top w:val="nil"/>
              <w:left w:val="nil"/>
              <w:bottom w:val="nil"/>
              <w:right w:val="nil"/>
            </w:tcBorders>
            <w:shd w:val="clear" w:color="auto" w:fill="auto"/>
            <w:vAlign w:val="bottom"/>
            <w:hideMark/>
          </w:tcPr>
          <w:p w14:paraId="15B8A7D6" w14:textId="77777777" w:rsidR="00B65546" w:rsidRPr="00B65546" w:rsidRDefault="00B65546" w:rsidP="00B65546">
            <w:pPr>
              <w:spacing w:after="0" w:line="240" w:lineRule="auto"/>
              <w:rPr>
                <w:rFonts w:ascii="MS Sans Serif" w:eastAsia="Times New Roman" w:hAnsi="MS Sans Serif" w:cs="Times New Roman"/>
                <w:color w:val="000000"/>
                <w:sz w:val="20"/>
                <w:szCs w:val="20"/>
                <w:lang w:eastAsia="ru-RU"/>
              </w:rPr>
            </w:pPr>
            <w:r w:rsidRPr="00B65546">
              <w:rPr>
                <w:rFonts w:ascii="MS Sans Serif" w:eastAsia="Times New Roman" w:hAnsi="MS Sans Serif" w:cs="Times New Roman"/>
                <w:color w:val="000000"/>
                <w:sz w:val="20"/>
                <w:szCs w:val="20"/>
                <w:lang w:eastAsia="ru-RU"/>
              </w:rPr>
              <w:t> </w:t>
            </w:r>
          </w:p>
        </w:tc>
        <w:tc>
          <w:tcPr>
            <w:tcW w:w="460" w:type="dxa"/>
            <w:gridSpan w:val="2"/>
            <w:tcBorders>
              <w:top w:val="nil"/>
              <w:left w:val="nil"/>
              <w:bottom w:val="nil"/>
              <w:right w:val="nil"/>
            </w:tcBorders>
            <w:shd w:val="clear" w:color="auto" w:fill="auto"/>
            <w:vAlign w:val="bottom"/>
            <w:hideMark/>
          </w:tcPr>
          <w:p w14:paraId="680B7037" w14:textId="77777777" w:rsidR="00B65546" w:rsidRPr="00B65546" w:rsidRDefault="00B65546" w:rsidP="00B65546">
            <w:pPr>
              <w:spacing w:after="0" w:line="240" w:lineRule="auto"/>
              <w:rPr>
                <w:rFonts w:ascii="MS Sans Serif" w:eastAsia="Times New Roman" w:hAnsi="MS Sans Serif" w:cs="Times New Roman"/>
                <w:color w:val="000000"/>
                <w:sz w:val="20"/>
                <w:szCs w:val="20"/>
                <w:lang w:eastAsia="ru-RU"/>
              </w:rPr>
            </w:pPr>
            <w:r w:rsidRPr="00B65546">
              <w:rPr>
                <w:rFonts w:ascii="MS Sans Serif" w:eastAsia="Times New Roman" w:hAnsi="MS Sans Serif" w:cs="Times New Roman"/>
                <w:color w:val="000000"/>
                <w:sz w:val="20"/>
                <w:szCs w:val="20"/>
                <w:lang w:eastAsia="ru-RU"/>
              </w:rPr>
              <w:t> </w:t>
            </w:r>
          </w:p>
        </w:tc>
        <w:tc>
          <w:tcPr>
            <w:tcW w:w="550" w:type="dxa"/>
            <w:tcBorders>
              <w:top w:val="nil"/>
              <w:left w:val="nil"/>
              <w:bottom w:val="nil"/>
              <w:right w:val="nil"/>
            </w:tcBorders>
            <w:shd w:val="clear" w:color="auto" w:fill="auto"/>
            <w:vAlign w:val="bottom"/>
            <w:hideMark/>
          </w:tcPr>
          <w:p w14:paraId="19DCE605" w14:textId="77777777" w:rsidR="00B65546" w:rsidRPr="00B65546" w:rsidRDefault="00B65546" w:rsidP="00B65546">
            <w:pPr>
              <w:spacing w:after="0" w:line="240" w:lineRule="auto"/>
              <w:rPr>
                <w:rFonts w:ascii="MS Sans Serif" w:eastAsia="Times New Roman" w:hAnsi="MS Sans Serif" w:cs="Times New Roman"/>
                <w:color w:val="000000"/>
                <w:sz w:val="20"/>
                <w:szCs w:val="20"/>
                <w:lang w:eastAsia="ru-RU"/>
              </w:rPr>
            </w:pPr>
            <w:r w:rsidRPr="00B65546">
              <w:rPr>
                <w:rFonts w:ascii="MS Sans Serif" w:eastAsia="Times New Roman" w:hAnsi="MS Sans Serif" w:cs="Times New Roman"/>
                <w:color w:val="000000"/>
                <w:sz w:val="20"/>
                <w:szCs w:val="20"/>
                <w:lang w:eastAsia="ru-RU"/>
              </w:rPr>
              <w:t> </w:t>
            </w:r>
          </w:p>
        </w:tc>
        <w:tc>
          <w:tcPr>
            <w:tcW w:w="1260" w:type="dxa"/>
            <w:gridSpan w:val="4"/>
            <w:tcBorders>
              <w:top w:val="nil"/>
              <w:left w:val="nil"/>
              <w:bottom w:val="nil"/>
              <w:right w:val="nil"/>
            </w:tcBorders>
            <w:shd w:val="clear" w:color="auto" w:fill="auto"/>
            <w:noWrap/>
            <w:vAlign w:val="center"/>
            <w:hideMark/>
          </w:tcPr>
          <w:p w14:paraId="4A7100D8" w14:textId="77777777" w:rsidR="00B65546" w:rsidRPr="00B65546" w:rsidRDefault="00B65546" w:rsidP="00B65546">
            <w:pPr>
              <w:spacing w:after="0" w:line="240" w:lineRule="auto"/>
              <w:jc w:val="right"/>
              <w:rPr>
                <w:rFonts w:ascii="MS Sans Serif" w:eastAsia="Times New Roman" w:hAnsi="MS Sans Serif" w:cs="Times New Roman"/>
                <w:color w:val="000000"/>
                <w:sz w:val="20"/>
                <w:szCs w:val="20"/>
                <w:lang w:eastAsia="ru-RU"/>
              </w:rPr>
            </w:pPr>
            <w:r w:rsidRPr="00B65546">
              <w:rPr>
                <w:rFonts w:ascii="MS Sans Serif" w:eastAsia="Times New Roman" w:hAnsi="MS Sans Serif" w:cs="Times New Roman"/>
                <w:color w:val="000000"/>
                <w:sz w:val="20"/>
                <w:szCs w:val="20"/>
                <w:lang w:eastAsia="ru-RU"/>
              </w:rPr>
              <w:t> </w:t>
            </w:r>
          </w:p>
        </w:tc>
        <w:tc>
          <w:tcPr>
            <w:tcW w:w="1360" w:type="dxa"/>
            <w:gridSpan w:val="3"/>
            <w:tcBorders>
              <w:top w:val="nil"/>
              <w:left w:val="nil"/>
              <w:bottom w:val="nil"/>
              <w:right w:val="nil"/>
            </w:tcBorders>
            <w:shd w:val="clear" w:color="auto" w:fill="auto"/>
            <w:noWrap/>
            <w:vAlign w:val="center"/>
            <w:hideMark/>
          </w:tcPr>
          <w:p w14:paraId="6C3A2CB1" w14:textId="77777777" w:rsidR="00B65546" w:rsidRPr="00B65546" w:rsidRDefault="00B65546" w:rsidP="00B65546">
            <w:pPr>
              <w:spacing w:after="0" w:line="240" w:lineRule="auto"/>
              <w:jc w:val="right"/>
              <w:rPr>
                <w:rFonts w:ascii="MS Sans Serif" w:eastAsia="Times New Roman" w:hAnsi="MS Sans Serif" w:cs="Times New Roman"/>
                <w:color w:val="000000"/>
                <w:sz w:val="20"/>
                <w:szCs w:val="20"/>
                <w:lang w:eastAsia="ru-RU"/>
              </w:rPr>
            </w:pPr>
            <w:r w:rsidRPr="00B65546">
              <w:rPr>
                <w:rFonts w:ascii="MS Sans Serif" w:eastAsia="Times New Roman" w:hAnsi="MS Sans Serif" w:cs="Times New Roman"/>
                <w:color w:val="000000"/>
                <w:sz w:val="20"/>
                <w:szCs w:val="20"/>
                <w:lang w:eastAsia="ru-RU"/>
              </w:rPr>
              <w:t> </w:t>
            </w:r>
          </w:p>
        </w:tc>
        <w:tc>
          <w:tcPr>
            <w:tcW w:w="3956" w:type="dxa"/>
            <w:gridSpan w:val="3"/>
            <w:tcBorders>
              <w:top w:val="nil"/>
              <w:left w:val="nil"/>
              <w:bottom w:val="nil"/>
              <w:right w:val="nil"/>
            </w:tcBorders>
            <w:shd w:val="clear" w:color="auto" w:fill="auto"/>
            <w:noWrap/>
            <w:vAlign w:val="center"/>
            <w:hideMark/>
          </w:tcPr>
          <w:p w14:paraId="0ED1746B" w14:textId="77777777" w:rsidR="00B65546" w:rsidRPr="00B65546" w:rsidRDefault="00B65546" w:rsidP="00B65546">
            <w:pPr>
              <w:spacing w:after="0" w:line="240" w:lineRule="auto"/>
              <w:jc w:val="right"/>
              <w:rPr>
                <w:rFonts w:ascii="Times New Roman" w:eastAsia="Times New Roman" w:hAnsi="Times New Roman" w:cs="Times New Roman"/>
                <w:color w:val="000000"/>
                <w:sz w:val="16"/>
                <w:szCs w:val="16"/>
                <w:lang w:eastAsia="ru-RU"/>
              </w:rPr>
            </w:pPr>
            <w:proofErr w:type="spellStart"/>
            <w:r w:rsidRPr="00B65546">
              <w:rPr>
                <w:rFonts w:ascii="Times New Roman" w:eastAsia="Times New Roman" w:hAnsi="Times New Roman" w:cs="Times New Roman"/>
                <w:color w:val="000000"/>
                <w:sz w:val="16"/>
                <w:szCs w:val="16"/>
                <w:lang w:eastAsia="ru-RU"/>
              </w:rPr>
              <w:t>Митякинского</w:t>
            </w:r>
            <w:proofErr w:type="spellEnd"/>
            <w:r w:rsidRPr="00B65546">
              <w:rPr>
                <w:rFonts w:ascii="Times New Roman" w:eastAsia="Times New Roman" w:hAnsi="Times New Roman" w:cs="Times New Roman"/>
                <w:color w:val="000000"/>
                <w:sz w:val="16"/>
                <w:szCs w:val="16"/>
                <w:lang w:eastAsia="ru-RU"/>
              </w:rPr>
              <w:t xml:space="preserve"> сельского поселения от 26.12.2018г. №17</w:t>
            </w:r>
          </w:p>
        </w:tc>
      </w:tr>
      <w:tr w:rsidR="00B65546" w:rsidRPr="00B65546" w14:paraId="5D30B411" w14:textId="77777777" w:rsidTr="00B65546">
        <w:trPr>
          <w:gridAfter w:val="17"/>
          <w:wAfter w:w="5095" w:type="dxa"/>
          <w:trHeight w:val="315"/>
        </w:trPr>
        <w:tc>
          <w:tcPr>
            <w:tcW w:w="5515" w:type="dxa"/>
            <w:gridSpan w:val="4"/>
            <w:tcBorders>
              <w:top w:val="nil"/>
              <w:left w:val="nil"/>
              <w:bottom w:val="nil"/>
              <w:right w:val="nil"/>
            </w:tcBorders>
            <w:shd w:val="clear" w:color="auto" w:fill="auto"/>
            <w:vAlign w:val="bottom"/>
            <w:hideMark/>
          </w:tcPr>
          <w:p w14:paraId="0D395D97" w14:textId="77777777" w:rsidR="00B65546" w:rsidRPr="00B65546" w:rsidRDefault="00B65546" w:rsidP="00B65546">
            <w:pPr>
              <w:spacing w:after="0" w:line="240" w:lineRule="auto"/>
              <w:rPr>
                <w:rFonts w:ascii="Calibri" w:eastAsia="Times New Roman" w:hAnsi="Calibri" w:cs="Times New Roman"/>
                <w:color w:val="000000"/>
                <w:sz w:val="24"/>
                <w:szCs w:val="24"/>
                <w:lang w:eastAsia="ru-RU"/>
              </w:rPr>
            </w:pPr>
            <w:r w:rsidRPr="00B65546">
              <w:rPr>
                <w:rFonts w:ascii="Calibri" w:eastAsia="Times New Roman" w:hAnsi="Calibri" w:cs="Times New Roman"/>
                <w:color w:val="000000"/>
                <w:sz w:val="24"/>
                <w:szCs w:val="24"/>
                <w:lang w:eastAsia="ru-RU"/>
              </w:rPr>
              <w:t> </w:t>
            </w:r>
          </w:p>
        </w:tc>
        <w:tc>
          <w:tcPr>
            <w:tcW w:w="1596" w:type="dxa"/>
            <w:gridSpan w:val="5"/>
            <w:tcBorders>
              <w:top w:val="nil"/>
              <w:left w:val="nil"/>
              <w:bottom w:val="nil"/>
              <w:right w:val="nil"/>
            </w:tcBorders>
            <w:shd w:val="clear" w:color="auto" w:fill="auto"/>
            <w:vAlign w:val="bottom"/>
            <w:hideMark/>
          </w:tcPr>
          <w:p w14:paraId="6CC813E3" w14:textId="77777777" w:rsidR="00B65546" w:rsidRPr="00B65546" w:rsidRDefault="00B65546" w:rsidP="00B65546">
            <w:pPr>
              <w:spacing w:after="0" w:line="240" w:lineRule="auto"/>
              <w:rPr>
                <w:rFonts w:ascii="Calibri" w:eastAsia="Times New Roman" w:hAnsi="Calibri" w:cs="Times New Roman"/>
                <w:color w:val="000000"/>
                <w:sz w:val="24"/>
                <w:szCs w:val="24"/>
                <w:lang w:eastAsia="ru-RU"/>
              </w:rPr>
            </w:pPr>
            <w:r w:rsidRPr="00B65546">
              <w:rPr>
                <w:rFonts w:ascii="Calibri" w:eastAsia="Times New Roman" w:hAnsi="Calibri" w:cs="Times New Roman"/>
                <w:color w:val="000000"/>
                <w:sz w:val="24"/>
                <w:szCs w:val="24"/>
                <w:lang w:eastAsia="ru-RU"/>
              </w:rPr>
              <w:t> </w:t>
            </w:r>
          </w:p>
        </w:tc>
        <w:tc>
          <w:tcPr>
            <w:tcW w:w="612" w:type="dxa"/>
            <w:tcBorders>
              <w:top w:val="nil"/>
              <w:left w:val="nil"/>
              <w:bottom w:val="nil"/>
              <w:right w:val="nil"/>
            </w:tcBorders>
            <w:shd w:val="clear" w:color="auto" w:fill="auto"/>
            <w:vAlign w:val="bottom"/>
            <w:hideMark/>
          </w:tcPr>
          <w:p w14:paraId="52AFE7D8" w14:textId="77777777" w:rsidR="00B65546" w:rsidRPr="00B65546" w:rsidRDefault="00B65546" w:rsidP="00B65546">
            <w:pPr>
              <w:spacing w:after="0" w:line="240" w:lineRule="auto"/>
              <w:rPr>
                <w:rFonts w:ascii="Calibri" w:eastAsia="Times New Roman" w:hAnsi="Calibri" w:cs="Times New Roman"/>
                <w:color w:val="000000"/>
                <w:sz w:val="24"/>
                <w:szCs w:val="24"/>
                <w:lang w:eastAsia="ru-RU"/>
              </w:rPr>
            </w:pPr>
            <w:r w:rsidRPr="00B65546">
              <w:rPr>
                <w:rFonts w:ascii="Calibri" w:eastAsia="Times New Roman" w:hAnsi="Calibri" w:cs="Times New Roman"/>
                <w:color w:val="000000"/>
                <w:sz w:val="24"/>
                <w:szCs w:val="24"/>
                <w:lang w:eastAsia="ru-RU"/>
              </w:rPr>
              <w:t> </w:t>
            </w:r>
          </w:p>
        </w:tc>
        <w:tc>
          <w:tcPr>
            <w:tcW w:w="460" w:type="dxa"/>
            <w:gridSpan w:val="2"/>
            <w:tcBorders>
              <w:top w:val="nil"/>
              <w:left w:val="nil"/>
              <w:bottom w:val="nil"/>
              <w:right w:val="nil"/>
            </w:tcBorders>
            <w:shd w:val="clear" w:color="auto" w:fill="auto"/>
            <w:vAlign w:val="bottom"/>
            <w:hideMark/>
          </w:tcPr>
          <w:p w14:paraId="415E3764" w14:textId="77777777" w:rsidR="00B65546" w:rsidRPr="00B65546" w:rsidRDefault="00B65546" w:rsidP="00B65546">
            <w:pPr>
              <w:spacing w:after="0" w:line="240" w:lineRule="auto"/>
              <w:rPr>
                <w:rFonts w:ascii="Calibri" w:eastAsia="Times New Roman" w:hAnsi="Calibri" w:cs="Times New Roman"/>
                <w:color w:val="000000"/>
                <w:sz w:val="24"/>
                <w:szCs w:val="24"/>
                <w:lang w:eastAsia="ru-RU"/>
              </w:rPr>
            </w:pPr>
            <w:r w:rsidRPr="00B65546">
              <w:rPr>
                <w:rFonts w:ascii="Calibri" w:eastAsia="Times New Roman" w:hAnsi="Calibri" w:cs="Times New Roman"/>
                <w:color w:val="000000"/>
                <w:sz w:val="24"/>
                <w:szCs w:val="24"/>
                <w:lang w:eastAsia="ru-RU"/>
              </w:rPr>
              <w:t> </w:t>
            </w:r>
          </w:p>
        </w:tc>
        <w:tc>
          <w:tcPr>
            <w:tcW w:w="550" w:type="dxa"/>
            <w:tcBorders>
              <w:top w:val="nil"/>
              <w:left w:val="nil"/>
              <w:bottom w:val="nil"/>
              <w:right w:val="nil"/>
            </w:tcBorders>
            <w:shd w:val="clear" w:color="auto" w:fill="auto"/>
            <w:vAlign w:val="bottom"/>
            <w:hideMark/>
          </w:tcPr>
          <w:p w14:paraId="567FBCB6" w14:textId="77777777" w:rsidR="00B65546" w:rsidRPr="00B65546" w:rsidRDefault="00B65546" w:rsidP="00B65546">
            <w:pPr>
              <w:spacing w:after="0" w:line="240" w:lineRule="auto"/>
              <w:rPr>
                <w:rFonts w:ascii="Calibri" w:eastAsia="Times New Roman" w:hAnsi="Calibri" w:cs="Times New Roman"/>
                <w:color w:val="000000"/>
                <w:sz w:val="24"/>
                <w:szCs w:val="24"/>
                <w:lang w:eastAsia="ru-RU"/>
              </w:rPr>
            </w:pPr>
            <w:r w:rsidRPr="00B65546">
              <w:rPr>
                <w:rFonts w:ascii="Calibri" w:eastAsia="Times New Roman" w:hAnsi="Calibri" w:cs="Times New Roman"/>
                <w:color w:val="000000"/>
                <w:sz w:val="24"/>
                <w:szCs w:val="24"/>
                <w:lang w:eastAsia="ru-RU"/>
              </w:rPr>
              <w:t> </w:t>
            </w:r>
          </w:p>
        </w:tc>
        <w:tc>
          <w:tcPr>
            <w:tcW w:w="1260" w:type="dxa"/>
            <w:gridSpan w:val="4"/>
            <w:tcBorders>
              <w:top w:val="nil"/>
              <w:left w:val="nil"/>
              <w:bottom w:val="nil"/>
              <w:right w:val="nil"/>
            </w:tcBorders>
            <w:shd w:val="clear" w:color="auto" w:fill="auto"/>
            <w:noWrap/>
            <w:vAlign w:val="center"/>
            <w:hideMark/>
          </w:tcPr>
          <w:p w14:paraId="7D777398" w14:textId="77777777" w:rsidR="00B65546" w:rsidRPr="00B65546" w:rsidRDefault="00B65546" w:rsidP="00B65546">
            <w:pPr>
              <w:spacing w:after="0" w:line="240" w:lineRule="auto"/>
              <w:jc w:val="right"/>
              <w:rPr>
                <w:rFonts w:ascii="Calibri" w:eastAsia="Times New Roman" w:hAnsi="Calibri" w:cs="Times New Roman"/>
                <w:color w:val="000000"/>
                <w:sz w:val="24"/>
                <w:szCs w:val="24"/>
                <w:lang w:eastAsia="ru-RU"/>
              </w:rPr>
            </w:pPr>
            <w:r w:rsidRPr="00B65546">
              <w:rPr>
                <w:rFonts w:ascii="Calibri" w:eastAsia="Times New Roman" w:hAnsi="Calibri" w:cs="Times New Roman"/>
                <w:color w:val="000000"/>
                <w:sz w:val="24"/>
                <w:szCs w:val="24"/>
                <w:lang w:eastAsia="ru-RU"/>
              </w:rPr>
              <w:t> </w:t>
            </w:r>
          </w:p>
        </w:tc>
        <w:tc>
          <w:tcPr>
            <w:tcW w:w="1360" w:type="dxa"/>
            <w:gridSpan w:val="3"/>
            <w:tcBorders>
              <w:top w:val="nil"/>
              <w:left w:val="nil"/>
              <w:bottom w:val="nil"/>
              <w:right w:val="nil"/>
            </w:tcBorders>
            <w:shd w:val="clear" w:color="auto" w:fill="auto"/>
            <w:noWrap/>
            <w:vAlign w:val="center"/>
            <w:hideMark/>
          </w:tcPr>
          <w:p w14:paraId="6A9A9A7B" w14:textId="77777777" w:rsidR="00B65546" w:rsidRPr="00B65546" w:rsidRDefault="00B65546" w:rsidP="00B65546">
            <w:pPr>
              <w:spacing w:after="0" w:line="240" w:lineRule="auto"/>
              <w:jc w:val="right"/>
              <w:rPr>
                <w:rFonts w:ascii="Calibri" w:eastAsia="Times New Roman" w:hAnsi="Calibri" w:cs="Times New Roman"/>
                <w:color w:val="000000"/>
                <w:sz w:val="24"/>
                <w:szCs w:val="24"/>
                <w:lang w:eastAsia="ru-RU"/>
              </w:rPr>
            </w:pPr>
            <w:r w:rsidRPr="00B65546">
              <w:rPr>
                <w:rFonts w:ascii="Calibri" w:eastAsia="Times New Roman" w:hAnsi="Calibri" w:cs="Times New Roman"/>
                <w:color w:val="000000"/>
                <w:sz w:val="24"/>
                <w:szCs w:val="24"/>
                <w:lang w:eastAsia="ru-RU"/>
              </w:rPr>
              <w:t> </w:t>
            </w:r>
          </w:p>
        </w:tc>
        <w:tc>
          <w:tcPr>
            <w:tcW w:w="3956" w:type="dxa"/>
            <w:gridSpan w:val="3"/>
            <w:tcBorders>
              <w:top w:val="nil"/>
              <w:left w:val="nil"/>
              <w:bottom w:val="nil"/>
              <w:right w:val="nil"/>
            </w:tcBorders>
            <w:shd w:val="clear" w:color="auto" w:fill="auto"/>
            <w:noWrap/>
            <w:vAlign w:val="center"/>
            <w:hideMark/>
          </w:tcPr>
          <w:p w14:paraId="48256216" w14:textId="77777777" w:rsidR="00B65546" w:rsidRPr="00B65546" w:rsidRDefault="00B65546" w:rsidP="00B65546">
            <w:pPr>
              <w:spacing w:after="0" w:line="240" w:lineRule="auto"/>
              <w:jc w:val="right"/>
              <w:rPr>
                <w:rFonts w:ascii="Times New Roman" w:eastAsia="Times New Roman" w:hAnsi="Times New Roman" w:cs="Times New Roman"/>
                <w:color w:val="000000"/>
                <w:sz w:val="16"/>
                <w:szCs w:val="16"/>
                <w:lang w:eastAsia="ru-RU"/>
              </w:rPr>
            </w:pPr>
            <w:r w:rsidRPr="00B65546">
              <w:rPr>
                <w:rFonts w:ascii="Times New Roman" w:eastAsia="Times New Roman" w:hAnsi="Times New Roman" w:cs="Times New Roman"/>
                <w:color w:val="000000"/>
                <w:sz w:val="16"/>
                <w:szCs w:val="16"/>
                <w:lang w:eastAsia="ru-RU"/>
              </w:rPr>
              <w:t xml:space="preserve">" О бюджете </w:t>
            </w:r>
            <w:proofErr w:type="spellStart"/>
            <w:r w:rsidRPr="00B65546">
              <w:rPr>
                <w:rFonts w:ascii="Times New Roman" w:eastAsia="Times New Roman" w:hAnsi="Times New Roman" w:cs="Times New Roman"/>
                <w:color w:val="000000"/>
                <w:sz w:val="16"/>
                <w:szCs w:val="16"/>
                <w:lang w:eastAsia="ru-RU"/>
              </w:rPr>
              <w:t>Митякинского</w:t>
            </w:r>
            <w:proofErr w:type="spellEnd"/>
            <w:r w:rsidRPr="00B65546">
              <w:rPr>
                <w:rFonts w:ascii="Times New Roman" w:eastAsia="Times New Roman" w:hAnsi="Times New Roman" w:cs="Times New Roman"/>
                <w:color w:val="000000"/>
                <w:sz w:val="16"/>
                <w:szCs w:val="16"/>
                <w:lang w:eastAsia="ru-RU"/>
              </w:rPr>
              <w:t xml:space="preserve"> сельского поселения </w:t>
            </w:r>
          </w:p>
        </w:tc>
      </w:tr>
      <w:tr w:rsidR="00B65546" w:rsidRPr="00B65546" w14:paraId="2FA4DD41" w14:textId="77777777" w:rsidTr="00B65546">
        <w:trPr>
          <w:gridAfter w:val="17"/>
          <w:wAfter w:w="5095" w:type="dxa"/>
          <w:trHeight w:val="315"/>
        </w:trPr>
        <w:tc>
          <w:tcPr>
            <w:tcW w:w="5515" w:type="dxa"/>
            <w:gridSpan w:val="4"/>
            <w:tcBorders>
              <w:top w:val="nil"/>
              <w:left w:val="nil"/>
              <w:bottom w:val="nil"/>
              <w:right w:val="nil"/>
            </w:tcBorders>
            <w:shd w:val="clear" w:color="auto" w:fill="auto"/>
            <w:vAlign w:val="bottom"/>
            <w:hideMark/>
          </w:tcPr>
          <w:p w14:paraId="3078D45B" w14:textId="77777777" w:rsidR="00B65546" w:rsidRPr="00B65546" w:rsidRDefault="00B65546" w:rsidP="00B65546">
            <w:pPr>
              <w:spacing w:after="0" w:line="240" w:lineRule="auto"/>
              <w:rPr>
                <w:rFonts w:ascii="Calibri" w:eastAsia="Times New Roman" w:hAnsi="Calibri" w:cs="Times New Roman"/>
                <w:color w:val="000000"/>
                <w:sz w:val="24"/>
                <w:szCs w:val="24"/>
                <w:lang w:eastAsia="ru-RU"/>
              </w:rPr>
            </w:pPr>
            <w:r w:rsidRPr="00B65546">
              <w:rPr>
                <w:rFonts w:ascii="Calibri" w:eastAsia="Times New Roman" w:hAnsi="Calibri" w:cs="Times New Roman"/>
                <w:color w:val="000000"/>
                <w:sz w:val="24"/>
                <w:szCs w:val="24"/>
                <w:lang w:eastAsia="ru-RU"/>
              </w:rPr>
              <w:t> </w:t>
            </w:r>
          </w:p>
        </w:tc>
        <w:tc>
          <w:tcPr>
            <w:tcW w:w="1596" w:type="dxa"/>
            <w:gridSpan w:val="5"/>
            <w:tcBorders>
              <w:top w:val="nil"/>
              <w:left w:val="nil"/>
              <w:bottom w:val="nil"/>
              <w:right w:val="nil"/>
            </w:tcBorders>
            <w:shd w:val="clear" w:color="auto" w:fill="auto"/>
            <w:vAlign w:val="bottom"/>
            <w:hideMark/>
          </w:tcPr>
          <w:p w14:paraId="26777B48" w14:textId="77777777" w:rsidR="00B65546" w:rsidRPr="00B65546" w:rsidRDefault="00B65546" w:rsidP="00B65546">
            <w:pPr>
              <w:spacing w:after="0" w:line="240" w:lineRule="auto"/>
              <w:rPr>
                <w:rFonts w:ascii="Calibri" w:eastAsia="Times New Roman" w:hAnsi="Calibri" w:cs="Times New Roman"/>
                <w:color w:val="000000"/>
                <w:sz w:val="24"/>
                <w:szCs w:val="24"/>
                <w:lang w:eastAsia="ru-RU"/>
              </w:rPr>
            </w:pPr>
            <w:r w:rsidRPr="00B65546">
              <w:rPr>
                <w:rFonts w:ascii="Calibri" w:eastAsia="Times New Roman" w:hAnsi="Calibri" w:cs="Times New Roman"/>
                <w:color w:val="000000"/>
                <w:sz w:val="24"/>
                <w:szCs w:val="24"/>
                <w:lang w:eastAsia="ru-RU"/>
              </w:rPr>
              <w:t> </w:t>
            </w:r>
          </w:p>
        </w:tc>
        <w:tc>
          <w:tcPr>
            <w:tcW w:w="612" w:type="dxa"/>
            <w:tcBorders>
              <w:top w:val="nil"/>
              <w:left w:val="nil"/>
              <w:bottom w:val="nil"/>
              <w:right w:val="nil"/>
            </w:tcBorders>
            <w:shd w:val="clear" w:color="auto" w:fill="auto"/>
            <w:vAlign w:val="bottom"/>
            <w:hideMark/>
          </w:tcPr>
          <w:p w14:paraId="50C132ED" w14:textId="77777777" w:rsidR="00B65546" w:rsidRPr="00B65546" w:rsidRDefault="00B65546" w:rsidP="00B65546">
            <w:pPr>
              <w:spacing w:after="0" w:line="240" w:lineRule="auto"/>
              <w:rPr>
                <w:rFonts w:ascii="Calibri" w:eastAsia="Times New Roman" w:hAnsi="Calibri" w:cs="Times New Roman"/>
                <w:color w:val="000000"/>
                <w:sz w:val="24"/>
                <w:szCs w:val="24"/>
                <w:lang w:eastAsia="ru-RU"/>
              </w:rPr>
            </w:pPr>
            <w:r w:rsidRPr="00B65546">
              <w:rPr>
                <w:rFonts w:ascii="Calibri" w:eastAsia="Times New Roman" w:hAnsi="Calibri" w:cs="Times New Roman"/>
                <w:color w:val="000000"/>
                <w:sz w:val="24"/>
                <w:szCs w:val="24"/>
                <w:lang w:eastAsia="ru-RU"/>
              </w:rPr>
              <w:t> </w:t>
            </w:r>
          </w:p>
        </w:tc>
        <w:tc>
          <w:tcPr>
            <w:tcW w:w="460" w:type="dxa"/>
            <w:gridSpan w:val="2"/>
            <w:tcBorders>
              <w:top w:val="nil"/>
              <w:left w:val="nil"/>
              <w:bottom w:val="nil"/>
              <w:right w:val="nil"/>
            </w:tcBorders>
            <w:shd w:val="clear" w:color="auto" w:fill="auto"/>
            <w:vAlign w:val="bottom"/>
            <w:hideMark/>
          </w:tcPr>
          <w:p w14:paraId="1ECB89AA" w14:textId="77777777" w:rsidR="00B65546" w:rsidRPr="00B65546" w:rsidRDefault="00B65546" w:rsidP="00B65546">
            <w:pPr>
              <w:spacing w:after="0" w:line="240" w:lineRule="auto"/>
              <w:rPr>
                <w:rFonts w:ascii="Calibri" w:eastAsia="Times New Roman" w:hAnsi="Calibri" w:cs="Times New Roman"/>
                <w:color w:val="000000"/>
                <w:sz w:val="24"/>
                <w:szCs w:val="24"/>
                <w:lang w:eastAsia="ru-RU"/>
              </w:rPr>
            </w:pPr>
            <w:r w:rsidRPr="00B65546">
              <w:rPr>
                <w:rFonts w:ascii="Calibri" w:eastAsia="Times New Roman" w:hAnsi="Calibri" w:cs="Times New Roman"/>
                <w:color w:val="000000"/>
                <w:sz w:val="24"/>
                <w:szCs w:val="24"/>
                <w:lang w:eastAsia="ru-RU"/>
              </w:rPr>
              <w:t> </w:t>
            </w:r>
          </w:p>
        </w:tc>
        <w:tc>
          <w:tcPr>
            <w:tcW w:w="550" w:type="dxa"/>
            <w:tcBorders>
              <w:top w:val="nil"/>
              <w:left w:val="nil"/>
              <w:bottom w:val="nil"/>
              <w:right w:val="nil"/>
            </w:tcBorders>
            <w:shd w:val="clear" w:color="auto" w:fill="auto"/>
            <w:vAlign w:val="bottom"/>
            <w:hideMark/>
          </w:tcPr>
          <w:p w14:paraId="016CF0E4" w14:textId="77777777" w:rsidR="00B65546" w:rsidRPr="00B65546" w:rsidRDefault="00B65546" w:rsidP="00B65546">
            <w:pPr>
              <w:spacing w:after="0" w:line="240" w:lineRule="auto"/>
              <w:rPr>
                <w:rFonts w:ascii="Calibri" w:eastAsia="Times New Roman" w:hAnsi="Calibri" w:cs="Times New Roman"/>
                <w:color w:val="000000"/>
                <w:sz w:val="24"/>
                <w:szCs w:val="24"/>
                <w:lang w:eastAsia="ru-RU"/>
              </w:rPr>
            </w:pPr>
            <w:r w:rsidRPr="00B65546">
              <w:rPr>
                <w:rFonts w:ascii="Calibri" w:eastAsia="Times New Roman" w:hAnsi="Calibri" w:cs="Times New Roman"/>
                <w:color w:val="000000"/>
                <w:sz w:val="24"/>
                <w:szCs w:val="24"/>
                <w:lang w:eastAsia="ru-RU"/>
              </w:rPr>
              <w:t> </w:t>
            </w:r>
          </w:p>
        </w:tc>
        <w:tc>
          <w:tcPr>
            <w:tcW w:w="1260" w:type="dxa"/>
            <w:gridSpan w:val="4"/>
            <w:tcBorders>
              <w:top w:val="nil"/>
              <w:left w:val="nil"/>
              <w:bottom w:val="nil"/>
              <w:right w:val="nil"/>
            </w:tcBorders>
            <w:shd w:val="clear" w:color="auto" w:fill="auto"/>
            <w:noWrap/>
            <w:vAlign w:val="center"/>
            <w:hideMark/>
          </w:tcPr>
          <w:p w14:paraId="4B61FBCC" w14:textId="77777777" w:rsidR="00B65546" w:rsidRPr="00B65546" w:rsidRDefault="00B65546" w:rsidP="00B65546">
            <w:pPr>
              <w:spacing w:after="0" w:line="240" w:lineRule="auto"/>
              <w:jc w:val="right"/>
              <w:rPr>
                <w:rFonts w:ascii="Calibri" w:eastAsia="Times New Roman" w:hAnsi="Calibri" w:cs="Times New Roman"/>
                <w:color w:val="000000"/>
                <w:sz w:val="24"/>
                <w:szCs w:val="24"/>
                <w:lang w:eastAsia="ru-RU"/>
              </w:rPr>
            </w:pPr>
            <w:r w:rsidRPr="00B65546">
              <w:rPr>
                <w:rFonts w:ascii="Calibri" w:eastAsia="Times New Roman" w:hAnsi="Calibri" w:cs="Times New Roman"/>
                <w:color w:val="000000"/>
                <w:sz w:val="24"/>
                <w:szCs w:val="24"/>
                <w:lang w:eastAsia="ru-RU"/>
              </w:rPr>
              <w:t> </w:t>
            </w:r>
          </w:p>
        </w:tc>
        <w:tc>
          <w:tcPr>
            <w:tcW w:w="1360" w:type="dxa"/>
            <w:gridSpan w:val="3"/>
            <w:tcBorders>
              <w:top w:val="nil"/>
              <w:left w:val="nil"/>
              <w:bottom w:val="nil"/>
              <w:right w:val="nil"/>
            </w:tcBorders>
            <w:shd w:val="clear" w:color="auto" w:fill="auto"/>
            <w:noWrap/>
            <w:vAlign w:val="center"/>
            <w:hideMark/>
          </w:tcPr>
          <w:p w14:paraId="090597F5" w14:textId="77777777" w:rsidR="00B65546" w:rsidRPr="00B65546" w:rsidRDefault="00B65546" w:rsidP="00B65546">
            <w:pPr>
              <w:spacing w:after="0" w:line="240" w:lineRule="auto"/>
              <w:jc w:val="right"/>
              <w:rPr>
                <w:rFonts w:ascii="Calibri" w:eastAsia="Times New Roman" w:hAnsi="Calibri" w:cs="Times New Roman"/>
                <w:color w:val="000000"/>
                <w:sz w:val="24"/>
                <w:szCs w:val="24"/>
                <w:lang w:eastAsia="ru-RU"/>
              </w:rPr>
            </w:pPr>
            <w:r w:rsidRPr="00B65546">
              <w:rPr>
                <w:rFonts w:ascii="Calibri" w:eastAsia="Times New Roman" w:hAnsi="Calibri" w:cs="Times New Roman"/>
                <w:color w:val="000000"/>
                <w:sz w:val="24"/>
                <w:szCs w:val="24"/>
                <w:lang w:eastAsia="ru-RU"/>
              </w:rPr>
              <w:t> </w:t>
            </w:r>
          </w:p>
        </w:tc>
        <w:tc>
          <w:tcPr>
            <w:tcW w:w="3956" w:type="dxa"/>
            <w:gridSpan w:val="3"/>
            <w:tcBorders>
              <w:top w:val="nil"/>
              <w:left w:val="nil"/>
              <w:bottom w:val="nil"/>
              <w:right w:val="nil"/>
            </w:tcBorders>
            <w:shd w:val="clear" w:color="auto" w:fill="auto"/>
            <w:noWrap/>
            <w:vAlign w:val="center"/>
            <w:hideMark/>
          </w:tcPr>
          <w:p w14:paraId="36A33E96" w14:textId="77777777" w:rsidR="00B65546" w:rsidRPr="00B65546" w:rsidRDefault="00B65546" w:rsidP="00B65546">
            <w:pPr>
              <w:spacing w:after="0" w:line="240" w:lineRule="auto"/>
              <w:jc w:val="right"/>
              <w:rPr>
                <w:rFonts w:ascii="Times New Roman" w:eastAsia="Times New Roman" w:hAnsi="Times New Roman" w:cs="Times New Roman"/>
                <w:color w:val="000000"/>
                <w:sz w:val="16"/>
                <w:szCs w:val="16"/>
                <w:lang w:eastAsia="ru-RU"/>
              </w:rPr>
            </w:pPr>
            <w:r w:rsidRPr="00B65546">
              <w:rPr>
                <w:rFonts w:ascii="Times New Roman" w:eastAsia="Times New Roman" w:hAnsi="Times New Roman" w:cs="Times New Roman"/>
                <w:color w:val="000000"/>
                <w:sz w:val="16"/>
                <w:szCs w:val="16"/>
                <w:lang w:eastAsia="ru-RU"/>
              </w:rPr>
              <w:t xml:space="preserve">Тарасовского района на 2019 год и на плановый </w:t>
            </w:r>
          </w:p>
        </w:tc>
      </w:tr>
      <w:tr w:rsidR="00B65546" w:rsidRPr="00B65546" w14:paraId="65643D75" w14:textId="77777777" w:rsidTr="00B65546">
        <w:trPr>
          <w:gridAfter w:val="17"/>
          <w:wAfter w:w="5095" w:type="dxa"/>
          <w:trHeight w:val="315"/>
        </w:trPr>
        <w:tc>
          <w:tcPr>
            <w:tcW w:w="5515" w:type="dxa"/>
            <w:gridSpan w:val="4"/>
            <w:tcBorders>
              <w:top w:val="nil"/>
              <w:left w:val="nil"/>
              <w:bottom w:val="nil"/>
              <w:right w:val="nil"/>
            </w:tcBorders>
            <w:shd w:val="clear" w:color="auto" w:fill="auto"/>
            <w:vAlign w:val="bottom"/>
            <w:hideMark/>
          </w:tcPr>
          <w:p w14:paraId="62C8DB81" w14:textId="77777777" w:rsidR="00B65546" w:rsidRPr="00B65546" w:rsidRDefault="00B65546" w:rsidP="00B65546">
            <w:pPr>
              <w:spacing w:after="0" w:line="240" w:lineRule="auto"/>
              <w:rPr>
                <w:rFonts w:ascii="Calibri" w:eastAsia="Times New Roman" w:hAnsi="Calibri" w:cs="Times New Roman"/>
                <w:color w:val="000000"/>
                <w:sz w:val="24"/>
                <w:szCs w:val="24"/>
                <w:lang w:eastAsia="ru-RU"/>
              </w:rPr>
            </w:pPr>
            <w:r w:rsidRPr="00B65546">
              <w:rPr>
                <w:rFonts w:ascii="Calibri" w:eastAsia="Times New Roman" w:hAnsi="Calibri" w:cs="Times New Roman"/>
                <w:color w:val="000000"/>
                <w:sz w:val="24"/>
                <w:szCs w:val="24"/>
                <w:lang w:eastAsia="ru-RU"/>
              </w:rPr>
              <w:t> </w:t>
            </w:r>
          </w:p>
        </w:tc>
        <w:tc>
          <w:tcPr>
            <w:tcW w:w="1596" w:type="dxa"/>
            <w:gridSpan w:val="5"/>
            <w:tcBorders>
              <w:top w:val="nil"/>
              <w:left w:val="nil"/>
              <w:bottom w:val="nil"/>
              <w:right w:val="nil"/>
            </w:tcBorders>
            <w:shd w:val="clear" w:color="auto" w:fill="auto"/>
            <w:vAlign w:val="bottom"/>
            <w:hideMark/>
          </w:tcPr>
          <w:p w14:paraId="4E99DC59" w14:textId="77777777" w:rsidR="00B65546" w:rsidRPr="00B65546" w:rsidRDefault="00B65546" w:rsidP="00B65546">
            <w:pPr>
              <w:spacing w:after="0" w:line="240" w:lineRule="auto"/>
              <w:rPr>
                <w:rFonts w:ascii="Calibri" w:eastAsia="Times New Roman" w:hAnsi="Calibri" w:cs="Times New Roman"/>
                <w:color w:val="000000"/>
                <w:sz w:val="24"/>
                <w:szCs w:val="24"/>
                <w:lang w:eastAsia="ru-RU"/>
              </w:rPr>
            </w:pPr>
            <w:r w:rsidRPr="00B65546">
              <w:rPr>
                <w:rFonts w:ascii="Calibri" w:eastAsia="Times New Roman" w:hAnsi="Calibri" w:cs="Times New Roman"/>
                <w:color w:val="000000"/>
                <w:sz w:val="24"/>
                <w:szCs w:val="24"/>
                <w:lang w:eastAsia="ru-RU"/>
              </w:rPr>
              <w:t> </w:t>
            </w:r>
          </w:p>
        </w:tc>
        <w:tc>
          <w:tcPr>
            <w:tcW w:w="612" w:type="dxa"/>
            <w:tcBorders>
              <w:top w:val="nil"/>
              <w:left w:val="nil"/>
              <w:bottom w:val="nil"/>
              <w:right w:val="nil"/>
            </w:tcBorders>
            <w:shd w:val="clear" w:color="auto" w:fill="auto"/>
            <w:vAlign w:val="bottom"/>
            <w:hideMark/>
          </w:tcPr>
          <w:p w14:paraId="7FA71F2A" w14:textId="77777777" w:rsidR="00B65546" w:rsidRPr="00B65546" w:rsidRDefault="00B65546" w:rsidP="00B65546">
            <w:pPr>
              <w:spacing w:after="0" w:line="240" w:lineRule="auto"/>
              <w:rPr>
                <w:rFonts w:ascii="Calibri" w:eastAsia="Times New Roman" w:hAnsi="Calibri" w:cs="Times New Roman"/>
                <w:color w:val="000000"/>
                <w:sz w:val="24"/>
                <w:szCs w:val="24"/>
                <w:lang w:eastAsia="ru-RU"/>
              </w:rPr>
            </w:pPr>
            <w:r w:rsidRPr="00B65546">
              <w:rPr>
                <w:rFonts w:ascii="Calibri" w:eastAsia="Times New Roman" w:hAnsi="Calibri" w:cs="Times New Roman"/>
                <w:color w:val="000000"/>
                <w:sz w:val="24"/>
                <w:szCs w:val="24"/>
                <w:lang w:eastAsia="ru-RU"/>
              </w:rPr>
              <w:t> </w:t>
            </w:r>
          </w:p>
        </w:tc>
        <w:tc>
          <w:tcPr>
            <w:tcW w:w="460" w:type="dxa"/>
            <w:gridSpan w:val="2"/>
            <w:tcBorders>
              <w:top w:val="nil"/>
              <w:left w:val="nil"/>
              <w:bottom w:val="nil"/>
              <w:right w:val="nil"/>
            </w:tcBorders>
            <w:shd w:val="clear" w:color="auto" w:fill="auto"/>
            <w:vAlign w:val="bottom"/>
            <w:hideMark/>
          </w:tcPr>
          <w:p w14:paraId="4963907C" w14:textId="77777777" w:rsidR="00B65546" w:rsidRPr="00B65546" w:rsidRDefault="00B65546" w:rsidP="00B65546">
            <w:pPr>
              <w:spacing w:after="0" w:line="240" w:lineRule="auto"/>
              <w:rPr>
                <w:rFonts w:ascii="Calibri" w:eastAsia="Times New Roman" w:hAnsi="Calibri" w:cs="Times New Roman"/>
                <w:color w:val="000000"/>
                <w:sz w:val="24"/>
                <w:szCs w:val="24"/>
                <w:lang w:eastAsia="ru-RU"/>
              </w:rPr>
            </w:pPr>
            <w:r w:rsidRPr="00B65546">
              <w:rPr>
                <w:rFonts w:ascii="Calibri" w:eastAsia="Times New Roman" w:hAnsi="Calibri" w:cs="Times New Roman"/>
                <w:color w:val="000000"/>
                <w:sz w:val="24"/>
                <w:szCs w:val="24"/>
                <w:lang w:eastAsia="ru-RU"/>
              </w:rPr>
              <w:t> </w:t>
            </w:r>
          </w:p>
        </w:tc>
        <w:tc>
          <w:tcPr>
            <w:tcW w:w="550" w:type="dxa"/>
            <w:tcBorders>
              <w:top w:val="nil"/>
              <w:left w:val="nil"/>
              <w:bottom w:val="nil"/>
              <w:right w:val="nil"/>
            </w:tcBorders>
            <w:shd w:val="clear" w:color="auto" w:fill="auto"/>
            <w:vAlign w:val="bottom"/>
            <w:hideMark/>
          </w:tcPr>
          <w:p w14:paraId="0BAAB333" w14:textId="77777777" w:rsidR="00B65546" w:rsidRPr="00B65546" w:rsidRDefault="00B65546" w:rsidP="00B65546">
            <w:pPr>
              <w:spacing w:after="0" w:line="240" w:lineRule="auto"/>
              <w:rPr>
                <w:rFonts w:ascii="Calibri" w:eastAsia="Times New Roman" w:hAnsi="Calibri" w:cs="Times New Roman"/>
                <w:color w:val="000000"/>
                <w:sz w:val="24"/>
                <w:szCs w:val="24"/>
                <w:lang w:eastAsia="ru-RU"/>
              </w:rPr>
            </w:pPr>
            <w:r w:rsidRPr="00B65546">
              <w:rPr>
                <w:rFonts w:ascii="Calibri" w:eastAsia="Times New Roman" w:hAnsi="Calibri" w:cs="Times New Roman"/>
                <w:color w:val="000000"/>
                <w:sz w:val="24"/>
                <w:szCs w:val="24"/>
                <w:lang w:eastAsia="ru-RU"/>
              </w:rPr>
              <w:t> </w:t>
            </w:r>
          </w:p>
        </w:tc>
        <w:tc>
          <w:tcPr>
            <w:tcW w:w="1260" w:type="dxa"/>
            <w:gridSpan w:val="4"/>
            <w:tcBorders>
              <w:top w:val="nil"/>
              <w:left w:val="nil"/>
              <w:bottom w:val="nil"/>
              <w:right w:val="nil"/>
            </w:tcBorders>
            <w:shd w:val="clear" w:color="auto" w:fill="auto"/>
            <w:noWrap/>
            <w:vAlign w:val="center"/>
            <w:hideMark/>
          </w:tcPr>
          <w:p w14:paraId="2EA97050" w14:textId="77777777" w:rsidR="00B65546" w:rsidRPr="00B65546" w:rsidRDefault="00B65546" w:rsidP="00B65546">
            <w:pPr>
              <w:spacing w:after="0" w:line="240" w:lineRule="auto"/>
              <w:jc w:val="right"/>
              <w:rPr>
                <w:rFonts w:ascii="Calibri" w:eastAsia="Times New Roman" w:hAnsi="Calibri" w:cs="Times New Roman"/>
                <w:color w:val="000000"/>
                <w:sz w:val="24"/>
                <w:szCs w:val="24"/>
                <w:lang w:eastAsia="ru-RU"/>
              </w:rPr>
            </w:pPr>
            <w:r w:rsidRPr="00B65546">
              <w:rPr>
                <w:rFonts w:ascii="Calibri" w:eastAsia="Times New Roman" w:hAnsi="Calibri" w:cs="Times New Roman"/>
                <w:color w:val="000000"/>
                <w:sz w:val="24"/>
                <w:szCs w:val="24"/>
                <w:lang w:eastAsia="ru-RU"/>
              </w:rPr>
              <w:t> </w:t>
            </w:r>
          </w:p>
        </w:tc>
        <w:tc>
          <w:tcPr>
            <w:tcW w:w="1360" w:type="dxa"/>
            <w:gridSpan w:val="3"/>
            <w:tcBorders>
              <w:top w:val="nil"/>
              <w:left w:val="nil"/>
              <w:bottom w:val="nil"/>
              <w:right w:val="nil"/>
            </w:tcBorders>
            <w:shd w:val="clear" w:color="auto" w:fill="auto"/>
            <w:noWrap/>
            <w:vAlign w:val="center"/>
            <w:hideMark/>
          </w:tcPr>
          <w:p w14:paraId="35467D29" w14:textId="77777777" w:rsidR="00B65546" w:rsidRPr="00B65546" w:rsidRDefault="00B65546" w:rsidP="00B65546">
            <w:pPr>
              <w:spacing w:after="0" w:line="240" w:lineRule="auto"/>
              <w:jc w:val="right"/>
              <w:rPr>
                <w:rFonts w:ascii="Calibri" w:eastAsia="Times New Roman" w:hAnsi="Calibri" w:cs="Times New Roman"/>
                <w:color w:val="000000"/>
                <w:sz w:val="24"/>
                <w:szCs w:val="24"/>
                <w:lang w:eastAsia="ru-RU"/>
              </w:rPr>
            </w:pPr>
            <w:r w:rsidRPr="00B65546">
              <w:rPr>
                <w:rFonts w:ascii="Calibri" w:eastAsia="Times New Roman" w:hAnsi="Calibri" w:cs="Times New Roman"/>
                <w:color w:val="000000"/>
                <w:sz w:val="24"/>
                <w:szCs w:val="24"/>
                <w:lang w:eastAsia="ru-RU"/>
              </w:rPr>
              <w:t> </w:t>
            </w:r>
          </w:p>
        </w:tc>
        <w:tc>
          <w:tcPr>
            <w:tcW w:w="3956" w:type="dxa"/>
            <w:gridSpan w:val="3"/>
            <w:tcBorders>
              <w:top w:val="nil"/>
              <w:left w:val="nil"/>
              <w:bottom w:val="nil"/>
              <w:right w:val="nil"/>
            </w:tcBorders>
            <w:shd w:val="clear" w:color="auto" w:fill="auto"/>
            <w:noWrap/>
            <w:vAlign w:val="center"/>
            <w:hideMark/>
          </w:tcPr>
          <w:p w14:paraId="6C3C6E66" w14:textId="77777777" w:rsidR="00B65546" w:rsidRPr="00B65546" w:rsidRDefault="00B65546" w:rsidP="00B65546">
            <w:pPr>
              <w:spacing w:after="0" w:line="240" w:lineRule="auto"/>
              <w:jc w:val="right"/>
              <w:rPr>
                <w:rFonts w:ascii="Times New Roman" w:eastAsia="Times New Roman" w:hAnsi="Times New Roman" w:cs="Times New Roman"/>
                <w:color w:val="000000"/>
                <w:sz w:val="16"/>
                <w:szCs w:val="16"/>
                <w:lang w:eastAsia="ru-RU"/>
              </w:rPr>
            </w:pPr>
            <w:r w:rsidRPr="00B65546">
              <w:rPr>
                <w:rFonts w:ascii="Times New Roman" w:eastAsia="Times New Roman" w:hAnsi="Times New Roman" w:cs="Times New Roman"/>
                <w:color w:val="000000"/>
                <w:sz w:val="16"/>
                <w:szCs w:val="16"/>
                <w:lang w:eastAsia="ru-RU"/>
              </w:rPr>
              <w:t>период 2020 и 2021 годов"</w:t>
            </w:r>
          </w:p>
        </w:tc>
      </w:tr>
      <w:tr w:rsidR="00B65546" w:rsidRPr="00E55A15" w14:paraId="19E4E431" w14:textId="77777777" w:rsidTr="00B65546">
        <w:trPr>
          <w:gridAfter w:val="17"/>
          <w:wAfter w:w="5095" w:type="dxa"/>
          <w:trHeight w:val="1107"/>
        </w:trPr>
        <w:tc>
          <w:tcPr>
            <w:tcW w:w="15309" w:type="dxa"/>
            <w:gridSpan w:val="23"/>
            <w:tcBorders>
              <w:top w:val="nil"/>
              <w:left w:val="nil"/>
              <w:bottom w:val="nil"/>
              <w:right w:val="nil"/>
            </w:tcBorders>
            <w:shd w:val="clear" w:color="auto" w:fill="auto"/>
            <w:vAlign w:val="center"/>
            <w:hideMark/>
          </w:tcPr>
          <w:p w14:paraId="51969BD4"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Распределение бюджетных ассигнований по разделам, по целевым статьям (государственным программам, и непрограммным направлениям деятельности), группам видов расходов, разделам, подразделам классификации расходов  бюджета</w:t>
            </w:r>
          </w:p>
        </w:tc>
      </w:tr>
      <w:tr w:rsidR="00B65546" w:rsidRPr="00E55A15" w14:paraId="0E077749" w14:textId="77777777" w:rsidTr="00B65546">
        <w:trPr>
          <w:gridAfter w:val="17"/>
          <w:wAfter w:w="5095" w:type="dxa"/>
          <w:trHeight w:val="315"/>
        </w:trPr>
        <w:tc>
          <w:tcPr>
            <w:tcW w:w="5515" w:type="dxa"/>
            <w:gridSpan w:val="4"/>
            <w:tcBorders>
              <w:top w:val="nil"/>
              <w:left w:val="nil"/>
              <w:bottom w:val="nil"/>
              <w:right w:val="nil"/>
            </w:tcBorders>
            <w:shd w:val="clear" w:color="auto" w:fill="auto"/>
            <w:vAlign w:val="center"/>
            <w:hideMark/>
          </w:tcPr>
          <w:p w14:paraId="7D12ECE9" w14:textId="77777777" w:rsidR="00B65546" w:rsidRPr="00E55A15" w:rsidRDefault="00B65546" w:rsidP="00B65546">
            <w:pPr>
              <w:spacing w:after="0" w:line="240" w:lineRule="auto"/>
              <w:jc w:val="center"/>
              <w:rPr>
                <w:rFonts w:ascii="Times New Roman" w:eastAsia="Times New Roman" w:hAnsi="Times New Roman" w:cs="Times New Roman"/>
                <w:color w:val="000000"/>
                <w:sz w:val="16"/>
                <w:szCs w:val="16"/>
                <w:lang w:eastAsia="ru-RU"/>
              </w:rPr>
            </w:pPr>
            <w:r w:rsidRPr="00E55A15">
              <w:rPr>
                <w:rFonts w:ascii="Times New Roman" w:eastAsia="Times New Roman" w:hAnsi="Times New Roman" w:cs="Times New Roman"/>
                <w:color w:val="000000"/>
                <w:sz w:val="16"/>
                <w:szCs w:val="16"/>
                <w:lang w:eastAsia="ru-RU"/>
              </w:rPr>
              <w:t> </w:t>
            </w:r>
          </w:p>
        </w:tc>
        <w:tc>
          <w:tcPr>
            <w:tcW w:w="1596" w:type="dxa"/>
            <w:gridSpan w:val="5"/>
            <w:tcBorders>
              <w:top w:val="nil"/>
              <w:left w:val="nil"/>
              <w:bottom w:val="nil"/>
              <w:right w:val="nil"/>
            </w:tcBorders>
            <w:shd w:val="clear" w:color="auto" w:fill="auto"/>
            <w:vAlign w:val="center"/>
            <w:hideMark/>
          </w:tcPr>
          <w:p w14:paraId="5A17A0ED" w14:textId="77777777" w:rsidR="00B65546" w:rsidRPr="00E55A15" w:rsidRDefault="00B65546" w:rsidP="00B65546">
            <w:pPr>
              <w:spacing w:after="0" w:line="240" w:lineRule="auto"/>
              <w:jc w:val="center"/>
              <w:rPr>
                <w:rFonts w:ascii="Times New Roman" w:eastAsia="Times New Roman" w:hAnsi="Times New Roman" w:cs="Times New Roman"/>
                <w:color w:val="000000"/>
                <w:sz w:val="16"/>
                <w:szCs w:val="16"/>
                <w:lang w:eastAsia="ru-RU"/>
              </w:rPr>
            </w:pPr>
            <w:r w:rsidRPr="00E55A15">
              <w:rPr>
                <w:rFonts w:ascii="Times New Roman" w:eastAsia="Times New Roman" w:hAnsi="Times New Roman" w:cs="Times New Roman"/>
                <w:color w:val="000000"/>
                <w:sz w:val="16"/>
                <w:szCs w:val="16"/>
                <w:lang w:eastAsia="ru-RU"/>
              </w:rPr>
              <w:t> </w:t>
            </w:r>
          </w:p>
        </w:tc>
        <w:tc>
          <w:tcPr>
            <w:tcW w:w="612" w:type="dxa"/>
            <w:tcBorders>
              <w:top w:val="nil"/>
              <w:left w:val="nil"/>
              <w:bottom w:val="nil"/>
              <w:right w:val="nil"/>
            </w:tcBorders>
            <w:shd w:val="clear" w:color="auto" w:fill="auto"/>
            <w:vAlign w:val="center"/>
            <w:hideMark/>
          </w:tcPr>
          <w:p w14:paraId="57858EB8" w14:textId="77777777" w:rsidR="00B65546" w:rsidRPr="00E55A15" w:rsidRDefault="00B65546" w:rsidP="00B65546">
            <w:pPr>
              <w:spacing w:after="0" w:line="240" w:lineRule="auto"/>
              <w:jc w:val="center"/>
              <w:rPr>
                <w:rFonts w:ascii="Times New Roman" w:eastAsia="Times New Roman" w:hAnsi="Times New Roman" w:cs="Times New Roman"/>
                <w:color w:val="000000"/>
                <w:sz w:val="16"/>
                <w:szCs w:val="16"/>
                <w:lang w:eastAsia="ru-RU"/>
              </w:rPr>
            </w:pPr>
            <w:r w:rsidRPr="00E55A15">
              <w:rPr>
                <w:rFonts w:ascii="Times New Roman" w:eastAsia="Times New Roman" w:hAnsi="Times New Roman" w:cs="Times New Roman"/>
                <w:color w:val="000000"/>
                <w:sz w:val="16"/>
                <w:szCs w:val="16"/>
                <w:lang w:eastAsia="ru-RU"/>
              </w:rPr>
              <w:t> </w:t>
            </w:r>
          </w:p>
        </w:tc>
        <w:tc>
          <w:tcPr>
            <w:tcW w:w="460" w:type="dxa"/>
            <w:gridSpan w:val="2"/>
            <w:tcBorders>
              <w:top w:val="nil"/>
              <w:left w:val="nil"/>
              <w:bottom w:val="nil"/>
              <w:right w:val="nil"/>
            </w:tcBorders>
            <w:shd w:val="clear" w:color="auto" w:fill="auto"/>
            <w:vAlign w:val="center"/>
            <w:hideMark/>
          </w:tcPr>
          <w:p w14:paraId="39C114E4" w14:textId="77777777" w:rsidR="00B65546" w:rsidRPr="00E55A15" w:rsidRDefault="00B65546" w:rsidP="00B65546">
            <w:pPr>
              <w:spacing w:after="0" w:line="240" w:lineRule="auto"/>
              <w:jc w:val="center"/>
              <w:rPr>
                <w:rFonts w:ascii="Times New Roman" w:eastAsia="Times New Roman" w:hAnsi="Times New Roman" w:cs="Times New Roman"/>
                <w:color w:val="000000"/>
                <w:sz w:val="16"/>
                <w:szCs w:val="16"/>
                <w:lang w:eastAsia="ru-RU"/>
              </w:rPr>
            </w:pPr>
            <w:r w:rsidRPr="00E55A15">
              <w:rPr>
                <w:rFonts w:ascii="Times New Roman" w:eastAsia="Times New Roman" w:hAnsi="Times New Roman" w:cs="Times New Roman"/>
                <w:color w:val="000000"/>
                <w:sz w:val="16"/>
                <w:szCs w:val="16"/>
                <w:lang w:eastAsia="ru-RU"/>
              </w:rPr>
              <w:t> </w:t>
            </w:r>
          </w:p>
        </w:tc>
        <w:tc>
          <w:tcPr>
            <w:tcW w:w="550" w:type="dxa"/>
            <w:tcBorders>
              <w:top w:val="nil"/>
              <w:left w:val="nil"/>
              <w:bottom w:val="nil"/>
              <w:right w:val="nil"/>
            </w:tcBorders>
            <w:shd w:val="clear" w:color="auto" w:fill="auto"/>
            <w:vAlign w:val="center"/>
            <w:hideMark/>
          </w:tcPr>
          <w:p w14:paraId="3F4B45D2" w14:textId="77777777" w:rsidR="00B65546" w:rsidRPr="00E55A15" w:rsidRDefault="00B65546" w:rsidP="00B65546">
            <w:pPr>
              <w:spacing w:after="0" w:line="240" w:lineRule="auto"/>
              <w:jc w:val="center"/>
              <w:rPr>
                <w:rFonts w:ascii="Times New Roman" w:eastAsia="Times New Roman" w:hAnsi="Times New Roman" w:cs="Times New Roman"/>
                <w:color w:val="000000"/>
                <w:sz w:val="16"/>
                <w:szCs w:val="16"/>
                <w:lang w:eastAsia="ru-RU"/>
              </w:rPr>
            </w:pPr>
            <w:r w:rsidRPr="00E55A15">
              <w:rPr>
                <w:rFonts w:ascii="Times New Roman" w:eastAsia="Times New Roman" w:hAnsi="Times New Roman" w:cs="Times New Roman"/>
                <w:color w:val="000000"/>
                <w:sz w:val="16"/>
                <w:szCs w:val="16"/>
                <w:lang w:eastAsia="ru-RU"/>
              </w:rPr>
              <w:t> </w:t>
            </w:r>
          </w:p>
        </w:tc>
        <w:tc>
          <w:tcPr>
            <w:tcW w:w="1260" w:type="dxa"/>
            <w:gridSpan w:val="4"/>
            <w:tcBorders>
              <w:top w:val="nil"/>
              <w:left w:val="nil"/>
              <w:bottom w:val="nil"/>
              <w:right w:val="nil"/>
            </w:tcBorders>
            <w:shd w:val="clear" w:color="auto" w:fill="auto"/>
            <w:vAlign w:val="center"/>
            <w:hideMark/>
          </w:tcPr>
          <w:p w14:paraId="45C25EB5" w14:textId="77777777" w:rsidR="00B65546" w:rsidRPr="00E55A15" w:rsidRDefault="00B65546" w:rsidP="00B65546">
            <w:pPr>
              <w:spacing w:after="0" w:line="240" w:lineRule="auto"/>
              <w:jc w:val="right"/>
              <w:rPr>
                <w:rFonts w:ascii="Times New Roman" w:eastAsia="Times New Roman" w:hAnsi="Times New Roman" w:cs="Times New Roman"/>
                <w:color w:val="000000"/>
                <w:sz w:val="16"/>
                <w:szCs w:val="16"/>
                <w:lang w:eastAsia="ru-RU"/>
              </w:rPr>
            </w:pPr>
            <w:r w:rsidRPr="00E55A15">
              <w:rPr>
                <w:rFonts w:ascii="Times New Roman" w:eastAsia="Times New Roman" w:hAnsi="Times New Roman" w:cs="Times New Roman"/>
                <w:color w:val="000000"/>
                <w:sz w:val="16"/>
                <w:szCs w:val="16"/>
                <w:lang w:eastAsia="ru-RU"/>
              </w:rPr>
              <w:t> </w:t>
            </w:r>
          </w:p>
        </w:tc>
        <w:tc>
          <w:tcPr>
            <w:tcW w:w="1360" w:type="dxa"/>
            <w:gridSpan w:val="3"/>
            <w:tcBorders>
              <w:top w:val="nil"/>
              <w:left w:val="nil"/>
              <w:bottom w:val="nil"/>
              <w:right w:val="nil"/>
            </w:tcBorders>
            <w:shd w:val="clear" w:color="auto" w:fill="auto"/>
            <w:vAlign w:val="center"/>
            <w:hideMark/>
          </w:tcPr>
          <w:p w14:paraId="4CB8224A" w14:textId="77777777" w:rsidR="00B65546" w:rsidRPr="00E55A15" w:rsidRDefault="00B65546" w:rsidP="00B65546">
            <w:pPr>
              <w:spacing w:after="0" w:line="240" w:lineRule="auto"/>
              <w:jc w:val="right"/>
              <w:rPr>
                <w:rFonts w:ascii="Times New Roman" w:eastAsia="Times New Roman" w:hAnsi="Times New Roman" w:cs="Times New Roman"/>
                <w:color w:val="000000"/>
                <w:sz w:val="16"/>
                <w:szCs w:val="16"/>
                <w:lang w:eastAsia="ru-RU"/>
              </w:rPr>
            </w:pPr>
            <w:r w:rsidRPr="00E55A15">
              <w:rPr>
                <w:rFonts w:ascii="Times New Roman" w:eastAsia="Times New Roman" w:hAnsi="Times New Roman" w:cs="Times New Roman"/>
                <w:color w:val="000000"/>
                <w:sz w:val="16"/>
                <w:szCs w:val="16"/>
                <w:lang w:eastAsia="ru-RU"/>
              </w:rPr>
              <w:t> </w:t>
            </w:r>
          </w:p>
        </w:tc>
        <w:tc>
          <w:tcPr>
            <w:tcW w:w="3956" w:type="dxa"/>
            <w:gridSpan w:val="3"/>
            <w:tcBorders>
              <w:top w:val="nil"/>
              <w:left w:val="nil"/>
              <w:bottom w:val="nil"/>
              <w:right w:val="nil"/>
            </w:tcBorders>
            <w:shd w:val="clear" w:color="auto" w:fill="auto"/>
            <w:vAlign w:val="center"/>
            <w:hideMark/>
          </w:tcPr>
          <w:p w14:paraId="4F08573C"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xml:space="preserve"> (тыс. руб.)</w:t>
            </w:r>
          </w:p>
        </w:tc>
      </w:tr>
      <w:tr w:rsidR="00B65546" w:rsidRPr="00E55A15" w14:paraId="554E9BBD" w14:textId="77777777" w:rsidTr="00B65546">
        <w:trPr>
          <w:gridAfter w:val="17"/>
          <w:wAfter w:w="5095" w:type="dxa"/>
          <w:trHeight w:val="450"/>
        </w:trPr>
        <w:tc>
          <w:tcPr>
            <w:tcW w:w="5515"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77E0DE"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Наименование</w:t>
            </w:r>
          </w:p>
        </w:tc>
        <w:tc>
          <w:tcPr>
            <w:tcW w:w="159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FA8B13"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ЦСР</w:t>
            </w:r>
          </w:p>
        </w:tc>
        <w:tc>
          <w:tcPr>
            <w:tcW w:w="6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B63D5B"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ВР</w:t>
            </w:r>
          </w:p>
        </w:tc>
        <w:tc>
          <w:tcPr>
            <w:tcW w:w="4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5CA3A7"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proofErr w:type="spellStart"/>
            <w:r w:rsidRPr="00E55A15">
              <w:rPr>
                <w:rFonts w:ascii="Times New Roman" w:eastAsia="Times New Roman" w:hAnsi="Times New Roman" w:cs="Times New Roman"/>
                <w:b/>
                <w:bCs/>
                <w:color w:val="000000"/>
                <w:sz w:val="16"/>
                <w:szCs w:val="16"/>
                <w:lang w:eastAsia="ru-RU"/>
              </w:rPr>
              <w:t>Рз</w:t>
            </w:r>
            <w:proofErr w:type="spellEnd"/>
          </w:p>
        </w:tc>
        <w:tc>
          <w:tcPr>
            <w:tcW w:w="5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FEFE1C"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ПР</w:t>
            </w:r>
          </w:p>
        </w:tc>
        <w:tc>
          <w:tcPr>
            <w:tcW w:w="126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6733BD"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2019 г.</w:t>
            </w:r>
          </w:p>
        </w:tc>
        <w:tc>
          <w:tcPr>
            <w:tcW w:w="13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38C302"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2020 г.</w:t>
            </w:r>
          </w:p>
        </w:tc>
        <w:tc>
          <w:tcPr>
            <w:tcW w:w="395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9E0C68"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2021 г.</w:t>
            </w:r>
          </w:p>
        </w:tc>
      </w:tr>
      <w:tr w:rsidR="00B65546" w:rsidRPr="00E55A15" w14:paraId="7AEFC586" w14:textId="77777777" w:rsidTr="00B65546">
        <w:trPr>
          <w:gridAfter w:val="17"/>
          <w:wAfter w:w="5095" w:type="dxa"/>
          <w:trHeight w:val="450"/>
        </w:trPr>
        <w:tc>
          <w:tcPr>
            <w:tcW w:w="5515" w:type="dxa"/>
            <w:gridSpan w:val="4"/>
            <w:vMerge/>
            <w:tcBorders>
              <w:top w:val="single" w:sz="4" w:space="0" w:color="auto"/>
              <w:left w:val="single" w:sz="4" w:space="0" w:color="auto"/>
              <w:bottom w:val="single" w:sz="4" w:space="0" w:color="auto"/>
              <w:right w:val="single" w:sz="4" w:space="0" w:color="auto"/>
            </w:tcBorders>
            <w:vAlign w:val="center"/>
            <w:hideMark/>
          </w:tcPr>
          <w:p w14:paraId="43B99713"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p>
        </w:tc>
        <w:tc>
          <w:tcPr>
            <w:tcW w:w="1596" w:type="dxa"/>
            <w:gridSpan w:val="5"/>
            <w:vMerge/>
            <w:tcBorders>
              <w:top w:val="single" w:sz="4" w:space="0" w:color="auto"/>
              <w:left w:val="single" w:sz="4" w:space="0" w:color="auto"/>
              <w:bottom w:val="single" w:sz="4" w:space="0" w:color="auto"/>
              <w:right w:val="single" w:sz="4" w:space="0" w:color="auto"/>
            </w:tcBorders>
            <w:vAlign w:val="center"/>
            <w:hideMark/>
          </w:tcPr>
          <w:p w14:paraId="41E57F95"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p>
        </w:tc>
        <w:tc>
          <w:tcPr>
            <w:tcW w:w="612" w:type="dxa"/>
            <w:vMerge/>
            <w:tcBorders>
              <w:top w:val="single" w:sz="4" w:space="0" w:color="auto"/>
              <w:left w:val="single" w:sz="4" w:space="0" w:color="auto"/>
              <w:bottom w:val="single" w:sz="4" w:space="0" w:color="auto"/>
              <w:right w:val="single" w:sz="4" w:space="0" w:color="auto"/>
            </w:tcBorders>
            <w:vAlign w:val="center"/>
            <w:hideMark/>
          </w:tcPr>
          <w:p w14:paraId="1C5C3C24"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p>
        </w:tc>
        <w:tc>
          <w:tcPr>
            <w:tcW w:w="460" w:type="dxa"/>
            <w:gridSpan w:val="2"/>
            <w:vMerge/>
            <w:tcBorders>
              <w:top w:val="single" w:sz="4" w:space="0" w:color="auto"/>
              <w:left w:val="single" w:sz="4" w:space="0" w:color="auto"/>
              <w:bottom w:val="single" w:sz="4" w:space="0" w:color="auto"/>
              <w:right w:val="single" w:sz="4" w:space="0" w:color="auto"/>
            </w:tcBorders>
            <w:vAlign w:val="center"/>
            <w:hideMark/>
          </w:tcPr>
          <w:p w14:paraId="197BEFB9"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p>
        </w:tc>
        <w:tc>
          <w:tcPr>
            <w:tcW w:w="550" w:type="dxa"/>
            <w:vMerge/>
            <w:tcBorders>
              <w:top w:val="single" w:sz="4" w:space="0" w:color="auto"/>
              <w:left w:val="single" w:sz="4" w:space="0" w:color="auto"/>
              <w:bottom w:val="single" w:sz="4" w:space="0" w:color="auto"/>
              <w:right w:val="single" w:sz="4" w:space="0" w:color="auto"/>
            </w:tcBorders>
            <w:vAlign w:val="center"/>
            <w:hideMark/>
          </w:tcPr>
          <w:p w14:paraId="42A839FD"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p>
        </w:tc>
        <w:tc>
          <w:tcPr>
            <w:tcW w:w="1260" w:type="dxa"/>
            <w:gridSpan w:val="4"/>
            <w:vMerge/>
            <w:tcBorders>
              <w:top w:val="single" w:sz="4" w:space="0" w:color="auto"/>
              <w:left w:val="single" w:sz="4" w:space="0" w:color="auto"/>
              <w:bottom w:val="single" w:sz="4" w:space="0" w:color="auto"/>
              <w:right w:val="single" w:sz="4" w:space="0" w:color="auto"/>
            </w:tcBorders>
            <w:vAlign w:val="center"/>
            <w:hideMark/>
          </w:tcPr>
          <w:p w14:paraId="4AC57813"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p>
        </w:tc>
        <w:tc>
          <w:tcPr>
            <w:tcW w:w="1360" w:type="dxa"/>
            <w:gridSpan w:val="3"/>
            <w:vMerge/>
            <w:tcBorders>
              <w:top w:val="single" w:sz="4" w:space="0" w:color="auto"/>
              <w:left w:val="single" w:sz="4" w:space="0" w:color="auto"/>
              <w:bottom w:val="single" w:sz="4" w:space="0" w:color="auto"/>
              <w:right w:val="single" w:sz="4" w:space="0" w:color="auto"/>
            </w:tcBorders>
            <w:vAlign w:val="center"/>
            <w:hideMark/>
          </w:tcPr>
          <w:p w14:paraId="149C5097"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p>
        </w:tc>
        <w:tc>
          <w:tcPr>
            <w:tcW w:w="3956" w:type="dxa"/>
            <w:gridSpan w:val="3"/>
            <w:vMerge/>
            <w:tcBorders>
              <w:top w:val="single" w:sz="4" w:space="0" w:color="auto"/>
              <w:left w:val="single" w:sz="4" w:space="0" w:color="auto"/>
              <w:bottom w:val="single" w:sz="4" w:space="0" w:color="auto"/>
              <w:right w:val="single" w:sz="4" w:space="0" w:color="auto"/>
            </w:tcBorders>
            <w:vAlign w:val="center"/>
            <w:hideMark/>
          </w:tcPr>
          <w:p w14:paraId="4BCC629C"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p>
        </w:tc>
      </w:tr>
      <w:tr w:rsidR="00B65546" w:rsidRPr="00E55A15" w14:paraId="4AF5E54C" w14:textId="77777777" w:rsidTr="00B65546">
        <w:trPr>
          <w:gridAfter w:val="17"/>
          <w:wAfter w:w="5095" w:type="dxa"/>
          <w:trHeight w:val="315"/>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5B799120"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Всего</w:t>
            </w:r>
          </w:p>
        </w:tc>
        <w:tc>
          <w:tcPr>
            <w:tcW w:w="1596" w:type="dxa"/>
            <w:gridSpan w:val="5"/>
            <w:tcBorders>
              <w:top w:val="nil"/>
              <w:left w:val="nil"/>
              <w:bottom w:val="single" w:sz="4" w:space="0" w:color="auto"/>
              <w:right w:val="single" w:sz="4" w:space="0" w:color="auto"/>
            </w:tcBorders>
            <w:shd w:val="clear" w:color="auto" w:fill="auto"/>
            <w:vAlign w:val="center"/>
            <w:hideMark/>
          </w:tcPr>
          <w:p w14:paraId="61C164BF"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center"/>
            <w:hideMark/>
          </w:tcPr>
          <w:p w14:paraId="5342D159"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460" w:type="dxa"/>
            <w:gridSpan w:val="2"/>
            <w:tcBorders>
              <w:top w:val="nil"/>
              <w:left w:val="nil"/>
              <w:bottom w:val="single" w:sz="4" w:space="0" w:color="auto"/>
              <w:right w:val="single" w:sz="4" w:space="0" w:color="auto"/>
            </w:tcBorders>
            <w:shd w:val="clear" w:color="auto" w:fill="auto"/>
            <w:vAlign w:val="center"/>
            <w:hideMark/>
          </w:tcPr>
          <w:p w14:paraId="456614A1"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78324165"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3B03C8E3"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14 643,0</w:t>
            </w:r>
          </w:p>
        </w:tc>
        <w:tc>
          <w:tcPr>
            <w:tcW w:w="1360" w:type="dxa"/>
            <w:gridSpan w:val="3"/>
            <w:tcBorders>
              <w:top w:val="nil"/>
              <w:left w:val="nil"/>
              <w:bottom w:val="single" w:sz="4" w:space="0" w:color="auto"/>
              <w:right w:val="single" w:sz="4" w:space="0" w:color="auto"/>
            </w:tcBorders>
            <w:shd w:val="clear" w:color="auto" w:fill="auto"/>
            <w:vAlign w:val="center"/>
            <w:hideMark/>
          </w:tcPr>
          <w:p w14:paraId="1B3E766C"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6 388,8</w:t>
            </w:r>
          </w:p>
        </w:tc>
        <w:tc>
          <w:tcPr>
            <w:tcW w:w="3956" w:type="dxa"/>
            <w:gridSpan w:val="3"/>
            <w:tcBorders>
              <w:top w:val="nil"/>
              <w:left w:val="nil"/>
              <w:bottom w:val="single" w:sz="4" w:space="0" w:color="auto"/>
              <w:right w:val="single" w:sz="4" w:space="0" w:color="auto"/>
            </w:tcBorders>
            <w:shd w:val="clear" w:color="auto" w:fill="auto"/>
            <w:vAlign w:val="center"/>
            <w:hideMark/>
          </w:tcPr>
          <w:p w14:paraId="4651CB6D"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6 307,9</w:t>
            </w:r>
          </w:p>
        </w:tc>
      </w:tr>
      <w:tr w:rsidR="00B65546" w:rsidRPr="00E55A15" w14:paraId="39D6CF5D" w14:textId="77777777" w:rsidTr="00B65546">
        <w:trPr>
          <w:gridAfter w:val="17"/>
          <w:wAfter w:w="5095" w:type="dxa"/>
          <w:trHeight w:val="634"/>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566A6023"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xml:space="preserve">Муниципальная программа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"Информационное общество"</w:t>
            </w:r>
          </w:p>
        </w:tc>
        <w:tc>
          <w:tcPr>
            <w:tcW w:w="1596" w:type="dxa"/>
            <w:gridSpan w:val="5"/>
            <w:tcBorders>
              <w:top w:val="nil"/>
              <w:left w:val="nil"/>
              <w:bottom w:val="single" w:sz="4" w:space="0" w:color="auto"/>
              <w:right w:val="single" w:sz="4" w:space="0" w:color="auto"/>
            </w:tcBorders>
            <w:shd w:val="clear" w:color="auto" w:fill="auto"/>
            <w:vAlign w:val="center"/>
            <w:hideMark/>
          </w:tcPr>
          <w:p w14:paraId="49F6FC26"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01.0.00.00000</w:t>
            </w:r>
          </w:p>
        </w:tc>
        <w:tc>
          <w:tcPr>
            <w:tcW w:w="612" w:type="dxa"/>
            <w:tcBorders>
              <w:top w:val="nil"/>
              <w:left w:val="nil"/>
              <w:bottom w:val="single" w:sz="4" w:space="0" w:color="auto"/>
              <w:right w:val="single" w:sz="4" w:space="0" w:color="auto"/>
            </w:tcBorders>
            <w:shd w:val="clear" w:color="auto" w:fill="auto"/>
            <w:vAlign w:val="center"/>
            <w:hideMark/>
          </w:tcPr>
          <w:p w14:paraId="23342B0D"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460" w:type="dxa"/>
            <w:gridSpan w:val="2"/>
            <w:tcBorders>
              <w:top w:val="nil"/>
              <w:left w:val="nil"/>
              <w:bottom w:val="single" w:sz="4" w:space="0" w:color="auto"/>
              <w:right w:val="single" w:sz="4" w:space="0" w:color="auto"/>
            </w:tcBorders>
            <w:shd w:val="clear" w:color="auto" w:fill="auto"/>
            <w:vAlign w:val="center"/>
            <w:hideMark/>
          </w:tcPr>
          <w:p w14:paraId="2364651F"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5D88101B"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47DEBE57"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355,1</w:t>
            </w:r>
          </w:p>
        </w:tc>
        <w:tc>
          <w:tcPr>
            <w:tcW w:w="1360" w:type="dxa"/>
            <w:gridSpan w:val="3"/>
            <w:tcBorders>
              <w:top w:val="nil"/>
              <w:left w:val="nil"/>
              <w:bottom w:val="single" w:sz="4" w:space="0" w:color="auto"/>
              <w:right w:val="single" w:sz="4" w:space="0" w:color="auto"/>
            </w:tcBorders>
            <w:shd w:val="clear" w:color="auto" w:fill="auto"/>
            <w:vAlign w:val="center"/>
            <w:hideMark/>
          </w:tcPr>
          <w:p w14:paraId="4738E3FA"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3956" w:type="dxa"/>
            <w:gridSpan w:val="3"/>
            <w:tcBorders>
              <w:top w:val="nil"/>
              <w:left w:val="nil"/>
              <w:bottom w:val="single" w:sz="4" w:space="0" w:color="auto"/>
              <w:right w:val="single" w:sz="4" w:space="0" w:color="auto"/>
            </w:tcBorders>
            <w:shd w:val="clear" w:color="auto" w:fill="auto"/>
            <w:vAlign w:val="center"/>
            <w:hideMark/>
          </w:tcPr>
          <w:p w14:paraId="6C8EB586"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r>
      <w:tr w:rsidR="00B65546" w:rsidRPr="00E55A15" w14:paraId="7CA4736C" w14:textId="77777777" w:rsidTr="00B65546">
        <w:trPr>
          <w:gridAfter w:val="17"/>
          <w:wAfter w:w="5095" w:type="dxa"/>
          <w:trHeight w:val="949"/>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00DDFC07"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xml:space="preserve">Подпрограмма «Информационное общество» муниципальной программы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«Информационное общество»</w:t>
            </w:r>
          </w:p>
        </w:tc>
        <w:tc>
          <w:tcPr>
            <w:tcW w:w="1596" w:type="dxa"/>
            <w:gridSpan w:val="5"/>
            <w:tcBorders>
              <w:top w:val="nil"/>
              <w:left w:val="nil"/>
              <w:bottom w:val="single" w:sz="4" w:space="0" w:color="auto"/>
              <w:right w:val="single" w:sz="4" w:space="0" w:color="auto"/>
            </w:tcBorders>
            <w:shd w:val="clear" w:color="auto" w:fill="auto"/>
            <w:vAlign w:val="center"/>
            <w:hideMark/>
          </w:tcPr>
          <w:p w14:paraId="5F1A58D4"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01.1.00.00000</w:t>
            </w:r>
          </w:p>
        </w:tc>
        <w:tc>
          <w:tcPr>
            <w:tcW w:w="612" w:type="dxa"/>
            <w:tcBorders>
              <w:top w:val="nil"/>
              <w:left w:val="nil"/>
              <w:bottom w:val="single" w:sz="4" w:space="0" w:color="auto"/>
              <w:right w:val="single" w:sz="4" w:space="0" w:color="auto"/>
            </w:tcBorders>
            <w:shd w:val="clear" w:color="auto" w:fill="auto"/>
            <w:vAlign w:val="center"/>
            <w:hideMark/>
          </w:tcPr>
          <w:p w14:paraId="10CEB761"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460" w:type="dxa"/>
            <w:gridSpan w:val="2"/>
            <w:tcBorders>
              <w:top w:val="nil"/>
              <w:left w:val="nil"/>
              <w:bottom w:val="single" w:sz="4" w:space="0" w:color="auto"/>
              <w:right w:val="single" w:sz="4" w:space="0" w:color="auto"/>
            </w:tcBorders>
            <w:shd w:val="clear" w:color="auto" w:fill="auto"/>
            <w:vAlign w:val="center"/>
            <w:hideMark/>
          </w:tcPr>
          <w:p w14:paraId="655DB491"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56E4FE95"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2A078727"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355,1</w:t>
            </w:r>
          </w:p>
        </w:tc>
        <w:tc>
          <w:tcPr>
            <w:tcW w:w="1360" w:type="dxa"/>
            <w:gridSpan w:val="3"/>
            <w:tcBorders>
              <w:top w:val="nil"/>
              <w:left w:val="nil"/>
              <w:bottom w:val="single" w:sz="4" w:space="0" w:color="auto"/>
              <w:right w:val="single" w:sz="4" w:space="0" w:color="auto"/>
            </w:tcBorders>
            <w:shd w:val="clear" w:color="auto" w:fill="auto"/>
            <w:vAlign w:val="center"/>
            <w:hideMark/>
          </w:tcPr>
          <w:p w14:paraId="7DD8A1A8"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3956" w:type="dxa"/>
            <w:gridSpan w:val="3"/>
            <w:tcBorders>
              <w:top w:val="nil"/>
              <w:left w:val="nil"/>
              <w:bottom w:val="single" w:sz="4" w:space="0" w:color="auto"/>
              <w:right w:val="single" w:sz="4" w:space="0" w:color="auto"/>
            </w:tcBorders>
            <w:shd w:val="clear" w:color="auto" w:fill="auto"/>
            <w:vAlign w:val="center"/>
            <w:hideMark/>
          </w:tcPr>
          <w:p w14:paraId="7ABE9699"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r>
      <w:tr w:rsidR="00B65546" w:rsidRPr="00E55A15" w14:paraId="10C95909" w14:textId="77777777" w:rsidTr="00B65546">
        <w:trPr>
          <w:gridAfter w:val="17"/>
          <w:wAfter w:w="5095" w:type="dxa"/>
          <w:trHeight w:val="1898"/>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4BED0293"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lastRenderedPageBreak/>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"Информационное общество" муниципальной программы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"Информационное общество"</w:t>
            </w:r>
          </w:p>
        </w:tc>
        <w:tc>
          <w:tcPr>
            <w:tcW w:w="1596" w:type="dxa"/>
            <w:gridSpan w:val="5"/>
            <w:tcBorders>
              <w:top w:val="nil"/>
              <w:left w:val="nil"/>
              <w:bottom w:val="single" w:sz="4" w:space="0" w:color="auto"/>
              <w:right w:val="single" w:sz="4" w:space="0" w:color="auto"/>
            </w:tcBorders>
            <w:shd w:val="clear" w:color="auto" w:fill="auto"/>
            <w:vAlign w:val="center"/>
            <w:hideMark/>
          </w:tcPr>
          <w:p w14:paraId="5E88A37B"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01.1.00.99990</w:t>
            </w:r>
          </w:p>
        </w:tc>
        <w:tc>
          <w:tcPr>
            <w:tcW w:w="612" w:type="dxa"/>
            <w:tcBorders>
              <w:top w:val="nil"/>
              <w:left w:val="nil"/>
              <w:bottom w:val="single" w:sz="4" w:space="0" w:color="auto"/>
              <w:right w:val="single" w:sz="4" w:space="0" w:color="auto"/>
            </w:tcBorders>
            <w:shd w:val="clear" w:color="auto" w:fill="auto"/>
            <w:vAlign w:val="center"/>
            <w:hideMark/>
          </w:tcPr>
          <w:p w14:paraId="3AF49CF8"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460" w:type="dxa"/>
            <w:gridSpan w:val="2"/>
            <w:tcBorders>
              <w:top w:val="nil"/>
              <w:left w:val="nil"/>
              <w:bottom w:val="single" w:sz="4" w:space="0" w:color="auto"/>
              <w:right w:val="single" w:sz="4" w:space="0" w:color="auto"/>
            </w:tcBorders>
            <w:shd w:val="clear" w:color="auto" w:fill="auto"/>
            <w:vAlign w:val="center"/>
            <w:hideMark/>
          </w:tcPr>
          <w:p w14:paraId="5536B687"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2F052A1E"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742D88E7"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355,1</w:t>
            </w:r>
          </w:p>
        </w:tc>
        <w:tc>
          <w:tcPr>
            <w:tcW w:w="1360" w:type="dxa"/>
            <w:gridSpan w:val="3"/>
            <w:tcBorders>
              <w:top w:val="nil"/>
              <w:left w:val="nil"/>
              <w:bottom w:val="single" w:sz="4" w:space="0" w:color="auto"/>
              <w:right w:val="single" w:sz="4" w:space="0" w:color="auto"/>
            </w:tcBorders>
            <w:shd w:val="clear" w:color="auto" w:fill="auto"/>
            <w:vAlign w:val="center"/>
            <w:hideMark/>
          </w:tcPr>
          <w:p w14:paraId="11E9F51D"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3956" w:type="dxa"/>
            <w:gridSpan w:val="3"/>
            <w:tcBorders>
              <w:top w:val="nil"/>
              <w:left w:val="nil"/>
              <w:bottom w:val="single" w:sz="4" w:space="0" w:color="auto"/>
              <w:right w:val="single" w:sz="4" w:space="0" w:color="auto"/>
            </w:tcBorders>
            <w:shd w:val="clear" w:color="auto" w:fill="auto"/>
            <w:vAlign w:val="center"/>
            <w:hideMark/>
          </w:tcPr>
          <w:p w14:paraId="576D224A"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r>
      <w:tr w:rsidR="00B65546" w:rsidRPr="00E55A15" w14:paraId="1933C3C5" w14:textId="77777777" w:rsidTr="00B65546">
        <w:trPr>
          <w:gridAfter w:val="17"/>
          <w:wAfter w:w="5095" w:type="dxa"/>
          <w:trHeight w:val="2532"/>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1769742E"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"Информационное общество" муниципальной программы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"Информационное общество" (Иные закупки товаров, работ и услуг для обеспечения государственных (муниципальных) нужд)</w:t>
            </w:r>
          </w:p>
        </w:tc>
        <w:tc>
          <w:tcPr>
            <w:tcW w:w="1596" w:type="dxa"/>
            <w:gridSpan w:val="5"/>
            <w:tcBorders>
              <w:top w:val="nil"/>
              <w:left w:val="nil"/>
              <w:bottom w:val="single" w:sz="4" w:space="0" w:color="auto"/>
              <w:right w:val="single" w:sz="4" w:space="0" w:color="auto"/>
            </w:tcBorders>
            <w:shd w:val="clear" w:color="auto" w:fill="auto"/>
            <w:vAlign w:val="center"/>
            <w:hideMark/>
          </w:tcPr>
          <w:p w14:paraId="439ACE3F"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01.1.00.99990</w:t>
            </w:r>
          </w:p>
        </w:tc>
        <w:tc>
          <w:tcPr>
            <w:tcW w:w="612" w:type="dxa"/>
            <w:tcBorders>
              <w:top w:val="nil"/>
              <w:left w:val="nil"/>
              <w:bottom w:val="single" w:sz="4" w:space="0" w:color="auto"/>
              <w:right w:val="single" w:sz="4" w:space="0" w:color="auto"/>
            </w:tcBorders>
            <w:shd w:val="clear" w:color="auto" w:fill="auto"/>
            <w:vAlign w:val="center"/>
            <w:hideMark/>
          </w:tcPr>
          <w:p w14:paraId="24E70FF2"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240</w:t>
            </w:r>
          </w:p>
        </w:tc>
        <w:tc>
          <w:tcPr>
            <w:tcW w:w="460" w:type="dxa"/>
            <w:gridSpan w:val="2"/>
            <w:tcBorders>
              <w:top w:val="nil"/>
              <w:left w:val="nil"/>
              <w:bottom w:val="single" w:sz="4" w:space="0" w:color="auto"/>
              <w:right w:val="single" w:sz="4" w:space="0" w:color="auto"/>
            </w:tcBorders>
            <w:shd w:val="clear" w:color="auto" w:fill="auto"/>
            <w:vAlign w:val="center"/>
            <w:hideMark/>
          </w:tcPr>
          <w:p w14:paraId="4F5B6E36"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019FE969"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13</w:t>
            </w:r>
          </w:p>
        </w:tc>
        <w:tc>
          <w:tcPr>
            <w:tcW w:w="1260" w:type="dxa"/>
            <w:gridSpan w:val="4"/>
            <w:tcBorders>
              <w:top w:val="nil"/>
              <w:left w:val="nil"/>
              <w:bottom w:val="single" w:sz="4" w:space="0" w:color="auto"/>
              <w:right w:val="single" w:sz="4" w:space="0" w:color="auto"/>
            </w:tcBorders>
            <w:shd w:val="clear" w:color="auto" w:fill="auto"/>
            <w:vAlign w:val="center"/>
            <w:hideMark/>
          </w:tcPr>
          <w:p w14:paraId="6ECA01D0"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355,1</w:t>
            </w:r>
          </w:p>
        </w:tc>
        <w:tc>
          <w:tcPr>
            <w:tcW w:w="1360" w:type="dxa"/>
            <w:gridSpan w:val="3"/>
            <w:tcBorders>
              <w:top w:val="nil"/>
              <w:left w:val="nil"/>
              <w:bottom w:val="single" w:sz="4" w:space="0" w:color="auto"/>
              <w:right w:val="single" w:sz="4" w:space="0" w:color="auto"/>
            </w:tcBorders>
            <w:shd w:val="clear" w:color="auto" w:fill="auto"/>
            <w:vAlign w:val="center"/>
            <w:hideMark/>
          </w:tcPr>
          <w:p w14:paraId="56B469E5"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3956" w:type="dxa"/>
            <w:gridSpan w:val="3"/>
            <w:tcBorders>
              <w:top w:val="nil"/>
              <w:left w:val="nil"/>
              <w:bottom w:val="single" w:sz="4" w:space="0" w:color="auto"/>
              <w:right w:val="single" w:sz="4" w:space="0" w:color="auto"/>
            </w:tcBorders>
            <w:shd w:val="clear" w:color="auto" w:fill="auto"/>
            <w:vAlign w:val="center"/>
            <w:hideMark/>
          </w:tcPr>
          <w:p w14:paraId="624F59C5"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r>
      <w:tr w:rsidR="00B65546" w:rsidRPr="00E55A15" w14:paraId="206117F7" w14:textId="77777777" w:rsidTr="00B65546">
        <w:trPr>
          <w:gridAfter w:val="17"/>
          <w:wAfter w:w="5095" w:type="dxa"/>
          <w:trHeight w:val="1264"/>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71EA10F0"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xml:space="preserve">Муниципальная программа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w:t>
            </w:r>
            <w:proofErr w:type="spellStart"/>
            <w:r w:rsidRPr="00E55A15">
              <w:rPr>
                <w:rFonts w:ascii="Times New Roman" w:eastAsia="Times New Roman" w:hAnsi="Times New Roman" w:cs="Times New Roman"/>
                <w:b/>
                <w:bCs/>
                <w:color w:val="000000"/>
                <w:sz w:val="16"/>
                <w:szCs w:val="16"/>
                <w:lang w:eastAsia="ru-RU"/>
              </w:rPr>
              <w:t>поселения«Защита</w:t>
            </w:r>
            <w:proofErr w:type="spellEnd"/>
            <w:r w:rsidRPr="00E55A15">
              <w:rPr>
                <w:rFonts w:ascii="Times New Roman" w:eastAsia="Times New Roman" w:hAnsi="Times New Roman" w:cs="Times New Roman"/>
                <w:b/>
                <w:bCs/>
                <w:color w:val="000000"/>
                <w:sz w:val="16"/>
                <w:szCs w:val="16"/>
                <w:lang w:eastAsia="ru-RU"/>
              </w:rPr>
              <w:t xml:space="preserve"> населения и территории от чрезвычайных ситуаций, обеспечение пожарной безопасности и безопасности людей на водных объектах"</w:t>
            </w:r>
          </w:p>
        </w:tc>
        <w:tc>
          <w:tcPr>
            <w:tcW w:w="1596" w:type="dxa"/>
            <w:gridSpan w:val="5"/>
            <w:tcBorders>
              <w:top w:val="nil"/>
              <w:left w:val="nil"/>
              <w:bottom w:val="single" w:sz="4" w:space="0" w:color="auto"/>
              <w:right w:val="single" w:sz="4" w:space="0" w:color="auto"/>
            </w:tcBorders>
            <w:shd w:val="clear" w:color="auto" w:fill="auto"/>
            <w:vAlign w:val="center"/>
            <w:hideMark/>
          </w:tcPr>
          <w:p w14:paraId="3B98C61E"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02.0.00.00000</w:t>
            </w:r>
          </w:p>
        </w:tc>
        <w:tc>
          <w:tcPr>
            <w:tcW w:w="612" w:type="dxa"/>
            <w:tcBorders>
              <w:top w:val="nil"/>
              <w:left w:val="nil"/>
              <w:bottom w:val="single" w:sz="4" w:space="0" w:color="auto"/>
              <w:right w:val="single" w:sz="4" w:space="0" w:color="auto"/>
            </w:tcBorders>
            <w:shd w:val="clear" w:color="auto" w:fill="auto"/>
            <w:vAlign w:val="center"/>
            <w:hideMark/>
          </w:tcPr>
          <w:p w14:paraId="6EF53B59"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460" w:type="dxa"/>
            <w:gridSpan w:val="2"/>
            <w:tcBorders>
              <w:top w:val="nil"/>
              <w:left w:val="nil"/>
              <w:bottom w:val="single" w:sz="4" w:space="0" w:color="auto"/>
              <w:right w:val="single" w:sz="4" w:space="0" w:color="auto"/>
            </w:tcBorders>
            <w:shd w:val="clear" w:color="auto" w:fill="auto"/>
            <w:vAlign w:val="center"/>
            <w:hideMark/>
          </w:tcPr>
          <w:p w14:paraId="50F2A5FD"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07D6C10B"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54B86636"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5,0</w:t>
            </w:r>
          </w:p>
        </w:tc>
        <w:tc>
          <w:tcPr>
            <w:tcW w:w="1360" w:type="dxa"/>
            <w:gridSpan w:val="3"/>
            <w:tcBorders>
              <w:top w:val="nil"/>
              <w:left w:val="nil"/>
              <w:bottom w:val="single" w:sz="4" w:space="0" w:color="auto"/>
              <w:right w:val="single" w:sz="4" w:space="0" w:color="auto"/>
            </w:tcBorders>
            <w:shd w:val="clear" w:color="auto" w:fill="auto"/>
            <w:vAlign w:val="center"/>
            <w:hideMark/>
          </w:tcPr>
          <w:p w14:paraId="41360DB1"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3956" w:type="dxa"/>
            <w:gridSpan w:val="3"/>
            <w:tcBorders>
              <w:top w:val="nil"/>
              <w:left w:val="nil"/>
              <w:bottom w:val="single" w:sz="4" w:space="0" w:color="auto"/>
              <w:right w:val="single" w:sz="4" w:space="0" w:color="auto"/>
            </w:tcBorders>
            <w:shd w:val="clear" w:color="auto" w:fill="auto"/>
            <w:vAlign w:val="center"/>
            <w:hideMark/>
          </w:tcPr>
          <w:p w14:paraId="51B8249A"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r>
      <w:tr w:rsidR="00B65546" w:rsidRPr="00E55A15" w14:paraId="3EB3CFE9" w14:textId="77777777" w:rsidTr="00B65546">
        <w:trPr>
          <w:gridAfter w:val="17"/>
          <w:wAfter w:w="5095" w:type="dxa"/>
          <w:trHeight w:val="634"/>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47E12769"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Пожарная безопасность</w:t>
            </w:r>
          </w:p>
        </w:tc>
        <w:tc>
          <w:tcPr>
            <w:tcW w:w="1596" w:type="dxa"/>
            <w:gridSpan w:val="5"/>
            <w:tcBorders>
              <w:top w:val="nil"/>
              <w:left w:val="nil"/>
              <w:bottom w:val="single" w:sz="4" w:space="0" w:color="auto"/>
              <w:right w:val="single" w:sz="4" w:space="0" w:color="auto"/>
            </w:tcBorders>
            <w:shd w:val="clear" w:color="auto" w:fill="auto"/>
            <w:vAlign w:val="center"/>
            <w:hideMark/>
          </w:tcPr>
          <w:p w14:paraId="23B1C854"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02.1.00.00000</w:t>
            </w:r>
          </w:p>
        </w:tc>
        <w:tc>
          <w:tcPr>
            <w:tcW w:w="612" w:type="dxa"/>
            <w:tcBorders>
              <w:top w:val="nil"/>
              <w:left w:val="nil"/>
              <w:bottom w:val="single" w:sz="4" w:space="0" w:color="auto"/>
              <w:right w:val="single" w:sz="4" w:space="0" w:color="auto"/>
            </w:tcBorders>
            <w:shd w:val="clear" w:color="auto" w:fill="auto"/>
            <w:vAlign w:val="center"/>
            <w:hideMark/>
          </w:tcPr>
          <w:p w14:paraId="765F088B"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460" w:type="dxa"/>
            <w:gridSpan w:val="2"/>
            <w:tcBorders>
              <w:top w:val="nil"/>
              <w:left w:val="nil"/>
              <w:bottom w:val="single" w:sz="4" w:space="0" w:color="auto"/>
              <w:right w:val="single" w:sz="4" w:space="0" w:color="auto"/>
            </w:tcBorders>
            <w:shd w:val="clear" w:color="auto" w:fill="auto"/>
            <w:vAlign w:val="center"/>
            <w:hideMark/>
          </w:tcPr>
          <w:p w14:paraId="36D7A805"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0A559479"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102D9278"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5,0</w:t>
            </w:r>
          </w:p>
        </w:tc>
        <w:tc>
          <w:tcPr>
            <w:tcW w:w="1360" w:type="dxa"/>
            <w:gridSpan w:val="3"/>
            <w:tcBorders>
              <w:top w:val="nil"/>
              <w:left w:val="nil"/>
              <w:bottom w:val="single" w:sz="4" w:space="0" w:color="auto"/>
              <w:right w:val="single" w:sz="4" w:space="0" w:color="auto"/>
            </w:tcBorders>
            <w:shd w:val="clear" w:color="auto" w:fill="auto"/>
            <w:vAlign w:val="center"/>
            <w:hideMark/>
          </w:tcPr>
          <w:p w14:paraId="3F58B506"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3956" w:type="dxa"/>
            <w:gridSpan w:val="3"/>
            <w:tcBorders>
              <w:top w:val="nil"/>
              <w:left w:val="nil"/>
              <w:bottom w:val="single" w:sz="4" w:space="0" w:color="auto"/>
              <w:right w:val="single" w:sz="4" w:space="0" w:color="auto"/>
            </w:tcBorders>
            <w:shd w:val="clear" w:color="auto" w:fill="auto"/>
            <w:vAlign w:val="center"/>
            <w:hideMark/>
          </w:tcPr>
          <w:p w14:paraId="49258032"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r>
      <w:tr w:rsidR="00B65546" w:rsidRPr="00E55A15" w14:paraId="7F4B0CAA" w14:textId="77777777" w:rsidTr="00B65546">
        <w:trPr>
          <w:gridAfter w:val="17"/>
          <w:wAfter w:w="5095" w:type="dxa"/>
          <w:trHeight w:val="634"/>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133BFE01"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Расходы на приобретение пожарного оборудования и снаряжения</w:t>
            </w:r>
          </w:p>
        </w:tc>
        <w:tc>
          <w:tcPr>
            <w:tcW w:w="1596" w:type="dxa"/>
            <w:gridSpan w:val="5"/>
            <w:tcBorders>
              <w:top w:val="nil"/>
              <w:left w:val="nil"/>
              <w:bottom w:val="single" w:sz="4" w:space="0" w:color="auto"/>
              <w:right w:val="single" w:sz="4" w:space="0" w:color="auto"/>
            </w:tcBorders>
            <w:shd w:val="clear" w:color="auto" w:fill="auto"/>
            <w:vAlign w:val="center"/>
            <w:hideMark/>
          </w:tcPr>
          <w:p w14:paraId="7F8C3677"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02.1.00.71180</w:t>
            </w:r>
          </w:p>
        </w:tc>
        <w:tc>
          <w:tcPr>
            <w:tcW w:w="612" w:type="dxa"/>
            <w:tcBorders>
              <w:top w:val="nil"/>
              <w:left w:val="nil"/>
              <w:bottom w:val="single" w:sz="4" w:space="0" w:color="auto"/>
              <w:right w:val="single" w:sz="4" w:space="0" w:color="auto"/>
            </w:tcBorders>
            <w:shd w:val="clear" w:color="auto" w:fill="auto"/>
            <w:vAlign w:val="center"/>
            <w:hideMark/>
          </w:tcPr>
          <w:p w14:paraId="411265B9"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460" w:type="dxa"/>
            <w:gridSpan w:val="2"/>
            <w:tcBorders>
              <w:top w:val="nil"/>
              <w:left w:val="nil"/>
              <w:bottom w:val="single" w:sz="4" w:space="0" w:color="auto"/>
              <w:right w:val="single" w:sz="4" w:space="0" w:color="auto"/>
            </w:tcBorders>
            <w:shd w:val="clear" w:color="auto" w:fill="auto"/>
            <w:vAlign w:val="center"/>
            <w:hideMark/>
          </w:tcPr>
          <w:p w14:paraId="79D532A9"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0305700A"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02A7DFD1"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5,0</w:t>
            </w:r>
          </w:p>
        </w:tc>
        <w:tc>
          <w:tcPr>
            <w:tcW w:w="1360" w:type="dxa"/>
            <w:gridSpan w:val="3"/>
            <w:tcBorders>
              <w:top w:val="nil"/>
              <w:left w:val="nil"/>
              <w:bottom w:val="single" w:sz="4" w:space="0" w:color="auto"/>
              <w:right w:val="single" w:sz="4" w:space="0" w:color="auto"/>
            </w:tcBorders>
            <w:shd w:val="clear" w:color="auto" w:fill="auto"/>
            <w:vAlign w:val="center"/>
            <w:hideMark/>
          </w:tcPr>
          <w:p w14:paraId="7D420088"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3956" w:type="dxa"/>
            <w:gridSpan w:val="3"/>
            <w:tcBorders>
              <w:top w:val="nil"/>
              <w:left w:val="nil"/>
              <w:bottom w:val="single" w:sz="4" w:space="0" w:color="auto"/>
              <w:right w:val="single" w:sz="4" w:space="0" w:color="auto"/>
            </w:tcBorders>
            <w:shd w:val="clear" w:color="auto" w:fill="auto"/>
            <w:vAlign w:val="center"/>
            <w:hideMark/>
          </w:tcPr>
          <w:p w14:paraId="681B6DAA"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r>
      <w:tr w:rsidR="00B65546" w:rsidRPr="00E55A15" w14:paraId="4D95EBC4" w14:textId="77777777" w:rsidTr="00B65546">
        <w:trPr>
          <w:gridAfter w:val="17"/>
          <w:wAfter w:w="5095" w:type="dxa"/>
          <w:trHeight w:val="949"/>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7D31C3E6"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1596" w:type="dxa"/>
            <w:gridSpan w:val="5"/>
            <w:tcBorders>
              <w:top w:val="nil"/>
              <w:left w:val="nil"/>
              <w:bottom w:val="single" w:sz="4" w:space="0" w:color="auto"/>
              <w:right w:val="single" w:sz="4" w:space="0" w:color="auto"/>
            </w:tcBorders>
            <w:shd w:val="clear" w:color="auto" w:fill="auto"/>
            <w:vAlign w:val="center"/>
            <w:hideMark/>
          </w:tcPr>
          <w:p w14:paraId="79354F5A"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02.1.00.71180</w:t>
            </w:r>
          </w:p>
        </w:tc>
        <w:tc>
          <w:tcPr>
            <w:tcW w:w="612" w:type="dxa"/>
            <w:tcBorders>
              <w:top w:val="nil"/>
              <w:left w:val="nil"/>
              <w:bottom w:val="single" w:sz="4" w:space="0" w:color="auto"/>
              <w:right w:val="single" w:sz="4" w:space="0" w:color="auto"/>
            </w:tcBorders>
            <w:shd w:val="clear" w:color="auto" w:fill="auto"/>
            <w:vAlign w:val="center"/>
            <w:hideMark/>
          </w:tcPr>
          <w:p w14:paraId="0D323931"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240</w:t>
            </w:r>
          </w:p>
        </w:tc>
        <w:tc>
          <w:tcPr>
            <w:tcW w:w="460" w:type="dxa"/>
            <w:gridSpan w:val="2"/>
            <w:tcBorders>
              <w:top w:val="nil"/>
              <w:left w:val="nil"/>
              <w:bottom w:val="single" w:sz="4" w:space="0" w:color="auto"/>
              <w:right w:val="single" w:sz="4" w:space="0" w:color="auto"/>
            </w:tcBorders>
            <w:shd w:val="clear" w:color="auto" w:fill="auto"/>
            <w:vAlign w:val="center"/>
            <w:hideMark/>
          </w:tcPr>
          <w:p w14:paraId="5AC8CC44"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03</w:t>
            </w:r>
          </w:p>
        </w:tc>
        <w:tc>
          <w:tcPr>
            <w:tcW w:w="550" w:type="dxa"/>
            <w:tcBorders>
              <w:top w:val="nil"/>
              <w:left w:val="nil"/>
              <w:bottom w:val="single" w:sz="4" w:space="0" w:color="auto"/>
              <w:right w:val="single" w:sz="4" w:space="0" w:color="auto"/>
            </w:tcBorders>
            <w:shd w:val="clear" w:color="auto" w:fill="auto"/>
            <w:vAlign w:val="center"/>
            <w:hideMark/>
          </w:tcPr>
          <w:p w14:paraId="645120C5"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10</w:t>
            </w:r>
          </w:p>
        </w:tc>
        <w:tc>
          <w:tcPr>
            <w:tcW w:w="1260" w:type="dxa"/>
            <w:gridSpan w:val="4"/>
            <w:tcBorders>
              <w:top w:val="nil"/>
              <w:left w:val="nil"/>
              <w:bottom w:val="single" w:sz="4" w:space="0" w:color="auto"/>
              <w:right w:val="single" w:sz="4" w:space="0" w:color="auto"/>
            </w:tcBorders>
            <w:shd w:val="clear" w:color="auto" w:fill="auto"/>
            <w:vAlign w:val="center"/>
            <w:hideMark/>
          </w:tcPr>
          <w:p w14:paraId="17631E21"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5,0</w:t>
            </w:r>
          </w:p>
        </w:tc>
        <w:tc>
          <w:tcPr>
            <w:tcW w:w="1360" w:type="dxa"/>
            <w:gridSpan w:val="3"/>
            <w:tcBorders>
              <w:top w:val="nil"/>
              <w:left w:val="nil"/>
              <w:bottom w:val="single" w:sz="4" w:space="0" w:color="auto"/>
              <w:right w:val="single" w:sz="4" w:space="0" w:color="auto"/>
            </w:tcBorders>
            <w:shd w:val="clear" w:color="auto" w:fill="auto"/>
            <w:vAlign w:val="center"/>
            <w:hideMark/>
          </w:tcPr>
          <w:p w14:paraId="5087956E"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3956" w:type="dxa"/>
            <w:gridSpan w:val="3"/>
            <w:tcBorders>
              <w:top w:val="nil"/>
              <w:left w:val="nil"/>
              <w:bottom w:val="single" w:sz="4" w:space="0" w:color="auto"/>
              <w:right w:val="single" w:sz="4" w:space="0" w:color="auto"/>
            </w:tcBorders>
            <w:shd w:val="clear" w:color="auto" w:fill="auto"/>
            <w:vAlign w:val="center"/>
            <w:hideMark/>
          </w:tcPr>
          <w:p w14:paraId="7C7C74B3"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r>
      <w:tr w:rsidR="00B65546" w:rsidRPr="00E55A15" w14:paraId="0F94FB8C" w14:textId="77777777" w:rsidTr="00B65546">
        <w:trPr>
          <w:gridAfter w:val="17"/>
          <w:wAfter w:w="5095" w:type="dxa"/>
          <w:trHeight w:val="634"/>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0B82980C"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xml:space="preserve">Муниципальная программа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 "Развитие транспортной системы"</w:t>
            </w:r>
          </w:p>
        </w:tc>
        <w:tc>
          <w:tcPr>
            <w:tcW w:w="1596" w:type="dxa"/>
            <w:gridSpan w:val="5"/>
            <w:tcBorders>
              <w:top w:val="nil"/>
              <w:left w:val="nil"/>
              <w:bottom w:val="single" w:sz="4" w:space="0" w:color="auto"/>
              <w:right w:val="single" w:sz="4" w:space="0" w:color="auto"/>
            </w:tcBorders>
            <w:shd w:val="clear" w:color="auto" w:fill="auto"/>
            <w:vAlign w:val="center"/>
            <w:hideMark/>
          </w:tcPr>
          <w:p w14:paraId="2C0FAFAB"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03.0.00.00000</w:t>
            </w:r>
          </w:p>
        </w:tc>
        <w:tc>
          <w:tcPr>
            <w:tcW w:w="612" w:type="dxa"/>
            <w:tcBorders>
              <w:top w:val="nil"/>
              <w:left w:val="nil"/>
              <w:bottom w:val="single" w:sz="4" w:space="0" w:color="auto"/>
              <w:right w:val="single" w:sz="4" w:space="0" w:color="auto"/>
            </w:tcBorders>
            <w:shd w:val="clear" w:color="auto" w:fill="auto"/>
            <w:vAlign w:val="center"/>
            <w:hideMark/>
          </w:tcPr>
          <w:p w14:paraId="70D30C82"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460" w:type="dxa"/>
            <w:gridSpan w:val="2"/>
            <w:tcBorders>
              <w:top w:val="nil"/>
              <w:left w:val="nil"/>
              <w:bottom w:val="single" w:sz="4" w:space="0" w:color="auto"/>
              <w:right w:val="single" w:sz="4" w:space="0" w:color="auto"/>
            </w:tcBorders>
            <w:shd w:val="clear" w:color="auto" w:fill="auto"/>
            <w:vAlign w:val="center"/>
            <w:hideMark/>
          </w:tcPr>
          <w:p w14:paraId="6B93CBD0"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1FFEDCAE"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0F64CB44"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1 803,2</w:t>
            </w:r>
          </w:p>
        </w:tc>
        <w:tc>
          <w:tcPr>
            <w:tcW w:w="1360" w:type="dxa"/>
            <w:gridSpan w:val="3"/>
            <w:tcBorders>
              <w:top w:val="nil"/>
              <w:left w:val="nil"/>
              <w:bottom w:val="single" w:sz="4" w:space="0" w:color="auto"/>
              <w:right w:val="single" w:sz="4" w:space="0" w:color="auto"/>
            </w:tcBorders>
            <w:shd w:val="clear" w:color="auto" w:fill="auto"/>
            <w:vAlign w:val="center"/>
            <w:hideMark/>
          </w:tcPr>
          <w:p w14:paraId="28D6B131"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3956" w:type="dxa"/>
            <w:gridSpan w:val="3"/>
            <w:tcBorders>
              <w:top w:val="nil"/>
              <w:left w:val="nil"/>
              <w:bottom w:val="single" w:sz="4" w:space="0" w:color="auto"/>
              <w:right w:val="single" w:sz="4" w:space="0" w:color="auto"/>
            </w:tcBorders>
            <w:shd w:val="clear" w:color="auto" w:fill="auto"/>
            <w:vAlign w:val="center"/>
            <w:hideMark/>
          </w:tcPr>
          <w:p w14:paraId="4F587533"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r>
      <w:tr w:rsidR="00B65546" w:rsidRPr="00E55A15" w14:paraId="52A55C3C" w14:textId="77777777" w:rsidTr="00B65546">
        <w:trPr>
          <w:gridAfter w:val="17"/>
          <w:wAfter w:w="5095" w:type="dxa"/>
          <w:trHeight w:val="1264"/>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6182F16A"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lastRenderedPageBreak/>
              <w:t xml:space="preserve">Подпрограмма «Развитие транспортной инфраструктуры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муниципальной программы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«Развитие транспортной системы»</w:t>
            </w:r>
          </w:p>
        </w:tc>
        <w:tc>
          <w:tcPr>
            <w:tcW w:w="1596" w:type="dxa"/>
            <w:gridSpan w:val="5"/>
            <w:tcBorders>
              <w:top w:val="nil"/>
              <w:left w:val="nil"/>
              <w:bottom w:val="single" w:sz="4" w:space="0" w:color="auto"/>
              <w:right w:val="single" w:sz="4" w:space="0" w:color="auto"/>
            </w:tcBorders>
            <w:shd w:val="clear" w:color="auto" w:fill="auto"/>
            <w:vAlign w:val="center"/>
            <w:hideMark/>
          </w:tcPr>
          <w:p w14:paraId="77745B40"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03.1.00.00000</w:t>
            </w:r>
          </w:p>
        </w:tc>
        <w:tc>
          <w:tcPr>
            <w:tcW w:w="612" w:type="dxa"/>
            <w:tcBorders>
              <w:top w:val="nil"/>
              <w:left w:val="nil"/>
              <w:bottom w:val="single" w:sz="4" w:space="0" w:color="auto"/>
              <w:right w:val="single" w:sz="4" w:space="0" w:color="auto"/>
            </w:tcBorders>
            <w:shd w:val="clear" w:color="auto" w:fill="auto"/>
            <w:vAlign w:val="center"/>
            <w:hideMark/>
          </w:tcPr>
          <w:p w14:paraId="45DDAE18"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460" w:type="dxa"/>
            <w:gridSpan w:val="2"/>
            <w:tcBorders>
              <w:top w:val="nil"/>
              <w:left w:val="nil"/>
              <w:bottom w:val="single" w:sz="4" w:space="0" w:color="auto"/>
              <w:right w:val="single" w:sz="4" w:space="0" w:color="auto"/>
            </w:tcBorders>
            <w:shd w:val="clear" w:color="auto" w:fill="auto"/>
            <w:vAlign w:val="center"/>
            <w:hideMark/>
          </w:tcPr>
          <w:p w14:paraId="646CB4B2"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395CF2AC"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3DD67A70"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1 803,2</w:t>
            </w:r>
          </w:p>
        </w:tc>
        <w:tc>
          <w:tcPr>
            <w:tcW w:w="1360" w:type="dxa"/>
            <w:gridSpan w:val="3"/>
            <w:tcBorders>
              <w:top w:val="nil"/>
              <w:left w:val="nil"/>
              <w:bottom w:val="single" w:sz="4" w:space="0" w:color="auto"/>
              <w:right w:val="single" w:sz="4" w:space="0" w:color="auto"/>
            </w:tcBorders>
            <w:shd w:val="clear" w:color="auto" w:fill="auto"/>
            <w:vAlign w:val="center"/>
            <w:hideMark/>
          </w:tcPr>
          <w:p w14:paraId="6823FF3D"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3956" w:type="dxa"/>
            <w:gridSpan w:val="3"/>
            <w:tcBorders>
              <w:top w:val="nil"/>
              <w:left w:val="nil"/>
              <w:bottom w:val="single" w:sz="4" w:space="0" w:color="auto"/>
              <w:right w:val="single" w:sz="4" w:space="0" w:color="auto"/>
            </w:tcBorders>
            <w:shd w:val="clear" w:color="auto" w:fill="auto"/>
            <w:vAlign w:val="center"/>
            <w:hideMark/>
          </w:tcPr>
          <w:p w14:paraId="4803BE39"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r>
      <w:tr w:rsidR="00B65546" w:rsidRPr="00E55A15" w14:paraId="2B793C70" w14:textId="77777777" w:rsidTr="00B65546">
        <w:trPr>
          <w:gridAfter w:val="17"/>
          <w:wAfter w:w="5095" w:type="dxa"/>
          <w:trHeight w:val="1583"/>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2CD0473C"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xml:space="preserve">Расходы на ремонт и содержание автомобильных дорог общего пользования местного значения в рамках подпрограммы " Развитие транспортной системы" муниципальной программы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"Развитие транспортной системы"</w:t>
            </w:r>
          </w:p>
        </w:tc>
        <w:tc>
          <w:tcPr>
            <w:tcW w:w="1596" w:type="dxa"/>
            <w:gridSpan w:val="5"/>
            <w:tcBorders>
              <w:top w:val="nil"/>
              <w:left w:val="nil"/>
              <w:bottom w:val="single" w:sz="4" w:space="0" w:color="auto"/>
              <w:right w:val="single" w:sz="4" w:space="0" w:color="auto"/>
            </w:tcBorders>
            <w:shd w:val="clear" w:color="auto" w:fill="auto"/>
            <w:vAlign w:val="center"/>
            <w:hideMark/>
          </w:tcPr>
          <w:p w14:paraId="4D498FAE"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03.1.00.99990</w:t>
            </w:r>
          </w:p>
        </w:tc>
        <w:tc>
          <w:tcPr>
            <w:tcW w:w="612" w:type="dxa"/>
            <w:tcBorders>
              <w:top w:val="nil"/>
              <w:left w:val="nil"/>
              <w:bottom w:val="single" w:sz="4" w:space="0" w:color="auto"/>
              <w:right w:val="single" w:sz="4" w:space="0" w:color="auto"/>
            </w:tcBorders>
            <w:shd w:val="clear" w:color="auto" w:fill="auto"/>
            <w:vAlign w:val="center"/>
            <w:hideMark/>
          </w:tcPr>
          <w:p w14:paraId="1A19D99C"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460" w:type="dxa"/>
            <w:gridSpan w:val="2"/>
            <w:tcBorders>
              <w:top w:val="nil"/>
              <w:left w:val="nil"/>
              <w:bottom w:val="single" w:sz="4" w:space="0" w:color="auto"/>
              <w:right w:val="single" w:sz="4" w:space="0" w:color="auto"/>
            </w:tcBorders>
            <w:shd w:val="clear" w:color="auto" w:fill="auto"/>
            <w:vAlign w:val="center"/>
            <w:hideMark/>
          </w:tcPr>
          <w:p w14:paraId="6CBDEF84"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4D9A7D7C"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3ACCD27E"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1 803,2</w:t>
            </w:r>
          </w:p>
        </w:tc>
        <w:tc>
          <w:tcPr>
            <w:tcW w:w="1360" w:type="dxa"/>
            <w:gridSpan w:val="3"/>
            <w:tcBorders>
              <w:top w:val="nil"/>
              <w:left w:val="nil"/>
              <w:bottom w:val="single" w:sz="4" w:space="0" w:color="auto"/>
              <w:right w:val="single" w:sz="4" w:space="0" w:color="auto"/>
            </w:tcBorders>
            <w:shd w:val="clear" w:color="auto" w:fill="auto"/>
            <w:vAlign w:val="center"/>
            <w:hideMark/>
          </w:tcPr>
          <w:p w14:paraId="5EB3FA72"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3956" w:type="dxa"/>
            <w:gridSpan w:val="3"/>
            <w:tcBorders>
              <w:top w:val="nil"/>
              <w:left w:val="nil"/>
              <w:bottom w:val="single" w:sz="4" w:space="0" w:color="auto"/>
              <w:right w:val="single" w:sz="4" w:space="0" w:color="auto"/>
            </w:tcBorders>
            <w:shd w:val="clear" w:color="auto" w:fill="auto"/>
            <w:vAlign w:val="center"/>
            <w:hideMark/>
          </w:tcPr>
          <w:p w14:paraId="399BDCFA"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r>
      <w:tr w:rsidR="00B65546" w:rsidRPr="00E55A15" w14:paraId="1051B98E" w14:textId="77777777" w:rsidTr="00B65546">
        <w:trPr>
          <w:gridAfter w:val="17"/>
          <w:wAfter w:w="5095" w:type="dxa"/>
          <w:trHeight w:val="2213"/>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65105174"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xml:space="preserve">Расходы на ремонт и содержание автомобильных дорог общего пользования местного значения в рамках подпрограммы " Развитие транспортной системы" муниципальной программы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"Развитие транспортной системы" (Иные закупки товаров, работ и услуг для обеспечения государственных (муниципальных) нужд)</w:t>
            </w:r>
          </w:p>
        </w:tc>
        <w:tc>
          <w:tcPr>
            <w:tcW w:w="1596" w:type="dxa"/>
            <w:gridSpan w:val="5"/>
            <w:tcBorders>
              <w:top w:val="nil"/>
              <w:left w:val="nil"/>
              <w:bottom w:val="single" w:sz="4" w:space="0" w:color="auto"/>
              <w:right w:val="single" w:sz="4" w:space="0" w:color="auto"/>
            </w:tcBorders>
            <w:shd w:val="clear" w:color="auto" w:fill="auto"/>
            <w:vAlign w:val="center"/>
            <w:hideMark/>
          </w:tcPr>
          <w:p w14:paraId="3E11B4E5"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03.1.00.99990</w:t>
            </w:r>
          </w:p>
        </w:tc>
        <w:tc>
          <w:tcPr>
            <w:tcW w:w="612" w:type="dxa"/>
            <w:tcBorders>
              <w:top w:val="nil"/>
              <w:left w:val="nil"/>
              <w:bottom w:val="single" w:sz="4" w:space="0" w:color="auto"/>
              <w:right w:val="single" w:sz="4" w:space="0" w:color="auto"/>
            </w:tcBorders>
            <w:shd w:val="clear" w:color="auto" w:fill="auto"/>
            <w:vAlign w:val="center"/>
            <w:hideMark/>
          </w:tcPr>
          <w:p w14:paraId="4855824B"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240</w:t>
            </w:r>
          </w:p>
        </w:tc>
        <w:tc>
          <w:tcPr>
            <w:tcW w:w="460" w:type="dxa"/>
            <w:gridSpan w:val="2"/>
            <w:tcBorders>
              <w:top w:val="nil"/>
              <w:left w:val="nil"/>
              <w:bottom w:val="single" w:sz="4" w:space="0" w:color="auto"/>
              <w:right w:val="single" w:sz="4" w:space="0" w:color="auto"/>
            </w:tcBorders>
            <w:shd w:val="clear" w:color="auto" w:fill="auto"/>
            <w:vAlign w:val="center"/>
            <w:hideMark/>
          </w:tcPr>
          <w:p w14:paraId="13744D91"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04</w:t>
            </w:r>
          </w:p>
        </w:tc>
        <w:tc>
          <w:tcPr>
            <w:tcW w:w="550" w:type="dxa"/>
            <w:tcBorders>
              <w:top w:val="nil"/>
              <w:left w:val="nil"/>
              <w:bottom w:val="single" w:sz="4" w:space="0" w:color="auto"/>
              <w:right w:val="single" w:sz="4" w:space="0" w:color="auto"/>
            </w:tcBorders>
            <w:shd w:val="clear" w:color="auto" w:fill="auto"/>
            <w:vAlign w:val="center"/>
            <w:hideMark/>
          </w:tcPr>
          <w:p w14:paraId="6FD070BD"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09</w:t>
            </w:r>
          </w:p>
        </w:tc>
        <w:tc>
          <w:tcPr>
            <w:tcW w:w="1260" w:type="dxa"/>
            <w:gridSpan w:val="4"/>
            <w:tcBorders>
              <w:top w:val="nil"/>
              <w:left w:val="nil"/>
              <w:bottom w:val="single" w:sz="4" w:space="0" w:color="auto"/>
              <w:right w:val="single" w:sz="4" w:space="0" w:color="auto"/>
            </w:tcBorders>
            <w:shd w:val="clear" w:color="auto" w:fill="auto"/>
            <w:vAlign w:val="center"/>
            <w:hideMark/>
          </w:tcPr>
          <w:p w14:paraId="2A82044A"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1 803,2</w:t>
            </w:r>
          </w:p>
        </w:tc>
        <w:tc>
          <w:tcPr>
            <w:tcW w:w="1360" w:type="dxa"/>
            <w:gridSpan w:val="3"/>
            <w:tcBorders>
              <w:top w:val="nil"/>
              <w:left w:val="nil"/>
              <w:bottom w:val="single" w:sz="4" w:space="0" w:color="auto"/>
              <w:right w:val="single" w:sz="4" w:space="0" w:color="auto"/>
            </w:tcBorders>
            <w:shd w:val="clear" w:color="auto" w:fill="auto"/>
            <w:vAlign w:val="center"/>
            <w:hideMark/>
          </w:tcPr>
          <w:p w14:paraId="58EB47A6"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3956" w:type="dxa"/>
            <w:gridSpan w:val="3"/>
            <w:tcBorders>
              <w:top w:val="nil"/>
              <w:left w:val="nil"/>
              <w:bottom w:val="single" w:sz="4" w:space="0" w:color="auto"/>
              <w:right w:val="single" w:sz="4" w:space="0" w:color="auto"/>
            </w:tcBorders>
            <w:shd w:val="clear" w:color="auto" w:fill="auto"/>
            <w:vAlign w:val="center"/>
            <w:hideMark/>
          </w:tcPr>
          <w:p w14:paraId="5528910E"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r>
      <w:tr w:rsidR="00B65546" w:rsidRPr="00E55A15" w14:paraId="1DF5A629" w14:textId="77777777" w:rsidTr="00B65546">
        <w:trPr>
          <w:gridAfter w:val="17"/>
          <w:wAfter w:w="5095" w:type="dxa"/>
          <w:trHeight w:val="949"/>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2A482C8B"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xml:space="preserve">Муниципальная программа "Обеспечение качественными жилищно-коммунальными услугами населения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w:t>
            </w:r>
          </w:p>
        </w:tc>
        <w:tc>
          <w:tcPr>
            <w:tcW w:w="1596" w:type="dxa"/>
            <w:gridSpan w:val="5"/>
            <w:tcBorders>
              <w:top w:val="nil"/>
              <w:left w:val="nil"/>
              <w:bottom w:val="single" w:sz="4" w:space="0" w:color="auto"/>
              <w:right w:val="single" w:sz="4" w:space="0" w:color="auto"/>
            </w:tcBorders>
            <w:shd w:val="clear" w:color="auto" w:fill="auto"/>
            <w:vAlign w:val="center"/>
            <w:hideMark/>
          </w:tcPr>
          <w:p w14:paraId="2DE18D90"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04.0.00.00000</w:t>
            </w:r>
          </w:p>
        </w:tc>
        <w:tc>
          <w:tcPr>
            <w:tcW w:w="612" w:type="dxa"/>
            <w:tcBorders>
              <w:top w:val="nil"/>
              <w:left w:val="nil"/>
              <w:bottom w:val="single" w:sz="4" w:space="0" w:color="auto"/>
              <w:right w:val="single" w:sz="4" w:space="0" w:color="auto"/>
            </w:tcBorders>
            <w:shd w:val="clear" w:color="auto" w:fill="auto"/>
            <w:vAlign w:val="center"/>
            <w:hideMark/>
          </w:tcPr>
          <w:p w14:paraId="4100A893"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460" w:type="dxa"/>
            <w:gridSpan w:val="2"/>
            <w:tcBorders>
              <w:top w:val="nil"/>
              <w:left w:val="nil"/>
              <w:bottom w:val="single" w:sz="4" w:space="0" w:color="auto"/>
              <w:right w:val="single" w:sz="4" w:space="0" w:color="auto"/>
            </w:tcBorders>
            <w:shd w:val="clear" w:color="auto" w:fill="auto"/>
            <w:vAlign w:val="center"/>
            <w:hideMark/>
          </w:tcPr>
          <w:p w14:paraId="514FF262"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0312716C"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7595EB36"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465,0</w:t>
            </w:r>
          </w:p>
        </w:tc>
        <w:tc>
          <w:tcPr>
            <w:tcW w:w="1360" w:type="dxa"/>
            <w:gridSpan w:val="3"/>
            <w:tcBorders>
              <w:top w:val="nil"/>
              <w:left w:val="nil"/>
              <w:bottom w:val="single" w:sz="4" w:space="0" w:color="auto"/>
              <w:right w:val="single" w:sz="4" w:space="0" w:color="auto"/>
            </w:tcBorders>
            <w:shd w:val="clear" w:color="auto" w:fill="auto"/>
            <w:vAlign w:val="center"/>
            <w:hideMark/>
          </w:tcPr>
          <w:p w14:paraId="136D728E"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3956" w:type="dxa"/>
            <w:gridSpan w:val="3"/>
            <w:tcBorders>
              <w:top w:val="nil"/>
              <w:left w:val="nil"/>
              <w:bottom w:val="single" w:sz="4" w:space="0" w:color="auto"/>
              <w:right w:val="single" w:sz="4" w:space="0" w:color="auto"/>
            </w:tcBorders>
            <w:shd w:val="clear" w:color="auto" w:fill="auto"/>
            <w:vAlign w:val="center"/>
            <w:hideMark/>
          </w:tcPr>
          <w:p w14:paraId="68D06669"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r>
      <w:tr w:rsidR="00B65546" w:rsidRPr="00E55A15" w14:paraId="09FD5D9F" w14:textId="77777777" w:rsidTr="00B65546">
        <w:trPr>
          <w:gridAfter w:val="17"/>
          <w:wAfter w:w="5095" w:type="dxa"/>
          <w:trHeight w:val="1898"/>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73F42877"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xml:space="preserve">Подпрограмма "Создание условий для обеспечения качественными коммунальными услугами населения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Тарасовского района»</w:t>
            </w:r>
          </w:p>
        </w:tc>
        <w:tc>
          <w:tcPr>
            <w:tcW w:w="1596" w:type="dxa"/>
            <w:gridSpan w:val="5"/>
            <w:tcBorders>
              <w:top w:val="nil"/>
              <w:left w:val="nil"/>
              <w:bottom w:val="single" w:sz="4" w:space="0" w:color="auto"/>
              <w:right w:val="single" w:sz="4" w:space="0" w:color="auto"/>
            </w:tcBorders>
            <w:shd w:val="clear" w:color="auto" w:fill="auto"/>
            <w:vAlign w:val="center"/>
            <w:hideMark/>
          </w:tcPr>
          <w:p w14:paraId="78C1588F"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04.1.00.00000</w:t>
            </w:r>
          </w:p>
        </w:tc>
        <w:tc>
          <w:tcPr>
            <w:tcW w:w="612" w:type="dxa"/>
            <w:tcBorders>
              <w:top w:val="nil"/>
              <w:left w:val="nil"/>
              <w:bottom w:val="single" w:sz="4" w:space="0" w:color="auto"/>
              <w:right w:val="single" w:sz="4" w:space="0" w:color="auto"/>
            </w:tcBorders>
            <w:shd w:val="clear" w:color="auto" w:fill="auto"/>
            <w:vAlign w:val="center"/>
            <w:hideMark/>
          </w:tcPr>
          <w:p w14:paraId="2C6F658E"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460" w:type="dxa"/>
            <w:gridSpan w:val="2"/>
            <w:tcBorders>
              <w:top w:val="nil"/>
              <w:left w:val="nil"/>
              <w:bottom w:val="single" w:sz="4" w:space="0" w:color="auto"/>
              <w:right w:val="single" w:sz="4" w:space="0" w:color="auto"/>
            </w:tcBorders>
            <w:shd w:val="clear" w:color="auto" w:fill="auto"/>
            <w:vAlign w:val="center"/>
            <w:hideMark/>
          </w:tcPr>
          <w:p w14:paraId="4897B8F3"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7F9F1D3D"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16319AA2"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465,0</w:t>
            </w:r>
          </w:p>
        </w:tc>
        <w:tc>
          <w:tcPr>
            <w:tcW w:w="1360" w:type="dxa"/>
            <w:gridSpan w:val="3"/>
            <w:tcBorders>
              <w:top w:val="nil"/>
              <w:left w:val="nil"/>
              <w:bottom w:val="single" w:sz="4" w:space="0" w:color="auto"/>
              <w:right w:val="single" w:sz="4" w:space="0" w:color="auto"/>
            </w:tcBorders>
            <w:shd w:val="clear" w:color="auto" w:fill="auto"/>
            <w:vAlign w:val="center"/>
            <w:hideMark/>
          </w:tcPr>
          <w:p w14:paraId="0805FADE"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3956" w:type="dxa"/>
            <w:gridSpan w:val="3"/>
            <w:tcBorders>
              <w:top w:val="nil"/>
              <w:left w:val="nil"/>
              <w:bottom w:val="single" w:sz="4" w:space="0" w:color="auto"/>
              <w:right w:val="single" w:sz="4" w:space="0" w:color="auto"/>
            </w:tcBorders>
            <w:shd w:val="clear" w:color="auto" w:fill="auto"/>
            <w:vAlign w:val="center"/>
            <w:hideMark/>
          </w:tcPr>
          <w:p w14:paraId="6875CB19"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r>
      <w:tr w:rsidR="00B65546" w:rsidRPr="00E55A15" w14:paraId="6B0BEE68" w14:textId="77777777" w:rsidTr="00B65546">
        <w:trPr>
          <w:gridAfter w:val="17"/>
          <w:wAfter w:w="5095" w:type="dxa"/>
          <w:trHeight w:val="2213"/>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57FD4094"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lastRenderedPageBreak/>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Тарасовского района»</w:t>
            </w:r>
          </w:p>
        </w:tc>
        <w:tc>
          <w:tcPr>
            <w:tcW w:w="1596" w:type="dxa"/>
            <w:gridSpan w:val="5"/>
            <w:tcBorders>
              <w:top w:val="nil"/>
              <w:left w:val="nil"/>
              <w:bottom w:val="single" w:sz="4" w:space="0" w:color="auto"/>
              <w:right w:val="single" w:sz="4" w:space="0" w:color="auto"/>
            </w:tcBorders>
            <w:shd w:val="clear" w:color="auto" w:fill="auto"/>
            <w:vAlign w:val="center"/>
            <w:hideMark/>
          </w:tcPr>
          <w:p w14:paraId="29A340DD"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04.1.00.20020</w:t>
            </w:r>
          </w:p>
        </w:tc>
        <w:tc>
          <w:tcPr>
            <w:tcW w:w="612" w:type="dxa"/>
            <w:tcBorders>
              <w:top w:val="nil"/>
              <w:left w:val="nil"/>
              <w:bottom w:val="single" w:sz="4" w:space="0" w:color="auto"/>
              <w:right w:val="single" w:sz="4" w:space="0" w:color="auto"/>
            </w:tcBorders>
            <w:shd w:val="clear" w:color="auto" w:fill="auto"/>
            <w:vAlign w:val="center"/>
            <w:hideMark/>
          </w:tcPr>
          <w:p w14:paraId="76FC229E"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460" w:type="dxa"/>
            <w:gridSpan w:val="2"/>
            <w:tcBorders>
              <w:top w:val="nil"/>
              <w:left w:val="nil"/>
              <w:bottom w:val="single" w:sz="4" w:space="0" w:color="auto"/>
              <w:right w:val="single" w:sz="4" w:space="0" w:color="auto"/>
            </w:tcBorders>
            <w:shd w:val="clear" w:color="auto" w:fill="auto"/>
            <w:vAlign w:val="center"/>
            <w:hideMark/>
          </w:tcPr>
          <w:p w14:paraId="41C8FA6A"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563B8774"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44C849E7"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115,0</w:t>
            </w:r>
          </w:p>
        </w:tc>
        <w:tc>
          <w:tcPr>
            <w:tcW w:w="1360" w:type="dxa"/>
            <w:gridSpan w:val="3"/>
            <w:tcBorders>
              <w:top w:val="nil"/>
              <w:left w:val="nil"/>
              <w:bottom w:val="single" w:sz="4" w:space="0" w:color="auto"/>
              <w:right w:val="single" w:sz="4" w:space="0" w:color="auto"/>
            </w:tcBorders>
            <w:shd w:val="clear" w:color="auto" w:fill="auto"/>
            <w:vAlign w:val="center"/>
            <w:hideMark/>
          </w:tcPr>
          <w:p w14:paraId="52C7F7D0"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3956" w:type="dxa"/>
            <w:gridSpan w:val="3"/>
            <w:tcBorders>
              <w:top w:val="nil"/>
              <w:left w:val="nil"/>
              <w:bottom w:val="single" w:sz="4" w:space="0" w:color="auto"/>
              <w:right w:val="single" w:sz="4" w:space="0" w:color="auto"/>
            </w:tcBorders>
            <w:shd w:val="clear" w:color="auto" w:fill="auto"/>
            <w:vAlign w:val="center"/>
            <w:hideMark/>
          </w:tcPr>
          <w:p w14:paraId="5C7AB8AF"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r>
      <w:tr w:rsidR="00B65546" w:rsidRPr="00E55A15" w14:paraId="6C82EE2F" w14:textId="77777777" w:rsidTr="00B65546">
        <w:trPr>
          <w:gridAfter w:val="17"/>
          <w:wAfter w:w="5095" w:type="dxa"/>
          <w:trHeight w:val="2847"/>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43C60E02"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1596" w:type="dxa"/>
            <w:gridSpan w:val="5"/>
            <w:tcBorders>
              <w:top w:val="nil"/>
              <w:left w:val="nil"/>
              <w:bottom w:val="single" w:sz="4" w:space="0" w:color="auto"/>
              <w:right w:val="single" w:sz="4" w:space="0" w:color="auto"/>
            </w:tcBorders>
            <w:shd w:val="clear" w:color="auto" w:fill="auto"/>
            <w:vAlign w:val="center"/>
            <w:hideMark/>
          </w:tcPr>
          <w:p w14:paraId="201430E1"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04.1.00.20020</w:t>
            </w:r>
          </w:p>
        </w:tc>
        <w:tc>
          <w:tcPr>
            <w:tcW w:w="612" w:type="dxa"/>
            <w:tcBorders>
              <w:top w:val="nil"/>
              <w:left w:val="nil"/>
              <w:bottom w:val="single" w:sz="4" w:space="0" w:color="auto"/>
              <w:right w:val="single" w:sz="4" w:space="0" w:color="auto"/>
            </w:tcBorders>
            <w:shd w:val="clear" w:color="auto" w:fill="auto"/>
            <w:vAlign w:val="center"/>
            <w:hideMark/>
          </w:tcPr>
          <w:p w14:paraId="41A3EC86"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240</w:t>
            </w:r>
          </w:p>
        </w:tc>
        <w:tc>
          <w:tcPr>
            <w:tcW w:w="460" w:type="dxa"/>
            <w:gridSpan w:val="2"/>
            <w:tcBorders>
              <w:top w:val="nil"/>
              <w:left w:val="nil"/>
              <w:bottom w:val="single" w:sz="4" w:space="0" w:color="auto"/>
              <w:right w:val="single" w:sz="4" w:space="0" w:color="auto"/>
            </w:tcBorders>
            <w:shd w:val="clear" w:color="auto" w:fill="auto"/>
            <w:vAlign w:val="center"/>
            <w:hideMark/>
          </w:tcPr>
          <w:p w14:paraId="48B5A0C7"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05</w:t>
            </w:r>
          </w:p>
        </w:tc>
        <w:tc>
          <w:tcPr>
            <w:tcW w:w="550" w:type="dxa"/>
            <w:tcBorders>
              <w:top w:val="nil"/>
              <w:left w:val="nil"/>
              <w:bottom w:val="single" w:sz="4" w:space="0" w:color="auto"/>
              <w:right w:val="single" w:sz="4" w:space="0" w:color="auto"/>
            </w:tcBorders>
            <w:shd w:val="clear" w:color="auto" w:fill="auto"/>
            <w:vAlign w:val="center"/>
            <w:hideMark/>
          </w:tcPr>
          <w:p w14:paraId="7AE5D2CC"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02</w:t>
            </w:r>
          </w:p>
        </w:tc>
        <w:tc>
          <w:tcPr>
            <w:tcW w:w="1260" w:type="dxa"/>
            <w:gridSpan w:val="4"/>
            <w:tcBorders>
              <w:top w:val="nil"/>
              <w:left w:val="nil"/>
              <w:bottom w:val="single" w:sz="4" w:space="0" w:color="auto"/>
              <w:right w:val="single" w:sz="4" w:space="0" w:color="auto"/>
            </w:tcBorders>
            <w:shd w:val="clear" w:color="auto" w:fill="auto"/>
            <w:vAlign w:val="center"/>
            <w:hideMark/>
          </w:tcPr>
          <w:p w14:paraId="5DD4DA83"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115,0</w:t>
            </w:r>
          </w:p>
        </w:tc>
        <w:tc>
          <w:tcPr>
            <w:tcW w:w="1360" w:type="dxa"/>
            <w:gridSpan w:val="3"/>
            <w:tcBorders>
              <w:top w:val="nil"/>
              <w:left w:val="nil"/>
              <w:bottom w:val="single" w:sz="4" w:space="0" w:color="auto"/>
              <w:right w:val="single" w:sz="4" w:space="0" w:color="auto"/>
            </w:tcBorders>
            <w:shd w:val="clear" w:color="auto" w:fill="auto"/>
            <w:vAlign w:val="center"/>
            <w:hideMark/>
          </w:tcPr>
          <w:p w14:paraId="49CFBDEA"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3956" w:type="dxa"/>
            <w:gridSpan w:val="3"/>
            <w:tcBorders>
              <w:top w:val="nil"/>
              <w:left w:val="nil"/>
              <w:bottom w:val="single" w:sz="4" w:space="0" w:color="auto"/>
              <w:right w:val="single" w:sz="4" w:space="0" w:color="auto"/>
            </w:tcBorders>
            <w:shd w:val="clear" w:color="auto" w:fill="auto"/>
            <w:vAlign w:val="center"/>
            <w:hideMark/>
          </w:tcPr>
          <w:p w14:paraId="41B58A2E"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r>
      <w:tr w:rsidR="00B65546" w:rsidRPr="00E55A15" w14:paraId="4D80D034" w14:textId="77777777" w:rsidTr="00B65546">
        <w:trPr>
          <w:gridAfter w:val="17"/>
          <w:wAfter w:w="5095" w:type="dxa"/>
          <w:trHeight w:val="2213"/>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75F87B5B"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Тарасовского района»</w:t>
            </w:r>
          </w:p>
        </w:tc>
        <w:tc>
          <w:tcPr>
            <w:tcW w:w="1596" w:type="dxa"/>
            <w:gridSpan w:val="5"/>
            <w:tcBorders>
              <w:top w:val="nil"/>
              <w:left w:val="nil"/>
              <w:bottom w:val="single" w:sz="4" w:space="0" w:color="auto"/>
              <w:right w:val="single" w:sz="4" w:space="0" w:color="auto"/>
            </w:tcBorders>
            <w:shd w:val="clear" w:color="auto" w:fill="auto"/>
            <w:vAlign w:val="center"/>
            <w:hideMark/>
          </w:tcPr>
          <w:p w14:paraId="58A13CAE"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04.1.00.20360</w:t>
            </w:r>
          </w:p>
        </w:tc>
        <w:tc>
          <w:tcPr>
            <w:tcW w:w="612" w:type="dxa"/>
            <w:tcBorders>
              <w:top w:val="nil"/>
              <w:left w:val="nil"/>
              <w:bottom w:val="single" w:sz="4" w:space="0" w:color="auto"/>
              <w:right w:val="single" w:sz="4" w:space="0" w:color="auto"/>
            </w:tcBorders>
            <w:shd w:val="clear" w:color="auto" w:fill="auto"/>
            <w:vAlign w:val="center"/>
            <w:hideMark/>
          </w:tcPr>
          <w:p w14:paraId="3CA1CB55"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460" w:type="dxa"/>
            <w:gridSpan w:val="2"/>
            <w:tcBorders>
              <w:top w:val="nil"/>
              <w:left w:val="nil"/>
              <w:bottom w:val="single" w:sz="4" w:space="0" w:color="auto"/>
              <w:right w:val="single" w:sz="4" w:space="0" w:color="auto"/>
            </w:tcBorders>
            <w:shd w:val="clear" w:color="auto" w:fill="auto"/>
            <w:vAlign w:val="center"/>
            <w:hideMark/>
          </w:tcPr>
          <w:p w14:paraId="260259D7"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433D5E67"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245B7255"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350,0</w:t>
            </w:r>
          </w:p>
        </w:tc>
        <w:tc>
          <w:tcPr>
            <w:tcW w:w="1360" w:type="dxa"/>
            <w:gridSpan w:val="3"/>
            <w:tcBorders>
              <w:top w:val="nil"/>
              <w:left w:val="nil"/>
              <w:bottom w:val="single" w:sz="4" w:space="0" w:color="auto"/>
              <w:right w:val="single" w:sz="4" w:space="0" w:color="auto"/>
            </w:tcBorders>
            <w:shd w:val="clear" w:color="auto" w:fill="auto"/>
            <w:vAlign w:val="center"/>
            <w:hideMark/>
          </w:tcPr>
          <w:p w14:paraId="633DE358"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3956" w:type="dxa"/>
            <w:gridSpan w:val="3"/>
            <w:tcBorders>
              <w:top w:val="nil"/>
              <w:left w:val="nil"/>
              <w:bottom w:val="single" w:sz="4" w:space="0" w:color="auto"/>
              <w:right w:val="single" w:sz="4" w:space="0" w:color="auto"/>
            </w:tcBorders>
            <w:shd w:val="clear" w:color="auto" w:fill="auto"/>
            <w:vAlign w:val="center"/>
            <w:hideMark/>
          </w:tcPr>
          <w:p w14:paraId="58479736"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r>
      <w:tr w:rsidR="00B65546" w:rsidRPr="00E55A15" w14:paraId="2E1C9194" w14:textId="77777777" w:rsidTr="00B65546">
        <w:trPr>
          <w:gridAfter w:val="17"/>
          <w:wAfter w:w="5095" w:type="dxa"/>
          <w:trHeight w:val="2847"/>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61C02FB5"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lastRenderedPageBreak/>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1596" w:type="dxa"/>
            <w:gridSpan w:val="5"/>
            <w:tcBorders>
              <w:top w:val="nil"/>
              <w:left w:val="nil"/>
              <w:bottom w:val="single" w:sz="4" w:space="0" w:color="auto"/>
              <w:right w:val="single" w:sz="4" w:space="0" w:color="auto"/>
            </w:tcBorders>
            <w:shd w:val="clear" w:color="auto" w:fill="auto"/>
            <w:vAlign w:val="center"/>
            <w:hideMark/>
          </w:tcPr>
          <w:p w14:paraId="24F32446"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04.1.00.20360</w:t>
            </w:r>
          </w:p>
        </w:tc>
        <w:tc>
          <w:tcPr>
            <w:tcW w:w="612" w:type="dxa"/>
            <w:tcBorders>
              <w:top w:val="nil"/>
              <w:left w:val="nil"/>
              <w:bottom w:val="single" w:sz="4" w:space="0" w:color="auto"/>
              <w:right w:val="single" w:sz="4" w:space="0" w:color="auto"/>
            </w:tcBorders>
            <w:shd w:val="clear" w:color="auto" w:fill="auto"/>
            <w:vAlign w:val="center"/>
            <w:hideMark/>
          </w:tcPr>
          <w:p w14:paraId="1EC34C07"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240</w:t>
            </w:r>
          </w:p>
        </w:tc>
        <w:tc>
          <w:tcPr>
            <w:tcW w:w="460" w:type="dxa"/>
            <w:gridSpan w:val="2"/>
            <w:tcBorders>
              <w:top w:val="nil"/>
              <w:left w:val="nil"/>
              <w:bottom w:val="single" w:sz="4" w:space="0" w:color="auto"/>
              <w:right w:val="single" w:sz="4" w:space="0" w:color="auto"/>
            </w:tcBorders>
            <w:shd w:val="clear" w:color="auto" w:fill="auto"/>
            <w:vAlign w:val="center"/>
            <w:hideMark/>
          </w:tcPr>
          <w:p w14:paraId="45485DAB"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05</w:t>
            </w:r>
          </w:p>
        </w:tc>
        <w:tc>
          <w:tcPr>
            <w:tcW w:w="550" w:type="dxa"/>
            <w:tcBorders>
              <w:top w:val="nil"/>
              <w:left w:val="nil"/>
              <w:bottom w:val="single" w:sz="4" w:space="0" w:color="auto"/>
              <w:right w:val="single" w:sz="4" w:space="0" w:color="auto"/>
            </w:tcBorders>
            <w:shd w:val="clear" w:color="auto" w:fill="auto"/>
            <w:vAlign w:val="center"/>
            <w:hideMark/>
          </w:tcPr>
          <w:p w14:paraId="043E3AA6"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02</w:t>
            </w:r>
          </w:p>
        </w:tc>
        <w:tc>
          <w:tcPr>
            <w:tcW w:w="1260" w:type="dxa"/>
            <w:gridSpan w:val="4"/>
            <w:tcBorders>
              <w:top w:val="nil"/>
              <w:left w:val="nil"/>
              <w:bottom w:val="single" w:sz="4" w:space="0" w:color="auto"/>
              <w:right w:val="single" w:sz="4" w:space="0" w:color="auto"/>
            </w:tcBorders>
            <w:shd w:val="clear" w:color="auto" w:fill="auto"/>
            <w:vAlign w:val="center"/>
            <w:hideMark/>
          </w:tcPr>
          <w:p w14:paraId="625C9764"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350,0</w:t>
            </w:r>
          </w:p>
        </w:tc>
        <w:tc>
          <w:tcPr>
            <w:tcW w:w="1360" w:type="dxa"/>
            <w:gridSpan w:val="3"/>
            <w:tcBorders>
              <w:top w:val="nil"/>
              <w:left w:val="nil"/>
              <w:bottom w:val="single" w:sz="4" w:space="0" w:color="auto"/>
              <w:right w:val="single" w:sz="4" w:space="0" w:color="auto"/>
            </w:tcBorders>
            <w:shd w:val="clear" w:color="auto" w:fill="auto"/>
            <w:vAlign w:val="center"/>
            <w:hideMark/>
          </w:tcPr>
          <w:p w14:paraId="1528D429"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3956" w:type="dxa"/>
            <w:gridSpan w:val="3"/>
            <w:tcBorders>
              <w:top w:val="nil"/>
              <w:left w:val="nil"/>
              <w:bottom w:val="single" w:sz="4" w:space="0" w:color="auto"/>
              <w:right w:val="single" w:sz="4" w:space="0" w:color="auto"/>
            </w:tcBorders>
            <w:shd w:val="clear" w:color="auto" w:fill="auto"/>
            <w:vAlign w:val="center"/>
            <w:hideMark/>
          </w:tcPr>
          <w:p w14:paraId="5A5FF3E5"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r>
      <w:tr w:rsidR="00B65546" w:rsidRPr="00E55A15" w14:paraId="428606BB" w14:textId="77777777" w:rsidTr="00B65546">
        <w:trPr>
          <w:gridAfter w:val="17"/>
          <w:wAfter w:w="5095" w:type="dxa"/>
          <w:trHeight w:val="634"/>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19099822"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xml:space="preserve">Подпрограмма "Организация благоустройства территории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w:t>
            </w:r>
          </w:p>
        </w:tc>
        <w:tc>
          <w:tcPr>
            <w:tcW w:w="1596" w:type="dxa"/>
            <w:gridSpan w:val="5"/>
            <w:tcBorders>
              <w:top w:val="nil"/>
              <w:left w:val="nil"/>
              <w:bottom w:val="single" w:sz="4" w:space="0" w:color="auto"/>
              <w:right w:val="single" w:sz="4" w:space="0" w:color="auto"/>
            </w:tcBorders>
            <w:shd w:val="clear" w:color="auto" w:fill="auto"/>
            <w:vAlign w:val="center"/>
            <w:hideMark/>
          </w:tcPr>
          <w:p w14:paraId="201E2120"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04.2.00.00000</w:t>
            </w:r>
          </w:p>
        </w:tc>
        <w:tc>
          <w:tcPr>
            <w:tcW w:w="612" w:type="dxa"/>
            <w:tcBorders>
              <w:top w:val="nil"/>
              <w:left w:val="nil"/>
              <w:bottom w:val="single" w:sz="4" w:space="0" w:color="auto"/>
              <w:right w:val="single" w:sz="4" w:space="0" w:color="auto"/>
            </w:tcBorders>
            <w:shd w:val="clear" w:color="auto" w:fill="auto"/>
            <w:vAlign w:val="center"/>
            <w:hideMark/>
          </w:tcPr>
          <w:p w14:paraId="3EE99B1F"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460" w:type="dxa"/>
            <w:gridSpan w:val="2"/>
            <w:tcBorders>
              <w:top w:val="nil"/>
              <w:left w:val="nil"/>
              <w:bottom w:val="single" w:sz="4" w:space="0" w:color="auto"/>
              <w:right w:val="single" w:sz="4" w:space="0" w:color="auto"/>
            </w:tcBorders>
            <w:shd w:val="clear" w:color="auto" w:fill="auto"/>
            <w:vAlign w:val="center"/>
            <w:hideMark/>
          </w:tcPr>
          <w:p w14:paraId="22F0CD94"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0B0B6E07"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5088AC0D"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1 089,1</w:t>
            </w:r>
          </w:p>
        </w:tc>
        <w:tc>
          <w:tcPr>
            <w:tcW w:w="1360" w:type="dxa"/>
            <w:gridSpan w:val="3"/>
            <w:tcBorders>
              <w:top w:val="nil"/>
              <w:left w:val="nil"/>
              <w:bottom w:val="single" w:sz="4" w:space="0" w:color="auto"/>
              <w:right w:val="single" w:sz="4" w:space="0" w:color="auto"/>
            </w:tcBorders>
            <w:shd w:val="clear" w:color="auto" w:fill="auto"/>
            <w:vAlign w:val="center"/>
            <w:hideMark/>
          </w:tcPr>
          <w:p w14:paraId="263D60B1"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3956" w:type="dxa"/>
            <w:gridSpan w:val="3"/>
            <w:tcBorders>
              <w:top w:val="nil"/>
              <w:left w:val="nil"/>
              <w:bottom w:val="single" w:sz="4" w:space="0" w:color="auto"/>
              <w:right w:val="single" w:sz="4" w:space="0" w:color="auto"/>
            </w:tcBorders>
            <w:shd w:val="clear" w:color="auto" w:fill="auto"/>
            <w:vAlign w:val="center"/>
            <w:hideMark/>
          </w:tcPr>
          <w:p w14:paraId="1BB32458"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r>
      <w:tr w:rsidR="00B65546" w:rsidRPr="00E55A15" w14:paraId="679F288B" w14:textId="77777777" w:rsidTr="00B65546">
        <w:trPr>
          <w:gridAfter w:val="17"/>
          <w:wAfter w:w="5095" w:type="dxa"/>
          <w:trHeight w:val="2532"/>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2ABD07B4"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xml:space="preserve">Расходы на содержание и текущий ремонт мест захоронения на территории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муниципальной программы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Тарасовского района</w:t>
            </w:r>
          </w:p>
        </w:tc>
        <w:tc>
          <w:tcPr>
            <w:tcW w:w="1596" w:type="dxa"/>
            <w:gridSpan w:val="5"/>
            <w:tcBorders>
              <w:top w:val="nil"/>
              <w:left w:val="nil"/>
              <w:bottom w:val="single" w:sz="4" w:space="0" w:color="auto"/>
              <w:right w:val="single" w:sz="4" w:space="0" w:color="auto"/>
            </w:tcBorders>
            <w:shd w:val="clear" w:color="auto" w:fill="auto"/>
            <w:vAlign w:val="center"/>
            <w:hideMark/>
          </w:tcPr>
          <w:p w14:paraId="30DD6114"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04.2.00.20060</w:t>
            </w:r>
          </w:p>
        </w:tc>
        <w:tc>
          <w:tcPr>
            <w:tcW w:w="612" w:type="dxa"/>
            <w:tcBorders>
              <w:top w:val="nil"/>
              <w:left w:val="nil"/>
              <w:bottom w:val="single" w:sz="4" w:space="0" w:color="auto"/>
              <w:right w:val="single" w:sz="4" w:space="0" w:color="auto"/>
            </w:tcBorders>
            <w:shd w:val="clear" w:color="auto" w:fill="auto"/>
            <w:vAlign w:val="center"/>
            <w:hideMark/>
          </w:tcPr>
          <w:p w14:paraId="37E20A31"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460" w:type="dxa"/>
            <w:gridSpan w:val="2"/>
            <w:tcBorders>
              <w:top w:val="nil"/>
              <w:left w:val="nil"/>
              <w:bottom w:val="single" w:sz="4" w:space="0" w:color="auto"/>
              <w:right w:val="single" w:sz="4" w:space="0" w:color="auto"/>
            </w:tcBorders>
            <w:shd w:val="clear" w:color="auto" w:fill="auto"/>
            <w:vAlign w:val="center"/>
            <w:hideMark/>
          </w:tcPr>
          <w:p w14:paraId="75ADD00A"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28131276"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7EB7F209"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9,0</w:t>
            </w:r>
          </w:p>
        </w:tc>
        <w:tc>
          <w:tcPr>
            <w:tcW w:w="1360" w:type="dxa"/>
            <w:gridSpan w:val="3"/>
            <w:tcBorders>
              <w:top w:val="nil"/>
              <w:left w:val="nil"/>
              <w:bottom w:val="single" w:sz="4" w:space="0" w:color="auto"/>
              <w:right w:val="single" w:sz="4" w:space="0" w:color="auto"/>
            </w:tcBorders>
            <w:shd w:val="clear" w:color="auto" w:fill="auto"/>
            <w:vAlign w:val="center"/>
            <w:hideMark/>
          </w:tcPr>
          <w:p w14:paraId="71CD33CF"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3956" w:type="dxa"/>
            <w:gridSpan w:val="3"/>
            <w:tcBorders>
              <w:top w:val="nil"/>
              <w:left w:val="nil"/>
              <w:bottom w:val="single" w:sz="4" w:space="0" w:color="auto"/>
              <w:right w:val="single" w:sz="4" w:space="0" w:color="auto"/>
            </w:tcBorders>
            <w:shd w:val="clear" w:color="auto" w:fill="auto"/>
            <w:vAlign w:val="center"/>
            <w:hideMark/>
          </w:tcPr>
          <w:p w14:paraId="684985CE"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r>
      <w:tr w:rsidR="00B65546" w:rsidRPr="00E55A15" w14:paraId="14AD00F4" w14:textId="77777777" w:rsidTr="00B65546">
        <w:trPr>
          <w:gridAfter w:val="17"/>
          <w:wAfter w:w="5095" w:type="dxa"/>
          <w:trHeight w:val="3162"/>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5FE34E3C"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xml:space="preserve">Расходы на содержание и текущий ремонт мест захоронения на территории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муниципальной программы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1596" w:type="dxa"/>
            <w:gridSpan w:val="5"/>
            <w:tcBorders>
              <w:top w:val="nil"/>
              <w:left w:val="nil"/>
              <w:bottom w:val="single" w:sz="4" w:space="0" w:color="auto"/>
              <w:right w:val="single" w:sz="4" w:space="0" w:color="auto"/>
            </w:tcBorders>
            <w:shd w:val="clear" w:color="auto" w:fill="auto"/>
            <w:vAlign w:val="center"/>
            <w:hideMark/>
          </w:tcPr>
          <w:p w14:paraId="2E3D49A9"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04.2.00.20060</w:t>
            </w:r>
          </w:p>
        </w:tc>
        <w:tc>
          <w:tcPr>
            <w:tcW w:w="612" w:type="dxa"/>
            <w:tcBorders>
              <w:top w:val="nil"/>
              <w:left w:val="nil"/>
              <w:bottom w:val="single" w:sz="4" w:space="0" w:color="auto"/>
              <w:right w:val="single" w:sz="4" w:space="0" w:color="auto"/>
            </w:tcBorders>
            <w:shd w:val="clear" w:color="auto" w:fill="auto"/>
            <w:vAlign w:val="center"/>
            <w:hideMark/>
          </w:tcPr>
          <w:p w14:paraId="003FA786"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240</w:t>
            </w:r>
          </w:p>
        </w:tc>
        <w:tc>
          <w:tcPr>
            <w:tcW w:w="460" w:type="dxa"/>
            <w:gridSpan w:val="2"/>
            <w:tcBorders>
              <w:top w:val="nil"/>
              <w:left w:val="nil"/>
              <w:bottom w:val="single" w:sz="4" w:space="0" w:color="auto"/>
              <w:right w:val="single" w:sz="4" w:space="0" w:color="auto"/>
            </w:tcBorders>
            <w:shd w:val="clear" w:color="auto" w:fill="auto"/>
            <w:vAlign w:val="center"/>
            <w:hideMark/>
          </w:tcPr>
          <w:p w14:paraId="250A6BF7"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05</w:t>
            </w:r>
          </w:p>
        </w:tc>
        <w:tc>
          <w:tcPr>
            <w:tcW w:w="550" w:type="dxa"/>
            <w:tcBorders>
              <w:top w:val="nil"/>
              <w:left w:val="nil"/>
              <w:bottom w:val="single" w:sz="4" w:space="0" w:color="auto"/>
              <w:right w:val="single" w:sz="4" w:space="0" w:color="auto"/>
            </w:tcBorders>
            <w:shd w:val="clear" w:color="auto" w:fill="auto"/>
            <w:vAlign w:val="center"/>
            <w:hideMark/>
          </w:tcPr>
          <w:p w14:paraId="1BDCA39F"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03</w:t>
            </w:r>
          </w:p>
        </w:tc>
        <w:tc>
          <w:tcPr>
            <w:tcW w:w="1260" w:type="dxa"/>
            <w:gridSpan w:val="4"/>
            <w:tcBorders>
              <w:top w:val="nil"/>
              <w:left w:val="nil"/>
              <w:bottom w:val="single" w:sz="4" w:space="0" w:color="auto"/>
              <w:right w:val="single" w:sz="4" w:space="0" w:color="auto"/>
            </w:tcBorders>
            <w:shd w:val="clear" w:color="auto" w:fill="auto"/>
            <w:vAlign w:val="center"/>
            <w:hideMark/>
          </w:tcPr>
          <w:p w14:paraId="7A7DD829"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9,0</w:t>
            </w:r>
          </w:p>
        </w:tc>
        <w:tc>
          <w:tcPr>
            <w:tcW w:w="1360" w:type="dxa"/>
            <w:gridSpan w:val="3"/>
            <w:tcBorders>
              <w:top w:val="nil"/>
              <w:left w:val="nil"/>
              <w:bottom w:val="single" w:sz="4" w:space="0" w:color="auto"/>
              <w:right w:val="single" w:sz="4" w:space="0" w:color="auto"/>
            </w:tcBorders>
            <w:shd w:val="clear" w:color="auto" w:fill="auto"/>
            <w:vAlign w:val="center"/>
            <w:hideMark/>
          </w:tcPr>
          <w:p w14:paraId="48DA8F16"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3956" w:type="dxa"/>
            <w:gridSpan w:val="3"/>
            <w:tcBorders>
              <w:top w:val="nil"/>
              <w:left w:val="nil"/>
              <w:bottom w:val="single" w:sz="4" w:space="0" w:color="auto"/>
              <w:right w:val="single" w:sz="4" w:space="0" w:color="auto"/>
            </w:tcBorders>
            <w:shd w:val="clear" w:color="auto" w:fill="auto"/>
            <w:vAlign w:val="center"/>
            <w:hideMark/>
          </w:tcPr>
          <w:p w14:paraId="03B011F1"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r>
      <w:tr w:rsidR="00B65546" w:rsidRPr="00E55A15" w14:paraId="7273ACA2" w14:textId="77777777" w:rsidTr="00B65546">
        <w:trPr>
          <w:gridAfter w:val="17"/>
          <w:wAfter w:w="5095" w:type="dxa"/>
          <w:trHeight w:val="2532"/>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4C0A3F2C"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lastRenderedPageBreak/>
              <w:t xml:space="preserve">Расходы на благоустройство территории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муниципальной программы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Тарасовского района"</w:t>
            </w:r>
          </w:p>
        </w:tc>
        <w:tc>
          <w:tcPr>
            <w:tcW w:w="1596" w:type="dxa"/>
            <w:gridSpan w:val="5"/>
            <w:tcBorders>
              <w:top w:val="nil"/>
              <w:left w:val="nil"/>
              <w:bottom w:val="single" w:sz="4" w:space="0" w:color="auto"/>
              <w:right w:val="single" w:sz="4" w:space="0" w:color="auto"/>
            </w:tcBorders>
            <w:shd w:val="clear" w:color="auto" w:fill="auto"/>
            <w:vAlign w:val="center"/>
            <w:hideMark/>
          </w:tcPr>
          <w:p w14:paraId="40264D1B"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04.2.00.20070</w:t>
            </w:r>
          </w:p>
        </w:tc>
        <w:tc>
          <w:tcPr>
            <w:tcW w:w="612" w:type="dxa"/>
            <w:tcBorders>
              <w:top w:val="nil"/>
              <w:left w:val="nil"/>
              <w:bottom w:val="single" w:sz="4" w:space="0" w:color="auto"/>
              <w:right w:val="single" w:sz="4" w:space="0" w:color="auto"/>
            </w:tcBorders>
            <w:shd w:val="clear" w:color="auto" w:fill="auto"/>
            <w:vAlign w:val="center"/>
            <w:hideMark/>
          </w:tcPr>
          <w:p w14:paraId="1868E1A6"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460" w:type="dxa"/>
            <w:gridSpan w:val="2"/>
            <w:tcBorders>
              <w:top w:val="nil"/>
              <w:left w:val="nil"/>
              <w:bottom w:val="single" w:sz="4" w:space="0" w:color="auto"/>
              <w:right w:val="single" w:sz="4" w:space="0" w:color="auto"/>
            </w:tcBorders>
            <w:shd w:val="clear" w:color="auto" w:fill="auto"/>
            <w:vAlign w:val="center"/>
            <w:hideMark/>
          </w:tcPr>
          <w:p w14:paraId="0AA552CF"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036676D7"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0CE9CCF5"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1 080,1</w:t>
            </w:r>
          </w:p>
        </w:tc>
        <w:tc>
          <w:tcPr>
            <w:tcW w:w="1360" w:type="dxa"/>
            <w:gridSpan w:val="3"/>
            <w:tcBorders>
              <w:top w:val="nil"/>
              <w:left w:val="nil"/>
              <w:bottom w:val="single" w:sz="4" w:space="0" w:color="auto"/>
              <w:right w:val="single" w:sz="4" w:space="0" w:color="auto"/>
            </w:tcBorders>
            <w:shd w:val="clear" w:color="auto" w:fill="auto"/>
            <w:vAlign w:val="center"/>
            <w:hideMark/>
          </w:tcPr>
          <w:p w14:paraId="006884FC"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3956" w:type="dxa"/>
            <w:gridSpan w:val="3"/>
            <w:tcBorders>
              <w:top w:val="nil"/>
              <w:left w:val="nil"/>
              <w:bottom w:val="single" w:sz="4" w:space="0" w:color="auto"/>
              <w:right w:val="single" w:sz="4" w:space="0" w:color="auto"/>
            </w:tcBorders>
            <w:shd w:val="clear" w:color="auto" w:fill="auto"/>
            <w:vAlign w:val="center"/>
            <w:hideMark/>
          </w:tcPr>
          <w:p w14:paraId="44C270F1"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r>
      <w:tr w:rsidR="00B65546" w:rsidRPr="00E55A15" w14:paraId="501272C8" w14:textId="77777777" w:rsidTr="00B65546">
        <w:trPr>
          <w:gridAfter w:val="17"/>
          <w:wAfter w:w="5095" w:type="dxa"/>
          <w:trHeight w:val="2847"/>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5AB2BE55"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xml:space="preserve">Расходы на благоустройство территории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муниципальной программы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1596" w:type="dxa"/>
            <w:gridSpan w:val="5"/>
            <w:tcBorders>
              <w:top w:val="nil"/>
              <w:left w:val="nil"/>
              <w:bottom w:val="single" w:sz="4" w:space="0" w:color="auto"/>
              <w:right w:val="single" w:sz="4" w:space="0" w:color="auto"/>
            </w:tcBorders>
            <w:shd w:val="clear" w:color="auto" w:fill="auto"/>
            <w:vAlign w:val="center"/>
            <w:hideMark/>
          </w:tcPr>
          <w:p w14:paraId="163CA9E8"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04.2.00.20070</w:t>
            </w:r>
          </w:p>
        </w:tc>
        <w:tc>
          <w:tcPr>
            <w:tcW w:w="612" w:type="dxa"/>
            <w:tcBorders>
              <w:top w:val="nil"/>
              <w:left w:val="nil"/>
              <w:bottom w:val="single" w:sz="4" w:space="0" w:color="auto"/>
              <w:right w:val="single" w:sz="4" w:space="0" w:color="auto"/>
            </w:tcBorders>
            <w:shd w:val="clear" w:color="auto" w:fill="auto"/>
            <w:vAlign w:val="center"/>
            <w:hideMark/>
          </w:tcPr>
          <w:p w14:paraId="304EF9C1"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240</w:t>
            </w:r>
          </w:p>
        </w:tc>
        <w:tc>
          <w:tcPr>
            <w:tcW w:w="460" w:type="dxa"/>
            <w:gridSpan w:val="2"/>
            <w:tcBorders>
              <w:top w:val="nil"/>
              <w:left w:val="nil"/>
              <w:bottom w:val="single" w:sz="4" w:space="0" w:color="auto"/>
              <w:right w:val="single" w:sz="4" w:space="0" w:color="auto"/>
            </w:tcBorders>
            <w:shd w:val="clear" w:color="auto" w:fill="auto"/>
            <w:vAlign w:val="center"/>
            <w:hideMark/>
          </w:tcPr>
          <w:p w14:paraId="60D03E19"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05</w:t>
            </w:r>
          </w:p>
        </w:tc>
        <w:tc>
          <w:tcPr>
            <w:tcW w:w="550" w:type="dxa"/>
            <w:tcBorders>
              <w:top w:val="nil"/>
              <w:left w:val="nil"/>
              <w:bottom w:val="single" w:sz="4" w:space="0" w:color="auto"/>
              <w:right w:val="single" w:sz="4" w:space="0" w:color="auto"/>
            </w:tcBorders>
            <w:shd w:val="clear" w:color="auto" w:fill="auto"/>
            <w:vAlign w:val="center"/>
            <w:hideMark/>
          </w:tcPr>
          <w:p w14:paraId="2FEB2EE2"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03</w:t>
            </w:r>
          </w:p>
        </w:tc>
        <w:tc>
          <w:tcPr>
            <w:tcW w:w="1260" w:type="dxa"/>
            <w:gridSpan w:val="4"/>
            <w:tcBorders>
              <w:top w:val="nil"/>
              <w:left w:val="nil"/>
              <w:bottom w:val="single" w:sz="4" w:space="0" w:color="auto"/>
              <w:right w:val="single" w:sz="4" w:space="0" w:color="auto"/>
            </w:tcBorders>
            <w:shd w:val="clear" w:color="auto" w:fill="auto"/>
            <w:vAlign w:val="center"/>
            <w:hideMark/>
          </w:tcPr>
          <w:p w14:paraId="6C7259DB"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1 080,1</w:t>
            </w:r>
          </w:p>
        </w:tc>
        <w:tc>
          <w:tcPr>
            <w:tcW w:w="1360" w:type="dxa"/>
            <w:gridSpan w:val="3"/>
            <w:tcBorders>
              <w:top w:val="nil"/>
              <w:left w:val="nil"/>
              <w:bottom w:val="single" w:sz="4" w:space="0" w:color="auto"/>
              <w:right w:val="single" w:sz="4" w:space="0" w:color="auto"/>
            </w:tcBorders>
            <w:shd w:val="clear" w:color="auto" w:fill="auto"/>
            <w:vAlign w:val="center"/>
            <w:hideMark/>
          </w:tcPr>
          <w:p w14:paraId="79EE2AE1"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3956" w:type="dxa"/>
            <w:gridSpan w:val="3"/>
            <w:tcBorders>
              <w:top w:val="nil"/>
              <w:left w:val="nil"/>
              <w:bottom w:val="single" w:sz="4" w:space="0" w:color="auto"/>
              <w:right w:val="single" w:sz="4" w:space="0" w:color="auto"/>
            </w:tcBorders>
            <w:shd w:val="clear" w:color="auto" w:fill="auto"/>
            <w:vAlign w:val="center"/>
            <w:hideMark/>
          </w:tcPr>
          <w:p w14:paraId="40EFF18D"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r>
      <w:tr w:rsidR="00B65546" w:rsidRPr="00E55A15" w14:paraId="6FE50D92" w14:textId="77777777" w:rsidTr="00B65546">
        <w:trPr>
          <w:gridAfter w:val="17"/>
          <w:wAfter w:w="5095" w:type="dxa"/>
          <w:trHeight w:val="634"/>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6ECA4436"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Муниципальная программа "Развитие культуры"</w:t>
            </w:r>
          </w:p>
        </w:tc>
        <w:tc>
          <w:tcPr>
            <w:tcW w:w="1596" w:type="dxa"/>
            <w:gridSpan w:val="5"/>
            <w:tcBorders>
              <w:top w:val="nil"/>
              <w:left w:val="nil"/>
              <w:bottom w:val="single" w:sz="4" w:space="0" w:color="auto"/>
              <w:right w:val="single" w:sz="4" w:space="0" w:color="auto"/>
            </w:tcBorders>
            <w:shd w:val="clear" w:color="auto" w:fill="auto"/>
            <w:vAlign w:val="center"/>
            <w:hideMark/>
          </w:tcPr>
          <w:p w14:paraId="60A7B87D"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06.0.00.00000</w:t>
            </w:r>
          </w:p>
        </w:tc>
        <w:tc>
          <w:tcPr>
            <w:tcW w:w="612" w:type="dxa"/>
            <w:tcBorders>
              <w:top w:val="nil"/>
              <w:left w:val="nil"/>
              <w:bottom w:val="single" w:sz="4" w:space="0" w:color="auto"/>
              <w:right w:val="single" w:sz="4" w:space="0" w:color="auto"/>
            </w:tcBorders>
            <w:shd w:val="clear" w:color="auto" w:fill="auto"/>
            <w:vAlign w:val="center"/>
            <w:hideMark/>
          </w:tcPr>
          <w:p w14:paraId="1D5D6A68"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460" w:type="dxa"/>
            <w:gridSpan w:val="2"/>
            <w:tcBorders>
              <w:top w:val="nil"/>
              <w:left w:val="nil"/>
              <w:bottom w:val="single" w:sz="4" w:space="0" w:color="auto"/>
              <w:right w:val="single" w:sz="4" w:space="0" w:color="auto"/>
            </w:tcBorders>
            <w:shd w:val="clear" w:color="auto" w:fill="auto"/>
            <w:vAlign w:val="center"/>
            <w:hideMark/>
          </w:tcPr>
          <w:p w14:paraId="23C7C6D7"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4223DC47"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74C67624"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4 466,3</w:t>
            </w:r>
          </w:p>
        </w:tc>
        <w:tc>
          <w:tcPr>
            <w:tcW w:w="1360" w:type="dxa"/>
            <w:gridSpan w:val="3"/>
            <w:tcBorders>
              <w:top w:val="nil"/>
              <w:left w:val="nil"/>
              <w:bottom w:val="single" w:sz="4" w:space="0" w:color="auto"/>
              <w:right w:val="single" w:sz="4" w:space="0" w:color="auto"/>
            </w:tcBorders>
            <w:shd w:val="clear" w:color="auto" w:fill="auto"/>
            <w:vAlign w:val="center"/>
            <w:hideMark/>
          </w:tcPr>
          <w:p w14:paraId="7CAF47EC"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1 696,5</w:t>
            </w:r>
          </w:p>
        </w:tc>
        <w:tc>
          <w:tcPr>
            <w:tcW w:w="3956" w:type="dxa"/>
            <w:gridSpan w:val="3"/>
            <w:tcBorders>
              <w:top w:val="nil"/>
              <w:left w:val="nil"/>
              <w:bottom w:val="single" w:sz="4" w:space="0" w:color="auto"/>
              <w:right w:val="single" w:sz="4" w:space="0" w:color="auto"/>
            </w:tcBorders>
            <w:shd w:val="clear" w:color="auto" w:fill="auto"/>
            <w:vAlign w:val="center"/>
            <w:hideMark/>
          </w:tcPr>
          <w:p w14:paraId="6B672AE2"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1 170,2</w:t>
            </w:r>
          </w:p>
        </w:tc>
      </w:tr>
      <w:tr w:rsidR="00B65546" w:rsidRPr="00E55A15" w14:paraId="36CE4EA2" w14:textId="77777777" w:rsidTr="00B65546">
        <w:trPr>
          <w:gridAfter w:val="17"/>
          <w:wAfter w:w="5095" w:type="dxa"/>
          <w:trHeight w:val="634"/>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4146826A"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Развитие культуры</w:t>
            </w:r>
          </w:p>
        </w:tc>
        <w:tc>
          <w:tcPr>
            <w:tcW w:w="1596" w:type="dxa"/>
            <w:gridSpan w:val="5"/>
            <w:tcBorders>
              <w:top w:val="nil"/>
              <w:left w:val="nil"/>
              <w:bottom w:val="single" w:sz="4" w:space="0" w:color="auto"/>
              <w:right w:val="single" w:sz="4" w:space="0" w:color="auto"/>
            </w:tcBorders>
            <w:shd w:val="clear" w:color="auto" w:fill="auto"/>
            <w:vAlign w:val="center"/>
            <w:hideMark/>
          </w:tcPr>
          <w:p w14:paraId="4905F765"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06.1.00.00000</w:t>
            </w:r>
          </w:p>
        </w:tc>
        <w:tc>
          <w:tcPr>
            <w:tcW w:w="612" w:type="dxa"/>
            <w:tcBorders>
              <w:top w:val="nil"/>
              <w:left w:val="nil"/>
              <w:bottom w:val="single" w:sz="4" w:space="0" w:color="auto"/>
              <w:right w:val="single" w:sz="4" w:space="0" w:color="auto"/>
            </w:tcBorders>
            <w:shd w:val="clear" w:color="auto" w:fill="auto"/>
            <w:vAlign w:val="center"/>
            <w:hideMark/>
          </w:tcPr>
          <w:p w14:paraId="04F0C432"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460" w:type="dxa"/>
            <w:gridSpan w:val="2"/>
            <w:tcBorders>
              <w:top w:val="nil"/>
              <w:left w:val="nil"/>
              <w:bottom w:val="single" w:sz="4" w:space="0" w:color="auto"/>
              <w:right w:val="single" w:sz="4" w:space="0" w:color="auto"/>
            </w:tcBorders>
            <w:shd w:val="clear" w:color="auto" w:fill="auto"/>
            <w:vAlign w:val="center"/>
            <w:hideMark/>
          </w:tcPr>
          <w:p w14:paraId="23A37839"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5147F62D"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50BC0386"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4 466,3</w:t>
            </w:r>
          </w:p>
        </w:tc>
        <w:tc>
          <w:tcPr>
            <w:tcW w:w="1360" w:type="dxa"/>
            <w:gridSpan w:val="3"/>
            <w:tcBorders>
              <w:top w:val="nil"/>
              <w:left w:val="nil"/>
              <w:bottom w:val="single" w:sz="4" w:space="0" w:color="auto"/>
              <w:right w:val="single" w:sz="4" w:space="0" w:color="auto"/>
            </w:tcBorders>
            <w:shd w:val="clear" w:color="auto" w:fill="auto"/>
            <w:vAlign w:val="center"/>
            <w:hideMark/>
          </w:tcPr>
          <w:p w14:paraId="57E00A17"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1 696,5</w:t>
            </w:r>
          </w:p>
        </w:tc>
        <w:tc>
          <w:tcPr>
            <w:tcW w:w="3956" w:type="dxa"/>
            <w:gridSpan w:val="3"/>
            <w:tcBorders>
              <w:top w:val="nil"/>
              <w:left w:val="nil"/>
              <w:bottom w:val="single" w:sz="4" w:space="0" w:color="auto"/>
              <w:right w:val="single" w:sz="4" w:space="0" w:color="auto"/>
            </w:tcBorders>
            <w:shd w:val="clear" w:color="auto" w:fill="auto"/>
            <w:vAlign w:val="center"/>
            <w:hideMark/>
          </w:tcPr>
          <w:p w14:paraId="48EFE919"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1 170,2</w:t>
            </w:r>
          </w:p>
        </w:tc>
      </w:tr>
      <w:tr w:rsidR="00B65546" w:rsidRPr="00E55A15" w14:paraId="0C8610CE" w14:textId="77777777" w:rsidTr="00B65546">
        <w:trPr>
          <w:gridAfter w:val="17"/>
          <w:wAfter w:w="5095" w:type="dxa"/>
          <w:trHeight w:val="2532"/>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23AB5B92"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xml:space="preserve">Расходы на обеспечение деятельности (оказание услуг) муниципальных бюджетных учреждений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в том числе на предоставление субсидий бюджетным муниципальным учреждениям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в рамках подпрограммы «Развитие культуры» муниципальной программы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«Развитие культуры»</w:t>
            </w:r>
          </w:p>
        </w:tc>
        <w:tc>
          <w:tcPr>
            <w:tcW w:w="1596" w:type="dxa"/>
            <w:gridSpan w:val="5"/>
            <w:tcBorders>
              <w:top w:val="nil"/>
              <w:left w:val="nil"/>
              <w:bottom w:val="single" w:sz="4" w:space="0" w:color="auto"/>
              <w:right w:val="single" w:sz="4" w:space="0" w:color="auto"/>
            </w:tcBorders>
            <w:shd w:val="clear" w:color="auto" w:fill="auto"/>
            <w:vAlign w:val="center"/>
            <w:hideMark/>
          </w:tcPr>
          <w:p w14:paraId="7FE4A4C9"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06.1.00.00590</w:t>
            </w:r>
          </w:p>
        </w:tc>
        <w:tc>
          <w:tcPr>
            <w:tcW w:w="612" w:type="dxa"/>
            <w:tcBorders>
              <w:top w:val="nil"/>
              <w:left w:val="nil"/>
              <w:bottom w:val="single" w:sz="4" w:space="0" w:color="auto"/>
              <w:right w:val="single" w:sz="4" w:space="0" w:color="auto"/>
            </w:tcBorders>
            <w:shd w:val="clear" w:color="auto" w:fill="auto"/>
            <w:vAlign w:val="center"/>
            <w:hideMark/>
          </w:tcPr>
          <w:p w14:paraId="0192AE6E"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460" w:type="dxa"/>
            <w:gridSpan w:val="2"/>
            <w:tcBorders>
              <w:top w:val="nil"/>
              <w:left w:val="nil"/>
              <w:bottom w:val="single" w:sz="4" w:space="0" w:color="auto"/>
              <w:right w:val="single" w:sz="4" w:space="0" w:color="auto"/>
            </w:tcBorders>
            <w:shd w:val="clear" w:color="auto" w:fill="auto"/>
            <w:vAlign w:val="center"/>
            <w:hideMark/>
          </w:tcPr>
          <w:p w14:paraId="733A6BBA"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2343C080"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793CAC2A"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4 257,1</w:t>
            </w:r>
          </w:p>
        </w:tc>
        <w:tc>
          <w:tcPr>
            <w:tcW w:w="1360" w:type="dxa"/>
            <w:gridSpan w:val="3"/>
            <w:tcBorders>
              <w:top w:val="nil"/>
              <w:left w:val="nil"/>
              <w:bottom w:val="single" w:sz="4" w:space="0" w:color="auto"/>
              <w:right w:val="single" w:sz="4" w:space="0" w:color="auto"/>
            </w:tcBorders>
            <w:shd w:val="clear" w:color="auto" w:fill="auto"/>
            <w:vAlign w:val="center"/>
            <w:hideMark/>
          </w:tcPr>
          <w:p w14:paraId="27A5B3E8"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1 696,5</w:t>
            </w:r>
          </w:p>
        </w:tc>
        <w:tc>
          <w:tcPr>
            <w:tcW w:w="3956" w:type="dxa"/>
            <w:gridSpan w:val="3"/>
            <w:tcBorders>
              <w:top w:val="nil"/>
              <w:left w:val="nil"/>
              <w:bottom w:val="single" w:sz="4" w:space="0" w:color="auto"/>
              <w:right w:val="single" w:sz="4" w:space="0" w:color="auto"/>
            </w:tcBorders>
            <w:shd w:val="clear" w:color="auto" w:fill="auto"/>
            <w:vAlign w:val="center"/>
            <w:hideMark/>
          </w:tcPr>
          <w:p w14:paraId="1AF38D72"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1 170,2</w:t>
            </w:r>
          </w:p>
        </w:tc>
      </w:tr>
      <w:tr w:rsidR="00B65546" w:rsidRPr="00E55A15" w14:paraId="03A0E3D1" w14:textId="77777777" w:rsidTr="00B65546">
        <w:trPr>
          <w:gridAfter w:val="17"/>
          <w:wAfter w:w="5095" w:type="dxa"/>
          <w:trHeight w:val="2532"/>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0E3F5FC4"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lastRenderedPageBreak/>
              <w:t xml:space="preserve">Расходы на обеспечение деятельности (оказание услуг) муниципальных бюджетных учреждений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в том числе на предоставление субсидий бюджетным муниципальным учреждениям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в рамках подпрограммы «Развитие культуры» муниципальной программы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«Развитие культуры» (Субсидии бюджетным учреждениям)</w:t>
            </w:r>
          </w:p>
        </w:tc>
        <w:tc>
          <w:tcPr>
            <w:tcW w:w="1596" w:type="dxa"/>
            <w:gridSpan w:val="5"/>
            <w:tcBorders>
              <w:top w:val="nil"/>
              <w:left w:val="nil"/>
              <w:bottom w:val="single" w:sz="4" w:space="0" w:color="auto"/>
              <w:right w:val="single" w:sz="4" w:space="0" w:color="auto"/>
            </w:tcBorders>
            <w:shd w:val="clear" w:color="auto" w:fill="auto"/>
            <w:vAlign w:val="center"/>
            <w:hideMark/>
          </w:tcPr>
          <w:p w14:paraId="3049AD22"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06.1.00.00590</w:t>
            </w:r>
          </w:p>
        </w:tc>
        <w:tc>
          <w:tcPr>
            <w:tcW w:w="612" w:type="dxa"/>
            <w:tcBorders>
              <w:top w:val="nil"/>
              <w:left w:val="nil"/>
              <w:bottom w:val="single" w:sz="4" w:space="0" w:color="auto"/>
              <w:right w:val="single" w:sz="4" w:space="0" w:color="auto"/>
            </w:tcBorders>
            <w:shd w:val="clear" w:color="auto" w:fill="auto"/>
            <w:vAlign w:val="center"/>
            <w:hideMark/>
          </w:tcPr>
          <w:p w14:paraId="1583BD68"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610</w:t>
            </w:r>
          </w:p>
        </w:tc>
        <w:tc>
          <w:tcPr>
            <w:tcW w:w="460" w:type="dxa"/>
            <w:gridSpan w:val="2"/>
            <w:tcBorders>
              <w:top w:val="nil"/>
              <w:left w:val="nil"/>
              <w:bottom w:val="single" w:sz="4" w:space="0" w:color="auto"/>
              <w:right w:val="single" w:sz="4" w:space="0" w:color="auto"/>
            </w:tcBorders>
            <w:shd w:val="clear" w:color="auto" w:fill="auto"/>
            <w:vAlign w:val="center"/>
            <w:hideMark/>
          </w:tcPr>
          <w:p w14:paraId="7A060044"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08</w:t>
            </w:r>
          </w:p>
        </w:tc>
        <w:tc>
          <w:tcPr>
            <w:tcW w:w="550" w:type="dxa"/>
            <w:tcBorders>
              <w:top w:val="nil"/>
              <w:left w:val="nil"/>
              <w:bottom w:val="single" w:sz="4" w:space="0" w:color="auto"/>
              <w:right w:val="single" w:sz="4" w:space="0" w:color="auto"/>
            </w:tcBorders>
            <w:shd w:val="clear" w:color="auto" w:fill="auto"/>
            <w:vAlign w:val="center"/>
            <w:hideMark/>
          </w:tcPr>
          <w:p w14:paraId="53452777"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01</w:t>
            </w:r>
          </w:p>
        </w:tc>
        <w:tc>
          <w:tcPr>
            <w:tcW w:w="1260" w:type="dxa"/>
            <w:gridSpan w:val="4"/>
            <w:tcBorders>
              <w:top w:val="nil"/>
              <w:left w:val="nil"/>
              <w:bottom w:val="single" w:sz="4" w:space="0" w:color="auto"/>
              <w:right w:val="single" w:sz="4" w:space="0" w:color="auto"/>
            </w:tcBorders>
            <w:shd w:val="clear" w:color="auto" w:fill="auto"/>
            <w:vAlign w:val="center"/>
            <w:hideMark/>
          </w:tcPr>
          <w:p w14:paraId="1F07D653"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4 257,1</w:t>
            </w:r>
          </w:p>
        </w:tc>
        <w:tc>
          <w:tcPr>
            <w:tcW w:w="1360" w:type="dxa"/>
            <w:gridSpan w:val="3"/>
            <w:tcBorders>
              <w:top w:val="nil"/>
              <w:left w:val="nil"/>
              <w:bottom w:val="single" w:sz="4" w:space="0" w:color="auto"/>
              <w:right w:val="single" w:sz="4" w:space="0" w:color="auto"/>
            </w:tcBorders>
            <w:shd w:val="clear" w:color="auto" w:fill="auto"/>
            <w:vAlign w:val="center"/>
            <w:hideMark/>
          </w:tcPr>
          <w:p w14:paraId="0AB5FCAE"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1 696,5</w:t>
            </w:r>
          </w:p>
        </w:tc>
        <w:tc>
          <w:tcPr>
            <w:tcW w:w="3956" w:type="dxa"/>
            <w:gridSpan w:val="3"/>
            <w:tcBorders>
              <w:top w:val="nil"/>
              <w:left w:val="nil"/>
              <w:bottom w:val="single" w:sz="4" w:space="0" w:color="auto"/>
              <w:right w:val="single" w:sz="4" w:space="0" w:color="auto"/>
            </w:tcBorders>
            <w:shd w:val="clear" w:color="auto" w:fill="auto"/>
            <w:vAlign w:val="center"/>
            <w:hideMark/>
          </w:tcPr>
          <w:p w14:paraId="02AB607A"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1 170,2</w:t>
            </w:r>
          </w:p>
        </w:tc>
      </w:tr>
      <w:tr w:rsidR="00B65546" w:rsidRPr="00E55A15" w14:paraId="38F22628" w14:textId="77777777" w:rsidTr="00B65546">
        <w:trPr>
          <w:gridAfter w:val="17"/>
          <w:wAfter w:w="5095" w:type="dxa"/>
          <w:trHeight w:val="1335"/>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4E5084F2"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Расходы на приобретение оконных блоков с подоконниками и водоотливами  (Иные закупки товаров, работ и услуг для обеспечения государственных (муниципальных) нужд)</w:t>
            </w:r>
          </w:p>
        </w:tc>
        <w:tc>
          <w:tcPr>
            <w:tcW w:w="1596" w:type="dxa"/>
            <w:gridSpan w:val="5"/>
            <w:tcBorders>
              <w:top w:val="nil"/>
              <w:left w:val="nil"/>
              <w:bottom w:val="single" w:sz="4" w:space="0" w:color="auto"/>
              <w:right w:val="single" w:sz="4" w:space="0" w:color="auto"/>
            </w:tcBorders>
            <w:shd w:val="clear" w:color="auto" w:fill="auto"/>
            <w:vAlign w:val="center"/>
            <w:hideMark/>
          </w:tcPr>
          <w:p w14:paraId="02091558"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06.1.00.71180</w:t>
            </w:r>
          </w:p>
        </w:tc>
        <w:tc>
          <w:tcPr>
            <w:tcW w:w="612" w:type="dxa"/>
            <w:tcBorders>
              <w:top w:val="nil"/>
              <w:left w:val="nil"/>
              <w:bottom w:val="single" w:sz="4" w:space="0" w:color="auto"/>
              <w:right w:val="single" w:sz="4" w:space="0" w:color="auto"/>
            </w:tcBorders>
            <w:shd w:val="clear" w:color="auto" w:fill="auto"/>
            <w:vAlign w:val="center"/>
            <w:hideMark/>
          </w:tcPr>
          <w:p w14:paraId="31848891"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610</w:t>
            </w:r>
          </w:p>
        </w:tc>
        <w:tc>
          <w:tcPr>
            <w:tcW w:w="460" w:type="dxa"/>
            <w:gridSpan w:val="2"/>
            <w:tcBorders>
              <w:top w:val="nil"/>
              <w:left w:val="nil"/>
              <w:bottom w:val="single" w:sz="4" w:space="0" w:color="auto"/>
              <w:right w:val="single" w:sz="4" w:space="0" w:color="auto"/>
            </w:tcBorders>
            <w:shd w:val="clear" w:color="auto" w:fill="auto"/>
            <w:vAlign w:val="center"/>
            <w:hideMark/>
          </w:tcPr>
          <w:p w14:paraId="4477F3FA"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08</w:t>
            </w:r>
          </w:p>
        </w:tc>
        <w:tc>
          <w:tcPr>
            <w:tcW w:w="550" w:type="dxa"/>
            <w:tcBorders>
              <w:top w:val="nil"/>
              <w:left w:val="nil"/>
              <w:bottom w:val="single" w:sz="4" w:space="0" w:color="auto"/>
              <w:right w:val="single" w:sz="4" w:space="0" w:color="auto"/>
            </w:tcBorders>
            <w:shd w:val="clear" w:color="auto" w:fill="auto"/>
            <w:vAlign w:val="center"/>
            <w:hideMark/>
          </w:tcPr>
          <w:p w14:paraId="48D78B5F"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01</w:t>
            </w:r>
          </w:p>
        </w:tc>
        <w:tc>
          <w:tcPr>
            <w:tcW w:w="1260" w:type="dxa"/>
            <w:gridSpan w:val="4"/>
            <w:tcBorders>
              <w:top w:val="nil"/>
              <w:left w:val="nil"/>
              <w:bottom w:val="single" w:sz="4" w:space="0" w:color="auto"/>
              <w:right w:val="single" w:sz="4" w:space="0" w:color="auto"/>
            </w:tcBorders>
            <w:shd w:val="clear" w:color="auto" w:fill="auto"/>
            <w:vAlign w:val="center"/>
            <w:hideMark/>
          </w:tcPr>
          <w:p w14:paraId="100A9547"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209,2</w:t>
            </w:r>
          </w:p>
        </w:tc>
        <w:tc>
          <w:tcPr>
            <w:tcW w:w="1360" w:type="dxa"/>
            <w:gridSpan w:val="3"/>
            <w:tcBorders>
              <w:top w:val="nil"/>
              <w:left w:val="nil"/>
              <w:bottom w:val="single" w:sz="4" w:space="0" w:color="auto"/>
              <w:right w:val="single" w:sz="4" w:space="0" w:color="auto"/>
            </w:tcBorders>
            <w:shd w:val="clear" w:color="auto" w:fill="auto"/>
            <w:vAlign w:val="center"/>
            <w:hideMark/>
          </w:tcPr>
          <w:p w14:paraId="010D8F80"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0,0</w:t>
            </w:r>
          </w:p>
        </w:tc>
        <w:tc>
          <w:tcPr>
            <w:tcW w:w="3956" w:type="dxa"/>
            <w:gridSpan w:val="3"/>
            <w:tcBorders>
              <w:top w:val="nil"/>
              <w:left w:val="nil"/>
              <w:bottom w:val="single" w:sz="4" w:space="0" w:color="auto"/>
              <w:right w:val="single" w:sz="4" w:space="0" w:color="auto"/>
            </w:tcBorders>
            <w:shd w:val="clear" w:color="auto" w:fill="auto"/>
            <w:vAlign w:val="center"/>
            <w:hideMark/>
          </w:tcPr>
          <w:p w14:paraId="0046D8A7"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0,0</w:t>
            </w:r>
          </w:p>
        </w:tc>
      </w:tr>
      <w:tr w:rsidR="00B65546" w:rsidRPr="00E55A15" w14:paraId="02E0E8CB" w14:textId="77777777" w:rsidTr="00B65546">
        <w:trPr>
          <w:gridAfter w:val="17"/>
          <w:wAfter w:w="5095" w:type="dxa"/>
          <w:trHeight w:val="634"/>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3CAEA74E"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Муниципальная программа "Муниципальная политика"</w:t>
            </w:r>
          </w:p>
        </w:tc>
        <w:tc>
          <w:tcPr>
            <w:tcW w:w="1596" w:type="dxa"/>
            <w:gridSpan w:val="5"/>
            <w:tcBorders>
              <w:top w:val="nil"/>
              <w:left w:val="nil"/>
              <w:bottom w:val="single" w:sz="4" w:space="0" w:color="auto"/>
              <w:right w:val="single" w:sz="4" w:space="0" w:color="auto"/>
            </w:tcBorders>
            <w:shd w:val="clear" w:color="auto" w:fill="auto"/>
            <w:vAlign w:val="center"/>
            <w:hideMark/>
          </w:tcPr>
          <w:p w14:paraId="13553674"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07.0.00.00000</w:t>
            </w:r>
          </w:p>
        </w:tc>
        <w:tc>
          <w:tcPr>
            <w:tcW w:w="612" w:type="dxa"/>
            <w:tcBorders>
              <w:top w:val="nil"/>
              <w:left w:val="nil"/>
              <w:bottom w:val="single" w:sz="4" w:space="0" w:color="auto"/>
              <w:right w:val="single" w:sz="4" w:space="0" w:color="auto"/>
            </w:tcBorders>
            <w:shd w:val="clear" w:color="auto" w:fill="auto"/>
            <w:vAlign w:val="center"/>
            <w:hideMark/>
          </w:tcPr>
          <w:p w14:paraId="4716AED2"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460" w:type="dxa"/>
            <w:gridSpan w:val="2"/>
            <w:tcBorders>
              <w:top w:val="nil"/>
              <w:left w:val="nil"/>
              <w:bottom w:val="single" w:sz="4" w:space="0" w:color="auto"/>
              <w:right w:val="single" w:sz="4" w:space="0" w:color="auto"/>
            </w:tcBorders>
            <w:shd w:val="clear" w:color="auto" w:fill="auto"/>
            <w:vAlign w:val="center"/>
            <w:hideMark/>
          </w:tcPr>
          <w:p w14:paraId="4C3D8E59"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708AC0EC"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161820B6"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121,6</w:t>
            </w:r>
          </w:p>
        </w:tc>
        <w:tc>
          <w:tcPr>
            <w:tcW w:w="1360" w:type="dxa"/>
            <w:gridSpan w:val="3"/>
            <w:tcBorders>
              <w:top w:val="nil"/>
              <w:left w:val="nil"/>
              <w:bottom w:val="single" w:sz="4" w:space="0" w:color="auto"/>
              <w:right w:val="single" w:sz="4" w:space="0" w:color="auto"/>
            </w:tcBorders>
            <w:shd w:val="clear" w:color="auto" w:fill="auto"/>
            <w:vAlign w:val="center"/>
            <w:hideMark/>
          </w:tcPr>
          <w:p w14:paraId="36ABAD13"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3956" w:type="dxa"/>
            <w:gridSpan w:val="3"/>
            <w:tcBorders>
              <w:top w:val="nil"/>
              <w:left w:val="nil"/>
              <w:bottom w:val="single" w:sz="4" w:space="0" w:color="auto"/>
              <w:right w:val="single" w:sz="4" w:space="0" w:color="auto"/>
            </w:tcBorders>
            <w:shd w:val="clear" w:color="auto" w:fill="auto"/>
            <w:vAlign w:val="center"/>
            <w:hideMark/>
          </w:tcPr>
          <w:p w14:paraId="731B8C43"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r>
      <w:tr w:rsidR="00B65546" w:rsidRPr="00E55A15" w14:paraId="0423A04A" w14:textId="77777777" w:rsidTr="00B65546">
        <w:trPr>
          <w:gridAfter w:val="17"/>
          <w:wAfter w:w="5095" w:type="dxa"/>
          <w:trHeight w:val="949"/>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094F705E"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xml:space="preserve">Подпрограмма "Развитие муниципальной службы" муниципальной программы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"Муниципальная политика"</w:t>
            </w:r>
          </w:p>
        </w:tc>
        <w:tc>
          <w:tcPr>
            <w:tcW w:w="1596" w:type="dxa"/>
            <w:gridSpan w:val="5"/>
            <w:tcBorders>
              <w:top w:val="nil"/>
              <w:left w:val="nil"/>
              <w:bottom w:val="single" w:sz="4" w:space="0" w:color="auto"/>
              <w:right w:val="single" w:sz="4" w:space="0" w:color="auto"/>
            </w:tcBorders>
            <w:shd w:val="clear" w:color="auto" w:fill="auto"/>
            <w:vAlign w:val="center"/>
            <w:hideMark/>
          </w:tcPr>
          <w:p w14:paraId="4796779A"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07.1.00.00000</w:t>
            </w:r>
          </w:p>
        </w:tc>
        <w:tc>
          <w:tcPr>
            <w:tcW w:w="612" w:type="dxa"/>
            <w:tcBorders>
              <w:top w:val="nil"/>
              <w:left w:val="nil"/>
              <w:bottom w:val="single" w:sz="4" w:space="0" w:color="auto"/>
              <w:right w:val="single" w:sz="4" w:space="0" w:color="auto"/>
            </w:tcBorders>
            <w:shd w:val="clear" w:color="auto" w:fill="auto"/>
            <w:vAlign w:val="center"/>
            <w:hideMark/>
          </w:tcPr>
          <w:p w14:paraId="72773B48"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460" w:type="dxa"/>
            <w:gridSpan w:val="2"/>
            <w:tcBorders>
              <w:top w:val="nil"/>
              <w:left w:val="nil"/>
              <w:bottom w:val="single" w:sz="4" w:space="0" w:color="auto"/>
              <w:right w:val="single" w:sz="4" w:space="0" w:color="auto"/>
            </w:tcBorders>
            <w:shd w:val="clear" w:color="auto" w:fill="auto"/>
            <w:vAlign w:val="center"/>
            <w:hideMark/>
          </w:tcPr>
          <w:p w14:paraId="632A1CBC"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619D4192"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68E95FBE"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121,6</w:t>
            </w:r>
          </w:p>
        </w:tc>
        <w:tc>
          <w:tcPr>
            <w:tcW w:w="1360" w:type="dxa"/>
            <w:gridSpan w:val="3"/>
            <w:tcBorders>
              <w:top w:val="nil"/>
              <w:left w:val="nil"/>
              <w:bottom w:val="single" w:sz="4" w:space="0" w:color="auto"/>
              <w:right w:val="single" w:sz="4" w:space="0" w:color="auto"/>
            </w:tcBorders>
            <w:shd w:val="clear" w:color="auto" w:fill="auto"/>
            <w:vAlign w:val="center"/>
            <w:hideMark/>
          </w:tcPr>
          <w:p w14:paraId="5C0AF6D4"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3956" w:type="dxa"/>
            <w:gridSpan w:val="3"/>
            <w:tcBorders>
              <w:top w:val="nil"/>
              <w:left w:val="nil"/>
              <w:bottom w:val="single" w:sz="4" w:space="0" w:color="auto"/>
              <w:right w:val="single" w:sz="4" w:space="0" w:color="auto"/>
            </w:tcBorders>
            <w:shd w:val="clear" w:color="auto" w:fill="auto"/>
            <w:vAlign w:val="center"/>
            <w:hideMark/>
          </w:tcPr>
          <w:p w14:paraId="2BAC180E"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r>
      <w:tr w:rsidR="00B65546" w:rsidRPr="00E55A15" w14:paraId="52ACCE21" w14:textId="77777777" w:rsidTr="00B65546">
        <w:trPr>
          <w:gridAfter w:val="17"/>
          <w:wAfter w:w="5095" w:type="dxa"/>
          <w:trHeight w:val="2213"/>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65C8EA22"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xml:space="preserve">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муниципальной программы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«Муниципальная политика»</w:t>
            </w:r>
          </w:p>
        </w:tc>
        <w:tc>
          <w:tcPr>
            <w:tcW w:w="1596" w:type="dxa"/>
            <w:gridSpan w:val="5"/>
            <w:tcBorders>
              <w:top w:val="nil"/>
              <w:left w:val="nil"/>
              <w:bottom w:val="single" w:sz="4" w:space="0" w:color="auto"/>
              <w:right w:val="single" w:sz="4" w:space="0" w:color="auto"/>
            </w:tcBorders>
            <w:shd w:val="clear" w:color="auto" w:fill="auto"/>
            <w:vAlign w:val="center"/>
            <w:hideMark/>
          </w:tcPr>
          <w:p w14:paraId="67CAFD7B"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07.1.00.20180</w:t>
            </w:r>
          </w:p>
        </w:tc>
        <w:tc>
          <w:tcPr>
            <w:tcW w:w="612" w:type="dxa"/>
            <w:tcBorders>
              <w:top w:val="nil"/>
              <w:left w:val="nil"/>
              <w:bottom w:val="single" w:sz="4" w:space="0" w:color="auto"/>
              <w:right w:val="single" w:sz="4" w:space="0" w:color="auto"/>
            </w:tcBorders>
            <w:shd w:val="clear" w:color="auto" w:fill="auto"/>
            <w:vAlign w:val="center"/>
            <w:hideMark/>
          </w:tcPr>
          <w:p w14:paraId="716B3D6F"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460" w:type="dxa"/>
            <w:gridSpan w:val="2"/>
            <w:tcBorders>
              <w:top w:val="nil"/>
              <w:left w:val="nil"/>
              <w:bottom w:val="single" w:sz="4" w:space="0" w:color="auto"/>
              <w:right w:val="single" w:sz="4" w:space="0" w:color="auto"/>
            </w:tcBorders>
            <w:shd w:val="clear" w:color="auto" w:fill="auto"/>
            <w:vAlign w:val="center"/>
            <w:hideMark/>
          </w:tcPr>
          <w:p w14:paraId="3A20BECA"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154421C7"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71D09353"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37,0</w:t>
            </w:r>
          </w:p>
        </w:tc>
        <w:tc>
          <w:tcPr>
            <w:tcW w:w="1360" w:type="dxa"/>
            <w:gridSpan w:val="3"/>
            <w:tcBorders>
              <w:top w:val="nil"/>
              <w:left w:val="nil"/>
              <w:bottom w:val="single" w:sz="4" w:space="0" w:color="auto"/>
              <w:right w:val="single" w:sz="4" w:space="0" w:color="auto"/>
            </w:tcBorders>
            <w:shd w:val="clear" w:color="auto" w:fill="auto"/>
            <w:vAlign w:val="center"/>
            <w:hideMark/>
          </w:tcPr>
          <w:p w14:paraId="69B0D4A8"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3956" w:type="dxa"/>
            <w:gridSpan w:val="3"/>
            <w:tcBorders>
              <w:top w:val="nil"/>
              <w:left w:val="nil"/>
              <w:bottom w:val="single" w:sz="4" w:space="0" w:color="auto"/>
              <w:right w:val="single" w:sz="4" w:space="0" w:color="auto"/>
            </w:tcBorders>
            <w:shd w:val="clear" w:color="auto" w:fill="auto"/>
            <w:vAlign w:val="center"/>
            <w:hideMark/>
          </w:tcPr>
          <w:p w14:paraId="3FDB1476"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r>
      <w:tr w:rsidR="00B65546" w:rsidRPr="00E55A15" w14:paraId="6FE0EE16" w14:textId="77777777" w:rsidTr="00B65546">
        <w:trPr>
          <w:gridAfter w:val="17"/>
          <w:wAfter w:w="5095" w:type="dxa"/>
          <w:trHeight w:val="2847"/>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4A6CAAF8"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lastRenderedPageBreak/>
              <w:t xml:space="preserve">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муниципальной программы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«Муниципальная политика» (Иные закупки товаров, работ и услуг для обеспечения государственных (муниципальных) нужд)</w:t>
            </w:r>
          </w:p>
        </w:tc>
        <w:tc>
          <w:tcPr>
            <w:tcW w:w="1596" w:type="dxa"/>
            <w:gridSpan w:val="5"/>
            <w:tcBorders>
              <w:top w:val="nil"/>
              <w:left w:val="nil"/>
              <w:bottom w:val="single" w:sz="4" w:space="0" w:color="auto"/>
              <w:right w:val="single" w:sz="4" w:space="0" w:color="auto"/>
            </w:tcBorders>
            <w:shd w:val="clear" w:color="auto" w:fill="auto"/>
            <w:vAlign w:val="center"/>
            <w:hideMark/>
          </w:tcPr>
          <w:p w14:paraId="45E7C3E9"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07.1.00.20180</w:t>
            </w:r>
          </w:p>
        </w:tc>
        <w:tc>
          <w:tcPr>
            <w:tcW w:w="612" w:type="dxa"/>
            <w:tcBorders>
              <w:top w:val="nil"/>
              <w:left w:val="nil"/>
              <w:bottom w:val="single" w:sz="4" w:space="0" w:color="auto"/>
              <w:right w:val="single" w:sz="4" w:space="0" w:color="auto"/>
            </w:tcBorders>
            <w:shd w:val="clear" w:color="auto" w:fill="auto"/>
            <w:vAlign w:val="center"/>
            <w:hideMark/>
          </w:tcPr>
          <w:p w14:paraId="675396FC"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240</w:t>
            </w:r>
          </w:p>
        </w:tc>
        <w:tc>
          <w:tcPr>
            <w:tcW w:w="460" w:type="dxa"/>
            <w:gridSpan w:val="2"/>
            <w:tcBorders>
              <w:top w:val="nil"/>
              <w:left w:val="nil"/>
              <w:bottom w:val="single" w:sz="4" w:space="0" w:color="auto"/>
              <w:right w:val="single" w:sz="4" w:space="0" w:color="auto"/>
            </w:tcBorders>
            <w:shd w:val="clear" w:color="auto" w:fill="auto"/>
            <w:vAlign w:val="center"/>
            <w:hideMark/>
          </w:tcPr>
          <w:p w14:paraId="0CD43D7B"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07</w:t>
            </w:r>
          </w:p>
        </w:tc>
        <w:tc>
          <w:tcPr>
            <w:tcW w:w="550" w:type="dxa"/>
            <w:tcBorders>
              <w:top w:val="nil"/>
              <w:left w:val="nil"/>
              <w:bottom w:val="single" w:sz="4" w:space="0" w:color="auto"/>
              <w:right w:val="single" w:sz="4" w:space="0" w:color="auto"/>
            </w:tcBorders>
            <w:shd w:val="clear" w:color="auto" w:fill="auto"/>
            <w:vAlign w:val="center"/>
            <w:hideMark/>
          </w:tcPr>
          <w:p w14:paraId="45475BCB"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05</w:t>
            </w:r>
          </w:p>
        </w:tc>
        <w:tc>
          <w:tcPr>
            <w:tcW w:w="1260" w:type="dxa"/>
            <w:gridSpan w:val="4"/>
            <w:tcBorders>
              <w:top w:val="nil"/>
              <w:left w:val="nil"/>
              <w:bottom w:val="single" w:sz="4" w:space="0" w:color="auto"/>
              <w:right w:val="single" w:sz="4" w:space="0" w:color="auto"/>
            </w:tcBorders>
            <w:shd w:val="clear" w:color="auto" w:fill="auto"/>
            <w:vAlign w:val="center"/>
            <w:hideMark/>
          </w:tcPr>
          <w:p w14:paraId="5D9958DB"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37,0</w:t>
            </w:r>
          </w:p>
        </w:tc>
        <w:tc>
          <w:tcPr>
            <w:tcW w:w="1360" w:type="dxa"/>
            <w:gridSpan w:val="3"/>
            <w:tcBorders>
              <w:top w:val="nil"/>
              <w:left w:val="nil"/>
              <w:bottom w:val="single" w:sz="4" w:space="0" w:color="auto"/>
              <w:right w:val="single" w:sz="4" w:space="0" w:color="auto"/>
            </w:tcBorders>
            <w:shd w:val="clear" w:color="auto" w:fill="auto"/>
            <w:vAlign w:val="center"/>
            <w:hideMark/>
          </w:tcPr>
          <w:p w14:paraId="5EF2A8CA"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3956" w:type="dxa"/>
            <w:gridSpan w:val="3"/>
            <w:tcBorders>
              <w:top w:val="nil"/>
              <w:left w:val="nil"/>
              <w:bottom w:val="single" w:sz="4" w:space="0" w:color="auto"/>
              <w:right w:val="single" w:sz="4" w:space="0" w:color="auto"/>
            </w:tcBorders>
            <w:shd w:val="clear" w:color="auto" w:fill="auto"/>
            <w:vAlign w:val="center"/>
            <w:hideMark/>
          </w:tcPr>
          <w:p w14:paraId="1E42486B"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r>
      <w:tr w:rsidR="00B65546" w:rsidRPr="00E55A15" w14:paraId="6FB38202" w14:textId="77777777" w:rsidTr="00B65546">
        <w:trPr>
          <w:gridAfter w:val="17"/>
          <w:wAfter w:w="5095" w:type="dxa"/>
          <w:trHeight w:val="1898"/>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231AAB32"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xml:space="preserve">Мероприятия по диспансеризации муниципальных служащих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в рамках подпрограммы "Развитие муниципального управления и муниципальной службы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муниципальной программы "Муниципальная политика"</w:t>
            </w:r>
          </w:p>
        </w:tc>
        <w:tc>
          <w:tcPr>
            <w:tcW w:w="1596" w:type="dxa"/>
            <w:gridSpan w:val="5"/>
            <w:tcBorders>
              <w:top w:val="nil"/>
              <w:left w:val="nil"/>
              <w:bottom w:val="single" w:sz="4" w:space="0" w:color="auto"/>
              <w:right w:val="single" w:sz="4" w:space="0" w:color="auto"/>
            </w:tcBorders>
            <w:shd w:val="clear" w:color="auto" w:fill="auto"/>
            <w:vAlign w:val="center"/>
            <w:hideMark/>
          </w:tcPr>
          <w:p w14:paraId="5126518A"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07.1.00.20480</w:t>
            </w:r>
          </w:p>
        </w:tc>
        <w:tc>
          <w:tcPr>
            <w:tcW w:w="612" w:type="dxa"/>
            <w:tcBorders>
              <w:top w:val="nil"/>
              <w:left w:val="nil"/>
              <w:bottom w:val="single" w:sz="4" w:space="0" w:color="auto"/>
              <w:right w:val="single" w:sz="4" w:space="0" w:color="auto"/>
            </w:tcBorders>
            <w:shd w:val="clear" w:color="auto" w:fill="auto"/>
            <w:vAlign w:val="center"/>
            <w:hideMark/>
          </w:tcPr>
          <w:p w14:paraId="4612F3B3"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460" w:type="dxa"/>
            <w:gridSpan w:val="2"/>
            <w:tcBorders>
              <w:top w:val="nil"/>
              <w:left w:val="nil"/>
              <w:bottom w:val="single" w:sz="4" w:space="0" w:color="auto"/>
              <w:right w:val="single" w:sz="4" w:space="0" w:color="auto"/>
            </w:tcBorders>
            <w:shd w:val="clear" w:color="auto" w:fill="auto"/>
            <w:vAlign w:val="center"/>
            <w:hideMark/>
          </w:tcPr>
          <w:p w14:paraId="601BE853"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29ACB13D"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61183904"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26,6</w:t>
            </w:r>
          </w:p>
        </w:tc>
        <w:tc>
          <w:tcPr>
            <w:tcW w:w="1360" w:type="dxa"/>
            <w:gridSpan w:val="3"/>
            <w:tcBorders>
              <w:top w:val="nil"/>
              <w:left w:val="nil"/>
              <w:bottom w:val="single" w:sz="4" w:space="0" w:color="auto"/>
              <w:right w:val="single" w:sz="4" w:space="0" w:color="auto"/>
            </w:tcBorders>
            <w:shd w:val="clear" w:color="auto" w:fill="auto"/>
            <w:vAlign w:val="center"/>
            <w:hideMark/>
          </w:tcPr>
          <w:p w14:paraId="79502FB5"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3956" w:type="dxa"/>
            <w:gridSpan w:val="3"/>
            <w:tcBorders>
              <w:top w:val="nil"/>
              <w:left w:val="nil"/>
              <w:bottom w:val="single" w:sz="4" w:space="0" w:color="auto"/>
              <w:right w:val="single" w:sz="4" w:space="0" w:color="auto"/>
            </w:tcBorders>
            <w:shd w:val="clear" w:color="auto" w:fill="auto"/>
            <w:vAlign w:val="center"/>
            <w:hideMark/>
          </w:tcPr>
          <w:p w14:paraId="14432A1E"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r>
      <w:tr w:rsidR="00B65546" w:rsidRPr="00E55A15" w14:paraId="799A25F1" w14:textId="77777777" w:rsidTr="00B65546">
        <w:trPr>
          <w:gridAfter w:val="17"/>
          <w:wAfter w:w="5095" w:type="dxa"/>
          <w:trHeight w:val="2213"/>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548F8102"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xml:space="preserve">Мероприятия по диспансеризации муниципальных служащих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в рамках подпрограммы "Развитие муниципального управления и муниципальной службы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1596" w:type="dxa"/>
            <w:gridSpan w:val="5"/>
            <w:tcBorders>
              <w:top w:val="nil"/>
              <w:left w:val="nil"/>
              <w:bottom w:val="single" w:sz="4" w:space="0" w:color="auto"/>
              <w:right w:val="single" w:sz="4" w:space="0" w:color="auto"/>
            </w:tcBorders>
            <w:shd w:val="clear" w:color="auto" w:fill="auto"/>
            <w:vAlign w:val="center"/>
            <w:hideMark/>
          </w:tcPr>
          <w:p w14:paraId="2055145A"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07.1.00.20480</w:t>
            </w:r>
          </w:p>
        </w:tc>
        <w:tc>
          <w:tcPr>
            <w:tcW w:w="612" w:type="dxa"/>
            <w:tcBorders>
              <w:top w:val="nil"/>
              <w:left w:val="nil"/>
              <w:bottom w:val="single" w:sz="4" w:space="0" w:color="auto"/>
              <w:right w:val="single" w:sz="4" w:space="0" w:color="auto"/>
            </w:tcBorders>
            <w:shd w:val="clear" w:color="auto" w:fill="auto"/>
            <w:vAlign w:val="center"/>
            <w:hideMark/>
          </w:tcPr>
          <w:p w14:paraId="7AFA8660"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240</w:t>
            </w:r>
          </w:p>
        </w:tc>
        <w:tc>
          <w:tcPr>
            <w:tcW w:w="460" w:type="dxa"/>
            <w:gridSpan w:val="2"/>
            <w:tcBorders>
              <w:top w:val="nil"/>
              <w:left w:val="nil"/>
              <w:bottom w:val="single" w:sz="4" w:space="0" w:color="auto"/>
              <w:right w:val="single" w:sz="4" w:space="0" w:color="auto"/>
            </w:tcBorders>
            <w:shd w:val="clear" w:color="auto" w:fill="auto"/>
            <w:vAlign w:val="center"/>
            <w:hideMark/>
          </w:tcPr>
          <w:p w14:paraId="78020E3A"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01E8C2EE"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13</w:t>
            </w:r>
          </w:p>
        </w:tc>
        <w:tc>
          <w:tcPr>
            <w:tcW w:w="1260" w:type="dxa"/>
            <w:gridSpan w:val="4"/>
            <w:tcBorders>
              <w:top w:val="nil"/>
              <w:left w:val="nil"/>
              <w:bottom w:val="single" w:sz="4" w:space="0" w:color="auto"/>
              <w:right w:val="single" w:sz="4" w:space="0" w:color="auto"/>
            </w:tcBorders>
            <w:shd w:val="clear" w:color="auto" w:fill="auto"/>
            <w:vAlign w:val="center"/>
            <w:hideMark/>
          </w:tcPr>
          <w:p w14:paraId="598AE1AD"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26,6</w:t>
            </w:r>
          </w:p>
        </w:tc>
        <w:tc>
          <w:tcPr>
            <w:tcW w:w="1360" w:type="dxa"/>
            <w:gridSpan w:val="3"/>
            <w:tcBorders>
              <w:top w:val="nil"/>
              <w:left w:val="nil"/>
              <w:bottom w:val="single" w:sz="4" w:space="0" w:color="auto"/>
              <w:right w:val="single" w:sz="4" w:space="0" w:color="auto"/>
            </w:tcBorders>
            <w:shd w:val="clear" w:color="auto" w:fill="auto"/>
            <w:vAlign w:val="center"/>
            <w:hideMark/>
          </w:tcPr>
          <w:p w14:paraId="4000930D"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3956" w:type="dxa"/>
            <w:gridSpan w:val="3"/>
            <w:tcBorders>
              <w:top w:val="nil"/>
              <w:left w:val="nil"/>
              <w:bottom w:val="single" w:sz="4" w:space="0" w:color="auto"/>
              <w:right w:val="single" w:sz="4" w:space="0" w:color="auto"/>
            </w:tcBorders>
            <w:shd w:val="clear" w:color="auto" w:fill="auto"/>
            <w:vAlign w:val="center"/>
            <w:hideMark/>
          </w:tcPr>
          <w:p w14:paraId="71162519"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r>
      <w:tr w:rsidR="00B65546" w:rsidRPr="00E55A15" w14:paraId="34E69970" w14:textId="77777777" w:rsidTr="00B65546">
        <w:trPr>
          <w:gridAfter w:val="17"/>
          <w:wAfter w:w="5095" w:type="dxa"/>
          <w:trHeight w:val="1583"/>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29AE841D"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xml:space="preserve">Осуществление закупок в части приобретения работ, услуг по </w:t>
            </w:r>
            <w:proofErr w:type="spellStart"/>
            <w:r w:rsidRPr="00E55A15">
              <w:rPr>
                <w:rFonts w:ascii="Times New Roman" w:eastAsia="Times New Roman" w:hAnsi="Times New Roman" w:cs="Times New Roman"/>
                <w:b/>
                <w:bCs/>
                <w:color w:val="000000"/>
                <w:sz w:val="16"/>
                <w:szCs w:val="16"/>
                <w:lang w:eastAsia="ru-RU"/>
              </w:rPr>
              <w:t>освещени</w:t>
            </w:r>
            <w:proofErr w:type="spellEnd"/>
            <w:r w:rsidRPr="00E55A15">
              <w:rPr>
                <w:rFonts w:ascii="Times New Roman" w:eastAsia="Times New Roman" w:hAnsi="Times New Roman" w:cs="Times New Roman"/>
                <w:b/>
                <w:bCs/>
                <w:color w:val="000000"/>
                <w:sz w:val="16"/>
                <w:szCs w:val="16"/>
                <w:lang w:eastAsia="ru-RU"/>
              </w:rPr>
              <w:t xml:space="preserve">. деятельности органов местного самоуправления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в средствах массовой информации, печатных изданиях, на официальном сайте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w:t>
            </w:r>
          </w:p>
        </w:tc>
        <w:tc>
          <w:tcPr>
            <w:tcW w:w="1596" w:type="dxa"/>
            <w:gridSpan w:val="5"/>
            <w:tcBorders>
              <w:top w:val="nil"/>
              <w:left w:val="nil"/>
              <w:bottom w:val="single" w:sz="4" w:space="0" w:color="auto"/>
              <w:right w:val="single" w:sz="4" w:space="0" w:color="auto"/>
            </w:tcBorders>
            <w:shd w:val="clear" w:color="auto" w:fill="auto"/>
            <w:vAlign w:val="center"/>
            <w:hideMark/>
          </w:tcPr>
          <w:p w14:paraId="270F263A"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07.1.00.20490</w:t>
            </w:r>
          </w:p>
        </w:tc>
        <w:tc>
          <w:tcPr>
            <w:tcW w:w="612" w:type="dxa"/>
            <w:tcBorders>
              <w:top w:val="nil"/>
              <w:left w:val="nil"/>
              <w:bottom w:val="single" w:sz="4" w:space="0" w:color="auto"/>
              <w:right w:val="single" w:sz="4" w:space="0" w:color="auto"/>
            </w:tcBorders>
            <w:shd w:val="clear" w:color="auto" w:fill="auto"/>
            <w:vAlign w:val="center"/>
            <w:hideMark/>
          </w:tcPr>
          <w:p w14:paraId="0B3A42CF"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460" w:type="dxa"/>
            <w:gridSpan w:val="2"/>
            <w:tcBorders>
              <w:top w:val="nil"/>
              <w:left w:val="nil"/>
              <w:bottom w:val="single" w:sz="4" w:space="0" w:color="auto"/>
              <w:right w:val="single" w:sz="4" w:space="0" w:color="auto"/>
            </w:tcBorders>
            <w:shd w:val="clear" w:color="auto" w:fill="auto"/>
            <w:vAlign w:val="center"/>
            <w:hideMark/>
          </w:tcPr>
          <w:p w14:paraId="5521BA77"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09FB5B13"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0AE19457"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38,0</w:t>
            </w:r>
          </w:p>
        </w:tc>
        <w:tc>
          <w:tcPr>
            <w:tcW w:w="1360" w:type="dxa"/>
            <w:gridSpan w:val="3"/>
            <w:tcBorders>
              <w:top w:val="nil"/>
              <w:left w:val="nil"/>
              <w:bottom w:val="single" w:sz="4" w:space="0" w:color="auto"/>
              <w:right w:val="single" w:sz="4" w:space="0" w:color="auto"/>
            </w:tcBorders>
            <w:shd w:val="clear" w:color="auto" w:fill="auto"/>
            <w:vAlign w:val="center"/>
            <w:hideMark/>
          </w:tcPr>
          <w:p w14:paraId="0B047612"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3956" w:type="dxa"/>
            <w:gridSpan w:val="3"/>
            <w:tcBorders>
              <w:top w:val="nil"/>
              <w:left w:val="nil"/>
              <w:bottom w:val="single" w:sz="4" w:space="0" w:color="auto"/>
              <w:right w:val="single" w:sz="4" w:space="0" w:color="auto"/>
            </w:tcBorders>
            <w:shd w:val="clear" w:color="auto" w:fill="auto"/>
            <w:vAlign w:val="center"/>
            <w:hideMark/>
          </w:tcPr>
          <w:p w14:paraId="45324750"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r>
      <w:tr w:rsidR="00B65546" w:rsidRPr="00E55A15" w14:paraId="700448BF" w14:textId="77777777" w:rsidTr="00B65546">
        <w:trPr>
          <w:gridAfter w:val="17"/>
          <w:wAfter w:w="5095" w:type="dxa"/>
          <w:trHeight w:val="2213"/>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0D991B35"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lastRenderedPageBreak/>
              <w:t xml:space="preserve">Осуществление закупок в части приобретения работ, услуг по </w:t>
            </w:r>
            <w:proofErr w:type="spellStart"/>
            <w:r w:rsidRPr="00E55A15">
              <w:rPr>
                <w:rFonts w:ascii="Times New Roman" w:eastAsia="Times New Roman" w:hAnsi="Times New Roman" w:cs="Times New Roman"/>
                <w:b/>
                <w:bCs/>
                <w:color w:val="000000"/>
                <w:sz w:val="16"/>
                <w:szCs w:val="16"/>
                <w:lang w:eastAsia="ru-RU"/>
              </w:rPr>
              <w:t>освещени</w:t>
            </w:r>
            <w:proofErr w:type="spellEnd"/>
            <w:r w:rsidRPr="00E55A15">
              <w:rPr>
                <w:rFonts w:ascii="Times New Roman" w:eastAsia="Times New Roman" w:hAnsi="Times New Roman" w:cs="Times New Roman"/>
                <w:b/>
                <w:bCs/>
                <w:color w:val="000000"/>
                <w:sz w:val="16"/>
                <w:szCs w:val="16"/>
                <w:lang w:eastAsia="ru-RU"/>
              </w:rPr>
              <w:t xml:space="preserve">. деятельности органов местного самоуправления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в средствах массовой информации, печатных изданиях, на официальном сайте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1596" w:type="dxa"/>
            <w:gridSpan w:val="5"/>
            <w:tcBorders>
              <w:top w:val="nil"/>
              <w:left w:val="nil"/>
              <w:bottom w:val="single" w:sz="4" w:space="0" w:color="auto"/>
              <w:right w:val="single" w:sz="4" w:space="0" w:color="auto"/>
            </w:tcBorders>
            <w:shd w:val="clear" w:color="auto" w:fill="auto"/>
            <w:vAlign w:val="center"/>
            <w:hideMark/>
          </w:tcPr>
          <w:p w14:paraId="45B5789A"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07.1.00.20490</w:t>
            </w:r>
          </w:p>
        </w:tc>
        <w:tc>
          <w:tcPr>
            <w:tcW w:w="612" w:type="dxa"/>
            <w:tcBorders>
              <w:top w:val="nil"/>
              <w:left w:val="nil"/>
              <w:bottom w:val="single" w:sz="4" w:space="0" w:color="auto"/>
              <w:right w:val="single" w:sz="4" w:space="0" w:color="auto"/>
            </w:tcBorders>
            <w:shd w:val="clear" w:color="auto" w:fill="auto"/>
            <w:vAlign w:val="center"/>
            <w:hideMark/>
          </w:tcPr>
          <w:p w14:paraId="5DE07633"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240</w:t>
            </w:r>
          </w:p>
        </w:tc>
        <w:tc>
          <w:tcPr>
            <w:tcW w:w="460" w:type="dxa"/>
            <w:gridSpan w:val="2"/>
            <w:tcBorders>
              <w:top w:val="nil"/>
              <w:left w:val="nil"/>
              <w:bottom w:val="single" w:sz="4" w:space="0" w:color="auto"/>
              <w:right w:val="single" w:sz="4" w:space="0" w:color="auto"/>
            </w:tcBorders>
            <w:shd w:val="clear" w:color="auto" w:fill="auto"/>
            <w:vAlign w:val="center"/>
            <w:hideMark/>
          </w:tcPr>
          <w:p w14:paraId="07235C98"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72A3F36E"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13</w:t>
            </w:r>
          </w:p>
        </w:tc>
        <w:tc>
          <w:tcPr>
            <w:tcW w:w="1260" w:type="dxa"/>
            <w:gridSpan w:val="4"/>
            <w:tcBorders>
              <w:top w:val="nil"/>
              <w:left w:val="nil"/>
              <w:bottom w:val="single" w:sz="4" w:space="0" w:color="auto"/>
              <w:right w:val="single" w:sz="4" w:space="0" w:color="auto"/>
            </w:tcBorders>
            <w:shd w:val="clear" w:color="auto" w:fill="auto"/>
            <w:vAlign w:val="center"/>
            <w:hideMark/>
          </w:tcPr>
          <w:p w14:paraId="16BEB65A"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38,0</w:t>
            </w:r>
          </w:p>
        </w:tc>
        <w:tc>
          <w:tcPr>
            <w:tcW w:w="1360" w:type="dxa"/>
            <w:gridSpan w:val="3"/>
            <w:tcBorders>
              <w:top w:val="nil"/>
              <w:left w:val="nil"/>
              <w:bottom w:val="single" w:sz="4" w:space="0" w:color="auto"/>
              <w:right w:val="single" w:sz="4" w:space="0" w:color="auto"/>
            </w:tcBorders>
            <w:shd w:val="clear" w:color="auto" w:fill="auto"/>
            <w:vAlign w:val="center"/>
            <w:hideMark/>
          </w:tcPr>
          <w:p w14:paraId="2D666A0C"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3956" w:type="dxa"/>
            <w:gridSpan w:val="3"/>
            <w:tcBorders>
              <w:top w:val="nil"/>
              <w:left w:val="nil"/>
              <w:bottom w:val="single" w:sz="4" w:space="0" w:color="auto"/>
              <w:right w:val="single" w:sz="4" w:space="0" w:color="auto"/>
            </w:tcBorders>
            <w:shd w:val="clear" w:color="auto" w:fill="auto"/>
            <w:vAlign w:val="center"/>
            <w:hideMark/>
          </w:tcPr>
          <w:p w14:paraId="4CFF0F8C"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r>
      <w:tr w:rsidR="00B65546" w:rsidRPr="00E55A15" w14:paraId="5A38D0CB" w14:textId="77777777" w:rsidTr="00B65546">
        <w:trPr>
          <w:gridAfter w:val="17"/>
          <w:wAfter w:w="5095" w:type="dxa"/>
          <w:trHeight w:val="949"/>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6F67ADE3"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xml:space="preserve">Членство Администрации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в ассоциации "Совет муниципальных образований Ростовской области"</w:t>
            </w:r>
          </w:p>
        </w:tc>
        <w:tc>
          <w:tcPr>
            <w:tcW w:w="1596" w:type="dxa"/>
            <w:gridSpan w:val="5"/>
            <w:tcBorders>
              <w:top w:val="nil"/>
              <w:left w:val="nil"/>
              <w:bottom w:val="single" w:sz="4" w:space="0" w:color="auto"/>
              <w:right w:val="single" w:sz="4" w:space="0" w:color="auto"/>
            </w:tcBorders>
            <w:shd w:val="clear" w:color="auto" w:fill="auto"/>
            <w:vAlign w:val="center"/>
            <w:hideMark/>
          </w:tcPr>
          <w:p w14:paraId="7786C9E2"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07.1.00.20500</w:t>
            </w:r>
          </w:p>
        </w:tc>
        <w:tc>
          <w:tcPr>
            <w:tcW w:w="612" w:type="dxa"/>
            <w:tcBorders>
              <w:top w:val="nil"/>
              <w:left w:val="nil"/>
              <w:bottom w:val="single" w:sz="4" w:space="0" w:color="auto"/>
              <w:right w:val="single" w:sz="4" w:space="0" w:color="auto"/>
            </w:tcBorders>
            <w:shd w:val="clear" w:color="auto" w:fill="auto"/>
            <w:vAlign w:val="center"/>
            <w:hideMark/>
          </w:tcPr>
          <w:p w14:paraId="08FBDD03"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460" w:type="dxa"/>
            <w:gridSpan w:val="2"/>
            <w:tcBorders>
              <w:top w:val="nil"/>
              <w:left w:val="nil"/>
              <w:bottom w:val="single" w:sz="4" w:space="0" w:color="auto"/>
              <w:right w:val="single" w:sz="4" w:space="0" w:color="auto"/>
            </w:tcBorders>
            <w:shd w:val="clear" w:color="auto" w:fill="auto"/>
            <w:vAlign w:val="center"/>
            <w:hideMark/>
          </w:tcPr>
          <w:p w14:paraId="415A83F2"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4884BC2C"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2733B4FC"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20,0</w:t>
            </w:r>
          </w:p>
        </w:tc>
        <w:tc>
          <w:tcPr>
            <w:tcW w:w="1360" w:type="dxa"/>
            <w:gridSpan w:val="3"/>
            <w:tcBorders>
              <w:top w:val="nil"/>
              <w:left w:val="nil"/>
              <w:bottom w:val="single" w:sz="4" w:space="0" w:color="auto"/>
              <w:right w:val="single" w:sz="4" w:space="0" w:color="auto"/>
            </w:tcBorders>
            <w:shd w:val="clear" w:color="auto" w:fill="auto"/>
            <w:vAlign w:val="center"/>
            <w:hideMark/>
          </w:tcPr>
          <w:p w14:paraId="05B2E897"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3956" w:type="dxa"/>
            <w:gridSpan w:val="3"/>
            <w:tcBorders>
              <w:top w:val="nil"/>
              <w:left w:val="nil"/>
              <w:bottom w:val="single" w:sz="4" w:space="0" w:color="auto"/>
              <w:right w:val="single" w:sz="4" w:space="0" w:color="auto"/>
            </w:tcBorders>
            <w:shd w:val="clear" w:color="auto" w:fill="auto"/>
            <w:vAlign w:val="center"/>
            <w:hideMark/>
          </w:tcPr>
          <w:p w14:paraId="3B918F72"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r>
      <w:tr w:rsidR="00B65546" w:rsidRPr="00E55A15" w14:paraId="41B94BA5" w14:textId="77777777" w:rsidTr="00B65546">
        <w:trPr>
          <w:gridAfter w:val="17"/>
          <w:wAfter w:w="5095" w:type="dxa"/>
          <w:trHeight w:val="1264"/>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50AEE76B"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xml:space="preserve">Членство Администрации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в ассоциации "Совет муниципальных образований Ростовской области" (Уплата налогов, сборов и иных платежей)</w:t>
            </w:r>
          </w:p>
        </w:tc>
        <w:tc>
          <w:tcPr>
            <w:tcW w:w="1596" w:type="dxa"/>
            <w:gridSpan w:val="5"/>
            <w:tcBorders>
              <w:top w:val="nil"/>
              <w:left w:val="nil"/>
              <w:bottom w:val="single" w:sz="4" w:space="0" w:color="auto"/>
              <w:right w:val="single" w:sz="4" w:space="0" w:color="auto"/>
            </w:tcBorders>
            <w:shd w:val="clear" w:color="auto" w:fill="auto"/>
            <w:vAlign w:val="center"/>
            <w:hideMark/>
          </w:tcPr>
          <w:p w14:paraId="60F0CE62"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07.1.00.20500</w:t>
            </w:r>
          </w:p>
        </w:tc>
        <w:tc>
          <w:tcPr>
            <w:tcW w:w="612" w:type="dxa"/>
            <w:tcBorders>
              <w:top w:val="nil"/>
              <w:left w:val="nil"/>
              <w:bottom w:val="single" w:sz="4" w:space="0" w:color="auto"/>
              <w:right w:val="single" w:sz="4" w:space="0" w:color="auto"/>
            </w:tcBorders>
            <w:shd w:val="clear" w:color="auto" w:fill="auto"/>
            <w:vAlign w:val="center"/>
            <w:hideMark/>
          </w:tcPr>
          <w:p w14:paraId="112A6FA1"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850</w:t>
            </w:r>
          </w:p>
        </w:tc>
        <w:tc>
          <w:tcPr>
            <w:tcW w:w="460" w:type="dxa"/>
            <w:gridSpan w:val="2"/>
            <w:tcBorders>
              <w:top w:val="nil"/>
              <w:left w:val="nil"/>
              <w:bottom w:val="single" w:sz="4" w:space="0" w:color="auto"/>
              <w:right w:val="single" w:sz="4" w:space="0" w:color="auto"/>
            </w:tcBorders>
            <w:shd w:val="clear" w:color="auto" w:fill="auto"/>
            <w:vAlign w:val="center"/>
            <w:hideMark/>
          </w:tcPr>
          <w:p w14:paraId="240927CA"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0E4841FC"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13</w:t>
            </w:r>
          </w:p>
        </w:tc>
        <w:tc>
          <w:tcPr>
            <w:tcW w:w="1260" w:type="dxa"/>
            <w:gridSpan w:val="4"/>
            <w:tcBorders>
              <w:top w:val="nil"/>
              <w:left w:val="nil"/>
              <w:bottom w:val="single" w:sz="4" w:space="0" w:color="auto"/>
              <w:right w:val="single" w:sz="4" w:space="0" w:color="auto"/>
            </w:tcBorders>
            <w:shd w:val="clear" w:color="auto" w:fill="auto"/>
            <w:vAlign w:val="center"/>
            <w:hideMark/>
          </w:tcPr>
          <w:p w14:paraId="05180C9C"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20,0</w:t>
            </w:r>
          </w:p>
        </w:tc>
        <w:tc>
          <w:tcPr>
            <w:tcW w:w="1360" w:type="dxa"/>
            <w:gridSpan w:val="3"/>
            <w:tcBorders>
              <w:top w:val="nil"/>
              <w:left w:val="nil"/>
              <w:bottom w:val="single" w:sz="4" w:space="0" w:color="auto"/>
              <w:right w:val="single" w:sz="4" w:space="0" w:color="auto"/>
            </w:tcBorders>
            <w:shd w:val="clear" w:color="auto" w:fill="auto"/>
            <w:vAlign w:val="center"/>
            <w:hideMark/>
          </w:tcPr>
          <w:p w14:paraId="06A868A9"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3956" w:type="dxa"/>
            <w:gridSpan w:val="3"/>
            <w:tcBorders>
              <w:top w:val="nil"/>
              <w:left w:val="nil"/>
              <w:bottom w:val="single" w:sz="4" w:space="0" w:color="auto"/>
              <w:right w:val="single" w:sz="4" w:space="0" w:color="auto"/>
            </w:tcBorders>
            <w:shd w:val="clear" w:color="auto" w:fill="auto"/>
            <w:vAlign w:val="center"/>
            <w:hideMark/>
          </w:tcPr>
          <w:p w14:paraId="05C3C06A"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r>
      <w:tr w:rsidR="00B65546" w:rsidRPr="00E55A15" w14:paraId="42177745" w14:textId="77777777" w:rsidTr="00B65546">
        <w:trPr>
          <w:gridAfter w:val="17"/>
          <w:wAfter w:w="5095" w:type="dxa"/>
          <w:trHeight w:val="2543"/>
        </w:trPr>
        <w:tc>
          <w:tcPr>
            <w:tcW w:w="5515" w:type="dxa"/>
            <w:gridSpan w:val="4"/>
            <w:tcBorders>
              <w:top w:val="nil"/>
              <w:left w:val="nil"/>
              <w:bottom w:val="nil"/>
              <w:right w:val="nil"/>
            </w:tcBorders>
            <w:shd w:val="clear" w:color="auto" w:fill="auto"/>
            <w:vAlign w:val="center"/>
            <w:hideMark/>
          </w:tcPr>
          <w:p w14:paraId="7C97C810"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xml:space="preserve">Расходы на благоустройство территории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в рамках подпрограммы «Благоустройство общественной территории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муниципальной программы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w:t>
            </w:r>
            <w:r w:rsidRPr="00E55A15">
              <w:rPr>
                <w:rFonts w:ascii="Calibri" w:eastAsia="Times New Roman" w:hAnsi="Calibri" w:cs="Times New Roman"/>
                <w:b/>
                <w:bCs/>
                <w:color w:val="000000"/>
                <w:sz w:val="16"/>
                <w:szCs w:val="16"/>
                <w:lang w:eastAsia="ru-RU"/>
              </w:rPr>
              <w:t xml:space="preserve"> «</w:t>
            </w:r>
            <w:r w:rsidRPr="00E55A15">
              <w:rPr>
                <w:rFonts w:ascii="Times New Roman" w:eastAsia="Times New Roman" w:hAnsi="Times New Roman" w:cs="Times New Roman"/>
                <w:b/>
                <w:bCs/>
                <w:color w:val="000000"/>
                <w:sz w:val="16"/>
                <w:szCs w:val="16"/>
                <w:lang w:eastAsia="ru-RU"/>
              </w:rPr>
              <w:t>Формирование комфортной городской среды в муниципальном образовании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сельское поселение Тарасовского района Ростовской области»</w:t>
            </w:r>
            <w:r w:rsidRPr="00E55A15">
              <w:rPr>
                <w:rFonts w:ascii="Calibri" w:eastAsia="Times New Roman" w:hAnsi="Calibri" w:cs="Times New Roman"/>
                <w:b/>
                <w:bCs/>
                <w:color w:val="000000"/>
                <w:sz w:val="16"/>
                <w:szCs w:val="16"/>
                <w:lang w:eastAsia="ru-RU"/>
              </w:rPr>
              <w:t xml:space="preserve"> </w:t>
            </w:r>
            <w:r w:rsidRPr="00E55A15">
              <w:rPr>
                <w:rFonts w:ascii="Times New Roman" w:eastAsia="Times New Roman" w:hAnsi="Times New Roman" w:cs="Times New Roman"/>
                <w:b/>
                <w:bCs/>
                <w:color w:val="000000"/>
                <w:sz w:val="16"/>
                <w:szCs w:val="16"/>
                <w:lang w:eastAsia="ru-RU"/>
              </w:rPr>
              <w:t>(Иные закупки товаров, работ и услуг для обеспечения государственных (муниципальных) нужд)</w:t>
            </w:r>
          </w:p>
        </w:tc>
        <w:tc>
          <w:tcPr>
            <w:tcW w:w="1596" w:type="dxa"/>
            <w:gridSpan w:val="5"/>
            <w:tcBorders>
              <w:top w:val="nil"/>
              <w:left w:val="single" w:sz="4" w:space="0" w:color="auto"/>
              <w:bottom w:val="single" w:sz="4" w:space="0" w:color="auto"/>
              <w:right w:val="single" w:sz="4" w:space="0" w:color="auto"/>
            </w:tcBorders>
            <w:shd w:val="clear" w:color="auto" w:fill="auto"/>
            <w:vAlign w:val="center"/>
            <w:hideMark/>
          </w:tcPr>
          <w:p w14:paraId="65E306D2"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10.1.00.20370</w:t>
            </w:r>
          </w:p>
        </w:tc>
        <w:tc>
          <w:tcPr>
            <w:tcW w:w="612" w:type="dxa"/>
            <w:tcBorders>
              <w:top w:val="nil"/>
              <w:left w:val="nil"/>
              <w:bottom w:val="single" w:sz="4" w:space="0" w:color="auto"/>
              <w:right w:val="single" w:sz="4" w:space="0" w:color="auto"/>
            </w:tcBorders>
            <w:shd w:val="clear" w:color="auto" w:fill="auto"/>
            <w:vAlign w:val="center"/>
            <w:hideMark/>
          </w:tcPr>
          <w:p w14:paraId="51898D9D"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240</w:t>
            </w:r>
          </w:p>
        </w:tc>
        <w:tc>
          <w:tcPr>
            <w:tcW w:w="460" w:type="dxa"/>
            <w:gridSpan w:val="2"/>
            <w:tcBorders>
              <w:top w:val="nil"/>
              <w:left w:val="nil"/>
              <w:bottom w:val="single" w:sz="4" w:space="0" w:color="auto"/>
              <w:right w:val="single" w:sz="4" w:space="0" w:color="auto"/>
            </w:tcBorders>
            <w:shd w:val="clear" w:color="auto" w:fill="auto"/>
            <w:vAlign w:val="center"/>
            <w:hideMark/>
          </w:tcPr>
          <w:p w14:paraId="250AAC62"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05</w:t>
            </w:r>
          </w:p>
        </w:tc>
        <w:tc>
          <w:tcPr>
            <w:tcW w:w="550" w:type="dxa"/>
            <w:tcBorders>
              <w:top w:val="nil"/>
              <w:left w:val="nil"/>
              <w:bottom w:val="single" w:sz="4" w:space="0" w:color="auto"/>
              <w:right w:val="single" w:sz="4" w:space="0" w:color="auto"/>
            </w:tcBorders>
            <w:shd w:val="clear" w:color="auto" w:fill="auto"/>
            <w:vAlign w:val="center"/>
            <w:hideMark/>
          </w:tcPr>
          <w:p w14:paraId="2583F81B"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03</w:t>
            </w:r>
          </w:p>
        </w:tc>
        <w:tc>
          <w:tcPr>
            <w:tcW w:w="1260" w:type="dxa"/>
            <w:gridSpan w:val="4"/>
            <w:tcBorders>
              <w:top w:val="nil"/>
              <w:left w:val="nil"/>
              <w:bottom w:val="single" w:sz="4" w:space="0" w:color="auto"/>
              <w:right w:val="single" w:sz="4" w:space="0" w:color="auto"/>
            </w:tcBorders>
            <w:shd w:val="clear" w:color="auto" w:fill="auto"/>
            <w:noWrap/>
            <w:vAlign w:val="bottom"/>
            <w:hideMark/>
          </w:tcPr>
          <w:p w14:paraId="52D1E8BE"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904</w:t>
            </w:r>
          </w:p>
        </w:tc>
        <w:tc>
          <w:tcPr>
            <w:tcW w:w="1360" w:type="dxa"/>
            <w:gridSpan w:val="3"/>
            <w:tcBorders>
              <w:top w:val="nil"/>
              <w:left w:val="nil"/>
              <w:bottom w:val="single" w:sz="4" w:space="0" w:color="auto"/>
              <w:right w:val="single" w:sz="4" w:space="0" w:color="auto"/>
            </w:tcBorders>
            <w:shd w:val="clear" w:color="auto" w:fill="auto"/>
            <w:vAlign w:val="center"/>
            <w:hideMark/>
          </w:tcPr>
          <w:p w14:paraId="59DA9F0F"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30,0</w:t>
            </w:r>
          </w:p>
        </w:tc>
        <w:tc>
          <w:tcPr>
            <w:tcW w:w="3956" w:type="dxa"/>
            <w:gridSpan w:val="3"/>
            <w:tcBorders>
              <w:top w:val="nil"/>
              <w:left w:val="nil"/>
              <w:bottom w:val="single" w:sz="4" w:space="0" w:color="auto"/>
              <w:right w:val="single" w:sz="4" w:space="0" w:color="auto"/>
            </w:tcBorders>
            <w:shd w:val="clear" w:color="auto" w:fill="auto"/>
            <w:noWrap/>
            <w:vAlign w:val="bottom"/>
            <w:hideMark/>
          </w:tcPr>
          <w:p w14:paraId="3314DAB7"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r>
      <w:tr w:rsidR="00B65546" w:rsidRPr="00E55A15" w14:paraId="064BFFF4" w14:textId="77777777" w:rsidTr="00B65546">
        <w:trPr>
          <w:gridAfter w:val="17"/>
          <w:wAfter w:w="5095" w:type="dxa"/>
          <w:trHeight w:val="709"/>
        </w:trPr>
        <w:tc>
          <w:tcPr>
            <w:tcW w:w="551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9477546"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Ремонт, содержание и оснащение системой безопасности муниципального административного здания</w:t>
            </w:r>
          </w:p>
        </w:tc>
        <w:tc>
          <w:tcPr>
            <w:tcW w:w="1596" w:type="dxa"/>
            <w:gridSpan w:val="5"/>
            <w:tcBorders>
              <w:top w:val="nil"/>
              <w:left w:val="nil"/>
              <w:bottom w:val="single" w:sz="4" w:space="0" w:color="auto"/>
              <w:right w:val="single" w:sz="4" w:space="0" w:color="auto"/>
            </w:tcBorders>
            <w:shd w:val="clear" w:color="auto" w:fill="auto"/>
            <w:vAlign w:val="center"/>
            <w:hideMark/>
          </w:tcPr>
          <w:p w14:paraId="656AC4C9"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11.0.00.00000</w:t>
            </w:r>
          </w:p>
        </w:tc>
        <w:tc>
          <w:tcPr>
            <w:tcW w:w="612" w:type="dxa"/>
            <w:tcBorders>
              <w:top w:val="nil"/>
              <w:left w:val="nil"/>
              <w:bottom w:val="single" w:sz="4" w:space="0" w:color="auto"/>
              <w:right w:val="single" w:sz="4" w:space="0" w:color="auto"/>
            </w:tcBorders>
            <w:shd w:val="clear" w:color="auto" w:fill="auto"/>
            <w:vAlign w:val="center"/>
            <w:hideMark/>
          </w:tcPr>
          <w:p w14:paraId="4C0C425D"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460" w:type="dxa"/>
            <w:gridSpan w:val="2"/>
            <w:tcBorders>
              <w:top w:val="nil"/>
              <w:left w:val="nil"/>
              <w:bottom w:val="single" w:sz="4" w:space="0" w:color="auto"/>
              <w:right w:val="single" w:sz="4" w:space="0" w:color="auto"/>
            </w:tcBorders>
            <w:shd w:val="clear" w:color="auto" w:fill="auto"/>
            <w:vAlign w:val="center"/>
            <w:hideMark/>
          </w:tcPr>
          <w:p w14:paraId="0D5AC07B"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6D96E83A"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5157E617"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70,0</w:t>
            </w:r>
          </w:p>
        </w:tc>
        <w:tc>
          <w:tcPr>
            <w:tcW w:w="1360" w:type="dxa"/>
            <w:gridSpan w:val="3"/>
            <w:tcBorders>
              <w:top w:val="nil"/>
              <w:left w:val="nil"/>
              <w:bottom w:val="single" w:sz="4" w:space="0" w:color="auto"/>
              <w:right w:val="single" w:sz="4" w:space="0" w:color="auto"/>
            </w:tcBorders>
            <w:shd w:val="clear" w:color="auto" w:fill="auto"/>
            <w:vAlign w:val="center"/>
            <w:hideMark/>
          </w:tcPr>
          <w:p w14:paraId="3422E549"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3956" w:type="dxa"/>
            <w:gridSpan w:val="3"/>
            <w:tcBorders>
              <w:top w:val="nil"/>
              <w:left w:val="nil"/>
              <w:bottom w:val="single" w:sz="4" w:space="0" w:color="auto"/>
              <w:right w:val="single" w:sz="4" w:space="0" w:color="auto"/>
            </w:tcBorders>
            <w:shd w:val="clear" w:color="auto" w:fill="auto"/>
            <w:vAlign w:val="center"/>
            <w:hideMark/>
          </w:tcPr>
          <w:p w14:paraId="39C2EEB2"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r>
      <w:tr w:rsidR="00B65546" w:rsidRPr="00E55A15" w14:paraId="43EEF588" w14:textId="77777777" w:rsidTr="00B65546">
        <w:trPr>
          <w:gridAfter w:val="17"/>
          <w:wAfter w:w="5095" w:type="dxa"/>
          <w:trHeight w:val="863"/>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2CA6EC96"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Ремонт, содержание и оснащение системой безопасности муниципального административного здания</w:t>
            </w:r>
          </w:p>
        </w:tc>
        <w:tc>
          <w:tcPr>
            <w:tcW w:w="1596" w:type="dxa"/>
            <w:gridSpan w:val="5"/>
            <w:tcBorders>
              <w:top w:val="nil"/>
              <w:left w:val="nil"/>
              <w:bottom w:val="single" w:sz="4" w:space="0" w:color="auto"/>
              <w:right w:val="single" w:sz="4" w:space="0" w:color="auto"/>
            </w:tcBorders>
            <w:shd w:val="clear" w:color="auto" w:fill="auto"/>
            <w:vAlign w:val="center"/>
            <w:hideMark/>
          </w:tcPr>
          <w:p w14:paraId="1ACF1222"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11.1.00.00000</w:t>
            </w:r>
          </w:p>
        </w:tc>
        <w:tc>
          <w:tcPr>
            <w:tcW w:w="612" w:type="dxa"/>
            <w:tcBorders>
              <w:top w:val="nil"/>
              <w:left w:val="nil"/>
              <w:bottom w:val="single" w:sz="4" w:space="0" w:color="auto"/>
              <w:right w:val="single" w:sz="4" w:space="0" w:color="auto"/>
            </w:tcBorders>
            <w:shd w:val="clear" w:color="auto" w:fill="auto"/>
            <w:vAlign w:val="center"/>
            <w:hideMark/>
          </w:tcPr>
          <w:p w14:paraId="14F75B73"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460" w:type="dxa"/>
            <w:gridSpan w:val="2"/>
            <w:tcBorders>
              <w:top w:val="nil"/>
              <w:left w:val="nil"/>
              <w:bottom w:val="single" w:sz="4" w:space="0" w:color="auto"/>
              <w:right w:val="single" w:sz="4" w:space="0" w:color="auto"/>
            </w:tcBorders>
            <w:shd w:val="clear" w:color="auto" w:fill="auto"/>
            <w:vAlign w:val="center"/>
            <w:hideMark/>
          </w:tcPr>
          <w:p w14:paraId="707C0DFC"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62317A20"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1F2707F3"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70,0</w:t>
            </w:r>
          </w:p>
        </w:tc>
        <w:tc>
          <w:tcPr>
            <w:tcW w:w="1360" w:type="dxa"/>
            <w:gridSpan w:val="3"/>
            <w:tcBorders>
              <w:top w:val="nil"/>
              <w:left w:val="nil"/>
              <w:bottom w:val="single" w:sz="4" w:space="0" w:color="auto"/>
              <w:right w:val="single" w:sz="4" w:space="0" w:color="auto"/>
            </w:tcBorders>
            <w:shd w:val="clear" w:color="auto" w:fill="auto"/>
            <w:vAlign w:val="center"/>
            <w:hideMark/>
          </w:tcPr>
          <w:p w14:paraId="3768C574"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3956" w:type="dxa"/>
            <w:gridSpan w:val="3"/>
            <w:tcBorders>
              <w:top w:val="nil"/>
              <w:left w:val="nil"/>
              <w:bottom w:val="single" w:sz="4" w:space="0" w:color="auto"/>
              <w:right w:val="single" w:sz="4" w:space="0" w:color="auto"/>
            </w:tcBorders>
            <w:shd w:val="clear" w:color="auto" w:fill="auto"/>
            <w:vAlign w:val="center"/>
            <w:hideMark/>
          </w:tcPr>
          <w:p w14:paraId="496BB441"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r>
      <w:tr w:rsidR="00B65546" w:rsidRPr="00E55A15" w14:paraId="2FAA3121" w14:textId="77777777" w:rsidTr="00B65546">
        <w:trPr>
          <w:gridAfter w:val="17"/>
          <w:wAfter w:w="5095" w:type="dxa"/>
          <w:trHeight w:val="1932"/>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414E4D08"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lastRenderedPageBreak/>
              <w:t xml:space="preserve">Расходы по оплате за выполненные работы в рамках подпрограммы "Ремонт, содержание и оснащение системой безопасности муниципального административного здания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муниципальной программы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"Ремонт, содержание и оснащение системой безопасности муниципального административного здания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w:t>
            </w:r>
          </w:p>
        </w:tc>
        <w:tc>
          <w:tcPr>
            <w:tcW w:w="1596" w:type="dxa"/>
            <w:gridSpan w:val="5"/>
            <w:tcBorders>
              <w:top w:val="nil"/>
              <w:left w:val="nil"/>
              <w:bottom w:val="single" w:sz="4" w:space="0" w:color="auto"/>
              <w:right w:val="single" w:sz="4" w:space="0" w:color="auto"/>
            </w:tcBorders>
            <w:shd w:val="clear" w:color="auto" w:fill="auto"/>
            <w:vAlign w:val="center"/>
            <w:hideMark/>
          </w:tcPr>
          <w:p w14:paraId="73EDF196"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11.1.00.20450</w:t>
            </w:r>
          </w:p>
        </w:tc>
        <w:tc>
          <w:tcPr>
            <w:tcW w:w="612" w:type="dxa"/>
            <w:tcBorders>
              <w:top w:val="nil"/>
              <w:left w:val="nil"/>
              <w:bottom w:val="single" w:sz="4" w:space="0" w:color="auto"/>
              <w:right w:val="single" w:sz="4" w:space="0" w:color="auto"/>
            </w:tcBorders>
            <w:shd w:val="clear" w:color="auto" w:fill="auto"/>
            <w:vAlign w:val="center"/>
            <w:hideMark/>
          </w:tcPr>
          <w:p w14:paraId="0A5A04DA"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460" w:type="dxa"/>
            <w:gridSpan w:val="2"/>
            <w:tcBorders>
              <w:top w:val="nil"/>
              <w:left w:val="nil"/>
              <w:bottom w:val="single" w:sz="4" w:space="0" w:color="auto"/>
              <w:right w:val="single" w:sz="4" w:space="0" w:color="auto"/>
            </w:tcBorders>
            <w:shd w:val="clear" w:color="auto" w:fill="auto"/>
            <w:vAlign w:val="center"/>
            <w:hideMark/>
          </w:tcPr>
          <w:p w14:paraId="3A78CE53"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479029A8"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009AF444"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70,0</w:t>
            </w:r>
          </w:p>
        </w:tc>
        <w:tc>
          <w:tcPr>
            <w:tcW w:w="1360" w:type="dxa"/>
            <w:gridSpan w:val="3"/>
            <w:tcBorders>
              <w:top w:val="nil"/>
              <w:left w:val="nil"/>
              <w:bottom w:val="single" w:sz="4" w:space="0" w:color="auto"/>
              <w:right w:val="single" w:sz="4" w:space="0" w:color="auto"/>
            </w:tcBorders>
            <w:shd w:val="clear" w:color="auto" w:fill="auto"/>
            <w:vAlign w:val="center"/>
            <w:hideMark/>
          </w:tcPr>
          <w:p w14:paraId="53998D33"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3956" w:type="dxa"/>
            <w:gridSpan w:val="3"/>
            <w:tcBorders>
              <w:top w:val="nil"/>
              <w:left w:val="nil"/>
              <w:bottom w:val="single" w:sz="4" w:space="0" w:color="auto"/>
              <w:right w:val="single" w:sz="4" w:space="0" w:color="auto"/>
            </w:tcBorders>
            <w:shd w:val="clear" w:color="auto" w:fill="auto"/>
            <w:vAlign w:val="center"/>
            <w:hideMark/>
          </w:tcPr>
          <w:p w14:paraId="44CAB5B8"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r>
      <w:tr w:rsidR="00B65546" w:rsidRPr="00E55A15" w14:paraId="0FE0B2E3" w14:textId="77777777" w:rsidTr="00B65546">
        <w:trPr>
          <w:gridAfter w:val="17"/>
          <w:wAfter w:w="5095" w:type="dxa"/>
          <w:trHeight w:val="2652"/>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2F2B9E4C"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xml:space="preserve">Расходы по оплате за выполненные работы в рамках подпрограммы "Ремонт, содержание и оснащение системой безопасности муниципального административного здания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муниципальной программы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"Ремонт, содержание и оснащение системой безопасности муниципального административного здания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1596" w:type="dxa"/>
            <w:gridSpan w:val="5"/>
            <w:tcBorders>
              <w:top w:val="nil"/>
              <w:left w:val="nil"/>
              <w:bottom w:val="single" w:sz="4" w:space="0" w:color="auto"/>
              <w:right w:val="single" w:sz="4" w:space="0" w:color="auto"/>
            </w:tcBorders>
            <w:shd w:val="clear" w:color="auto" w:fill="auto"/>
            <w:vAlign w:val="center"/>
            <w:hideMark/>
          </w:tcPr>
          <w:p w14:paraId="3764A53F"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11.1.00.20450</w:t>
            </w:r>
          </w:p>
        </w:tc>
        <w:tc>
          <w:tcPr>
            <w:tcW w:w="612" w:type="dxa"/>
            <w:tcBorders>
              <w:top w:val="nil"/>
              <w:left w:val="nil"/>
              <w:bottom w:val="single" w:sz="4" w:space="0" w:color="auto"/>
              <w:right w:val="single" w:sz="4" w:space="0" w:color="auto"/>
            </w:tcBorders>
            <w:shd w:val="clear" w:color="auto" w:fill="auto"/>
            <w:vAlign w:val="center"/>
            <w:hideMark/>
          </w:tcPr>
          <w:p w14:paraId="2B244159"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240</w:t>
            </w:r>
          </w:p>
        </w:tc>
        <w:tc>
          <w:tcPr>
            <w:tcW w:w="460" w:type="dxa"/>
            <w:gridSpan w:val="2"/>
            <w:tcBorders>
              <w:top w:val="nil"/>
              <w:left w:val="nil"/>
              <w:bottom w:val="single" w:sz="4" w:space="0" w:color="auto"/>
              <w:right w:val="single" w:sz="4" w:space="0" w:color="auto"/>
            </w:tcBorders>
            <w:shd w:val="clear" w:color="auto" w:fill="auto"/>
            <w:vAlign w:val="center"/>
            <w:hideMark/>
          </w:tcPr>
          <w:p w14:paraId="28EBB68B"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75C6C9B6"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13</w:t>
            </w:r>
          </w:p>
        </w:tc>
        <w:tc>
          <w:tcPr>
            <w:tcW w:w="1260" w:type="dxa"/>
            <w:gridSpan w:val="4"/>
            <w:tcBorders>
              <w:top w:val="nil"/>
              <w:left w:val="nil"/>
              <w:bottom w:val="single" w:sz="4" w:space="0" w:color="auto"/>
              <w:right w:val="single" w:sz="4" w:space="0" w:color="auto"/>
            </w:tcBorders>
            <w:shd w:val="clear" w:color="auto" w:fill="auto"/>
            <w:vAlign w:val="center"/>
            <w:hideMark/>
          </w:tcPr>
          <w:p w14:paraId="66353570"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70,0</w:t>
            </w:r>
          </w:p>
        </w:tc>
        <w:tc>
          <w:tcPr>
            <w:tcW w:w="1360" w:type="dxa"/>
            <w:gridSpan w:val="3"/>
            <w:tcBorders>
              <w:top w:val="nil"/>
              <w:left w:val="nil"/>
              <w:bottom w:val="single" w:sz="4" w:space="0" w:color="auto"/>
              <w:right w:val="single" w:sz="4" w:space="0" w:color="auto"/>
            </w:tcBorders>
            <w:shd w:val="clear" w:color="auto" w:fill="auto"/>
            <w:vAlign w:val="center"/>
            <w:hideMark/>
          </w:tcPr>
          <w:p w14:paraId="2250004D"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3956" w:type="dxa"/>
            <w:gridSpan w:val="3"/>
            <w:tcBorders>
              <w:top w:val="nil"/>
              <w:left w:val="nil"/>
              <w:bottom w:val="single" w:sz="4" w:space="0" w:color="auto"/>
              <w:right w:val="single" w:sz="4" w:space="0" w:color="auto"/>
            </w:tcBorders>
            <w:shd w:val="clear" w:color="auto" w:fill="auto"/>
            <w:vAlign w:val="center"/>
            <w:hideMark/>
          </w:tcPr>
          <w:p w14:paraId="7228520D"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r>
      <w:tr w:rsidR="00B65546" w:rsidRPr="00E55A15" w14:paraId="47462A7E" w14:textId="77777777" w:rsidTr="00B65546">
        <w:trPr>
          <w:gridAfter w:val="17"/>
          <w:wAfter w:w="5095" w:type="dxa"/>
          <w:trHeight w:val="765"/>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3A3B732D" w14:textId="77777777" w:rsidR="00B65546" w:rsidRPr="00E55A15" w:rsidRDefault="00B65546" w:rsidP="00B65546">
            <w:pPr>
              <w:spacing w:after="0" w:line="240" w:lineRule="auto"/>
              <w:jc w:val="both"/>
              <w:rPr>
                <w:rFonts w:ascii="Times New Roman" w:eastAsia="Times New Roman" w:hAnsi="Times New Roman" w:cs="Times New Roman"/>
                <w:b/>
                <w:bCs/>
                <w:sz w:val="16"/>
                <w:szCs w:val="16"/>
                <w:lang w:eastAsia="ru-RU"/>
              </w:rPr>
            </w:pPr>
            <w:r w:rsidRPr="00E55A15">
              <w:rPr>
                <w:rFonts w:ascii="Times New Roman" w:eastAsia="Times New Roman" w:hAnsi="Times New Roman" w:cs="Times New Roman"/>
                <w:b/>
                <w:bCs/>
                <w:sz w:val="16"/>
                <w:szCs w:val="16"/>
                <w:lang w:eastAsia="ru-RU"/>
              </w:rPr>
              <w:t>Муниципальная программа "Охрана окружающей среды"</w:t>
            </w:r>
          </w:p>
        </w:tc>
        <w:tc>
          <w:tcPr>
            <w:tcW w:w="1596" w:type="dxa"/>
            <w:gridSpan w:val="5"/>
            <w:tcBorders>
              <w:top w:val="nil"/>
              <w:left w:val="nil"/>
              <w:bottom w:val="single" w:sz="4" w:space="0" w:color="auto"/>
              <w:right w:val="single" w:sz="4" w:space="0" w:color="auto"/>
            </w:tcBorders>
            <w:shd w:val="clear" w:color="auto" w:fill="auto"/>
            <w:vAlign w:val="center"/>
            <w:hideMark/>
          </w:tcPr>
          <w:p w14:paraId="15BE4E7B"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12.0.00.00000</w:t>
            </w:r>
          </w:p>
        </w:tc>
        <w:tc>
          <w:tcPr>
            <w:tcW w:w="612" w:type="dxa"/>
            <w:tcBorders>
              <w:top w:val="nil"/>
              <w:left w:val="nil"/>
              <w:bottom w:val="single" w:sz="4" w:space="0" w:color="auto"/>
              <w:right w:val="single" w:sz="4" w:space="0" w:color="auto"/>
            </w:tcBorders>
            <w:shd w:val="clear" w:color="auto" w:fill="auto"/>
            <w:vAlign w:val="center"/>
            <w:hideMark/>
          </w:tcPr>
          <w:p w14:paraId="40D582F3"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460" w:type="dxa"/>
            <w:gridSpan w:val="2"/>
            <w:tcBorders>
              <w:top w:val="nil"/>
              <w:left w:val="nil"/>
              <w:bottom w:val="single" w:sz="4" w:space="0" w:color="auto"/>
              <w:right w:val="single" w:sz="4" w:space="0" w:color="auto"/>
            </w:tcBorders>
            <w:shd w:val="clear" w:color="auto" w:fill="auto"/>
            <w:vAlign w:val="center"/>
            <w:hideMark/>
          </w:tcPr>
          <w:p w14:paraId="5A0D7BF1"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5258BA52"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30F0B99A"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15,0</w:t>
            </w:r>
          </w:p>
        </w:tc>
        <w:tc>
          <w:tcPr>
            <w:tcW w:w="1360" w:type="dxa"/>
            <w:gridSpan w:val="3"/>
            <w:tcBorders>
              <w:top w:val="nil"/>
              <w:left w:val="nil"/>
              <w:bottom w:val="single" w:sz="4" w:space="0" w:color="auto"/>
              <w:right w:val="single" w:sz="4" w:space="0" w:color="auto"/>
            </w:tcBorders>
            <w:shd w:val="clear" w:color="auto" w:fill="auto"/>
            <w:vAlign w:val="center"/>
            <w:hideMark/>
          </w:tcPr>
          <w:p w14:paraId="1E0D0C4F"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3956" w:type="dxa"/>
            <w:gridSpan w:val="3"/>
            <w:tcBorders>
              <w:top w:val="nil"/>
              <w:left w:val="nil"/>
              <w:bottom w:val="single" w:sz="4" w:space="0" w:color="auto"/>
              <w:right w:val="single" w:sz="4" w:space="0" w:color="auto"/>
            </w:tcBorders>
            <w:shd w:val="clear" w:color="auto" w:fill="auto"/>
            <w:vAlign w:val="center"/>
            <w:hideMark/>
          </w:tcPr>
          <w:p w14:paraId="759DF17C"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r>
      <w:tr w:rsidR="00B65546" w:rsidRPr="00E55A15" w14:paraId="0941D02C" w14:textId="77777777" w:rsidTr="00B65546">
        <w:trPr>
          <w:gridAfter w:val="17"/>
          <w:wAfter w:w="5095" w:type="dxa"/>
          <w:trHeight w:val="938"/>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69D8F4C5" w14:textId="77777777" w:rsidR="00B65546" w:rsidRPr="00E55A15" w:rsidRDefault="00B65546" w:rsidP="00B65546">
            <w:pPr>
              <w:spacing w:after="0" w:line="240" w:lineRule="auto"/>
              <w:jc w:val="both"/>
              <w:rPr>
                <w:rFonts w:ascii="Times New Roman" w:eastAsia="Times New Roman" w:hAnsi="Times New Roman" w:cs="Times New Roman"/>
                <w:b/>
                <w:bCs/>
                <w:sz w:val="16"/>
                <w:szCs w:val="16"/>
                <w:lang w:eastAsia="ru-RU"/>
              </w:rPr>
            </w:pPr>
            <w:r w:rsidRPr="00E55A15">
              <w:rPr>
                <w:rFonts w:ascii="Times New Roman" w:eastAsia="Times New Roman" w:hAnsi="Times New Roman" w:cs="Times New Roman"/>
                <w:b/>
                <w:bCs/>
                <w:sz w:val="16"/>
                <w:szCs w:val="16"/>
                <w:lang w:eastAsia="ru-RU"/>
              </w:rPr>
              <w:t>Подпрограмма "Охрана окружающей среды в поселении"</w:t>
            </w:r>
          </w:p>
        </w:tc>
        <w:tc>
          <w:tcPr>
            <w:tcW w:w="1596" w:type="dxa"/>
            <w:gridSpan w:val="5"/>
            <w:tcBorders>
              <w:top w:val="nil"/>
              <w:left w:val="nil"/>
              <w:bottom w:val="single" w:sz="4" w:space="0" w:color="auto"/>
              <w:right w:val="single" w:sz="4" w:space="0" w:color="auto"/>
            </w:tcBorders>
            <w:shd w:val="clear" w:color="auto" w:fill="auto"/>
            <w:vAlign w:val="center"/>
            <w:hideMark/>
          </w:tcPr>
          <w:p w14:paraId="433310F8"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12.1.00.00000</w:t>
            </w:r>
          </w:p>
        </w:tc>
        <w:tc>
          <w:tcPr>
            <w:tcW w:w="612" w:type="dxa"/>
            <w:tcBorders>
              <w:top w:val="nil"/>
              <w:left w:val="nil"/>
              <w:bottom w:val="single" w:sz="4" w:space="0" w:color="auto"/>
              <w:right w:val="single" w:sz="4" w:space="0" w:color="auto"/>
            </w:tcBorders>
            <w:shd w:val="clear" w:color="auto" w:fill="auto"/>
            <w:vAlign w:val="center"/>
            <w:hideMark/>
          </w:tcPr>
          <w:p w14:paraId="191EC70C"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460" w:type="dxa"/>
            <w:gridSpan w:val="2"/>
            <w:tcBorders>
              <w:top w:val="nil"/>
              <w:left w:val="nil"/>
              <w:bottom w:val="single" w:sz="4" w:space="0" w:color="auto"/>
              <w:right w:val="single" w:sz="4" w:space="0" w:color="auto"/>
            </w:tcBorders>
            <w:shd w:val="clear" w:color="auto" w:fill="auto"/>
            <w:vAlign w:val="center"/>
            <w:hideMark/>
          </w:tcPr>
          <w:p w14:paraId="4CC6DFBD"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04824156"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14113465"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15,0</w:t>
            </w:r>
          </w:p>
        </w:tc>
        <w:tc>
          <w:tcPr>
            <w:tcW w:w="1360" w:type="dxa"/>
            <w:gridSpan w:val="3"/>
            <w:tcBorders>
              <w:top w:val="nil"/>
              <w:left w:val="nil"/>
              <w:bottom w:val="single" w:sz="4" w:space="0" w:color="auto"/>
              <w:right w:val="single" w:sz="4" w:space="0" w:color="auto"/>
            </w:tcBorders>
            <w:shd w:val="clear" w:color="auto" w:fill="auto"/>
            <w:vAlign w:val="center"/>
            <w:hideMark/>
          </w:tcPr>
          <w:p w14:paraId="7313CA59"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3956" w:type="dxa"/>
            <w:gridSpan w:val="3"/>
            <w:tcBorders>
              <w:top w:val="nil"/>
              <w:left w:val="nil"/>
              <w:bottom w:val="single" w:sz="4" w:space="0" w:color="auto"/>
              <w:right w:val="single" w:sz="4" w:space="0" w:color="auto"/>
            </w:tcBorders>
            <w:shd w:val="clear" w:color="auto" w:fill="auto"/>
            <w:vAlign w:val="center"/>
            <w:hideMark/>
          </w:tcPr>
          <w:p w14:paraId="5946B95B"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r>
      <w:tr w:rsidR="00B65546" w:rsidRPr="00E55A15" w14:paraId="19B4496B" w14:textId="77777777" w:rsidTr="00B65546">
        <w:trPr>
          <w:gridAfter w:val="17"/>
          <w:wAfter w:w="5095" w:type="dxa"/>
          <w:trHeight w:val="634"/>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3CDBE1FB" w14:textId="77777777" w:rsidR="00B65546" w:rsidRPr="00E55A15" w:rsidRDefault="00B65546" w:rsidP="00B65546">
            <w:pPr>
              <w:spacing w:after="0" w:line="240" w:lineRule="auto"/>
              <w:jc w:val="both"/>
              <w:rPr>
                <w:rFonts w:ascii="Times New Roman" w:eastAsia="Times New Roman" w:hAnsi="Times New Roman" w:cs="Times New Roman"/>
                <w:sz w:val="16"/>
                <w:szCs w:val="16"/>
                <w:lang w:eastAsia="ru-RU"/>
              </w:rPr>
            </w:pPr>
            <w:r w:rsidRPr="00E55A15">
              <w:rPr>
                <w:rFonts w:ascii="Times New Roman" w:eastAsia="Times New Roman" w:hAnsi="Times New Roman" w:cs="Times New Roman"/>
                <w:sz w:val="16"/>
                <w:szCs w:val="16"/>
                <w:lang w:eastAsia="ru-RU"/>
              </w:rPr>
              <w:t xml:space="preserve">Реализация направления расходов в рамках подпрограммы «Охрана окружающей среды в поселении» муниципальной программы </w:t>
            </w:r>
            <w:proofErr w:type="spellStart"/>
            <w:r w:rsidRPr="00E55A15">
              <w:rPr>
                <w:rFonts w:ascii="Times New Roman" w:eastAsia="Times New Roman" w:hAnsi="Times New Roman" w:cs="Times New Roman"/>
                <w:sz w:val="16"/>
                <w:szCs w:val="16"/>
                <w:lang w:eastAsia="ru-RU"/>
              </w:rPr>
              <w:t>Митякинского</w:t>
            </w:r>
            <w:proofErr w:type="spellEnd"/>
            <w:r w:rsidRPr="00E55A15">
              <w:rPr>
                <w:rFonts w:ascii="Times New Roman" w:eastAsia="Times New Roman" w:hAnsi="Times New Roman" w:cs="Times New Roman"/>
                <w:sz w:val="16"/>
                <w:szCs w:val="16"/>
                <w:lang w:eastAsia="ru-RU"/>
              </w:rPr>
              <w:t xml:space="preserve"> сельского поселения «Охрана окружающей среды»(Прочая закупка товаров, работ и услуг для обеспечения государственных (муниципальных) нужд)</w:t>
            </w:r>
          </w:p>
        </w:tc>
        <w:tc>
          <w:tcPr>
            <w:tcW w:w="1596" w:type="dxa"/>
            <w:gridSpan w:val="5"/>
            <w:tcBorders>
              <w:top w:val="nil"/>
              <w:left w:val="nil"/>
              <w:bottom w:val="single" w:sz="4" w:space="0" w:color="auto"/>
              <w:right w:val="single" w:sz="4" w:space="0" w:color="auto"/>
            </w:tcBorders>
            <w:shd w:val="clear" w:color="auto" w:fill="auto"/>
            <w:vAlign w:val="center"/>
            <w:hideMark/>
          </w:tcPr>
          <w:p w14:paraId="5A792449"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12.1.00.99990</w:t>
            </w:r>
          </w:p>
        </w:tc>
        <w:tc>
          <w:tcPr>
            <w:tcW w:w="612" w:type="dxa"/>
            <w:tcBorders>
              <w:top w:val="nil"/>
              <w:left w:val="nil"/>
              <w:bottom w:val="single" w:sz="4" w:space="0" w:color="auto"/>
              <w:right w:val="single" w:sz="4" w:space="0" w:color="auto"/>
            </w:tcBorders>
            <w:shd w:val="clear" w:color="auto" w:fill="auto"/>
            <w:vAlign w:val="center"/>
            <w:hideMark/>
          </w:tcPr>
          <w:p w14:paraId="7471F702"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240</w:t>
            </w:r>
          </w:p>
        </w:tc>
        <w:tc>
          <w:tcPr>
            <w:tcW w:w="460" w:type="dxa"/>
            <w:gridSpan w:val="2"/>
            <w:tcBorders>
              <w:top w:val="nil"/>
              <w:left w:val="nil"/>
              <w:bottom w:val="single" w:sz="4" w:space="0" w:color="auto"/>
              <w:right w:val="single" w:sz="4" w:space="0" w:color="auto"/>
            </w:tcBorders>
            <w:shd w:val="clear" w:color="auto" w:fill="auto"/>
            <w:vAlign w:val="center"/>
            <w:hideMark/>
          </w:tcPr>
          <w:p w14:paraId="531DF68B"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06</w:t>
            </w:r>
          </w:p>
        </w:tc>
        <w:tc>
          <w:tcPr>
            <w:tcW w:w="550" w:type="dxa"/>
            <w:tcBorders>
              <w:top w:val="nil"/>
              <w:left w:val="nil"/>
              <w:bottom w:val="single" w:sz="4" w:space="0" w:color="auto"/>
              <w:right w:val="single" w:sz="4" w:space="0" w:color="auto"/>
            </w:tcBorders>
            <w:shd w:val="clear" w:color="auto" w:fill="auto"/>
            <w:vAlign w:val="center"/>
            <w:hideMark/>
          </w:tcPr>
          <w:p w14:paraId="3F882536"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05</w:t>
            </w:r>
          </w:p>
        </w:tc>
        <w:tc>
          <w:tcPr>
            <w:tcW w:w="1260" w:type="dxa"/>
            <w:gridSpan w:val="4"/>
            <w:tcBorders>
              <w:top w:val="nil"/>
              <w:left w:val="nil"/>
              <w:bottom w:val="single" w:sz="4" w:space="0" w:color="auto"/>
              <w:right w:val="single" w:sz="4" w:space="0" w:color="auto"/>
            </w:tcBorders>
            <w:shd w:val="clear" w:color="auto" w:fill="auto"/>
            <w:vAlign w:val="center"/>
            <w:hideMark/>
          </w:tcPr>
          <w:p w14:paraId="650865FA"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15,0</w:t>
            </w:r>
          </w:p>
        </w:tc>
        <w:tc>
          <w:tcPr>
            <w:tcW w:w="1360" w:type="dxa"/>
            <w:gridSpan w:val="3"/>
            <w:tcBorders>
              <w:top w:val="nil"/>
              <w:left w:val="nil"/>
              <w:bottom w:val="single" w:sz="4" w:space="0" w:color="auto"/>
              <w:right w:val="single" w:sz="4" w:space="0" w:color="auto"/>
            </w:tcBorders>
            <w:shd w:val="clear" w:color="auto" w:fill="auto"/>
            <w:vAlign w:val="center"/>
            <w:hideMark/>
          </w:tcPr>
          <w:p w14:paraId="0E3D0E1A"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3956" w:type="dxa"/>
            <w:gridSpan w:val="3"/>
            <w:tcBorders>
              <w:top w:val="nil"/>
              <w:left w:val="nil"/>
              <w:bottom w:val="single" w:sz="4" w:space="0" w:color="auto"/>
              <w:right w:val="single" w:sz="4" w:space="0" w:color="auto"/>
            </w:tcBorders>
            <w:shd w:val="clear" w:color="auto" w:fill="auto"/>
            <w:vAlign w:val="center"/>
            <w:hideMark/>
          </w:tcPr>
          <w:p w14:paraId="5752AC99"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r>
      <w:tr w:rsidR="00B65546" w:rsidRPr="00E55A15" w14:paraId="0117E6DA" w14:textId="77777777" w:rsidTr="00B65546">
        <w:trPr>
          <w:gridAfter w:val="17"/>
          <w:wAfter w:w="5095" w:type="dxa"/>
          <w:trHeight w:val="578"/>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34714D90"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xml:space="preserve">Администрация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w:t>
            </w:r>
          </w:p>
        </w:tc>
        <w:tc>
          <w:tcPr>
            <w:tcW w:w="1596" w:type="dxa"/>
            <w:gridSpan w:val="5"/>
            <w:tcBorders>
              <w:top w:val="nil"/>
              <w:left w:val="nil"/>
              <w:bottom w:val="single" w:sz="4" w:space="0" w:color="auto"/>
              <w:right w:val="single" w:sz="4" w:space="0" w:color="auto"/>
            </w:tcBorders>
            <w:shd w:val="clear" w:color="auto" w:fill="auto"/>
            <w:vAlign w:val="center"/>
            <w:hideMark/>
          </w:tcPr>
          <w:p w14:paraId="79B94FEC"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89.1.00.00000</w:t>
            </w:r>
          </w:p>
        </w:tc>
        <w:tc>
          <w:tcPr>
            <w:tcW w:w="612" w:type="dxa"/>
            <w:tcBorders>
              <w:top w:val="nil"/>
              <w:left w:val="nil"/>
              <w:bottom w:val="single" w:sz="4" w:space="0" w:color="auto"/>
              <w:right w:val="single" w:sz="4" w:space="0" w:color="auto"/>
            </w:tcBorders>
            <w:shd w:val="clear" w:color="auto" w:fill="auto"/>
            <w:vAlign w:val="center"/>
            <w:hideMark/>
          </w:tcPr>
          <w:p w14:paraId="553BFCEE"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460" w:type="dxa"/>
            <w:gridSpan w:val="2"/>
            <w:tcBorders>
              <w:top w:val="nil"/>
              <w:left w:val="nil"/>
              <w:bottom w:val="single" w:sz="4" w:space="0" w:color="auto"/>
              <w:right w:val="single" w:sz="4" w:space="0" w:color="auto"/>
            </w:tcBorders>
            <w:shd w:val="clear" w:color="auto" w:fill="auto"/>
            <w:vAlign w:val="center"/>
            <w:hideMark/>
          </w:tcPr>
          <w:p w14:paraId="79631B63"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6A1E9881"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32CD6A4D"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4 653,5</w:t>
            </w:r>
          </w:p>
        </w:tc>
        <w:tc>
          <w:tcPr>
            <w:tcW w:w="1360" w:type="dxa"/>
            <w:gridSpan w:val="3"/>
            <w:tcBorders>
              <w:top w:val="nil"/>
              <w:left w:val="nil"/>
              <w:bottom w:val="single" w:sz="4" w:space="0" w:color="auto"/>
              <w:right w:val="single" w:sz="4" w:space="0" w:color="auto"/>
            </w:tcBorders>
            <w:shd w:val="clear" w:color="auto" w:fill="auto"/>
            <w:vAlign w:val="center"/>
            <w:hideMark/>
          </w:tcPr>
          <w:p w14:paraId="0D73D2DC"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4 328,6</w:t>
            </w:r>
          </w:p>
        </w:tc>
        <w:tc>
          <w:tcPr>
            <w:tcW w:w="3956" w:type="dxa"/>
            <w:gridSpan w:val="3"/>
            <w:tcBorders>
              <w:top w:val="nil"/>
              <w:left w:val="nil"/>
              <w:bottom w:val="single" w:sz="4" w:space="0" w:color="auto"/>
              <w:right w:val="single" w:sz="4" w:space="0" w:color="auto"/>
            </w:tcBorders>
            <w:shd w:val="clear" w:color="auto" w:fill="auto"/>
            <w:vAlign w:val="center"/>
            <w:hideMark/>
          </w:tcPr>
          <w:p w14:paraId="2F6CEEF5"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4 212,3</w:t>
            </w:r>
          </w:p>
        </w:tc>
      </w:tr>
      <w:tr w:rsidR="00B65546" w:rsidRPr="00E55A15" w14:paraId="21B8364F" w14:textId="77777777" w:rsidTr="00B65546">
        <w:trPr>
          <w:gridAfter w:val="17"/>
          <w:wAfter w:w="5095" w:type="dxa"/>
          <w:trHeight w:val="1583"/>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0CFFF55E"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xml:space="preserve">Расходы на выплаты по оплате труда работников Администрации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в рамках обеспечения деятельности Администрации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w:t>
            </w:r>
            <w:proofErr w:type="spellStart"/>
            <w:r w:rsidRPr="00E55A15">
              <w:rPr>
                <w:rFonts w:ascii="Times New Roman" w:eastAsia="Times New Roman" w:hAnsi="Times New Roman" w:cs="Times New Roman"/>
                <w:b/>
                <w:bCs/>
                <w:color w:val="000000"/>
                <w:sz w:val="16"/>
                <w:szCs w:val="16"/>
                <w:lang w:eastAsia="ru-RU"/>
              </w:rPr>
              <w:t>поселния</w:t>
            </w:r>
            <w:proofErr w:type="spellEnd"/>
          </w:p>
        </w:tc>
        <w:tc>
          <w:tcPr>
            <w:tcW w:w="1596" w:type="dxa"/>
            <w:gridSpan w:val="5"/>
            <w:tcBorders>
              <w:top w:val="nil"/>
              <w:left w:val="nil"/>
              <w:bottom w:val="single" w:sz="4" w:space="0" w:color="auto"/>
              <w:right w:val="single" w:sz="4" w:space="0" w:color="auto"/>
            </w:tcBorders>
            <w:shd w:val="clear" w:color="auto" w:fill="auto"/>
            <w:vAlign w:val="center"/>
            <w:hideMark/>
          </w:tcPr>
          <w:p w14:paraId="5274C528"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89.1.00.00110</w:t>
            </w:r>
          </w:p>
        </w:tc>
        <w:tc>
          <w:tcPr>
            <w:tcW w:w="612" w:type="dxa"/>
            <w:tcBorders>
              <w:top w:val="nil"/>
              <w:left w:val="nil"/>
              <w:bottom w:val="single" w:sz="4" w:space="0" w:color="auto"/>
              <w:right w:val="single" w:sz="4" w:space="0" w:color="auto"/>
            </w:tcBorders>
            <w:shd w:val="clear" w:color="auto" w:fill="auto"/>
            <w:vAlign w:val="center"/>
            <w:hideMark/>
          </w:tcPr>
          <w:p w14:paraId="64BC62BD"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460" w:type="dxa"/>
            <w:gridSpan w:val="2"/>
            <w:tcBorders>
              <w:top w:val="nil"/>
              <w:left w:val="nil"/>
              <w:bottom w:val="single" w:sz="4" w:space="0" w:color="auto"/>
              <w:right w:val="single" w:sz="4" w:space="0" w:color="auto"/>
            </w:tcBorders>
            <w:shd w:val="clear" w:color="auto" w:fill="auto"/>
            <w:vAlign w:val="center"/>
            <w:hideMark/>
          </w:tcPr>
          <w:p w14:paraId="2A24CEAB"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61194013"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20BBFD75"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3 849,2</w:t>
            </w:r>
          </w:p>
        </w:tc>
        <w:tc>
          <w:tcPr>
            <w:tcW w:w="1360" w:type="dxa"/>
            <w:gridSpan w:val="3"/>
            <w:tcBorders>
              <w:top w:val="nil"/>
              <w:left w:val="nil"/>
              <w:bottom w:val="single" w:sz="4" w:space="0" w:color="auto"/>
              <w:right w:val="single" w:sz="4" w:space="0" w:color="auto"/>
            </w:tcBorders>
            <w:shd w:val="clear" w:color="auto" w:fill="auto"/>
            <w:vAlign w:val="center"/>
            <w:hideMark/>
          </w:tcPr>
          <w:p w14:paraId="66F74233"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3 967,5</w:t>
            </w:r>
          </w:p>
        </w:tc>
        <w:tc>
          <w:tcPr>
            <w:tcW w:w="3956" w:type="dxa"/>
            <w:gridSpan w:val="3"/>
            <w:tcBorders>
              <w:top w:val="nil"/>
              <w:left w:val="nil"/>
              <w:bottom w:val="single" w:sz="4" w:space="0" w:color="auto"/>
              <w:right w:val="single" w:sz="4" w:space="0" w:color="auto"/>
            </w:tcBorders>
            <w:shd w:val="clear" w:color="auto" w:fill="auto"/>
            <w:vAlign w:val="center"/>
            <w:hideMark/>
          </w:tcPr>
          <w:p w14:paraId="36B3906B"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3 967,5</w:t>
            </w:r>
          </w:p>
        </w:tc>
      </w:tr>
      <w:tr w:rsidR="00B65546" w:rsidRPr="00E55A15" w14:paraId="78B37E5C" w14:textId="77777777" w:rsidTr="00B65546">
        <w:trPr>
          <w:gridAfter w:val="17"/>
          <w:wAfter w:w="5095" w:type="dxa"/>
          <w:trHeight w:val="1264"/>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33083B95"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lastRenderedPageBreak/>
              <w:t xml:space="preserve">Расходы на выплаты по оплате труда работников Администрации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в рамках обеспечения деятельности Администрации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w:t>
            </w:r>
            <w:proofErr w:type="spellStart"/>
            <w:r w:rsidRPr="00E55A15">
              <w:rPr>
                <w:rFonts w:ascii="Times New Roman" w:eastAsia="Times New Roman" w:hAnsi="Times New Roman" w:cs="Times New Roman"/>
                <w:b/>
                <w:bCs/>
                <w:color w:val="000000"/>
                <w:sz w:val="16"/>
                <w:szCs w:val="16"/>
                <w:lang w:eastAsia="ru-RU"/>
              </w:rPr>
              <w:t>поселния</w:t>
            </w:r>
            <w:proofErr w:type="spellEnd"/>
            <w:r w:rsidRPr="00E55A15">
              <w:rPr>
                <w:rFonts w:ascii="Times New Roman" w:eastAsia="Times New Roman" w:hAnsi="Times New Roman" w:cs="Times New Roman"/>
                <w:b/>
                <w:bCs/>
                <w:color w:val="000000"/>
                <w:sz w:val="16"/>
                <w:szCs w:val="16"/>
                <w:lang w:eastAsia="ru-RU"/>
              </w:rPr>
              <w:t xml:space="preserve"> (Расходы на выплаты персоналу государственных (муниципальных) органов)</w:t>
            </w:r>
          </w:p>
        </w:tc>
        <w:tc>
          <w:tcPr>
            <w:tcW w:w="1596" w:type="dxa"/>
            <w:gridSpan w:val="5"/>
            <w:tcBorders>
              <w:top w:val="nil"/>
              <w:left w:val="nil"/>
              <w:bottom w:val="single" w:sz="4" w:space="0" w:color="auto"/>
              <w:right w:val="single" w:sz="4" w:space="0" w:color="auto"/>
            </w:tcBorders>
            <w:shd w:val="clear" w:color="auto" w:fill="auto"/>
            <w:vAlign w:val="center"/>
            <w:hideMark/>
          </w:tcPr>
          <w:p w14:paraId="5DE29686"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89.1.00.00110</w:t>
            </w:r>
          </w:p>
        </w:tc>
        <w:tc>
          <w:tcPr>
            <w:tcW w:w="612" w:type="dxa"/>
            <w:tcBorders>
              <w:top w:val="nil"/>
              <w:left w:val="nil"/>
              <w:bottom w:val="single" w:sz="4" w:space="0" w:color="auto"/>
              <w:right w:val="single" w:sz="4" w:space="0" w:color="auto"/>
            </w:tcBorders>
            <w:shd w:val="clear" w:color="auto" w:fill="auto"/>
            <w:vAlign w:val="center"/>
            <w:hideMark/>
          </w:tcPr>
          <w:p w14:paraId="58B572E3"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120</w:t>
            </w:r>
          </w:p>
        </w:tc>
        <w:tc>
          <w:tcPr>
            <w:tcW w:w="460" w:type="dxa"/>
            <w:gridSpan w:val="2"/>
            <w:tcBorders>
              <w:top w:val="nil"/>
              <w:left w:val="nil"/>
              <w:bottom w:val="single" w:sz="4" w:space="0" w:color="auto"/>
              <w:right w:val="single" w:sz="4" w:space="0" w:color="auto"/>
            </w:tcBorders>
            <w:shd w:val="clear" w:color="auto" w:fill="auto"/>
            <w:vAlign w:val="center"/>
            <w:hideMark/>
          </w:tcPr>
          <w:p w14:paraId="440550FF"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1B011B02"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04</w:t>
            </w:r>
          </w:p>
        </w:tc>
        <w:tc>
          <w:tcPr>
            <w:tcW w:w="1260" w:type="dxa"/>
            <w:gridSpan w:val="4"/>
            <w:tcBorders>
              <w:top w:val="nil"/>
              <w:left w:val="nil"/>
              <w:bottom w:val="single" w:sz="4" w:space="0" w:color="auto"/>
              <w:right w:val="single" w:sz="4" w:space="0" w:color="auto"/>
            </w:tcBorders>
            <w:shd w:val="clear" w:color="auto" w:fill="auto"/>
            <w:vAlign w:val="center"/>
            <w:hideMark/>
          </w:tcPr>
          <w:p w14:paraId="1475E370"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3 849,2</w:t>
            </w:r>
          </w:p>
        </w:tc>
        <w:tc>
          <w:tcPr>
            <w:tcW w:w="1360" w:type="dxa"/>
            <w:gridSpan w:val="3"/>
            <w:tcBorders>
              <w:top w:val="nil"/>
              <w:left w:val="nil"/>
              <w:bottom w:val="single" w:sz="4" w:space="0" w:color="auto"/>
              <w:right w:val="single" w:sz="4" w:space="0" w:color="auto"/>
            </w:tcBorders>
            <w:shd w:val="clear" w:color="auto" w:fill="auto"/>
            <w:vAlign w:val="center"/>
            <w:hideMark/>
          </w:tcPr>
          <w:p w14:paraId="09A2ECA6"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3 967,5</w:t>
            </w:r>
          </w:p>
        </w:tc>
        <w:tc>
          <w:tcPr>
            <w:tcW w:w="3956" w:type="dxa"/>
            <w:gridSpan w:val="3"/>
            <w:tcBorders>
              <w:top w:val="nil"/>
              <w:left w:val="nil"/>
              <w:bottom w:val="single" w:sz="4" w:space="0" w:color="auto"/>
              <w:right w:val="single" w:sz="4" w:space="0" w:color="auto"/>
            </w:tcBorders>
            <w:shd w:val="clear" w:color="auto" w:fill="auto"/>
            <w:vAlign w:val="center"/>
            <w:hideMark/>
          </w:tcPr>
          <w:p w14:paraId="4A5D4F2E"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3 967,5</w:t>
            </w:r>
          </w:p>
        </w:tc>
      </w:tr>
      <w:tr w:rsidR="00B65546" w:rsidRPr="00E55A15" w14:paraId="57D8C0BE" w14:textId="77777777" w:rsidTr="00B65546">
        <w:trPr>
          <w:gridAfter w:val="17"/>
          <w:wAfter w:w="5095" w:type="dxa"/>
          <w:trHeight w:val="1583"/>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190389C8"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xml:space="preserve">Расходы на обеспечение функций органов местного самоуправления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в рамках обеспечения деятельности Администрации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w:t>
            </w:r>
          </w:p>
        </w:tc>
        <w:tc>
          <w:tcPr>
            <w:tcW w:w="1596" w:type="dxa"/>
            <w:gridSpan w:val="5"/>
            <w:tcBorders>
              <w:top w:val="nil"/>
              <w:left w:val="nil"/>
              <w:bottom w:val="single" w:sz="4" w:space="0" w:color="auto"/>
              <w:right w:val="single" w:sz="4" w:space="0" w:color="auto"/>
            </w:tcBorders>
            <w:shd w:val="clear" w:color="auto" w:fill="auto"/>
            <w:vAlign w:val="center"/>
            <w:hideMark/>
          </w:tcPr>
          <w:p w14:paraId="37C988F6"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89.1.00.00190</w:t>
            </w:r>
          </w:p>
        </w:tc>
        <w:tc>
          <w:tcPr>
            <w:tcW w:w="612" w:type="dxa"/>
            <w:tcBorders>
              <w:top w:val="nil"/>
              <w:left w:val="nil"/>
              <w:bottom w:val="single" w:sz="4" w:space="0" w:color="auto"/>
              <w:right w:val="single" w:sz="4" w:space="0" w:color="auto"/>
            </w:tcBorders>
            <w:shd w:val="clear" w:color="auto" w:fill="auto"/>
            <w:vAlign w:val="center"/>
            <w:hideMark/>
          </w:tcPr>
          <w:p w14:paraId="49980DE6"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460" w:type="dxa"/>
            <w:gridSpan w:val="2"/>
            <w:tcBorders>
              <w:top w:val="nil"/>
              <w:left w:val="nil"/>
              <w:bottom w:val="single" w:sz="4" w:space="0" w:color="auto"/>
              <w:right w:val="single" w:sz="4" w:space="0" w:color="auto"/>
            </w:tcBorders>
            <w:shd w:val="clear" w:color="auto" w:fill="auto"/>
            <w:vAlign w:val="center"/>
            <w:hideMark/>
          </w:tcPr>
          <w:p w14:paraId="695A03CC"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3D50A1BF"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5959E0CC"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804,3</w:t>
            </w:r>
          </w:p>
        </w:tc>
        <w:tc>
          <w:tcPr>
            <w:tcW w:w="1360" w:type="dxa"/>
            <w:gridSpan w:val="3"/>
            <w:tcBorders>
              <w:top w:val="nil"/>
              <w:left w:val="nil"/>
              <w:bottom w:val="single" w:sz="4" w:space="0" w:color="auto"/>
              <w:right w:val="single" w:sz="4" w:space="0" w:color="auto"/>
            </w:tcBorders>
            <w:shd w:val="clear" w:color="auto" w:fill="auto"/>
            <w:vAlign w:val="center"/>
            <w:hideMark/>
          </w:tcPr>
          <w:p w14:paraId="6811C5BA"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361,1</w:t>
            </w:r>
          </w:p>
        </w:tc>
        <w:tc>
          <w:tcPr>
            <w:tcW w:w="3956" w:type="dxa"/>
            <w:gridSpan w:val="3"/>
            <w:tcBorders>
              <w:top w:val="nil"/>
              <w:left w:val="nil"/>
              <w:bottom w:val="single" w:sz="4" w:space="0" w:color="auto"/>
              <w:right w:val="single" w:sz="4" w:space="0" w:color="auto"/>
            </w:tcBorders>
            <w:shd w:val="clear" w:color="auto" w:fill="auto"/>
            <w:vAlign w:val="center"/>
            <w:hideMark/>
          </w:tcPr>
          <w:p w14:paraId="0CDB65B0"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244,8</w:t>
            </w:r>
          </w:p>
        </w:tc>
      </w:tr>
      <w:tr w:rsidR="00B65546" w:rsidRPr="00E55A15" w14:paraId="3623C33C" w14:textId="77777777" w:rsidTr="00B65546">
        <w:trPr>
          <w:gridAfter w:val="17"/>
          <w:wAfter w:w="5095" w:type="dxa"/>
          <w:trHeight w:val="1898"/>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31670E85"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xml:space="preserve">Расходы на обеспечение функций органов местного самоуправления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в рамках обеспечения деятельности Администрации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(Расходы на выплаты персоналу государственных (муниципальных) органов)</w:t>
            </w:r>
          </w:p>
        </w:tc>
        <w:tc>
          <w:tcPr>
            <w:tcW w:w="1596" w:type="dxa"/>
            <w:gridSpan w:val="5"/>
            <w:tcBorders>
              <w:top w:val="nil"/>
              <w:left w:val="nil"/>
              <w:bottom w:val="single" w:sz="4" w:space="0" w:color="auto"/>
              <w:right w:val="single" w:sz="4" w:space="0" w:color="auto"/>
            </w:tcBorders>
            <w:shd w:val="clear" w:color="auto" w:fill="auto"/>
            <w:vAlign w:val="center"/>
            <w:hideMark/>
          </w:tcPr>
          <w:p w14:paraId="59A4C175"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89.1.00.00190</w:t>
            </w:r>
          </w:p>
        </w:tc>
        <w:tc>
          <w:tcPr>
            <w:tcW w:w="612" w:type="dxa"/>
            <w:tcBorders>
              <w:top w:val="nil"/>
              <w:left w:val="nil"/>
              <w:bottom w:val="single" w:sz="4" w:space="0" w:color="auto"/>
              <w:right w:val="single" w:sz="4" w:space="0" w:color="auto"/>
            </w:tcBorders>
            <w:shd w:val="clear" w:color="auto" w:fill="auto"/>
            <w:vAlign w:val="center"/>
            <w:hideMark/>
          </w:tcPr>
          <w:p w14:paraId="209E87BD"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120</w:t>
            </w:r>
          </w:p>
        </w:tc>
        <w:tc>
          <w:tcPr>
            <w:tcW w:w="460" w:type="dxa"/>
            <w:gridSpan w:val="2"/>
            <w:tcBorders>
              <w:top w:val="nil"/>
              <w:left w:val="nil"/>
              <w:bottom w:val="single" w:sz="4" w:space="0" w:color="auto"/>
              <w:right w:val="single" w:sz="4" w:space="0" w:color="auto"/>
            </w:tcBorders>
            <w:shd w:val="clear" w:color="auto" w:fill="auto"/>
            <w:vAlign w:val="center"/>
            <w:hideMark/>
          </w:tcPr>
          <w:p w14:paraId="7CCA1627"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6FC0D4B8"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04</w:t>
            </w:r>
          </w:p>
        </w:tc>
        <w:tc>
          <w:tcPr>
            <w:tcW w:w="1260" w:type="dxa"/>
            <w:gridSpan w:val="4"/>
            <w:tcBorders>
              <w:top w:val="nil"/>
              <w:left w:val="nil"/>
              <w:bottom w:val="single" w:sz="4" w:space="0" w:color="auto"/>
              <w:right w:val="single" w:sz="4" w:space="0" w:color="auto"/>
            </w:tcBorders>
            <w:shd w:val="clear" w:color="auto" w:fill="auto"/>
            <w:vAlign w:val="center"/>
            <w:hideMark/>
          </w:tcPr>
          <w:p w14:paraId="53AD8F1A"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219,9</w:t>
            </w:r>
          </w:p>
        </w:tc>
        <w:tc>
          <w:tcPr>
            <w:tcW w:w="1360" w:type="dxa"/>
            <w:gridSpan w:val="3"/>
            <w:tcBorders>
              <w:top w:val="nil"/>
              <w:left w:val="nil"/>
              <w:bottom w:val="single" w:sz="4" w:space="0" w:color="auto"/>
              <w:right w:val="single" w:sz="4" w:space="0" w:color="auto"/>
            </w:tcBorders>
            <w:shd w:val="clear" w:color="auto" w:fill="auto"/>
            <w:vAlign w:val="center"/>
            <w:hideMark/>
          </w:tcPr>
          <w:p w14:paraId="4457C6D1"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65,4</w:t>
            </w:r>
          </w:p>
        </w:tc>
        <w:tc>
          <w:tcPr>
            <w:tcW w:w="3956" w:type="dxa"/>
            <w:gridSpan w:val="3"/>
            <w:tcBorders>
              <w:top w:val="nil"/>
              <w:left w:val="nil"/>
              <w:bottom w:val="single" w:sz="4" w:space="0" w:color="auto"/>
              <w:right w:val="single" w:sz="4" w:space="0" w:color="auto"/>
            </w:tcBorders>
            <w:shd w:val="clear" w:color="auto" w:fill="auto"/>
            <w:vAlign w:val="center"/>
            <w:hideMark/>
          </w:tcPr>
          <w:p w14:paraId="767308C1"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r>
      <w:tr w:rsidR="00B65546" w:rsidRPr="00E55A15" w14:paraId="7182E1A1" w14:textId="77777777" w:rsidTr="00B65546">
        <w:trPr>
          <w:gridAfter w:val="17"/>
          <w:wAfter w:w="5095" w:type="dxa"/>
          <w:trHeight w:val="634"/>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150596A9"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xml:space="preserve">Расходы на обеспечение функций органов местного самоуправления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в рамках обеспечения деятельности Администрации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1596" w:type="dxa"/>
            <w:gridSpan w:val="5"/>
            <w:tcBorders>
              <w:top w:val="nil"/>
              <w:left w:val="nil"/>
              <w:bottom w:val="single" w:sz="4" w:space="0" w:color="auto"/>
              <w:right w:val="single" w:sz="4" w:space="0" w:color="auto"/>
            </w:tcBorders>
            <w:shd w:val="clear" w:color="auto" w:fill="auto"/>
            <w:vAlign w:val="center"/>
            <w:hideMark/>
          </w:tcPr>
          <w:p w14:paraId="12719E46"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89.1.00.00190</w:t>
            </w:r>
          </w:p>
        </w:tc>
        <w:tc>
          <w:tcPr>
            <w:tcW w:w="612" w:type="dxa"/>
            <w:tcBorders>
              <w:top w:val="nil"/>
              <w:left w:val="nil"/>
              <w:bottom w:val="single" w:sz="4" w:space="0" w:color="auto"/>
              <w:right w:val="single" w:sz="4" w:space="0" w:color="auto"/>
            </w:tcBorders>
            <w:shd w:val="clear" w:color="auto" w:fill="auto"/>
            <w:vAlign w:val="center"/>
            <w:hideMark/>
          </w:tcPr>
          <w:p w14:paraId="2BD1A4D8"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240</w:t>
            </w:r>
          </w:p>
        </w:tc>
        <w:tc>
          <w:tcPr>
            <w:tcW w:w="460" w:type="dxa"/>
            <w:gridSpan w:val="2"/>
            <w:tcBorders>
              <w:top w:val="nil"/>
              <w:left w:val="nil"/>
              <w:bottom w:val="single" w:sz="4" w:space="0" w:color="auto"/>
              <w:right w:val="single" w:sz="4" w:space="0" w:color="auto"/>
            </w:tcBorders>
            <w:shd w:val="clear" w:color="auto" w:fill="auto"/>
            <w:vAlign w:val="center"/>
            <w:hideMark/>
          </w:tcPr>
          <w:p w14:paraId="24ADBBE7"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380E40B2"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04</w:t>
            </w:r>
          </w:p>
        </w:tc>
        <w:tc>
          <w:tcPr>
            <w:tcW w:w="1260" w:type="dxa"/>
            <w:gridSpan w:val="4"/>
            <w:tcBorders>
              <w:top w:val="nil"/>
              <w:left w:val="nil"/>
              <w:bottom w:val="single" w:sz="4" w:space="0" w:color="auto"/>
              <w:right w:val="single" w:sz="4" w:space="0" w:color="auto"/>
            </w:tcBorders>
            <w:shd w:val="clear" w:color="auto" w:fill="auto"/>
            <w:vAlign w:val="center"/>
            <w:hideMark/>
          </w:tcPr>
          <w:p w14:paraId="15D4B3D9"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584,2</w:t>
            </w:r>
          </w:p>
        </w:tc>
        <w:tc>
          <w:tcPr>
            <w:tcW w:w="1360" w:type="dxa"/>
            <w:gridSpan w:val="3"/>
            <w:tcBorders>
              <w:top w:val="nil"/>
              <w:left w:val="nil"/>
              <w:bottom w:val="single" w:sz="4" w:space="0" w:color="auto"/>
              <w:right w:val="single" w:sz="4" w:space="0" w:color="auto"/>
            </w:tcBorders>
            <w:shd w:val="clear" w:color="auto" w:fill="auto"/>
            <w:vAlign w:val="center"/>
            <w:hideMark/>
          </w:tcPr>
          <w:p w14:paraId="1C0454BD"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265,7</w:t>
            </w:r>
          </w:p>
        </w:tc>
        <w:tc>
          <w:tcPr>
            <w:tcW w:w="3956" w:type="dxa"/>
            <w:gridSpan w:val="3"/>
            <w:tcBorders>
              <w:top w:val="nil"/>
              <w:left w:val="nil"/>
              <w:bottom w:val="single" w:sz="4" w:space="0" w:color="auto"/>
              <w:right w:val="single" w:sz="4" w:space="0" w:color="auto"/>
            </w:tcBorders>
            <w:shd w:val="clear" w:color="auto" w:fill="auto"/>
            <w:vAlign w:val="center"/>
            <w:hideMark/>
          </w:tcPr>
          <w:p w14:paraId="6D33A662"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244,8</w:t>
            </w:r>
          </w:p>
        </w:tc>
      </w:tr>
      <w:tr w:rsidR="00B65546" w:rsidRPr="00E55A15" w14:paraId="3AB8D24E" w14:textId="77777777" w:rsidTr="00B65546">
        <w:trPr>
          <w:gridAfter w:val="17"/>
          <w:wAfter w:w="5095" w:type="dxa"/>
          <w:trHeight w:val="372"/>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4516CA36"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Иные непрограммные мероприятия</w:t>
            </w:r>
          </w:p>
        </w:tc>
        <w:tc>
          <w:tcPr>
            <w:tcW w:w="1596" w:type="dxa"/>
            <w:gridSpan w:val="5"/>
            <w:tcBorders>
              <w:top w:val="nil"/>
              <w:left w:val="nil"/>
              <w:bottom w:val="single" w:sz="4" w:space="0" w:color="auto"/>
              <w:right w:val="single" w:sz="4" w:space="0" w:color="auto"/>
            </w:tcBorders>
            <w:shd w:val="clear" w:color="auto" w:fill="auto"/>
            <w:vAlign w:val="center"/>
            <w:hideMark/>
          </w:tcPr>
          <w:p w14:paraId="165842AD"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89.9.00.00000</w:t>
            </w:r>
          </w:p>
        </w:tc>
        <w:tc>
          <w:tcPr>
            <w:tcW w:w="612" w:type="dxa"/>
            <w:tcBorders>
              <w:top w:val="nil"/>
              <w:left w:val="nil"/>
              <w:bottom w:val="single" w:sz="4" w:space="0" w:color="auto"/>
              <w:right w:val="single" w:sz="4" w:space="0" w:color="auto"/>
            </w:tcBorders>
            <w:shd w:val="clear" w:color="auto" w:fill="auto"/>
            <w:vAlign w:val="center"/>
            <w:hideMark/>
          </w:tcPr>
          <w:p w14:paraId="53029E25"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460" w:type="dxa"/>
            <w:gridSpan w:val="2"/>
            <w:tcBorders>
              <w:top w:val="nil"/>
              <w:left w:val="nil"/>
              <w:bottom w:val="single" w:sz="4" w:space="0" w:color="auto"/>
              <w:right w:val="single" w:sz="4" w:space="0" w:color="auto"/>
            </w:tcBorders>
            <w:shd w:val="clear" w:color="auto" w:fill="auto"/>
            <w:vAlign w:val="center"/>
            <w:hideMark/>
          </w:tcPr>
          <w:p w14:paraId="2679CD3B"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29C31778"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3C681190"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208,4</w:t>
            </w:r>
          </w:p>
        </w:tc>
        <w:tc>
          <w:tcPr>
            <w:tcW w:w="1360" w:type="dxa"/>
            <w:gridSpan w:val="3"/>
            <w:tcBorders>
              <w:top w:val="nil"/>
              <w:left w:val="nil"/>
              <w:bottom w:val="single" w:sz="4" w:space="0" w:color="auto"/>
              <w:right w:val="single" w:sz="4" w:space="0" w:color="auto"/>
            </w:tcBorders>
            <w:shd w:val="clear" w:color="auto" w:fill="auto"/>
            <w:vAlign w:val="center"/>
            <w:hideMark/>
          </w:tcPr>
          <w:p w14:paraId="7F769946"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209,2</w:t>
            </w:r>
          </w:p>
        </w:tc>
        <w:tc>
          <w:tcPr>
            <w:tcW w:w="3956" w:type="dxa"/>
            <w:gridSpan w:val="3"/>
            <w:tcBorders>
              <w:top w:val="nil"/>
              <w:left w:val="nil"/>
              <w:bottom w:val="single" w:sz="4" w:space="0" w:color="auto"/>
              <w:right w:val="single" w:sz="4" w:space="0" w:color="auto"/>
            </w:tcBorders>
            <w:shd w:val="clear" w:color="auto" w:fill="auto"/>
            <w:vAlign w:val="center"/>
            <w:hideMark/>
          </w:tcPr>
          <w:p w14:paraId="03E31C14"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215,6</w:t>
            </w:r>
          </w:p>
        </w:tc>
      </w:tr>
      <w:tr w:rsidR="00B65546" w:rsidRPr="00E55A15" w14:paraId="4CCD1046" w14:textId="77777777" w:rsidTr="00B65546">
        <w:trPr>
          <w:gridAfter w:val="17"/>
          <w:wAfter w:w="5095" w:type="dxa"/>
          <w:trHeight w:val="2213"/>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5F68C629"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w:t>
            </w:r>
          </w:p>
        </w:tc>
        <w:tc>
          <w:tcPr>
            <w:tcW w:w="1596" w:type="dxa"/>
            <w:gridSpan w:val="5"/>
            <w:tcBorders>
              <w:top w:val="nil"/>
              <w:left w:val="nil"/>
              <w:bottom w:val="single" w:sz="4" w:space="0" w:color="auto"/>
              <w:right w:val="single" w:sz="4" w:space="0" w:color="auto"/>
            </w:tcBorders>
            <w:shd w:val="clear" w:color="auto" w:fill="auto"/>
            <w:vAlign w:val="center"/>
            <w:hideMark/>
          </w:tcPr>
          <w:p w14:paraId="51870C34"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89.9.00.51180</w:t>
            </w:r>
          </w:p>
        </w:tc>
        <w:tc>
          <w:tcPr>
            <w:tcW w:w="612" w:type="dxa"/>
            <w:tcBorders>
              <w:top w:val="nil"/>
              <w:left w:val="nil"/>
              <w:bottom w:val="single" w:sz="4" w:space="0" w:color="auto"/>
              <w:right w:val="single" w:sz="4" w:space="0" w:color="auto"/>
            </w:tcBorders>
            <w:shd w:val="clear" w:color="auto" w:fill="auto"/>
            <w:vAlign w:val="center"/>
            <w:hideMark/>
          </w:tcPr>
          <w:p w14:paraId="44EC03A7"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460" w:type="dxa"/>
            <w:gridSpan w:val="2"/>
            <w:tcBorders>
              <w:top w:val="nil"/>
              <w:left w:val="nil"/>
              <w:bottom w:val="single" w:sz="4" w:space="0" w:color="auto"/>
              <w:right w:val="single" w:sz="4" w:space="0" w:color="auto"/>
            </w:tcBorders>
            <w:shd w:val="clear" w:color="auto" w:fill="auto"/>
            <w:vAlign w:val="center"/>
            <w:hideMark/>
          </w:tcPr>
          <w:p w14:paraId="2D54F290"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2EEA506F"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6E1C8F28"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208,2</w:t>
            </w:r>
          </w:p>
        </w:tc>
        <w:tc>
          <w:tcPr>
            <w:tcW w:w="1360" w:type="dxa"/>
            <w:gridSpan w:val="3"/>
            <w:tcBorders>
              <w:top w:val="nil"/>
              <w:left w:val="nil"/>
              <w:bottom w:val="single" w:sz="4" w:space="0" w:color="auto"/>
              <w:right w:val="single" w:sz="4" w:space="0" w:color="auto"/>
            </w:tcBorders>
            <w:shd w:val="clear" w:color="auto" w:fill="auto"/>
            <w:vAlign w:val="center"/>
            <w:hideMark/>
          </w:tcPr>
          <w:p w14:paraId="58ACF3C1"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209,2</w:t>
            </w:r>
          </w:p>
        </w:tc>
        <w:tc>
          <w:tcPr>
            <w:tcW w:w="3956" w:type="dxa"/>
            <w:gridSpan w:val="3"/>
            <w:tcBorders>
              <w:top w:val="nil"/>
              <w:left w:val="nil"/>
              <w:bottom w:val="single" w:sz="4" w:space="0" w:color="auto"/>
              <w:right w:val="single" w:sz="4" w:space="0" w:color="auto"/>
            </w:tcBorders>
            <w:shd w:val="clear" w:color="auto" w:fill="auto"/>
            <w:vAlign w:val="center"/>
            <w:hideMark/>
          </w:tcPr>
          <w:p w14:paraId="7E1027A0"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215,6</w:t>
            </w:r>
          </w:p>
        </w:tc>
      </w:tr>
      <w:tr w:rsidR="00B65546" w:rsidRPr="00E55A15" w14:paraId="14AF4902" w14:textId="77777777" w:rsidTr="00B65546">
        <w:trPr>
          <w:gridAfter w:val="17"/>
          <w:wAfter w:w="5095" w:type="dxa"/>
          <w:trHeight w:val="2213"/>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71F61DAD"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lastRenderedPageBreak/>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(Расходы на выплаты персоналу государственных (муниципальных) органов)</w:t>
            </w:r>
          </w:p>
        </w:tc>
        <w:tc>
          <w:tcPr>
            <w:tcW w:w="1596" w:type="dxa"/>
            <w:gridSpan w:val="5"/>
            <w:tcBorders>
              <w:top w:val="nil"/>
              <w:left w:val="nil"/>
              <w:bottom w:val="single" w:sz="4" w:space="0" w:color="auto"/>
              <w:right w:val="single" w:sz="4" w:space="0" w:color="auto"/>
            </w:tcBorders>
            <w:shd w:val="clear" w:color="auto" w:fill="auto"/>
            <w:vAlign w:val="center"/>
            <w:hideMark/>
          </w:tcPr>
          <w:p w14:paraId="09DD644C"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89.9.00.51180</w:t>
            </w:r>
          </w:p>
        </w:tc>
        <w:tc>
          <w:tcPr>
            <w:tcW w:w="612" w:type="dxa"/>
            <w:tcBorders>
              <w:top w:val="nil"/>
              <w:left w:val="nil"/>
              <w:bottom w:val="single" w:sz="4" w:space="0" w:color="auto"/>
              <w:right w:val="single" w:sz="4" w:space="0" w:color="auto"/>
            </w:tcBorders>
            <w:shd w:val="clear" w:color="auto" w:fill="auto"/>
            <w:vAlign w:val="center"/>
            <w:hideMark/>
          </w:tcPr>
          <w:p w14:paraId="0D5D6133"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120</w:t>
            </w:r>
          </w:p>
        </w:tc>
        <w:tc>
          <w:tcPr>
            <w:tcW w:w="460" w:type="dxa"/>
            <w:gridSpan w:val="2"/>
            <w:tcBorders>
              <w:top w:val="nil"/>
              <w:left w:val="nil"/>
              <w:bottom w:val="single" w:sz="4" w:space="0" w:color="auto"/>
              <w:right w:val="single" w:sz="4" w:space="0" w:color="auto"/>
            </w:tcBorders>
            <w:shd w:val="clear" w:color="auto" w:fill="auto"/>
            <w:vAlign w:val="center"/>
            <w:hideMark/>
          </w:tcPr>
          <w:p w14:paraId="52668DBC"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02</w:t>
            </w:r>
          </w:p>
        </w:tc>
        <w:tc>
          <w:tcPr>
            <w:tcW w:w="550" w:type="dxa"/>
            <w:tcBorders>
              <w:top w:val="nil"/>
              <w:left w:val="nil"/>
              <w:bottom w:val="single" w:sz="4" w:space="0" w:color="auto"/>
              <w:right w:val="single" w:sz="4" w:space="0" w:color="auto"/>
            </w:tcBorders>
            <w:shd w:val="clear" w:color="auto" w:fill="auto"/>
            <w:vAlign w:val="center"/>
            <w:hideMark/>
          </w:tcPr>
          <w:p w14:paraId="43584594"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03</w:t>
            </w:r>
          </w:p>
        </w:tc>
        <w:tc>
          <w:tcPr>
            <w:tcW w:w="1260" w:type="dxa"/>
            <w:gridSpan w:val="4"/>
            <w:tcBorders>
              <w:top w:val="nil"/>
              <w:left w:val="nil"/>
              <w:bottom w:val="single" w:sz="4" w:space="0" w:color="auto"/>
              <w:right w:val="single" w:sz="4" w:space="0" w:color="auto"/>
            </w:tcBorders>
            <w:shd w:val="clear" w:color="auto" w:fill="auto"/>
            <w:vAlign w:val="center"/>
            <w:hideMark/>
          </w:tcPr>
          <w:p w14:paraId="2C722844"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202,3</w:t>
            </w:r>
          </w:p>
        </w:tc>
        <w:tc>
          <w:tcPr>
            <w:tcW w:w="1360" w:type="dxa"/>
            <w:gridSpan w:val="3"/>
            <w:tcBorders>
              <w:top w:val="nil"/>
              <w:left w:val="nil"/>
              <w:bottom w:val="single" w:sz="4" w:space="0" w:color="auto"/>
              <w:right w:val="single" w:sz="4" w:space="0" w:color="auto"/>
            </w:tcBorders>
            <w:shd w:val="clear" w:color="auto" w:fill="auto"/>
            <w:vAlign w:val="center"/>
            <w:hideMark/>
          </w:tcPr>
          <w:p w14:paraId="327F88F4"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201,9</w:t>
            </w:r>
          </w:p>
        </w:tc>
        <w:tc>
          <w:tcPr>
            <w:tcW w:w="3956" w:type="dxa"/>
            <w:gridSpan w:val="3"/>
            <w:tcBorders>
              <w:top w:val="nil"/>
              <w:left w:val="nil"/>
              <w:bottom w:val="single" w:sz="4" w:space="0" w:color="auto"/>
              <w:right w:val="single" w:sz="4" w:space="0" w:color="auto"/>
            </w:tcBorders>
            <w:shd w:val="clear" w:color="auto" w:fill="auto"/>
            <w:vAlign w:val="center"/>
            <w:hideMark/>
          </w:tcPr>
          <w:p w14:paraId="61B5C0B8"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208,3</w:t>
            </w:r>
          </w:p>
        </w:tc>
      </w:tr>
      <w:tr w:rsidR="00B65546" w:rsidRPr="00E55A15" w14:paraId="39ED5703" w14:textId="77777777" w:rsidTr="00B65546">
        <w:trPr>
          <w:gridAfter w:val="17"/>
          <w:wAfter w:w="5095" w:type="dxa"/>
          <w:trHeight w:val="2532"/>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2390965D"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1596" w:type="dxa"/>
            <w:gridSpan w:val="5"/>
            <w:tcBorders>
              <w:top w:val="nil"/>
              <w:left w:val="nil"/>
              <w:bottom w:val="single" w:sz="4" w:space="0" w:color="auto"/>
              <w:right w:val="single" w:sz="4" w:space="0" w:color="auto"/>
            </w:tcBorders>
            <w:shd w:val="clear" w:color="auto" w:fill="auto"/>
            <w:vAlign w:val="center"/>
            <w:hideMark/>
          </w:tcPr>
          <w:p w14:paraId="7CE52FF2"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89.9.00.51180</w:t>
            </w:r>
          </w:p>
        </w:tc>
        <w:tc>
          <w:tcPr>
            <w:tcW w:w="612" w:type="dxa"/>
            <w:tcBorders>
              <w:top w:val="nil"/>
              <w:left w:val="nil"/>
              <w:bottom w:val="single" w:sz="4" w:space="0" w:color="auto"/>
              <w:right w:val="single" w:sz="4" w:space="0" w:color="auto"/>
            </w:tcBorders>
            <w:shd w:val="clear" w:color="auto" w:fill="auto"/>
            <w:vAlign w:val="center"/>
            <w:hideMark/>
          </w:tcPr>
          <w:p w14:paraId="7F6D3FA9"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240</w:t>
            </w:r>
          </w:p>
        </w:tc>
        <w:tc>
          <w:tcPr>
            <w:tcW w:w="460" w:type="dxa"/>
            <w:gridSpan w:val="2"/>
            <w:tcBorders>
              <w:top w:val="nil"/>
              <w:left w:val="nil"/>
              <w:bottom w:val="single" w:sz="4" w:space="0" w:color="auto"/>
              <w:right w:val="single" w:sz="4" w:space="0" w:color="auto"/>
            </w:tcBorders>
            <w:shd w:val="clear" w:color="auto" w:fill="auto"/>
            <w:vAlign w:val="center"/>
            <w:hideMark/>
          </w:tcPr>
          <w:p w14:paraId="1D303434"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02</w:t>
            </w:r>
          </w:p>
        </w:tc>
        <w:tc>
          <w:tcPr>
            <w:tcW w:w="550" w:type="dxa"/>
            <w:tcBorders>
              <w:top w:val="nil"/>
              <w:left w:val="nil"/>
              <w:bottom w:val="single" w:sz="4" w:space="0" w:color="auto"/>
              <w:right w:val="single" w:sz="4" w:space="0" w:color="auto"/>
            </w:tcBorders>
            <w:shd w:val="clear" w:color="auto" w:fill="auto"/>
            <w:vAlign w:val="center"/>
            <w:hideMark/>
          </w:tcPr>
          <w:p w14:paraId="5D4F6177"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03</w:t>
            </w:r>
          </w:p>
        </w:tc>
        <w:tc>
          <w:tcPr>
            <w:tcW w:w="1260" w:type="dxa"/>
            <w:gridSpan w:val="4"/>
            <w:tcBorders>
              <w:top w:val="nil"/>
              <w:left w:val="nil"/>
              <w:bottom w:val="single" w:sz="4" w:space="0" w:color="auto"/>
              <w:right w:val="single" w:sz="4" w:space="0" w:color="auto"/>
            </w:tcBorders>
            <w:shd w:val="clear" w:color="auto" w:fill="auto"/>
            <w:vAlign w:val="center"/>
            <w:hideMark/>
          </w:tcPr>
          <w:p w14:paraId="495B035F"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5,9</w:t>
            </w:r>
          </w:p>
        </w:tc>
        <w:tc>
          <w:tcPr>
            <w:tcW w:w="1360" w:type="dxa"/>
            <w:gridSpan w:val="3"/>
            <w:tcBorders>
              <w:top w:val="nil"/>
              <w:left w:val="nil"/>
              <w:bottom w:val="single" w:sz="4" w:space="0" w:color="auto"/>
              <w:right w:val="single" w:sz="4" w:space="0" w:color="auto"/>
            </w:tcBorders>
            <w:shd w:val="clear" w:color="auto" w:fill="auto"/>
            <w:vAlign w:val="center"/>
            <w:hideMark/>
          </w:tcPr>
          <w:p w14:paraId="439D37FE"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7,3</w:t>
            </w:r>
          </w:p>
        </w:tc>
        <w:tc>
          <w:tcPr>
            <w:tcW w:w="3956" w:type="dxa"/>
            <w:gridSpan w:val="3"/>
            <w:tcBorders>
              <w:top w:val="nil"/>
              <w:left w:val="nil"/>
              <w:bottom w:val="single" w:sz="4" w:space="0" w:color="auto"/>
              <w:right w:val="single" w:sz="4" w:space="0" w:color="auto"/>
            </w:tcBorders>
            <w:shd w:val="clear" w:color="auto" w:fill="auto"/>
            <w:vAlign w:val="center"/>
            <w:hideMark/>
          </w:tcPr>
          <w:p w14:paraId="0179D502"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7,3</w:t>
            </w:r>
          </w:p>
        </w:tc>
      </w:tr>
      <w:tr w:rsidR="00B65546" w:rsidRPr="00E55A15" w14:paraId="63DFB3D9" w14:textId="77777777" w:rsidTr="00B65546">
        <w:trPr>
          <w:gridAfter w:val="17"/>
          <w:wAfter w:w="5095" w:type="dxa"/>
          <w:trHeight w:val="3162"/>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612FEB26"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w:t>
            </w:r>
          </w:p>
        </w:tc>
        <w:tc>
          <w:tcPr>
            <w:tcW w:w="1596" w:type="dxa"/>
            <w:gridSpan w:val="5"/>
            <w:tcBorders>
              <w:top w:val="nil"/>
              <w:left w:val="nil"/>
              <w:bottom w:val="single" w:sz="4" w:space="0" w:color="auto"/>
              <w:right w:val="single" w:sz="4" w:space="0" w:color="auto"/>
            </w:tcBorders>
            <w:shd w:val="clear" w:color="auto" w:fill="auto"/>
            <w:vAlign w:val="center"/>
            <w:hideMark/>
          </w:tcPr>
          <w:p w14:paraId="065D0D0A"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89.9.00.72390</w:t>
            </w:r>
          </w:p>
        </w:tc>
        <w:tc>
          <w:tcPr>
            <w:tcW w:w="612" w:type="dxa"/>
            <w:tcBorders>
              <w:top w:val="nil"/>
              <w:left w:val="nil"/>
              <w:bottom w:val="single" w:sz="4" w:space="0" w:color="auto"/>
              <w:right w:val="single" w:sz="4" w:space="0" w:color="auto"/>
            </w:tcBorders>
            <w:shd w:val="clear" w:color="auto" w:fill="auto"/>
            <w:vAlign w:val="center"/>
            <w:hideMark/>
          </w:tcPr>
          <w:p w14:paraId="3AC9F241"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460" w:type="dxa"/>
            <w:gridSpan w:val="2"/>
            <w:tcBorders>
              <w:top w:val="nil"/>
              <w:left w:val="nil"/>
              <w:bottom w:val="single" w:sz="4" w:space="0" w:color="auto"/>
              <w:right w:val="single" w:sz="4" w:space="0" w:color="auto"/>
            </w:tcBorders>
            <w:shd w:val="clear" w:color="auto" w:fill="auto"/>
            <w:vAlign w:val="center"/>
            <w:hideMark/>
          </w:tcPr>
          <w:p w14:paraId="705F753D"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192185E5"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361A68DA"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0,2</w:t>
            </w:r>
          </w:p>
        </w:tc>
        <w:tc>
          <w:tcPr>
            <w:tcW w:w="1360" w:type="dxa"/>
            <w:gridSpan w:val="3"/>
            <w:tcBorders>
              <w:top w:val="nil"/>
              <w:left w:val="nil"/>
              <w:bottom w:val="single" w:sz="4" w:space="0" w:color="auto"/>
              <w:right w:val="single" w:sz="4" w:space="0" w:color="auto"/>
            </w:tcBorders>
            <w:shd w:val="clear" w:color="auto" w:fill="auto"/>
            <w:vAlign w:val="center"/>
            <w:hideMark/>
          </w:tcPr>
          <w:p w14:paraId="2E3531B0"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3956" w:type="dxa"/>
            <w:gridSpan w:val="3"/>
            <w:tcBorders>
              <w:top w:val="nil"/>
              <w:left w:val="nil"/>
              <w:bottom w:val="single" w:sz="4" w:space="0" w:color="auto"/>
              <w:right w:val="single" w:sz="4" w:space="0" w:color="auto"/>
            </w:tcBorders>
            <w:shd w:val="clear" w:color="auto" w:fill="auto"/>
            <w:vAlign w:val="center"/>
            <w:hideMark/>
          </w:tcPr>
          <w:p w14:paraId="49BFF325"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r>
      <w:tr w:rsidR="00B65546" w:rsidRPr="00E55A15" w14:paraId="0B6FDFDA" w14:textId="77777777" w:rsidTr="00B65546">
        <w:trPr>
          <w:gridAfter w:val="17"/>
          <w:wAfter w:w="5095" w:type="dxa"/>
          <w:trHeight w:val="634"/>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18036AC5"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w:t>
            </w:r>
            <w:r w:rsidRPr="00E55A15">
              <w:rPr>
                <w:rFonts w:ascii="Times New Roman" w:eastAsia="Times New Roman" w:hAnsi="Times New Roman" w:cs="Times New Roman"/>
                <w:b/>
                <w:bCs/>
                <w:color w:val="000000"/>
                <w:sz w:val="16"/>
                <w:szCs w:val="16"/>
                <w:lang w:eastAsia="ru-RU"/>
              </w:rPr>
              <w:lastRenderedPageBreak/>
              <w:t>сельского поселения (Иные закупки товаров, работ и услуг для обеспечения государственных (муниципальных) нужд)</w:t>
            </w:r>
          </w:p>
        </w:tc>
        <w:tc>
          <w:tcPr>
            <w:tcW w:w="1596" w:type="dxa"/>
            <w:gridSpan w:val="5"/>
            <w:tcBorders>
              <w:top w:val="nil"/>
              <w:left w:val="nil"/>
              <w:bottom w:val="single" w:sz="4" w:space="0" w:color="auto"/>
              <w:right w:val="single" w:sz="4" w:space="0" w:color="auto"/>
            </w:tcBorders>
            <w:shd w:val="clear" w:color="auto" w:fill="auto"/>
            <w:vAlign w:val="center"/>
            <w:hideMark/>
          </w:tcPr>
          <w:p w14:paraId="5623C05C"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lastRenderedPageBreak/>
              <w:t>89.9.00.72390</w:t>
            </w:r>
          </w:p>
        </w:tc>
        <w:tc>
          <w:tcPr>
            <w:tcW w:w="612" w:type="dxa"/>
            <w:tcBorders>
              <w:top w:val="nil"/>
              <w:left w:val="nil"/>
              <w:bottom w:val="single" w:sz="4" w:space="0" w:color="auto"/>
              <w:right w:val="single" w:sz="4" w:space="0" w:color="auto"/>
            </w:tcBorders>
            <w:shd w:val="clear" w:color="auto" w:fill="auto"/>
            <w:vAlign w:val="center"/>
            <w:hideMark/>
          </w:tcPr>
          <w:p w14:paraId="34977D7D"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240</w:t>
            </w:r>
          </w:p>
        </w:tc>
        <w:tc>
          <w:tcPr>
            <w:tcW w:w="460" w:type="dxa"/>
            <w:gridSpan w:val="2"/>
            <w:tcBorders>
              <w:top w:val="nil"/>
              <w:left w:val="nil"/>
              <w:bottom w:val="single" w:sz="4" w:space="0" w:color="auto"/>
              <w:right w:val="single" w:sz="4" w:space="0" w:color="auto"/>
            </w:tcBorders>
            <w:shd w:val="clear" w:color="auto" w:fill="auto"/>
            <w:vAlign w:val="center"/>
            <w:hideMark/>
          </w:tcPr>
          <w:p w14:paraId="32B5E5C0"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073BB937"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04</w:t>
            </w:r>
          </w:p>
        </w:tc>
        <w:tc>
          <w:tcPr>
            <w:tcW w:w="1260" w:type="dxa"/>
            <w:gridSpan w:val="4"/>
            <w:tcBorders>
              <w:top w:val="nil"/>
              <w:left w:val="nil"/>
              <w:bottom w:val="single" w:sz="4" w:space="0" w:color="auto"/>
              <w:right w:val="single" w:sz="4" w:space="0" w:color="auto"/>
            </w:tcBorders>
            <w:shd w:val="clear" w:color="auto" w:fill="auto"/>
            <w:vAlign w:val="center"/>
            <w:hideMark/>
          </w:tcPr>
          <w:p w14:paraId="193D2AE1"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0,2</w:t>
            </w:r>
          </w:p>
        </w:tc>
        <w:tc>
          <w:tcPr>
            <w:tcW w:w="1360" w:type="dxa"/>
            <w:gridSpan w:val="3"/>
            <w:tcBorders>
              <w:top w:val="nil"/>
              <w:left w:val="nil"/>
              <w:bottom w:val="single" w:sz="4" w:space="0" w:color="auto"/>
              <w:right w:val="single" w:sz="4" w:space="0" w:color="auto"/>
            </w:tcBorders>
            <w:shd w:val="clear" w:color="auto" w:fill="auto"/>
            <w:vAlign w:val="center"/>
            <w:hideMark/>
          </w:tcPr>
          <w:p w14:paraId="5AA2C08B"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3956" w:type="dxa"/>
            <w:gridSpan w:val="3"/>
            <w:tcBorders>
              <w:top w:val="nil"/>
              <w:left w:val="nil"/>
              <w:bottom w:val="single" w:sz="4" w:space="0" w:color="auto"/>
              <w:right w:val="single" w:sz="4" w:space="0" w:color="auto"/>
            </w:tcBorders>
            <w:shd w:val="clear" w:color="auto" w:fill="auto"/>
            <w:vAlign w:val="center"/>
            <w:hideMark/>
          </w:tcPr>
          <w:p w14:paraId="30C1874A"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r>
      <w:tr w:rsidR="00B65546" w:rsidRPr="00E55A15" w14:paraId="728FF527" w14:textId="77777777" w:rsidTr="00B65546">
        <w:trPr>
          <w:gridAfter w:val="17"/>
          <w:wAfter w:w="5095" w:type="dxa"/>
          <w:trHeight w:val="780"/>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5DEB69FD"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Иные непрограммные мероприятия</w:t>
            </w:r>
          </w:p>
        </w:tc>
        <w:tc>
          <w:tcPr>
            <w:tcW w:w="1596" w:type="dxa"/>
            <w:gridSpan w:val="5"/>
            <w:tcBorders>
              <w:top w:val="nil"/>
              <w:left w:val="nil"/>
              <w:bottom w:val="single" w:sz="4" w:space="0" w:color="auto"/>
              <w:right w:val="single" w:sz="4" w:space="0" w:color="auto"/>
            </w:tcBorders>
            <w:shd w:val="clear" w:color="auto" w:fill="auto"/>
            <w:vAlign w:val="center"/>
            <w:hideMark/>
          </w:tcPr>
          <w:p w14:paraId="2B4DE6CD"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99.9.00.00000</w:t>
            </w:r>
          </w:p>
        </w:tc>
        <w:tc>
          <w:tcPr>
            <w:tcW w:w="612" w:type="dxa"/>
            <w:tcBorders>
              <w:top w:val="nil"/>
              <w:left w:val="nil"/>
              <w:bottom w:val="single" w:sz="4" w:space="0" w:color="auto"/>
              <w:right w:val="single" w:sz="4" w:space="0" w:color="auto"/>
            </w:tcBorders>
            <w:shd w:val="clear" w:color="auto" w:fill="auto"/>
            <w:vAlign w:val="center"/>
            <w:hideMark/>
          </w:tcPr>
          <w:p w14:paraId="669C22C8"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460" w:type="dxa"/>
            <w:gridSpan w:val="2"/>
            <w:tcBorders>
              <w:top w:val="nil"/>
              <w:left w:val="nil"/>
              <w:bottom w:val="single" w:sz="4" w:space="0" w:color="auto"/>
              <w:right w:val="single" w:sz="4" w:space="0" w:color="auto"/>
            </w:tcBorders>
            <w:shd w:val="clear" w:color="auto" w:fill="auto"/>
            <w:vAlign w:val="center"/>
            <w:hideMark/>
          </w:tcPr>
          <w:p w14:paraId="0EEF4A78"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0D08A215"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1F3EB3DB"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487,0</w:t>
            </w:r>
          </w:p>
        </w:tc>
        <w:tc>
          <w:tcPr>
            <w:tcW w:w="1360" w:type="dxa"/>
            <w:gridSpan w:val="3"/>
            <w:tcBorders>
              <w:top w:val="nil"/>
              <w:left w:val="nil"/>
              <w:bottom w:val="single" w:sz="4" w:space="0" w:color="auto"/>
              <w:right w:val="single" w:sz="4" w:space="0" w:color="auto"/>
            </w:tcBorders>
            <w:shd w:val="clear" w:color="auto" w:fill="auto"/>
            <w:vAlign w:val="center"/>
            <w:hideMark/>
          </w:tcPr>
          <w:p w14:paraId="4386A330"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154,5</w:t>
            </w:r>
          </w:p>
        </w:tc>
        <w:tc>
          <w:tcPr>
            <w:tcW w:w="3956" w:type="dxa"/>
            <w:gridSpan w:val="3"/>
            <w:tcBorders>
              <w:top w:val="nil"/>
              <w:left w:val="nil"/>
              <w:bottom w:val="single" w:sz="4" w:space="0" w:color="auto"/>
              <w:right w:val="single" w:sz="4" w:space="0" w:color="auto"/>
            </w:tcBorders>
            <w:shd w:val="clear" w:color="auto" w:fill="auto"/>
            <w:vAlign w:val="center"/>
            <w:hideMark/>
          </w:tcPr>
          <w:p w14:paraId="1F2F3EFB"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709,8</w:t>
            </w:r>
          </w:p>
        </w:tc>
      </w:tr>
      <w:tr w:rsidR="00B65546" w:rsidRPr="00E55A15" w14:paraId="70F55CA9" w14:textId="77777777" w:rsidTr="00B65546">
        <w:trPr>
          <w:gridAfter w:val="17"/>
          <w:wAfter w:w="5095" w:type="dxa"/>
          <w:trHeight w:val="2018"/>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17BCCE6F"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xml:space="preserve">Оценка муниципального имущества, признание прав и регулирование отношений по муниципальной собственности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w:t>
            </w:r>
          </w:p>
        </w:tc>
        <w:tc>
          <w:tcPr>
            <w:tcW w:w="1596" w:type="dxa"/>
            <w:gridSpan w:val="5"/>
            <w:tcBorders>
              <w:top w:val="nil"/>
              <w:left w:val="nil"/>
              <w:bottom w:val="single" w:sz="4" w:space="0" w:color="auto"/>
              <w:right w:val="single" w:sz="4" w:space="0" w:color="auto"/>
            </w:tcBorders>
            <w:shd w:val="clear" w:color="auto" w:fill="auto"/>
            <w:vAlign w:val="center"/>
            <w:hideMark/>
          </w:tcPr>
          <w:p w14:paraId="41483624"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99.9.00.20140</w:t>
            </w:r>
          </w:p>
        </w:tc>
        <w:tc>
          <w:tcPr>
            <w:tcW w:w="612" w:type="dxa"/>
            <w:tcBorders>
              <w:top w:val="nil"/>
              <w:left w:val="nil"/>
              <w:bottom w:val="single" w:sz="4" w:space="0" w:color="auto"/>
              <w:right w:val="single" w:sz="4" w:space="0" w:color="auto"/>
            </w:tcBorders>
            <w:shd w:val="clear" w:color="auto" w:fill="auto"/>
            <w:vAlign w:val="center"/>
            <w:hideMark/>
          </w:tcPr>
          <w:p w14:paraId="0A51D74D"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460" w:type="dxa"/>
            <w:gridSpan w:val="2"/>
            <w:tcBorders>
              <w:top w:val="nil"/>
              <w:left w:val="nil"/>
              <w:bottom w:val="single" w:sz="4" w:space="0" w:color="auto"/>
              <w:right w:val="single" w:sz="4" w:space="0" w:color="auto"/>
            </w:tcBorders>
            <w:shd w:val="clear" w:color="auto" w:fill="auto"/>
            <w:vAlign w:val="center"/>
            <w:hideMark/>
          </w:tcPr>
          <w:p w14:paraId="00BD5EBF"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7BE87A95"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20B3A4FC" w14:textId="77777777" w:rsidR="00B65546" w:rsidRPr="00E55A15" w:rsidRDefault="00B65546" w:rsidP="00B65546">
            <w:pPr>
              <w:spacing w:after="0" w:line="240" w:lineRule="auto"/>
              <w:jc w:val="right"/>
              <w:rPr>
                <w:rFonts w:ascii="Times New Roman" w:eastAsia="Times New Roman" w:hAnsi="Times New Roman" w:cs="Times New Roman"/>
                <w:b/>
                <w:bCs/>
                <w:sz w:val="16"/>
                <w:szCs w:val="16"/>
                <w:lang w:eastAsia="ru-RU"/>
              </w:rPr>
            </w:pPr>
            <w:r w:rsidRPr="00E55A15">
              <w:rPr>
                <w:rFonts w:ascii="Times New Roman" w:eastAsia="Times New Roman" w:hAnsi="Times New Roman" w:cs="Times New Roman"/>
                <w:b/>
                <w:bCs/>
                <w:sz w:val="16"/>
                <w:szCs w:val="16"/>
                <w:lang w:eastAsia="ru-RU"/>
              </w:rPr>
              <w:t>30,0</w:t>
            </w:r>
          </w:p>
        </w:tc>
        <w:tc>
          <w:tcPr>
            <w:tcW w:w="1360" w:type="dxa"/>
            <w:gridSpan w:val="3"/>
            <w:tcBorders>
              <w:top w:val="nil"/>
              <w:left w:val="nil"/>
              <w:bottom w:val="single" w:sz="4" w:space="0" w:color="auto"/>
              <w:right w:val="single" w:sz="4" w:space="0" w:color="auto"/>
            </w:tcBorders>
            <w:shd w:val="clear" w:color="auto" w:fill="auto"/>
            <w:vAlign w:val="center"/>
            <w:hideMark/>
          </w:tcPr>
          <w:p w14:paraId="26CD2A7F"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3956" w:type="dxa"/>
            <w:gridSpan w:val="3"/>
            <w:tcBorders>
              <w:top w:val="nil"/>
              <w:left w:val="nil"/>
              <w:bottom w:val="single" w:sz="4" w:space="0" w:color="auto"/>
              <w:right w:val="single" w:sz="4" w:space="0" w:color="auto"/>
            </w:tcBorders>
            <w:shd w:val="clear" w:color="auto" w:fill="auto"/>
            <w:vAlign w:val="center"/>
            <w:hideMark/>
          </w:tcPr>
          <w:p w14:paraId="27E40089"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r>
      <w:tr w:rsidR="00B65546" w:rsidRPr="00E55A15" w14:paraId="5A33505C" w14:textId="77777777" w:rsidTr="00B65546">
        <w:trPr>
          <w:gridAfter w:val="17"/>
          <w:wAfter w:w="5095" w:type="dxa"/>
          <w:trHeight w:val="634"/>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0FF0B7E2"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xml:space="preserve">Оценка муниципального имущества, признание прав и регулирование отношений по муниципальной собственности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1596" w:type="dxa"/>
            <w:gridSpan w:val="5"/>
            <w:tcBorders>
              <w:top w:val="nil"/>
              <w:left w:val="nil"/>
              <w:bottom w:val="single" w:sz="4" w:space="0" w:color="auto"/>
              <w:right w:val="single" w:sz="4" w:space="0" w:color="auto"/>
            </w:tcBorders>
            <w:shd w:val="clear" w:color="auto" w:fill="auto"/>
            <w:vAlign w:val="center"/>
            <w:hideMark/>
          </w:tcPr>
          <w:p w14:paraId="20CB0F94"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99.9.00.20140</w:t>
            </w:r>
          </w:p>
        </w:tc>
        <w:tc>
          <w:tcPr>
            <w:tcW w:w="612" w:type="dxa"/>
            <w:tcBorders>
              <w:top w:val="nil"/>
              <w:left w:val="nil"/>
              <w:bottom w:val="single" w:sz="4" w:space="0" w:color="auto"/>
              <w:right w:val="single" w:sz="4" w:space="0" w:color="auto"/>
            </w:tcBorders>
            <w:shd w:val="clear" w:color="auto" w:fill="auto"/>
            <w:vAlign w:val="center"/>
            <w:hideMark/>
          </w:tcPr>
          <w:p w14:paraId="29215644"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240</w:t>
            </w:r>
          </w:p>
        </w:tc>
        <w:tc>
          <w:tcPr>
            <w:tcW w:w="460" w:type="dxa"/>
            <w:gridSpan w:val="2"/>
            <w:tcBorders>
              <w:top w:val="nil"/>
              <w:left w:val="nil"/>
              <w:bottom w:val="single" w:sz="4" w:space="0" w:color="auto"/>
              <w:right w:val="single" w:sz="4" w:space="0" w:color="auto"/>
            </w:tcBorders>
            <w:shd w:val="clear" w:color="auto" w:fill="auto"/>
            <w:vAlign w:val="center"/>
            <w:hideMark/>
          </w:tcPr>
          <w:p w14:paraId="7EF73CB3"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6DE0A299"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13</w:t>
            </w:r>
          </w:p>
        </w:tc>
        <w:tc>
          <w:tcPr>
            <w:tcW w:w="1260" w:type="dxa"/>
            <w:gridSpan w:val="4"/>
            <w:tcBorders>
              <w:top w:val="nil"/>
              <w:left w:val="nil"/>
              <w:bottom w:val="single" w:sz="4" w:space="0" w:color="auto"/>
              <w:right w:val="single" w:sz="4" w:space="0" w:color="auto"/>
            </w:tcBorders>
            <w:shd w:val="clear" w:color="auto" w:fill="auto"/>
            <w:vAlign w:val="center"/>
            <w:hideMark/>
          </w:tcPr>
          <w:p w14:paraId="5DCAC649" w14:textId="77777777" w:rsidR="00B65546" w:rsidRPr="00E55A15" w:rsidRDefault="00B65546" w:rsidP="00B65546">
            <w:pPr>
              <w:spacing w:after="0" w:line="240" w:lineRule="auto"/>
              <w:jc w:val="right"/>
              <w:rPr>
                <w:rFonts w:ascii="Times New Roman" w:eastAsia="Times New Roman" w:hAnsi="Times New Roman" w:cs="Times New Roman"/>
                <w:b/>
                <w:bCs/>
                <w:sz w:val="16"/>
                <w:szCs w:val="16"/>
                <w:lang w:eastAsia="ru-RU"/>
              </w:rPr>
            </w:pPr>
            <w:r w:rsidRPr="00E55A15">
              <w:rPr>
                <w:rFonts w:ascii="Times New Roman" w:eastAsia="Times New Roman" w:hAnsi="Times New Roman" w:cs="Times New Roman"/>
                <w:b/>
                <w:bCs/>
                <w:sz w:val="16"/>
                <w:szCs w:val="16"/>
                <w:lang w:eastAsia="ru-RU"/>
              </w:rPr>
              <w:t>30,0</w:t>
            </w:r>
          </w:p>
        </w:tc>
        <w:tc>
          <w:tcPr>
            <w:tcW w:w="1360" w:type="dxa"/>
            <w:gridSpan w:val="3"/>
            <w:tcBorders>
              <w:top w:val="nil"/>
              <w:left w:val="nil"/>
              <w:bottom w:val="single" w:sz="4" w:space="0" w:color="auto"/>
              <w:right w:val="single" w:sz="4" w:space="0" w:color="auto"/>
            </w:tcBorders>
            <w:shd w:val="clear" w:color="auto" w:fill="auto"/>
            <w:vAlign w:val="center"/>
            <w:hideMark/>
          </w:tcPr>
          <w:p w14:paraId="4725BE5A"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3956" w:type="dxa"/>
            <w:gridSpan w:val="3"/>
            <w:tcBorders>
              <w:top w:val="nil"/>
              <w:left w:val="nil"/>
              <w:bottom w:val="single" w:sz="4" w:space="0" w:color="auto"/>
              <w:right w:val="single" w:sz="4" w:space="0" w:color="auto"/>
            </w:tcBorders>
            <w:shd w:val="clear" w:color="auto" w:fill="auto"/>
            <w:vAlign w:val="center"/>
            <w:hideMark/>
          </w:tcPr>
          <w:p w14:paraId="0E0468C0"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r>
      <w:tr w:rsidR="00B65546" w:rsidRPr="00E55A15" w14:paraId="1161B630" w14:textId="77777777" w:rsidTr="00B65546">
        <w:trPr>
          <w:gridAfter w:val="17"/>
          <w:wAfter w:w="5095" w:type="dxa"/>
          <w:trHeight w:val="1264"/>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7D9EC59D"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Расходы на топографо-геодезические, картографические и землеустроительные работы</w:t>
            </w:r>
          </w:p>
        </w:tc>
        <w:tc>
          <w:tcPr>
            <w:tcW w:w="1596" w:type="dxa"/>
            <w:gridSpan w:val="5"/>
            <w:tcBorders>
              <w:top w:val="nil"/>
              <w:left w:val="nil"/>
              <w:bottom w:val="single" w:sz="4" w:space="0" w:color="auto"/>
              <w:right w:val="single" w:sz="4" w:space="0" w:color="auto"/>
            </w:tcBorders>
            <w:shd w:val="clear" w:color="auto" w:fill="auto"/>
            <w:vAlign w:val="center"/>
            <w:hideMark/>
          </w:tcPr>
          <w:p w14:paraId="4F102354"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99.9.00.20420</w:t>
            </w:r>
          </w:p>
        </w:tc>
        <w:tc>
          <w:tcPr>
            <w:tcW w:w="612" w:type="dxa"/>
            <w:tcBorders>
              <w:top w:val="nil"/>
              <w:left w:val="nil"/>
              <w:bottom w:val="single" w:sz="4" w:space="0" w:color="auto"/>
              <w:right w:val="single" w:sz="4" w:space="0" w:color="auto"/>
            </w:tcBorders>
            <w:shd w:val="clear" w:color="auto" w:fill="auto"/>
            <w:vAlign w:val="center"/>
            <w:hideMark/>
          </w:tcPr>
          <w:p w14:paraId="39281AC4"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460" w:type="dxa"/>
            <w:gridSpan w:val="2"/>
            <w:tcBorders>
              <w:top w:val="nil"/>
              <w:left w:val="nil"/>
              <w:bottom w:val="single" w:sz="4" w:space="0" w:color="auto"/>
              <w:right w:val="single" w:sz="4" w:space="0" w:color="auto"/>
            </w:tcBorders>
            <w:shd w:val="clear" w:color="auto" w:fill="auto"/>
            <w:vAlign w:val="center"/>
            <w:hideMark/>
          </w:tcPr>
          <w:p w14:paraId="5297B575"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211924B2"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5CA17650" w14:textId="77777777" w:rsidR="00B65546" w:rsidRPr="00E55A15" w:rsidRDefault="00B65546" w:rsidP="00B65546">
            <w:pPr>
              <w:spacing w:after="0" w:line="240" w:lineRule="auto"/>
              <w:jc w:val="right"/>
              <w:rPr>
                <w:rFonts w:ascii="Times New Roman" w:eastAsia="Times New Roman" w:hAnsi="Times New Roman" w:cs="Times New Roman"/>
                <w:b/>
                <w:bCs/>
                <w:sz w:val="16"/>
                <w:szCs w:val="16"/>
                <w:lang w:eastAsia="ru-RU"/>
              </w:rPr>
            </w:pPr>
            <w:r w:rsidRPr="00E55A15">
              <w:rPr>
                <w:rFonts w:ascii="Times New Roman" w:eastAsia="Times New Roman" w:hAnsi="Times New Roman" w:cs="Times New Roman"/>
                <w:b/>
                <w:bCs/>
                <w:sz w:val="16"/>
                <w:szCs w:val="16"/>
                <w:lang w:eastAsia="ru-RU"/>
              </w:rPr>
              <w:t>100,0</w:t>
            </w:r>
          </w:p>
        </w:tc>
        <w:tc>
          <w:tcPr>
            <w:tcW w:w="1360" w:type="dxa"/>
            <w:gridSpan w:val="3"/>
            <w:tcBorders>
              <w:top w:val="nil"/>
              <w:left w:val="nil"/>
              <w:bottom w:val="single" w:sz="4" w:space="0" w:color="auto"/>
              <w:right w:val="single" w:sz="4" w:space="0" w:color="auto"/>
            </w:tcBorders>
            <w:shd w:val="clear" w:color="auto" w:fill="auto"/>
            <w:vAlign w:val="center"/>
            <w:hideMark/>
          </w:tcPr>
          <w:p w14:paraId="3944B700"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3956" w:type="dxa"/>
            <w:gridSpan w:val="3"/>
            <w:tcBorders>
              <w:top w:val="nil"/>
              <w:left w:val="nil"/>
              <w:bottom w:val="single" w:sz="4" w:space="0" w:color="auto"/>
              <w:right w:val="single" w:sz="4" w:space="0" w:color="auto"/>
            </w:tcBorders>
            <w:shd w:val="clear" w:color="auto" w:fill="auto"/>
            <w:vAlign w:val="center"/>
            <w:hideMark/>
          </w:tcPr>
          <w:p w14:paraId="1C2D4FF9"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r>
      <w:tr w:rsidR="00B65546" w:rsidRPr="00E55A15" w14:paraId="52DC95AE" w14:textId="77777777" w:rsidTr="00B65546">
        <w:trPr>
          <w:gridAfter w:val="17"/>
          <w:wAfter w:w="5095" w:type="dxa"/>
          <w:trHeight w:val="1583"/>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6C9701C9"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1596" w:type="dxa"/>
            <w:gridSpan w:val="5"/>
            <w:tcBorders>
              <w:top w:val="nil"/>
              <w:left w:val="nil"/>
              <w:bottom w:val="single" w:sz="4" w:space="0" w:color="auto"/>
              <w:right w:val="single" w:sz="4" w:space="0" w:color="auto"/>
            </w:tcBorders>
            <w:shd w:val="clear" w:color="auto" w:fill="auto"/>
            <w:vAlign w:val="center"/>
            <w:hideMark/>
          </w:tcPr>
          <w:p w14:paraId="782C7E9E"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99.9.00.20420</w:t>
            </w:r>
          </w:p>
        </w:tc>
        <w:tc>
          <w:tcPr>
            <w:tcW w:w="612" w:type="dxa"/>
            <w:tcBorders>
              <w:top w:val="nil"/>
              <w:left w:val="nil"/>
              <w:bottom w:val="single" w:sz="4" w:space="0" w:color="auto"/>
              <w:right w:val="single" w:sz="4" w:space="0" w:color="auto"/>
            </w:tcBorders>
            <w:shd w:val="clear" w:color="auto" w:fill="auto"/>
            <w:vAlign w:val="center"/>
            <w:hideMark/>
          </w:tcPr>
          <w:p w14:paraId="5E026450"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240</w:t>
            </w:r>
          </w:p>
        </w:tc>
        <w:tc>
          <w:tcPr>
            <w:tcW w:w="460" w:type="dxa"/>
            <w:gridSpan w:val="2"/>
            <w:tcBorders>
              <w:top w:val="nil"/>
              <w:left w:val="nil"/>
              <w:bottom w:val="single" w:sz="4" w:space="0" w:color="auto"/>
              <w:right w:val="single" w:sz="4" w:space="0" w:color="auto"/>
            </w:tcBorders>
            <w:shd w:val="clear" w:color="auto" w:fill="auto"/>
            <w:vAlign w:val="center"/>
            <w:hideMark/>
          </w:tcPr>
          <w:p w14:paraId="1CCF4714"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04</w:t>
            </w:r>
          </w:p>
        </w:tc>
        <w:tc>
          <w:tcPr>
            <w:tcW w:w="550" w:type="dxa"/>
            <w:tcBorders>
              <w:top w:val="nil"/>
              <w:left w:val="nil"/>
              <w:bottom w:val="single" w:sz="4" w:space="0" w:color="auto"/>
              <w:right w:val="single" w:sz="4" w:space="0" w:color="auto"/>
            </w:tcBorders>
            <w:shd w:val="clear" w:color="auto" w:fill="auto"/>
            <w:vAlign w:val="center"/>
            <w:hideMark/>
          </w:tcPr>
          <w:p w14:paraId="56E680F6"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12</w:t>
            </w:r>
          </w:p>
        </w:tc>
        <w:tc>
          <w:tcPr>
            <w:tcW w:w="1260" w:type="dxa"/>
            <w:gridSpan w:val="4"/>
            <w:tcBorders>
              <w:top w:val="nil"/>
              <w:left w:val="nil"/>
              <w:bottom w:val="single" w:sz="4" w:space="0" w:color="auto"/>
              <w:right w:val="single" w:sz="4" w:space="0" w:color="auto"/>
            </w:tcBorders>
            <w:shd w:val="clear" w:color="auto" w:fill="auto"/>
            <w:vAlign w:val="center"/>
            <w:hideMark/>
          </w:tcPr>
          <w:p w14:paraId="63EE4E22" w14:textId="77777777" w:rsidR="00B65546" w:rsidRPr="00E55A15" w:rsidRDefault="00B65546" w:rsidP="00B65546">
            <w:pPr>
              <w:spacing w:after="0" w:line="240" w:lineRule="auto"/>
              <w:jc w:val="right"/>
              <w:rPr>
                <w:rFonts w:ascii="Times New Roman" w:eastAsia="Times New Roman" w:hAnsi="Times New Roman" w:cs="Times New Roman"/>
                <w:b/>
                <w:bCs/>
                <w:sz w:val="16"/>
                <w:szCs w:val="16"/>
                <w:lang w:eastAsia="ru-RU"/>
              </w:rPr>
            </w:pPr>
            <w:r w:rsidRPr="00E55A15">
              <w:rPr>
                <w:rFonts w:ascii="Times New Roman" w:eastAsia="Times New Roman" w:hAnsi="Times New Roman" w:cs="Times New Roman"/>
                <w:b/>
                <w:bCs/>
                <w:sz w:val="16"/>
                <w:szCs w:val="16"/>
                <w:lang w:eastAsia="ru-RU"/>
              </w:rPr>
              <w:t>100,0</w:t>
            </w:r>
          </w:p>
        </w:tc>
        <w:tc>
          <w:tcPr>
            <w:tcW w:w="1360" w:type="dxa"/>
            <w:gridSpan w:val="3"/>
            <w:tcBorders>
              <w:top w:val="nil"/>
              <w:left w:val="nil"/>
              <w:bottom w:val="single" w:sz="4" w:space="0" w:color="auto"/>
              <w:right w:val="single" w:sz="4" w:space="0" w:color="auto"/>
            </w:tcBorders>
            <w:shd w:val="clear" w:color="auto" w:fill="auto"/>
            <w:vAlign w:val="center"/>
            <w:hideMark/>
          </w:tcPr>
          <w:p w14:paraId="4838565A"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3956" w:type="dxa"/>
            <w:gridSpan w:val="3"/>
            <w:tcBorders>
              <w:top w:val="nil"/>
              <w:left w:val="nil"/>
              <w:bottom w:val="single" w:sz="4" w:space="0" w:color="auto"/>
              <w:right w:val="single" w:sz="4" w:space="0" w:color="auto"/>
            </w:tcBorders>
            <w:shd w:val="clear" w:color="auto" w:fill="auto"/>
            <w:vAlign w:val="center"/>
            <w:hideMark/>
          </w:tcPr>
          <w:p w14:paraId="34559908"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r>
      <w:tr w:rsidR="00B65546" w:rsidRPr="00E55A15" w14:paraId="61D3EAAF" w14:textId="77777777" w:rsidTr="00B65546">
        <w:trPr>
          <w:gridAfter w:val="17"/>
          <w:wAfter w:w="5095" w:type="dxa"/>
          <w:trHeight w:val="1898"/>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736722E1"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lastRenderedPageBreak/>
              <w:t xml:space="preserve">Предоставление межбюджетных трансфертов из бюджета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w:t>
            </w:r>
          </w:p>
        </w:tc>
        <w:tc>
          <w:tcPr>
            <w:tcW w:w="1596" w:type="dxa"/>
            <w:gridSpan w:val="5"/>
            <w:tcBorders>
              <w:top w:val="nil"/>
              <w:left w:val="nil"/>
              <w:bottom w:val="single" w:sz="4" w:space="0" w:color="auto"/>
              <w:right w:val="single" w:sz="4" w:space="0" w:color="auto"/>
            </w:tcBorders>
            <w:shd w:val="clear" w:color="auto" w:fill="auto"/>
            <w:vAlign w:val="center"/>
            <w:hideMark/>
          </w:tcPr>
          <w:p w14:paraId="56B1F671"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99.9.00.85010</w:t>
            </w:r>
          </w:p>
        </w:tc>
        <w:tc>
          <w:tcPr>
            <w:tcW w:w="612" w:type="dxa"/>
            <w:tcBorders>
              <w:top w:val="nil"/>
              <w:left w:val="nil"/>
              <w:bottom w:val="single" w:sz="4" w:space="0" w:color="auto"/>
              <w:right w:val="single" w:sz="4" w:space="0" w:color="auto"/>
            </w:tcBorders>
            <w:shd w:val="clear" w:color="auto" w:fill="auto"/>
            <w:vAlign w:val="center"/>
            <w:hideMark/>
          </w:tcPr>
          <w:p w14:paraId="04482BB0"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460" w:type="dxa"/>
            <w:gridSpan w:val="2"/>
            <w:tcBorders>
              <w:top w:val="nil"/>
              <w:left w:val="nil"/>
              <w:bottom w:val="single" w:sz="4" w:space="0" w:color="auto"/>
              <w:right w:val="single" w:sz="4" w:space="0" w:color="auto"/>
            </w:tcBorders>
            <w:shd w:val="clear" w:color="auto" w:fill="auto"/>
            <w:vAlign w:val="center"/>
            <w:hideMark/>
          </w:tcPr>
          <w:p w14:paraId="5FC0C239"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00E7E2E5"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5AF82B07" w14:textId="77777777" w:rsidR="00B65546" w:rsidRPr="00E55A15" w:rsidRDefault="00B65546" w:rsidP="00B65546">
            <w:pPr>
              <w:spacing w:after="0" w:line="240" w:lineRule="auto"/>
              <w:jc w:val="right"/>
              <w:rPr>
                <w:rFonts w:ascii="Times New Roman" w:eastAsia="Times New Roman" w:hAnsi="Times New Roman" w:cs="Times New Roman"/>
                <w:b/>
                <w:bCs/>
                <w:sz w:val="16"/>
                <w:szCs w:val="16"/>
                <w:lang w:eastAsia="ru-RU"/>
              </w:rPr>
            </w:pPr>
            <w:r w:rsidRPr="00E55A15">
              <w:rPr>
                <w:rFonts w:ascii="Times New Roman" w:eastAsia="Times New Roman" w:hAnsi="Times New Roman" w:cs="Times New Roman"/>
                <w:b/>
                <w:bCs/>
                <w:sz w:val="16"/>
                <w:szCs w:val="16"/>
                <w:lang w:eastAsia="ru-RU"/>
              </w:rPr>
              <w:t>2,1</w:t>
            </w:r>
          </w:p>
        </w:tc>
        <w:tc>
          <w:tcPr>
            <w:tcW w:w="1360" w:type="dxa"/>
            <w:gridSpan w:val="3"/>
            <w:tcBorders>
              <w:top w:val="nil"/>
              <w:left w:val="nil"/>
              <w:bottom w:val="single" w:sz="4" w:space="0" w:color="auto"/>
              <w:right w:val="single" w:sz="4" w:space="0" w:color="auto"/>
            </w:tcBorders>
            <w:shd w:val="clear" w:color="auto" w:fill="auto"/>
            <w:vAlign w:val="center"/>
            <w:hideMark/>
          </w:tcPr>
          <w:p w14:paraId="7D97A274"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3956" w:type="dxa"/>
            <w:gridSpan w:val="3"/>
            <w:tcBorders>
              <w:top w:val="nil"/>
              <w:left w:val="nil"/>
              <w:bottom w:val="single" w:sz="4" w:space="0" w:color="auto"/>
              <w:right w:val="single" w:sz="4" w:space="0" w:color="auto"/>
            </w:tcBorders>
            <w:shd w:val="clear" w:color="auto" w:fill="auto"/>
            <w:vAlign w:val="center"/>
            <w:hideMark/>
          </w:tcPr>
          <w:p w14:paraId="3D402B8F"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r>
      <w:tr w:rsidR="00B65546" w:rsidRPr="00E55A15" w14:paraId="08717E09" w14:textId="77777777" w:rsidTr="00B65546">
        <w:trPr>
          <w:gridAfter w:val="17"/>
          <w:wAfter w:w="5095" w:type="dxa"/>
          <w:trHeight w:val="1583"/>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19DF1E55"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xml:space="preserve">Предоставление межбюджетных трансфертов из бюджета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(Иные межбюджетные трансферты)</w:t>
            </w:r>
          </w:p>
        </w:tc>
        <w:tc>
          <w:tcPr>
            <w:tcW w:w="1596" w:type="dxa"/>
            <w:gridSpan w:val="5"/>
            <w:tcBorders>
              <w:top w:val="nil"/>
              <w:left w:val="nil"/>
              <w:bottom w:val="single" w:sz="4" w:space="0" w:color="auto"/>
              <w:right w:val="single" w:sz="4" w:space="0" w:color="auto"/>
            </w:tcBorders>
            <w:shd w:val="clear" w:color="auto" w:fill="auto"/>
            <w:vAlign w:val="center"/>
            <w:hideMark/>
          </w:tcPr>
          <w:p w14:paraId="1F9B65CB"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99.9.00.85010</w:t>
            </w:r>
          </w:p>
        </w:tc>
        <w:tc>
          <w:tcPr>
            <w:tcW w:w="612" w:type="dxa"/>
            <w:tcBorders>
              <w:top w:val="nil"/>
              <w:left w:val="nil"/>
              <w:bottom w:val="single" w:sz="4" w:space="0" w:color="auto"/>
              <w:right w:val="single" w:sz="4" w:space="0" w:color="auto"/>
            </w:tcBorders>
            <w:shd w:val="clear" w:color="auto" w:fill="auto"/>
            <w:vAlign w:val="center"/>
            <w:hideMark/>
          </w:tcPr>
          <w:p w14:paraId="279CD817"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540</w:t>
            </w:r>
          </w:p>
        </w:tc>
        <w:tc>
          <w:tcPr>
            <w:tcW w:w="460" w:type="dxa"/>
            <w:gridSpan w:val="2"/>
            <w:tcBorders>
              <w:top w:val="nil"/>
              <w:left w:val="nil"/>
              <w:bottom w:val="single" w:sz="4" w:space="0" w:color="auto"/>
              <w:right w:val="single" w:sz="4" w:space="0" w:color="auto"/>
            </w:tcBorders>
            <w:shd w:val="clear" w:color="auto" w:fill="auto"/>
            <w:vAlign w:val="center"/>
            <w:hideMark/>
          </w:tcPr>
          <w:p w14:paraId="471ABECD"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14</w:t>
            </w:r>
          </w:p>
        </w:tc>
        <w:tc>
          <w:tcPr>
            <w:tcW w:w="550" w:type="dxa"/>
            <w:tcBorders>
              <w:top w:val="nil"/>
              <w:left w:val="nil"/>
              <w:bottom w:val="single" w:sz="4" w:space="0" w:color="auto"/>
              <w:right w:val="single" w:sz="4" w:space="0" w:color="auto"/>
            </w:tcBorders>
            <w:shd w:val="clear" w:color="auto" w:fill="auto"/>
            <w:vAlign w:val="center"/>
            <w:hideMark/>
          </w:tcPr>
          <w:p w14:paraId="68168D25"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03</w:t>
            </w:r>
          </w:p>
        </w:tc>
        <w:tc>
          <w:tcPr>
            <w:tcW w:w="1260" w:type="dxa"/>
            <w:gridSpan w:val="4"/>
            <w:tcBorders>
              <w:top w:val="nil"/>
              <w:left w:val="nil"/>
              <w:bottom w:val="single" w:sz="4" w:space="0" w:color="auto"/>
              <w:right w:val="single" w:sz="4" w:space="0" w:color="auto"/>
            </w:tcBorders>
            <w:shd w:val="clear" w:color="auto" w:fill="auto"/>
            <w:vAlign w:val="center"/>
            <w:hideMark/>
          </w:tcPr>
          <w:p w14:paraId="4431BA01" w14:textId="77777777" w:rsidR="00B65546" w:rsidRPr="00E55A15" w:rsidRDefault="00B65546" w:rsidP="00B65546">
            <w:pPr>
              <w:spacing w:after="0" w:line="240" w:lineRule="auto"/>
              <w:jc w:val="right"/>
              <w:rPr>
                <w:rFonts w:ascii="Times New Roman" w:eastAsia="Times New Roman" w:hAnsi="Times New Roman" w:cs="Times New Roman"/>
                <w:b/>
                <w:bCs/>
                <w:sz w:val="16"/>
                <w:szCs w:val="16"/>
                <w:lang w:eastAsia="ru-RU"/>
              </w:rPr>
            </w:pPr>
            <w:r w:rsidRPr="00E55A15">
              <w:rPr>
                <w:rFonts w:ascii="Times New Roman" w:eastAsia="Times New Roman" w:hAnsi="Times New Roman" w:cs="Times New Roman"/>
                <w:b/>
                <w:bCs/>
                <w:sz w:val="16"/>
                <w:szCs w:val="16"/>
                <w:lang w:eastAsia="ru-RU"/>
              </w:rPr>
              <w:t>2,1</w:t>
            </w:r>
          </w:p>
        </w:tc>
        <w:tc>
          <w:tcPr>
            <w:tcW w:w="1360" w:type="dxa"/>
            <w:gridSpan w:val="3"/>
            <w:tcBorders>
              <w:top w:val="nil"/>
              <w:left w:val="nil"/>
              <w:bottom w:val="single" w:sz="4" w:space="0" w:color="auto"/>
              <w:right w:val="single" w:sz="4" w:space="0" w:color="auto"/>
            </w:tcBorders>
            <w:shd w:val="clear" w:color="auto" w:fill="auto"/>
            <w:vAlign w:val="center"/>
            <w:hideMark/>
          </w:tcPr>
          <w:p w14:paraId="42B991FA"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3956" w:type="dxa"/>
            <w:gridSpan w:val="3"/>
            <w:tcBorders>
              <w:top w:val="nil"/>
              <w:left w:val="nil"/>
              <w:bottom w:val="single" w:sz="4" w:space="0" w:color="auto"/>
              <w:right w:val="single" w:sz="4" w:space="0" w:color="auto"/>
            </w:tcBorders>
            <w:shd w:val="clear" w:color="auto" w:fill="auto"/>
            <w:vAlign w:val="center"/>
            <w:hideMark/>
          </w:tcPr>
          <w:p w14:paraId="642206F3"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r>
      <w:tr w:rsidR="00B65546" w:rsidRPr="00E55A15" w14:paraId="62F91FD2" w14:textId="77777777" w:rsidTr="00B65546">
        <w:trPr>
          <w:gridAfter w:val="17"/>
          <w:wAfter w:w="5095" w:type="dxa"/>
          <w:trHeight w:val="1583"/>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04FCC603"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E55A15">
              <w:rPr>
                <w:rFonts w:ascii="Times New Roman" w:eastAsia="Times New Roman" w:hAnsi="Times New Roman" w:cs="Times New Roman"/>
                <w:b/>
                <w:bCs/>
                <w:color w:val="000000"/>
                <w:sz w:val="16"/>
                <w:szCs w:val="16"/>
                <w:lang w:eastAsia="ru-RU"/>
              </w:rPr>
              <w:t>Митякинское</w:t>
            </w:r>
            <w:proofErr w:type="spellEnd"/>
            <w:r w:rsidRPr="00E55A15">
              <w:rPr>
                <w:rFonts w:ascii="Times New Roman" w:eastAsia="Times New Roman" w:hAnsi="Times New Roman" w:cs="Times New Roman"/>
                <w:b/>
                <w:bCs/>
                <w:color w:val="000000"/>
                <w:sz w:val="16"/>
                <w:szCs w:val="16"/>
                <w:lang w:eastAsia="ru-RU"/>
              </w:rPr>
              <w:t xml:space="preserve"> сельское поселение"</w:t>
            </w:r>
          </w:p>
        </w:tc>
        <w:tc>
          <w:tcPr>
            <w:tcW w:w="1596" w:type="dxa"/>
            <w:gridSpan w:val="5"/>
            <w:tcBorders>
              <w:top w:val="nil"/>
              <w:left w:val="nil"/>
              <w:bottom w:val="single" w:sz="4" w:space="0" w:color="auto"/>
              <w:right w:val="single" w:sz="4" w:space="0" w:color="auto"/>
            </w:tcBorders>
            <w:shd w:val="clear" w:color="auto" w:fill="auto"/>
            <w:vAlign w:val="center"/>
            <w:hideMark/>
          </w:tcPr>
          <w:p w14:paraId="7045110B"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99.9.00.90110</w:t>
            </w:r>
          </w:p>
        </w:tc>
        <w:tc>
          <w:tcPr>
            <w:tcW w:w="612" w:type="dxa"/>
            <w:tcBorders>
              <w:top w:val="nil"/>
              <w:left w:val="nil"/>
              <w:bottom w:val="single" w:sz="4" w:space="0" w:color="auto"/>
              <w:right w:val="single" w:sz="4" w:space="0" w:color="auto"/>
            </w:tcBorders>
            <w:shd w:val="clear" w:color="auto" w:fill="auto"/>
            <w:vAlign w:val="center"/>
            <w:hideMark/>
          </w:tcPr>
          <w:p w14:paraId="24ABB66E"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460" w:type="dxa"/>
            <w:gridSpan w:val="2"/>
            <w:tcBorders>
              <w:top w:val="nil"/>
              <w:left w:val="nil"/>
              <w:bottom w:val="single" w:sz="4" w:space="0" w:color="auto"/>
              <w:right w:val="single" w:sz="4" w:space="0" w:color="auto"/>
            </w:tcBorders>
            <w:shd w:val="clear" w:color="auto" w:fill="auto"/>
            <w:vAlign w:val="center"/>
            <w:hideMark/>
          </w:tcPr>
          <w:p w14:paraId="6A824EEF"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241B10C6"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3D5F4FA0" w14:textId="77777777" w:rsidR="00B65546" w:rsidRPr="00E55A15" w:rsidRDefault="00B65546" w:rsidP="00B65546">
            <w:pPr>
              <w:spacing w:after="0" w:line="240" w:lineRule="auto"/>
              <w:jc w:val="right"/>
              <w:rPr>
                <w:rFonts w:ascii="Times New Roman" w:eastAsia="Times New Roman" w:hAnsi="Times New Roman" w:cs="Times New Roman"/>
                <w:b/>
                <w:bCs/>
                <w:color w:val="FF0000"/>
                <w:sz w:val="16"/>
                <w:szCs w:val="16"/>
                <w:lang w:eastAsia="ru-RU"/>
              </w:rPr>
            </w:pPr>
            <w:r w:rsidRPr="00E55A15">
              <w:rPr>
                <w:rFonts w:ascii="Times New Roman" w:eastAsia="Times New Roman" w:hAnsi="Times New Roman" w:cs="Times New Roman"/>
                <w:b/>
                <w:bCs/>
                <w:color w:val="FF0000"/>
                <w:sz w:val="16"/>
                <w:szCs w:val="16"/>
                <w:lang w:eastAsia="ru-RU"/>
              </w:rPr>
              <w:t> </w:t>
            </w:r>
          </w:p>
        </w:tc>
        <w:tc>
          <w:tcPr>
            <w:tcW w:w="1360" w:type="dxa"/>
            <w:gridSpan w:val="3"/>
            <w:tcBorders>
              <w:top w:val="nil"/>
              <w:left w:val="nil"/>
              <w:bottom w:val="single" w:sz="4" w:space="0" w:color="auto"/>
              <w:right w:val="single" w:sz="4" w:space="0" w:color="auto"/>
            </w:tcBorders>
            <w:shd w:val="clear" w:color="auto" w:fill="auto"/>
            <w:vAlign w:val="center"/>
            <w:hideMark/>
          </w:tcPr>
          <w:p w14:paraId="0C7E82D9"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154,5</w:t>
            </w:r>
          </w:p>
        </w:tc>
        <w:tc>
          <w:tcPr>
            <w:tcW w:w="3956" w:type="dxa"/>
            <w:gridSpan w:val="3"/>
            <w:tcBorders>
              <w:top w:val="nil"/>
              <w:left w:val="nil"/>
              <w:bottom w:val="single" w:sz="4" w:space="0" w:color="auto"/>
              <w:right w:val="single" w:sz="4" w:space="0" w:color="auto"/>
            </w:tcBorders>
            <w:shd w:val="clear" w:color="auto" w:fill="auto"/>
            <w:vAlign w:val="center"/>
            <w:hideMark/>
          </w:tcPr>
          <w:p w14:paraId="6C6E6A83"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304,6</w:t>
            </w:r>
          </w:p>
        </w:tc>
      </w:tr>
      <w:tr w:rsidR="00B65546" w:rsidRPr="00E55A15" w14:paraId="4836CD32" w14:textId="77777777" w:rsidTr="00B65546">
        <w:trPr>
          <w:gridAfter w:val="17"/>
          <w:wAfter w:w="5095" w:type="dxa"/>
          <w:trHeight w:val="1583"/>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0A469B6D"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E55A15">
              <w:rPr>
                <w:rFonts w:ascii="Times New Roman" w:eastAsia="Times New Roman" w:hAnsi="Times New Roman" w:cs="Times New Roman"/>
                <w:b/>
                <w:bCs/>
                <w:color w:val="000000"/>
                <w:sz w:val="16"/>
                <w:szCs w:val="16"/>
                <w:lang w:eastAsia="ru-RU"/>
              </w:rPr>
              <w:t>Митякинское</w:t>
            </w:r>
            <w:proofErr w:type="spellEnd"/>
            <w:r w:rsidRPr="00E55A15">
              <w:rPr>
                <w:rFonts w:ascii="Times New Roman" w:eastAsia="Times New Roman" w:hAnsi="Times New Roman" w:cs="Times New Roman"/>
                <w:b/>
                <w:bCs/>
                <w:color w:val="000000"/>
                <w:sz w:val="16"/>
                <w:szCs w:val="16"/>
                <w:lang w:eastAsia="ru-RU"/>
              </w:rPr>
              <w:t xml:space="preserve"> сельское поселение" (Специальные расходы)</w:t>
            </w:r>
          </w:p>
        </w:tc>
        <w:tc>
          <w:tcPr>
            <w:tcW w:w="1596" w:type="dxa"/>
            <w:gridSpan w:val="5"/>
            <w:tcBorders>
              <w:top w:val="nil"/>
              <w:left w:val="nil"/>
              <w:bottom w:val="single" w:sz="4" w:space="0" w:color="auto"/>
              <w:right w:val="single" w:sz="4" w:space="0" w:color="auto"/>
            </w:tcBorders>
            <w:shd w:val="clear" w:color="auto" w:fill="auto"/>
            <w:vAlign w:val="center"/>
            <w:hideMark/>
          </w:tcPr>
          <w:p w14:paraId="51C559CC"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99.9.00.90110</w:t>
            </w:r>
          </w:p>
        </w:tc>
        <w:tc>
          <w:tcPr>
            <w:tcW w:w="612" w:type="dxa"/>
            <w:tcBorders>
              <w:top w:val="nil"/>
              <w:left w:val="nil"/>
              <w:bottom w:val="single" w:sz="4" w:space="0" w:color="auto"/>
              <w:right w:val="single" w:sz="4" w:space="0" w:color="auto"/>
            </w:tcBorders>
            <w:shd w:val="clear" w:color="auto" w:fill="auto"/>
            <w:vAlign w:val="center"/>
            <w:hideMark/>
          </w:tcPr>
          <w:p w14:paraId="1B12BF9A"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880</w:t>
            </w:r>
          </w:p>
        </w:tc>
        <w:tc>
          <w:tcPr>
            <w:tcW w:w="460" w:type="dxa"/>
            <w:gridSpan w:val="2"/>
            <w:tcBorders>
              <w:top w:val="nil"/>
              <w:left w:val="nil"/>
              <w:bottom w:val="single" w:sz="4" w:space="0" w:color="auto"/>
              <w:right w:val="single" w:sz="4" w:space="0" w:color="auto"/>
            </w:tcBorders>
            <w:shd w:val="clear" w:color="auto" w:fill="auto"/>
            <w:vAlign w:val="center"/>
            <w:hideMark/>
          </w:tcPr>
          <w:p w14:paraId="394D3E47"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635B00A2"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13</w:t>
            </w:r>
          </w:p>
        </w:tc>
        <w:tc>
          <w:tcPr>
            <w:tcW w:w="1260" w:type="dxa"/>
            <w:gridSpan w:val="4"/>
            <w:tcBorders>
              <w:top w:val="nil"/>
              <w:left w:val="nil"/>
              <w:bottom w:val="single" w:sz="4" w:space="0" w:color="auto"/>
              <w:right w:val="single" w:sz="4" w:space="0" w:color="auto"/>
            </w:tcBorders>
            <w:shd w:val="clear" w:color="auto" w:fill="auto"/>
            <w:vAlign w:val="center"/>
            <w:hideMark/>
          </w:tcPr>
          <w:p w14:paraId="353434B3" w14:textId="77777777" w:rsidR="00B65546" w:rsidRPr="00E55A15" w:rsidRDefault="00B65546" w:rsidP="00B65546">
            <w:pPr>
              <w:spacing w:after="0" w:line="240" w:lineRule="auto"/>
              <w:jc w:val="right"/>
              <w:rPr>
                <w:rFonts w:ascii="Times New Roman" w:eastAsia="Times New Roman" w:hAnsi="Times New Roman" w:cs="Times New Roman"/>
                <w:b/>
                <w:bCs/>
                <w:color w:val="FF0000"/>
                <w:sz w:val="16"/>
                <w:szCs w:val="16"/>
                <w:lang w:eastAsia="ru-RU"/>
              </w:rPr>
            </w:pPr>
            <w:r w:rsidRPr="00E55A15">
              <w:rPr>
                <w:rFonts w:ascii="Times New Roman" w:eastAsia="Times New Roman" w:hAnsi="Times New Roman" w:cs="Times New Roman"/>
                <w:b/>
                <w:bCs/>
                <w:color w:val="FF0000"/>
                <w:sz w:val="16"/>
                <w:szCs w:val="16"/>
                <w:lang w:eastAsia="ru-RU"/>
              </w:rPr>
              <w:t> </w:t>
            </w:r>
          </w:p>
        </w:tc>
        <w:tc>
          <w:tcPr>
            <w:tcW w:w="1360" w:type="dxa"/>
            <w:gridSpan w:val="3"/>
            <w:tcBorders>
              <w:top w:val="nil"/>
              <w:left w:val="nil"/>
              <w:bottom w:val="single" w:sz="4" w:space="0" w:color="auto"/>
              <w:right w:val="single" w:sz="4" w:space="0" w:color="auto"/>
            </w:tcBorders>
            <w:shd w:val="clear" w:color="auto" w:fill="auto"/>
            <w:vAlign w:val="center"/>
            <w:hideMark/>
          </w:tcPr>
          <w:p w14:paraId="2ED67572"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154,5</w:t>
            </w:r>
          </w:p>
        </w:tc>
        <w:tc>
          <w:tcPr>
            <w:tcW w:w="3956" w:type="dxa"/>
            <w:gridSpan w:val="3"/>
            <w:tcBorders>
              <w:top w:val="nil"/>
              <w:left w:val="nil"/>
              <w:bottom w:val="single" w:sz="4" w:space="0" w:color="auto"/>
              <w:right w:val="single" w:sz="4" w:space="0" w:color="auto"/>
            </w:tcBorders>
            <w:shd w:val="clear" w:color="auto" w:fill="auto"/>
            <w:vAlign w:val="center"/>
            <w:hideMark/>
          </w:tcPr>
          <w:p w14:paraId="746455A7"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304,6</w:t>
            </w:r>
          </w:p>
        </w:tc>
      </w:tr>
      <w:tr w:rsidR="00B65546" w:rsidRPr="00E55A15" w14:paraId="404D016C" w14:textId="77777777" w:rsidTr="00B65546">
        <w:trPr>
          <w:gridAfter w:val="17"/>
          <w:wAfter w:w="5095" w:type="dxa"/>
          <w:trHeight w:val="1898"/>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796AD5CC"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w:t>
            </w:r>
          </w:p>
        </w:tc>
        <w:tc>
          <w:tcPr>
            <w:tcW w:w="1596" w:type="dxa"/>
            <w:gridSpan w:val="5"/>
            <w:tcBorders>
              <w:top w:val="nil"/>
              <w:left w:val="nil"/>
              <w:bottom w:val="single" w:sz="4" w:space="0" w:color="auto"/>
              <w:right w:val="single" w:sz="4" w:space="0" w:color="auto"/>
            </w:tcBorders>
            <w:shd w:val="clear" w:color="auto" w:fill="auto"/>
            <w:vAlign w:val="center"/>
            <w:hideMark/>
          </w:tcPr>
          <w:p w14:paraId="1298DCC3"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99.9.00.99990</w:t>
            </w:r>
          </w:p>
        </w:tc>
        <w:tc>
          <w:tcPr>
            <w:tcW w:w="612" w:type="dxa"/>
            <w:tcBorders>
              <w:top w:val="nil"/>
              <w:left w:val="nil"/>
              <w:bottom w:val="single" w:sz="4" w:space="0" w:color="auto"/>
              <w:right w:val="single" w:sz="4" w:space="0" w:color="auto"/>
            </w:tcBorders>
            <w:shd w:val="clear" w:color="auto" w:fill="auto"/>
            <w:vAlign w:val="center"/>
            <w:hideMark/>
          </w:tcPr>
          <w:p w14:paraId="0D59DCD1"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460" w:type="dxa"/>
            <w:gridSpan w:val="2"/>
            <w:tcBorders>
              <w:top w:val="nil"/>
              <w:left w:val="nil"/>
              <w:bottom w:val="single" w:sz="4" w:space="0" w:color="auto"/>
              <w:right w:val="single" w:sz="4" w:space="0" w:color="auto"/>
            </w:tcBorders>
            <w:shd w:val="clear" w:color="auto" w:fill="auto"/>
            <w:vAlign w:val="center"/>
            <w:hideMark/>
          </w:tcPr>
          <w:p w14:paraId="4B78E556"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780302E8"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2693895A" w14:textId="77777777" w:rsidR="00B65546" w:rsidRPr="00E55A15" w:rsidRDefault="00B65546" w:rsidP="00B65546">
            <w:pPr>
              <w:spacing w:after="0" w:line="240" w:lineRule="auto"/>
              <w:jc w:val="right"/>
              <w:rPr>
                <w:rFonts w:ascii="Times New Roman" w:eastAsia="Times New Roman" w:hAnsi="Times New Roman" w:cs="Times New Roman"/>
                <w:b/>
                <w:bCs/>
                <w:color w:val="FF0000"/>
                <w:sz w:val="16"/>
                <w:szCs w:val="16"/>
                <w:lang w:eastAsia="ru-RU"/>
              </w:rPr>
            </w:pPr>
            <w:r w:rsidRPr="00E55A15">
              <w:rPr>
                <w:rFonts w:ascii="Times New Roman" w:eastAsia="Times New Roman" w:hAnsi="Times New Roman" w:cs="Times New Roman"/>
                <w:b/>
                <w:bCs/>
                <w:color w:val="FF0000"/>
                <w:sz w:val="16"/>
                <w:szCs w:val="16"/>
                <w:lang w:eastAsia="ru-RU"/>
              </w:rPr>
              <w:t> </w:t>
            </w:r>
          </w:p>
        </w:tc>
        <w:tc>
          <w:tcPr>
            <w:tcW w:w="1360" w:type="dxa"/>
            <w:gridSpan w:val="3"/>
            <w:tcBorders>
              <w:top w:val="nil"/>
              <w:left w:val="nil"/>
              <w:bottom w:val="single" w:sz="4" w:space="0" w:color="auto"/>
              <w:right w:val="single" w:sz="4" w:space="0" w:color="auto"/>
            </w:tcBorders>
            <w:shd w:val="clear" w:color="auto" w:fill="auto"/>
            <w:vAlign w:val="center"/>
            <w:hideMark/>
          </w:tcPr>
          <w:p w14:paraId="0508F9F8"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3956" w:type="dxa"/>
            <w:gridSpan w:val="3"/>
            <w:tcBorders>
              <w:top w:val="nil"/>
              <w:left w:val="nil"/>
              <w:bottom w:val="single" w:sz="4" w:space="0" w:color="auto"/>
              <w:right w:val="single" w:sz="4" w:space="0" w:color="auto"/>
            </w:tcBorders>
            <w:shd w:val="clear" w:color="auto" w:fill="auto"/>
            <w:vAlign w:val="center"/>
            <w:hideMark/>
          </w:tcPr>
          <w:p w14:paraId="446A6261"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405,2</w:t>
            </w:r>
          </w:p>
        </w:tc>
      </w:tr>
      <w:tr w:rsidR="00B65546" w:rsidRPr="00E55A15" w14:paraId="7AE884E7" w14:textId="77777777" w:rsidTr="00B65546">
        <w:trPr>
          <w:gridAfter w:val="17"/>
          <w:wAfter w:w="5095" w:type="dxa"/>
          <w:trHeight w:val="1583"/>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653C726F"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lastRenderedPageBreak/>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1596" w:type="dxa"/>
            <w:gridSpan w:val="5"/>
            <w:tcBorders>
              <w:top w:val="nil"/>
              <w:left w:val="nil"/>
              <w:bottom w:val="single" w:sz="4" w:space="0" w:color="auto"/>
              <w:right w:val="single" w:sz="4" w:space="0" w:color="auto"/>
            </w:tcBorders>
            <w:shd w:val="clear" w:color="auto" w:fill="auto"/>
            <w:vAlign w:val="center"/>
            <w:hideMark/>
          </w:tcPr>
          <w:p w14:paraId="5AFF033C"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99.9.00.99990</w:t>
            </w:r>
          </w:p>
        </w:tc>
        <w:tc>
          <w:tcPr>
            <w:tcW w:w="612" w:type="dxa"/>
            <w:tcBorders>
              <w:top w:val="nil"/>
              <w:left w:val="nil"/>
              <w:bottom w:val="single" w:sz="4" w:space="0" w:color="auto"/>
              <w:right w:val="single" w:sz="4" w:space="0" w:color="auto"/>
            </w:tcBorders>
            <w:shd w:val="clear" w:color="auto" w:fill="auto"/>
            <w:vAlign w:val="center"/>
            <w:hideMark/>
          </w:tcPr>
          <w:p w14:paraId="042BF8C1"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240</w:t>
            </w:r>
          </w:p>
        </w:tc>
        <w:tc>
          <w:tcPr>
            <w:tcW w:w="460" w:type="dxa"/>
            <w:gridSpan w:val="2"/>
            <w:tcBorders>
              <w:top w:val="nil"/>
              <w:left w:val="nil"/>
              <w:bottom w:val="single" w:sz="4" w:space="0" w:color="auto"/>
              <w:right w:val="single" w:sz="4" w:space="0" w:color="auto"/>
            </w:tcBorders>
            <w:shd w:val="clear" w:color="auto" w:fill="auto"/>
            <w:vAlign w:val="center"/>
            <w:hideMark/>
          </w:tcPr>
          <w:p w14:paraId="25F2C36E"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6D401917"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13</w:t>
            </w:r>
          </w:p>
        </w:tc>
        <w:tc>
          <w:tcPr>
            <w:tcW w:w="1260" w:type="dxa"/>
            <w:gridSpan w:val="4"/>
            <w:tcBorders>
              <w:top w:val="nil"/>
              <w:left w:val="nil"/>
              <w:bottom w:val="single" w:sz="4" w:space="0" w:color="auto"/>
              <w:right w:val="single" w:sz="4" w:space="0" w:color="auto"/>
            </w:tcBorders>
            <w:shd w:val="clear" w:color="auto" w:fill="auto"/>
            <w:vAlign w:val="center"/>
            <w:hideMark/>
          </w:tcPr>
          <w:p w14:paraId="4F0F8828" w14:textId="77777777" w:rsidR="00B65546" w:rsidRPr="00E55A15" w:rsidRDefault="00B65546" w:rsidP="00B65546">
            <w:pPr>
              <w:spacing w:after="0" w:line="240" w:lineRule="auto"/>
              <w:jc w:val="right"/>
              <w:rPr>
                <w:rFonts w:ascii="Times New Roman" w:eastAsia="Times New Roman" w:hAnsi="Times New Roman" w:cs="Times New Roman"/>
                <w:b/>
                <w:bCs/>
                <w:sz w:val="16"/>
                <w:szCs w:val="16"/>
                <w:lang w:eastAsia="ru-RU"/>
              </w:rPr>
            </w:pPr>
            <w:r w:rsidRPr="00E55A15">
              <w:rPr>
                <w:rFonts w:ascii="Times New Roman" w:eastAsia="Times New Roman" w:hAnsi="Times New Roman" w:cs="Times New Roman"/>
                <w:b/>
                <w:bCs/>
                <w:sz w:val="16"/>
                <w:szCs w:val="16"/>
                <w:lang w:eastAsia="ru-RU"/>
              </w:rPr>
              <w:t>92,8</w:t>
            </w:r>
          </w:p>
        </w:tc>
        <w:tc>
          <w:tcPr>
            <w:tcW w:w="1360" w:type="dxa"/>
            <w:gridSpan w:val="3"/>
            <w:tcBorders>
              <w:top w:val="nil"/>
              <w:left w:val="nil"/>
              <w:bottom w:val="single" w:sz="4" w:space="0" w:color="auto"/>
              <w:right w:val="single" w:sz="4" w:space="0" w:color="auto"/>
            </w:tcBorders>
            <w:shd w:val="clear" w:color="auto" w:fill="auto"/>
            <w:vAlign w:val="center"/>
            <w:hideMark/>
          </w:tcPr>
          <w:p w14:paraId="21E749AA"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3956" w:type="dxa"/>
            <w:gridSpan w:val="3"/>
            <w:tcBorders>
              <w:top w:val="nil"/>
              <w:left w:val="nil"/>
              <w:bottom w:val="single" w:sz="4" w:space="0" w:color="auto"/>
              <w:right w:val="single" w:sz="4" w:space="0" w:color="auto"/>
            </w:tcBorders>
            <w:shd w:val="clear" w:color="auto" w:fill="auto"/>
            <w:vAlign w:val="center"/>
            <w:hideMark/>
          </w:tcPr>
          <w:p w14:paraId="4101BE26"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r>
      <w:tr w:rsidR="00B65546" w:rsidRPr="00E55A15" w14:paraId="3308A16C" w14:textId="77777777" w:rsidTr="00B65546">
        <w:trPr>
          <w:gridAfter w:val="17"/>
          <w:wAfter w:w="5095" w:type="dxa"/>
          <w:trHeight w:val="1583"/>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453F8E99"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(Уплата налогов, сборов и иных платежей)</w:t>
            </w:r>
          </w:p>
        </w:tc>
        <w:tc>
          <w:tcPr>
            <w:tcW w:w="1596" w:type="dxa"/>
            <w:gridSpan w:val="5"/>
            <w:tcBorders>
              <w:top w:val="nil"/>
              <w:left w:val="nil"/>
              <w:bottom w:val="single" w:sz="4" w:space="0" w:color="auto"/>
              <w:right w:val="single" w:sz="4" w:space="0" w:color="auto"/>
            </w:tcBorders>
            <w:shd w:val="clear" w:color="auto" w:fill="auto"/>
            <w:vAlign w:val="center"/>
            <w:hideMark/>
          </w:tcPr>
          <w:p w14:paraId="324E6703"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99.9.00.99990</w:t>
            </w:r>
          </w:p>
        </w:tc>
        <w:tc>
          <w:tcPr>
            <w:tcW w:w="612" w:type="dxa"/>
            <w:tcBorders>
              <w:top w:val="nil"/>
              <w:left w:val="nil"/>
              <w:bottom w:val="single" w:sz="4" w:space="0" w:color="auto"/>
              <w:right w:val="single" w:sz="4" w:space="0" w:color="auto"/>
            </w:tcBorders>
            <w:shd w:val="clear" w:color="auto" w:fill="auto"/>
            <w:vAlign w:val="center"/>
            <w:hideMark/>
          </w:tcPr>
          <w:p w14:paraId="04D2B95B"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850</w:t>
            </w:r>
          </w:p>
        </w:tc>
        <w:tc>
          <w:tcPr>
            <w:tcW w:w="460" w:type="dxa"/>
            <w:gridSpan w:val="2"/>
            <w:tcBorders>
              <w:top w:val="nil"/>
              <w:left w:val="nil"/>
              <w:bottom w:val="single" w:sz="4" w:space="0" w:color="auto"/>
              <w:right w:val="single" w:sz="4" w:space="0" w:color="auto"/>
            </w:tcBorders>
            <w:shd w:val="clear" w:color="auto" w:fill="auto"/>
            <w:vAlign w:val="center"/>
            <w:hideMark/>
          </w:tcPr>
          <w:p w14:paraId="231D94AD"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40DD88AA"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13</w:t>
            </w:r>
          </w:p>
        </w:tc>
        <w:tc>
          <w:tcPr>
            <w:tcW w:w="1260" w:type="dxa"/>
            <w:gridSpan w:val="4"/>
            <w:tcBorders>
              <w:top w:val="nil"/>
              <w:left w:val="nil"/>
              <w:bottom w:val="single" w:sz="4" w:space="0" w:color="auto"/>
              <w:right w:val="single" w:sz="4" w:space="0" w:color="auto"/>
            </w:tcBorders>
            <w:shd w:val="clear" w:color="auto" w:fill="auto"/>
            <w:vAlign w:val="center"/>
            <w:hideMark/>
          </w:tcPr>
          <w:p w14:paraId="0DD0B71B" w14:textId="77777777" w:rsidR="00B65546" w:rsidRPr="00E55A15" w:rsidRDefault="00B65546" w:rsidP="00B65546">
            <w:pPr>
              <w:spacing w:after="0" w:line="240" w:lineRule="auto"/>
              <w:jc w:val="right"/>
              <w:rPr>
                <w:rFonts w:ascii="Times New Roman" w:eastAsia="Times New Roman" w:hAnsi="Times New Roman" w:cs="Times New Roman"/>
                <w:b/>
                <w:bCs/>
                <w:sz w:val="16"/>
                <w:szCs w:val="16"/>
                <w:lang w:eastAsia="ru-RU"/>
              </w:rPr>
            </w:pPr>
            <w:r w:rsidRPr="00E55A15">
              <w:rPr>
                <w:rFonts w:ascii="Times New Roman" w:eastAsia="Times New Roman" w:hAnsi="Times New Roman" w:cs="Times New Roman"/>
                <w:b/>
                <w:bCs/>
                <w:sz w:val="16"/>
                <w:szCs w:val="16"/>
                <w:lang w:eastAsia="ru-RU"/>
              </w:rPr>
              <w:t>257,1</w:t>
            </w:r>
          </w:p>
        </w:tc>
        <w:tc>
          <w:tcPr>
            <w:tcW w:w="1360" w:type="dxa"/>
            <w:gridSpan w:val="3"/>
            <w:tcBorders>
              <w:top w:val="nil"/>
              <w:left w:val="nil"/>
              <w:bottom w:val="single" w:sz="4" w:space="0" w:color="auto"/>
              <w:right w:val="single" w:sz="4" w:space="0" w:color="auto"/>
            </w:tcBorders>
            <w:shd w:val="clear" w:color="auto" w:fill="auto"/>
            <w:vAlign w:val="center"/>
            <w:hideMark/>
          </w:tcPr>
          <w:p w14:paraId="1B0D3604"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3956" w:type="dxa"/>
            <w:gridSpan w:val="3"/>
            <w:tcBorders>
              <w:top w:val="nil"/>
              <w:left w:val="nil"/>
              <w:bottom w:val="single" w:sz="4" w:space="0" w:color="auto"/>
              <w:right w:val="single" w:sz="4" w:space="0" w:color="auto"/>
            </w:tcBorders>
            <w:shd w:val="clear" w:color="auto" w:fill="auto"/>
            <w:vAlign w:val="center"/>
            <w:hideMark/>
          </w:tcPr>
          <w:p w14:paraId="64DDFB90"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r>
      <w:tr w:rsidR="00B65546" w:rsidRPr="00E55A15" w14:paraId="75A94020" w14:textId="77777777" w:rsidTr="00B65546">
        <w:trPr>
          <w:gridAfter w:val="17"/>
          <w:wAfter w:w="5095" w:type="dxa"/>
          <w:trHeight w:val="1583"/>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6D258B77"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(Резервные средства)</w:t>
            </w:r>
          </w:p>
        </w:tc>
        <w:tc>
          <w:tcPr>
            <w:tcW w:w="1596" w:type="dxa"/>
            <w:gridSpan w:val="5"/>
            <w:tcBorders>
              <w:top w:val="nil"/>
              <w:left w:val="nil"/>
              <w:bottom w:val="single" w:sz="4" w:space="0" w:color="auto"/>
              <w:right w:val="single" w:sz="4" w:space="0" w:color="auto"/>
            </w:tcBorders>
            <w:shd w:val="clear" w:color="auto" w:fill="auto"/>
            <w:vAlign w:val="center"/>
            <w:hideMark/>
          </w:tcPr>
          <w:p w14:paraId="54644F43"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99.9.00.99990</w:t>
            </w:r>
          </w:p>
        </w:tc>
        <w:tc>
          <w:tcPr>
            <w:tcW w:w="612" w:type="dxa"/>
            <w:tcBorders>
              <w:top w:val="nil"/>
              <w:left w:val="nil"/>
              <w:bottom w:val="single" w:sz="4" w:space="0" w:color="auto"/>
              <w:right w:val="single" w:sz="4" w:space="0" w:color="auto"/>
            </w:tcBorders>
            <w:shd w:val="clear" w:color="auto" w:fill="auto"/>
            <w:vAlign w:val="center"/>
            <w:hideMark/>
          </w:tcPr>
          <w:p w14:paraId="2741A112"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870</w:t>
            </w:r>
          </w:p>
        </w:tc>
        <w:tc>
          <w:tcPr>
            <w:tcW w:w="460" w:type="dxa"/>
            <w:gridSpan w:val="2"/>
            <w:tcBorders>
              <w:top w:val="nil"/>
              <w:left w:val="nil"/>
              <w:bottom w:val="single" w:sz="4" w:space="0" w:color="auto"/>
              <w:right w:val="single" w:sz="4" w:space="0" w:color="auto"/>
            </w:tcBorders>
            <w:shd w:val="clear" w:color="auto" w:fill="auto"/>
            <w:vAlign w:val="center"/>
            <w:hideMark/>
          </w:tcPr>
          <w:p w14:paraId="1BCD0050"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2291CF90"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11</w:t>
            </w:r>
          </w:p>
        </w:tc>
        <w:tc>
          <w:tcPr>
            <w:tcW w:w="1260" w:type="dxa"/>
            <w:gridSpan w:val="4"/>
            <w:tcBorders>
              <w:top w:val="nil"/>
              <w:left w:val="nil"/>
              <w:bottom w:val="single" w:sz="4" w:space="0" w:color="auto"/>
              <w:right w:val="single" w:sz="4" w:space="0" w:color="auto"/>
            </w:tcBorders>
            <w:shd w:val="clear" w:color="auto" w:fill="auto"/>
            <w:vAlign w:val="center"/>
            <w:hideMark/>
          </w:tcPr>
          <w:p w14:paraId="4ED47A43" w14:textId="77777777" w:rsidR="00B65546" w:rsidRPr="00E55A15" w:rsidRDefault="00B65546" w:rsidP="00B65546">
            <w:pPr>
              <w:spacing w:after="0" w:line="240" w:lineRule="auto"/>
              <w:jc w:val="right"/>
              <w:rPr>
                <w:rFonts w:ascii="Times New Roman" w:eastAsia="Times New Roman" w:hAnsi="Times New Roman" w:cs="Times New Roman"/>
                <w:b/>
                <w:bCs/>
                <w:sz w:val="16"/>
                <w:szCs w:val="16"/>
                <w:lang w:eastAsia="ru-RU"/>
              </w:rPr>
            </w:pPr>
            <w:r w:rsidRPr="00E55A15">
              <w:rPr>
                <w:rFonts w:ascii="Times New Roman" w:eastAsia="Times New Roman" w:hAnsi="Times New Roman" w:cs="Times New Roman"/>
                <w:b/>
                <w:bCs/>
                <w:sz w:val="16"/>
                <w:szCs w:val="16"/>
                <w:lang w:eastAsia="ru-RU"/>
              </w:rPr>
              <w:t>5,0</w:t>
            </w:r>
          </w:p>
        </w:tc>
        <w:tc>
          <w:tcPr>
            <w:tcW w:w="1360" w:type="dxa"/>
            <w:gridSpan w:val="3"/>
            <w:tcBorders>
              <w:top w:val="nil"/>
              <w:left w:val="nil"/>
              <w:bottom w:val="single" w:sz="4" w:space="0" w:color="auto"/>
              <w:right w:val="single" w:sz="4" w:space="0" w:color="auto"/>
            </w:tcBorders>
            <w:shd w:val="clear" w:color="auto" w:fill="auto"/>
            <w:vAlign w:val="center"/>
            <w:hideMark/>
          </w:tcPr>
          <w:p w14:paraId="486349F6"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3956" w:type="dxa"/>
            <w:gridSpan w:val="3"/>
            <w:tcBorders>
              <w:top w:val="nil"/>
              <w:left w:val="nil"/>
              <w:bottom w:val="single" w:sz="4" w:space="0" w:color="auto"/>
              <w:right w:val="single" w:sz="4" w:space="0" w:color="auto"/>
            </w:tcBorders>
            <w:shd w:val="clear" w:color="auto" w:fill="auto"/>
            <w:vAlign w:val="center"/>
            <w:hideMark/>
          </w:tcPr>
          <w:p w14:paraId="2419323E"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r>
      <w:tr w:rsidR="00B65546" w:rsidRPr="00E55A15" w14:paraId="5F02CDE9" w14:textId="77777777" w:rsidTr="00B65546">
        <w:trPr>
          <w:gridAfter w:val="17"/>
          <w:wAfter w:w="5095" w:type="dxa"/>
          <w:trHeight w:val="1260"/>
        </w:trPr>
        <w:tc>
          <w:tcPr>
            <w:tcW w:w="5515" w:type="dxa"/>
            <w:gridSpan w:val="4"/>
            <w:tcBorders>
              <w:top w:val="nil"/>
              <w:left w:val="single" w:sz="4" w:space="0" w:color="auto"/>
              <w:bottom w:val="single" w:sz="4" w:space="0" w:color="auto"/>
              <w:right w:val="single" w:sz="4" w:space="0" w:color="auto"/>
            </w:tcBorders>
            <w:shd w:val="clear" w:color="auto" w:fill="auto"/>
            <w:vAlign w:val="center"/>
            <w:hideMark/>
          </w:tcPr>
          <w:p w14:paraId="790DF007" w14:textId="77777777" w:rsidR="00B65546" w:rsidRPr="00E55A15" w:rsidRDefault="00B65546" w:rsidP="00B65546">
            <w:pPr>
              <w:spacing w:after="0" w:line="240" w:lineRule="auto"/>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E55A15">
              <w:rPr>
                <w:rFonts w:ascii="Times New Roman" w:eastAsia="Times New Roman" w:hAnsi="Times New Roman" w:cs="Times New Roman"/>
                <w:b/>
                <w:bCs/>
                <w:color w:val="000000"/>
                <w:sz w:val="16"/>
                <w:szCs w:val="16"/>
                <w:lang w:eastAsia="ru-RU"/>
              </w:rPr>
              <w:t>Митякинского</w:t>
            </w:r>
            <w:proofErr w:type="spellEnd"/>
            <w:r w:rsidRPr="00E55A15">
              <w:rPr>
                <w:rFonts w:ascii="Times New Roman" w:eastAsia="Times New Roman" w:hAnsi="Times New Roman" w:cs="Times New Roman"/>
                <w:b/>
                <w:bCs/>
                <w:color w:val="000000"/>
                <w:sz w:val="16"/>
                <w:szCs w:val="16"/>
                <w:lang w:eastAsia="ru-RU"/>
              </w:rPr>
              <w:t xml:space="preserve"> сельского поселения" (Специальные расходы)</w:t>
            </w:r>
          </w:p>
        </w:tc>
        <w:tc>
          <w:tcPr>
            <w:tcW w:w="1596" w:type="dxa"/>
            <w:gridSpan w:val="5"/>
            <w:tcBorders>
              <w:top w:val="nil"/>
              <w:left w:val="nil"/>
              <w:bottom w:val="single" w:sz="4" w:space="0" w:color="auto"/>
              <w:right w:val="single" w:sz="4" w:space="0" w:color="auto"/>
            </w:tcBorders>
            <w:shd w:val="clear" w:color="auto" w:fill="auto"/>
            <w:vAlign w:val="center"/>
            <w:hideMark/>
          </w:tcPr>
          <w:p w14:paraId="26BE25AB"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99.9.00.99990</w:t>
            </w:r>
          </w:p>
        </w:tc>
        <w:tc>
          <w:tcPr>
            <w:tcW w:w="612" w:type="dxa"/>
            <w:tcBorders>
              <w:top w:val="nil"/>
              <w:left w:val="nil"/>
              <w:bottom w:val="single" w:sz="4" w:space="0" w:color="auto"/>
              <w:right w:val="single" w:sz="4" w:space="0" w:color="auto"/>
            </w:tcBorders>
            <w:shd w:val="clear" w:color="auto" w:fill="auto"/>
            <w:vAlign w:val="center"/>
            <w:hideMark/>
          </w:tcPr>
          <w:p w14:paraId="67B7E4F7"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880</w:t>
            </w:r>
          </w:p>
        </w:tc>
        <w:tc>
          <w:tcPr>
            <w:tcW w:w="460" w:type="dxa"/>
            <w:gridSpan w:val="2"/>
            <w:tcBorders>
              <w:top w:val="nil"/>
              <w:left w:val="nil"/>
              <w:bottom w:val="single" w:sz="4" w:space="0" w:color="auto"/>
              <w:right w:val="single" w:sz="4" w:space="0" w:color="auto"/>
            </w:tcBorders>
            <w:shd w:val="clear" w:color="auto" w:fill="auto"/>
            <w:vAlign w:val="center"/>
            <w:hideMark/>
          </w:tcPr>
          <w:p w14:paraId="14D7BB63"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333C8EC5" w14:textId="77777777" w:rsidR="00B65546" w:rsidRPr="00E55A15" w:rsidRDefault="00B65546" w:rsidP="00B65546">
            <w:pPr>
              <w:spacing w:after="0" w:line="240" w:lineRule="auto"/>
              <w:jc w:val="center"/>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07</w:t>
            </w:r>
          </w:p>
        </w:tc>
        <w:tc>
          <w:tcPr>
            <w:tcW w:w="1260" w:type="dxa"/>
            <w:gridSpan w:val="4"/>
            <w:tcBorders>
              <w:top w:val="nil"/>
              <w:left w:val="nil"/>
              <w:bottom w:val="single" w:sz="4" w:space="0" w:color="auto"/>
              <w:right w:val="single" w:sz="4" w:space="0" w:color="auto"/>
            </w:tcBorders>
            <w:shd w:val="clear" w:color="auto" w:fill="auto"/>
            <w:vAlign w:val="center"/>
            <w:hideMark/>
          </w:tcPr>
          <w:p w14:paraId="353DF22F"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1360" w:type="dxa"/>
            <w:gridSpan w:val="3"/>
            <w:tcBorders>
              <w:top w:val="nil"/>
              <w:left w:val="nil"/>
              <w:bottom w:val="single" w:sz="4" w:space="0" w:color="auto"/>
              <w:right w:val="single" w:sz="4" w:space="0" w:color="auto"/>
            </w:tcBorders>
            <w:shd w:val="clear" w:color="auto" w:fill="auto"/>
            <w:vAlign w:val="center"/>
            <w:hideMark/>
          </w:tcPr>
          <w:p w14:paraId="2480CE04"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 </w:t>
            </w:r>
          </w:p>
        </w:tc>
        <w:tc>
          <w:tcPr>
            <w:tcW w:w="3956" w:type="dxa"/>
            <w:gridSpan w:val="3"/>
            <w:tcBorders>
              <w:top w:val="nil"/>
              <w:left w:val="nil"/>
              <w:bottom w:val="single" w:sz="4" w:space="0" w:color="auto"/>
              <w:right w:val="single" w:sz="4" w:space="0" w:color="auto"/>
            </w:tcBorders>
            <w:shd w:val="clear" w:color="auto" w:fill="auto"/>
            <w:vAlign w:val="center"/>
            <w:hideMark/>
          </w:tcPr>
          <w:p w14:paraId="7C6C3A3A" w14:textId="77777777" w:rsidR="00B65546" w:rsidRPr="00E55A15" w:rsidRDefault="00B65546" w:rsidP="00B65546">
            <w:pPr>
              <w:spacing w:after="0" w:line="240" w:lineRule="auto"/>
              <w:jc w:val="right"/>
              <w:rPr>
                <w:rFonts w:ascii="Times New Roman" w:eastAsia="Times New Roman" w:hAnsi="Times New Roman" w:cs="Times New Roman"/>
                <w:b/>
                <w:bCs/>
                <w:color w:val="000000"/>
                <w:sz w:val="16"/>
                <w:szCs w:val="16"/>
                <w:lang w:eastAsia="ru-RU"/>
              </w:rPr>
            </w:pPr>
            <w:r w:rsidRPr="00E55A15">
              <w:rPr>
                <w:rFonts w:ascii="Times New Roman" w:eastAsia="Times New Roman" w:hAnsi="Times New Roman" w:cs="Times New Roman"/>
                <w:b/>
                <w:bCs/>
                <w:color w:val="000000"/>
                <w:sz w:val="16"/>
                <w:szCs w:val="16"/>
                <w:lang w:eastAsia="ru-RU"/>
              </w:rPr>
              <w:t>405,2</w:t>
            </w:r>
          </w:p>
        </w:tc>
      </w:tr>
      <w:tr w:rsidR="00B65546" w:rsidRPr="00E55A15" w14:paraId="21366F1C" w14:textId="77777777" w:rsidTr="00B65546">
        <w:trPr>
          <w:gridAfter w:val="17"/>
          <w:wAfter w:w="5095" w:type="dxa"/>
          <w:trHeight w:val="289"/>
        </w:trPr>
        <w:tc>
          <w:tcPr>
            <w:tcW w:w="5515" w:type="dxa"/>
            <w:gridSpan w:val="4"/>
            <w:tcBorders>
              <w:top w:val="nil"/>
              <w:left w:val="nil"/>
              <w:bottom w:val="nil"/>
              <w:right w:val="nil"/>
            </w:tcBorders>
            <w:shd w:val="clear" w:color="auto" w:fill="auto"/>
            <w:noWrap/>
            <w:vAlign w:val="bottom"/>
            <w:hideMark/>
          </w:tcPr>
          <w:p w14:paraId="09A253D1" w14:textId="77777777" w:rsidR="00B65546" w:rsidRPr="00E55A15" w:rsidRDefault="00B65546" w:rsidP="00B65546">
            <w:pPr>
              <w:spacing w:after="0" w:line="240" w:lineRule="auto"/>
              <w:rPr>
                <w:rFonts w:ascii="Calibri" w:eastAsia="Times New Roman" w:hAnsi="Calibri" w:cs="Times New Roman"/>
                <w:color w:val="000000"/>
                <w:sz w:val="16"/>
                <w:szCs w:val="16"/>
                <w:lang w:eastAsia="ru-RU"/>
              </w:rPr>
            </w:pPr>
            <w:r w:rsidRPr="00E55A15">
              <w:rPr>
                <w:rFonts w:ascii="Calibri" w:eastAsia="Times New Roman" w:hAnsi="Calibri" w:cs="Times New Roman"/>
                <w:color w:val="000000"/>
                <w:sz w:val="16"/>
                <w:szCs w:val="16"/>
                <w:lang w:eastAsia="ru-RU"/>
              </w:rPr>
              <w:t>Председатель Собрания депутатов-Глава</w:t>
            </w:r>
          </w:p>
        </w:tc>
        <w:tc>
          <w:tcPr>
            <w:tcW w:w="1596" w:type="dxa"/>
            <w:gridSpan w:val="5"/>
            <w:tcBorders>
              <w:top w:val="nil"/>
              <w:left w:val="nil"/>
              <w:bottom w:val="nil"/>
              <w:right w:val="nil"/>
            </w:tcBorders>
            <w:shd w:val="clear" w:color="auto" w:fill="auto"/>
            <w:noWrap/>
            <w:vAlign w:val="bottom"/>
            <w:hideMark/>
          </w:tcPr>
          <w:p w14:paraId="3376292E" w14:textId="77777777" w:rsidR="00B65546" w:rsidRPr="00E55A15" w:rsidRDefault="00B65546" w:rsidP="00B65546">
            <w:pPr>
              <w:spacing w:after="0" w:line="240" w:lineRule="auto"/>
              <w:rPr>
                <w:rFonts w:ascii="Calibri" w:eastAsia="Times New Roman" w:hAnsi="Calibri" w:cs="Times New Roman"/>
                <w:color w:val="000000"/>
                <w:sz w:val="16"/>
                <w:szCs w:val="16"/>
                <w:lang w:eastAsia="ru-RU"/>
              </w:rPr>
            </w:pPr>
          </w:p>
        </w:tc>
        <w:tc>
          <w:tcPr>
            <w:tcW w:w="612" w:type="dxa"/>
            <w:tcBorders>
              <w:top w:val="nil"/>
              <w:left w:val="nil"/>
              <w:bottom w:val="nil"/>
              <w:right w:val="nil"/>
            </w:tcBorders>
            <w:shd w:val="clear" w:color="auto" w:fill="auto"/>
            <w:noWrap/>
            <w:vAlign w:val="bottom"/>
            <w:hideMark/>
          </w:tcPr>
          <w:p w14:paraId="5716A2A6" w14:textId="77777777" w:rsidR="00B65546" w:rsidRPr="00E55A15" w:rsidRDefault="00B65546" w:rsidP="00B65546">
            <w:pPr>
              <w:spacing w:after="0" w:line="240" w:lineRule="auto"/>
              <w:rPr>
                <w:rFonts w:ascii="Times New Roman" w:eastAsia="Times New Roman" w:hAnsi="Times New Roman" w:cs="Times New Roman"/>
                <w:sz w:val="16"/>
                <w:szCs w:val="16"/>
                <w:lang w:eastAsia="ru-RU"/>
              </w:rPr>
            </w:pPr>
          </w:p>
        </w:tc>
        <w:tc>
          <w:tcPr>
            <w:tcW w:w="460" w:type="dxa"/>
            <w:gridSpan w:val="2"/>
            <w:tcBorders>
              <w:top w:val="nil"/>
              <w:left w:val="nil"/>
              <w:bottom w:val="nil"/>
              <w:right w:val="nil"/>
            </w:tcBorders>
            <w:shd w:val="clear" w:color="auto" w:fill="auto"/>
            <w:noWrap/>
            <w:vAlign w:val="bottom"/>
            <w:hideMark/>
          </w:tcPr>
          <w:p w14:paraId="1A6AAB73" w14:textId="77777777" w:rsidR="00B65546" w:rsidRPr="00E55A15" w:rsidRDefault="00B65546" w:rsidP="00B65546">
            <w:pPr>
              <w:spacing w:after="0" w:line="240" w:lineRule="auto"/>
              <w:rPr>
                <w:rFonts w:ascii="Times New Roman" w:eastAsia="Times New Roman" w:hAnsi="Times New Roman" w:cs="Times New Roman"/>
                <w:sz w:val="16"/>
                <w:szCs w:val="16"/>
                <w:lang w:eastAsia="ru-RU"/>
              </w:rPr>
            </w:pPr>
          </w:p>
        </w:tc>
        <w:tc>
          <w:tcPr>
            <w:tcW w:w="550" w:type="dxa"/>
            <w:tcBorders>
              <w:top w:val="nil"/>
              <w:left w:val="nil"/>
              <w:bottom w:val="nil"/>
              <w:right w:val="nil"/>
            </w:tcBorders>
            <w:shd w:val="clear" w:color="auto" w:fill="auto"/>
            <w:noWrap/>
            <w:vAlign w:val="bottom"/>
            <w:hideMark/>
          </w:tcPr>
          <w:p w14:paraId="094018E6" w14:textId="77777777" w:rsidR="00B65546" w:rsidRPr="00E55A15" w:rsidRDefault="00B65546" w:rsidP="00B65546">
            <w:pPr>
              <w:spacing w:after="0" w:line="240" w:lineRule="auto"/>
              <w:rPr>
                <w:rFonts w:ascii="Times New Roman" w:eastAsia="Times New Roman" w:hAnsi="Times New Roman" w:cs="Times New Roman"/>
                <w:sz w:val="16"/>
                <w:szCs w:val="16"/>
                <w:lang w:eastAsia="ru-RU"/>
              </w:rPr>
            </w:pPr>
          </w:p>
        </w:tc>
        <w:tc>
          <w:tcPr>
            <w:tcW w:w="1260" w:type="dxa"/>
            <w:gridSpan w:val="4"/>
            <w:tcBorders>
              <w:top w:val="nil"/>
              <w:left w:val="nil"/>
              <w:bottom w:val="nil"/>
              <w:right w:val="nil"/>
            </w:tcBorders>
            <w:shd w:val="clear" w:color="auto" w:fill="auto"/>
            <w:noWrap/>
            <w:vAlign w:val="bottom"/>
            <w:hideMark/>
          </w:tcPr>
          <w:p w14:paraId="7B07D2EB" w14:textId="77777777" w:rsidR="00B65546" w:rsidRPr="00E55A15" w:rsidRDefault="00B65546" w:rsidP="00B65546">
            <w:pPr>
              <w:spacing w:after="0" w:line="240" w:lineRule="auto"/>
              <w:rPr>
                <w:rFonts w:ascii="Times New Roman" w:eastAsia="Times New Roman" w:hAnsi="Times New Roman" w:cs="Times New Roman"/>
                <w:sz w:val="16"/>
                <w:szCs w:val="16"/>
                <w:lang w:eastAsia="ru-RU"/>
              </w:rPr>
            </w:pPr>
          </w:p>
        </w:tc>
        <w:tc>
          <w:tcPr>
            <w:tcW w:w="1360" w:type="dxa"/>
            <w:gridSpan w:val="3"/>
            <w:tcBorders>
              <w:top w:val="nil"/>
              <w:left w:val="nil"/>
              <w:bottom w:val="nil"/>
              <w:right w:val="nil"/>
            </w:tcBorders>
            <w:shd w:val="clear" w:color="auto" w:fill="auto"/>
            <w:noWrap/>
            <w:vAlign w:val="bottom"/>
            <w:hideMark/>
          </w:tcPr>
          <w:p w14:paraId="76337761" w14:textId="77777777" w:rsidR="00B65546" w:rsidRPr="00E55A15" w:rsidRDefault="00B65546" w:rsidP="00B65546">
            <w:pPr>
              <w:spacing w:after="0" w:line="240" w:lineRule="auto"/>
              <w:rPr>
                <w:rFonts w:ascii="Times New Roman" w:eastAsia="Times New Roman" w:hAnsi="Times New Roman" w:cs="Times New Roman"/>
                <w:sz w:val="16"/>
                <w:szCs w:val="16"/>
                <w:lang w:eastAsia="ru-RU"/>
              </w:rPr>
            </w:pPr>
          </w:p>
        </w:tc>
        <w:tc>
          <w:tcPr>
            <w:tcW w:w="3956" w:type="dxa"/>
            <w:gridSpan w:val="3"/>
            <w:tcBorders>
              <w:top w:val="nil"/>
              <w:left w:val="nil"/>
              <w:bottom w:val="nil"/>
              <w:right w:val="nil"/>
            </w:tcBorders>
            <w:shd w:val="clear" w:color="auto" w:fill="auto"/>
            <w:noWrap/>
            <w:vAlign w:val="bottom"/>
            <w:hideMark/>
          </w:tcPr>
          <w:p w14:paraId="2F77C7BD" w14:textId="77777777" w:rsidR="00B65546" w:rsidRPr="00E55A15" w:rsidRDefault="00B65546" w:rsidP="00B65546">
            <w:pPr>
              <w:spacing w:after="0" w:line="240" w:lineRule="auto"/>
              <w:rPr>
                <w:rFonts w:ascii="Times New Roman" w:eastAsia="Times New Roman" w:hAnsi="Times New Roman" w:cs="Times New Roman"/>
                <w:sz w:val="16"/>
                <w:szCs w:val="16"/>
                <w:lang w:eastAsia="ru-RU"/>
              </w:rPr>
            </w:pPr>
          </w:p>
        </w:tc>
      </w:tr>
      <w:tr w:rsidR="00B65546" w:rsidRPr="00E55A15" w14:paraId="28CD50FC" w14:textId="77777777" w:rsidTr="00B65546">
        <w:trPr>
          <w:gridAfter w:val="17"/>
          <w:wAfter w:w="5095" w:type="dxa"/>
          <w:trHeight w:val="289"/>
        </w:trPr>
        <w:tc>
          <w:tcPr>
            <w:tcW w:w="5515" w:type="dxa"/>
            <w:gridSpan w:val="4"/>
            <w:tcBorders>
              <w:top w:val="nil"/>
              <w:left w:val="nil"/>
              <w:bottom w:val="nil"/>
              <w:right w:val="nil"/>
            </w:tcBorders>
            <w:shd w:val="clear" w:color="auto" w:fill="auto"/>
            <w:noWrap/>
            <w:vAlign w:val="bottom"/>
            <w:hideMark/>
          </w:tcPr>
          <w:p w14:paraId="405149A8" w14:textId="77777777" w:rsidR="00B65546" w:rsidRPr="00E55A15" w:rsidRDefault="00B65546" w:rsidP="00B65546">
            <w:pPr>
              <w:spacing w:after="0" w:line="240" w:lineRule="auto"/>
              <w:rPr>
                <w:rFonts w:ascii="Calibri" w:eastAsia="Times New Roman" w:hAnsi="Calibri" w:cs="Times New Roman"/>
                <w:color w:val="000000"/>
                <w:sz w:val="16"/>
                <w:szCs w:val="16"/>
                <w:lang w:eastAsia="ru-RU"/>
              </w:rPr>
            </w:pPr>
            <w:proofErr w:type="spellStart"/>
            <w:r w:rsidRPr="00E55A15">
              <w:rPr>
                <w:rFonts w:ascii="Calibri" w:eastAsia="Times New Roman" w:hAnsi="Calibri" w:cs="Times New Roman"/>
                <w:color w:val="000000"/>
                <w:sz w:val="16"/>
                <w:szCs w:val="16"/>
                <w:lang w:eastAsia="ru-RU"/>
              </w:rPr>
              <w:t>Митякинского</w:t>
            </w:r>
            <w:proofErr w:type="spellEnd"/>
            <w:r w:rsidRPr="00E55A15">
              <w:rPr>
                <w:rFonts w:ascii="Calibri" w:eastAsia="Times New Roman" w:hAnsi="Calibri" w:cs="Times New Roman"/>
                <w:color w:val="000000"/>
                <w:sz w:val="16"/>
                <w:szCs w:val="16"/>
                <w:lang w:eastAsia="ru-RU"/>
              </w:rPr>
              <w:t xml:space="preserve"> сельского поселения</w:t>
            </w:r>
          </w:p>
        </w:tc>
        <w:tc>
          <w:tcPr>
            <w:tcW w:w="1596" w:type="dxa"/>
            <w:gridSpan w:val="5"/>
            <w:tcBorders>
              <w:top w:val="nil"/>
              <w:left w:val="nil"/>
              <w:bottom w:val="nil"/>
              <w:right w:val="nil"/>
            </w:tcBorders>
            <w:shd w:val="clear" w:color="auto" w:fill="auto"/>
            <w:noWrap/>
            <w:vAlign w:val="bottom"/>
            <w:hideMark/>
          </w:tcPr>
          <w:p w14:paraId="09838CA0" w14:textId="77777777" w:rsidR="00B65546" w:rsidRPr="00E55A15" w:rsidRDefault="00B65546" w:rsidP="00B65546">
            <w:pPr>
              <w:spacing w:after="0" w:line="240" w:lineRule="auto"/>
              <w:rPr>
                <w:rFonts w:ascii="Calibri" w:eastAsia="Times New Roman" w:hAnsi="Calibri" w:cs="Times New Roman"/>
                <w:color w:val="000000"/>
                <w:sz w:val="16"/>
                <w:szCs w:val="16"/>
                <w:lang w:eastAsia="ru-RU"/>
              </w:rPr>
            </w:pPr>
          </w:p>
        </w:tc>
        <w:tc>
          <w:tcPr>
            <w:tcW w:w="4242" w:type="dxa"/>
            <w:gridSpan w:val="11"/>
            <w:tcBorders>
              <w:top w:val="nil"/>
              <w:left w:val="nil"/>
              <w:bottom w:val="nil"/>
              <w:right w:val="nil"/>
            </w:tcBorders>
            <w:shd w:val="clear" w:color="auto" w:fill="auto"/>
            <w:vAlign w:val="center"/>
            <w:hideMark/>
          </w:tcPr>
          <w:p w14:paraId="16B67A65" w14:textId="77777777" w:rsidR="00B65546" w:rsidRPr="00E55A15" w:rsidRDefault="00B65546" w:rsidP="00B65546">
            <w:pPr>
              <w:spacing w:after="0" w:line="240" w:lineRule="auto"/>
              <w:jc w:val="center"/>
              <w:rPr>
                <w:rFonts w:ascii="Times New Roman" w:eastAsia="Times New Roman" w:hAnsi="Times New Roman" w:cs="Times New Roman"/>
                <w:color w:val="000000"/>
                <w:sz w:val="16"/>
                <w:szCs w:val="16"/>
                <w:lang w:eastAsia="ru-RU"/>
              </w:rPr>
            </w:pPr>
            <w:r w:rsidRPr="00E55A15">
              <w:rPr>
                <w:rFonts w:ascii="Times New Roman" w:eastAsia="Times New Roman" w:hAnsi="Times New Roman" w:cs="Times New Roman"/>
                <w:color w:val="000000"/>
                <w:sz w:val="16"/>
                <w:szCs w:val="16"/>
                <w:lang w:eastAsia="ru-RU"/>
              </w:rPr>
              <w:t>В.А. Щуров</w:t>
            </w:r>
          </w:p>
        </w:tc>
        <w:tc>
          <w:tcPr>
            <w:tcW w:w="3956" w:type="dxa"/>
            <w:gridSpan w:val="3"/>
            <w:tcBorders>
              <w:top w:val="nil"/>
              <w:left w:val="nil"/>
              <w:bottom w:val="nil"/>
              <w:right w:val="nil"/>
            </w:tcBorders>
            <w:shd w:val="clear" w:color="auto" w:fill="auto"/>
            <w:noWrap/>
            <w:vAlign w:val="bottom"/>
            <w:hideMark/>
          </w:tcPr>
          <w:p w14:paraId="718224DE" w14:textId="77777777" w:rsidR="00B65546" w:rsidRPr="00E55A15" w:rsidRDefault="00B65546" w:rsidP="00B65546">
            <w:pPr>
              <w:spacing w:after="0" w:line="240" w:lineRule="auto"/>
              <w:jc w:val="center"/>
              <w:rPr>
                <w:rFonts w:ascii="Times New Roman" w:eastAsia="Times New Roman" w:hAnsi="Times New Roman" w:cs="Times New Roman"/>
                <w:color w:val="000000"/>
                <w:sz w:val="16"/>
                <w:szCs w:val="16"/>
                <w:lang w:eastAsia="ru-RU"/>
              </w:rPr>
            </w:pPr>
          </w:p>
        </w:tc>
      </w:tr>
    </w:tbl>
    <w:p w14:paraId="3C084569" w14:textId="77777777" w:rsidR="00660789" w:rsidRDefault="00660789">
      <w:pPr>
        <w:rPr>
          <w:rFonts w:ascii="Times New Roman" w:hAnsi="Times New Roman" w:cs="Times New Roman"/>
          <w:sz w:val="16"/>
          <w:szCs w:val="16"/>
        </w:rPr>
        <w:sectPr w:rsidR="00660789" w:rsidSect="00334F8B">
          <w:pgSz w:w="16838" w:h="11906" w:orient="landscape"/>
          <w:pgMar w:top="1701" w:right="1134" w:bottom="851" w:left="1134" w:header="709" w:footer="709" w:gutter="0"/>
          <w:cols w:space="708"/>
          <w:docGrid w:linePitch="360"/>
        </w:sectPr>
      </w:pPr>
    </w:p>
    <w:p w14:paraId="19117AAA" w14:textId="77777777" w:rsidR="006C0582" w:rsidRPr="006C0582" w:rsidRDefault="006C0582" w:rsidP="006C0582">
      <w:pPr>
        <w:jc w:val="center"/>
        <w:rPr>
          <w:rFonts w:ascii="Times New Roman" w:hAnsi="Times New Roman" w:cs="Times New Roman"/>
          <w:caps/>
          <w:sz w:val="16"/>
          <w:szCs w:val="16"/>
        </w:rPr>
      </w:pPr>
      <w:r w:rsidRPr="006C0582">
        <w:rPr>
          <w:rFonts w:ascii="Times New Roman" w:hAnsi="Times New Roman" w:cs="Times New Roman"/>
          <w:caps/>
          <w:sz w:val="16"/>
          <w:szCs w:val="16"/>
        </w:rPr>
        <w:lastRenderedPageBreak/>
        <w:t>С О Б Р А Н И Е   Д Е П У Т А Т О В</w:t>
      </w:r>
    </w:p>
    <w:p w14:paraId="4E9B787D" w14:textId="77777777" w:rsidR="006C0582" w:rsidRPr="006C0582" w:rsidRDefault="006C0582" w:rsidP="006C0582">
      <w:pPr>
        <w:jc w:val="center"/>
        <w:rPr>
          <w:rFonts w:ascii="Times New Roman" w:hAnsi="Times New Roman" w:cs="Times New Roman"/>
          <w:caps/>
          <w:sz w:val="16"/>
          <w:szCs w:val="16"/>
        </w:rPr>
      </w:pPr>
      <w:r w:rsidRPr="006C0582">
        <w:rPr>
          <w:rFonts w:ascii="Times New Roman" w:hAnsi="Times New Roman" w:cs="Times New Roman"/>
          <w:caps/>
          <w:sz w:val="16"/>
          <w:szCs w:val="16"/>
        </w:rPr>
        <w:t>Митякинского  СЕЛЬСКого ПОСЕЛЕНИя</w:t>
      </w:r>
    </w:p>
    <w:p w14:paraId="3D6A3E1C" w14:textId="77777777" w:rsidR="006C0582" w:rsidRPr="006C0582" w:rsidRDefault="006C0582" w:rsidP="006C0582">
      <w:pPr>
        <w:jc w:val="center"/>
        <w:rPr>
          <w:rFonts w:ascii="Times New Roman" w:hAnsi="Times New Roman" w:cs="Times New Roman"/>
          <w:caps/>
          <w:sz w:val="16"/>
          <w:szCs w:val="16"/>
        </w:rPr>
      </w:pPr>
      <w:r w:rsidRPr="006C0582">
        <w:rPr>
          <w:rFonts w:ascii="Times New Roman" w:hAnsi="Times New Roman" w:cs="Times New Roman"/>
          <w:caps/>
          <w:sz w:val="16"/>
          <w:szCs w:val="16"/>
        </w:rPr>
        <w:t>ТАРАСОВСКого РАЙОНа</w:t>
      </w:r>
    </w:p>
    <w:p w14:paraId="2FDD84D3" w14:textId="77777777" w:rsidR="006C0582" w:rsidRPr="006C0582" w:rsidRDefault="006C0582" w:rsidP="006C0582">
      <w:pPr>
        <w:jc w:val="center"/>
        <w:rPr>
          <w:rFonts w:ascii="Times New Roman" w:hAnsi="Times New Roman" w:cs="Times New Roman"/>
          <w:caps/>
          <w:sz w:val="16"/>
          <w:szCs w:val="16"/>
        </w:rPr>
      </w:pPr>
      <w:r w:rsidRPr="006C0582">
        <w:rPr>
          <w:rFonts w:ascii="Times New Roman" w:hAnsi="Times New Roman" w:cs="Times New Roman"/>
          <w:caps/>
          <w:sz w:val="16"/>
          <w:szCs w:val="16"/>
        </w:rPr>
        <w:t>РОСТОВСКой  ОБЛАСТи</w:t>
      </w:r>
    </w:p>
    <w:p w14:paraId="603D6585" w14:textId="77777777" w:rsidR="006C0582" w:rsidRPr="006C0582" w:rsidRDefault="006C0582" w:rsidP="006C0582">
      <w:pPr>
        <w:jc w:val="center"/>
        <w:rPr>
          <w:rFonts w:ascii="Times New Roman" w:hAnsi="Times New Roman" w:cs="Times New Roman"/>
          <w:caps/>
          <w:sz w:val="16"/>
          <w:szCs w:val="16"/>
        </w:rPr>
      </w:pPr>
    </w:p>
    <w:p w14:paraId="2E6C9B79" w14:textId="77777777" w:rsidR="006C0582" w:rsidRPr="006C0582" w:rsidRDefault="006C0582" w:rsidP="006C0582">
      <w:pPr>
        <w:jc w:val="center"/>
        <w:rPr>
          <w:rFonts w:ascii="Times New Roman" w:hAnsi="Times New Roman" w:cs="Times New Roman"/>
          <w:sz w:val="16"/>
          <w:szCs w:val="16"/>
        </w:rPr>
      </w:pPr>
      <w:r w:rsidRPr="006C0582">
        <w:rPr>
          <w:rFonts w:ascii="Times New Roman" w:hAnsi="Times New Roman" w:cs="Times New Roman"/>
          <w:sz w:val="16"/>
          <w:szCs w:val="16"/>
        </w:rPr>
        <w:t>Р Е Ш Е Н И Е</w:t>
      </w:r>
    </w:p>
    <w:p w14:paraId="179549FA" w14:textId="77777777" w:rsidR="006C0582" w:rsidRPr="006C0582" w:rsidRDefault="006C0582" w:rsidP="006C0582">
      <w:pPr>
        <w:rPr>
          <w:rFonts w:ascii="Times New Roman" w:hAnsi="Times New Roman" w:cs="Times New Roman"/>
          <w:sz w:val="16"/>
          <w:szCs w:val="16"/>
        </w:rPr>
      </w:pPr>
    </w:p>
    <w:p w14:paraId="5543A734" w14:textId="77777777" w:rsidR="006C0582" w:rsidRPr="006C0582" w:rsidRDefault="006C0582" w:rsidP="006C0582">
      <w:pPr>
        <w:tabs>
          <w:tab w:val="left" w:pos="284"/>
          <w:tab w:val="center" w:pos="4875"/>
        </w:tabs>
        <w:rPr>
          <w:rFonts w:ascii="Times New Roman" w:hAnsi="Times New Roman" w:cs="Times New Roman"/>
          <w:sz w:val="16"/>
          <w:szCs w:val="16"/>
        </w:rPr>
      </w:pPr>
      <w:r w:rsidRPr="006C0582">
        <w:rPr>
          <w:rFonts w:ascii="Times New Roman" w:hAnsi="Times New Roman" w:cs="Times New Roman"/>
          <w:sz w:val="16"/>
          <w:szCs w:val="16"/>
        </w:rPr>
        <w:t xml:space="preserve">  04.12.2019 г                                          № 23            </w:t>
      </w:r>
      <w:r w:rsidRPr="006C0582">
        <w:rPr>
          <w:rFonts w:ascii="Times New Roman" w:hAnsi="Times New Roman" w:cs="Times New Roman"/>
          <w:sz w:val="16"/>
          <w:szCs w:val="16"/>
        </w:rPr>
        <w:tab/>
        <w:t xml:space="preserve">             ст. </w:t>
      </w:r>
      <w:proofErr w:type="spellStart"/>
      <w:r w:rsidRPr="006C0582">
        <w:rPr>
          <w:rFonts w:ascii="Times New Roman" w:hAnsi="Times New Roman" w:cs="Times New Roman"/>
          <w:sz w:val="16"/>
          <w:szCs w:val="16"/>
        </w:rPr>
        <w:t>Митякинская</w:t>
      </w:r>
      <w:proofErr w:type="spellEnd"/>
    </w:p>
    <w:p w14:paraId="1F725640" w14:textId="77777777" w:rsidR="006C0582" w:rsidRPr="006C0582" w:rsidRDefault="006C0582" w:rsidP="006C0582">
      <w:pPr>
        <w:rPr>
          <w:rFonts w:ascii="Times New Roman" w:hAnsi="Times New Roman" w:cs="Times New Roman"/>
          <w:sz w:val="16"/>
          <w:szCs w:val="16"/>
        </w:rPr>
      </w:pPr>
    </w:p>
    <w:p w14:paraId="00639F5C" w14:textId="77777777" w:rsidR="006C0582" w:rsidRPr="006C0582" w:rsidRDefault="006C0582" w:rsidP="006C0582">
      <w:pPr>
        <w:jc w:val="center"/>
        <w:rPr>
          <w:rFonts w:ascii="Times New Roman" w:hAnsi="Times New Roman" w:cs="Times New Roman"/>
          <w:b/>
          <w:sz w:val="16"/>
          <w:szCs w:val="16"/>
        </w:rPr>
      </w:pPr>
      <w:r w:rsidRPr="006C0582">
        <w:rPr>
          <w:rFonts w:ascii="Times New Roman" w:hAnsi="Times New Roman" w:cs="Times New Roman"/>
          <w:b/>
          <w:sz w:val="16"/>
          <w:szCs w:val="16"/>
        </w:rPr>
        <w:t xml:space="preserve">«О внесении изменений в Решение Собрания депутатов </w:t>
      </w:r>
      <w:proofErr w:type="spellStart"/>
      <w:r w:rsidRPr="006C0582">
        <w:rPr>
          <w:rFonts w:ascii="Times New Roman" w:hAnsi="Times New Roman" w:cs="Times New Roman"/>
          <w:b/>
          <w:sz w:val="16"/>
          <w:szCs w:val="16"/>
        </w:rPr>
        <w:t>Митякинского</w:t>
      </w:r>
      <w:proofErr w:type="spellEnd"/>
      <w:r w:rsidRPr="006C0582">
        <w:rPr>
          <w:rFonts w:ascii="Times New Roman" w:hAnsi="Times New Roman" w:cs="Times New Roman"/>
          <w:b/>
          <w:sz w:val="16"/>
          <w:szCs w:val="16"/>
        </w:rPr>
        <w:t xml:space="preserve"> сельского поселения от 26.12.2018г. №17 «О бюджете </w:t>
      </w:r>
      <w:proofErr w:type="spellStart"/>
      <w:r w:rsidRPr="006C0582">
        <w:rPr>
          <w:rFonts w:ascii="Times New Roman" w:hAnsi="Times New Roman" w:cs="Times New Roman"/>
          <w:b/>
          <w:sz w:val="16"/>
          <w:szCs w:val="16"/>
        </w:rPr>
        <w:t>Митякинского</w:t>
      </w:r>
      <w:proofErr w:type="spellEnd"/>
      <w:r w:rsidRPr="006C0582">
        <w:rPr>
          <w:rFonts w:ascii="Times New Roman" w:hAnsi="Times New Roman" w:cs="Times New Roman"/>
          <w:b/>
          <w:sz w:val="16"/>
          <w:szCs w:val="16"/>
        </w:rPr>
        <w:t xml:space="preserve"> сельского поселения Тарасовского района на 2019 год и </w:t>
      </w:r>
    </w:p>
    <w:p w14:paraId="08E53230" w14:textId="77777777" w:rsidR="006C0582" w:rsidRPr="006C0582" w:rsidRDefault="006C0582" w:rsidP="006C0582">
      <w:pPr>
        <w:jc w:val="center"/>
        <w:rPr>
          <w:rFonts w:ascii="Times New Roman" w:hAnsi="Times New Roman" w:cs="Times New Roman"/>
          <w:b/>
          <w:sz w:val="16"/>
          <w:szCs w:val="16"/>
        </w:rPr>
      </w:pPr>
      <w:r w:rsidRPr="006C0582">
        <w:rPr>
          <w:rFonts w:ascii="Times New Roman" w:hAnsi="Times New Roman" w:cs="Times New Roman"/>
          <w:b/>
          <w:sz w:val="16"/>
          <w:szCs w:val="16"/>
        </w:rPr>
        <w:t>на плановый период 2020 и 2021 годов»</w:t>
      </w:r>
    </w:p>
    <w:p w14:paraId="5BC323E5" w14:textId="77777777" w:rsidR="006C0582" w:rsidRPr="006C0582" w:rsidRDefault="006C0582" w:rsidP="006C0582">
      <w:pPr>
        <w:pStyle w:val="ConsPlusTitle"/>
        <w:jc w:val="center"/>
        <w:rPr>
          <w:sz w:val="16"/>
          <w:szCs w:val="16"/>
        </w:rPr>
      </w:pPr>
    </w:p>
    <w:p w14:paraId="6844E2D8" w14:textId="77777777" w:rsidR="006C0582" w:rsidRPr="006C0582" w:rsidRDefault="006C0582" w:rsidP="006C0582">
      <w:pPr>
        <w:pStyle w:val="ConsPlusTitle"/>
        <w:jc w:val="center"/>
        <w:rPr>
          <w:sz w:val="16"/>
          <w:szCs w:val="16"/>
        </w:rPr>
      </w:pPr>
      <w:r w:rsidRPr="006C0582">
        <w:rPr>
          <w:sz w:val="16"/>
          <w:szCs w:val="16"/>
        </w:rPr>
        <w:t>РЕШИЛО:</w:t>
      </w:r>
    </w:p>
    <w:p w14:paraId="35BF6125" w14:textId="77777777" w:rsidR="006C0582" w:rsidRPr="006C0582" w:rsidRDefault="006C0582" w:rsidP="006C0582">
      <w:pPr>
        <w:jc w:val="center"/>
        <w:rPr>
          <w:rFonts w:ascii="Times New Roman" w:hAnsi="Times New Roman" w:cs="Times New Roman"/>
          <w:b/>
          <w:color w:val="FF0000"/>
          <w:sz w:val="16"/>
          <w:szCs w:val="16"/>
        </w:rPr>
      </w:pPr>
    </w:p>
    <w:p w14:paraId="09FE98C5" w14:textId="77777777" w:rsidR="006C0582" w:rsidRPr="006C0582" w:rsidRDefault="006C0582" w:rsidP="006C0582">
      <w:pPr>
        <w:ind w:firstLine="708"/>
        <w:jc w:val="both"/>
        <w:rPr>
          <w:rFonts w:ascii="Times New Roman" w:hAnsi="Times New Roman" w:cs="Times New Roman"/>
          <w:sz w:val="16"/>
          <w:szCs w:val="16"/>
        </w:rPr>
      </w:pPr>
      <w:r w:rsidRPr="006C0582">
        <w:rPr>
          <w:rFonts w:ascii="Times New Roman" w:hAnsi="Times New Roman" w:cs="Times New Roman"/>
          <w:sz w:val="16"/>
          <w:szCs w:val="16"/>
        </w:rPr>
        <w:t xml:space="preserve">Внести в Решение Собрания депутатов </w:t>
      </w:r>
      <w:proofErr w:type="spellStart"/>
      <w:r w:rsidRPr="006C0582">
        <w:rPr>
          <w:rFonts w:ascii="Times New Roman" w:hAnsi="Times New Roman" w:cs="Times New Roman"/>
          <w:sz w:val="16"/>
          <w:szCs w:val="16"/>
        </w:rPr>
        <w:t>Митякинского</w:t>
      </w:r>
      <w:proofErr w:type="spellEnd"/>
      <w:r w:rsidRPr="006C0582">
        <w:rPr>
          <w:rFonts w:ascii="Times New Roman" w:hAnsi="Times New Roman" w:cs="Times New Roman"/>
          <w:sz w:val="16"/>
          <w:szCs w:val="16"/>
        </w:rPr>
        <w:t xml:space="preserve"> сельского поселения от 26.12.2018г. №17  «О бюджете </w:t>
      </w:r>
      <w:proofErr w:type="spellStart"/>
      <w:r w:rsidRPr="006C0582">
        <w:rPr>
          <w:rFonts w:ascii="Times New Roman" w:hAnsi="Times New Roman" w:cs="Times New Roman"/>
          <w:sz w:val="16"/>
          <w:szCs w:val="16"/>
        </w:rPr>
        <w:t>Митякинского</w:t>
      </w:r>
      <w:proofErr w:type="spellEnd"/>
      <w:r w:rsidRPr="006C0582">
        <w:rPr>
          <w:rFonts w:ascii="Times New Roman" w:hAnsi="Times New Roman" w:cs="Times New Roman"/>
          <w:sz w:val="16"/>
          <w:szCs w:val="16"/>
        </w:rPr>
        <w:t xml:space="preserve"> сельского поселения на 2019 год и на плановый период 2020 и 2021 годов»  следующие изменения:</w:t>
      </w:r>
    </w:p>
    <w:p w14:paraId="07376642" w14:textId="77777777" w:rsidR="006C0582" w:rsidRPr="006C0582" w:rsidRDefault="006C0582" w:rsidP="006C0582">
      <w:pPr>
        <w:jc w:val="both"/>
        <w:rPr>
          <w:rFonts w:ascii="Times New Roman" w:hAnsi="Times New Roman" w:cs="Times New Roman"/>
          <w:sz w:val="16"/>
          <w:szCs w:val="16"/>
        </w:rPr>
      </w:pPr>
    </w:p>
    <w:p w14:paraId="735A974A" w14:textId="77777777" w:rsidR="006C0582" w:rsidRPr="006C0582" w:rsidRDefault="006C0582" w:rsidP="006C0582">
      <w:pPr>
        <w:jc w:val="both"/>
        <w:rPr>
          <w:rFonts w:ascii="Times New Roman" w:hAnsi="Times New Roman" w:cs="Times New Roman"/>
          <w:b/>
          <w:sz w:val="16"/>
          <w:szCs w:val="16"/>
        </w:rPr>
      </w:pPr>
      <w:r w:rsidRPr="006C0582">
        <w:rPr>
          <w:rFonts w:ascii="Times New Roman" w:hAnsi="Times New Roman" w:cs="Times New Roman"/>
          <w:b/>
          <w:sz w:val="16"/>
          <w:szCs w:val="16"/>
        </w:rPr>
        <w:t xml:space="preserve">    Статья 1. </w:t>
      </w:r>
    </w:p>
    <w:p w14:paraId="756ADD41" w14:textId="77777777" w:rsidR="006C0582" w:rsidRPr="006C0582" w:rsidRDefault="006C0582" w:rsidP="006C0582">
      <w:pPr>
        <w:ind w:firstLine="900"/>
        <w:jc w:val="both"/>
        <w:rPr>
          <w:rFonts w:ascii="Times New Roman" w:hAnsi="Times New Roman" w:cs="Times New Roman"/>
          <w:color w:val="FF0000"/>
          <w:sz w:val="16"/>
          <w:szCs w:val="16"/>
        </w:rPr>
      </w:pPr>
    </w:p>
    <w:p w14:paraId="1FB6EBB2" w14:textId="77777777" w:rsidR="006C0582" w:rsidRPr="006C0582" w:rsidRDefault="006C0582" w:rsidP="006C0582">
      <w:pPr>
        <w:numPr>
          <w:ilvl w:val="0"/>
          <w:numId w:val="1"/>
        </w:numPr>
        <w:spacing w:after="0" w:line="240" w:lineRule="auto"/>
        <w:jc w:val="both"/>
        <w:rPr>
          <w:rFonts w:ascii="Times New Roman" w:hAnsi="Times New Roman" w:cs="Times New Roman"/>
          <w:iCs/>
          <w:sz w:val="16"/>
          <w:szCs w:val="16"/>
        </w:rPr>
      </w:pPr>
      <w:r w:rsidRPr="006C0582">
        <w:rPr>
          <w:rFonts w:ascii="Times New Roman" w:hAnsi="Times New Roman" w:cs="Times New Roman"/>
          <w:iCs/>
          <w:sz w:val="16"/>
          <w:szCs w:val="16"/>
        </w:rPr>
        <w:t>В части 1 статьи 4:</w:t>
      </w:r>
    </w:p>
    <w:p w14:paraId="477CC07D" w14:textId="77777777" w:rsidR="006C0582" w:rsidRPr="006C0582" w:rsidRDefault="006C0582" w:rsidP="006C0582">
      <w:pPr>
        <w:ind w:firstLine="900"/>
        <w:jc w:val="both"/>
        <w:rPr>
          <w:rFonts w:ascii="Times New Roman" w:hAnsi="Times New Roman" w:cs="Times New Roman"/>
          <w:sz w:val="16"/>
          <w:szCs w:val="16"/>
        </w:rPr>
      </w:pPr>
      <w:r w:rsidRPr="006C0582">
        <w:rPr>
          <w:rFonts w:ascii="Times New Roman" w:hAnsi="Times New Roman" w:cs="Times New Roman"/>
          <w:sz w:val="16"/>
          <w:szCs w:val="16"/>
        </w:rPr>
        <w:t xml:space="preserve"> а) приложение 6 к Решению </w:t>
      </w:r>
      <w:r w:rsidRPr="006C0582">
        <w:rPr>
          <w:rFonts w:ascii="Times New Roman" w:hAnsi="Times New Roman" w:cs="Times New Roman"/>
          <w:iCs/>
          <w:sz w:val="16"/>
          <w:szCs w:val="16"/>
        </w:rPr>
        <w:t xml:space="preserve">Собрания депутатов </w:t>
      </w:r>
      <w:proofErr w:type="spellStart"/>
      <w:r w:rsidRPr="006C0582">
        <w:rPr>
          <w:rFonts w:ascii="Times New Roman" w:hAnsi="Times New Roman" w:cs="Times New Roman"/>
          <w:iCs/>
          <w:sz w:val="16"/>
          <w:szCs w:val="16"/>
        </w:rPr>
        <w:t>Митякинского</w:t>
      </w:r>
      <w:proofErr w:type="spellEnd"/>
      <w:r w:rsidRPr="006C0582">
        <w:rPr>
          <w:rFonts w:ascii="Times New Roman" w:hAnsi="Times New Roman" w:cs="Times New Roman"/>
          <w:iCs/>
          <w:sz w:val="16"/>
          <w:szCs w:val="16"/>
        </w:rPr>
        <w:t xml:space="preserve"> сельского поселения от 26.12.2018г. №17 «О бюджете </w:t>
      </w:r>
      <w:proofErr w:type="spellStart"/>
      <w:r w:rsidRPr="006C0582">
        <w:rPr>
          <w:rFonts w:ascii="Times New Roman" w:hAnsi="Times New Roman" w:cs="Times New Roman"/>
          <w:iCs/>
          <w:sz w:val="16"/>
          <w:szCs w:val="16"/>
        </w:rPr>
        <w:t>Митякинского</w:t>
      </w:r>
      <w:proofErr w:type="spellEnd"/>
      <w:r w:rsidRPr="006C0582">
        <w:rPr>
          <w:rFonts w:ascii="Times New Roman" w:hAnsi="Times New Roman" w:cs="Times New Roman"/>
          <w:iCs/>
          <w:sz w:val="16"/>
          <w:szCs w:val="16"/>
        </w:rPr>
        <w:t xml:space="preserve"> сельского поселения Тарасовского района на 2019 год и на плановый период 2020 и 2021 годов» изложить в новой редакции;</w:t>
      </w:r>
    </w:p>
    <w:p w14:paraId="17F1576D" w14:textId="77777777" w:rsidR="006C0582" w:rsidRPr="006C0582" w:rsidRDefault="006C0582" w:rsidP="006C0582">
      <w:pPr>
        <w:widowControl w:val="0"/>
        <w:autoSpaceDE w:val="0"/>
        <w:autoSpaceDN w:val="0"/>
        <w:adjustRightInd w:val="0"/>
        <w:ind w:firstLine="851"/>
        <w:jc w:val="both"/>
        <w:rPr>
          <w:rFonts w:ascii="Times New Roman" w:hAnsi="Times New Roman" w:cs="Times New Roman"/>
          <w:iCs/>
          <w:sz w:val="16"/>
          <w:szCs w:val="16"/>
        </w:rPr>
      </w:pPr>
      <w:r w:rsidRPr="006C0582">
        <w:rPr>
          <w:rFonts w:ascii="Times New Roman" w:hAnsi="Times New Roman" w:cs="Times New Roman"/>
          <w:sz w:val="16"/>
          <w:szCs w:val="16"/>
        </w:rPr>
        <w:t xml:space="preserve">б) </w:t>
      </w:r>
      <w:hyperlink r:id="rId20" w:history="1">
        <w:r w:rsidRPr="006C0582">
          <w:rPr>
            <w:rFonts w:ascii="Times New Roman" w:hAnsi="Times New Roman" w:cs="Times New Roman"/>
            <w:iCs/>
            <w:sz w:val="16"/>
            <w:szCs w:val="16"/>
          </w:rPr>
          <w:t xml:space="preserve">приложение </w:t>
        </w:r>
      </w:hyperlink>
      <w:r w:rsidRPr="006C0582">
        <w:rPr>
          <w:rFonts w:ascii="Times New Roman" w:hAnsi="Times New Roman" w:cs="Times New Roman"/>
          <w:iCs/>
          <w:sz w:val="16"/>
          <w:szCs w:val="16"/>
        </w:rPr>
        <w:t xml:space="preserve">7 к </w:t>
      </w:r>
      <w:r w:rsidRPr="006C0582">
        <w:rPr>
          <w:rFonts w:ascii="Times New Roman" w:hAnsi="Times New Roman" w:cs="Times New Roman"/>
          <w:sz w:val="16"/>
          <w:szCs w:val="16"/>
        </w:rPr>
        <w:t xml:space="preserve">Решению </w:t>
      </w:r>
      <w:r w:rsidRPr="006C0582">
        <w:rPr>
          <w:rFonts w:ascii="Times New Roman" w:hAnsi="Times New Roman" w:cs="Times New Roman"/>
          <w:iCs/>
          <w:sz w:val="16"/>
          <w:szCs w:val="16"/>
        </w:rPr>
        <w:t xml:space="preserve">Собрания депутатов </w:t>
      </w:r>
      <w:proofErr w:type="spellStart"/>
      <w:r w:rsidRPr="006C0582">
        <w:rPr>
          <w:rFonts w:ascii="Times New Roman" w:hAnsi="Times New Roman" w:cs="Times New Roman"/>
          <w:iCs/>
          <w:sz w:val="16"/>
          <w:szCs w:val="16"/>
        </w:rPr>
        <w:t>Митякинского</w:t>
      </w:r>
      <w:proofErr w:type="spellEnd"/>
      <w:r w:rsidRPr="006C0582">
        <w:rPr>
          <w:rFonts w:ascii="Times New Roman" w:hAnsi="Times New Roman" w:cs="Times New Roman"/>
          <w:iCs/>
          <w:sz w:val="16"/>
          <w:szCs w:val="16"/>
        </w:rPr>
        <w:t xml:space="preserve"> сельского поселения от 26.12.2018г. №17 «О бюджете </w:t>
      </w:r>
      <w:proofErr w:type="spellStart"/>
      <w:r w:rsidRPr="006C0582">
        <w:rPr>
          <w:rFonts w:ascii="Times New Roman" w:hAnsi="Times New Roman" w:cs="Times New Roman"/>
          <w:iCs/>
          <w:sz w:val="16"/>
          <w:szCs w:val="16"/>
        </w:rPr>
        <w:t>Митякинского</w:t>
      </w:r>
      <w:proofErr w:type="spellEnd"/>
      <w:r w:rsidRPr="006C0582">
        <w:rPr>
          <w:rFonts w:ascii="Times New Roman" w:hAnsi="Times New Roman" w:cs="Times New Roman"/>
          <w:iCs/>
          <w:sz w:val="16"/>
          <w:szCs w:val="16"/>
        </w:rPr>
        <w:t xml:space="preserve"> сельского поселения Тарасовского района на 2019 год и на плановый период 2020 и 2021 годов» изложить в новой редакции;</w:t>
      </w:r>
    </w:p>
    <w:p w14:paraId="20B3A62C" w14:textId="77777777" w:rsidR="006C0582" w:rsidRPr="006C0582" w:rsidRDefault="006C0582" w:rsidP="006C0582">
      <w:pPr>
        <w:widowControl w:val="0"/>
        <w:autoSpaceDE w:val="0"/>
        <w:autoSpaceDN w:val="0"/>
        <w:adjustRightInd w:val="0"/>
        <w:ind w:firstLine="851"/>
        <w:jc w:val="both"/>
        <w:rPr>
          <w:rFonts w:ascii="Times New Roman" w:hAnsi="Times New Roman" w:cs="Times New Roman"/>
          <w:iCs/>
          <w:sz w:val="16"/>
          <w:szCs w:val="16"/>
        </w:rPr>
      </w:pPr>
      <w:r w:rsidRPr="006C0582">
        <w:rPr>
          <w:rFonts w:ascii="Times New Roman" w:hAnsi="Times New Roman" w:cs="Times New Roman"/>
          <w:sz w:val="16"/>
          <w:szCs w:val="16"/>
        </w:rPr>
        <w:t xml:space="preserve">в) </w:t>
      </w:r>
      <w:hyperlink r:id="rId21" w:history="1">
        <w:r w:rsidRPr="006C0582">
          <w:rPr>
            <w:rFonts w:ascii="Times New Roman" w:hAnsi="Times New Roman" w:cs="Times New Roman"/>
            <w:iCs/>
            <w:sz w:val="16"/>
            <w:szCs w:val="16"/>
          </w:rPr>
          <w:t xml:space="preserve">приложение </w:t>
        </w:r>
      </w:hyperlink>
      <w:r w:rsidRPr="006C0582">
        <w:rPr>
          <w:rFonts w:ascii="Times New Roman" w:hAnsi="Times New Roman" w:cs="Times New Roman"/>
          <w:iCs/>
          <w:sz w:val="16"/>
          <w:szCs w:val="16"/>
        </w:rPr>
        <w:t xml:space="preserve">8 к </w:t>
      </w:r>
      <w:r w:rsidRPr="006C0582">
        <w:rPr>
          <w:rFonts w:ascii="Times New Roman" w:hAnsi="Times New Roman" w:cs="Times New Roman"/>
          <w:sz w:val="16"/>
          <w:szCs w:val="16"/>
        </w:rPr>
        <w:t xml:space="preserve">Решению </w:t>
      </w:r>
      <w:r w:rsidRPr="006C0582">
        <w:rPr>
          <w:rFonts w:ascii="Times New Roman" w:hAnsi="Times New Roman" w:cs="Times New Roman"/>
          <w:iCs/>
          <w:sz w:val="16"/>
          <w:szCs w:val="16"/>
        </w:rPr>
        <w:t xml:space="preserve">Собрания депутатов </w:t>
      </w:r>
      <w:proofErr w:type="spellStart"/>
      <w:r w:rsidRPr="006C0582">
        <w:rPr>
          <w:rFonts w:ascii="Times New Roman" w:hAnsi="Times New Roman" w:cs="Times New Roman"/>
          <w:iCs/>
          <w:sz w:val="16"/>
          <w:szCs w:val="16"/>
        </w:rPr>
        <w:t>Митякинского</w:t>
      </w:r>
      <w:proofErr w:type="spellEnd"/>
      <w:r w:rsidRPr="006C0582">
        <w:rPr>
          <w:rFonts w:ascii="Times New Roman" w:hAnsi="Times New Roman" w:cs="Times New Roman"/>
          <w:iCs/>
          <w:sz w:val="16"/>
          <w:szCs w:val="16"/>
        </w:rPr>
        <w:t xml:space="preserve"> сельского поселения от 26.12.2018г. №17 «О бюджете </w:t>
      </w:r>
      <w:proofErr w:type="spellStart"/>
      <w:r w:rsidRPr="006C0582">
        <w:rPr>
          <w:rFonts w:ascii="Times New Roman" w:hAnsi="Times New Roman" w:cs="Times New Roman"/>
          <w:iCs/>
          <w:sz w:val="16"/>
          <w:szCs w:val="16"/>
        </w:rPr>
        <w:t>Митякинского</w:t>
      </w:r>
      <w:proofErr w:type="spellEnd"/>
      <w:r w:rsidRPr="006C0582">
        <w:rPr>
          <w:rFonts w:ascii="Times New Roman" w:hAnsi="Times New Roman" w:cs="Times New Roman"/>
          <w:iCs/>
          <w:sz w:val="16"/>
          <w:szCs w:val="16"/>
        </w:rPr>
        <w:t xml:space="preserve"> сельского поселения Тарасовского района на 2019 год и на плановый период 2020 и 2021 годов» изложить в новой редакции.</w:t>
      </w:r>
    </w:p>
    <w:p w14:paraId="26FABAF4" w14:textId="77777777" w:rsidR="006C0582" w:rsidRPr="006C0582" w:rsidRDefault="006C0582" w:rsidP="006C0582">
      <w:pPr>
        <w:jc w:val="both"/>
        <w:rPr>
          <w:rFonts w:ascii="Times New Roman" w:hAnsi="Times New Roman" w:cs="Times New Roman"/>
          <w:color w:val="FF0000"/>
          <w:sz w:val="16"/>
          <w:szCs w:val="16"/>
        </w:rPr>
      </w:pPr>
    </w:p>
    <w:p w14:paraId="7BE2FBBA" w14:textId="77777777" w:rsidR="006C0582" w:rsidRPr="006C0582" w:rsidRDefault="006C0582" w:rsidP="006C0582">
      <w:pPr>
        <w:autoSpaceDE w:val="0"/>
        <w:autoSpaceDN w:val="0"/>
        <w:adjustRightInd w:val="0"/>
        <w:ind w:firstLine="540"/>
        <w:jc w:val="both"/>
        <w:outlineLvl w:val="1"/>
        <w:rPr>
          <w:rFonts w:ascii="Times New Roman" w:hAnsi="Times New Roman" w:cs="Times New Roman"/>
          <w:sz w:val="16"/>
          <w:szCs w:val="16"/>
        </w:rPr>
      </w:pPr>
      <w:r w:rsidRPr="006C0582">
        <w:rPr>
          <w:rFonts w:ascii="Times New Roman" w:hAnsi="Times New Roman" w:cs="Times New Roman"/>
          <w:b/>
          <w:sz w:val="16"/>
          <w:szCs w:val="16"/>
        </w:rPr>
        <w:t xml:space="preserve">Статья 2. </w:t>
      </w:r>
    </w:p>
    <w:p w14:paraId="4DE00DA6" w14:textId="77777777" w:rsidR="006C0582" w:rsidRPr="006C0582" w:rsidRDefault="006C0582" w:rsidP="006C0582">
      <w:pPr>
        <w:pStyle w:val="ConsPlusNormal"/>
        <w:numPr>
          <w:ilvl w:val="0"/>
          <w:numId w:val="2"/>
        </w:numPr>
        <w:spacing w:after="120"/>
        <w:ind w:firstLine="321"/>
        <w:jc w:val="both"/>
        <w:rPr>
          <w:rFonts w:ascii="Times New Roman" w:hAnsi="Times New Roman" w:cs="Times New Roman"/>
          <w:sz w:val="16"/>
          <w:szCs w:val="16"/>
        </w:rPr>
      </w:pPr>
      <w:r w:rsidRPr="006C0582">
        <w:rPr>
          <w:rFonts w:ascii="Times New Roman" w:hAnsi="Times New Roman" w:cs="Times New Roman"/>
          <w:sz w:val="16"/>
          <w:szCs w:val="16"/>
        </w:rPr>
        <w:t xml:space="preserve">Настоящее решение вступает в силу со дня его официального опубликования. </w:t>
      </w:r>
    </w:p>
    <w:p w14:paraId="2778758B" w14:textId="77777777" w:rsidR="006C0582" w:rsidRPr="006C0582" w:rsidRDefault="006C0582" w:rsidP="006C0582">
      <w:pPr>
        <w:spacing w:after="200" w:line="276" w:lineRule="auto"/>
        <w:rPr>
          <w:rFonts w:ascii="Times New Roman" w:hAnsi="Times New Roman" w:cs="Times New Roman"/>
          <w:color w:val="FF0000"/>
          <w:sz w:val="16"/>
          <w:szCs w:val="16"/>
        </w:rPr>
      </w:pPr>
    </w:p>
    <w:p w14:paraId="53421FF9" w14:textId="77777777" w:rsidR="006C0582" w:rsidRPr="006C0582" w:rsidRDefault="006C0582" w:rsidP="006C0582">
      <w:pPr>
        <w:spacing w:after="200" w:line="276" w:lineRule="auto"/>
        <w:rPr>
          <w:rFonts w:ascii="Times New Roman" w:hAnsi="Times New Roman" w:cs="Times New Roman"/>
          <w:sz w:val="16"/>
          <w:szCs w:val="16"/>
        </w:rPr>
      </w:pPr>
      <w:r w:rsidRPr="006C0582">
        <w:rPr>
          <w:rFonts w:ascii="Times New Roman" w:hAnsi="Times New Roman" w:cs="Times New Roman"/>
          <w:sz w:val="16"/>
          <w:szCs w:val="16"/>
        </w:rPr>
        <w:t>Председатель Собрания депутатов -</w:t>
      </w:r>
    </w:p>
    <w:p w14:paraId="2AD1826D" w14:textId="77777777" w:rsidR="006C0582" w:rsidRPr="006C0582" w:rsidRDefault="006C0582" w:rsidP="006C0582">
      <w:pPr>
        <w:spacing w:after="200" w:line="276" w:lineRule="auto"/>
        <w:rPr>
          <w:rFonts w:ascii="Times New Roman" w:hAnsi="Times New Roman" w:cs="Times New Roman"/>
          <w:sz w:val="16"/>
          <w:szCs w:val="16"/>
        </w:rPr>
      </w:pPr>
      <w:r w:rsidRPr="006C0582">
        <w:rPr>
          <w:rFonts w:ascii="Times New Roman" w:hAnsi="Times New Roman" w:cs="Times New Roman"/>
          <w:sz w:val="16"/>
          <w:szCs w:val="16"/>
        </w:rPr>
        <w:t xml:space="preserve">Глава </w:t>
      </w:r>
      <w:proofErr w:type="spellStart"/>
      <w:r w:rsidRPr="006C0582">
        <w:rPr>
          <w:rFonts w:ascii="Times New Roman" w:hAnsi="Times New Roman" w:cs="Times New Roman"/>
          <w:sz w:val="16"/>
          <w:szCs w:val="16"/>
        </w:rPr>
        <w:t>Митякинского</w:t>
      </w:r>
      <w:proofErr w:type="spellEnd"/>
      <w:r w:rsidRPr="006C0582">
        <w:rPr>
          <w:rFonts w:ascii="Times New Roman" w:hAnsi="Times New Roman" w:cs="Times New Roman"/>
          <w:sz w:val="16"/>
          <w:szCs w:val="16"/>
        </w:rPr>
        <w:t xml:space="preserve"> сельского поселения</w:t>
      </w:r>
      <w:r w:rsidRPr="006C0582">
        <w:rPr>
          <w:rFonts w:ascii="Times New Roman" w:hAnsi="Times New Roman" w:cs="Times New Roman"/>
          <w:sz w:val="16"/>
          <w:szCs w:val="16"/>
        </w:rPr>
        <w:tab/>
      </w:r>
      <w:r w:rsidRPr="006C0582">
        <w:rPr>
          <w:rFonts w:ascii="Times New Roman" w:hAnsi="Times New Roman" w:cs="Times New Roman"/>
          <w:sz w:val="16"/>
          <w:szCs w:val="16"/>
        </w:rPr>
        <w:tab/>
      </w:r>
      <w:r w:rsidRPr="006C0582">
        <w:rPr>
          <w:rFonts w:ascii="Times New Roman" w:hAnsi="Times New Roman" w:cs="Times New Roman"/>
          <w:sz w:val="16"/>
          <w:szCs w:val="16"/>
        </w:rPr>
        <w:tab/>
      </w:r>
      <w:r w:rsidRPr="006C0582">
        <w:rPr>
          <w:rFonts w:ascii="Times New Roman" w:hAnsi="Times New Roman" w:cs="Times New Roman"/>
          <w:sz w:val="16"/>
          <w:szCs w:val="16"/>
        </w:rPr>
        <w:tab/>
        <w:t>В.А. Щуров</w:t>
      </w:r>
    </w:p>
    <w:p w14:paraId="428569D0" w14:textId="77777777" w:rsidR="006C0582" w:rsidRPr="00F138F8" w:rsidRDefault="006C0582" w:rsidP="006C0582">
      <w:pPr>
        <w:pStyle w:val="ConsNormal"/>
        <w:widowControl/>
        <w:ind w:right="0" w:firstLine="0"/>
        <w:jc w:val="both"/>
        <w:rPr>
          <w:rFonts w:ascii="Times New Roman" w:hAnsi="Times New Roman" w:cs="Times New Roman"/>
          <w:snapToGrid w:val="0"/>
          <w:color w:val="FF0000"/>
          <w:sz w:val="28"/>
          <w:szCs w:val="28"/>
        </w:rPr>
      </w:pPr>
    </w:p>
    <w:p w14:paraId="5B3DEC30" w14:textId="1E00A1C6" w:rsidR="009609CA" w:rsidRDefault="009609CA">
      <w:pPr>
        <w:rPr>
          <w:rFonts w:ascii="Times New Roman" w:hAnsi="Times New Roman" w:cs="Times New Roman"/>
          <w:sz w:val="16"/>
          <w:szCs w:val="16"/>
        </w:rPr>
      </w:pPr>
    </w:p>
    <w:p w14:paraId="194AD8F6" w14:textId="67721966" w:rsidR="006C0582" w:rsidRDefault="006C0582">
      <w:pPr>
        <w:rPr>
          <w:rFonts w:ascii="Times New Roman" w:hAnsi="Times New Roman" w:cs="Times New Roman"/>
          <w:sz w:val="16"/>
          <w:szCs w:val="16"/>
        </w:rPr>
      </w:pPr>
    </w:p>
    <w:p w14:paraId="1F455B90" w14:textId="42D6604E" w:rsidR="006C0582" w:rsidRDefault="006C0582">
      <w:pPr>
        <w:rPr>
          <w:rFonts w:ascii="Times New Roman" w:hAnsi="Times New Roman" w:cs="Times New Roman"/>
          <w:sz w:val="16"/>
          <w:szCs w:val="16"/>
        </w:rPr>
      </w:pPr>
    </w:p>
    <w:p w14:paraId="353964A2" w14:textId="75D65B96" w:rsidR="006C0582" w:rsidRDefault="006C0582">
      <w:pPr>
        <w:rPr>
          <w:rFonts w:ascii="Times New Roman" w:hAnsi="Times New Roman" w:cs="Times New Roman"/>
          <w:sz w:val="16"/>
          <w:szCs w:val="16"/>
        </w:rPr>
      </w:pPr>
    </w:p>
    <w:p w14:paraId="3B84874C" w14:textId="6647478C" w:rsidR="006C0582" w:rsidRDefault="006C0582">
      <w:pPr>
        <w:rPr>
          <w:rFonts w:ascii="Times New Roman" w:hAnsi="Times New Roman" w:cs="Times New Roman"/>
          <w:sz w:val="16"/>
          <w:szCs w:val="16"/>
        </w:rPr>
      </w:pPr>
    </w:p>
    <w:p w14:paraId="5790B700" w14:textId="65C95F7A" w:rsidR="006C0582" w:rsidRDefault="006C0582">
      <w:pPr>
        <w:rPr>
          <w:rFonts w:ascii="Times New Roman" w:hAnsi="Times New Roman" w:cs="Times New Roman"/>
          <w:sz w:val="16"/>
          <w:szCs w:val="16"/>
        </w:rPr>
      </w:pPr>
    </w:p>
    <w:p w14:paraId="7960BB69" w14:textId="0F02A129" w:rsidR="006C0582" w:rsidRDefault="006C0582">
      <w:pPr>
        <w:rPr>
          <w:rFonts w:ascii="Times New Roman" w:hAnsi="Times New Roman" w:cs="Times New Roman"/>
          <w:sz w:val="16"/>
          <w:szCs w:val="16"/>
        </w:rPr>
      </w:pPr>
    </w:p>
    <w:p w14:paraId="72ED58AA" w14:textId="166F697F" w:rsidR="006C0582" w:rsidRDefault="006C0582">
      <w:pPr>
        <w:rPr>
          <w:rFonts w:ascii="Times New Roman" w:hAnsi="Times New Roman" w:cs="Times New Roman"/>
          <w:sz w:val="16"/>
          <w:szCs w:val="16"/>
        </w:rPr>
      </w:pPr>
    </w:p>
    <w:p w14:paraId="4B2EEACD" w14:textId="61F2A71E" w:rsidR="006C0582" w:rsidRDefault="006C0582">
      <w:pPr>
        <w:rPr>
          <w:rFonts w:ascii="Times New Roman" w:hAnsi="Times New Roman" w:cs="Times New Roman"/>
          <w:sz w:val="16"/>
          <w:szCs w:val="16"/>
        </w:rPr>
      </w:pPr>
    </w:p>
    <w:p w14:paraId="35021246" w14:textId="0FAB7BB5" w:rsidR="006C0582" w:rsidRDefault="006C0582">
      <w:pPr>
        <w:rPr>
          <w:rFonts w:ascii="Times New Roman" w:hAnsi="Times New Roman" w:cs="Times New Roman"/>
          <w:sz w:val="16"/>
          <w:szCs w:val="16"/>
        </w:rPr>
      </w:pPr>
    </w:p>
    <w:p w14:paraId="3D9497A5" w14:textId="77777777" w:rsidR="006C0582" w:rsidRDefault="006C0582" w:rsidP="006C0582">
      <w:pPr>
        <w:spacing w:after="0" w:line="240" w:lineRule="auto"/>
        <w:rPr>
          <w:rFonts w:ascii="MS Sans Serif" w:eastAsia="Times New Roman" w:hAnsi="MS Sans Serif" w:cs="Times New Roman"/>
          <w:b/>
          <w:bCs/>
          <w:color w:val="000000"/>
          <w:sz w:val="20"/>
          <w:szCs w:val="20"/>
          <w:lang w:eastAsia="ru-RU"/>
        </w:rPr>
        <w:sectPr w:rsidR="006C0582" w:rsidSect="006C0582">
          <w:headerReference w:type="even" r:id="rId22"/>
          <w:footerReference w:type="even" r:id="rId23"/>
          <w:footerReference w:type="default" r:id="rId24"/>
          <w:pgSz w:w="11906" w:h="16838"/>
          <w:pgMar w:top="709" w:right="851" w:bottom="1134" w:left="1304" w:header="709" w:footer="709" w:gutter="0"/>
          <w:cols w:space="708"/>
          <w:docGrid w:linePitch="360"/>
        </w:sectPr>
      </w:pPr>
    </w:p>
    <w:tbl>
      <w:tblPr>
        <w:tblW w:w="19909" w:type="dxa"/>
        <w:tblLook w:val="04A0" w:firstRow="1" w:lastRow="0" w:firstColumn="1" w:lastColumn="0" w:noHBand="0" w:noVBand="1"/>
      </w:tblPr>
      <w:tblGrid>
        <w:gridCol w:w="4660"/>
        <w:gridCol w:w="960"/>
        <w:gridCol w:w="820"/>
        <w:gridCol w:w="1596"/>
        <w:gridCol w:w="1060"/>
        <w:gridCol w:w="1220"/>
        <w:gridCol w:w="1180"/>
        <w:gridCol w:w="3955"/>
        <w:gridCol w:w="4236"/>
        <w:gridCol w:w="222"/>
      </w:tblGrid>
      <w:tr w:rsidR="006C0582" w:rsidRPr="006C0582" w14:paraId="6E5ED7D0" w14:textId="77777777" w:rsidTr="006C0582">
        <w:trPr>
          <w:gridAfter w:val="2"/>
          <w:wAfter w:w="4458" w:type="dxa"/>
          <w:trHeight w:val="263"/>
        </w:trPr>
        <w:tc>
          <w:tcPr>
            <w:tcW w:w="4660" w:type="dxa"/>
            <w:tcBorders>
              <w:top w:val="nil"/>
              <w:left w:val="nil"/>
              <w:bottom w:val="nil"/>
              <w:right w:val="nil"/>
            </w:tcBorders>
            <w:shd w:val="clear" w:color="auto" w:fill="auto"/>
            <w:noWrap/>
            <w:vAlign w:val="center"/>
            <w:hideMark/>
          </w:tcPr>
          <w:p w14:paraId="7BF9A850" w14:textId="59B63177" w:rsidR="006C0582" w:rsidRPr="007E5D3A" w:rsidRDefault="006C0582" w:rsidP="006C0582">
            <w:pPr>
              <w:spacing w:after="0" w:line="240" w:lineRule="auto"/>
              <w:rPr>
                <w:rFonts w:ascii="Times New Roman" w:eastAsia="Times New Roman" w:hAnsi="Times New Roman" w:cs="Times New Roman"/>
                <w:b/>
                <w:bCs/>
                <w:color w:val="000000"/>
                <w:sz w:val="16"/>
                <w:szCs w:val="16"/>
                <w:lang w:eastAsia="ru-RU"/>
              </w:rPr>
            </w:pPr>
            <w:r w:rsidRPr="007E5D3A">
              <w:rPr>
                <w:rFonts w:ascii="Times New Roman" w:eastAsia="Times New Roman" w:hAnsi="Times New Roman" w:cs="Times New Roman"/>
                <w:b/>
                <w:bCs/>
                <w:color w:val="000000"/>
                <w:sz w:val="16"/>
                <w:szCs w:val="16"/>
                <w:lang w:eastAsia="ru-RU"/>
              </w:rPr>
              <w:lastRenderedPageBreak/>
              <w:t> </w:t>
            </w:r>
          </w:p>
        </w:tc>
        <w:tc>
          <w:tcPr>
            <w:tcW w:w="960" w:type="dxa"/>
            <w:tcBorders>
              <w:top w:val="nil"/>
              <w:left w:val="nil"/>
              <w:bottom w:val="nil"/>
              <w:right w:val="nil"/>
            </w:tcBorders>
            <w:shd w:val="clear" w:color="auto" w:fill="auto"/>
            <w:noWrap/>
            <w:vAlign w:val="center"/>
            <w:hideMark/>
          </w:tcPr>
          <w:p w14:paraId="33BAFA2D" w14:textId="77777777" w:rsidR="006C0582" w:rsidRPr="006C0582" w:rsidRDefault="006C0582" w:rsidP="006C0582">
            <w:pPr>
              <w:spacing w:after="0" w:line="240" w:lineRule="auto"/>
              <w:rPr>
                <w:rFonts w:ascii="MS Sans Serif" w:eastAsia="Times New Roman" w:hAnsi="MS Sans Serif" w:cs="Times New Roman"/>
                <w:b/>
                <w:bCs/>
                <w:color w:val="000000"/>
                <w:sz w:val="20"/>
                <w:szCs w:val="20"/>
                <w:lang w:eastAsia="ru-RU"/>
              </w:rPr>
            </w:pPr>
            <w:r w:rsidRPr="006C0582">
              <w:rPr>
                <w:rFonts w:ascii="MS Sans Serif" w:eastAsia="Times New Roman" w:hAnsi="MS Sans Serif" w:cs="Times New Roman"/>
                <w:b/>
                <w:bCs/>
                <w:color w:val="000000"/>
                <w:sz w:val="20"/>
                <w:szCs w:val="20"/>
                <w:lang w:eastAsia="ru-RU"/>
              </w:rPr>
              <w:t> </w:t>
            </w:r>
          </w:p>
        </w:tc>
        <w:tc>
          <w:tcPr>
            <w:tcW w:w="820" w:type="dxa"/>
            <w:tcBorders>
              <w:top w:val="nil"/>
              <w:left w:val="nil"/>
              <w:bottom w:val="nil"/>
              <w:right w:val="nil"/>
            </w:tcBorders>
            <w:shd w:val="clear" w:color="auto" w:fill="auto"/>
            <w:noWrap/>
            <w:vAlign w:val="center"/>
            <w:hideMark/>
          </w:tcPr>
          <w:p w14:paraId="271C6698" w14:textId="77777777" w:rsidR="006C0582" w:rsidRPr="006C0582" w:rsidRDefault="006C0582" w:rsidP="006C0582">
            <w:pPr>
              <w:spacing w:after="0" w:line="240" w:lineRule="auto"/>
              <w:rPr>
                <w:rFonts w:ascii="MS Sans Serif" w:eastAsia="Times New Roman" w:hAnsi="MS Sans Serif" w:cs="Times New Roman"/>
                <w:b/>
                <w:bCs/>
                <w:color w:val="000000"/>
                <w:sz w:val="20"/>
                <w:szCs w:val="20"/>
                <w:lang w:eastAsia="ru-RU"/>
              </w:rPr>
            </w:pPr>
            <w:r w:rsidRPr="006C0582">
              <w:rPr>
                <w:rFonts w:ascii="MS Sans Serif" w:eastAsia="Times New Roman" w:hAnsi="MS Sans Serif" w:cs="Times New Roman"/>
                <w:b/>
                <w:bCs/>
                <w:color w:val="000000"/>
                <w:sz w:val="20"/>
                <w:szCs w:val="20"/>
                <w:lang w:eastAsia="ru-RU"/>
              </w:rPr>
              <w:t> </w:t>
            </w:r>
          </w:p>
        </w:tc>
        <w:tc>
          <w:tcPr>
            <w:tcW w:w="1596" w:type="dxa"/>
            <w:tcBorders>
              <w:top w:val="nil"/>
              <w:left w:val="nil"/>
              <w:bottom w:val="nil"/>
              <w:right w:val="nil"/>
            </w:tcBorders>
            <w:shd w:val="clear" w:color="auto" w:fill="auto"/>
            <w:noWrap/>
            <w:vAlign w:val="center"/>
            <w:hideMark/>
          </w:tcPr>
          <w:p w14:paraId="07988B52" w14:textId="77777777" w:rsidR="006C0582" w:rsidRPr="006C0582" w:rsidRDefault="006C0582" w:rsidP="006C0582">
            <w:pPr>
              <w:spacing w:after="0" w:line="240" w:lineRule="auto"/>
              <w:rPr>
                <w:rFonts w:ascii="MS Sans Serif" w:eastAsia="Times New Roman" w:hAnsi="MS Sans Serif" w:cs="Times New Roman"/>
                <w:b/>
                <w:bCs/>
                <w:color w:val="000000"/>
                <w:sz w:val="20"/>
                <w:szCs w:val="20"/>
                <w:lang w:eastAsia="ru-RU"/>
              </w:rPr>
            </w:pPr>
            <w:r w:rsidRPr="006C0582">
              <w:rPr>
                <w:rFonts w:ascii="MS Sans Serif" w:eastAsia="Times New Roman" w:hAnsi="MS Sans Serif" w:cs="Times New Roman"/>
                <w:b/>
                <w:bCs/>
                <w:color w:val="000000"/>
                <w:sz w:val="20"/>
                <w:szCs w:val="20"/>
                <w:lang w:eastAsia="ru-RU"/>
              </w:rPr>
              <w:t> </w:t>
            </w:r>
          </w:p>
        </w:tc>
        <w:tc>
          <w:tcPr>
            <w:tcW w:w="1060" w:type="dxa"/>
            <w:tcBorders>
              <w:top w:val="nil"/>
              <w:left w:val="nil"/>
              <w:bottom w:val="nil"/>
              <w:right w:val="nil"/>
            </w:tcBorders>
            <w:shd w:val="clear" w:color="auto" w:fill="auto"/>
            <w:noWrap/>
            <w:vAlign w:val="center"/>
            <w:hideMark/>
          </w:tcPr>
          <w:p w14:paraId="022581D0" w14:textId="77777777" w:rsidR="006C0582" w:rsidRPr="006C0582" w:rsidRDefault="006C0582" w:rsidP="006C0582">
            <w:pPr>
              <w:spacing w:after="0" w:line="240" w:lineRule="auto"/>
              <w:rPr>
                <w:rFonts w:ascii="MS Sans Serif" w:eastAsia="Times New Roman" w:hAnsi="MS Sans Serif" w:cs="Times New Roman"/>
                <w:b/>
                <w:bCs/>
                <w:color w:val="000000"/>
                <w:sz w:val="20"/>
                <w:szCs w:val="20"/>
                <w:lang w:eastAsia="ru-RU"/>
              </w:rPr>
            </w:pPr>
            <w:r w:rsidRPr="006C0582">
              <w:rPr>
                <w:rFonts w:ascii="MS Sans Serif" w:eastAsia="Times New Roman" w:hAnsi="MS Sans Serif" w:cs="Times New Roman"/>
                <w:b/>
                <w:bCs/>
                <w:color w:val="000000"/>
                <w:sz w:val="20"/>
                <w:szCs w:val="20"/>
                <w:lang w:eastAsia="ru-RU"/>
              </w:rPr>
              <w:t> </w:t>
            </w:r>
          </w:p>
        </w:tc>
        <w:tc>
          <w:tcPr>
            <w:tcW w:w="1220" w:type="dxa"/>
            <w:tcBorders>
              <w:top w:val="nil"/>
              <w:left w:val="nil"/>
              <w:bottom w:val="nil"/>
              <w:right w:val="nil"/>
            </w:tcBorders>
            <w:shd w:val="clear" w:color="auto" w:fill="auto"/>
            <w:noWrap/>
            <w:vAlign w:val="center"/>
            <w:hideMark/>
          </w:tcPr>
          <w:p w14:paraId="73F1C4CD" w14:textId="77777777" w:rsidR="006C0582" w:rsidRPr="006C0582" w:rsidRDefault="006C0582" w:rsidP="006C0582">
            <w:pPr>
              <w:spacing w:after="0" w:line="240" w:lineRule="auto"/>
              <w:jc w:val="right"/>
              <w:rPr>
                <w:rFonts w:ascii="MS Sans Serif" w:eastAsia="Times New Roman" w:hAnsi="MS Sans Serif" w:cs="Times New Roman"/>
                <w:b/>
                <w:bCs/>
                <w:color w:val="000000"/>
                <w:sz w:val="20"/>
                <w:szCs w:val="20"/>
                <w:lang w:eastAsia="ru-RU"/>
              </w:rPr>
            </w:pPr>
            <w:r w:rsidRPr="006C0582">
              <w:rPr>
                <w:rFonts w:ascii="MS Sans Serif" w:eastAsia="Times New Roman" w:hAnsi="MS Sans Serif" w:cs="Times New Roman"/>
                <w:b/>
                <w:bCs/>
                <w:color w:val="000000"/>
                <w:sz w:val="20"/>
                <w:szCs w:val="20"/>
                <w:lang w:eastAsia="ru-RU"/>
              </w:rPr>
              <w:t> </w:t>
            </w:r>
          </w:p>
        </w:tc>
        <w:tc>
          <w:tcPr>
            <w:tcW w:w="1180" w:type="dxa"/>
            <w:tcBorders>
              <w:top w:val="nil"/>
              <w:left w:val="nil"/>
              <w:bottom w:val="nil"/>
              <w:right w:val="nil"/>
            </w:tcBorders>
            <w:shd w:val="clear" w:color="auto" w:fill="auto"/>
            <w:noWrap/>
            <w:vAlign w:val="center"/>
            <w:hideMark/>
          </w:tcPr>
          <w:p w14:paraId="1D17EE2E" w14:textId="77777777" w:rsidR="006C0582" w:rsidRPr="006C0582" w:rsidRDefault="006C0582" w:rsidP="006C0582">
            <w:pPr>
              <w:spacing w:after="0" w:line="240" w:lineRule="auto"/>
              <w:jc w:val="right"/>
              <w:rPr>
                <w:rFonts w:ascii="MS Sans Serif" w:eastAsia="Times New Roman" w:hAnsi="MS Sans Serif" w:cs="Times New Roman"/>
                <w:b/>
                <w:bCs/>
                <w:color w:val="000000"/>
                <w:sz w:val="20"/>
                <w:szCs w:val="20"/>
                <w:lang w:eastAsia="ru-RU"/>
              </w:rPr>
            </w:pPr>
            <w:r w:rsidRPr="006C0582">
              <w:rPr>
                <w:rFonts w:ascii="MS Sans Serif" w:eastAsia="Times New Roman" w:hAnsi="MS Sans Serif" w:cs="Times New Roman"/>
                <w:b/>
                <w:bCs/>
                <w:color w:val="000000"/>
                <w:sz w:val="20"/>
                <w:szCs w:val="20"/>
                <w:lang w:eastAsia="ru-RU"/>
              </w:rPr>
              <w:t> </w:t>
            </w:r>
          </w:p>
        </w:tc>
        <w:tc>
          <w:tcPr>
            <w:tcW w:w="3955" w:type="dxa"/>
            <w:tcBorders>
              <w:top w:val="nil"/>
              <w:left w:val="nil"/>
              <w:bottom w:val="nil"/>
              <w:right w:val="nil"/>
            </w:tcBorders>
            <w:shd w:val="clear" w:color="auto" w:fill="auto"/>
            <w:noWrap/>
            <w:vAlign w:val="center"/>
            <w:hideMark/>
          </w:tcPr>
          <w:p w14:paraId="3A190EF0" w14:textId="77777777" w:rsidR="006C0582" w:rsidRPr="006C0582" w:rsidRDefault="006C0582" w:rsidP="006C0582">
            <w:pPr>
              <w:spacing w:after="0" w:line="240" w:lineRule="auto"/>
              <w:jc w:val="right"/>
              <w:rPr>
                <w:rFonts w:ascii="MS Sans Serif" w:eastAsia="Times New Roman" w:hAnsi="MS Sans Serif" w:cs="Times New Roman"/>
                <w:color w:val="000000"/>
                <w:sz w:val="20"/>
                <w:szCs w:val="20"/>
                <w:lang w:eastAsia="ru-RU"/>
              </w:rPr>
            </w:pPr>
            <w:r w:rsidRPr="006C0582">
              <w:rPr>
                <w:rFonts w:ascii="MS Sans Serif" w:eastAsia="Times New Roman" w:hAnsi="MS Sans Serif" w:cs="Times New Roman"/>
                <w:color w:val="000000"/>
                <w:sz w:val="20"/>
                <w:szCs w:val="20"/>
                <w:lang w:eastAsia="ru-RU"/>
              </w:rPr>
              <w:t xml:space="preserve">Приложение 6 к решению Собрания </w:t>
            </w:r>
          </w:p>
        </w:tc>
      </w:tr>
      <w:tr w:rsidR="006C0582" w:rsidRPr="006C0582" w14:paraId="08F2D383" w14:textId="77777777" w:rsidTr="006C0582">
        <w:trPr>
          <w:gridAfter w:val="2"/>
          <w:wAfter w:w="4458" w:type="dxa"/>
          <w:trHeight w:val="263"/>
        </w:trPr>
        <w:tc>
          <w:tcPr>
            <w:tcW w:w="4660" w:type="dxa"/>
            <w:tcBorders>
              <w:top w:val="nil"/>
              <w:left w:val="nil"/>
              <w:bottom w:val="nil"/>
              <w:right w:val="nil"/>
            </w:tcBorders>
            <w:shd w:val="clear" w:color="auto" w:fill="auto"/>
            <w:noWrap/>
            <w:vAlign w:val="center"/>
            <w:hideMark/>
          </w:tcPr>
          <w:p w14:paraId="478A4378" w14:textId="77777777" w:rsidR="006C0582" w:rsidRPr="007E5D3A" w:rsidRDefault="006C0582" w:rsidP="006C0582">
            <w:pPr>
              <w:spacing w:after="0" w:line="240" w:lineRule="auto"/>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center"/>
            <w:hideMark/>
          </w:tcPr>
          <w:p w14:paraId="1E4B24A5" w14:textId="77777777" w:rsidR="006C0582" w:rsidRPr="006C0582" w:rsidRDefault="006C0582" w:rsidP="006C0582">
            <w:pPr>
              <w:spacing w:after="0" w:line="240" w:lineRule="auto"/>
              <w:rPr>
                <w:rFonts w:ascii="MS Sans Serif" w:eastAsia="Times New Roman" w:hAnsi="MS Sans Serif" w:cs="Times New Roman"/>
                <w:color w:val="000000"/>
                <w:sz w:val="20"/>
                <w:szCs w:val="20"/>
                <w:lang w:eastAsia="ru-RU"/>
              </w:rPr>
            </w:pPr>
            <w:r w:rsidRPr="006C0582">
              <w:rPr>
                <w:rFonts w:ascii="MS Sans Serif" w:eastAsia="Times New Roman" w:hAnsi="MS Sans Serif" w:cs="Times New Roman"/>
                <w:color w:val="000000"/>
                <w:sz w:val="20"/>
                <w:szCs w:val="20"/>
                <w:lang w:eastAsia="ru-RU"/>
              </w:rPr>
              <w:t> </w:t>
            </w:r>
          </w:p>
        </w:tc>
        <w:tc>
          <w:tcPr>
            <w:tcW w:w="820" w:type="dxa"/>
            <w:tcBorders>
              <w:top w:val="nil"/>
              <w:left w:val="nil"/>
              <w:bottom w:val="nil"/>
              <w:right w:val="nil"/>
            </w:tcBorders>
            <w:shd w:val="clear" w:color="auto" w:fill="auto"/>
            <w:noWrap/>
            <w:vAlign w:val="center"/>
            <w:hideMark/>
          </w:tcPr>
          <w:p w14:paraId="43C97D72" w14:textId="77777777" w:rsidR="006C0582" w:rsidRPr="006C0582" w:rsidRDefault="006C0582" w:rsidP="006C0582">
            <w:pPr>
              <w:spacing w:after="0" w:line="240" w:lineRule="auto"/>
              <w:rPr>
                <w:rFonts w:ascii="MS Sans Serif" w:eastAsia="Times New Roman" w:hAnsi="MS Sans Serif" w:cs="Times New Roman"/>
                <w:color w:val="000000"/>
                <w:sz w:val="20"/>
                <w:szCs w:val="20"/>
                <w:lang w:eastAsia="ru-RU"/>
              </w:rPr>
            </w:pPr>
            <w:r w:rsidRPr="006C0582">
              <w:rPr>
                <w:rFonts w:ascii="MS Sans Serif" w:eastAsia="Times New Roman" w:hAnsi="MS Sans Serif" w:cs="Times New Roman"/>
                <w:color w:val="000000"/>
                <w:sz w:val="20"/>
                <w:szCs w:val="20"/>
                <w:lang w:eastAsia="ru-RU"/>
              </w:rPr>
              <w:t> </w:t>
            </w:r>
          </w:p>
        </w:tc>
        <w:tc>
          <w:tcPr>
            <w:tcW w:w="1596" w:type="dxa"/>
            <w:tcBorders>
              <w:top w:val="nil"/>
              <w:left w:val="nil"/>
              <w:bottom w:val="nil"/>
              <w:right w:val="nil"/>
            </w:tcBorders>
            <w:shd w:val="clear" w:color="auto" w:fill="auto"/>
            <w:noWrap/>
            <w:vAlign w:val="center"/>
            <w:hideMark/>
          </w:tcPr>
          <w:p w14:paraId="23DE5E66" w14:textId="77777777" w:rsidR="006C0582" w:rsidRPr="006C0582" w:rsidRDefault="006C0582" w:rsidP="006C0582">
            <w:pPr>
              <w:spacing w:after="0" w:line="240" w:lineRule="auto"/>
              <w:rPr>
                <w:rFonts w:ascii="MS Sans Serif" w:eastAsia="Times New Roman" w:hAnsi="MS Sans Serif" w:cs="Times New Roman"/>
                <w:color w:val="000000"/>
                <w:sz w:val="20"/>
                <w:szCs w:val="20"/>
                <w:lang w:eastAsia="ru-RU"/>
              </w:rPr>
            </w:pPr>
            <w:r w:rsidRPr="006C0582">
              <w:rPr>
                <w:rFonts w:ascii="MS Sans Serif" w:eastAsia="Times New Roman" w:hAnsi="MS Sans Serif" w:cs="Times New Roman"/>
                <w:color w:val="000000"/>
                <w:sz w:val="20"/>
                <w:szCs w:val="20"/>
                <w:lang w:eastAsia="ru-RU"/>
              </w:rPr>
              <w:t> </w:t>
            </w:r>
          </w:p>
        </w:tc>
        <w:tc>
          <w:tcPr>
            <w:tcW w:w="1060" w:type="dxa"/>
            <w:tcBorders>
              <w:top w:val="nil"/>
              <w:left w:val="nil"/>
              <w:bottom w:val="nil"/>
              <w:right w:val="nil"/>
            </w:tcBorders>
            <w:shd w:val="clear" w:color="auto" w:fill="auto"/>
            <w:noWrap/>
            <w:vAlign w:val="center"/>
            <w:hideMark/>
          </w:tcPr>
          <w:p w14:paraId="24D83CAF" w14:textId="77777777" w:rsidR="006C0582" w:rsidRPr="006C0582" w:rsidRDefault="006C0582" w:rsidP="006C0582">
            <w:pPr>
              <w:spacing w:after="0" w:line="240" w:lineRule="auto"/>
              <w:rPr>
                <w:rFonts w:ascii="MS Sans Serif" w:eastAsia="Times New Roman" w:hAnsi="MS Sans Serif" w:cs="Times New Roman"/>
                <w:color w:val="000000"/>
                <w:sz w:val="20"/>
                <w:szCs w:val="20"/>
                <w:lang w:eastAsia="ru-RU"/>
              </w:rPr>
            </w:pPr>
            <w:r w:rsidRPr="006C0582">
              <w:rPr>
                <w:rFonts w:ascii="MS Sans Serif" w:eastAsia="Times New Roman" w:hAnsi="MS Sans Serif" w:cs="Times New Roman"/>
                <w:color w:val="000000"/>
                <w:sz w:val="20"/>
                <w:szCs w:val="20"/>
                <w:lang w:eastAsia="ru-RU"/>
              </w:rPr>
              <w:t> </w:t>
            </w:r>
          </w:p>
        </w:tc>
        <w:tc>
          <w:tcPr>
            <w:tcW w:w="1220" w:type="dxa"/>
            <w:tcBorders>
              <w:top w:val="nil"/>
              <w:left w:val="nil"/>
              <w:bottom w:val="nil"/>
              <w:right w:val="nil"/>
            </w:tcBorders>
            <w:shd w:val="clear" w:color="auto" w:fill="auto"/>
            <w:noWrap/>
            <w:vAlign w:val="center"/>
            <w:hideMark/>
          </w:tcPr>
          <w:p w14:paraId="169CBFF2" w14:textId="77777777" w:rsidR="006C0582" w:rsidRPr="006C0582" w:rsidRDefault="006C0582" w:rsidP="006C0582">
            <w:pPr>
              <w:spacing w:after="0" w:line="240" w:lineRule="auto"/>
              <w:jc w:val="right"/>
              <w:rPr>
                <w:rFonts w:ascii="MS Sans Serif" w:eastAsia="Times New Roman" w:hAnsi="MS Sans Serif" w:cs="Times New Roman"/>
                <w:color w:val="000000"/>
                <w:sz w:val="20"/>
                <w:szCs w:val="20"/>
                <w:lang w:eastAsia="ru-RU"/>
              </w:rPr>
            </w:pPr>
            <w:r w:rsidRPr="006C0582">
              <w:rPr>
                <w:rFonts w:ascii="MS Sans Serif" w:eastAsia="Times New Roman" w:hAnsi="MS Sans Serif" w:cs="Times New Roman"/>
                <w:color w:val="000000"/>
                <w:sz w:val="20"/>
                <w:szCs w:val="20"/>
                <w:lang w:eastAsia="ru-RU"/>
              </w:rPr>
              <w:t> </w:t>
            </w:r>
          </w:p>
        </w:tc>
        <w:tc>
          <w:tcPr>
            <w:tcW w:w="1180" w:type="dxa"/>
            <w:tcBorders>
              <w:top w:val="nil"/>
              <w:left w:val="nil"/>
              <w:bottom w:val="nil"/>
              <w:right w:val="nil"/>
            </w:tcBorders>
            <w:shd w:val="clear" w:color="auto" w:fill="auto"/>
            <w:noWrap/>
            <w:vAlign w:val="center"/>
            <w:hideMark/>
          </w:tcPr>
          <w:p w14:paraId="167C6D80" w14:textId="77777777" w:rsidR="006C0582" w:rsidRPr="006C0582" w:rsidRDefault="006C0582" w:rsidP="006C0582">
            <w:pPr>
              <w:spacing w:after="0" w:line="240" w:lineRule="auto"/>
              <w:jc w:val="right"/>
              <w:rPr>
                <w:rFonts w:ascii="MS Sans Serif" w:eastAsia="Times New Roman" w:hAnsi="MS Sans Serif" w:cs="Times New Roman"/>
                <w:color w:val="000000"/>
                <w:sz w:val="20"/>
                <w:szCs w:val="20"/>
                <w:lang w:eastAsia="ru-RU"/>
              </w:rPr>
            </w:pPr>
            <w:r w:rsidRPr="006C0582">
              <w:rPr>
                <w:rFonts w:ascii="MS Sans Serif" w:eastAsia="Times New Roman" w:hAnsi="MS Sans Serif" w:cs="Times New Roman"/>
                <w:color w:val="000000"/>
                <w:sz w:val="20"/>
                <w:szCs w:val="20"/>
                <w:lang w:eastAsia="ru-RU"/>
              </w:rPr>
              <w:t> </w:t>
            </w:r>
          </w:p>
        </w:tc>
        <w:tc>
          <w:tcPr>
            <w:tcW w:w="3955" w:type="dxa"/>
            <w:tcBorders>
              <w:top w:val="nil"/>
              <w:left w:val="nil"/>
              <w:bottom w:val="nil"/>
              <w:right w:val="nil"/>
            </w:tcBorders>
            <w:shd w:val="clear" w:color="auto" w:fill="auto"/>
            <w:noWrap/>
            <w:vAlign w:val="center"/>
            <w:hideMark/>
          </w:tcPr>
          <w:p w14:paraId="3E817F06" w14:textId="77777777" w:rsidR="006C0582" w:rsidRPr="006C0582" w:rsidRDefault="006C0582" w:rsidP="006C0582">
            <w:pPr>
              <w:spacing w:after="0" w:line="240" w:lineRule="auto"/>
              <w:jc w:val="right"/>
              <w:rPr>
                <w:rFonts w:ascii="MS Sans Serif" w:eastAsia="Times New Roman" w:hAnsi="MS Sans Serif" w:cs="Times New Roman"/>
                <w:color w:val="000000"/>
                <w:sz w:val="20"/>
                <w:szCs w:val="20"/>
                <w:lang w:eastAsia="ru-RU"/>
              </w:rPr>
            </w:pPr>
            <w:r w:rsidRPr="006C0582">
              <w:rPr>
                <w:rFonts w:ascii="MS Sans Serif" w:eastAsia="Times New Roman" w:hAnsi="MS Sans Serif" w:cs="Times New Roman"/>
                <w:color w:val="000000"/>
                <w:sz w:val="20"/>
                <w:szCs w:val="20"/>
                <w:lang w:eastAsia="ru-RU"/>
              </w:rPr>
              <w:t xml:space="preserve">депутатов </w:t>
            </w:r>
            <w:proofErr w:type="spellStart"/>
            <w:r w:rsidRPr="006C0582">
              <w:rPr>
                <w:rFonts w:ascii="MS Sans Serif" w:eastAsia="Times New Roman" w:hAnsi="MS Sans Serif" w:cs="Times New Roman"/>
                <w:color w:val="000000"/>
                <w:sz w:val="20"/>
                <w:szCs w:val="20"/>
                <w:lang w:eastAsia="ru-RU"/>
              </w:rPr>
              <w:t>Митякинского</w:t>
            </w:r>
            <w:proofErr w:type="spellEnd"/>
            <w:r w:rsidRPr="006C0582">
              <w:rPr>
                <w:rFonts w:ascii="MS Sans Serif" w:eastAsia="Times New Roman" w:hAnsi="MS Sans Serif" w:cs="Times New Roman"/>
                <w:color w:val="000000"/>
                <w:sz w:val="20"/>
                <w:szCs w:val="20"/>
                <w:lang w:eastAsia="ru-RU"/>
              </w:rPr>
              <w:t xml:space="preserve"> сельского поселения </w:t>
            </w:r>
          </w:p>
        </w:tc>
      </w:tr>
      <w:tr w:rsidR="006C0582" w:rsidRPr="006C0582" w14:paraId="35C5E9FC" w14:textId="77777777" w:rsidTr="006C0582">
        <w:trPr>
          <w:gridAfter w:val="2"/>
          <w:wAfter w:w="4458" w:type="dxa"/>
          <w:trHeight w:val="263"/>
        </w:trPr>
        <w:tc>
          <w:tcPr>
            <w:tcW w:w="4660" w:type="dxa"/>
            <w:tcBorders>
              <w:top w:val="nil"/>
              <w:left w:val="nil"/>
              <w:bottom w:val="nil"/>
              <w:right w:val="nil"/>
            </w:tcBorders>
            <w:shd w:val="clear" w:color="auto" w:fill="auto"/>
            <w:noWrap/>
            <w:vAlign w:val="center"/>
            <w:hideMark/>
          </w:tcPr>
          <w:p w14:paraId="66A90342" w14:textId="77777777" w:rsidR="006C0582" w:rsidRPr="007E5D3A" w:rsidRDefault="006C0582" w:rsidP="006C0582">
            <w:pPr>
              <w:spacing w:after="0" w:line="240" w:lineRule="auto"/>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center"/>
            <w:hideMark/>
          </w:tcPr>
          <w:p w14:paraId="7CEEDD6E" w14:textId="77777777" w:rsidR="006C0582" w:rsidRPr="006C0582" w:rsidRDefault="006C0582" w:rsidP="006C0582">
            <w:pPr>
              <w:spacing w:after="0" w:line="240" w:lineRule="auto"/>
              <w:rPr>
                <w:rFonts w:ascii="MS Sans Serif" w:eastAsia="Times New Roman" w:hAnsi="MS Sans Serif" w:cs="Times New Roman"/>
                <w:color w:val="000000"/>
                <w:sz w:val="20"/>
                <w:szCs w:val="20"/>
                <w:lang w:eastAsia="ru-RU"/>
              </w:rPr>
            </w:pPr>
            <w:r w:rsidRPr="006C0582">
              <w:rPr>
                <w:rFonts w:ascii="MS Sans Serif" w:eastAsia="Times New Roman" w:hAnsi="MS Sans Serif" w:cs="Times New Roman"/>
                <w:color w:val="000000"/>
                <w:sz w:val="20"/>
                <w:szCs w:val="20"/>
                <w:lang w:eastAsia="ru-RU"/>
              </w:rPr>
              <w:t> </w:t>
            </w:r>
          </w:p>
        </w:tc>
        <w:tc>
          <w:tcPr>
            <w:tcW w:w="820" w:type="dxa"/>
            <w:tcBorders>
              <w:top w:val="nil"/>
              <w:left w:val="nil"/>
              <w:bottom w:val="nil"/>
              <w:right w:val="nil"/>
            </w:tcBorders>
            <w:shd w:val="clear" w:color="auto" w:fill="auto"/>
            <w:noWrap/>
            <w:vAlign w:val="center"/>
            <w:hideMark/>
          </w:tcPr>
          <w:p w14:paraId="72B1B8B9" w14:textId="77777777" w:rsidR="006C0582" w:rsidRPr="006C0582" w:rsidRDefault="006C0582" w:rsidP="006C0582">
            <w:pPr>
              <w:spacing w:after="0" w:line="240" w:lineRule="auto"/>
              <w:rPr>
                <w:rFonts w:ascii="MS Sans Serif" w:eastAsia="Times New Roman" w:hAnsi="MS Sans Serif" w:cs="Times New Roman"/>
                <w:color w:val="000000"/>
                <w:sz w:val="20"/>
                <w:szCs w:val="20"/>
                <w:lang w:eastAsia="ru-RU"/>
              </w:rPr>
            </w:pPr>
            <w:r w:rsidRPr="006C0582">
              <w:rPr>
                <w:rFonts w:ascii="MS Sans Serif" w:eastAsia="Times New Roman" w:hAnsi="MS Sans Serif" w:cs="Times New Roman"/>
                <w:color w:val="000000"/>
                <w:sz w:val="20"/>
                <w:szCs w:val="20"/>
                <w:lang w:eastAsia="ru-RU"/>
              </w:rPr>
              <w:t> </w:t>
            </w:r>
          </w:p>
        </w:tc>
        <w:tc>
          <w:tcPr>
            <w:tcW w:w="1596" w:type="dxa"/>
            <w:tcBorders>
              <w:top w:val="nil"/>
              <w:left w:val="nil"/>
              <w:bottom w:val="nil"/>
              <w:right w:val="nil"/>
            </w:tcBorders>
            <w:shd w:val="clear" w:color="auto" w:fill="auto"/>
            <w:noWrap/>
            <w:vAlign w:val="center"/>
            <w:hideMark/>
          </w:tcPr>
          <w:p w14:paraId="27088379" w14:textId="77777777" w:rsidR="006C0582" w:rsidRPr="006C0582" w:rsidRDefault="006C0582" w:rsidP="006C0582">
            <w:pPr>
              <w:spacing w:after="0" w:line="240" w:lineRule="auto"/>
              <w:rPr>
                <w:rFonts w:ascii="MS Sans Serif" w:eastAsia="Times New Roman" w:hAnsi="MS Sans Serif" w:cs="Times New Roman"/>
                <w:color w:val="000000"/>
                <w:sz w:val="20"/>
                <w:szCs w:val="20"/>
                <w:lang w:eastAsia="ru-RU"/>
              </w:rPr>
            </w:pPr>
            <w:r w:rsidRPr="006C0582">
              <w:rPr>
                <w:rFonts w:ascii="MS Sans Serif" w:eastAsia="Times New Roman" w:hAnsi="MS Sans Serif" w:cs="Times New Roman"/>
                <w:color w:val="000000"/>
                <w:sz w:val="20"/>
                <w:szCs w:val="20"/>
                <w:lang w:eastAsia="ru-RU"/>
              </w:rPr>
              <w:t> </w:t>
            </w:r>
          </w:p>
        </w:tc>
        <w:tc>
          <w:tcPr>
            <w:tcW w:w="1060" w:type="dxa"/>
            <w:tcBorders>
              <w:top w:val="nil"/>
              <w:left w:val="nil"/>
              <w:bottom w:val="nil"/>
              <w:right w:val="nil"/>
            </w:tcBorders>
            <w:shd w:val="clear" w:color="auto" w:fill="auto"/>
            <w:noWrap/>
            <w:vAlign w:val="center"/>
            <w:hideMark/>
          </w:tcPr>
          <w:p w14:paraId="0CA892F3" w14:textId="77777777" w:rsidR="006C0582" w:rsidRPr="006C0582" w:rsidRDefault="006C0582" w:rsidP="006C0582">
            <w:pPr>
              <w:spacing w:after="0" w:line="240" w:lineRule="auto"/>
              <w:rPr>
                <w:rFonts w:ascii="MS Sans Serif" w:eastAsia="Times New Roman" w:hAnsi="MS Sans Serif" w:cs="Times New Roman"/>
                <w:color w:val="000000"/>
                <w:sz w:val="20"/>
                <w:szCs w:val="20"/>
                <w:lang w:eastAsia="ru-RU"/>
              </w:rPr>
            </w:pPr>
            <w:r w:rsidRPr="006C0582">
              <w:rPr>
                <w:rFonts w:ascii="MS Sans Serif" w:eastAsia="Times New Roman" w:hAnsi="MS Sans Serif" w:cs="Times New Roman"/>
                <w:color w:val="000000"/>
                <w:sz w:val="20"/>
                <w:szCs w:val="20"/>
                <w:lang w:eastAsia="ru-RU"/>
              </w:rPr>
              <w:t> </w:t>
            </w:r>
          </w:p>
        </w:tc>
        <w:tc>
          <w:tcPr>
            <w:tcW w:w="1220" w:type="dxa"/>
            <w:tcBorders>
              <w:top w:val="nil"/>
              <w:left w:val="nil"/>
              <w:bottom w:val="nil"/>
              <w:right w:val="nil"/>
            </w:tcBorders>
            <w:shd w:val="clear" w:color="auto" w:fill="auto"/>
            <w:noWrap/>
            <w:vAlign w:val="center"/>
            <w:hideMark/>
          </w:tcPr>
          <w:p w14:paraId="3A1A2D86" w14:textId="77777777" w:rsidR="006C0582" w:rsidRPr="006C0582" w:rsidRDefault="006C0582" w:rsidP="006C0582">
            <w:pPr>
              <w:spacing w:after="0" w:line="240" w:lineRule="auto"/>
              <w:jc w:val="right"/>
              <w:rPr>
                <w:rFonts w:ascii="MS Sans Serif" w:eastAsia="Times New Roman" w:hAnsi="MS Sans Serif" w:cs="Times New Roman"/>
                <w:color w:val="000000"/>
                <w:sz w:val="20"/>
                <w:szCs w:val="20"/>
                <w:lang w:eastAsia="ru-RU"/>
              </w:rPr>
            </w:pPr>
            <w:r w:rsidRPr="006C0582">
              <w:rPr>
                <w:rFonts w:ascii="MS Sans Serif" w:eastAsia="Times New Roman" w:hAnsi="MS Sans Serif" w:cs="Times New Roman"/>
                <w:color w:val="000000"/>
                <w:sz w:val="20"/>
                <w:szCs w:val="20"/>
                <w:lang w:eastAsia="ru-RU"/>
              </w:rPr>
              <w:t> </w:t>
            </w:r>
          </w:p>
        </w:tc>
        <w:tc>
          <w:tcPr>
            <w:tcW w:w="1180" w:type="dxa"/>
            <w:tcBorders>
              <w:top w:val="nil"/>
              <w:left w:val="nil"/>
              <w:bottom w:val="nil"/>
              <w:right w:val="nil"/>
            </w:tcBorders>
            <w:shd w:val="clear" w:color="auto" w:fill="auto"/>
            <w:noWrap/>
            <w:vAlign w:val="center"/>
            <w:hideMark/>
          </w:tcPr>
          <w:p w14:paraId="19513ED4" w14:textId="77777777" w:rsidR="006C0582" w:rsidRPr="006C0582" w:rsidRDefault="006C0582" w:rsidP="006C0582">
            <w:pPr>
              <w:spacing w:after="0" w:line="240" w:lineRule="auto"/>
              <w:jc w:val="right"/>
              <w:rPr>
                <w:rFonts w:ascii="MS Sans Serif" w:eastAsia="Times New Roman" w:hAnsi="MS Sans Serif" w:cs="Times New Roman"/>
                <w:color w:val="000000"/>
                <w:sz w:val="20"/>
                <w:szCs w:val="20"/>
                <w:lang w:eastAsia="ru-RU"/>
              </w:rPr>
            </w:pPr>
            <w:r w:rsidRPr="006C0582">
              <w:rPr>
                <w:rFonts w:ascii="MS Sans Serif" w:eastAsia="Times New Roman" w:hAnsi="MS Sans Serif" w:cs="Times New Roman"/>
                <w:color w:val="000000"/>
                <w:sz w:val="20"/>
                <w:szCs w:val="20"/>
                <w:lang w:eastAsia="ru-RU"/>
              </w:rPr>
              <w:t> </w:t>
            </w:r>
          </w:p>
        </w:tc>
        <w:tc>
          <w:tcPr>
            <w:tcW w:w="3955" w:type="dxa"/>
            <w:tcBorders>
              <w:top w:val="nil"/>
              <w:left w:val="nil"/>
              <w:bottom w:val="nil"/>
              <w:right w:val="nil"/>
            </w:tcBorders>
            <w:shd w:val="clear" w:color="auto" w:fill="auto"/>
            <w:noWrap/>
            <w:vAlign w:val="center"/>
            <w:hideMark/>
          </w:tcPr>
          <w:p w14:paraId="5CE419FD" w14:textId="77777777" w:rsidR="006C0582" w:rsidRPr="006C0582" w:rsidRDefault="006C0582" w:rsidP="006C0582">
            <w:pPr>
              <w:spacing w:after="0" w:line="240" w:lineRule="auto"/>
              <w:jc w:val="right"/>
              <w:rPr>
                <w:rFonts w:ascii="MS Sans Serif" w:eastAsia="Times New Roman" w:hAnsi="MS Sans Serif" w:cs="Times New Roman"/>
                <w:sz w:val="20"/>
                <w:szCs w:val="20"/>
                <w:lang w:eastAsia="ru-RU"/>
              </w:rPr>
            </w:pPr>
            <w:r w:rsidRPr="006C0582">
              <w:rPr>
                <w:rFonts w:ascii="MS Sans Serif" w:eastAsia="Times New Roman" w:hAnsi="MS Sans Serif" w:cs="Times New Roman"/>
                <w:sz w:val="20"/>
                <w:szCs w:val="20"/>
                <w:lang w:eastAsia="ru-RU"/>
              </w:rPr>
              <w:t>№ 23 от 04.12.2019</w:t>
            </w:r>
          </w:p>
        </w:tc>
      </w:tr>
      <w:tr w:rsidR="006C0582" w:rsidRPr="006C0582" w14:paraId="4024DFC5" w14:textId="77777777" w:rsidTr="006C0582">
        <w:trPr>
          <w:gridAfter w:val="2"/>
          <w:wAfter w:w="4458" w:type="dxa"/>
          <w:trHeight w:val="263"/>
        </w:trPr>
        <w:tc>
          <w:tcPr>
            <w:tcW w:w="4660" w:type="dxa"/>
            <w:tcBorders>
              <w:top w:val="nil"/>
              <w:left w:val="nil"/>
              <w:bottom w:val="nil"/>
              <w:right w:val="nil"/>
            </w:tcBorders>
            <w:shd w:val="clear" w:color="auto" w:fill="auto"/>
            <w:noWrap/>
            <w:vAlign w:val="center"/>
            <w:hideMark/>
          </w:tcPr>
          <w:p w14:paraId="04AE31AE" w14:textId="77777777" w:rsidR="006C0582" w:rsidRPr="007E5D3A" w:rsidRDefault="006C0582" w:rsidP="006C0582">
            <w:pPr>
              <w:spacing w:after="0" w:line="240" w:lineRule="auto"/>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center"/>
            <w:hideMark/>
          </w:tcPr>
          <w:p w14:paraId="29B49E7A" w14:textId="77777777" w:rsidR="006C0582" w:rsidRPr="006C0582" w:rsidRDefault="006C0582" w:rsidP="006C0582">
            <w:pPr>
              <w:spacing w:after="0" w:line="240" w:lineRule="auto"/>
              <w:rPr>
                <w:rFonts w:ascii="MS Sans Serif" w:eastAsia="Times New Roman" w:hAnsi="MS Sans Serif" w:cs="Times New Roman"/>
                <w:color w:val="000000"/>
                <w:sz w:val="20"/>
                <w:szCs w:val="20"/>
                <w:lang w:eastAsia="ru-RU"/>
              </w:rPr>
            </w:pPr>
            <w:r w:rsidRPr="006C0582">
              <w:rPr>
                <w:rFonts w:ascii="MS Sans Serif" w:eastAsia="Times New Roman" w:hAnsi="MS Sans Serif" w:cs="Times New Roman"/>
                <w:color w:val="000000"/>
                <w:sz w:val="20"/>
                <w:szCs w:val="20"/>
                <w:lang w:eastAsia="ru-RU"/>
              </w:rPr>
              <w:t> </w:t>
            </w:r>
          </w:p>
        </w:tc>
        <w:tc>
          <w:tcPr>
            <w:tcW w:w="820" w:type="dxa"/>
            <w:tcBorders>
              <w:top w:val="nil"/>
              <w:left w:val="nil"/>
              <w:bottom w:val="nil"/>
              <w:right w:val="nil"/>
            </w:tcBorders>
            <w:shd w:val="clear" w:color="auto" w:fill="auto"/>
            <w:noWrap/>
            <w:vAlign w:val="center"/>
            <w:hideMark/>
          </w:tcPr>
          <w:p w14:paraId="113085FD" w14:textId="77777777" w:rsidR="006C0582" w:rsidRPr="006C0582" w:rsidRDefault="006C0582" w:rsidP="006C0582">
            <w:pPr>
              <w:spacing w:after="0" w:line="240" w:lineRule="auto"/>
              <w:rPr>
                <w:rFonts w:ascii="MS Sans Serif" w:eastAsia="Times New Roman" w:hAnsi="MS Sans Serif" w:cs="Times New Roman"/>
                <w:color w:val="000000"/>
                <w:sz w:val="20"/>
                <w:szCs w:val="20"/>
                <w:lang w:eastAsia="ru-RU"/>
              </w:rPr>
            </w:pPr>
            <w:r w:rsidRPr="006C0582">
              <w:rPr>
                <w:rFonts w:ascii="MS Sans Serif" w:eastAsia="Times New Roman" w:hAnsi="MS Sans Serif" w:cs="Times New Roman"/>
                <w:color w:val="000000"/>
                <w:sz w:val="20"/>
                <w:szCs w:val="20"/>
                <w:lang w:eastAsia="ru-RU"/>
              </w:rPr>
              <w:t> </w:t>
            </w:r>
          </w:p>
        </w:tc>
        <w:tc>
          <w:tcPr>
            <w:tcW w:w="1596" w:type="dxa"/>
            <w:tcBorders>
              <w:top w:val="nil"/>
              <w:left w:val="nil"/>
              <w:bottom w:val="nil"/>
              <w:right w:val="nil"/>
            </w:tcBorders>
            <w:shd w:val="clear" w:color="auto" w:fill="auto"/>
            <w:noWrap/>
            <w:vAlign w:val="center"/>
            <w:hideMark/>
          </w:tcPr>
          <w:p w14:paraId="0D910252" w14:textId="77777777" w:rsidR="006C0582" w:rsidRPr="006C0582" w:rsidRDefault="006C0582" w:rsidP="006C0582">
            <w:pPr>
              <w:spacing w:after="0" w:line="240" w:lineRule="auto"/>
              <w:rPr>
                <w:rFonts w:ascii="MS Sans Serif" w:eastAsia="Times New Roman" w:hAnsi="MS Sans Serif" w:cs="Times New Roman"/>
                <w:color w:val="000000"/>
                <w:sz w:val="20"/>
                <w:szCs w:val="20"/>
                <w:lang w:eastAsia="ru-RU"/>
              </w:rPr>
            </w:pPr>
            <w:r w:rsidRPr="006C0582">
              <w:rPr>
                <w:rFonts w:ascii="MS Sans Serif" w:eastAsia="Times New Roman" w:hAnsi="MS Sans Serif" w:cs="Times New Roman"/>
                <w:color w:val="000000"/>
                <w:sz w:val="20"/>
                <w:szCs w:val="20"/>
                <w:lang w:eastAsia="ru-RU"/>
              </w:rPr>
              <w:t> </w:t>
            </w:r>
          </w:p>
        </w:tc>
        <w:tc>
          <w:tcPr>
            <w:tcW w:w="1060" w:type="dxa"/>
            <w:tcBorders>
              <w:top w:val="nil"/>
              <w:left w:val="nil"/>
              <w:bottom w:val="nil"/>
              <w:right w:val="nil"/>
            </w:tcBorders>
            <w:shd w:val="clear" w:color="auto" w:fill="auto"/>
            <w:noWrap/>
            <w:vAlign w:val="center"/>
            <w:hideMark/>
          </w:tcPr>
          <w:p w14:paraId="0F12BB3D" w14:textId="77777777" w:rsidR="006C0582" w:rsidRPr="006C0582" w:rsidRDefault="006C0582" w:rsidP="006C0582">
            <w:pPr>
              <w:spacing w:after="0" w:line="240" w:lineRule="auto"/>
              <w:rPr>
                <w:rFonts w:ascii="MS Sans Serif" w:eastAsia="Times New Roman" w:hAnsi="MS Sans Serif" w:cs="Times New Roman"/>
                <w:color w:val="000000"/>
                <w:sz w:val="20"/>
                <w:szCs w:val="20"/>
                <w:lang w:eastAsia="ru-RU"/>
              </w:rPr>
            </w:pPr>
            <w:r w:rsidRPr="006C0582">
              <w:rPr>
                <w:rFonts w:ascii="MS Sans Serif" w:eastAsia="Times New Roman" w:hAnsi="MS Sans Serif" w:cs="Times New Roman"/>
                <w:color w:val="000000"/>
                <w:sz w:val="20"/>
                <w:szCs w:val="20"/>
                <w:lang w:eastAsia="ru-RU"/>
              </w:rPr>
              <w:t> </w:t>
            </w:r>
          </w:p>
        </w:tc>
        <w:tc>
          <w:tcPr>
            <w:tcW w:w="1220" w:type="dxa"/>
            <w:tcBorders>
              <w:top w:val="nil"/>
              <w:left w:val="nil"/>
              <w:bottom w:val="nil"/>
              <w:right w:val="nil"/>
            </w:tcBorders>
            <w:shd w:val="clear" w:color="auto" w:fill="auto"/>
            <w:noWrap/>
            <w:vAlign w:val="center"/>
            <w:hideMark/>
          </w:tcPr>
          <w:p w14:paraId="5CA5D685" w14:textId="77777777" w:rsidR="006C0582" w:rsidRPr="006C0582" w:rsidRDefault="006C0582" w:rsidP="006C0582">
            <w:pPr>
              <w:spacing w:after="0" w:line="240" w:lineRule="auto"/>
              <w:jc w:val="right"/>
              <w:rPr>
                <w:rFonts w:ascii="MS Sans Serif" w:eastAsia="Times New Roman" w:hAnsi="MS Sans Serif" w:cs="Times New Roman"/>
                <w:color w:val="000000"/>
                <w:sz w:val="20"/>
                <w:szCs w:val="20"/>
                <w:lang w:eastAsia="ru-RU"/>
              </w:rPr>
            </w:pPr>
            <w:r w:rsidRPr="006C0582">
              <w:rPr>
                <w:rFonts w:ascii="MS Sans Serif" w:eastAsia="Times New Roman" w:hAnsi="MS Sans Serif" w:cs="Times New Roman"/>
                <w:color w:val="000000"/>
                <w:sz w:val="20"/>
                <w:szCs w:val="20"/>
                <w:lang w:eastAsia="ru-RU"/>
              </w:rPr>
              <w:t> </w:t>
            </w:r>
          </w:p>
        </w:tc>
        <w:tc>
          <w:tcPr>
            <w:tcW w:w="1180" w:type="dxa"/>
            <w:tcBorders>
              <w:top w:val="nil"/>
              <w:left w:val="nil"/>
              <w:bottom w:val="nil"/>
              <w:right w:val="nil"/>
            </w:tcBorders>
            <w:shd w:val="clear" w:color="auto" w:fill="auto"/>
            <w:noWrap/>
            <w:vAlign w:val="center"/>
            <w:hideMark/>
          </w:tcPr>
          <w:p w14:paraId="61239178" w14:textId="77777777" w:rsidR="006C0582" w:rsidRPr="006C0582" w:rsidRDefault="006C0582" w:rsidP="006C0582">
            <w:pPr>
              <w:spacing w:after="0" w:line="240" w:lineRule="auto"/>
              <w:jc w:val="right"/>
              <w:rPr>
                <w:rFonts w:ascii="MS Sans Serif" w:eastAsia="Times New Roman" w:hAnsi="MS Sans Serif" w:cs="Times New Roman"/>
                <w:color w:val="000000"/>
                <w:sz w:val="20"/>
                <w:szCs w:val="20"/>
                <w:lang w:eastAsia="ru-RU"/>
              </w:rPr>
            </w:pPr>
            <w:r w:rsidRPr="006C0582">
              <w:rPr>
                <w:rFonts w:ascii="MS Sans Serif" w:eastAsia="Times New Roman" w:hAnsi="MS Sans Serif" w:cs="Times New Roman"/>
                <w:color w:val="000000"/>
                <w:sz w:val="20"/>
                <w:szCs w:val="20"/>
                <w:lang w:eastAsia="ru-RU"/>
              </w:rPr>
              <w:t> </w:t>
            </w:r>
          </w:p>
        </w:tc>
        <w:tc>
          <w:tcPr>
            <w:tcW w:w="3955" w:type="dxa"/>
            <w:tcBorders>
              <w:top w:val="nil"/>
              <w:left w:val="nil"/>
              <w:bottom w:val="nil"/>
              <w:right w:val="nil"/>
            </w:tcBorders>
            <w:shd w:val="clear" w:color="auto" w:fill="auto"/>
            <w:noWrap/>
            <w:vAlign w:val="center"/>
            <w:hideMark/>
          </w:tcPr>
          <w:p w14:paraId="2C908AAD" w14:textId="77777777" w:rsidR="006C0582" w:rsidRPr="006C0582" w:rsidRDefault="006C0582" w:rsidP="006C0582">
            <w:pPr>
              <w:spacing w:after="0" w:line="240" w:lineRule="auto"/>
              <w:jc w:val="right"/>
              <w:rPr>
                <w:rFonts w:ascii="MS Sans Serif" w:eastAsia="Times New Roman" w:hAnsi="MS Sans Serif" w:cs="Times New Roman"/>
                <w:color w:val="000000"/>
                <w:sz w:val="20"/>
                <w:szCs w:val="20"/>
                <w:lang w:eastAsia="ru-RU"/>
              </w:rPr>
            </w:pPr>
            <w:r w:rsidRPr="006C0582">
              <w:rPr>
                <w:rFonts w:ascii="MS Sans Serif" w:eastAsia="Times New Roman" w:hAnsi="MS Sans Serif" w:cs="Times New Roman"/>
                <w:color w:val="000000"/>
                <w:sz w:val="20"/>
                <w:szCs w:val="20"/>
                <w:lang w:eastAsia="ru-RU"/>
              </w:rPr>
              <w:t>"О внесении изменений в Решение Собрания депутатов</w:t>
            </w:r>
          </w:p>
        </w:tc>
      </w:tr>
      <w:tr w:rsidR="006C0582" w:rsidRPr="006C0582" w14:paraId="72B06609" w14:textId="77777777" w:rsidTr="006C0582">
        <w:trPr>
          <w:gridAfter w:val="2"/>
          <w:wAfter w:w="4458" w:type="dxa"/>
          <w:trHeight w:val="263"/>
        </w:trPr>
        <w:tc>
          <w:tcPr>
            <w:tcW w:w="4660" w:type="dxa"/>
            <w:tcBorders>
              <w:top w:val="nil"/>
              <w:left w:val="nil"/>
              <w:bottom w:val="nil"/>
              <w:right w:val="nil"/>
            </w:tcBorders>
            <w:shd w:val="clear" w:color="auto" w:fill="auto"/>
            <w:noWrap/>
            <w:vAlign w:val="center"/>
            <w:hideMark/>
          </w:tcPr>
          <w:p w14:paraId="61A968FF" w14:textId="77777777" w:rsidR="006C0582" w:rsidRPr="007E5D3A" w:rsidRDefault="006C0582" w:rsidP="006C0582">
            <w:pPr>
              <w:spacing w:after="0" w:line="240" w:lineRule="auto"/>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center"/>
            <w:hideMark/>
          </w:tcPr>
          <w:p w14:paraId="3B2DF613" w14:textId="77777777" w:rsidR="006C0582" w:rsidRPr="006C0582" w:rsidRDefault="006C0582" w:rsidP="006C0582">
            <w:pPr>
              <w:spacing w:after="0" w:line="240" w:lineRule="auto"/>
              <w:rPr>
                <w:rFonts w:ascii="MS Sans Serif" w:eastAsia="Times New Roman" w:hAnsi="MS Sans Serif" w:cs="Times New Roman"/>
                <w:color w:val="000000"/>
                <w:sz w:val="20"/>
                <w:szCs w:val="20"/>
                <w:lang w:eastAsia="ru-RU"/>
              </w:rPr>
            </w:pPr>
            <w:r w:rsidRPr="006C0582">
              <w:rPr>
                <w:rFonts w:ascii="MS Sans Serif" w:eastAsia="Times New Roman" w:hAnsi="MS Sans Serif" w:cs="Times New Roman"/>
                <w:color w:val="000000"/>
                <w:sz w:val="20"/>
                <w:szCs w:val="20"/>
                <w:lang w:eastAsia="ru-RU"/>
              </w:rPr>
              <w:t> </w:t>
            </w:r>
          </w:p>
        </w:tc>
        <w:tc>
          <w:tcPr>
            <w:tcW w:w="820" w:type="dxa"/>
            <w:tcBorders>
              <w:top w:val="nil"/>
              <w:left w:val="nil"/>
              <w:bottom w:val="nil"/>
              <w:right w:val="nil"/>
            </w:tcBorders>
            <w:shd w:val="clear" w:color="auto" w:fill="auto"/>
            <w:noWrap/>
            <w:vAlign w:val="center"/>
            <w:hideMark/>
          </w:tcPr>
          <w:p w14:paraId="6D45FEE8" w14:textId="77777777" w:rsidR="006C0582" w:rsidRPr="006C0582" w:rsidRDefault="006C0582" w:rsidP="006C0582">
            <w:pPr>
              <w:spacing w:after="0" w:line="240" w:lineRule="auto"/>
              <w:rPr>
                <w:rFonts w:ascii="MS Sans Serif" w:eastAsia="Times New Roman" w:hAnsi="MS Sans Serif" w:cs="Times New Roman"/>
                <w:color w:val="000000"/>
                <w:sz w:val="20"/>
                <w:szCs w:val="20"/>
                <w:lang w:eastAsia="ru-RU"/>
              </w:rPr>
            </w:pPr>
            <w:r w:rsidRPr="006C0582">
              <w:rPr>
                <w:rFonts w:ascii="MS Sans Serif" w:eastAsia="Times New Roman" w:hAnsi="MS Sans Serif" w:cs="Times New Roman"/>
                <w:color w:val="000000"/>
                <w:sz w:val="20"/>
                <w:szCs w:val="20"/>
                <w:lang w:eastAsia="ru-RU"/>
              </w:rPr>
              <w:t> </w:t>
            </w:r>
          </w:p>
        </w:tc>
        <w:tc>
          <w:tcPr>
            <w:tcW w:w="1596" w:type="dxa"/>
            <w:tcBorders>
              <w:top w:val="nil"/>
              <w:left w:val="nil"/>
              <w:bottom w:val="nil"/>
              <w:right w:val="nil"/>
            </w:tcBorders>
            <w:shd w:val="clear" w:color="auto" w:fill="auto"/>
            <w:noWrap/>
            <w:vAlign w:val="center"/>
            <w:hideMark/>
          </w:tcPr>
          <w:p w14:paraId="3150F97A" w14:textId="77777777" w:rsidR="006C0582" w:rsidRPr="006C0582" w:rsidRDefault="006C0582" w:rsidP="006C0582">
            <w:pPr>
              <w:spacing w:after="0" w:line="240" w:lineRule="auto"/>
              <w:rPr>
                <w:rFonts w:ascii="MS Sans Serif" w:eastAsia="Times New Roman" w:hAnsi="MS Sans Serif" w:cs="Times New Roman"/>
                <w:color w:val="000000"/>
                <w:sz w:val="20"/>
                <w:szCs w:val="20"/>
                <w:lang w:eastAsia="ru-RU"/>
              </w:rPr>
            </w:pPr>
            <w:r w:rsidRPr="006C0582">
              <w:rPr>
                <w:rFonts w:ascii="MS Sans Serif" w:eastAsia="Times New Roman" w:hAnsi="MS Sans Serif" w:cs="Times New Roman"/>
                <w:color w:val="000000"/>
                <w:sz w:val="20"/>
                <w:szCs w:val="20"/>
                <w:lang w:eastAsia="ru-RU"/>
              </w:rPr>
              <w:t> </w:t>
            </w:r>
          </w:p>
        </w:tc>
        <w:tc>
          <w:tcPr>
            <w:tcW w:w="1060" w:type="dxa"/>
            <w:tcBorders>
              <w:top w:val="nil"/>
              <w:left w:val="nil"/>
              <w:bottom w:val="nil"/>
              <w:right w:val="nil"/>
            </w:tcBorders>
            <w:shd w:val="clear" w:color="auto" w:fill="auto"/>
            <w:noWrap/>
            <w:vAlign w:val="center"/>
            <w:hideMark/>
          </w:tcPr>
          <w:p w14:paraId="0A7F8614" w14:textId="77777777" w:rsidR="006C0582" w:rsidRPr="006C0582" w:rsidRDefault="006C0582" w:rsidP="006C0582">
            <w:pPr>
              <w:spacing w:after="0" w:line="240" w:lineRule="auto"/>
              <w:rPr>
                <w:rFonts w:ascii="MS Sans Serif" w:eastAsia="Times New Roman" w:hAnsi="MS Sans Serif" w:cs="Times New Roman"/>
                <w:color w:val="000000"/>
                <w:sz w:val="20"/>
                <w:szCs w:val="20"/>
                <w:lang w:eastAsia="ru-RU"/>
              </w:rPr>
            </w:pPr>
            <w:r w:rsidRPr="006C0582">
              <w:rPr>
                <w:rFonts w:ascii="MS Sans Serif" w:eastAsia="Times New Roman" w:hAnsi="MS Sans Serif" w:cs="Times New Roman"/>
                <w:color w:val="000000"/>
                <w:sz w:val="20"/>
                <w:szCs w:val="20"/>
                <w:lang w:eastAsia="ru-RU"/>
              </w:rPr>
              <w:t> </w:t>
            </w:r>
          </w:p>
        </w:tc>
        <w:tc>
          <w:tcPr>
            <w:tcW w:w="1220" w:type="dxa"/>
            <w:tcBorders>
              <w:top w:val="nil"/>
              <w:left w:val="nil"/>
              <w:bottom w:val="nil"/>
              <w:right w:val="nil"/>
            </w:tcBorders>
            <w:shd w:val="clear" w:color="auto" w:fill="auto"/>
            <w:noWrap/>
            <w:vAlign w:val="center"/>
            <w:hideMark/>
          </w:tcPr>
          <w:p w14:paraId="59476F0D" w14:textId="77777777" w:rsidR="006C0582" w:rsidRPr="006C0582" w:rsidRDefault="006C0582" w:rsidP="006C0582">
            <w:pPr>
              <w:spacing w:after="0" w:line="240" w:lineRule="auto"/>
              <w:jc w:val="right"/>
              <w:rPr>
                <w:rFonts w:ascii="MS Sans Serif" w:eastAsia="Times New Roman" w:hAnsi="MS Sans Serif" w:cs="Times New Roman"/>
                <w:color w:val="000000"/>
                <w:sz w:val="20"/>
                <w:szCs w:val="20"/>
                <w:lang w:eastAsia="ru-RU"/>
              </w:rPr>
            </w:pPr>
            <w:r w:rsidRPr="006C0582">
              <w:rPr>
                <w:rFonts w:ascii="MS Sans Serif" w:eastAsia="Times New Roman" w:hAnsi="MS Sans Serif" w:cs="Times New Roman"/>
                <w:color w:val="000000"/>
                <w:sz w:val="20"/>
                <w:szCs w:val="20"/>
                <w:lang w:eastAsia="ru-RU"/>
              </w:rPr>
              <w:t> </w:t>
            </w:r>
          </w:p>
        </w:tc>
        <w:tc>
          <w:tcPr>
            <w:tcW w:w="1180" w:type="dxa"/>
            <w:tcBorders>
              <w:top w:val="nil"/>
              <w:left w:val="nil"/>
              <w:bottom w:val="nil"/>
              <w:right w:val="nil"/>
            </w:tcBorders>
            <w:shd w:val="clear" w:color="auto" w:fill="auto"/>
            <w:noWrap/>
            <w:vAlign w:val="center"/>
            <w:hideMark/>
          </w:tcPr>
          <w:p w14:paraId="247C31FF" w14:textId="77777777" w:rsidR="006C0582" w:rsidRPr="006C0582" w:rsidRDefault="006C0582" w:rsidP="006C0582">
            <w:pPr>
              <w:spacing w:after="0" w:line="240" w:lineRule="auto"/>
              <w:jc w:val="right"/>
              <w:rPr>
                <w:rFonts w:ascii="MS Sans Serif" w:eastAsia="Times New Roman" w:hAnsi="MS Sans Serif" w:cs="Times New Roman"/>
                <w:color w:val="000000"/>
                <w:sz w:val="20"/>
                <w:szCs w:val="20"/>
                <w:lang w:eastAsia="ru-RU"/>
              </w:rPr>
            </w:pPr>
            <w:r w:rsidRPr="006C0582">
              <w:rPr>
                <w:rFonts w:ascii="MS Sans Serif" w:eastAsia="Times New Roman" w:hAnsi="MS Sans Serif" w:cs="Times New Roman"/>
                <w:color w:val="000000"/>
                <w:sz w:val="20"/>
                <w:szCs w:val="20"/>
                <w:lang w:eastAsia="ru-RU"/>
              </w:rPr>
              <w:t> </w:t>
            </w:r>
          </w:p>
        </w:tc>
        <w:tc>
          <w:tcPr>
            <w:tcW w:w="3955" w:type="dxa"/>
            <w:tcBorders>
              <w:top w:val="nil"/>
              <w:left w:val="nil"/>
              <w:bottom w:val="nil"/>
              <w:right w:val="nil"/>
            </w:tcBorders>
            <w:shd w:val="clear" w:color="auto" w:fill="auto"/>
            <w:noWrap/>
            <w:vAlign w:val="center"/>
            <w:hideMark/>
          </w:tcPr>
          <w:p w14:paraId="4B96C92B" w14:textId="77777777" w:rsidR="006C0582" w:rsidRPr="006C0582" w:rsidRDefault="006C0582" w:rsidP="006C0582">
            <w:pPr>
              <w:spacing w:after="0" w:line="240" w:lineRule="auto"/>
              <w:jc w:val="right"/>
              <w:rPr>
                <w:rFonts w:ascii="MS Sans Serif" w:eastAsia="Times New Roman" w:hAnsi="MS Sans Serif" w:cs="Times New Roman"/>
                <w:color w:val="000000"/>
                <w:sz w:val="20"/>
                <w:szCs w:val="20"/>
                <w:lang w:eastAsia="ru-RU"/>
              </w:rPr>
            </w:pPr>
            <w:proofErr w:type="spellStart"/>
            <w:r w:rsidRPr="006C0582">
              <w:rPr>
                <w:rFonts w:ascii="MS Sans Serif" w:eastAsia="Times New Roman" w:hAnsi="MS Sans Serif" w:cs="Times New Roman"/>
                <w:color w:val="000000"/>
                <w:sz w:val="20"/>
                <w:szCs w:val="20"/>
                <w:lang w:eastAsia="ru-RU"/>
              </w:rPr>
              <w:t>Митякинского</w:t>
            </w:r>
            <w:proofErr w:type="spellEnd"/>
            <w:r w:rsidRPr="006C0582">
              <w:rPr>
                <w:rFonts w:ascii="MS Sans Serif" w:eastAsia="Times New Roman" w:hAnsi="MS Sans Serif" w:cs="Times New Roman"/>
                <w:color w:val="000000"/>
                <w:sz w:val="20"/>
                <w:szCs w:val="20"/>
                <w:lang w:eastAsia="ru-RU"/>
              </w:rPr>
              <w:t xml:space="preserve"> сельского поселения от 26.12.2018г. №17</w:t>
            </w:r>
          </w:p>
        </w:tc>
      </w:tr>
      <w:tr w:rsidR="006C0582" w:rsidRPr="006C0582" w14:paraId="226E141F" w14:textId="77777777" w:rsidTr="006C0582">
        <w:trPr>
          <w:gridAfter w:val="2"/>
          <w:wAfter w:w="4458" w:type="dxa"/>
          <w:trHeight w:val="263"/>
        </w:trPr>
        <w:tc>
          <w:tcPr>
            <w:tcW w:w="4660" w:type="dxa"/>
            <w:tcBorders>
              <w:top w:val="nil"/>
              <w:left w:val="nil"/>
              <w:bottom w:val="nil"/>
              <w:right w:val="nil"/>
            </w:tcBorders>
            <w:shd w:val="clear" w:color="auto" w:fill="auto"/>
            <w:noWrap/>
            <w:vAlign w:val="center"/>
            <w:hideMark/>
          </w:tcPr>
          <w:p w14:paraId="74476B4A" w14:textId="77777777" w:rsidR="006C0582" w:rsidRPr="007E5D3A" w:rsidRDefault="006C0582" w:rsidP="006C0582">
            <w:pPr>
              <w:spacing w:after="0" w:line="240" w:lineRule="auto"/>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center"/>
            <w:hideMark/>
          </w:tcPr>
          <w:p w14:paraId="72EBF82E" w14:textId="77777777" w:rsidR="006C0582" w:rsidRPr="006C0582" w:rsidRDefault="006C0582" w:rsidP="006C0582">
            <w:pPr>
              <w:spacing w:after="0" w:line="240" w:lineRule="auto"/>
              <w:rPr>
                <w:rFonts w:ascii="MS Sans Serif" w:eastAsia="Times New Roman" w:hAnsi="MS Sans Serif" w:cs="Times New Roman"/>
                <w:color w:val="000000"/>
                <w:sz w:val="20"/>
                <w:szCs w:val="20"/>
                <w:lang w:eastAsia="ru-RU"/>
              </w:rPr>
            </w:pPr>
            <w:r w:rsidRPr="006C0582">
              <w:rPr>
                <w:rFonts w:ascii="MS Sans Serif" w:eastAsia="Times New Roman" w:hAnsi="MS Sans Serif" w:cs="Times New Roman"/>
                <w:color w:val="000000"/>
                <w:sz w:val="20"/>
                <w:szCs w:val="20"/>
                <w:lang w:eastAsia="ru-RU"/>
              </w:rPr>
              <w:t> </w:t>
            </w:r>
          </w:p>
        </w:tc>
        <w:tc>
          <w:tcPr>
            <w:tcW w:w="820" w:type="dxa"/>
            <w:tcBorders>
              <w:top w:val="nil"/>
              <w:left w:val="nil"/>
              <w:bottom w:val="nil"/>
              <w:right w:val="nil"/>
            </w:tcBorders>
            <w:shd w:val="clear" w:color="auto" w:fill="auto"/>
            <w:noWrap/>
            <w:vAlign w:val="center"/>
            <w:hideMark/>
          </w:tcPr>
          <w:p w14:paraId="619CF81E" w14:textId="77777777" w:rsidR="006C0582" w:rsidRPr="006C0582" w:rsidRDefault="006C0582" w:rsidP="006C0582">
            <w:pPr>
              <w:spacing w:after="0" w:line="240" w:lineRule="auto"/>
              <w:rPr>
                <w:rFonts w:ascii="MS Sans Serif" w:eastAsia="Times New Roman" w:hAnsi="MS Sans Serif" w:cs="Times New Roman"/>
                <w:color w:val="000000"/>
                <w:sz w:val="20"/>
                <w:szCs w:val="20"/>
                <w:lang w:eastAsia="ru-RU"/>
              </w:rPr>
            </w:pPr>
            <w:r w:rsidRPr="006C0582">
              <w:rPr>
                <w:rFonts w:ascii="MS Sans Serif" w:eastAsia="Times New Roman" w:hAnsi="MS Sans Serif" w:cs="Times New Roman"/>
                <w:color w:val="000000"/>
                <w:sz w:val="20"/>
                <w:szCs w:val="20"/>
                <w:lang w:eastAsia="ru-RU"/>
              </w:rPr>
              <w:t> </w:t>
            </w:r>
          </w:p>
        </w:tc>
        <w:tc>
          <w:tcPr>
            <w:tcW w:w="1596" w:type="dxa"/>
            <w:tcBorders>
              <w:top w:val="nil"/>
              <w:left w:val="nil"/>
              <w:bottom w:val="nil"/>
              <w:right w:val="nil"/>
            </w:tcBorders>
            <w:shd w:val="clear" w:color="auto" w:fill="auto"/>
            <w:noWrap/>
            <w:vAlign w:val="center"/>
            <w:hideMark/>
          </w:tcPr>
          <w:p w14:paraId="5DE77708" w14:textId="77777777" w:rsidR="006C0582" w:rsidRPr="006C0582" w:rsidRDefault="006C0582" w:rsidP="006C0582">
            <w:pPr>
              <w:spacing w:after="0" w:line="240" w:lineRule="auto"/>
              <w:rPr>
                <w:rFonts w:ascii="MS Sans Serif" w:eastAsia="Times New Roman" w:hAnsi="MS Sans Serif" w:cs="Times New Roman"/>
                <w:color w:val="000000"/>
                <w:sz w:val="20"/>
                <w:szCs w:val="20"/>
                <w:lang w:eastAsia="ru-RU"/>
              </w:rPr>
            </w:pPr>
            <w:r w:rsidRPr="006C0582">
              <w:rPr>
                <w:rFonts w:ascii="MS Sans Serif" w:eastAsia="Times New Roman" w:hAnsi="MS Sans Serif" w:cs="Times New Roman"/>
                <w:color w:val="000000"/>
                <w:sz w:val="20"/>
                <w:szCs w:val="20"/>
                <w:lang w:eastAsia="ru-RU"/>
              </w:rPr>
              <w:t> </w:t>
            </w:r>
          </w:p>
        </w:tc>
        <w:tc>
          <w:tcPr>
            <w:tcW w:w="1060" w:type="dxa"/>
            <w:tcBorders>
              <w:top w:val="nil"/>
              <w:left w:val="nil"/>
              <w:bottom w:val="nil"/>
              <w:right w:val="nil"/>
            </w:tcBorders>
            <w:shd w:val="clear" w:color="auto" w:fill="auto"/>
            <w:noWrap/>
            <w:vAlign w:val="center"/>
            <w:hideMark/>
          </w:tcPr>
          <w:p w14:paraId="13CE4979" w14:textId="77777777" w:rsidR="006C0582" w:rsidRPr="006C0582" w:rsidRDefault="006C0582" w:rsidP="006C0582">
            <w:pPr>
              <w:spacing w:after="0" w:line="240" w:lineRule="auto"/>
              <w:rPr>
                <w:rFonts w:ascii="MS Sans Serif" w:eastAsia="Times New Roman" w:hAnsi="MS Sans Serif" w:cs="Times New Roman"/>
                <w:color w:val="000000"/>
                <w:sz w:val="20"/>
                <w:szCs w:val="20"/>
                <w:lang w:eastAsia="ru-RU"/>
              </w:rPr>
            </w:pPr>
            <w:r w:rsidRPr="006C0582">
              <w:rPr>
                <w:rFonts w:ascii="MS Sans Serif" w:eastAsia="Times New Roman" w:hAnsi="MS Sans Serif" w:cs="Times New Roman"/>
                <w:color w:val="000000"/>
                <w:sz w:val="20"/>
                <w:szCs w:val="20"/>
                <w:lang w:eastAsia="ru-RU"/>
              </w:rPr>
              <w:t> </w:t>
            </w:r>
          </w:p>
        </w:tc>
        <w:tc>
          <w:tcPr>
            <w:tcW w:w="1220" w:type="dxa"/>
            <w:tcBorders>
              <w:top w:val="nil"/>
              <w:left w:val="nil"/>
              <w:bottom w:val="nil"/>
              <w:right w:val="nil"/>
            </w:tcBorders>
            <w:shd w:val="clear" w:color="auto" w:fill="auto"/>
            <w:noWrap/>
            <w:vAlign w:val="center"/>
            <w:hideMark/>
          </w:tcPr>
          <w:p w14:paraId="6BE55915" w14:textId="77777777" w:rsidR="006C0582" w:rsidRPr="006C0582" w:rsidRDefault="006C0582" w:rsidP="006C0582">
            <w:pPr>
              <w:spacing w:after="0" w:line="240" w:lineRule="auto"/>
              <w:jc w:val="right"/>
              <w:rPr>
                <w:rFonts w:ascii="MS Sans Serif" w:eastAsia="Times New Roman" w:hAnsi="MS Sans Serif" w:cs="Times New Roman"/>
                <w:color w:val="000000"/>
                <w:sz w:val="20"/>
                <w:szCs w:val="20"/>
                <w:lang w:eastAsia="ru-RU"/>
              </w:rPr>
            </w:pPr>
            <w:r w:rsidRPr="006C0582">
              <w:rPr>
                <w:rFonts w:ascii="MS Sans Serif" w:eastAsia="Times New Roman" w:hAnsi="MS Sans Serif" w:cs="Times New Roman"/>
                <w:color w:val="000000"/>
                <w:sz w:val="20"/>
                <w:szCs w:val="20"/>
                <w:lang w:eastAsia="ru-RU"/>
              </w:rPr>
              <w:t> </w:t>
            </w:r>
          </w:p>
        </w:tc>
        <w:tc>
          <w:tcPr>
            <w:tcW w:w="1180" w:type="dxa"/>
            <w:tcBorders>
              <w:top w:val="nil"/>
              <w:left w:val="nil"/>
              <w:bottom w:val="nil"/>
              <w:right w:val="nil"/>
            </w:tcBorders>
            <w:shd w:val="clear" w:color="auto" w:fill="auto"/>
            <w:noWrap/>
            <w:vAlign w:val="center"/>
            <w:hideMark/>
          </w:tcPr>
          <w:p w14:paraId="58976853" w14:textId="77777777" w:rsidR="006C0582" w:rsidRPr="006C0582" w:rsidRDefault="006C0582" w:rsidP="006C0582">
            <w:pPr>
              <w:spacing w:after="0" w:line="240" w:lineRule="auto"/>
              <w:jc w:val="right"/>
              <w:rPr>
                <w:rFonts w:ascii="MS Sans Serif" w:eastAsia="Times New Roman" w:hAnsi="MS Sans Serif" w:cs="Times New Roman"/>
                <w:color w:val="000000"/>
                <w:sz w:val="20"/>
                <w:szCs w:val="20"/>
                <w:lang w:eastAsia="ru-RU"/>
              </w:rPr>
            </w:pPr>
            <w:r w:rsidRPr="006C0582">
              <w:rPr>
                <w:rFonts w:ascii="MS Sans Serif" w:eastAsia="Times New Roman" w:hAnsi="MS Sans Serif" w:cs="Times New Roman"/>
                <w:color w:val="000000"/>
                <w:sz w:val="20"/>
                <w:szCs w:val="20"/>
                <w:lang w:eastAsia="ru-RU"/>
              </w:rPr>
              <w:t> </w:t>
            </w:r>
          </w:p>
        </w:tc>
        <w:tc>
          <w:tcPr>
            <w:tcW w:w="3955" w:type="dxa"/>
            <w:tcBorders>
              <w:top w:val="nil"/>
              <w:left w:val="nil"/>
              <w:bottom w:val="nil"/>
              <w:right w:val="nil"/>
            </w:tcBorders>
            <w:shd w:val="clear" w:color="auto" w:fill="auto"/>
            <w:noWrap/>
            <w:vAlign w:val="center"/>
            <w:hideMark/>
          </w:tcPr>
          <w:p w14:paraId="438A0EFF" w14:textId="77777777" w:rsidR="006C0582" w:rsidRPr="006C0582" w:rsidRDefault="006C0582" w:rsidP="006C0582">
            <w:pPr>
              <w:spacing w:after="0" w:line="240" w:lineRule="auto"/>
              <w:jc w:val="right"/>
              <w:rPr>
                <w:rFonts w:ascii="MS Sans Serif" w:eastAsia="Times New Roman" w:hAnsi="MS Sans Serif" w:cs="Times New Roman"/>
                <w:color w:val="000000"/>
                <w:sz w:val="20"/>
                <w:szCs w:val="20"/>
                <w:lang w:eastAsia="ru-RU"/>
              </w:rPr>
            </w:pPr>
            <w:r w:rsidRPr="006C0582">
              <w:rPr>
                <w:rFonts w:ascii="MS Sans Serif" w:eastAsia="Times New Roman" w:hAnsi="MS Sans Serif" w:cs="Times New Roman"/>
                <w:color w:val="000000"/>
                <w:sz w:val="20"/>
                <w:szCs w:val="20"/>
                <w:lang w:eastAsia="ru-RU"/>
              </w:rPr>
              <w:t xml:space="preserve">" О бюджете </w:t>
            </w:r>
            <w:proofErr w:type="spellStart"/>
            <w:r w:rsidRPr="006C0582">
              <w:rPr>
                <w:rFonts w:ascii="MS Sans Serif" w:eastAsia="Times New Roman" w:hAnsi="MS Sans Serif" w:cs="Times New Roman"/>
                <w:color w:val="000000"/>
                <w:sz w:val="20"/>
                <w:szCs w:val="20"/>
                <w:lang w:eastAsia="ru-RU"/>
              </w:rPr>
              <w:t>Митякинского</w:t>
            </w:r>
            <w:proofErr w:type="spellEnd"/>
            <w:r w:rsidRPr="006C0582">
              <w:rPr>
                <w:rFonts w:ascii="MS Sans Serif" w:eastAsia="Times New Roman" w:hAnsi="MS Sans Serif" w:cs="Times New Roman"/>
                <w:color w:val="000000"/>
                <w:sz w:val="20"/>
                <w:szCs w:val="20"/>
                <w:lang w:eastAsia="ru-RU"/>
              </w:rPr>
              <w:t xml:space="preserve"> сельского поселения </w:t>
            </w:r>
          </w:p>
        </w:tc>
      </w:tr>
      <w:tr w:rsidR="006C0582" w:rsidRPr="006C0582" w14:paraId="4025BDA4" w14:textId="77777777" w:rsidTr="006C0582">
        <w:trPr>
          <w:gridAfter w:val="2"/>
          <w:wAfter w:w="4458" w:type="dxa"/>
          <w:trHeight w:val="263"/>
        </w:trPr>
        <w:tc>
          <w:tcPr>
            <w:tcW w:w="4660" w:type="dxa"/>
            <w:tcBorders>
              <w:top w:val="nil"/>
              <w:left w:val="nil"/>
              <w:bottom w:val="nil"/>
              <w:right w:val="nil"/>
            </w:tcBorders>
            <w:shd w:val="clear" w:color="auto" w:fill="auto"/>
            <w:noWrap/>
            <w:vAlign w:val="center"/>
            <w:hideMark/>
          </w:tcPr>
          <w:p w14:paraId="7406A7AD" w14:textId="77777777" w:rsidR="006C0582" w:rsidRPr="007E5D3A" w:rsidRDefault="006C0582" w:rsidP="006C0582">
            <w:pPr>
              <w:spacing w:after="0" w:line="240" w:lineRule="auto"/>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center"/>
            <w:hideMark/>
          </w:tcPr>
          <w:p w14:paraId="3E5B7D73" w14:textId="77777777" w:rsidR="006C0582" w:rsidRPr="006C0582" w:rsidRDefault="006C0582" w:rsidP="006C0582">
            <w:pPr>
              <w:spacing w:after="0" w:line="240" w:lineRule="auto"/>
              <w:rPr>
                <w:rFonts w:ascii="MS Sans Serif" w:eastAsia="Times New Roman" w:hAnsi="MS Sans Serif" w:cs="Times New Roman"/>
                <w:color w:val="000000"/>
                <w:sz w:val="20"/>
                <w:szCs w:val="20"/>
                <w:lang w:eastAsia="ru-RU"/>
              </w:rPr>
            </w:pPr>
            <w:r w:rsidRPr="006C0582">
              <w:rPr>
                <w:rFonts w:ascii="MS Sans Serif" w:eastAsia="Times New Roman" w:hAnsi="MS Sans Serif" w:cs="Times New Roman"/>
                <w:color w:val="000000"/>
                <w:sz w:val="20"/>
                <w:szCs w:val="20"/>
                <w:lang w:eastAsia="ru-RU"/>
              </w:rPr>
              <w:t> </w:t>
            </w:r>
          </w:p>
        </w:tc>
        <w:tc>
          <w:tcPr>
            <w:tcW w:w="820" w:type="dxa"/>
            <w:tcBorders>
              <w:top w:val="nil"/>
              <w:left w:val="nil"/>
              <w:bottom w:val="nil"/>
              <w:right w:val="nil"/>
            </w:tcBorders>
            <w:shd w:val="clear" w:color="auto" w:fill="auto"/>
            <w:noWrap/>
            <w:vAlign w:val="center"/>
            <w:hideMark/>
          </w:tcPr>
          <w:p w14:paraId="56E88A4E" w14:textId="77777777" w:rsidR="006C0582" w:rsidRPr="006C0582" w:rsidRDefault="006C0582" w:rsidP="006C0582">
            <w:pPr>
              <w:spacing w:after="0" w:line="240" w:lineRule="auto"/>
              <w:rPr>
                <w:rFonts w:ascii="MS Sans Serif" w:eastAsia="Times New Roman" w:hAnsi="MS Sans Serif" w:cs="Times New Roman"/>
                <w:color w:val="000000"/>
                <w:sz w:val="20"/>
                <w:szCs w:val="20"/>
                <w:lang w:eastAsia="ru-RU"/>
              </w:rPr>
            </w:pPr>
            <w:r w:rsidRPr="006C0582">
              <w:rPr>
                <w:rFonts w:ascii="MS Sans Serif" w:eastAsia="Times New Roman" w:hAnsi="MS Sans Serif" w:cs="Times New Roman"/>
                <w:color w:val="000000"/>
                <w:sz w:val="20"/>
                <w:szCs w:val="20"/>
                <w:lang w:eastAsia="ru-RU"/>
              </w:rPr>
              <w:t> </w:t>
            </w:r>
          </w:p>
        </w:tc>
        <w:tc>
          <w:tcPr>
            <w:tcW w:w="1596" w:type="dxa"/>
            <w:tcBorders>
              <w:top w:val="nil"/>
              <w:left w:val="nil"/>
              <w:bottom w:val="nil"/>
              <w:right w:val="nil"/>
            </w:tcBorders>
            <w:shd w:val="clear" w:color="auto" w:fill="auto"/>
            <w:noWrap/>
            <w:vAlign w:val="center"/>
            <w:hideMark/>
          </w:tcPr>
          <w:p w14:paraId="320EB0E6" w14:textId="77777777" w:rsidR="006C0582" w:rsidRPr="006C0582" w:rsidRDefault="006C0582" w:rsidP="006C0582">
            <w:pPr>
              <w:spacing w:after="0" w:line="240" w:lineRule="auto"/>
              <w:rPr>
                <w:rFonts w:ascii="MS Sans Serif" w:eastAsia="Times New Roman" w:hAnsi="MS Sans Serif" w:cs="Times New Roman"/>
                <w:color w:val="000000"/>
                <w:sz w:val="20"/>
                <w:szCs w:val="20"/>
                <w:lang w:eastAsia="ru-RU"/>
              </w:rPr>
            </w:pPr>
            <w:r w:rsidRPr="006C0582">
              <w:rPr>
                <w:rFonts w:ascii="MS Sans Serif" w:eastAsia="Times New Roman" w:hAnsi="MS Sans Serif" w:cs="Times New Roman"/>
                <w:color w:val="000000"/>
                <w:sz w:val="20"/>
                <w:szCs w:val="20"/>
                <w:lang w:eastAsia="ru-RU"/>
              </w:rPr>
              <w:t> </w:t>
            </w:r>
          </w:p>
        </w:tc>
        <w:tc>
          <w:tcPr>
            <w:tcW w:w="1060" w:type="dxa"/>
            <w:tcBorders>
              <w:top w:val="nil"/>
              <w:left w:val="nil"/>
              <w:bottom w:val="nil"/>
              <w:right w:val="nil"/>
            </w:tcBorders>
            <w:shd w:val="clear" w:color="auto" w:fill="auto"/>
            <w:noWrap/>
            <w:vAlign w:val="center"/>
            <w:hideMark/>
          </w:tcPr>
          <w:p w14:paraId="78A523DE" w14:textId="77777777" w:rsidR="006C0582" w:rsidRPr="006C0582" w:rsidRDefault="006C0582" w:rsidP="006C0582">
            <w:pPr>
              <w:spacing w:after="0" w:line="240" w:lineRule="auto"/>
              <w:rPr>
                <w:rFonts w:ascii="MS Sans Serif" w:eastAsia="Times New Roman" w:hAnsi="MS Sans Serif" w:cs="Times New Roman"/>
                <w:color w:val="000000"/>
                <w:sz w:val="20"/>
                <w:szCs w:val="20"/>
                <w:lang w:eastAsia="ru-RU"/>
              </w:rPr>
            </w:pPr>
            <w:r w:rsidRPr="006C0582">
              <w:rPr>
                <w:rFonts w:ascii="MS Sans Serif" w:eastAsia="Times New Roman" w:hAnsi="MS Sans Serif" w:cs="Times New Roman"/>
                <w:color w:val="000000"/>
                <w:sz w:val="20"/>
                <w:szCs w:val="20"/>
                <w:lang w:eastAsia="ru-RU"/>
              </w:rPr>
              <w:t> </w:t>
            </w:r>
          </w:p>
        </w:tc>
        <w:tc>
          <w:tcPr>
            <w:tcW w:w="1220" w:type="dxa"/>
            <w:tcBorders>
              <w:top w:val="nil"/>
              <w:left w:val="nil"/>
              <w:bottom w:val="nil"/>
              <w:right w:val="nil"/>
            </w:tcBorders>
            <w:shd w:val="clear" w:color="auto" w:fill="auto"/>
            <w:noWrap/>
            <w:vAlign w:val="center"/>
            <w:hideMark/>
          </w:tcPr>
          <w:p w14:paraId="725E0451" w14:textId="77777777" w:rsidR="006C0582" w:rsidRPr="006C0582" w:rsidRDefault="006C0582" w:rsidP="006C0582">
            <w:pPr>
              <w:spacing w:after="0" w:line="240" w:lineRule="auto"/>
              <w:jc w:val="right"/>
              <w:rPr>
                <w:rFonts w:ascii="MS Sans Serif" w:eastAsia="Times New Roman" w:hAnsi="MS Sans Serif" w:cs="Times New Roman"/>
                <w:color w:val="000000"/>
                <w:sz w:val="20"/>
                <w:szCs w:val="20"/>
                <w:lang w:eastAsia="ru-RU"/>
              </w:rPr>
            </w:pPr>
            <w:r w:rsidRPr="006C0582">
              <w:rPr>
                <w:rFonts w:ascii="MS Sans Serif" w:eastAsia="Times New Roman" w:hAnsi="MS Sans Serif" w:cs="Times New Roman"/>
                <w:color w:val="000000"/>
                <w:sz w:val="20"/>
                <w:szCs w:val="20"/>
                <w:lang w:eastAsia="ru-RU"/>
              </w:rPr>
              <w:t> </w:t>
            </w:r>
          </w:p>
        </w:tc>
        <w:tc>
          <w:tcPr>
            <w:tcW w:w="1180" w:type="dxa"/>
            <w:tcBorders>
              <w:top w:val="nil"/>
              <w:left w:val="nil"/>
              <w:bottom w:val="nil"/>
              <w:right w:val="nil"/>
            </w:tcBorders>
            <w:shd w:val="clear" w:color="auto" w:fill="auto"/>
            <w:noWrap/>
            <w:vAlign w:val="center"/>
            <w:hideMark/>
          </w:tcPr>
          <w:p w14:paraId="1BD87D42" w14:textId="77777777" w:rsidR="006C0582" w:rsidRPr="006C0582" w:rsidRDefault="006C0582" w:rsidP="006C0582">
            <w:pPr>
              <w:spacing w:after="0" w:line="240" w:lineRule="auto"/>
              <w:jc w:val="right"/>
              <w:rPr>
                <w:rFonts w:ascii="MS Sans Serif" w:eastAsia="Times New Roman" w:hAnsi="MS Sans Serif" w:cs="Times New Roman"/>
                <w:color w:val="000000"/>
                <w:sz w:val="20"/>
                <w:szCs w:val="20"/>
                <w:lang w:eastAsia="ru-RU"/>
              </w:rPr>
            </w:pPr>
            <w:r w:rsidRPr="006C0582">
              <w:rPr>
                <w:rFonts w:ascii="MS Sans Serif" w:eastAsia="Times New Roman" w:hAnsi="MS Sans Serif" w:cs="Times New Roman"/>
                <w:color w:val="000000"/>
                <w:sz w:val="20"/>
                <w:szCs w:val="20"/>
                <w:lang w:eastAsia="ru-RU"/>
              </w:rPr>
              <w:t> </w:t>
            </w:r>
          </w:p>
        </w:tc>
        <w:tc>
          <w:tcPr>
            <w:tcW w:w="3955" w:type="dxa"/>
            <w:tcBorders>
              <w:top w:val="nil"/>
              <w:left w:val="nil"/>
              <w:bottom w:val="nil"/>
              <w:right w:val="nil"/>
            </w:tcBorders>
            <w:shd w:val="clear" w:color="auto" w:fill="auto"/>
            <w:noWrap/>
            <w:vAlign w:val="center"/>
            <w:hideMark/>
          </w:tcPr>
          <w:p w14:paraId="5B49FAC2" w14:textId="77777777" w:rsidR="006C0582" w:rsidRPr="006C0582" w:rsidRDefault="006C0582" w:rsidP="006C0582">
            <w:pPr>
              <w:spacing w:after="0" w:line="240" w:lineRule="auto"/>
              <w:jc w:val="right"/>
              <w:rPr>
                <w:rFonts w:ascii="MS Sans Serif" w:eastAsia="Times New Roman" w:hAnsi="MS Sans Serif" w:cs="Times New Roman"/>
                <w:color w:val="000000"/>
                <w:sz w:val="20"/>
                <w:szCs w:val="20"/>
                <w:lang w:eastAsia="ru-RU"/>
              </w:rPr>
            </w:pPr>
            <w:r w:rsidRPr="006C0582">
              <w:rPr>
                <w:rFonts w:ascii="MS Sans Serif" w:eastAsia="Times New Roman" w:hAnsi="MS Sans Serif" w:cs="Times New Roman"/>
                <w:color w:val="000000"/>
                <w:sz w:val="20"/>
                <w:szCs w:val="20"/>
                <w:lang w:eastAsia="ru-RU"/>
              </w:rPr>
              <w:t xml:space="preserve">Тарасовского района на 2019 год и на плановый </w:t>
            </w:r>
          </w:p>
        </w:tc>
      </w:tr>
      <w:tr w:rsidR="006C0582" w:rsidRPr="006C0582" w14:paraId="6CB525F7" w14:textId="77777777" w:rsidTr="006C0582">
        <w:trPr>
          <w:gridAfter w:val="2"/>
          <w:wAfter w:w="4458" w:type="dxa"/>
          <w:trHeight w:val="263"/>
        </w:trPr>
        <w:tc>
          <w:tcPr>
            <w:tcW w:w="4660" w:type="dxa"/>
            <w:tcBorders>
              <w:top w:val="nil"/>
              <w:left w:val="nil"/>
              <w:bottom w:val="nil"/>
              <w:right w:val="nil"/>
            </w:tcBorders>
            <w:shd w:val="clear" w:color="auto" w:fill="auto"/>
            <w:noWrap/>
            <w:vAlign w:val="center"/>
            <w:hideMark/>
          </w:tcPr>
          <w:p w14:paraId="02E91C44" w14:textId="77777777" w:rsidR="006C0582" w:rsidRPr="007E5D3A" w:rsidRDefault="006C0582" w:rsidP="006C0582">
            <w:pPr>
              <w:spacing w:after="0" w:line="240" w:lineRule="auto"/>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noWrap/>
            <w:vAlign w:val="center"/>
            <w:hideMark/>
          </w:tcPr>
          <w:p w14:paraId="43EE0E75" w14:textId="77777777" w:rsidR="006C0582" w:rsidRPr="006C0582" w:rsidRDefault="006C0582" w:rsidP="006C0582">
            <w:pPr>
              <w:spacing w:after="0" w:line="240" w:lineRule="auto"/>
              <w:rPr>
                <w:rFonts w:ascii="MS Sans Serif" w:eastAsia="Times New Roman" w:hAnsi="MS Sans Serif" w:cs="Times New Roman"/>
                <w:color w:val="000000"/>
                <w:sz w:val="20"/>
                <w:szCs w:val="20"/>
                <w:lang w:eastAsia="ru-RU"/>
              </w:rPr>
            </w:pPr>
            <w:r w:rsidRPr="006C0582">
              <w:rPr>
                <w:rFonts w:ascii="MS Sans Serif" w:eastAsia="Times New Roman" w:hAnsi="MS Sans Serif" w:cs="Times New Roman"/>
                <w:color w:val="000000"/>
                <w:sz w:val="20"/>
                <w:szCs w:val="20"/>
                <w:lang w:eastAsia="ru-RU"/>
              </w:rPr>
              <w:t> </w:t>
            </w:r>
          </w:p>
        </w:tc>
        <w:tc>
          <w:tcPr>
            <w:tcW w:w="820" w:type="dxa"/>
            <w:tcBorders>
              <w:top w:val="nil"/>
              <w:left w:val="nil"/>
              <w:bottom w:val="nil"/>
              <w:right w:val="nil"/>
            </w:tcBorders>
            <w:shd w:val="clear" w:color="auto" w:fill="auto"/>
            <w:noWrap/>
            <w:vAlign w:val="center"/>
            <w:hideMark/>
          </w:tcPr>
          <w:p w14:paraId="1EAD695D" w14:textId="77777777" w:rsidR="006C0582" w:rsidRPr="006C0582" w:rsidRDefault="006C0582" w:rsidP="006C0582">
            <w:pPr>
              <w:spacing w:after="0" w:line="240" w:lineRule="auto"/>
              <w:rPr>
                <w:rFonts w:ascii="MS Sans Serif" w:eastAsia="Times New Roman" w:hAnsi="MS Sans Serif" w:cs="Times New Roman"/>
                <w:color w:val="000000"/>
                <w:sz w:val="20"/>
                <w:szCs w:val="20"/>
                <w:lang w:eastAsia="ru-RU"/>
              </w:rPr>
            </w:pPr>
            <w:r w:rsidRPr="006C0582">
              <w:rPr>
                <w:rFonts w:ascii="MS Sans Serif" w:eastAsia="Times New Roman" w:hAnsi="MS Sans Serif" w:cs="Times New Roman"/>
                <w:color w:val="000000"/>
                <w:sz w:val="20"/>
                <w:szCs w:val="20"/>
                <w:lang w:eastAsia="ru-RU"/>
              </w:rPr>
              <w:t> </w:t>
            </w:r>
          </w:p>
        </w:tc>
        <w:tc>
          <w:tcPr>
            <w:tcW w:w="1596" w:type="dxa"/>
            <w:tcBorders>
              <w:top w:val="nil"/>
              <w:left w:val="nil"/>
              <w:bottom w:val="nil"/>
              <w:right w:val="nil"/>
            </w:tcBorders>
            <w:shd w:val="clear" w:color="auto" w:fill="auto"/>
            <w:noWrap/>
            <w:vAlign w:val="center"/>
            <w:hideMark/>
          </w:tcPr>
          <w:p w14:paraId="7DAFCA81" w14:textId="77777777" w:rsidR="006C0582" w:rsidRPr="006C0582" w:rsidRDefault="006C0582" w:rsidP="006C0582">
            <w:pPr>
              <w:spacing w:after="0" w:line="240" w:lineRule="auto"/>
              <w:rPr>
                <w:rFonts w:ascii="MS Sans Serif" w:eastAsia="Times New Roman" w:hAnsi="MS Sans Serif" w:cs="Times New Roman"/>
                <w:color w:val="000000"/>
                <w:sz w:val="20"/>
                <w:szCs w:val="20"/>
                <w:lang w:eastAsia="ru-RU"/>
              </w:rPr>
            </w:pPr>
            <w:r w:rsidRPr="006C0582">
              <w:rPr>
                <w:rFonts w:ascii="MS Sans Serif" w:eastAsia="Times New Roman" w:hAnsi="MS Sans Serif" w:cs="Times New Roman"/>
                <w:color w:val="000000"/>
                <w:sz w:val="20"/>
                <w:szCs w:val="20"/>
                <w:lang w:eastAsia="ru-RU"/>
              </w:rPr>
              <w:t> </w:t>
            </w:r>
          </w:p>
        </w:tc>
        <w:tc>
          <w:tcPr>
            <w:tcW w:w="1060" w:type="dxa"/>
            <w:tcBorders>
              <w:top w:val="nil"/>
              <w:left w:val="nil"/>
              <w:bottom w:val="nil"/>
              <w:right w:val="nil"/>
            </w:tcBorders>
            <w:shd w:val="clear" w:color="auto" w:fill="auto"/>
            <w:noWrap/>
            <w:vAlign w:val="center"/>
            <w:hideMark/>
          </w:tcPr>
          <w:p w14:paraId="5BF8C021" w14:textId="77777777" w:rsidR="006C0582" w:rsidRPr="006C0582" w:rsidRDefault="006C0582" w:rsidP="006C0582">
            <w:pPr>
              <w:spacing w:after="0" w:line="240" w:lineRule="auto"/>
              <w:rPr>
                <w:rFonts w:ascii="MS Sans Serif" w:eastAsia="Times New Roman" w:hAnsi="MS Sans Serif" w:cs="Times New Roman"/>
                <w:color w:val="000000"/>
                <w:sz w:val="20"/>
                <w:szCs w:val="20"/>
                <w:lang w:eastAsia="ru-RU"/>
              </w:rPr>
            </w:pPr>
            <w:r w:rsidRPr="006C0582">
              <w:rPr>
                <w:rFonts w:ascii="MS Sans Serif" w:eastAsia="Times New Roman" w:hAnsi="MS Sans Serif" w:cs="Times New Roman"/>
                <w:color w:val="000000"/>
                <w:sz w:val="20"/>
                <w:szCs w:val="20"/>
                <w:lang w:eastAsia="ru-RU"/>
              </w:rPr>
              <w:t> </w:t>
            </w:r>
          </w:p>
        </w:tc>
        <w:tc>
          <w:tcPr>
            <w:tcW w:w="1220" w:type="dxa"/>
            <w:tcBorders>
              <w:top w:val="nil"/>
              <w:left w:val="nil"/>
              <w:bottom w:val="nil"/>
              <w:right w:val="nil"/>
            </w:tcBorders>
            <w:shd w:val="clear" w:color="auto" w:fill="auto"/>
            <w:noWrap/>
            <w:vAlign w:val="center"/>
            <w:hideMark/>
          </w:tcPr>
          <w:p w14:paraId="70EFA932" w14:textId="77777777" w:rsidR="006C0582" w:rsidRPr="006C0582" w:rsidRDefault="006C0582" w:rsidP="006C0582">
            <w:pPr>
              <w:spacing w:after="0" w:line="240" w:lineRule="auto"/>
              <w:jc w:val="right"/>
              <w:rPr>
                <w:rFonts w:ascii="MS Sans Serif" w:eastAsia="Times New Roman" w:hAnsi="MS Sans Serif" w:cs="Times New Roman"/>
                <w:color w:val="000000"/>
                <w:sz w:val="20"/>
                <w:szCs w:val="20"/>
                <w:lang w:eastAsia="ru-RU"/>
              </w:rPr>
            </w:pPr>
            <w:r w:rsidRPr="006C0582">
              <w:rPr>
                <w:rFonts w:ascii="MS Sans Serif" w:eastAsia="Times New Roman" w:hAnsi="MS Sans Serif" w:cs="Times New Roman"/>
                <w:color w:val="000000"/>
                <w:sz w:val="20"/>
                <w:szCs w:val="20"/>
                <w:lang w:eastAsia="ru-RU"/>
              </w:rPr>
              <w:t> </w:t>
            </w:r>
          </w:p>
        </w:tc>
        <w:tc>
          <w:tcPr>
            <w:tcW w:w="1180" w:type="dxa"/>
            <w:tcBorders>
              <w:top w:val="nil"/>
              <w:left w:val="nil"/>
              <w:bottom w:val="nil"/>
              <w:right w:val="nil"/>
            </w:tcBorders>
            <w:shd w:val="clear" w:color="auto" w:fill="auto"/>
            <w:noWrap/>
            <w:vAlign w:val="center"/>
            <w:hideMark/>
          </w:tcPr>
          <w:p w14:paraId="353AE2FE" w14:textId="77777777" w:rsidR="006C0582" w:rsidRPr="006C0582" w:rsidRDefault="006C0582" w:rsidP="006C0582">
            <w:pPr>
              <w:spacing w:after="0" w:line="240" w:lineRule="auto"/>
              <w:jc w:val="right"/>
              <w:rPr>
                <w:rFonts w:ascii="MS Sans Serif" w:eastAsia="Times New Roman" w:hAnsi="MS Sans Serif" w:cs="Times New Roman"/>
                <w:color w:val="000000"/>
                <w:sz w:val="20"/>
                <w:szCs w:val="20"/>
                <w:lang w:eastAsia="ru-RU"/>
              </w:rPr>
            </w:pPr>
            <w:r w:rsidRPr="006C0582">
              <w:rPr>
                <w:rFonts w:ascii="MS Sans Serif" w:eastAsia="Times New Roman" w:hAnsi="MS Sans Serif" w:cs="Times New Roman"/>
                <w:color w:val="000000"/>
                <w:sz w:val="20"/>
                <w:szCs w:val="20"/>
                <w:lang w:eastAsia="ru-RU"/>
              </w:rPr>
              <w:t> </w:t>
            </w:r>
          </w:p>
        </w:tc>
        <w:tc>
          <w:tcPr>
            <w:tcW w:w="3955" w:type="dxa"/>
            <w:tcBorders>
              <w:top w:val="nil"/>
              <w:left w:val="nil"/>
              <w:bottom w:val="nil"/>
              <w:right w:val="nil"/>
            </w:tcBorders>
            <w:shd w:val="clear" w:color="auto" w:fill="auto"/>
            <w:noWrap/>
            <w:vAlign w:val="center"/>
            <w:hideMark/>
          </w:tcPr>
          <w:p w14:paraId="2F22FF9E" w14:textId="77777777" w:rsidR="006C0582" w:rsidRPr="006C0582" w:rsidRDefault="006C0582" w:rsidP="006C0582">
            <w:pPr>
              <w:spacing w:after="0" w:line="240" w:lineRule="auto"/>
              <w:jc w:val="right"/>
              <w:rPr>
                <w:rFonts w:ascii="MS Sans Serif" w:eastAsia="Times New Roman" w:hAnsi="MS Sans Serif" w:cs="Times New Roman"/>
                <w:color w:val="000000"/>
                <w:sz w:val="20"/>
                <w:szCs w:val="20"/>
                <w:lang w:eastAsia="ru-RU"/>
              </w:rPr>
            </w:pPr>
            <w:r w:rsidRPr="006C0582">
              <w:rPr>
                <w:rFonts w:ascii="MS Sans Serif" w:eastAsia="Times New Roman" w:hAnsi="MS Sans Serif" w:cs="Times New Roman"/>
                <w:color w:val="000000"/>
                <w:sz w:val="20"/>
                <w:szCs w:val="20"/>
                <w:lang w:eastAsia="ru-RU"/>
              </w:rPr>
              <w:t>период 2020 и 2021 годов"</w:t>
            </w:r>
          </w:p>
        </w:tc>
      </w:tr>
      <w:tr w:rsidR="006C0582" w:rsidRPr="006C0582" w14:paraId="17172C14" w14:textId="77777777" w:rsidTr="006C0582">
        <w:trPr>
          <w:gridAfter w:val="2"/>
          <w:wAfter w:w="4458" w:type="dxa"/>
          <w:trHeight w:val="1710"/>
        </w:trPr>
        <w:tc>
          <w:tcPr>
            <w:tcW w:w="15451" w:type="dxa"/>
            <w:gridSpan w:val="8"/>
            <w:tcBorders>
              <w:top w:val="nil"/>
              <w:left w:val="nil"/>
              <w:bottom w:val="nil"/>
              <w:right w:val="nil"/>
            </w:tcBorders>
            <w:shd w:val="clear" w:color="auto" w:fill="auto"/>
            <w:vAlign w:val="center"/>
            <w:hideMark/>
          </w:tcPr>
          <w:p w14:paraId="7C7E5F33" w14:textId="77777777" w:rsidR="006C0582" w:rsidRPr="007E5D3A"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7E5D3A">
              <w:rPr>
                <w:rFonts w:ascii="Times New Roman" w:eastAsia="Times New Roman" w:hAnsi="Times New Roman" w:cs="Times New Roman"/>
                <w:b/>
                <w:bCs/>
                <w:color w:val="000000"/>
                <w:sz w:val="16"/>
                <w:szCs w:val="16"/>
                <w:lang w:eastAsia="ru-RU"/>
              </w:rPr>
              <w:t xml:space="preserve">Распределение бюджетных ассигнований по разделам, подразделам, целевым статьям (муниципальным  программам </w:t>
            </w:r>
            <w:proofErr w:type="spellStart"/>
            <w:r w:rsidRPr="007E5D3A">
              <w:rPr>
                <w:rFonts w:ascii="Times New Roman" w:eastAsia="Times New Roman" w:hAnsi="Times New Roman" w:cs="Times New Roman"/>
                <w:b/>
                <w:bCs/>
                <w:color w:val="000000"/>
                <w:sz w:val="16"/>
                <w:szCs w:val="16"/>
                <w:lang w:eastAsia="ru-RU"/>
              </w:rPr>
              <w:t>Митякинского</w:t>
            </w:r>
            <w:proofErr w:type="spellEnd"/>
            <w:r w:rsidRPr="007E5D3A">
              <w:rPr>
                <w:rFonts w:ascii="Times New Roman" w:eastAsia="Times New Roman" w:hAnsi="Times New Roman" w:cs="Times New Roman"/>
                <w:b/>
                <w:bCs/>
                <w:color w:val="000000"/>
                <w:sz w:val="16"/>
                <w:szCs w:val="16"/>
                <w:lang w:eastAsia="ru-RU"/>
              </w:rPr>
              <w:t xml:space="preserve"> сельского поселения и непрограммным направлениям деятельности), группам (подгруппам) видов расходов классификации расходов бюджета на 2019 год и на плановый период 2020 и 2021 годов</w:t>
            </w:r>
          </w:p>
        </w:tc>
      </w:tr>
      <w:tr w:rsidR="006C0582" w:rsidRPr="006C0582" w14:paraId="1075FC5C" w14:textId="77777777" w:rsidTr="006C0582">
        <w:trPr>
          <w:gridAfter w:val="2"/>
          <w:wAfter w:w="4458" w:type="dxa"/>
          <w:trHeight w:val="300"/>
        </w:trPr>
        <w:tc>
          <w:tcPr>
            <w:tcW w:w="4660" w:type="dxa"/>
            <w:tcBorders>
              <w:top w:val="nil"/>
              <w:left w:val="nil"/>
              <w:bottom w:val="nil"/>
              <w:right w:val="nil"/>
            </w:tcBorders>
            <w:shd w:val="clear" w:color="auto" w:fill="auto"/>
            <w:noWrap/>
            <w:vAlign w:val="bottom"/>
            <w:hideMark/>
          </w:tcPr>
          <w:p w14:paraId="6F02BB2D" w14:textId="77777777" w:rsidR="006C0582" w:rsidRPr="007E5D3A"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p>
        </w:tc>
        <w:tc>
          <w:tcPr>
            <w:tcW w:w="960" w:type="dxa"/>
            <w:tcBorders>
              <w:top w:val="nil"/>
              <w:left w:val="nil"/>
              <w:bottom w:val="nil"/>
              <w:right w:val="nil"/>
            </w:tcBorders>
            <w:shd w:val="clear" w:color="auto" w:fill="auto"/>
            <w:noWrap/>
            <w:vAlign w:val="bottom"/>
            <w:hideMark/>
          </w:tcPr>
          <w:p w14:paraId="56D3AB3A"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14:paraId="115CAFE8"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1596" w:type="dxa"/>
            <w:tcBorders>
              <w:top w:val="nil"/>
              <w:left w:val="nil"/>
              <w:bottom w:val="nil"/>
              <w:right w:val="nil"/>
            </w:tcBorders>
            <w:shd w:val="clear" w:color="auto" w:fill="auto"/>
            <w:noWrap/>
            <w:vAlign w:val="bottom"/>
            <w:hideMark/>
          </w:tcPr>
          <w:p w14:paraId="2BD516F9"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noWrap/>
            <w:vAlign w:val="bottom"/>
            <w:hideMark/>
          </w:tcPr>
          <w:p w14:paraId="28DF1112"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1220" w:type="dxa"/>
            <w:tcBorders>
              <w:top w:val="nil"/>
              <w:left w:val="nil"/>
              <w:bottom w:val="nil"/>
              <w:right w:val="nil"/>
            </w:tcBorders>
            <w:shd w:val="clear" w:color="auto" w:fill="auto"/>
            <w:noWrap/>
            <w:vAlign w:val="bottom"/>
            <w:hideMark/>
          </w:tcPr>
          <w:p w14:paraId="109EA560"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14:paraId="313B1271"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3955" w:type="dxa"/>
            <w:tcBorders>
              <w:top w:val="nil"/>
              <w:left w:val="nil"/>
              <w:bottom w:val="nil"/>
              <w:right w:val="nil"/>
            </w:tcBorders>
            <w:shd w:val="clear" w:color="auto" w:fill="auto"/>
            <w:noWrap/>
            <w:vAlign w:val="bottom"/>
            <w:hideMark/>
          </w:tcPr>
          <w:p w14:paraId="423F463A"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r>
      <w:tr w:rsidR="006C0582" w:rsidRPr="006C0582" w14:paraId="0E325180" w14:textId="77777777" w:rsidTr="006C0582">
        <w:trPr>
          <w:gridAfter w:val="2"/>
          <w:wAfter w:w="4458" w:type="dxa"/>
          <w:trHeight w:val="368"/>
        </w:trPr>
        <w:tc>
          <w:tcPr>
            <w:tcW w:w="4660" w:type="dxa"/>
            <w:tcBorders>
              <w:top w:val="nil"/>
              <w:left w:val="nil"/>
              <w:bottom w:val="nil"/>
              <w:right w:val="nil"/>
            </w:tcBorders>
            <w:shd w:val="clear" w:color="auto" w:fill="auto"/>
            <w:vAlign w:val="center"/>
            <w:hideMark/>
          </w:tcPr>
          <w:p w14:paraId="195F0E5F" w14:textId="77777777" w:rsidR="006C0582" w:rsidRPr="007E5D3A"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t> </w:t>
            </w:r>
          </w:p>
        </w:tc>
        <w:tc>
          <w:tcPr>
            <w:tcW w:w="960" w:type="dxa"/>
            <w:tcBorders>
              <w:top w:val="nil"/>
              <w:left w:val="nil"/>
              <w:bottom w:val="nil"/>
              <w:right w:val="nil"/>
            </w:tcBorders>
            <w:shd w:val="clear" w:color="auto" w:fill="auto"/>
            <w:vAlign w:val="center"/>
            <w:hideMark/>
          </w:tcPr>
          <w:p w14:paraId="6EB707C9" w14:textId="77777777" w:rsidR="006C0582" w:rsidRPr="006C0582" w:rsidRDefault="006C0582" w:rsidP="006C0582">
            <w:pPr>
              <w:spacing w:after="0" w:line="240" w:lineRule="auto"/>
              <w:jc w:val="right"/>
              <w:rPr>
                <w:rFonts w:ascii="Times New Roman" w:eastAsia="Times New Roman" w:hAnsi="Times New Roman" w:cs="Times New Roman"/>
                <w:color w:val="000000"/>
                <w:sz w:val="28"/>
                <w:szCs w:val="28"/>
                <w:lang w:eastAsia="ru-RU"/>
              </w:rPr>
            </w:pPr>
            <w:r w:rsidRPr="006C0582">
              <w:rPr>
                <w:rFonts w:ascii="Times New Roman" w:eastAsia="Times New Roman" w:hAnsi="Times New Roman" w:cs="Times New Roman"/>
                <w:color w:val="000000"/>
                <w:sz w:val="28"/>
                <w:szCs w:val="28"/>
                <w:lang w:eastAsia="ru-RU"/>
              </w:rPr>
              <w:t> </w:t>
            </w:r>
          </w:p>
        </w:tc>
        <w:tc>
          <w:tcPr>
            <w:tcW w:w="820" w:type="dxa"/>
            <w:tcBorders>
              <w:top w:val="nil"/>
              <w:left w:val="nil"/>
              <w:bottom w:val="nil"/>
              <w:right w:val="nil"/>
            </w:tcBorders>
            <w:shd w:val="clear" w:color="auto" w:fill="auto"/>
            <w:vAlign w:val="center"/>
            <w:hideMark/>
          </w:tcPr>
          <w:p w14:paraId="7EB2897A" w14:textId="77777777" w:rsidR="006C0582" w:rsidRPr="006C0582" w:rsidRDefault="006C0582" w:rsidP="006C0582">
            <w:pPr>
              <w:spacing w:after="0" w:line="240" w:lineRule="auto"/>
              <w:jc w:val="right"/>
              <w:rPr>
                <w:rFonts w:ascii="Times New Roman" w:eastAsia="Times New Roman" w:hAnsi="Times New Roman" w:cs="Times New Roman"/>
                <w:color w:val="000000"/>
                <w:sz w:val="28"/>
                <w:szCs w:val="28"/>
                <w:lang w:eastAsia="ru-RU"/>
              </w:rPr>
            </w:pPr>
            <w:r w:rsidRPr="006C0582">
              <w:rPr>
                <w:rFonts w:ascii="Times New Roman" w:eastAsia="Times New Roman" w:hAnsi="Times New Roman" w:cs="Times New Roman"/>
                <w:color w:val="000000"/>
                <w:sz w:val="28"/>
                <w:szCs w:val="28"/>
                <w:lang w:eastAsia="ru-RU"/>
              </w:rPr>
              <w:t> </w:t>
            </w:r>
          </w:p>
        </w:tc>
        <w:tc>
          <w:tcPr>
            <w:tcW w:w="1596" w:type="dxa"/>
            <w:tcBorders>
              <w:top w:val="nil"/>
              <w:left w:val="nil"/>
              <w:bottom w:val="nil"/>
              <w:right w:val="nil"/>
            </w:tcBorders>
            <w:shd w:val="clear" w:color="auto" w:fill="auto"/>
            <w:vAlign w:val="center"/>
            <w:hideMark/>
          </w:tcPr>
          <w:p w14:paraId="2250F70C" w14:textId="77777777" w:rsidR="006C0582" w:rsidRPr="006C0582" w:rsidRDefault="006C0582" w:rsidP="006C0582">
            <w:pPr>
              <w:spacing w:after="0" w:line="240" w:lineRule="auto"/>
              <w:jc w:val="right"/>
              <w:rPr>
                <w:rFonts w:ascii="Times New Roman" w:eastAsia="Times New Roman" w:hAnsi="Times New Roman" w:cs="Times New Roman"/>
                <w:color w:val="000000"/>
                <w:sz w:val="28"/>
                <w:szCs w:val="28"/>
                <w:lang w:eastAsia="ru-RU"/>
              </w:rPr>
            </w:pPr>
            <w:r w:rsidRPr="006C0582">
              <w:rPr>
                <w:rFonts w:ascii="Times New Roman" w:eastAsia="Times New Roman" w:hAnsi="Times New Roman" w:cs="Times New Roman"/>
                <w:color w:val="000000"/>
                <w:sz w:val="28"/>
                <w:szCs w:val="28"/>
                <w:lang w:eastAsia="ru-RU"/>
              </w:rPr>
              <w:t> </w:t>
            </w:r>
          </w:p>
        </w:tc>
        <w:tc>
          <w:tcPr>
            <w:tcW w:w="1060" w:type="dxa"/>
            <w:tcBorders>
              <w:top w:val="nil"/>
              <w:left w:val="nil"/>
              <w:bottom w:val="nil"/>
              <w:right w:val="nil"/>
            </w:tcBorders>
            <w:shd w:val="clear" w:color="auto" w:fill="auto"/>
            <w:vAlign w:val="center"/>
            <w:hideMark/>
          </w:tcPr>
          <w:p w14:paraId="1722463A" w14:textId="77777777" w:rsidR="006C0582" w:rsidRPr="006C0582" w:rsidRDefault="006C0582" w:rsidP="006C0582">
            <w:pPr>
              <w:spacing w:after="0" w:line="240" w:lineRule="auto"/>
              <w:jc w:val="right"/>
              <w:rPr>
                <w:rFonts w:ascii="Times New Roman" w:eastAsia="Times New Roman" w:hAnsi="Times New Roman" w:cs="Times New Roman"/>
                <w:color w:val="000000"/>
                <w:sz w:val="28"/>
                <w:szCs w:val="28"/>
                <w:lang w:eastAsia="ru-RU"/>
              </w:rPr>
            </w:pPr>
            <w:r w:rsidRPr="006C0582">
              <w:rPr>
                <w:rFonts w:ascii="Times New Roman" w:eastAsia="Times New Roman" w:hAnsi="Times New Roman" w:cs="Times New Roman"/>
                <w:color w:val="000000"/>
                <w:sz w:val="28"/>
                <w:szCs w:val="28"/>
                <w:lang w:eastAsia="ru-RU"/>
              </w:rPr>
              <w:t> </w:t>
            </w:r>
          </w:p>
        </w:tc>
        <w:tc>
          <w:tcPr>
            <w:tcW w:w="1220" w:type="dxa"/>
            <w:tcBorders>
              <w:top w:val="nil"/>
              <w:left w:val="nil"/>
              <w:bottom w:val="nil"/>
              <w:right w:val="nil"/>
            </w:tcBorders>
            <w:shd w:val="clear" w:color="auto" w:fill="auto"/>
            <w:vAlign w:val="center"/>
            <w:hideMark/>
          </w:tcPr>
          <w:p w14:paraId="18ECE1C2" w14:textId="77777777" w:rsidR="006C0582" w:rsidRPr="006C0582" w:rsidRDefault="006C0582" w:rsidP="006C0582">
            <w:pPr>
              <w:spacing w:after="0" w:line="240" w:lineRule="auto"/>
              <w:jc w:val="right"/>
              <w:rPr>
                <w:rFonts w:ascii="Times New Roman" w:eastAsia="Times New Roman" w:hAnsi="Times New Roman" w:cs="Times New Roman"/>
                <w:color w:val="000000"/>
                <w:sz w:val="28"/>
                <w:szCs w:val="28"/>
                <w:lang w:eastAsia="ru-RU"/>
              </w:rPr>
            </w:pPr>
            <w:r w:rsidRPr="006C0582">
              <w:rPr>
                <w:rFonts w:ascii="Times New Roman" w:eastAsia="Times New Roman" w:hAnsi="Times New Roman" w:cs="Times New Roman"/>
                <w:color w:val="000000"/>
                <w:sz w:val="28"/>
                <w:szCs w:val="28"/>
                <w:lang w:eastAsia="ru-RU"/>
              </w:rPr>
              <w:t> </w:t>
            </w:r>
          </w:p>
        </w:tc>
        <w:tc>
          <w:tcPr>
            <w:tcW w:w="1180" w:type="dxa"/>
            <w:tcBorders>
              <w:top w:val="nil"/>
              <w:left w:val="nil"/>
              <w:bottom w:val="nil"/>
              <w:right w:val="nil"/>
            </w:tcBorders>
            <w:shd w:val="clear" w:color="auto" w:fill="auto"/>
            <w:vAlign w:val="center"/>
            <w:hideMark/>
          </w:tcPr>
          <w:p w14:paraId="529D9C47" w14:textId="77777777" w:rsidR="006C0582" w:rsidRPr="006C0582" w:rsidRDefault="006C0582" w:rsidP="006C0582">
            <w:pPr>
              <w:spacing w:after="0" w:line="240" w:lineRule="auto"/>
              <w:jc w:val="right"/>
              <w:rPr>
                <w:rFonts w:ascii="Times New Roman" w:eastAsia="Times New Roman" w:hAnsi="Times New Roman" w:cs="Times New Roman"/>
                <w:color w:val="000000"/>
                <w:sz w:val="28"/>
                <w:szCs w:val="28"/>
                <w:lang w:eastAsia="ru-RU"/>
              </w:rPr>
            </w:pPr>
            <w:r w:rsidRPr="006C0582">
              <w:rPr>
                <w:rFonts w:ascii="Times New Roman" w:eastAsia="Times New Roman" w:hAnsi="Times New Roman" w:cs="Times New Roman"/>
                <w:color w:val="000000"/>
                <w:sz w:val="28"/>
                <w:szCs w:val="28"/>
                <w:lang w:eastAsia="ru-RU"/>
              </w:rPr>
              <w:t> </w:t>
            </w:r>
          </w:p>
        </w:tc>
        <w:tc>
          <w:tcPr>
            <w:tcW w:w="3955" w:type="dxa"/>
            <w:tcBorders>
              <w:top w:val="nil"/>
              <w:left w:val="nil"/>
              <w:bottom w:val="nil"/>
              <w:right w:val="nil"/>
            </w:tcBorders>
            <w:shd w:val="clear" w:color="auto" w:fill="auto"/>
            <w:vAlign w:val="center"/>
            <w:hideMark/>
          </w:tcPr>
          <w:p w14:paraId="0381309B" w14:textId="77777777" w:rsidR="006C0582" w:rsidRPr="006C0582" w:rsidRDefault="006C0582" w:rsidP="006C0582">
            <w:pPr>
              <w:spacing w:after="0" w:line="240" w:lineRule="auto"/>
              <w:jc w:val="right"/>
              <w:rPr>
                <w:rFonts w:ascii="Times New Roman" w:eastAsia="Times New Roman" w:hAnsi="Times New Roman" w:cs="Times New Roman"/>
                <w:color w:val="000000"/>
                <w:sz w:val="28"/>
                <w:szCs w:val="28"/>
                <w:lang w:eastAsia="ru-RU"/>
              </w:rPr>
            </w:pPr>
            <w:r w:rsidRPr="006C0582">
              <w:rPr>
                <w:rFonts w:ascii="Times New Roman" w:eastAsia="Times New Roman" w:hAnsi="Times New Roman" w:cs="Times New Roman"/>
                <w:color w:val="000000"/>
                <w:sz w:val="28"/>
                <w:szCs w:val="28"/>
                <w:lang w:eastAsia="ru-RU"/>
              </w:rPr>
              <w:t xml:space="preserve"> (тыс. руб.)</w:t>
            </w:r>
          </w:p>
        </w:tc>
      </w:tr>
      <w:tr w:rsidR="006C0582" w:rsidRPr="006C0582" w14:paraId="2AF979DB" w14:textId="77777777" w:rsidTr="006C0582">
        <w:trPr>
          <w:gridAfter w:val="2"/>
          <w:wAfter w:w="4458" w:type="dxa"/>
          <w:trHeight w:val="450"/>
        </w:trPr>
        <w:tc>
          <w:tcPr>
            <w:tcW w:w="4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6D4EE7" w14:textId="77777777" w:rsidR="006C0582" w:rsidRPr="007E5D3A"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7E5D3A">
              <w:rPr>
                <w:rFonts w:ascii="Times New Roman" w:eastAsia="Times New Roman" w:hAnsi="Times New Roman" w:cs="Times New Roman"/>
                <w:b/>
                <w:bCs/>
                <w:color w:val="000000"/>
                <w:sz w:val="16"/>
                <w:szCs w:val="16"/>
                <w:lang w:eastAsia="ru-RU"/>
              </w:rPr>
              <w:t>Наименование</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78BE9F"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6C0582">
              <w:rPr>
                <w:rFonts w:ascii="Times New Roman" w:eastAsia="Times New Roman" w:hAnsi="Times New Roman" w:cs="Times New Roman"/>
                <w:b/>
                <w:bCs/>
                <w:color w:val="000000"/>
                <w:sz w:val="24"/>
                <w:szCs w:val="24"/>
                <w:lang w:eastAsia="ru-RU"/>
              </w:rPr>
              <w:t>Рз</w:t>
            </w:r>
            <w:proofErr w:type="spellEnd"/>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35B746"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24"/>
                <w:szCs w:val="24"/>
                <w:lang w:eastAsia="ru-RU"/>
              </w:rPr>
            </w:pPr>
            <w:r w:rsidRPr="006C0582">
              <w:rPr>
                <w:rFonts w:ascii="Times New Roman" w:eastAsia="Times New Roman" w:hAnsi="Times New Roman" w:cs="Times New Roman"/>
                <w:b/>
                <w:bCs/>
                <w:color w:val="000000"/>
                <w:sz w:val="24"/>
                <w:szCs w:val="24"/>
                <w:lang w:eastAsia="ru-RU"/>
              </w:rPr>
              <w:t>ПР</w:t>
            </w:r>
          </w:p>
        </w:tc>
        <w:tc>
          <w:tcPr>
            <w:tcW w:w="1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C4C648"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24"/>
                <w:szCs w:val="24"/>
                <w:lang w:eastAsia="ru-RU"/>
              </w:rPr>
            </w:pPr>
            <w:r w:rsidRPr="006C0582">
              <w:rPr>
                <w:rFonts w:ascii="Times New Roman" w:eastAsia="Times New Roman" w:hAnsi="Times New Roman" w:cs="Times New Roman"/>
                <w:b/>
                <w:bCs/>
                <w:color w:val="000000"/>
                <w:sz w:val="24"/>
                <w:szCs w:val="24"/>
                <w:lang w:eastAsia="ru-RU"/>
              </w:rPr>
              <w:t>ЦСР</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F7876E"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24"/>
                <w:szCs w:val="24"/>
                <w:lang w:eastAsia="ru-RU"/>
              </w:rPr>
            </w:pPr>
            <w:r w:rsidRPr="006C0582">
              <w:rPr>
                <w:rFonts w:ascii="Times New Roman" w:eastAsia="Times New Roman" w:hAnsi="Times New Roman" w:cs="Times New Roman"/>
                <w:b/>
                <w:bCs/>
                <w:color w:val="000000"/>
                <w:sz w:val="24"/>
                <w:szCs w:val="24"/>
                <w:lang w:eastAsia="ru-RU"/>
              </w:rPr>
              <w:t>ВР</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13678C"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24"/>
                <w:szCs w:val="24"/>
                <w:lang w:eastAsia="ru-RU"/>
              </w:rPr>
            </w:pPr>
            <w:r w:rsidRPr="006C0582">
              <w:rPr>
                <w:rFonts w:ascii="Times New Roman" w:eastAsia="Times New Roman" w:hAnsi="Times New Roman" w:cs="Times New Roman"/>
                <w:b/>
                <w:bCs/>
                <w:color w:val="000000"/>
                <w:sz w:val="24"/>
                <w:szCs w:val="24"/>
                <w:lang w:eastAsia="ru-RU"/>
              </w:rPr>
              <w:t>2019 г.</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781E82"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24"/>
                <w:szCs w:val="24"/>
                <w:lang w:eastAsia="ru-RU"/>
              </w:rPr>
            </w:pPr>
            <w:r w:rsidRPr="006C0582">
              <w:rPr>
                <w:rFonts w:ascii="Times New Roman" w:eastAsia="Times New Roman" w:hAnsi="Times New Roman" w:cs="Times New Roman"/>
                <w:b/>
                <w:bCs/>
                <w:color w:val="000000"/>
                <w:sz w:val="24"/>
                <w:szCs w:val="24"/>
                <w:lang w:eastAsia="ru-RU"/>
              </w:rPr>
              <w:t>2020 г.</w:t>
            </w:r>
          </w:p>
        </w:tc>
        <w:tc>
          <w:tcPr>
            <w:tcW w:w="39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3720FE"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24"/>
                <w:szCs w:val="24"/>
                <w:lang w:eastAsia="ru-RU"/>
              </w:rPr>
            </w:pPr>
            <w:r w:rsidRPr="006C0582">
              <w:rPr>
                <w:rFonts w:ascii="Times New Roman" w:eastAsia="Times New Roman" w:hAnsi="Times New Roman" w:cs="Times New Roman"/>
                <w:b/>
                <w:bCs/>
                <w:color w:val="000000"/>
                <w:sz w:val="24"/>
                <w:szCs w:val="24"/>
                <w:lang w:eastAsia="ru-RU"/>
              </w:rPr>
              <w:t>2021 г.</w:t>
            </w:r>
          </w:p>
        </w:tc>
      </w:tr>
      <w:tr w:rsidR="006C0582" w:rsidRPr="006C0582" w14:paraId="310CECA8" w14:textId="77777777" w:rsidTr="006C0582">
        <w:trPr>
          <w:gridAfter w:val="2"/>
          <w:wAfter w:w="4458" w:type="dxa"/>
          <w:trHeight w:val="450"/>
        </w:trPr>
        <w:tc>
          <w:tcPr>
            <w:tcW w:w="4660" w:type="dxa"/>
            <w:vMerge/>
            <w:tcBorders>
              <w:top w:val="single" w:sz="4" w:space="0" w:color="auto"/>
              <w:left w:val="single" w:sz="4" w:space="0" w:color="auto"/>
              <w:bottom w:val="single" w:sz="4" w:space="0" w:color="auto"/>
              <w:right w:val="single" w:sz="4" w:space="0" w:color="auto"/>
            </w:tcBorders>
            <w:vAlign w:val="center"/>
            <w:hideMark/>
          </w:tcPr>
          <w:p w14:paraId="3FC48845" w14:textId="77777777" w:rsidR="006C0582" w:rsidRPr="007E5D3A" w:rsidRDefault="006C0582" w:rsidP="006C0582">
            <w:pPr>
              <w:spacing w:after="0" w:line="240" w:lineRule="auto"/>
              <w:rPr>
                <w:rFonts w:ascii="Times New Roman" w:eastAsia="Times New Roman" w:hAnsi="Times New Roman" w:cs="Times New Roman"/>
                <w:b/>
                <w:bCs/>
                <w:color w:val="000000"/>
                <w:sz w:val="16"/>
                <w:szCs w:val="16"/>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71ACA45E" w14:textId="77777777" w:rsidR="006C0582" w:rsidRPr="006C0582" w:rsidRDefault="006C0582" w:rsidP="006C0582">
            <w:pPr>
              <w:spacing w:after="0" w:line="240" w:lineRule="auto"/>
              <w:rPr>
                <w:rFonts w:ascii="Times New Roman" w:eastAsia="Times New Roman" w:hAnsi="Times New Roman" w:cs="Times New Roman"/>
                <w:b/>
                <w:bCs/>
                <w:color w:val="000000"/>
                <w:sz w:val="24"/>
                <w:szCs w:val="24"/>
                <w:lang w:eastAsia="ru-RU"/>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072A9A2C" w14:textId="77777777" w:rsidR="006C0582" w:rsidRPr="006C0582" w:rsidRDefault="006C0582" w:rsidP="006C0582">
            <w:pPr>
              <w:spacing w:after="0" w:line="240" w:lineRule="auto"/>
              <w:rPr>
                <w:rFonts w:ascii="Times New Roman" w:eastAsia="Times New Roman" w:hAnsi="Times New Roman" w:cs="Times New Roman"/>
                <w:b/>
                <w:bCs/>
                <w:color w:val="000000"/>
                <w:sz w:val="24"/>
                <w:szCs w:val="24"/>
                <w:lang w:eastAsia="ru-RU"/>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14:paraId="08692C61" w14:textId="77777777" w:rsidR="006C0582" w:rsidRPr="006C0582" w:rsidRDefault="006C0582" w:rsidP="006C0582">
            <w:pPr>
              <w:spacing w:after="0" w:line="240" w:lineRule="auto"/>
              <w:rPr>
                <w:rFonts w:ascii="Times New Roman" w:eastAsia="Times New Roman" w:hAnsi="Times New Roman" w:cs="Times New Roman"/>
                <w:b/>
                <w:bCs/>
                <w:color w:val="000000"/>
                <w:sz w:val="24"/>
                <w:szCs w:val="24"/>
                <w:lang w:eastAsia="ru-RU"/>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45D84706" w14:textId="77777777" w:rsidR="006C0582" w:rsidRPr="006C0582" w:rsidRDefault="006C0582" w:rsidP="006C0582">
            <w:pPr>
              <w:spacing w:after="0" w:line="240" w:lineRule="auto"/>
              <w:rPr>
                <w:rFonts w:ascii="Times New Roman" w:eastAsia="Times New Roman" w:hAnsi="Times New Roman" w:cs="Times New Roman"/>
                <w:b/>
                <w:bCs/>
                <w:color w:val="000000"/>
                <w:sz w:val="24"/>
                <w:szCs w:val="24"/>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15299D74" w14:textId="77777777" w:rsidR="006C0582" w:rsidRPr="006C0582" w:rsidRDefault="006C0582" w:rsidP="006C0582">
            <w:pPr>
              <w:spacing w:after="0" w:line="240" w:lineRule="auto"/>
              <w:rPr>
                <w:rFonts w:ascii="Times New Roman" w:eastAsia="Times New Roman" w:hAnsi="Times New Roman" w:cs="Times New Roman"/>
                <w:b/>
                <w:bCs/>
                <w:color w:val="000000"/>
                <w:sz w:val="24"/>
                <w:szCs w:val="24"/>
                <w:lang w:eastAsia="ru-RU"/>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788A30AC" w14:textId="77777777" w:rsidR="006C0582" w:rsidRPr="006C0582" w:rsidRDefault="006C0582" w:rsidP="006C0582">
            <w:pPr>
              <w:spacing w:after="0" w:line="240" w:lineRule="auto"/>
              <w:rPr>
                <w:rFonts w:ascii="Times New Roman" w:eastAsia="Times New Roman" w:hAnsi="Times New Roman" w:cs="Times New Roman"/>
                <w:b/>
                <w:bCs/>
                <w:color w:val="000000"/>
                <w:sz w:val="24"/>
                <w:szCs w:val="24"/>
                <w:lang w:eastAsia="ru-RU"/>
              </w:rPr>
            </w:pPr>
          </w:p>
        </w:tc>
        <w:tc>
          <w:tcPr>
            <w:tcW w:w="3955" w:type="dxa"/>
            <w:vMerge/>
            <w:tcBorders>
              <w:top w:val="single" w:sz="4" w:space="0" w:color="auto"/>
              <w:left w:val="single" w:sz="4" w:space="0" w:color="auto"/>
              <w:bottom w:val="single" w:sz="4" w:space="0" w:color="auto"/>
              <w:right w:val="single" w:sz="4" w:space="0" w:color="auto"/>
            </w:tcBorders>
            <w:vAlign w:val="center"/>
            <w:hideMark/>
          </w:tcPr>
          <w:p w14:paraId="687A25E7" w14:textId="77777777" w:rsidR="006C0582" w:rsidRPr="006C0582" w:rsidRDefault="006C0582" w:rsidP="006C0582">
            <w:pPr>
              <w:spacing w:after="0" w:line="240" w:lineRule="auto"/>
              <w:rPr>
                <w:rFonts w:ascii="Times New Roman" w:eastAsia="Times New Roman" w:hAnsi="Times New Roman" w:cs="Times New Roman"/>
                <w:b/>
                <w:bCs/>
                <w:color w:val="000000"/>
                <w:sz w:val="24"/>
                <w:szCs w:val="24"/>
                <w:lang w:eastAsia="ru-RU"/>
              </w:rPr>
            </w:pPr>
          </w:p>
        </w:tc>
      </w:tr>
      <w:tr w:rsidR="006C0582" w:rsidRPr="006C0582" w14:paraId="3B4B3F38" w14:textId="77777777" w:rsidTr="006C0582">
        <w:trPr>
          <w:gridAfter w:val="2"/>
          <w:wAfter w:w="4458" w:type="dxa"/>
          <w:trHeight w:val="315"/>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57DFA56C" w14:textId="77777777" w:rsidR="006C0582" w:rsidRPr="007E5D3A" w:rsidRDefault="006C0582" w:rsidP="006C0582">
            <w:pPr>
              <w:spacing w:after="0" w:line="240" w:lineRule="auto"/>
              <w:jc w:val="both"/>
              <w:rPr>
                <w:rFonts w:ascii="Times New Roman" w:eastAsia="Times New Roman" w:hAnsi="Times New Roman" w:cs="Times New Roman"/>
                <w:b/>
                <w:bCs/>
                <w:color w:val="000000"/>
                <w:sz w:val="16"/>
                <w:szCs w:val="16"/>
                <w:lang w:eastAsia="ru-RU"/>
              </w:rPr>
            </w:pPr>
            <w:r w:rsidRPr="007E5D3A">
              <w:rPr>
                <w:rFonts w:ascii="Times New Roman" w:eastAsia="Times New Roman" w:hAnsi="Times New Roman" w:cs="Times New Roman"/>
                <w:b/>
                <w:bCs/>
                <w:color w:val="000000"/>
                <w:sz w:val="16"/>
                <w:szCs w:val="16"/>
                <w:lang w:eastAsia="ru-RU"/>
              </w:rPr>
              <w:t>Всего</w:t>
            </w:r>
          </w:p>
        </w:tc>
        <w:tc>
          <w:tcPr>
            <w:tcW w:w="960" w:type="dxa"/>
            <w:tcBorders>
              <w:top w:val="nil"/>
              <w:left w:val="nil"/>
              <w:bottom w:val="single" w:sz="4" w:space="0" w:color="auto"/>
              <w:right w:val="single" w:sz="4" w:space="0" w:color="auto"/>
            </w:tcBorders>
            <w:shd w:val="clear" w:color="auto" w:fill="auto"/>
            <w:vAlign w:val="center"/>
            <w:hideMark/>
          </w:tcPr>
          <w:p w14:paraId="39DA0982"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24"/>
                <w:szCs w:val="24"/>
                <w:lang w:eastAsia="ru-RU"/>
              </w:rPr>
            </w:pPr>
            <w:r w:rsidRPr="006C0582">
              <w:rPr>
                <w:rFonts w:ascii="Times New Roman" w:eastAsia="Times New Roman" w:hAnsi="Times New Roman" w:cs="Times New Roman"/>
                <w:b/>
                <w:bCs/>
                <w:color w:val="000000"/>
                <w:sz w:val="24"/>
                <w:szCs w:val="24"/>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14:paraId="7CABA1EE"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24"/>
                <w:szCs w:val="24"/>
                <w:lang w:eastAsia="ru-RU"/>
              </w:rPr>
            </w:pPr>
            <w:r w:rsidRPr="006C0582">
              <w:rPr>
                <w:rFonts w:ascii="Times New Roman" w:eastAsia="Times New Roman" w:hAnsi="Times New Roman" w:cs="Times New Roman"/>
                <w:b/>
                <w:bCs/>
                <w:color w:val="000000"/>
                <w:sz w:val="24"/>
                <w:szCs w:val="24"/>
                <w:lang w:eastAsia="ru-RU"/>
              </w:rPr>
              <w:t> </w:t>
            </w:r>
          </w:p>
        </w:tc>
        <w:tc>
          <w:tcPr>
            <w:tcW w:w="1596" w:type="dxa"/>
            <w:tcBorders>
              <w:top w:val="nil"/>
              <w:left w:val="nil"/>
              <w:bottom w:val="single" w:sz="4" w:space="0" w:color="auto"/>
              <w:right w:val="single" w:sz="4" w:space="0" w:color="auto"/>
            </w:tcBorders>
            <w:shd w:val="clear" w:color="auto" w:fill="auto"/>
            <w:vAlign w:val="center"/>
            <w:hideMark/>
          </w:tcPr>
          <w:p w14:paraId="5F702244"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24"/>
                <w:szCs w:val="24"/>
                <w:lang w:eastAsia="ru-RU"/>
              </w:rPr>
            </w:pPr>
            <w:r w:rsidRPr="006C0582">
              <w:rPr>
                <w:rFonts w:ascii="Times New Roman" w:eastAsia="Times New Roman" w:hAnsi="Times New Roman" w:cs="Times New Roman"/>
                <w:b/>
                <w:bCs/>
                <w:color w:val="000000"/>
                <w:sz w:val="24"/>
                <w:szCs w:val="24"/>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6BDF7FD0"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24"/>
                <w:szCs w:val="24"/>
                <w:lang w:eastAsia="ru-RU"/>
              </w:rPr>
            </w:pPr>
            <w:r w:rsidRPr="006C0582">
              <w:rPr>
                <w:rFonts w:ascii="Times New Roman" w:eastAsia="Times New Roman" w:hAnsi="Times New Roman" w:cs="Times New Roman"/>
                <w:b/>
                <w:bCs/>
                <w:color w:val="000000"/>
                <w:sz w:val="24"/>
                <w:szCs w:val="24"/>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78374B17"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24"/>
                <w:szCs w:val="24"/>
                <w:lang w:eastAsia="ru-RU"/>
              </w:rPr>
            </w:pPr>
            <w:r w:rsidRPr="006C0582">
              <w:rPr>
                <w:rFonts w:ascii="Times New Roman" w:eastAsia="Times New Roman" w:hAnsi="Times New Roman" w:cs="Times New Roman"/>
                <w:b/>
                <w:bCs/>
                <w:color w:val="000000"/>
                <w:sz w:val="24"/>
                <w:szCs w:val="24"/>
                <w:lang w:eastAsia="ru-RU"/>
              </w:rPr>
              <w:t>14 643,0</w:t>
            </w:r>
          </w:p>
        </w:tc>
        <w:tc>
          <w:tcPr>
            <w:tcW w:w="1180" w:type="dxa"/>
            <w:tcBorders>
              <w:top w:val="nil"/>
              <w:left w:val="nil"/>
              <w:bottom w:val="single" w:sz="4" w:space="0" w:color="auto"/>
              <w:right w:val="single" w:sz="4" w:space="0" w:color="auto"/>
            </w:tcBorders>
            <w:shd w:val="clear" w:color="auto" w:fill="auto"/>
            <w:noWrap/>
            <w:vAlign w:val="bottom"/>
            <w:hideMark/>
          </w:tcPr>
          <w:p w14:paraId="7C48AD5C"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24"/>
                <w:szCs w:val="24"/>
                <w:lang w:eastAsia="ru-RU"/>
              </w:rPr>
            </w:pPr>
            <w:r w:rsidRPr="006C0582">
              <w:rPr>
                <w:rFonts w:ascii="Times New Roman" w:eastAsia="Times New Roman" w:hAnsi="Times New Roman" w:cs="Times New Roman"/>
                <w:b/>
                <w:bCs/>
                <w:color w:val="000000"/>
                <w:sz w:val="24"/>
                <w:szCs w:val="24"/>
                <w:lang w:eastAsia="ru-RU"/>
              </w:rPr>
              <w:t>6 388,8</w:t>
            </w:r>
          </w:p>
        </w:tc>
        <w:tc>
          <w:tcPr>
            <w:tcW w:w="3955" w:type="dxa"/>
            <w:tcBorders>
              <w:top w:val="nil"/>
              <w:left w:val="nil"/>
              <w:bottom w:val="single" w:sz="4" w:space="0" w:color="auto"/>
              <w:right w:val="single" w:sz="4" w:space="0" w:color="auto"/>
            </w:tcBorders>
            <w:shd w:val="clear" w:color="auto" w:fill="auto"/>
            <w:noWrap/>
            <w:vAlign w:val="bottom"/>
            <w:hideMark/>
          </w:tcPr>
          <w:p w14:paraId="0B2F93F1"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24"/>
                <w:szCs w:val="24"/>
                <w:lang w:eastAsia="ru-RU"/>
              </w:rPr>
            </w:pPr>
            <w:r w:rsidRPr="006C0582">
              <w:rPr>
                <w:rFonts w:ascii="Times New Roman" w:eastAsia="Times New Roman" w:hAnsi="Times New Roman" w:cs="Times New Roman"/>
                <w:b/>
                <w:bCs/>
                <w:color w:val="000000"/>
                <w:sz w:val="24"/>
                <w:szCs w:val="24"/>
                <w:lang w:eastAsia="ru-RU"/>
              </w:rPr>
              <w:t>6 307,9</w:t>
            </w:r>
          </w:p>
        </w:tc>
      </w:tr>
      <w:tr w:rsidR="006C0582" w:rsidRPr="006C0582" w14:paraId="37B9710B" w14:textId="77777777" w:rsidTr="006C0582">
        <w:trPr>
          <w:gridAfter w:val="2"/>
          <w:wAfter w:w="4458" w:type="dxa"/>
          <w:trHeight w:val="634"/>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50C529CC" w14:textId="77777777" w:rsidR="006C0582" w:rsidRPr="007E5D3A" w:rsidRDefault="006C0582" w:rsidP="006C0582">
            <w:pPr>
              <w:spacing w:after="0" w:line="240" w:lineRule="auto"/>
              <w:jc w:val="both"/>
              <w:rPr>
                <w:rFonts w:ascii="Times New Roman" w:eastAsia="Times New Roman" w:hAnsi="Times New Roman" w:cs="Times New Roman"/>
                <w:b/>
                <w:bCs/>
                <w:color w:val="000000"/>
                <w:sz w:val="16"/>
                <w:szCs w:val="16"/>
                <w:lang w:eastAsia="ru-RU"/>
              </w:rPr>
            </w:pPr>
            <w:r w:rsidRPr="007E5D3A">
              <w:rPr>
                <w:rFonts w:ascii="Times New Roman" w:eastAsia="Times New Roman" w:hAnsi="Times New Roman" w:cs="Times New Roman"/>
                <w:b/>
                <w:bCs/>
                <w:color w:val="000000"/>
                <w:sz w:val="16"/>
                <w:szCs w:val="16"/>
                <w:lang w:eastAsia="ru-RU"/>
              </w:rPr>
              <w:t>ОБЩЕГОСУДАРСТВЕННЫЕ ВОПРОСЫ</w:t>
            </w:r>
          </w:p>
        </w:tc>
        <w:tc>
          <w:tcPr>
            <w:tcW w:w="960" w:type="dxa"/>
            <w:tcBorders>
              <w:top w:val="nil"/>
              <w:left w:val="nil"/>
              <w:bottom w:val="single" w:sz="4" w:space="0" w:color="auto"/>
              <w:right w:val="single" w:sz="4" w:space="0" w:color="auto"/>
            </w:tcBorders>
            <w:shd w:val="clear" w:color="auto" w:fill="auto"/>
            <w:vAlign w:val="center"/>
            <w:hideMark/>
          </w:tcPr>
          <w:p w14:paraId="36E16AE0"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24"/>
                <w:szCs w:val="24"/>
                <w:lang w:eastAsia="ru-RU"/>
              </w:rPr>
            </w:pPr>
            <w:r w:rsidRPr="006C0582">
              <w:rPr>
                <w:rFonts w:ascii="Times New Roman" w:eastAsia="Times New Roman" w:hAnsi="Times New Roman" w:cs="Times New Roman"/>
                <w:b/>
                <w:bCs/>
                <w:color w:val="000000"/>
                <w:sz w:val="24"/>
                <w:szCs w:val="24"/>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00CDDF35"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24"/>
                <w:szCs w:val="24"/>
                <w:lang w:eastAsia="ru-RU"/>
              </w:rPr>
            </w:pPr>
            <w:r w:rsidRPr="006C0582">
              <w:rPr>
                <w:rFonts w:ascii="Times New Roman" w:eastAsia="Times New Roman" w:hAnsi="Times New Roman" w:cs="Times New Roman"/>
                <w:b/>
                <w:bCs/>
                <w:color w:val="000000"/>
                <w:sz w:val="24"/>
                <w:szCs w:val="24"/>
                <w:lang w:eastAsia="ru-RU"/>
              </w:rPr>
              <w:t>00</w:t>
            </w:r>
          </w:p>
        </w:tc>
        <w:tc>
          <w:tcPr>
            <w:tcW w:w="1596" w:type="dxa"/>
            <w:tcBorders>
              <w:top w:val="nil"/>
              <w:left w:val="nil"/>
              <w:bottom w:val="single" w:sz="4" w:space="0" w:color="auto"/>
              <w:right w:val="single" w:sz="4" w:space="0" w:color="auto"/>
            </w:tcBorders>
            <w:shd w:val="clear" w:color="auto" w:fill="auto"/>
            <w:vAlign w:val="center"/>
            <w:hideMark/>
          </w:tcPr>
          <w:p w14:paraId="74F8A0D5"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24"/>
                <w:szCs w:val="24"/>
                <w:lang w:eastAsia="ru-RU"/>
              </w:rPr>
            </w:pPr>
            <w:r w:rsidRPr="006C0582">
              <w:rPr>
                <w:rFonts w:ascii="Times New Roman" w:eastAsia="Times New Roman" w:hAnsi="Times New Roman" w:cs="Times New Roman"/>
                <w:b/>
                <w:bCs/>
                <w:color w:val="000000"/>
                <w:sz w:val="24"/>
                <w:szCs w:val="24"/>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013F0E82"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24"/>
                <w:szCs w:val="24"/>
                <w:lang w:eastAsia="ru-RU"/>
              </w:rPr>
            </w:pPr>
            <w:r w:rsidRPr="006C0582">
              <w:rPr>
                <w:rFonts w:ascii="Times New Roman" w:eastAsia="Times New Roman" w:hAnsi="Times New Roman" w:cs="Times New Roman"/>
                <w:b/>
                <w:bCs/>
                <w:color w:val="000000"/>
                <w:sz w:val="24"/>
                <w:szCs w:val="24"/>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6B1C4B4B" w14:textId="77777777" w:rsidR="006C0582" w:rsidRPr="006C0582" w:rsidRDefault="006C0582" w:rsidP="006C0582">
            <w:pPr>
              <w:spacing w:after="0" w:line="240" w:lineRule="auto"/>
              <w:jc w:val="right"/>
              <w:rPr>
                <w:rFonts w:ascii="Times New Roman" w:eastAsia="Times New Roman" w:hAnsi="Times New Roman" w:cs="Times New Roman"/>
                <w:b/>
                <w:bCs/>
                <w:sz w:val="24"/>
                <w:szCs w:val="24"/>
                <w:lang w:eastAsia="ru-RU"/>
              </w:rPr>
            </w:pPr>
            <w:r w:rsidRPr="006C0582">
              <w:rPr>
                <w:rFonts w:ascii="Times New Roman" w:eastAsia="Times New Roman" w:hAnsi="Times New Roman" w:cs="Times New Roman"/>
                <w:b/>
                <w:bCs/>
                <w:sz w:val="24"/>
                <w:szCs w:val="24"/>
                <w:lang w:eastAsia="ru-RU"/>
              </w:rPr>
              <w:t>5 548,1</w:t>
            </w:r>
          </w:p>
        </w:tc>
        <w:tc>
          <w:tcPr>
            <w:tcW w:w="1180" w:type="dxa"/>
            <w:tcBorders>
              <w:top w:val="nil"/>
              <w:left w:val="nil"/>
              <w:bottom w:val="single" w:sz="4" w:space="0" w:color="auto"/>
              <w:right w:val="single" w:sz="4" w:space="0" w:color="auto"/>
            </w:tcBorders>
            <w:shd w:val="clear" w:color="auto" w:fill="auto"/>
            <w:noWrap/>
            <w:vAlign w:val="bottom"/>
            <w:hideMark/>
          </w:tcPr>
          <w:p w14:paraId="378173AF"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24"/>
                <w:szCs w:val="24"/>
                <w:lang w:eastAsia="ru-RU"/>
              </w:rPr>
            </w:pPr>
            <w:r w:rsidRPr="006C0582">
              <w:rPr>
                <w:rFonts w:ascii="Times New Roman" w:eastAsia="Times New Roman" w:hAnsi="Times New Roman" w:cs="Times New Roman"/>
                <w:b/>
                <w:bCs/>
                <w:color w:val="000000"/>
                <w:sz w:val="24"/>
                <w:szCs w:val="24"/>
                <w:lang w:eastAsia="ru-RU"/>
              </w:rPr>
              <w:t>4 453,1</w:t>
            </w:r>
          </w:p>
        </w:tc>
        <w:tc>
          <w:tcPr>
            <w:tcW w:w="3955" w:type="dxa"/>
            <w:tcBorders>
              <w:top w:val="nil"/>
              <w:left w:val="nil"/>
              <w:bottom w:val="single" w:sz="4" w:space="0" w:color="auto"/>
              <w:right w:val="single" w:sz="4" w:space="0" w:color="auto"/>
            </w:tcBorders>
            <w:shd w:val="clear" w:color="auto" w:fill="auto"/>
            <w:noWrap/>
            <w:vAlign w:val="bottom"/>
            <w:hideMark/>
          </w:tcPr>
          <w:p w14:paraId="7C3FD41E"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24"/>
                <w:szCs w:val="24"/>
                <w:lang w:eastAsia="ru-RU"/>
              </w:rPr>
            </w:pPr>
            <w:r w:rsidRPr="006C0582">
              <w:rPr>
                <w:rFonts w:ascii="Times New Roman" w:eastAsia="Times New Roman" w:hAnsi="Times New Roman" w:cs="Times New Roman"/>
                <w:b/>
                <w:bCs/>
                <w:color w:val="000000"/>
                <w:sz w:val="24"/>
                <w:szCs w:val="24"/>
                <w:lang w:eastAsia="ru-RU"/>
              </w:rPr>
              <w:t>4 922,1</w:t>
            </w:r>
          </w:p>
        </w:tc>
      </w:tr>
      <w:tr w:rsidR="006C0582" w:rsidRPr="006C0582" w14:paraId="3B436599" w14:textId="77777777" w:rsidTr="006C0582">
        <w:trPr>
          <w:gridAfter w:val="2"/>
          <w:wAfter w:w="4458" w:type="dxa"/>
          <w:trHeight w:val="1898"/>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60328D6F"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60" w:type="dxa"/>
            <w:tcBorders>
              <w:top w:val="nil"/>
              <w:left w:val="nil"/>
              <w:bottom w:val="single" w:sz="4" w:space="0" w:color="auto"/>
              <w:right w:val="single" w:sz="4" w:space="0" w:color="auto"/>
            </w:tcBorders>
            <w:shd w:val="clear" w:color="auto" w:fill="auto"/>
            <w:vAlign w:val="center"/>
            <w:hideMark/>
          </w:tcPr>
          <w:p w14:paraId="0E68BE62"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635C6E05"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04</w:t>
            </w:r>
          </w:p>
        </w:tc>
        <w:tc>
          <w:tcPr>
            <w:tcW w:w="1596" w:type="dxa"/>
            <w:tcBorders>
              <w:top w:val="nil"/>
              <w:left w:val="nil"/>
              <w:bottom w:val="single" w:sz="4" w:space="0" w:color="auto"/>
              <w:right w:val="single" w:sz="4" w:space="0" w:color="auto"/>
            </w:tcBorders>
            <w:shd w:val="clear" w:color="auto" w:fill="auto"/>
            <w:vAlign w:val="center"/>
            <w:hideMark/>
          </w:tcPr>
          <w:p w14:paraId="6BF5AD66"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4B0A1E5C"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5E3B9672"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4 653,5</w:t>
            </w:r>
          </w:p>
        </w:tc>
        <w:tc>
          <w:tcPr>
            <w:tcW w:w="1180" w:type="dxa"/>
            <w:tcBorders>
              <w:top w:val="nil"/>
              <w:left w:val="nil"/>
              <w:bottom w:val="single" w:sz="4" w:space="0" w:color="auto"/>
              <w:right w:val="single" w:sz="4" w:space="0" w:color="auto"/>
            </w:tcBorders>
            <w:shd w:val="clear" w:color="auto" w:fill="auto"/>
            <w:noWrap/>
            <w:vAlign w:val="bottom"/>
            <w:hideMark/>
          </w:tcPr>
          <w:p w14:paraId="2F078A40"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4 298,6</w:t>
            </w:r>
          </w:p>
        </w:tc>
        <w:tc>
          <w:tcPr>
            <w:tcW w:w="3955" w:type="dxa"/>
            <w:tcBorders>
              <w:top w:val="nil"/>
              <w:left w:val="nil"/>
              <w:bottom w:val="single" w:sz="4" w:space="0" w:color="auto"/>
              <w:right w:val="single" w:sz="4" w:space="0" w:color="auto"/>
            </w:tcBorders>
            <w:shd w:val="clear" w:color="auto" w:fill="auto"/>
            <w:noWrap/>
            <w:vAlign w:val="bottom"/>
            <w:hideMark/>
          </w:tcPr>
          <w:p w14:paraId="4F4F963C"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4 212,3</w:t>
            </w:r>
          </w:p>
        </w:tc>
      </w:tr>
      <w:tr w:rsidR="006C0582" w:rsidRPr="006C0582" w14:paraId="28BBB6E6" w14:textId="77777777" w:rsidTr="006C0582">
        <w:trPr>
          <w:gridAfter w:val="2"/>
          <w:wAfter w:w="4458" w:type="dxa"/>
          <w:trHeight w:val="1898"/>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239D6458"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t xml:space="preserve">Расходы на выплаты по оплате труда работников Администрации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w:t>
            </w:r>
            <w:proofErr w:type="spellStart"/>
            <w:r w:rsidRPr="007E5D3A">
              <w:rPr>
                <w:rFonts w:ascii="Times New Roman" w:eastAsia="Times New Roman" w:hAnsi="Times New Roman" w:cs="Times New Roman"/>
                <w:color w:val="000000"/>
                <w:sz w:val="16"/>
                <w:szCs w:val="16"/>
                <w:lang w:eastAsia="ru-RU"/>
              </w:rPr>
              <w:t>поселния</w:t>
            </w:r>
            <w:proofErr w:type="spellEnd"/>
          </w:p>
        </w:tc>
        <w:tc>
          <w:tcPr>
            <w:tcW w:w="960" w:type="dxa"/>
            <w:tcBorders>
              <w:top w:val="nil"/>
              <w:left w:val="nil"/>
              <w:bottom w:val="single" w:sz="4" w:space="0" w:color="auto"/>
              <w:right w:val="single" w:sz="4" w:space="0" w:color="auto"/>
            </w:tcBorders>
            <w:shd w:val="clear" w:color="auto" w:fill="auto"/>
            <w:vAlign w:val="center"/>
            <w:hideMark/>
          </w:tcPr>
          <w:p w14:paraId="681F3B90"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113CFAFA"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04</w:t>
            </w:r>
          </w:p>
        </w:tc>
        <w:tc>
          <w:tcPr>
            <w:tcW w:w="1596" w:type="dxa"/>
            <w:tcBorders>
              <w:top w:val="nil"/>
              <w:left w:val="nil"/>
              <w:bottom w:val="single" w:sz="4" w:space="0" w:color="auto"/>
              <w:right w:val="single" w:sz="4" w:space="0" w:color="auto"/>
            </w:tcBorders>
            <w:shd w:val="clear" w:color="auto" w:fill="auto"/>
            <w:vAlign w:val="center"/>
            <w:hideMark/>
          </w:tcPr>
          <w:p w14:paraId="6B74FF5E"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89.1.00.00110</w:t>
            </w:r>
          </w:p>
        </w:tc>
        <w:tc>
          <w:tcPr>
            <w:tcW w:w="1060" w:type="dxa"/>
            <w:tcBorders>
              <w:top w:val="nil"/>
              <w:left w:val="nil"/>
              <w:bottom w:val="single" w:sz="4" w:space="0" w:color="auto"/>
              <w:right w:val="single" w:sz="4" w:space="0" w:color="auto"/>
            </w:tcBorders>
            <w:shd w:val="clear" w:color="auto" w:fill="auto"/>
            <w:vAlign w:val="center"/>
            <w:hideMark/>
          </w:tcPr>
          <w:p w14:paraId="02759BFC"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74EDB623"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3 849,2</w:t>
            </w:r>
          </w:p>
        </w:tc>
        <w:tc>
          <w:tcPr>
            <w:tcW w:w="1180" w:type="dxa"/>
            <w:tcBorders>
              <w:top w:val="nil"/>
              <w:left w:val="nil"/>
              <w:bottom w:val="single" w:sz="4" w:space="0" w:color="auto"/>
              <w:right w:val="single" w:sz="4" w:space="0" w:color="auto"/>
            </w:tcBorders>
            <w:shd w:val="clear" w:color="auto" w:fill="auto"/>
            <w:noWrap/>
            <w:vAlign w:val="bottom"/>
            <w:hideMark/>
          </w:tcPr>
          <w:p w14:paraId="5E714145"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3 967,5</w:t>
            </w:r>
          </w:p>
        </w:tc>
        <w:tc>
          <w:tcPr>
            <w:tcW w:w="3955" w:type="dxa"/>
            <w:tcBorders>
              <w:top w:val="nil"/>
              <w:left w:val="nil"/>
              <w:bottom w:val="single" w:sz="4" w:space="0" w:color="auto"/>
              <w:right w:val="single" w:sz="4" w:space="0" w:color="auto"/>
            </w:tcBorders>
            <w:shd w:val="clear" w:color="auto" w:fill="auto"/>
            <w:noWrap/>
            <w:vAlign w:val="bottom"/>
            <w:hideMark/>
          </w:tcPr>
          <w:p w14:paraId="39E1DBD8"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3 967,5</w:t>
            </w:r>
          </w:p>
        </w:tc>
      </w:tr>
      <w:tr w:rsidR="006C0582" w:rsidRPr="006C0582" w14:paraId="05C58202" w14:textId="77777777" w:rsidTr="006C0582">
        <w:trPr>
          <w:gridAfter w:val="2"/>
          <w:wAfter w:w="4458" w:type="dxa"/>
          <w:trHeight w:val="2847"/>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44646FB2"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t xml:space="preserve">Расходы на выплаты по оплате труда работников Администрации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w:t>
            </w:r>
            <w:proofErr w:type="spellStart"/>
            <w:r w:rsidRPr="007E5D3A">
              <w:rPr>
                <w:rFonts w:ascii="Times New Roman" w:eastAsia="Times New Roman" w:hAnsi="Times New Roman" w:cs="Times New Roman"/>
                <w:color w:val="000000"/>
                <w:sz w:val="16"/>
                <w:szCs w:val="16"/>
                <w:lang w:eastAsia="ru-RU"/>
              </w:rPr>
              <w:t>поселния</w:t>
            </w:r>
            <w:proofErr w:type="spellEnd"/>
            <w:r w:rsidRPr="007E5D3A">
              <w:rPr>
                <w:rFonts w:ascii="Times New Roman" w:eastAsia="Times New Roman" w:hAnsi="Times New Roman" w:cs="Times New Roman"/>
                <w:color w:val="000000"/>
                <w:sz w:val="16"/>
                <w:szCs w:val="16"/>
                <w:lang w:eastAsia="ru-RU"/>
              </w:rPr>
              <w:t xml:space="preserve"> (Расходы на выплаты персоналу государственных (муниципальных) органов)</w:t>
            </w:r>
          </w:p>
        </w:tc>
        <w:tc>
          <w:tcPr>
            <w:tcW w:w="960" w:type="dxa"/>
            <w:tcBorders>
              <w:top w:val="nil"/>
              <w:left w:val="nil"/>
              <w:bottom w:val="single" w:sz="4" w:space="0" w:color="auto"/>
              <w:right w:val="single" w:sz="4" w:space="0" w:color="auto"/>
            </w:tcBorders>
            <w:shd w:val="clear" w:color="auto" w:fill="auto"/>
            <w:vAlign w:val="center"/>
            <w:hideMark/>
          </w:tcPr>
          <w:p w14:paraId="5C1DC6D8"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7D623BBC"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04</w:t>
            </w:r>
          </w:p>
        </w:tc>
        <w:tc>
          <w:tcPr>
            <w:tcW w:w="1596" w:type="dxa"/>
            <w:tcBorders>
              <w:top w:val="nil"/>
              <w:left w:val="nil"/>
              <w:bottom w:val="single" w:sz="4" w:space="0" w:color="auto"/>
              <w:right w:val="single" w:sz="4" w:space="0" w:color="auto"/>
            </w:tcBorders>
            <w:shd w:val="clear" w:color="auto" w:fill="auto"/>
            <w:vAlign w:val="center"/>
            <w:hideMark/>
          </w:tcPr>
          <w:p w14:paraId="3C9A9162"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89.1.00.00110</w:t>
            </w:r>
          </w:p>
        </w:tc>
        <w:tc>
          <w:tcPr>
            <w:tcW w:w="1060" w:type="dxa"/>
            <w:tcBorders>
              <w:top w:val="nil"/>
              <w:left w:val="nil"/>
              <w:bottom w:val="single" w:sz="4" w:space="0" w:color="auto"/>
              <w:right w:val="single" w:sz="4" w:space="0" w:color="auto"/>
            </w:tcBorders>
            <w:shd w:val="clear" w:color="auto" w:fill="auto"/>
            <w:vAlign w:val="center"/>
            <w:hideMark/>
          </w:tcPr>
          <w:p w14:paraId="10C840A2"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120</w:t>
            </w:r>
          </w:p>
        </w:tc>
        <w:tc>
          <w:tcPr>
            <w:tcW w:w="1220" w:type="dxa"/>
            <w:tcBorders>
              <w:top w:val="nil"/>
              <w:left w:val="nil"/>
              <w:bottom w:val="single" w:sz="4" w:space="0" w:color="auto"/>
              <w:right w:val="single" w:sz="4" w:space="0" w:color="auto"/>
            </w:tcBorders>
            <w:shd w:val="clear" w:color="auto" w:fill="auto"/>
            <w:noWrap/>
            <w:vAlign w:val="bottom"/>
            <w:hideMark/>
          </w:tcPr>
          <w:p w14:paraId="6D644D22"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3 849,2</w:t>
            </w:r>
          </w:p>
        </w:tc>
        <w:tc>
          <w:tcPr>
            <w:tcW w:w="1180" w:type="dxa"/>
            <w:tcBorders>
              <w:top w:val="nil"/>
              <w:left w:val="nil"/>
              <w:bottom w:val="single" w:sz="4" w:space="0" w:color="auto"/>
              <w:right w:val="single" w:sz="4" w:space="0" w:color="auto"/>
            </w:tcBorders>
            <w:shd w:val="clear" w:color="auto" w:fill="auto"/>
            <w:noWrap/>
            <w:vAlign w:val="bottom"/>
            <w:hideMark/>
          </w:tcPr>
          <w:p w14:paraId="3BEFF9BA"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3 967,5</w:t>
            </w:r>
          </w:p>
        </w:tc>
        <w:tc>
          <w:tcPr>
            <w:tcW w:w="3955" w:type="dxa"/>
            <w:tcBorders>
              <w:top w:val="nil"/>
              <w:left w:val="nil"/>
              <w:bottom w:val="single" w:sz="4" w:space="0" w:color="auto"/>
              <w:right w:val="single" w:sz="4" w:space="0" w:color="auto"/>
            </w:tcBorders>
            <w:shd w:val="clear" w:color="auto" w:fill="auto"/>
            <w:noWrap/>
            <w:vAlign w:val="bottom"/>
            <w:hideMark/>
          </w:tcPr>
          <w:p w14:paraId="004C2F76"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3 967,5</w:t>
            </w:r>
          </w:p>
        </w:tc>
      </w:tr>
      <w:tr w:rsidR="006C0582" w:rsidRPr="006C0582" w14:paraId="7D25A8E4" w14:textId="77777777" w:rsidTr="006C0582">
        <w:trPr>
          <w:gridAfter w:val="2"/>
          <w:wAfter w:w="4458" w:type="dxa"/>
          <w:trHeight w:val="1898"/>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05194CCA"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t xml:space="preserve">Расходы на обеспечение функций органов местного самоуправления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w:t>
            </w:r>
          </w:p>
        </w:tc>
        <w:tc>
          <w:tcPr>
            <w:tcW w:w="960" w:type="dxa"/>
            <w:tcBorders>
              <w:top w:val="nil"/>
              <w:left w:val="nil"/>
              <w:bottom w:val="single" w:sz="4" w:space="0" w:color="auto"/>
              <w:right w:val="single" w:sz="4" w:space="0" w:color="auto"/>
            </w:tcBorders>
            <w:shd w:val="clear" w:color="auto" w:fill="auto"/>
            <w:vAlign w:val="center"/>
            <w:hideMark/>
          </w:tcPr>
          <w:p w14:paraId="36A39CDD"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3DC595C8"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04</w:t>
            </w:r>
          </w:p>
        </w:tc>
        <w:tc>
          <w:tcPr>
            <w:tcW w:w="1596" w:type="dxa"/>
            <w:tcBorders>
              <w:top w:val="nil"/>
              <w:left w:val="nil"/>
              <w:bottom w:val="single" w:sz="4" w:space="0" w:color="auto"/>
              <w:right w:val="single" w:sz="4" w:space="0" w:color="auto"/>
            </w:tcBorders>
            <w:shd w:val="clear" w:color="auto" w:fill="auto"/>
            <w:vAlign w:val="center"/>
            <w:hideMark/>
          </w:tcPr>
          <w:p w14:paraId="600FE808"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89.1.00.00190</w:t>
            </w:r>
          </w:p>
        </w:tc>
        <w:tc>
          <w:tcPr>
            <w:tcW w:w="1060" w:type="dxa"/>
            <w:tcBorders>
              <w:top w:val="nil"/>
              <w:left w:val="nil"/>
              <w:bottom w:val="single" w:sz="4" w:space="0" w:color="auto"/>
              <w:right w:val="single" w:sz="4" w:space="0" w:color="auto"/>
            </w:tcBorders>
            <w:shd w:val="clear" w:color="auto" w:fill="auto"/>
            <w:vAlign w:val="center"/>
            <w:hideMark/>
          </w:tcPr>
          <w:p w14:paraId="5D455498"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47CB3551"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804,3</w:t>
            </w:r>
          </w:p>
        </w:tc>
        <w:tc>
          <w:tcPr>
            <w:tcW w:w="1180" w:type="dxa"/>
            <w:tcBorders>
              <w:top w:val="nil"/>
              <w:left w:val="nil"/>
              <w:bottom w:val="single" w:sz="4" w:space="0" w:color="auto"/>
              <w:right w:val="single" w:sz="4" w:space="0" w:color="auto"/>
            </w:tcBorders>
            <w:shd w:val="clear" w:color="auto" w:fill="auto"/>
            <w:noWrap/>
            <w:vAlign w:val="bottom"/>
            <w:hideMark/>
          </w:tcPr>
          <w:p w14:paraId="59C9460E"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361,1</w:t>
            </w:r>
          </w:p>
        </w:tc>
        <w:tc>
          <w:tcPr>
            <w:tcW w:w="3955" w:type="dxa"/>
            <w:tcBorders>
              <w:top w:val="nil"/>
              <w:left w:val="nil"/>
              <w:bottom w:val="single" w:sz="4" w:space="0" w:color="auto"/>
              <w:right w:val="single" w:sz="4" w:space="0" w:color="auto"/>
            </w:tcBorders>
            <w:shd w:val="clear" w:color="auto" w:fill="auto"/>
            <w:noWrap/>
            <w:vAlign w:val="bottom"/>
            <w:hideMark/>
          </w:tcPr>
          <w:p w14:paraId="19917AEE"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244,8</w:t>
            </w:r>
          </w:p>
        </w:tc>
      </w:tr>
      <w:tr w:rsidR="006C0582" w:rsidRPr="006C0582" w14:paraId="729C67EA" w14:textId="77777777" w:rsidTr="006C0582">
        <w:trPr>
          <w:gridAfter w:val="2"/>
          <w:wAfter w:w="4458" w:type="dxa"/>
          <w:trHeight w:val="2847"/>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28CD2805"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lastRenderedPageBreak/>
              <w:t xml:space="preserve">Расходы на обеспечение функций органов местного самоуправления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(Расходы на выплаты персоналу государственных (муниципальных) органов)</w:t>
            </w:r>
          </w:p>
        </w:tc>
        <w:tc>
          <w:tcPr>
            <w:tcW w:w="960" w:type="dxa"/>
            <w:tcBorders>
              <w:top w:val="nil"/>
              <w:left w:val="nil"/>
              <w:bottom w:val="single" w:sz="4" w:space="0" w:color="auto"/>
              <w:right w:val="single" w:sz="4" w:space="0" w:color="auto"/>
            </w:tcBorders>
            <w:shd w:val="clear" w:color="auto" w:fill="auto"/>
            <w:vAlign w:val="center"/>
            <w:hideMark/>
          </w:tcPr>
          <w:p w14:paraId="6184FE96"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4627B83A"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04</w:t>
            </w:r>
          </w:p>
        </w:tc>
        <w:tc>
          <w:tcPr>
            <w:tcW w:w="1596" w:type="dxa"/>
            <w:tcBorders>
              <w:top w:val="nil"/>
              <w:left w:val="nil"/>
              <w:bottom w:val="single" w:sz="4" w:space="0" w:color="auto"/>
              <w:right w:val="single" w:sz="4" w:space="0" w:color="auto"/>
            </w:tcBorders>
            <w:shd w:val="clear" w:color="auto" w:fill="auto"/>
            <w:vAlign w:val="center"/>
            <w:hideMark/>
          </w:tcPr>
          <w:p w14:paraId="7CD36CF2"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89.1.00.00190</w:t>
            </w:r>
          </w:p>
        </w:tc>
        <w:tc>
          <w:tcPr>
            <w:tcW w:w="1060" w:type="dxa"/>
            <w:tcBorders>
              <w:top w:val="nil"/>
              <w:left w:val="nil"/>
              <w:bottom w:val="single" w:sz="4" w:space="0" w:color="auto"/>
              <w:right w:val="single" w:sz="4" w:space="0" w:color="auto"/>
            </w:tcBorders>
            <w:shd w:val="clear" w:color="auto" w:fill="auto"/>
            <w:vAlign w:val="center"/>
            <w:hideMark/>
          </w:tcPr>
          <w:p w14:paraId="560784FC"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120</w:t>
            </w:r>
          </w:p>
        </w:tc>
        <w:tc>
          <w:tcPr>
            <w:tcW w:w="1220" w:type="dxa"/>
            <w:tcBorders>
              <w:top w:val="nil"/>
              <w:left w:val="nil"/>
              <w:bottom w:val="single" w:sz="4" w:space="0" w:color="auto"/>
              <w:right w:val="single" w:sz="4" w:space="0" w:color="auto"/>
            </w:tcBorders>
            <w:shd w:val="clear" w:color="auto" w:fill="auto"/>
            <w:noWrap/>
            <w:vAlign w:val="bottom"/>
            <w:hideMark/>
          </w:tcPr>
          <w:p w14:paraId="7985A829"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219,9</w:t>
            </w:r>
          </w:p>
        </w:tc>
        <w:tc>
          <w:tcPr>
            <w:tcW w:w="1180" w:type="dxa"/>
            <w:tcBorders>
              <w:top w:val="nil"/>
              <w:left w:val="nil"/>
              <w:bottom w:val="single" w:sz="4" w:space="0" w:color="auto"/>
              <w:right w:val="single" w:sz="4" w:space="0" w:color="auto"/>
            </w:tcBorders>
            <w:shd w:val="clear" w:color="auto" w:fill="auto"/>
            <w:noWrap/>
            <w:vAlign w:val="bottom"/>
            <w:hideMark/>
          </w:tcPr>
          <w:p w14:paraId="17912D53"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65,4</w:t>
            </w:r>
          </w:p>
        </w:tc>
        <w:tc>
          <w:tcPr>
            <w:tcW w:w="3955" w:type="dxa"/>
            <w:tcBorders>
              <w:top w:val="nil"/>
              <w:left w:val="nil"/>
              <w:bottom w:val="single" w:sz="4" w:space="0" w:color="auto"/>
              <w:right w:val="single" w:sz="4" w:space="0" w:color="auto"/>
            </w:tcBorders>
            <w:shd w:val="clear" w:color="auto" w:fill="auto"/>
            <w:noWrap/>
            <w:vAlign w:val="bottom"/>
            <w:hideMark/>
          </w:tcPr>
          <w:p w14:paraId="37848984"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r>
      <w:tr w:rsidR="006C0582" w:rsidRPr="006C0582" w14:paraId="741049C9" w14:textId="77777777" w:rsidTr="006C0582">
        <w:trPr>
          <w:gridAfter w:val="2"/>
          <w:wAfter w:w="4458" w:type="dxa"/>
          <w:trHeight w:val="2847"/>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754B697A"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t xml:space="preserve">Расходы на обеспечение функций органов местного самоуправления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vAlign w:val="center"/>
            <w:hideMark/>
          </w:tcPr>
          <w:p w14:paraId="691A55B1"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3256688E"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04</w:t>
            </w:r>
          </w:p>
        </w:tc>
        <w:tc>
          <w:tcPr>
            <w:tcW w:w="1596" w:type="dxa"/>
            <w:tcBorders>
              <w:top w:val="nil"/>
              <w:left w:val="nil"/>
              <w:bottom w:val="single" w:sz="4" w:space="0" w:color="auto"/>
              <w:right w:val="single" w:sz="4" w:space="0" w:color="auto"/>
            </w:tcBorders>
            <w:shd w:val="clear" w:color="auto" w:fill="auto"/>
            <w:vAlign w:val="center"/>
            <w:hideMark/>
          </w:tcPr>
          <w:p w14:paraId="37F5CFBA"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89.1.00.00190</w:t>
            </w:r>
          </w:p>
        </w:tc>
        <w:tc>
          <w:tcPr>
            <w:tcW w:w="1060" w:type="dxa"/>
            <w:tcBorders>
              <w:top w:val="nil"/>
              <w:left w:val="nil"/>
              <w:bottom w:val="single" w:sz="4" w:space="0" w:color="auto"/>
              <w:right w:val="single" w:sz="4" w:space="0" w:color="auto"/>
            </w:tcBorders>
            <w:shd w:val="clear" w:color="auto" w:fill="auto"/>
            <w:vAlign w:val="center"/>
            <w:hideMark/>
          </w:tcPr>
          <w:p w14:paraId="6C2ED8A0"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240</w:t>
            </w:r>
          </w:p>
        </w:tc>
        <w:tc>
          <w:tcPr>
            <w:tcW w:w="1220" w:type="dxa"/>
            <w:tcBorders>
              <w:top w:val="nil"/>
              <w:left w:val="nil"/>
              <w:bottom w:val="single" w:sz="4" w:space="0" w:color="auto"/>
              <w:right w:val="single" w:sz="4" w:space="0" w:color="auto"/>
            </w:tcBorders>
            <w:shd w:val="clear" w:color="auto" w:fill="auto"/>
            <w:noWrap/>
            <w:vAlign w:val="bottom"/>
            <w:hideMark/>
          </w:tcPr>
          <w:p w14:paraId="5C396BF5"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584,2</w:t>
            </w:r>
          </w:p>
        </w:tc>
        <w:tc>
          <w:tcPr>
            <w:tcW w:w="1180" w:type="dxa"/>
            <w:tcBorders>
              <w:top w:val="nil"/>
              <w:left w:val="nil"/>
              <w:bottom w:val="single" w:sz="4" w:space="0" w:color="auto"/>
              <w:right w:val="single" w:sz="4" w:space="0" w:color="auto"/>
            </w:tcBorders>
            <w:shd w:val="clear" w:color="auto" w:fill="auto"/>
            <w:noWrap/>
            <w:vAlign w:val="bottom"/>
            <w:hideMark/>
          </w:tcPr>
          <w:p w14:paraId="21EF7D55"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265,7</w:t>
            </w:r>
          </w:p>
        </w:tc>
        <w:tc>
          <w:tcPr>
            <w:tcW w:w="3955" w:type="dxa"/>
            <w:tcBorders>
              <w:top w:val="nil"/>
              <w:left w:val="nil"/>
              <w:bottom w:val="single" w:sz="4" w:space="0" w:color="auto"/>
              <w:right w:val="single" w:sz="4" w:space="0" w:color="auto"/>
            </w:tcBorders>
            <w:shd w:val="clear" w:color="auto" w:fill="auto"/>
            <w:noWrap/>
            <w:vAlign w:val="bottom"/>
            <w:hideMark/>
          </w:tcPr>
          <w:p w14:paraId="7BA7EBDC"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244,8</w:t>
            </w:r>
          </w:p>
        </w:tc>
      </w:tr>
      <w:tr w:rsidR="006C0582" w:rsidRPr="006C0582" w14:paraId="38CC4566" w14:textId="77777777" w:rsidTr="006C0582">
        <w:trPr>
          <w:gridAfter w:val="2"/>
          <w:wAfter w:w="4458" w:type="dxa"/>
          <w:trHeight w:val="4429"/>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2FEB8F65"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lastRenderedPageBreak/>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w:t>
            </w:r>
          </w:p>
        </w:tc>
        <w:tc>
          <w:tcPr>
            <w:tcW w:w="960" w:type="dxa"/>
            <w:tcBorders>
              <w:top w:val="nil"/>
              <w:left w:val="nil"/>
              <w:bottom w:val="single" w:sz="4" w:space="0" w:color="auto"/>
              <w:right w:val="single" w:sz="4" w:space="0" w:color="auto"/>
            </w:tcBorders>
            <w:shd w:val="clear" w:color="auto" w:fill="auto"/>
            <w:vAlign w:val="center"/>
            <w:hideMark/>
          </w:tcPr>
          <w:p w14:paraId="7AE8D467"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512974E5"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04</w:t>
            </w:r>
          </w:p>
        </w:tc>
        <w:tc>
          <w:tcPr>
            <w:tcW w:w="1596" w:type="dxa"/>
            <w:tcBorders>
              <w:top w:val="nil"/>
              <w:left w:val="nil"/>
              <w:bottom w:val="single" w:sz="4" w:space="0" w:color="auto"/>
              <w:right w:val="single" w:sz="4" w:space="0" w:color="auto"/>
            </w:tcBorders>
            <w:shd w:val="clear" w:color="auto" w:fill="auto"/>
            <w:vAlign w:val="center"/>
            <w:hideMark/>
          </w:tcPr>
          <w:p w14:paraId="3E764A3C"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89.9.00.72390</w:t>
            </w:r>
          </w:p>
        </w:tc>
        <w:tc>
          <w:tcPr>
            <w:tcW w:w="1060" w:type="dxa"/>
            <w:tcBorders>
              <w:top w:val="nil"/>
              <w:left w:val="nil"/>
              <w:bottom w:val="single" w:sz="4" w:space="0" w:color="auto"/>
              <w:right w:val="single" w:sz="4" w:space="0" w:color="auto"/>
            </w:tcBorders>
            <w:shd w:val="clear" w:color="auto" w:fill="auto"/>
            <w:vAlign w:val="center"/>
            <w:hideMark/>
          </w:tcPr>
          <w:p w14:paraId="5B0ABFDB"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466F0927"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0,2</w:t>
            </w:r>
          </w:p>
        </w:tc>
        <w:tc>
          <w:tcPr>
            <w:tcW w:w="1180" w:type="dxa"/>
            <w:tcBorders>
              <w:top w:val="nil"/>
              <w:left w:val="nil"/>
              <w:bottom w:val="single" w:sz="4" w:space="0" w:color="auto"/>
              <w:right w:val="single" w:sz="4" w:space="0" w:color="auto"/>
            </w:tcBorders>
            <w:shd w:val="clear" w:color="auto" w:fill="auto"/>
            <w:noWrap/>
            <w:vAlign w:val="bottom"/>
            <w:hideMark/>
          </w:tcPr>
          <w:p w14:paraId="2CBEF9C8"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3955" w:type="dxa"/>
            <w:tcBorders>
              <w:top w:val="nil"/>
              <w:left w:val="nil"/>
              <w:bottom w:val="single" w:sz="4" w:space="0" w:color="auto"/>
              <w:right w:val="single" w:sz="4" w:space="0" w:color="auto"/>
            </w:tcBorders>
            <w:shd w:val="clear" w:color="auto" w:fill="auto"/>
            <w:noWrap/>
            <w:vAlign w:val="bottom"/>
            <w:hideMark/>
          </w:tcPr>
          <w:p w14:paraId="3581349D"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r>
      <w:tr w:rsidR="006C0582" w:rsidRPr="006C0582" w14:paraId="2B638D61" w14:textId="77777777" w:rsidTr="006C0582">
        <w:trPr>
          <w:gridAfter w:val="2"/>
          <w:wAfter w:w="4458" w:type="dxa"/>
          <w:trHeight w:val="5693"/>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0F8F3625"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lastRenderedPageBreak/>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vAlign w:val="center"/>
            <w:hideMark/>
          </w:tcPr>
          <w:p w14:paraId="041CE5FD"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63AFC565"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04</w:t>
            </w:r>
          </w:p>
        </w:tc>
        <w:tc>
          <w:tcPr>
            <w:tcW w:w="1596" w:type="dxa"/>
            <w:tcBorders>
              <w:top w:val="nil"/>
              <w:left w:val="nil"/>
              <w:bottom w:val="single" w:sz="4" w:space="0" w:color="auto"/>
              <w:right w:val="single" w:sz="4" w:space="0" w:color="auto"/>
            </w:tcBorders>
            <w:shd w:val="clear" w:color="auto" w:fill="auto"/>
            <w:vAlign w:val="center"/>
            <w:hideMark/>
          </w:tcPr>
          <w:p w14:paraId="69348D27"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89.9.00.72390</w:t>
            </w:r>
          </w:p>
        </w:tc>
        <w:tc>
          <w:tcPr>
            <w:tcW w:w="1060" w:type="dxa"/>
            <w:tcBorders>
              <w:top w:val="nil"/>
              <w:left w:val="nil"/>
              <w:bottom w:val="single" w:sz="4" w:space="0" w:color="auto"/>
              <w:right w:val="single" w:sz="4" w:space="0" w:color="auto"/>
            </w:tcBorders>
            <w:shd w:val="clear" w:color="auto" w:fill="auto"/>
            <w:vAlign w:val="center"/>
            <w:hideMark/>
          </w:tcPr>
          <w:p w14:paraId="20180CBA"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240</w:t>
            </w:r>
          </w:p>
        </w:tc>
        <w:tc>
          <w:tcPr>
            <w:tcW w:w="1220" w:type="dxa"/>
            <w:tcBorders>
              <w:top w:val="nil"/>
              <w:left w:val="nil"/>
              <w:bottom w:val="single" w:sz="4" w:space="0" w:color="auto"/>
              <w:right w:val="single" w:sz="4" w:space="0" w:color="auto"/>
            </w:tcBorders>
            <w:shd w:val="clear" w:color="auto" w:fill="auto"/>
            <w:noWrap/>
            <w:vAlign w:val="bottom"/>
            <w:hideMark/>
          </w:tcPr>
          <w:p w14:paraId="55AD0333"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0,2</w:t>
            </w:r>
          </w:p>
        </w:tc>
        <w:tc>
          <w:tcPr>
            <w:tcW w:w="1180" w:type="dxa"/>
            <w:tcBorders>
              <w:top w:val="nil"/>
              <w:left w:val="nil"/>
              <w:bottom w:val="single" w:sz="4" w:space="0" w:color="auto"/>
              <w:right w:val="single" w:sz="4" w:space="0" w:color="auto"/>
            </w:tcBorders>
            <w:shd w:val="clear" w:color="auto" w:fill="auto"/>
            <w:noWrap/>
            <w:vAlign w:val="bottom"/>
            <w:hideMark/>
          </w:tcPr>
          <w:p w14:paraId="6960AE3E"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3955" w:type="dxa"/>
            <w:tcBorders>
              <w:top w:val="nil"/>
              <w:left w:val="nil"/>
              <w:bottom w:val="single" w:sz="4" w:space="0" w:color="auto"/>
              <w:right w:val="single" w:sz="4" w:space="0" w:color="auto"/>
            </w:tcBorders>
            <w:shd w:val="clear" w:color="auto" w:fill="auto"/>
            <w:noWrap/>
            <w:vAlign w:val="bottom"/>
            <w:hideMark/>
          </w:tcPr>
          <w:p w14:paraId="3D095DE2"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r>
      <w:tr w:rsidR="006C0582" w:rsidRPr="006C0582" w14:paraId="1AE4F946" w14:textId="77777777" w:rsidTr="006C0582">
        <w:trPr>
          <w:gridAfter w:val="2"/>
          <w:wAfter w:w="4458" w:type="dxa"/>
          <w:trHeight w:val="634"/>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253399C2"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t>Обеспечение проведения выборов и референдумов</w:t>
            </w:r>
          </w:p>
        </w:tc>
        <w:tc>
          <w:tcPr>
            <w:tcW w:w="960" w:type="dxa"/>
            <w:tcBorders>
              <w:top w:val="nil"/>
              <w:left w:val="nil"/>
              <w:bottom w:val="single" w:sz="4" w:space="0" w:color="auto"/>
              <w:right w:val="single" w:sz="4" w:space="0" w:color="auto"/>
            </w:tcBorders>
            <w:shd w:val="clear" w:color="auto" w:fill="auto"/>
            <w:vAlign w:val="center"/>
            <w:hideMark/>
          </w:tcPr>
          <w:p w14:paraId="479E60F2"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21FA09F8"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07</w:t>
            </w:r>
          </w:p>
        </w:tc>
        <w:tc>
          <w:tcPr>
            <w:tcW w:w="1596" w:type="dxa"/>
            <w:tcBorders>
              <w:top w:val="nil"/>
              <w:left w:val="nil"/>
              <w:bottom w:val="single" w:sz="4" w:space="0" w:color="auto"/>
              <w:right w:val="single" w:sz="4" w:space="0" w:color="auto"/>
            </w:tcBorders>
            <w:shd w:val="clear" w:color="auto" w:fill="auto"/>
            <w:vAlign w:val="center"/>
            <w:hideMark/>
          </w:tcPr>
          <w:p w14:paraId="105D31B5"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6248B296"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19F8096C"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1180" w:type="dxa"/>
            <w:tcBorders>
              <w:top w:val="nil"/>
              <w:left w:val="nil"/>
              <w:bottom w:val="single" w:sz="4" w:space="0" w:color="auto"/>
              <w:right w:val="single" w:sz="4" w:space="0" w:color="auto"/>
            </w:tcBorders>
            <w:shd w:val="clear" w:color="auto" w:fill="auto"/>
            <w:noWrap/>
            <w:vAlign w:val="bottom"/>
            <w:hideMark/>
          </w:tcPr>
          <w:p w14:paraId="5B8E4169"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3955" w:type="dxa"/>
            <w:tcBorders>
              <w:top w:val="nil"/>
              <w:left w:val="nil"/>
              <w:bottom w:val="single" w:sz="4" w:space="0" w:color="auto"/>
              <w:right w:val="single" w:sz="4" w:space="0" w:color="auto"/>
            </w:tcBorders>
            <w:shd w:val="clear" w:color="auto" w:fill="auto"/>
            <w:noWrap/>
            <w:vAlign w:val="bottom"/>
            <w:hideMark/>
          </w:tcPr>
          <w:p w14:paraId="7B70366D"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405,2</w:t>
            </w:r>
          </w:p>
        </w:tc>
      </w:tr>
      <w:tr w:rsidR="006C0582" w:rsidRPr="006C0582" w14:paraId="72EA4659" w14:textId="77777777" w:rsidTr="006C0582">
        <w:trPr>
          <w:gridAfter w:val="2"/>
          <w:wAfter w:w="4458" w:type="dxa"/>
          <w:trHeight w:val="2532"/>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5D3BA7B4"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w:t>
            </w:r>
          </w:p>
        </w:tc>
        <w:tc>
          <w:tcPr>
            <w:tcW w:w="960" w:type="dxa"/>
            <w:tcBorders>
              <w:top w:val="nil"/>
              <w:left w:val="nil"/>
              <w:bottom w:val="single" w:sz="4" w:space="0" w:color="auto"/>
              <w:right w:val="single" w:sz="4" w:space="0" w:color="auto"/>
            </w:tcBorders>
            <w:shd w:val="clear" w:color="auto" w:fill="auto"/>
            <w:vAlign w:val="center"/>
            <w:hideMark/>
          </w:tcPr>
          <w:p w14:paraId="549D83D9"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39D80568"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07</w:t>
            </w:r>
          </w:p>
        </w:tc>
        <w:tc>
          <w:tcPr>
            <w:tcW w:w="1596" w:type="dxa"/>
            <w:tcBorders>
              <w:top w:val="nil"/>
              <w:left w:val="nil"/>
              <w:bottom w:val="single" w:sz="4" w:space="0" w:color="auto"/>
              <w:right w:val="single" w:sz="4" w:space="0" w:color="auto"/>
            </w:tcBorders>
            <w:shd w:val="clear" w:color="auto" w:fill="auto"/>
            <w:vAlign w:val="center"/>
            <w:hideMark/>
          </w:tcPr>
          <w:p w14:paraId="2F543E00"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99.9.00.99990</w:t>
            </w:r>
          </w:p>
        </w:tc>
        <w:tc>
          <w:tcPr>
            <w:tcW w:w="1060" w:type="dxa"/>
            <w:tcBorders>
              <w:top w:val="nil"/>
              <w:left w:val="nil"/>
              <w:bottom w:val="single" w:sz="4" w:space="0" w:color="auto"/>
              <w:right w:val="single" w:sz="4" w:space="0" w:color="auto"/>
            </w:tcBorders>
            <w:shd w:val="clear" w:color="auto" w:fill="auto"/>
            <w:vAlign w:val="center"/>
            <w:hideMark/>
          </w:tcPr>
          <w:p w14:paraId="4DDB49F6"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70B1328A"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1180" w:type="dxa"/>
            <w:tcBorders>
              <w:top w:val="nil"/>
              <w:left w:val="nil"/>
              <w:bottom w:val="single" w:sz="4" w:space="0" w:color="auto"/>
              <w:right w:val="single" w:sz="4" w:space="0" w:color="auto"/>
            </w:tcBorders>
            <w:shd w:val="clear" w:color="auto" w:fill="auto"/>
            <w:noWrap/>
            <w:vAlign w:val="bottom"/>
            <w:hideMark/>
          </w:tcPr>
          <w:p w14:paraId="58ECBF9C"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3955" w:type="dxa"/>
            <w:tcBorders>
              <w:top w:val="nil"/>
              <w:left w:val="nil"/>
              <w:bottom w:val="single" w:sz="4" w:space="0" w:color="auto"/>
              <w:right w:val="single" w:sz="4" w:space="0" w:color="auto"/>
            </w:tcBorders>
            <w:shd w:val="clear" w:color="auto" w:fill="auto"/>
            <w:noWrap/>
            <w:vAlign w:val="bottom"/>
            <w:hideMark/>
          </w:tcPr>
          <w:p w14:paraId="0D7F97AB"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405,2</w:t>
            </w:r>
          </w:p>
        </w:tc>
      </w:tr>
      <w:tr w:rsidR="006C0582" w:rsidRPr="006C0582" w14:paraId="0CB0CD04" w14:textId="77777777" w:rsidTr="006C0582">
        <w:trPr>
          <w:gridAfter w:val="2"/>
          <w:wAfter w:w="4458" w:type="dxa"/>
          <w:trHeight w:val="2847"/>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2099AC43"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lastRenderedPageBreak/>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(Специальные расходы)</w:t>
            </w:r>
          </w:p>
        </w:tc>
        <w:tc>
          <w:tcPr>
            <w:tcW w:w="960" w:type="dxa"/>
            <w:tcBorders>
              <w:top w:val="nil"/>
              <w:left w:val="nil"/>
              <w:bottom w:val="single" w:sz="4" w:space="0" w:color="auto"/>
              <w:right w:val="single" w:sz="4" w:space="0" w:color="auto"/>
            </w:tcBorders>
            <w:shd w:val="clear" w:color="auto" w:fill="auto"/>
            <w:vAlign w:val="center"/>
            <w:hideMark/>
          </w:tcPr>
          <w:p w14:paraId="4272376B"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32C4DCBD"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07</w:t>
            </w:r>
          </w:p>
        </w:tc>
        <w:tc>
          <w:tcPr>
            <w:tcW w:w="1596" w:type="dxa"/>
            <w:tcBorders>
              <w:top w:val="nil"/>
              <w:left w:val="nil"/>
              <w:bottom w:val="single" w:sz="4" w:space="0" w:color="auto"/>
              <w:right w:val="single" w:sz="4" w:space="0" w:color="auto"/>
            </w:tcBorders>
            <w:shd w:val="clear" w:color="auto" w:fill="auto"/>
            <w:vAlign w:val="center"/>
            <w:hideMark/>
          </w:tcPr>
          <w:p w14:paraId="45550278"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99.9.00.99990</w:t>
            </w:r>
          </w:p>
        </w:tc>
        <w:tc>
          <w:tcPr>
            <w:tcW w:w="1060" w:type="dxa"/>
            <w:tcBorders>
              <w:top w:val="nil"/>
              <w:left w:val="nil"/>
              <w:bottom w:val="single" w:sz="4" w:space="0" w:color="auto"/>
              <w:right w:val="single" w:sz="4" w:space="0" w:color="auto"/>
            </w:tcBorders>
            <w:shd w:val="clear" w:color="auto" w:fill="auto"/>
            <w:vAlign w:val="center"/>
            <w:hideMark/>
          </w:tcPr>
          <w:p w14:paraId="694C9E31"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880</w:t>
            </w:r>
          </w:p>
        </w:tc>
        <w:tc>
          <w:tcPr>
            <w:tcW w:w="1220" w:type="dxa"/>
            <w:tcBorders>
              <w:top w:val="nil"/>
              <w:left w:val="nil"/>
              <w:bottom w:val="single" w:sz="4" w:space="0" w:color="auto"/>
              <w:right w:val="single" w:sz="4" w:space="0" w:color="auto"/>
            </w:tcBorders>
            <w:shd w:val="clear" w:color="auto" w:fill="auto"/>
            <w:noWrap/>
            <w:vAlign w:val="bottom"/>
            <w:hideMark/>
          </w:tcPr>
          <w:p w14:paraId="3B5DAD85"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1180" w:type="dxa"/>
            <w:tcBorders>
              <w:top w:val="nil"/>
              <w:left w:val="nil"/>
              <w:bottom w:val="single" w:sz="4" w:space="0" w:color="auto"/>
              <w:right w:val="single" w:sz="4" w:space="0" w:color="auto"/>
            </w:tcBorders>
            <w:shd w:val="clear" w:color="auto" w:fill="auto"/>
            <w:noWrap/>
            <w:vAlign w:val="bottom"/>
            <w:hideMark/>
          </w:tcPr>
          <w:p w14:paraId="13D69A7D"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3955" w:type="dxa"/>
            <w:tcBorders>
              <w:top w:val="nil"/>
              <w:left w:val="nil"/>
              <w:bottom w:val="single" w:sz="4" w:space="0" w:color="auto"/>
              <w:right w:val="single" w:sz="4" w:space="0" w:color="auto"/>
            </w:tcBorders>
            <w:shd w:val="clear" w:color="auto" w:fill="auto"/>
            <w:noWrap/>
            <w:vAlign w:val="bottom"/>
            <w:hideMark/>
          </w:tcPr>
          <w:p w14:paraId="2AF178B7"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405,2</w:t>
            </w:r>
          </w:p>
        </w:tc>
      </w:tr>
      <w:tr w:rsidR="006C0582" w:rsidRPr="006C0582" w14:paraId="0C587114" w14:textId="77777777" w:rsidTr="006C0582">
        <w:trPr>
          <w:gridAfter w:val="2"/>
          <w:wAfter w:w="4458" w:type="dxa"/>
          <w:trHeight w:val="315"/>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75B5BF55"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t>Резервные фонды</w:t>
            </w:r>
          </w:p>
        </w:tc>
        <w:tc>
          <w:tcPr>
            <w:tcW w:w="960" w:type="dxa"/>
            <w:tcBorders>
              <w:top w:val="nil"/>
              <w:left w:val="nil"/>
              <w:bottom w:val="single" w:sz="4" w:space="0" w:color="auto"/>
              <w:right w:val="single" w:sz="4" w:space="0" w:color="auto"/>
            </w:tcBorders>
            <w:shd w:val="clear" w:color="auto" w:fill="auto"/>
            <w:vAlign w:val="center"/>
            <w:hideMark/>
          </w:tcPr>
          <w:p w14:paraId="587A1883"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5F0B4483"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11</w:t>
            </w:r>
          </w:p>
        </w:tc>
        <w:tc>
          <w:tcPr>
            <w:tcW w:w="1596" w:type="dxa"/>
            <w:tcBorders>
              <w:top w:val="nil"/>
              <w:left w:val="nil"/>
              <w:bottom w:val="single" w:sz="4" w:space="0" w:color="auto"/>
              <w:right w:val="single" w:sz="4" w:space="0" w:color="auto"/>
            </w:tcBorders>
            <w:shd w:val="clear" w:color="auto" w:fill="auto"/>
            <w:vAlign w:val="center"/>
            <w:hideMark/>
          </w:tcPr>
          <w:p w14:paraId="4E503725"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7660734F"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6D349AFA"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5,0</w:t>
            </w:r>
          </w:p>
        </w:tc>
        <w:tc>
          <w:tcPr>
            <w:tcW w:w="1180" w:type="dxa"/>
            <w:tcBorders>
              <w:top w:val="nil"/>
              <w:left w:val="nil"/>
              <w:bottom w:val="single" w:sz="4" w:space="0" w:color="auto"/>
              <w:right w:val="single" w:sz="4" w:space="0" w:color="auto"/>
            </w:tcBorders>
            <w:shd w:val="clear" w:color="auto" w:fill="auto"/>
            <w:noWrap/>
            <w:vAlign w:val="bottom"/>
            <w:hideMark/>
          </w:tcPr>
          <w:p w14:paraId="162A5DA3"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3955" w:type="dxa"/>
            <w:tcBorders>
              <w:top w:val="nil"/>
              <w:left w:val="nil"/>
              <w:bottom w:val="single" w:sz="4" w:space="0" w:color="auto"/>
              <w:right w:val="single" w:sz="4" w:space="0" w:color="auto"/>
            </w:tcBorders>
            <w:shd w:val="clear" w:color="auto" w:fill="auto"/>
            <w:noWrap/>
            <w:vAlign w:val="bottom"/>
            <w:hideMark/>
          </w:tcPr>
          <w:p w14:paraId="7256F095"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r>
      <w:tr w:rsidR="006C0582" w:rsidRPr="006C0582" w14:paraId="5161EF98" w14:textId="77777777" w:rsidTr="006C0582">
        <w:trPr>
          <w:gridAfter w:val="2"/>
          <w:wAfter w:w="4458" w:type="dxa"/>
          <w:trHeight w:val="2532"/>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37F6C3F0"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w:t>
            </w:r>
          </w:p>
        </w:tc>
        <w:tc>
          <w:tcPr>
            <w:tcW w:w="960" w:type="dxa"/>
            <w:tcBorders>
              <w:top w:val="nil"/>
              <w:left w:val="nil"/>
              <w:bottom w:val="single" w:sz="4" w:space="0" w:color="auto"/>
              <w:right w:val="single" w:sz="4" w:space="0" w:color="auto"/>
            </w:tcBorders>
            <w:shd w:val="clear" w:color="auto" w:fill="auto"/>
            <w:vAlign w:val="center"/>
            <w:hideMark/>
          </w:tcPr>
          <w:p w14:paraId="10C7A675"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564988EE"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11</w:t>
            </w:r>
          </w:p>
        </w:tc>
        <w:tc>
          <w:tcPr>
            <w:tcW w:w="1596" w:type="dxa"/>
            <w:tcBorders>
              <w:top w:val="nil"/>
              <w:left w:val="nil"/>
              <w:bottom w:val="single" w:sz="4" w:space="0" w:color="auto"/>
              <w:right w:val="single" w:sz="4" w:space="0" w:color="auto"/>
            </w:tcBorders>
            <w:shd w:val="clear" w:color="auto" w:fill="auto"/>
            <w:vAlign w:val="center"/>
            <w:hideMark/>
          </w:tcPr>
          <w:p w14:paraId="5E16F5AA"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99.9.00.99990</w:t>
            </w:r>
          </w:p>
        </w:tc>
        <w:tc>
          <w:tcPr>
            <w:tcW w:w="1060" w:type="dxa"/>
            <w:tcBorders>
              <w:top w:val="nil"/>
              <w:left w:val="nil"/>
              <w:bottom w:val="single" w:sz="4" w:space="0" w:color="auto"/>
              <w:right w:val="single" w:sz="4" w:space="0" w:color="auto"/>
            </w:tcBorders>
            <w:shd w:val="clear" w:color="auto" w:fill="auto"/>
            <w:vAlign w:val="center"/>
            <w:hideMark/>
          </w:tcPr>
          <w:p w14:paraId="31DB677B"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491DA2AA"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5,0</w:t>
            </w:r>
          </w:p>
        </w:tc>
        <w:tc>
          <w:tcPr>
            <w:tcW w:w="1180" w:type="dxa"/>
            <w:tcBorders>
              <w:top w:val="nil"/>
              <w:left w:val="nil"/>
              <w:bottom w:val="single" w:sz="4" w:space="0" w:color="auto"/>
              <w:right w:val="single" w:sz="4" w:space="0" w:color="auto"/>
            </w:tcBorders>
            <w:shd w:val="clear" w:color="auto" w:fill="auto"/>
            <w:noWrap/>
            <w:vAlign w:val="bottom"/>
            <w:hideMark/>
          </w:tcPr>
          <w:p w14:paraId="10F62A74"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3955" w:type="dxa"/>
            <w:tcBorders>
              <w:top w:val="nil"/>
              <w:left w:val="nil"/>
              <w:bottom w:val="single" w:sz="4" w:space="0" w:color="auto"/>
              <w:right w:val="single" w:sz="4" w:space="0" w:color="auto"/>
            </w:tcBorders>
            <w:shd w:val="clear" w:color="auto" w:fill="auto"/>
            <w:noWrap/>
            <w:vAlign w:val="bottom"/>
            <w:hideMark/>
          </w:tcPr>
          <w:p w14:paraId="4EC75DAF"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r>
      <w:tr w:rsidR="006C0582" w:rsidRPr="006C0582" w14:paraId="43A05E37" w14:textId="77777777" w:rsidTr="006C0582">
        <w:trPr>
          <w:gridAfter w:val="2"/>
          <w:wAfter w:w="4458" w:type="dxa"/>
          <w:trHeight w:val="2847"/>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35317F13"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(Резервные средства)</w:t>
            </w:r>
          </w:p>
        </w:tc>
        <w:tc>
          <w:tcPr>
            <w:tcW w:w="960" w:type="dxa"/>
            <w:tcBorders>
              <w:top w:val="nil"/>
              <w:left w:val="nil"/>
              <w:bottom w:val="single" w:sz="4" w:space="0" w:color="auto"/>
              <w:right w:val="single" w:sz="4" w:space="0" w:color="auto"/>
            </w:tcBorders>
            <w:shd w:val="clear" w:color="auto" w:fill="auto"/>
            <w:vAlign w:val="center"/>
            <w:hideMark/>
          </w:tcPr>
          <w:p w14:paraId="46E4C21C"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50F78D94"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11</w:t>
            </w:r>
          </w:p>
        </w:tc>
        <w:tc>
          <w:tcPr>
            <w:tcW w:w="1596" w:type="dxa"/>
            <w:tcBorders>
              <w:top w:val="nil"/>
              <w:left w:val="nil"/>
              <w:bottom w:val="single" w:sz="4" w:space="0" w:color="auto"/>
              <w:right w:val="single" w:sz="4" w:space="0" w:color="auto"/>
            </w:tcBorders>
            <w:shd w:val="clear" w:color="auto" w:fill="auto"/>
            <w:vAlign w:val="center"/>
            <w:hideMark/>
          </w:tcPr>
          <w:p w14:paraId="43FF45B3"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99.9.00.99990</w:t>
            </w:r>
          </w:p>
        </w:tc>
        <w:tc>
          <w:tcPr>
            <w:tcW w:w="1060" w:type="dxa"/>
            <w:tcBorders>
              <w:top w:val="nil"/>
              <w:left w:val="nil"/>
              <w:bottom w:val="single" w:sz="4" w:space="0" w:color="auto"/>
              <w:right w:val="single" w:sz="4" w:space="0" w:color="auto"/>
            </w:tcBorders>
            <w:shd w:val="clear" w:color="auto" w:fill="auto"/>
            <w:vAlign w:val="center"/>
            <w:hideMark/>
          </w:tcPr>
          <w:p w14:paraId="3321C330"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870</w:t>
            </w:r>
          </w:p>
        </w:tc>
        <w:tc>
          <w:tcPr>
            <w:tcW w:w="1220" w:type="dxa"/>
            <w:tcBorders>
              <w:top w:val="nil"/>
              <w:left w:val="nil"/>
              <w:bottom w:val="single" w:sz="4" w:space="0" w:color="auto"/>
              <w:right w:val="single" w:sz="4" w:space="0" w:color="auto"/>
            </w:tcBorders>
            <w:shd w:val="clear" w:color="auto" w:fill="auto"/>
            <w:noWrap/>
            <w:vAlign w:val="bottom"/>
            <w:hideMark/>
          </w:tcPr>
          <w:p w14:paraId="3149D624"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5,0</w:t>
            </w:r>
          </w:p>
        </w:tc>
        <w:tc>
          <w:tcPr>
            <w:tcW w:w="1180" w:type="dxa"/>
            <w:tcBorders>
              <w:top w:val="nil"/>
              <w:left w:val="nil"/>
              <w:bottom w:val="single" w:sz="4" w:space="0" w:color="auto"/>
              <w:right w:val="single" w:sz="4" w:space="0" w:color="auto"/>
            </w:tcBorders>
            <w:shd w:val="clear" w:color="auto" w:fill="auto"/>
            <w:noWrap/>
            <w:vAlign w:val="bottom"/>
            <w:hideMark/>
          </w:tcPr>
          <w:p w14:paraId="78A8E46A"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3955" w:type="dxa"/>
            <w:tcBorders>
              <w:top w:val="nil"/>
              <w:left w:val="nil"/>
              <w:bottom w:val="single" w:sz="4" w:space="0" w:color="auto"/>
              <w:right w:val="single" w:sz="4" w:space="0" w:color="auto"/>
            </w:tcBorders>
            <w:shd w:val="clear" w:color="auto" w:fill="auto"/>
            <w:noWrap/>
            <w:vAlign w:val="bottom"/>
            <w:hideMark/>
          </w:tcPr>
          <w:p w14:paraId="024F9F56"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r>
      <w:tr w:rsidR="006C0582" w:rsidRPr="006C0582" w14:paraId="7433FFA3" w14:textId="77777777" w:rsidTr="006C0582">
        <w:trPr>
          <w:gridAfter w:val="2"/>
          <w:wAfter w:w="4458" w:type="dxa"/>
          <w:trHeight w:val="634"/>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7A4B31C1"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lastRenderedPageBreak/>
              <w:t>Другие общегосударственные вопросы</w:t>
            </w:r>
          </w:p>
        </w:tc>
        <w:tc>
          <w:tcPr>
            <w:tcW w:w="960" w:type="dxa"/>
            <w:tcBorders>
              <w:top w:val="nil"/>
              <w:left w:val="nil"/>
              <w:bottom w:val="single" w:sz="4" w:space="0" w:color="auto"/>
              <w:right w:val="single" w:sz="4" w:space="0" w:color="auto"/>
            </w:tcBorders>
            <w:shd w:val="clear" w:color="auto" w:fill="auto"/>
            <w:vAlign w:val="center"/>
            <w:hideMark/>
          </w:tcPr>
          <w:p w14:paraId="31C0BEC9"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4A6400A8"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13</w:t>
            </w:r>
          </w:p>
        </w:tc>
        <w:tc>
          <w:tcPr>
            <w:tcW w:w="1596" w:type="dxa"/>
            <w:tcBorders>
              <w:top w:val="nil"/>
              <w:left w:val="nil"/>
              <w:bottom w:val="single" w:sz="4" w:space="0" w:color="auto"/>
              <w:right w:val="single" w:sz="4" w:space="0" w:color="auto"/>
            </w:tcBorders>
            <w:shd w:val="clear" w:color="auto" w:fill="auto"/>
            <w:vAlign w:val="center"/>
            <w:hideMark/>
          </w:tcPr>
          <w:p w14:paraId="797A0C7D"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5A3E00FC"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17B89AD7"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889,6</w:t>
            </w:r>
          </w:p>
        </w:tc>
        <w:tc>
          <w:tcPr>
            <w:tcW w:w="1180" w:type="dxa"/>
            <w:tcBorders>
              <w:top w:val="nil"/>
              <w:left w:val="nil"/>
              <w:bottom w:val="single" w:sz="4" w:space="0" w:color="auto"/>
              <w:right w:val="single" w:sz="4" w:space="0" w:color="auto"/>
            </w:tcBorders>
            <w:shd w:val="clear" w:color="auto" w:fill="auto"/>
            <w:noWrap/>
            <w:vAlign w:val="bottom"/>
            <w:hideMark/>
          </w:tcPr>
          <w:p w14:paraId="2018F509"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154,5</w:t>
            </w:r>
          </w:p>
        </w:tc>
        <w:tc>
          <w:tcPr>
            <w:tcW w:w="3955" w:type="dxa"/>
            <w:tcBorders>
              <w:top w:val="nil"/>
              <w:left w:val="nil"/>
              <w:bottom w:val="single" w:sz="4" w:space="0" w:color="auto"/>
              <w:right w:val="single" w:sz="4" w:space="0" w:color="auto"/>
            </w:tcBorders>
            <w:shd w:val="clear" w:color="auto" w:fill="auto"/>
            <w:noWrap/>
            <w:vAlign w:val="bottom"/>
            <w:hideMark/>
          </w:tcPr>
          <w:p w14:paraId="787D2652"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304,6</w:t>
            </w:r>
          </w:p>
        </w:tc>
      </w:tr>
      <w:tr w:rsidR="006C0582" w:rsidRPr="006C0582" w14:paraId="63F5BDB5" w14:textId="77777777" w:rsidTr="006C0582">
        <w:trPr>
          <w:gridAfter w:val="2"/>
          <w:wAfter w:w="4458" w:type="dxa"/>
          <w:trHeight w:val="3480"/>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09E30721"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"Информационное общество" муниципальной программы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"Информационное общество"</w:t>
            </w:r>
          </w:p>
        </w:tc>
        <w:tc>
          <w:tcPr>
            <w:tcW w:w="960" w:type="dxa"/>
            <w:tcBorders>
              <w:top w:val="nil"/>
              <w:left w:val="nil"/>
              <w:bottom w:val="single" w:sz="4" w:space="0" w:color="auto"/>
              <w:right w:val="single" w:sz="4" w:space="0" w:color="auto"/>
            </w:tcBorders>
            <w:shd w:val="clear" w:color="auto" w:fill="auto"/>
            <w:vAlign w:val="center"/>
            <w:hideMark/>
          </w:tcPr>
          <w:p w14:paraId="65953AA7"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28F80551"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13</w:t>
            </w:r>
          </w:p>
        </w:tc>
        <w:tc>
          <w:tcPr>
            <w:tcW w:w="1596" w:type="dxa"/>
            <w:tcBorders>
              <w:top w:val="nil"/>
              <w:left w:val="nil"/>
              <w:bottom w:val="single" w:sz="4" w:space="0" w:color="auto"/>
              <w:right w:val="single" w:sz="4" w:space="0" w:color="auto"/>
            </w:tcBorders>
            <w:shd w:val="clear" w:color="auto" w:fill="auto"/>
            <w:vAlign w:val="center"/>
            <w:hideMark/>
          </w:tcPr>
          <w:p w14:paraId="4DF0B670"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01.1.00.99990</w:t>
            </w:r>
          </w:p>
        </w:tc>
        <w:tc>
          <w:tcPr>
            <w:tcW w:w="1060" w:type="dxa"/>
            <w:tcBorders>
              <w:top w:val="nil"/>
              <w:left w:val="nil"/>
              <w:bottom w:val="single" w:sz="4" w:space="0" w:color="auto"/>
              <w:right w:val="single" w:sz="4" w:space="0" w:color="auto"/>
            </w:tcBorders>
            <w:shd w:val="clear" w:color="auto" w:fill="auto"/>
            <w:vAlign w:val="center"/>
            <w:hideMark/>
          </w:tcPr>
          <w:p w14:paraId="2693C181"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0D732B09"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273,1</w:t>
            </w:r>
          </w:p>
        </w:tc>
        <w:tc>
          <w:tcPr>
            <w:tcW w:w="1180" w:type="dxa"/>
            <w:tcBorders>
              <w:top w:val="nil"/>
              <w:left w:val="nil"/>
              <w:bottom w:val="single" w:sz="4" w:space="0" w:color="auto"/>
              <w:right w:val="single" w:sz="4" w:space="0" w:color="auto"/>
            </w:tcBorders>
            <w:shd w:val="clear" w:color="auto" w:fill="auto"/>
            <w:noWrap/>
            <w:vAlign w:val="bottom"/>
            <w:hideMark/>
          </w:tcPr>
          <w:p w14:paraId="1646C274"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3955" w:type="dxa"/>
            <w:tcBorders>
              <w:top w:val="nil"/>
              <w:left w:val="nil"/>
              <w:bottom w:val="single" w:sz="4" w:space="0" w:color="auto"/>
              <w:right w:val="single" w:sz="4" w:space="0" w:color="auto"/>
            </w:tcBorders>
            <w:shd w:val="clear" w:color="auto" w:fill="auto"/>
            <w:noWrap/>
            <w:vAlign w:val="bottom"/>
            <w:hideMark/>
          </w:tcPr>
          <w:p w14:paraId="339E88E0"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r>
      <w:tr w:rsidR="006C0582" w:rsidRPr="006C0582" w14:paraId="7AC1E216" w14:textId="77777777" w:rsidTr="006C0582">
        <w:trPr>
          <w:gridAfter w:val="2"/>
          <w:wAfter w:w="4458" w:type="dxa"/>
          <w:trHeight w:val="4429"/>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657BBBC4"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"Информационное общество" муниципальной программы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"Информационное общество" (Иные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vAlign w:val="center"/>
            <w:hideMark/>
          </w:tcPr>
          <w:p w14:paraId="56DF4770"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4EC4697B"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13</w:t>
            </w:r>
          </w:p>
        </w:tc>
        <w:tc>
          <w:tcPr>
            <w:tcW w:w="1596" w:type="dxa"/>
            <w:tcBorders>
              <w:top w:val="nil"/>
              <w:left w:val="nil"/>
              <w:bottom w:val="single" w:sz="4" w:space="0" w:color="auto"/>
              <w:right w:val="single" w:sz="4" w:space="0" w:color="auto"/>
            </w:tcBorders>
            <w:shd w:val="clear" w:color="auto" w:fill="auto"/>
            <w:vAlign w:val="center"/>
            <w:hideMark/>
          </w:tcPr>
          <w:p w14:paraId="600F6CB2"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01.1.00.99990</w:t>
            </w:r>
          </w:p>
        </w:tc>
        <w:tc>
          <w:tcPr>
            <w:tcW w:w="1060" w:type="dxa"/>
            <w:tcBorders>
              <w:top w:val="nil"/>
              <w:left w:val="nil"/>
              <w:bottom w:val="single" w:sz="4" w:space="0" w:color="auto"/>
              <w:right w:val="single" w:sz="4" w:space="0" w:color="auto"/>
            </w:tcBorders>
            <w:shd w:val="clear" w:color="auto" w:fill="auto"/>
            <w:vAlign w:val="center"/>
            <w:hideMark/>
          </w:tcPr>
          <w:p w14:paraId="4AC9E0C6"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240</w:t>
            </w:r>
          </w:p>
        </w:tc>
        <w:tc>
          <w:tcPr>
            <w:tcW w:w="1220" w:type="dxa"/>
            <w:tcBorders>
              <w:top w:val="nil"/>
              <w:left w:val="nil"/>
              <w:bottom w:val="single" w:sz="4" w:space="0" w:color="auto"/>
              <w:right w:val="single" w:sz="4" w:space="0" w:color="auto"/>
            </w:tcBorders>
            <w:shd w:val="clear" w:color="auto" w:fill="auto"/>
            <w:noWrap/>
            <w:vAlign w:val="bottom"/>
            <w:hideMark/>
          </w:tcPr>
          <w:p w14:paraId="3DC0EC4A"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273,1</w:t>
            </w:r>
          </w:p>
        </w:tc>
        <w:tc>
          <w:tcPr>
            <w:tcW w:w="1180" w:type="dxa"/>
            <w:tcBorders>
              <w:top w:val="nil"/>
              <w:left w:val="nil"/>
              <w:bottom w:val="single" w:sz="4" w:space="0" w:color="auto"/>
              <w:right w:val="single" w:sz="4" w:space="0" w:color="auto"/>
            </w:tcBorders>
            <w:shd w:val="clear" w:color="auto" w:fill="auto"/>
            <w:noWrap/>
            <w:vAlign w:val="bottom"/>
            <w:hideMark/>
          </w:tcPr>
          <w:p w14:paraId="2D359CFD"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3955" w:type="dxa"/>
            <w:tcBorders>
              <w:top w:val="nil"/>
              <w:left w:val="nil"/>
              <w:bottom w:val="single" w:sz="4" w:space="0" w:color="auto"/>
              <w:right w:val="single" w:sz="4" w:space="0" w:color="auto"/>
            </w:tcBorders>
            <w:shd w:val="clear" w:color="auto" w:fill="auto"/>
            <w:noWrap/>
            <w:vAlign w:val="bottom"/>
            <w:hideMark/>
          </w:tcPr>
          <w:p w14:paraId="7CD46209"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r>
      <w:tr w:rsidR="006C0582" w:rsidRPr="006C0582" w14:paraId="747DCE8A" w14:textId="77777777" w:rsidTr="006C0582">
        <w:trPr>
          <w:gridAfter w:val="2"/>
          <w:wAfter w:w="4458" w:type="dxa"/>
          <w:trHeight w:val="2847"/>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7B0B58B4"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lastRenderedPageBreak/>
              <w:t xml:space="preserve">Мероприятия по диспансеризации муниципальных служащих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в рамках подпрограммы "Развитие муниципального управления и муниципальной службы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муниципальной программы "Муниципальная политика"</w:t>
            </w:r>
          </w:p>
        </w:tc>
        <w:tc>
          <w:tcPr>
            <w:tcW w:w="960" w:type="dxa"/>
            <w:tcBorders>
              <w:top w:val="nil"/>
              <w:left w:val="nil"/>
              <w:bottom w:val="single" w:sz="4" w:space="0" w:color="auto"/>
              <w:right w:val="single" w:sz="4" w:space="0" w:color="auto"/>
            </w:tcBorders>
            <w:shd w:val="clear" w:color="auto" w:fill="auto"/>
            <w:vAlign w:val="center"/>
            <w:hideMark/>
          </w:tcPr>
          <w:p w14:paraId="7D56F530"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0C091FC3"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13</w:t>
            </w:r>
          </w:p>
        </w:tc>
        <w:tc>
          <w:tcPr>
            <w:tcW w:w="1596" w:type="dxa"/>
            <w:tcBorders>
              <w:top w:val="nil"/>
              <w:left w:val="nil"/>
              <w:bottom w:val="single" w:sz="4" w:space="0" w:color="auto"/>
              <w:right w:val="single" w:sz="4" w:space="0" w:color="auto"/>
            </w:tcBorders>
            <w:shd w:val="clear" w:color="auto" w:fill="auto"/>
            <w:vAlign w:val="center"/>
            <w:hideMark/>
          </w:tcPr>
          <w:p w14:paraId="55142FEA"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07.1.00.20480</w:t>
            </w:r>
          </w:p>
        </w:tc>
        <w:tc>
          <w:tcPr>
            <w:tcW w:w="1060" w:type="dxa"/>
            <w:tcBorders>
              <w:top w:val="nil"/>
              <w:left w:val="nil"/>
              <w:bottom w:val="single" w:sz="4" w:space="0" w:color="auto"/>
              <w:right w:val="single" w:sz="4" w:space="0" w:color="auto"/>
            </w:tcBorders>
            <w:shd w:val="clear" w:color="auto" w:fill="auto"/>
            <w:vAlign w:val="center"/>
            <w:hideMark/>
          </w:tcPr>
          <w:p w14:paraId="027F0711"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5E3ECF98"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26,6</w:t>
            </w:r>
          </w:p>
        </w:tc>
        <w:tc>
          <w:tcPr>
            <w:tcW w:w="1180" w:type="dxa"/>
            <w:tcBorders>
              <w:top w:val="nil"/>
              <w:left w:val="nil"/>
              <w:bottom w:val="single" w:sz="4" w:space="0" w:color="auto"/>
              <w:right w:val="single" w:sz="4" w:space="0" w:color="auto"/>
            </w:tcBorders>
            <w:shd w:val="clear" w:color="auto" w:fill="auto"/>
            <w:noWrap/>
            <w:vAlign w:val="bottom"/>
            <w:hideMark/>
          </w:tcPr>
          <w:p w14:paraId="2AAEF1CF"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3955" w:type="dxa"/>
            <w:tcBorders>
              <w:top w:val="nil"/>
              <w:left w:val="nil"/>
              <w:bottom w:val="single" w:sz="4" w:space="0" w:color="auto"/>
              <w:right w:val="single" w:sz="4" w:space="0" w:color="auto"/>
            </w:tcBorders>
            <w:shd w:val="clear" w:color="auto" w:fill="auto"/>
            <w:noWrap/>
            <w:vAlign w:val="bottom"/>
            <w:hideMark/>
          </w:tcPr>
          <w:p w14:paraId="147F58C9"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r>
      <w:tr w:rsidR="006C0582" w:rsidRPr="006C0582" w14:paraId="4147FB6A" w14:textId="77777777" w:rsidTr="006C0582">
        <w:trPr>
          <w:gridAfter w:val="2"/>
          <w:wAfter w:w="4458" w:type="dxa"/>
          <w:trHeight w:val="3795"/>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196974D4"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t xml:space="preserve">Мероприятия по диспансеризации муниципальных служащих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в рамках подпрограммы "Развитие муниципального управления и муниципальной службы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vAlign w:val="center"/>
            <w:hideMark/>
          </w:tcPr>
          <w:p w14:paraId="7DB3A3AE"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6F9B5307"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13</w:t>
            </w:r>
          </w:p>
        </w:tc>
        <w:tc>
          <w:tcPr>
            <w:tcW w:w="1596" w:type="dxa"/>
            <w:tcBorders>
              <w:top w:val="nil"/>
              <w:left w:val="nil"/>
              <w:bottom w:val="single" w:sz="4" w:space="0" w:color="auto"/>
              <w:right w:val="single" w:sz="4" w:space="0" w:color="auto"/>
            </w:tcBorders>
            <w:shd w:val="clear" w:color="auto" w:fill="auto"/>
            <w:vAlign w:val="center"/>
            <w:hideMark/>
          </w:tcPr>
          <w:p w14:paraId="34CD2775"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07.1.00.20480</w:t>
            </w:r>
          </w:p>
        </w:tc>
        <w:tc>
          <w:tcPr>
            <w:tcW w:w="1060" w:type="dxa"/>
            <w:tcBorders>
              <w:top w:val="nil"/>
              <w:left w:val="nil"/>
              <w:bottom w:val="single" w:sz="4" w:space="0" w:color="auto"/>
              <w:right w:val="single" w:sz="4" w:space="0" w:color="auto"/>
            </w:tcBorders>
            <w:shd w:val="clear" w:color="auto" w:fill="auto"/>
            <w:vAlign w:val="center"/>
            <w:hideMark/>
          </w:tcPr>
          <w:p w14:paraId="3D6F8D58"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240</w:t>
            </w:r>
          </w:p>
        </w:tc>
        <w:tc>
          <w:tcPr>
            <w:tcW w:w="1220" w:type="dxa"/>
            <w:tcBorders>
              <w:top w:val="nil"/>
              <w:left w:val="nil"/>
              <w:bottom w:val="single" w:sz="4" w:space="0" w:color="auto"/>
              <w:right w:val="single" w:sz="4" w:space="0" w:color="auto"/>
            </w:tcBorders>
            <w:shd w:val="clear" w:color="auto" w:fill="auto"/>
            <w:noWrap/>
            <w:vAlign w:val="bottom"/>
            <w:hideMark/>
          </w:tcPr>
          <w:p w14:paraId="7B8E3AA3"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26,6</w:t>
            </w:r>
          </w:p>
        </w:tc>
        <w:tc>
          <w:tcPr>
            <w:tcW w:w="1180" w:type="dxa"/>
            <w:tcBorders>
              <w:top w:val="nil"/>
              <w:left w:val="nil"/>
              <w:bottom w:val="single" w:sz="4" w:space="0" w:color="auto"/>
              <w:right w:val="single" w:sz="4" w:space="0" w:color="auto"/>
            </w:tcBorders>
            <w:shd w:val="clear" w:color="auto" w:fill="auto"/>
            <w:noWrap/>
            <w:vAlign w:val="bottom"/>
            <w:hideMark/>
          </w:tcPr>
          <w:p w14:paraId="1A6C7EF8"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3955" w:type="dxa"/>
            <w:tcBorders>
              <w:top w:val="nil"/>
              <w:left w:val="nil"/>
              <w:bottom w:val="single" w:sz="4" w:space="0" w:color="auto"/>
              <w:right w:val="single" w:sz="4" w:space="0" w:color="auto"/>
            </w:tcBorders>
            <w:shd w:val="clear" w:color="auto" w:fill="auto"/>
            <w:noWrap/>
            <w:vAlign w:val="bottom"/>
            <w:hideMark/>
          </w:tcPr>
          <w:p w14:paraId="4F4FBE65"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r>
      <w:tr w:rsidR="006C0582" w:rsidRPr="006C0582" w14:paraId="10332C59" w14:textId="77777777" w:rsidTr="006C0582">
        <w:trPr>
          <w:gridAfter w:val="2"/>
          <w:wAfter w:w="4458" w:type="dxa"/>
          <w:trHeight w:val="2847"/>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0184D95E"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lastRenderedPageBreak/>
              <w:t xml:space="preserve">Осуществление закупок в части приобретения работ, услуг по </w:t>
            </w:r>
            <w:proofErr w:type="spellStart"/>
            <w:r w:rsidRPr="007E5D3A">
              <w:rPr>
                <w:rFonts w:ascii="Times New Roman" w:eastAsia="Times New Roman" w:hAnsi="Times New Roman" w:cs="Times New Roman"/>
                <w:color w:val="000000"/>
                <w:sz w:val="16"/>
                <w:szCs w:val="16"/>
                <w:lang w:eastAsia="ru-RU"/>
              </w:rPr>
              <w:t>освещени</w:t>
            </w:r>
            <w:proofErr w:type="spellEnd"/>
            <w:r w:rsidRPr="007E5D3A">
              <w:rPr>
                <w:rFonts w:ascii="Times New Roman" w:eastAsia="Times New Roman" w:hAnsi="Times New Roman" w:cs="Times New Roman"/>
                <w:color w:val="000000"/>
                <w:sz w:val="16"/>
                <w:szCs w:val="16"/>
                <w:lang w:eastAsia="ru-RU"/>
              </w:rPr>
              <w:t xml:space="preserve">. деятельности органов местного самоуправления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в средствах массовой информации, печатных изданиях, на официальном сайте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w:t>
            </w:r>
          </w:p>
        </w:tc>
        <w:tc>
          <w:tcPr>
            <w:tcW w:w="960" w:type="dxa"/>
            <w:tcBorders>
              <w:top w:val="nil"/>
              <w:left w:val="nil"/>
              <w:bottom w:val="single" w:sz="4" w:space="0" w:color="auto"/>
              <w:right w:val="single" w:sz="4" w:space="0" w:color="auto"/>
            </w:tcBorders>
            <w:shd w:val="clear" w:color="auto" w:fill="auto"/>
            <w:vAlign w:val="center"/>
            <w:hideMark/>
          </w:tcPr>
          <w:p w14:paraId="6093A60A"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1B55C4FF"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13</w:t>
            </w:r>
          </w:p>
        </w:tc>
        <w:tc>
          <w:tcPr>
            <w:tcW w:w="1596" w:type="dxa"/>
            <w:tcBorders>
              <w:top w:val="nil"/>
              <w:left w:val="nil"/>
              <w:bottom w:val="single" w:sz="4" w:space="0" w:color="auto"/>
              <w:right w:val="single" w:sz="4" w:space="0" w:color="auto"/>
            </w:tcBorders>
            <w:shd w:val="clear" w:color="auto" w:fill="auto"/>
            <w:vAlign w:val="center"/>
            <w:hideMark/>
          </w:tcPr>
          <w:p w14:paraId="44733723"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07.1.00.20490</w:t>
            </w:r>
          </w:p>
        </w:tc>
        <w:tc>
          <w:tcPr>
            <w:tcW w:w="1060" w:type="dxa"/>
            <w:tcBorders>
              <w:top w:val="nil"/>
              <w:left w:val="nil"/>
              <w:bottom w:val="single" w:sz="4" w:space="0" w:color="auto"/>
              <w:right w:val="single" w:sz="4" w:space="0" w:color="auto"/>
            </w:tcBorders>
            <w:shd w:val="clear" w:color="auto" w:fill="auto"/>
            <w:vAlign w:val="center"/>
            <w:hideMark/>
          </w:tcPr>
          <w:p w14:paraId="13172504"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79F3C21F"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38,0</w:t>
            </w:r>
          </w:p>
        </w:tc>
        <w:tc>
          <w:tcPr>
            <w:tcW w:w="1180" w:type="dxa"/>
            <w:tcBorders>
              <w:top w:val="nil"/>
              <w:left w:val="nil"/>
              <w:bottom w:val="single" w:sz="4" w:space="0" w:color="auto"/>
              <w:right w:val="single" w:sz="4" w:space="0" w:color="auto"/>
            </w:tcBorders>
            <w:shd w:val="clear" w:color="auto" w:fill="auto"/>
            <w:noWrap/>
            <w:vAlign w:val="bottom"/>
            <w:hideMark/>
          </w:tcPr>
          <w:p w14:paraId="176B1DE5"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3955" w:type="dxa"/>
            <w:tcBorders>
              <w:top w:val="nil"/>
              <w:left w:val="nil"/>
              <w:bottom w:val="single" w:sz="4" w:space="0" w:color="auto"/>
              <w:right w:val="single" w:sz="4" w:space="0" w:color="auto"/>
            </w:tcBorders>
            <w:shd w:val="clear" w:color="auto" w:fill="auto"/>
            <w:noWrap/>
            <w:vAlign w:val="bottom"/>
            <w:hideMark/>
          </w:tcPr>
          <w:p w14:paraId="03668CC6"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r>
      <w:tr w:rsidR="006C0582" w:rsidRPr="006C0582" w14:paraId="081DED4B" w14:textId="77777777" w:rsidTr="006C0582">
        <w:trPr>
          <w:gridAfter w:val="2"/>
          <w:wAfter w:w="4458" w:type="dxa"/>
          <w:trHeight w:val="3795"/>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16391073"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t xml:space="preserve">Осуществление закупок в части приобретения работ, услуг по </w:t>
            </w:r>
            <w:proofErr w:type="spellStart"/>
            <w:r w:rsidRPr="007E5D3A">
              <w:rPr>
                <w:rFonts w:ascii="Times New Roman" w:eastAsia="Times New Roman" w:hAnsi="Times New Roman" w:cs="Times New Roman"/>
                <w:color w:val="000000"/>
                <w:sz w:val="16"/>
                <w:szCs w:val="16"/>
                <w:lang w:eastAsia="ru-RU"/>
              </w:rPr>
              <w:t>освещени</w:t>
            </w:r>
            <w:proofErr w:type="spellEnd"/>
            <w:r w:rsidRPr="007E5D3A">
              <w:rPr>
                <w:rFonts w:ascii="Times New Roman" w:eastAsia="Times New Roman" w:hAnsi="Times New Roman" w:cs="Times New Roman"/>
                <w:color w:val="000000"/>
                <w:sz w:val="16"/>
                <w:szCs w:val="16"/>
                <w:lang w:eastAsia="ru-RU"/>
              </w:rPr>
              <w:t xml:space="preserve">. деятельности органов местного самоуправления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в средствах массовой информации, печатных изданиях, на официальном сайте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vAlign w:val="center"/>
            <w:hideMark/>
          </w:tcPr>
          <w:p w14:paraId="2638D582"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6D63ABDF"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13</w:t>
            </w:r>
          </w:p>
        </w:tc>
        <w:tc>
          <w:tcPr>
            <w:tcW w:w="1596" w:type="dxa"/>
            <w:tcBorders>
              <w:top w:val="nil"/>
              <w:left w:val="nil"/>
              <w:bottom w:val="single" w:sz="4" w:space="0" w:color="auto"/>
              <w:right w:val="single" w:sz="4" w:space="0" w:color="auto"/>
            </w:tcBorders>
            <w:shd w:val="clear" w:color="auto" w:fill="auto"/>
            <w:vAlign w:val="center"/>
            <w:hideMark/>
          </w:tcPr>
          <w:p w14:paraId="23C58D70"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07.1.00.20490</w:t>
            </w:r>
          </w:p>
        </w:tc>
        <w:tc>
          <w:tcPr>
            <w:tcW w:w="1060" w:type="dxa"/>
            <w:tcBorders>
              <w:top w:val="nil"/>
              <w:left w:val="nil"/>
              <w:bottom w:val="single" w:sz="4" w:space="0" w:color="auto"/>
              <w:right w:val="single" w:sz="4" w:space="0" w:color="auto"/>
            </w:tcBorders>
            <w:shd w:val="clear" w:color="auto" w:fill="auto"/>
            <w:vAlign w:val="center"/>
            <w:hideMark/>
          </w:tcPr>
          <w:p w14:paraId="6CCFCC3D"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240</w:t>
            </w:r>
          </w:p>
        </w:tc>
        <w:tc>
          <w:tcPr>
            <w:tcW w:w="1220" w:type="dxa"/>
            <w:tcBorders>
              <w:top w:val="nil"/>
              <w:left w:val="nil"/>
              <w:bottom w:val="single" w:sz="4" w:space="0" w:color="auto"/>
              <w:right w:val="single" w:sz="4" w:space="0" w:color="auto"/>
            </w:tcBorders>
            <w:shd w:val="clear" w:color="auto" w:fill="auto"/>
            <w:noWrap/>
            <w:vAlign w:val="bottom"/>
            <w:hideMark/>
          </w:tcPr>
          <w:p w14:paraId="7ADB3618"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38,0</w:t>
            </w:r>
          </w:p>
        </w:tc>
        <w:tc>
          <w:tcPr>
            <w:tcW w:w="1180" w:type="dxa"/>
            <w:tcBorders>
              <w:top w:val="nil"/>
              <w:left w:val="nil"/>
              <w:bottom w:val="single" w:sz="4" w:space="0" w:color="auto"/>
              <w:right w:val="single" w:sz="4" w:space="0" w:color="auto"/>
            </w:tcBorders>
            <w:shd w:val="clear" w:color="auto" w:fill="auto"/>
            <w:noWrap/>
            <w:vAlign w:val="bottom"/>
            <w:hideMark/>
          </w:tcPr>
          <w:p w14:paraId="46B73353"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3955" w:type="dxa"/>
            <w:tcBorders>
              <w:top w:val="nil"/>
              <w:left w:val="nil"/>
              <w:bottom w:val="single" w:sz="4" w:space="0" w:color="auto"/>
              <w:right w:val="single" w:sz="4" w:space="0" w:color="auto"/>
            </w:tcBorders>
            <w:shd w:val="clear" w:color="auto" w:fill="auto"/>
            <w:noWrap/>
            <w:vAlign w:val="bottom"/>
            <w:hideMark/>
          </w:tcPr>
          <w:p w14:paraId="7D38D3AF"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r>
      <w:tr w:rsidR="006C0582" w:rsidRPr="006C0582" w14:paraId="07827BC1" w14:textId="77777777" w:rsidTr="006C0582">
        <w:trPr>
          <w:gridAfter w:val="2"/>
          <w:wAfter w:w="4458" w:type="dxa"/>
          <w:trHeight w:val="1583"/>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7F250E84"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t xml:space="preserve">Членство Администрации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в ассоциации "Совет муниципальных образований Ростовской области"</w:t>
            </w:r>
          </w:p>
        </w:tc>
        <w:tc>
          <w:tcPr>
            <w:tcW w:w="960" w:type="dxa"/>
            <w:tcBorders>
              <w:top w:val="nil"/>
              <w:left w:val="nil"/>
              <w:bottom w:val="single" w:sz="4" w:space="0" w:color="auto"/>
              <w:right w:val="single" w:sz="4" w:space="0" w:color="auto"/>
            </w:tcBorders>
            <w:shd w:val="clear" w:color="auto" w:fill="auto"/>
            <w:vAlign w:val="center"/>
            <w:hideMark/>
          </w:tcPr>
          <w:p w14:paraId="4BAAC79A"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71B83D47"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13</w:t>
            </w:r>
          </w:p>
        </w:tc>
        <w:tc>
          <w:tcPr>
            <w:tcW w:w="1596" w:type="dxa"/>
            <w:tcBorders>
              <w:top w:val="nil"/>
              <w:left w:val="nil"/>
              <w:bottom w:val="single" w:sz="4" w:space="0" w:color="auto"/>
              <w:right w:val="single" w:sz="4" w:space="0" w:color="auto"/>
            </w:tcBorders>
            <w:shd w:val="clear" w:color="auto" w:fill="auto"/>
            <w:vAlign w:val="center"/>
            <w:hideMark/>
          </w:tcPr>
          <w:p w14:paraId="4413C0EF"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07.1.00.20500</w:t>
            </w:r>
          </w:p>
        </w:tc>
        <w:tc>
          <w:tcPr>
            <w:tcW w:w="1060" w:type="dxa"/>
            <w:tcBorders>
              <w:top w:val="nil"/>
              <w:left w:val="nil"/>
              <w:bottom w:val="single" w:sz="4" w:space="0" w:color="auto"/>
              <w:right w:val="single" w:sz="4" w:space="0" w:color="auto"/>
            </w:tcBorders>
            <w:shd w:val="clear" w:color="auto" w:fill="auto"/>
            <w:vAlign w:val="center"/>
            <w:hideMark/>
          </w:tcPr>
          <w:p w14:paraId="44DD5948"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7AB6EB6E"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20,0</w:t>
            </w:r>
          </w:p>
        </w:tc>
        <w:tc>
          <w:tcPr>
            <w:tcW w:w="1180" w:type="dxa"/>
            <w:tcBorders>
              <w:top w:val="nil"/>
              <w:left w:val="nil"/>
              <w:bottom w:val="single" w:sz="4" w:space="0" w:color="auto"/>
              <w:right w:val="single" w:sz="4" w:space="0" w:color="auto"/>
            </w:tcBorders>
            <w:shd w:val="clear" w:color="auto" w:fill="auto"/>
            <w:noWrap/>
            <w:vAlign w:val="bottom"/>
            <w:hideMark/>
          </w:tcPr>
          <w:p w14:paraId="5672D7B7"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3955" w:type="dxa"/>
            <w:tcBorders>
              <w:top w:val="nil"/>
              <w:left w:val="nil"/>
              <w:bottom w:val="single" w:sz="4" w:space="0" w:color="auto"/>
              <w:right w:val="single" w:sz="4" w:space="0" w:color="auto"/>
            </w:tcBorders>
            <w:shd w:val="clear" w:color="auto" w:fill="auto"/>
            <w:noWrap/>
            <w:vAlign w:val="bottom"/>
            <w:hideMark/>
          </w:tcPr>
          <w:p w14:paraId="0ECA71F5"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r>
      <w:tr w:rsidR="006C0582" w:rsidRPr="006C0582" w14:paraId="70898B08" w14:textId="77777777" w:rsidTr="006C0582">
        <w:trPr>
          <w:gridAfter w:val="2"/>
          <w:wAfter w:w="4458" w:type="dxa"/>
          <w:trHeight w:val="1898"/>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33D253FC"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lastRenderedPageBreak/>
              <w:t xml:space="preserve">Членство Администрации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в ассоциации "Совет муниципальных образований Ростовской области" (Уплата налогов, сборов и иных платежей)</w:t>
            </w:r>
          </w:p>
        </w:tc>
        <w:tc>
          <w:tcPr>
            <w:tcW w:w="960" w:type="dxa"/>
            <w:tcBorders>
              <w:top w:val="nil"/>
              <w:left w:val="nil"/>
              <w:bottom w:val="single" w:sz="4" w:space="0" w:color="auto"/>
              <w:right w:val="single" w:sz="4" w:space="0" w:color="auto"/>
            </w:tcBorders>
            <w:shd w:val="clear" w:color="auto" w:fill="auto"/>
            <w:vAlign w:val="center"/>
            <w:hideMark/>
          </w:tcPr>
          <w:p w14:paraId="26ECBF38"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6370848F"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13</w:t>
            </w:r>
          </w:p>
        </w:tc>
        <w:tc>
          <w:tcPr>
            <w:tcW w:w="1596" w:type="dxa"/>
            <w:tcBorders>
              <w:top w:val="nil"/>
              <w:left w:val="nil"/>
              <w:bottom w:val="single" w:sz="4" w:space="0" w:color="auto"/>
              <w:right w:val="single" w:sz="4" w:space="0" w:color="auto"/>
            </w:tcBorders>
            <w:shd w:val="clear" w:color="auto" w:fill="auto"/>
            <w:vAlign w:val="center"/>
            <w:hideMark/>
          </w:tcPr>
          <w:p w14:paraId="6E9A4B25"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07.1.00.20500</w:t>
            </w:r>
          </w:p>
        </w:tc>
        <w:tc>
          <w:tcPr>
            <w:tcW w:w="1060" w:type="dxa"/>
            <w:tcBorders>
              <w:top w:val="nil"/>
              <w:left w:val="nil"/>
              <w:bottom w:val="single" w:sz="4" w:space="0" w:color="auto"/>
              <w:right w:val="single" w:sz="4" w:space="0" w:color="auto"/>
            </w:tcBorders>
            <w:shd w:val="clear" w:color="auto" w:fill="auto"/>
            <w:vAlign w:val="center"/>
            <w:hideMark/>
          </w:tcPr>
          <w:p w14:paraId="3041CB8B"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850</w:t>
            </w:r>
          </w:p>
        </w:tc>
        <w:tc>
          <w:tcPr>
            <w:tcW w:w="1220" w:type="dxa"/>
            <w:tcBorders>
              <w:top w:val="nil"/>
              <w:left w:val="nil"/>
              <w:bottom w:val="single" w:sz="4" w:space="0" w:color="auto"/>
              <w:right w:val="single" w:sz="4" w:space="0" w:color="auto"/>
            </w:tcBorders>
            <w:shd w:val="clear" w:color="auto" w:fill="auto"/>
            <w:noWrap/>
            <w:vAlign w:val="bottom"/>
            <w:hideMark/>
          </w:tcPr>
          <w:p w14:paraId="672A6C22"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20,0</w:t>
            </w:r>
          </w:p>
        </w:tc>
        <w:tc>
          <w:tcPr>
            <w:tcW w:w="1180" w:type="dxa"/>
            <w:tcBorders>
              <w:top w:val="nil"/>
              <w:left w:val="nil"/>
              <w:bottom w:val="single" w:sz="4" w:space="0" w:color="auto"/>
              <w:right w:val="single" w:sz="4" w:space="0" w:color="auto"/>
            </w:tcBorders>
            <w:shd w:val="clear" w:color="auto" w:fill="auto"/>
            <w:noWrap/>
            <w:vAlign w:val="bottom"/>
            <w:hideMark/>
          </w:tcPr>
          <w:p w14:paraId="61834FFB"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3955" w:type="dxa"/>
            <w:tcBorders>
              <w:top w:val="nil"/>
              <w:left w:val="nil"/>
              <w:bottom w:val="single" w:sz="4" w:space="0" w:color="auto"/>
              <w:right w:val="single" w:sz="4" w:space="0" w:color="auto"/>
            </w:tcBorders>
            <w:shd w:val="clear" w:color="auto" w:fill="auto"/>
            <w:noWrap/>
            <w:vAlign w:val="bottom"/>
            <w:hideMark/>
          </w:tcPr>
          <w:p w14:paraId="05A04527"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r>
      <w:tr w:rsidR="006C0582" w:rsidRPr="006C0582" w14:paraId="2A73C272" w14:textId="77777777" w:rsidTr="006C0582">
        <w:trPr>
          <w:gridAfter w:val="2"/>
          <w:wAfter w:w="4458" w:type="dxa"/>
          <w:trHeight w:val="4744"/>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67A7B601"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t xml:space="preserve">Расходы по оплате за выполненные работы в рамках подпрограммы "Ремонт, содержание и оснащение системой безопасности муниципального административного здания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"Ремонт, содержание и оснащение системой безопасности муниципального административного здания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w:t>
            </w:r>
          </w:p>
        </w:tc>
        <w:tc>
          <w:tcPr>
            <w:tcW w:w="960" w:type="dxa"/>
            <w:tcBorders>
              <w:top w:val="nil"/>
              <w:left w:val="nil"/>
              <w:bottom w:val="single" w:sz="4" w:space="0" w:color="auto"/>
              <w:right w:val="single" w:sz="4" w:space="0" w:color="auto"/>
            </w:tcBorders>
            <w:shd w:val="clear" w:color="auto" w:fill="auto"/>
            <w:vAlign w:val="center"/>
            <w:hideMark/>
          </w:tcPr>
          <w:p w14:paraId="27FE2732"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5C32730B"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13</w:t>
            </w:r>
          </w:p>
        </w:tc>
        <w:tc>
          <w:tcPr>
            <w:tcW w:w="1596" w:type="dxa"/>
            <w:tcBorders>
              <w:top w:val="nil"/>
              <w:left w:val="nil"/>
              <w:bottom w:val="single" w:sz="4" w:space="0" w:color="auto"/>
              <w:right w:val="single" w:sz="4" w:space="0" w:color="auto"/>
            </w:tcBorders>
            <w:shd w:val="clear" w:color="auto" w:fill="auto"/>
            <w:vAlign w:val="center"/>
            <w:hideMark/>
          </w:tcPr>
          <w:p w14:paraId="16744A96"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11.1.00.20450</w:t>
            </w:r>
          </w:p>
        </w:tc>
        <w:tc>
          <w:tcPr>
            <w:tcW w:w="1060" w:type="dxa"/>
            <w:tcBorders>
              <w:top w:val="nil"/>
              <w:left w:val="nil"/>
              <w:bottom w:val="single" w:sz="4" w:space="0" w:color="auto"/>
              <w:right w:val="single" w:sz="4" w:space="0" w:color="auto"/>
            </w:tcBorders>
            <w:shd w:val="clear" w:color="auto" w:fill="auto"/>
            <w:vAlign w:val="center"/>
            <w:hideMark/>
          </w:tcPr>
          <w:p w14:paraId="065E0AF4"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60D6D76E"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70,0</w:t>
            </w:r>
          </w:p>
        </w:tc>
        <w:tc>
          <w:tcPr>
            <w:tcW w:w="1180" w:type="dxa"/>
            <w:tcBorders>
              <w:top w:val="nil"/>
              <w:left w:val="nil"/>
              <w:bottom w:val="single" w:sz="4" w:space="0" w:color="auto"/>
              <w:right w:val="single" w:sz="4" w:space="0" w:color="auto"/>
            </w:tcBorders>
            <w:shd w:val="clear" w:color="auto" w:fill="auto"/>
            <w:noWrap/>
            <w:vAlign w:val="bottom"/>
            <w:hideMark/>
          </w:tcPr>
          <w:p w14:paraId="2D1377EB"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3955" w:type="dxa"/>
            <w:tcBorders>
              <w:top w:val="nil"/>
              <w:left w:val="nil"/>
              <w:bottom w:val="single" w:sz="4" w:space="0" w:color="auto"/>
              <w:right w:val="single" w:sz="4" w:space="0" w:color="auto"/>
            </w:tcBorders>
            <w:shd w:val="clear" w:color="auto" w:fill="auto"/>
            <w:noWrap/>
            <w:vAlign w:val="bottom"/>
            <w:hideMark/>
          </w:tcPr>
          <w:p w14:paraId="5EEC4DDB"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r>
      <w:tr w:rsidR="006C0582" w:rsidRPr="006C0582" w14:paraId="3E9F0D9D" w14:textId="77777777" w:rsidTr="006C0582">
        <w:trPr>
          <w:gridAfter w:val="2"/>
          <w:wAfter w:w="4458" w:type="dxa"/>
          <w:trHeight w:val="5693"/>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35F75ADE"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lastRenderedPageBreak/>
              <w:t xml:space="preserve">Расходы по оплате за выполненные работы в рамках подпрограммы "Ремонт, содержание и оснащение системой безопасности муниципального административного здания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"Ремонт, содержание и оснащение системой безопасности муниципального административного здания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vAlign w:val="center"/>
            <w:hideMark/>
          </w:tcPr>
          <w:p w14:paraId="6D65CD1D"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757AC2E6"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13</w:t>
            </w:r>
          </w:p>
        </w:tc>
        <w:tc>
          <w:tcPr>
            <w:tcW w:w="1596" w:type="dxa"/>
            <w:tcBorders>
              <w:top w:val="nil"/>
              <w:left w:val="nil"/>
              <w:bottom w:val="single" w:sz="4" w:space="0" w:color="auto"/>
              <w:right w:val="single" w:sz="4" w:space="0" w:color="auto"/>
            </w:tcBorders>
            <w:shd w:val="clear" w:color="auto" w:fill="auto"/>
            <w:vAlign w:val="center"/>
            <w:hideMark/>
          </w:tcPr>
          <w:p w14:paraId="0193EB05"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11.1.00.20450</w:t>
            </w:r>
          </w:p>
        </w:tc>
        <w:tc>
          <w:tcPr>
            <w:tcW w:w="1060" w:type="dxa"/>
            <w:tcBorders>
              <w:top w:val="nil"/>
              <w:left w:val="nil"/>
              <w:bottom w:val="single" w:sz="4" w:space="0" w:color="auto"/>
              <w:right w:val="single" w:sz="4" w:space="0" w:color="auto"/>
            </w:tcBorders>
            <w:shd w:val="clear" w:color="auto" w:fill="auto"/>
            <w:vAlign w:val="center"/>
            <w:hideMark/>
          </w:tcPr>
          <w:p w14:paraId="22ABBCDD"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240</w:t>
            </w:r>
          </w:p>
        </w:tc>
        <w:tc>
          <w:tcPr>
            <w:tcW w:w="1220" w:type="dxa"/>
            <w:tcBorders>
              <w:top w:val="nil"/>
              <w:left w:val="nil"/>
              <w:bottom w:val="single" w:sz="4" w:space="0" w:color="auto"/>
              <w:right w:val="single" w:sz="4" w:space="0" w:color="auto"/>
            </w:tcBorders>
            <w:shd w:val="clear" w:color="auto" w:fill="auto"/>
            <w:noWrap/>
            <w:vAlign w:val="bottom"/>
            <w:hideMark/>
          </w:tcPr>
          <w:p w14:paraId="31793DE8"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70,0</w:t>
            </w:r>
          </w:p>
        </w:tc>
        <w:tc>
          <w:tcPr>
            <w:tcW w:w="1180" w:type="dxa"/>
            <w:tcBorders>
              <w:top w:val="nil"/>
              <w:left w:val="nil"/>
              <w:bottom w:val="single" w:sz="4" w:space="0" w:color="auto"/>
              <w:right w:val="single" w:sz="4" w:space="0" w:color="auto"/>
            </w:tcBorders>
            <w:shd w:val="clear" w:color="auto" w:fill="auto"/>
            <w:noWrap/>
            <w:vAlign w:val="bottom"/>
            <w:hideMark/>
          </w:tcPr>
          <w:p w14:paraId="1348C789"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3955" w:type="dxa"/>
            <w:tcBorders>
              <w:top w:val="nil"/>
              <w:left w:val="nil"/>
              <w:bottom w:val="single" w:sz="4" w:space="0" w:color="auto"/>
              <w:right w:val="single" w:sz="4" w:space="0" w:color="auto"/>
            </w:tcBorders>
            <w:shd w:val="clear" w:color="auto" w:fill="auto"/>
            <w:noWrap/>
            <w:vAlign w:val="bottom"/>
            <w:hideMark/>
          </w:tcPr>
          <w:p w14:paraId="6A1B9138"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r>
      <w:tr w:rsidR="006C0582" w:rsidRPr="006C0582" w14:paraId="36E8CA21" w14:textId="77777777" w:rsidTr="006C0582">
        <w:trPr>
          <w:gridAfter w:val="2"/>
          <w:wAfter w:w="4458" w:type="dxa"/>
          <w:trHeight w:val="3795"/>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76DA105B"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lastRenderedPageBreak/>
              <w:t xml:space="preserve">Оценка муниципального имущества, признание прав и регулирование отношений по муниципальной собственности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w:t>
            </w:r>
          </w:p>
        </w:tc>
        <w:tc>
          <w:tcPr>
            <w:tcW w:w="960" w:type="dxa"/>
            <w:tcBorders>
              <w:top w:val="nil"/>
              <w:left w:val="nil"/>
              <w:bottom w:val="single" w:sz="4" w:space="0" w:color="auto"/>
              <w:right w:val="single" w:sz="4" w:space="0" w:color="auto"/>
            </w:tcBorders>
            <w:shd w:val="clear" w:color="auto" w:fill="auto"/>
            <w:vAlign w:val="center"/>
            <w:hideMark/>
          </w:tcPr>
          <w:p w14:paraId="26B26879"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255EB5B6"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13</w:t>
            </w:r>
          </w:p>
        </w:tc>
        <w:tc>
          <w:tcPr>
            <w:tcW w:w="1596" w:type="dxa"/>
            <w:tcBorders>
              <w:top w:val="nil"/>
              <w:left w:val="nil"/>
              <w:bottom w:val="single" w:sz="4" w:space="0" w:color="auto"/>
              <w:right w:val="single" w:sz="4" w:space="0" w:color="auto"/>
            </w:tcBorders>
            <w:shd w:val="clear" w:color="auto" w:fill="auto"/>
            <w:vAlign w:val="center"/>
            <w:hideMark/>
          </w:tcPr>
          <w:p w14:paraId="3D6DD318"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99.9.00.20140</w:t>
            </w:r>
          </w:p>
        </w:tc>
        <w:tc>
          <w:tcPr>
            <w:tcW w:w="1060" w:type="dxa"/>
            <w:tcBorders>
              <w:top w:val="nil"/>
              <w:left w:val="nil"/>
              <w:bottom w:val="single" w:sz="4" w:space="0" w:color="auto"/>
              <w:right w:val="single" w:sz="4" w:space="0" w:color="auto"/>
            </w:tcBorders>
            <w:shd w:val="clear" w:color="auto" w:fill="auto"/>
            <w:vAlign w:val="center"/>
            <w:hideMark/>
          </w:tcPr>
          <w:p w14:paraId="3948209A"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1F178877"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112,0</w:t>
            </w:r>
          </w:p>
        </w:tc>
        <w:tc>
          <w:tcPr>
            <w:tcW w:w="1180" w:type="dxa"/>
            <w:tcBorders>
              <w:top w:val="nil"/>
              <w:left w:val="nil"/>
              <w:bottom w:val="single" w:sz="4" w:space="0" w:color="auto"/>
              <w:right w:val="single" w:sz="4" w:space="0" w:color="auto"/>
            </w:tcBorders>
            <w:shd w:val="clear" w:color="auto" w:fill="auto"/>
            <w:noWrap/>
            <w:vAlign w:val="bottom"/>
            <w:hideMark/>
          </w:tcPr>
          <w:p w14:paraId="64DB12DF"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3955" w:type="dxa"/>
            <w:tcBorders>
              <w:top w:val="nil"/>
              <w:left w:val="nil"/>
              <w:bottom w:val="single" w:sz="4" w:space="0" w:color="auto"/>
              <w:right w:val="single" w:sz="4" w:space="0" w:color="auto"/>
            </w:tcBorders>
            <w:shd w:val="clear" w:color="auto" w:fill="auto"/>
            <w:noWrap/>
            <w:vAlign w:val="bottom"/>
            <w:hideMark/>
          </w:tcPr>
          <w:p w14:paraId="436FE674"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r>
      <w:tr w:rsidR="006C0582" w:rsidRPr="006C0582" w14:paraId="0A769544" w14:textId="77777777" w:rsidTr="006C0582">
        <w:trPr>
          <w:gridAfter w:val="2"/>
          <w:wAfter w:w="4458" w:type="dxa"/>
          <w:trHeight w:val="4744"/>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1B9F3399"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t xml:space="preserve">Оценка муниципального имущества, признание прав и регулирование отношений по муниципальной собственности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vAlign w:val="center"/>
            <w:hideMark/>
          </w:tcPr>
          <w:p w14:paraId="458B45BB"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0AFEE5E9"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13</w:t>
            </w:r>
          </w:p>
        </w:tc>
        <w:tc>
          <w:tcPr>
            <w:tcW w:w="1596" w:type="dxa"/>
            <w:tcBorders>
              <w:top w:val="nil"/>
              <w:left w:val="nil"/>
              <w:bottom w:val="single" w:sz="4" w:space="0" w:color="auto"/>
              <w:right w:val="single" w:sz="4" w:space="0" w:color="auto"/>
            </w:tcBorders>
            <w:shd w:val="clear" w:color="auto" w:fill="auto"/>
            <w:vAlign w:val="center"/>
            <w:hideMark/>
          </w:tcPr>
          <w:p w14:paraId="6FC6E05A"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99.9.00.20140</w:t>
            </w:r>
          </w:p>
        </w:tc>
        <w:tc>
          <w:tcPr>
            <w:tcW w:w="1060" w:type="dxa"/>
            <w:tcBorders>
              <w:top w:val="nil"/>
              <w:left w:val="nil"/>
              <w:bottom w:val="single" w:sz="4" w:space="0" w:color="auto"/>
              <w:right w:val="single" w:sz="4" w:space="0" w:color="auto"/>
            </w:tcBorders>
            <w:shd w:val="clear" w:color="auto" w:fill="auto"/>
            <w:vAlign w:val="center"/>
            <w:hideMark/>
          </w:tcPr>
          <w:p w14:paraId="3B99CC30"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240</w:t>
            </w:r>
          </w:p>
        </w:tc>
        <w:tc>
          <w:tcPr>
            <w:tcW w:w="1220" w:type="dxa"/>
            <w:tcBorders>
              <w:top w:val="nil"/>
              <w:left w:val="nil"/>
              <w:bottom w:val="single" w:sz="4" w:space="0" w:color="auto"/>
              <w:right w:val="single" w:sz="4" w:space="0" w:color="auto"/>
            </w:tcBorders>
            <w:shd w:val="clear" w:color="auto" w:fill="auto"/>
            <w:noWrap/>
            <w:vAlign w:val="bottom"/>
            <w:hideMark/>
          </w:tcPr>
          <w:p w14:paraId="163B3212"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112,0</w:t>
            </w:r>
          </w:p>
        </w:tc>
        <w:tc>
          <w:tcPr>
            <w:tcW w:w="1180" w:type="dxa"/>
            <w:tcBorders>
              <w:top w:val="nil"/>
              <w:left w:val="nil"/>
              <w:bottom w:val="single" w:sz="4" w:space="0" w:color="auto"/>
              <w:right w:val="single" w:sz="4" w:space="0" w:color="auto"/>
            </w:tcBorders>
            <w:shd w:val="clear" w:color="auto" w:fill="auto"/>
            <w:noWrap/>
            <w:vAlign w:val="bottom"/>
            <w:hideMark/>
          </w:tcPr>
          <w:p w14:paraId="77FC8DD7"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3955" w:type="dxa"/>
            <w:tcBorders>
              <w:top w:val="nil"/>
              <w:left w:val="nil"/>
              <w:bottom w:val="single" w:sz="4" w:space="0" w:color="auto"/>
              <w:right w:val="single" w:sz="4" w:space="0" w:color="auto"/>
            </w:tcBorders>
            <w:shd w:val="clear" w:color="auto" w:fill="auto"/>
            <w:noWrap/>
            <w:vAlign w:val="bottom"/>
            <w:hideMark/>
          </w:tcPr>
          <w:p w14:paraId="2EDA5EE0"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r>
      <w:tr w:rsidR="006C0582" w:rsidRPr="006C0582" w14:paraId="78D8597A" w14:textId="77777777" w:rsidTr="006C0582">
        <w:trPr>
          <w:gridAfter w:val="2"/>
          <w:wAfter w:w="4458" w:type="dxa"/>
          <w:trHeight w:val="2532"/>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0248F5AC"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lastRenderedPageBreak/>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7E5D3A">
              <w:rPr>
                <w:rFonts w:ascii="Times New Roman" w:eastAsia="Times New Roman" w:hAnsi="Times New Roman" w:cs="Times New Roman"/>
                <w:color w:val="000000"/>
                <w:sz w:val="16"/>
                <w:szCs w:val="16"/>
                <w:lang w:eastAsia="ru-RU"/>
              </w:rPr>
              <w:t>Митякинское</w:t>
            </w:r>
            <w:proofErr w:type="spellEnd"/>
            <w:r w:rsidRPr="007E5D3A">
              <w:rPr>
                <w:rFonts w:ascii="Times New Roman" w:eastAsia="Times New Roman" w:hAnsi="Times New Roman" w:cs="Times New Roman"/>
                <w:color w:val="000000"/>
                <w:sz w:val="16"/>
                <w:szCs w:val="16"/>
                <w:lang w:eastAsia="ru-RU"/>
              </w:rPr>
              <w:t xml:space="preserve"> сельское поселение"</w:t>
            </w:r>
          </w:p>
        </w:tc>
        <w:tc>
          <w:tcPr>
            <w:tcW w:w="960" w:type="dxa"/>
            <w:tcBorders>
              <w:top w:val="nil"/>
              <w:left w:val="nil"/>
              <w:bottom w:val="single" w:sz="4" w:space="0" w:color="auto"/>
              <w:right w:val="single" w:sz="4" w:space="0" w:color="auto"/>
            </w:tcBorders>
            <w:shd w:val="clear" w:color="auto" w:fill="auto"/>
            <w:vAlign w:val="center"/>
            <w:hideMark/>
          </w:tcPr>
          <w:p w14:paraId="44058227"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225EF4A1"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13</w:t>
            </w:r>
          </w:p>
        </w:tc>
        <w:tc>
          <w:tcPr>
            <w:tcW w:w="1596" w:type="dxa"/>
            <w:tcBorders>
              <w:top w:val="nil"/>
              <w:left w:val="nil"/>
              <w:bottom w:val="single" w:sz="4" w:space="0" w:color="auto"/>
              <w:right w:val="single" w:sz="4" w:space="0" w:color="auto"/>
            </w:tcBorders>
            <w:shd w:val="clear" w:color="auto" w:fill="auto"/>
            <w:vAlign w:val="center"/>
            <w:hideMark/>
          </w:tcPr>
          <w:p w14:paraId="2FDB8288"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99.9.00.90110</w:t>
            </w:r>
          </w:p>
        </w:tc>
        <w:tc>
          <w:tcPr>
            <w:tcW w:w="1060" w:type="dxa"/>
            <w:tcBorders>
              <w:top w:val="nil"/>
              <w:left w:val="nil"/>
              <w:bottom w:val="single" w:sz="4" w:space="0" w:color="auto"/>
              <w:right w:val="single" w:sz="4" w:space="0" w:color="auto"/>
            </w:tcBorders>
            <w:shd w:val="clear" w:color="auto" w:fill="auto"/>
            <w:vAlign w:val="center"/>
            <w:hideMark/>
          </w:tcPr>
          <w:p w14:paraId="132B5E2C"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01C86B65"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1180" w:type="dxa"/>
            <w:tcBorders>
              <w:top w:val="nil"/>
              <w:left w:val="nil"/>
              <w:bottom w:val="single" w:sz="4" w:space="0" w:color="auto"/>
              <w:right w:val="single" w:sz="4" w:space="0" w:color="auto"/>
            </w:tcBorders>
            <w:shd w:val="clear" w:color="auto" w:fill="auto"/>
            <w:noWrap/>
            <w:vAlign w:val="bottom"/>
            <w:hideMark/>
          </w:tcPr>
          <w:p w14:paraId="00CCB805"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154,5</w:t>
            </w:r>
          </w:p>
        </w:tc>
        <w:tc>
          <w:tcPr>
            <w:tcW w:w="3955" w:type="dxa"/>
            <w:tcBorders>
              <w:top w:val="nil"/>
              <w:left w:val="nil"/>
              <w:bottom w:val="single" w:sz="4" w:space="0" w:color="auto"/>
              <w:right w:val="single" w:sz="4" w:space="0" w:color="auto"/>
            </w:tcBorders>
            <w:shd w:val="clear" w:color="auto" w:fill="auto"/>
            <w:noWrap/>
            <w:vAlign w:val="bottom"/>
            <w:hideMark/>
          </w:tcPr>
          <w:p w14:paraId="48BC3F61"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304,6</w:t>
            </w:r>
          </w:p>
        </w:tc>
      </w:tr>
      <w:tr w:rsidR="006C0582" w:rsidRPr="006C0582" w14:paraId="7E5B268E" w14:textId="77777777" w:rsidTr="006C0582">
        <w:trPr>
          <w:gridAfter w:val="2"/>
          <w:wAfter w:w="4458" w:type="dxa"/>
          <w:trHeight w:val="2847"/>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1EED83F9"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7E5D3A">
              <w:rPr>
                <w:rFonts w:ascii="Times New Roman" w:eastAsia="Times New Roman" w:hAnsi="Times New Roman" w:cs="Times New Roman"/>
                <w:color w:val="000000"/>
                <w:sz w:val="16"/>
                <w:szCs w:val="16"/>
                <w:lang w:eastAsia="ru-RU"/>
              </w:rPr>
              <w:t>Митякинское</w:t>
            </w:r>
            <w:proofErr w:type="spellEnd"/>
            <w:r w:rsidRPr="007E5D3A">
              <w:rPr>
                <w:rFonts w:ascii="Times New Roman" w:eastAsia="Times New Roman" w:hAnsi="Times New Roman" w:cs="Times New Roman"/>
                <w:color w:val="000000"/>
                <w:sz w:val="16"/>
                <w:szCs w:val="16"/>
                <w:lang w:eastAsia="ru-RU"/>
              </w:rPr>
              <w:t xml:space="preserve"> сельское поселение" (Специальные расходы)</w:t>
            </w:r>
          </w:p>
        </w:tc>
        <w:tc>
          <w:tcPr>
            <w:tcW w:w="960" w:type="dxa"/>
            <w:tcBorders>
              <w:top w:val="nil"/>
              <w:left w:val="nil"/>
              <w:bottom w:val="single" w:sz="4" w:space="0" w:color="auto"/>
              <w:right w:val="single" w:sz="4" w:space="0" w:color="auto"/>
            </w:tcBorders>
            <w:shd w:val="clear" w:color="auto" w:fill="auto"/>
            <w:vAlign w:val="center"/>
            <w:hideMark/>
          </w:tcPr>
          <w:p w14:paraId="18ECBB9B"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4CE5DC1C"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13</w:t>
            </w:r>
          </w:p>
        </w:tc>
        <w:tc>
          <w:tcPr>
            <w:tcW w:w="1596" w:type="dxa"/>
            <w:tcBorders>
              <w:top w:val="nil"/>
              <w:left w:val="nil"/>
              <w:bottom w:val="single" w:sz="4" w:space="0" w:color="auto"/>
              <w:right w:val="single" w:sz="4" w:space="0" w:color="auto"/>
            </w:tcBorders>
            <w:shd w:val="clear" w:color="auto" w:fill="auto"/>
            <w:vAlign w:val="center"/>
            <w:hideMark/>
          </w:tcPr>
          <w:p w14:paraId="2939FDDB"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99.9.00.90110</w:t>
            </w:r>
          </w:p>
        </w:tc>
        <w:tc>
          <w:tcPr>
            <w:tcW w:w="1060" w:type="dxa"/>
            <w:tcBorders>
              <w:top w:val="nil"/>
              <w:left w:val="nil"/>
              <w:bottom w:val="single" w:sz="4" w:space="0" w:color="auto"/>
              <w:right w:val="single" w:sz="4" w:space="0" w:color="auto"/>
            </w:tcBorders>
            <w:shd w:val="clear" w:color="auto" w:fill="auto"/>
            <w:vAlign w:val="center"/>
            <w:hideMark/>
          </w:tcPr>
          <w:p w14:paraId="30CC92AD"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880</w:t>
            </w:r>
          </w:p>
        </w:tc>
        <w:tc>
          <w:tcPr>
            <w:tcW w:w="1220" w:type="dxa"/>
            <w:tcBorders>
              <w:top w:val="nil"/>
              <w:left w:val="nil"/>
              <w:bottom w:val="single" w:sz="4" w:space="0" w:color="auto"/>
              <w:right w:val="single" w:sz="4" w:space="0" w:color="auto"/>
            </w:tcBorders>
            <w:shd w:val="clear" w:color="auto" w:fill="auto"/>
            <w:noWrap/>
            <w:vAlign w:val="bottom"/>
            <w:hideMark/>
          </w:tcPr>
          <w:p w14:paraId="3323C1B4"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1180" w:type="dxa"/>
            <w:tcBorders>
              <w:top w:val="nil"/>
              <w:left w:val="nil"/>
              <w:bottom w:val="single" w:sz="4" w:space="0" w:color="auto"/>
              <w:right w:val="single" w:sz="4" w:space="0" w:color="auto"/>
            </w:tcBorders>
            <w:shd w:val="clear" w:color="auto" w:fill="auto"/>
            <w:noWrap/>
            <w:vAlign w:val="bottom"/>
            <w:hideMark/>
          </w:tcPr>
          <w:p w14:paraId="7DCADB79"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154,5</w:t>
            </w:r>
          </w:p>
        </w:tc>
        <w:tc>
          <w:tcPr>
            <w:tcW w:w="3955" w:type="dxa"/>
            <w:tcBorders>
              <w:top w:val="nil"/>
              <w:left w:val="nil"/>
              <w:bottom w:val="single" w:sz="4" w:space="0" w:color="auto"/>
              <w:right w:val="single" w:sz="4" w:space="0" w:color="auto"/>
            </w:tcBorders>
            <w:shd w:val="clear" w:color="auto" w:fill="auto"/>
            <w:noWrap/>
            <w:vAlign w:val="bottom"/>
            <w:hideMark/>
          </w:tcPr>
          <w:p w14:paraId="6A529CED"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304,6</w:t>
            </w:r>
          </w:p>
        </w:tc>
      </w:tr>
      <w:tr w:rsidR="006C0582" w:rsidRPr="006C0582" w14:paraId="300A365D" w14:textId="77777777" w:rsidTr="006C0582">
        <w:trPr>
          <w:gridAfter w:val="2"/>
          <w:wAfter w:w="4458" w:type="dxa"/>
          <w:trHeight w:val="2532"/>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09E31C76"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w:t>
            </w:r>
          </w:p>
        </w:tc>
        <w:tc>
          <w:tcPr>
            <w:tcW w:w="960" w:type="dxa"/>
            <w:tcBorders>
              <w:top w:val="nil"/>
              <w:left w:val="nil"/>
              <w:bottom w:val="single" w:sz="4" w:space="0" w:color="auto"/>
              <w:right w:val="single" w:sz="4" w:space="0" w:color="auto"/>
            </w:tcBorders>
            <w:shd w:val="clear" w:color="auto" w:fill="auto"/>
            <w:vAlign w:val="center"/>
            <w:hideMark/>
          </w:tcPr>
          <w:p w14:paraId="68C78C8B"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4A679ABE"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13</w:t>
            </w:r>
          </w:p>
        </w:tc>
        <w:tc>
          <w:tcPr>
            <w:tcW w:w="1596" w:type="dxa"/>
            <w:tcBorders>
              <w:top w:val="nil"/>
              <w:left w:val="nil"/>
              <w:bottom w:val="single" w:sz="4" w:space="0" w:color="auto"/>
              <w:right w:val="single" w:sz="4" w:space="0" w:color="auto"/>
            </w:tcBorders>
            <w:shd w:val="clear" w:color="auto" w:fill="auto"/>
            <w:vAlign w:val="center"/>
            <w:hideMark/>
          </w:tcPr>
          <w:p w14:paraId="03A85A98"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99.9.00.99990</w:t>
            </w:r>
          </w:p>
        </w:tc>
        <w:tc>
          <w:tcPr>
            <w:tcW w:w="1060" w:type="dxa"/>
            <w:tcBorders>
              <w:top w:val="nil"/>
              <w:left w:val="nil"/>
              <w:bottom w:val="single" w:sz="4" w:space="0" w:color="auto"/>
              <w:right w:val="single" w:sz="4" w:space="0" w:color="auto"/>
            </w:tcBorders>
            <w:shd w:val="clear" w:color="auto" w:fill="auto"/>
            <w:vAlign w:val="center"/>
            <w:hideMark/>
          </w:tcPr>
          <w:p w14:paraId="6CA83E73"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0D70BBB0"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349,9</w:t>
            </w:r>
          </w:p>
        </w:tc>
        <w:tc>
          <w:tcPr>
            <w:tcW w:w="1180" w:type="dxa"/>
            <w:tcBorders>
              <w:top w:val="nil"/>
              <w:left w:val="nil"/>
              <w:bottom w:val="single" w:sz="4" w:space="0" w:color="auto"/>
              <w:right w:val="single" w:sz="4" w:space="0" w:color="auto"/>
            </w:tcBorders>
            <w:shd w:val="clear" w:color="auto" w:fill="auto"/>
            <w:noWrap/>
            <w:vAlign w:val="bottom"/>
            <w:hideMark/>
          </w:tcPr>
          <w:p w14:paraId="38DD16CB"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3955" w:type="dxa"/>
            <w:tcBorders>
              <w:top w:val="nil"/>
              <w:left w:val="nil"/>
              <w:bottom w:val="single" w:sz="4" w:space="0" w:color="auto"/>
              <w:right w:val="single" w:sz="4" w:space="0" w:color="auto"/>
            </w:tcBorders>
            <w:shd w:val="clear" w:color="auto" w:fill="auto"/>
            <w:noWrap/>
            <w:vAlign w:val="bottom"/>
            <w:hideMark/>
          </w:tcPr>
          <w:p w14:paraId="14C04B02"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r>
      <w:tr w:rsidR="006C0582" w:rsidRPr="006C0582" w14:paraId="745E56C7" w14:textId="77777777" w:rsidTr="006C0582">
        <w:trPr>
          <w:gridAfter w:val="2"/>
          <w:wAfter w:w="4458" w:type="dxa"/>
          <w:trHeight w:val="3480"/>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12D44ED3"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lastRenderedPageBreak/>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vAlign w:val="center"/>
            <w:hideMark/>
          </w:tcPr>
          <w:p w14:paraId="75E0C19A"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4A701FB0"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13</w:t>
            </w:r>
          </w:p>
        </w:tc>
        <w:tc>
          <w:tcPr>
            <w:tcW w:w="1596" w:type="dxa"/>
            <w:tcBorders>
              <w:top w:val="nil"/>
              <w:left w:val="nil"/>
              <w:bottom w:val="single" w:sz="4" w:space="0" w:color="auto"/>
              <w:right w:val="single" w:sz="4" w:space="0" w:color="auto"/>
            </w:tcBorders>
            <w:shd w:val="clear" w:color="auto" w:fill="auto"/>
            <w:vAlign w:val="center"/>
            <w:hideMark/>
          </w:tcPr>
          <w:p w14:paraId="4A7C8EC2"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99.9.00.99990</w:t>
            </w:r>
          </w:p>
        </w:tc>
        <w:tc>
          <w:tcPr>
            <w:tcW w:w="1060" w:type="dxa"/>
            <w:tcBorders>
              <w:top w:val="nil"/>
              <w:left w:val="nil"/>
              <w:bottom w:val="single" w:sz="4" w:space="0" w:color="auto"/>
              <w:right w:val="single" w:sz="4" w:space="0" w:color="auto"/>
            </w:tcBorders>
            <w:shd w:val="clear" w:color="auto" w:fill="auto"/>
            <w:vAlign w:val="center"/>
            <w:hideMark/>
          </w:tcPr>
          <w:p w14:paraId="277D90EE"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240</w:t>
            </w:r>
          </w:p>
        </w:tc>
        <w:tc>
          <w:tcPr>
            <w:tcW w:w="1220" w:type="dxa"/>
            <w:tcBorders>
              <w:top w:val="nil"/>
              <w:left w:val="nil"/>
              <w:bottom w:val="single" w:sz="4" w:space="0" w:color="auto"/>
              <w:right w:val="single" w:sz="4" w:space="0" w:color="auto"/>
            </w:tcBorders>
            <w:shd w:val="clear" w:color="auto" w:fill="auto"/>
            <w:noWrap/>
            <w:vAlign w:val="bottom"/>
            <w:hideMark/>
          </w:tcPr>
          <w:p w14:paraId="172DB5E2"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92,8</w:t>
            </w:r>
          </w:p>
        </w:tc>
        <w:tc>
          <w:tcPr>
            <w:tcW w:w="1180" w:type="dxa"/>
            <w:tcBorders>
              <w:top w:val="nil"/>
              <w:left w:val="nil"/>
              <w:bottom w:val="single" w:sz="4" w:space="0" w:color="auto"/>
              <w:right w:val="single" w:sz="4" w:space="0" w:color="auto"/>
            </w:tcBorders>
            <w:shd w:val="clear" w:color="auto" w:fill="auto"/>
            <w:noWrap/>
            <w:vAlign w:val="bottom"/>
            <w:hideMark/>
          </w:tcPr>
          <w:p w14:paraId="4FA75426"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3955" w:type="dxa"/>
            <w:tcBorders>
              <w:top w:val="nil"/>
              <w:left w:val="nil"/>
              <w:bottom w:val="single" w:sz="4" w:space="0" w:color="auto"/>
              <w:right w:val="single" w:sz="4" w:space="0" w:color="auto"/>
            </w:tcBorders>
            <w:shd w:val="clear" w:color="auto" w:fill="auto"/>
            <w:noWrap/>
            <w:vAlign w:val="bottom"/>
            <w:hideMark/>
          </w:tcPr>
          <w:p w14:paraId="615426B8"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r>
      <w:tr w:rsidR="006C0582" w:rsidRPr="006C0582" w14:paraId="37A85D9C" w14:textId="77777777" w:rsidTr="006C0582">
        <w:trPr>
          <w:gridAfter w:val="2"/>
          <w:wAfter w:w="4458" w:type="dxa"/>
          <w:trHeight w:val="2847"/>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62340CBF"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(Уплата налогов, сборов и иных платежей)</w:t>
            </w:r>
          </w:p>
        </w:tc>
        <w:tc>
          <w:tcPr>
            <w:tcW w:w="960" w:type="dxa"/>
            <w:tcBorders>
              <w:top w:val="nil"/>
              <w:left w:val="nil"/>
              <w:bottom w:val="single" w:sz="4" w:space="0" w:color="auto"/>
              <w:right w:val="single" w:sz="4" w:space="0" w:color="auto"/>
            </w:tcBorders>
            <w:shd w:val="clear" w:color="auto" w:fill="auto"/>
            <w:vAlign w:val="center"/>
            <w:hideMark/>
          </w:tcPr>
          <w:p w14:paraId="01D9F05B"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20E674EE"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13</w:t>
            </w:r>
          </w:p>
        </w:tc>
        <w:tc>
          <w:tcPr>
            <w:tcW w:w="1596" w:type="dxa"/>
            <w:tcBorders>
              <w:top w:val="nil"/>
              <w:left w:val="nil"/>
              <w:bottom w:val="single" w:sz="4" w:space="0" w:color="auto"/>
              <w:right w:val="single" w:sz="4" w:space="0" w:color="auto"/>
            </w:tcBorders>
            <w:shd w:val="clear" w:color="auto" w:fill="auto"/>
            <w:vAlign w:val="center"/>
            <w:hideMark/>
          </w:tcPr>
          <w:p w14:paraId="442085D6"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99.9.00.99990</w:t>
            </w:r>
          </w:p>
        </w:tc>
        <w:tc>
          <w:tcPr>
            <w:tcW w:w="1060" w:type="dxa"/>
            <w:tcBorders>
              <w:top w:val="nil"/>
              <w:left w:val="nil"/>
              <w:bottom w:val="single" w:sz="4" w:space="0" w:color="auto"/>
              <w:right w:val="single" w:sz="4" w:space="0" w:color="auto"/>
            </w:tcBorders>
            <w:shd w:val="clear" w:color="auto" w:fill="auto"/>
            <w:vAlign w:val="center"/>
            <w:hideMark/>
          </w:tcPr>
          <w:p w14:paraId="2EBB3624"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850</w:t>
            </w:r>
          </w:p>
        </w:tc>
        <w:tc>
          <w:tcPr>
            <w:tcW w:w="1220" w:type="dxa"/>
            <w:tcBorders>
              <w:top w:val="nil"/>
              <w:left w:val="nil"/>
              <w:bottom w:val="single" w:sz="4" w:space="0" w:color="auto"/>
              <w:right w:val="single" w:sz="4" w:space="0" w:color="auto"/>
            </w:tcBorders>
            <w:shd w:val="clear" w:color="auto" w:fill="auto"/>
            <w:noWrap/>
            <w:vAlign w:val="bottom"/>
            <w:hideMark/>
          </w:tcPr>
          <w:p w14:paraId="5F18BCEC"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257,1</w:t>
            </w:r>
          </w:p>
        </w:tc>
        <w:tc>
          <w:tcPr>
            <w:tcW w:w="1180" w:type="dxa"/>
            <w:tcBorders>
              <w:top w:val="nil"/>
              <w:left w:val="nil"/>
              <w:bottom w:val="single" w:sz="4" w:space="0" w:color="auto"/>
              <w:right w:val="single" w:sz="4" w:space="0" w:color="auto"/>
            </w:tcBorders>
            <w:shd w:val="clear" w:color="auto" w:fill="auto"/>
            <w:noWrap/>
            <w:vAlign w:val="bottom"/>
            <w:hideMark/>
          </w:tcPr>
          <w:p w14:paraId="53148C44"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3955" w:type="dxa"/>
            <w:tcBorders>
              <w:top w:val="nil"/>
              <w:left w:val="nil"/>
              <w:bottom w:val="single" w:sz="4" w:space="0" w:color="auto"/>
              <w:right w:val="single" w:sz="4" w:space="0" w:color="auto"/>
            </w:tcBorders>
            <w:shd w:val="clear" w:color="auto" w:fill="auto"/>
            <w:noWrap/>
            <w:vAlign w:val="bottom"/>
            <w:hideMark/>
          </w:tcPr>
          <w:p w14:paraId="5655E112"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r>
      <w:tr w:rsidR="006C0582" w:rsidRPr="006C0582" w14:paraId="61986966" w14:textId="77777777" w:rsidTr="006C0582">
        <w:trPr>
          <w:gridAfter w:val="2"/>
          <w:wAfter w:w="4458" w:type="dxa"/>
          <w:trHeight w:val="315"/>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511BFCFE" w14:textId="77777777" w:rsidR="006C0582" w:rsidRPr="007E5D3A" w:rsidRDefault="006C0582" w:rsidP="006C0582">
            <w:pPr>
              <w:spacing w:after="0" w:line="240" w:lineRule="auto"/>
              <w:jc w:val="both"/>
              <w:rPr>
                <w:rFonts w:ascii="Times New Roman" w:eastAsia="Times New Roman" w:hAnsi="Times New Roman" w:cs="Times New Roman"/>
                <w:b/>
                <w:bCs/>
                <w:color w:val="000000"/>
                <w:sz w:val="16"/>
                <w:szCs w:val="16"/>
                <w:lang w:eastAsia="ru-RU"/>
              </w:rPr>
            </w:pPr>
            <w:r w:rsidRPr="007E5D3A">
              <w:rPr>
                <w:rFonts w:ascii="Times New Roman" w:eastAsia="Times New Roman" w:hAnsi="Times New Roman" w:cs="Times New Roman"/>
                <w:b/>
                <w:bCs/>
                <w:color w:val="000000"/>
                <w:sz w:val="16"/>
                <w:szCs w:val="16"/>
                <w:lang w:eastAsia="ru-RU"/>
              </w:rPr>
              <w:t>НАЦИОНАЛЬНАЯ ОБОРОНА</w:t>
            </w:r>
          </w:p>
        </w:tc>
        <w:tc>
          <w:tcPr>
            <w:tcW w:w="960" w:type="dxa"/>
            <w:tcBorders>
              <w:top w:val="nil"/>
              <w:left w:val="nil"/>
              <w:bottom w:val="single" w:sz="4" w:space="0" w:color="auto"/>
              <w:right w:val="single" w:sz="4" w:space="0" w:color="auto"/>
            </w:tcBorders>
            <w:shd w:val="clear" w:color="auto" w:fill="auto"/>
            <w:vAlign w:val="center"/>
            <w:hideMark/>
          </w:tcPr>
          <w:p w14:paraId="39C57584"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24"/>
                <w:szCs w:val="24"/>
                <w:lang w:eastAsia="ru-RU"/>
              </w:rPr>
            </w:pPr>
            <w:r w:rsidRPr="006C0582">
              <w:rPr>
                <w:rFonts w:ascii="Times New Roman" w:eastAsia="Times New Roman" w:hAnsi="Times New Roman" w:cs="Times New Roman"/>
                <w:b/>
                <w:bCs/>
                <w:color w:val="000000"/>
                <w:sz w:val="24"/>
                <w:szCs w:val="24"/>
                <w:lang w:eastAsia="ru-RU"/>
              </w:rPr>
              <w:t>02</w:t>
            </w:r>
          </w:p>
        </w:tc>
        <w:tc>
          <w:tcPr>
            <w:tcW w:w="820" w:type="dxa"/>
            <w:tcBorders>
              <w:top w:val="nil"/>
              <w:left w:val="nil"/>
              <w:bottom w:val="single" w:sz="4" w:space="0" w:color="auto"/>
              <w:right w:val="single" w:sz="4" w:space="0" w:color="auto"/>
            </w:tcBorders>
            <w:shd w:val="clear" w:color="auto" w:fill="auto"/>
            <w:vAlign w:val="center"/>
            <w:hideMark/>
          </w:tcPr>
          <w:p w14:paraId="673A093D"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24"/>
                <w:szCs w:val="24"/>
                <w:lang w:eastAsia="ru-RU"/>
              </w:rPr>
            </w:pPr>
            <w:r w:rsidRPr="006C0582">
              <w:rPr>
                <w:rFonts w:ascii="Times New Roman" w:eastAsia="Times New Roman" w:hAnsi="Times New Roman" w:cs="Times New Roman"/>
                <w:b/>
                <w:bCs/>
                <w:color w:val="000000"/>
                <w:sz w:val="24"/>
                <w:szCs w:val="24"/>
                <w:lang w:eastAsia="ru-RU"/>
              </w:rPr>
              <w:t>00</w:t>
            </w:r>
          </w:p>
        </w:tc>
        <w:tc>
          <w:tcPr>
            <w:tcW w:w="1596" w:type="dxa"/>
            <w:tcBorders>
              <w:top w:val="nil"/>
              <w:left w:val="nil"/>
              <w:bottom w:val="single" w:sz="4" w:space="0" w:color="auto"/>
              <w:right w:val="single" w:sz="4" w:space="0" w:color="auto"/>
            </w:tcBorders>
            <w:shd w:val="clear" w:color="auto" w:fill="auto"/>
            <w:vAlign w:val="center"/>
            <w:hideMark/>
          </w:tcPr>
          <w:p w14:paraId="38816385"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24"/>
                <w:szCs w:val="24"/>
                <w:lang w:eastAsia="ru-RU"/>
              </w:rPr>
            </w:pPr>
            <w:r w:rsidRPr="006C0582">
              <w:rPr>
                <w:rFonts w:ascii="Times New Roman" w:eastAsia="Times New Roman" w:hAnsi="Times New Roman" w:cs="Times New Roman"/>
                <w:b/>
                <w:bCs/>
                <w:color w:val="000000"/>
                <w:sz w:val="24"/>
                <w:szCs w:val="24"/>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56D3B08B"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24"/>
                <w:szCs w:val="24"/>
                <w:lang w:eastAsia="ru-RU"/>
              </w:rPr>
            </w:pPr>
            <w:r w:rsidRPr="006C0582">
              <w:rPr>
                <w:rFonts w:ascii="Times New Roman" w:eastAsia="Times New Roman" w:hAnsi="Times New Roman" w:cs="Times New Roman"/>
                <w:b/>
                <w:bCs/>
                <w:color w:val="000000"/>
                <w:sz w:val="24"/>
                <w:szCs w:val="24"/>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1228AC6D"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24"/>
                <w:szCs w:val="24"/>
                <w:lang w:eastAsia="ru-RU"/>
              </w:rPr>
            </w:pPr>
            <w:r w:rsidRPr="006C0582">
              <w:rPr>
                <w:rFonts w:ascii="Times New Roman" w:eastAsia="Times New Roman" w:hAnsi="Times New Roman" w:cs="Times New Roman"/>
                <w:b/>
                <w:bCs/>
                <w:color w:val="000000"/>
                <w:sz w:val="24"/>
                <w:szCs w:val="24"/>
                <w:lang w:eastAsia="ru-RU"/>
              </w:rPr>
              <w:t>208,2</w:t>
            </w:r>
          </w:p>
        </w:tc>
        <w:tc>
          <w:tcPr>
            <w:tcW w:w="1180" w:type="dxa"/>
            <w:tcBorders>
              <w:top w:val="nil"/>
              <w:left w:val="nil"/>
              <w:bottom w:val="single" w:sz="4" w:space="0" w:color="auto"/>
              <w:right w:val="single" w:sz="4" w:space="0" w:color="auto"/>
            </w:tcBorders>
            <w:shd w:val="clear" w:color="auto" w:fill="auto"/>
            <w:noWrap/>
            <w:vAlign w:val="bottom"/>
            <w:hideMark/>
          </w:tcPr>
          <w:p w14:paraId="3D6B829A"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24"/>
                <w:szCs w:val="24"/>
                <w:lang w:eastAsia="ru-RU"/>
              </w:rPr>
            </w:pPr>
            <w:r w:rsidRPr="006C0582">
              <w:rPr>
                <w:rFonts w:ascii="Times New Roman" w:eastAsia="Times New Roman" w:hAnsi="Times New Roman" w:cs="Times New Roman"/>
                <w:b/>
                <w:bCs/>
                <w:color w:val="000000"/>
                <w:sz w:val="24"/>
                <w:szCs w:val="24"/>
                <w:lang w:eastAsia="ru-RU"/>
              </w:rPr>
              <w:t>209,2</w:t>
            </w:r>
          </w:p>
        </w:tc>
        <w:tc>
          <w:tcPr>
            <w:tcW w:w="3955" w:type="dxa"/>
            <w:tcBorders>
              <w:top w:val="nil"/>
              <w:left w:val="nil"/>
              <w:bottom w:val="single" w:sz="4" w:space="0" w:color="auto"/>
              <w:right w:val="single" w:sz="4" w:space="0" w:color="auto"/>
            </w:tcBorders>
            <w:shd w:val="clear" w:color="auto" w:fill="auto"/>
            <w:noWrap/>
            <w:vAlign w:val="bottom"/>
            <w:hideMark/>
          </w:tcPr>
          <w:p w14:paraId="607E1FD7"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24"/>
                <w:szCs w:val="24"/>
                <w:lang w:eastAsia="ru-RU"/>
              </w:rPr>
            </w:pPr>
            <w:r w:rsidRPr="006C0582">
              <w:rPr>
                <w:rFonts w:ascii="Times New Roman" w:eastAsia="Times New Roman" w:hAnsi="Times New Roman" w:cs="Times New Roman"/>
                <w:b/>
                <w:bCs/>
                <w:color w:val="000000"/>
                <w:sz w:val="24"/>
                <w:szCs w:val="24"/>
                <w:lang w:eastAsia="ru-RU"/>
              </w:rPr>
              <w:t>215,6</w:t>
            </w:r>
          </w:p>
        </w:tc>
      </w:tr>
      <w:tr w:rsidR="006C0582" w:rsidRPr="006C0582" w14:paraId="34CD46B9" w14:textId="77777777" w:rsidTr="006C0582">
        <w:trPr>
          <w:gridAfter w:val="2"/>
          <w:wAfter w:w="4458" w:type="dxa"/>
          <w:trHeight w:val="634"/>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2F105648"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t>Мобилизационная и вневойсковая подготовка</w:t>
            </w:r>
          </w:p>
        </w:tc>
        <w:tc>
          <w:tcPr>
            <w:tcW w:w="960" w:type="dxa"/>
            <w:tcBorders>
              <w:top w:val="nil"/>
              <w:left w:val="nil"/>
              <w:bottom w:val="single" w:sz="4" w:space="0" w:color="auto"/>
              <w:right w:val="single" w:sz="4" w:space="0" w:color="auto"/>
            </w:tcBorders>
            <w:shd w:val="clear" w:color="auto" w:fill="auto"/>
            <w:vAlign w:val="center"/>
            <w:hideMark/>
          </w:tcPr>
          <w:p w14:paraId="20CAD509"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02</w:t>
            </w:r>
          </w:p>
        </w:tc>
        <w:tc>
          <w:tcPr>
            <w:tcW w:w="820" w:type="dxa"/>
            <w:tcBorders>
              <w:top w:val="nil"/>
              <w:left w:val="nil"/>
              <w:bottom w:val="single" w:sz="4" w:space="0" w:color="auto"/>
              <w:right w:val="single" w:sz="4" w:space="0" w:color="auto"/>
            </w:tcBorders>
            <w:shd w:val="clear" w:color="auto" w:fill="auto"/>
            <w:vAlign w:val="center"/>
            <w:hideMark/>
          </w:tcPr>
          <w:p w14:paraId="205B7BAF"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03</w:t>
            </w:r>
          </w:p>
        </w:tc>
        <w:tc>
          <w:tcPr>
            <w:tcW w:w="1596" w:type="dxa"/>
            <w:tcBorders>
              <w:top w:val="nil"/>
              <w:left w:val="nil"/>
              <w:bottom w:val="single" w:sz="4" w:space="0" w:color="auto"/>
              <w:right w:val="single" w:sz="4" w:space="0" w:color="auto"/>
            </w:tcBorders>
            <w:shd w:val="clear" w:color="auto" w:fill="auto"/>
            <w:vAlign w:val="center"/>
            <w:hideMark/>
          </w:tcPr>
          <w:p w14:paraId="70A4B200"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794DAA80"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3392DE1F"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208,2</w:t>
            </w:r>
          </w:p>
        </w:tc>
        <w:tc>
          <w:tcPr>
            <w:tcW w:w="1180" w:type="dxa"/>
            <w:tcBorders>
              <w:top w:val="nil"/>
              <w:left w:val="nil"/>
              <w:bottom w:val="single" w:sz="4" w:space="0" w:color="auto"/>
              <w:right w:val="single" w:sz="4" w:space="0" w:color="auto"/>
            </w:tcBorders>
            <w:shd w:val="clear" w:color="auto" w:fill="auto"/>
            <w:noWrap/>
            <w:vAlign w:val="bottom"/>
            <w:hideMark/>
          </w:tcPr>
          <w:p w14:paraId="24601B36"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209,2</w:t>
            </w:r>
          </w:p>
        </w:tc>
        <w:tc>
          <w:tcPr>
            <w:tcW w:w="3955" w:type="dxa"/>
            <w:tcBorders>
              <w:top w:val="nil"/>
              <w:left w:val="nil"/>
              <w:bottom w:val="single" w:sz="4" w:space="0" w:color="auto"/>
              <w:right w:val="single" w:sz="4" w:space="0" w:color="auto"/>
            </w:tcBorders>
            <w:shd w:val="clear" w:color="auto" w:fill="auto"/>
            <w:noWrap/>
            <w:vAlign w:val="bottom"/>
            <w:hideMark/>
          </w:tcPr>
          <w:p w14:paraId="1600B931"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215,6</w:t>
            </w:r>
          </w:p>
        </w:tc>
      </w:tr>
      <w:tr w:rsidR="006C0582" w:rsidRPr="006C0582" w14:paraId="27A4903B" w14:textId="77777777" w:rsidTr="006C0582">
        <w:trPr>
          <w:gridAfter w:val="2"/>
          <w:wAfter w:w="4458" w:type="dxa"/>
          <w:trHeight w:val="3162"/>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421EEA58"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lastRenderedPageBreak/>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w:t>
            </w:r>
          </w:p>
        </w:tc>
        <w:tc>
          <w:tcPr>
            <w:tcW w:w="960" w:type="dxa"/>
            <w:tcBorders>
              <w:top w:val="nil"/>
              <w:left w:val="nil"/>
              <w:bottom w:val="single" w:sz="4" w:space="0" w:color="auto"/>
              <w:right w:val="single" w:sz="4" w:space="0" w:color="auto"/>
            </w:tcBorders>
            <w:shd w:val="clear" w:color="auto" w:fill="auto"/>
            <w:vAlign w:val="center"/>
            <w:hideMark/>
          </w:tcPr>
          <w:p w14:paraId="37110238"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02</w:t>
            </w:r>
          </w:p>
        </w:tc>
        <w:tc>
          <w:tcPr>
            <w:tcW w:w="820" w:type="dxa"/>
            <w:tcBorders>
              <w:top w:val="nil"/>
              <w:left w:val="nil"/>
              <w:bottom w:val="single" w:sz="4" w:space="0" w:color="auto"/>
              <w:right w:val="single" w:sz="4" w:space="0" w:color="auto"/>
            </w:tcBorders>
            <w:shd w:val="clear" w:color="auto" w:fill="auto"/>
            <w:vAlign w:val="center"/>
            <w:hideMark/>
          </w:tcPr>
          <w:p w14:paraId="228EE66D"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03</w:t>
            </w:r>
          </w:p>
        </w:tc>
        <w:tc>
          <w:tcPr>
            <w:tcW w:w="1596" w:type="dxa"/>
            <w:tcBorders>
              <w:top w:val="nil"/>
              <w:left w:val="nil"/>
              <w:bottom w:val="single" w:sz="4" w:space="0" w:color="auto"/>
              <w:right w:val="single" w:sz="4" w:space="0" w:color="auto"/>
            </w:tcBorders>
            <w:shd w:val="clear" w:color="auto" w:fill="auto"/>
            <w:vAlign w:val="center"/>
            <w:hideMark/>
          </w:tcPr>
          <w:p w14:paraId="5F2AB365"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89.9.00.51180</w:t>
            </w:r>
          </w:p>
        </w:tc>
        <w:tc>
          <w:tcPr>
            <w:tcW w:w="1060" w:type="dxa"/>
            <w:tcBorders>
              <w:top w:val="nil"/>
              <w:left w:val="nil"/>
              <w:bottom w:val="single" w:sz="4" w:space="0" w:color="auto"/>
              <w:right w:val="single" w:sz="4" w:space="0" w:color="auto"/>
            </w:tcBorders>
            <w:shd w:val="clear" w:color="auto" w:fill="auto"/>
            <w:vAlign w:val="center"/>
            <w:hideMark/>
          </w:tcPr>
          <w:p w14:paraId="043114B1"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69F38C76"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208,2</w:t>
            </w:r>
          </w:p>
        </w:tc>
        <w:tc>
          <w:tcPr>
            <w:tcW w:w="1180" w:type="dxa"/>
            <w:tcBorders>
              <w:top w:val="nil"/>
              <w:left w:val="nil"/>
              <w:bottom w:val="single" w:sz="4" w:space="0" w:color="auto"/>
              <w:right w:val="single" w:sz="4" w:space="0" w:color="auto"/>
            </w:tcBorders>
            <w:shd w:val="clear" w:color="auto" w:fill="auto"/>
            <w:noWrap/>
            <w:vAlign w:val="bottom"/>
            <w:hideMark/>
          </w:tcPr>
          <w:p w14:paraId="3F60739E"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209,2</w:t>
            </w:r>
          </w:p>
        </w:tc>
        <w:tc>
          <w:tcPr>
            <w:tcW w:w="3955" w:type="dxa"/>
            <w:tcBorders>
              <w:top w:val="nil"/>
              <w:left w:val="nil"/>
              <w:bottom w:val="single" w:sz="4" w:space="0" w:color="auto"/>
              <w:right w:val="single" w:sz="4" w:space="0" w:color="auto"/>
            </w:tcBorders>
            <w:shd w:val="clear" w:color="auto" w:fill="auto"/>
            <w:noWrap/>
            <w:vAlign w:val="bottom"/>
            <w:hideMark/>
          </w:tcPr>
          <w:p w14:paraId="72404BB0"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215,6</w:t>
            </w:r>
          </w:p>
        </w:tc>
      </w:tr>
      <w:tr w:rsidR="006C0582" w:rsidRPr="006C0582" w14:paraId="085B2549" w14:textId="77777777" w:rsidTr="006C0582">
        <w:trPr>
          <w:gridAfter w:val="2"/>
          <w:wAfter w:w="4458" w:type="dxa"/>
          <w:trHeight w:val="4114"/>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6F3DF37C"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(Расходы на выплаты персоналу государственных (муниципальных) органов)</w:t>
            </w:r>
          </w:p>
        </w:tc>
        <w:tc>
          <w:tcPr>
            <w:tcW w:w="960" w:type="dxa"/>
            <w:tcBorders>
              <w:top w:val="nil"/>
              <w:left w:val="nil"/>
              <w:bottom w:val="single" w:sz="4" w:space="0" w:color="auto"/>
              <w:right w:val="single" w:sz="4" w:space="0" w:color="auto"/>
            </w:tcBorders>
            <w:shd w:val="clear" w:color="auto" w:fill="auto"/>
            <w:vAlign w:val="center"/>
            <w:hideMark/>
          </w:tcPr>
          <w:p w14:paraId="36B2C3E6"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02</w:t>
            </w:r>
          </w:p>
        </w:tc>
        <w:tc>
          <w:tcPr>
            <w:tcW w:w="820" w:type="dxa"/>
            <w:tcBorders>
              <w:top w:val="nil"/>
              <w:left w:val="nil"/>
              <w:bottom w:val="single" w:sz="4" w:space="0" w:color="auto"/>
              <w:right w:val="single" w:sz="4" w:space="0" w:color="auto"/>
            </w:tcBorders>
            <w:shd w:val="clear" w:color="auto" w:fill="auto"/>
            <w:vAlign w:val="center"/>
            <w:hideMark/>
          </w:tcPr>
          <w:p w14:paraId="03121F1B"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03</w:t>
            </w:r>
          </w:p>
        </w:tc>
        <w:tc>
          <w:tcPr>
            <w:tcW w:w="1596" w:type="dxa"/>
            <w:tcBorders>
              <w:top w:val="nil"/>
              <w:left w:val="nil"/>
              <w:bottom w:val="single" w:sz="4" w:space="0" w:color="auto"/>
              <w:right w:val="single" w:sz="4" w:space="0" w:color="auto"/>
            </w:tcBorders>
            <w:shd w:val="clear" w:color="auto" w:fill="auto"/>
            <w:vAlign w:val="center"/>
            <w:hideMark/>
          </w:tcPr>
          <w:p w14:paraId="69400C66"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89.9.00.51180</w:t>
            </w:r>
          </w:p>
        </w:tc>
        <w:tc>
          <w:tcPr>
            <w:tcW w:w="1060" w:type="dxa"/>
            <w:tcBorders>
              <w:top w:val="nil"/>
              <w:left w:val="nil"/>
              <w:bottom w:val="single" w:sz="4" w:space="0" w:color="auto"/>
              <w:right w:val="single" w:sz="4" w:space="0" w:color="auto"/>
            </w:tcBorders>
            <w:shd w:val="clear" w:color="auto" w:fill="auto"/>
            <w:vAlign w:val="center"/>
            <w:hideMark/>
          </w:tcPr>
          <w:p w14:paraId="59288ABC"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120</w:t>
            </w:r>
          </w:p>
        </w:tc>
        <w:tc>
          <w:tcPr>
            <w:tcW w:w="1220" w:type="dxa"/>
            <w:tcBorders>
              <w:top w:val="nil"/>
              <w:left w:val="nil"/>
              <w:bottom w:val="single" w:sz="4" w:space="0" w:color="auto"/>
              <w:right w:val="single" w:sz="4" w:space="0" w:color="auto"/>
            </w:tcBorders>
            <w:shd w:val="clear" w:color="auto" w:fill="auto"/>
            <w:noWrap/>
            <w:vAlign w:val="bottom"/>
            <w:hideMark/>
          </w:tcPr>
          <w:p w14:paraId="035F2B70"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202,3</w:t>
            </w:r>
          </w:p>
        </w:tc>
        <w:tc>
          <w:tcPr>
            <w:tcW w:w="1180" w:type="dxa"/>
            <w:tcBorders>
              <w:top w:val="nil"/>
              <w:left w:val="nil"/>
              <w:bottom w:val="single" w:sz="4" w:space="0" w:color="auto"/>
              <w:right w:val="single" w:sz="4" w:space="0" w:color="auto"/>
            </w:tcBorders>
            <w:shd w:val="clear" w:color="auto" w:fill="auto"/>
            <w:noWrap/>
            <w:vAlign w:val="bottom"/>
            <w:hideMark/>
          </w:tcPr>
          <w:p w14:paraId="751212B2"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201,9</w:t>
            </w:r>
          </w:p>
        </w:tc>
        <w:tc>
          <w:tcPr>
            <w:tcW w:w="3955" w:type="dxa"/>
            <w:tcBorders>
              <w:top w:val="nil"/>
              <w:left w:val="nil"/>
              <w:bottom w:val="single" w:sz="4" w:space="0" w:color="auto"/>
              <w:right w:val="single" w:sz="4" w:space="0" w:color="auto"/>
            </w:tcBorders>
            <w:shd w:val="clear" w:color="auto" w:fill="auto"/>
            <w:noWrap/>
            <w:vAlign w:val="bottom"/>
            <w:hideMark/>
          </w:tcPr>
          <w:p w14:paraId="51641A8B"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208,3</w:t>
            </w:r>
          </w:p>
        </w:tc>
      </w:tr>
      <w:tr w:rsidR="006C0582" w:rsidRPr="006C0582" w14:paraId="68D41543" w14:textId="77777777" w:rsidTr="006C0582">
        <w:trPr>
          <w:gridAfter w:val="2"/>
          <w:wAfter w:w="4458" w:type="dxa"/>
          <w:trHeight w:val="4114"/>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2BB20C61"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lastRenderedPageBreak/>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vAlign w:val="center"/>
            <w:hideMark/>
          </w:tcPr>
          <w:p w14:paraId="6891BB2E"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02</w:t>
            </w:r>
          </w:p>
        </w:tc>
        <w:tc>
          <w:tcPr>
            <w:tcW w:w="820" w:type="dxa"/>
            <w:tcBorders>
              <w:top w:val="nil"/>
              <w:left w:val="nil"/>
              <w:bottom w:val="single" w:sz="4" w:space="0" w:color="auto"/>
              <w:right w:val="single" w:sz="4" w:space="0" w:color="auto"/>
            </w:tcBorders>
            <w:shd w:val="clear" w:color="auto" w:fill="auto"/>
            <w:vAlign w:val="center"/>
            <w:hideMark/>
          </w:tcPr>
          <w:p w14:paraId="39C6BAAA"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03</w:t>
            </w:r>
          </w:p>
        </w:tc>
        <w:tc>
          <w:tcPr>
            <w:tcW w:w="1596" w:type="dxa"/>
            <w:tcBorders>
              <w:top w:val="nil"/>
              <w:left w:val="nil"/>
              <w:bottom w:val="single" w:sz="4" w:space="0" w:color="auto"/>
              <w:right w:val="single" w:sz="4" w:space="0" w:color="auto"/>
            </w:tcBorders>
            <w:shd w:val="clear" w:color="auto" w:fill="auto"/>
            <w:vAlign w:val="center"/>
            <w:hideMark/>
          </w:tcPr>
          <w:p w14:paraId="17F3D544"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89.9.00.51180</w:t>
            </w:r>
          </w:p>
        </w:tc>
        <w:tc>
          <w:tcPr>
            <w:tcW w:w="1060" w:type="dxa"/>
            <w:tcBorders>
              <w:top w:val="nil"/>
              <w:left w:val="nil"/>
              <w:bottom w:val="single" w:sz="4" w:space="0" w:color="auto"/>
              <w:right w:val="single" w:sz="4" w:space="0" w:color="auto"/>
            </w:tcBorders>
            <w:shd w:val="clear" w:color="auto" w:fill="auto"/>
            <w:vAlign w:val="center"/>
            <w:hideMark/>
          </w:tcPr>
          <w:p w14:paraId="00494C73"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240</w:t>
            </w:r>
          </w:p>
        </w:tc>
        <w:tc>
          <w:tcPr>
            <w:tcW w:w="1220" w:type="dxa"/>
            <w:tcBorders>
              <w:top w:val="nil"/>
              <w:left w:val="nil"/>
              <w:bottom w:val="single" w:sz="4" w:space="0" w:color="auto"/>
              <w:right w:val="single" w:sz="4" w:space="0" w:color="auto"/>
            </w:tcBorders>
            <w:shd w:val="clear" w:color="auto" w:fill="auto"/>
            <w:noWrap/>
            <w:vAlign w:val="bottom"/>
            <w:hideMark/>
          </w:tcPr>
          <w:p w14:paraId="17069AD7"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5,9</w:t>
            </w:r>
          </w:p>
        </w:tc>
        <w:tc>
          <w:tcPr>
            <w:tcW w:w="1180" w:type="dxa"/>
            <w:tcBorders>
              <w:top w:val="nil"/>
              <w:left w:val="nil"/>
              <w:bottom w:val="single" w:sz="4" w:space="0" w:color="auto"/>
              <w:right w:val="single" w:sz="4" w:space="0" w:color="auto"/>
            </w:tcBorders>
            <w:shd w:val="clear" w:color="auto" w:fill="auto"/>
            <w:noWrap/>
            <w:vAlign w:val="bottom"/>
            <w:hideMark/>
          </w:tcPr>
          <w:p w14:paraId="736EF362"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7,3</w:t>
            </w:r>
          </w:p>
        </w:tc>
        <w:tc>
          <w:tcPr>
            <w:tcW w:w="3955" w:type="dxa"/>
            <w:tcBorders>
              <w:top w:val="nil"/>
              <w:left w:val="nil"/>
              <w:bottom w:val="single" w:sz="4" w:space="0" w:color="auto"/>
              <w:right w:val="single" w:sz="4" w:space="0" w:color="auto"/>
            </w:tcBorders>
            <w:shd w:val="clear" w:color="auto" w:fill="auto"/>
            <w:noWrap/>
            <w:vAlign w:val="bottom"/>
            <w:hideMark/>
          </w:tcPr>
          <w:p w14:paraId="027BF78A"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7,3</w:t>
            </w:r>
          </w:p>
        </w:tc>
      </w:tr>
      <w:tr w:rsidR="006C0582" w:rsidRPr="006C0582" w14:paraId="3AB5B273" w14:textId="77777777" w:rsidTr="006C0582">
        <w:trPr>
          <w:gridAfter w:val="2"/>
          <w:wAfter w:w="4458" w:type="dxa"/>
          <w:trHeight w:val="949"/>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2B40AB06" w14:textId="77777777" w:rsidR="006C0582" w:rsidRPr="007E5D3A" w:rsidRDefault="006C0582" w:rsidP="006C0582">
            <w:pPr>
              <w:spacing w:after="0" w:line="240" w:lineRule="auto"/>
              <w:jc w:val="both"/>
              <w:rPr>
                <w:rFonts w:ascii="Times New Roman" w:eastAsia="Times New Roman" w:hAnsi="Times New Roman" w:cs="Times New Roman"/>
                <w:b/>
                <w:bCs/>
                <w:color w:val="000000"/>
                <w:sz w:val="16"/>
                <w:szCs w:val="16"/>
                <w:lang w:eastAsia="ru-RU"/>
              </w:rPr>
            </w:pPr>
            <w:r w:rsidRPr="007E5D3A">
              <w:rPr>
                <w:rFonts w:ascii="Times New Roman" w:eastAsia="Times New Roman" w:hAnsi="Times New Roman" w:cs="Times New Roman"/>
                <w:b/>
                <w:bCs/>
                <w:color w:val="000000"/>
                <w:sz w:val="16"/>
                <w:szCs w:val="16"/>
                <w:lang w:eastAsia="ru-RU"/>
              </w:rPr>
              <w:t>НАЦИОНАЛЬНАЯ БЕЗОПАСНОСТЬ И ПРАВООХРАНИТЕЛЬНАЯ ДЕЯТЕЛЬНОСТЬ</w:t>
            </w:r>
          </w:p>
        </w:tc>
        <w:tc>
          <w:tcPr>
            <w:tcW w:w="960" w:type="dxa"/>
            <w:tcBorders>
              <w:top w:val="nil"/>
              <w:left w:val="nil"/>
              <w:bottom w:val="single" w:sz="4" w:space="0" w:color="auto"/>
              <w:right w:val="single" w:sz="4" w:space="0" w:color="auto"/>
            </w:tcBorders>
            <w:shd w:val="clear" w:color="auto" w:fill="auto"/>
            <w:vAlign w:val="center"/>
            <w:hideMark/>
          </w:tcPr>
          <w:p w14:paraId="6AEDBD13"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24"/>
                <w:szCs w:val="24"/>
                <w:lang w:eastAsia="ru-RU"/>
              </w:rPr>
            </w:pPr>
            <w:r w:rsidRPr="006C0582">
              <w:rPr>
                <w:rFonts w:ascii="Times New Roman" w:eastAsia="Times New Roman" w:hAnsi="Times New Roman" w:cs="Times New Roman"/>
                <w:b/>
                <w:bCs/>
                <w:color w:val="000000"/>
                <w:sz w:val="24"/>
                <w:szCs w:val="24"/>
                <w:lang w:eastAsia="ru-RU"/>
              </w:rPr>
              <w:t>03</w:t>
            </w:r>
          </w:p>
        </w:tc>
        <w:tc>
          <w:tcPr>
            <w:tcW w:w="820" w:type="dxa"/>
            <w:tcBorders>
              <w:top w:val="nil"/>
              <w:left w:val="nil"/>
              <w:bottom w:val="single" w:sz="4" w:space="0" w:color="auto"/>
              <w:right w:val="single" w:sz="4" w:space="0" w:color="auto"/>
            </w:tcBorders>
            <w:shd w:val="clear" w:color="auto" w:fill="auto"/>
            <w:vAlign w:val="center"/>
            <w:hideMark/>
          </w:tcPr>
          <w:p w14:paraId="3D7B6F13"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24"/>
                <w:szCs w:val="24"/>
                <w:lang w:eastAsia="ru-RU"/>
              </w:rPr>
            </w:pPr>
            <w:r w:rsidRPr="006C0582">
              <w:rPr>
                <w:rFonts w:ascii="Times New Roman" w:eastAsia="Times New Roman" w:hAnsi="Times New Roman" w:cs="Times New Roman"/>
                <w:b/>
                <w:bCs/>
                <w:color w:val="000000"/>
                <w:sz w:val="24"/>
                <w:szCs w:val="24"/>
                <w:lang w:eastAsia="ru-RU"/>
              </w:rPr>
              <w:t>00</w:t>
            </w:r>
          </w:p>
        </w:tc>
        <w:tc>
          <w:tcPr>
            <w:tcW w:w="1596" w:type="dxa"/>
            <w:tcBorders>
              <w:top w:val="nil"/>
              <w:left w:val="nil"/>
              <w:bottom w:val="single" w:sz="4" w:space="0" w:color="auto"/>
              <w:right w:val="single" w:sz="4" w:space="0" w:color="auto"/>
            </w:tcBorders>
            <w:shd w:val="clear" w:color="auto" w:fill="auto"/>
            <w:vAlign w:val="center"/>
            <w:hideMark/>
          </w:tcPr>
          <w:p w14:paraId="4360F867"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24"/>
                <w:szCs w:val="24"/>
                <w:lang w:eastAsia="ru-RU"/>
              </w:rPr>
            </w:pPr>
            <w:r w:rsidRPr="006C0582">
              <w:rPr>
                <w:rFonts w:ascii="Times New Roman" w:eastAsia="Times New Roman" w:hAnsi="Times New Roman" w:cs="Times New Roman"/>
                <w:b/>
                <w:bCs/>
                <w:color w:val="000000"/>
                <w:sz w:val="24"/>
                <w:szCs w:val="24"/>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7A2672B6"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24"/>
                <w:szCs w:val="24"/>
                <w:lang w:eastAsia="ru-RU"/>
              </w:rPr>
            </w:pPr>
            <w:r w:rsidRPr="006C0582">
              <w:rPr>
                <w:rFonts w:ascii="Times New Roman" w:eastAsia="Times New Roman" w:hAnsi="Times New Roman" w:cs="Times New Roman"/>
                <w:b/>
                <w:bCs/>
                <w:color w:val="000000"/>
                <w:sz w:val="24"/>
                <w:szCs w:val="24"/>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300BB484"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24"/>
                <w:szCs w:val="24"/>
                <w:lang w:eastAsia="ru-RU"/>
              </w:rPr>
            </w:pPr>
            <w:r w:rsidRPr="006C0582">
              <w:rPr>
                <w:rFonts w:ascii="Times New Roman" w:eastAsia="Times New Roman" w:hAnsi="Times New Roman" w:cs="Times New Roman"/>
                <w:b/>
                <w:bCs/>
                <w:color w:val="000000"/>
                <w:sz w:val="24"/>
                <w:szCs w:val="24"/>
                <w:lang w:eastAsia="ru-RU"/>
              </w:rPr>
              <w:t>5,0</w:t>
            </w:r>
          </w:p>
        </w:tc>
        <w:tc>
          <w:tcPr>
            <w:tcW w:w="1180" w:type="dxa"/>
            <w:tcBorders>
              <w:top w:val="nil"/>
              <w:left w:val="nil"/>
              <w:bottom w:val="single" w:sz="4" w:space="0" w:color="auto"/>
              <w:right w:val="single" w:sz="4" w:space="0" w:color="auto"/>
            </w:tcBorders>
            <w:shd w:val="clear" w:color="auto" w:fill="auto"/>
            <w:noWrap/>
            <w:vAlign w:val="bottom"/>
            <w:hideMark/>
          </w:tcPr>
          <w:p w14:paraId="4C19044B"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24"/>
                <w:szCs w:val="24"/>
                <w:lang w:eastAsia="ru-RU"/>
              </w:rPr>
            </w:pPr>
            <w:r w:rsidRPr="006C0582">
              <w:rPr>
                <w:rFonts w:ascii="Times New Roman" w:eastAsia="Times New Roman" w:hAnsi="Times New Roman" w:cs="Times New Roman"/>
                <w:b/>
                <w:bCs/>
                <w:color w:val="000000"/>
                <w:sz w:val="24"/>
                <w:szCs w:val="24"/>
                <w:lang w:eastAsia="ru-RU"/>
              </w:rPr>
              <w:t> </w:t>
            </w:r>
          </w:p>
        </w:tc>
        <w:tc>
          <w:tcPr>
            <w:tcW w:w="3955" w:type="dxa"/>
            <w:tcBorders>
              <w:top w:val="nil"/>
              <w:left w:val="nil"/>
              <w:bottom w:val="single" w:sz="4" w:space="0" w:color="auto"/>
              <w:right w:val="single" w:sz="4" w:space="0" w:color="auto"/>
            </w:tcBorders>
            <w:shd w:val="clear" w:color="auto" w:fill="auto"/>
            <w:noWrap/>
            <w:vAlign w:val="bottom"/>
            <w:hideMark/>
          </w:tcPr>
          <w:p w14:paraId="76C69100"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24"/>
                <w:szCs w:val="24"/>
                <w:lang w:eastAsia="ru-RU"/>
              </w:rPr>
            </w:pPr>
            <w:r w:rsidRPr="006C0582">
              <w:rPr>
                <w:rFonts w:ascii="Times New Roman" w:eastAsia="Times New Roman" w:hAnsi="Times New Roman" w:cs="Times New Roman"/>
                <w:b/>
                <w:bCs/>
                <w:color w:val="000000"/>
                <w:sz w:val="24"/>
                <w:szCs w:val="24"/>
                <w:lang w:eastAsia="ru-RU"/>
              </w:rPr>
              <w:t> </w:t>
            </w:r>
          </w:p>
        </w:tc>
      </w:tr>
      <w:tr w:rsidR="006C0582" w:rsidRPr="006C0582" w14:paraId="5964B06B" w14:textId="77777777" w:rsidTr="006C0582">
        <w:trPr>
          <w:gridAfter w:val="2"/>
          <w:wAfter w:w="4458" w:type="dxa"/>
          <w:trHeight w:val="634"/>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678BAC95"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t>Обеспечение пожарной безопасности</w:t>
            </w:r>
          </w:p>
        </w:tc>
        <w:tc>
          <w:tcPr>
            <w:tcW w:w="960" w:type="dxa"/>
            <w:tcBorders>
              <w:top w:val="nil"/>
              <w:left w:val="nil"/>
              <w:bottom w:val="single" w:sz="4" w:space="0" w:color="auto"/>
              <w:right w:val="single" w:sz="4" w:space="0" w:color="auto"/>
            </w:tcBorders>
            <w:shd w:val="clear" w:color="auto" w:fill="auto"/>
            <w:vAlign w:val="center"/>
            <w:hideMark/>
          </w:tcPr>
          <w:p w14:paraId="7468C2EB"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03</w:t>
            </w:r>
          </w:p>
        </w:tc>
        <w:tc>
          <w:tcPr>
            <w:tcW w:w="820" w:type="dxa"/>
            <w:tcBorders>
              <w:top w:val="nil"/>
              <w:left w:val="nil"/>
              <w:bottom w:val="single" w:sz="4" w:space="0" w:color="auto"/>
              <w:right w:val="single" w:sz="4" w:space="0" w:color="auto"/>
            </w:tcBorders>
            <w:shd w:val="clear" w:color="auto" w:fill="auto"/>
            <w:vAlign w:val="center"/>
            <w:hideMark/>
          </w:tcPr>
          <w:p w14:paraId="720A95B3"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10</w:t>
            </w:r>
          </w:p>
        </w:tc>
        <w:tc>
          <w:tcPr>
            <w:tcW w:w="1596" w:type="dxa"/>
            <w:tcBorders>
              <w:top w:val="nil"/>
              <w:left w:val="nil"/>
              <w:bottom w:val="single" w:sz="4" w:space="0" w:color="auto"/>
              <w:right w:val="single" w:sz="4" w:space="0" w:color="auto"/>
            </w:tcBorders>
            <w:shd w:val="clear" w:color="auto" w:fill="auto"/>
            <w:vAlign w:val="center"/>
            <w:hideMark/>
          </w:tcPr>
          <w:p w14:paraId="1B1DD643"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62B180E9"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4EAB49CE"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5,0</w:t>
            </w:r>
          </w:p>
        </w:tc>
        <w:tc>
          <w:tcPr>
            <w:tcW w:w="1180" w:type="dxa"/>
            <w:tcBorders>
              <w:top w:val="nil"/>
              <w:left w:val="nil"/>
              <w:bottom w:val="single" w:sz="4" w:space="0" w:color="auto"/>
              <w:right w:val="single" w:sz="4" w:space="0" w:color="auto"/>
            </w:tcBorders>
            <w:shd w:val="clear" w:color="auto" w:fill="auto"/>
            <w:noWrap/>
            <w:vAlign w:val="bottom"/>
            <w:hideMark/>
          </w:tcPr>
          <w:p w14:paraId="1C3B318A"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3955" w:type="dxa"/>
            <w:tcBorders>
              <w:top w:val="nil"/>
              <w:left w:val="nil"/>
              <w:bottom w:val="single" w:sz="4" w:space="0" w:color="auto"/>
              <w:right w:val="single" w:sz="4" w:space="0" w:color="auto"/>
            </w:tcBorders>
            <w:shd w:val="clear" w:color="auto" w:fill="auto"/>
            <w:noWrap/>
            <w:vAlign w:val="bottom"/>
            <w:hideMark/>
          </w:tcPr>
          <w:p w14:paraId="25E83C79"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r>
      <w:tr w:rsidR="006C0582" w:rsidRPr="006C0582" w14:paraId="401E38D9" w14:textId="77777777" w:rsidTr="006C0582">
        <w:trPr>
          <w:gridAfter w:val="2"/>
          <w:wAfter w:w="4458" w:type="dxa"/>
          <w:trHeight w:val="949"/>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06D0D722"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t>Расходы на приобретение пожарного оборудования и снаряжения</w:t>
            </w:r>
          </w:p>
        </w:tc>
        <w:tc>
          <w:tcPr>
            <w:tcW w:w="960" w:type="dxa"/>
            <w:tcBorders>
              <w:top w:val="nil"/>
              <w:left w:val="nil"/>
              <w:bottom w:val="single" w:sz="4" w:space="0" w:color="auto"/>
              <w:right w:val="single" w:sz="4" w:space="0" w:color="auto"/>
            </w:tcBorders>
            <w:shd w:val="clear" w:color="auto" w:fill="auto"/>
            <w:vAlign w:val="center"/>
            <w:hideMark/>
          </w:tcPr>
          <w:p w14:paraId="14D9FA29"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03</w:t>
            </w:r>
          </w:p>
        </w:tc>
        <w:tc>
          <w:tcPr>
            <w:tcW w:w="820" w:type="dxa"/>
            <w:tcBorders>
              <w:top w:val="nil"/>
              <w:left w:val="nil"/>
              <w:bottom w:val="single" w:sz="4" w:space="0" w:color="auto"/>
              <w:right w:val="single" w:sz="4" w:space="0" w:color="auto"/>
            </w:tcBorders>
            <w:shd w:val="clear" w:color="auto" w:fill="auto"/>
            <w:vAlign w:val="center"/>
            <w:hideMark/>
          </w:tcPr>
          <w:p w14:paraId="095EC353"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10</w:t>
            </w:r>
          </w:p>
        </w:tc>
        <w:tc>
          <w:tcPr>
            <w:tcW w:w="1596" w:type="dxa"/>
            <w:tcBorders>
              <w:top w:val="nil"/>
              <w:left w:val="nil"/>
              <w:bottom w:val="single" w:sz="4" w:space="0" w:color="auto"/>
              <w:right w:val="single" w:sz="4" w:space="0" w:color="auto"/>
            </w:tcBorders>
            <w:shd w:val="clear" w:color="auto" w:fill="auto"/>
            <w:vAlign w:val="center"/>
            <w:hideMark/>
          </w:tcPr>
          <w:p w14:paraId="1378051F"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02.1.00.71180</w:t>
            </w:r>
          </w:p>
        </w:tc>
        <w:tc>
          <w:tcPr>
            <w:tcW w:w="1060" w:type="dxa"/>
            <w:tcBorders>
              <w:top w:val="nil"/>
              <w:left w:val="nil"/>
              <w:bottom w:val="single" w:sz="4" w:space="0" w:color="auto"/>
              <w:right w:val="single" w:sz="4" w:space="0" w:color="auto"/>
            </w:tcBorders>
            <w:shd w:val="clear" w:color="auto" w:fill="auto"/>
            <w:vAlign w:val="center"/>
            <w:hideMark/>
          </w:tcPr>
          <w:p w14:paraId="7E69320D"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24B21AFB"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5,0</w:t>
            </w:r>
          </w:p>
        </w:tc>
        <w:tc>
          <w:tcPr>
            <w:tcW w:w="1180" w:type="dxa"/>
            <w:tcBorders>
              <w:top w:val="nil"/>
              <w:left w:val="nil"/>
              <w:bottom w:val="single" w:sz="4" w:space="0" w:color="auto"/>
              <w:right w:val="single" w:sz="4" w:space="0" w:color="auto"/>
            </w:tcBorders>
            <w:shd w:val="clear" w:color="auto" w:fill="auto"/>
            <w:noWrap/>
            <w:vAlign w:val="bottom"/>
            <w:hideMark/>
          </w:tcPr>
          <w:p w14:paraId="5FC1C535"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3955" w:type="dxa"/>
            <w:tcBorders>
              <w:top w:val="nil"/>
              <w:left w:val="nil"/>
              <w:bottom w:val="single" w:sz="4" w:space="0" w:color="auto"/>
              <w:right w:val="single" w:sz="4" w:space="0" w:color="auto"/>
            </w:tcBorders>
            <w:shd w:val="clear" w:color="auto" w:fill="auto"/>
            <w:noWrap/>
            <w:vAlign w:val="bottom"/>
            <w:hideMark/>
          </w:tcPr>
          <w:p w14:paraId="27B75AAC"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r>
      <w:tr w:rsidR="006C0582" w:rsidRPr="006C0582" w14:paraId="20B35492" w14:textId="77777777" w:rsidTr="006C0582">
        <w:trPr>
          <w:gridAfter w:val="2"/>
          <w:wAfter w:w="4458" w:type="dxa"/>
          <w:trHeight w:val="1898"/>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6277B7CB"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vAlign w:val="center"/>
            <w:hideMark/>
          </w:tcPr>
          <w:p w14:paraId="25D2D438"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03</w:t>
            </w:r>
          </w:p>
        </w:tc>
        <w:tc>
          <w:tcPr>
            <w:tcW w:w="820" w:type="dxa"/>
            <w:tcBorders>
              <w:top w:val="nil"/>
              <w:left w:val="nil"/>
              <w:bottom w:val="single" w:sz="4" w:space="0" w:color="auto"/>
              <w:right w:val="single" w:sz="4" w:space="0" w:color="auto"/>
            </w:tcBorders>
            <w:shd w:val="clear" w:color="auto" w:fill="auto"/>
            <w:vAlign w:val="center"/>
            <w:hideMark/>
          </w:tcPr>
          <w:p w14:paraId="24242A48"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10</w:t>
            </w:r>
          </w:p>
        </w:tc>
        <w:tc>
          <w:tcPr>
            <w:tcW w:w="1596" w:type="dxa"/>
            <w:tcBorders>
              <w:top w:val="nil"/>
              <w:left w:val="nil"/>
              <w:bottom w:val="single" w:sz="4" w:space="0" w:color="auto"/>
              <w:right w:val="single" w:sz="4" w:space="0" w:color="auto"/>
            </w:tcBorders>
            <w:shd w:val="clear" w:color="auto" w:fill="auto"/>
            <w:vAlign w:val="center"/>
            <w:hideMark/>
          </w:tcPr>
          <w:p w14:paraId="1A76E001"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02.1.00.71180</w:t>
            </w:r>
          </w:p>
        </w:tc>
        <w:tc>
          <w:tcPr>
            <w:tcW w:w="1060" w:type="dxa"/>
            <w:tcBorders>
              <w:top w:val="nil"/>
              <w:left w:val="nil"/>
              <w:bottom w:val="single" w:sz="4" w:space="0" w:color="auto"/>
              <w:right w:val="single" w:sz="4" w:space="0" w:color="auto"/>
            </w:tcBorders>
            <w:shd w:val="clear" w:color="auto" w:fill="auto"/>
            <w:vAlign w:val="center"/>
            <w:hideMark/>
          </w:tcPr>
          <w:p w14:paraId="5D7C43A7"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240</w:t>
            </w:r>
          </w:p>
        </w:tc>
        <w:tc>
          <w:tcPr>
            <w:tcW w:w="1220" w:type="dxa"/>
            <w:tcBorders>
              <w:top w:val="nil"/>
              <w:left w:val="nil"/>
              <w:bottom w:val="single" w:sz="4" w:space="0" w:color="auto"/>
              <w:right w:val="single" w:sz="4" w:space="0" w:color="auto"/>
            </w:tcBorders>
            <w:shd w:val="clear" w:color="auto" w:fill="auto"/>
            <w:noWrap/>
            <w:vAlign w:val="bottom"/>
            <w:hideMark/>
          </w:tcPr>
          <w:p w14:paraId="033C4DD7"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5,0</w:t>
            </w:r>
          </w:p>
        </w:tc>
        <w:tc>
          <w:tcPr>
            <w:tcW w:w="1180" w:type="dxa"/>
            <w:tcBorders>
              <w:top w:val="nil"/>
              <w:left w:val="nil"/>
              <w:bottom w:val="single" w:sz="4" w:space="0" w:color="auto"/>
              <w:right w:val="single" w:sz="4" w:space="0" w:color="auto"/>
            </w:tcBorders>
            <w:shd w:val="clear" w:color="auto" w:fill="auto"/>
            <w:noWrap/>
            <w:vAlign w:val="bottom"/>
            <w:hideMark/>
          </w:tcPr>
          <w:p w14:paraId="3B82E15C"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3955" w:type="dxa"/>
            <w:tcBorders>
              <w:top w:val="nil"/>
              <w:left w:val="nil"/>
              <w:bottom w:val="single" w:sz="4" w:space="0" w:color="auto"/>
              <w:right w:val="single" w:sz="4" w:space="0" w:color="auto"/>
            </w:tcBorders>
            <w:shd w:val="clear" w:color="auto" w:fill="auto"/>
            <w:noWrap/>
            <w:vAlign w:val="bottom"/>
            <w:hideMark/>
          </w:tcPr>
          <w:p w14:paraId="270C5F5E"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r>
      <w:tr w:rsidR="006C0582" w:rsidRPr="006C0582" w14:paraId="4552D316" w14:textId="77777777" w:rsidTr="006C0582">
        <w:trPr>
          <w:gridAfter w:val="2"/>
          <w:wAfter w:w="4458" w:type="dxa"/>
          <w:trHeight w:val="315"/>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1AC01A17" w14:textId="77777777" w:rsidR="006C0582" w:rsidRPr="007E5D3A" w:rsidRDefault="006C0582" w:rsidP="006C0582">
            <w:pPr>
              <w:spacing w:after="0" w:line="240" w:lineRule="auto"/>
              <w:jc w:val="both"/>
              <w:rPr>
                <w:rFonts w:ascii="Times New Roman" w:eastAsia="Times New Roman" w:hAnsi="Times New Roman" w:cs="Times New Roman"/>
                <w:b/>
                <w:bCs/>
                <w:color w:val="000000"/>
                <w:sz w:val="16"/>
                <w:szCs w:val="16"/>
                <w:lang w:eastAsia="ru-RU"/>
              </w:rPr>
            </w:pPr>
            <w:r w:rsidRPr="007E5D3A">
              <w:rPr>
                <w:rFonts w:ascii="Times New Roman" w:eastAsia="Times New Roman" w:hAnsi="Times New Roman" w:cs="Times New Roman"/>
                <w:b/>
                <w:bCs/>
                <w:color w:val="000000"/>
                <w:sz w:val="16"/>
                <w:szCs w:val="16"/>
                <w:lang w:eastAsia="ru-RU"/>
              </w:rPr>
              <w:t>НАЦИОНАЛЬНАЯ ЭКОНОМИКА</w:t>
            </w:r>
          </w:p>
        </w:tc>
        <w:tc>
          <w:tcPr>
            <w:tcW w:w="960" w:type="dxa"/>
            <w:tcBorders>
              <w:top w:val="nil"/>
              <w:left w:val="nil"/>
              <w:bottom w:val="single" w:sz="4" w:space="0" w:color="auto"/>
              <w:right w:val="single" w:sz="4" w:space="0" w:color="auto"/>
            </w:tcBorders>
            <w:shd w:val="clear" w:color="auto" w:fill="auto"/>
            <w:vAlign w:val="center"/>
            <w:hideMark/>
          </w:tcPr>
          <w:p w14:paraId="56B5AEE8"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24"/>
                <w:szCs w:val="24"/>
                <w:lang w:eastAsia="ru-RU"/>
              </w:rPr>
            </w:pPr>
            <w:r w:rsidRPr="006C0582">
              <w:rPr>
                <w:rFonts w:ascii="Times New Roman" w:eastAsia="Times New Roman" w:hAnsi="Times New Roman" w:cs="Times New Roman"/>
                <w:b/>
                <w:bCs/>
                <w:color w:val="000000"/>
                <w:sz w:val="24"/>
                <w:szCs w:val="24"/>
                <w:lang w:eastAsia="ru-RU"/>
              </w:rPr>
              <w:t>04</w:t>
            </w:r>
          </w:p>
        </w:tc>
        <w:tc>
          <w:tcPr>
            <w:tcW w:w="820" w:type="dxa"/>
            <w:tcBorders>
              <w:top w:val="nil"/>
              <w:left w:val="nil"/>
              <w:bottom w:val="single" w:sz="4" w:space="0" w:color="auto"/>
              <w:right w:val="single" w:sz="4" w:space="0" w:color="auto"/>
            </w:tcBorders>
            <w:shd w:val="clear" w:color="auto" w:fill="auto"/>
            <w:vAlign w:val="center"/>
            <w:hideMark/>
          </w:tcPr>
          <w:p w14:paraId="1303F039"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24"/>
                <w:szCs w:val="24"/>
                <w:lang w:eastAsia="ru-RU"/>
              </w:rPr>
            </w:pPr>
            <w:r w:rsidRPr="006C0582">
              <w:rPr>
                <w:rFonts w:ascii="Times New Roman" w:eastAsia="Times New Roman" w:hAnsi="Times New Roman" w:cs="Times New Roman"/>
                <w:b/>
                <w:bCs/>
                <w:color w:val="000000"/>
                <w:sz w:val="24"/>
                <w:szCs w:val="24"/>
                <w:lang w:eastAsia="ru-RU"/>
              </w:rPr>
              <w:t>00</w:t>
            </w:r>
          </w:p>
        </w:tc>
        <w:tc>
          <w:tcPr>
            <w:tcW w:w="1596" w:type="dxa"/>
            <w:tcBorders>
              <w:top w:val="nil"/>
              <w:left w:val="nil"/>
              <w:bottom w:val="single" w:sz="4" w:space="0" w:color="auto"/>
              <w:right w:val="single" w:sz="4" w:space="0" w:color="auto"/>
            </w:tcBorders>
            <w:shd w:val="clear" w:color="auto" w:fill="auto"/>
            <w:vAlign w:val="center"/>
            <w:hideMark/>
          </w:tcPr>
          <w:p w14:paraId="19236A70"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24"/>
                <w:szCs w:val="24"/>
                <w:lang w:eastAsia="ru-RU"/>
              </w:rPr>
            </w:pPr>
            <w:r w:rsidRPr="006C0582">
              <w:rPr>
                <w:rFonts w:ascii="Times New Roman" w:eastAsia="Times New Roman" w:hAnsi="Times New Roman" w:cs="Times New Roman"/>
                <w:b/>
                <w:bCs/>
                <w:color w:val="000000"/>
                <w:sz w:val="24"/>
                <w:szCs w:val="24"/>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7EB71935"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24"/>
                <w:szCs w:val="24"/>
                <w:lang w:eastAsia="ru-RU"/>
              </w:rPr>
            </w:pPr>
            <w:r w:rsidRPr="006C0582">
              <w:rPr>
                <w:rFonts w:ascii="Times New Roman" w:eastAsia="Times New Roman" w:hAnsi="Times New Roman" w:cs="Times New Roman"/>
                <w:b/>
                <w:bCs/>
                <w:color w:val="000000"/>
                <w:sz w:val="24"/>
                <w:szCs w:val="24"/>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514F143E"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24"/>
                <w:szCs w:val="24"/>
                <w:lang w:eastAsia="ru-RU"/>
              </w:rPr>
            </w:pPr>
            <w:r w:rsidRPr="006C0582">
              <w:rPr>
                <w:rFonts w:ascii="Times New Roman" w:eastAsia="Times New Roman" w:hAnsi="Times New Roman" w:cs="Times New Roman"/>
                <w:b/>
                <w:bCs/>
                <w:color w:val="000000"/>
                <w:sz w:val="24"/>
                <w:szCs w:val="24"/>
                <w:lang w:eastAsia="ru-RU"/>
              </w:rPr>
              <w:t>1 903,2</w:t>
            </w:r>
          </w:p>
        </w:tc>
        <w:tc>
          <w:tcPr>
            <w:tcW w:w="1180" w:type="dxa"/>
            <w:tcBorders>
              <w:top w:val="nil"/>
              <w:left w:val="nil"/>
              <w:bottom w:val="single" w:sz="4" w:space="0" w:color="auto"/>
              <w:right w:val="single" w:sz="4" w:space="0" w:color="auto"/>
            </w:tcBorders>
            <w:shd w:val="clear" w:color="auto" w:fill="auto"/>
            <w:noWrap/>
            <w:vAlign w:val="bottom"/>
            <w:hideMark/>
          </w:tcPr>
          <w:p w14:paraId="61C87074"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24"/>
                <w:szCs w:val="24"/>
                <w:lang w:eastAsia="ru-RU"/>
              </w:rPr>
            </w:pPr>
            <w:r w:rsidRPr="006C0582">
              <w:rPr>
                <w:rFonts w:ascii="Times New Roman" w:eastAsia="Times New Roman" w:hAnsi="Times New Roman" w:cs="Times New Roman"/>
                <w:b/>
                <w:bCs/>
                <w:color w:val="000000"/>
                <w:sz w:val="24"/>
                <w:szCs w:val="24"/>
                <w:lang w:eastAsia="ru-RU"/>
              </w:rPr>
              <w:t> </w:t>
            </w:r>
          </w:p>
        </w:tc>
        <w:tc>
          <w:tcPr>
            <w:tcW w:w="3955" w:type="dxa"/>
            <w:tcBorders>
              <w:top w:val="nil"/>
              <w:left w:val="nil"/>
              <w:bottom w:val="single" w:sz="4" w:space="0" w:color="auto"/>
              <w:right w:val="single" w:sz="4" w:space="0" w:color="auto"/>
            </w:tcBorders>
            <w:shd w:val="clear" w:color="auto" w:fill="auto"/>
            <w:noWrap/>
            <w:vAlign w:val="bottom"/>
            <w:hideMark/>
          </w:tcPr>
          <w:p w14:paraId="618EFB7D"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24"/>
                <w:szCs w:val="24"/>
                <w:lang w:eastAsia="ru-RU"/>
              </w:rPr>
            </w:pPr>
            <w:r w:rsidRPr="006C0582">
              <w:rPr>
                <w:rFonts w:ascii="Times New Roman" w:eastAsia="Times New Roman" w:hAnsi="Times New Roman" w:cs="Times New Roman"/>
                <w:b/>
                <w:bCs/>
                <w:color w:val="000000"/>
                <w:sz w:val="24"/>
                <w:szCs w:val="24"/>
                <w:lang w:eastAsia="ru-RU"/>
              </w:rPr>
              <w:t> </w:t>
            </w:r>
          </w:p>
        </w:tc>
      </w:tr>
      <w:tr w:rsidR="006C0582" w:rsidRPr="006C0582" w14:paraId="3514B7F3" w14:textId="77777777" w:rsidTr="006C0582">
        <w:trPr>
          <w:gridAfter w:val="2"/>
          <w:wAfter w:w="4458" w:type="dxa"/>
          <w:trHeight w:val="634"/>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1578C351"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lastRenderedPageBreak/>
              <w:t>Дорожное хозяйство (дорожные фонды)</w:t>
            </w:r>
          </w:p>
        </w:tc>
        <w:tc>
          <w:tcPr>
            <w:tcW w:w="960" w:type="dxa"/>
            <w:tcBorders>
              <w:top w:val="nil"/>
              <w:left w:val="nil"/>
              <w:bottom w:val="single" w:sz="4" w:space="0" w:color="auto"/>
              <w:right w:val="single" w:sz="4" w:space="0" w:color="auto"/>
            </w:tcBorders>
            <w:shd w:val="clear" w:color="auto" w:fill="auto"/>
            <w:vAlign w:val="center"/>
            <w:hideMark/>
          </w:tcPr>
          <w:p w14:paraId="54E9C979"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04</w:t>
            </w:r>
          </w:p>
        </w:tc>
        <w:tc>
          <w:tcPr>
            <w:tcW w:w="820" w:type="dxa"/>
            <w:tcBorders>
              <w:top w:val="nil"/>
              <w:left w:val="nil"/>
              <w:bottom w:val="single" w:sz="4" w:space="0" w:color="auto"/>
              <w:right w:val="single" w:sz="4" w:space="0" w:color="auto"/>
            </w:tcBorders>
            <w:shd w:val="clear" w:color="auto" w:fill="auto"/>
            <w:vAlign w:val="center"/>
            <w:hideMark/>
          </w:tcPr>
          <w:p w14:paraId="27E31900"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09</w:t>
            </w:r>
          </w:p>
        </w:tc>
        <w:tc>
          <w:tcPr>
            <w:tcW w:w="1596" w:type="dxa"/>
            <w:tcBorders>
              <w:top w:val="nil"/>
              <w:left w:val="nil"/>
              <w:bottom w:val="single" w:sz="4" w:space="0" w:color="auto"/>
              <w:right w:val="single" w:sz="4" w:space="0" w:color="auto"/>
            </w:tcBorders>
            <w:shd w:val="clear" w:color="auto" w:fill="auto"/>
            <w:vAlign w:val="center"/>
            <w:hideMark/>
          </w:tcPr>
          <w:p w14:paraId="4E42DA02"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75B263BA"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57A8D114"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1 803,2</w:t>
            </w:r>
          </w:p>
        </w:tc>
        <w:tc>
          <w:tcPr>
            <w:tcW w:w="1180" w:type="dxa"/>
            <w:tcBorders>
              <w:top w:val="nil"/>
              <w:left w:val="nil"/>
              <w:bottom w:val="single" w:sz="4" w:space="0" w:color="auto"/>
              <w:right w:val="single" w:sz="4" w:space="0" w:color="auto"/>
            </w:tcBorders>
            <w:shd w:val="clear" w:color="auto" w:fill="auto"/>
            <w:noWrap/>
            <w:vAlign w:val="bottom"/>
            <w:hideMark/>
          </w:tcPr>
          <w:p w14:paraId="0269C582"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3955" w:type="dxa"/>
            <w:tcBorders>
              <w:top w:val="nil"/>
              <w:left w:val="nil"/>
              <w:bottom w:val="single" w:sz="4" w:space="0" w:color="auto"/>
              <w:right w:val="single" w:sz="4" w:space="0" w:color="auto"/>
            </w:tcBorders>
            <w:shd w:val="clear" w:color="auto" w:fill="auto"/>
            <w:noWrap/>
            <w:vAlign w:val="bottom"/>
            <w:hideMark/>
          </w:tcPr>
          <w:p w14:paraId="2ECACC84"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r>
      <w:tr w:rsidR="006C0582" w:rsidRPr="006C0582" w14:paraId="5D842FD4" w14:textId="77777777" w:rsidTr="006C0582">
        <w:trPr>
          <w:gridAfter w:val="2"/>
          <w:wAfter w:w="4458" w:type="dxa"/>
          <w:trHeight w:val="2532"/>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76E1C781"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t xml:space="preserve">Расходы на ремонт и содержание автомобильных дорог общего пользования местного значения в рамках подпрограммы " Развитие транспортной системы" муниципальной программы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"Развитие транспортной системы"</w:t>
            </w:r>
          </w:p>
        </w:tc>
        <w:tc>
          <w:tcPr>
            <w:tcW w:w="960" w:type="dxa"/>
            <w:tcBorders>
              <w:top w:val="nil"/>
              <w:left w:val="nil"/>
              <w:bottom w:val="single" w:sz="4" w:space="0" w:color="auto"/>
              <w:right w:val="single" w:sz="4" w:space="0" w:color="auto"/>
            </w:tcBorders>
            <w:shd w:val="clear" w:color="auto" w:fill="auto"/>
            <w:vAlign w:val="center"/>
            <w:hideMark/>
          </w:tcPr>
          <w:p w14:paraId="4EAFA516"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04</w:t>
            </w:r>
          </w:p>
        </w:tc>
        <w:tc>
          <w:tcPr>
            <w:tcW w:w="820" w:type="dxa"/>
            <w:tcBorders>
              <w:top w:val="nil"/>
              <w:left w:val="nil"/>
              <w:bottom w:val="single" w:sz="4" w:space="0" w:color="auto"/>
              <w:right w:val="single" w:sz="4" w:space="0" w:color="auto"/>
            </w:tcBorders>
            <w:shd w:val="clear" w:color="auto" w:fill="auto"/>
            <w:vAlign w:val="center"/>
            <w:hideMark/>
          </w:tcPr>
          <w:p w14:paraId="435D1555"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09</w:t>
            </w:r>
          </w:p>
        </w:tc>
        <w:tc>
          <w:tcPr>
            <w:tcW w:w="1596" w:type="dxa"/>
            <w:tcBorders>
              <w:top w:val="nil"/>
              <w:left w:val="nil"/>
              <w:bottom w:val="single" w:sz="4" w:space="0" w:color="auto"/>
              <w:right w:val="single" w:sz="4" w:space="0" w:color="auto"/>
            </w:tcBorders>
            <w:shd w:val="clear" w:color="auto" w:fill="auto"/>
            <w:vAlign w:val="center"/>
            <w:hideMark/>
          </w:tcPr>
          <w:p w14:paraId="65083DA3"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03.1.00.99990</w:t>
            </w:r>
          </w:p>
        </w:tc>
        <w:tc>
          <w:tcPr>
            <w:tcW w:w="1060" w:type="dxa"/>
            <w:tcBorders>
              <w:top w:val="nil"/>
              <w:left w:val="nil"/>
              <w:bottom w:val="single" w:sz="4" w:space="0" w:color="auto"/>
              <w:right w:val="single" w:sz="4" w:space="0" w:color="auto"/>
            </w:tcBorders>
            <w:shd w:val="clear" w:color="auto" w:fill="auto"/>
            <w:vAlign w:val="center"/>
            <w:hideMark/>
          </w:tcPr>
          <w:p w14:paraId="0831754D"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6C6DD1B4"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1 803,2</w:t>
            </w:r>
          </w:p>
        </w:tc>
        <w:tc>
          <w:tcPr>
            <w:tcW w:w="1180" w:type="dxa"/>
            <w:tcBorders>
              <w:top w:val="nil"/>
              <w:left w:val="nil"/>
              <w:bottom w:val="single" w:sz="4" w:space="0" w:color="auto"/>
              <w:right w:val="single" w:sz="4" w:space="0" w:color="auto"/>
            </w:tcBorders>
            <w:shd w:val="clear" w:color="auto" w:fill="auto"/>
            <w:noWrap/>
            <w:vAlign w:val="bottom"/>
            <w:hideMark/>
          </w:tcPr>
          <w:p w14:paraId="4C12D236"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3955" w:type="dxa"/>
            <w:tcBorders>
              <w:top w:val="nil"/>
              <w:left w:val="nil"/>
              <w:bottom w:val="single" w:sz="4" w:space="0" w:color="auto"/>
              <w:right w:val="single" w:sz="4" w:space="0" w:color="auto"/>
            </w:tcBorders>
            <w:shd w:val="clear" w:color="auto" w:fill="auto"/>
            <w:noWrap/>
            <w:vAlign w:val="bottom"/>
            <w:hideMark/>
          </w:tcPr>
          <w:p w14:paraId="09174A25"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r>
      <w:tr w:rsidR="006C0582" w:rsidRPr="006C0582" w14:paraId="1862E208" w14:textId="77777777" w:rsidTr="006C0582">
        <w:trPr>
          <w:gridAfter w:val="2"/>
          <w:wAfter w:w="4458" w:type="dxa"/>
          <w:trHeight w:val="3795"/>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332BAF4F"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t xml:space="preserve">Расходы на ремонт и содержание автомобильных дорог общего пользования местного значения в рамках подпрограммы " Развитие транспортной системы" муниципальной программы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"Развитие транспортной системы" (Иные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vAlign w:val="center"/>
            <w:hideMark/>
          </w:tcPr>
          <w:p w14:paraId="2DF134A1"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04</w:t>
            </w:r>
          </w:p>
        </w:tc>
        <w:tc>
          <w:tcPr>
            <w:tcW w:w="820" w:type="dxa"/>
            <w:tcBorders>
              <w:top w:val="nil"/>
              <w:left w:val="nil"/>
              <w:bottom w:val="single" w:sz="4" w:space="0" w:color="auto"/>
              <w:right w:val="single" w:sz="4" w:space="0" w:color="auto"/>
            </w:tcBorders>
            <w:shd w:val="clear" w:color="auto" w:fill="auto"/>
            <w:vAlign w:val="center"/>
            <w:hideMark/>
          </w:tcPr>
          <w:p w14:paraId="197CD08B"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09</w:t>
            </w:r>
          </w:p>
        </w:tc>
        <w:tc>
          <w:tcPr>
            <w:tcW w:w="1596" w:type="dxa"/>
            <w:tcBorders>
              <w:top w:val="nil"/>
              <w:left w:val="nil"/>
              <w:bottom w:val="single" w:sz="4" w:space="0" w:color="auto"/>
              <w:right w:val="single" w:sz="4" w:space="0" w:color="auto"/>
            </w:tcBorders>
            <w:shd w:val="clear" w:color="auto" w:fill="auto"/>
            <w:vAlign w:val="center"/>
            <w:hideMark/>
          </w:tcPr>
          <w:p w14:paraId="645925FB"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03.1.00.99990</w:t>
            </w:r>
          </w:p>
        </w:tc>
        <w:tc>
          <w:tcPr>
            <w:tcW w:w="1060" w:type="dxa"/>
            <w:tcBorders>
              <w:top w:val="nil"/>
              <w:left w:val="nil"/>
              <w:bottom w:val="single" w:sz="4" w:space="0" w:color="auto"/>
              <w:right w:val="single" w:sz="4" w:space="0" w:color="auto"/>
            </w:tcBorders>
            <w:shd w:val="clear" w:color="auto" w:fill="auto"/>
            <w:vAlign w:val="center"/>
            <w:hideMark/>
          </w:tcPr>
          <w:p w14:paraId="4B1304F2"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240</w:t>
            </w:r>
          </w:p>
        </w:tc>
        <w:tc>
          <w:tcPr>
            <w:tcW w:w="1220" w:type="dxa"/>
            <w:tcBorders>
              <w:top w:val="nil"/>
              <w:left w:val="nil"/>
              <w:bottom w:val="single" w:sz="4" w:space="0" w:color="auto"/>
              <w:right w:val="single" w:sz="4" w:space="0" w:color="auto"/>
            </w:tcBorders>
            <w:shd w:val="clear" w:color="auto" w:fill="auto"/>
            <w:noWrap/>
            <w:vAlign w:val="bottom"/>
            <w:hideMark/>
          </w:tcPr>
          <w:p w14:paraId="33B18DEF"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1 803,2</w:t>
            </w:r>
          </w:p>
        </w:tc>
        <w:tc>
          <w:tcPr>
            <w:tcW w:w="1180" w:type="dxa"/>
            <w:tcBorders>
              <w:top w:val="nil"/>
              <w:left w:val="nil"/>
              <w:bottom w:val="single" w:sz="4" w:space="0" w:color="auto"/>
              <w:right w:val="single" w:sz="4" w:space="0" w:color="auto"/>
            </w:tcBorders>
            <w:shd w:val="clear" w:color="auto" w:fill="auto"/>
            <w:noWrap/>
            <w:vAlign w:val="bottom"/>
            <w:hideMark/>
          </w:tcPr>
          <w:p w14:paraId="3D9ED162"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3955" w:type="dxa"/>
            <w:tcBorders>
              <w:top w:val="nil"/>
              <w:left w:val="nil"/>
              <w:bottom w:val="single" w:sz="4" w:space="0" w:color="auto"/>
              <w:right w:val="single" w:sz="4" w:space="0" w:color="auto"/>
            </w:tcBorders>
            <w:shd w:val="clear" w:color="auto" w:fill="auto"/>
            <w:noWrap/>
            <w:vAlign w:val="bottom"/>
            <w:hideMark/>
          </w:tcPr>
          <w:p w14:paraId="10D361FD"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r>
      <w:tr w:rsidR="006C0582" w:rsidRPr="006C0582" w14:paraId="4FC30EE0" w14:textId="77777777" w:rsidTr="006C0582">
        <w:trPr>
          <w:gridAfter w:val="2"/>
          <w:wAfter w:w="4458" w:type="dxa"/>
          <w:trHeight w:val="634"/>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24860C73"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t>Другие вопросы в области национальной экономики</w:t>
            </w:r>
          </w:p>
        </w:tc>
        <w:tc>
          <w:tcPr>
            <w:tcW w:w="960" w:type="dxa"/>
            <w:tcBorders>
              <w:top w:val="nil"/>
              <w:left w:val="nil"/>
              <w:bottom w:val="single" w:sz="4" w:space="0" w:color="auto"/>
              <w:right w:val="single" w:sz="4" w:space="0" w:color="auto"/>
            </w:tcBorders>
            <w:shd w:val="clear" w:color="auto" w:fill="auto"/>
            <w:vAlign w:val="center"/>
            <w:hideMark/>
          </w:tcPr>
          <w:p w14:paraId="45984C74"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04</w:t>
            </w:r>
          </w:p>
        </w:tc>
        <w:tc>
          <w:tcPr>
            <w:tcW w:w="820" w:type="dxa"/>
            <w:tcBorders>
              <w:top w:val="nil"/>
              <w:left w:val="nil"/>
              <w:bottom w:val="single" w:sz="4" w:space="0" w:color="auto"/>
              <w:right w:val="single" w:sz="4" w:space="0" w:color="auto"/>
            </w:tcBorders>
            <w:shd w:val="clear" w:color="auto" w:fill="auto"/>
            <w:vAlign w:val="center"/>
            <w:hideMark/>
          </w:tcPr>
          <w:p w14:paraId="7EB9CC36"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12</w:t>
            </w:r>
          </w:p>
        </w:tc>
        <w:tc>
          <w:tcPr>
            <w:tcW w:w="1596" w:type="dxa"/>
            <w:tcBorders>
              <w:top w:val="nil"/>
              <w:left w:val="nil"/>
              <w:bottom w:val="single" w:sz="4" w:space="0" w:color="auto"/>
              <w:right w:val="single" w:sz="4" w:space="0" w:color="auto"/>
            </w:tcBorders>
            <w:shd w:val="clear" w:color="auto" w:fill="auto"/>
            <w:vAlign w:val="center"/>
            <w:hideMark/>
          </w:tcPr>
          <w:p w14:paraId="38DC3E29"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74497F30"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42A13B8A"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100,0</w:t>
            </w:r>
          </w:p>
        </w:tc>
        <w:tc>
          <w:tcPr>
            <w:tcW w:w="1180" w:type="dxa"/>
            <w:tcBorders>
              <w:top w:val="nil"/>
              <w:left w:val="nil"/>
              <w:bottom w:val="single" w:sz="4" w:space="0" w:color="auto"/>
              <w:right w:val="single" w:sz="4" w:space="0" w:color="auto"/>
            </w:tcBorders>
            <w:shd w:val="clear" w:color="auto" w:fill="auto"/>
            <w:noWrap/>
            <w:vAlign w:val="bottom"/>
            <w:hideMark/>
          </w:tcPr>
          <w:p w14:paraId="3E75F493"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3955" w:type="dxa"/>
            <w:tcBorders>
              <w:top w:val="nil"/>
              <w:left w:val="nil"/>
              <w:bottom w:val="single" w:sz="4" w:space="0" w:color="auto"/>
              <w:right w:val="single" w:sz="4" w:space="0" w:color="auto"/>
            </w:tcBorders>
            <w:shd w:val="clear" w:color="auto" w:fill="auto"/>
            <w:noWrap/>
            <w:vAlign w:val="bottom"/>
            <w:hideMark/>
          </w:tcPr>
          <w:p w14:paraId="4E348444"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r>
      <w:tr w:rsidR="006C0582" w:rsidRPr="006C0582" w14:paraId="53416C67" w14:textId="77777777" w:rsidTr="006C0582">
        <w:trPr>
          <w:gridAfter w:val="2"/>
          <w:wAfter w:w="4458" w:type="dxa"/>
          <w:trHeight w:val="949"/>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091E8FFB"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t>Расходы на топографо-геодезические, картографические и землеустроительные работы</w:t>
            </w:r>
          </w:p>
        </w:tc>
        <w:tc>
          <w:tcPr>
            <w:tcW w:w="960" w:type="dxa"/>
            <w:tcBorders>
              <w:top w:val="nil"/>
              <w:left w:val="nil"/>
              <w:bottom w:val="single" w:sz="4" w:space="0" w:color="auto"/>
              <w:right w:val="single" w:sz="4" w:space="0" w:color="auto"/>
            </w:tcBorders>
            <w:shd w:val="clear" w:color="auto" w:fill="auto"/>
            <w:vAlign w:val="center"/>
            <w:hideMark/>
          </w:tcPr>
          <w:p w14:paraId="7486332C"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04</w:t>
            </w:r>
          </w:p>
        </w:tc>
        <w:tc>
          <w:tcPr>
            <w:tcW w:w="820" w:type="dxa"/>
            <w:tcBorders>
              <w:top w:val="nil"/>
              <w:left w:val="nil"/>
              <w:bottom w:val="single" w:sz="4" w:space="0" w:color="auto"/>
              <w:right w:val="single" w:sz="4" w:space="0" w:color="auto"/>
            </w:tcBorders>
            <w:shd w:val="clear" w:color="auto" w:fill="auto"/>
            <w:vAlign w:val="center"/>
            <w:hideMark/>
          </w:tcPr>
          <w:p w14:paraId="5B661884"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12</w:t>
            </w:r>
          </w:p>
        </w:tc>
        <w:tc>
          <w:tcPr>
            <w:tcW w:w="1596" w:type="dxa"/>
            <w:tcBorders>
              <w:top w:val="nil"/>
              <w:left w:val="nil"/>
              <w:bottom w:val="single" w:sz="4" w:space="0" w:color="auto"/>
              <w:right w:val="single" w:sz="4" w:space="0" w:color="auto"/>
            </w:tcBorders>
            <w:shd w:val="clear" w:color="auto" w:fill="auto"/>
            <w:vAlign w:val="center"/>
            <w:hideMark/>
          </w:tcPr>
          <w:p w14:paraId="76C771C4"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99.9.00.20420</w:t>
            </w:r>
          </w:p>
        </w:tc>
        <w:tc>
          <w:tcPr>
            <w:tcW w:w="1060" w:type="dxa"/>
            <w:tcBorders>
              <w:top w:val="nil"/>
              <w:left w:val="nil"/>
              <w:bottom w:val="single" w:sz="4" w:space="0" w:color="auto"/>
              <w:right w:val="single" w:sz="4" w:space="0" w:color="auto"/>
            </w:tcBorders>
            <w:shd w:val="clear" w:color="auto" w:fill="auto"/>
            <w:vAlign w:val="center"/>
            <w:hideMark/>
          </w:tcPr>
          <w:p w14:paraId="5C646908"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131E496D"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100,0</w:t>
            </w:r>
          </w:p>
        </w:tc>
        <w:tc>
          <w:tcPr>
            <w:tcW w:w="1180" w:type="dxa"/>
            <w:tcBorders>
              <w:top w:val="nil"/>
              <w:left w:val="nil"/>
              <w:bottom w:val="single" w:sz="4" w:space="0" w:color="auto"/>
              <w:right w:val="single" w:sz="4" w:space="0" w:color="auto"/>
            </w:tcBorders>
            <w:shd w:val="clear" w:color="auto" w:fill="auto"/>
            <w:noWrap/>
            <w:vAlign w:val="bottom"/>
            <w:hideMark/>
          </w:tcPr>
          <w:p w14:paraId="0BF39532"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3955" w:type="dxa"/>
            <w:tcBorders>
              <w:top w:val="nil"/>
              <w:left w:val="nil"/>
              <w:bottom w:val="single" w:sz="4" w:space="0" w:color="auto"/>
              <w:right w:val="single" w:sz="4" w:space="0" w:color="auto"/>
            </w:tcBorders>
            <w:shd w:val="clear" w:color="auto" w:fill="auto"/>
            <w:noWrap/>
            <w:vAlign w:val="bottom"/>
            <w:hideMark/>
          </w:tcPr>
          <w:p w14:paraId="1AAF544A"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r>
      <w:tr w:rsidR="006C0582" w:rsidRPr="006C0582" w14:paraId="42545605" w14:textId="77777777" w:rsidTr="006C0582">
        <w:trPr>
          <w:gridAfter w:val="2"/>
          <w:wAfter w:w="4458" w:type="dxa"/>
          <w:trHeight w:val="1898"/>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0FE89D3D"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lastRenderedPageBreak/>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vAlign w:val="center"/>
            <w:hideMark/>
          </w:tcPr>
          <w:p w14:paraId="69E4DD43"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04</w:t>
            </w:r>
          </w:p>
        </w:tc>
        <w:tc>
          <w:tcPr>
            <w:tcW w:w="820" w:type="dxa"/>
            <w:tcBorders>
              <w:top w:val="nil"/>
              <w:left w:val="nil"/>
              <w:bottom w:val="single" w:sz="4" w:space="0" w:color="auto"/>
              <w:right w:val="single" w:sz="4" w:space="0" w:color="auto"/>
            </w:tcBorders>
            <w:shd w:val="clear" w:color="auto" w:fill="auto"/>
            <w:vAlign w:val="center"/>
            <w:hideMark/>
          </w:tcPr>
          <w:p w14:paraId="0C0944B6"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12</w:t>
            </w:r>
          </w:p>
        </w:tc>
        <w:tc>
          <w:tcPr>
            <w:tcW w:w="1596" w:type="dxa"/>
            <w:tcBorders>
              <w:top w:val="nil"/>
              <w:left w:val="nil"/>
              <w:bottom w:val="single" w:sz="4" w:space="0" w:color="auto"/>
              <w:right w:val="single" w:sz="4" w:space="0" w:color="auto"/>
            </w:tcBorders>
            <w:shd w:val="clear" w:color="auto" w:fill="auto"/>
            <w:vAlign w:val="center"/>
            <w:hideMark/>
          </w:tcPr>
          <w:p w14:paraId="5A9DA6C6"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99.9.00.20420</w:t>
            </w:r>
          </w:p>
        </w:tc>
        <w:tc>
          <w:tcPr>
            <w:tcW w:w="1060" w:type="dxa"/>
            <w:tcBorders>
              <w:top w:val="nil"/>
              <w:left w:val="nil"/>
              <w:bottom w:val="single" w:sz="4" w:space="0" w:color="auto"/>
              <w:right w:val="single" w:sz="4" w:space="0" w:color="auto"/>
            </w:tcBorders>
            <w:shd w:val="clear" w:color="auto" w:fill="auto"/>
            <w:vAlign w:val="center"/>
            <w:hideMark/>
          </w:tcPr>
          <w:p w14:paraId="6D13DDA8"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240</w:t>
            </w:r>
          </w:p>
        </w:tc>
        <w:tc>
          <w:tcPr>
            <w:tcW w:w="1220" w:type="dxa"/>
            <w:tcBorders>
              <w:top w:val="nil"/>
              <w:left w:val="nil"/>
              <w:bottom w:val="single" w:sz="4" w:space="0" w:color="auto"/>
              <w:right w:val="single" w:sz="4" w:space="0" w:color="auto"/>
            </w:tcBorders>
            <w:shd w:val="clear" w:color="auto" w:fill="auto"/>
            <w:noWrap/>
            <w:vAlign w:val="bottom"/>
            <w:hideMark/>
          </w:tcPr>
          <w:p w14:paraId="2E2B6D2B"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100,0</w:t>
            </w:r>
          </w:p>
        </w:tc>
        <w:tc>
          <w:tcPr>
            <w:tcW w:w="1180" w:type="dxa"/>
            <w:tcBorders>
              <w:top w:val="nil"/>
              <w:left w:val="nil"/>
              <w:bottom w:val="single" w:sz="4" w:space="0" w:color="auto"/>
              <w:right w:val="single" w:sz="4" w:space="0" w:color="auto"/>
            </w:tcBorders>
            <w:shd w:val="clear" w:color="auto" w:fill="auto"/>
            <w:noWrap/>
            <w:vAlign w:val="bottom"/>
            <w:hideMark/>
          </w:tcPr>
          <w:p w14:paraId="5307DD44"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3955" w:type="dxa"/>
            <w:tcBorders>
              <w:top w:val="nil"/>
              <w:left w:val="nil"/>
              <w:bottom w:val="single" w:sz="4" w:space="0" w:color="auto"/>
              <w:right w:val="single" w:sz="4" w:space="0" w:color="auto"/>
            </w:tcBorders>
            <w:shd w:val="clear" w:color="auto" w:fill="auto"/>
            <w:noWrap/>
            <w:vAlign w:val="bottom"/>
            <w:hideMark/>
          </w:tcPr>
          <w:p w14:paraId="6FC060F4"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r>
      <w:tr w:rsidR="006C0582" w:rsidRPr="006C0582" w14:paraId="0304E4A8" w14:textId="77777777" w:rsidTr="006C0582">
        <w:trPr>
          <w:gridAfter w:val="2"/>
          <w:wAfter w:w="4458" w:type="dxa"/>
          <w:trHeight w:val="634"/>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3874CE84" w14:textId="77777777" w:rsidR="006C0582" w:rsidRPr="007E5D3A" w:rsidRDefault="006C0582" w:rsidP="006C0582">
            <w:pPr>
              <w:spacing w:after="0" w:line="240" w:lineRule="auto"/>
              <w:jc w:val="both"/>
              <w:rPr>
                <w:rFonts w:ascii="Times New Roman" w:eastAsia="Times New Roman" w:hAnsi="Times New Roman" w:cs="Times New Roman"/>
                <w:b/>
                <w:bCs/>
                <w:color w:val="000000"/>
                <w:sz w:val="16"/>
                <w:szCs w:val="16"/>
                <w:lang w:eastAsia="ru-RU"/>
              </w:rPr>
            </w:pPr>
            <w:r w:rsidRPr="007E5D3A">
              <w:rPr>
                <w:rFonts w:ascii="Times New Roman" w:eastAsia="Times New Roman" w:hAnsi="Times New Roman" w:cs="Times New Roman"/>
                <w:b/>
                <w:bCs/>
                <w:color w:val="000000"/>
                <w:sz w:val="16"/>
                <w:szCs w:val="16"/>
                <w:lang w:eastAsia="ru-RU"/>
              </w:rPr>
              <w:t>ЖИЛИЩНО-КОММУНАЛЬНОЕ ХОЗЯЙСТВО</w:t>
            </w:r>
          </w:p>
        </w:tc>
        <w:tc>
          <w:tcPr>
            <w:tcW w:w="960" w:type="dxa"/>
            <w:tcBorders>
              <w:top w:val="nil"/>
              <w:left w:val="nil"/>
              <w:bottom w:val="single" w:sz="4" w:space="0" w:color="auto"/>
              <w:right w:val="single" w:sz="4" w:space="0" w:color="auto"/>
            </w:tcBorders>
            <w:shd w:val="clear" w:color="auto" w:fill="auto"/>
            <w:vAlign w:val="center"/>
            <w:hideMark/>
          </w:tcPr>
          <w:p w14:paraId="7423697A"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24"/>
                <w:szCs w:val="24"/>
                <w:lang w:eastAsia="ru-RU"/>
              </w:rPr>
            </w:pPr>
            <w:r w:rsidRPr="006C0582">
              <w:rPr>
                <w:rFonts w:ascii="Times New Roman" w:eastAsia="Times New Roman" w:hAnsi="Times New Roman" w:cs="Times New Roman"/>
                <w:b/>
                <w:bCs/>
                <w:color w:val="000000"/>
                <w:sz w:val="24"/>
                <w:szCs w:val="24"/>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0D92711F"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24"/>
                <w:szCs w:val="24"/>
                <w:lang w:eastAsia="ru-RU"/>
              </w:rPr>
            </w:pPr>
            <w:r w:rsidRPr="006C0582">
              <w:rPr>
                <w:rFonts w:ascii="Times New Roman" w:eastAsia="Times New Roman" w:hAnsi="Times New Roman" w:cs="Times New Roman"/>
                <w:b/>
                <w:bCs/>
                <w:color w:val="000000"/>
                <w:sz w:val="24"/>
                <w:szCs w:val="24"/>
                <w:lang w:eastAsia="ru-RU"/>
              </w:rPr>
              <w:t>00</w:t>
            </w:r>
          </w:p>
        </w:tc>
        <w:tc>
          <w:tcPr>
            <w:tcW w:w="1596" w:type="dxa"/>
            <w:tcBorders>
              <w:top w:val="nil"/>
              <w:left w:val="nil"/>
              <w:bottom w:val="single" w:sz="4" w:space="0" w:color="auto"/>
              <w:right w:val="single" w:sz="4" w:space="0" w:color="auto"/>
            </w:tcBorders>
            <w:shd w:val="clear" w:color="auto" w:fill="auto"/>
            <w:vAlign w:val="center"/>
            <w:hideMark/>
          </w:tcPr>
          <w:p w14:paraId="460A7938"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24"/>
                <w:szCs w:val="24"/>
                <w:lang w:eastAsia="ru-RU"/>
              </w:rPr>
            </w:pPr>
            <w:r w:rsidRPr="006C0582">
              <w:rPr>
                <w:rFonts w:ascii="Times New Roman" w:eastAsia="Times New Roman" w:hAnsi="Times New Roman" w:cs="Times New Roman"/>
                <w:b/>
                <w:bCs/>
                <w:color w:val="000000"/>
                <w:sz w:val="24"/>
                <w:szCs w:val="24"/>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1AD933B6"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24"/>
                <w:szCs w:val="24"/>
                <w:lang w:eastAsia="ru-RU"/>
              </w:rPr>
            </w:pPr>
            <w:r w:rsidRPr="006C0582">
              <w:rPr>
                <w:rFonts w:ascii="Times New Roman" w:eastAsia="Times New Roman" w:hAnsi="Times New Roman" w:cs="Times New Roman"/>
                <w:b/>
                <w:bCs/>
                <w:color w:val="000000"/>
                <w:sz w:val="24"/>
                <w:szCs w:val="24"/>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19A182D8"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24"/>
                <w:szCs w:val="24"/>
                <w:lang w:eastAsia="ru-RU"/>
              </w:rPr>
            </w:pPr>
            <w:r w:rsidRPr="006C0582">
              <w:rPr>
                <w:rFonts w:ascii="Times New Roman" w:eastAsia="Times New Roman" w:hAnsi="Times New Roman" w:cs="Times New Roman"/>
                <w:b/>
                <w:bCs/>
                <w:color w:val="000000"/>
                <w:sz w:val="24"/>
                <w:szCs w:val="24"/>
                <w:lang w:eastAsia="ru-RU"/>
              </w:rPr>
              <w:t>2 458,1</w:t>
            </w:r>
          </w:p>
        </w:tc>
        <w:tc>
          <w:tcPr>
            <w:tcW w:w="1180" w:type="dxa"/>
            <w:tcBorders>
              <w:top w:val="nil"/>
              <w:left w:val="nil"/>
              <w:bottom w:val="single" w:sz="4" w:space="0" w:color="auto"/>
              <w:right w:val="single" w:sz="4" w:space="0" w:color="auto"/>
            </w:tcBorders>
            <w:shd w:val="clear" w:color="auto" w:fill="auto"/>
            <w:noWrap/>
            <w:vAlign w:val="bottom"/>
            <w:hideMark/>
          </w:tcPr>
          <w:p w14:paraId="64255502"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24"/>
                <w:szCs w:val="24"/>
                <w:lang w:eastAsia="ru-RU"/>
              </w:rPr>
            </w:pPr>
            <w:r w:rsidRPr="006C0582">
              <w:rPr>
                <w:rFonts w:ascii="Times New Roman" w:eastAsia="Times New Roman" w:hAnsi="Times New Roman" w:cs="Times New Roman"/>
                <w:b/>
                <w:bCs/>
                <w:color w:val="000000"/>
                <w:sz w:val="24"/>
                <w:szCs w:val="24"/>
                <w:lang w:eastAsia="ru-RU"/>
              </w:rPr>
              <w:t>30,0</w:t>
            </w:r>
          </w:p>
        </w:tc>
        <w:tc>
          <w:tcPr>
            <w:tcW w:w="3955" w:type="dxa"/>
            <w:tcBorders>
              <w:top w:val="nil"/>
              <w:left w:val="nil"/>
              <w:bottom w:val="single" w:sz="4" w:space="0" w:color="auto"/>
              <w:right w:val="single" w:sz="4" w:space="0" w:color="auto"/>
            </w:tcBorders>
            <w:shd w:val="clear" w:color="auto" w:fill="auto"/>
            <w:noWrap/>
            <w:vAlign w:val="bottom"/>
            <w:hideMark/>
          </w:tcPr>
          <w:p w14:paraId="073B24F1"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24"/>
                <w:szCs w:val="24"/>
                <w:lang w:eastAsia="ru-RU"/>
              </w:rPr>
            </w:pPr>
            <w:r w:rsidRPr="006C0582">
              <w:rPr>
                <w:rFonts w:ascii="Times New Roman" w:eastAsia="Times New Roman" w:hAnsi="Times New Roman" w:cs="Times New Roman"/>
                <w:b/>
                <w:bCs/>
                <w:color w:val="000000"/>
                <w:sz w:val="24"/>
                <w:szCs w:val="24"/>
                <w:lang w:eastAsia="ru-RU"/>
              </w:rPr>
              <w:t> </w:t>
            </w:r>
          </w:p>
        </w:tc>
      </w:tr>
      <w:tr w:rsidR="006C0582" w:rsidRPr="006C0582" w14:paraId="1CB7824B" w14:textId="77777777" w:rsidTr="006C0582">
        <w:trPr>
          <w:gridAfter w:val="2"/>
          <w:wAfter w:w="4458" w:type="dxa"/>
          <w:trHeight w:val="315"/>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6DC4AFDC"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t>Коммунальное хозяйство</w:t>
            </w:r>
          </w:p>
        </w:tc>
        <w:tc>
          <w:tcPr>
            <w:tcW w:w="960" w:type="dxa"/>
            <w:tcBorders>
              <w:top w:val="nil"/>
              <w:left w:val="nil"/>
              <w:bottom w:val="single" w:sz="4" w:space="0" w:color="auto"/>
              <w:right w:val="single" w:sz="4" w:space="0" w:color="auto"/>
            </w:tcBorders>
            <w:shd w:val="clear" w:color="auto" w:fill="auto"/>
            <w:vAlign w:val="center"/>
            <w:hideMark/>
          </w:tcPr>
          <w:p w14:paraId="2D9B78EC"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407AB2CD"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02</w:t>
            </w:r>
          </w:p>
        </w:tc>
        <w:tc>
          <w:tcPr>
            <w:tcW w:w="1596" w:type="dxa"/>
            <w:tcBorders>
              <w:top w:val="nil"/>
              <w:left w:val="nil"/>
              <w:bottom w:val="single" w:sz="4" w:space="0" w:color="auto"/>
              <w:right w:val="single" w:sz="4" w:space="0" w:color="auto"/>
            </w:tcBorders>
            <w:shd w:val="clear" w:color="auto" w:fill="auto"/>
            <w:vAlign w:val="center"/>
            <w:hideMark/>
          </w:tcPr>
          <w:p w14:paraId="3E2A3DBC"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758F3846"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126ED39D"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465,0</w:t>
            </w:r>
          </w:p>
        </w:tc>
        <w:tc>
          <w:tcPr>
            <w:tcW w:w="1180" w:type="dxa"/>
            <w:tcBorders>
              <w:top w:val="nil"/>
              <w:left w:val="nil"/>
              <w:bottom w:val="single" w:sz="4" w:space="0" w:color="auto"/>
              <w:right w:val="single" w:sz="4" w:space="0" w:color="auto"/>
            </w:tcBorders>
            <w:shd w:val="clear" w:color="auto" w:fill="auto"/>
            <w:noWrap/>
            <w:vAlign w:val="bottom"/>
            <w:hideMark/>
          </w:tcPr>
          <w:p w14:paraId="40B8DD04"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3955" w:type="dxa"/>
            <w:tcBorders>
              <w:top w:val="nil"/>
              <w:left w:val="nil"/>
              <w:bottom w:val="single" w:sz="4" w:space="0" w:color="auto"/>
              <w:right w:val="single" w:sz="4" w:space="0" w:color="auto"/>
            </w:tcBorders>
            <w:shd w:val="clear" w:color="auto" w:fill="auto"/>
            <w:noWrap/>
            <w:vAlign w:val="bottom"/>
            <w:hideMark/>
          </w:tcPr>
          <w:p w14:paraId="0F03B806"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r>
      <w:tr w:rsidR="006C0582" w:rsidRPr="006C0582" w14:paraId="3FFFE540" w14:textId="77777777" w:rsidTr="006C0582">
        <w:trPr>
          <w:gridAfter w:val="2"/>
          <w:wAfter w:w="4458" w:type="dxa"/>
          <w:trHeight w:val="4114"/>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470E2EFE"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960" w:type="dxa"/>
            <w:tcBorders>
              <w:top w:val="nil"/>
              <w:left w:val="nil"/>
              <w:bottom w:val="single" w:sz="4" w:space="0" w:color="auto"/>
              <w:right w:val="single" w:sz="4" w:space="0" w:color="auto"/>
            </w:tcBorders>
            <w:shd w:val="clear" w:color="auto" w:fill="auto"/>
            <w:vAlign w:val="center"/>
            <w:hideMark/>
          </w:tcPr>
          <w:p w14:paraId="062DA583"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203340E6"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02</w:t>
            </w:r>
          </w:p>
        </w:tc>
        <w:tc>
          <w:tcPr>
            <w:tcW w:w="1596" w:type="dxa"/>
            <w:tcBorders>
              <w:top w:val="nil"/>
              <w:left w:val="nil"/>
              <w:bottom w:val="single" w:sz="4" w:space="0" w:color="auto"/>
              <w:right w:val="single" w:sz="4" w:space="0" w:color="auto"/>
            </w:tcBorders>
            <w:shd w:val="clear" w:color="auto" w:fill="auto"/>
            <w:vAlign w:val="center"/>
            <w:hideMark/>
          </w:tcPr>
          <w:p w14:paraId="694D74C5"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04.1.00.20020</w:t>
            </w:r>
          </w:p>
        </w:tc>
        <w:tc>
          <w:tcPr>
            <w:tcW w:w="1060" w:type="dxa"/>
            <w:tcBorders>
              <w:top w:val="nil"/>
              <w:left w:val="nil"/>
              <w:bottom w:val="single" w:sz="4" w:space="0" w:color="auto"/>
              <w:right w:val="single" w:sz="4" w:space="0" w:color="auto"/>
            </w:tcBorders>
            <w:shd w:val="clear" w:color="auto" w:fill="auto"/>
            <w:vAlign w:val="center"/>
            <w:hideMark/>
          </w:tcPr>
          <w:p w14:paraId="5B8592C4"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2E5C43F1"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115,0</w:t>
            </w:r>
          </w:p>
        </w:tc>
        <w:tc>
          <w:tcPr>
            <w:tcW w:w="1180" w:type="dxa"/>
            <w:tcBorders>
              <w:top w:val="nil"/>
              <w:left w:val="nil"/>
              <w:bottom w:val="single" w:sz="4" w:space="0" w:color="auto"/>
              <w:right w:val="single" w:sz="4" w:space="0" w:color="auto"/>
            </w:tcBorders>
            <w:shd w:val="clear" w:color="auto" w:fill="auto"/>
            <w:noWrap/>
            <w:vAlign w:val="bottom"/>
            <w:hideMark/>
          </w:tcPr>
          <w:p w14:paraId="24A74D1E"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3955" w:type="dxa"/>
            <w:tcBorders>
              <w:top w:val="nil"/>
              <w:left w:val="nil"/>
              <w:bottom w:val="single" w:sz="4" w:space="0" w:color="auto"/>
              <w:right w:val="single" w:sz="4" w:space="0" w:color="auto"/>
            </w:tcBorders>
            <w:shd w:val="clear" w:color="auto" w:fill="auto"/>
            <w:noWrap/>
            <w:vAlign w:val="bottom"/>
            <w:hideMark/>
          </w:tcPr>
          <w:p w14:paraId="41464633"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r>
      <w:tr w:rsidR="006C0582" w:rsidRPr="006C0582" w14:paraId="73B1FDAF" w14:textId="77777777" w:rsidTr="006C0582">
        <w:trPr>
          <w:gridAfter w:val="2"/>
          <w:wAfter w:w="4458" w:type="dxa"/>
          <w:trHeight w:val="5063"/>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570A901B"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lastRenderedPageBreak/>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vAlign w:val="center"/>
            <w:hideMark/>
          </w:tcPr>
          <w:p w14:paraId="4B473D11"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06FE862D"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02</w:t>
            </w:r>
          </w:p>
        </w:tc>
        <w:tc>
          <w:tcPr>
            <w:tcW w:w="1596" w:type="dxa"/>
            <w:tcBorders>
              <w:top w:val="nil"/>
              <w:left w:val="nil"/>
              <w:bottom w:val="single" w:sz="4" w:space="0" w:color="auto"/>
              <w:right w:val="single" w:sz="4" w:space="0" w:color="auto"/>
            </w:tcBorders>
            <w:shd w:val="clear" w:color="auto" w:fill="auto"/>
            <w:vAlign w:val="center"/>
            <w:hideMark/>
          </w:tcPr>
          <w:p w14:paraId="6D6E2D62"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04.1.00.20020</w:t>
            </w:r>
          </w:p>
        </w:tc>
        <w:tc>
          <w:tcPr>
            <w:tcW w:w="1060" w:type="dxa"/>
            <w:tcBorders>
              <w:top w:val="nil"/>
              <w:left w:val="nil"/>
              <w:bottom w:val="single" w:sz="4" w:space="0" w:color="auto"/>
              <w:right w:val="single" w:sz="4" w:space="0" w:color="auto"/>
            </w:tcBorders>
            <w:shd w:val="clear" w:color="auto" w:fill="auto"/>
            <w:vAlign w:val="center"/>
            <w:hideMark/>
          </w:tcPr>
          <w:p w14:paraId="36CFFBEB"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240</w:t>
            </w:r>
          </w:p>
        </w:tc>
        <w:tc>
          <w:tcPr>
            <w:tcW w:w="1220" w:type="dxa"/>
            <w:tcBorders>
              <w:top w:val="nil"/>
              <w:left w:val="nil"/>
              <w:bottom w:val="single" w:sz="4" w:space="0" w:color="auto"/>
              <w:right w:val="single" w:sz="4" w:space="0" w:color="auto"/>
            </w:tcBorders>
            <w:shd w:val="clear" w:color="auto" w:fill="auto"/>
            <w:noWrap/>
            <w:vAlign w:val="bottom"/>
            <w:hideMark/>
          </w:tcPr>
          <w:p w14:paraId="64002ED3"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115,0</w:t>
            </w:r>
          </w:p>
        </w:tc>
        <w:tc>
          <w:tcPr>
            <w:tcW w:w="1180" w:type="dxa"/>
            <w:tcBorders>
              <w:top w:val="nil"/>
              <w:left w:val="nil"/>
              <w:bottom w:val="single" w:sz="4" w:space="0" w:color="auto"/>
              <w:right w:val="single" w:sz="4" w:space="0" w:color="auto"/>
            </w:tcBorders>
            <w:shd w:val="clear" w:color="auto" w:fill="auto"/>
            <w:noWrap/>
            <w:vAlign w:val="bottom"/>
            <w:hideMark/>
          </w:tcPr>
          <w:p w14:paraId="7611474A"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3955" w:type="dxa"/>
            <w:tcBorders>
              <w:top w:val="nil"/>
              <w:left w:val="nil"/>
              <w:bottom w:val="single" w:sz="4" w:space="0" w:color="auto"/>
              <w:right w:val="single" w:sz="4" w:space="0" w:color="auto"/>
            </w:tcBorders>
            <w:shd w:val="clear" w:color="auto" w:fill="auto"/>
            <w:noWrap/>
            <w:vAlign w:val="bottom"/>
            <w:hideMark/>
          </w:tcPr>
          <w:p w14:paraId="0FE8DEA4"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r>
      <w:tr w:rsidR="006C0582" w:rsidRPr="006C0582" w14:paraId="7A10A513" w14:textId="77777777" w:rsidTr="006C0582">
        <w:trPr>
          <w:gridAfter w:val="2"/>
          <w:wAfter w:w="4458" w:type="dxa"/>
          <w:trHeight w:val="3480"/>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0E5E270D"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960" w:type="dxa"/>
            <w:tcBorders>
              <w:top w:val="nil"/>
              <w:left w:val="nil"/>
              <w:bottom w:val="single" w:sz="4" w:space="0" w:color="auto"/>
              <w:right w:val="single" w:sz="4" w:space="0" w:color="auto"/>
            </w:tcBorders>
            <w:shd w:val="clear" w:color="auto" w:fill="auto"/>
            <w:vAlign w:val="center"/>
            <w:hideMark/>
          </w:tcPr>
          <w:p w14:paraId="4D0CD698"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009159E4"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02</w:t>
            </w:r>
          </w:p>
        </w:tc>
        <w:tc>
          <w:tcPr>
            <w:tcW w:w="1596" w:type="dxa"/>
            <w:tcBorders>
              <w:top w:val="nil"/>
              <w:left w:val="nil"/>
              <w:bottom w:val="single" w:sz="4" w:space="0" w:color="auto"/>
              <w:right w:val="single" w:sz="4" w:space="0" w:color="auto"/>
            </w:tcBorders>
            <w:shd w:val="clear" w:color="auto" w:fill="auto"/>
            <w:vAlign w:val="center"/>
            <w:hideMark/>
          </w:tcPr>
          <w:p w14:paraId="63323D0B"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04.1.00.20360</w:t>
            </w:r>
          </w:p>
        </w:tc>
        <w:tc>
          <w:tcPr>
            <w:tcW w:w="1060" w:type="dxa"/>
            <w:tcBorders>
              <w:top w:val="nil"/>
              <w:left w:val="nil"/>
              <w:bottom w:val="single" w:sz="4" w:space="0" w:color="auto"/>
              <w:right w:val="single" w:sz="4" w:space="0" w:color="auto"/>
            </w:tcBorders>
            <w:shd w:val="clear" w:color="auto" w:fill="auto"/>
            <w:vAlign w:val="center"/>
            <w:hideMark/>
          </w:tcPr>
          <w:p w14:paraId="195CB833"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15133C5F"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350,0</w:t>
            </w:r>
          </w:p>
        </w:tc>
        <w:tc>
          <w:tcPr>
            <w:tcW w:w="1180" w:type="dxa"/>
            <w:tcBorders>
              <w:top w:val="nil"/>
              <w:left w:val="nil"/>
              <w:bottom w:val="single" w:sz="4" w:space="0" w:color="auto"/>
              <w:right w:val="single" w:sz="4" w:space="0" w:color="auto"/>
            </w:tcBorders>
            <w:shd w:val="clear" w:color="auto" w:fill="auto"/>
            <w:noWrap/>
            <w:vAlign w:val="bottom"/>
            <w:hideMark/>
          </w:tcPr>
          <w:p w14:paraId="1DFFB2B3"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3955" w:type="dxa"/>
            <w:tcBorders>
              <w:top w:val="nil"/>
              <w:left w:val="nil"/>
              <w:bottom w:val="single" w:sz="4" w:space="0" w:color="auto"/>
              <w:right w:val="single" w:sz="4" w:space="0" w:color="auto"/>
            </w:tcBorders>
            <w:shd w:val="clear" w:color="auto" w:fill="auto"/>
            <w:noWrap/>
            <w:vAlign w:val="bottom"/>
            <w:hideMark/>
          </w:tcPr>
          <w:p w14:paraId="75773A9E"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r>
      <w:tr w:rsidR="006C0582" w:rsidRPr="006C0582" w14:paraId="3538CC24" w14:textId="77777777" w:rsidTr="006C0582">
        <w:trPr>
          <w:gridAfter w:val="2"/>
          <w:wAfter w:w="4458" w:type="dxa"/>
          <w:trHeight w:val="4744"/>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6B99B679"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lastRenderedPageBreak/>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vAlign w:val="center"/>
            <w:hideMark/>
          </w:tcPr>
          <w:p w14:paraId="02FA2171"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50E1ABAA"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02</w:t>
            </w:r>
          </w:p>
        </w:tc>
        <w:tc>
          <w:tcPr>
            <w:tcW w:w="1596" w:type="dxa"/>
            <w:tcBorders>
              <w:top w:val="nil"/>
              <w:left w:val="nil"/>
              <w:bottom w:val="single" w:sz="4" w:space="0" w:color="auto"/>
              <w:right w:val="single" w:sz="4" w:space="0" w:color="auto"/>
            </w:tcBorders>
            <w:shd w:val="clear" w:color="auto" w:fill="auto"/>
            <w:vAlign w:val="center"/>
            <w:hideMark/>
          </w:tcPr>
          <w:p w14:paraId="7C837AC3"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04.1.00.20360</w:t>
            </w:r>
          </w:p>
        </w:tc>
        <w:tc>
          <w:tcPr>
            <w:tcW w:w="1060" w:type="dxa"/>
            <w:tcBorders>
              <w:top w:val="nil"/>
              <w:left w:val="nil"/>
              <w:bottom w:val="single" w:sz="4" w:space="0" w:color="auto"/>
              <w:right w:val="single" w:sz="4" w:space="0" w:color="auto"/>
            </w:tcBorders>
            <w:shd w:val="clear" w:color="auto" w:fill="auto"/>
            <w:vAlign w:val="center"/>
            <w:hideMark/>
          </w:tcPr>
          <w:p w14:paraId="5B099229"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240</w:t>
            </w:r>
          </w:p>
        </w:tc>
        <w:tc>
          <w:tcPr>
            <w:tcW w:w="1220" w:type="dxa"/>
            <w:tcBorders>
              <w:top w:val="nil"/>
              <w:left w:val="nil"/>
              <w:bottom w:val="single" w:sz="4" w:space="0" w:color="auto"/>
              <w:right w:val="single" w:sz="4" w:space="0" w:color="auto"/>
            </w:tcBorders>
            <w:shd w:val="clear" w:color="auto" w:fill="auto"/>
            <w:noWrap/>
            <w:vAlign w:val="bottom"/>
            <w:hideMark/>
          </w:tcPr>
          <w:p w14:paraId="19390A89"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350,0</w:t>
            </w:r>
          </w:p>
        </w:tc>
        <w:tc>
          <w:tcPr>
            <w:tcW w:w="1180" w:type="dxa"/>
            <w:tcBorders>
              <w:top w:val="nil"/>
              <w:left w:val="nil"/>
              <w:bottom w:val="single" w:sz="4" w:space="0" w:color="auto"/>
              <w:right w:val="single" w:sz="4" w:space="0" w:color="auto"/>
            </w:tcBorders>
            <w:shd w:val="clear" w:color="auto" w:fill="auto"/>
            <w:noWrap/>
            <w:vAlign w:val="bottom"/>
            <w:hideMark/>
          </w:tcPr>
          <w:p w14:paraId="3C55E2DE"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3955" w:type="dxa"/>
            <w:tcBorders>
              <w:top w:val="nil"/>
              <w:left w:val="nil"/>
              <w:bottom w:val="single" w:sz="4" w:space="0" w:color="auto"/>
              <w:right w:val="single" w:sz="4" w:space="0" w:color="auto"/>
            </w:tcBorders>
            <w:shd w:val="clear" w:color="auto" w:fill="auto"/>
            <w:noWrap/>
            <w:vAlign w:val="bottom"/>
            <w:hideMark/>
          </w:tcPr>
          <w:p w14:paraId="45ED21DC"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r>
      <w:tr w:rsidR="006C0582" w:rsidRPr="006C0582" w14:paraId="605A9171" w14:textId="77777777" w:rsidTr="006C0582">
        <w:trPr>
          <w:gridAfter w:val="2"/>
          <w:wAfter w:w="4458" w:type="dxa"/>
          <w:trHeight w:val="315"/>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5EFC4509"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t>Благоустройство</w:t>
            </w:r>
          </w:p>
        </w:tc>
        <w:tc>
          <w:tcPr>
            <w:tcW w:w="960" w:type="dxa"/>
            <w:tcBorders>
              <w:top w:val="nil"/>
              <w:left w:val="nil"/>
              <w:bottom w:val="single" w:sz="4" w:space="0" w:color="auto"/>
              <w:right w:val="single" w:sz="4" w:space="0" w:color="auto"/>
            </w:tcBorders>
            <w:shd w:val="clear" w:color="auto" w:fill="auto"/>
            <w:vAlign w:val="center"/>
            <w:hideMark/>
          </w:tcPr>
          <w:p w14:paraId="0EF160CF"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5D1BA64F"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03</w:t>
            </w:r>
          </w:p>
        </w:tc>
        <w:tc>
          <w:tcPr>
            <w:tcW w:w="1596" w:type="dxa"/>
            <w:tcBorders>
              <w:top w:val="nil"/>
              <w:left w:val="nil"/>
              <w:bottom w:val="single" w:sz="4" w:space="0" w:color="auto"/>
              <w:right w:val="single" w:sz="4" w:space="0" w:color="auto"/>
            </w:tcBorders>
            <w:shd w:val="clear" w:color="auto" w:fill="auto"/>
            <w:vAlign w:val="center"/>
            <w:hideMark/>
          </w:tcPr>
          <w:p w14:paraId="08C81EFC"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00596DD0"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01D663E3"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1 993,1</w:t>
            </w:r>
          </w:p>
        </w:tc>
        <w:tc>
          <w:tcPr>
            <w:tcW w:w="1180" w:type="dxa"/>
            <w:tcBorders>
              <w:top w:val="nil"/>
              <w:left w:val="nil"/>
              <w:bottom w:val="single" w:sz="4" w:space="0" w:color="auto"/>
              <w:right w:val="single" w:sz="4" w:space="0" w:color="auto"/>
            </w:tcBorders>
            <w:shd w:val="clear" w:color="auto" w:fill="auto"/>
            <w:noWrap/>
            <w:vAlign w:val="bottom"/>
            <w:hideMark/>
          </w:tcPr>
          <w:p w14:paraId="18C2AC19"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30,0</w:t>
            </w:r>
          </w:p>
        </w:tc>
        <w:tc>
          <w:tcPr>
            <w:tcW w:w="3955" w:type="dxa"/>
            <w:tcBorders>
              <w:top w:val="nil"/>
              <w:left w:val="nil"/>
              <w:bottom w:val="single" w:sz="4" w:space="0" w:color="auto"/>
              <w:right w:val="single" w:sz="4" w:space="0" w:color="auto"/>
            </w:tcBorders>
            <w:shd w:val="clear" w:color="auto" w:fill="auto"/>
            <w:noWrap/>
            <w:vAlign w:val="bottom"/>
            <w:hideMark/>
          </w:tcPr>
          <w:p w14:paraId="7F50F882"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r>
      <w:tr w:rsidR="006C0582" w:rsidRPr="006C0582" w14:paraId="16664F7D" w14:textId="77777777" w:rsidTr="006C0582">
        <w:trPr>
          <w:gridAfter w:val="2"/>
          <w:wAfter w:w="4458" w:type="dxa"/>
          <w:trHeight w:val="4429"/>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0D8A882D"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lastRenderedPageBreak/>
              <w:t xml:space="preserve">Расходы на содержание и текущий ремонт мест захоронения на территории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960" w:type="dxa"/>
            <w:tcBorders>
              <w:top w:val="nil"/>
              <w:left w:val="nil"/>
              <w:bottom w:val="single" w:sz="4" w:space="0" w:color="auto"/>
              <w:right w:val="single" w:sz="4" w:space="0" w:color="auto"/>
            </w:tcBorders>
            <w:shd w:val="clear" w:color="auto" w:fill="auto"/>
            <w:vAlign w:val="center"/>
            <w:hideMark/>
          </w:tcPr>
          <w:p w14:paraId="1696DDF3"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34CD5E36"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03</w:t>
            </w:r>
          </w:p>
        </w:tc>
        <w:tc>
          <w:tcPr>
            <w:tcW w:w="1596" w:type="dxa"/>
            <w:tcBorders>
              <w:top w:val="nil"/>
              <w:left w:val="nil"/>
              <w:bottom w:val="single" w:sz="4" w:space="0" w:color="auto"/>
              <w:right w:val="single" w:sz="4" w:space="0" w:color="auto"/>
            </w:tcBorders>
            <w:shd w:val="clear" w:color="auto" w:fill="auto"/>
            <w:vAlign w:val="center"/>
            <w:hideMark/>
          </w:tcPr>
          <w:p w14:paraId="45A41A87"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04.2.00.20060</w:t>
            </w:r>
          </w:p>
        </w:tc>
        <w:tc>
          <w:tcPr>
            <w:tcW w:w="1060" w:type="dxa"/>
            <w:tcBorders>
              <w:top w:val="nil"/>
              <w:left w:val="nil"/>
              <w:bottom w:val="single" w:sz="4" w:space="0" w:color="auto"/>
              <w:right w:val="single" w:sz="4" w:space="0" w:color="auto"/>
            </w:tcBorders>
            <w:shd w:val="clear" w:color="auto" w:fill="auto"/>
            <w:vAlign w:val="center"/>
            <w:hideMark/>
          </w:tcPr>
          <w:p w14:paraId="439A8FE0"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1B8E4E42"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9,0</w:t>
            </w:r>
          </w:p>
        </w:tc>
        <w:tc>
          <w:tcPr>
            <w:tcW w:w="1180" w:type="dxa"/>
            <w:tcBorders>
              <w:top w:val="nil"/>
              <w:left w:val="nil"/>
              <w:bottom w:val="single" w:sz="4" w:space="0" w:color="auto"/>
              <w:right w:val="single" w:sz="4" w:space="0" w:color="auto"/>
            </w:tcBorders>
            <w:shd w:val="clear" w:color="auto" w:fill="auto"/>
            <w:noWrap/>
            <w:vAlign w:val="bottom"/>
            <w:hideMark/>
          </w:tcPr>
          <w:p w14:paraId="3D5CF133"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3955" w:type="dxa"/>
            <w:tcBorders>
              <w:top w:val="nil"/>
              <w:left w:val="nil"/>
              <w:bottom w:val="single" w:sz="4" w:space="0" w:color="auto"/>
              <w:right w:val="single" w:sz="4" w:space="0" w:color="auto"/>
            </w:tcBorders>
            <w:shd w:val="clear" w:color="auto" w:fill="auto"/>
            <w:noWrap/>
            <w:vAlign w:val="bottom"/>
            <w:hideMark/>
          </w:tcPr>
          <w:p w14:paraId="319E0659"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r>
      <w:tr w:rsidR="006C0582" w:rsidRPr="006C0582" w14:paraId="126C0976" w14:textId="77777777" w:rsidTr="006C0582">
        <w:trPr>
          <w:gridAfter w:val="2"/>
          <w:wAfter w:w="4458" w:type="dxa"/>
          <w:trHeight w:val="5378"/>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6E042900"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lastRenderedPageBreak/>
              <w:t xml:space="preserve">Расходы на содержание и текущий ремонт мест захоронения на территории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vAlign w:val="center"/>
            <w:hideMark/>
          </w:tcPr>
          <w:p w14:paraId="30A5E6DA"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67960ACA"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03</w:t>
            </w:r>
          </w:p>
        </w:tc>
        <w:tc>
          <w:tcPr>
            <w:tcW w:w="1596" w:type="dxa"/>
            <w:tcBorders>
              <w:top w:val="nil"/>
              <w:left w:val="nil"/>
              <w:bottom w:val="single" w:sz="4" w:space="0" w:color="auto"/>
              <w:right w:val="single" w:sz="4" w:space="0" w:color="auto"/>
            </w:tcBorders>
            <w:shd w:val="clear" w:color="auto" w:fill="auto"/>
            <w:vAlign w:val="center"/>
            <w:hideMark/>
          </w:tcPr>
          <w:p w14:paraId="0228E02C"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04.2.00.20060</w:t>
            </w:r>
          </w:p>
        </w:tc>
        <w:tc>
          <w:tcPr>
            <w:tcW w:w="1060" w:type="dxa"/>
            <w:tcBorders>
              <w:top w:val="nil"/>
              <w:left w:val="nil"/>
              <w:bottom w:val="single" w:sz="4" w:space="0" w:color="auto"/>
              <w:right w:val="single" w:sz="4" w:space="0" w:color="auto"/>
            </w:tcBorders>
            <w:shd w:val="clear" w:color="auto" w:fill="auto"/>
            <w:vAlign w:val="center"/>
            <w:hideMark/>
          </w:tcPr>
          <w:p w14:paraId="752CA3F7"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240</w:t>
            </w:r>
          </w:p>
        </w:tc>
        <w:tc>
          <w:tcPr>
            <w:tcW w:w="1220" w:type="dxa"/>
            <w:tcBorders>
              <w:top w:val="nil"/>
              <w:left w:val="nil"/>
              <w:bottom w:val="single" w:sz="4" w:space="0" w:color="auto"/>
              <w:right w:val="single" w:sz="4" w:space="0" w:color="auto"/>
            </w:tcBorders>
            <w:shd w:val="clear" w:color="auto" w:fill="auto"/>
            <w:noWrap/>
            <w:vAlign w:val="bottom"/>
            <w:hideMark/>
          </w:tcPr>
          <w:p w14:paraId="4C9B2C79"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9,0</w:t>
            </w:r>
          </w:p>
        </w:tc>
        <w:tc>
          <w:tcPr>
            <w:tcW w:w="1180" w:type="dxa"/>
            <w:tcBorders>
              <w:top w:val="nil"/>
              <w:left w:val="nil"/>
              <w:bottom w:val="single" w:sz="4" w:space="0" w:color="auto"/>
              <w:right w:val="single" w:sz="4" w:space="0" w:color="auto"/>
            </w:tcBorders>
            <w:shd w:val="clear" w:color="auto" w:fill="auto"/>
            <w:noWrap/>
            <w:vAlign w:val="bottom"/>
            <w:hideMark/>
          </w:tcPr>
          <w:p w14:paraId="78060488"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3955" w:type="dxa"/>
            <w:tcBorders>
              <w:top w:val="nil"/>
              <w:left w:val="nil"/>
              <w:bottom w:val="single" w:sz="4" w:space="0" w:color="auto"/>
              <w:right w:val="single" w:sz="4" w:space="0" w:color="auto"/>
            </w:tcBorders>
            <w:shd w:val="clear" w:color="auto" w:fill="auto"/>
            <w:noWrap/>
            <w:vAlign w:val="bottom"/>
            <w:hideMark/>
          </w:tcPr>
          <w:p w14:paraId="19E8C8CC"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r>
      <w:tr w:rsidR="006C0582" w:rsidRPr="006C0582" w14:paraId="1782D189" w14:textId="77777777" w:rsidTr="006C0582">
        <w:trPr>
          <w:gridAfter w:val="2"/>
          <w:wAfter w:w="4458" w:type="dxa"/>
          <w:trHeight w:val="4114"/>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55B3B50E"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lastRenderedPageBreak/>
              <w:t xml:space="preserve">Расходы на благоустройство территории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960" w:type="dxa"/>
            <w:tcBorders>
              <w:top w:val="nil"/>
              <w:left w:val="nil"/>
              <w:bottom w:val="single" w:sz="4" w:space="0" w:color="auto"/>
              <w:right w:val="single" w:sz="4" w:space="0" w:color="auto"/>
            </w:tcBorders>
            <w:shd w:val="clear" w:color="auto" w:fill="auto"/>
            <w:vAlign w:val="center"/>
            <w:hideMark/>
          </w:tcPr>
          <w:p w14:paraId="6A35B4F9"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296C9AF6"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03</w:t>
            </w:r>
          </w:p>
        </w:tc>
        <w:tc>
          <w:tcPr>
            <w:tcW w:w="1596" w:type="dxa"/>
            <w:tcBorders>
              <w:top w:val="nil"/>
              <w:left w:val="nil"/>
              <w:bottom w:val="single" w:sz="4" w:space="0" w:color="auto"/>
              <w:right w:val="single" w:sz="4" w:space="0" w:color="auto"/>
            </w:tcBorders>
            <w:shd w:val="clear" w:color="auto" w:fill="auto"/>
            <w:vAlign w:val="center"/>
            <w:hideMark/>
          </w:tcPr>
          <w:p w14:paraId="4681956D"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04.2.00.20070</w:t>
            </w:r>
          </w:p>
        </w:tc>
        <w:tc>
          <w:tcPr>
            <w:tcW w:w="1060" w:type="dxa"/>
            <w:tcBorders>
              <w:top w:val="nil"/>
              <w:left w:val="nil"/>
              <w:bottom w:val="single" w:sz="4" w:space="0" w:color="auto"/>
              <w:right w:val="single" w:sz="4" w:space="0" w:color="auto"/>
            </w:tcBorders>
            <w:shd w:val="clear" w:color="auto" w:fill="auto"/>
            <w:vAlign w:val="center"/>
            <w:hideMark/>
          </w:tcPr>
          <w:p w14:paraId="744E4A11"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7A7C5559"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1 080,1</w:t>
            </w:r>
          </w:p>
        </w:tc>
        <w:tc>
          <w:tcPr>
            <w:tcW w:w="1180" w:type="dxa"/>
            <w:tcBorders>
              <w:top w:val="nil"/>
              <w:left w:val="nil"/>
              <w:bottom w:val="single" w:sz="4" w:space="0" w:color="auto"/>
              <w:right w:val="single" w:sz="4" w:space="0" w:color="auto"/>
            </w:tcBorders>
            <w:shd w:val="clear" w:color="auto" w:fill="auto"/>
            <w:noWrap/>
            <w:vAlign w:val="bottom"/>
            <w:hideMark/>
          </w:tcPr>
          <w:p w14:paraId="0EE33C2F"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3955" w:type="dxa"/>
            <w:tcBorders>
              <w:top w:val="nil"/>
              <w:left w:val="nil"/>
              <w:bottom w:val="single" w:sz="4" w:space="0" w:color="auto"/>
              <w:right w:val="single" w:sz="4" w:space="0" w:color="auto"/>
            </w:tcBorders>
            <w:shd w:val="clear" w:color="auto" w:fill="auto"/>
            <w:noWrap/>
            <w:vAlign w:val="bottom"/>
            <w:hideMark/>
          </w:tcPr>
          <w:p w14:paraId="3E888C80"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r>
      <w:tr w:rsidR="006C0582" w:rsidRPr="006C0582" w14:paraId="2816FFD4" w14:textId="77777777" w:rsidTr="006C0582">
        <w:trPr>
          <w:gridAfter w:val="2"/>
          <w:wAfter w:w="4458" w:type="dxa"/>
          <w:trHeight w:val="5063"/>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10AD2FBE"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lastRenderedPageBreak/>
              <w:t xml:space="preserve">Расходы на благоустройство территории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vAlign w:val="center"/>
            <w:hideMark/>
          </w:tcPr>
          <w:p w14:paraId="5F0D3DA0"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1A020668"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03</w:t>
            </w:r>
          </w:p>
        </w:tc>
        <w:tc>
          <w:tcPr>
            <w:tcW w:w="1596" w:type="dxa"/>
            <w:tcBorders>
              <w:top w:val="nil"/>
              <w:left w:val="nil"/>
              <w:bottom w:val="single" w:sz="4" w:space="0" w:color="auto"/>
              <w:right w:val="single" w:sz="4" w:space="0" w:color="auto"/>
            </w:tcBorders>
            <w:shd w:val="clear" w:color="auto" w:fill="auto"/>
            <w:vAlign w:val="center"/>
            <w:hideMark/>
          </w:tcPr>
          <w:p w14:paraId="5ABC911B"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04.2.00.20070</w:t>
            </w:r>
          </w:p>
        </w:tc>
        <w:tc>
          <w:tcPr>
            <w:tcW w:w="1060" w:type="dxa"/>
            <w:tcBorders>
              <w:top w:val="nil"/>
              <w:left w:val="nil"/>
              <w:bottom w:val="single" w:sz="4" w:space="0" w:color="auto"/>
              <w:right w:val="single" w:sz="4" w:space="0" w:color="auto"/>
            </w:tcBorders>
            <w:shd w:val="clear" w:color="auto" w:fill="auto"/>
            <w:vAlign w:val="center"/>
            <w:hideMark/>
          </w:tcPr>
          <w:p w14:paraId="0F17A409"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240</w:t>
            </w:r>
          </w:p>
        </w:tc>
        <w:tc>
          <w:tcPr>
            <w:tcW w:w="1220" w:type="dxa"/>
            <w:tcBorders>
              <w:top w:val="nil"/>
              <w:left w:val="nil"/>
              <w:bottom w:val="single" w:sz="4" w:space="0" w:color="auto"/>
              <w:right w:val="single" w:sz="4" w:space="0" w:color="auto"/>
            </w:tcBorders>
            <w:shd w:val="clear" w:color="auto" w:fill="auto"/>
            <w:noWrap/>
            <w:vAlign w:val="bottom"/>
            <w:hideMark/>
          </w:tcPr>
          <w:p w14:paraId="18FC9DFA"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1 080,1</w:t>
            </w:r>
          </w:p>
        </w:tc>
        <w:tc>
          <w:tcPr>
            <w:tcW w:w="1180" w:type="dxa"/>
            <w:tcBorders>
              <w:top w:val="nil"/>
              <w:left w:val="nil"/>
              <w:bottom w:val="single" w:sz="4" w:space="0" w:color="auto"/>
              <w:right w:val="single" w:sz="4" w:space="0" w:color="auto"/>
            </w:tcBorders>
            <w:shd w:val="clear" w:color="auto" w:fill="auto"/>
            <w:noWrap/>
            <w:vAlign w:val="bottom"/>
            <w:hideMark/>
          </w:tcPr>
          <w:p w14:paraId="2E4535D8"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3955" w:type="dxa"/>
            <w:tcBorders>
              <w:top w:val="nil"/>
              <w:left w:val="nil"/>
              <w:bottom w:val="single" w:sz="4" w:space="0" w:color="auto"/>
              <w:right w:val="single" w:sz="4" w:space="0" w:color="auto"/>
            </w:tcBorders>
            <w:shd w:val="clear" w:color="auto" w:fill="auto"/>
            <w:noWrap/>
            <w:vAlign w:val="bottom"/>
            <w:hideMark/>
          </w:tcPr>
          <w:p w14:paraId="302F77E3"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r>
      <w:tr w:rsidR="006C0582" w:rsidRPr="006C0582" w14:paraId="4DF30E87" w14:textId="77777777" w:rsidTr="006C0582">
        <w:trPr>
          <w:gridAfter w:val="2"/>
          <w:wAfter w:w="4458" w:type="dxa"/>
          <w:trHeight w:val="4140"/>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156142FB"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lastRenderedPageBreak/>
              <w:t xml:space="preserve">Расходы на благоустройство территории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в рамках подпрограммы «Благоустройство общественной территории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«Формирование комфортной городской среды в муниципальном образовании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сельское поселение Тарасовского района Ростовской области» (Иные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vAlign w:val="center"/>
            <w:hideMark/>
          </w:tcPr>
          <w:p w14:paraId="4F535E4A"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4C55252F"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03</w:t>
            </w:r>
          </w:p>
        </w:tc>
        <w:tc>
          <w:tcPr>
            <w:tcW w:w="1596" w:type="dxa"/>
            <w:tcBorders>
              <w:top w:val="nil"/>
              <w:left w:val="nil"/>
              <w:bottom w:val="single" w:sz="4" w:space="0" w:color="auto"/>
              <w:right w:val="single" w:sz="4" w:space="0" w:color="auto"/>
            </w:tcBorders>
            <w:shd w:val="clear" w:color="auto" w:fill="auto"/>
            <w:vAlign w:val="center"/>
            <w:hideMark/>
          </w:tcPr>
          <w:p w14:paraId="79804FEA"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xml:space="preserve">10.1.00.20370   </w:t>
            </w:r>
          </w:p>
        </w:tc>
        <w:tc>
          <w:tcPr>
            <w:tcW w:w="1060" w:type="dxa"/>
            <w:tcBorders>
              <w:top w:val="nil"/>
              <w:left w:val="nil"/>
              <w:bottom w:val="single" w:sz="4" w:space="0" w:color="auto"/>
              <w:right w:val="single" w:sz="4" w:space="0" w:color="auto"/>
            </w:tcBorders>
            <w:shd w:val="clear" w:color="auto" w:fill="auto"/>
            <w:vAlign w:val="center"/>
            <w:hideMark/>
          </w:tcPr>
          <w:p w14:paraId="4A86CE07"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240</w:t>
            </w:r>
          </w:p>
        </w:tc>
        <w:tc>
          <w:tcPr>
            <w:tcW w:w="1220" w:type="dxa"/>
            <w:tcBorders>
              <w:top w:val="nil"/>
              <w:left w:val="nil"/>
              <w:bottom w:val="single" w:sz="4" w:space="0" w:color="auto"/>
              <w:right w:val="single" w:sz="4" w:space="0" w:color="auto"/>
            </w:tcBorders>
            <w:shd w:val="clear" w:color="auto" w:fill="auto"/>
            <w:noWrap/>
            <w:vAlign w:val="bottom"/>
            <w:hideMark/>
          </w:tcPr>
          <w:p w14:paraId="309AAC80"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904,00</w:t>
            </w:r>
          </w:p>
        </w:tc>
        <w:tc>
          <w:tcPr>
            <w:tcW w:w="1180" w:type="dxa"/>
            <w:tcBorders>
              <w:top w:val="nil"/>
              <w:left w:val="nil"/>
              <w:bottom w:val="single" w:sz="4" w:space="0" w:color="auto"/>
              <w:right w:val="single" w:sz="4" w:space="0" w:color="auto"/>
            </w:tcBorders>
            <w:shd w:val="clear" w:color="auto" w:fill="auto"/>
            <w:noWrap/>
            <w:vAlign w:val="bottom"/>
            <w:hideMark/>
          </w:tcPr>
          <w:p w14:paraId="38D868B1"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30,00</w:t>
            </w:r>
          </w:p>
        </w:tc>
        <w:tc>
          <w:tcPr>
            <w:tcW w:w="3955" w:type="dxa"/>
            <w:tcBorders>
              <w:top w:val="nil"/>
              <w:left w:val="nil"/>
              <w:bottom w:val="single" w:sz="4" w:space="0" w:color="auto"/>
              <w:right w:val="single" w:sz="4" w:space="0" w:color="auto"/>
            </w:tcBorders>
            <w:shd w:val="clear" w:color="auto" w:fill="auto"/>
            <w:noWrap/>
            <w:vAlign w:val="bottom"/>
            <w:hideMark/>
          </w:tcPr>
          <w:p w14:paraId="61351EFF"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r>
      <w:tr w:rsidR="006C0582" w:rsidRPr="006C0582" w14:paraId="695D0559" w14:textId="77777777" w:rsidTr="006C0582">
        <w:trPr>
          <w:gridAfter w:val="2"/>
          <w:wAfter w:w="4458" w:type="dxa"/>
          <w:trHeight w:val="705"/>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00812E7C" w14:textId="77777777" w:rsidR="006C0582" w:rsidRPr="007E5D3A" w:rsidRDefault="006C0582" w:rsidP="006C0582">
            <w:pPr>
              <w:spacing w:after="0" w:line="240" w:lineRule="auto"/>
              <w:jc w:val="both"/>
              <w:rPr>
                <w:rFonts w:ascii="Times New Roman" w:eastAsia="Times New Roman" w:hAnsi="Times New Roman" w:cs="Times New Roman"/>
                <w:b/>
                <w:bCs/>
                <w:sz w:val="16"/>
                <w:szCs w:val="16"/>
                <w:lang w:eastAsia="ru-RU"/>
              </w:rPr>
            </w:pPr>
            <w:r w:rsidRPr="007E5D3A">
              <w:rPr>
                <w:rFonts w:ascii="Times New Roman" w:eastAsia="Times New Roman" w:hAnsi="Times New Roman" w:cs="Times New Roman"/>
                <w:b/>
                <w:bCs/>
                <w:sz w:val="16"/>
                <w:szCs w:val="16"/>
                <w:lang w:eastAsia="ru-RU"/>
              </w:rPr>
              <w:t>ОХРАНА ОКРУЖАЮЩЕЙ СРЕДЫ</w:t>
            </w:r>
          </w:p>
        </w:tc>
        <w:tc>
          <w:tcPr>
            <w:tcW w:w="960" w:type="dxa"/>
            <w:tcBorders>
              <w:top w:val="nil"/>
              <w:left w:val="nil"/>
              <w:bottom w:val="single" w:sz="4" w:space="0" w:color="auto"/>
              <w:right w:val="single" w:sz="4" w:space="0" w:color="auto"/>
            </w:tcBorders>
            <w:shd w:val="clear" w:color="auto" w:fill="auto"/>
            <w:vAlign w:val="center"/>
            <w:hideMark/>
          </w:tcPr>
          <w:p w14:paraId="76E0EB90"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06</w:t>
            </w:r>
          </w:p>
        </w:tc>
        <w:tc>
          <w:tcPr>
            <w:tcW w:w="820" w:type="dxa"/>
            <w:tcBorders>
              <w:top w:val="nil"/>
              <w:left w:val="nil"/>
              <w:bottom w:val="single" w:sz="4" w:space="0" w:color="auto"/>
              <w:right w:val="single" w:sz="4" w:space="0" w:color="auto"/>
            </w:tcBorders>
            <w:shd w:val="clear" w:color="auto" w:fill="auto"/>
            <w:vAlign w:val="center"/>
            <w:hideMark/>
          </w:tcPr>
          <w:p w14:paraId="2DB9ED13"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00</w:t>
            </w:r>
          </w:p>
        </w:tc>
        <w:tc>
          <w:tcPr>
            <w:tcW w:w="1596" w:type="dxa"/>
            <w:tcBorders>
              <w:top w:val="nil"/>
              <w:left w:val="nil"/>
              <w:bottom w:val="single" w:sz="4" w:space="0" w:color="auto"/>
              <w:right w:val="single" w:sz="4" w:space="0" w:color="auto"/>
            </w:tcBorders>
            <w:shd w:val="clear" w:color="auto" w:fill="auto"/>
            <w:vAlign w:val="center"/>
            <w:hideMark/>
          </w:tcPr>
          <w:p w14:paraId="50C8B75C"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3F2F2CDF"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0FD948CC" w14:textId="77777777" w:rsidR="006C0582" w:rsidRPr="006C0582" w:rsidRDefault="006C0582" w:rsidP="006C0582">
            <w:pPr>
              <w:spacing w:after="0" w:line="240" w:lineRule="auto"/>
              <w:jc w:val="right"/>
              <w:rPr>
                <w:rFonts w:ascii="Times New Roman" w:eastAsia="Times New Roman" w:hAnsi="Times New Roman" w:cs="Times New Roman"/>
                <w:b/>
                <w:bCs/>
                <w:sz w:val="24"/>
                <w:szCs w:val="24"/>
                <w:lang w:eastAsia="ru-RU"/>
              </w:rPr>
            </w:pPr>
            <w:r w:rsidRPr="006C0582">
              <w:rPr>
                <w:rFonts w:ascii="Times New Roman" w:eastAsia="Times New Roman" w:hAnsi="Times New Roman" w:cs="Times New Roman"/>
                <w:b/>
                <w:bCs/>
                <w:sz w:val="24"/>
                <w:szCs w:val="24"/>
                <w:lang w:eastAsia="ru-RU"/>
              </w:rPr>
              <w:t>15,0</w:t>
            </w:r>
          </w:p>
        </w:tc>
        <w:tc>
          <w:tcPr>
            <w:tcW w:w="1180" w:type="dxa"/>
            <w:tcBorders>
              <w:top w:val="nil"/>
              <w:left w:val="nil"/>
              <w:bottom w:val="single" w:sz="4" w:space="0" w:color="auto"/>
              <w:right w:val="single" w:sz="4" w:space="0" w:color="auto"/>
            </w:tcBorders>
            <w:shd w:val="clear" w:color="auto" w:fill="auto"/>
            <w:noWrap/>
            <w:vAlign w:val="bottom"/>
            <w:hideMark/>
          </w:tcPr>
          <w:p w14:paraId="1DCA6F29"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3955" w:type="dxa"/>
            <w:tcBorders>
              <w:top w:val="nil"/>
              <w:left w:val="nil"/>
              <w:bottom w:val="single" w:sz="4" w:space="0" w:color="auto"/>
              <w:right w:val="single" w:sz="4" w:space="0" w:color="auto"/>
            </w:tcBorders>
            <w:shd w:val="clear" w:color="auto" w:fill="auto"/>
            <w:noWrap/>
            <w:vAlign w:val="bottom"/>
            <w:hideMark/>
          </w:tcPr>
          <w:p w14:paraId="7A174272"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r>
      <w:tr w:rsidR="006C0582" w:rsidRPr="006C0582" w14:paraId="413F3D90" w14:textId="77777777" w:rsidTr="006C0582">
        <w:trPr>
          <w:gridAfter w:val="2"/>
          <w:wAfter w:w="4458" w:type="dxa"/>
          <w:trHeight w:val="623"/>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30A323F0" w14:textId="77777777" w:rsidR="006C0582" w:rsidRPr="007E5D3A" w:rsidRDefault="006C0582" w:rsidP="006C0582">
            <w:pPr>
              <w:spacing w:after="0" w:line="240" w:lineRule="auto"/>
              <w:jc w:val="both"/>
              <w:rPr>
                <w:rFonts w:ascii="Times New Roman" w:eastAsia="Times New Roman" w:hAnsi="Times New Roman" w:cs="Times New Roman"/>
                <w:sz w:val="16"/>
                <w:szCs w:val="16"/>
                <w:lang w:eastAsia="ru-RU"/>
              </w:rPr>
            </w:pPr>
            <w:r w:rsidRPr="007E5D3A">
              <w:rPr>
                <w:rFonts w:ascii="Times New Roman" w:eastAsia="Times New Roman" w:hAnsi="Times New Roman" w:cs="Times New Roman"/>
                <w:sz w:val="16"/>
                <w:szCs w:val="16"/>
                <w:lang w:eastAsia="ru-RU"/>
              </w:rPr>
              <w:t xml:space="preserve">Другие </w:t>
            </w:r>
            <w:proofErr w:type="spellStart"/>
            <w:r w:rsidRPr="007E5D3A">
              <w:rPr>
                <w:rFonts w:ascii="Times New Roman" w:eastAsia="Times New Roman" w:hAnsi="Times New Roman" w:cs="Times New Roman"/>
                <w:sz w:val="16"/>
                <w:szCs w:val="16"/>
                <w:lang w:eastAsia="ru-RU"/>
              </w:rPr>
              <w:t>вопрсы</w:t>
            </w:r>
            <w:proofErr w:type="spellEnd"/>
            <w:r w:rsidRPr="007E5D3A">
              <w:rPr>
                <w:rFonts w:ascii="Times New Roman" w:eastAsia="Times New Roman" w:hAnsi="Times New Roman" w:cs="Times New Roman"/>
                <w:sz w:val="16"/>
                <w:szCs w:val="16"/>
                <w:lang w:eastAsia="ru-RU"/>
              </w:rPr>
              <w:t xml:space="preserve"> в области охраны окружающей среды</w:t>
            </w:r>
          </w:p>
        </w:tc>
        <w:tc>
          <w:tcPr>
            <w:tcW w:w="960" w:type="dxa"/>
            <w:tcBorders>
              <w:top w:val="nil"/>
              <w:left w:val="nil"/>
              <w:bottom w:val="single" w:sz="4" w:space="0" w:color="auto"/>
              <w:right w:val="single" w:sz="4" w:space="0" w:color="auto"/>
            </w:tcBorders>
            <w:shd w:val="clear" w:color="auto" w:fill="auto"/>
            <w:vAlign w:val="center"/>
            <w:hideMark/>
          </w:tcPr>
          <w:p w14:paraId="7DA68AA5"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06</w:t>
            </w:r>
          </w:p>
        </w:tc>
        <w:tc>
          <w:tcPr>
            <w:tcW w:w="820" w:type="dxa"/>
            <w:tcBorders>
              <w:top w:val="nil"/>
              <w:left w:val="nil"/>
              <w:bottom w:val="single" w:sz="4" w:space="0" w:color="auto"/>
              <w:right w:val="single" w:sz="4" w:space="0" w:color="auto"/>
            </w:tcBorders>
            <w:shd w:val="clear" w:color="auto" w:fill="auto"/>
            <w:vAlign w:val="center"/>
            <w:hideMark/>
          </w:tcPr>
          <w:p w14:paraId="7921E1AF"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05</w:t>
            </w:r>
          </w:p>
        </w:tc>
        <w:tc>
          <w:tcPr>
            <w:tcW w:w="1596" w:type="dxa"/>
            <w:tcBorders>
              <w:top w:val="nil"/>
              <w:left w:val="nil"/>
              <w:bottom w:val="single" w:sz="4" w:space="0" w:color="auto"/>
              <w:right w:val="single" w:sz="4" w:space="0" w:color="auto"/>
            </w:tcBorders>
            <w:shd w:val="clear" w:color="auto" w:fill="auto"/>
            <w:vAlign w:val="center"/>
            <w:hideMark/>
          </w:tcPr>
          <w:p w14:paraId="23DBFF9F"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49EA32C7"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240</w:t>
            </w:r>
          </w:p>
        </w:tc>
        <w:tc>
          <w:tcPr>
            <w:tcW w:w="1220" w:type="dxa"/>
            <w:tcBorders>
              <w:top w:val="nil"/>
              <w:left w:val="nil"/>
              <w:bottom w:val="single" w:sz="4" w:space="0" w:color="auto"/>
              <w:right w:val="single" w:sz="4" w:space="0" w:color="auto"/>
            </w:tcBorders>
            <w:shd w:val="clear" w:color="auto" w:fill="auto"/>
            <w:noWrap/>
            <w:vAlign w:val="bottom"/>
            <w:hideMark/>
          </w:tcPr>
          <w:p w14:paraId="38AAE917"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15,0</w:t>
            </w:r>
          </w:p>
        </w:tc>
        <w:tc>
          <w:tcPr>
            <w:tcW w:w="1180" w:type="dxa"/>
            <w:tcBorders>
              <w:top w:val="nil"/>
              <w:left w:val="nil"/>
              <w:bottom w:val="single" w:sz="4" w:space="0" w:color="auto"/>
              <w:right w:val="single" w:sz="4" w:space="0" w:color="auto"/>
            </w:tcBorders>
            <w:shd w:val="clear" w:color="auto" w:fill="auto"/>
            <w:noWrap/>
            <w:vAlign w:val="bottom"/>
            <w:hideMark/>
          </w:tcPr>
          <w:p w14:paraId="0FBCE74F"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3955" w:type="dxa"/>
            <w:tcBorders>
              <w:top w:val="nil"/>
              <w:left w:val="nil"/>
              <w:bottom w:val="single" w:sz="4" w:space="0" w:color="auto"/>
              <w:right w:val="single" w:sz="4" w:space="0" w:color="auto"/>
            </w:tcBorders>
            <w:shd w:val="clear" w:color="auto" w:fill="auto"/>
            <w:noWrap/>
            <w:vAlign w:val="bottom"/>
            <w:hideMark/>
          </w:tcPr>
          <w:p w14:paraId="5D026DE8"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r>
      <w:tr w:rsidR="006C0582" w:rsidRPr="006C0582" w14:paraId="2E049DFB" w14:textId="77777777" w:rsidTr="006C0582">
        <w:trPr>
          <w:gridAfter w:val="2"/>
          <w:wAfter w:w="4458" w:type="dxa"/>
          <w:trHeight w:val="315"/>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3229A6D0" w14:textId="77777777" w:rsidR="006C0582" w:rsidRPr="007E5D3A" w:rsidRDefault="006C0582" w:rsidP="006C0582">
            <w:pPr>
              <w:spacing w:after="0" w:line="240" w:lineRule="auto"/>
              <w:jc w:val="both"/>
              <w:rPr>
                <w:rFonts w:ascii="Times New Roman" w:eastAsia="Times New Roman" w:hAnsi="Times New Roman" w:cs="Times New Roman"/>
                <w:sz w:val="16"/>
                <w:szCs w:val="16"/>
                <w:lang w:eastAsia="ru-RU"/>
              </w:rPr>
            </w:pPr>
            <w:r w:rsidRPr="007E5D3A">
              <w:rPr>
                <w:rFonts w:ascii="Times New Roman" w:eastAsia="Times New Roman" w:hAnsi="Times New Roman" w:cs="Times New Roman"/>
                <w:sz w:val="16"/>
                <w:szCs w:val="16"/>
                <w:lang w:eastAsia="ru-RU"/>
              </w:rPr>
              <w:t xml:space="preserve">Реализация направления расходов в рамках подпрограммы «Охрана окружающей среды в поселении» муниципальной программы </w:t>
            </w:r>
            <w:proofErr w:type="spellStart"/>
            <w:r w:rsidRPr="007E5D3A">
              <w:rPr>
                <w:rFonts w:ascii="Times New Roman" w:eastAsia="Times New Roman" w:hAnsi="Times New Roman" w:cs="Times New Roman"/>
                <w:sz w:val="16"/>
                <w:szCs w:val="16"/>
                <w:lang w:eastAsia="ru-RU"/>
              </w:rPr>
              <w:t>Митякинского</w:t>
            </w:r>
            <w:proofErr w:type="spellEnd"/>
            <w:r w:rsidRPr="007E5D3A">
              <w:rPr>
                <w:rFonts w:ascii="Times New Roman" w:eastAsia="Times New Roman" w:hAnsi="Times New Roman" w:cs="Times New Roman"/>
                <w:sz w:val="16"/>
                <w:szCs w:val="16"/>
                <w:lang w:eastAsia="ru-RU"/>
              </w:rPr>
              <w:t xml:space="preserve"> сельского поселения «Охрана окружающей среды»(Прочая 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vAlign w:val="center"/>
            <w:hideMark/>
          </w:tcPr>
          <w:p w14:paraId="02F149D1" w14:textId="77777777" w:rsidR="006C0582" w:rsidRPr="006C0582" w:rsidRDefault="006C0582" w:rsidP="006C0582">
            <w:pPr>
              <w:spacing w:after="0" w:line="240" w:lineRule="auto"/>
              <w:jc w:val="center"/>
              <w:rPr>
                <w:rFonts w:ascii="Times New Roman" w:eastAsia="Times New Roman" w:hAnsi="Times New Roman" w:cs="Times New Roman"/>
                <w:sz w:val="24"/>
                <w:szCs w:val="24"/>
                <w:lang w:eastAsia="ru-RU"/>
              </w:rPr>
            </w:pPr>
            <w:r w:rsidRPr="006C0582">
              <w:rPr>
                <w:rFonts w:ascii="Times New Roman" w:eastAsia="Times New Roman" w:hAnsi="Times New Roman" w:cs="Times New Roman"/>
                <w:sz w:val="24"/>
                <w:szCs w:val="24"/>
                <w:lang w:eastAsia="ru-RU"/>
              </w:rPr>
              <w:t>06</w:t>
            </w:r>
          </w:p>
        </w:tc>
        <w:tc>
          <w:tcPr>
            <w:tcW w:w="820" w:type="dxa"/>
            <w:tcBorders>
              <w:top w:val="nil"/>
              <w:left w:val="nil"/>
              <w:bottom w:val="single" w:sz="4" w:space="0" w:color="auto"/>
              <w:right w:val="single" w:sz="4" w:space="0" w:color="auto"/>
            </w:tcBorders>
            <w:shd w:val="clear" w:color="auto" w:fill="auto"/>
            <w:vAlign w:val="center"/>
            <w:hideMark/>
          </w:tcPr>
          <w:p w14:paraId="7DA978A4" w14:textId="77777777" w:rsidR="006C0582" w:rsidRPr="006C0582" w:rsidRDefault="006C0582" w:rsidP="006C0582">
            <w:pPr>
              <w:spacing w:after="0" w:line="240" w:lineRule="auto"/>
              <w:jc w:val="center"/>
              <w:rPr>
                <w:rFonts w:ascii="Times New Roman" w:eastAsia="Times New Roman" w:hAnsi="Times New Roman" w:cs="Times New Roman"/>
                <w:sz w:val="24"/>
                <w:szCs w:val="24"/>
                <w:lang w:eastAsia="ru-RU"/>
              </w:rPr>
            </w:pPr>
            <w:r w:rsidRPr="006C0582">
              <w:rPr>
                <w:rFonts w:ascii="Times New Roman" w:eastAsia="Times New Roman" w:hAnsi="Times New Roman" w:cs="Times New Roman"/>
                <w:sz w:val="24"/>
                <w:szCs w:val="24"/>
                <w:lang w:eastAsia="ru-RU"/>
              </w:rPr>
              <w:t>05</w:t>
            </w:r>
          </w:p>
        </w:tc>
        <w:tc>
          <w:tcPr>
            <w:tcW w:w="1596" w:type="dxa"/>
            <w:tcBorders>
              <w:top w:val="nil"/>
              <w:left w:val="nil"/>
              <w:bottom w:val="single" w:sz="4" w:space="0" w:color="auto"/>
              <w:right w:val="single" w:sz="4" w:space="0" w:color="auto"/>
            </w:tcBorders>
            <w:shd w:val="clear" w:color="auto" w:fill="auto"/>
            <w:vAlign w:val="center"/>
            <w:hideMark/>
          </w:tcPr>
          <w:p w14:paraId="698621BD" w14:textId="77777777" w:rsidR="006C0582" w:rsidRPr="006C0582" w:rsidRDefault="006C0582" w:rsidP="006C0582">
            <w:pPr>
              <w:spacing w:after="0" w:line="240" w:lineRule="auto"/>
              <w:jc w:val="center"/>
              <w:rPr>
                <w:rFonts w:ascii="Times New Roman" w:eastAsia="Times New Roman" w:hAnsi="Times New Roman" w:cs="Times New Roman"/>
                <w:sz w:val="24"/>
                <w:szCs w:val="24"/>
                <w:lang w:eastAsia="ru-RU"/>
              </w:rPr>
            </w:pPr>
            <w:r w:rsidRPr="006C0582">
              <w:rPr>
                <w:rFonts w:ascii="Times New Roman" w:eastAsia="Times New Roman" w:hAnsi="Times New Roman" w:cs="Times New Roman"/>
                <w:sz w:val="24"/>
                <w:szCs w:val="24"/>
                <w:lang w:eastAsia="ru-RU"/>
              </w:rPr>
              <w:t>12.1.00.99990</w:t>
            </w:r>
          </w:p>
        </w:tc>
        <w:tc>
          <w:tcPr>
            <w:tcW w:w="1060" w:type="dxa"/>
            <w:tcBorders>
              <w:top w:val="nil"/>
              <w:left w:val="nil"/>
              <w:bottom w:val="single" w:sz="4" w:space="0" w:color="auto"/>
              <w:right w:val="single" w:sz="4" w:space="0" w:color="auto"/>
            </w:tcBorders>
            <w:shd w:val="clear" w:color="auto" w:fill="auto"/>
            <w:vAlign w:val="center"/>
            <w:hideMark/>
          </w:tcPr>
          <w:p w14:paraId="59C951A9" w14:textId="77777777" w:rsidR="006C0582" w:rsidRPr="006C0582" w:rsidRDefault="006C0582" w:rsidP="006C0582">
            <w:pPr>
              <w:spacing w:after="0" w:line="240" w:lineRule="auto"/>
              <w:jc w:val="center"/>
              <w:rPr>
                <w:rFonts w:ascii="Times New Roman" w:eastAsia="Times New Roman" w:hAnsi="Times New Roman" w:cs="Times New Roman"/>
                <w:sz w:val="24"/>
                <w:szCs w:val="24"/>
                <w:lang w:eastAsia="ru-RU"/>
              </w:rPr>
            </w:pPr>
            <w:r w:rsidRPr="006C0582">
              <w:rPr>
                <w:rFonts w:ascii="Times New Roman" w:eastAsia="Times New Roman" w:hAnsi="Times New Roman" w:cs="Times New Roman"/>
                <w:sz w:val="24"/>
                <w:szCs w:val="24"/>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1B4E9FDB" w14:textId="77777777" w:rsidR="006C0582" w:rsidRPr="006C0582" w:rsidRDefault="006C0582" w:rsidP="006C0582">
            <w:pPr>
              <w:spacing w:after="0" w:line="240" w:lineRule="auto"/>
              <w:jc w:val="right"/>
              <w:rPr>
                <w:rFonts w:ascii="Times New Roman" w:eastAsia="Times New Roman" w:hAnsi="Times New Roman" w:cs="Times New Roman"/>
                <w:sz w:val="24"/>
                <w:szCs w:val="24"/>
                <w:lang w:eastAsia="ru-RU"/>
              </w:rPr>
            </w:pPr>
            <w:r w:rsidRPr="006C0582">
              <w:rPr>
                <w:rFonts w:ascii="Times New Roman" w:eastAsia="Times New Roman" w:hAnsi="Times New Roman" w:cs="Times New Roman"/>
                <w:sz w:val="24"/>
                <w:szCs w:val="24"/>
                <w:lang w:eastAsia="ru-RU"/>
              </w:rPr>
              <w:t>37,0</w:t>
            </w:r>
          </w:p>
        </w:tc>
        <w:tc>
          <w:tcPr>
            <w:tcW w:w="1180" w:type="dxa"/>
            <w:tcBorders>
              <w:top w:val="nil"/>
              <w:left w:val="nil"/>
              <w:bottom w:val="single" w:sz="4" w:space="0" w:color="auto"/>
              <w:right w:val="single" w:sz="4" w:space="0" w:color="auto"/>
            </w:tcBorders>
            <w:shd w:val="clear" w:color="auto" w:fill="auto"/>
            <w:noWrap/>
            <w:vAlign w:val="bottom"/>
            <w:hideMark/>
          </w:tcPr>
          <w:p w14:paraId="325757C5"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24"/>
                <w:szCs w:val="24"/>
                <w:lang w:eastAsia="ru-RU"/>
              </w:rPr>
            </w:pPr>
            <w:r w:rsidRPr="006C0582">
              <w:rPr>
                <w:rFonts w:ascii="Times New Roman" w:eastAsia="Times New Roman" w:hAnsi="Times New Roman" w:cs="Times New Roman"/>
                <w:b/>
                <w:bCs/>
                <w:color w:val="000000"/>
                <w:sz w:val="24"/>
                <w:szCs w:val="24"/>
                <w:lang w:eastAsia="ru-RU"/>
              </w:rPr>
              <w:t> </w:t>
            </w:r>
          </w:p>
        </w:tc>
        <w:tc>
          <w:tcPr>
            <w:tcW w:w="3955" w:type="dxa"/>
            <w:tcBorders>
              <w:top w:val="nil"/>
              <w:left w:val="nil"/>
              <w:bottom w:val="single" w:sz="4" w:space="0" w:color="auto"/>
              <w:right w:val="single" w:sz="4" w:space="0" w:color="auto"/>
            </w:tcBorders>
            <w:shd w:val="clear" w:color="auto" w:fill="auto"/>
            <w:noWrap/>
            <w:vAlign w:val="bottom"/>
            <w:hideMark/>
          </w:tcPr>
          <w:p w14:paraId="5BCEF7C8"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24"/>
                <w:szCs w:val="24"/>
                <w:lang w:eastAsia="ru-RU"/>
              </w:rPr>
            </w:pPr>
            <w:r w:rsidRPr="006C0582">
              <w:rPr>
                <w:rFonts w:ascii="Times New Roman" w:eastAsia="Times New Roman" w:hAnsi="Times New Roman" w:cs="Times New Roman"/>
                <w:b/>
                <w:bCs/>
                <w:color w:val="000000"/>
                <w:sz w:val="24"/>
                <w:szCs w:val="24"/>
                <w:lang w:eastAsia="ru-RU"/>
              </w:rPr>
              <w:t> </w:t>
            </w:r>
          </w:p>
        </w:tc>
      </w:tr>
      <w:tr w:rsidR="006C0582" w:rsidRPr="006C0582" w14:paraId="7895C88D" w14:textId="77777777" w:rsidTr="006C0582">
        <w:trPr>
          <w:gridAfter w:val="2"/>
          <w:wAfter w:w="4458" w:type="dxa"/>
          <w:trHeight w:val="649"/>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022D765C" w14:textId="77777777" w:rsidR="006C0582" w:rsidRPr="007E5D3A" w:rsidRDefault="006C0582" w:rsidP="006C0582">
            <w:pPr>
              <w:spacing w:after="0" w:line="240" w:lineRule="auto"/>
              <w:jc w:val="both"/>
              <w:rPr>
                <w:rFonts w:ascii="Times New Roman" w:eastAsia="Times New Roman" w:hAnsi="Times New Roman" w:cs="Times New Roman"/>
                <w:b/>
                <w:bCs/>
                <w:sz w:val="16"/>
                <w:szCs w:val="16"/>
                <w:lang w:eastAsia="ru-RU"/>
              </w:rPr>
            </w:pPr>
            <w:r w:rsidRPr="007E5D3A">
              <w:rPr>
                <w:rFonts w:ascii="Times New Roman" w:eastAsia="Times New Roman" w:hAnsi="Times New Roman" w:cs="Times New Roman"/>
                <w:b/>
                <w:bCs/>
                <w:sz w:val="16"/>
                <w:szCs w:val="16"/>
                <w:lang w:eastAsia="ru-RU"/>
              </w:rPr>
              <w:t>ОБРАЗОВАНИЕ</w:t>
            </w:r>
          </w:p>
        </w:tc>
        <w:tc>
          <w:tcPr>
            <w:tcW w:w="960" w:type="dxa"/>
            <w:tcBorders>
              <w:top w:val="nil"/>
              <w:left w:val="nil"/>
              <w:bottom w:val="single" w:sz="4" w:space="0" w:color="auto"/>
              <w:right w:val="single" w:sz="4" w:space="0" w:color="auto"/>
            </w:tcBorders>
            <w:shd w:val="clear" w:color="auto" w:fill="auto"/>
            <w:vAlign w:val="center"/>
            <w:hideMark/>
          </w:tcPr>
          <w:p w14:paraId="25226889" w14:textId="77777777" w:rsidR="006C0582" w:rsidRPr="006C0582" w:rsidRDefault="006C0582" w:rsidP="006C0582">
            <w:pPr>
              <w:spacing w:after="0" w:line="240" w:lineRule="auto"/>
              <w:jc w:val="center"/>
              <w:rPr>
                <w:rFonts w:ascii="Times New Roman" w:eastAsia="Times New Roman" w:hAnsi="Times New Roman" w:cs="Times New Roman"/>
                <w:b/>
                <w:bCs/>
                <w:sz w:val="24"/>
                <w:szCs w:val="24"/>
                <w:lang w:eastAsia="ru-RU"/>
              </w:rPr>
            </w:pPr>
            <w:r w:rsidRPr="006C0582">
              <w:rPr>
                <w:rFonts w:ascii="Times New Roman" w:eastAsia="Times New Roman" w:hAnsi="Times New Roman" w:cs="Times New Roman"/>
                <w:b/>
                <w:bCs/>
                <w:sz w:val="24"/>
                <w:szCs w:val="24"/>
                <w:lang w:eastAsia="ru-RU"/>
              </w:rPr>
              <w:t>07</w:t>
            </w:r>
          </w:p>
        </w:tc>
        <w:tc>
          <w:tcPr>
            <w:tcW w:w="820" w:type="dxa"/>
            <w:tcBorders>
              <w:top w:val="nil"/>
              <w:left w:val="nil"/>
              <w:bottom w:val="single" w:sz="4" w:space="0" w:color="auto"/>
              <w:right w:val="single" w:sz="4" w:space="0" w:color="auto"/>
            </w:tcBorders>
            <w:shd w:val="clear" w:color="auto" w:fill="auto"/>
            <w:vAlign w:val="center"/>
            <w:hideMark/>
          </w:tcPr>
          <w:p w14:paraId="341123B1" w14:textId="77777777" w:rsidR="006C0582" w:rsidRPr="006C0582" w:rsidRDefault="006C0582" w:rsidP="006C0582">
            <w:pPr>
              <w:spacing w:after="0" w:line="240" w:lineRule="auto"/>
              <w:jc w:val="center"/>
              <w:rPr>
                <w:rFonts w:ascii="Times New Roman" w:eastAsia="Times New Roman" w:hAnsi="Times New Roman" w:cs="Times New Roman"/>
                <w:b/>
                <w:bCs/>
                <w:sz w:val="24"/>
                <w:szCs w:val="24"/>
                <w:lang w:eastAsia="ru-RU"/>
              </w:rPr>
            </w:pPr>
            <w:r w:rsidRPr="006C0582">
              <w:rPr>
                <w:rFonts w:ascii="Times New Roman" w:eastAsia="Times New Roman" w:hAnsi="Times New Roman" w:cs="Times New Roman"/>
                <w:b/>
                <w:bCs/>
                <w:sz w:val="24"/>
                <w:szCs w:val="24"/>
                <w:lang w:eastAsia="ru-RU"/>
              </w:rPr>
              <w:t>00</w:t>
            </w:r>
          </w:p>
        </w:tc>
        <w:tc>
          <w:tcPr>
            <w:tcW w:w="1596" w:type="dxa"/>
            <w:tcBorders>
              <w:top w:val="nil"/>
              <w:left w:val="nil"/>
              <w:bottom w:val="single" w:sz="4" w:space="0" w:color="auto"/>
              <w:right w:val="single" w:sz="4" w:space="0" w:color="auto"/>
            </w:tcBorders>
            <w:shd w:val="clear" w:color="auto" w:fill="auto"/>
            <w:vAlign w:val="center"/>
            <w:hideMark/>
          </w:tcPr>
          <w:p w14:paraId="10931891" w14:textId="77777777" w:rsidR="006C0582" w:rsidRPr="006C0582" w:rsidRDefault="006C0582" w:rsidP="006C0582">
            <w:pPr>
              <w:spacing w:after="0" w:line="240" w:lineRule="auto"/>
              <w:jc w:val="center"/>
              <w:rPr>
                <w:rFonts w:ascii="Times New Roman" w:eastAsia="Times New Roman" w:hAnsi="Times New Roman" w:cs="Times New Roman"/>
                <w:b/>
                <w:bCs/>
                <w:sz w:val="24"/>
                <w:szCs w:val="24"/>
                <w:lang w:eastAsia="ru-RU"/>
              </w:rPr>
            </w:pPr>
            <w:r w:rsidRPr="006C0582">
              <w:rPr>
                <w:rFonts w:ascii="Times New Roman" w:eastAsia="Times New Roman" w:hAnsi="Times New Roman" w:cs="Times New Roman"/>
                <w:b/>
                <w:bCs/>
                <w:sz w:val="24"/>
                <w:szCs w:val="24"/>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76222F4A" w14:textId="77777777" w:rsidR="006C0582" w:rsidRPr="006C0582" w:rsidRDefault="006C0582" w:rsidP="006C0582">
            <w:pPr>
              <w:spacing w:after="0" w:line="240" w:lineRule="auto"/>
              <w:jc w:val="center"/>
              <w:rPr>
                <w:rFonts w:ascii="Times New Roman" w:eastAsia="Times New Roman" w:hAnsi="Times New Roman" w:cs="Times New Roman"/>
                <w:b/>
                <w:bCs/>
                <w:sz w:val="24"/>
                <w:szCs w:val="24"/>
                <w:lang w:eastAsia="ru-RU"/>
              </w:rPr>
            </w:pPr>
            <w:r w:rsidRPr="006C0582">
              <w:rPr>
                <w:rFonts w:ascii="Times New Roman" w:eastAsia="Times New Roman" w:hAnsi="Times New Roman" w:cs="Times New Roman"/>
                <w:b/>
                <w:bCs/>
                <w:sz w:val="24"/>
                <w:szCs w:val="24"/>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187D2811" w14:textId="77777777" w:rsidR="006C0582" w:rsidRPr="006C0582" w:rsidRDefault="006C0582" w:rsidP="006C0582">
            <w:pPr>
              <w:spacing w:after="0" w:line="240" w:lineRule="auto"/>
              <w:jc w:val="right"/>
              <w:rPr>
                <w:rFonts w:ascii="Times New Roman" w:eastAsia="Times New Roman" w:hAnsi="Times New Roman" w:cs="Times New Roman"/>
                <w:b/>
                <w:bCs/>
                <w:sz w:val="24"/>
                <w:szCs w:val="24"/>
                <w:lang w:eastAsia="ru-RU"/>
              </w:rPr>
            </w:pPr>
            <w:r w:rsidRPr="006C0582">
              <w:rPr>
                <w:rFonts w:ascii="Times New Roman" w:eastAsia="Times New Roman" w:hAnsi="Times New Roman" w:cs="Times New Roman"/>
                <w:b/>
                <w:bCs/>
                <w:sz w:val="24"/>
                <w:szCs w:val="24"/>
                <w:lang w:eastAsia="ru-RU"/>
              </w:rPr>
              <w:t>37,0</w:t>
            </w:r>
          </w:p>
        </w:tc>
        <w:tc>
          <w:tcPr>
            <w:tcW w:w="1180" w:type="dxa"/>
            <w:tcBorders>
              <w:top w:val="nil"/>
              <w:left w:val="nil"/>
              <w:bottom w:val="single" w:sz="4" w:space="0" w:color="auto"/>
              <w:right w:val="single" w:sz="4" w:space="0" w:color="auto"/>
            </w:tcBorders>
            <w:shd w:val="clear" w:color="auto" w:fill="auto"/>
            <w:noWrap/>
            <w:vAlign w:val="bottom"/>
            <w:hideMark/>
          </w:tcPr>
          <w:p w14:paraId="1476C329" w14:textId="77777777" w:rsidR="006C0582" w:rsidRPr="006C0582" w:rsidRDefault="006C0582" w:rsidP="006C0582">
            <w:pPr>
              <w:spacing w:after="0" w:line="240" w:lineRule="auto"/>
              <w:jc w:val="right"/>
              <w:rPr>
                <w:rFonts w:ascii="Times New Roman" w:eastAsia="Times New Roman" w:hAnsi="Times New Roman" w:cs="Times New Roman"/>
                <w:b/>
                <w:bCs/>
                <w:sz w:val="24"/>
                <w:szCs w:val="24"/>
                <w:lang w:eastAsia="ru-RU"/>
              </w:rPr>
            </w:pPr>
            <w:r w:rsidRPr="006C0582">
              <w:rPr>
                <w:rFonts w:ascii="Times New Roman" w:eastAsia="Times New Roman" w:hAnsi="Times New Roman" w:cs="Times New Roman"/>
                <w:b/>
                <w:bCs/>
                <w:sz w:val="24"/>
                <w:szCs w:val="24"/>
                <w:lang w:eastAsia="ru-RU"/>
              </w:rPr>
              <w:t> </w:t>
            </w:r>
          </w:p>
        </w:tc>
        <w:tc>
          <w:tcPr>
            <w:tcW w:w="3955" w:type="dxa"/>
            <w:tcBorders>
              <w:top w:val="nil"/>
              <w:left w:val="nil"/>
              <w:bottom w:val="single" w:sz="4" w:space="0" w:color="auto"/>
              <w:right w:val="single" w:sz="4" w:space="0" w:color="auto"/>
            </w:tcBorders>
            <w:shd w:val="clear" w:color="auto" w:fill="auto"/>
            <w:noWrap/>
            <w:vAlign w:val="bottom"/>
            <w:hideMark/>
          </w:tcPr>
          <w:p w14:paraId="2B29AB1A" w14:textId="77777777" w:rsidR="006C0582" w:rsidRPr="006C0582" w:rsidRDefault="006C0582" w:rsidP="006C0582">
            <w:pPr>
              <w:spacing w:after="0" w:line="240" w:lineRule="auto"/>
              <w:jc w:val="right"/>
              <w:rPr>
                <w:rFonts w:ascii="Times New Roman" w:eastAsia="Times New Roman" w:hAnsi="Times New Roman" w:cs="Times New Roman"/>
                <w:b/>
                <w:bCs/>
                <w:sz w:val="24"/>
                <w:szCs w:val="24"/>
                <w:lang w:eastAsia="ru-RU"/>
              </w:rPr>
            </w:pPr>
            <w:r w:rsidRPr="006C0582">
              <w:rPr>
                <w:rFonts w:ascii="Times New Roman" w:eastAsia="Times New Roman" w:hAnsi="Times New Roman" w:cs="Times New Roman"/>
                <w:b/>
                <w:bCs/>
                <w:sz w:val="24"/>
                <w:szCs w:val="24"/>
                <w:lang w:eastAsia="ru-RU"/>
              </w:rPr>
              <w:t> </w:t>
            </w:r>
          </w:p>
        </w:tc>
      </w:tr>
      <w:tr w:rsidR="006C0582" w:rsidRPr="006C0582" w14:paraId="6411BA9A" w14:textId="77777777" w:rsidTr="006C0582">
        <w:trPr>
          <w:gridAfter w:val="2"/>
          <w:wAfter w:w="4458" w:type="dxa"/>
          <w:trHeight w:val="638"/>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253BCDB3"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t>Профессиональная подготовка, переподготовка и повышение квалификации</w:t>
            </w:r>
          </w:p>
        </w:tc>
        <w:tc>
          <w:tcPr>
            <w:tcW w:w="960" w:type="dxa"/>
            <w:tcBorders>
              <w:top w:val="nil"/>
              <w:left w:val="nil"/>
              <w:bottom w:val="single" w:sz="4" w:space="0" w:color="auto"/>
              <w:right w:val="single" w:sz="4" w:space="0" w:color="auto"/>
            </w:tcBorders>
            <w:shd w:val="clear" w:color="auto" w:fill="auto"/>
            <w:vAlign w:val="center"/>
            <w:hideMark/>
          </w:tcPr>
          <w:p w14:paraId="024F04E7"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07</w:t>
            </w:r>
          </w:p>
        </w:tc>
        <w:tc>
          <w:tcPr>
            <w:tcW w:w="820" w:type="dxa"/>
            <w:tcBorders>
              <w:top w:val="nil"/>
              <w:left w:val="nil"/>
              <w:bottom w:val="single" w:sz="4" w:space="0" w:color="auto"/>
              <w:right w:val="single" w:sz="4" w:space="0" w:color="auto"/>
            </w:tcBorders>
            <w:shd w:val="clear" w:color="auto" w:fill="auto"/>
            <w:vAlign w:val="center"/>
            <w:hideMark/>
          </w:tcPr>
          <w:p w14:paraId="2C7BC03A"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05</w:t>
            </w:r>
          </w:p>
        </w:tc>
        <w:tc>
          <w:tcPr>
            <w:tcW w:w="1596" w:type="dxa"/>
            <w:tcBorders>
              <w:top w:val="nil"/>
              <w:left w:val="nil"/>
              <w:bottom w:val="single" w:sz="4" w:space="0" w:color="auto"/>
              <w:right w:val="single" w:sz="4" w:space="0" w:color="auto"/>
            </w:tcBorders>
            <w:shd w:val="clear" w:color="auto" w:fill="auto"/>
            <w:vAlign w:val="center"/>
            <w:hideMark/>
          </w:tcPr>
          <w:p w14:paraId="228A2E4B"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2A1EA6B9"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74EED8E0"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37,0</w:t>
            </w:r>
          </w:p>
        </w:tc>
        <w:tc>
          <w:tcPr>
            <w:tcW w:w="1180" w:type="dxa"/>
            <w:tcBorders>
              <w:top w:val="nil"/>
              <w:left w:val="nil"/>
              <w:bottom w:val="single" w:sz="4" w:space="0" w:color="auto"/>
              <w:right w:val="single" w:sz="4" w:space="0" w:color="auto"/>
            </w:tcBorders>
            <w:shd w:val="clear" w:color="auto" w:fill="auto"/>
            <w:noWrap/>
            <w:vAlign w:val="bottom"/>
            <w:hideMark/>
          </w:tcPr>
          <w:p w14:paraId="0A030922"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3955" w:type="dxa"/>
            <w:tcBorders>
              <w:top w:val="nil"/>
              <w:left w:val="nil"/>
              <w:bottom w:val="single" w:sz="4" w:space="0" w:color="auto"/>
              <w:right w:val="single" w:sz="4" w:space="0" w:color="auto"/>
            </w:tcBorders>
            <w:shd w:val="clear" w:color="auto" w:fill="auto"/>
            <w:noWrap/>
            <w:vAlign w:val="bottom"/>
            <w:hideMark/>
          </w:tcPr>
          <w:p w14:paraId="3182054A"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r>
      <w:tr w:rsidR="006C0582" w:rsidRPr="006C0582" w14:paraId="193E330D" w14:textId="77777777" w:rsidTr="006C0582">
        <w:trPr>
          <w:gridAfter w:val="2"/>
          <w:wAfter w:w="4458" w:type="dxa"/>
          <w:trHeight w:val="3540"/>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1730942B"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lastRenderedPageBreak/>
              <w:t xml:space="preserve">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«Муниципальная политика»</w:t>
            </w:r>
          </w:p>
        </w:tc>
        <w:tc>
          <w:tcPr>
            <w:tcW w:w="960" w:type="dxa"/>
            <w:tcBorders>
              <w:top w:val="nil"/>
              <w:left w:val="nil"/>
              <w:bottom w:val="single" w:sz="4" w:space="0" w:color="auto"/>
              <w:right w:val="single" w:sz="4" w:space="0" w:color="auto"/>
            </w:tcBorders>
            <w:shd w:val="clear" w:color="auto" w:fill="auto"/>
            <w:vAlign w:val="center"/>
            <w:hideMark/>
          </w:tcPr>
          <w:p w14:paraId="3DB0F084"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07</w:t>
            </w:r>
          </w:p>
        </w:tc>
        <w:tc>
          <w:tcPr>
            <w:tcW w:w="820" w:type="dxa"/>
            <w:tcBorders>
              <w:top w:val="nil"/>
              <w:left w:val="nil"/>
              <w:bottom w:val="single" w:sz="4" w:space="0" w:color="auto"/>
              <w:right w:val="single" w:sz="4" w:space="0" w:color="auto"/>
            </w:tcBorders>
            <w:shd w:val="clear" w:color="auto" w:fill="auto"/>
            <w:vAlign w:val="center"/>
            <w:hideMark/>
          </w:tcPr>
          <w:p w14:paraId="4807C8F3"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05</w:t>
            </w:r>
          </w:p>
        </w:tc>
        <w:tc>
          <w:tcPr>
            <w:tcW w:w="1596" w:type="dxa"/>
            <w:tcBorders>
              <w:top w:val="nil"/>
              <w:left w:val="nil"/>
              <w:bottom w:val="single" w:sz="4" w:space="0" w:color="auto"/>
              <w:right w:val="single" w:sz="4" w:space="0" w:color="auto"/>
            </w:tcBorders>
            <w:shd w:val="clear" w:color="auto" w:fill="auto"/>
            <w:vAlign w:val="center"/>
            <w:hideMark/>
          </w:tcPr>
          <w:p w14:paraId="6DB4F9AD"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07.1.00.20180</w:t>
            </w:r>
          </w:p>
        </w:tc>
        <w:tc>
          <w:tcPr>
            <w:tcW w:w="1060" w:type="dxa"/>
            <w:tcBorders>
              <w:top w:val="nil"/>
              <w:left w:val="nil"/>
              <w:bottom w:val="single" w:sz="4" w:space="0" w:color="auto"/>
              <w:right w:val="single" w:sz="4" w:space="0" w:color="auto"/>
            </w:tcBorders>
            <w:shd w:val="clear" w:color="auto" w:fill="auto"/>
            <w:vAlign w:val="center"/>
            <w:hideMark/>
          </w:tcPr>
          <w:p w14:paraId="52DB5529"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240</w:t>
            </w:r>
          </w:p>
        </w:tc>
        <w:tc>
          <w:tcPr>
            <w:tcW w:w="1220" w:type="dxa"/>
            <w:tcBorders>
              <w:top w:val="nil"/>
              <w:left w:val="nil"/>
              <w:bottom w:val="single" w:sz="4" w:space="0" w:color="auto"/>
              <w:right w:val="single" w:sz="4" w:space="0" w:color="auto"/>
            </w:tcBorders>
            <w:shd w:val="clear" w:color="auto" w:fill="auto"/>
            <w:noWrap/>
            <w:vAlign w:val="bottom"/>
            <w:hideMark/>
          </w:tcPr>
          <w:p w14:paraId="435EF4B7"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37,0</w:t>
            </w:r>
          </w:p>
        </w:tc>
        <w:tc>
          <w:tcPr>
            <w:tcW w:w="1180" w:type="dxa"/>
            <w:tcBorders>
              <w:top w:val="nil"/>
              <w:left w:val="nil"/>
              <w:bottom w:val="single" w:sz="4" w:space="0" w:color="auto"/>
              <w:right w:val="single" w:sz="4" w:space="0" w:color="auto"/>
            </w:tcBorders>
            <w:shd w:val="clear" w:color="auto" w:fill="auto"/>
            <w:noWrap/>
            <w:vAlign w:val="bottom"/>
            <w:hideMark/>
          </w:tcPr>
          <w:p w14:paraId="2CDEDCC2"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3955" w:type="dxa"/>
            <w:tcBorders>
              <w:top w:val="nil"/>
              <w:left w:val="nil"/>
              <w:bottom w:val="single" w:sz="4" w:space="0" w:color="auto"/>
              <w:right w:val="single" w:sz="4" w:space="0" w:color="auto"/>
            </w:tcBorders>
            <w:shd w:val="clear" w:color="auto" w:fill="auto"/>
            <w:noWrap/>
            <w:vAlign w:val="bottom"/>
            <w:hideMark/>
          </w:tcPr>
          <w:p w14:paraId="7CC7D4DE"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r>
      <w:tr w:rsidR="006C0582" w:rsidRPr="006C0582" w14:paraId="540C1414" w14:textId="77777777" w:rsidTr="006C0582">
        <w:trPr>
          <w:gridAfter w:val="2"/>
          <w:wAfter w:w="4458" w:type="dxa"/>
          <w:trHeight w:val="315"/>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02392A81" w14:textId="77777777" w:rsidR="006C0582" w:rsidRPr="007E5D3A" w:rsidRDefault="006C0582" w:rsidP="006C0582">
            <w:pPr>
              <w:spacing w:after="0" w:line="240" w:lineRule="auto"/>
              <w:jc w:val="both"/>
              <w:rPr>
                <w:rFonts w:ascii="Times New Roman" w:eastAsia="Times New Roman" w:hAnsi="Times New Roman" w:cs="Times New Roman"/>
                <w:sz w:val="16"/>
                <w:szCs w:val="16"/>
                <w:lang w:eastAsia="ru-RU"/>
              </w:rPr>
            </w:pPr>
            <w:r w:rsidRPr="007E5D3A">
              <w:rPr>
                <w:rFonts w:ascii="Times New Roman" w:eastAsia="Times New Roman" w:hAnsi="Times New Roman" w:cs="Times New Roman"/>
                <w:sz w:val="16"/>
                <w:szCs w:val="16"/>
                <w:lang w:eastAsia="ru-RU"/>
              </w:rPr>
              <w:t xml:space="preserve">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w:t>
            </w:r>
            <w:proofErr w:type="spellStart"/>
            <w:r w:rsidRPr="007E5D3A">
              <w:rPr>
                <w:rFonts w:ascii="Times New Roman" w:eastAsia="Times New Roman" w:hAnsi="Times New Roman" w:cs="Times New Roman"/>
                <w:sz w:val="16"/>
                <w:szCs w:val="16"/>
                <w:lang w:eastAsia="ru-RU"/>
              </w:rPr>
              <w:t>Митякинского</w:t>
            </w:r>
            <w:proofErr w:type="spellEnd"/>
            <w:r w:rsidRPr="007E5D3A">
              <w:rPr>
                <w:rFonts w:ascii="Times New Roman" w:eastAsia="Times New Roman" w:hAnsi="Times New Roman" w:cs="Times New Roman"/>
                <w:sz w:val="16"/>
                <w:szCs w:val="16"/>
                <w:lang w:eastAsia="ru-RU"/>
              </w:rPr>
              <w:t xml:space="preserve"> сельского поселения» муниципальной программы </w:t>
            </w:r>
            <w:proofErr w:type="spellStart"/>
            <w:r w:rsidRPr="007E5D3A">
              <w:rPr>
                <w:rFonts w:ascii="Times New Roman" w:eastAsia="Times New Roman" w:hAnsi="Times New Roman" w:cs="Times New Roman"/>
                <w:sz w:val="16"/>
                <w:szCs w:val="16"/>
                <w:lang w:eastAsia="ru-RU"/>
              </w:rPr>
              <w:t>Митякинского</w:t>
            </w:r>
            <w:proofErr w:type="spellEnd"/>
            <w:r w:rsidRPr="007E5D3A">
              <w:rPr>
                <w:rFonts w:ascii="Times New Roman" w:eastAsia="Times New Roman" w:hAnsi="Times New Roman" w:cs="Times New Roman"/>
                <w:sz w:val="16"/>
                <w:szCs w:val="16"/>
                <w:lang w:eastAsia="ru-RU"/>
              </w:rPr>
              <w:t xml:space="preserve"> сельского поселения «Муниципальная политика» (Иные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vAlign w:val="center"/>
            <w:hideMark/>
          </w:tcPr>
          <w:p w14:paraId="662053DA" w14:textId="77777777" w:rsidR="006C0582" w:rsidRPr="006C0582" w:rsidRDefault="006C0582" w:rsidP="006C0582">
            <w:pPr>
              <w:spacing w:after="0" w:line="240" w:lineRule="auto"/>
              <w:jc w:val="center"/>
              <w:rPr>
                <w:rFonts w:ascii="Times New Roman" w:eastAsia="Times New Roman" w:hAnsi="Times New Roman" w:cs="Times New Roman"/>
                <w:sz w:val="24"/>
                <w:szCs w:val="24"/>
                <w:lang w:eastAsia="ru-RU"/>
              </w:rPr>
            </w:pPr>
            <w:r w:rsidRPr="006C0582">
              <w:rPr>
                <w:rFonts w:ascii="Times New Roman" w:eastAsia="Times New Roman" w:hAnsi="Times New Roman" w:cs="Times New Roman"/>
                <w:sz w:val="24"/>
                <w:szCs w:val="24"/>
                <w:lang w:eastAsia="ru-RU"/>
              </w:rPr>
              <w:t>07</w:t>
            </w:r>
          </w:p>
        </w:tc>
        <w:tc>
          <w:tcPr>
            <w:tcW w:w="820" w:type="dxa"/>
            <w:tcBorders>
              <w:top w:val="nil"/>
              <w:left w:val="nil"/>
              <w:bottom w:val="single" w:sz="4" w:space="0" w:color="auto"/>
              <w:right w:val="single" w:sz="4" w:space="0" w:color="auto"/>
            </w:tcBorders>
            <w:shd w:val="clear" w:color="auto" w:fill="auto"/>
            <w:vAlign w:val="center"/>
            <w:hideMark/>
          </w:tcPr>
          <w:p w14:paraId="013DCCDC" w14:textId="77777777" w:rsidR="006C0582" w:rsidRPr="006C0582" w:rsidRDefault="006C0582" w:rsidP="006C0582">
            <w:pPr>
              <w:spacing w:after="0" w:line="240" w:lineRule="auto"/>
              <w:jc w:val="center"/>
              <w:rPr>
                <w:rFonts w:ascii="Times New Roman" w:eastAsia="Times New Roman" w:hAnsi="Times New Roman" w:cs="Times New Roman"/>
                <w:sz w:val="24"/>
                <w:szCs w:val="24"/>
                <w:lang w:eastAsia="ru-RU"/>
              </w:rPr>
            </w:pPr>
            <w:r w:rsidRPr="006C0582">
              <w:rPr>
                <w:rFonts w:ascii="Times New Roman" w:eastAsia="Times New Roman" w:hAnsi="Times New Roman" w:cs="Times New Roman"/>
                <w:sz w:val="24"/>
                <w:szCs w:val="24"/>
                <w:lang w:eastAsia="ru-RU"/>
              </w:rPr>
              <w:t>05</w:t>
            </w:r>
          </w:p>
        </w:tc>
        <w:tc>
          <w:tcPr>
            <w:tcW w:w="1596" w:type="dxa"/>
            <w:tcBorders>
              <w:top w:val="nil"/>
              <w:left w:val="nil"/>
              <w:bottom w:val="single" w:sz="4" w:space="0" w:color="auto"/>
              <w:right w:val="single" w:sz="4" w:space="0" w:color="auto"/>
            </w:tcBorders>
            <w:shd w:val="clear" w:color="auto" w:fill="auto"/>
            <w:vAlign w:val="center"/>
            <w:hideMark/>
          </w:tcPr>
          <w:p w14:paraId="3AE8C54D" w14:textId="77777777" w:rsidR="006C0582" w:rsidRPr="006C0582" w:rsidRDefault="006C0582" w:rsidP="006C0582">
            <w:pPr>
              <w:spacing w:after="0" w:line="240" w:lineRule="auto"/>
              <w:jc w:val="center"/>
              <w:rPr>
                <w:rFonts w:ascii="Times New Roman" w:eastAsia="Times New Roman" w:hAnsi="Times New Roman" w:cs="Times New Roman"/>
                <w:sz w:val="24"/>
                <w:szCs w:val="24"/>
                <w:lang w:eastAsia="ru-RU"/>
              </w:rPr>
            </w:pPr>
            <w:r w:rsidRPr="006C0582">
              <w:rPr>
                <w:rFonts w:ascii="Times New Roman" w:eastAsia="Times New Roman" w:hAnsi="Times New Roman" w:cs="Times New Roman"/>
                <w:sz w:val="24"/>
                <w:szCs w:val="24"/>
                <w:lang w:eastAsia="ru-RU"/>
              </w:rPr>
              <w:t>07.1.00.20180</w:t>
            </w:r>
          </w:p>
        </w:tc>
        <w:tc>
          <w:tcPr>
            <w:tcW w:w="1060" w:type="dxa"/>
            <w:tcBorders>
              <w:top w:val="nil"/>
              <w:left w:val="nil"/>
              <w:bottom w:val="single" w:sz="4" w:space="0" w:color="auto"/>
              <w:right w:val="single" w:sz="4" w:space="0" w:color="auto"/>
            </w:tcBorders>
            <w:shd w:val="clear" w:color="auto" w:fill="auto"/>
            <w:vAlign w:val="center"/>
            <w:hideMark/>
          </w:tcPr>
          <w:p w14:paraId="0EE5E95A" w14:textId="77777777" w:rsidR="006C0582" w:rsidRPr="006C0582" w:rsidRDefault="006C0582" w:rsidP="006C0582">
            <w:pPr>
              <w:spacing w:after="0" w:line="240" w:lineRule="auto"/>
              <w:jc w:val="center"/>
              <w:rPr>
                <w:rFonts w:ascii="Times New Roman" w:eastAsia="Times New Roman" w:hAnsi="Times New Roman" w:cs="Times New Roman"/>
                <w:sz w:val="24"/>
                <w:szCs w:val="24"/>
                <w:lang w:eastAsia="ru-RU"/>
              </w:rPr>
            </w:pPr>
            <w:r w:rsidRPr="006C0582">
              <w:rPr>
                <w:rFonts w:ascii="Times New Roman" w:eastAsia="Times New Roman" w:hAnsi="Times New Roman" w:cs="Times New Roman"/>
                <w:sz w:val="24"/>
                <w:szCs w:val="24"/>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2535E07D" w14:textId="77777777" w:rsidR="006C0582" w:rsidRPr="006C0582" w:rsidRDefault="006C0582" w:rsidP="006C0582">
            <w:pPr>
              <w:spacing w:after="0" w:line="240" w:lineRule="auto"/>
              <w:jc w:val="right"/>
              <w:rPr>
                <w:rFonts w:ascii="Times New Roman" w:eastAsia="Times New Roman" w:hAnsi="Times New Roman" w:cs="Times New Roman"/>
                <w:sz w:val="24"/>
                <w:szCs w:val="24"/>
                <w:lang w:eastAsia="ru-RU"/>
              </w:rPr>
            </w:pPr>
            <w:r w:rsidRPr="006C0582">
              <w:rPr>
                <w:rFonts w:ascii="Times New Roman" w:eastAsia="Times New Roman" w:hAnsi="Times New Roman" w:cs="Times New Roman"/>
                <w:sz w:val="24"/>
                <w:szCs w:val="24"/>
                <w:lang w:eastAsia="ru-RU"/>
              </w:rPr>
              <w:t>37,0</w:t>
            </w:r>
          </w:p>
        </w:tc>
        <w:tc>
          <w:tcPr>
            <w:tcW w:w="1180" w:type="dxa"/>
            <w:tcBorders>
              <w:top w:val="nil"/>
              <w:left w:val="nil"/>
              <w:bottom w:val="single" w:sz="4" w:space="0" w:color="auto"/>
              <w:right w:val="single" w:sz="4" w:space="0" w:color="auto"/>
            </w:tcBorders>
            <w:shd w:val="clear" w:color="auto" w:fill="auto"/>
            <w:noWrap/>
            <w:vAlign w:val="bottom"/>
            <w:hideMark/>
          </w:tcPr>
          <w:p w14:paraId="1EF1D721" w14:textId="77777777" w:rsidR="006C0582" w:rsidRPr="006C0582" w:rsidRDefault="006C0582" w:rsidP="006C0582">
            <w:pPr>
              <w:spacing w:after="0" w:line="240" w:lineRule="auto"/>
              <w:jc w:val="right"/>
              <w:rPr>
                <w:rFonts w:ascii="Times New Roman" w:eastAsia="Times New Roman" w:hAnsi="Times New Roman" w:cs="Times New Roman"/>
                <w:sz w:val="24"/>
                <w:szCs w:val="24"/>
                <w:lang w:eastAsia="ru-RU"/>
              </w:rPr>
            </w:pPr>
            <w:r w:rsidRPr="006C0582">
              <w:rPr>
                <w:rFonts w:ascii="Times New Roman" w:eastAsia="Times New Roman" w:hAnsi="Times New Roman" w:cs="Times New Roman"/>
                <w:sz w:val="24"/>
                <w:szCs w:val="24"/>
                <w:lang w:eastAsia="ru-RU"/>
              </w:rPr>
              <w:t>1 696,5</w:t>
            </w:r>
          </w:p>
        </w:tc>
        <w:tc>
          <w:tcPr>
            <w:tcW w:w="3955" w:type="dxa"/>
            <w:tcBorders>
              <w:top w:val="nil"/>
              <w:left w:val="nil"/>
              <w:bottom w:val="single" w:sz="4" w:space="0" w:color="auto"/>
              <w:right w:val="single" w:sz="4" w:space="0" w:color="auto"/>
            </w:tcBorders>
            <w:shd w:val="clear" w:color="auto" w:fill="auto"/>
            <w:noWrap/>
            <w:vAlign w:val="bottom"/>
            <w:hideMark/>
          </w:tcPr>
          <w:p w14:paraId="3ED6DDE9" w14:textId="77777777" w:rsidR="006C0582" w:rsidRPr="006C0582" w:rsidRDefault="006C0582" w:rsidP="006C0582">
            <w:pPr>
              <w:spacing w:after="0" w:line="240" w:lineRule="auto"/>
              <w:jc w:val="right"/>
              <w:rPr>
                <w:rFonts w:ascii="Times New Roman" w:eastAsia="Times New Roman" w:hAnsi="Times New Roman" w:cs="Times New Roman"/>
                <w:sz w:val="24"/>
                <w:szCs w:val="24"/>
                <w:lang w:eastAsia="ru-RU"/>
              </w:rPr>
            </w:pPr>
            <w:r w:rsidRPr="006C0582">
              <w:rPr>
                <w:rFonts w:ascii="Times New Roman" w:eastAsia="Times New Roman" w:hAnsi="Times New Roman" w:cs="Times New Roman"/>
                <w:sz w:val="24"/>
                <w:szCs w:val="24"/>
                <w:lang w:eastAsia="ru-RU"/>
              </w:rPr>
              <w:t>1 170,2</w:t>
            </w:r>
          </w:p>
        </w:tc>
      </w:tr>
      <w:tr w:rsidR="006C0582" w:rsidRPr="006C0582" w14:paraId="6D8C4E4E" w14:textId="77777777" w:rsidTr="006C0582">
        <w:trPr>
          <w:gridAfter w:val="2"/>
          <w:wAfter w:w="4458" w:type="dxa"/>
          <w:trHeight w:val="315"/>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6E6B1456" w14:textId="77777777" w:rsidR="006C0582" w:rsidRPr="007E5D3A" w:rsidRDefault="006C0582" w:rsidP="006C0582">
            <w:pPr>
              <w:spacing w:after="0" w:line="240" w:lineRule="auto"/>
              <w:jc w:val="both"/>
              <w:rPr>
                <w:rFonts w:ascii="Times New Roman" w:eastAsia="Times New Roman" w:hAnsi="Times New Roman" w:cs="Times New Roman"/>
                <w:b/>
                <w:bCs/>
                <w:sz w:val="16"/>
                <w:szCs w:val="16"/>
                <w:lang w:eastAsia="ru-RU"/>
              </w:rPr>
            </w:pPr>
            <w:r w:rsidRPr="007E5D3A">
              <w:rPr>
                <w:rFonts w:ascii="Times New Roman" w:eastAsia="Times New Roman" w:hAnsi="Times New Roman" w:cs="Times New Roman"/>
                <w:b/>
                <w:bCs/>
                <w:sz w:val="16"/>
                <w:szCs w:val="16"/>
                <w:lang w:eastAsia="ru-RU"/>
              </w:rPr>
              <w:t>КУЛЬТУРА, КИНЕМАТОГРАФИЯ</w:t>
            </w:r>
          </w:p>
        </w:tc>
        <w:tc>
          <w:tcPr>
            <w:tcW w:w="960" w:type="dxa"/>
            <w:tcBorders>
              <w:top w:val="nil"/>
              <w:left w:val="nil"/>
              <w:bottom w:val="single" w:sz="4" w:space="0" w:color="auto"/>
              <w:right w:val="single" w:sz="4" w:space="0" w:color="auto"/>
            </w:tcBorders>
            <w:shd w:val="clear" w:color="auto" w:fill="auto"/>
            <w:vAlign w:val="center"/>
            <w:hideMark/>
          </w:tcPr>
          <w:p w14:paraId="1CF8159D" w14:textId="77777777" w:rsidR="006C0582" w:rsidRPr="006C0582" w:rsidRDefault="006C0582" w:rsidP="006C0582">
            <w:pPr>
              <w:spacing w:after="0" w:line="240" w:lineRule="auto"/>
              <w:jc w:val="center"/>
              <w:rPr>
                <w:rFonts w:ascii="Times New Roman" w:eastAsia="Times New Roman" w:hAnsi="Times New Roman" w:cs="Times New Roman"/>
                <w:b/>
                <w:bCs/>
                <w:sz w:val="24"/>
                <w:szCs w:val="24"/>
                <w:lang w:eastAsia="ru-RU"/>
              </w:rPr>
            </w:pPr>
            <w:r w:rsidRPr="006C0582">
              <w:rPr>
                <w:rFonts w:ascii="Times New Roman" w:eastAsia="Times New Roman" w:hAnsi="Times New Roman" w:cs="Times New Roman"/>
                <w:b/>
                <w:bCs/>
                <w:sz w:val="24"/>
                <w:szCs w:val="24"/>
                <w:lang w:eastAsia="ru-RU"/>
              </w:rPr>
              <w:t>08</w:t>
            </w:r>
          </w:p>
        </w:tc>
        <w:tc>
          <w:tcPr>
            <w:tcW w:w="820" w:type="dxa"/>
            <w:tcBorders>
              <w:top w:val="nil"/>
              <w:left w:val="nil"/>
              <w:bottom w:val="single" w:sz="4" w:space="0" w:color="auto"/>
              <w:right w:val="single" w:sz="4" w:space="0" w:color="auto"/>
            </w:tcBorders>
            <w:shd w:val="clear" w:color="auto" w:fill="auto"/>
            <w:vAlign w:val="center"/>
            <w:hideMark/>
          </w:tcPr>
          <w:p w14:paraId="7461F0F0" w14:textId="77777777" w:rsidR="006C0582" w:rsidRPr="006C0582" w:rsidRDefault="006C0582" w:rsidP="006C0582">
            <w:pPr>
              <w:spacing w:after="0" w:line="240" w:lineRule="auto"/>
              <w:jc w:val="center"/>
              <w:rPr>
                <w:rFonts w:ascii="Times New Roman" w:eastAsia="Times New Roman" w:hAnsi="Times New Roman" w:cs="Times New Roman"/>
                <w:b/>
                <w:bCs/>
                <w:sz w:val="24"/>
                <w:szCs w:val="24"/>
                <w:lang w:eastAsia="ru-RU"/>
              </w:rPr>
            </w:pPr>
            <w:r w:rsidRPr="006C0582">
              <w:rPr>
                <w:rFonts w:ascii="Times New Roman" w:eastAsia="Times New Roman" w:hAnsi="Times New Roman" w:cs="Times New Roman"/>
                <w:b/>
                <w:bCs/>
                <w:sz w:val="24"/>
                <w:szCs w:val="24"/>
                <w:lang w:eastAsia="ru-RU"/>
              </w:rPr>
              <w:t>00</w:t>
            </w:r>
          </w:p>
        </w:tc>
        <w:tc>
          <w:tcPr>
            <w:tcW w:w="1596" w:type="dxa"/>
            <w:tcBorders>
              <w:top w:val="nil"/>
              <w:left w:val="nil"/>
              <w:bottom w:val="single" w:sz="4" w:space="0" w:color="auto"/>
              <w:right w:val="single" w:sz="4" w:space="0" w:color="auto"/>
            </w:tcBorders>
            <w:shd w:val="clear" w:color="auto" w:fill="auto"/>
            <w:vAlign w:val="center"/>
            <w:hideMark/>
          </w:tcPr>
          <w:p w14:paraId="6C651D46" w14:textId="77777777" w:rsidR="006C0582" w:rsidRPr="006C0582" w:rsidRDefault="006C0582" w:rsidP="006C0582">
            <w:pPr>
              <w:spacing w:after="0" w:line="240" w:lineRule="auto"/>
              <w:jc w:val="center"/>
              <w:rPr>
                <w:rFonts w:ascii="Times New Roman" w:eastAsia="Times New Roman" w:hAnsi="Times New Roman" w:cs="Times New Roman"/>
                <w:b/>
                <w:bCs/>
                <w:sz w:val="24"/>
                <w:szCs w:val="24"/>
                <w:lang w:eastAsia="ru-RU"/>
              </w:rPr>
            </w:pPr>
            <w:r w:rsidRPr="006C0582">
              <w:rPr>
                <w:rFonts w:ascii="Times New Roman" w:eastAsia="Times New Roman" w:hAnsi="Times New Roman" w:cs="Times New Roman"/>
                <w:b/>
                <w:bCs/>
                <w:sz w:val="24"/>
                <w:szCs w:val="24"/>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7E20EA75" w14:textId="77777777" w:rsidR="006C0582" w:rsidRPr="006C0582" w:rsidRDefault="006C0582" w:rsidP="006C0582">
            <w:pPr>
              <w:spacing w:after="0" w:line="240" w:lineRule="auto"/>
              <w:jc w:val="center"/>
              <w:rPr>
                <w:rFonts w:ascii="Times New Roman" w:eastAsia="Times New Roman" w:hAnsi="Times New Roman" w:cs="Times New Roman"/>
                <w:b/>
                <w:bCs/>
                <w:sz w:val="24"/>
                <w:szCs w:val="24"/>
                <w:lang w:eastAsia="ru-RU"/>
              </w:rPr>
            </w:pPr>
            <w:r w:rsidRPr="006C0582">
              <w:rPr>
                <w:rFonts w:ascii="Times New Roman" w:eastAsia="Times New Roman" w:hAnsi="Times New Roman" w:cs="Times New Roman"/>
                <w:b/>
                <w:bCs/>
                <w:sz w:val="24"/>
                <w:szCs w:val="24"/>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4FCF7739" w14:textId="77777777" w:rsidR="006C0582" w:rsidRPr="006C0582" w:rsidRDefault="006C0582" w:rsidP="006C0582">
            <w:pPr>
              <w:spacing w:after="0" w:line="240" w:lineRule="auto"/>
              <w:jc w:val="right"/>
              <w:rPr>
                <w:rFonts w:ascii="Times New Roman" w:eastAsia="Times New Roman" w:hAnsi="Times New Roman" w:cs="Times New Roman"/>
                <w:b/>
                <w:bCs/>
                <w:sz w:val="24"/>
                <w:szCs w:val="24"/>
                <w:lang w:eastAsia="ru-RU"/>
              </w:rPr>
            </w:pPr>
            <w:r w:rsidRPr="006C0582">
              <w:rPr>
                <w:rFonts w:ascii="Times New Roman" w:eastAsia="Times New Roman" w:hAnsi="Times New Roman" w:cs="Times New Roman"/>
                <w:b/>
                <w:bCs/>
                <w:sz w:val="24"/>
                <w:szCs w:val="24"/>
                <w:lang w:eastAsia="ru-RU"/>
              </w:rPr>
              <w:t>4 466,3</w:t>
            </w:r>
          </w:p>
        </w:tc>
        <w:tc>
          <w:tcPr>
            <w:tcW w:w="1180" w:type="dxa"/>
            <w:tcBorders>
              <w:top w:val="nil"/>
              <w:left w:val="nil"/>
              <w:bottom w:val="single" w:sz="4" w:space="0" w:color="auto"/>
              <w:right w:val="single" w:sz="4" w:space="0" w:color="auto"/>
            </w:tcBorders>
            <w:shd w:val="clear" w:color="auto" w:fill="auto"/>
            <w:noWrap/>
            <w:vAlign w:val="bottom"/>
            <w:hideMark/>
          </w:tcPr>
          <w:p w14:paraId="651DB520" w14:textId="77777777" w:rsidR="006C0582" w:rsidRPr="006C0582" w:rsidRDefault="006C0582" w:rsidP="006C0582">
            <w:pPr>
              <w:spacing w:after="0" w:line="240" w:lineRule="auto"/>
              <w:jc w:val="right"/>
              <w:rPr>
                <w:rFonts w:ascii="Times New Roman" w:eastAsia="Times New Roman" w:hAnsi="Times New Roman" w:cs="Times New Roman"/>
                <w:b/>
                <w:bCs/>
                <w:sz w:val="24"/>
                <w:szCs w:val="24"/>
                <w:lang w:eastAsia="ru-RU"/>
              </w:rPr>
            </w:pPr>
            <w:r w:rsidRPr="006C0582">
              <w:rPr>
                <w:rFonts w:ascii="Times New Roman" w:eastAsia="Times New Roman" w:hAnsi="Times New Roman" w:cs="Times New Roman"/>
                <w:b/>
                <w:bCs/>
                <w:sz w:val="24"/>
                <w:szCs w:val="24"/>
                <w:lang w:eastAsia="ru-RU"/>
              </w:rPr>
              <w:t>1 696,5</w:t>
            </w:r>
          </w:p>
        </w:tc>
        <w:tc>
          <w:tcPr>
            <w:tcW w:w="3955" w:type="dxa"/>
            <w:tcBorders>
              <w:top w:val="nil"/>
              <w:left w:val="nil"/>
              <w:bottom w:val="single" w:sz="4" w:space="0" w:color="auto"/>
              <w:right w:val="single" w:sz="4" w:space="0" w:color="auto"/>
            </w:tcBorders>
            <w:shd w:val="clear" w:color="auto" w:fill="auto"/>
            <w:noWrap/>
            <w:vAlign w:val="bottom"/>
            <w:hideMark/>
          </w:tcPr>
          <w:p w14:paraId="3FBA6A49" w14:textId="77777777" w:rsidR="006C0582" w:rsidRPr="006C0582" w:rsidRDefault="006C0582" w:rsidP="006C0582">
            <w:pPr>
              <w:spacing w:after="0" w:line="240" w:lineRule="auto"/>
              <w:jc w:val="right"/>
              <w:rPr>
                <w:rFonts w:ascii="Times New Roman" w:eastAsia="Times New Roman" w:hAnsi="Times New Roman" w:cs="Times New Roman"/>
                <w:b/>
                <w:bCs/>
                <w:sz w:val="24"/>
                <w:szCs w:val="24"/>
                <w:lang w:eastAsia="ru-RU"/>
              </w:rPr>
            </w:pPr>
            <w:r w:rsidRPr="006C0582">
              <w:rPr>
                <w:rFonts w:ascii="Times New Roman" w:eastAsia="Times New Roman" w:hAnsi="Times New Roman" w:cs="Times New Roman"/>
                <w:b/>
                <w:bCs/>
                <w:sz w:val="24"/>
                <w:szCs w:val="24"/>
                <w:lang w:eastAsia="ru-RU"/>
              </w:rPr>
              <w:t>1 170,2</w:t>
            </w:r>
          </w:p>
        </w:tc>
      </w:tr>
      <w:tr w:rsidR="006C0582" w:rsidRPr="006C0582" w14:paraId="14836BDA" w14:textId="77777777" w:rsidTr="006C0582">
        <w:trPr>
          <w:gridAfter w:val="2"/>
          <w:wAfter w:w="4458" w:type="dxa"/>
          <w:trHeight w:val="420"/>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3AA4F3BB"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t>Культура</w:t>
            </w:r>
          </w:p>
        </w:tc>
        <w:tc>
          <w:tcPr>
            <w:tcW w:w="960" w:type="dxa"/>
            <w:tcBorders>
              <w:top w:val="nil"/>
              <w:left w:val="nil"/>
              <w:bottom w:val="single" w:sz="4" w:space="0" w:color="auto"/>
              <w:right w:val="single" w:sz="4" w:space="0" w:color="auto"/>
            </w:tcBorders>
            <w:shd w:val="clear" w:color="auto" w:fill="auto"/>
            <w:vAlign w:val="center"/>
            <w:hideMark/>
          </w:tcPr>
          <w:p w14:paraId="65272E43"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08</w:t>
            </w:r>
          </w:p>
        </w:tc>
        <w:tc>
          <w:tcPr>
            <w:tcW w:w="820" w:type="dxa"/>
            <w:tcBorders>
              <w:top w:val="nil"/>
              <w:left w:val="nil"/>
              <w:bottom w:val="single" w:sz="4" w:space="0" w:color="auto"/>
              <w:right w:val="single" w:sz="4" w:space="0" w:color="auto"/>
            </w:tcBorders>
            <w:shd w:val="clear" w:color="auto" w:fill="auto"/>
            <w:vAlign w:val="center"/>
            <w:hideMark/>
          </w:tcPr>
          <w:p w14:paraId="2B26BEAC"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01</w:t>
            </w:r>
          </w:p>
        </w:tc>
        <w:tc>
          <w:tcPr>
            <w:tcW w:w="1596" w:type="dxa"/>
            <w:tcBorders>
              <w:top w:val="nil"/>
              <w:left w:val="nil"/>
              <w:bottom w:val="single" w:sz="4" w:space="0" w:color="auto"/>
              <w:right w:val="single" w:sz="4" w:space="0" w:color="auto"/>
            </w:tcBorders>
            <w:shd w:val="clear" w:color="auto" w:fill="auto"/>
            <w:vAlign w:val="center"/>
            <w:hideMark/>
          </w:tcPr>
          <w:p w14:paraId="086D8968"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6D3D01BE"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5878C13F"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4 257,1</w:t>
            </w:r>
          </w:p>
        </w:tc>
        <w:tc>
          <w:tcPr>
            <w:tcW w:w="1180" w:type="dxa"/>
            <w:tcBorders>
              <w:top w:val="nil"/>
              <w:left w:val="nil"/>
              <w:bottom w:val="single" w:sz="4" w:space="0" w:color="auto"/>
              <w:right w:val="single" w:sz="4" w:space="0" w:color="auto"/>
            </w:tcBorders>
            <w:shd w:val="clear" w:color="auto" w:fill="auto"/>
            <w:noWrap/>
            <w:vAlign w:val="bottom"/>
            <w:hideMark/>
          </w:tcPr>
          <w:p w14:paraId="2B9A6508"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1 696,5</w:t>
            </w:r>
          </w:p>
        </w:tc>
        <w:tc>
          <w:tcPr>
            <w:tcW w:w="3955" w:type="dxa"/>
            <w:tcBorders>
              <w:top w:val="nil"/>
              <w:left w:val="nil"/>
              <w:bottom w:val="single" w:sz="4" w:space="0" w:color="auto"/>
              <w:right w:val="single" w:sz="4" w:space="0" w:color="auto"/>
            </w:tcBorders>
            <w:shd w:val="clear" w:color="auto" w:fill="auto"/>
            <w:noWrap/>
            <w:vAlign w:val="bottom"/>
            <w:hideMark/>
          </w:tcPr>
          <w:p w14:paraId="5D22A0E5"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1 170,2</w:t>
            </w:r>
          </w:p>
        </w:tc>
      </w:tr>
      <w:tr w:rsidR="006C0582" w:rsidRPr="006C0582" w14:paraId="482E8FD0" w14:textId="77777777" w:rsidTr="006C0582">
        <w:trPr>
          <w:gridAfter w:val="2"/>
          <w:wAfter w:w="4458" w:type="dxa"/>
          <w:trHeight w:val="3398"/>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10CD4AF0"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lastRenderedPageBreak/>
              <w:t xml:space="preserve">Расходы на обеспечение деятельности (оказание услуг) муниципальных бюджетных учреждений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в том числе на предоставление субсидий бюджетным муниципальным учреждениям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в рамках подпрограммы «Развитие культуры» муниципальной программы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«Развитие культуры»</w:t>
            </w:r>
          </w:p>
        </w:tc>
        <w:tc>
          <w:tcPr>
            <w:tcW w:w="960" w:type="dxa"/>
            <w:tcBorders>
              <w:top w:val="nil"/>
              <w:left w:val="nil"/>
              <w:bottom w:val="single" w:sz="4" w:space="0" w:color="auto"/>
              <w:right w:val="single" w:sz="4" w:space="0" w:color="auto"/>
            </w:tcBorders>
            <w:shd w:val="clear" w:color="auto" w:fill="auto"/>
            <w:vAlign w:val="center"/>
            <w:hideMark/>
          </w:tcPr>
          <w:p w14:paraId="2EC08A44"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08</w:t>
            </w:r>
          </w:p>
        </w:tc>
        <w:tc>
          <w:tcPr>
            <w:tcW w:w="820" w:type="dxa"/>
            <w:tcBorders>
              <w:top w:val="nil"/>
              <w:left w:val="nil"/>
              <w:bottom w:val="single" w:sz="4" w:space="0" w:color="auto"/>
              <w:right w:val="single" w:sz="4" w:space="0" w:color="auto"/>
            </w:tcBorders>
            <w:shd w:val="clear" w:color="auto" w:fill="auto"/>
            <w:vAlign w:val="center"/>
            <w:hideMark/>
          </w:tcPr>
          <w:p w14:paraId="2B852B92"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01</w:t>
            </w:r>
          </w:p>
        </w:tc>
        <w:tc>
          <w:tcPr>
            <w:tcW w:w="1596" w:type="dxa"/>
            <w:tcBorders>
              <w:top w:val="nil"/>
              <w:left w:val="nil"/>
              <w:bottom w:val="single" w:sz="4" w:space="0" w:color="auto"/>
              <w:right w:val="single" w:sz="4" w:space="0" w:color="auto"/>
            </w:tcBorders>
            <w:shd w:val="clear" w:color="auto" w:fill="auto"/>
            <w:vAlign w:val="center"/>
            <w:hideMark/>
          </w:tcPr>
          <w:p w14:paraId="2EE543DA"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06.1.00.00590</w:t>
            </w:r>
          </w:p>
        </w:tc>
        <w:tc>
          <w:tcPr>
            <w:tcW w:w="1060" w:type="dxa"/>
            <w:tcBorders>
              <w:top w:val="nil"/>
              <w:left w:val="nil"/>
              <w:bottom w:val="single" w:sz="4" w:space="0" w:color="auto"/>
              <w:right w:val="single" w:sz="4" w:space="0" w:color="auto"/>
            </w:tcBorders>
            <w:shd w:val="clear" w:color="auto" w:fill="auto"/>
            <w:vAlign w:val="center"/>
            <w:hideMark/>
          </w:tcPr>
          <w:p w14:paraId="2C68C46F"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610</w:t>
            </w:r>
          </w:p>
        </w:tc>
        <w:tc>
          <w:tcPr>
            <w:tcW w:w="1220" w:type="dxa"/>
            <w:tcBorders>
              <w:top w:val="nil"/>
              <w:left w:val="nil"/>
              <w:bottom w:val="single" w:sz="4" w:space="0" w:color="auto"/>
              <w:right w:val="single" w:sz="4" w:space="0" w:color="auto"/>
            </w:tcBorders>
            <w:shd w:val="clear" w:color="auto" w:fill="auto"/>
            <w:noWrap/>
            <w:vAlign w:val="bottom"/>
            <w:hideMark/>
          </w:tcPr>
          <w:p w14:paraId="4A449FAE"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42,57,1</w:t>
            </w:r>
          </w:p>
        </w:tc>
        <w:tc>
          <w:tcPr>
            <w:tcW w:w="1180" w:type="dxa"/>
            <w:tcBorders>
              <w:top w:val="nil"/>
              <w:left w:val="nil"/>
              <w:bottom w:val="single" w:sz="4" w:space="0" w:color="auto"/>
              <w:right w:val="single" w:sz="4" w:space="0" w:color="auto"/>
            </w:tcBorders>
            <w:shd w:val="clear" w:color="auto" w:fill="auto"/>
            <w:noWrap/>
            <w:vAlign w:val="bottom"/>
            <w:hideMark/>
          </w:tcPr>
          <w:p w14:paraId="45AEA962"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1 696,5</w:t>
            </w:r>
          </w:p>
        </w:tc>
        <w:tc>
          <w:tcPr>
            <w:tcW w:w="3955" w:type="dxa"/>
            <w:tcBorders>
              <w:top w:val="nil"/>
              <w:left w:val="nil"/>
              <w:bottom w:val="single" w:sz="4" w:space="0" w:color="auto"/>
              <w:right w:val="single" w:sz="4" w:space="0" w:color="auto"/>
            </w:tcBorders>
            <w:shd w:val="clear" w:color="auto" w:fill="auto"/>
            <w:noWrap/>
            <w:vAlign w:val="bottom"/>
            <w:hideMark/>
          </w:tcPr>
          <w:p w14:paraId="58A4DFE7"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1 170,2</w:t>
            </w:r>
          </w:p>
        </w:tc>
      </w:tr>
      <w:tr w:rsidR="006C0582" w:rsidRPr="006C0582" w14:paraId="5D628108" w14:textId="77777777" w:rsidTr="006C0582">
        <w:trPr>
          <w:gridAfter w:val="2"/>
          <w:wAfter w:w="4458" w:type="dxa"/>
          <w:trHeight w:val="2798"/>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3D4FF1CF"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t xml:space="preserve">Расходы на обеспечение деятельности (оказание услуг) муниципальных бюджетных учреждений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в том числе на предоставление субсидий бюджетным муниципальным учреждениям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в рамках подпрограммы «Развитие культуры» муниципальной программы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«Развитие культуры» (Субсидии бюджетным учреждениям)</w:t>
            </w:r>
          </w:p>
        </w:tc>
        <w:tc>
          <w:tcPr>
            <w:tcW w:w="960" w:type="dxa"/>
            <w:tcBorders>
              <w:top w:val="nil"/>
              <w:left w:val="nil"/>
              <w:bottom w:val="single" w:sz="4" w:space="0" w:color="auto"/>
              <w:right w:val="single" w:sz="4" w:space="0" w:color="auto"/>
            </w:tcBorders>
            <w:shd w:val="clear" w:color="auto" w:fill="auto"/>
            <w:vAlign w:val="center"/>
            <w:hideMark/>
          </w:tcPr>
          <w:p w14:paraId="3EFC6479"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08</w:t>
            </w:r>
          </w:p>
        </w:tc>
        <w:tc>
          <w:tcPr>
            <w:tcW w:w="820" w:type="dxa"/>
            <w:tcBorders>
              <w:top w:val="nil"/>
              <w:left w:val="nil"/>
              <w:bottom w:val="single" w:sz="4" w:space="0" w:color="auto"/>
              <w:right w:val="single" w:sz="4" w:space="0" w:color="auto"/>
            </w:tcBorders>
            <w:shd w:val="clear" w:color="auto" w:fill="auto"/>
            <w:vAlign w:val="center"/>
            <w:hideMark/>
          </w:tcPr>
          <w:p w14:paraId="73A73A5D"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01</w:t>
            </w:r>
          </w:p>
        </w:tc>
        <w:tc>
          <w:tcPr>
            <w:tcW w:w="1596" w:type="dxa"/>
            <w:tcBorders>
              <w:top w:val="nil"/>
              <w:left w:val="nil"/>
              <w:bottom w:val="single" w:sz="4" w:space="0" w:color="auto"/>
              <w:right w:val="single" w:sz="4" w:space="0" w:color="auto"/>
            </w:tcBorders>
            <w:shd w:val="clear" w:color="auto" w:fill="auto"/>
            <w:vAlign w:val="center"/>
            <w:hideMark/>
          </w:tcPr>
          <w:p w14:paraId="7176FBC4"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06.1.00.00590</w:t>
            </w:r>
          </w:p>
        </w:tc>
        <w:tc>
          <w:tcPr>
            <w:tcW w:w="1060" w:type="dxa"/>
            <w:tcBorders>
              <w:top w:val="nil"/>
              <w:left w:val="nil"/>
              <w:bottom w:val="single" w:sz="4" w:space="0" w:color="auto"/>
              <w:right w:val="single" w:sz="4" w:space="0" w:color="auto"/>
            </w:tcBorders>
            <w:shd w:val="clear" w:color="auto" w:fill="auto"/>
            <w:vAlign w:val="center"/>
            <w:hideMark/>
          </w:tcPr>
          <w:p w14:paraId="7CA58350"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610</w:t>
            </w:r>
          </w:p>
        </w:tc>
        <w:tc>
          <w:tcPr>
            <w:tcW w:w="1220" w:type="dxa"/>
            <w:tcBorders>
              <w:top w:val="nil"/>
              <w:left w:val="nil"/>
              <w:bottom w:val="single" w:sz="4" w:space="0" w:color="auto"/>
              <w:right w:val="single" w:sz="4" w:space="0" w:color="auto"/>
            </w:tcBorders>
            <w:shd w:val="clear" w:color="auto" w:fill="auto"/>
            <w:noWrap/>
            <w:vAlign w:val="bottom"/>
            <w:hideMark/>
          </w:tcPr>
          <w:p w14:paraId="74AB90AA"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209,2</w:t>
            </w:r>
          </w:p>
        </w:tc>
        <w:tc>
          <w:tcPr>
            <w:tcW w:w="1180" w:type="dxa"/>
            <w:tcBorders>
              <w:top w:val="nil"/>
              <w:left w:val="nil"/>
              <w:bottom w:val="single" w:sz="4" w:space="0" w:color="auto"/>
              <w:right w:val="single" w:sz="4" w:space="0" w:color="auto"/>
            </w:tcBorders>
            <w:shd w:val="clear" w:color="auto" w:fill="auto"/>
            <w:noWrap/>
            <w:vAlign w:val="bottom"/>
            <w:hideMark/>
          </w:tcPr>
          <w:p w14:paraId="74D9CCA8"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3955" w:type="dxa"/>
            <w:tcBorders>
              <w:top w:val="nil"/>
              <w:left w:val="nil"/>
              <w:bottom w:val="single" w:sz="4" w:space="0" w:color="auto"/>
              <w:right w:val="single" w:sz="4" w:space="0" w:color="auto"/>
            </w:tcBorders>
            <w:shd w:val="clear" w:color="auto" w:fill="auto"/>
            <w:noWrap/>
            <w:vAlign w:val="bottom"/>
            <w:hideMark/>
          </w:tcPr>
          <w:p w14:paraId="628D2F75"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r>
      <w:tr w:rsidR="006C0582" w:rsidRPr="006C0582" w14:paraId="4237522E" w14:textId="77777777" w:rsidTr="006C0582">
        <w:trPr>
          <w:gridAfter w:val="2"/>
          <w:wAfter w:w="4458" w:type="dxa"/>
          <w:trHeight w:val="1583"/>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26FCEE78" w14:textId="77777777" w:rsidR="006C0582" w:rsidRPr="007E5D3A" w:rsidRDefault="006C0582" w:rsidP="006C0582">
            <w:pPr>
              <w:spacing w:after="0" w:line="240" w:lineRule="auto"/>
              <w:jc w:val="both"/>
              <w:rPr>
                <w:rFonts w:ascii="Times New Roman" w:eastAsia="Times New Roman" w:hAnsi="Times New Roman" w:cs="Times New Roman"/>
                <w:sz w:val="16"/>
                <w:szCs w:val="16"/>
                <w:lang w:eastAsia="ru-RU"/>
              </w:rPr>
            </w:pPr>
            <w:r w:rsidRPr="007E5D3A">
              <w:rPr>
                <w:rFonts w:ascii="Times New Roman" w:eastAsia="Times New Roman" w:hAnsi="Times New Roman" w:cs="Times New Roman"/>
                <w:sz w:val="16"/>
                <w:szCs w:val="16"/>
                <w:lang w:eastAsia="ru-RU"/>
              </w:rPr>
              <w:t>Расходы на приобретение оконных блоков с подоконниками и водоотливами  (Иные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vAlign w:val="center"/>
            <w:hideMark/>
          </w:tcPr>
          <w:p w14:paraId="50552DE9" w14:textId="77777777" w:rsidR="006C0582" w:rsidRPr="006C0582" w:rsidRDefault="006C0582" w:rsidP="006C0582">
            <w:pPr>
              <w:spacing w:after="0" w:line="240" w:lineRule="auto"/>
              <w:jc w:val="center"/>
              <w:rPr>
                <w:rFonts w:ascii="Times New Roman" w:eastAsia="Times New Roman" w:hAnsi="Times New Roman" w:cs="Times New Roman"/>
                <w:sz w:val="24"/>
                <w:szCs w:val="24"/>
                <w:lang w:eastAsia="ru-RU"/>
              </w:rPr>
            </w:pPr>
            <w:r w:rsidRPr="006C0582">
              <w:rPr>
                <w:rFonts w:ascii="Times New Roman" w:eastAsia="Times New Roman" w:hAnsi="Times New Roman" w:cs="Times New Roman"/>
                <w:sz w:val="24"/>
                <w:szCs w:val="24"/>
                <w:lang w:eastAsia="ru-RU"/>
              </w:rPr>
              <w:t>08</w:t>
            </w:r>
          </w:p>
        </w:tc>
        <w:tc>
          <w:tcPr>
            <w:tcW w:w="820" w:type="dxa"/>
            <w:tcBorders>
              <w:top w:val="nil"/>
              <w:left w:val="nil"/>
              <w:bottom w:val="single" w:sz="4" w:space="0" w:color="auto"/>
              <w:right w:val="single" w:sz="4" w:space="0" w:color="auto"/>
            </w:tcBorders>
            <w:shd w:val="clear" w:color="auto" w:fill="auto"/>
            <w:vAlign w:val="center"/>
            <w:hideMark/>
          </w:tcPr>
          <w:p w14:paraId="6ECF25F3" w14:textId="77777777" w:rsidR="006C0582" w:rsidRPr="006C0582" w:rsidRDefault="006C0582" w:rsidP="006C0582">
            <w:pPr>
              <w:spacing w:after="0" w:line="240" w:lineRule="auto"/>
              <w:jc w:val="center"/>
              <w:rPr>
                <w:rFonts w:ascii="Times New Roman" w:eastAsia="Times New Roman" w:hAnsi="Times New Roman" w:cs="Times New Roman"/>
                <w:sz w:val="24"/>
                <w:szCs w:val="24"/>
                <w:lang w:eastAsia="ru-RU"/>
              </w:rPr>
            </w:pPr>
            <w:r w:rsidRPr="006C0582">
              <w:rPr>
                <w:rFonts w:ascii="Times New Roman" w:eastAsia="Times New Roman" w:hAnsi="Times New Roman" w:cs="Times New Roman"/>
                <w:sz w:val="24"/>
                <w:szCs w:val="24"/>
                <w:lang w:eastAsia="ru-RU"/>
              </w:rPr>
              <w:t>01</w:t>
            </w:r>
          </w:p>
        </w:tc>
        <w:tc>
          <w:tcPr>
            <w:tcW w:w="1596" w:type="dxa"/>
            <w:tcBorders>
              <w:top w:val="nil"/>
              <w:left w:val="nil"/>
              <w:bottom w:val="single" w:sz="4" w:space="0" w:color="auto"/>
              <w:right w:val="single" w:sz="4" w:space="0" w:color="auto"/>
            </w:tcBorders>
            <w:shd w:val="clear" w:color="auto" w:fill="auto"/>
            <w:vAlign w:val="center"/>
            <w:hideMark/>
          </w:tcPr>
          <w:p w14:paraId="1BEFC11C" w14:textId="77777777" w:rsidR="006C0582" w:rsidRPr="006C0582" w:rsidRDefault="006C0582" w:rsidP="006C0582">
            <w:pPr>
              <w:spacing w:after="0" w:line="240" w:lineRule="auto"/>
              <w:jc w:val="center"/>
              <w:rPr>
                <w:rFonts w:ascii="Times New Roman" w:eastAsia="Times New Roman" w:hAnsi="Times New Roman" w:cs="Times New Roman"/>
                <w:sz w:val="24"/>
                <w:szCs w:val="24"/>
                <w:lang w:eastAsia="ru-RU"/>
              </w:rPr>
            </w:pPr>
            <w:r w:rsidRPr="006C0582">
              <w:rPr>
                <w:rFonts w:ascii="Times New Roman" w:eastAsia="Times New Roman" w:hAnsi="Times New Roman" w:cs="Times New Roman"/>
                <w:sz w:val="24"/>
                <w:szCs w:val="24"/>
                <w:lang w:eastAsia="ru-RU"/>
              </w:rPr>
              <w:t>06.1.00.71180</w:t>
            </w:r>
          </w:p>
        </w:tc>
        <w:tc>
          <w:tcPr>
            <w:tcW w:w="1060" w:type="dxa"/>
            <w:tcBorders>
              <w:top w:val="nil"/>
              <w:left w:val="nil"/>
              <w:bottom w:val="single" w:sz="4" w:space="0" w:color="auto"/>
              <w:right w:val="single" w:sz="4" w:space="0" w:color="auto"/>
            </w:tcBorders>
            <w:shd w:val="clear" w:color="auto" w:fill="auto"/>
            <w:vAlign w:val="center"/>
            <w:hideMark/>
          </w:tcPr>
          <w:p w14:paraId="57CFFCF4" w14:textId="77777777" w:rsidR="006C0582" w:rsidRPr="006C0582" w:rsidRDefault="006C0582" w:rsidP="006C0582">
            <w:pPr>
              <w:spacing w:after="0" w:line="240" w:lineRule="auto"/>
              <w:jc w:val="center"/>
              <w:rPr>
                <w:rFonts w:ascii="Times New Roman" w:eastAsia="Times New Roman" w:hAnsi="Times New Roman" w:cs="Times New Roman"/>
                <w:sz w:val="24"/>
                <w:szCs w:val="24"/>
                <w:lang w:eastAsia="ru-RU"/>
              </w:rPr>
            </w:pPr>
            <w:r w:rsidRPr="006C0582">
              <w:rPr>
                <w:rFonts w:ascii="Times New Roman" w:eastAsia="Times New Roman" w:hAnsi="Times New Roman" w:cs="Times New Roman"/>
                <w:sz w:val="24"/>
                <w:szCs w:val="24"/>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6127F5CE" w14:textId="77777777" w:rsidR="006C0582" w:rsidRPr="006C0582" w:rsidRDefault="006C0582" w:rsidP="006C0582">
            <w:pPr>
              <w:spacing w:after="0" w:line="240" w:lineRule="auto"/>
              <w:jc w:val="right"/>
              <w:rPr>
                <w:rFonts w:ascii="Times New Roman" w:eastAsia="Times New Roman" w:hAnsi="Times New Roman" w:cs="Times New Roman"/>
                <w:sz w:val="24"/>
                <w:szCs w:val="24"/>
                <w:lang w:eastAsia="ru-RU"/>
              </w:rPr>
            </w:pPr>
            <w:r w:rsidRPr="006C0582">
              <w:rPr>
                <w:rFonts w:ascii="Times New Roman" w:eastAsia="Times New Roman" w:hAnsi="Times New Roman" w:cs="Times New Roman"/>
                <w:sz w:val="24"/>
                <w:szCs w:val="24"/>
                <w:lang w:eastAsia="ru-RU"/>
              </w:rPr>
              <w:t>209,2</w:t>
            </w:r>
          </w:p>
        </w:tc>
        <w:tc>
          <w:tcPr>
            <w:tcW w:w="1180" w:type="dxa"/>
            <w:tcBorders>
              <w:top w:val="nil"/>
              <w:left w:val="nil"/>
              <w:bottom w:val="single" w:sz="4" w:space="0" w:color="auto"/>
              <w:right w:val="single" w:sz="4" w:space="0" w:color="auto"/>
            </w:tcBorders>
            <w:shd w:val="clear" w:color="auto" w:fill="auto"/>
            <w:noWrap/>
            <w:vAlign w:val="bottom"/>
            <w:hideMark/>
          </w:tcPr>
          <w:p w14:paraId="550DBF85" w14:textId="77777777" w:rsidR="006C0582" w:rsidRPr="006C0582" w:rsidRDefault="006C0582" w:rsidP="006C0582">
            <w:pPr>
              <w:spacing w:after="0" w:line="240" w:lineRule="auto"/>
              <w:jc w:val="right"/>
              <w:rPr>
                <w:rFonts w:ascii="Times New Roman" w:eastAsia="Times New Roman" w:hAnsi="Times New Roman" w:cs="Times New Roman"/>
                <w:sz w:val="24"/>
                <w:szCs w:val="24"/>
                <w:lang w:eastAsia="ru-RU"/>
              </w:rPr>
            </w:pPr>
            <w:r w:rsidRPr="006C0582">
              <w:rPr>
                <w:rFonts w:ascii="Times New Roman" w:eastAsia="Times New Roman" w:hAnsi="Times New Roman" w:cs="Times New Roman"/>
                <w:sz w:val="24"/>
                <w:szCs w:val="24"/>
                <w:lang w:eastAsia="ru-RU"/>
              </w:rPr>
              <w:t> </w:t>
            </w:r>
          </w:p>
        </w:tc>
        <w:tc>
          <w:tcPr>
            <w:tcW w:w="3955" w:type="dxa"/>
            <w:tcBorders>
              <w:top w:val="nil"/>
              <w:left w:val="nil"/>
              <w:bottom w:val="single" w:sz="4" w:space="0" w:color="auto"/>
              <w:right w:val="single" w:sz="4" w:space="0" w:color="auto"/>
            </w:tcBorders>
            <w:shd w:val="clear" w:color="auto" w:fill="auto"/>
            <w:noWrap/>
            <w:vAlign w:val="bottom"/>
            <w:hideMark/>
          </w:tcPr>
          <w:p w14:paraId="0B792970" w14:textId="77777777" w:rsidR="006C0582" w:rsidRPr="006C0582" w:rsidRDefault="006C0582" w:rsidP="006C0582">
            <w:pPr>
              <w:spacing w:after="0" w:line="240" w:lineRule="auto"/>
              <w:jc w:val="right"/>
              <w:rPr>
                <w:rFonts w:ascii="Times New Roman" w:eastAsia="Times New Roman" w:hAnsi="Times New Roman" w:cs="Times New Roman"/>
                <w:sz w:val="24"/>
                <w:szCs w:val="24"/>
                <w:lang w:eastAsia="ru-RU"/>
              </w:rPr>
            </w:pPr>
            <w:r w:rsidRPr="006C0582">
              <w:rPr>
                <w:rFonts w:ascii="Times New Roman" w:eastAsia="Times New Roman" w:hAnsi="Times New Roman" w:cs="Times New Roman"/>
                <w:sz w:val="24"/>
                <w:szCs w:val="24"/>
                <w:lang w:eastAsia="ru-RU"/>
              </w:rPr>
              <w:t> </w:t>
            </w:r>
          </w:p>
        </w:tc>
      </w:tr>
      <w:tr w:rsidR="006C0582" w:rsidRPr="006C0582" w14:paraId="3C51E145" w14:textId="77777777" w:rsidTr="006C0582">
        <w:trPr>
          <w:gridAfter w:val="2"/>
          <w:wAfter w:w="4458" w:type="dxa"/>
          <w:trHeight w:val="634"/>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5F5873CB" w14:textId="77777777" w:rsidR="006C0582" w:rsidRPr="007E5D3A" w:rsidRDefault="006C0582" w:rsidP="006C0582">
            <w:pPr>
              <w:spacing w:after="0" w:line="240" w:lineRule="auto"/>
              <w:jc w:val="both"/>
              <w:rPr>
                <w:rFonts w:ascii="Times New Roman" w:eastAsia="Times New Roman" w:hAnsi="Times New Roman" w:cs="Times New Roman"/>
                <w:b/>
                <w:bCs/>
                <w:sz w:val="16"/>
                <w:szCs w:val="16"/>
                <w:lang w:eastAsia="ru-RU"/>
              </w:rPr>
            </w:pPr>
            <w:r w:rsidRPr="007E5D3A">
              <w:rPr>
                <w:rFonts w:ascii="Times New Roman" w:eastAsia="Times New Roman" w:hAnsi="Times New Roman" w:cs="Times New Roman"/>
                <w:b/>
                <w:bCs/>
                <w:sz w:val="16"/>
                <w:szCs w:val="16"/>
                <w:lang w:eastAsia="ru-RU"/>
              </w:rPr>
              <w:t>МЕЖБЮДЖЕТНЫЕ ТРАНСФЕРТЫ ОБЩЕГО ХАРАКТЕРА БЮДЖЕТАМ БЮДЖЕТНОЙ СИСТЕМЫ РОССИЙСКОЙ ФЕДЕРАЦИИ</w:t>
            </w:r>
          </w:p>
        </w:tc>
        <w:tc>
          <w:tcPr>
            <w:tcW w:w="960" w:type="dxa"/>
            <w:tcBorders>
              <w:top w:val="nil"/>
              <w:left w:val="nil"/>
              <w:bottom w:val="single" w:sz="4" w:space="0" w:color="auto"/>
              <w:right w:val="single" w:sz="4" w:space="0" w:color="auto"/>
            </w:tcBorders>
            <w:shd w:val="clear" w:color="auto" w:fill="auto"/>
            <w:vAlign w:val="center"/>
            <w:hideMark/>
          </w:tcPr>
          <w:p w14:paraId="5F5F1EB7" w14:textId="77777777" w:rsidR="006C0582" w:rsidRPr="006C0582" w:rsidRDefault="006C0582" w:rsidP="006C0582">
            <w:pPr>
              <w:spacing w:after="0" w:line="240" w:lineRule="auto"/>
              <w:jc w:val="center"/>
              <w:rPr>
                <w:rFonts w:ascii="Times New Roman" w:eastAsia="Times New Roman" w:hAnsi="Times New Roman" w:cs="Times New Roman"/>
                <w:b/>
                <w:bCs/>
                <w:sz w:val="24"/>
                <w:szCs w:val="24"/>
                <w:lang w:eastAsia="ru-RU"/>
              </w:rPr>
            </w:pPr>
            <w:r w:rsidRPr="006C0582">
              <w:rPr>
                <w:rFonts w:ascii="Times New Roman" w:eastAsia="Times New Roman" w:hAnsi="Times New Roman" w:cs="Times New Roman"/>
                <w:b/>
                <w:bCs/>
                <w:sz w:val="24"/>
                <w:szCs w:val="24"/>
                <w:lang w:eastAsia="ru-RU"/>
              </w:rPr>
              <w:t>14</w:t>
            </w:r>
          </w:p>
        </w:tc>
        <w:tc>
          <w:tcPr>
            <w:tcW w:w="820" w:type="dxa"/>
            <w:tcBorders>
              <w:top w:val="nil"/>
              <w:left w:val="nil"/>
              <w:bottom w:val="single" w:sz="4" w:space="0" w:color="auto"/>
              <w:right w:val="single" w:sz="4" w:space="0" w:color="auto"/>
            </w:tcBorders>
            <w:shd w:val="clear" w:color="auto" w:fill="auto"/>
            <w:vAlign w:val="center"/>
            <w:hideMark/>
          </w:tcPr>
          <w:p w14:paraId="5F2A48DE" w14:textId="77777777" w:rsidR="006C0582" w:rsidRPr="006C0582" w:rsidRDefault="006C0582" w:rsidP="006C0582">
            <w:pPr>
              <w:spacing w:after="0" w:line="240" w:lineRule="auto"/>
              <w:jc w:val="center"/>
              <w:rPr>
                <w:rFonts w:ascii="Times New Roman" w:eastAsia="Times New Roman" w:hAnsi="Times New Roman" w:cs="Times New Roman"/>
                <w:b/>
                <w:bCs/>
                <w:sz w:val="24"/>
                <w:szCs w:val="24"/>
                <w:lang w:eastAsia="ru-RU"/>
              </w:rPr>
            </w:pPr>
            <w:r w:rsidRPr="006C0582">
              <w:rPr>
                <w:rFonts w:ascii="Times New Roman" w:eastAsia="Times New Roman" w:hAnsi="Times New Roman" w:cs="Times New Roman"/>
                <w:b/>
                <w:bCs/>
                <w:sz w:val="24"/>
                <w:szCs w:val="24"/>
                <w:lang w:eastAsia="ru-RU"/>
              </w:rPr>
              <w:t>00</w:t>
            </w:r>
          </w:p>
        </w:tc>
        <w:tc>
          <w:tcPr>
            <w:tcW w:w="1596" w:type="dxa"/>
            <w:tcBorders>
              <w:top w:val="nil"/>
              <w:left w:val="nil"/>
              <w:bottom w:val="single" w:sz="4" w:space="0" w:color="auto"/>
              <w:right w:val="single" w:sz="4" w:space="0" w:color="auto"/>
            </w:tcBorders>
            <w:shd w:val="clear" w:color="auto" w:fill="auto"/>
            <w:vAlign w:val="center"/>
            <w:hideMark/>
          </w:tcPr>
          <w:p w14:paraId="743A462F" w14:textId="77777777" w:rsidR="006C0582" w:rsidRPr="006C0582" w:rsidRDefault="006C0582" w:rsidP="006C0582">
            <w:pPr>
              <w:spacing w:after="0" w:line="240" w:lineRule="auto"/>
              <w:jc w:val="center"/>
              <w:rPr>
                <w:rFonts w:ascii="Times New Roman" w:eastAsia="Times New Roman" w:hAnsi="Times New Roman" w:cs="Times New Roman"/>
                <w:b/>
                <w:bCs/>
                <w:sz w:val="24"/>
                <w:szCs w:val="24"/>
                <w:lang w:eastAsia="ru-RU"/>
              </w:rPr>
            </w:pPr>
            <w:r w:rsidRPr="006C0582">
              <w:rPr>
                <w:rFonts w:ascii="Times New Roman" w:eastAsia="Times New Roman" w:hAnsi="Times New Roman" w:cs="Times New Roman"/>
                <w:b/>
                <w:bCs/>
                <w:sz w:val="24"/>
                <w:szCs w:val="24"/>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7AA37B99" w14:textId="77777777" w:rsidR="006C0582" w:rsidRPr="006C0582" w:rsidRDefault="006C0582" w:rsidP="006C0582">
            <w:pPr>
              <w:spacing w:after="0" w:line="240" w:lineRule="auto"/>
              <w:jc w:val="center"/>
              <w:rPr>
                <w:rFonts w:ascii="Times New Roman" w:eastAsia="Times New Roman" w:hAnsi="Times New Roman" w:cs="Times New Roman"/>
                <w:b/>
                <w:bCs/>
                <w:sz w:val="24"/>
                <w:szCs w:val="24"/>
                <w:lang w:eastAsia="ru-RU"/>
              </w:rPr>
            </w:pPr>
            <w:r w:rsidRPr="006C0582">
              <w:rPr>
                <w:rFonts w:ascii="Times New Roman" w:eastAsia="Times New Roman" w:hAnsi="Times New Roman" w:cs="Times New Roman"/>
                <w:b/>
                <w:bCs/>
                <w:sz w:val="24"/>
                <w:szCs w:val="24"/>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6CC9869A" w14:textId="77777777" w:rsidR="006C0582" w:rsidRPr="006C0582" w:rsidRDefault="006C0582" w:rsidP="006C0582">
            <w:pPr>
              <w:spacing w:after="0" w:line="240" w:lineRule="auto"/>
              <w:jc w:val="right"/>
              <w:rPr>
                <w:rFonts w:ascii="Times New Roman" w:eastAsia="Times New Roman" w:hAnsi="Times New Roman" w:cs="Times New Roman"/>
                <w:b/>
                <w:bCs/>
                <w:sz w:val="24"/>
                <w:szCs w:val="24"/>
                <w:lang w:eastAsia="ru-RU"/>
              </w:rPr>
            </w:pPr>
            <w:r w:rsidRPr="006C0582">
              <w:rPr>
                <w:rFonts w:ascii="Times New Roman" w:eastAsia="Times New Roman" w:hAnsi="Times New Roman" w:cs="Times New Roman"/>
                <w:b/>
                <w:bCs/>
                <w:sz w:val="24"/>
                <w:szCs w:val="24"/>
                <w:lang w:eastAsia="ru-RU"/>
              </w:rPr>
              <w:t>2,1</w:t>
            </w:r>
          </w:p>
        </w:tc>
        <w:tc>
          <w:tcPr>
            <w:tcW w:w="1180" w:type="dxa"/>
            <w:tcBorders>
              <w:top w:val="nil"/>
              <w:left w:val="nil"/>
              <w:bottom w:val="single" w:sz="4" w:space="0" w:color="auto"/>
              <w:right w:val="single" w:sz="4" w:space="0" w:color="auto"/>
            </w:tcBorders>
            <w:shd w:val="clear" w:color="auto" w:fill="auto"/>
            <w:noWrap/>
            <w:vAlign w:val="bottom"/>
            <w:hideMark/>
          </w:tcPr>
          <w:p w14:paraId="0A3DC30D" w14:textId="77777777" w:rsidR="006C0582" w:rsidRPr="006C0582" w:rsidRDefault="006C0582" w:rsidP="006C0582">
            <w:pPr>
              <w:spacing w:after="0" w:line="240" w:lineRule="auto"/>
              <w:jc w:val="right"/>
              <w:rPr>
                <w:rFonts w:ascii="Times New Roman" w:eastAsia="Times New Roman" w:hAnsi="Times New Roman" w:cs="Times New Roman"/>
                <w:b/>
                <w:bCs/>
                <w:sz w:val="24"/>
                <w:szCs w:val="24"/>
                <w:lang w:eastAsia="ru-RU"/>
              </w:rPr>
            </w:pPr>
            <w:r w:rsidRPr="006C0582">
              <w:rPr>
                <w:rFonts w:ascii="Times New Roman" w:eastAsia="Times New Roman" w:hAnsi="Times New Roman" w:cs="Times New Roman"/>
                <w:b/>
                <w:bCs/>
                <w:sz w:val="24"/>
                <w:szCs w:val="24"/>
                <w:lang w:eastAsia="ru-RU"/>
              </w:rPr>
              <w:t> </w:t>
            </w:r>
          </w:p>
        </w:tc>
        <w:tc>
          <w:tcPr>
            <w:tcW w:w="3955" w:type="dxa"/>
            <w:tcBorders>
              <w:top w:val="nil"/>
              <w:left w:val="nil"/>
              <w:bottom w:val="single" w:sz="4" w:space="0" w:color="auto"/>
              <w:right w:val="single" w:sz="4" w:space="0" w:color="auto"/>
            </w:tcBorders>
            <w:shd w:val="clear" w:color="auto" w:fill="auto"/>
            <w:noWrap/>
            <w:vAlign w:val="bottom"/>
            <w:hideMark/>
          </w:tcPr>
          <w:p w14:paraId="7E707BFF" w14:textId="77777777" w:rsidR="006C0582" w:rsidRPr="006C0582" w:rsidRDefault="006C0582" w:rsidP="006C0582">
            <w:pPr>
              <w:spacing w:after="0" w:line="240" w:lineRule="auto"/>
              <w:jc w:val="right"/>
              <w:rPr>
                <w:rFonts w:ascii="Times New Roman" w:eastAsia="Times New Roman" w:hAnsi="Times New Roman" w:cs="Times New Roman"/>
                <w:b/>
                <w:bCs/>
                <w:sz w:val="24"/>
                <w:szCs w:val="24"/>
                <w:lang w:eastAsia="ru-RU"/>
              </w:rPr>
            </w:pPr>
            <w:r w:rsidRPr="006C0582">
              <w:rPr>
                <w:rFonts w:ascii="Times New Roman" w:eastAsia="Times New Roman" w:hAnsi="Times New Roman" w:cs="Times New Roman"/>
                <w:b/>
                <w:bCs/>
                <w:sz w:val="24"/>
                <w:szCs w:val="24"/>
                <w:lang w:eastAsia="ru-RU"/>
              </w:rPr>
              <w:t> </w:t>
            </w:r>
          </w:p>
        </w:tc>
      </w:tr>
      <w:tr w:rsidR="006C0582" w:rsidRPr="006C0582" w14:paraId="64F71D08" w14:textId="77777777" w:rsidTr="006C0582">
        <w:trPr>
          <w:gridAfter w:val="2"/>
          <w:wAfter w:w="4458" w:type="dxa"/>
          <w:trHeight w:val="743"/>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2C3BE2D1"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lastRenderedPageBreak/>
              <w:t>Прочие межбюджетные трансферты общего характера</w:t>
            </w:r>
          </w:p>
        </w:tc>
        <w:tc>
          <w:tcPr>
            <w:tcW w:w="960" w:type="dxa"/>
            <w:tcBorders>
              <w:top w:val="nil"/>
              <w:left w:val="nil"/>
              <w:bottom w:val="single" w:sz="4" w:space="0" w:color="auto"/>
              <w:right w:val="single" w:sz="4" w:space="0" w:color="auto"/>
            </w:tcBorders>
            <w:shd w:val="clear" w:color="auto" w:fill="auto"/>
            <w:vAlign w:val="center"/>
            <w:hideMark/>
          </w:tcPr>
          <w:p w14:paraId="10794219"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14</w:t>
            </w:r>
          </w:p>
        </w:tc>
        <w:tc>
          <w:tcPr>
            <w:tcW w:w="820" w:type="dxa"/>
            <w:tcBorders>
              <w:top w:val="nil"/>
              <w:left w:val="nil"/>
              <w:bottom w:val="single" w:sz="4" w:space="0" w:color="auto"/>
              <w:right w:val="single" w:sz="4" w:space="0" w:color="auto"/>
            </w:tcBorders>
            <w:shd w:val="clear" w:color="auto" w:fill="auto"/>
            <w:vAlign w:val="center"/>
            <w:hideMark/>
          </w:tcPr>
          <w:p w14:paraId="16E96837"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03</w:t>
            </w:r>
          </w:p>
        </w:tc>
        <w:tc>
          <w:tcPr>
            <w:tcW w:w="1596" w:type="dxa"/>
            <w:tcBorders>
              <w:top w:val="nil"/>
              <w:left w:val="nil"/>
              <w:bottom w:val="single" w:sz="4" w:space="0" w:color="auto"/>
              <w:right w:val="single" w:sz="4" w:space="0" w:color="auto"/>
            </w:tcBorders>
            <w:shd w:val="clear" w:color="auto" w:fill="auto"/>
            <w:vAlign w:val="center"/>
            <w:hideMark/>
          </w:tcPr>
          <w:p w14:paraId="134FC320"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75FD5E7D"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141EE6A3"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2,1</w:t>
            </w:r>
          </w:p>
        </w:tc>
        <w:tc>
          <w:tcPr>
            <w:tcW w:w="1180" w:type="dxa"/>
            <w:tcBorders>
              <w:top w:val="nil"/>
              <w:left w:val="nil"/>
              <w:bottom w:val="single" w:sz="4" w:space="0" w:color="auto"/>
              <w:right w:val="single" w:sz="4" w:space="0" w:color="auto"/>
            </w:tcBorders>
            <w:shd w:val="clear" w:color="auto" w:fill="auto"/>
            <w:noWrap/>
            <w:vAlign w:val="bottom"/>
            <w:hideMark/>
          </w:tcPr>
          <w:p w14:paraId="0082AD32"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3955" w:type="dxa"/>
            <w:tcBorders>
              <w:top w:val="nil"/>
              <w:left w:val="nil"/>
              <w:bottom w:val="single" w:sz="4" w:space="0" w:color="auto"/>
              <w:right w:val="single" w:sz="4" w:space="0" w:color="auto"/>
            </w:tcBorders>
            <w:shd w:val="clear" w:color="auto" w:fill="auto"/>
            <w:noWrap/>
            <w:vAlign w:val="bottom"/>
            <w:hideMark/>
          </w:tcPr>
          <w:p w14:paraId="303B108F"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r>
      <w:tr w:rsidR="006C0582" w:rsidRPr="006C0582" w14:paraId="0FC3EE25" w14:textId="77777777" w:rsidTr="006C0582">
        <w:trPr>
          <w:gridAfter w:val="2"/>
          <w:wAfter w:w="4458" w:type="dxa"/>
          <w:trHeight w:val="2160"/>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7721B480" w14:textId="77777777" w:rsidR="006C0582" w:rsidRPr="007E5D3A"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t xml:space="preserve">Предоставление межбюджетных трансфертов из бюджета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w:t>
            </w:r>
          </w:p>
        </w:tc>
        <w:tc>
          <w:tcPr>
            <w:tcW w:w="960" w:type="dxa"/>
            <w:tcBorders>
              <w:top w:val="nil"/>
              <w:left w:val="nil"/>
              <w:bottom w:val="single" w:sz="4" w:space="0" w:color="auto"/>
              <w:right w:val="single" w:sz="4" w:space="0" w:color="auto"/>
            </w:tcBorders>
            <w:shd w:val="clear" w:color="auto" w:fill="auto"/>
            <w:vAlign w:val="center"/>
            <w:hideMark/>
          </w:tcPr>
          <w:p w14:paraId="63168CEE"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14</w:t>
            </w:r>
          </w:p>
        </w:tc>
        <w:tc>
          <w:tcPr>
            <w:tcW w:w="820" w:type="dxa"/>
            <w:tcBorders>
              <w:top w:val="nil"/>
              <w:left w:val="nil"/>
              <w:bottom w:val="single" w:sz="4" w:space="0" w:color="auto"/>
              <w:right w:val="single" w:sz="4" w:space="0" w:color="auto"/>
            </w:tcBorders>
            <w:shd w:val="clear" w:color="auto" w:fill="auto"/>
            <w:vAlign w:val="center"/>
            <w:hideMark/>
          </w:tcPr>
          <w:p w14:paraId="73297F2B"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03</w:t>
            </w:r>
          </w:p>
        </w:tc>
        <w:tc>
          <w:tcPr>
            <w:tcW w:w="1596" w:type="dxa"/>
            <w:tcBorders>
              <w:top w:val="nil"/>
              <w:left w:val="nil"/>
              <w:bottom w:val="single" w:sz="4" w:space="0" w:color="auto"/>
              <w:right w:val="single" w:sz="4" w:space="0" w:color="auto"/>
            </w:tcBorders>
            <w:shd w:val="clear" w:color="auto" w:fill="auto"/>
            <w:vAlign w:val="center"/>
            <w:hideMark/>
          </w:tcPr>
          <w:p w14:paraId="1A00865D"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99.9.00.85010</w:t>
            </w:r>
          </w:p>
        </w:tc>
        <w:tc>
          <w:tcPr>
            <w:tcW w:w="1060" w:type="dxa"/>
            <w:tcBorders>
              <w:top w:val="nil"/>
              <w:left w:val="nil"/>
              <w:bottom w:val="single" w:sz="4" w:space="0" w:color="auto"/>
              <w:right w:val="single" w:sz="4" w:space="0" w:color="auto"/>
            </w:tcBorders>
            <w:shd w:val="clear" w:color="auto" w:fill="auto"/>
            <w:vAlign w:val="center"/>
            <w:hideMark/>
          </w:tcPr>
          <w:p w14:paraId="212F6D70" w14:textId="77777777" w:rsidR="006C0582" w:rsidRPr="006C0582" w:rsidRDefault="006C0582" w:rsidP="006C0582">
            <w:pPr>
              <w:spacing w:after="0" w:line="240" w:lineRule="auto"/>
              <w:jc w:val="center"/>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540</w:t>
            </w:r>
          </w:p>
        </w:tc>
        <w:tc>
          <w:tcPr>
            <w:tcW w:w="1220" w:type="dxa"/>
            <w:tcBorders>
              <w:top w:val="nil"/>
              <w:left w:val="nil"/>
              <w:bottom w:val="single" w:sz="4" w:space="0" w:color="auto"/>
              <w:right w:val="single" w:sz="4" w:space="0" w:color="auto"/>
            </w:tcBorders>
            <w:shd w:val="clear" w:color="auto" w:fill="auto"/>
            <w:noWrap/>
            <w:vAlign w:val="bottom"/>
            <w:hideMark/>
          </w:tcPr>
          <w:p w14:paraId="33861863"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2,1</w:t>
            </w:r>
          </w:p>
        </w:tc>
        <w:tc>
          <w:tcPr>
            <w:tcW w:w="1180" w:type="dxa"/>
            <w:tcBorders>
              <w:top w:val="nil"/>
              <w:left w:val="nil"/>
              <w:bottom w:val="single" w:sz="4" w:space="0" w:color="auto"/>
              <w:right w:val="single" w:sz="4" w:space="0" w:color="auto"/>
            </w:tcBorders>
            <w:shd w:val="clear" w:color="auto" w:fill="auto"/>
            <w:noWrap/>
            <w:vAlign w:val="bottom"/>
            <w:hideMark/>
          </w:tcPr>
          <w:p w14:paraId="3A62585F"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c>
          <w:tcPr>
            <w:tcW w:w="3955" w:type="dxa"/>
            <w:tcBorders>
              <w:top w:val="nil"/>
              <w:left w:val="nil"/>
              <w:bottom w:val="single" w:sz="4" w:space="0" w:color="auto"/>
              <w:right w:val="single" w:sz="4" w:space="0" w:color="auto"/>
            </w:tcBorders>
            <w:shd w:val="clear" w:color="auto" w:fill="auto"/>
            <w:noWrap/>
            <w:vAlign w:val="bottom"/>
            <w:hideMark/>
          </w:tcPr>
          <w:p w14:paraId="69E4F626" w14:textId="77777777" w:rsidR="006C0582" w:rsidRPr="006C0582" w:rsidRDefault="006C0582" w:rsidP="006C0582">
            <w:pPr>
              <w:spacing w:after="0" w:line="240" w:lineRule="auto"/>
              <w:jc w:val="right"/>
              <w:rPr>
                <w:rFonts w:ascii="Times New Roman" w:eastAsia="Times New Roman" w:hAnsi="Times New Roman" w:cs="Times New Roman"/>
                <w:color w:val="000000"/>
                <w:sz w:val="24"/>
                <w:szCs w:val="24"/>
                <w:lang w:eastAsia="ru-RU"/>
              </w:rPr>
            </w:pPr>
            <w:r w:rsidRPr="006C0582">
              <w:rPr>
                <w:rFonts w:ascii="Times New Roman" w:eastAsia="Times New Roman" w:hAnsi="Times New Roman" w:cs="Times New Roman"/>
                <w:color w:val="000000"/>
                <w:sz w:val="24"/>
                <w:szCs w:val="24"/>
                <w:lang w:eastAsia="ru-RU"/>
              </w:rPr>
              <w:t> </w:t>
            </w:r>
          </w:p>
        </w:tc>
      </w:tr>
      <w:tr w:rsidR="006C0582" w:rsidRPr="006C0582" w14:paraId="1F958B08" w14:textId="77777777" w:rsidTr="006C0582">
        <w:trPr>
          <w:gridAfter w:val="2"/>
          <w:wAfter w:w="4458" w:type="dxa"/>
          <w:trHeight w:val="1860"/>
        </w:trPr>
        <w:tc>
          <w:tcPr>
            <w:tcW w:w="4660" w:type="dxa"/>
            <w:tcBorders>
              <w:top w:val="nil"/>
              <w:left w:val="single" w:sz="4" w:space="0" w:color="auto"/>
              <w:bottom w:val="single" w:sz="4" w:space="0" w:color="auto"/>
              <w:right w:val="single" w:sz="4" w:space="0" w:color="auto"/>
            </w:tcBorders>
            <w:shd w:val="clear" w:color="auto" w:fill="auto"/>
            <w:vAlign w:val="bottom"/>
            <w:hideMark/>
          </w:tcPr>
          <w:p w14:paraId="6A93A8DA" w14:textId="77777777" w:rsidR="006C0582" w:rsidRPr="007E5D3A" w:rsidRDefault="006C0582" w:rsidP="006C0582">
            <w:pPr>
              <w:spacing w:after="0" w:line="240" w:lineRule="auto"/>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t xml:space="preserve">Предоставление межбюджетных трансфертов из бюджета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 (Иные межбюджетные трансферты)</w:t>
            </w:r>
          </w:p>
        </w:tc>
        <w:tc>
          <w:tcPr>
            <w:tcW w:w="960" w:type="dxa"/>
            <w:tcBorders>
              <w:top w:val="nil"/>
              <w:left w:val="nil"/>
              <w:bottom w:val="single" w:sz="4" w:space="0" w:color="auto"/>
              <w:right w:val="single" w:sz="4" w:space="0" w:color="auto"/>
            </w:tcBorders>
            <w:shd w:val="clear" w:color="auto" w:fill="auto"/>
            <w:noWrap/>
            <w:vAlign w:val="bottom"/>
            <w:hideMark/>
          </w:tcPr>
          <w:p w14:paraId="3DC1A1DD" w14:textId="77777777" w:rsidR="006C0582" w:rsidRPr="006C0582" w:rsidRDefault="006C0582" w:rsidP="006C0582">
            <w:pPr>
              <w:spacing w:after="0" w:line="240" w:lineRule="auto"/>
              <w:jc w:val="right"/>
              <w:rPr>
                <w:rFonts w:ascii="Times New Roman" w:eastAsia="Times New Roman" w:hAnsi="Times New Roman" w:cs="Times New Roman"/>
                <w:color w:val="000000"/>
                <w:lang w:eastAsia="ru-RU"/>
              </w:rPr>
            </w:pPr>
            <w:r w:rsidRPr="006C0582">
              <w:rPr>
                <w:rFonts w:ascii="Times New Roman" w:eastAsia="Times New Roman" w:hAnsi="Times New Roman" w:cs="Times New Roman"/>
                <w:color w:val="000000"/>
                <w:lang w:eastAsia="ru-RU"/>
              </w:rPr>
              <w:t>14</w:t>
            </w:r>
          </w:p>
        </w:tc>
        <w:tc>
          <w:tcPr>
            <w:tcW w:w="820" w:type="dxa"/>
            <w:tcBorders>
              <w:top w:val="nil"/>
              <w:left w:val="nil"/>
              <w:bottom w:val="single" w:sz="4" w:space="0" w:color="auto"/>
              <w:right w:val="single" w:sz="4" w:space="0" w:color="auto"/>
            </w:tcBorders>
            <w:shd w:val="clear" w:color="auto" w:fill="auto"/>
            <w:noWrap/>
            <w:vAlign w:val="bottom"/>
            <w:hideMark/>
          </w:tcPr>
          <w:p w14:paraId="486B7FFD" w14:textId="77777777" w:rsidR="006C0582" w:rsidRPr="006C0582" w:rsidRDefault="006C0582" w:rsidP="006C0582">
            <w:pPr>
              <w:spacing w:after="0" w:line="240" w:lineRule="auto"/>
              <w:jc w:val="right"/>
              <w:rPr>
                <w:rFonts w:ascii="Times New Roman" w:eastAsia="Times New Roman" w:hAnsi="Times New Roman" w:cs="Times New Roman"/>
                <w:color w:val="000000"/>
                <w:lang w:eastAsia="ru-RU"/>
              </w:rPr>
            </w:pPr>
            <w:r w:rsidRPr="006C0582">
              <w:rPr>
                <w:rFonts w:ascii="Times New Roman" w:eastAsia="Times New Roman" w:hAnsi="Times New Roman" w:cs="Times New Roman"/>
                <w:color w:val="000000"/>
                <w:lang w:eastAsia="ru-RU"/>
              </w:rPr>
              <w:t>3</w:t>
            </w:r>
          </w:p>
        </w:tc>
        <w:tc>
          <w:tcPr>
            <w:tcW w:w="1596" w:type="dxa"/>
            <w:tcBorders>
              <w:top w:val="nil"/>
              <w:left w:val="nil"/>
              <w:bottom w:val="single" w:sz="4" w:space="0" w:color="auto"/>
              <w:right w:val="single" w:sz="4" w:space="0" w:color="auto"/>
            </w:tcBorders>
            <w:shd w:val="clear" w:color="auto" w:fill="auto"/>
            <w:noWrap/>
            <w:vAlign w:val="bottom"/>
            <w:hideMark/>
          </w:tcPr>
          <w:p w14:paraId="5F19EB8B" w14:textId="77777777" w:rsidR="006C0582" w:rsidRPr="006C0582" w:rsidRDefault="006C0582" w:rsidP="006C0582">
            <w:pPr>
              <w:spacing w:after="0" w:line="240" w:lineRule="auto"/>
              <w:rPr>
                <w:rFonts w:ascii="Times New Roman" w:eastAsia="Times New Roman" w:hAnsi="Times New Roman" w:cs="Times New Roman"/>
                <w:color w:val="000000"/>
                <w:lang w:eastAsia="ru-RU"/>
              </w:rPr>
            </w:pPr>
            <w:r w:rsidRPr="006C0582">
              <w:rPr>
                <w:rFonts w:ascii="Times New Roman" w:eastAsia="Times New Roman" w:hAnsi="Times New Roman" w:cs="Times New Roman"/>
                <w:color w:val="000000"/>
                <w:lang w:eastAsia="ru-RU"/>
              </w:rPr>
              <w:t>99.9.00.85010</w:t>
            </w:r>
          </w:p>
        </w:tc>
        <w:tc>
          <w:tcPr>
            <w:tcW w:w="1060" w:type="dxa"/>
            <w:tcBorders>
              <w:top w:val="nil"/>
              <w:left w:val="nil"/>
              <w:bottom w:val="single" w:sz="4" w:space="0" w:color="auto"/>
              <w:right w:val="single" w:sz="4" w:space="0" w:color="auto"/>
            </w:tcBorders>
            <w:shd w:val="clear" w:color="auto" w:fill="auto"/>
            <w:noWrap/>
            <w:vAlign w:val="bottom"/>
            <w:hideMark/>
          </w:tcPr>
          <w:p w14:paraId="006E1D26" w14:textId="77777777" w:rsidR="006C0582" w:rsidRPr="006C0582" w:rsidRDefault="006C0582" w:rsidP="006C0582">
            <w:pPr>
              <w:spacing w:after="0" w:line="240" w:lineRule="auto"/>
              <w:rPr>
                <w:rFonts w:ascii="Times New Roman" w:eastAsia="Times New Roman" w:hAnsi="Times New Roman" w:cs="Times New Roman"/>
                <w:color w:val="000000"/>
                <w:lang w:eastAsia="ru-RU"/>
              </w:rPr>
            </w:pPr>
            <w:r w:rsidRPr="006C0582">
              <w:rPr>
                <w:rFonts w:ascii="Times New Roman" w:eastAsia="Times New Roman" w:hAnsi="Times New Roman" w:cs="Times New Roman"/>
                <w:color w:val="000000"/>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14:paraId="1B60F2A1" w14:textId="77777777" w:rsidR="006C0582" w:rsidRPr="006C0582" w:rsidRDefault="006C0582" w:rsidP="006C0582">
            <w:pPr>
              <w:spacing w:after="0" w:line="240" w:lineRule="auto"/>
              <w:jc w:val="right"/>
              <w:rPr>
                <w:rFonts w:ascii="Times New Roman" w:eastAsia="Times New Roman" w:hAnsi="Times New Roman" w:cs="Times New Roman"/>
                <w:color w:val="000000"/>
                <w:lang w:eastAsia="ru-RU"/>
              </w:rPr>
            </w:pPr>
            <w:r w:rsidRPr="006C0582">
              <w:rPr>
                <w:rFonts w:ascii="Times New Roman" w:eastAsia="Times New Roman" w:hAnsi="Times New Roman" w:cs="Times New Roman"/>
                <w:color w:val="000000"/>
                <w:lang w:eastAsia="ru-RU"/>
              </w:rPr>
              <w:t>2,1</w:t>
            </w:r>
          </w:p>
        </w:tc>
        <w:tc>
          <w:tcPr>
            <w:tcW w:w="1180" w:type="dxa"/>
            <w:tcBorders>
              <w:top w:val="nil"/>
              <w:left w:val="nil"/>
              <w:bottom w:val="single" w:sz="4" w:space="0" w:color="auto"/>
              <w:right w:val="single" w:sz="4" w:space="0" w:color="auto"/>
            </w:tcBorders>
            <w:shd w:val="clear" w:color="auto" w:fill="auto"/>
            <w:noWrap/>
            <w:vAlign w:val="bottom"/>
            <w:hideMark/>
          </w:tcPr>
          <w:p w14:paraId="7148CA53" w14:textId="77777777" w:rsidR="006C0582" w:rsidRPr="006C0582" w:rsidRDefault="006C0582" w:rsidP="006C0582">
            <w:pPr>
              <w:spacing w:after="0" w:line="240" w:lineRule="auto"/>
              <w:rPr>
                <w:rFonts w:ascii="Times New Roman" w:eastAsia="Times New Roman" w:hAnsi="Times New Roman" w:cs="Times New Roman"/>
                <w:color w:val="000000"/>
                <w:lang w:eastAsia="ru-RU"/>
              </w:rPr>
            </w:pPr>
            <w:r w:rsidRPr="006C0582">
              <w:rPr>
                <w:rFonts w:ascii="Times New Roman" w:eastAsia="Times New Roman" w:hAnsi="Times New Roman" w:cs="Times New Roman"/>
                <w:color w:val="000000"/>
                <w:lang w:eastAsia="ru-RU"/>
              </w:rPr>
              <w:t> </w:t>
            </w:r>
          </w:p>
        </w:tc>
        <w:tc>
          <w:tcPr>
            <w:tcW w:w="3955" w:type="dxa"/>
            <w:tcBorders>
              <w:top w:val="nil"/>
              <w:left w:val="nil"/>
              <w:bottom w:val="single" w:sz="4" w:space="0" w:color="auto"/>
              <w:right w:val="single" w:sz="4" w:space="0" w:color="auto"/>
            </w:tcBorders>
            <w:shd w:val="clear" w:color="auto" w:fill="auto"/>
            <w:noWrap/>
            <w:vAlign w:val="bottom"/>
            <w:hideMark/>
          </w:tcPr>
          <w:p w14:paraId="1086D491" w14:textId="77777777" w:rsidR="006C0582" w:rsidRPr="006C0582" w:rsidRDefault="006C0582" w:rsidP="006C0582">
            <w:pPr>
              <w:spacing w:after="0" w:line="240" w:lineRule="auto"/>
              <w:rPr>
                <w:rFonts w:ascii="Times New Roman" w:eastAsia="Times New Roman" w:hAnsi="Times New Roman" w:cs="Times New Roman"/>
                <w:color w:val="000000"/>
                <w:lang w:eastAsia="ru-RU"/>
              </w:rPr>
            </w:pPr>
            <w:r w:rsidRPr="006C0582">
              <w:rPr>
                <w:rFonts w:ascii="Times New Roman" w:eastAsia="Times New Roman" w:hAnsi="Times New Roman" w:cs="Times New Roman"/>
                <w:color w:val="000000"/>
                <w:lang w:eastAsia="ru-RU"/>
              </w:rPr>
              <w:t> </w:t>
            </w:r>
          </w:p>
        </w:tc>
      </w:tr>
      <w:tr w:rsidR="006C0582" w:rsidRPr="006C0582" w14:paraId="0AD8678F" w14:textId="77777777" w:rsidTr="006C0582">
        <w:trPr>
          <w:gridAfter w:val="2"/>
          <w:wAfter w:w="4458" w:type="dxa"/>
          <w:trHeight w:val="203"/>
        </w:trPr>
        <w:tc>
          <w:tcPr>
            <w:tcW w:w="4660" w:type="dxa"/>
            <w:tcBorders>
              <w:top w:val="nil"/>
              <w:left w:val="nil"/>
              <w:bottom w:val="nil"/>
              <w:right w:val="nil"/>
            </w:tcBorders>
            <w:shd w:val="clear" w:color="auto" w:fill="auto"/>
            <w:noWrap/>
            <w:vAlign w:val="bottom"/>
            <w:hideMark/>
          </w:tcPr>
          <w:p w14:paraId="470368E7" w14:textId="77777777" w:rsidR="006C0582" w:rsidRPr="007E5D3A" w:rsidRDefault="006C0582" w:rsidP="006C0582">
            <w:pPr>
              <w:spacing w:after="0" w:line="240" w:lineRule="auto"/>
              <w:rPr>
                <w:rFonts w:ascii="Times New Roman" w:eastAsia="Times New Roman" w:hAnsi="Times New Roman" w:cs="Times New Roman"/>
                <w:color w:val="000000"/>
                <w:sz w:val="16"/>
                <w:szCs w:val="16"/>
                <w:lang w:eastAsia="ru-RU"/>
              </w:rPr>
            </w:pPr>
          </w:p>
        </w:tc>
        <w:tc>
          <w:tcPr>
            <w:tcW w:w="960" w:type="dxa"/>
            <w:tcBorders>
              <w:top w:val="nil"/>
              <w:left w:val="nil"/>
              <w:bottom w:val="nil"/>
              <w:right w:val="nil"/>
            </w:tcBorders>
            <w:shd w:val="clear" w:color="auto" w:fill="auto"/>
            <w:noWrap/>
            <w:vAlign w:val="bottom"/>
            <w:hideMark/>
          </w:tcPr>
          <w:p w14:paraId="68DC4C31"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14:paraId="6663F1AE"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1596" w:type="dxa"/>
            <w:tcBorders>
              <w:top w:val="nil"/>
              <w:left w:val="nil"/>
              <w:bottom w:val="nil"/>
              <w:right w:val="nil"/>
            </w:tcBorders>
            <w:shd w:val="clear" w:color="auto" w:fill="auto"/>
            <w:noWrap/>
            <w:vAlign w:val="bottom"/>
            <w:hideMark/>
          </w:tcPr>
          <w:p w14:paraId="233B800C"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noWrap/>
            <w:vAlign w:val="bottom"/>
            <w:hideMark/>
          </w:tcPr>
          <w:p w14:paraId="3CAC0C0D"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1220" w:type="dxa"/>
            <w:tcBorders>
              <w:top w:val="nil"/>
              <w:left w:val="nil"/>
              <w:bottom w:val="nil"/>
              <w:right w:val="nil"/>
            </w:tcBorders>
            <w:shd w:val="clear" w:color="auto" w:fill="auto"/>
            <w:noWrap/>
            <w:vAlign w:val="bottom"/>
            <w:hideMark/>
          </w:tcPr>
          <w:p w14:paraId="2F571156"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14:paraId="3A40D613"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3955" w:type="dxa"/>
            <w:tcBorders>
              <w:top w:val="nil"/>
              <w:left w:val="nil"/>
              <w:bottom w:val="nil"/>
              <w:right w:val="nil"/>
            </w:tcBorders>
            <w:shd w:val="clear" w:color="auto" w:fill="auto"/>
            <w:noWrap/>
            <w:vAlign w:val="bottom"/>
            <w:hideMark/>
          </w:tcPr>
          <w:p w14:paraId="64617BD4"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r>
      <w:tr w:rsidR="006C0582" w:rsidRPr="006C0582" w14:paraId="731E57AC" w14:textId="77777777" w:rsidTr="006C0582">
        <w:trPr>
          <w:gridAfter w:val="2"/>
          <w:wAfter w:w="4458" w:type="dxa"/>
          <w:trHeight w:val="203"/>
        </w:trPr>
        <w:tc>
          <w:tcPr>
            <w:tcW w:w="4660" w:type="dxa"/>
            <w:tcBorders>
              <w:top w:val="nil"/>
              <w:left w:val="nil"/>
              <w:bottom w:val="nil"/>
              <w:right w:val="nil"/>
            </w:tcBorders>
            <w:shd w:val="clear" w:color="auto" w:fill="auto"/>
            <w:noWrap/>
            <w:vAlign w:val="bottom"/>
            <w:hideMark/>
          </w:tcPr>
          <w:p w14:paraId="2B098FE0" w14:textId="77777777" w:rsidR="006C0582" w:rsidRPr="007E5D3A" w:rsidRDefault="006C0582" w:rsidP="006C0582">
            <w:pPr>
              <w:spacing w:after="0" w:line="240" w:lineRule="auto"/>
              <w:rPr>
                <w:rFonts w:ascii="Times New Roman" w:eastAsia="Times New Roman" w:hAnsi="Times New Roman" w:cs="Times New Roman"/>
                <w:sz w:val="16"/>
                <w:szCs w:val="16"/>
                <w:lang w:eastAsia="ru-RU"/>
              </w:rPr>
            </w:pPr>
          </w:p>
        </w:tc>
        <w:tc>
          <w:tcPr>
            <w:tcW w:w="960" w:type="dxa"/>
            <w:tcBorders>
              <w:top w:val="nil"/>
              <w:left w:val="nil"/>
              <w:bottom w:val="nil"/>
              <w:right w:val="nil"/>
            </w:tcBorders>
            <w:shd w:val="clear" w:color="auto" w:fill="auto"/>
            <w:noWrap/>
            <w:vAlign w:val="bottom"/>
            <w:hideMark/>
          </w:tcPr>
          <w:p w14:paraId="28E13D52"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14:paraId="63FA4E6D"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1596" w:type="dxa"/>
            <w:tcBorders>
              <w:top w:val="nil"/>
              <w:left w:val="nil"/>
              <w:bottom w:val="nil"/>
              <w:right w:val="nil"/>
            </w:tcBorders>
            <w:shd w:val="clear" w:color="auto" w:fill="auto"/>
            <w:noWrap/>
            <w:vAlign w:val="bottom"/>
            <w:hideMark/>
          </w:tcPr>
          <w:p w14:paraId="149F8B0F"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noWrap/>
            <w:vAlign w:val="bottom"/>
            <w:hideMark/>
          </w:tcPr>
          <w:p w14:paraId="47A681A9"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1220" w:type="dxa"/>
            <w:tcBorders>
              <w:top w:val="nil"/>
              <w:left w:val="nil"/>
              <w:bottom w:val="nil"/>
              <w:right w:val="nil"/>
            </w:tcBorders>
            <w:shd w:val="clear" w:color="auto" w:fill="auto"/>
            <w:noWrap/>
            <w:vAlign w:val="bottom"/>
            <w:hideMark/>
          </w:tcPr>
          <w:p w14:paraId="59C9079C"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14:paraId="1035D600"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3955" w:type="dxa"/>
            <w:tcBorders>
              <w:top w:val="nil"/>
              <w:left w:val="nil"/>
              <w:bottom w:val="nil"/>
              <w:right w:val="nil"/>
            </w:tcBorders>
            <w:shd w:val="clear" w:color="auto" w:fill="auto"/>
            <w:noWrap/>
            <w:vAlign w:val="bottom"/>
            <w:hideMark/>
          </w:tcPr>
          <w:p w14:paraId="7C5F67CE"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r>
      <w:tr w:rsidR="006C0582" w:rsidRPr="006C0582" w14:paraId="633DC9E7" w14:textId="77777777" w:rsidTr="006C0582">
        <w:trPr>
          <w:gridAfter w:val="2"/>
          <w:wAfter w:w="4458" w:type="dxa"/>
          <w:trHeight w:val="203"/>
        </w:trPr>
        <w:tc>
          <w:tcPr>
            <w:tcW w:w="4660" w:type="dxa"/>
            <w:tcBorders>
              <w:top w:val="nil"/>
              <w:left w:val="nil"/>
              <w:bottom w:val="nil"/>
              <w:right w:val="nil"/>
            </w:tcBorders>
            <w:shd w:val="clear" w:color="auto" w:fill="auto"/>
            <w:noWrap/>
            <w:vAlign w:val="bottom"/>
            <w:hideMark/>
          </w:tcPr>
          <w:p w14:paraId="6E165BD7" w14:textId="77777777" w:rsidR="006C0582" w:rsidRPr="007E5D3A" w:rsidRDefault="006C0582" w:rsidP="006C0582">
            <w:pPr>
              <w:spacing w:after="0" w:line="240" w:lineRule="auto"/>
              <w:rPr>
                <w:rFonts w:ascii="Times New Roman" w:eastAsia="Times New Roman" w:hAnsi="Times New Roman" w:cs="Times New Roman"/>
                <w:sz w:val="16"/>
                <w:szCs w:val="16"/>
                <w:lang w:eastAsia="ru-RU"/>
              </w:rPr>
            </w:pPr>
          </w:p>
        </w:tc>
        <w:tc>
          <w:tcPr>
            <w:tcW w:w="960" w:type="dxa"/>
            <w:tcBorders>
              <w:top w:val="nil"/>
              <w:left w:val="nil"/>
              <w:bottom w:val="nil"/>
              <w:right w:val="nil"/>
            </w:tcBorders>
            <w:shd w:val="clear" w:color="auto" w:fill="auto"/>
            <w:noWrap/>
            <w:vAlign w:val="bottom"/>
            <w:hideMark/>
          </w:tcPr>
          <w:p w14:paraId="6ACE38C5"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14:paraId="0464CC8A"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1596" w:type="dxa"/>
            <w:tcBorders>
              <w:top w:val="nil"/>
              <w:left w:val="nil"/>
              <w:bottom w:val="nil"/>
              <w:right w:val="nil"/>
            </w:tcBorders>
            <w:shd w:val="clear" w:color="auto" w:fill="auto"/>
            <w:noWrap/>
            <w:vAlign w:val="bottom"/>
            <w:hideMark/>
          </w:tcPr>
          <w:p w14:paraId="2A077E0F"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noWrap/>
            <w:vAlign w:val="bottom"/>
            <w:hideMark/>
          </w:tcPr>
          <w:p w14:paraId="7C7BDA90"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1220" w:type="dxa"/>
            <w:tcBorders>
              <w:top w:val="nil"/>
              <w:left w:val="nil"/>
              <w:bottom w:val="nil"/>
              <w:right w:val="nil"/>
            </w:tcBorders>
            <w:shd w:val="clear" w:color="auto" w:fill="auto"/>
            <w:noWrap/>
            <w:vAlign w:val="bottom"/>
            <w:hideMark/>
          </w:tcPr>
          <w:p w14:paraId="367CD3B4"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14:paraId="6DD270F0"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3955" w:type="dxa"/>
            <w:tcBorders>
              <w:top w:val="nil"/>
              <w:left w:val="nil"/>
              <w:bottom w:val="nil"/>
              <w:right w:val="nil"/>
            </w:tcBorders>
            <w:shd w:val="clear" w:color="auto" w:fill="auto"/>
            <w:noWrap/>
            <w:vAlign w:val="bottom"/>
            <w:hideMark/>
          </w:tcPr>
          <w:p w14:paraId="3D438B24"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r>
      <w:tr w:rsidR="006C0582" w:rsidRPr="006C0582" w14:paraId="21C0647D" w14:textId="77777777" w:rsidTr="006C0582">
        <w:trPr>
          <w:gridAfter w:val="2"/>
          <w:wAfter w:w="4458" w:type="dxa"/>
          <w:trHeight w:val="203"/>
        </w:trPr>
        <w:tc>
          <w:tcPr>
            <w:tcW w:w="4660" w:type="dxa"/>
            <w:tcBorders>
              <w:top w:val="nil"/>
              <w:left w:val="nil"/>
              <w:bottom w:val="nil"/>
              <w:right w:val="nil"/>
            </w:tcBorders>
            <w:shd w:val="clear" w:color="auto" w:fill="auto"/>
            <w:noWrap/>
            <w:vAlign w:val="bottom"/>
            <w:hideMark/>
          </w:tcPr>
          <w:p w14:paraId="54779D5A" w14:textId="77777777" w:rsidR="006C0582" w:rsidRPr="007E5D3A" w:rsidRDefault="006C0582" w:rsidP="006C0582">
            <w:pPr>
              <w:spacing w:after="0" w:line="240" w:lineRule="auto"/>
              <w:rPr>
                <w:rFonts w:ascii="Times New Roman" w:eastAsia="Times New Roman" w:hAnsi="Times New Roman" w:cs="Times New Roman"/>
                <w:sz w:val="16"/>
                <w:szCs w:val="16"/>
                <w:lang w:eastAsia="ru-RU"/>
              </w:rPr>
            </w:pPr>
          </w:p>
        </w:tc>
        <w:tc>
          <w:tcPr>
            <w:tcW w:w="960" w:type="dxa"/>
            <w:tcBorders>
              <w:top w:val="nil"/>
              <w:left w:val="nil"/>
              <w:bottom w:val="nil"/>
              <w:right w:val="nil"/>
            </w:tcBorders>
            <w:shd w:val="clear" w:color="auto" w:fill="auto"/>
            <w:noWrap/>
            <w:vAlign w:val="bottom"/>
            <w:hideMark/>
          </w:tcPr>
          <w:p w14:paraId="0BDC57E5"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14:paraId="1F24A9A3"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1596" w:type="dxa"/>
            <w:tcBorders>
              <w:top w:val="nil"/>
              <w:left w:val="nil"/>
              <w:bottom w:val="nil"/>
              <w:right w:val="nil"/>
            </w:tcBorders>
            <w:shd w:val="clear" w:color="auto" w:fill="auto"/>
            <w:noWrap/>
            <w:vAlign w:val="bottom"/>
            <w:hideMark/>
          </w:tcPr>
          <w:p w14:paraId="5C8C8397"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noWrap/>
            <w:vAlign w:val="bottom"/>
            <w:hideMark/>
          </w:tcPr>
          <w:p w14:paraId="15A12C99"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1220" w:type="dxa"/>
            <w:tcBorders>
              <w:top w:val="nil"/>
              <w:left w:val="nil"/>
              <w:bottom w:val="nil"/>
              <w:right w:val="nil"/>
            </w:tcBorders>
            <w:shd w:val="clear" w:color="auto" w:fill="auto"/>
            <w:noWrap/>
            <w:vAlign w:val="bottom"/>
            <w:hideMark/>
          </w:tcPr>
          <w:p w14:paraId="63389CE8"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14:paraId="0DE85A62"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3955" w:type="dxa"/>
            <w:tcBorders>
              <w:top w:val="nil"/>
              <w:left w:val="nil"/>
              <w:bottom w:val="nil"/>
              <w:right w:val="nil"/>
            </w:tcBorders>
            <w:shd w:val="clear" w:color="auto" w:fill="auto"/>
            <w:noWrap/>
            <w:vAlign w:val="bottom"/>
            <w:hideMark/>
          </w:tcPr>
          <w:p w14:paraId="25E01CDF"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r>
      <w:tr w:rsidR="006C0582" w:rsidRPr="006C0582" w14:paraId="638BC36A" w14:textId="77777777" w:rsidTr="006C0582">
        <w:trPr>
          <w:gridAfter w:val="2"/>
          <w:wAfter w:w="4458" w:type="dxa"/>
          <w:trHeight w:val="203"/>
        </w:trPr>
        <w:tc>
          <w:tcPr>
            <w:tcW w:w="4660" w:type="dxa"/>
            <w:tcBorders>
              <w:top w:val="nil"/>
              <w:left w:val="nil"/>
              <w:bottom w:val="nil"/>
              <w:right w:val="nil"/>
            </w:tcBorders>
            <w:shd w:val="clear" w:color="auto" w:fill="auto"/>
            <w:noWrap/>
            <w:vAlign w:val="bottom"/>
            <w:hideMark/>
          </w:tcPr>
          <w:p w14:paraId="6CDBE234" w14:textId="77777777" w:rsidR="006C0582" w:rsidRPr="007E5D3A" w:rsidRDefault="006C0582" w:rsidP="006C0582">
            <w:pPr>
              <w:spacing w:after="0" w:line="240" w:lineRule="auto"/>
              <w:rPr>
                <w:rFonts w:ascii="Times New Roman" w:eastAsia="Times New Roman" w:hAnsi="Times New Roman" w:cs="Times New Roman"/>
                <w:sz w:val="16"/>
                <w:szCs w:val="16"/>
                <w:lang w:eastAsia="ru-RU"/>
              </w:rPr>
            </w:pPr>
          </w:p>
        </w:tc>
        <w:tc>
          <w:tcPr>
            <w:tcW w:w="960" w:type="dxa"/>
            <w:tcBorders>
              <w:top w:val="nil"/>
              <w:left w:val="nil"/>
              <w:bottom w:val="nil"/>
              <w:right w:val="nil"/>
            </w:tcBorders>
            <w:shd w:val="clear" w:color="auto" w:fill="auto"/>
            <w:noWrap/>
            <w:vAlign w:val="bottom"/>
            <w:hideMark/>
          </w:tcPr>
          <w:p w14:paraId="4A81DA14"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14:paraId="72980E66"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1596" w:type="dxa"/>
            <w:tcBorders>
              <w:top w:val="nil"/>
              <w:left w:val="nil"/>
              <w:bottom w:val="nil"/>
              <w:right w:val="nil"/>
            </w:tcBorders>
            <w:shd w:val="clear" w:color="auto" w:fill="auto"/>
            <w:noWrap/>
            <w:vAlign w:val="bottom"/>
            <w:hideMark/>
          </w:tcPr>
          <w:p w14:paraId="4E6D56CA"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noWrap/>
            <w:vAlign w:val="bottom"/>
            <w:hideMark/>
          </w:tcPr>
          <w:p w14:paraId="53A76769"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1220" w:type="dxa"/>
            <w:tcBorders>
              <w:top w:val="nil"/>
              <w:left w:val="nil"/>
              <w:bottom w:val="nil"/>
              <w:right w:val="nil"/>
            </w:tcBorders>
            <w:shd w:val="clear" w:color="auto" w:fill="auto"/>
            <w:noWrap/>
            <w:vAlign w:val="bottom"/>
            <w:hideMark/>
          </w:tcPr>
          <w:p w14:paraId="583713CA"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14:paraId="53FF14C2"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3955" w:type="dxa"/>
            <w:tcBorders>
              <w:top w:val="nil"/>
              <w:left w:val="nil"/>
              <w:bottom w:val="nil"/>
              <w:right w:val="nil"/>
            </w:tcBorders>
            <w:shd w:val="clear" w:color="auto" w:fill="auto"/>
            <w:noWrap/>
            <w:vAlign w:val="bottom"/>
            <w:hideMark/>
          </w:tcPr>
          <w:p w14:paraId="7BCC3149"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r>
      <w:tr w:rsidR="006C0582" w:rsidRPr="006C0582" w14:paraId="225069F0" w14:textId="77777777" w:rsidTr="006C0582">
        <w:trPr>
          <w:gridAfter w:val="2"/>
          <w:wAfter w:w="4458" w:type="dxa"/>
          <w:trHeight w:val="203"/>
        </w:trPr>
        <w:tc>
          <w:tcPr>
            <w:tcW w:w="4660" w:type="dxa"/>
            <w:tcBorders>
              <w:top w:val="nil"/>
              <w:left w:val="nil"/>
              <w:bottom w:val="nil"/>
              <w:right w:val="nil"/>
            </w:tcBorders>
            <w:shd w:val="clear" w:color="auto" w:fill="auto"/>
            <w:noWrap/>
            <w:vAlign w:val="bottom"/>
            <w:hideMark/>
          </w:tcPr>
          <w:p w14:paraId="03D4AA21" w14:textId="77777777" w:rsidR="006C0582" w:rsidRPr="007E5D3A" w:rsidRDefault="006C0582" w:rsidP="006C0582">
            <w:pPr>
              <w:spacing w:after="0" w:line="240" w:lineRule="auto"/>
              <w:rPr>
                <w:rFonts w:ascii="Times New Roman" w:eastAsia="Times New Roman" w:hAnsi="Times New Roman" w:cs="Times New Roman"/>
                <w:sz w:val="16"/>
                <w:szCs w:val="16"/>
                <w:lang w:eastAsia="ru-RU"/>
              </w:rPr>
            </w:pPr>
          </w:p>
        </w:tc>
        <w:tc>
          <w:tcPr>
            <w:tcW w:w="960" w:type="dxa"/>
            <w:tcBorders>
              <w:top w:val="nil"/>
              <w:left w:val="nil"/>
              <w:bottom w:val="nil"/>
              <w:right w:val="nil"/>
            </w:tcBorders>
            <w:shd w:val="clear" w:color="auto" w:fill="auto"/>
            <w:noWrap/>
            <w:vAlign w:val="bottom"/>
            <w:hideMark/>
          </w:tcPr>
          <w:p w14:paraId="108F67B1"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14:paraId="6889B183"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1596" w:type="dxa"/>
            <w:tcBorders>
              <w:top w:val="nil"/>
              <w:left w:val="nil"/>
              <w:bottom w:val="nil"/>
              <w:right w:val="nil"/>
            </w:tcBorders>
            <w:shd w:val="clear" w:color="auto" w:fill="auto"/>
            <w:noWrap/>
            <w:vAlign w:val="bottom"/>
            <w:hideMark/>
          </w:tcPr>
          <w:p w14:paraId="056BE1FC"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noWrap/>
            <w:vAlign w:val="bottom"/>
            <w:hideMark/>
          </w:tcPr>
          <w:p w14:paraId="16C92989"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1220" w:type="dxa"/>
            <w:tcBorders>
              <w:top w:val="nil"/>
              <w:left w:val="nil"/>
              <w:bottom w:val="nil"/>
              <w:right w:val="nil"/>
            </w:tcBorders>
            <w:shd w:val="clear" w:color="auto" w:fill="auto"/>
            <w:noWrap/>
            <w:vAlign w:val="bottom"/>
            <w:hideMark/>
          </w:tcPr>
          <w:p w14:paraId="3E4B2DF5"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14:paraId="652EEAE4"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3955" w:type="dxa"/>
            <w:tcBorders>
              <w:top w:val="nil"/>
              <w:left w:val="nil"/>
              <w:bottom w:val="nil"/>
              <w:right w:val="nil"/>
            </w:tcBorders>
            <w:shd w:val="clear" w:color="auto" w:fill="auto"/>
            <w:noWrap/>
            <w:vAlign w:val="bottom"/>
            <w:hideMark/>
          </w:tcPr>
          <w:p w14:paraId="53F61354"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r>
      <w:tr w:rsidR="006C0582" w:rsidRPr="006C0582" w14:paraId="3CCA60CC" w14:textId="77777777" w:rsidTr="006C0582">
        <w:trPr>
          <w:gridAfter w:val="2"/>
          <w:wAfter w:w="4458" w:type="dxa"/>
          <w:trHeight w:val="495"/>
        </w:trPr>
        <w:tc>
          <w:tcPr>
            <w:tcW w:w="5620" w:type="dxa"/>
            <w:gridSpan w:val="2"/>
            <w:tcBorders>
              <w:top w:val="nil"/>
              <w:left w:val="nil"/>
              <w:bottom w:val="nil"/>
              <w:right w:val="nil"/>
            </w:tcBorders>
            <w:shd w:val="clear" w:color="auto" w:fill="auto"/>
            <w:noWrap/>
            <w:vAlign w:val="bottom"/>
            <w:hideMark/>
          </w:tcPr>
          <w:p w14:paraId="01FCEFA9" w14:textId="77777777" w:rsidR="006C0582" w:rsidRPr="007E5D3A" w:rsidRDefault="006C0582" w:rsidP="006C0582">
            <w:pPr>
              <w:spacing w:after="0" w:line="240" w:lineRule="auto"/>
              <w:rPr>
                <w:rFonts w:ascii="Times New Roman" w:eastAsia="Times New Roman" w:hAnsi="Times New Roman" w:cs="Times New Roman"/>
                <w:color w:val="000000"/>
                <w:sz w:val="16"/>
                <w:szCs w:val="16"/>
                <w:lang w:eastAsia="ru-RU"/>
              </w:rPr>
            </w:pPr>
            <w:r w:rsidRPr="007E5D3A">
              <w:rPr>
                <w:rFonts w:ascii="Times New Roman" w:eastAsia="Times New Roman" w:hAnsi="Times New Roman" w:cs="Times New Roman"/>
                <w:color w:val="000000"/>
                <w:sz w:val="16"/>
                <w:szCs w:val="16"/>
                <w:lang w:eastAsia="ru-RU"/>
              </w:rPr>
              <w:t>Председатель Собрания депутатов-Глава</w:t>
            </w:r>
          </w:p>
        </w:tc>
        <w:tc>
          <w:tcPr>
            <w:tcW w:w="820" w:type="dxa"/>
            <w:tcBorders>
              <w:top w:val="nil"/>
              <w:left w:val="nil"/>
              <w:bottom w:val="nil"/>
              <w:right w:val="nil"/>
            </w:tcBorders>
            <w:shd w:val="clear" w:color="auto" w:fill="auto"/>
            <w:noWrap/>
            <w:vAlign w:val="bottom"/>
            <w:hideMark/>
          </w:tcPr>
          <w:p w14:paraId="5F82E735" w14:textId="77777777" w:rsidR="006C0582" w:rsidRPr="006C0582" w:rsidRDefault="006C0582" w:rsidP="006C0582">
            <w:pPr>
              <w:spacing w:after="0" w:line="240" w:lineRule="auto"/>
              <w:rPr>
                <w:rFonts w:ascii="Calibri" w:eastAsia="Times New Roman" w:hAnsi="Calibri" w:cs="Times New Roman"/>
                <w:color w:val="000000"/>
                <w:sz w:val="28"/>
                <w:szCs w:val="28"/>
                <w:lang w:eastAsia="ru-RU"/>
              </w:rPr>
            </w:pPr>
          </w:p>
        </w:tc>
        <w:tc>
          <w:tcPr>
            <w:tcW w:w="1596" w:type="dxa"/>
            <w:tcBorders>
              <w:top w:val="nil"/>
              <w:left w:val="nil"/>
              <w:bottom w:val="nil"/>
              <w:right w:val="nil"/>
            </w:tcBorders>
            <w:shd w:val="clear" w:color="auto" w:fill="auto"/>
            <w:noWrap/>
            <w:vAlign w:val="bottom"/>
            <w:hideMark/>
          </w:tcPr>
          <w:p w14:paraId="3BECBAAB"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noWrap/>
            <w:vAlign w:val="bottom"/>
            <w:hideMark/>
          </w:tcPr>
          <w:p w14:paraId="03C1F782"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1220" w:type="dxa"/>
            <w:tcBorders>
              <w:top w:val="nil"/>
              <w:left w:val="nil"/>
              <w:bottom w:val="nil"/>
              <w:right w:val="nil"/>
            </w:tcBorders>
            <w:shd w:val="clear" w:color="auto" w:fill="auto"/>
            <w:noWrap/>
            <w:vAlign w:val="bottom"/>
            <w:hideMark/>
          </w:tcPr>
          <w:p w14:paraId="4340F158"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14:paraId="2D77A2DF"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3955" w:type="dxa"/>
            <w:tcBorders>
              <w:top w:val="nil"/>
              <w:left w:val="nil"/>
              <w:bottom w:val="nil"/>
              <w:right w:val="nil"/>
            </w:tcBorders>
            <w:shd w:val="clear" w:color="auto" w:fill="auto"/>
            <w:noWrap/>
            <w:vAlign w:val="bottom"/>
            <w:hideMark/>
          </w:tcPr>
          <w:p w14:paraId="61B0200C"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r>
      <w:tr w:rsidR="006C0582" w:rsidRPr="006C0582" w14:paraId="391AC08D" w14:textId="77777777" w:rsidTr="006C0582">
        <w:trPr>
          <w:gridAfter w:val="2"/>
          <w:wAfter w:w="4458" w:type="dxa"/>
          <w:trHeight w:val="45"/>
        </w:trPr>
        <w:tc>
          <w:tcPr>
            <w:tcW w:w="4660" w:type="dxa"/>
            <w:tcBorders>
              <w:top w:val="nil"/>
              <w:left w:val="nil"/>
              <w:bottom w:val="nil"/>
              <w:right w:val="nil"/>
            </w:tcBorders>
            <w:shd w:val="clear" w:color="auto" w:fill="auto"/>
            <w:noWrap/>
            <w:vAlign w:val="bottom"/>
            <w:hideMark/>
          </w:tcPr>
          <w:p w14:paraId="3AF0564A" w14:textId="77777777" w:rsidR="006C0582" w:rsidRPr="007E5D3A" w:rsidRDefault="006C0582" w:rsidP="006C0582">
            <w:pPr>
              <w:spacing w:after="0" w:line="240" w:lineRule="auto"/>
              <w:rPr>
                <w:rFonts w:ascii="Times New Roman" w:eastAsia="Times New Roman" w:hAnsi="Times New Roman" w:cs="Times New Roman"/>
                <w:sz w:val="16"/>
                <w:szCs w:val="16"/>
                <w:lang w:eastAsia="ru-RU"/>
              </w:rPr>
            </w:pPr>
          </w:p>
        </w:tc>
        <w:tc>
          <w:tcPr>
            <w:tcW w:w="960" w:type="dxa"/>
            <w:tcBorders>
              <w:top w:val="nil"/>
              <w:left w:val="nil"/>
              <w:bottom w:val="nil"/>
              <w:right w:val="nil"/>
            </w:tcBorders>
            <w:shd w:val="clear" w:color="auto" w:fill="auto"/>
            <w:noWrap/>
            <w:vAlign w:val="bottom"/>
            <w:hideMark/>
          </w:tcPr>
          <w:p w14:paraId="312B291A"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14:paraId="5FD4AA94"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1596" w:type="dxa"/>
            <w:tcBorders>
              <w:top w:val="nil"/>
              <w:left w:val="nil"/>
              <w:bottom w:val="nil"/>
              <w:right w:val="nil"/>
            </w:tcBorders>
            <w:shd w:val="clear" w:color="auto" w:fill="auto"/>
            <w:noWrap/>
            <w:vAlign w:val="bottom"/>
            <w:hideMark/>
          </w:tcPr>
          <w:p w14:paraId="7CA0CB53"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noWrap/>
            <w:vAlign w:val="bottom"/>
            <w:hideMark/>
          </w:tcPr>
          <w:p w14:paraId="3FA52E02"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1220" w:type="dxa"/>
            <w:tcBorders>
              <w:top w:val="nil"/>
              <w:left w:val="nil"/>
              <w:bottom w:val="nil"/>
              <w:right w:val="nil"/>
            </w:tcBorders>
            <w:shd w:val="clear" w:color="auto" w:fill="auto"/>
            <w:noWrap/>
            <w:vAlign w:val="bottom"/>
            <w:hideMark/>
          </w:tcPr>
          <w:p w14:paraId="3EE2CA22"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14:paraId="1D71582A"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3955" w:type="dxa"/>
            <w:tcBorders>
              <w:top w:val="nil"/>
              <w:left w:val="nil"/>
              <w:bottom w:val="nil"/>
              <w:right w:val="nil"/>
            </w:tcBorders>
            <w:shd w:val="clear" w:color="auto" w:fill="auto"/>
            <w:noWrap/>
            <w:vAlign w:val="bottom"/>
            <w:hideMark/>
          </w:tcPr>
          <w:p w14:paraId="2050069F"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r>
      <w:tr w:rsidR="006C0582" w:rsidRPr="006C0582" w14:paraId="0CD80C89" w14:textId="77777777" w:rsidTr="006C0582">
        <w:trPr>
          <w:trHeight w:val="525"/>
        </w:trPr>
        <w:tc>
          <w:tcPr>
            <w:tcW w:w="4660" w:type="dxa"/>
            <w:tcBorders>
              <w:top w:val="nil"/>
              <w:left w:val="nil"/>
              <w:bottom w:val="nil"/>
              <w:right w:val="nil"/>
            </w:tcBorders>
            <w:shd w:val="clear" w:color="auto" w:fill="auto"/>
            <w:noWrap/>
            <w:vAlign w:val="bottom"/>
            <w:hideMark/>
          </w:tcPr>
          <w:p w14:paraId="5259C34E" w14:textId="77777777" w:rsidR="006C0582" w:rsidRPr="007E5D3A" w:rsidRDefault="006C0582" w:rsidP="006C0582">
            <w:pPr>
              <w:spacing w:after="0" w:line="240" w:lineRule="auto"/>
              <w:rPr>
                <w:rFonts w:ascii="Times New Roman" w:eastAsia="Times New Roman" w:hAnsi="Times New Roman" w:cs="Times New Roman"/>
                <w:color w:val="000000"/>
                <w:sz w:val="16"/>
                <w:szCs w:val="16"/>
                <w:lang w:eastAsia="ru-RU"/>
              </w:rPr>
            </w:pPr>
            <w:proofErr w:type="spellStart"/>
            <w:r w:rsidRPr="007E5D3A">
              <w:rPr>
                <w:rFonts w:ascii="Times New Roman" w:eastAsia="Times New Roman" w:hAnsi="Times New Roman" w:cs="Times New Roman"/>
                <w:color w:val="000000"/>
                <w:sz w:val="16"/>
                <w:szCs w:val="16"/>
                <w:lang w:eastAsia="ru-RU"/>
              </w:rPr>
              <w:t>Митякинского</w:t>
            </w:r>
            <w:proofErr w:type="spellEnd"/>
            <w:r w:rsidRPr="007E5D3A">
              <w:rPr>
                <w:rFonts w:ascii="Times New Roman" w:eastAsia="Times New Roman" w:hAnsi="Times New Roman" w:cs="Times New Roman"/>
                <w:color w:val="000000"/>
                <w:sz w:val="16"/>
                <w:szCs w:val="16"/>
                <w:lang w:eastAsia="ru-RU"/>
              </w:rPr>
              <w:t xml:space="preserve"> сельского поселения</w:t>
            </w:r>
          </w:p>
        </w:tc>
        <w:tc>
          <w:tcPr>
            <w:tcW w:w="960" w:type="dxa"/>
            <w:tcBorders>
              <w:top w:val="nil"/>
              <w:left w:val="nil"/>
              <w:bottom w:val="nil"/>
              <w:right w:val="nil"/>
            </w:tcBorders>
            <w:shd w:val="clear" w:color="auto" w:fill="auto"/>
            <w:noWrap/>
            <w:vAlign w:val="bottom"/>
            <w:hideMark/>
          </w:tcPr>
          <w:p w14:paraId="58A65842" w14:textId="77777777" w:rsidR="006C0582" w:rsidRPr="006C0582" w:rsidRDefault="006C0582" w:rsidP="006C0582">
            <w:pPr>
              <w:spacing w:after="0" w:line="240" w:lineRule="auto"/>
              <w:rPr>
                <w:rFonts w:ascii="Calibri" w:eastAsia="Times New Roman" w:hAnsi="Calibri" w:cs="Times New Roman"/>
                <w:color w:val="000000"/>
                <w:sz w:val="28"/>
                <w:szCs w:val="28"/>
                <w:lang w:eastAsia="ru-RU"/>
              </w:rPr>
            </w:pPr>
          </w:p>
        </w:tc>
        <w:tc>
          <w:tcPr>
            <w:tcW w:w="820" w:type="dxa"/>
            <w:tcBorders>
              <w:top w:val="nil"/>
              <w:left w:val="nil"/>
              <w:bottom w:val="nil"/>
              <w:right w:val="nil"/>
            </w:tcBorders>
            <w:shd w:val="clear" w:color="auto" w:fill="auto"/>
            <w:noWrap/>
            <w:vAlign w:val="bottom"/>
            <w:hideMark/>
          </w:tcPr>
          <w:p w14:paraId="0094BC6A"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1596" w:type="dxa"/>
            <w:tcBorders>
              <w:top w:val="nil"/>
              <w:left w:val="nil"/>
              <w:bottom w:val="nil"/>
              <w:right w:val="nil"/>
            </w:tcBorders>
            <w:shd w:val="clear" w:color="auto" w:fill="auto"/>
            <w:noWrap/>
            <w:vAlign w:val="bottom"/>
            <w:hideMark/>
          </w:tcPr>
          <w:p w14:paraId="650CD937"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noWrap/>
            <w:vAlign w:val="bottom"/>
            <w:hideMark/>
          </w:tcPr>
          <w:p w14:paraId="38F6015A"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10591" w:type="dxa"/>
            <w:gridSpan w:val="4"/>
            <w:tcBorders>
              <w:top w:val="nil"/>
              <w:left w:val="nil"/>
              <w:bottom w:val="nil"/>
              <w:right w:val="nil"/>
            </w:tcBorders>
            <w:shd w:val="clear" w:color="auto" w:fill="auto"/>
            <w:noWrap/>
            <w:vAlign w:val="bottom"/>
            <w:hideMark/>
          </w:tcPr>
          <w:p w14:paraId="509EADFD" w14:textId="77777777" w:rsidR="006C0582" w:rsidRPr="006C0582" w:rsidRDefault="006C0582" w:rsidP="006C0582">
            <w:pPr>
              <w:spacing w:after="0" w:line="240" w:lineRule="auto"/>
              <w:rPr>
                <w:rFonts w:ascii="Calibri" w:eastAsia="Times New Roman" w:hAnsi="Calibri" w:cs="Times New Roman"/>
                <w:color w:val="000000"/>
                <w:sz w:val="28"/>
                <w:szCs w:val="28"/>
                <w:lang w:eastAsia="ru-RU"/>
              </w:rPr>
            </w:pPr>
            <w:r w:rsidRPr="006C0582">
              <w:rPr>
                <w:rFonts w:ascii="Calibri" w:eastAsia="Times New Roman" w:hAnsi="Calibri" w:cs="Times New Roman"/>
                <w:color w:val="000000"/>
                <w:sz w:val="28"/>
                <w:szCs w:val="28"/>
                <w:lang w:eastAsia="ru-RU"/>
              </w:rPr>
              <w:t>В.А. Щуров</w:t>
            </w:r>
          </w:p>
        </w:tc>
        <w:tc>
          <w:tcPr>
            <w:tcW w:w="222" w:type="dxa"/>
            <w:tcBorders>
              <w:top w:val="nil"/>
              <w:left w:val="nil"/>
              <w:bottom w:val="nil"/>
              <w:right w:val="nil"/>
            </w:tcBorders>
            <w:shd w:val="clear" w:color="auto" w:fill="auto"/>
            <w:noWrap/>
            <w:vAlign w:val="bottom"/>
            <w:hideMark/>
          </w:tcPr>
          <w:p w14:paraId="7285AA02" w14:textId="77777777" w:rsidR="006C0582" w:rsidRPr="006C0582" w:rsidRDefault="006C0582" w:rsidP="006C0582">
            <w:pPr>
              <w:spacing w:after="0" w:line="240" w:lineRule="auto"/>
              <w:rPr>
                <w:rFonts w:ascii="Calibri" w:eastAsia="Times New Roman" w:hAnsi="Calibri" w:cs="Times New Roman"/>
                <w:color w:val="000000"/>
                <w:sz w:val="28"/>
                <w:szCs w:val="28"/>
                <w:lang w:eastAsia="ru-RU"/>
              </w:rPr>
            </w:pPr>
          </w:p>
        </w:tc>
      </w:tr>
    </w:tbl>
    <w:p w14:paraId="3FA978C5" w14:textId="77777777" w:rsidR="006C0582" w:rsidRDefault="006C0582" w:rsidP="006C0582">
      <w:pPr>
        <w:spacing w:after="0" w:line="240" w:lineRule="auto"/>
        <w:rPr>
          <w:rFonts w:ascii="Times New Roman" w:eastAsia="Times New Roman" w:hAnsi="Times New Roman" w:cs="Times New Roman"/>
          <w:sz w:val="20"/>
          <w:szCs w:val="20"/>
          <w:lang w:eastAsia="ru-RU"/>
        </w:rPr>
        <w:sectPr w:rsidR="006C0582" w:rsidSect="006C0582">
          <w:pgSz w:w="16838" w:h="11906" w:orient="landscape"/>
          <w:pgMar w:top="1304" w:right="709" w:bottom="851" w:left="1134" w:header="709" w:footer="709" w:gutter="0"/>
          <w:cols w:space="708"/>
          <w:docGrid w:linePitch="360"/>
        </w:sectPr>
      </w:pPr>
    </w:p>
    <w:tbl>
      <w:tblPr>
        <w:tblW w:w="21135" w:type="dxa"/>
        <w:tblLook w:val="04A0" w:firstRow="1" w:lastRow="0" w:firstColumn="1" w:lastColumn="0" w:noHBand="0" w:noVBand="1"/>
      </w:tblPr>
      <w:tblGrid>
        <w:gridCol w:w="4540"/>
        <w:gridCol w:w="120"/>
        <w:gridCol w:w="800"/>
        <w:gridCol w:w="160"/>
        <w:gridCol w:w="600"/>
        <w:gridCol w:w="220"/>
        <w:gridCol w:w="600"/>
        <w:gridCol w:w="996"/>
        <w:gridCol w:w="644"/>
        <w:gridCol w:w="416"/>
        <w:gridCol w:w="344"/>
        <w:gridCol w:w="876"/>
        <w:gridCol w:w="644"/>
        <w:gridCol w:w="536"/>
        <w:gridCol w:w="1004"/>
        <w:gridCol w:w="2951"/>
        <w:gridCol w:w="1350"/>
        <w:gridCol w:w="222"/>
        <w:gridCol w:w="222"/>
        <w:gridCol w:w="222"/>
        <w:gridCol w:w="222"/>
        <w:gridCol w:w="1004"/>
        <w:gridCol w:w="222"/>
        <w:gridCol w:w="222"/>
        <w:gridCol w:w="222"/>
        <w:gridCol w:w="222"/>
        <w:gridCol w:w="222"/>
        <w:gridCol w:w="222"/>
        <w:gridCol w:w="222"/>
        <w:gridCol w:w="222"/>
        <w:gridCol w:w="222"/>
        <w:gridCol w:w="222"/>
        <w:gridCol w:w="222"/>
      </w:tblGrid>
      <w:tr w:rsidR="006C0582" w:rsidRPr="006C0582" w14:paraId="09CC69F9" w14:textId="77777777" w:rsidTr="006C0582">
        <w:trPr>
          <w:trHeight w:val="87"/>
        </w:trPr>
        <w:tc>
          <w:tcPr>
            <w:tcW w:w="4660" w:type="dxa"/>
            <w:gridSpan w:val="2"/>
            <w:tcBorders>
              <w:top w:val="nil"/>
              <w:left w:val="nil"/>
              <w:bottom w:val="nil"/>
              <w:right w:val="nil"/>
            </w:tcBorders>
            <w:shd w:val="clear" w:color="auto" w:fill="auto"/>
            <w:noWrap/>
            <w:vAlign w:val="bottom"/>
            <w:hideMark/>
          </w:tcPr>
          <w:p w14:paraId="57659658" w14:textId="088A609F"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960" w:type="dxa"/>
            <w:gridSpan w:val="2"/>
            <w:tcBorders>
              <w:top w:val="nil"/>
              <w:left w:val="nil"/>
              <w:bottom w:val="nil"/>
              <w:right w:val="nil"/>
            </w:tcBorders>
            <w:shd w:val="clear" w:color="auto" w:fill="auto"/>
            <w:noWrap/>
            <w:vAlign w:val="bottom"/>
            <w:hideMark/>
          </w:tcPr>
          <w:p w14:paraId="6F459F1C"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820" w:type="dxa"/>
            <w:gridSpan w:val="2"/>
            <w:tcBorders>
              <w:top w:val="nil"/>
              <w:left w:val="nil"/>
              <w:bottom w:val="nil"/>
              <w:right w:val="nil"/>
            </w:tcBorders>
            <w:shd w:val="clear" w:color="auto" w:fill="auto"/>
            <w:noWrap/>
            <w:vAlign w:val="bottom"/>
            <w:hideMark/>
          </w:tcPr>
          <w:p w14:paraId="5CF5D9A6"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1596" w:type="dxa"/>
            <w:gridSpan w:val="2"/>
            <w:tcBorders>
              <w:top w:val="nil"/>
              <w:left w:val="nil"/>
              <w:bottom w:val="nil"/>
              <w:right w:val="nil"/>
            </w:tcBorders>
            <w:shd w:val="clear" w:color="auto" w:fill="auto"/>
            <w:noWrap/>
            <w:vAlign w:val="bottom"/>
            <w:hideMark/>
          </w:tcPr>
          <w:p w14:paraId="5EABA579"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1060" w:type="dxa"/>
            <w:gridSpan w:val="2"/>
            <w:tcBorders>
              <w:top w:val="nil"/>
              <w:left w:val="nil"/>
              <w:bottom w:val="nil"/>
              <w:right w:val="nil"/>
            </w:tcBorders>
            <w:shd w:val="clear" w:color="auto" w:fill="auto"/>
            <w:noWrap/>
            <w:vAlign w:val="bottom"/>
            <w:hideMark/>
          </w:tcPr>
          <w:p w14:paraId="79F7E992"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1220" w:type="dxa"/>
            <w:gridSpan w:val="2"/>
            <w:tcBorders>
              <w:top w:val="nil"/>
              <w:left w:val="nil"/>
              <w:bottom w:val="nil"/>
              <w:right w:val="nil"/>
            </w:tcBorders>
            <w:shd w:val="clear" w:color="auto" w:fill="auto"/>
            <w:noWrap/>
            <w:vAlign w:val="bottom"/>
            <w:hideMark/>
          </w:tcPr>
          <w:p w14:paraId="36C88558"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1180" w:type="dxa"/>
            <w:gridSpan w:val="2"/>
            <w:tcBorders>
              <w:top w:val="nil"/>
              <w:left w:val="nil"/>
              <w:bottom w:val="nil"/>
              <w:right w:val="nil"/>
            </w:tcBorders>
            <w:shd w:val="clear" w:color="auto" w:fill="auto"/>
            <w:noWrap/>
            <w:vAlign w:val="bottom"/>
            <w:hideMark/>
          </w:tcPr>
          <w:p w14:paraId="45B04BD2"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5305" w:type="dxa"/>
            <w:gridSpan w:val="3"/>
            <w:tcBorders>
              <w:top w:val="nil"/>
              <w:left w:val="nil"/>
              <w:bottom w:val="nil"/>
              <w:right w:val="nil"/>
            </w:tcBorders>
            <w:shd w:val="clear" w:color="auto" w:fill="auto"/>
            <w:noWrap/>
            <w:vAlign w:val="bottom"/>
            <w:hideMark/>
          </w:tcPr>
          <w:p w14:paraId="1759A2BD"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222" w:type="dxa"/>
            <w:vAlign w:val="center"/>
            <w:hideMark/>
          </w:tcPr>
          <w:p w14:paraId="64C4F244"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222" w:type="dxa"/>
            <w:vAlign w:val="center"/>
            <w:hideMark/>
          </w:tcPr>
          <w:p w14:paraId="728F1116"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222" w:type="dxa"/>
            <w:vAlign w:val="center"/>
            <w:hideMark/>
          </w:tcPr>
          <w:p w14:paraId="758F78E4"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222" w:type="dxa"/>
            <w:vAlign w:val="center"/>
            <w:hideMark/>
          </w:tcPr>
          <w:p w14:paraId="1C1DC56E"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1448" w:type="dxa"/>
            <w:gridSpan w:val="3"/>
            <w:vAlign w:val="center"/>
            <w:hideMark/>
          </w:tcPr>
          <w:p w14:paraId="3D2BD784"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222" w:type="dxa"/>
            <w:vAlign w:val="center"/>
            <w:hideMark/>
          </w:tcPr>
          <w:p w14:paraId="55F7B287"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1A88BB23"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0A7FFC3E"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6AFC97C9"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7757DBDF"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009B02E9"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55CB52B9"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7431783E"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28DEE38D"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r>
      <w:tr w:rsidR="006C0582" w:rsidRPr="006C0582" w14:paraId="0B3681B0" w14:textId="77777777" w:rsidTr="006C0582">
        <w:trPr>
          <w:trHeight w:val="203"/>
        </w:trPr>
        <w:tc>
          <w:tcPr>
            <w:tcW w:w="4660" w:type="dxa"/>
            <w:gridSpan w:val="2"/>
            <w:tcBorders>
              <w:top w:val="nil"/>
              <w:left w:val="nil"/>
              <w:bottom w:val="nil"/>
              <w:right w:val="nil"/>
            </w:tcBorders>
            <w:shd w:val="clear" w:color="auto" w:fill="auto"/>
            <w:noWrap/>
            <w:vAlign w:val="bottom"/>
            <w:hideMark/>
          </w:tcPr>
          <w:p w14:paraId="020A2F75"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960" w:type="dxa"/>
            <w:gridSpan w:val="2"/>
            <w:tcBorders>
              <w:top w:val="nil"/>
              <w:left w:val="nil"/>
              <w:bottom w:val="nil"/>
              <w:right w:val="nil"/>
            </w:tcBorders>
            <w:shd w:val="clear" w:color="auto" w:fill="auto"/>
            <w:noWrap/>
            <w:vAlign w:val="bottom"/>
            <w:hideMark/>
          </w:tcPr>
          <w:p w14:paraId="5BCB3F3E"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820" w:type="dxa"/>
            <w:gridSpan w:val="2"/>
            <w:tcBorders>
              <w:top w:val="nil"/>
              <w:left w:val="nil"/>
              <w:bottom w:val="nil"/>
              <w:right w:val="nil"/>
            </w:tcBorders>
            <w:shd w:val="clear" w:color="auto" w:fill="auto"/>
            <w:noWrap/>
            <w:vAlign w:val="bottom"/>
            <w:hideMark/>
          </w:tcPr>
          <w:p w14:paraId="1F462005"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1596" w:type="dxa"/>
            <w:gridSpan w:val="2"/>
            <w:tcBorders>
              <w:top w:val="nil"/>
              <w:left w:val="nil"/>
              <w:bottom w:val="nil"/>
              <w:right w:val="nil"/>
            </w:tcBorders>
            <w:shd w:val="clear" w:color="auto" w:fill="auto"/>
            <w:noWrap/>
            <w:vAlign w:val="bottom"/>
            <w:hideMark/>
          </w:tcPr>
          <w:p w14:paraId="604718E9"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1060" w:type="dxa"/>
            <w:gridSpan w:val="2"/>
            <w:tcBorders>
              <w:top w:val="nil"/>
              <w:left w:val="nil"/>
              <w:bottom w:val="nil"/>
              <w:right w:val="nil"/>
            </w:tcBorders>
            <w:shd w:val="clear" w:color="auto" w:fill="auto"/>
            <w:noWrap/>
            <w:vAlign w:val="bottom"/>
            <w:hideMark/>
          </w:tcPr>
          <w:p w14:paraId="22938C38"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1220" w:type="dxa"/>
            <w:gridSpan w:val="2"/>
            <w:tcBorders>
              <w:top w:val="nil"/>
              <w:left w:val="nil"/>
              <w:bottom w:val="nil"/>
              <w:right w:val="nil"/>
            </w:tcBorders>
            <w:shd w:val="clear" w:color="auto" w:fill="auto"/>
            <w:noWrap/>
            <w:vAlign w:val="bottom"/>
            <w:hideMark/>
          </w:tcPr>
          <w:p w14:paraId="11771790"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1180" w:type="dxa"/>
            <w:gridSpan w:val="2"/>
            <w:tcBorders>
              <w:top w:val="nil"/>
              <w:left w:val="nil"/>
              <w:bottom w:val="nil"/>
              <w:right w:val="nil"/>
            </w:tcBorders>
            <w:shd w:val="clear" w:color="auto" w:fill="auto"/>
            <w:noWrap/>
            <w:vAlign w:val="bottom"/>
            <w:hideMark/>
          </w:tcPr>
          <w:p w14:paraId="20CFB346"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5305" w:type="dxa"/>
            <w:gridSpan w:val="3"/>
            <w:tcBorders>
              <w:top w:val="nil"/>
              <w:left w:val="nil"/>
              <w:bottom w:val="nil"/>
              <w:right w:val="nil"/>
            </w:tcBorders>
            <w:shd w:val="clear" w:color="auto" w:fill="auto"/>
            <w:noWrap/>
            <w:vAlign w:val="bottom"/>
            <w:hideMark/>
          </w:tcPr>
          <w:p w14:paraId="5B1D549A"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222" w:type="dxa"/>
            <w:vAlign w:val="center"/>
            <w:hideMark/>
          </w:tcPr>
          <w:p w14:paraId="0F437F6D"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222" w:type="dxa"/>
            <w:vAlign w:val="center"/>
            <w:hideMark/>
          </w:tcPr>
          <w:p w14:paraId="2B7C2628"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222" w:type="dxa"/>
            <w:vAlign w:val="center"/>
            <w:hideMark/>
          </w:tcPr>
          <w:p w14:paraId="54D090CA"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222" w:type="dxa"/>
            <w:vAlign w:val="center"/>
            <w:hideMark/>
          </w:tcPr>
          <w:p w14:paraId="604F816E"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1448" w:type="dxa"/>
            <w:gridSpan w:val="3"/>
            <w:vAlign w:val="center"/>
            <w:hideMark/>
          </w:tcPr>
          <w:p w14:paraId="65252FF3"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222" w:type="dxa"/>
            <w:vAlign w:val="center"/>
            <w:hideMark/>
          </w:tcPr>
          <w:p w14:paraId="5EAD790F"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400A10FC"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5D3A79E6"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27634B0B"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27429A59"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41280865"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37D6F025"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4BC79308"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426080B5" w14:textId="77777777" w:rsidR="006C0582" w:rsidRPr="006C0582" w:rsidRDefault="006C0582" w:rsidP="006C0582">
            <w:pPr>
              <w:spacing w:after="0" w:line="240" w:lineRule="auto"/>
              <w:rPr>
                <w:rFonts w:ascii="Times New Roman" w:eastAsia="Times New Roman" w:hAnsi="Times New Roman" w:cs="Times New Roman"/>
                <w:sz w:val="20"/>
                <w:szCs w:val="20"/>
                <w:lang w:eastAsia="ru-RU"/>
              </w:rPr>
            </w:pPr>
          </w:p>
        </w:tc>
      </w:tr>
      <w:tr w:rsidR="006C0582" w:rsidRPr="006C0582" w14:paraId="05AD4E25" w14:textId="77777777" w:rsidTr="006C0582">
        <w:trPr>
          <w:gridAfter w:val="17"/>
          <w:wAfter w:w="5684" w:type="dxa"/>
          <w:trHeight w:val="263"/>
        </w:trPr>
        <w:tc>
          <w:tcPr>
            <w:tcW w:w="4540" w:type="dxa"/>
            <w:tcBorders>
              <w:top w:val="nil"/>
              <w:left w:val="nil"/>
              <w:bottom w:val="nil"/>
              <w:right w:val="nil"/>
            </w:tcBorders>
            <w:shd w:val="clear" w:color="auto" w:fill="auto"/>
            <w:noWrap/>
            <w:vAlign w:val="center"/>
            <w:hideMark/>
          </w:tcPr>
          <w:p w14:paraId="3713987B"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920" w:type="dxa"/>
            <w:gridSpan w:val="2"/>
            <w:tcBorders>
              <w:top w:val="nil"/>
              <w:left w:val="nil"/>
              <w:bottom w:val="nil"/>
              <w:right w:val="nil"/>
            </w:tcBorders>
            <w:shd w:val="clear" w:color="auto" w:fill="auto"/>
            <w:noWrap/>
            <w:vAlign w:val="center"/>
            <w:hideMark/>
          </w:tcPr>
          <w:p w14:paraId="05CD816D"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760" w:type="dxa"/>
            <w:gridSpan w:val="2"/>
            <w:tcBorders>
              <w:top w:val="nil"/>
              <w:left w:val="nil"/>
              <w:bottom w:val="nil"/>
              <w:right w:val="nil"/>
            </w:tcBorders>
            <w:shd w:val="clear" w:color="auto" w:fill="auto"/>
            <w:noWrap/>
            <w:vAlign w:val="center"/>
            <w:hideMark/>
          </w:tcPr>
          <w:p w14:paraId="37EAE4CD"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820" w:type="dxa"/>
            <w:gridSpan w:val="2"/>
            <w:tcBorders>
              <w:top w:val="nil"/>
              <w:left w:val="nil"/>
              <w:bottom w:val="nil"/>
              <w:right w:val="nil"/>
            </w:tcBorders>
            <w:shd w:val="clear" w:color="auto" w:fill="auto"/>
            <w:noWrap/>
            <w:vAlign w:val="center"/>
            <w:hideMark/>
          </w:tcPr>
          <w:p w14:paraId="49585AC6"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640" w:type="dxa"/>
            <w:gridSpan w:val="2"/>
            <w:tcBorders>
              <w:top w:val="nil"/>
              <w:left w:val="nil"/>
              <w:bottom w:val="nil"/>
              <w:right w:val="nil"/>
            </w:tcBorders>
            <w:shd w:val="clear" w:color="auto" w:fill="auto"/>
            <w:noWrap/>
            <w:vAlign w:val="center"/>
            <w:hideMark/>
          </w:tcPr>
          <w:p w14:paraId="5D9F30A6"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760" w:type="dxa"/>
            <w:gridSpan w:val="2"/>
            <w:tcBorders>
              <w:top w:val="nil"/>
              <w:left w:val="nil"/>
              <w:bottom w:val="nil"/>
              <w:right w:val="nil"/>
            </w:tcBorders>
            <w:shd w:val="clear" w:color="auto" w:fill="auto"/>
            <w:noWrap/>
            <w:vAlign w:val="center"/>
            <w:hideMark/>
          </w:tcPr>
          <w:p w14:paraId="3F1A3E86"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520" w:type="dxa"/>
            <w:gridSpan w:val="2"/>
            <w:tcBorders>
              <w:top w:val="nil"/>
              <w:left w:val="nil"/>
              <w:bottom w:val="nil"/>
              <w:right w:val="nil"/>
            </w:tcBorders>
            <w:shd w:val="clear" w:color="auto" w:fill="auto"/>
            <w:noWrap/>
            <w:vAlign w:val="center"/>
            <w:hideMark/>
          </w:tcPr>
          <w:p w14:paraId="6CDD7BEF"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540" w:type="dxa"/>
            <w:gridSpan w:val="2"/>
            <w:tcBorders>
              <w:top w:val="nil"/>
              <w:left w:val="nil"/>
              <w:bottom w:val="nil"/>
              <w:right w:val="nil"/>
            </w:tcBorders>
            <w:shd w:val="clear" w:color="auto" w:fill="auto"/>
            <w:noWrap/>
            <w:vAlign w:val="center"/>
            <w:hideMark/>
          </w:tcPr>
          <w:p w14:paraId="07E87730"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2951" w:type="dxa"/>
            <w:tcBorders>
              <w:top w:val="nil"/>
              <w:left w:val="nil"/>
              <w:bottom w:val="nil"/>
              <w:right w:val="nil"/>
            </w:tcBorders>
            <w:shd w:val="clear" w:color="auto" w:fill="auto"/>
            <w:noWrap/>
            <w:vAlign w:val="center"/>
            <w:hideMark/>
          </w:tcPr>
          <w:p w14:paraId="7C312D8C"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xml:space="preserve">Приложение 7 к решению Собрания </w:t>
            </w:r>
          </w:p>
        </w:tc>
      </w:tr>
      <w:tr w:rsidR="006C0582" w:rsidRPr="006C0582" w14:paraId="5B5B2910" w14:textId="77777777" w:rsidTr="006C0582">
        <w:trPr>
          <w:gridAfter w:val="17"/>
          <w:wAfter w:w="5684" w:type="dxa"/>
          <w:trHeight w:val="263"/>
        </w:trPr>
        <w:tc>
          <w:tcPr>
            <w:tcW w:w="4540" w:type="dxa"/>
            <w:tcBorders>
              <w:top w:val="nil"/>
              <w:left w:val="nil"/>
              <w:bottom w:val="nil"/>
              <w:right w:val="nil"/>
            </w:tcBorders>
            <w:shd w:val="clear" w:color="auto" w:fill="auto"/>
            <w:noWrap/>
            <w:vAlign w:val="center"/>
            <w:hideMark/>
          </w:tcPr>
          <w:p w14:paraId="649BA5B3"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920" w:type="dxa"/>
            <w:gridSpan w:val="2"/>
            <w:tcBorders>
              <w:top w:val="nil"/>
              <w:left w:val="nil"/>
              <w:bottom w:val="nil"/>
              <w:right w:val="nil"/>
            </w:tcBorders>
            <w:shd w:val="clear" w:color="auto" w:fill="auto"/>
            <w:noWrap/>
            <w:vAlign w:val="center"/>
            <w:hideMark/>
          </w:tcPr>
          <w:p w14:paraId="4230B013"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760" w:type="dxa"/>
            <w:gridSpan w:val="2"/>
            <w:tcBorders>
              <w:top w:val="nil"/>
              <w:left w:val="nil"/>
              <w:bottom w:val="nil"/>
              <w:right w:val="nil"/>
            </w:tcBorders>
            <w:shd w:val="clear" w:color="auto" w:fill="auto"/>
            <w:noWrap/>
            <w:vAlign w:val="center"/>
            <w:hideMark/>
          </w:tcPr>
          <w:p w14:paraId="60DF9FE4"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820" w:type="dxa"/>
            <w:gridSpan w:val="2"/>
            <w:tcBorders>
              <w:top w:val="nil"/>
              <w:left w:val="nil"/>
              <w:bottom w:val="nil"/>
              <w:right w:val="nil"/>
            </w:tcBorders>
            <w:shd w:val="clear" w:color="auto" w:fill="auto"/>
            <w:noWrap/>
            <w:vAlign w:val="center"/>
            <w:hideMark/>
          </w:tcPr>
          <w:p w14:paraId="7E05E99B"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640" w:type="dxa"/>
            <w:gridSpan w:val="2"/>
            <w:tcBorders>
              <w:top w:val="nil"/>
              <w:left w:val="nil"/>
              <w:bottom w:val="nil"/>
              <w:right w:val="nil"/>
            </w:tcBorders>
            <w:shd w:val="clear" w:color="auto" w:fill="auto"/>
            <w:noWrap/>
            <w:vAlign w:val="center"/>
            <w:hideMark/>
          </w:tcPr>
          <w:p w14:paraId="43DFE235"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760" w:type="dxa"/>
            <w:gridSpan w:val="2"/>
            <w:tcBorders>
              <w:top w:val="nil"/>
              <w:left w:val="nil"/>
              <w:bottom w:val="nil"/>
              <w:right w:val="nil"/>
            </w:tcBorders>
            <w:shd w:val="clear" w:color="auto" w:fill="auto"/>
            <w:noWrap/>
            <w:vAlign w:val="center"/>
            <w:hideMark/>
          </w:tcPr>
          <w:p w14:paraId="7EF5F1AD"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520" w:type="dxa"/>
            <w:gridSpan w:val="2"/>
            <w:tcBorders>
              <w:top w:val="nil"/>
              <w:left w:val="nil"/>
              <w:bottom w:val="nil"/>
              <w:right w:val="nil"/>
            </w:tcBorders>
            <w:shd w:val="clear" w:color="auto" w:fill="auto"/>
            <w:noWrap/>
            <w:vAlign w:val="center"/>
            <w:hideMark/>
          </w:tcPr>
          <w:p w14:paraId="3C4585AA"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540" w:type="dxa"/>
            <w:gridSpan w:val="2"/>
            <w:tcBorders>
              <w:top w:val="nil"/>
              <w:left w:val="nil"/>
              <w:bottom w:val="nil"/>
              <w:right w:val="nil"/>
            </w:tcBorders>
            <w:shd w:val="clear" w:color="auto" w:fill="auto"/>
            <w:noWrap/>
            <w:vAlign w:val="center"/>
            <w:hideMark/>
          </w:tcPr>
          <w:p w14:paraId="5225A280"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2951" w:type="dxa"/>
            <w:tcBorders>
              <w:top w:val="nil"/>
              <w:left w:val="nil"/>
              <w:bottom w:val="nil"/>
              <w:right w:val="nil"/>
            </w:tcBorders>
            <w:shd w:val="clear" w:color="auto" w:fill="auto"/>
            <w:noWrap/>
            <w:vAlign w:val="center"/>
            <w:hideMark/>
          </w:tcPr>
          <w:p w14:paraId="08D7D6E1"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xml:space="preserve">депутатов </w:t>
            </w:r>
            <w:proofErr w:type="spellStart"/>
            <w:r w:rsidRPr="006C0582">
              <w:rPr>
                <w:rFonts w:ascii="Times New Roman" w:eastAsia="Times New Roman" w:hAnsi="Times New Roman" w:cs="Times New Roman"/>
                <w:color w:val="000000"/>
                <w:sz w:val="16"/>
                <w:szCs w:val="16"/>
                <w:lang w:eastAsia="ru-RU"/>
              </w:rPr>
              <w:t>Митякинского</w:t>
            </w:r>
            <w:proofErr w:type="spellEnd"/>
            <w:r w:rsidRPr="006C0582">
              <w:rPr>
                <w:rFonts w:ascii="Times New Roman" w:eastAsia="Times New Roman" w:hAnsi="Times New Roman" w:cs="Times New Roman"/>
                <w:color w:val="000000"/>
                <w:sz w:val="16"/>
                <w:szCs w:val="16"/>
                <w:lang w:eastAsia="ru-RU"/>
              </w:rPr>
              <w:t xml:space="preserve"> сельского поселения </w:t>
            </w:r>
          </w:p>
        </w:tc>
      </w:tr>
      <w:tr w:rsidR="006C0582" w:rsidRPr="006C0582" w14:paraId="34F4892A" w14:textId="77777777" w:rsidTr="006C0582">
        <w:trPr>
          <w:gridAfter w:val="17"/>
          <w:wAfter w:w="5684" w:type="dxa"/>
          <w:trHeight w:val="263"/>
        </w:trPr>
        <w:tc>
          <w:tcPr>
            <w:tcW w:w="4540" w:type="dxa"/>
            <w:tcBorders>
              <w:top w:val="nil"/>
              <w:left w:val="nil"/>
              <w:bottom w:val="nil"/>
              <w:right w:val="nil"/>
            </w:tcBorders>
            <w:shd w:val="clear" w:color="auto" w:fill="auto"/>
            <w:noWrap/>
            <w:vAlign w:val="center"/>
            <w:hideMark/>
          </w:tcPr>
          <w:p w14:paraId="534334E9"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920" w:type="dxa"/>
            <w:gridSpan w:val="2"/>
            <w:tcBorders>
              <w:top w:val="nil"/>
              <w:left w:val="nil"/>
              <w:bottom w:val="nil"/>
              <w:right w:val="nil"/>
            </w:tcBorders>
            <w:shd w:val="clear" w:color="auto" w:fill="auto"/>
            <w:noWrap/>
            <w:vAlign w:val="center"/>
            <w:hideMark/>
          </w:tcPr>
          <w:p w14:paraId="5451B046"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760" w:type="dxa"/>
            <w:gridSpan w:val="2"/>
            <w:tcBorders>
              <w:top w:val="nil"/>
              <w:left w:val="nil"/>
              <w:bottom w:val="nil"/>
              <w:right w:val="nil"/>
            </w:tcBorders>
            <w:shd w:val="clear" w:color="auto" w:fill="auto"/>
            <w:noWrap/>
            <w:vAlign w:val="center"/>
            <w:hideMark/>
          </w:tcPr>
          <w:p w14:paraId="5CE46144"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820" w:type="dxa"/>
            <w:gridSpan w:val="2"/>
            <w:tcBorders>
              <w:top w:val="nil"/>
              <w:left w:val="nil"/>
              <w:bottom w:val="nil"/>
              <w:right w:val="nil"/>
            </w:tcBorders>
            <w:shd w:val="clear" w:color="auto" w:fill="auto"/>
            <w:noWrap/>
            <w:vAlign w:val="center"/>
            <w:hideMark/>
          </w:tcPr>
          <w:p w14:paraId="407466DD"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640" w:type="dxa"/>
            <w:gridSpan w:val="2"/>
            <w:tcBorders>
              <w:top w:val="nil"/>
              <w:left w:val="nil"/>
              <w:bottom w:val="nil"/>
              <w:right w:val="nil"/>
            </w:tcBorders>
            <w:shd w:val="clear" w:color="auto" w:fill="auto"/>
            <w:noWrap/>
            <w:vAlign w:val="center"/>
            <w:hideMark/>
          </w:tcPr>
          <w:p w14:paraId="4C9AFB1C"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760" w:type="dxa"/>
            <w:gridSpan w:val="2"/>
            <w:tcBorders>
              <w:top w:val="nil"/>
              <w:left w:val="nil"/>
              <w:bottom w:val="nil"/>
              <w:right w:val="nil"/>
            </w:tcBorders>
            <w:shd w:val="clear" w:color="auto" w:fill="auto"/>
            <w:noWrap/>
            <w:vAlign w:val="center"/>
            <w:hideMark/>
          </w:tcPr>
          <w:p w14:paraId="70A03E4E"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520" w:type="dxa"/>
            <w:gridSpan w:val="2"/>
            <w:tcBorders>
              <w:top w:val="nil"/>
              <w:left w:val="nil"/>
              <w:bottom w:val="nil"/>
              <w:right w:val="nil"/>
            </w:tcBorders>
            <w:shd w:val="clear" w:color="auto" w:fill="auto"/>
            <w:noWrap/>
            <w:vAlign w:val="center"/>
            <w:hideMark/>
          </w:tcPr>
          <w:p w14:paraId="4E832E12"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540" w:type="dxa"/>
            <w:gridSpan w:val="2"/>
            <w:tcBorders>
              <w:top w:val="nil"/>
              <w:left w:val="nil"/>
              <w:bottom w:val="nil"/>
              <w:right w:val="nil"/>
            </w:tcBorders>
            <w:shd w:val="clear" w:color="auto" w:fill="auto"/>
            <w:noWrap/>
            <w:vAlign w:val="center"/>
            <w:hideMark/>
          </w:tcPr>
          <w:p w14:paraId="198B4C92"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2951" w:type="dxa"/>
            <w:tcBorders>
              <w:top w:val="nil"/>
              <w:left w:val="nil"/>
              <w:bottom w:val="nil"/>
              <w:right w:val="nil"/>
            </w:tcBorders>
            <w:shd w:val="clear" w:color="auto" w:fill="auto"/>
            <w:noWrap/>
            <w:vAlign w:val="center"/>
            <w:hideMark/>
          </w:tcPr>
          <w:p w14:paraId="10054353" w14:textId="77777777" w:rsidR="006C0582" w:rsidRPr="006C0582" w:rsidRDefault="006C0582" w:rsidP="006C0582">
            <w:pPr>
              <w:spacing w:after="0" w:line="240" w:lineRule="auto"/>
              <w:jc w:val="right"/>
              <w:rPr>
                <w:rFonts w:ascii="Times New Roman" w:eastAsia="Times New Roman" w:hAnsi="Times New Roman" w:cs="Times New Roman"/>
                <w:sz w:val="16"/>
                <w:szCs w:val="16"/>
                <w:lang w:eastAsia="ru-RU"/>
              </w:rPr>
            </w:pPr>
            <w:r w:rsidRPr="006C0582">
              <w:rPr>
                <w:rFonts w:ascii="Times New Roman" w:eastAsia="Times New Roman" w:hAnsi="Times New Roman" w:cs="Times New Roman"/>
                <w:sz w:val="16"/>
                <w:szCs w:val="16"/>
                <w:lang w:eastAsia="ru-RU"/>
              </w:rPr>
              <w:t>№23 от 04.12.2019</w:t>
            </w:r>
          </w:p>
        </w:tc>
      </w:tr>
      <w:tr w:rsidR="006C0582" w:rsidRPr="006C0582" w14:paraId="0FD8F758" w14:textId="77777777" w:rsidTr="006C0582">
        <w:trPr>
          <w:gridAfter w:val="17"/>
          <w:wAfter w:w="5684" w:type="dxa"/>
          <w:trHeight w:val="263"/>
        </w:trPr>
        <w:tc>
          <w:tcPr>
            <w:tcW w:w="4540" w:type="dxa"/>
            <w:tcBorders>
              <w:top w:val="nil"/>
              <w:left w:val="nil"/>
              <w:bottom w:val="nil"/>
              <w:right w:val="nil"/>
            </w:tcBorders>
            <w:shd w:val="clear" w:color="auto" w:fill="auto"/>
            <w:noWrap/>
            <w:vAlign w:val="center"/>
            <w:hideMark/>
          </w:tcPr>
          <w:p w14:paraId="243EEB13"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920" w:type="dxa"/>
            <w:gridSpan w:val="2"/>
            <w:tcBorders>
              <w:top w:val="nil"/>
              <w:left w:val="nil"/>
              <w:bottom w:val="nil"/>
              <w:right w:val="nil"/>
            </w:tcBorders>
            <w:shd w:val="clear" w:color="auto" w:fill="auto"/>
            <w:noWrap/>
            <w:vAlign w:val="center"/>
            <w:hideMark/>
          </w:tcPr>
          <w:p w14:paraId="1CCCF113"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760" w:type="dxa"/>
            <w:gridSpan w:val="2"/>
            <w:tcBorders>
              <w:top w:val="nil"/>
              <w:left w:val="nil"/>
              <w:bottom w:val="nil"/>
              <w:right w:val="nil"/>
            </w:tcBorders>
            <w:shd w:val="clear" w:color="auto" w:fill="auto"/>
            <w:noWrap/>
            <w:vAlign w:val="center"/>
            <w:hideMark/>
          </w:tcPr>
          <w:p w14:paraId="7D493014"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820" w:type="dxa"/>
            <w:gridSpan w:val="2"/>
            <w:tcBorders>
              <w:top w:val="nil"/>
              <w:left w:val="nil"/>
              <w:bottom w:val="nil"/>
              <w:right w:val="nil"/>
            </w:tcBorders>
            <w:shd w:val="clear" w:color="auto" w:fill="auto"/>
            <w:noWrap/>
            <w:vAlign w:val="center"/>
            <w:hideMark/>
          </w:tcPr>
          <w:p w14:paraId="7BC668B9"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640" w:type="dxa"/>
            <w:gridSpan w:val="2"/>
            <w:tcBorders>
              <w:top w:val="nil"/>
              <w:left w:val="nil"/>
              <w:bottom w:val="nil"/>
              <w:right w:val="nil"/>
            </w:tcBorders>
            <w:shd w:val="clear" w:color="auto" w:fill="auto"/>
            <w:noWrap/>
            <w:vAlign w:val="center"/>
            <w:hideMark/>
          </w:tcPr>
          <w:p w14:paraId="05AC6BFC"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760" w:type="dxa"/>
            <w:gridSpan w:val="2"/>
            <w:tcBorders>
              <w:top w:val="nil"/>
              <w:left w:val="nil"/>
              <w:bottom w:val="nil"/>
              <w:right w:val="nil"/>
            </w:tcBorders>
            <w:shd w:val="clear" w:color="auto" w:fill="auto"/>
            <w:noWrap/>
            <w:vAlign w:val="center"/>
            <w:hideMark/>
          </w:tcPr>
          <w:p w14:paraId="42B74FE1"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520" w:type="dxa"/>
            <w:gridSpan w:val="2"/>
            <w:tcBorders>
              <w:top w:val="nil"/>
              <w:left w:val="nil"/>
              <w:bottom w:val="nil"/>
              <w:right w:val="nil"/>
            </w:tcBorders>
            <w:shd w:val="clear" w:color="auto" w:fill="auto"/>
            <w:noWrap/>
            <w:vAlign w:val="center"/>
            <w:hideMark/>
          </w:tcPr>
          <w:p w14:paraId="0D804076"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540" w:type="dxa"/>
            <w:gridSpan w:val="2"/>
            <w:tcBorders>
              <w:top w:val="nil"/>
              <w:left w:val="nil"/>
              <w:bottom w:val="nil"/>
              <w:right w:val="nil"/>
            </w:tcBorders>
            <w:shd w:val="clear" w:color="auto" w:fill="auto"/>
            <w:noWrap/>
            <w:vAlign w:val="center"/>
            <w:hideMark/>
          </w:tcPr>
          <w:p w14:paraId="0C359A8E"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2951" w:type="dxa"/>
            <w:tcBorders>
              <w:top w:val="nil"/>
              <w:left w:val="nil"/>
              <w:bottom w:val="nil"/>
              <w:right w:val="nil"/>
            </w:tcBorders>
            <w:shd w:val="clear" w:color="auto" w:fill="auto"/>
            <w:noWrap/>
            <w:vAlign w:val="center"/>
            <w:hideMark/>
          </w:tcPr>
          <w:p w14:paraId="7F76E916"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"О внесении изменений в Решение Собрания депутатов</w:t>
            </w:r>
          </w:p>
        </w:tc>
      </w:tr>
      <w:tr w:rsidR="006C0582" w:rsidRPr="006C0582" w14:paraId="762FD4B0" w14:textId="77777777" w:rsidTr="006C0582">
        <w:trPr>
          <w:gridAfter w:val="17"/>
          <w:wAfter w:w="5684" w:type="dxa"/>
          <w:trHeight w:val="263"/>
        </w:trPr>
        <w:tc>
          <w:tcPr>
            <w:tcW w:w="4540" w:type="dxa"/>
            <w:tcBorders>
              <w:top w:val="nil"/>
              <w:left w:val="nil"/>
              <w:bottom w:val="nil"/>
              <w:right w:val="nil"/>
            </w:tcBorders>
            <w:shd w:val="clear" w:color="auto" w:fill="auto"/>
            <w:noWrap/>
            <w:vAlign w:val="center"/>
            <w:hideMark/>
          </w:tcPr>
          <w:p w14:paraId="1195924F"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920" w:type="dxa"/>
            <w:gridSpan w:val="2"/>
            <w:tcBorders>
              <w:top w:val="nil"/>
              <w:left w:val="nil"/>
              <w:bottom w:val="nil"/>
              <w:right w:val="nil"/>
            </w:tcBorders>
            <w:shd w:val="clear" w:color="auto" w:fill="auto"/>
            <w:noWrap/>
            <w:vAlign w:val="center"/>
            <w:hideMark/>
          </w:tcPr>
          <w:p w14:paraId="321AA20A"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760" w:type="dxa"/>
            <w:gridSpan w:val="2"/>
            <w:tcBorders>
              <w:top w:val="nil"/>
              <w:left w:val="nil"/>
              <w:bottom w:val="nil"/>
              <w:right w:val="nil"/>
            </w:tcBorders>
            <w:shd w:val="clear" w:color="auto" w:fill="auto"/>
            <w:noWrap/>
            <w:vAlign w:val="center"/>
            <w:hideMark/>
          </w:tcPr>
          <w:p w14:paraId="42C71C18"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820" w:type="dxa"/>
            <w:gridSpan w:val="2"/>
            <w:tcBorders>
              <w:top w:val="nil"/>
              <w:left w:val="nil"/>
              <w:bottom w:val="nil"/>
              <w:right w:val="nil"/>
            </w:tcBorders>
            <w:shd w:val="clear" w:color="auto" w:fill="auto"/>
            <w:noWrap/>
            <w:vAlign w:val="center"/>
            <w:hideMark/>
          </w:tcPr>
          <w:p w14:paraId="6B8DA2FA"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640" w:type="dxa"/>
            <w:gridSpan w:val="2"/>
            <w:tcBorders>
              <w:top w:val="nil"/>
              <w:left w:val="nil"/>
              <w:bottom w:val="nil"/>
              <w:right w:val="nil"/>
            </w:tcBorders>
            <w:shd w:val="clear" w:color="auto" w:fill="auto"/>
            <w:noWrap/>
            <w:vAlign w:val="center"/>
            <w:hideMark/>
          </w:tcPr>
          <w:p w14:paraId="33B23DFE"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760" w:type="dxa"/>
            <w:gridSpan w:val="2"/>
            <w:tcBorders>
              <w:top w:val="nil"/>
              <w:left w:val="nil"/>
              <w:bottom w:val="nil"/>
              <w:right w:val="nil"/>
            </w:tcBorders>
            <w:shd w:val="clear" w:color="auto" w:fill="auto"/>
            <w:noWrap/>
            <w:vAlign w:val="center"/>
            <w:hideMark/>
          </w:tcPr>
          <w:p w14:paraId="580105C6"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520" w:type="dxa"/>
            <w:gridSpan w:val="2"/>
            <w:tcBorders>
              <w:top w:val="nil"/>
              <w:left w:val="nil"/>
              <w:bottom w:val="nil"/>
              <w:right w:val="nil"/>
            </w:tcBorders>
            <w:shd w:val="clear" w:color="auto" w:fill="auto"/>
            <w:noWrap/>
            <w:vAlign w:val="center"/>
            <w:hideMark/>
          </w:tcPr>
          <w:p w14:paraId="3A47683A"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540" w:type="dxa"/>
            <w:gridSpan w:val="2"/>
            <w:tcBorders>
              <w:top w:val="nil"/>
              <w:left w:val="nil"/>
              <w:bottom w:val="nil"/>
              <w:right w:val="nil"/>
            </w:tcBorders>
            <w:shd w:val="clear" w:color="auto" w:fill="auto"/>
            <w:noWrap/>
            <w:vAlign w:val="center"/>
            <w:hideMark/>
          </w:tcPr>
          <w:p w14:paraId="6076571B"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2951" w:type="dxa"/>
            <w:tcBorders>
              <w:top w:val="nil"/>
              <w:left w:val="nil"/>
              <w:bottom w:val="nil"/>
              <w:right w:val="nil"/>
            </w:tcBorders>
            <w:shd w:val="clear" w:color="auto" w:fill="auto"/>
            <w:noWrap/>
            <w:vAlign w:val="center"/>
            <w:hideMark/>
          </w:tcPr>
          <w:p w14:paraId="36F87F13"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proofErr w:type="spellStart"/>
            <w:r w:rsidRPr="006C0582">
              <w:rPr>
                <w:rFonts w:ascii="Times New Roman" w:eastAsia="Times New Roman" w:hAnsi="Times New Roman" w:cs="Times New Roman"/>
                <w:color w:val="000000"/>
                <w:sz w:val="16"/>
                <w:szCs w:val="16"/>
                <w:lang w:eastAsia="ru-RU"/>
              </w:rPr>
              <w:t>Митякинского</w:t>
            </w:r>
            <w:proofErr w:type="spellEnd"/>
            <w:r w:rsidRPr="006C0582">
              <w:rPr>
                <w:rFonts w:ascii="Times New Roman" w:eastAsia="Times New Roman" w:hAnsi="Times New Roman" w:cs="Times New Roman"/>
                <w:color w:val="000000"/>
                <w:sz w:val="16"/>
                <w:szCs w:val="16"/>
                <w:lang w:eastAsia="ru-RU"/>
              </w:rPr>
              <w:t xml:space="preserve"> сельского поселения от 26.12.2018г. №17</w:t>
            </w:r>
          </w:p>
        </w:tc>
      </w:tr>
      <w:tr w:rsidR="006C0582" w:rsidRPr="006C0582" w14:paraId="5772CD62" w14:textId="77777777" w:rsidTr="006C0582">
        <w:trPr>
          <w:gridAfter w:val="17"/>
          <w:wAfter w:w="5684" w:type="dxa"/>
          <w:trHeight w:val="263"/>
        </w:trPr>
        <w:tc>
          <w:tcPr>
            <w:tcW w:w="4540" w:type="dxa"/>
            <w:tcBorders>
              <w:top w:val="nil"/>
              <w:left w:val="nil"/>
              <w:bottom w:val="nil"/>
              <w:right w:val="nil"/>
            </w:tcBorders>
            <w:shd w:val="clear" w:color="auto" w:fill="auto"/>
            <w:noWrap/>
            <w:vAlign w:val="center"/>
            <w:hideMark/>
          </w:tcPr>
          <w:p w14:paraId="23FF6D82"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920" w:type="dxa"/>
            <w:gridSpan w:val="2"/>
            <w:tcBorders>
              <w:top w:val="nil"/>
              <w:left w:val="nil"/>
              <w:bottom w:val="nil"/>
              <w:right w:val="nil"/>
            </w:tcBorders>
            <w:shd w:val="clear" w:color="auto" w:fill="auto"/>
            <w:noWrap/>
            <w:vAlign w:val="center"/>
            <w:hideMark/>
          </w:tcPr>
          <w:p w14:paraId="1918DA96"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760" w:type="dxa"/>
            <w:gridSpan w:val="2"/>
            <w:tcBorders>
              <w:top w:val="nil"/>
              <w:left w:val="nil"/>
              <w:bottom w:val="nil"/>
              <w:right w:val="nil"/>
            </w:tcBorders>
            <w:shd w:val="clear" w:color="auto" w:fill="auto"/>
            <w:noWrap/>
            <w:vAlign w:val="center"/>
            <w:hideMark/>
          </w:tcPr>
          <w:p w14:paraId="69867578"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820" w:type="dxa"/>
            <w:gridSpan w:val="2"/>
            <w:tcBorders>
              <w:top w:val="nil"/>
              <w:left w:val="nil"/>
              <w:bottom w:val="nil"/>
              <w:right w:val="nil"/>
            </w:tcBorders>
            <w:shd w:val="clear" w:color="auto" w:fill="auto"/>
            <w:noWrap/>
            <w:vAlign w:val="center"/>
            <w:hideMark/>
          </w:tcPr>
          <w:p w14:paraId="665579A6"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640" w:type="dxa"/>
            <w:gridSpan w:val="2"/>
            <w:tcBorders>
              <w:top w:val="nil"/>
              <w:left w:val="nil"/>
              <w:bottom w:val="nil"/>
              <w:right w:val="nil"/>
            </w:tcBorders>
            <w:shd w:val="clear" w:color="auto" w:fill="auto"/>
            <w:noWrap/>
            <w:vAlign w:val="center"/>
            <w:hideMark/>
          </w:tcPr>
          <w:p w14:paraId="7828B536"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760" w:type="dxa"/>
            <w:gridSpan w:val="2"/>
            <w:tcBorders>
              <w:top w:val="nil"/>
              <w:left w:val="nil"/>
              <w:bottom w:val="nil"/>
              <w:right w:val="nil"/>
            </w:tcBorders>
            <w:shd w:val="clear" w:color="auto" w:fill="auto"/>
            <w:noWrap/>
            <w:vAlign w:val="center"/>
            <w:hideMark/>
          </w:tcPr>
          <w:p w14:paraId="4CBCC5A3"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520" w:type="dxa"/>
            <w:gridSpan w:val="2"/>
            <w:tcBorders>
              <w:top w:val="nil"/>
              <w:left w:val="nil"/>
              <w:bottom w:val="nil"/>
              <w:right w:val="nil"/>
            </w:tcBorders>
            <w:shd w:val="clear" w:color="auto" w:fill="auto"/>
            <w:noWrap/>
            <w:vAlign w:val="center"/>
            <w:hideMark/>
          </w:tcPr>
          <w:p w14:paraId="00F6E326"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540" w:type="dxa"/>
            <w:gridSpan w:val="2"/>
            <w:tcBorders>
              <w:top w:val="nil"/>
              <w:left w:val="nil"/>
              <w:bottom w:val="nil"/>
              <w:right w:val="nil"/>
            </w:tcBorders>
            <w:shd w:val="clear" w:color="auto" w:fill="auto"/>
            <w:noWrap/>
            <w:vAlign w:val="center"/>
            <w:hideMark/>
          </w:tcPr>
          <w:p w14:paraId="1A74CF9F"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2951" w:type="dxa"/>
            <w:tcBorders>
              <w:top w:val="nil"/>
              <w:left w:val="nil"/>
              <w:bottom w:val="nil"/>
              <w:right w:val="nil"/>
            </w:tcBorders>
            <w:shd w:val="clear" w:color="auto" w:fill="auto"/>
            <w:noWrap/>
            <w:vAlign w:val="center"/>
            <w:hideMark/>
          </w:tcPr>
          <w:p w14:paraId="0E4DBDB0"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xml:space="preserve">" О бюджете </w:t>
            </w:r>
            <w:proofErr w:type="spellStart"/>
            <w:r w:rsidRPr="006C0582">
              <w:rPr>
                <w:rFonts w:ascii="Times New Roman" w:eastAsia="Times New Roman" w:hAnsi="Times New Roman" w:cs="Times New Roman"/>
                <w:color w:val="000000"/>
                <w:sz w:val="16"/>
                <w:szCs w:val="16"/>
                <w:lang w:eastAsia="ru-RU"/>
              </w:rPr>
              <w:t>Митякинского</w:t>
            </w:r>
            <w:proofErr w:type="spellEnd"/>
            <w:r w:rsidRPr="006C0582">
              <w:rPr>
                <w:rFonts w:ascii="Times New Roman" w:eastAsia="Times New Roman" w:hAnsi="Times New Roman" w:cs="Times New Roman"/>
                <w:color w:val="000000"/>
                <w:sz w:val="16"/>
                <w:szCs w:val="16"/>
                <w:lang w:eastAsia="ru-RU"/>
              </w:rPr>
              <w:t xml:space="preserve"> сельского поселения </w:t>
            </w:r>
          </w:p>
        </w:tc>
      </w:tr>
      <w:tr w:rsidR="006C0582" w:rsidRPr="006C0582" w14:paraId="0A3B9A59" w14:textId="77777777" w:rsidTr="006C0582">
        <w:trPr>
          <w:gridAfter w:val="17"/>
          <w:wAfter w:w="5684" w:type="dxa"/>
          <w:trHeight w:val="263"/>
        </w:trPr>
        <w:tc>
          <w:tcPr>
            <w:tcW w:w="4540" w:type="dxa"/>
            <w:tcBorders>
              <w:top w:val="nil"/>
              <w:left w:val="nil"/>
              <w:bottom w:val="nil"/>
              <w:right w:val="nil"/>
            </w:tcBorders>
            <w:shd w:val="clear" w:color="auto" w:fill="auto"/>
            <w:noWrap/>
            <w:vAlign w:val="center"/>
            <w:hideMark/>
          </w:tcPr>
          <w:p w14:paraId="6A3E12E3"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920" w:type="dxa"/>
            <w:gridSpan w:val="2"/>
            <w:tcBorders>
              <w:top w:val="nil"/>
              <w:left w:val="nil"/>
              <w:bottom w:val="nil"/>
              <w:right w:val="nil"/>
            </w:tcBorders>
            <w:shd w:val="clear" w:color="auto" w:fill="auto"/>
            <w:noWrap/>
            <w:vAlign w:val="center"/>
            <w:hideMark/>
          </w:tcPr>
          <w:p w14:paraId="6A676E5F"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760" w:type="dxa"/>
            <w:gridSpan w:val="2"/>
            <w:tcBorders>
              <w:top w:val="nil"/>
              <w:left w:val="nil"/>
              <w:bottom w:val="nil"/>
              <w:right w:val="nil"/>
            </w:tcBorders>
            <w:shd w:val="clear" w:color="auto" w:fill="auto"/>
            <w:noWrap/>
            <w:vAlign w:val="center"/>
            <w:hideMark/>
          </w:tcPr>
          <w:p w14:paraId="1D021F89"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820" w:type="dxa"/>
            <w:gridSpan w:val="2"/>
            <w:tcBorders>
              <w:top w:val="nil"/>
              <w:left w:val="nil"/>
              <w:bottom w:val="nil"/>
              <w:right w:val="nil"/>
            </w:tcBorders>
            <w:shd w:val="clear" w:color="auto" w:fill="auto"/>
            <w:noWrap/>
            <w:vAlign w:val="center"/>
            <w:hideMark/>
          </w:tcPr>
          <w:p w14:paraId="75808942"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640" w:type="dxa"/>
            <w:gridSpan w:val="2"/>
            <w:tcBorders>
              <w:top w:val="nil"/>
              <w:left w:val="nil"/>
              <w:bottom w:val="nil"/>
              <w:right w:val="nil"/>
            </w:tcBorders>
            <w:shd w:val="clear" w:color="auto" w:fill="auto"/>
            <w:noWrap/>
            <w:vAlign w:val="center"/>
            <w:hideMark/>
          </w:tcPr>
          <w:p w14:paraId="5F1E958C"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760" w:type="dxa"/>
            <w:gridSpan w:val="2"/>
            <w:tcBorders>
              <w:top w:val="nil"/>
              <w:left w:val="nil"/>
              <w:bottom w:val="nil"/>
              <w:right w:val="nil"/>
            </w:tcBorders>
            <w:shd w:val="clear" w:color="auto" w:fill="auto"/>
            <w:noWrap/>
            <w:vAlign w:val="center"/>
            <w:hideMark/>
          </w:tcPr>
          <w:p w14:paraId="335BFD58"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520" w:type="dxa"/>
            <w:gridSpan w:val="2"/>
            <w:tcBorders>
              <w:top w:val="nil"/>
              <w:left w:val="nil"/>
              <w:bottom w:val="nil"/>
              <w:right w:val="nil"/>
            </w:tcBorders>
            <w:shd w:val="clear" w:color="auto" w:fill="auto"/>
            <w:noWrap/>
            <w:vAlign w:val="center"/>
            <w:hideMark/>
          </w:tcPr>
          <w:p w14:paraId="6B12D881"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540" w:type="dxa"/>
            <w:gridSpan w:val="2"/>
            <w:tcBorders>
              <w:top w:val="nil"/>
              <w:left w:val="nil"/>
              <w:bottom w:val="nil"/>
              <w:right w:val="nil"/>
            </w:tcBorders>
            <w:shd w:val="clear" w:color="auto" w:fill="auto"/>
            <w:noWrap/>
            <w:vAlign w:val="center"/>
            <w:hideMark/>
          </w:tcPr>
          <w:p w14:paraId="4D08CE44"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2951" w:type="dxa"/>
            <w:tcBorders>
              <w:top w:val="nil"/>
              <w:left w:val="nil"/>
              <w:bottom w:val="nil"/>
              <w:right w:val="nil"/>
            </w:tcBorders>
            <w:shd w:val="clear" w:color="auto" w:fill="auto"/>
            <w:noWrap/>
            <w:vAlign w:val="center"/>
            <w:hideMark/>
          </w:tcPr>
          <w:p w14:paraId="65DDD4DA"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xml:space="preserve">Тарасовского района на 2019 год и на плановый </w:t>
            </w:r>
          </w:p>
        </w:tc>
      </w:tr>
      <w:tr w:rsidR="006C0582" w:rsidRPr="006C0582" w14:paraId="2C15C4D7" w14:textId="77777777" w:rsidTr="006C0582">
        <w:trPr>
          <w:gridAfter w:val="17"/>
          <w:wAfter w:w="5684" w:type="dxa"/>
          <w:trHeight w:val="263"/>
        </w:trPr>
        <w:tc>
          <w:tcPr>
            <w:tcW w:w="4540" w:type="dxa"/>
            <w:tcBorders>
              <w:top w:val="nil"/>
              <w:left w:val="nil"/>
              <w:bottom w:val="nil"/>
              <w:right w:val="nil"/>
            </w:tcBorders>
            <w:shd w:val="clear" w:color="auto" w:fill="auto"/>
            <w:noWrap/>
            <w:vAlign w:val="center"/>
            <w:hideMark/>
          </w:tcPr>
          <w:p w14:paraId="2B9CF212"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920" w:type="dxa"/>
            <w:gridSpan w:val="2"/>
            <w:tcBorders>
              <w:top w:val="nil"/>
              <w:left w:val="nil"/>
              <w:bottom w:val="nil"/>
              <w:right w:val="nil"/>
            </w:tcBorders>
            <w:shd w:val="clear" w:color="auto" w:fill="auto"/>
            <w:noWrap/>
            <w:vAlign w:val="center"/>
            <w:hideMark/>
          </w:tcPr>
          <w:p w14:paraId="3EFF56AF"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760" w:type="dxa"/>
            <w:gridSpan w:val="2"/>
            <w:tcBorders>
              <w:top w:val="nil"/>
              <w:left w:val="nil"/>
              <w:bottom w:val="nil"/>
              <w:right w:val="nil"/>
            </w:tcBorders>
            <w:shd w:val="clear" w:color="auto" w:fill="auto"/>
            <w:noWrap/>
            <w:vAlign w:val="center"/>
            <w:hideMark/>
          </w:tcPr>
          <w:p w14:paraId="64AD4F9D"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820" w:type="dxa"/>
            <w:gridSpan w:val="2"/>
            <w:tcBorders>
              <w:top w:val="nil"/>
              <w:left w:val="nil"/>
              <w:bottom w:val="nil"/>
              <w:right w:val="nil"/>
            </w:tcBorders>
            <w:shd w:val="clear" w:color="auto" w:fill="auto"/>
            <w:noWrap/>
            <w:vAlign w:val="center"/>
            <w:hideMark/>
          </w:tcPr>
          <w:p w14:paraId="67D42448"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640" w:type="dxa"/>
            <w:gridSpan w:val="2"/>
            <w:tcBorders>
              <w:top w:val="nil"/>
              <w:left w:val="nil"/>
              <w:bottom w:val="nil"/>
              <w:right w:val="nil"/>
            </w:tcBorders>
            <w:shd w:val="clear" w:color="auto" w:fill="auto"/>
            <w:noWrap/>
            <w:vAlign w:val="center"/>
            <w:hideMark/>
          </w:tcPr>
          <w:p w14:paraId="5080CDB9"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760" w:type="dxa"/>
            <w:gridSpan w:val="2"/>
            <w:tcBorders>
              <w:top w:val="nil"/>
              <w:left w:val="nil"/>
              <w:bottom w:val="nil"/>
              <w:right w:val="nil"/>
            </w:tcBorders>
            <w:shd w:val="clear" w:color="auto" w:fill="auto"/>
            <w:noWrap/>
            <w:vAlign w:val="center"/>
            <w:hideMark/>
          </w:tcPr>
          <w:p w14:paraId="78611DCD"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520" w:type="dxa"/>
            <w:gridSpan w:val="2"/>
            <w:tcBorders>
              <w:top w:val="nil"/>
              <w:left w:val="nil"/>
              <w:bottom w:val="nil"/>
              <w:right w:val="nil"/>
            </w:tcBorders>
            <w:shd w:val="clear" w:color="auto" w:fill="auto"/>
            <w:noWrap/>
            <w:vAlign w:val="center"/>
            <w:hideMark/>
          </w:tcPr>
          <w:p w14:paraId="40C13B62"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540" w:type="dxa"/>
            <w:gridSpan w:val="2"/>
            <w:tcBorders>
              <w:top w:val="nil"/>
              <w:left w:val="nil"/>
              <w:bottom w:val="nil"/>
              <w:right w:val="nil"/>
            </w:tcBorders>
            <w:shd w:val="clear" w:color="auto" w:fill="auto"/>
            <w:noWrap/>
            <w:vAlign w:val="center"/>
            <w:hideMark/>
          </w:tcPr>
          <w:p w14:paraId="500FE675"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2951" w:type="dxa"/>
            <w:tcBorders>
              <w:top w:val="nil"/>
              <w:left w:val="nil"/>
              <w:bottom w:val="nil"/>
              <w:right w:val="nil"/>
            </w:tcBorders>
            <w:shd w:val="clear" w:color="auto" w:fill="auto"/>
            <w:noWrap/>
            <w:vAlign w:val="center"/>
            <w:hideMark/>
          </w:tcPr>
          <w:p w14:paraId="0D08F7C4"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период 2020 и 2021 годов"</w:t>
            </w:r>
          </w:p>
        </w:tc>
      </w:tr>
      <w:tr w:rsidR="006C0582" w:rsidRPr="006C0582" w14:paraId="1229B165" w14:textId="77777777" w:rsidTr="006C0582">
        <w:trPr>
          <w:gridAfter w:val="17"/>
          <w:wAfter w:w="5684" w:type="dxa"/>
          <w:trHeight w:val="765"/>
        </w:trPr>
        <w:tc>
          <w:tcPr>
            <w:tcW w:w="15451" w:type="dxa"/>
            <w:gridSpan w:val="16"/>
            <w:tcBorders>
              <w:top w:val="nil"/>
              <w:left w:val="nil"/>
              <w:bottom w:val="nil"/>
              <w:right w:val="nil"/>
            </w:tcBorders>
            <w:shd w:val="clear" w:color="auto" w:fill="auto"/>
            <w:vAlign w:val="center"/>
            <w:hideMark/>
          </w:tcPr>
          <w:p w14:paraId="5A2D2D24"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xml:space="preserve">Ведомственная структура расходов бюджета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на 2019 год и на плановый период 2020 год и 2021 годов</w:t>
            </w:r>
          </w:p>
        </w:tc>
      </w:tr>
      <w:tr w:rsidR="006C0582" w:rsidRPr="006C0582" w14:paraId="18E56FFF" w14:textId="77777777" w:rsidTr="006C0582">
        <w:trPr>
          <w:gridAfter w:val="17"/>
          <w:wAfter w:w="5684" w:type="dxa"/>
          <w:trHeight w:val="300"/>
        </w:trPr>
        <w:tc>
          <w:tcPr>
            <w:tcW w:w="4540" w:type="dxa"/>
            <w:tcBorders>
              <w:top w:val="nil"/>
              <w:left w:val="nil"/>
              <w:bottom w:val="nil"/>
              <w:right w:val="nil"/>
            </w:tcBorders>
            <w:shd w:val="clear" w:color="auto" w:fill="auto"/>
            <w:noWrap/>
            <w:vAlign w:val="bottom"/>
            <w:hideMark/>
          </w:tcPr>
          <w:p w14:paraId="64873812"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p>
        </w:tc>
        <w:tc>
          <w:tcPr>
            <w:tcW w:w="920" w:type="dxa"/>
            <w:gridSpan w:val="2"/>
            <w:tcBorders>
              <w:top w:val="nil"/>
              <w:left w:val="nil"/>
              <w:bottom w:val="nil"/>
              <w:right w:val="nil"/>
            </w:tcBorders>
            <w:shd w:val="clear" w:color="auto" w:fill="auto"/>
            <w:noWrap/>
            <w:vAlign w:val="bottom"/>
            <w:hideMark/>
          </w:tcPr>
          <w:p w14:paraId="327EF636"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760" w:type="dxa"/>
            <w:gridSpan w:val="2"/>
            <w:tcBorders>
              <w:top w:val="nil"/>
              <w:left w:val="nil"/>
              <w:bottom w:val="nil"/>
              <w:right w:val="nil"/>
            </w:tcBorders>
            <w:shd w:val="clear" w:color="auto" w:fill="auto"/>
            <w:noWrap/>
            <w:vAlign w:val="bottom"/>
            <w:hideMark/>
          </w:tcPr>
          <w:p w14:paraId="4BB85021"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820" w:type="dxa"/>
            <w:gridSpan w:val="2"/>
            <w:tcBorders>
              <w:top w:val="nil"/>
              <w:left w:val="nil"/>
              <w:bottom w:val="nil"/>
              <w:right w:val="nil"/>
            </w:tcBorders>
            <w:shd w:val="clear" w:color="auto" w:fill="auto"/>
            <w:noWrap/>
            <w:vAlign w:val="bottom"/>
            <w:hideMark/>
          </w:tcPr>
          <w:p w14:paraId="78E6EC02"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1640" w:type="dxa"/>
            <w:gridSpan w:val="2"/>
            <w:tcBorders>
              <w:top w:val="nil"/>
              <w:left w:val="nil"/>
              <w:bottom w:val="nil"/>
              <w:right w:val="nil"/>
            </w:tcBorders>
            <w:shd w:val="clear" w:color="auto" w:fill="auto"/>
            <w:noWrap/>
            <w:vAlign w:val="bottom"/>
            <w:hideMark/>
          </w:tcPr>
          <w:p w14:paraId="4DF909C1"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760" w:type="dxa"/>
            <w:gridSpan w:val="2"/>
            <w:tcBorders>
              <w:top w:val="nil"/>
              <w:left w:val="nil"/>
              <w:bottom w:val="nil"/>
              <w:right w:val="nil"/>
            </w:tcBorders>
            <w:shd w:val="clear" w:color="auto" w:fill="auto"/>
            <w:noWrap/>
            <w:vAlign w:val="bottom"/>
            <w:hideMark/>
          </w:tcPr>
          <w:p w14:paraId="65F802DC"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1520" w:type="dxa"/>
            <w:gridSpan w:val="2"/>
            <w:tcBorders>
              <w:top w:val="nil"/>
              <w:left w:val="nil"/>
              <w:bottom w:val="nil"/>
              <w:right w:val="nil"/>
            </w:tcBorders>
            <w:shd w:val="clear" w:color="auto" w:fill="auto"/>
            <w:noWrap/>
            <w:vAlign w:val="bottom"/>
            <w:hideMark/>
          </w:tcPr>
          <w:p w14:paraId="76929247"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1540" w:type="dxa"/>
            <w:gridSpan w:val="2"/>
            <w:tcBorders>
              <w:top w:val="nil"/>
              <w:left w:val="nil"/>
              <w:bottom w:val="nil"/>
              <w:right w:val="nil"/>
            </w:tcBorders>
            <w:shd w:val="clear" w:color="auto" w:fill="auto"/>
            <w:noWrap/>
            <w:vAlign w:val="bottom"/>
            <w:hideMark/>
          </w:tcPr>
          <w:p w14:paraId="70029E42"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2951" w:type="dxa"/>
            <w:tcBorders>
              <w:top w:val="nil"/>
              <w:left w:val="nil"/>
              <w:bottom w:val="nil"/>
              <w:right w:val="nil"/>
            </w:tcBorders>
            <w:shd w:val="clear" w:color="auto" w:fill="auto"/>
            <w:noWrap/>
            <w:vAlign w:val="bottom"/>
            <w:hideMark/>
          </w:tcPr>
          <w:p w14:paraId="2F7E3C8B"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r>
      <w:tr w:rsidR="006C0582" w:rsidRPr="006C0582" w14:paraId="61441F43" w14:textId="77777777" w:rsidTr="006C0582">
        <w:trPr>
          <w:gridAfter w:val="17"/>
          <w:wAfter w:w="5684" w:type="dxa"/>
          <w:trHeight w:val="368"/>
        </w:trPr>
        <w:tc>
          <w:tcPr>
            <w:tcW w:w="4540" w:type="dxa"/>
            <w:tcBorders>
              <w:top w:val="nil"/>
              <w:left w:val="nil"/>
              <w:bottom w:val="nil"/>
              <w:right w:val="nil"/>
            </w:tcBorders>
            <w:shd w:val="clear" w:color="auto" w:fill="auto"/>
            <w:vAlign w:val="center"/>
            <w:hideMark/>
          </w:tcPr>
          <w:p w14:paraId="350658C3"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920" w:type="dxa"/>
            <w:gridSpan w:val="2"/>
            <w:tcBorders>
              <w:top w:val="nil"/>
              <w:left w:val="nil"/>
              <w:bottom w:val="nil"/>
              <w:right w:val="nil"/>
            </w:tcBorders>
            <w:shd w:val="clear" w:color="auto" w:fill="auto"/>
            <w:vAlign w:val="center"/>
            <w:hideMark/>
          </w:tcPr>
          <w:p w14:paraId="4F88037C"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760" w:type="dxa"/>
            <w:gridSpan w:val="2"/>
            <w:tcBorders>
              <w:top w:val="nil"/>
              <w:left w:val="nil"/>
              <w:bottom w:val="nil"/>
              <w:right w:val="nil"/>
            </w:tcBorders>
            <w:shd w:val="clear" w:color="auto" w:fill="auto"/>
            <w:vAlign w:val="center"/>
            <w:hideMark/>
          </w:tcPr>
          <w:p w14:paraId="2FFA934D"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820" w:type="dxa"/>
            <w:gridSpan w:val="2"/>
            <w:tcBorders>
              <w:top w:val="nil"/>
              <w:left w:val="nil"/>
              <w:bottom w:val="nil"/>
              <w:right w:val="nil"/>
            </w:tcBorders>
            <w:shd w:val="clear" w:color="auto" w:fill="auto"/>
            <w:vAlign w:val="center"/>
            <w:hideMark/>
          </w:tcPr>
          <w:p w14:paraId="3AF1AFFD"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640" w:type="dxa"/>
            <w:gridSpan w:val="2"/>
            <w:tcBorders>
              <w:top w:val="nil"/>
              <w:left w:val="nil"/>
              <w:bottom w:val="nil"/>
              <w:right w:val="nil"/>
            </w:tcBorders>
            <w:shd w:val="clear" w:color="auto" w:fill="auto"/>
            <w:vAlign w:val="center"/>
            <w:hideMark/>
          </w:tcPr>
          <w:p w14:paraId="64F94D88"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760" w:type="dxa"/>
            <w:gridSpan w:val="2"/>
            <w:tcBorders>
              <w:top w:val="nil"/>
              <w:left w:val="nil"/>
              <w:bottom w:val="nil"/>
              <w:right w:val="nil"/>
            </w:tcBorders>
            <w:shd w:val="clear" w:color="auto" w:fill="auto"/>
            <w:vAlign w:val="center"/>
            <w:hideMark/>
          </w:tcPr>
          <w:p w14:paraId="4B204554"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520" w:type="dxa"/>
            <w:gridSpan w:val="2"/>
            <w:tcBorders>
              <w:top w:val="nil"/>
              <w:left w:val="nil"/>
              <w:bottom w:val="nil"/>
              <w:right w:val="nil"/>
            </w:tcBorders>
            <w:shd w:val="clear" w:color="auto" w:fill="auto"/>
            <w:vAlign w:val="center"/>
            <w:hideMark/>
          </w:tcPr>
          <w:p w14:paraId="30108913"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540" w:type="dxa"/>
            <w:gridSpan w:val="2"/>
            <w:tcBorders>
              <w:top w:val="nil"/>
              <w:left w:val="nil"/>
              <w:bottom w:val="nil"/>
              <w:right w:val="nil"/>
            </w:tcBorders>
            <w:shd w:val="clear" w:color="auto" w:fill="auto"/>
            <w:vAlign w:val="center"/>
            <w:hideMark/>
          </w:tcPr>
          <w:p w14:paraId="0567646A"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2951" w:type="dxa"/>
            <w:tcBorders>
              <w:top w:val="nil"/>
              <w:left w:val="nil"/>
              <w:bottom w:val="nil"/>
              <w:right w:val="nil"/>
            </w:tcBorders>
            <w:shd w:val="clear" w:color="auto" w:fill="auto"/>
            <w:vAlign w:val="center"/>
            <w:hideMark/>
          </w:tcPr>
          <w:p w14:paraId="6A83E70F"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xml:space="preserve"> (тыс. руб.)</w:t>
            </w:r>
          </w:p>
        </w:tc>
      </w:tr>
      <w:tr w:rsidR="006C0582" w:rsidRPr="006C0582" w14:paraId="63C07566" w14:textId="77777777" w:rsidTr="006C0582">
        <w:trPr>
          <w:gridAfter w:val="17"/>
          <w:wAfter w:w="5684" w:type="dxa"/>
          <w:trHeight w:val="450"/>
        </w:trPr>
        <w:tc>
          <w:tcPr>
            <w:tcW w:w="4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702E00"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Наименование</w:t>
            </w:r>
          </w:p>
        </w:tc>
        <w:tc>
          <w:tcPr>
            <w:tcW w:w="9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A1759E"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Мин</w:t>
            </w:r>
          </w:p>
        </w:tc>
        <w:tc>
          <w:tcPr>
            <w:tcW w:w="7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29EA0C"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proofErr w:type="spellStart"/>
            <w:r w:rsidRPr="006C0582">
              <w:rPr>
                <w:rFonts w:ascii="Times New Roman" w:eastAsia="Times New Roman" w:hAnsi="Times New Roman" w:cs="Times New Roman"/>
                <w:b/>
                <w:bCs/>
                <w:color w:val="000000"/>
                <w:sz w:val="16"/>
                <w:szCs w:val="16"/>
                <w:lang w:eastAsia="ru-RU"/>
              </w:rPr>
              <w:t>Рз</w:t>
            </w:r>
            <w:proofErr w:type="spellEnd"/>
          </w:p>
        </w:tc>
        <w:tc>
          <w:tcPr>
            <w:tcW w:w="8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0471F3"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ПР</w:t>
            </w:r>
          </w:p>
        </w:tc>
        <w:tc>
          <w:tcPr>
            <w:tcW w:w="16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945BD4"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ЦСР</w:t>
            </w:r>
          </w:p>
        </w:tc>
        <w:tc>
          <w:tcPr>
            <w:tcW w:w="7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93CB14"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ВР</w:t>
            </w:r>
          </w:p>
        </w:tc>
        <w:tc>
          <w:tcPr>
            <w:tcW w:w="15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E289CB"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2019 г.</w:t>
            </w:r>
          </w:p>
        </w:tc>
        <w:tc>
          <w:tcPr>
            <w:tcW w:w="15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CD0E2F"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2020 г.</w:t>
            </w:r>
          </w:p>
        </w:tc>
        <w:tc>
          <w:tcPr>
            <w:tcW w:w="29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A5E7F4"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2021 г.</w:t>
            </w:r>
          </w:p>
        </w:tc>
      </w:tr>
      <w:tr w:rsidR="006C0582" w:rsidRPr="006C0582" w14:paraId="1DB10BB0" w14:textId="77777777" w:rsidTr="006C0582">
        <w:trPr>
          <w:gridAfter w:val="17"/>
          <w:wAfter w:w="5684" w:type="dxa"/>
          <w:trHeight w:val="450"/>
        </w:trPr>
        <w:tc>
          <w:tcPr>
            <w:tcW w:w="4540" w:type="dxa"/>
            <w:vMerge/>
            <w:tcBorders>
              <w:top w:val="single" w:sz="4" w:space="0" w:color="auto"/>
              <w:left w:val="single" w:sz="4" w:space="0" w:color="auto"/>
              <w:bottom w:val="single" w:sz="4" w:space="0" w:color="auto"/>
              <w:right w:val="single" w:sz="4" w:space="0" w:color="auto"/>
            </w:tcBorders>
            <w:vAlign w:val="center"/>
            <w:hideMark/>
          </w:tcPr>
          <w:p w14:paraId="6964AA43"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p>
        </w:tc>
        <w:tc>
          <w:tcPr>
            <w:tcW w:w="920" w:type="dxa"/>
            <w:gridSpan w:val="2"/>
            <w:vMerge/>
            <w:tcBorders>
              <w:top w:val="single" w:sz="4" w:space="0" w:color="auto"/>
              <w:left w:val="single" w:sz="4" w:space="0" w:color="auto"/>
              <w:bottom w:val="single" w:sz="4" w:space="0" w:color="auto"/>
              <w:right w:val="single" w:sz="4" w:space="0" w:color="auto"/>
            </w:tcBorders>
            <w:vAlign w:val="center"/>
            <w:hideMark/>
          </w:tcPr>
          <w:p w14:paraId="55E4AEDF"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p>
        </w:tc>
        <w:tc>
          <w:tcPr>
            <w:tcW w:w="760" w:type="dxa"/>
            <w:gridSpan w:val="2"/>
            <w:vMerge/>
            <w:tcBorders>
              <w:top w:val="single" w:sz="4" w:space="0" w:color="auto"/>
              <w:left w:val="single" w:sz="4" w:space="0" w:color="auto"/>
              <w:bottom w:val="single" w:sz="4" w:space="0" w:color="auto"/>
              <w:right w:val="single" w:sz="4" w:space="0" w:color="auto"/>
            </w:tcBorders>
            <w:vAlign w:val="center"/>
            <w:hideMark/>
          </w:tcPr>
          <w:p w14:paraId="41157562"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p>
        </w:tc>
        <w:tc>
          <w:tcPr>
            <w:tcW w:w="820" w:type="dxa"/>
            <w:gridSpan w:val="2"/>
            <w:vMerge/>
            <w:tcBorders>
              <w:top w:val="single" w:sz="4" w:space="0" w:color="auto"/>
              <w:left w:val="single" w:sz="4" w:space="0" w:color="auto"/>
              <w:bottom w:val="single" w:sz="4" w:space="0" w:color="auto"/>
              <w:right w:val="single" w:sz="4" w:space="0" w:color="auto"/>
            </w:tcBorders>
            <w:vAlign w:val="center"/>
            <w:hideMark/>
          </w:tcPr>
          <w:p w14:paraId="6F44F84E"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p>
        </w:tc>
        <w:tc>
          <w:tcPr>
            <w:tcW w:w="1640" w:type="dxa"/>
            <w:gridSpan w:val="2"/>
            <w:vMerge/>
            <w:tcBorders>
              <w:top w:val="single" w:sz="4" w:space="0" w:color="auto"/>
              <w:left w:val="single" w:sz="4" w:space="0" w:color="auto"/>
              <w:bottom w:val="single" w:sz="4" w:space="0" w:color="auto"/>
              <w:right w:val="single" w:sz="4" w:space="0" w:color="auto"/>
            </w:tcBorders>
            <w:vAlign w:val="center"/>
            <w:hideMark/>
          </w:tcPr>
          <w:p w14:paraId="43F6C205"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p>
        </w:tc>
        <w:tc>
          <w:tcPr>
            <w:tcW w:w="760" w:type="dxa"/>
            <w:gridSpan w:val="2"/>
            <w:vMerge/>
            <w:tcBorders>
              <w:top w:val="single" w:sz="4" w:space="0" w:color="auto"/>
              <w:left w:val="single" w:sz="4" w:space="0" w:color="auto"/>
              <w:bottom w:val="single" w:sz="4" w:space="0" w:color="auto"/>
              <w:right w:val="single" w:sz="4" w:space="0" w:color="auto"/>
            </w:tcBorders>
            <w:vAlign w:val="center"/>
            <w:hideMark/>
          </w:tcPr>
          <w:p w14:paraId="6C7E130E"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p>
        </w:tc>
        <w:tc>
          <w:tcPr>
            <w:tcW w:w="1520" w:type="dxa"/>
            <w:gridSpan w:val="2"/>
            <w:vMerge/>
            <w:tcBorders>
              <w:top w:val="single" w:sz="4" w:space="0" w:color="auto"/>
              <w:left w:val="single" w:sz="4" w:space="0" w:color="auto"/>
              <w:bottom w:val="single" w:sz="4" w:space="0" w:color="auto"/>
              <w:right w:val="single" w:sz="4" w:space="0" w:color="auto"/>
            </w:tcBorders>
            <w:vAlign w:val="center"/>
            <w:hideMark/>
          </w:tcPr>
          <w:p w14:paraId="3BADE6BD"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p>
        </w:tc>
        <w:tc>
          <w:tcPr>
            <w:tcW w:w="1540" w:type="dxa"/>
            <w:gridSpan w:val="2"/>
            <w:vMerge/>
            <w:tcBorders>
              <w:top w:val="single" w:sz="4" w:space="0" w:color="auto"/>
              <w:left w:val="single" w:sz="4" w:space="0" w:color="auto"/>
              <w:bottom w:val="single" w:sz="4" w:space="0" w:color="auto"/>
              <w:right w:val="single" w:sz="4" w:space="0" w:color="auto"/>
            </w:tcBorders>
            <w:vAlign w:val="center"/>
            <w:hideMark/>
          </w:tcPr>
          <w:p w14:paraId="1979B4CF"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p>
        </w:tc>
        <w:tc>
          <w:tcPr>
            <w:tcW w:w="2951" w:type="dxa"/>
            <w:vMerge/>
            <w:tcBorders>
              <w:top w:val="single" w:sz="4" w:space="0" w:color="auto"/>
              <w:left w:val="single" w:sz="4" w:space="0" w:color="auto"/>
              <w:bottom w:val="single" w:sz="4" w:space="0" w:color="auto"/>
              <w:right w:val="single" w:sz="4" w:space="0" w:color="auto"/>
            </w:tcBorders>
            <w:vAlign w:val="center"/>
            <w:hideMark/>
          </w:tcPr>
          <w:p w14:paraId="6D1A1C00"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p>
        </w:tc>
      </w:tr>
      <w:tr w:rsidR="006C0582" w:rsidRPr="006C0582" w14:paraId="4ADBD8F6" w14:textId="77777777" w:rsidTr="006C0582">
        <w:trPr>
          <w:gridAfter w:val="17"/>
          <w:wAfter w:w="5684" w:type="dxa"/>
          <w:trHeight w:val="315"/>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2C1A10C4" w14:textId="77777777" w:rsidR="006C0582" w:rsidRPr="006C0582" w:rsidRDefault="006C0582" w:rsidP="006C0582">
            <w:pPr>
              <w:spacing w:after="0" w:line="240" w:lineRule="auto"/>
              <w:jc w:val="both"/>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Всего</w:t>
            </w:r>
          </w:p>
        </w:tc>
        <w:tc>
          <w:tcPr>
            <w:tcW w:w="920" w:type="dxa"/>
            <w:gridSpan w:val="2"/>
            <w:tcBorders>
              <w:top w:val="nil"/>
              <w:left w:val="nil"/>
              <w:bottom w:val="single" w:sz="4" w:space="0" w:color="auto"/>
              <w:right w:val="single" w:sz="4" w:space="0" w:color="auto"/>
            </w:tcBorders>
            <w:shd w:val="clear" w:color="auto" w:fill="auto"/>
            <w:vAlign w:val="center"/>
            <w:hideMark/>
          </w:tcPr>
          <w:p w14:paraId="7F020105"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760" w:type="dxa"/>
            <w:gridSpan w:val="2"/>
            <w:tcBorders>
              <w:top w:val="nil"/>
              <w:left w:val="nil"/>
              <w:bottom w:val="single" w:sz="4" w:space="0" w:color="auto"/>
              <w:right w:val="single" w:sz="4" w:space="0" w:color="auto"/>
            </w:tcBorders>
            <w:shd w:val="clear" w:color="auto" w:fill="auto"/>
            <w:vAlign w:val="center"/>
            <w:hideMark/>
          </w:tcPr>
          <w:p w14:paraId="0AEE2A82"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820" w:type="dxa"/>
            <w:gridSpan w:val="2"/>
            <w:tcBorders>
              <w:top w:val="nil"/>
              <w:left w:val="nil"/>
              <w:bottom w:val="single" w:sz="4" w:space="0" w:color="auto"/>
              <w:right w:val="single" w:sz="4" w:space="0" w:color="auto"/>
            </w:tcBorders>
            <w:shd w:val="clear" w:color="auto" w:fill="auto"/>
            <w:vAlign w:val="center"/>
            <w:hideMark/>
          </w:tcPr>
          <w:p w14:paraId="6DE18348"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640" w:type="dxa"/>
            <w:gridSpan w:val="2"/>
            <w:tcBorders>
              <w:top w:val="nil"/>
              <w:left w:val="nil"/>
              <w:bottom w:val="single" w:sz="4" w:space="0" w:color="auto"/>
              <w:right w:val="single" w:sz="4" w:space="0" w:color="auto"/>
            </w:tcBorders>
            <w:shd w:val="clear" w:color="auto" w:fill="auto"/>
            <w:vAlign w:val="center"/>
            <w:hideMark/>
          </w:tcPr>
          <w:p w14:paraId="7F765AFC"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760" w:type="dxa"/>
            <w:gridSpan w:val="2"/>
            <w:tcBorders>
              <w:top w:val="nil"/>
              <w:left w:val="nil"/>
              <w:bottom w:val="single" w:sz="4" w:space="0" w:color="auto"/>
              <w:right w:val="single" w:sz="4" w:space="0" w:color="auto"/>
            </w:tcBorders>
            <w:shd w:val="clear" w:color="auto" w:fill="auto"/>
            <w:vAlign w:val="center"/>
            <w:hideMark/>
          </w:tcPr>
          <w:p w14:paraId="7A8D833C"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21F08138"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14643,0</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229A14E4"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6388,8</w:t>
            </w:r>
          </w:p>
        </w:tc>
        <w:tc>
          <w:tcPr>
            <w:tcW w:w="2951" w:type="dxa"/>
            <w:tcBorders>
              <w:top w:val="nil"/>
              <w:left w:val="nil"/>
              <w:bottom w:val="single" w:sz="4" w:space="0" w:color="auto"/>
              <w:right w:val="single" w:sz="4" w:space="0" w:color="auto"/>
            </w:tcBorders>
            <w:shd w:val="clear" w:color="auto" w:fill="auto"/>
            <w:noWrap/>
            <w:vAlign w:val="bottom"/>
            <w:hideMark/>
          </w:tcPr>
          <w:p w14:paraId="0C20369D"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6307,9</w:t>
            </w:r>
          </w:p>
        </w:tc>
      </w:tr>
      <w:tr w:rsidR="006C0582" w:rsidRPr="006C0582" w14:paraId="2F000C0C" w14:textId="77777777" w:rsidTr="006C0582">
        <w:trPr>
          <w:gridAfter w:val="17"/>
          <w:wAfter w:w="5684" w:type="dxa"/>
          <w:trHeight w:val="949"/>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F1F2A7C" w14:textId="77777777" w:rsidR="006C0582" w:rsidRPr="006C0582" w:rsidRDefault="006C0582" w:rsidP="006C0582">
            <w:pPr>
              <w:spacing w:after="0" w:line="240" w:lineRule="auto"/>
              <w:jc w:val="both"/>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АДМИНИСТРАЦИЯ МИТЯКИНСКОГО СЕЛЬСКОГО ПОСЕЛЕНИЯ</w:t>
            </w:r>
          </w:p>
        </w:tc>
        <w:tc>
          <w:tcPr>
            <w:tcW w:w="920" w:type="dxa"/>
            <w:gridSpan w:val="2"/>
            <w:tcBorders>
              <w:top w:val="nil"/>
              <w:left w:val="nil"/>
              <w:bottom w:val="single" w:sz="4" w:space="0" w:color="auto"/>
              <w:right w:val="single" w:sz="4" w:space="0" w:color="auto"/>
            </w:tcBorders>
            <w:shd w:val="clear" w:color="auto" w:fill="auto"/>
            <w:vAlign w:val="center"/>
            <w:hideMark/>
          </w:tcPr>
          <w:p w14:paraId="19ADBE13"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3961AF73"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820" w:type="dxa"/>
            <w:gridSpan w:val="2"/>
            <w:tcBorders>
              <w:top w:val="nil"/>
              <w:left w:val="nil"/>
              <w:bottom w:val="single" w:sz="4" w:space="0" w:color="auto"/>
              <w:right w:val="single" w:sz="4" w:space="0" w:color="auto"/>
            </w:tcBorders>
            <w:shd w:val="clear" w:color="auto" w:fill="auto"/>
            <w:vAlign w:val="center"/>
            <w:hideMark/>
          </w:tcPr>
          <w:p w14:paraId="7394B2BB"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640" w:type="dxa"/>
            <w:gridSpan w:val="2"/>
            <w:tcBorders>
              <w:top w:val="nil"/>
              <w:left w:val="nil"/>
              <w:bottom w:val="single" w:sz="4" w:space="0" w:color="auto"/>
              <w:right w:val="single" w:sz="4" w:space="0" w:color="auto"/>
            </w:tcBorders>
            <w:shd w:val="clear" w:color="auto" w:fill="auto"/>
            <w:vAlign w:val="center"/>
            <w:hideMark/>
          </w:tcPr>
          <w:p w14:paraId="2A99959D"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760" w:type="dxa"/>
            <w:gridSpan w:val="2"/>
            <w:tcBorders>
              <w:top w:val="nil"/>
              <w:left w:val="nil"/>
              <w:bottom w:val="single" w:sz="4" w:space="0" w:color="auto"/>
              <w:right w:val="single" w:sz="4" w:space="0" w:color="auto"/>
            </w:tcBorders>
            <w:shd w:val="clear" w:color="auto" w:fill="auto"/>
            <w:vAlign w:val="center"/>
            <w:hideMark/>
          </w:tcPr>
          <w:p w14:paraId="610D6E3E"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5B4B21EE"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14643,0</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6C618665"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6388,8</w:t>
            </w:r>
          </w:p>
        </w:tc>
        <w:tc>
          <w:tcPr>
            <w:tcW w:w="2951" w:type="dxa"/>
            <w:tcBorders>
              <w:top w:val="nil"/>
              <w:left w:val="nil"/>
              <w:bottom w:val="single" w:sz="4" w:space="0" w:color="auto"/>
              <w:right w:val="single" w:sz="4" w:space="0" w:color="auto"/>
            </w:tcBorders>
            <w:shd w:val="clear" w:color="auto" w:fill="auto"/>
            <w:noWrap/>
            <w:vAlign w:val="bottom"/>
            <w:hideMark/>
          </w:tcPr>
          <w:p w14:paraId="746DAFD9"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6307,9</w:t>
            </w:r>
          </w:p>
        </w:tc>
      </w:tr>
      <w:tr w:rsidR="006C0582" w:rsidRPr="006C0582" w14:paraId="5614E015" w14:textId="77777777" w:rsidTr="006C0582">
        <w:trPr>
          <w:gridAfter w:val="17"/>
          <w:wAfter w:w="5684" w:type="dxa"/>
          <w:trHeight w:val="63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2FDAF7B6" w14:textId="77777777" w:rsidR="006C0582" w:rsidRPr="006C0582" w:rsidRDefault="006C0582" w:rsidP="006C0582">
            <w:pPr>
              <w:spacing w:after="0" w:line="240" w:lineRule="auto"/>
              <w:jc w:val="both"/>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ОБЩЕГОСУДАРСТВЕННЫЕ ВОПРОСЫ</w:t>
            </w:r>
          </w:p>
        </w:tc>
        <w:tc>
          <w:tcPr>
            <w:tcW w:w="920" w:type="dxa"/>
            <w:gridSpan w:val="2"/>
            <w:tcBorders>
              <w:top w:val="nil"/>
              <w:left w:val="nil"/>
              <w:bottom w:val="single" w:sz="4" w:space="0" w:color="auto"/>
              <w:right w:val="single" w:sz="4" w:space="0" w:color="auto"/>
            </w:tcBorders>
            <w:shd w:val="clear" w:color="auto" w:fill="auto"/>
            <w:vAlign w:val="center"/>
            <w:hideMark/>
          </w:tcPr>
          <w:p w14:paraId="7E5DC24D"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6DF40539"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01</w:t>
            </w:r>
          </w:p>
        </w:tc>
        <w:tc>
          <w:tcPr>
            <w:tcW w:w="820" w:type="dxa"/>
            <w:gridSpan w:val="2"/>
            <w:tcBorders>
              <w:top w:val="nil"/>
              <w:left w:val="nil"/>
              <w:bottom w:val="single" w:sz="4" w:space="0" w:color="auto"/>
              <w:right w:val="single" w:sz="4" w:space="0" w:color="auto"/>
            </w:tcBorders>
            <w:shd w:val="clear" w:color="auto" w:fill="auto"/>
            <w:vAlign w:val="center"/>
            <w:hideMark/>
          </w:tcPr>
          <w:p w14:paraId="45794249"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00</w:t>
            </w:r>
          </w:p>
        </w:tc>
        <w:tc>
          <w:tcPr>
            <w:tcW w:w="1640" w:type="dxa"/>
            <w:gridSpan w:val="2"/>
            <w:tcBorders>
              <w:top w:val="nil"/>
              <w:left w:val="nil"/>
              <w:bottom w:val="single" w:sz="4" w:space="0" w:color="auto"/>
              <w:right w:val="single" w:sz="4" w:space="0" w:color="auto"/>
            </w:tcBorders>
            <w:shd w:val="clear" w:color="auto" w:fill="auto"/>
            <w:vAlign w:val="center"/>
            <w:hideMark/>
          </w:tcPr>
          <w:p w14:paraId="57F0B79F"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760" w:type="dxa"/>
            <w:gridSpan w:val="2"/>
            <w:tcBorders>
              <w:top w:val="nil"/>
              <w:left w:val="nil"/>
              <w:bottom w:val="single" w:sz="4" w:space="0" w:color="auto"/>
              <w:right w:val="single" w:sz="4" w:space="0" w:color="auto"/>
            </w:tcBorders>
            <w:shd w:val="clear" w:color="auto" w:fill="auto"/>
            <w:vAlign w:val="center"/>
            <w:hideMark/>
          </w:tcPr>
          <w:p w14:paraId="48C12514"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34B853B2"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5548,1</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1E6FAEEE"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4453,1</w:t>
            </w:r>
          </w:p>
        </w:tc>
        <w:tc>
          <w:tcPr>
            <w:tcW w:w="2951" w:type="dxa"/>
            <w:tcBorders>
              <w:top w:val="nil"/>
              <w:left w:val="nil"/>
              <w:bottom w:val="single" w:sz="4" w:space="0" w:color="auto"/>
              <w:right w:val="single" w:sz="4" w:space="0" w:color="auto"/>
            </w:tcBorders>
            <w:shd w:val="clear" w:color="auto" w:fill="auto"/>
            <w:noWrap/>
            <w:vAlign w:val="bottom"/>
            <w:hideMark/>
          </w:tcPr>
          <w:p w14:paraId="3D969D14"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4922,1</w:t>
            </w:r>
          </w:p>
        </w:tc>
      </w:tr>
      <w:tr w:rsidR="006C0582" w:rsidRPr="006C0582" w14:paraId="089EDAC6" w14:textId="77777777" w:rsidTr="006C0582">
        <w:trPr>
          <w:gridAfter w:val="17"/>
          <w:wAfter w:w="5684" w:type="dxa"/>
          <w:trHeight w:val="2532"/>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9E55AF8" w14:textId="77777777" w:rsidR="006C0582" w:rsidRPr="006C0582" w:rsidRDefault="006C0582" w:rsidP="006C0582">
            <w:pPr>
              <w:spacing w:after="0" w:line="240" w:lineRule="auto"/>
              <w:jc w:val="both"/>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20" w:type="dxa"/>
            <w:gridSpan w:val="2"/>
            <w:tcBorders>
              <w:top w:val="nil"/>
              <w:left w:val="nil"/>
              <w:bottom w:val="single" w:sz="4" w:space="0" w:color="auto"/>
              <w:right w:val="single" w:sz="4" w:space="0" w:color="auto"/>
            </w:tcBorders>
            <w:shd w:val="clear" w:color="auto" w:fill="auto"/>
            <w:vAlign w:val="center"/>
            <w:hideMark/>
          </w:tcPr>
          <w:p w14:paraId="6EDFD806"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1C6F48CE"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01</w:t>
            </w:r>
          </w:p>
        </w:tc>
        <w:tc>
          <w:tcPr>
            <w:tcW w:w="820" w:type="dxa"/>
            <w:gridSpan w:val="2"/>
            <w:tcBorders>
              <w:top w:val="nil"/>
              <w:left w:val="nil"/>
              <w:bottom w:val="single" w:sz="4" w:space="0" w:color="auto"/>
              <w:right w:val="single" w:sz="4" w:space="0" w:color="auto"/>
            </w:tcBorders>
            <w:shd w:val="clear" w:color="auto" w:fill="auto"/>
            <w:vAlign w:val="center"/>
            <w:hideMark/>
          </w:tcPr>
          <w:p w14:paraId="7448CC97"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04</w:t>
            </w:r>
          </w:p>
        </w:tc>
        <w:tc>
          <w:tcPr>
            <w:tcW w:w="1640" w:type="dxa"/>
            <w:gridSpan w:val="2"/>
            <w:tcBorders>
              <w:top w:val="nil"/>
              <w:left w:val="nil"/>
              <w:bottom w:val="single" w:sz="4" w:space="0" w:color="auto"/>
              <w:right w:val="single" w:sz="4" w:space="0" w:color="auto"/>
            </w:tcBorders>
            <w:shd w:val="clear" w:color="auto" w:fill="auto"/>
            <w:vAlign w:val="center"/>
            <w:hideMark/>
          </w:tcPr>
          <w:p w14:paraId="27DDC12E"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760" w:type="dxa"/>
            <w:gridSpan w:val="2"/>
            <w:tcBorders>
              <w:top w:val="nil"/>
              <w:left w:val="nil"/>
              <w:bottom w:val="single" w:sz="4" w:space="0" w:color="auto"/>
              <w:right w:val="single" w:sz="4" w:space="0" w:color="auto"/>
            </w:tcBorders>
            <w:shd w:val="clear" w:color="auto" w:fill="auto"/>
            <w:vAlign w:val="center"/>
            <w:hideMark/>
          </w:tcPr>
          <w:p w14:paraId="0148D32A"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61D99061"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4653,5</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7284B3D3"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4298,6</w:t>
            </w:r>
          </w:p>
        </w:tc>
        <w:tc>
          <w:tcPr>
            <w:tcW w:w="2951" w:type="dxa"/>
            <w:tcBorders>
              <w:top w:val="nil"/>
              <w:left w:val="nil"/>
              <w:bottom w:val="single" w:sz="4" w:space="0" w:color="auto"/>
              <w:right w:val="single" w:sz="4" w:space="0" w:color="auto"/>
            </w:tcBorders>
            <w:shd w:val="clear" w:color="auto" w:fill="auto"/>
            <w:noWrap/>
            <w:vAlign w:val="bottom"/>
            <w:hideMark/>
          </w:tcPr>
          <w:p w14:paraId="67F3A21B"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4212,3</w:t>
            </w:r>
          </w:p>
        </w:tc>
      </w:tr>
      <w:tr w:rsidR="006C0582" w:rsidRPr="006C0582" w14:paraId="3766175D" w14:textId="77777777" w:rsidTr="006C0582">
        <w:trPr>
          <w:gridAfter w:val="17"/>
          <w:wAfter w:w="5684" w:type="dxa"/>
          <w:trHeight w:val="1898"/>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13BA629" w14:textId="77777777" w:rsidR="006C0582" w:rsidRPr="006C0582"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xml:space="preserve">Расходы на выплаты по оплате труда работников Администрации </w:t>
            </w:r>
            <w:proofErr w:type="spellStart"/>
            <w:r w:rsidRPr="006C0582">
              <w:rPr>
                <w:rFonts w:ascii="Times New Roman" w:eastAsia="Times New Roman" w:hAnsi="Times New Roman" w:cs="Times New Roman"/>
                <w:color w:val="000000"/>
                <w:sz w:val="16"/>
                <w:szCs w:val="16"/>
                <w:lang w:eastAsia="ru-RU"/>
              </w:rPr>
              <w:t>Митякинского</w:t>
            </w:r>
            <w:proofErr w:type="spellEnd"/>
            <w:r w:rsidRPr="006C0582">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6C0582">
              <w:rPr>
                <w:rFonts w:ascii="Times New Roman" w:eastAsia="Times New Roman" w:hAnsi="Times New Roman" w:cs="Times New Roman"/>
                <w:color w:val="000000"/>
                <w:sz w:val="16"/>
                <w:szCs w:val="16"/>
                <w:lang w:eastAsia="ru-RU"/>
              </w:rPr>
              <w:t>Митякинского</w:t>
            </w:r>
            <w:proofErr w:type="spellEnd"/>
            <w:r w:rsidRPr="006C0582">
              <w:rPr>
                <w:rFonts w:ascii="Times New Roman" w:eastAsia="Times New Roman" w:hAnsi="Times New Roman" w:cs="Times New Roman"/>
                <w:color w:val="000000"/>
                <w:sz w:val="16"/>
                <w:szCs w:val="16"/>
                <w:lang w:eastAsia="ru-RU"/>
              </w:rPr>
              <w:t xml:space="preserve"> сельского </w:t>
            </w:r>
            <w:proofErr w:type="spellStart"/>
            <w:r w:rsidRPr="006C0582">
              <w:rPr>
                <w:rFonts w:ascii="Times New Roman" w:eastAsia="Times New Roman" w:hAnsi="Times New Roman" w:cs="Times New Roman"/>
                <w:color w:val="000000"/>
                <w:sz w:val="16"/>
                <w:szCs w:val="16"/>
                <w:lang w:eastAsia="ru-RU"/>
              </w:rPr>
              <w:t>поселния</w:t>
            </w:r>
            <w:proofErr w:type="spellEnd"/>
          </w:p>
        </w:tc>
        <w:tc>
          <w:tcPr>
            <w:tcW w:w="920" w:type="dxa"/>
            <w:gridSpan w:val="2"/>
            <w:tcBorders>
              <w:top w:val="nil"/>
              <w:left w:val="nil"/>
              <w:bottom w:val="single" w:sz="4" w:space="0" w:color="auto"/>
              <w:right w:val="single" w:sz="4" w:space="0" w:color="auto"/>
            </w:tcBorders>
            <w:shd w:val="clear" w:color="auto" w:fill="auto"/>
            <w:vAlign w:val="center"/>
            <w:hideMark/>
          </w:tcPr>
          <w:p w14:paraId="786250A0"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6EBC133E"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01</w:t>
            </w:r>
          </w:p>
        </w:tc>
        <w:tc>
          <w:tcPr>
            <w:tcW w:w="820" w:type="dxa"/>
            <w:gridSpan w:val="2"/>
            <w:tcBorders>
              <w:top w:val="nil"/>
              <w:left w:val="nil"/>
              <w:bottom w:val="single" w:sz="4" w:space="0" w:color="auto"/>
              <w:right w:val="single" w:sz="4" w:space="0" w:color="auto"/>
            </w:tcBorders>
            <w:shd w:val="clear" w:color="auto" w:fill="auto"/>
            <w:vAlign w:val="center"/>
            <w:hideMark/>
          </w:tcPr>
          <w:p w14:paraId="403B1AF3"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04</w:t>
            </w:r>
          </w:p>
        </w:tc>
        <w:tc>
          <w:tcPr>
            <w:tcW w:w="1640" w:type="dxa"/>
            <w:gridSpan w:val="2"/>
            <w:tcBorders>
              <w:top w:val="nil"/>
              <w:left w:val="nil"/>
              <w:bottom w:val="single" w:sz="4" w:space="0" w:color="auto"/>
              <w:right w:val="single" w:sz="4" w:space="0" w:color="auto"/>
            </w:tcBorders>
            <w:shd w:val="clear" w:color="auto" w:fill="auto"/>
            <w:vAlign w:val="center"/>
            <w:hideMark/>
          </w:tcPr>
          <w:p w14:paraId="3685A5A2"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89.1.00.00110</w:t>
            </w:r>
          </w:p>
        </w:tc>
        <w:tc>
          <w:tcPr>
            <w:tcW w:w="760" w:type="dxa"/>
            <w:gridSpan w:val="2"/>
            <w:tcBorders>
              <w:top w:val="nil"/>
              <w:left w:val="nil"/>
              <w:bottom w:val="single" w:sz="4" w:space="0" w:color="auto"/>
              <w:right w:val="single" w:sz="4" w:space="0" w:color="auto"/>
            </w:tcBorders>
            <w:shd w:val="clear" w:color="auto" w:fill="auto"/>
            <w:vAlign w:val="center"/>
            <w:hideMark/>
          </w:tcPr>
          <w:p w14:paraId="40300B06"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0E23B07C"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3849,2</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0A364D95"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3967,5</w:t>
            </w:r>
          </w:p>
        </w:tc>
        <w:tc>
          <w:tcPr>
            <w:tcW w:w="2951" w:type="dxa"/>
            <w:tcBorders>
              <w:top w:val="nil"/>
              <w:left w:val="nil"/>
              <w:bottom w:val="single" w:sz="4" w:space="0" w:color="auto"/>
              <w:right w:val="single" w:sz="4" w:space="0" w:color="auto"/>
            </w:tcBorders>
            <w:shd w:val="clear" w:color="auto" w:fill="auto"/>
            <w:noWrap/>
            <w:vAlign w:val="bottom"/>
            <w:hideMark/>
          </w:tcPr>
          <w:p w14:paraId="604AFA02"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3967,5</w:t>
            </w:r>
          </w:p>
        </w:tc>
      </w:tr>
      <w:tr w:rsidR="006C0582" w:rsidRPr="006C0582" w14:paraId="154635BB" w14:textId="77777777" w:rsidTr="006C0582">
        <w:trPr>
          <w:gridAfter w:val="17"/>
          <w:wAfter w:w="5684" w:type="dxa"/>
          <w:trHeight w:val="2847"/>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29B0F31" w14:textId="77777777" w:rsidR="006C0582" w:rsidRPr="006C0582" w:rsidRDefault="006C0582" w:rsidP="006C0582">
            <w:pPr>
              <w:spacing w:after="0" w:line="240" w:lineRule="auto"/>
              <w:jc w:val="both"/>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xml:space="preserve">Расходы на выплаты по оплате труда работников Администрации </w:t>
            </w:r>
            <w:proofErr w:type="spellStart"/>
            <w:r w:rsidRPr="006C0582">
              <w:rPr>
                <w:rFonts w:ascii="Times New Roman" w:eastAsia="Times New Roman" w:hAnsi="Times New Roman" w:cs="Times New Roman"/>
                <w:i/>
                <w:iCs/>
                <w:color w:val="000000"/>
                <w:sz w:val="16"/>
                <w:szCs w:val="16"/>
                <w:lang w:eastAsia="ru-RU"/>
              </w:rPr>
              <w:t>Митякинского</w:t>
            </w:r>
            <w:proofErr w:type="spellEnd"/>
            <w:r w:rsidRPr="006C0582">
              <w:rPr>
                <w:rFonts w:ascii="Times New Roman" w:eastAsia="Times New Roman" w:hAnsi="Times New Roman" w:cs="Times New Roman"/>
                <w:i/>
                <w:iCs/>
                <w:color w:val="000000"/>
                <w:sz w:val="16"/>
                <w:szCs w:val="16"/>
                <w:lang w:eastAsia="ru-RU"/>
              </w:rPr>
              <w:t xml:space="preserve"> сельского поселения в рамках обеспечения деятельности Администрации </w:t>
            </w:r>
            <w:proofErr w:type="spellStart"/>
            <w:r w:rsidRPr="006C0582">
              <w:rPr>
                <w:rFonts w:ascii="Times New Roman" w:eastAsia="Times New Roman" w:hAnsi="Times New Roman" w:cs="Times New Roman"/>
                <w:i/>
                <w:iCs/>
                <w:color w:val="000000"/>
                <w:sz w:val="16"/>
                <w:szCs w:val="16"/>
                <w:lang w:eastAsia="ru-RU"/>
              </w:rPr>
              <w:t>Митякинского</w:t>
            </w:r>
            <w:proofErr w:type="spellEnd"/>
            <w:r w:rsidRPr="006C0582">
              <w:rPr>
                <w:rFonts w:ascii="Times New Roman" w:eastAsia="Times New Roman" w:hAnsi="Times New Roman" w:cs="Times New Roman"/>
                <w:i/>
                <w:iCs/>
                <w:color w:val="000000"/>
                <w:sz w:val="16"/>
                <w:szCs w:val="16"/>
                <w:lang w:eastAsia="ru-RU"/>
              </w:rPr>
              <w:t xml:space="preserve"> сельского </w:t>
            </w:r>
            <w:proofErr w:type="spellStart"/>
            <w:r w:rsidRPr="006C0582">
              <w:rPr>
                <w:rFonts w:ascii="Times New Roman" w:eastAsia="Times New Roman" w:hAnsi="Times New Roman" w:cs="Times New Roman"/>
                <w:i/>
                <w:iCs/>
                <w:color w:val="000000"/>
                <w:sz w:val="16"/>
                <w:szCs w:val="16"/>
                <w:lang w:eastAsia="ru-RU"/>
              </w:rPr>
              <w:t>поселния</w:t>
            </w:r>
            <w:proofErr w:type="spellEnd"/>
            <w:r w:rsidRPr="006C0582">
              <w:rPr>
                <w:rFonts w:ascii="Times New Roman" w:eastAsia="Times New Roman" w:hAnsi="Times New Roman" w:cs="Times New Roman"/>
                <w:i/>
                <w:iCs/>
                <w:color w:val="000000"/>
                <w:sz w:val="16"/>
                <w:szCs w:val="16"/>
                <w:lang w:eastAsia="ru-RU"/>
              </w:rPr>
              <w:t xml:space="preserve"> (Расходы на выплаты персоналу государственных (муниципальных) органов)</w:t>
            </w:r>
          </w:p>
        </w:tc>
        <w:tc>
          <w:tcPr>
            <w:tcW w:w="920" w:type="dxa"/>
            <w:gridSpan w:val="2"/>
            <w:tcBorders>
              <w:top w:val="nil"/>
              <w:left w:val="nil"/>
              <w:bottom w:val="single" w:sz="4" w:space="0" w:color="auto"/>
              <w:right w:val="single" w:sz="4" w:space="0" w:color="auto"/>
            </w:tcBorders>
            <w:shd w:val="clear" w:color="auto" w:fill="auto"/>
            <w:vAlign w:val="center"/>
            <w:hideMark/>
          </w:tcPr>
          <w:p w14:paraId="71A2C4C8"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0C6421C6"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01</w:t>
            </w:r>
          </w:p>
        </w:tc>
        <w:tc>
          <w:tcPr>
            <w:tcW w:w="820" w:type="dxa"/>
            <w:gridSpan w:val="2"/>
            <w:tcBorders>
              <w:top w:val="nil"/>
              <w:left w:val="nil"/>
              <w:bottom w:val="single" w:sz="4" w:space="0" w:color="auto"/>
              <w:right w:val="single" w:sz="4" w:space="0" w:color="auto"/>
            </w:tcBorders>
            <w:shd w:val="clear" w:color="auto" w:fill="auto"/>
            <w:vAlign w:val="center"/>
            <w:hideMark/>
          </w:tcPr>
          <w:p w14:paraId="787058CE"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04</w:t>
            </w:r>
          </w:p>
        </w:tc>
        <w:tc>
          <w:tcPr>
            <w:tcW w:w="1640" w:type="dxa"/>
            <w:gridSpan w:val="2"/>
            <w:tcBorders>
              <w:top w:val="nil"/>
              <w:left w:val="nil"/>
              <w:bottom w:val="single" w:sz="4" w:space="0" w:color="auto"/>
              <w:right w:val="single" w:sz="4" w:space="0" w:color="auto"/>
            </w:tcBorders>
            <w:shd w:val="clear" w:color="auto" w:fill="auto"/>
            <w:vAlign w:val="center"/>
            <w:hideMark/>
          </w:tcPr>
          <w:p w14:paraId="090BD9AA"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89.1.00.00110</w:t>
            </w:r>
          </w:p>
        </w:tc>
        <w:tc>
          <w:tcPr>
            <w:tcW w:w="760" w:type="dxa"/>
            <w:gridSpan w:val="2"/>
            <w:tcBorders>
              <w:top w:val="nil"/>
              <w:left w:val="nil"/>
              <w:bottom w:val="single" w:sz="4" w:space="0" w:color="auto"/>
              <w:right w:val="single" w:sz="4" w:space="0" w:color="auto"/>
            </w:tcBorders>
            <w:shd w:val="clear" w:color="auto" w:fill="auto"/>
            <w:vAlign w:val="center"/>
            <w:hideMark/>
          </w:tcPr>
          <w:p w14:paraId="26AA07EE"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120</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63FEFFA3"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3849,2</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48A209AC"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3967,5</w:t>
            </w:r>
          </w:p>
        </w:tc>
        <w:tc>
          <w:tcPr>
            <w:tcW w:w="2951" w:type="dxa"/>
            <w:tcBorders>
              <w:top w:val="nil"/>
              <w:left w:val="nil"/>
              <w:bottom w:val="single" w:sz="4" w:space="0" w:color="auto"/>
              <w:right w:val="single" w:sz="4" w:space="0" w:color="auto"/>
            </w:tcBorders>
            <w:shd w:val="clear" w:color="auto" w:fill="auto"/>
            <w:noWrap/>
            <w:vAlign w:val="bottom"/>
            <w:hideMark/>
          </w:tcPr>
          <w:p w14:paraId="0B59F630"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3967,5</w:t>
            </w:r>
          </w:p>
        </w:tc>
      </w:tr>
      <w:tr w:rsidR="006C0582" w:rsidRPr="006C0582" w14:paraId="012F97CB" w14:textId="77777777" w:rsidTr="006C0582">
        <w:trPr>
          <w:gridAfter w:val="17"/>
          <w:wAfter w:w="5684" w:type="dxa"/>
          <w:trHeight w:val="2213"/>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187F371" w14:textId="77777777" w:rsidR="006C0582" w:rsidRPr="006C0582"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lastRenderedPageBreak/>
              <w:t xml:space="preserve">Расходы на обеспечение функций органов местного самоуправления </w:t>
            </w:r>
            <w:proofErr w:type="spellStart"/>
            <w:r w:rsidRPr="006C0582">
              <w:rPr>
                <w:rFonts w:ascii="Times New Roman" w:eastAsia="Times New Roman" w:hAnsi="Times New Roman" w:cs="Times New Roman"/>
                <w:color w:val="000000"/>
                <w:sz w:val="16"/>
                <w:szCs w:val="16"/>
                <w:lang w:eastAsia="ru-RU"/>
              </w:rPr>
              <w:t>Митякинского</w:t>
            </w:r>
            <w:proofErr w:type="spellEnd"/>
            <w:r w:rsidRPr="006C0582">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6C0582">
              <w:rPr>
                <w:rFonts w:ascii="Times New Roman" w:eastAsia="Times New Roman" w:hAnsi="Times New Roman" w:cs="Times New Roman"/>
                <w:color w:val="000000"/>
                <w:sz w:val="16"/>
                <w:szCs w:val="16"/>
                <w:lang w:eastAsia="ru-RU"/>
              </w:rPr>
              <w:t>Митякинского</w:t>
            </w:r>
            <w:proofErr w:type="spellEnd"/>
            <w:r w:rsidRPr="006C0582">
              <w:rPr>
                <w:rFonts w:ascii="Times New Roman" w:eastAsia="Times New Roman" w:hAnsi="Times New Roman" w:cs="Times New Roman"/>
                <w:color w:val="000000"/>
                <w:sz w:val="16"/>
                <w:szCs w:val="16"/>
                <w:lang w:eastAsia="ru-RU"/>
              </w:rPr>
              <w:t xml:space="preserve"> сельского поселения</w:t>
            </w:r>
          </w:p>
        </w:tc>
        <w:tc>
          <w:tcPr>
            <w:tcW w:w="920" w:type="dxa"/>
            <w:gridSpan w:val="2"/>
            <w:tcBorders>
              <w:top w:val="nil"/>
              <w:left w:val="nil"/>
              <w:bottom w:val="single" w:sz="4" w:space="0" w:color="auto"/>
              <w:right w:val="single" w:sz="4" w:space="0" w:color="auto"/>
            </w:tcBorders>
            <w:shd w:val="clear" w:color="auto" w:fill="auto"/>
            <w:vAlign w:val="center"/>
            <w:hideMark/>
          </w:tcPr>
          <w:p w14:paraId="17930BD9"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7F3A367B"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01</w:t>
            </w:r>
          </w:p>
        </w:tc>
        <w:tc>
          <w:tcPr>
            <w:tcW w:w="820" w:type="dxa"/>
            <w:gridSpan w:val="2"/>
            <w:tcBorders>
              <w:top w:val="nil"/>
              <w:left w:val="nil"/>
              <w:bottom w:val="single" w:sz="4" w:space="0" w:color="auto"/>
              <w:right w:val="single" w:sz="4" w:space="0" w:color="auto"/>
            </w:tcBorders>
            <w:shd w:val="clear" w:color="auto" w:fill="auto"/>
            <w:vAlign w:val="center"/>
            <w:hideMark/>
          </w:tcPr>
          <w:p w14:paraId="774904CA"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04</w:t>
            </w:r>
          </w:p>
        </w:tc>
        <w:tc>
          <w:tcPr>
            <w:tcW w:w="1640" w:type="dxa"/>
            <w:gridSpan w:val="2"/>
            <w:tcBorders>
              <w:top w:val="nil"/>
              <w:left w:val="nil"/>
              <w:bottom w:val="single" w:sz="4" w:space="0" w:color="auto"/>
              <w:right w:val="single" w:sz="4" w:space="0" w:color="auto"/>
            </w:tcBorders>
            <w:shd w:val="clear" w:color="auto" w:fill="auto"/>
            <w:vAlign w:val="center"/>
            <w:hideMark/>
          </w:tcPr>
          <w:p w14:paraId="4749C02E"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89.1.00.00190</w:t>
            </w:r>
          </w:p>
        </w:tc>
        <w:tc>
          <w:tcPr>
            <w:tcW w:w="760" w:type="dxa"/>
            <w:gridSpan w:val="2"/>
            <w:tcBorders>
              <w:top w:val="nil"/>
              <w:left w:val="nil"/>
              <w:bottom w:val="single" w:sz="4" w:space="0" w:color="auto"/>
              <w:right w:val="single" w:sz="4" w:space="0" w:color="auto"/>
            </w:tcBorders>
            <w:shd w:val="clear" w:color="auto" w:fill="auto"/>
            <w:vAlign w:val="center"/>
            <w:hideMark/>
          </w:tcPr>
          <w:p w14:paraId="735E75DB"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09DC47E6"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804,3</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62BF0769"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361,1</w:t>
            </w:r>
          </w:p>
        </w:tc>
        <w:tc>
          <w:tcPr>
            <w:tcW w:w="2951" w:type="dxa"/>
            <w:tcBorders>
              <w:top w:val="nil"/>
              <w:left w:val="nil"/>
              <w:bottom w:val="single" w:sz="4" w:space="0" w:color="auto"/>
              <w:right w:val="single" w:sz="4" w:space="0" w:color="auto"/>
            </w:tcBorders>
            <w:shd w:val="clear" w:color="auto" w:fill="auto"/>
            <w:noWrap/>
            <w:vAlign w:val="bottom"/>
            <w:hideMark/>
          </w:tcPr>
          <w:p w14:paraId="558C4493"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244,8</w:t>
            </w:r>
          </w:p>
        </w:tc>
      </w:tr>
      <w:tr w:rsidR="006C0582" w:rsidRPr="006C0582" w14:paraId="0D8C7EA1" w14:textId="77777777" w:rsidTr="006C0582">
        <w:trPr>
          <w:gridAfter w:val="17"/>
          <w:wAfter w:w="5684" w:type="dxa"/>
          <w:trHeight w:val="2847"/>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9DEF8CD" w14:textId="77777777" w:rsidR="006C0582" w:rsidRPr="006C0582" w:rsidRDefault="006C0582" w:rsidP="006C0582">
            <w:pPr>
              <w:spacing w:after="0" w:line="240" w:lineRule="auto"/>
              <w:jc w:val="both"/>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xml:space="preserve">Расходы на обеспечение функций органов местного самоуправления </w:t>
            </w:r>
            <w:proofErr w:type="spellStart"/>
            <w:r w:rsidRPr="006C0582">
              <w:rPr>
                <w:rFonts w:ascii="Times New Roman" w:eastAsia="Times New Roman" w:hAnsi="Times New Roman" w:cs="Times New Roman"/>
                <w:i/>
                <w:iCs/>
                <w:color w:val="000000"/>
                <w:sz w:val="16"/>
                <w:szCs w:val="16"/>
                <w:lang w:eastAsia="ru-RU"/>
              </w:rPr>
              <w:t>Митякинского</w:t>
            </w:r>
            <w:proofErr w:type="spellEnd"/>
            <w:r w:rsidRPr="006C0582">
              <w:rPr>
                <w:rFonts w:ascii="Times New Roman" w:eastAsia="Times New Roman" w:hAnsi="Times New Roman" w:cs="Times New Roman"/>
                <w:i/>
                <w:iCs/>
                <w:color w:val="000000"/>
                <w:sz w:val="16"/>
                <w:szCs w:val="16"/>
                <w:lang w:eastAsia="ru-RU"/>
              </w:rPr>
              <w:t xml:space="preserve"> сельского поселения в рамках обеспечения деятельности Администрации </w:t>
            </w:r>
            <w:proofErr w:type="spellStart"/>
            <w:r w:rsidRPr="006C0582">
              <w:rPr>
                <w:rFonts w:ascii="Times New Roman" w:eastAsia="Times New Roman" w:hAnsi="Times New Roman" w:cs="Times New Roman"/>
                <w:i/>
                <w:iCs/>
                <w:color w:val="000000"/>
                <w:sz w:val="16"/>
                <w:szCs w:val="16"/>
                <w:lang w:eastAsia="ru-RU"/>
              </w:rPr>
              <w:t>Митякинского</w:t>
            </w:r>
            <w:proofErr w:type="spellEnd"/>
            <w:r w:rsidRPr="006C0582">
              <w:rPr>
                <w:rFonts w:ascii="Times New Roman" w:eastAsia="Times New Roman" w:hAnsi="Times New Roman" w:cs="Times New Roman"/>
                <w:i/>
                <w:iCs/>
                <w:color w:val="000000"/>
                <w:sz w:val="16"/>
                <w:szCs w:val="16"/>
                <w:lang w:eastAsia="ru-RU"/>
              </w:rPr>
              <w:t xml:space="preserve"> сельского поселения (Расходы на выплаты персоналу государственных (муниципальных) органов)</w:t>
            </w:r>
          </w:p>
        </w:tc>
        <w:tc>
          <w:tcPr>
            <w:tcW w:w="920" w:type="dxa"/>
            <w:gridSpan w:val="2"/>
            <w:tcBorders>
              <w:top w:val="nil"/>
              <w:left w:val="nil"/>
              <w:bottom w:val="single" w:sz="4" w:space="0" w:color="auto"/>
              <w:right w:val="single" w:sz="4" w:space="0" w:color="auto"/>
            </w:tcBorders>
            <w:shd w:val="clear" w:color="auto" w:fill="auto"/>
            <w:vAlign w:val="center"/>
            <w:hideMark/>
          </w:tcPr>
          <w:p w14:paraId="19FB90D7"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62F04834"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01</w:t>
            </w:r>
          </w:p>
        </w:tc>
        <w:tc>
          <w:tcPr>
            <w:tcW w:w="820" w:type="dxa"/>
            <w:gridSpan w:val="2"/>
            <w:tcBorders>
              <w:top w:val="nil"/>
              <w:left w:val="nil"/>
              <w:bottom w:val="single" w:sz="4" w:space="0" w:color="auto"/>
              <w:right w:val="single" w:sz="4" w:space="0" w:color="auto"/>
            </w:tcBorders>
            <w:shd w:val="clear" w:color="auto" w:fill="auto"/>
            <w:vAlign w:val="center"/>
            <w:hideMark/>
          </w:tcPr>
          <w:p w14:paraId="370EEF03"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04</w:t>
            </w:r>
          </w:p>
        </w:tc>
        <w:tc>
          <w:tcPr>
            <w:tcW w:w="1640" w:type="dxa"/>
            <w:gridSpan w:val="2"/>
            <w:tcBorders>
              <w:top w:val="nil"/>
              <w:left w:val="nil"/>
              <w:bottom w:val="single" w:sz="4" w:space="0" w:color="auto"/>
              <w:right w:val="single" w:sz="4" w:space="0" w:color="auto"/>
            </w:tcBorders>
            <w:shd w:val="clear" w:color="auto" w:fill="auto"/>
            <w:vAlign w:val="center"/>
            <w:hideMark/>
          </w:tcPr>
          <w:p w14:paraId="52F4087A"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89.1.00.00190</w:t>
            </w:r>
          </w:p>
        </w:tc>
        <w:tc>
          <w:tcPr>
            <w:tcW w:w="760" w:type="dxa"/>
            <w:gridSpan w:val="2"/>
            <w:tcBorders>
              <w:top w:val="nil"/>
              <w:left w:val="nil"/>
              <w:bottom w:val="single" w:sz="4" w:space="0" w:color="auto"/>
              <w:right w:val="single" w:sz="4" w:space="0" w:color="auto"/>
            </w:tcBorders>
            <w:shd w:val="clear" w:color="auto" w:fill="auto"/>
            <w:vAlign w:val="center"/>
            <w:hideMark/>
          </w:tcPr>
          <w:p w14:paraId="76F6079C"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120</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578EDCF6"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219,9</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1EBFBBC9"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65,4</w:t>
            </w:r>
          </w:p>
        </w:tc>
        <w:tc>
          <w:tcPr>
            <w:tcW w:w="2951" w:type="dxa"/>
            <w:tcBorders>
              <w:top w:val="nil"/>
              <w:left w:val="nil"/>
              <w:bottom w:val="single" w:sz="4" w:space="0" w:color="auto"/>
              <w:right w:val="single" w:sz="4" w:space="0" w:color="auto"/>
            </w:tcBorders>
            <w:shd w:val="clear" w:color="auto" w:fill="auto"/>
            <w:noWrap/>
            <w:vAlign w:val="bottom"/>
            <w:hideMark/>
          </w:tcPr>
          <w:p w14:paraId="3C93CF82"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w:t>
            </w:r>
          </w:p>
        </w:tc>
      </w:tr>
      <w:tr w:rsidR="006C0582" w:rsidRPr="006C0582" w14:paraId="76416E08" w14:textId="77777777" w:rsidTr="006C0582">
        <w:trPr>
          <w:gridAfter w:val="17"/>
          <w:wAfter w:w="5684" w:type="dxa"/>
          <w:trHeight w:val="3162"/>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1E29624" w14:textId="77777777" w:rsidR="006C0582" w:rsidRPr="006C0582" w:rsidRDefault="006C0582" w:rsidP="006C0582">
            <w:pPr>
              <w:spacing w:after="0" w:line="240" w:lineRule="auto"/>
              <w:jc w:val="both"/>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xml:space="preserve">Расходы на обеспечение функций органов местного самоуправления </w:t>
            </w:r>
            <w:proofErr w:type="spellStart"/>
            <w:r w:rsidRPr="006C0582">
              <w:rPr>
                <w:rFonts w:ascii="Times New Roman" w:eastAsia="Times New Roman" w:hAnsi="Times New Roman" w:cs="Times New Roman"/>
                <w:i/>
                <w:iCs/>
                <w:color w:val="000000"/>
                <w:sz w:val="16"/>
                <w:szCs w:val="16"/>
                <w:lang w:eastAsia="ru-RU"/>
              </w:rPr>
              <w:t>Митякинского</w:t>
            </w:r>
            <w:proofErr w:type="spellEnd"/>
            <w:r w:rsidRPr="006C0582">
              <w:rPr>
                <w:rFonts w:ascii="Times New Roman" w:eastAsia="Times New Roman" w:hAnsi="Times New Roman" w:cs="Times New Roman"/>
                <w:i/>
                <w:iCs/>
                <w:color w:val="000000"/>
                <w:sz w:val="16"/>
                <w:szCs w:val="16"/>
                <w:lang w:eastAsia="ru-RU"/>
              </w:rPr>
              <w:t xml:space="preserve"> сельского поселения в рамках обеспечения деятельности Администрации </w:t>
            </w:r>
            <w:proofErr w:type="spellStart"/>
            <w:r w:rsidRPr="006C0582">
              <w:rPr>
                <w:rFonts w:ascii="Times New Roman" w:eastAsia="Times New Roman" w:hAnsi="Times New Roman" w:cs="Times New Roman"/>
                <w:i/>
                <w:iCs/>
                <w:color w:val="000000"/>
                <w:sz w:val="16"/>
                <w:szCs w:val="16"/>
                <w:lang w:eastAsia="ru-RU"/>
              </w:rPr>
              <w:t>Митякинского</w:t>
            </w:r>
            <w:proofErr w:type="spellEnd"/>
            <w:r w:rsidRPr="006C0582">
              <w:rPr>
                <w:rFonts w:ascii="Times New Roman" w:eastAsia="Times New Roman" w:hAnsi="Times New Roman" w:cs="Times New Roman"/>
                <w:i/>
                <w:iCs/>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920" w:type="dxa"/>
            <w:gridSpan w:val="2"/>
            <w:tcBorders>
              <w:top w:val="nil"/>
              <w:left w:val="nil"/>
              <w:bottom w:val="single" w:sz="4" w:space="0" w:color="auto"/>
              <w:right w:val="single" w:sz="4" w:space="0" w:color="auto"/>
            </w:tcBorders>
            <w:shd w:val="clear" w:color="auto" w:fill="auto"/>
            <w:vAlign w:val="center"/>
            <w:hideMark/>
          </w:tcPr>
          <w:p w14:paraId="4CA6D0FF"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36ACB262"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01</w:t>
            </w:r>
          </w:p>
        </w:tc>
        <w:tc>
          <w:tcPr>
            <w:tcW w:w="820" w:type="dxa"/>
            <w:gridSpan w:val="2"/>
            <w:tcBorders>
              <w:top w:val="nil"/>
              <w:left w:val="nil"/>
              <w:bottom w:val="single" w:sz="4" w:space="0" w:color="auto"/>
              <w:right w:val="single" w:sz="4" w:space="0" w:color="auto"/>
            </w:tcBorders>
            <w:shd w:val="clear" w:color="auto" w:fill="auto"/>
            <w:vAlign w:val="center"/>
            <w:hideMark/>
          </w:tcPr>
          <w:p w14:paraId="1A443B16"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04</w:t>
            </w:r>
          </w:p>
        </w:tc>
        <w:tc>
          <w:tcPr>
            <w:tcW w:w="1640" w:type="dxa"/>
            <w:gridSpan w:val="2"/>
            <w:tcBorders>
              <w:top w:val="nil"/>
              <w:left w:val="nil"/>
              <w:bottom w:val="single" w:sz="4" w:space="0" w:color="auto"/>
              <w:right w:val="single" w:sz="4" w:space="0" w:color="auto"/>
            </w:tcBorders>
            <w:shd w:val="clear" w:color="auto" w:fill="auto"/>
            <w:vAlign w:val="center"/>
            <w:hideMark/>
          </w:tcPr>
          <w:p w14:paraId="469B7A88"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89.1.00.00190</w:t>
            </w:r>
          </w:p>
        </w:tc>
        <w:tc>
          <w:tcPr>
            <w:tcW w:w="760" w:type="dxa"/>
            <w:gridSpan w:val="2"/>
            <w:tcBorders>
              <w:top w:val="nil"/>
              <w:left w:val="nil"/>
              <w:bottom w:val="single" w:sz="4" w:space="0" w:color="auto"/>
              <w:right w:val="single" w:sz="4" w:space="0" w:color="auto"/>
            </w:tcBorders>
            <w:shd w:val="clear" w:color="auto" w:fill="auto"/>
            <w:vAlign w:val="center"/>
            <w:hideMark/>
          </w:tcPr>
          <w:p w14:paraId="55B88E71"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240</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243D797E"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584,2</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656A9496"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265,7</w:t>
            </w:r>
          </w:p>
        </w:tc>
        <w:tc>
          <w:tcPr>
            <w:tcW w:w="2951" w:type="dxa"/>
            <w:tcBorders>
              <w:top w:val="nil"/>
              <w:left w:val="nil"/>
              <w:bottom w:val="single" w:sz="4" w:space="0" w:color="auto"/>
              <w:right w:val="single" w:sz="4" w:space="0" w:color="auto"/>
            </w:tcBorders>
            <w:shd w:val="clear" w:color="auto" w:fill="auto"/>
            <w:noWrap/>
            <w:vAlign w:val="bottom"/>
            <w:hideMark/>
          </w:tcPr>
          <w:p w14:paraId="44D33913"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244,8</w:t>
            </w:r>
          </w:p>
        </w:tc>
      </w:tr>
      <w:tr w:rsidR="006C0582" w:rsidRPr="006C0582" w14:paraId="6B5331E0" w14:textId="77777777" w:rsidTr="006C0582">
        <w:trPr>
          <w:gridAfter w:val="17"/>
          <w:wAfter w:w="5684" w:type="dxa"/>
          <w:trHeight w:val="474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7272AD5" w14:textId="77777777" w:rsidR="006C0582" w:rsidRPr="006C0582"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lastRenderedPageBreak/>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w:t>
            </w:r>
            <w:proofErr w:type="spellStart"/>
            <w:r w:rsidRPr="006C0582">
              <w:rPr>
                <w:rFonts w:ascii="Times New Roman" w:eastAsia="Times New Roman" w:hAnsi="Times New Roman" w:cs="Times New Roman"/>
                <w:color w:val="000000"/>
                <w:sz w:val="16"/>
                <w:szCs w:val="16"/>
                <w:lang w:eastAsia="ru-RU"/>
              </w:rPr>
              <w:t>Митякинского</w:t>
            </w:r>
            <w:proofErr w:type="spellEnd"/>
            <w:r w:rsidRPr="006C0582">
              <w:rPr>
                <w:rFonts w:ascii="Times New Roman" w:eastAsia="Times New Roman" w:hAnsi="Times New Roman" w:cs="Times New Roman"/>
                <w:color w:val="000000"/>
                <w:sz w:val="16"/>
                <w:szCs w:val="16"/>
                <w:lang w:eastAsia="ru-RU"/>
              </w:rPr>
              <w:t xml:space="preserve"> сельского поселения</w:t>
            </w:r>
          </w:p>
        </w:tc>
        <w:tc>
          <w:tcPr>
            <w:tcW w:w="920" w:type="dxa"/>
            <w:gridSpan w:val="2"/>
            <w:tcBorders>
              <w:top w:val="nil"/>
              <w:left w:val="nil"/>
              <w:bottom w:val="single" w:sz="4" w:space="0" w:color="auto"/>
              <w:right w:val="single" w:sz="4" w:space="0" w:color="auto"/>
            </w:tcBorders>
            <w:shd w:val="clear" w:color="auto" w:fill="auto"/>
            <w:vAlign w:val="center"/>
            <w:hideMark/>
          </w:tcPr>
          <w:p w14:paraId="44A30605"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3D2AC316"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01</w:t>
            </w:r>
          </w:p>
        </w:tc>
        <w:tc>
          <w:tcPr>
            <w:tcW w:w="820" w:type="dxa"/>
            <w:gridSpan w:val="2"/>
            <w:tcBorders>
              <w:top w:val="nil"/>
              <w:left w:val="nil"/>
              <w:bottom w:val="single" w:sz="4" w:space="0" w:color="auto"/>
              <w:right w:val="single" w:sz="4" w:space="0" w:color="auto"/>
            </w:tcBorders>
            <w:shd w:val="clear" w:color="auto" w:fill="auto"/>
            <w:vAlign w:val="center"/>
            <w:hideMark/>
          </w:tcPr>
          <w:p w14:paraId="2C8AF198"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04</w:t>
            </w:r>
          </w:p>
        </w:tc>
        <w:tc>
          <w:tcPr>
            <w:tcW w:w="1640" w:type="dxa"/>
            <w:gridSpan w:val="2"/>
            <w:tcBorders>
              <w:top w:val="nil"/>
              <w:left w:val="nil"/>
              <w:bottom w:val="single" w:sz="4" w:space="0" w:color="auto"/>
              <w:right w:val="single" w:sz="4" w:space="0" w:color="auto"/>
            </w:tcBorders>
            <w:shd w:val="clear" w:color="auto" w:fill="auto"/>
            <w:vAlign w:val="center"/>
            <w:hideMark/>
          </w:tcPr>
          <w:p w14:paraId="69631C73"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89.9.00.72390</w:t>
            </w:r>
          </w:p>
        </w:tc>
        <w:tc>
          <w:tcPr>
            <w:tcW w:w="760" w:type="dxa"/>
            <w:gridSpan w:val="2"/>
            <w:tcBorders>
              <w:top w:val="nil"/>
              <w:left w:val="nil"/>
              <w:bottom w:val="single" w:sz="4" w:space="0" w:color="auto"/>
              <w:right w:val="single" w:sz="4" w:space="0" w:color="auto"/>
            </w:tcBorders>
            <w:shd w:val="clear" w:color="auto" w:fill="auto"/>
            <w:vAlign w:val="center"/>
            <w:hideMark/>
          </w:tcPr>
          <w:p w14:paraId="1A474584"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3B429559"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0,2</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04683A3F"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2D8F3E3B"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r>
      <w:tr w:rsidR="006C0582" w:rsidRPr="006C0582" w14:paraId="3024D8A0" w14:textId="77777777" w:rsidTr="006C0582">
        <w:trPr>
          <w:gridAfter w:val="17"/>
          <w:wAfter w:w="5684" w:type="dxa"/>
          <w:trHeight w:val="5693"/>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1AD5369" w14:textId="77777777" w:rsidR="006C0582" w:rsidRPr="006C0582" w:rsidRDefault="006C0582" w:rsidP="006C0582">
            <w:pPr>
              <w:spacing w:after="0" w:line="240" w:lineRule="auto"/>
              <w:jc w:val="both"/>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lastRenderedPageBreak/>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w:t>
            </w:r>
            <w:proofErr w:type="spellStart"/>
            <w:r w:rsidRPr="006C0582">
              <w:rPr>
                <w:rFonts w:ascii="Times New Roman" w:eastAsia="Times New Roman" w:hAnsi="Times New Roman" w:cs="Times New Roman"/>
                <w:i/>
                <w:iCs/>
                <w:color w:val="000000"/>
                <w:sz w:val="16"/>
                <w:szCs w:val="16"/>
                <w:lang w:eastAsia="ru-RU"/>
              </w:rPr>
              <w:t>Митякинского</w:t>
            </w:r>
            <w:proofErr w:type="spellEnd"/>
            <w:r w:rsidRPr="006C0582">
              <w:rPr>
                <w:rFonts w:ascii="Times New Roman" w:eastAsia="Times New Roman" w:hAnsi="Times New Roman" w:cs="Times New Roman"/>
                <w:i/>
                <w:iCs/>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920" w:type="dxa"/>
            <w:gridSpan w:val="2"/>
            <w:tcBorders>
              <w:top w:val="nil"/>
              <w:left w:val="nil"/>
              <w:bottom w:val="single" w:sz="4" w:space="0" w:color="auto"/>
              <w:right w:val="single" w:sz="4" w:space="0" w:color="auto"/>
            </w:tcBorders>
            <w:shd w:val="clear" w:color="auto" w:fill="auto"/>
            <w:vAlign w:val="center"/>
            <w:hideMark/>
          </w:tcPr>
          <w:p w14:paraId="2165D8DC"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5B3D312F"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01</w:t>
            </w:r>
          </w:p>
        </w:tc>
        <w:tc>
          <w:tcPr>
            <w:tcW w:w="820" w:type="dxa"/>
            <w:gridSpan w:val="2"/>
            <w:tcBorders>
              <w:top w:val="nil"/>
              <w:left w:val="nil"/>
              <w:bottom w:val="single" w:sz="4" w:space="0" w:color="auto"/>
              <w:right w:val="single" w:sz="4" w:space="0" w:color="auto"/>
            </w:tcBorders>
            <w:shd w:val="clear" w:color="auto" w:fill="auto"/>
            <w:vAlign w:val="center"/>
            <w:hideMark/>
          </w:tcPr>
          <w:p w14:paraId="5594B9EE"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04</w:t>
            </w:r>
          </w:p>
        </w:tc>
        <w:tc>
          <w:tcPr>
            <w:tcW w:w="1640" w:type="dxa"/>
            <w:gridSpan w:val="2"/>
            <w:tcBorders>
              <w:top w:val="nil"/>
              <w:left w:val="nil"/>
              <w:bottom w:val="single" w:sz="4" w:space="0" w:color="auto"/>
              <w:right w:val="single" w:sz="4" w:space="0" w:color="auto"/>
            </w:tcBorders>
            <w:shd w:val="clear" w:color="auto" w:fill="auto"/>
            <w:vAlign w:val="center"/>
            <w:hideMark/>
          </w:tcPr>
          <w:p w14:paraId="45ADC1D7"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89.9.00.72390</w:t>
            </w:r>
          </w:p>
        </w:tc>
        <w:tc>
          <w:tcPr>
            <w:tcW w:w="760" w:type="dxa"/>
            <w:gridSpan w:val="2"/>
            <w:tcBorders>
              <w:top w:val="nil"/>
              <w:left w:val="nil"/>
              <w:bottom w:val="single" w:sz="4" w:space="0" w:color="auto"/>
              <w:right w:val="single" w:sz="4" w:space="0" w:color="auto"/>
            </w:tcBorders>
            <w:shd w:val="clear" w:color="auto" w:fill="auto"/>
            <w:vAlign w:val="center"/>
            <w:hideMark/>
          </w:tcPr>
          <w:p w14:paraId="35F241E7"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240</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29D70ADE"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0,2</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39C8B938"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647679A0"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w:t>
            </w:r>
          </w:p>
        </w:tc>
      </w:tr>
      <w:tr w:rsidR="006C0582" w:rsidRPr="006C0582" w14:paraId="59592130" w14:textId="77777777" w:rsidTr="006C0582">
        <w:trPr>
          <w:gridAfter w:val="17"/>
          <w:wAfter w:w="5684" w:type="dxa"/>
          <w:trHeight w:val="63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0974260" w14:textId="77777777" w:rsidR="006C0582" w:rsidRPr="006C0582" w:rsidRDefault="006C0582" w:rsidP="006C0582">
            <w:pPr>
              <w:spacing w:after="0" w:line="240" w:lineRule="auto"/>
              <w:jc w:val="both"/>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Обеспечение проведения выборов и референдумов</w:t>
            </w:r>
          </w:p>
        </w:tc>
        <w:tc>
          <w:tcPr>
            <w:tcW w:w="920" w:type="dxa"/>
            <w:gridSpan w:val="2"/>
            <w:tcBorders>
              <w:top w:val="nil"/>
              <w:left w:val="nil"/>
              <w:bottom w:val="single" w:sz="4" w:space="0" w:color="auto"/>
              <w:right w:val="single" w:sz="4" w:space="0" w:color="auto"/>
            </w:tcBorders>
            <w:shd w:val="clear" w:color="auto" w:fill="auto"/>
            <w:vAlign w:val="center"/>
            <w:hideMark/>
          </w:tcPr>
          <w:p w14:paraId="15DA24F5"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6CC89ACD"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01</w:t>
            </w:r>
          </w:p>
        </w:tc>
        <w:tc>
          <w:tcPr>
            <w:tcW w:w="820" w:type="dxa"/>
            <w:gridSpan w:val="2"/>
            <w:tcBorders>
              <w:top w:val="nil"/>
              <w:left w:val="nil"/>
              <w:bottom w:val="single" w:sz="4" w:space="0" w:color="auto"/>
              <w:right w:val="single" w:sz="4" w:space="0" w:color="auto"/>
            </w:tcBorders>
            <w:shd w:val="clear" w:color="auto" w:fill="auto"/>
            <w:vAlign w:val="center"/>
            <w:hideMark/>
          </w:tcPr>
          <w:p w14:paraId="66E79578"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07</w:t>
            </w:r>
          </w:p>
        </w:tc>
        <w:tc>
          <w:tcPr>
            <w:tcW w:w="1640" w:type="dxa"/>
            <w:gridSpan w:val="2"/>
            <w:tcBorders>
              <w:top w:val="nil"/>
              <w:left w:val="nil"/>
              <w:bottom w:val="single" w:sz="4" w:space="0" w:color="auto"/>
              <w:right w:val="single" w:sz="4" w:space="0" w:color="auto"/>
            </w:tcBorders>
            <w:shd w:val="clear" w:color="auto" w:fill="auto"/>
            <w:vAlign w:val="center"/>
            <w:hideMark/>
          </w:tcPr>
          <w:p w14:paraId="5D5E051E"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760" w:type="dxa"/>
            <w:gridSpan w:val="2"/>
            <w:tcBorders>
              <w:top w:val="nil"/>
              <w:left w:val="nil"/>
              <w:bottom w:val="single" w:sz="4" w:space="0" w:color="auto"/>
              <w:right w:val="single" w:sz="4" w:space="0" w:color="auto"/>
            </w:tcBorders>
            <w:shd w:val="clear" w:color="auto" w:fill="auto"/>
            <w:vAlign w:val="center"/>
            <w:hideMark/>
          </w:tcPr>
          <w:p w14:paraId="7AF738A5"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79450F98"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69742B95"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28B8EC97"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405,2</w:t>
            </w:r>
          </w:p>
        </w:tc>
      </w:tr>
      <w:tr w:rsidR="006C0582" w:rsidRPr="006C0582" w14:paraId="632296CB" w14:textId="77777777" w:rsidTr="006C0582">
        <w:trPr>
          <w:gridAfter w:val="17"/>
          <w:wAfter w:w="5684" w:type="dxa"/>
          <w:trHeight w:val="2532"/>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B5B2174" w14:textId="77777777" w:rsidR="006C0582" w:rsidRPr="006C0582"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6C0582">
              <w:rPr>
                <w:rFonts w:ascii="Times New Roman" w:eastAsia="Times New Roman" w:hAnsi="Times New Roman" w:cs="Times New Roman"/>
                <w:color w:val="000000"/>
                <w:sz w:val="16"/>
                <w:szCs w:val="16"/>
                <w:lang w:eastAsia="ru-RU"/>
              </w:rPr>
              <w:t>Митякинского</w:t>
            </w:r>
            <w:proofErr w:type="spellEnd"/>
            <w:r w:rsidRPr="006C0582">
              <w:rPr>
                <w:rFonts w:ascii="Times New Roman" w:eastAsia="Times New Roman" w:hAnsi="Times New Roman" w:cs="Times New Roman"/>
                <w:color w:val="000000"/>
                <w:sz w:val="16"/>
                <w:szCs w:val="16"/>
                <w:lang w:eastAsia="ru-RU"/>
              </w:rPr>
              <w:t xml:space="preserve"> сельского поселения"</w:t>
            </w:r>
          </w:p>
        </w:tc>
        <w:tc>
          <w:tcPr>
            <w:tcW w:w="920" w:type="dxa"/>
            <w:gridSpan w:val="2"/>
            <w:tcBorders>
              <w:top w:val="nil"/>
              <w:left w:val="nil"/>
              <w:bottom w:val="single" w:sz="4" w:space="0" w:color="auto"/>
              <w:right w:val="single" w:sz="4" w:space="0" w:color="auto"/>
            </w:tcBorders>
            <w:shd w:val="clear" w:color="auto" w:fill="auto"/>
            <w:vAlign w:val="center"/>
            <w:hideMark/>
          </w:tcPr>
          <w:p w14:paraId="021F3204"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01CE72E3"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01</w:t>
            </w:r>
          </w:p>
        </w:tc>
        <w:tc>
          <w:tcPr>
            <w:tcW w:w="820" w:type="dxa"/>
            <w:gridSpan w:val="2"/>
            <w:tcBorders>
              <w:top w:val="nil"/>
              <w:left w:val="nil"/>
              <w:bottom w:val="single" w:sz="4" w:space="0" w:color="auto"/>
              <w:right w:val="single" w:sz="4" w:space="0" w:color="auto"/>
            </w:tcBorders>
            <w:shd w:val="clear" w:color="auto" w:fill="auto"/>
            <w:vAlign w:val="center"/>
            <w:hideMark/>
          </w:tcPr>
          <w:p w14:paraId="681A211E"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07</w:t>
            </w:r>
          </w:p>
        </w:tc>
        <w:tc>
          <w:tcPr>
            <w:tcW w:w="1640" w:type="dxa"/>
            <w:gridSpan w:val="2"/>
            <w:tcBorders>
              <w:top w:val="nil"/>
              <w:left w:val="nil"/>
              <w:bottom w:val="single" w:sz="4" w:space="0" w:color="auto"/>
              <w:right w:val="single" w:sz="4" w:space="0" w:color="auto"/>
            </w:tcBorders>
            <w:shd w:val="clear" w:color="auto" w:fill="auto"/>
            <w:vAlign w:val="center"/>
            <w:hideMark/>
          </w:tcPr>
          <w:p w14:paraId="4D7564A5"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99.9.00.99990</w:t>
            </w:r>
          </w:p>
        </w:tc>
        <w:tc>
          <w:tcPr>
            <w:tcW w:w="760" w:type="dxa"/>
            <w:gridSpan w:val="2"/>
            <w:tcBorders>
              <w:top w:val="nil"/>
              <w:left w:val="nil"/>
              <w:bottom w:val="single" w:sz="4" w:space="0" w:color="auto"/>
              <w:right w:val="single" w:sz="4" w:space="0" w:color="auto"/>
            </w:tcBorders>
            <w:shd w:val="clear" w:color="auto" w:fill="auto"/>
            <w:vAlign w:val="center"/>
            <w:hideMark/>
          </w:tcPr>
          <w:p w14:paraId="2BA2DD97"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221BC6EB"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1EAAEFC7"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1EBD66EF"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405,2</w:t>
            </w:r>
          </w:p>
        </w:tc>
      </w:tr>
      <w:tr w:rsidR="006C0582" w:rsidRPr="006C0582" w14:paraId="72BD8FFD" w14:textId="77777777" w:rsidTr="006C0582">
        <w:trPr>
          <w:gridAfter w:val="17"/>
          <w:wAfter w:w="5684" w:type="dxa"/>
          <w:trHeight w:val="2847"/>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0FFDDE3" w14:textId="77777777" w:rsidR="006C0582" w:rsidRPr="006C0582" w:rsidRDefault="006C0582" w:rsidP="006C0582">
            <w:pPr>
              <w:spacing w:after="0" w:line="240" w:lineRule="auto"/>
              <w:jc w:val="both"/>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lastRenderedPageBreak/>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6C0582">
              <w:rPr>
                <w:rFonts w:ascii="Times New Roman" w:eastAsia="Times New Roman" w:hAnsi="Times New Roman" w:cs="Times New Roman"/>
                <w:i/>
                <w:iCs/>
                <w:color w:val="000000"/>
                <w:sz w:val="16"/>
                <w:szCs w:val="16"/>
                <w:lang w:eastAsia="ru-RU"/>
              </w:rPr>
              <w:t>Митякинского</w:t>
            </w:r>
            <w:proofErr w:type="spellEnd"/>
            <w:r w:rsidRPr="006C0582">
              <w:rPr>
                <w:rFonts w:ascii="Times New Roman" w:eastAsia="Times New Roman" w:hAnsi="Times New Roman" w:cs="Times New Roman"/>
                <w:i/>
                <w:iCs/>
                <w:color w:val="000000"/>
                <w:sz w:val="16"/>
                <w:szCs w:val="16"/>
                <w:lang w:eastAsia="ru-RU"/>
              </w:rPr>
              <w:t xml:space="preserve"> сельского поселения" (Специальные расходы)</w:t>
            </w:r>
          </w:p>
        </w:tc>
        <w:tc>
          <w:tcPr>
            <w:tcW w:w="920" w:type="dxa"/>
            <w:gridSpan w:val="2"/>
            <w:tcBorders>
              <w:top w:val="nil"/>
              <w:left w:val="nil"/>
              <w:bottom w:val="single" w:sz="4" w:space="0" w:color="auto"/>
              <w:right w:val="single" w:sz="4" w:space="0" w:color="auto"/>
            </w:tcBorders>
            <w:shd w:val="clear" w:color="auto" w:fill="auto"/>
            <w:vAlign w:val="center"/>
            <w:hideMark/>
          </w:tcPr>
          <w:p w14:paraId="32F015C6"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3F800B45"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01</w:t>
            </w:r>
          </w:p>
        </w:tc>
        <w:tc>
          <w:tcPr>
            <w:tcW w:w="820" w:type="dxa"/>
            <w:gridSpan w:val="2"/>
            <w:tcBorders>
              <w:top w:val="nil"/>
              <w:left w:val="nil"/>
              <w:bottom w:val="single" w:sz="4" w:space="0" w:color="auto"/>
              <w:right w:val="single" w:sz="4" w:space="0" w:color="auto"/>
            </w:tcBorders>
            <w:shd w:val="clear" w:color="auto" w:fill="auto"/>
            <w:vAlign w:val="center"/>
            <w:hideMark/>
          </w:tcPr>
          <w:p w14:paraId="2E3D34B4"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07</w:t>
            </w:r>
          </w:p>
        </w:tc>
        <w:tc>
          <w:tcPr>
            <w:tcW w:w="1640" w:type="dxa"/>
            <w:gridSpan w:val="2"/>
            <w:tcBorders>
              <w:top w:val="nil"/>
              <w:left w:val="nil"/>
              <w:bottom w:val="single" w:sz="4" w:space="0" w:color="auto"/>
              <w:right w:val="single" w:sz="4" w:space="0" w:color="auto"/>
            </w:tcBorders>
            <w:shd w:val="clear" w:color="auto" w:fill="auto"/>
            <w:vAlign w:val="center"/>
            <w:hideMark/>
          </w:tcPr>
          <w:p w14:paraId="7D1BA0AC"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99.9.00.99990</w:t>
            </w:r>
          </w:p>
        </w:tc>
        <w:tc>
          <w:tcPr>
            <w:tcW w:w="760" w:type="dxa"/>
            <w:gridSpan w:val="2"/>
            <w:tcBorders>
              <w:top w:val="nil"/>
              <w:left w:val="nil"/>
              <w:bottom w:val="single" w:sz="4" w:space="0" w:color="auto"/>
              <w:right w:val="single" w:sz="4" w:space="0" w:color="auto"/>
            </w:tcBorders>
            <w:shd w:val="clear" w:color="auto" w:fill="auto"/>
            <w:vAlign w:val="center"/>
            <w:hideMark/>
          </w:tcPr>
          <w:p w14:paraId="27EFEB09"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880</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3A18782F"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57C77A97"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1AB6D2B1"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405,2</w:t>
            </w:r>
          </w:p>
        </w:tc>
      </w:tr>
      <w:tr w:rsidR="006C0582" w:rsidRPr="006C0582" w14:paraId="28BA7B2E" w14:textId="77777777" w:rsidTr="006C0582">
        <w:trPr>
          <w:gridAfter w:val="17"/>
          <w:wAfter w:w="5684" w:type="dxa"/>
          <w:trHeight w:val="315"/>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D49C5E2" w14:textId="77777777" w:rsidR="006C0582" w:rsidRPr="006C0582" w:rsidRDefault="006C0582" w:rsidP="006C0582">
            <w:pPr>
              <w:spacing w:after="0" w:line="240" w:lineRule="auto"/>
              <w:jc w:val="both"/>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Резервные фонды</w:t>
            </w:r>
          </w:p>
        </w:tc>
        <w:tc>
          <w:tcPr>
            <w:tcW w:w="920" w:type="dxa"/>
            <w:gridSpan w:val="2"/>
            <w:tcBorders>
              <w:top w:val="nil"/>
              <w:left w:val="nil"/>
              <w:bottom w:val="single" w:sz="4" w:space="0" w:color="auto"/>
              <w:right w:val="single" w:sz="4" w:space="0" w:color="auto"/>
            </w:tcBorders>
            <w:shd w:val="clear" w:color="auto" w:fill="auto"/>
            <w:vAlign w:val="center"/>
            <w:hideMark/>
          </w:tcPr>
          <w:p w14:paraId="42395B60"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2D73377C"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01</w:t>
            </w:r>
          </w:p>
        </w:tc>
        <w:tc>
          <w:tcPr>
            <w:tcW w:w="820" w:type="dxa"/>
            <w:gridSpan w:val="2"/>
            <w:tcBorders>
              <w:top w:val="nil"/>
              <w:left w:val="nil"/>
              <w:bottom w:val="single" w:sz="4" w:space="0" w:color="auto"/>
              <w:right w:val="single" w:sz="4" w:space="0" w:color="auto"/>
            </w:tcBorders>
            <w:shd w:val="clear" w:color="auto" w:fill="auto"/>
            <w:vAlign w:val="center"/>
            <w:hideMark/>
          </w:tcPr>
          <w:p w14:paraId="38246012"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11</w:t>
            </w:r>
          </w:p>
        </w:tc>
        <w:tc>
          <w:tcPr>
            <w:tcW w:w="1640" w:type="dxa"/>
            <w:gridSpan w:val="2"/>
            <w:tcBorders>
              <w:top w:val="nil"/>
              <w:left w:val="nil"/>
              <w:bottom w:val="single" w:sz="4" w:space="0" w:color="auto"/>
              <w:right w:val="single" w:sz="4" w:space="0" w:color="auto"/>
            </w:tcBorders>
            <w:shd w:val="clear" w:color="auto" w:fill="auto"/>
            <w:vAlign w:val="center"/>
            <w:hideMark/>
          </w:tcPr>
          <w:p w14:paraId="66866C14"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760" w:type="dxa"/>
            <w:gridSpan w:val="2"/>
            <w:tcBorders>
              <w:top w:val="nil"/>
              <w:left w:val="nil"/>
              <w:bottom w:val="single" w:sz="4" w:space="0" w:color="auto"/>
              <w:right w:val="single" w:sz="4" w:space="0" w:color="auto"/>
            </w:tcBorders>
            <w:shd w:val="clear" w:color="auto" w:fill="auto"/>
            <w:vAlign w:val="center"/>
            <w:hideMark/>
          </w:tcPr>
          <w:p w14:paraId="4DED176D"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1BA89A79"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5,0</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2E3AE0AF"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23CA736A"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751229B5" w14:textId="77777777" w:rsidTr="006C0582">
        <w:trPr>
          <w:gridAfter w:val="17"/>
          <w:wAfter w:w="5684" w:type="dxa"/>
          <w:trHeight w:val="2532"/>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5146D1A" w14:textId="77777777" w:rsidR="006C0582" w:rsidRPr="006C0582"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6C0582">
              <w:rPr>
                <w:rFonts w:ascii="Times New Roman" w:eastAsia="Times New Roman" w:hAnsi="Times New Roman" w:cs="Times New Roman"/>
                <w:color w:val="000000"/>
                <w:sz w:val="16"/>
                <w:szCs w:val="16"/>
                <w:lang w:eastAsia="ru-RU"/>
              </w:rPr>
              <w:t>Митякинского</w:t>
            </w:r>
            <w:proofErr w:type="spellEnd"/>
            <w:r w:rsidRPr="006C0582">
              <w:rPr>
                <w:rFonts w:ascii="Times New Roman" w:eastAsia="Times New Roman" w:hAnsi="Times New Roman" w:cs="Times New Roman"/>
                <w:color w:val="000000"/>
                <w:sz w:val="16"/>
                <w:szCs w:val="16"/>
                <w:lang w:eastAsia="ru-RU"/>
              </w:rPr>
              <w:t xml:space="preserve"> сельского поселения"</w:t>
            </w:r>
          </w:p>
        </w:tc>
        <w:tc>
          <w:tcPr>
            <w:tcW w:w="920" w:type="dxa"/>
            <w:gridSpan w:val="2"/>
            <w:tcBorders>
              <w:top w:val="nil"/>
              <w:left w:val="nil"/>
              <w:bottom w:val="single" w:sz="4" w:space="0" w:color="auto"/>
              <w:right w:val="single" w:sz="4" w:space="0" w:color="auto"/>
            </w:tcBorders>
            <w:shd w:val="clear" w:color="auto" w:fill="auto"/>
            <w:vAlign w:val="center"/>
            <w:hideMark/>
          </w:tcPr>
          <w:p w14:paraId="4BAA4CAC"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5F4C2E3C"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01</w:t>
            </w:r>
          </w:p>
        </w:tc>
        <w:tc>
          <w:tcPr>
            <w:tcW w:w="820" w:type="dxa"/>
            <w:gridSpan w:val="2"/>
            <w:tcBorders>
              <w:top w:val="nil"/>
              <w:left w:val="nil"/>
              <w:bottom w:val="single" w:sz="4" w:space="0" w:color="auto"/>
              <w:right w:val="single" w:sz="4" w:space="0" w:color="auto"/>
            </w:tcBorders>
            <w:shd w:val="clear" w:color="auto" w:fill="auto"/>
            <w:vAlign w:val="center"/>
            <w:hideMark/>
          </w:tcPr>
          <w:p w14:paraId="0896A624"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11</w:t>
            </w:r>
          </w:p>
        </w:tc>
        <w:tc>
          <w:tcPr>
            <w:tcW w:w="1640" w:type="dxa"/>
            <w:gridSpan w:val="2"/>
            <w:tcBorders>
              <w:top w:val="nil"/>
              <w:left w:val="nil"/>
              <w:bottom w:val="single" w:sz="4" w:space="0" w:color="auto"/>
              <w:right w:val="single" w:sz="4" w:space="0" w:color="auto"/>
            </w:tcBorders>
            <w:shd w:val="clear" w:color="auto" w:fill="auto"/>
            <w:vAlign w:val="center"/>
            <w:hideMark/>
          </w:tcPr>
          <w:p w14:paraId="16706D9A"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99.9.00.99990</w:t>
            </w:r>
          </w:p>
        </w:tc>
        <w:tc>
          <w:tcPr>
            <w:tcW w:w="760" w:type="dxa"/>
            <w:gridSpan w:val="2"/>
            <w:tcBorders>
              <w:top w:val="nil"/>
              <w:left w:val="nil"/>
              <w:bottom w:val="single" w:sz="4" w:space="0" w:color="auto"/>
              <w:right w:val="single" w:sz="4" w:space="0" w:color="auto"/>
            </w:tcBorders>
            <w:shd w:val="clear" w:color="auto" w:fill="auto"/>
            <w:vAlign w:val="center"/>
            <w:hideMark/>
          </w:tcPr>
          <w:p w14:paraId="72295B19"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3798CA17"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5,0</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7B8D9F81"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032D1F30"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r>
      <w:tr w:rsidR="006C0582" w:rsidRPr="006C0582" w14:paraId="5AE3DCAC" w14:textId="77777777" w:rsidTr="006C0582">
        <w:trPr>
          <w:gridAfter w:val="17"/>
          <w:wAfter w:w="5684" w:type="dxa"/>
          <w:trHeight w:val="2847"/>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4D70A94" w14:textId="77777777" w:rsidR="006C0582" w:rsidRPr="006C0582" w:rsidRDefault="006C0582" w:rsidP="006C0582">
            <w:pPr>
              <w:spacing w:after="0" w:line="240" w:lineRule="auto"/>
              <w:jc w:val="both"/>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6C0582">
              <w:rPr>
                <w:rFonts w:ascii="Times New Roman" w:eastAsia="Times New Roman" w:hAnsi="Times New Roman" w:cs="Times New Roman"/>
                <w:i/>
                <w:iCs/>
                <w:color w:val="000000"/>
                <w:sz w:val="16"/>
                <w:szCs w:val="16"/>
                <w:lang w:eastAsia="ru-RU"/>
              </w:rPr>
              <w:t>Митякинского</w:t>
            </w:r>
            <w:proofErr w:type="spellEnd"/>
            <w:r w:rsidRPr="006C0582">
              <w:rPr>
                <w:rFonts w:ascii="Times New Roman" w:eastAsia="Times New Roman" w:hAnsi="Times New Roman" w:cs="Times New Roman"/>
                <w:i/>
                <w:iCs/>
                <w:color w:val="000000"/>
                <w:sz w:val="16"/>
                <w:szCs w:val="16"/>
                <w:lang w:eastAsia="ru-RU"/>
              </w:rPr>
              <w:t xml:space="preserve"> сельского поселения" (Резервные средства)</w:t>
            </w:r>
          </w:p>
        </w:tc>
        <w:tc>
          <w:tcPr>
            <w:tcW w:w="920" w:type="dxa"/>
            <w:gridSpan w:val="2"/>
            <w:tcBorders>
              <w:top w:val="nil"/>
              <w:left w:val="nil"/>
              <w:bottom w:val="single" w:sz="4" w:space="0" w:color="auto"/>
              <w:right w:val="single" w:sz="4" w:space="0" w:color="auto"/>
            </w:tcBorders>
            <w:shd w:val="clear" w:color="auto" w:fill="auto"/>
            <w:vAlign w:val="center"/>
            <w:hideMark/>
          </w:tcPr>
          <w:p w14:paraId="58BDAA0E"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7F31B033"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01</w:t>
            </w:r>
          </w:p>
        </w:tc>
        <w:tc>
          <w:tcPr>
            <w:tcW w:w="820" w:type="dxa"/>
            <w:gridSpan w:val="2"/>
            <w:tcBorders>
              <w:top w:val="nil"/>
              <w:left w:val="nil"/>
              <w:bottom w:val="single" w:sz="4" w:space="0" w:color="auto"/>
              <w:right w:val="single" w:sz="4" w:space="0" w:color="auto"/>
            </w:tcBorders>
            <w:shd w:val="clear" w:color="auto" w:fill="auto"/>
            <w:vAlign w:val="center"/>
            <w:hideMark/>
          </w:tcPr>
          <w:p w14:paraId="3041A1EB"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11</w:t>
            </w:r>
          </w:p>
        </w:tc>
        <w:tc>
          <w:tcPr>
            <w:tcW w:w="1640" w:type="dxa"/>
            <w:gridSpan w:val="2"/>
            <w:tcBorders>
              <w:top w:val="nil"/>
              <w:left w:val="nil"/>
              <w:bottom w:val="single" w:sz="4" w:space="0" w:color="auto"/>
              <w:right w:val="single" w:sz="4" w:space="0" w:color="auto"/>
            </w:tcBorders>
            <w:shd w:val="clear" w:color="auto" w:fill="auto"/>
            <w:vAlign w:val="center"/>
            <w:hideMark/>
          </w:tcPr>
          <w:p w14:paraId="60ED84EB"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99.9.00.99990</w:t>
            </w:r>
          </w:p>
        </w:tc>
        <w:tc>
          <w:tcPr>
            <w:tcW w:w="760" w:type="dxa"/>
            <w:gridSpan w:val="2"/>
            <w:tcBorders>
              <w:top w:val="nil"/>
              <w:left w:val="nil"/>
              <w:bottom w:val="single" w:sz="4" w:space="0" w:color="auto"/>
              <w:right w:val="single" w:sz="4" w:space="0" w:color="auto"/>
            </w:tcBorders>
            <w:shd w:val="clear" w:color="auto" w:fill="auto"/>
            <w:vAlign w:val="center"/>
            <w:hideMark/>
          </w:tcPr>
          <w:p w14:paraId="13110F54"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870</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1085C8D5"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5,0</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77765982"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1254D108"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w:t>
            </w:r>
          </w:p>
        </w:tc>
      </w:tr>
      <w:tr w:rsidR="006C0582" w:rsidRPr="006C0582" w14:paraId="318A7CE5" w14:textId="77777777" w:rsidTr="006C0582">
        <w:trPr>
          <w:gridAfter w:val="17"/>
          <w:wAfter w:w="5684" w:type="dxa"/>
          <w:trHeight w:val="63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295983C" w14:textId="77777777" w:rsidR="006C0582" w:rsidRPr="006C0582" w:rsidRDefault="006C0582" w:rsidP="006C0582">
            <w:pPr>
              <w:spacing w:after="0" w:line="240" w:lineRule="auto"/>
              <w:jc w:val="both"/>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lastRenderedPageBreak/>
              <w:t>Другие общегосударственные вопросы</w:t>
            </w:r>
          </w:p>
        </w:tc>
        <w:tc>
          <w:tcPr>
            <w:tcW w:w="920" w:type="dxa"/>
            <w:gridSpan w:val="2"/>
            <w:tcBorders>
              <w:top w:val="nil"/>
              <w:left w:val="nil"/>
              <w:bottom w:val="single" w:sz="4" w:space="0" w:color="auto"/>
              <w:right w:val="single" w:sz="4" w:space="0" w:color="auto"/>
            </w:tcBorders>
            <w:shd w:val="clear" w:color="auto" w:fill="auto"/>
            <w:vAlign w:val="center"/>
            <w:hideMark/>
          </w:tcPr>
          <w:p w14:paraId="6FFE2942"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0481C5BC"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01</w:t>
            </w:r>
          </w:p>
        </w:tc>
        <w:tc>
          <w:tcPr>
            <w:tcW w:w="820" w:type="dxa"/>
            <w:gridSpan w:val="2"/>
            <w:tcBorders>
              <w:top w:val="nil"/>
              <w:left w:val="nil"/>
              <w:bottom w:val="single" w:sz="4" w:space="0" w:color="auto"/>
              <w:right w:val="single" w:sz="4" w:space="0" w:color="auto"/>
            </w:tcBorders>
            <w:shd w:val="clear" w:color="auto" w:fill="auto"/>
            <w:vAlign w:val="center"/>
            <w:hideMark/>
          </w:tcPr>
          <w:p w14:paraId="018B8169"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13</w:t>
            </w:r>
          </w:p>
        </w:tc>
        <w:tc>
          <w:tcPr>
            <w:tcW w:w="1640" w:type="dxa"/>
            <w:gridSpan w:val="2"/>
            <w:tcBorders>
              <w:top w:val="nil"/>
              <w:left w:val="nil"/>
              <w:bottom w:val="single" w:sz="4" w:space="0" w:color="auto"/>
              <w:right w:val="single" w:sz="4" w:space="0" w:color="auto"/>
            </w:tcBorders>
            <w:shd w:val="clear" w:color="auto" w:fill="auto"/>
            <w:vAlign w:val="center"/>
            <w:hideMark/>
          </w:tcPr>
          <w:p w14:paraId="5FF050E4"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760" w:type="dxa"/>
            <w:gridSpan w:val="2"/>
            <w:tcBorders>
              <w:top w:val="nil"/>
              <w:left w:val="nil"/>
              <w:bottom w:val="single" w:sz="4" w:space="0" w:color="auto"/>
              <w:right w:val="single" w:sz="4" w:space="0" w:color="auto"/>
            </w:tcBorders>
            <w:shd w:val="clear" w:color="auto" w:fill="auto"/>
            <w:vAlign w:val="center"/>
            <w:hideMark/>
          </w:tcPr>
          <w:p w14:paraId="215C1A11"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6560B7F2"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889,6</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4A7D9A7A"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154,5</w:t>
            </w:r>
          </w:p>
        </w:tc>
        <w:tc>
          <w:tcPr>
            <w:tcW w:w="2951" w:type="dxa"/>
            <w:tcBorders>
              <w:top w:val="nil"/>
              <w:left w:val="nil"/>
              <w:bottom w:val="single" w:sz="4" w:space="0" w:color="auto"/>
              <w:right w:val="single" w:sz="4" w:space="0" w:color="auto"/>
            </w:tcBorders>
            <w:shd w:val="clear" w:color="auto" w:fill="auto"/>
            <w:noWrap/>
            <w:vAlign w:val="bottom"/>
            <w:hideMark/>
          </w:tcPr>
          <w:p w14:paraId="4F9C12CF"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304,6</w:t>
            </w:r>
          </w:p>
        </w:tc>
      </w:tr>
      <w:tr w:rsidR="006C0582" w:rsidRPr="006C0582" w14:paraId="28340091" w14:textId="77777777" w:rsidTr="006C0582">
        <w:trPr>
          <w:gridAfter w:val="17"/>
          <w:wAfter w:w="5684" w:type="dxa"/>
          <w:trHeight w:val="3795"/>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28E63409" w14:textId="77777777" w:rsidR="006C0582" w:rsidRPr="006C0582"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w:t>
            </w:r>
            <w:proofErr w:type="spellStart"/>
            <w:r w:rsidRPr="006C0582">
              <w:rPr>
                <w:rFonts w:ascii="Times New Roman" w:eastAsia="Times New Roman" w:hAnsi="Times New Roman" w:cs="Times New Roman"/>
                <w:color w:val="000000"/>
                <w:sz w:val="16"/>
                <w:szCs w:val="16"/>
                <w:lang w:eastAsia="ru-RU"/>
              </w:rPr>
              <w:t>Митякинского</w:t>
            </w:r>
            <w:proofErr w:type="spellEnd"/>
            <w:r w:rsidRPr="006C0582">
              <w:rPr>
                <w:rFonts w:ascii="Times New Roman" w:eastAsia="Times New Roman" w:hAnsi="Times New Roman" w:cs="Times New Roman"/>
                <w:color w:val="000000"/>
                <w:sz w:val="16"/>
                <w:szCs w:val="16"/>
                <w:lang w:eastAsia="ru-RU"/>
              </w:rPr>
              <w:t xml:space="preserve"> сельского поселения "Информационное общество" муниципальной программы </w:t>
            </w:r>
            <w:proofErr w:type="spellStart"/>
            <w:r w:rsidRPr="006C0582">
              <w:rPr>
                <w:rFonts w:ascii="Times New Roman" w:eastAsia="Times New Roman" w:hAnsi="Times New Roman" w:cs="Times New Roman"/>
                <w:color w:val="000000"/>
                <w:sz w:val="16"/>
                <w:szCs w:val="16"/>
                <w:lang w:eastAsia="ru-RU"/>
              </w:rPr>
              <w:t>Митякинского</w:t>
            </w:r>
            <w:proofErr w:type="spellEnd"/>
            <w:r w:rsidRPr="006C0582">
              <w:rPr>
                <w:rFonts w:ascii="Times New Roman" w:eastAsia="Times New Roman" w:hAnsi="Times New Roman" w:cs="Times New Roman"/>
                <w:color w:val="000000"/>
                <w:sz w:val="16"/>
                <w:szCs w:val="16"/>
                <w:lang w:eastAsia="ru-RU"/>
              </w:rPr>
              <w:t xml:space="preserve"> сельского поселения "Информационное общество"</w:t>
            </w:r>
          </w:p>
        </w:tc>
        <w:tc>
          <w:tcPr>
            <w:tcW w:w="920" w:type="dxa"/>
            <w:gridSpan w:val="2"/>
            <w:tcBorders>
              <w:top w:val="nil"/>
              <w:left w:val="nil"/>
              <w:bottom w:val="single" w:sz="4" w:space="0" w:color="auto"/>
              <w:right w:val="single" w:sz="4" w:space="0" w:color="auto"/>
            </w:tcBorders>
            <w:shd w:val="clear" w:color="auto" w:fill="auto"/>
            <w:vAlign w:val="center"/>
            <w:hideMark/>
          </w:tcPr>
          <w:p w14:paraId="226704C1"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652E1E87"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01</w:t>
            </w:r>
          </w:p>
        </w:tc>
        <w:tc>
          <w:tcPr>
            <w:tcW w:w="820" w:type="dxa"/>
            <w:gridSpan w:val="2"/>
            <w:tcBorders>
              <w:top w:val="nil"/>
              <w:left w:val="nil"/>
              <w:bottom w:val="single" w:sz="4" w:space="0" w:color="auto"/>
              <w:right w:val="single" w:sz="4" w:space="0" w:color="auto"/>
            </w:tcBorders>
            <w:shd w:val="clear" w:color="auto" w:fill="auto"/>
            <w:vAlign w:val="center"/>
            <w:hideMark/>
          </w:tcPr>
          <w:p w14:paraId="355606A6"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13</w:t>
            </w:r>
          </w:p>
        </w:tc>
        <w:tc>
          <w:tcPr>
            <w:tcW w:w="1640" w:type="dxa"/>
            <w:gridSpan w:val="2"/>
            <w:tcBorders>
              <w:top w:val="nil"/>
              <w:left w:val="nil"/>
              <w:bottom w:val="single" w:sz="4" w:space="0" w:color="auto"/>
              <w:right w:val="single" w:sz="4" w:space="0" w:color="auto"/>
            </w:tcBorders>
            <w:shd w:val="clear" w:color="auto" w:fill="auto"/>
            <w:vAlign w:val="center"/>
            <w:hideMark/>
          </w:tcPr>
          <w:p w14:paraId="4049CD78"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01.1.00.99990</w:t>
            </w:r>
          </w:p>
        </w:tc>
        <w:tc>
          <w:tcPr>
            <w:tcW w:w="760" w:type="dxa"/>
            <w:gridSpan w:val="2"/>
            <w:tcBorders>
              <w:top w:val="nil"/>
              <w:left w:val="nil"/>
              <w:bottom w:val="single" w:sz="4" w:space="0" w:color="auto"/>
              <w:right w:val="single" w:sz="4" w:space="0" w:color="auto"/>
            </w:tcBorders>
            <w:shd w:val="clear" w:color="auto" w:fill="auto"/>
            <w:vAlign w:val="center"/>
            <w:hideMark/>
          </w:tcPr>
          <w:p w14:paraId="6A5C5327"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72EEE1D9"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273,1</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515B2423"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3086388B"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r>
      <w:tr w:rsidR="006C0582" w:rsidRPr="006C0582" w14:paraId="2E9BC0A3" w14:textId="77777777" w:rsidTr="006C0582">
        <w:trPr>
          <w:gridAfter w:val="17"/>
          <w:wAfter w:w="5684" w:type="dxa"/>
          <w:trHeight w:val="5063"/>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E068CDF" w14:textId="77777777" w:rsidR="006C0582" w:rsidRPr="006C0582" w:rsidRDefault="006C0582" w:rsidP="006C0582">
            <w:pPr>
              <w:spacing w:after="0" w:line="240" w:lineRule="auto"/>
              <w:jc w:val="both"/>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lastRenderedPageBreak/>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w:t>
            </w:r>
            <w:proofErr w:type="spellStart"/>
            <w:r w:rsidRPr="006C0582">
              <w:rPr>
                <w:rFonts w:ascii="Times New Roman" w:eastAsia="Times New Roman" w:hAnsi="Times New Roman" w:cs="Times New Roman"/>
                <w:i/>
                <w:iCs/>
                <w:color w:val="000000"/>
                <w:sz w:val="16"/>
                <w:szCs w:val="16"/>
                <w:lang w:eastAsia="ru-RU"/>
              </w:rPr>
              <w:t>Митякинского</w:t>
            </w:r>
            <w:proofErr w:type="spellEnd"/>
            <w:r w:rsidRPr="006C0582">
              <w:rPr>
                <w:rFonts w:ascii="Times New Roman" w:eastAsia="Times New Roman" w:hAnsi="Times New Roman" w:cs="Times New Roman"/>
                <w:i/>
                <w:iCs/>
                <w:color w:val="000000"/>
                <w:sz w:val="16"/>
                <w:szCs w:val="16"/>
                <w:lang w:eastAsia="ru-RU"/>
              </w:rPr>
              <w:t xml:space="preserve"> сельского поселения "Информационное общество" муниципальной программы </w:t>
            </w:r>
            <w:proofErr w:type="spellStart"/>
            <w:r w:rsidRPr="006C0582">
              <w:rPr>
                <w:rFonts w:ascii="Times New Roman" w:eastAsia="Times New Roman" w:hAnsi="Times New Roman" w:cs="Times New Roman"/>
                <w:i/>
                <w:iCs/>
                <w:color w:val="000000"/>
                <w:sz w:val="16"/>
                <w:szCs w:val="16"/>
                <w:lang w:eastAsia="ru-RU"/>
              </w:rPr>
              <w:t>Митякинского</w:t>
            </w:r>
            <w:proofErr w:type="spellEnd"/>
            <w:r w:rsidRPr="006C0582">
              <w:rPr>
                <w:rFonts w:ascii="Times New Roman" w:eastAsia="Times New Roman" w:hAnsi="Times New Roman" w:cs="Times New Roman"/>
                <w:i/>
                <w:iCs/>
                <w:color w:val="000000"/>
                <w:sz w:val="16"/>
                <w:szCs w:val="16"/>
                <w:lang w:eastAsia="ru-RU"/>
              </w:rPr>
              <w:t xml:space="preserve"> сельского поселения "Информационное общество" (Иные закупки товаров, работ и услуг для обеспечения государственных (муниципальных) нужд)</w:t>
            </w:r>
          </w:p>
        </w:tc>
        <w:tc>
          <w:tcPr>
            <w:tcW w:w="920" w:type="dxa"/>
            <w:gridSpan w:val="2"/>
            <w:tcBorders>
              <w:top w:val="nil"/>
              <w:left w:val="nil"/>
              <w:bottom w:val="single" w:sz="4" w:space="0" w:color="auto"/>
              <w:right w:val="single" w:sz="4" w:space="0" w:color="auto"/>
            </w:tcBorders>
            <w:shd w:val="clear" w:color="auto" w:fill="auto"/>
            <w:vAlign w:val="center"/>
            <w:hideMark/>
          </w:tcPr>
          <w:p w14:paraId="0C572AD2"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07126BAC"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01</w:t>
            </w:r>
          </w:p>
        </w:tc>
        <w:tc>
          <w:tcPr>
            <w:tcW w:w="820" w:type="dxa"/>
            <w:gridSpan w:val="2"/>
            <w:tcBorders>
              <w:top w:val="nil"/>
              <w:left w:val="nil"/>
              <w:bottom w:val="single" w:sz="4" w:space="0" w:color="auto"/>
              <w:right w:val="single" w:sz="4" w:space="0" w:color="auto"/>
            </w:tcBorders>
            <w:shd w:val="clear" w:color="auto" w:fill="auto"/>
            <w:vAlign w:val="center"/>
            <w:hideMark/>
          </w:tcPr>
          <w:p w14:paraId="68B94D7E"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13</w:t>
            </w:r>
          </w:p>
        </w:tc>
        <w:tc>
          <w:tcPr>
            <w:tcW w:w="1640" w:type="dxa"/>
            <w:gridSpan w:val="2"/>
            <w:tcBorders>
              <w:top w:val="nil"/>
              <w:left w:val="nil"/>
              <w:bottom w:val="single" w:sz="4" w:space="0" w:color="auto"/>
              <w:right w:val="single" w:sz="4" w:space="0" w:color="auto"/>
            </w:tcBorders>
            <w:shd w:val="clear" w:color="auto" w:fill="auto"/>
            <w:vAlign w:val="center"/>
            <w:hideMark/>
          </w:tcPr>
          <w:p w14:paraId="27DEDAD4"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01.1.00.99990</w:t>
            </w:r>
          </w:p>
        </w:tc>
        <w:tc>
          <w:tcPr>
            <w:tcW w:w="760" w:type="dxa"/>
            <w:gridSpan w:val="2"/>
            <w:tcBorders>
              <w:top w:val="nil"/>
              <w:left w:val="nil"/>
              <w:bottom w:val="single" w:sz="4" w:space="0" w:color="auto"/>
              <w:right w:val="single" w:sz="4" w:space="0" w:color="auto"/>
            </w:tcBorders>
            <w:shd w:val="clear" w:color="auto" w:fill="auto"/>
            <w:vAlign w:val="center"/>
            <w:hideMark/>
          </w:tcPr>
          <w:p w14:paraId="2B7DBAC1"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240</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11723962"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273,1</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66103213"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165DFC10"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w:t>
            </w:r>
          </w:p>
        </w:tc>
      </w:tr>
      <w:tr w:rsidR="006C0582" w:rsidRPr="006C0582" w14:paraId="2D2612CD" w14:textId="77777777" w:rsidTr="006C0582">
        <w:trPr>
          <w:gridAfter w:val="17"/>
          <w:wAfter w:w="5684" w:type="dxa"/>
          <w:trHeight w:val="3162"/>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283A0A5A" w14:textId="77777777" w:rsidR="006C0582" w:rsidRPr="006C0582"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xml:space="preserve">Мероприятия по диспансеризации муниципальных служащих </w:t>
            </w:r>
            <w:proofErr w:type="spellStart"/>
            <w:r w:rsidRPr="006C0582">
              <w:rPr>
                <w:rFonts w:ascii="Times New Roman" w:eastAsia="Times New Roman" w:hAnsi="Times New Roman" w:cs="Times New Roman"/>
                <w:color w:val="000000"/>
                <w:sz w:val="16"/>
                <w:szCs w:val="16"/>
                <w:lang w:eastAsia="ru-RU"/>
              </w:rPr>
              <w:t>Митякинского</w:t>
            </w:r>
            <w:proofErr w:type="spellEnd"/>
            <w:r w:rsidRPr="006C0582">
              <w:rPr>
                <w:rFonts w:ascii="Times New Roman" w:eastAsia="Times New Roman" w:hAnsi="Times New Roman" w:cs="Times New Roman"/>
                <w:color w:val="000000"/>
                <w:sz w:val="16"/>
                <w:szCs w:val="16"/>
                <w:lang w:eastAsia="ru-RU"/>
              </w:rPr>
              <w:t xml:space="preserve"> сельского поселения в рамках подпрограммы "Развитие муниципального управления и муниципальной службы </w:t>
            </w:r>
            <w:proofErr w:type="spellStart"/>
            <w:r w:rsidRPr="006C0582">
              <w:rPr>
                <w:rFonts w:ascii="Times New Roman" w:eastAsia="Times New Roman" w:hAnsi="Times New Roman" w:cs="Times New Roman"/>
                <w:color w:val="000000"/>
                <w:sz w:val="16"/>
                <w:szCs w:val="16"/>
                <w:lang w:eastAsia="ru-RU"/>
              </w:rPr>
              <w:t>Митякинского</w:t>
            </w:r>
            <w:proofErr w:type="spellEnd"/>
            <w:r w:rsidRPr="006C0582">
              <w:rPr>
                <w:rFonts w:ascii="Times New Roman" w:eastAsia="Times New Roman" w:hAnsi="Times New Roman" w:cs="Times New Roman"/>
                <w:color w:val="000000"/>
                <w:sz w:val="16"/>
                <w:szCs w:val="16"/>
                <w:lang w:eastAsia="ru-RU"/>
              </w:rPr>
              <w:t xml:space="preserve"> сельского поселения муниципальной программы "Муниципальная политика"</w:t>
            </w:r>
          </w:p>
        </w:tc>
        <w:tc>
          <w:tcPr>
            <w:tcW w:w="920" w:type="dxa"/>
            <w:gridSpan w:val="2"/>
            <w:tcBorders>
              <w:top w:val="nil"/>
              <w:left w:val="nil"/>
              <w:bottom w:val="single" w:sz="4" w:space="0" w:color="auto"/>
              <w:right w:val="single" w:sz="4" w:space="0" w:color="auto"/>
            </w:tcBorders>
            <w:shd w:val="clear" w:color="auto" w:fill="auto"/>
            <w:vAlign w:val="center"/>
            <w:hideMark/>
          </w:tcPr>
          <w:p w14:paraId="55ABF011"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4025A00E"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01</w:t>
            </w:r>
          </w:p>
        </w:tc>
        <w:tc>
          <w:tcPr>
            <w:tcW w:w="820" w:type="dxa"/>
            <w:gridSpan w:val="2"/>
            <w:tcBorders>
              <w:top w:val="nil"/>
              <w:left w:val="nil"/>
              <w:bottom w:val="single" w:sz="4" w:space="0" w:color="auto"/>
              <w:right w:val="single" w:sz="4" w:space="0" w:color="auto"/>
            </w:tcBorders>
            <w:shd w:val="clear" w:color="auto" w:fill="auto"/>
            <w:vAlign w:val="center"/>
            <w:hideMark/>
          </w:tcPr>
          <w:p w14:paraId="7E7A17CB"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13</w:t>
            </w:r>
          </w:p>
        </w:tc>
        <w:tc>
          <w:tcPr>
            <w:tcW w:w="1640" w:type="dxa"/>
            <w:gridSpan w:val="2"/>
            <w:tcBorders>
              <w:top w:val="nil"/>
              <w:left w:val="nil"/>
              <w:bottom w:val="single" w:sz="4" w:space="0" w:color="auto"/>
              <w:right w:val="single" w:sz="4" w:space="0" w:color="auto"/>
            </w:tcBorders>
            <w:shd w:val="clear" w:color="auto" w:fill="auto"/>
            <w:vAlign w:val="center"/>
            <w:hideMark/>
          </w:tcPr>
          <w:p w14:paraId="2CEFB75D"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07.1.00.20480</w:t>
            </w:r>
          </w:p>
        </w:tc>
        <w:tc>
          <w:tcPr>
            <w:tcW w:w="760" w:type="dxa"/>
            <w:gridSpan w:val="2"/>
            <w:tcBorders>
              <w:top w:val="nil"/>
              <w:left w:val="nil"/>
              <w:bottom w:val="single" w:sz="4" w:space="0" w:color="auto"/>
              <w:right w:val="single" w:sz="4" w:space="0" w:color="auto"/>
            </w:tcBorders>
            <w:shd w:val="clear" w:color="auto" w:fill="auto"/>
            <w:vAlign w:val="center"/>
            <w:hideMark/>
          </w:tcPr>
          <w:p w14:paraId="035A44EE"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3912FF48"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26,6</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28D83610"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099ED38A"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r>
      <w:tr w:rsidR="006C0582" w:rsidRPr="006C0582" w14:paraId="6F530F86" w14:textId="77777777" w:rsidTr="006C0582">
        <w:trPr>
          <w:gridAfter w:val="17"/>
          <w:wAfter w:w="5684" w:type="dxa"/>
          <w:trHeight w:val="4429"/>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28AC08C2" w14:textId="77777777" w:rsidR="006C0582" w:rsidRPr="006C0582" w:rsidRDefault="006C0582" w:rsidP="006C0582">
            <w:pPr>
              <w:spacing w:after="0" w:line="240" w:lineRule="auto"/>
              <w:jc w:val="both"/>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lastRenderedPageBreak/>
              <w:t xml:space="preserve">Мероприятия по диспансеризации муниципальных служащих </w:t>
            </w:r>
            <w:proofErr w:type="spellStart"/>
            <w:r w:rsidRPr="006C0582">
              <w:rPr>
                <w:rFonts w:ascii="Times New Roman" w:eastAsia="Times New Roman" w:hAnsi="Times New Roman" w:cs="Times New Roman"/>
                <w:i/>
                <w:iCs/>
                <w:color w:val="000000"/>
                <w:sz w:val="16"/>
                <w:szCs w:val="16"/>
                <w:lang w:eastAsia="ru-RU"/>
              </w:rPr>
              <w:t>Митякинского</w:t>
            </w:r>
            <w:proofErr w:type="spellEnd"/>
            <w:r w:rsidRPr="006C0582">
              <w:rPr>
                <w:rFonts w:ascii="Times New Roman" w:eastAsia="Times New Roman" w:hAnsi="Times New Roman" w:cs="Times New Roman"/>
                <w:i/>
                <w:iCs/>
                <w:color w:val="000000"/>
                <w:sz w:val="16"/>
                <w:szCs w:val="16"/>
                <w:lang w:eastAsia="ru-RU"/>
              </w:rPr>
              <w:t xml:space="preserve"> сельского поселения в рамках подпрограммы "Развитие муниципального управления и муниципальной службы </w:t>
            </w:r>
            <w:proofErr w:type="spellStart"/>
            <w:r w:rsidRPr="006C0582">
              <w:rPr>
                <w:rFonts w:ascii="Times New Roman" w:eastAsia="Times New Roman" w:hAnsi="Times New Roman" w:cs="Times New Roman"/>
                <w:i/>
                <w:iCs/>
                <w:color w:val="000000"/>
                <w:sz w:val="16"/>
                <w:szCs w:val="16"/>
                <w:lang w:eastAsia="ru-RU"/>
              </w:rPr>
              <w:t>Митякинского</w:t>
            </w:r>
            <w:proofErr w:type="spellEnd"/>
            <w:r w:rsidRPr="006C0582">
              <w:rPr>
                <w:rFonts w:ascii="Times New Roman" w:eastAsia="Times New Roman" w:hAnsi="Times New Roman" w:cs="Times New Roman"/>
                <w:i/>
                <w:iCs/>
                <w:color w:val="000000"/>
                <w:sz w:val="16"/>
                <w:szCs w:val="16"/>
                <w:lang w:eastAsia="ru-RU"/>
              </w:rPr>
              <w:t xml:space="preserve">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920" w:type="dxa"/>
            <w:gridSpan w:val="2"/>
            <w:tcBorders>
              <w:top w:val="nil"/>
              <w:left w:val="nil"/>
              <w:bottom w:val="single" w:sz="4" w:space="0" w:color="auto"/>
              <w:right w:val="single" w:sz="4" w:space="0" w:color="auto"/>
            </w:tcBorders>
            <w:shd w:val="clear" w:color="auto" w:fill="auto"/>
            <w:vAlign w:val="center"/>
            <w:hideMark/>
          </w:tcPr>
          <w:p w14:paraId="6AD8BC7C"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17C3E23A"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01</w:t>
            </w:r>
          </w:p>
        </w:tc>
        <w:tc>
          <w:tcPr>
            <w:tcW w:w="820" w:type="dxa"/>
            <w:gridSpan w:val="2"/>
            <w:tcBorders>
              <w:top w:val="nil"/>
              <w:left w:val="nil"/>
              <w:bottom w:val="single" w:sz="4" w:space="0" w:color="auto"/>
              <w:right w:val="single" w:sz="4" w:space="0" w:color="auto"/>
            </w:tcBorders>
            <w:shd w:val="clear" w:color="auto" w:fill="auto"/>
            <w:vAlign w:val="center"/>
            <w:hideMark/>
          </w:tcPr>
          <w:p w14:paraId="50CA843D"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13</w:t>
            </w:r>
          </w:p>
        </w:tc>
        <w:tc>
          <w:tcPr>
            <w:tcW w:w="1640" w:type="dxa"/>
            <w:gridSpan w:val="2"/>
            <w:tcBorders>
              <w:top w:val="nil"/>
              <w:left w:val="nil"/>
              <w:bottom w:val="single" w:sz="4" w:space="0" w:color="auto"/>
              <w:right w:val="single" w:sz="4" w:space="0" w:color="auto"/>
            </w:tcBorders>
            <w:shd w:val="clear" w:color="auto" w:fill="auto"/>
            <w:vAlign w:val="center"/>
            <w:hideMark/>
          </w:tcPr>
          <w:p w14:paraId="044008B5"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07.1.00.20480</w:t>
            </w:r>
          </w:p>
        </w:tc>
        <w:tc>
          <w:tcPr>
            <w:tcW w:w="760" w:type="dxa"/>
            <w:gridSpan w:val="2"/>
            <w:tcBorders>
              <w:top w:val="nil"/>
              <w:left w:val="nil"/>
              <w:bottom w:val="single" w:sz="4" w:space="0" w:color="auto"/>
              <w:right w:val="single" w:sz="4" w:space="0" w:color="auto"/>
            </w:tcBorders>
            <w:shd w:val="clear" w:color="auto" w:fill="auto"/>
            <w:vAlign w:val="center"/>
            <w:hideMark/>
          </w:tcPr>
          <w:p w14:paraId="279AB47D"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240</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750AE3BE"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26,6</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3DCFE30A"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6B45C993"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w:t>
            </w:r>
          </w:p>
        </w:tc>
      </w:tr>
      <w:tr w:rsidR="006C0582" w:rsidRPr="006C0582" w14:paraId="6E2F3F6F" w14:textId="77777777" w:rsidTr="006C0582">
        <w:trPr>
          <w:gridAfter w:val="17"/>
          <w:wAfter w:w="5684" w:type="dxa"/>
          <w:trHeight w:val="3162"/>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0878316" w14:textId="77777777" w:rsidR="006C0582" w:rsidRPr="006C0582"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xml:space="preserve">Осуществление закупок в части приобретения работ, услуг по </w:t>
            </w:r>
            <w:proofErr w:type="spellStart"/>
            <w:r w:rsidRPr="006C0582">
              <w:rPr>
                <w:rFonts w:ascii="Times New Roman" w:eastAsia="Times New Roman" w:hAnsi="Times New Roman" w:cs="Times New Roman"/>
                <w:color w:val="000000"/>
                <w:sz w:val="16"/>
                <w:szCs w:val="16"/>
                <w:lang w:eastAsia="ru-RU"/>
              </w:rPr>
              <w:t>освещени</w:t>
            </w:r>
            <w:proofErr w:type="spellEnd"/>
            <w:r w:rsidRPr="006C0582">
              <w:rPr>
                <w:rFonts w:ascii="Times New Roman" w:eastAsia="Times New Roman" w:hAnsi="Times New Roman" w:cs="Times New Roman"/>
                <w:color w:val="000000"/>
                <w:sz w:val="16"/>
                <w:szCs w:val="16"/>
                <w:lang w:eastAsia="ru-RU"/>
              </w:rPr>
              <w:t xml:space="preserve">. деятельности органов местного самоуправления </w:t>
            </w:r>
            <w:proofErr w:type="spellStart"/>
            <w:r w:rsidRPr="006C0582">
              <w:rPr>
                <w:rFonts w:ascii="Times New Roman" w:eastAsia="Times New Roman" w:hAnsi="Times New Roman" w:cs="Times New Roman"/>
                <w:color w:val="000000"/>
                <w:sz w:val="16"/>
                <w:szCs w:val="16"/>
                <w:lang w:eastAsia="ru-RU"/>
              </w:rPr>
              <w:t>Митякинского</w:t>
            </w:r>
            <w:proofErr w:type="spellEnd"/>
            <w:r w:rsidRPr="006C0582">
              <w:rPr>
                <w:rFonts w:ascii="Times New Roman" w:eastAsia="Times New Roman" w:hAnsi="Times New Roman" w:cs="Times New Roman"/>
                <w:color w:val="000000"/>
                <w:sz w:val="16"/>
                <w:szCs w:val="16"/>
                <w:lang w:eastAsia="ru-RU"/>
              </w:rPr>
              <w:t xml:space="preserve"> сельского поселения в средствах массовой информации, печатных изданиях, на официальном сайте </w:t>
            </w:r>
            <w:proofErr w:type="spellStart"/>
            <w:r w:rsidRPr="006C0582">
              <w:rPr>
                <w:rFonts w:ascii="Times New Roman" w:eastAsia="Times New Roman" w:hAnsi="Times New Roman" w:cs="Times New Roman"/>
                <w:color w:val="000000"/>
                <w:sz w:val="16"/>
                <w:szCs w:val="16"/>
                <w:lang w:eastAsia="ru-RU"/>
              </w:rPr>
              <w:t>Митякинского</w:t>
            </w:r>
            <w:proofErr w:type="spellEnd"/>
            <w:r w:rsidRPr="006C0582">
              <w:rPr>
                <w:rFonts w:ascii="Times New Roman" w:eastAsia="Times New Roman" w:hAnsi="Times New Roman" w:cs="Times New Roman"/>
                <w:color w:val="000000"/>
                <w:sz w:val="16"/>
                <w:szCs w:val="16"/>
                <w:lang w:eastAsia="ru-RU"/>
              </w:rPr>
              <w:t xml:space="preserve"> сельского поселения</w:t>
            </w:r>
          </w:p>
        </w:tc>
        <w:tc>
          <w:tcPr>
            <w:tcW w:w="920" w:type="dxa"/>
            <w:gridSpan w:val="2"/>
            <w:tcBorders>
              <w:top w:val="nil"/>
              <w:left w:val="nil"/>
              <w:bottom w:val="single" w:sz="4" w:space="0" w:color="auto"/>
              <w:right w:val="single" w:sz="4" w:space="0" w:color="auto"/>
            </w:tcBorders>
            <w:shd w:val="clear" w:color="auto" w:fill="auto"/>
            <w:vAlign w:val="center"/>
            <w:hideMark/>
          </w:tcPr>
          <w:p w14:paraId="49BCC320"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69967E2F"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01</w:t>
            </w:r>
          </w:p>
        </w:tc>
        <w:tc>
          <w:tcPr>
            <w:tcW w:w="820" w:type="dxa"/>
            <w:gridSpan w:val="2"/>
            <w:tcBorders>
              <w:top w:val="nil"/>
              <w:left w:val="nil"/>
              <w:bottom w:val="single" w:sz="4" w:space="0" w:color="auto"/>
              <w:right w:val="single" w:sz="4" w:space="0" w:color="auto"/>
            </w:tcBorders>
            <w:shd w:val="clear" w:color="auto" w:fill="auto"/>
            <w:vAlign w:val="center"/>
            <w:hideMark/>
          </w:tcPr>
          <w:p w14:paraId="4D73CFED"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13</w:t>
            </w:r>
          </w:p>
        </w:tc>
        <w:tc>
          <w:tcPr>
            <w:tcW w:w="1640" w:type="dxa"/>
            <w:gridSpan w:val="2"/>
            <w:tcBorders>
              <w:top w:val="nil"/>
              <w:left w:val="nil"/>
              <w:bottom w:val="single" w:sz="4" w:space="0" w:color="auto"/>
              <w:right w:val="single" w:sz="4" w:space="0" w:color="auto"/>
            </w:tcBorders>
            <w:shd w:val="clear" w:color="auto" w:fill="auto"/>
            <w:vAlign w:val="center"/>
            <w:hideMark/>
          </w:tcPr>
          <w:p w14:paraId="6EFCA4CA"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07.1.00.20490</w:t>
            </w:r>
          </w:p>
        </w:tc>
        <w:tc>
          <w:tcPr>
            <w:tcW w:w="760" w:type="dxa"/>
            <w:gridSpan w:val="2"/>
            <w:tcBorders>
              <w:top w:val="nil"/>
              <w:left w:val="nil"/>
              <w:bottom w:val="single" w:sz="4" w:space="0" w:color="auto"/>
              <w:right w:val="single" w:sz="4" w:space="0" w:color="auto"/>
            </w:tcBorders>
            <w:shd w:val="clear" w:color="auto" w:fill="auto"/>
            <w:vAlign w:val="center"/>
            <w:hideMark/>
          </w:tcPr>
          <w:p w14:paraId="6D4AD696"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6B172669"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38,0</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722975F7"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3B9F6D42"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r>
      <w:tr w:rsidR="006C0582" w:rsidRPr="006C0582" w14:paraId="5E05AB42" w14:textId="77777777" w:rsidTr="006C0582">
        <w:trPr>
          <w:gridAfter w:val="17"/>
          <w:wAfter w:w="5684" w:type="dxa"/>
          <w:trHeight w:val="411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25A189F3" w14:textId="77777777" w:rsidR="006C0582" w:rsidRPr="006C0582" w:rsidRDefault="006C0582" w:rsidP="006C0582">
            <w:pPr>
              <w:spacing w:after="0" w:line="240" w:lineRule="auto"/>
              <w:jc w:val="both"/>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lastRenderedPageBreak/>
              <w:t xml:space="preserve">Осуществление закупок в части приобретения работ, услуг по </w:t>
            </w:r>
            <w:proofErr w:type="spellStart"/>
            <w:r w:rsidRPr="006C0582">
              <w:rPr>
                <w:rFonts w:ascii="Times New Roman" w:eastAsia="Times New Roman" w:hAnsi="Times New Roman" w:cs="Times New Roman"/>
                <w:i/>
                <w:iCs/>
                <w:color w:val="000000"/>
                <w:sz w:val="16"/>
                <w:szCs w:val="16"/>
                <w:lang w:eastAsia="ru-RU"/>
              </w:rPr>
              <w:t>освещени</w:t>
            </w:r>
            <w:proofErr w:type="spellEnd"/>
            <w:r w:rsidRPr="006C0582">
              <w:rPr>
                <w:rFonts w:ascii="Times New Roman" w:eastAsia="Times New Roman" w:hAnsi="Times New Roman" w:cs="Times New Roman"/>
                <w:i/>
                <w:iCs/>
                <w:color w:val="000000"/>
                <w:sz w:val="16"/>
                <w:szCs w:val="16"/>
                <w:lang w:eastAsia="ru-RU"/>
              </w:rPr>
              <w:t xml:space="preserve">. деятельности органов местного самоуправления </w:t>
            </w:r>
            <w:proofErr w:type="spellStart"/>
            <w:r w:rsidRPr="006C0582">
              <w:rPr>
                <w:rFonts w:ascii="Times New Roman" w:eastAsia="Times New Roman" w:hAnsi="Times New Roman" w:cs="Times New Roman"/>
                <w:i/>
                <w:iCs/>
                <w:color w:val="000000"/>
                <w:sz w:val="16"/>
                <w:szCs w:val="16"/>
                <w:lang w:eastAsia="ru-RU"/>
              </w:rPr>
              <w:t>Митякинского</w:t>
            </w:r>
            <w:proofErr w:type="spellEnd"/>
            <w:r w:rsidRPr="006C0582">
              <w:rPr>
                <w:rFonts w:ascii="Times New Roman" w:eastAsia="Times New Roman" w:hAnsi="Times New Roman" w:cs="Times New Roman"/>
                <w:i/>
                <w:iCs/>
                <w:color w:val="000000"/>
                <w:sz w:val="16"/>
                <w:szCs w:val="16"/>
                <w:lang w:eastAsia="ru-RU"/>
              </w:rPr>
              <w:t xml:space="preserve"> сельского поселения в средствах массовой информации, печатных изданиях, на официальном сайте </w:t>
            </w:r>
            <w:proofErr w:type="spellStart"/>
            <w:r w:rsidRPr="006C0582">
              <w:rPr>
                <w:rFonts w:ascii="Times New Roman" w:eastAsia="Times New Roman" w:hAnsi="Times New Roman" w:cs="Times New Roman"/>
                <w:i/>
                <w:iCs/>
                <w:color w:val="000000"/>
                <w:sz w:val="16"/>
                <w:szCs w:val="16"/>
                <w:lang w:eastAsia="ru-RU"/>
              </w:rPr>
              <w:t>Митякинского</w:t>
            </w:r>
            <w:proofErr w:type="spellEnd"/>
            <w:r w:rsidRPr="006C0582">
              <w:rPr>
                <w:rFonts w:ascii="Times New Roman" w:eastAsia="Times New Roman" w:hAnsi="Times New Roman" w:cs="Times New Roman"/>
                <w:i/>
                <w:iCs/>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920" w:type="dxa"/>
            <w:gridSpan w:val="2"/>
            <w:tcBorders>
              <w:top w:val="nil"/>
              <w:left w:val="nil"/>
              <w:bottom w:val="single" w:sz="4" w:space="0" w:color="auto"/>
              <w:right w:val="single" w:sz="4" w:space="0" w:color="auto"/>
            </w:tcBorders>
            <w:shd w:val="clear" w:color="auto" w:fill="auto"/>
            <w:vAlign w:val="center"/>
            <w:hideMark/>
          </w:tcPr>
          <w:p w14:paraId="4135F63C"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4E343629"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01</w:t>
            </w:r>
          </w:p>
        </w:tc>
        <w:tc>
          <w:tcPr>
            <w:tcW w:w="820" w:type="dxa"/>
            <w:gridSpan w:val="2"/>
            <w:tcBorders>
              <w:top w:val="nil"/>
              <w:left w:val="nil"/>
              <w:bottom w:val="single" w:sz="4" w:space="0" w:color="auto"/>
              <w:right w:val="single" w:sz="4" w:space="0" w:color="auto"/>
            </w:tcBorders>
            <w:shd w:val="clear" w:color="auto" w:fill="auto"/>
            <w:vAlign w:val="center"/>
            <w:hideMark/>
          </w:tcPr>
          <w:p w14:paraId="440E9EFB"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13</w:t>
            </w:r>
          </w:p>
        </w:tc>
        <w:tc>
          <w:tcPr>
            <w:tcW w:w="1640" w:type="dxa"/>
            <w:gridSpan w:val="2"/>
            <w:tcBorders>
              <w:top w:val="nil"/>
              <w:left w:val="nil"/>
              <w:bottom w:val="single" w:sz="4" w:space="0" w:color="auto"/>
              <w:right w:val="single" w:sz="4" w:space="0" w:color="auto"/>
            </w:tcBorders>
            <w:shd w:val="clear" w:color="auto" w:fill="auto"/>
            <w:vAlign w:val="center"/>
            <w:hideMark/>
          </w:tcPr>
          <w:p w14:paraId="7FF5E616"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07.1.00.20490</w:t>
            </w:r>
          </w:p>
        </w:tc>
        <w:tc>
          <w:tcPr>
            <w:tcW w:w="760" w:type="dxa"/>
            <w:gridSpan w:val="2"/>
            <w:tcBorders>
              <w:top w:val="nil"/>
              <w:left w:val="nil"/>
              <w:bottom w:val="single" w:sz="4" w:space="0" w:color="auto"/>
              <w:right w:val="single" w:sz="4" w:space="0" w:color="auto"/>
            </w:tcBorders>
            <w:shd w:val="clear" w:color="auto" w:fill="auto"/>
            <w:vAlign w:val="center"/>
            <w:hideMark/>
          </w:tcPr>
          <w:p w14:paraId="1788D135"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240</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76CE916D"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38,0</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6DAE051F"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48076049"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w:t>
            </w:r>
          </w:p>
        </w:tc>
      </w:tr>
      <w:tr w:rsidR="006C0582" w:rsidRPr="006C0582" w14:paraId="5719ED8D" w14:textId="77777777" w:rsidTr="006C0582">
        <w:trPr>
          <w:gridAfter w:val="17"/>
          <w:wAfter w:w="5684" w:type="dxa"/>
          <w:trHeight w:val="1583"/>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A87DB8B" w14:textId="77777777" w:rsidR="006C0582" w:rsidRPr="006C0582"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xml:space="preserve">Членство Администрации </w:t>
            </w:r>
            <w:proofErr w:type="spellStart"/>
            <w:r w:rsidRPr="006C0582">
              <w:rPr>
                <w:rFonts w:ascii="Times New Roman" w:eastAsia="Times New Roman" w:hAnsi="Times New Roman" w:cs="Times New Roman"/>
                <w:color w:val="000000"/>
                <w:sz w:val="16"/>
                <w:szCs w:val="16"/>
                <w:lang w:eastAsia="ru-RU"/>
              </w:rPr>
              <w:t>Митякинского</w:t>
            </w:r>
            <w:proofErr w:type="spellEnd"/>
            <w:r w:rsidRPr="006C0582">
              <w:rPr>
                <w:rFonts w:ascii="Times New Roman" w:eastAsia="Times New Roman" w:hAnsi="Times New Roman" w:cs="Times New Roman"/>
                <w:color w:val="000000"/>
                <w:sz w:val="16"/>
                <w:szCs w:val="16"/>
                <w:lang w:eastAsia="ru-RU"/>
              </w:rPr>
              <w:t xml:space="preserve"> сельского поселения в ассоциации "Совет муниципальных образований Ростовской области"</w:t>
            </w:r>
          </w:p>
        </w:tc>
        <w:tc>
          <w:tcPr>
            <w:tcW w:w="920" w:type="dxa"/>
            <w:gridSpan w:val="2"/>
            <w:tcBorders>
              <w:top w:val="nil"/>
              <w:left w:val="nil"/>
              <w:bottom w:val="single" w:sz="4" w:space="0" w:color="auto"/>
              <w:right w:val="single" w:sz="4" w:space="0" w:color="auto"/>
            </w:tcBorders>
            <w:shd w:val="clear" w:color="auto" w:fill="auto"/>
            <w:vAlign w:val="center"/>
            <w:hideMark/>
          </w:tcPr>
          <w:p w14:paraId="68FE31CB"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7AC931D4"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01</w:t>
            </w:r>
          </w:p>
        </w:tc>
        <w:tc>
          <w:tcPr>
            <w:tcW w:w="820" w:type="dxa"/>
            <w:gridSpan w:val="2"/>
            <w:tcBorders>
              <w:top w:val="nil"/>
              <w:left w:val="nil"/>
              <w:bottom w:val="single" w:sz="4" w:space="0" w:color="auto"/>
              <w:right w:val="single" w:sz="4" w:space="0" w:color="auto"/>
            </w:tcBorders>
            <w:shd w:val="clear" w:color="auto" w:fill="auto"/>
            <w:vAlign w:val="center"/>
            <w:hideMark/>
          </w:tcPr>
          <w:p w14:paraId="1389803D"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13</w:t>
            </w:r>
          </w:p>
        </w:tc>
        <w:tc>
          <w:tcPr>
            <w:tcW w:w="1640" w:type="dxa"/>
            <w:gridSpan w:val="2"/>
            <w:tcBorders>
              <w:top w:val="nil"/>
              <w:left w:val="nil"/>
              <w:bottom w:val="single" w:sz="4" w:space="0" w:color="auto"/>
              <w:right w:val="single" w:sz="4" w:space="0" w:color="auto"/>
            </w:tcBorders>
            <w:shd w:val="clear" w:color="auto" w:fill="auto"/>
            <w:vAlign w:val="center"/>
            <w:hideMark/>
          </w:tcPr>
          <w:p w14:paraId="1D095F22"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07.1.00.20500</w:t>
            </w:r>
          </w:p>
        </w:tc>
        <w:tc>
          <w:tcPr>
            <w:tcW w:w="760" w:type="dxa"/>
            <w:gridSpan w:val="2"/>
            <w:tcBorders>
              <w:top w:val="nil"/>
              <w:left w:val="nil"/>
              <w:bottom w:val="single" w:sz="4" w:space="0" w:color="auto"/>
              <w:right w:val="single" w:sz="4" w:space="0" w:color="auto"/>
            </w:tcBorders>
            <w:shd w:val="clear" w:color="auto" w:fill="auto"/>
            <w:vAlign w:val="center"/>
            <w:hideMark/>
          </w:tcPr>
          <w:p w14:paraId="0B934CF5"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2CFC0FEC"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20,0</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5CFB9E0F"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3BEB90AC"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r>
      <w:tr w:rsidR="006C0582" w:rsidRPr="006C0582" w14:paraId="55E3E5B4" w14:textId="77777777" w:rsidTr="006C0582">
        <w:trPr>
          <w:gridAfter w:val="17"/>
          <w:wAfter w:w="5684" w:type="dxa"/>
          <w:trHeight w:val="1898"/>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8BB169D" w14:textId="77777777" w:rsidR="006C0582" w:rsidRPr="006C0582" w:rsidRDefault="006C0582" w:rsidP="006C0582">
            <w:pPr>
              <w:spacing w:after="0" w:line="240" w:lineRule="auto"/>
              <w:jc w:val="both"/>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xml:space="preserve">Членство Администрации </w:t>
            </w:r>
            <w:proofErr w:type="spellStart"/>
            <w:r w:rsidRPr="006C0582">
              <w:rPr>
                <w:rFonts w:ascii="Times New Roman" w:eastAsia="Times New Roman" w:hAnsi="Times New Roman" w:cs="Times New Roman"/>
                <w:i/>
                <w:iCs/>
                <w:color w:val="000000"/>
                <w:sz w:val="16"/>
                <w:szCs w:val="16"/>
                <w:lang w:eastAsia="ru-RU"/>
              </w:rPr>
              <w:t>Митякинского</w:t>
            </w:r>
            <w:proofErr w:type="spellEnd"/>
            <w:r w:rsidRPr="006C0582">
              <w:rPr>
                <w:rFonts w:ascii="Times New Roman" w:eastAsia="Times New Roman" w:hAnsi="Times New Roman" w:cs="Times New Roman"/>
                <w:i/>
                <w:iCs/>
                <w:color w:val="000000"/>
                <w:sz w:val="16"/>
                <w:szCs w:val="16"/>
                <w:lang w:eastAsia="ru-RU"/>
              </w:rPr>
              <w:t xml:space="preserve"> сельского поселения в ассоциации "Совет муниципальных образований Ростовской области" (Уплата налогов, сборов и иных платежей)</w:t>
            </w:r>
          </w:p>
        </w:tc>
        <w:tc>
          <w:tcPr>
            <w:tcW w:w="920" w:type="dxa"/>
            <w:gridSpan w:val="2"/>
            <w:tcBorders>
              <w:top w:val="nil"/>
              <w:left w:val="nil"/>
              <w:bottom w:val="single" w:sz="4" w:space="0" w:color="auto"/>
              <w:right w:val="single" w:sz="4" w:space="0" w:color="auto"/>
            </w:tcBorders>
            <w:shd w:val="clear" w:color="auto" w:fill="auto"/>
            <w:vAlign w:val="center"/>
            <w:hideMark/>
          </w:tcPr>
          <w:p w14:paraId="5C5F3716"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4BD12DB8"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01</w:t>
            </w:r>
          </w:p>
        </w:tc>
        <w:tc>
          <w:tcPr>
            <w:tcW w:w="820" w:type="dxa"/>
            <w:gridSpan w:val="2"/>
            <w:tcBorders>
              <w:top w:val="nil"/>
              <w:left w:val="nil"/>
              <w:bottom w:val="single" w:sz="4" w:space="0" w:color="auto"/>
              <w:right w:val="single" w:sz="4" w:space="0" w:color="auto"/>
            </w:tcBorders>
            <w:shd w:val="clear" w:color="auto" w:fill="auto"/>
            <w:vAlign w:val="center"/>
            <w:hideMark/>
          </w:tcPr>
          <w:p w14:paraId="32D3C6CF"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13</w:t>
            </w:r>
          </w:p>
        </w:tc>
        <w:tc>
          <w:tcPr>
            <w:tcW w:w="1640" w:type="dxa"/>
            <w:gridSpan w:val="2"/>
            <w:tcBorders>
              <w:top w:val="nil"/>
              <w:left w:val="nil"/>
              <w:bottom w:val="single" w:sz="4" w:space="0" w:color="auto"/>
              <w:right w:val="single" w:sz="4" w:space="0" w:color="auto"/>
            </w:tcBorders>
            <w:shd w:val="clear" w:color="auto" w:fill="auto"/>
            <w:vAlign w:val="center"/>
            <w:hideMark/>
          </w:tcPr>
          <w:p w14:paraId="017EBA4F"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07.1.00.20500</w:t>
            </w:r>
          </w:p>
        </w:tc>
        <w:tc>
          <w:tcPr>
            <w:tcW w:w="760" w:type="dxa"/>
            <w:gridSpan w:val="2"/>
            <w:tcBorders>
              <w:top w:val="nil"/>
              <w:left w:val="nil"/>
              <w:bottom w:val="single" w:sz="4" w:space="0" w:color="auto"/>
              <w:right w:val="single" w:sz="4" w:space="0" w:color="auto"/>
            </w:tcBorders>
            <w:shd w:val="clear" w:color="auto" w:fill="auto"/>
            <w:vAlign w:val="center"/>
            <w:hideMark/>
          </w:tcPr>
          <w:p w14:paraId="75BE2AA2"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850</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1B768310"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20,0</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2C8EC5B8"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7C43F390"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w:t>
            </w:r>
          </w:p>
        </w:tc>
      </w:tr>
      <w:tr w:rsidR="006C0582" w:rsidRPr="006C0582" w14:paraId="08608564" w14:textId="77777777" w:rsidTr="006C0582">
        <w:trPr>
          <w:gridAfter w:val="17"/>
          <w:wAfter w:w="5684" w:type="dxa"/>
          <w:trHeight w:val="474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22F0171D" w14:textId="77777777" w:rsidR="006C0582" w:rsidRPr="006C0582"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lastRenderedPageBreak/>
              <w:t xml:space="preserve">Расходы по оплате за выполненные работы в рамках подпрограммы "Ремонт, содержание и оснащение системой безопасности муниципального административного здания </w:t>
            </w:r>
            <w:proofErr w:type="spellStart"/>
            <w:r w:rsidRPr="006C0582">
              <w:rPr>
                <w:rFonts w:ascii="Times New Roman" w:eastAsia="Times New Roman" w:hAnsi="Times New Roman" w:cs="Times New Roman"/>
                <w:color w:val="000000"/>
                <w:sz w:val="16"/>
                <w:szCs w:val="16"/>
                <w:lang w:eastAsia="ru-RU"/>
              </w:rPr>
              <w:t>Митякинского</w:t>
            </w:r>
            <w:proofErr w:type="spellEnd"/>
            <w:r w:rsidRPr="006C0582">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6C0582">
              <w:rPr>
                <w:rFonts w:ascii="Times New Roman" w:eastAsia="Times New Roman" w:hAnsi="Times New Roman" w:cs="Times New Roman"/>
                <w:color w:val="000000"/>
                <w:sz w:val="16"/>
                <w:szCs w:val="16"/>
                <w:lang w:eastAsia="ru-RU"/>
              </w:rPr>
              <w:t>Митякинского</w:t>
            </w:r>
            <w:proofErr w:type="spellEnd"/>
            <w:r w:rsidRPr="006C0582">
              <w:rPr>
                <w:rFonts w:ascii="Times New Roman" w:eastAsia="Times New Roman" w:hAnsi="Times New Roman" w:cs="Times New Roman"/>
                <w:color w:val="000000"/>
                <w:sz w:val="16"/>
                <w:szCs w:val="16"/>
                <w:lang w:eastAsia="ru-RU"/>
              </w:rPr>
              <w:t xml:space="preserve"> сельского поселения "Ремонт, содержание и оснащение системой безопасности муниципального административного здания </w:t>
            </w:r>
            <w:proofErr w:type="spellStart"/>
            <w:r w:rsidRPr="006C0582">
              <w:rPr>
                <w:rFonts w:ascii="Times New Roman" w:eastAsia="Times New Roman" w:hAnsi="Times New Roman" w:cs="Times New Roman"/>
                <w:color w:val="000000"/>
                <w:sz w:val="16"/>
                <w:szCs w:val="16"/>
                <w:lang w:eastAsia="ru-RU"/>
              </w:rPr>
              <w:t>Митякинского</w:t>
            </w:r>
            <w:proofErr w:type="spellEnd"/>
            <w:r w:rsidRPr="006C0582">
              <w:rPr>
                <w:rFonts w:ascii="Times New Roman" w:eastAsia="Times New Roman" w:hAnsi="Times New Roman" w:cs="Times New Roman"/>
                <w:color w:val="000000"/>
                <w:sz w:val="16"/>
                <w:szCs w:val="16"/>
                <w:lang w:eastAsia="ru-RU"/>
              </w:rPr>
              <w:t xml:space="preserve"> сельского поселения"</w:t>
            </w:r>
          </w:p>
        </w:tc>
        <w:tc>
          <w:tcPr>
            <w:tcW w:w="920" w:type="dxa"/>
            <w:gridSpan w:val="2"/>
            <w:tcBorders>
              <w:top w:val="nil"/>
              <w:left w:val="nil"/>
              <w:bottom w:val="single" w:sz="4" w:space="0" w:color="auto"/>
              <w:right w:val="single" w:sz="4" w:space="0" w:color="auto"/>
            </w:tcBorders>
            <w:shd w:val="clear" w:color="auto" w:fill="auto"/>
            <w:vAlign w:val="center"/>
            <w:hideMark/>
          </w:tcPr>
          <w:p w14:paraId="6FB37C83"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53BCAAA5"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01</w:t>
            </w:r>
          </w:p>
        </w:tc>
        <w:tc>
          <w:tcPr>
            <w:tcW w:w="820" w:type="dxa"/>
            <w:gridSpan w:val="2"/>
            <w:tcBorders>
              <w:top w:val="nil"/>
              <w:left w:val="nil"/>
              <w:bottom w:val="single" w:sz="4" w:space="0" w:color="auto"/>
              <w:right w:val="single" w:sz="4" w:space="0" w:color="auto"/>
            </w:tcBorders>
            <w:shd w:val="clear" w:color="auto" w:fill="auto"/>
            <w:vAlign w:val="center"/>
            <w:hideMark/>
          </w:tcPr>
          <w:p w14:paraId="07EB5BEE"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13</w:t>
            </w:r>
          </w:p>
        </w:tc>
        <w:tc>
          <w:tcPr>
            <w:tcW w:w="1640" w:type="dxa"/>
            <w:gridSpan w:val="2"/>
            <w:tcBorders>
              <w:top w:val="nil"/>
              <w:left w:val="nil"/>
              <w:bottom w:val="single" w:sz="4" w:space="0" w:color="auto"/>
              <w:right w:val="single" w:sz="4" w:space="0" w:color="auto"/>
            </w:tcBorders>
            <w:shd w:val="clear" w:color="auto" w:fill="auto"/>
            <w:vAlign w:val="center"/>
            <w:hideMark/>
          </w:tcPr>
          <w:p w14:paraId="6B3260B9"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11.1.00.20450</w:t>
            </w:r>
          </w:p>
        </w:tc>
        <w:tc>
          <w:tcPr>
            <w:tcW w:w="760" w:type="dxa"/>
            <w:gridSpan w:val="2"/>
            <w:tcBorders>
              <w:top w:val="nil"/>
              <w:left w:val="nil"/>
              <w:bottom w:val="single" w:sz="4" w:space="0" w:color="auto"/>
              <w:right w:val="single" w:sz="4" w:space="0" w:color="auto"/>
            </w:tcBorders>
            <w:shd w:val="clear" w:color="auto" w:fill="auto"/>
            <w:vAlign w:val="center"/>
            <w:hideMark/>
          </w:tcPr>
          <w:p w14:paraId="06B579F1"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7B13D934"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70,0</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4380AB1C"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3A311788"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r>
      <w:tr w:rsidR="006C0582" w:rsidRPr="006C0582" w14:paraId="45257D4B" w14:textId="77777777" w:rsidTr="006C0582">
        <w:trPr>
          <w:gridAfter w:val="17"/>
          <w:wAfter w:w="5684" w:type="dxa"/>
          <w:trHeight w:val="6327"/>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9E9FDA7" w14:textId="77777777" w:rsidR="006C0582" w:rsidRPr="006C0582" w:rsidRDefault="006C0582" w:rsidP="006C0582">
            <w:pPr>
              <w:spacing w:after="0" w:line="240" w:lineRule="auto"/>
              <w:jc w:val="both"/>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lastRenderedPageBreak/>
              <w:t xml:space="preserve">Расходы по оплате за выполненные работы в рамках подпрограммы "Ремонт, содержание и оснащение системой безопасности муниципального административного здания </w:t>
            </w:r>
            <w:proofErr w:type="spellStart"/>
            <w:r w:rsidRPr="006C0582">
              <w:rPr>
                <w:rFonts w:ascii="Times New Roman" w:eastAsia="Times New Roman" w:hAnsi="Times New Roman" w:cs="Times New Roman"/>
                <w:i/>
                <w:iCs/>
                <w:color w:val="000000"/>
                <w:sz w:val="16"/>
                <w:szCs w:val="16"/>
                <w:lang w:eastAsia="ru-RU"/>
              </w:rPr>
              <w:t>Митякинского</w:t>
            </w:r>
            <w:proofErr w:type="spellEnd"/>
            <w:r w:rsidRPr="006C0582">
              <w:rPr>
                <w:rFonts w:ascii="Times New Roman" w:eastAsia="Times New Roman" w:hAnsi="Times New Roman" w:cs="Times New Roman"/>
                <w:i/>
                <w:iCs/>
                <w:color w:val="000000"/>
                <w:sz w:val="16"/>
                <w:szCs w:val="16"/>
                <w:lang w:eastAsia="ru-RU"/>
              </w:rPr>
              <w:t xml:space="preserve"> сельского поселения" муниципальной программы </w:t>
            </w:r>
            <w:proofErr w:type="spellStart"/>
            <w:r w:rsidRPr="006C0582">
              <w:rPr>
                <w:rFonts w:ascii="Times New Roman" w:eastAsia="Times New Roman" w:hAnsi="Times New Roman" w:cs="Times New Roman"/>
                <w:i/>
                <w:iCs/>
                <w:color w:val="000000"/>
                <w:sz w:val="16"/>
                <w:szCs w:val="16"/>
                <w:lang w:eastAsia="ru-RU"/>
              </w:rPr>
              <w:t>Митякинского</w:t>
            </w:r>
            <w:proofErr w:type="spellEnd"/>
            <w:r w:rsidRPr="006C0582">
              <w:rPr>
                <w:rFonts w:ascii="Times New Roman" w:eastAsia="Times New Roman" w:hAnsi="Times New Roman" w:cs="Times New Roman"/>
                <w:i/>
                <w:iCs/>
                <w:color w:val="000000"/>
                <w:sz w:val="16"/>
                <w:szCs w:val="16"/>
                <w:lang w:eastAsia="ru-RU"/>
              </w:rPr>
              <w:t xml:space="preserve"> сельского поселения "Ремонт, содержание и оснащение системой безопасности муниципального административного здания </w:t>
            </w:r>
            <w:proofErr w:type="spellStart"/>
            <w:r w:rsidRPr="006C0582">
              <w:rPr>
                <w:rFonts w:ascii="Times New Roman" w:eastAsia="Times New Roman" w:hAnsi="Times New Roman" w:cs="Times New Roman"/>
                <w:i/>
                <w:iCs/>
                <w:color w:val="000000"/>
                <w:sz w:val="16"/>
                <w:szCs w:val="16"/>
                <w:lang w:eastAsia="ru-RU"/>
              </w:rPr>
              <w:t>Митякинского</w:t>
            </w:r>
            <w:proofErr w:type="spellEnd"/>
            <w:r w:rsidRPr="006C0582">
              <w:rPr>
                <w:rFonts w:ascii="Times New Roman" w:eastAsia="Times New Roman" w:hAnsi="Times New Roman" w:cs="Times New Roman"/>
                <w:i/>
                <w:iCs/>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920" w:type="dxa"/>
            <w:gridSpan w:val="2"/>
            <w:tcBorders>
              <w:top w:val="nil"/>
              <w:left w:val="nil"/>
              <w:bottom w:val="single" w:sz="4" w:space="0" w:color="auto"/>
              <w:right w:val="single" w:sz="4" w:space="0" w:color="auto"/>
            </w:tcBorders>
            <w:shd w:val="clear" w:color="auto" w:fill="auto"/>
            <w:vAlign w:val="center"/>
            <w:hideMark/>
          </w:tcPr>
          <w:p w14:paraId="20B4F5F1"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594BE535"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01</w:t>
            </w:r>
          </w:p>
        </w:tc>
        <w:tc>
          <w:tcPr>
            <w:tcW w:w="820" w:type="dxa"/>
            <w:gridSpan w:val="2"/>
            <w:tcBorders>
              <w:top w:val="nil"/>
              <w:left w:val="nil"/>
              <w:bottom w:val="single" w:sz="4" w:space="0" w:color="auto"/>
              <w:right w:val="single" w:sz="4" w:space="0" w:color="auto"/>
            </w:tcBorders>
            <w:shd w:val="clear" w:color="auto" w:fill="auto"/>
            <w:vAlign w:val="center"/>
            <w:hideMark/>
          </w:tcPr>
          <w:p w14:paraId="4FA5071B"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13</w:t>
            </w:r>
          </w:p>
        </w:tc>
        <w:tc>
          <w:tcPr>
            <w:tcW w:w="1640" w:type="dxa"/>
            <w:gridSpan w:val="2"/>
            <w:tcBorders>
              <w:top w:val="nil"/>
              <w:left w:val="nil"/>
              <w:bottom w:val="single" w:sz="4" w:space="0" w:color="auto"/>
              <w:right w:val="single" w:sz="4" w:space="0" w:color="auto"/>
            </w:tcBorders>
            <w:shd w:val="clear" w:color="auto" w:fill="auto"/>
            <w:vAlign w:val="center"/>
            <w:hideMark/>
          </w:tcPr>
          <w:p w14:paraId="090E8362"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11.1.00.20450</w:t>
            </w:r>
          </w:p>
        </w:tc>
        <w:tc>
          <w:tcPr>
            <w:tcW w:w="760" w:type="dxa"/>
            <w:gridSpan w:val="2"/>
            <w:tcBorders>
              <w:top w:val="nil"/>
              <w:left w:val="nil"/>
              <w:bottom w:val="single" w:sz="4" w:space="0" w:color="auto"/>
              <w:right w:val="single" w:sz="4" w:space="0" w:color="auto"/>
            </w:tcBorders>
            <w:shd w:val="clear" w:color="auto" w:fill="auto"/>
            <w:vAlign w:val="center"/>
            <w:hideMark/>
          </w:tcPr>
          <w:p w14:paraId="0CD301A6"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240</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15F2F5E1"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70,0</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24CF7189"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45436278"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w:t>
            </w:r>
          </w:p>
        </w:tc>
      </w:tr>
      <w:tr w:rsidR="006C0582" w:rsidRPr="006C0582" w14:paraId="1F6885DF" w14:textId="77777777" w:rsidTr="006C0582">
        <w:trPr>
          <w:gridAfter w:val="17"/>
          <w:wAfter w:w="5684" w:type="dxa"/>
          <w:trHeight w:val="411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A448F12" w14:textId="77777777" w:rsidR="006C0582" w:rsidRPr="006C0582"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lastRenderedPageBreak/>
              <w:t xml:space="preserve">Оценка муниципального имущества, признание прав и регулирование отношений по муниципальной собственности </w:t>
            </w:r>
            <w:proofErr w:type="spellStart"/>
            <w:r w:rsidRPr="006C0582">
              <w:rPr>
                <w:rFonts w:ascii="Times New Roman" w:eastAsia="Times New Roman" w:hAnsi="Times New Roman" w:cs="Times New Roman"/>
                <w:color w:val="000000"/>
                <w:sz w:val="16"/>
                <w:szCs w:val="16"/>
                <w:lang w:eastAsia="ru-RU"/>
              </w:rPr>
              <w:t>Митякинского</w:t>
            </w:r>
            <w:proofErr w:type="spellEnd"/>
            <w:r w:rsidRPr="006C0582">
              <w:rPr>
                <w:rFonts w:ascii="Times New Roman" w:eastAsia="Times New Roman" w:hAnsi="Times New Roman" w:cs="Times New Roman"/>
                <w:color w:val="000000"/>
                <w:sz w:val="16"/>
                <w:szCs w:val="16"/>
                <w:lang w:eastAsia="ru-RU"/>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6C0582">
              <w:rPr>
                <w:rFonts w:ascii="Times New Roman" w:eastAsia="Times New Roman" w:hAnsi="Times New Roman" w:cs="Times New Roman"/>
                <w:color w:val="000000"/>
                <w:sz w:val="16"/>
                <w:szCs w:val="16"/>
                <w:lang w:eastAsia="ru-RU"/>
              </w:rPr>
              <w:t>Митякинского</w:t>
            </w:r>
            <w:proofErr w:type="spellEnd"/>
            <w:r w:rsidRPr="006C0582">
              <w:rPr>
                <w:rFonts w:ascii="Times New Roman" w:eastAsia="Times New Roman" w:hAnsi="Times New Roman" w:cs="Times New Roman"/>
                <w:color w:val="000000"/>
                <w:sz w:val="16"/>
                <w:szCs w:val="16"/>
                <w:lang w:eastAsia="ru-RU"/>
              </w:rPr>
              <w:t xml:space="preserve"> сельского поселения»</w:t>
            </w:r>
          </w:p>
        </w:tc>
        <w:tc>
          <w:tcPr>
            <w:tcW w:w="920" w:type="dxa"/>
            <w:gridSpan w:val="2"/>
            <w:tcBorders>
              <w:top w:val="nil"/>
              <w:left w:val="nil"/>
              <w:bottom w:val="single" w:sz="4" w:space="0" w:color="auto"/>
              <w:right w:val="single" w:sz="4" w:space="0" w:color="auto"/>
            </w:tcBorders>
            <w:shd w:val="clear" w:color="auto" w:fill="auto"/>
            <w:vAlign w:val="center"/>
            <w:hideMark/>
          </w:tcPr>
          <w:p w14:paraId="433183CD"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5D9A1647"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01</w:t>
            </w:r>
          </w:p>
        </w:tc>
        <w:tc>
          <w:tcPr>
            <w:tcW w:w="820" w:type="dxa"/>
            <w:gridSpan w:val="2"/>
            <w:tcBorders>
              <w:top w:val="nil"/>
              <w:left w:val="nil"/>
              <w:bottom w:val="single" w:sz="4" w:space="0" w:color="auto"/>
              <w:right w:val="single" w:sz="4" w:space="0" w:color="auto"/>
            </w:tcBorders>
            <w:shd w:val="clear" w:color="auto" w:fill="auto"/>
            <w:vAlign w:val="center"/>
            <w:hideMark/>
          </w:tcPr>
          <w:p w14:paraId="7B559494"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13</w:t>
            </w:r>
          </w:p>
        </w:tc>
        <w:tc>
          <w:tcPr>
            <w:tcW w:w="1640" w:type="dxa"/>
            <w:gridSpan w:val="2"/>
            <w:tcBorders>
              <w:top w:val="nil"/>
              <w:left w:val="nil"/>
              <w:bottom w:val="single" w:sz="4" w:space="0" w:color="auto"/>
              <w:right w:val="single" w:sz="4" w:space="0" w:color="auto"/>
            </w:tcBorders>
            <w:shd w:val="clear" w:color="auto" w:fill="auto"/>
            <w:vAlign w:val="center"/>
            <w:hideMark/>
          </w:tcPr>
          <w:p w14:paraId="1D31FC76"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99.9.00.20140</w:t>
            </w:r>
          </w:p>
        </w:tc>
        <w:tc>
          <w:tcPr>
            <w:tcW w:w="760" w:type="dxa"/>
            <w:gridSpan w:val="2"/>
            <w:tcBorders>
              <w:top w:val="nil"/>
              <w:left w:val="nil"/>
              <w:bottom w:val="single" w:sz="4" w:space="0" w:color="auto"/>
              <w:right w:val="single" w:sz="4" w:space="0" w:color="auto"/>
            </w:tcBorders>
            <w:shd w:val="clear" w:color="auto" w:fill="auto"/>
            <w:vAlign w:val="center"/>
            <w:hideMark/>
          </w:tcPr>
          <w:p w14:paraId="21AEF6BD"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503C6928"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112,0</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389AFBB9"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2CB7BA08"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r>
      <w:tr w:rsidR="006C0582" w:rsidRPr="006C0582" w14:paraId="010C4624" w14:textId="77777777" w:rsidTr="006C0582">
        <w:trPr>
          <w:gridAfter w:val="17"/>
          <w:wAfter w:w="5684" w:type="dxa"/>
          <w:trHeight w:val="5063"/>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07E48200" w14:textId="77777777" w:rsidR="006C0582" w:rsidRPr="006C0582" w:rsidRDefault="006C0582" w:rsidP="006C0582">
            <w:pPr>
              <w:spacing w:after="0" w:line="240" w:lineRule="auto"/>
              <w:jc w:val="both"/>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lastRenderedPageBreak/>
              <w:t xml:space="preserve">Оценка муниципального имущества, признание прав и регулирование отношений по муниципальной собственности </w:t>
            </w:r>
            <w:proofErr w:type="spellStart"/>
            <w:r w:rsidRPr="006C0582">
              <w:rPr>
                <w:rFonts w:ascii="Times New Roman" w:eastAsia="Times New Roman" w:hAnsi="Times New Roman" w:cs="Times New Roman"/>
                <w:i/>
                <w:iCs/>
                <w:color w:val="000000"/>
                <w:sz w:val="16"/>
                <w:szCs w:val="16"/>
                <w:lang w:eastAsia="ru-RU"/>
              </w:rPr>
              <w:t>Митякинского</w:t>
            </w:r>
            <w:proofErr w:type="spellEnd"/>
            <w:r w:rsidRPr="006C0582">
              <w:rPr>
                <w:rFonts w:ascii="Times New Roman" w:eastAsia="Times New Roman" w:hAnsi="Times New Roman" w:cs="Times New Roman"/>
                <w:i/>
                <w:iCs/>
                <w:color w:val="000000"/>
                <w:sz w:val="16"/>
                <w:szCs w:val="16"/>
                <w:lang w:eastAsia="ru-RU"/>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6C0582">
              <w:rPr>
                <w:rFonts w:ascii="Times New Roman" w:eastAsia="Times New Roman" w:hAnsi="Times New Roman" w:cs="Times New Roman"/>
                <w:i/>
                <w:iCs/>
                <w:color w:val="000000"/>
                <w:sz w:val="16"/>
                <w:szCs w:val="16"/>
                <w:lang w:eastAsia="ru-RU"/>
              </w:rPr>
              <w:t>Митякинского</w:t>
            </w:r>
            <w:proofErr w:type="spellEnd"/>
            <w:r w:rsidRPr="006C0582">
              <w:rPr>
                <w:rFonts w:ascii="Times New Roman" w:eastAsia="Times New Roman" w:hAnsi="Times New Roman" w:cs="Times New Roman"/>
                <w:i/>
                <w:iCs/>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920" w:type="dxa"/>
            <w:gridSpan w:val="2"/>
            <w:tcBorders>
              <w:top w:val="nil"/>
              <w:left w:val="nil"/>
              <w:bottom w:val="single" w:sz="4" w:space="0" w:color="auto"/>
              <w:right w:val="single" w:sz="4" w:space="0" w:color="auto"/>
            </w:tcBorders>
            <w:shd w:val="clear" w:color="auto" w:fill="auto"/>
            <w:vAlign w:val="center"/>
            <w:hideMark/>
          </w:tcPr>
          <w:p w14:paraId="645BE023"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33B28A03"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01</w:t>
            </w:r>
          </w:p>
        </w:tc>
        <w:tc>
          <w:tcPr>
            <w:tcW w:w="820" w:type="dxa"/>
            <w:gridSpan w:val="2"/>
            <w:tcBorders>
              <w:top w:val="nil"/>
              <w:left w:val="nil"/>
              <w:bottom w:val="single" w:sz="4" w:space="0" w:color="auto"/>
              <w:right w:val="single" w:sz="4" w:space="0" w:color="auto"/>
            </w:tcBorders>
            <w:shd w:val="clear" w:color="auto" w:fill="auto"/>
            <w:vAlign w:val="center"/>
            <w:hideMark/>
          </w:tcPr>
          <w:p w14:paraId="6365731F"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13</w:t>
            </w:r>
          </w:p>
        </w:tc>
        <w:tc>
          <w:tcPr>
            <w:tcW w:w="1640" w:type="dxa"/>
            <w:gridSpan w:val="2"/>
            <w:tcBorders>
              <w:top w:val="nil"/>
              <w:left w:val="nil"/>
              <w:bottom w:val="single" w:sz="4" w:space="0" w:color="auto"/>
              <w:right w:val="single" w:sz="4" w:space="0" w:color="auto"/>
            </w:tcBorders>
            <w:shd w:val="clear" w:color="auto" w:fill="auto"/>
            <w:vAlign w:val="center"/>
            <w:hideMark/>
          </w:tcPr>
          <w:p w14:paraId="45FE6AE4"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99.9.00.20140</w:t>
            </w:r>
          </w:p>
        </w:tc>
        <w:tc>
          <w:tcPr>
            <w:tcW w:w="760" w:type="dxa"/>
            <w:gridSpan w:val="2"/>
            <w:tcBorders>
              <w:top w:val="nil"/>
              <w:left w:val="nil"/>
              <w:bottom w:val="single" w:sz="4" w:space="0" w:color="auto"/>
              <w:right w:val="single" w:sz="4" w:space="0" w:color="auto"/>
            </w:tcBorders>
            <w:shd w:val="clear" w:color="auto" w:fill="auto"/>
            <w:vAlign w:val="center"/>
            <w:hideMark/>
          </w:tcPr>
          <w:p w14:paraId="4C57859E"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240</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54ADE19A"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112,0</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2DB4BDAB"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09DD121B"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w:t>
            </w:r>
          </w:p>
        </w:tc>
      </w:tr>
      <w:tr w:rsidR="006C0582" w:rsidRPr="006C0582" w14:paraId="1B283B47" w14:textId="77777777" w:rsidTr="006C0582">
        <w:trPr>
          <w:gridAfter w:val="17"/>
          <w:wAfter w:w="5684" w:type="dxa"/>
          <w:trHeight w:val="2532"/>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EEB8C9F" w14:textId="77777777" w:rsidR="006C0582" w:rsidRPr="006C0582"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6C0582">
              <w:rPr>
                <w:rFonts w:ascii="Times New Roman" w:eastAsia="Times New Roman" w:hAnsi="Times New Roman" w:cs="Times New Roman"/>
                <w:color w:val="000000"/>
                <w:sz w:val="16"/>
                <w:szCs w:val="16"/>
                <w:lang w:eastAsia="ru-RU"/>
              </w:rPr>
              <w:t>Митякинское</w:t>
            </w:r>
            <w:proofErr w:type="spellEnd"/>
            <w:r w:rsidRPr="006C0582">
              <w:rPr>
                <w:rFonts w:ascii="Times New Roman" w:eastAsia="Times New Roman" w:hAnsi="Times New Roman" w:cs="Times New Roman"/>
                <w:color w:val="000000"/>
                <w:sz w:val="16"/>
                <w:szCs w:val="16"/>
                <w:lang w:eastAsia="ru-RU"/>
              </w:rPr>
              <w:t xml:space="preserve"> сельское поселение"</w:t>
            </w:r>
          </w:p>
        </w:tc>
        <w:tc>
          <w:tcPr>
            <w:tcW w:w="920" w:type="dxa"/>
            <w:gridSpan w:val="2"/>
            <w:tcBorders>
              <w:top w:val="nil"/>
              <w:left w:val="nil"/>
              <w:bottom w:val="single" w:sz="4" w:space="0" w:color="auto"/>
              <w:right w:val="single" w:sz="4" w:space="0" w:color="auto"/>
            </w:tcBorders>
            <w:shd w:val="clear" w:color="auto" w:fill="auto"/>
            <w:vAlign w:val="center"/>
            <w:hideMark/>
          </w:tcPr>
          <w:p w14:paraId="3D7E9CC9"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3D5194F9"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01</w:t>
            </w:r>
          </w:p>
        </w:tc>
        <w:tc>
          <w:tcPr>
            <w:tcW w:w="820" w:type="dxa"/>
            <w:gridSpan w:val="2"/>
            <w:tcBorders>
              <w:top w:val="nil"/>
              <w:left w:val="nil"/>
              <w:bottom w:val="single" w:sz="4" w:space="0" w:color="auto"/>
              <w:right w:val="single" w:sz="4" w:space="0" w:color="auto"/>
            </w:tcBorders>
            <w:shd w:val="clear" w:color="auto" w:fill="auto"/>
            <w:vAlign w:val="center"/>
            <w:hideMark/>
          </w:tcPr>
          <w:p w14:paraId="7DCCF902"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13</w:t>
            </w:r>
          </w:p>
        </w:tc>
        <w:tc>
          <w:tcPr>
            <w:tcW w:w="1640" w:type="dxa"/>
            <w:gridSpan w:val="2"/>
            <w:tcBorders>
              <w:top w:val="nil"/>
              <w:left w:val="nil"/>
              <w:bottom w:val="single" w:sz="4" w:space="0" w:color="auto"/>
              <w:right w:val="single" w:sz="4" w:space="0" w:color="auto"/>
            </w:tcBorders>
            <w:shd w:val="clear" w:color="auto" w:fill="auto"/>
            <w:vAlign w:val="center"/>
            <w:hideMark/>
          </w:tcPr>
          <w:p w14:paraId="3B79B8CA"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99.9.00.90110</w:t>
            </w:r>
          </w:p>
        </w:tc>
        <w:tc>
          <w:tcPr>
            <w:tcW w:w="760" w:type="dxa"/>
            <w:gridSpan w:val="2"/>
            <w:tcBorders>
              <w:top w:val="nil"/>
              <w:left w:val="nil"/>
              <w:bottom w:val="single" w:sz="4" w:space="0" w:color="auto"/>
              <w:right w:val="single" w:sz="4" w:space="0" w:color="auto"/>
            </w:tcBorders>
            <w:shd w:val="clear" w:color="auto" w:fill="auto"/>
            <w:vAlign w:val="center"/>
            <w:hideMark/>
          </w:tcPr>
          <w:p w14:paraId="47B2E8FC"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35A0EFF4"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7A222666"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154,5</w:t>
            </w:r>
          </w:p>
        </w:tc>
        <w:tc>
          <w:tcPr>
            <w:tcW w:w="2951" w:type="dxa"/>
            <w:tcBorders>
              <w:top w:val="nil"/>
              <w:left w:val="nil"/>
              <w:bottom w:val="single" w:sz="4" w:space="0" w:color="auto"/>
              <w:right w:val="single" w:sz="4" w:space="0" w:color="auto"/>
            </w:tcBorders>
            <w:shd w:val="clear" w:color="auto" w:fill="auto"/>
            <w:noWrap/>
            <w:vAlign w:val="bottom"/>
            <w:hideMark/>
          </w:tcPr>
          <w:p w14:paraId="0B281131"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304,6</w:t>
            </w:r>
          </w:p>
        </w:tc>
      </w:tr>
      <w:tr w:rsidR="006C0582" w:rsidRPr="006C0582" w14:paraId="1B6CEE11" w14:textId="77777777" w:rsidTr="006C0582">
        <w:trPr>
          <w:gridAfter w:val="17"/>
          <w:wAfter w:w="5684" w:type="dxa"/>
          <w:trHeight w:val="2847"/>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176C84A" w14:textId="77777777" w:rsidR="006C0582" w:rsidRPr="006C0582" w:rsidRDefault="006C0582" w:rsidP="006C0582">
            <w:pPr>
              <w:spacing w:after="0" w:line="240" w:lineRule="auto"/>
              <w:jc w:val="both"/>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lastRenderedPageBreak/>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6C0582">
              <w:rPr>
                <w:rFonts w:ascii="Times New Roman" w:eastAsia="Times New Roman" w:hAnsi="Times New Roman" w:cs="Times New Roman"/>
                <w:i/>
                <w:iCs/>
                <w:color w:val="000000"/>
                <w:sz w:val="16"/>
                <w:szCs w:val="16"/>
                <w:lang w:eastAsia="ru-RU"/>
              </w:rPr>
              <w:t>Митякинское</w:t>
            </w:r>
            <w:proofErr w:type="spellEnd"/>
            <w:r w:rsidRPr="006C0582">
              <w:rPr>
                <w:rFonts w:ascii="Times New Roman" w:eastAsia="Times New Roman" w:hAnsi="Times New Roman" w:cs="Times New Roman"/>
                <w:i/>
                <w:iCs/>
                <w:color w:val="000000"/>
                <w:sz w:val="16"/>
                <w:szCs w:val="16"/>
                <w:lang w:eastAsia="ru-RU"/>
              </w:rPr>
              <w:t xml:space="preserve"> сельское поселение" (Специальные расходы)</w:t>
            </w:r>
          </w:p>
        </w:tc>
        <w:tc>
          <w:tcPr>
            <w:tcW w:w="920" w:type="dxa"/>
            <w:gridSpan w:val="2"/>
            <w:tcBorders>
              <w:top w:val="nil"/>
              <w:left w:val="nil"/>
              <w:bottom w:val="single" w:sz="4" w:space="0" w:color="auto"/>
              <w:right w:val="single" w:sz="4" w:space="0" w:color="auto"/>
            </w:tcBorders>
            <w:shd w:val="clear" w:color="auto" w:fill="auto"/>
            <w:vAlign w:val="center"/>
            <w:hideMark/>
          </w:tcPr>
          <w:p w14:paraId="74EEB33E"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045F552D"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01</w:t>
            </w:r>
          </w:p>
        </w:tc>
        <w:tc>
          <w:tcPr>
            <w:tcW w:w="820" w:type="dxa"/>
            <w:gridSpan w:val="2"/>
            <w:tcBorders>
              <w:top w:val="nil"/>
              <w:left w:val="nil"/>
              <w:bottom w:val="single" w:sz="4" w:space="0" w:color="auto"/>
              <w:right w:val="single" w:sz="4" w:space="0" w:color="auto"/>
            </w:tcBorders>
            <w:shd w:val="clear" w:color="auto" w:fill="auto"/>
            <w:vAlign w:val="center"/>
            <w:hideMark/>
          </w:tcPr>
          <w:p w14:paraId="5853585E"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13</w:t>
            </w:r>
          </w:p>
        </w:tc>
        <w:tc>
          <w:tcPr>
            <w:tcW w:w="1640" w:type="dxa"/>
            <w:gridSpan w:val="2"/>
            <w:tcBorders>
              <w:top w:val="nil"/>
              <w:left w:val="nil"/>
              <w:bottom w:val="single" w:sz="4" w:space="0" w:color="auto"/>
              <w:right w:val="single" w:sz="4" w:space="0" w:color="auto"/>
            </w:tcBorders>
            <w:shd w:val="clear" w:color="auto" w:fill="auto"/>
            <w:vAlign w:val="center"/>
            <w:hideMark/>
          </w:tcPr>
          <w:p w14:paraId="1071F0C2"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99.9.00.90110</w:t>
            </w:r>
          </w:p>
        </w:tc>
        <w:tc>
          <w:tcPr>
            <w:tcW w:w="760" w:type="dxa"/>
            <w:gridSpan w:val="2"/>
            <w:tcBorders>
              <w:top w:val="nil"/>
              <w:left w:val="nil"/>
              <w:bottom w:val="single" w:sz="4" w:space="0" w:color="auto"/>
              <w:right w:val="single" w:sz="4" w:space="0" w:color="auto"/>
            </w:tcBorders>
            <w:shd w:val="clear" w:color="auto" w:fill="auto"/>
            <w:vAlign w:val="center"/>
            <w:hideMark/>
          </w:tcPr>
          <w:p w14:paraId="7E2DF773"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880</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447AE0BA"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390C136A"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154,5</w:t>
            </w:r>
          </w:p>
        </w:tc>
        <w:tc>
          <w:tcPr>
            <w:tcW w:w="2951" w:type="dxa"/>
            <w:tcBorders>
              <w:top w:val="nil"/>
              <w:left w:val="nil"/>
              <w:bottom w:val="single" w:sz="4" w:space="0" w:color="auto"/>
              <w:right w:val="single" w:sz="4" w:space="0" w:color="auto"/>
            </w:tcBorders>
            <w:shd w:val="clear" w:color="auto" w:fill="auto"/>
            <w:noWrap/>
            <w:vAlign w:val="bottom"/>
            <w:hideMark/>
          </w:tcPr>
          <w:p w14:paraId="1F51AD2A"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304,6</w:t>
            </w:r>
          </w:p>
        </w:tc>
      </w:tr>
      <w:tr w:rsidR="006C0582" w:rsidRPr="006C0582" w14:paraId="6701AA8E" w14:textId="77777777" w:rsidTr="006C0582">
        <w:trPr>
          <w:gridAfter w:val="17"/>
          <w:wAfter w:w="5684" w:type="dxa"/>
          <w:trHeight w:val="2532"/>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3CF5B26E" w14:textId="77777777" w:rsidR="006C0582" w:rsidRPr="006C0582"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6C0582">
              <w:rPr>
                <w:rFonts w:ascii="Times New Roman" w:eastAsia="Times New Roman" w:hAnsi="Times New Roman" w:cs="Times New Roman"/>
                <w:color w:val="000000"/>
                <w:sz w:val="16"/>
                <w:szCs w:val="16"/>
                <w:lang w:eastAsia="ru-RU"/>
              </w:rPr>
              <w:t>Митякинского</w:t>
            </w:r>
            <w:proofErr w:type="spellEnd"/>
            <w:r w:rsidRPr="006C0582">
              <w:rPr>
                <w:rFonts w:ascii="Times New Roman" w:eastAsia="Times New Roman" w:hAnsi="Times New Roman" w:cs="Times New Roman"/>
                <w:color w:val="000000"/>
                <w:sz w:val="16"/>
                <w:szCs w:val="16"/>
                <w:lang w:eastAsia="ru-RU"/>
              </w:rPr>
              <w:t xml:space="preserve"> сельского поселения"</w:t>
            </w:r>
          </w:p>
        </w:tc>
        <w:tc>
          <w:tcPr>
            <w:tcW w:w="920" w:type="dxa"/>
            <w:gridSpan w:val="2"/>
            <w:tcBorders>
              <w:top w:val="nil"/>
              <w:left w:val="nil"/>
              <w:bottom w:val="single" w:sz="4" w:space="0" w:color="auto"/>
              <w:right w:val="single" w:sz="4" w:space="0" w:color="auto"/>
            </w:tcBorders>
            <w:shd w:val="clear" w:color="auto" w:fill="auto"/>
            <w:vAlign w:val="center"/>
            <w:hideMark/>
          </w:tcPr>
          <w:p w14:paraId="38CAFEE7"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5EA1AEB2"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01</w:t>
            </w:r>
          </w:p>
        </w:tc>
        <w:tc>
          <w:tcPr>
            <w:tcW w:w="820" w:type="dxa"/>
            <w:gridSpan w:val="2"/>
            <w:tcBorders>
              <w:top w:val="nil"/>
              <w:left w:val="nil"/>
              <w:bottom w:val="single" w:sz="4" w:space="0" w:color="auto"/>
              <w:right w:val="single" w:sz="4" w:space="0" w:color="auto"/>
            </w:tcBorders>
            <w:shd w:val="clear" w:color="auto" w:fill="auto"/>
            <w:vAlign w:val="center"/>
            <w:hideMark/>
          </w:tcPr>
          <w:p w14:paraId="7BB7C724"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13</w:t>
            </w:r>
          </w:p>
        </w:tc>
        <w:tc>
          <w:tcPr>
            <w:tcW w:w="1640" w:type="dxa"/>
            <w:gridSpan w:val="2"/>
            <w:tcBorders>
              <w:top w:val="nil"/>
              <w:left w:val="nil"/>
              <w:bottom w:val="single" w:sz="4" w:space="0" w:color="auto"/>
              <w:right w:val="single" w:sz="4" w:space="0" w:color="auto"/>
            </w:tcBorders>
            <w:shd w:val="clear" w:color="auto" w:fill="auto"/>
            <w:vAlign w:val="center"/>
            <w:hideMark/>
          </w:tcPr>
          <w:p w14:paraId="545FA02C"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99.9.00.99990</w:t>
            </w:r>
          </w:p>
        </w:tc>
        <w:tc>
          <w:tcPr>
            <w:tcW w:w="760" w:type="dxa"/>
            <w:gridSpan w:val="2"/>
            <w:tcBorders>
              <w:top w:val="nil"/>
              <w:left w:val="nil"/>
              <w:bottom w:val="single" w:sz="4" w:space="0" w:color="auto"/>
              <w:right w:val="single" w:sz="4" w:space="0" w:color="auto"/>
            </w:tcBorders>
            <w:shd w:val="clear" w:color="auto" w:fill="auto"/>
            <w:vAlign w:val="center"/>
            <w:hideMark/>
          </w:tcPr>
          <w:p w14:paraId="739087A1"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0AB02EEB"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349,9</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24049190"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5E5110E3"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r>
      <w:tr w:rsidR="006C0582" w:rsidRPr="006C0582" w14:paraId="4339F0FB" w14:textId="77777777" w:rsidTr="006C0582">
        <w:trPr>
          <w:gridAfter w:val="17"/>
          <w:wAfter w:w="5684" w:type="dxa"/>
          <w:trHeight w:val="348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5F8FE79" w14:textId="77777777" w:rsidR="006C0582" w:rsidRPr="006C0582" w:rsidRDefault="006C0582" w:rsidP="006C0582">
            <w:pPr>
              <w:spacing w:after="0" w:line="240" w:lineRule="auto"/>
              <w:jc w:val="both"/>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6C0582">
              <w:rPr>
                <w:rFonts w:ascii="Times New Roman" w:eastAsia="Times New Roman" w:hAnsi="Times New Roman" w:cs="Times New Roman"/>
                <w:i/>
                <w:iCs/>
                <w:color w:val="000000"/>
                <w:sz w:val="16"/>
                <w:szCs w:val="16"/>
                <w:lang w:eastAsia="ru-RU"/>
              </w:rPr>
              <w:t>Митякинского</w:t>
            </w:r>
            <w:proofErr w:type="spellEnd"/>
            <w:r w:rsidRPr="006C0582">
              <w:rPr>
                <w:rFonts w:ascii="Times New Roman" w:eastAsia="Times New Roman" w:hAnsi="Times New Roman" w:cs="Times New Roman"/>
                <w:i/>
                <w:iCs/>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920" w:type="dxa"/>
            <w:gridSpan w:val="2"/>
            <w:tcBorders>
              <w:top w:val="nil"/>
              <w:left w:val="nil"/>
              <w:bottom w:val="single" w:sz="4" w:space="0" w:color="auto"/>
              <w:right w:val="single" w:sz="4" w:space="0" w:color="auto"/>
            </w:tcBorders>
            <w:shd w:val="clear" w:color="auto" w:fill="auto"/>
            <w:vAlign w:val="center"/>
            <w:hideMark/>
          </w:tcPr>
          <w:p w14:paraId="7C474F94"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56C4E8FC"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01</w:t>
            </w:r>
          </w:p>
        </w:tc>
        <w:tc>
          <w:tcPr>
            <w:tcW w:w="820" w:type="dxa"/>
            <w:gridSpan w:val="2"/>
            <w:tcBorders>
              <w:top w:val="nil"/>
              <w:left w:val="nil"/>
              <w:bottom w:val="single" w:sz="4" w:space="0" w:color="auto"/>
              <w:right w:val="single" w:sz="4" w:space="0" w:color="auto"/>
            </w:tcBorders>
            <w:shd w:val="clear" w:color="auto" w:fill="auto"/>
            <w:vAlign w:val="center"/>
            <w:hideMark/>
          </w:tcPr>
          <w:p w14:paraId="5B2AEE14"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13</w:t>
            </w:r>
          </w:p>
        </w:tc>
        <w:tc>
          <w:tcPr>
            <w:tcW w:w="1640" w:type="dxa"/>
            <w:gridSpan w:val="2"/>
            <w:tcBorders>
              <w:top w:val="nil"/>
              <w:left w:val="nil"/>
              <w:bottom w:val="single" w:sz="4" w:space="0" w:color="auto"/>
              <w:right w:val="single" w:sz="4" w:space="0" w:color="auto"/>
            </w:tcBorders>
            <w:shd w:val="clear" w:color="auto" w:fill="auto"/>
            <w:vAlign w:val="center"/>
            <w:hideMark/>
          </w:tcPr>
          <w:p w14:paraId="18FC49A3"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99.9.00.99990</w:t>
            </w:r>
          </w:p>
        </w:tc>
        <w:tc>
          <w:tcPr>
            <w:tcW w:w="760" w:type="dxa"/>
            <w:gridSpan w:val="2"/>
            <w:tcBorders>
              <w:top w:val="nil"/>
              <w:left w:val="nil"/>
              <w:bottom w:val="single" w:sz="4" w:space="0" w:color="auto"/>
              <w:right w:val="single" w:sz="4" w:space="0" w:color="auto"/>
            </w:tcBorders>
            <w:shd w:val="clear" w:color="auto" w:fill="auto"/>
            <w:vAlign w:val="center"/>
            <w:hideMark/>
          </w:tcPr>
          <w:p w14:paraId="21A1B9EC"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240</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5466660E"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92,8</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77660053"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1F2756CE"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w:t>
            </w:r>
          </w:p>
        </w:tc>
      </w:tr>
      <w:tr w:rsidR="006C0582" w:rsidRPr="006C0582" w14:paraId="73094253" w14:textId="77777777" w:rsidTr="006C0582">
        <w:trPr>
          <w:gridAfter w:val="17"/>
          <w:wAfter w:w="5684" w:type="dxa"/>
          <w:trHeight w:val="2847"/>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20DEA65A" w14:textId="77777777" w:rsidR="006C0582" w:rsidRPr="006C0582" w:rsidRDefault="006C0582" w:rsidP="006C0582">
            <w:pPr>
              <w:spacing w:after="0" w:line="240" w:lineRule="auto"/>
              <w:jc w:val="both"/>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lastRenderedPageBreak/>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6C0582">
              <w:rPr>
                <w:rFonts w:ascii="Times New Roman" w:eastAsia="Times New Roman" w:hAnsi="Times New Roman" w:cs="Times New Roman"/>
                <w:i/>
                <w:iCs/>
                <w:color w:val="000000"/>
                <w:sz w:val="16"/>
                <w:szCs w:val="16"/>
                <w:lang w:eastAsia="ru-RU"/>
              </w:rPr>
              <w:t>Митякинского</w:t>
            </w:r>
            <w:proofErr w:type="spellEnd"/>
            <w:r w:rsidRPr="006C0582">
              <w:rPr>
                <w:rFonts w:ascii="Times New Roman" w:eastAsia="Times New Roman" w:hAnsi="Times New Roman" w:cs="Times New Roman"/>
                <w:i/>
                <w:iCs/>
                <w:color w:val="000000"/>
                <w:sz w:val="16"/>
                <w:szCs w:val="16"/>
                <w:lang w:eastAsia="ru-RU"/>
              </w:rPr>
              <w:t xml:space="preserve"> сельского поселения" (Уплата налогов, сборов и иных платежей)</w:t>
            </w:r>
          </w:p>
        </w:tc>
        <w:tc>
          <w:tcPr>
            <w:tcW w:w="920" w:type="dxa"/>
            <w:gridSpan w:val="2"/>
            <w:tcBorders>
              <w:top w:val="nil"/>
              <w:left w:val="nil"/>
              <w:bottom w:val="single" w:sz="4" w:space="0" w:color="auto"/>
              <w:right w:val="single" w:sz="4" w:space="0" w:color="auto"/>
            </w:tcBorders>
            <w:shd w:val="clear" w:color="auto" w:fill="auto"/>
            <w:vAlign w:val="center"/>
            <w:hideMark/>
          </w:tcPr>
          <w:p w14:paraId="18A08405"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60F56591"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01</w:t>
            </w:r>
          </w:p>
        </w:tc>
        <w:tc>
          <w:tcPr>
            <w:tcW w:w="820" w:type="dxa"/>
            <w:gridSpan w:val="2"/>
            <w:tcBorders>
              <w:top w:val="nil"/>
              <w:left w:val="nil"/>
              <w:bottom w:val="single" w:sz="4" w:space="0" w:color="auto"/>
              <w:right w:val="single" w:sz="4" w:space="0" w:color="auto"/>
            </w:tcBorders>
            <w:shd w:val="clear" w:color="auto" w:fill="auto"/>
            <w:vAlign w:val="center"/>
            <w:hideMark/>
          </w:tcPr>
          <w:p w14:paraId="41465CE5"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13</w:t>
            </w:r>
          </w:p>
        </w:tc>
        <w:tc>
          <w:tcPr>
            <w:tcW w:w="1640" w:type="dxa"/>
            <w:gridSpan w:val="2"/>
            <w:tcBorders>
              <w:top w:val="nil"/>
              <w:left w:val="nil"/>
              <w:bottom w:val="single" w:sz="4" w:space="0" w:color="auto"/>
              <w:right w:val="single" w:sz="4" w:space="0" w:color="auto"/>
            </w:tcBorders>
            <w:shd w:val="clear" w:color="auto" w:fill="auto"/>
            <w:vAlign w:val="center"/>
            <w:hideMark/>
          </w:tcPr>
          <w:p w14:paraId="43668247"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99.9.00.99990</w:t>
            </w:r>
          </w:p>
        </w:tc>
        <w:tc>
          <w:tcPr>
            <w:tcW w:w="760" w:type="dxa"/>
            <w:gridSpan w:val="2"/>
            <w:tcBorders>
              <w:top w:val="nil"/>
              <w:left w:val="nil"/>
              <w:bottom w:val="single" w:sz="4" w:space="0" w:color="auto"/>
              <w:right w:val="single" w:sz="4" w:space="0" w:color="auto"/>
            </w:tcBorders>
            <w:shd w:val="clear" w:color="auto" w:fill="auto"/>
            <w:vAlign w:val="center"/>
            <w:hideMark/>
          </w:tcPr>
          <w:p w14:paraId="4EA0A367"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850</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03A97672"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257,1</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1731A698"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66D0CB04"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w:t>
            </w:r>
          </w:p>
        </w:tc>
      </w:tr>
      <w:tr w:rsidR="006C0582" w:rsidRPr="006C0582" w14:paraId="4D0686A3" w14:textId="77777777" w:rsidTr="006C0582">
        <w:trPr>
          <w:gridAfter w:val="17"/>
          <w:wAfter w:w="5684" w:type="dxa"/>
          <w:trHeight w:val="315"/>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5425D3E" w14:textId="77777777" w:rsidR="006C0582" w:rsidRPr="006C0582" w:rsidRDefault="006C0582" w:rsidP="006C0582">
            <w:pPr>
              <w:spacing w:after="0" w:line="240" w:lineRule="auto"/>
              <w:jc w:val="both"/>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НАЦИОНАЛЬНАЯ ОБОРОНА</w:t>
            </w:r>
          </w:p>
        </w:tc>
        <w:tc>
          <w:tcPr>
            <w:tcW w:w="920" w:type="dxa"/>
            <w:gridSpan w:val="2"/>
            <w:tcBorders>
              <w:top w:val="nil"/>
              <w:left w:val="nil"/>
              <w:bottom w:val="single" w:sz="4" w:space="0" w:color="auto"/>
              <w:right w:val="single" w:sz="4" w:space="0" w:color="auto"/>
            </w:tcBorders>
            <w:shd w:val="clear" w:color="auto" w:fill="auto"/>
            <w:vAlign w:val="center"/>
            <w:hideMark/>
          </w:tcPr>
          <w:p w14:paraId="1DFFED5D"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7E41DA74"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02</w:t>
            </w:r>
          </w:p>
        </w:tc>
        <w:tc>
          <w:tcPr>
            <w:tcW w:w="820" w:type="dxa"/>
            <w:gridSpan w:val="2"/>
            <w:tcBorders>
              <w:top w:val="nil"/>
              <w:left w:val="nil"/>
              <w:bottom w:val="single" w:sz="4" w:space="0" w:color="auto"/>
              <w:right w:val="single" w:sz="4" w:space="0" w:color="auto"/>
            </w:tcBorders>
            <w:shd w:val="clear" w:color="auto" w:fill="auto"/>
            <w:vAlign w:val="center"/>
            <w:hideMark/>
          </w:tcPr>
          <w:p w14:paraId="3F6693E5"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00</w:t>
            </w:r>
          </w:p>
        </w:tc>
        <w:tc>
          <w:tcPr>
            <w:tcW w:w="1640" w:type="dxa"/>
            <w:gridSpan w:val="2"/>
            <w:tcBorders>
              <w:top w:val="nil"/>
              <w:left w:val="nil"/>
              <w:bottom w:val="single" w:sz="4" w:space="0" w:color="auto"/>
              <w:right w:val="single" w:sz="4" w:space="0" w:color="auto"/>
            </w:tcBorders>
            <w:shd w:val="clear" w:color="auto" w:fill="auto"/>
            <w:vAlign w:val="center"/>
            <w:hideMark/>
          </w:tcPr>
          <w:p w14:paraId="5D44867D"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760" w:type="dxa"/>
            <w:gridSpan w:val="2"/>
            <w:tcBorders>
              <w:top w:val="nil"/>
              <w:left w:val="nil"/>
              <w:bottom w:val="single" w:sz="4" w:space="0" w:color="auto"/>
              <w:right w:val="single" w:sz="4" w:space="0" w:color="auto"/>
            </w:tcBorders>
            <w:shd w:val="clear" w:color="auto" w:fill="auto"/>
            <w:vAlign w:val="center"/>
            <w:hideMark/>
          </w:tcPr>
          <w:p w14:paraId="28E8627F"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761769FD"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208,2</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7B4A1687"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209,2</w:t>
            </w:r>
          </w:p>
        </w:tc>
        <w:tc>
          <w:tcPr>
            <w:tcW w:w="2951" w:type="dxa"/>
            <w:tcBorders>
              <w:top w:val="nil"/>
              <w:left w:val="nil"/>
              <w:bottom w:val="single" w:sz="4" w:space="0" w:color="auto"/>
              <w:right w:val="single" w:sz="4" w:space="0" w:color="auto"/>
            </w:tcBorders>
            <w:shd w:val="clear" w:color="auto" w:fill="auto"/>
            <w:noWrap/>
            <w:vAlign w:val="bottom"/>
            <w:hideMark/>
          </w:tcPr>
          <w:p w14:paraId="644F308D"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215,6</w:t>
            </w:r>
          </w:p>
        </w:tc>
      </w:tr>
      <w:tr w:rsidR="006C0582" w:rsidRPr="006C0582" w14:paraId="673556CF" w14:textId="77777777" w:rsidTr="006C0582">
        <w:trPr>
          <w:gridAfter w:val="17"/>
          <w:wAfter w:w="5684" w:type="dxa"/>
          <w:trHeight w:val="63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0E67E6E5" w14:textId="77777777" w:rsidR="006C0582" w:rsidRPr="006C0582" w:rsidRDefault="006C0582" w:rsidP="006C0582">
            <w:pPr>
              <w:spacing w:after="0" w:line="240" w:lineRule="auto"/>
              <w:jc w:val="both"/>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Мобилизационная и вневойсковая подготовка</w:t>
            </w:r>
          </w:p>
        </w:tc>
        <w:tc>
          <w:tcPr>
            <w:tcW w:w="920" w:type="dxa"/>
            <w:gridSpan w:val="2"/>
            <w:tcBorders>
              <w:top w:val="nil"/>
              <w:left w:val="nil"/>
              <w:bottom w:val="single" w:sz="4" w:space="0" w:color="auto"/>
              <w:right w:val="single" w:sz="4" w:space="0" w:color="auto"/>
            </w:tcBorders>
            <w:shd w:val="clear" w:color="auto" w:fill="auto"/>
            <w:vAlign w:val="center"/>
            <w:hideMark/>
          </w:tcPr>
          <w:p w14:paraId="4311A433"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16D51D89"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02</w:t>
            </w:r>
          </w:p>
        </w:tc>
        <w:tc>
          <w:tcPr>
            <w:tcW w:w="820" w:type="dxa"/>
            <w:gridSpan w:val="2"/>
            <w:tcBorders>
              <w:top w:val="nil"/>
              <w:left w:val="nil"/>
              <w:bottom w:val="single" w:sz="4" w:space="0" w:color="auto"/>
              <w:right w:val="single" w:sz="4" w:space="0" w:color="auto"/>
            </w:tcBorders>
            <w:shd w:val="clear" w:color="auto" w:fill="auto"/>
            <w:vAlign w:val="center"/>
            <w:hideMark/>
          </w:tcPr>
          <w:p w14:paraId="08DABE8E"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03</w:t>
            </w:r>
          </w:p>
        </w:tc>
        <w:tc>
          <w:tcPr>
            <w:tcW w:w="1640" w:type="dxa"/>
            <w:gridSpan w:val="2"/>
            <w:tcBorders>
              <w:top w:val="nil"/>
              <w:left w:val="nil"/>
              <w:bottom w:val="single" w:sz="4" w:space="0" w:color="auto"/>
              <w:right w:val="single" w:sz="4" w:space="0" w:color="auto"/>
            </w:tcBorders>
            <w:shd w:val="clear" w:color="auto" w:fill="auto"/>
            <w:vAlign w:val="center"/>
            <w:hideMark/>
          </w:tcPr>
          <w:p w14:paraId="4ACD0063"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760" w:type="dxa"/>
            <w:gridSpan w:val="2"/>
            <w:tcBorders>
              <w:top w:val="nil"/>
              <w:left w:val="nil"/>
              <w:bottom w:val="single" w:sz="4" w:space="0" w:color="auto"/>
              <w:right w:val="single" w:sz="4" w:space="0" w:color="auto"/>
            </w:tcBorders>
            <w:shd w:val="clear" w:color="auto" w:fill="auto"/>
            <w:vAlign w:val="center"/>
            <w:hideMark/>
          </w:tcPr>
          <w:p w14:paraId="3594B5A6"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2509796C"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208,2</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7783EF16"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209,2</w:t>
            </w:r>
          </w:p>
        </w:tc>
        <w:tc>
          <w:tcPr>
            <w:tcW w:w="2951" w:type="dxa"/>
            <w:tcBorders>
              <w:top w:val="nil"/>
              <w:left w:val="nil"/>
              <w:bottom w:val="single" w:sz="4" w:space="0" w:color="auto"/>
              <w:right w:val="single" w:sz="4" w:space="0" w:color="auto"/>
            </w:tcBorders>
            <w:shd w:val="clear" w:color="auto" w:fill="auto"/>
            <w:noWrap/>
            <w:vAlign w:val="bottom"/>
            <w:hideMark/>
          </w:tcPr>
          <w:p w14:paraId="1B780A71"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215,6</w:t>
            </w:r>
          </w:p>
        </w:tc>
      </w:tr>
      <w:tr w:rsidR="006C0582" w:rsidRPr="006C0582" w14:paraId="1807A39E" w14:textId="77777777" w:rsidTr="006C0582">
        <w:trPr>
          <w:gridAfter w:val="17"/>
          <w:wAfter w:w="5684" w:type="dxa"/>
          <w:trHeight w:val="3162"/>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0450212A" w14:textId="77777777" w:rsidR="006C0582" w:rsidRPr="006C0582"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6C0582">
              <w:rPr>
                <w:rFonts w:ascii="Times New Roman" w:eastAsia="Times New Roman" w:hAnsi="Times New Roman" w:cs="Times New Roman"/>
                <w:color w:val="000000"/>
                <w:sz w:val="16"/>
                <w:szCs w:val="16"/>
                <w:lang w:eastAsia="ru-RU"/>
              </w:rPr>
              <w:t>Митякинского</w:t>
            </w:r>
            <w:proofErr w:type="spellEnd"/>
            <w:r w:rsidRPr="006C0582">
              <w:rPr>
                <w:rFonts w:ascii="Times New Roman" w:eastAsia="Times New Roman" w:hAnsi="Times New Roman" w:cs="Times New Roman"/>
                <w:color w:val="000000"/>
                <w:sz w:val="16"/>
                <w:szCs w:val="16"/>
                <w:lang w:eastAsia="ru-RU"/>
              </w:rPr>
              <w:t xml:space="preserve"> сельского поселения»</w:t>
            </w:r>
          </w:p>
        </w:tc>
        <w:tc>
          <w:tcPr>
            <w:tcW w:w="920" w:type="dxa"/>
            <w:gridSpan w:val="2"/>
            <w:tcBorders>
              <w:top w:val="nil"/>
              <w:left w:val="nil"/>
              <w:bottom w:val="single" w:sz="4" w:space="0" w:color="auto"/>
              <w:right w:val="single" w:sz="4" w:space="0" w:color="auto"/>
            </w:tcBorders>
            <w:shd w:val="clear" w:color="auto" w:fill="auto"/>
            <w:vAlign w:val="center"/>
            <w:hideMark/>
          </w:tcPr>
          <w:p w14:paraId="1114F332"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6BC27BB6"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02</w:t>
            </w:r>
          </w:p>
        </w:tc>
        <w:tc>
          <w:tcPr>
            <w:tcW w:w="820" w:type="dxa"/>
            <w:gridSpan w:val="2"/>
            <w:tcBorders>
              <w:top w:val="nil"/>
              <w:left w:val="nil"/>
              <w:bottom w:val="single" w:sz="4" w:space="0" w:color="auto"/>
              <w:right w:val="single" w:sz="4" w:space="0" w:color="auto"/>
            </w:tcBorders>
            <w:shd w:val="clear" w:color="auto" w:fill="auto"/>
            <w:vAlign w:val="center"/>
            <w:hideMark/>
          </w:tcPr>
          <w:p w14:paraId="1F10D7F3"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03</w:t>
            </w:r>
          </w:p>
        </w:tc>
        <w:tc>
          <w:tcPr>
            <w:tcW w:w="1640" w:type="dxa"/>
            <w:gridSpan w:val="2"/>
            <w:tcBorders>
              <w:top w:val="nil"/>
              <w:left w:val="nil"/>
              <w:bottom w:val="single" w:sz="4" w:space="0" w:color="auto"/>
              <w:right w:val="single" w:sz="4" w:space="0" w:color="auto"/>
            </w:tcBorders>
            <w:shd w:val="clear" w:color="auto" w:fill="auto"/>
            <w:vAlign w:val="center"/>
            <w:hideMark/>
          </w:tcPr>
          <w:p w14:paraId="64394F3B"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89.9.00.51180</w:t>
            </w:r>
          </w:p>
        </w:tc>
        <w:tc>
          <w:tcPr>
            <w:tcW w:w="760" w:type="dxa"/>
            <w:gridSpan w:val="2"/>
            <w:tcBorders>
              <w:top w:val="nil"/>
              <w:left w:val="nil"/>
              <w:bottom w:val="single" w:sz="4" w:space="0" w:color="auto"/>
              <w:right w:val="single" w:sz="4" w:space="0" w:color="auto"/>
            </w:tcBorders>
            <w:shd w:val="clear" w:color="auto" w:fill="auto"/>
            <w:vAlign w:val="center"/>
            <w:hideMark/>
          </w:tcPr>
          <w:p w14:paraId="05A16EFE"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1D2BB09C"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208,2</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30231C33"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209,2</w:t>
            </w:r>
          </w:p>
        </w:tc>
        <w:tc>
          <w:tcPr>
            <w:tcW w:w="2951" w:type="dxa"/>
            <w:tcBorders>
              <w:top w:val="nil"/>
              <w:left w:val="nil"/>
              <w:bottom w:val="single" w:sz="4" w:space="0" w:color="auto"/>
              <w:right w:val="single" w:sz="4" w:space="0" w:color="auto"/>
            </w:tcBorders>
            <w:shd w:val="clear" w:color="auto" w:fill="auto"/>
            <w:noWrap/>
            <w:vAlign w:val="bottom"/>
            <w:hideMark/>
          </w:tcPr>
          <w:p w14:paraId="4DFDADF6"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215,6</w:t>
            </w:r>
          </w:p>
        </w:tc>
      </w:tr>
      <w:tr w:rsidR="006C0582" w:rsidRPr="006C0582" w14:paraId="0C1F8C53" w14:textId="77777777" w:rsidTr="006C0582">
        <w:trPr>
          <w:gridAfter w:val="17"/>
          <w:wAfter w:w="5684" w:type="dxa"/>
          <w:trHeight w:val="411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81C916D" w14:textId="77777777" w:rsidR="006C0582" w:rsidRPr="006C0582" w:rsidRDefault="006C0582" w:rsidP="006C0582">
            <w:pPr>
              <w:spacing w:after="0" w:line="240" w:lineRule="auto"/>
              <w:jc w:val="both"/>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lastRenderedPageBreak/>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6C0582">
              <w:rPr>
                <w:rFonts w:ascii="Times New Roman" w:eastAsia="Times New Roman" w:hAnsi="Times New Roman" w:cs="Times New Roman"/>
                <w:i/>
                <w:iCs/>
                <w:color w:val="000000"/>
                <w:sz w:val="16"/>
                <w:szCs w:val="16"/>
                <w:lang w:eastAsia="ru-RU"/>
              </w:rPr>
              <w:t>Митякинского</w:t>
            </w:r>
            <w:proofErr w:type="spellEnd"/>
            <w:r w:rsidRPr="006C0582">
              <w:rPr>
                <w:rFonts w:ascii="Times New Roman" w:eastAsia="Times New Roman" w:hAnsi="Times New Roman" w:cs="Times New Roman"/>
                <w:i/>
                <w:iCs/>
                <w:color w:val="000000"/>
                <w:sz w:val="16"/>
                <w:szCs w:val="16"/>
                <w:lang w:eastAsia="ru-RU"/>
              </w:rPr>
              <w:t xml:space="preserve"> сельского поселения» (Расходы на выплаты персоналу государственных (муниципальных) органов)</w:t>
            </w:r>
          </w:p>
        </w:tc>
        <w:tc>
          <w:tcPr>
            <w:tcW w:w="920" w:type="dxa"/>
            <w:gridSpan w:val="2"/>
            <w:tcBorders>
              <w:top w:val="nil"/>
              <w:left w:val="nil"/>
              <w:bottom w:val="single" w:sz="4" w:space="0" w:color="auto"/>
              <w:right w:val="single" w:sz="4" w:space="0" w:color="auto"/>
            </w:tcBorders>
            <w:shd w:val="clear" w:color="auto" w:fill="auto"/>
            <w:vAlign w:val="center"/>
            <w:hideMark/>
          </w:tcPr>
          <w:p w14:paraId="7B04092A"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64E09926"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02</w:t>
            </w:r>
          </w:p>
        </w:tc>
        <w:tc>
          <w:tcPr>
            <w:tcW w:w="820" w:type="dxa"/>
            <w:gridSpan w:val="2"/>
            <w:tcBorders>
              <w:top w:val="nil"/>
              <w:left w:val="nil"/>
              <w:bottom w:val="single" w:sz="4" w:space="0" w:color="auto"/>
              <w:right w:val="single" w:sz="4" w:space="0" w:color="auto"/>
            </w:tcBorders>
            <w:shd w:val="clear" w:color="auto" w:fill="auto"/>
            <w:vAlign w:val="center"/>
            <w:hideMark/>
          </w:tcPr>
          <w:p w14:paraId="1760419D"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03</w:t>
            </w:r>
          </w:p>
        </w:tc>
        <w:tc>
          <w:tcPr>
            <w:tcW w:w="1640" w:type="dxa"/>
            <w:gridSpan w:val="2"/>
            <w:tcBorders>
              <w:top w:val="nil"/>
              <w:left w:val="nil"/>
              <w:bottom w:val="single" w:sz="4" w:space="0" w:color="auto"/>
              <w:right w:val="single" w:sz="4" w:space="0" w:color="auto"/>
            </w:tcBorders>
            <w:shd w:val="clear" w:color="auto" w:fill="auto"/>
            <w:vAlign w:val="center"/>
            <w:hideMark/>
          </w:tcPr>
          <w:p w14:paraId="62C1F2B5"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89.9.00.51180</w:t>
            </w:r>
          </w:p>
        </w:tc>
        <w:tc>
          <w:tcPr>
            <w:tcW w:w="760" w:type="dxa"/>
            <w:gridSpan w:val="2"/>
            <w:tcBorders>
              <w:top w:val="nil"/>
              <w:left w:val="nil"/>
              <w:bottom w:val="single" w:sz="4" w:space="0" w:color="auto"/>
              <w:right w:val="single" w:sz="4" w:space="0" w:color="auto"/>
            </w:tcBorders>
            <w:shd w:val="clear" w:color="auto" w:fill="auto"/>
            <w:vAlign w:val="center"/>
            <w:hideMark/>
          </w:tcPr>
          <w:p w14:paraId="4588FF51"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120</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33B7A00B"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202,3</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268382C4"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201,9</w:t>
            </w:r>
          </w:p>
        </w:tc>
        <w:tc>
          <w:tcPr>
            <w:tcW w:w="2951" w:type="dxa"/>
            <w:tcBorders>
              <w:top w:val="nil"/>
              <w:left w:val="nil"/>
              <w:bottom w:val="single" w:sz="4" w:space="0" w:color="auto"/>
              <w:right w:val="single" w:sz="4" w:space="0" w:color="auto"/>
            </w:tcBorders>
            <w:shd w:val="clear" w:color="auto" w:fill="auto"/>
            <w:noWrap/>
            <w:vAlign w:val="bottom"/>
            <w:hideMark/>
          </w:tcPr>
          <w:p w14:paraId="1E3C5898"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208,3</w:t>
            </w:r>
          </w:p>
        </w:tc>
      </w:tr>
      <w:tr w:rsidR="006C0582" w:rsidRPr="006C0582" w14:paraId="2440F72A" w14:textId="77777777" w:rsidTr="006C0582">
        <w:trPr>
          <w:gridAfter w:val="17"/>
          <w:wAfter w:w="5684" w:type="dxa"/>
          <w:trHeight w:val="411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3156FC1C" w14:textId="77777777" w:rsidR="006C0582" w:rsidRPr="006C0582" w:rsidRDefault="006C0582" w:rsidP="006C0582">
            <w:pPr>
              <w:spacing w:after="0" w:line="240" w:lineRule="auto"/>
              <w:jc w:val="both"/>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6C0582">
              <w:rPr>
                <w:rFonts w:ascii="Times New Roman" w:eastAsia="Times New Roman" w:hAnsi="Times New Roman" w:cs="Times New Roman"/>
                <w:i/>
                <w:iCs/>
                <w:color w:val="000000"/>
                <w:sz w:val="16"/>
                <w:szCs w:val="16"/>
                <w:lang w:eastAsia="ru-RU"/>
              </w:rPr>
              <w:t>Митякинского</w:t>
            </w:r>
            <w:proofErr w:type="spellEnd"/>
            <w:r w:rsidRPr="006C0582">
              <w:rPr>
                <w:rFonts w:ascii="Times New Roman" w:eastAsia="Times New Roman" w:hAnsi="Times New Roman" w:cs="Times New Roman"/>
                <w:i/>
                <w:iCs/>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920" w:type="dxa"/>
            <w:gridSpan w:val="2"/>
            <w:tcBorders>
              <w:top w:val="nil"/>
              <w:left w:val="nil"/>
              <w:bottom w:val="single" w:sz="4" w:space="0" w:color="auto"/>
              <w:right w:val="single" w:sz="4" w:space="0" w:color="auto"/>
            </w:tcBorders>
            <w:shd w:val="clear" w:color="auto" w:fill="auto"/>
            <w:vAlign w:val="center"/>
            <w:hideMark/>
          </w:tcPr>
          <w:p w14:paraId="71127B3C"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6D0EAE6C"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02</w:t>
            </w:r>
          </w:p>
        </w:tc>
        <w:tc>
          <w:tcPr>
            <w:tcW w:w="820" w:type="dxa"/>
            <w:gridSpan w:val="2"/>
            <w:tcBorders>
              <w:top w:val="nil"/>
              <w:left w:val="nil"/>
              <w:bottom w:val="single" w:sz="4" w:space="0" w:color="auto"/>
              <w:right w:val="single" w:sz="4" w:space="0" w:color="auto"/>
            </w:tcBorders>
            <w:shd w:val="clear" w:color="auto" w:fill="auto"/>
            <w:vAlign w:val="center"/>
            <w:hideMark/>
          </w:tcPr>
          <w:p w14:paraId="6746485D"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03</w:t>
            </w:r>
          </w:p>
        </w:tc>
        <w:tc>
          <w:tcPr>
            <w:tcW w:w="1640" w:type="dxa"/>
            <w:gridSpan w:val="2"/>
            <w:tcBorders>
              <w:top w:val="nil"/>
              <w:left w:val="nil"/>
              <w:bottom w:val="single" w:sz="4" w:space="0" w:color="auto"/>
              <w:right w:val="single" w:sz="4" w:space="0" w:color="auto"/>
            </w:tcBorders>
            <w:shd w:val="clear" w:color="auto" w:fill="auto"/>
            <w:vAlign w:val="center"/>
            <w:hideMark/>
          </w:tcPr>
          <w:p w14:paraId="0E52FD9E"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89.9.00.51180</w:t>
            </w:r>
          </w:p>
        </w:tc>
        <w:tc>
          <w:tcPr>
            <w:tcW w:w="760" w:type="dxa"/>
            <w:gridSpan w:val="2"/>
            <w:tcBorders>
              <w:top w:val="nil"/>
              <w:left w:val="nil"/>
              <w:bottom w:val="single" w:sz="4" w:space="0" w:color="auto"/>
              <w:right w:val="single" w:sz="4" w:space="0" w:color="auto"/>
            </w:tcBorders>
            <w:shd w:val="clear" w:color="auto" w:fill="auto"/>
            <w:vAlign w:val="center"/>
            <w:hideMark/>
          </w:tcPr>
          <w:p w14:paraId="20D8441B"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240</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23B99202"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5,9</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2123142C"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7,3</w:t>
            </w:r>
          </w:p>
        </w:tc>
        <w:tc>
          <w:tcPr>
            <w:tcW w:w="2951" w:type="dxa"/>
            <w:tcBorders>
              <w:top w:val="nil"/>
              <w:left w:val="nil"/>
              <w:bottom w:val="single" w:sz="4" w:space="0" w:color="auto"/>
              <w:right w:val="single" w:sz="4" w:space="0" w:color="auto"/>
            </w:tcBorders>
            <w:shd w:val="clear" w:color="auto" w:fill="auto"/>
            <w:noWrap/>
            <w:vAlign w:val="bottom"/>
            <w:hideMark/>
          </w:tcPr>
          <w:p w14:paraId="59C98D5C"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7,3</w:t>
            </w:r>
          </w:p>
        </w:tc>
      </w:tr>
      <w:tr w:rsidR="006C0582" w:rsidRPr="006C0582" w14:paraId="6D32AC8B" w14:textId="77777777" w:rsidTr="006C0582">
        <w:trPr>
          <w:gridAfter w:val="17"/>
          <w:wAfter w:w="5684" w:type="dxa"/>
          <w:trHeight w:val="126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B56B995" w14:textId="77777777" w:rsidR="006C0582" w:rsidRPr="006C0582" w:rsidRDefault="006C0582" w:rsidP="006C0582">
            <w:pPr>
              <w:spacing w:after="0" w:line="240" w:lineRule="auto"/>
              <w:jc w:val="both"/>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lastRenderedPageBreak/>
              <w:t>НАЦИОНАЛЬНАЯ БЕЗОПАСНОСТЬ И ПРАВООХРАНИТЕЛЬНАЯ ДЕЯТЕЛЬНОСТЬ</w:t>
            </w:r>
          </w:p>
        </w:tc>
        <w:tc>
          <w:tcPr>
            <w:tcW w:w="920" w:type="dxa"/>
            <w:gridSpan w:val="2"/>
            <w:tcBorders>
              <w:top w:val="nil"/>
              <w:left w:val="nil"/>
              <w:bottom w:val="single" w:sz="4" w:space="0" w:color="auto"/>
              <w:right w:val="single" w:sz="4" w:space="0" w:color="auto"/>
            </w:tcBorders>
            <w:shd w:val="clear" w:color="auto" w:fill="auto"/>
            <w:vAlign w:val="center"/>
            <w:hideMark/>
          </w:tcPr>
          <w:p w14:paraId="791A7339"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06C359B5"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03</w:t>
            </w:r>
          </w:p>
        </w:tc>
        <w:tc>
          <w:tcPr>
            <w:tcW w:w="820" w:type="dxa"/>
            <w:gridSpan w:val="2"/>
            <w:tcBorders>
              <w:top w:val="nil"/>
              <w:left w:val="nil"/>
              <w:bottom w:val="single" w:sz="4" w:space="0" w:color="auto"/>
              <w:right w:val="single" w:sz="4" w:space="0" w:color="auto"/>
            </w:tcBorders>
            <w:shd w:val="clear" w:color="auto" w:fill="auto"/>
            <w:vAlign w:val="center"/>
            <w:hideMark/>
          </w:tcPr>
          <w:p w14:paraId="0F551BF2"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00</w:t>
            </w:r>
          </w:p>
        </w:tc>
        <w:tc>
          <w:tcPr>
            <w:tcW w:w="1640" w:type="dxa"/>
            <w:gridSpan w:val="2"/>
            <w:tcBorders>
              <w:top w:val="nil"/>
              <w:left w:val="nil"/>
              <w:bottom w:val="single" w:sz="4" w:space="0" w:color="auto"/>
              <w:right w:val="single" w:sz="4" w:space="0" w:color="auto"/>
            </w:tcBorders>
            <w:shd w:val="clear" w:color="auto" w:fill="auto"/>
            <w:vAlign w:val="center"/>
            <w:hideMark/>
          </w:tcPr>
          <w:p w14:paraId="4F1DC650"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760" w:type="dxa"/>
            <w:gridSpan w:val="2"/>
            <w:tcBorders>
              <w:top w:val="nil"/>
              <w:left w:val="nil"/>
              <w:bottom w:val="single" w:sz="4" w:space="0" w:color="auto"/>
              <w:right w:val="single" w:sz="4" w:space="0" w:color="auto"/>
            </w:tcBorders>
            <w:shd w:val="clear" w:color="auto" w:fill="auto"/>
            <w:vAlign w:val="center"/>
            <w:hideMark/>
          </w:tcPr>
          <w:p w14:paraId="444DDC21"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7A02BB7F"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5,0</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55DFEB59"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0A54AB0C"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1A4D1889" w14:textId="77777777" w:rsidTr="006C0582">
        <w:trPr>
          <w:gridAfter w:val="17"/>
          <w:wAfter w:w="5684" w:type="dxa"/>
          <w:trHeight w:val="63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C1251BF" w14:textId="77777777" w:rsidR="006C0582" w:rsidRPr="006C0582" w:rsidRDefault="006C0582" w:rsidP="006C0582">
            <w:pPr>
              <w:spacing w:after="0" w:line="240" w:lineRule="auto"/>
              <w:jc w:val="both"/>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Обеспечение пожарной безопасности</w:t>
            </w:r>
          </w:p>
        </w:tc>
        <w:tc>
          <w:tcPr>
            <w:tcW w:w="920" w:type="dxa"/>
            <w:gridSpan w:val="2"/>
            <w:tcBorders>
              <w:top w:val="nil"/>
              <w:left w:val="nil"/>
              <w:bottom w:val="single" w:sz="4" w:space="0" w:color="auto"/>
              <w:right w:val="single" w:sz="4" w:space="0" w:color="auto"/>
            </w:tcBorders>
            <w:shd w:val="clear" w:color="auto" w:fill="auto"/>
            <w:vAlign w:val="center"/>
            <w:hideMark/>
          </w:tcPr>
          <w:p w14:paraId="75D6F2F6"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5233BAC2"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03</w:t>
            </w:r>
          </w:p>
        </w:tc>
        <w:tc>
          <w:tcPr>
            <w:tcW w:w="820" w:type="dxa"/>
            <w:gridSpan w:val="2"/>
            <w:tcBorders>
              <w:top w:val="nil"/>
              <w:left w:val="nil"/>
              <w:bottom w:val="single" w:sz="4" w:space="0" w:color="auto"/>
              <w:right w:val="single" w:sz="4" w:space="0" w:color="auto"/>
            </w:tcBorders>
            <w:shd w:val="clear" w:color="auto" w:fill="auto"/>
            <w:vAlign w:val="center"/>
            <w:hideMark/>
          </w:tcPr>
          <w:p w14:paraId="259073D4"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10</w:t>
            </w:r>
          </w:p>
        </w:tc>
        <w:tc>
          <w:tcPr>
            <w:tcW w:w="1640" w:type="dxa"/>
            <w:gridSpan w:val="2"/>
            <w:tcBorders>
              <w:top w:val="nil"/>
              <w:left w:val="nil"/>
              <w:bottom w:val="single" w:sz="4" w:space="0" w:color="auto"/>
              <w:right w:val="single" w:sz="4" w:space="0" w:color="auto"/>
            </w:tcBorders>
            <w:shd w:val="clear" w:color="auto" w:fill="auto"/>
            <w:vAlign w:val="center"/>
            <w:hideMark/>
          </w:tcPr>
          <w:p w14:paraId="31B84D34"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760" w:type="dxa"/>
            <w:gridSpan w:val="2"/>
            <w:tcBorders>
              <w:top w:val="nil"/>
              <w:left w:val="nil"/>
              <w:bottom w:val="single" w:sz="4" w:space="0" w:color="auto"/>
              <w:right w:val="single" w:sz="4" w:space="0" w:color="auto"/>
            </w:tcBorders>
            <w:shd w:val="clear" w:color="auto" w:fill="auto"/>
            <w:vAlign w:val="center"/>
            <w:hideMark/>
          </w:tcPr>
          <w:p w14:paraId="06769EC8"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0FB61ECC"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5,0</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58C83E2B"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1505CB18"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708D8BA3" w14:textId="77777777" w:rsidTr="006C0582">
        <w:trPr>
          <w:gridAfter w:val="17"/>
          <w:wAfter w:w="5684" w:type="dxa"/>
          <w:trHeight w:val="949"/>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AB2F7D2" w14:textId="77777777" w:rsidR="006C0582" w:rsidRPr="006C0582"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Расходы на приобретение пожарного оборудования и снаряжения</w:t>
            </w:r>
          </w:p>
        </w:tc>
        <w:tc>
          <w:tcPr>
            <w:tcW w:w="920" w:type="dxa"/>
            <w:gridSpan w:val="2"/>
            <w:tcBorders>
              <w:top w:val="nil"/>
              <w:left w:val="nil"/>
              <w:bottom w:val="single" w:sz="4" w:space="0" w:color="auto"/>
              <w:right w:val="single" w:sz="4" w:space="0" w:color="auto"/>
            </w:tcBorders>
            <w:shd w:val="clear" w:color="auto" w:fill="auto"/>
            <w:vAlign w:val="center"/>
            <w:hideMark/>
          </w:tcPr>
          <w:p w14:paraId="5ED9E1AB"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67B347AB"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03</w:t>
            </w:r>
          </w:p>
        </w:tc>
        <w:tc>
          <w:tcPr>
            <w:tcW w:w="820" w:type="dxa"/>
            <w:gridSpan w:val="2"/>
            <w:tcBorders>
              <w:top w:val="nil"/>
              <w:left w:val="nil"/>
              <w:bottom w:val="single" w:sz="4" w:space="0" w:color="auto"/>
              <w:right w:val="single" w:sz="4" w:space="0" w:color="auto"/>
            </w:tcBorders>
            <w:shd w:val="clear" w:color="auto" w:fill="auto"/>
            <w:vAlign w:val="center"/>
            <w:hideMark/>
          </w:tcPr>
          <w:p w14:paraId="63D15033"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10</w:t>
            </w:r>
          </w:p>
        </w:tc>
        <w:tc>
          <w:tcPr>
            <w:tcW w:w="1640" w:type="dxa"/>
            <w:gridSpan w:val="2"/>
            <w:tcBorders>
              <w:top w:val="nil"/>
              <w:left w:val="nil"/>
              <w:bottom w:val="single" w:sz="4" w:space="0" w:color="auto"/>
              <w:right w:val="single" w:sz="4" w:space="0" w:color="auto"/>
            </w:tcBorders>
            <w:shd w:val="clear" w:color="auto" w:fill="auto"/>
            <w:vAlign w:val="center"/>
            <w:hideMark/>
          </w:tcPr>
          <w:p w14:paraId="6FFE8FA3"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02.1.00.71180</w:t>
            </w:r>
          </w:p>
        </w:tc>
        <w:tc>
          <w:tcPr>
            <w:tcW w:w="760" w:type="dxa"/>
            <w:gridSpan w:val="2"/>
            <w:tcBorders>
              <w:top w:val="nil"/>
              <w:left w:val="nil"/>
              <w:bottom w:val="single" w:sz="4" w:space="0" w:color="auto"/>
              <w:right w:val="single" w:sz="4" w:space="0" w:color="auto"/>
            </w:tcBorders>
            <w:shd w:val="clear" w:color="auto" w:fill="auto"/>
            <w:vAlign w:val="center"/>
            <w:hideMark/>
          </w:tcPr>
          <w:p w14:paraId="13D95BA0"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149CC2E6"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5,0</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5CEDA6C1"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2423129B"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r>
      <w:tr w:rsidR="006C0582" w:rsidRPr="006C0582" w14:paraId="1A7AE340" w14:textId="77777777" w:rsidTr="006C0582">
        <w:trPr>
          <w:gridAfter w:val="17"/>
          <w:wAfter w:w="5684" w:type="dxa"/>
          <w:trHeight w:val="1898"/>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0132E96D" w14:textId="77777777" w:rsidR="006C0582" w:rsidRPr="006C0582" w:rsidRDefault="006C0582" w:rsidP="006C0582">
            <w:pPr>
              <w:spacing w:after="0" w:line="240" w:lineRule="auto"/>
              <w:jc w:val="both"/>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920" w:type="dxa"/>
            <w:gridSpan w:val="2"/>
            <w:tcBorders>
              <w:top w:val="nil"/>
              <w:left w:val="nil"/>
              <w:bottom w:val="single" w:sz="4" w:space="0" w:color="auto"/>
              <w:right w:val="single" w:sz="4" w:space="0" w:color="auto"/>
            </w:tcBorders>
            <w:shd w:val="clear" w:color="auto" w:fill="auto"/>
            <w:vAlign w:val="center"/>
            <w:hideMark/>
          </w:tcPr>
          <w:p w14:paraId="19319BCB"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1F328022"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03</w:t>
            </w:r>
          </w:p>
        </w:tc>
        <w:tc>
          <w:tcPr>
            <w:tcW w:w="820" w:type="dxa"/>
            <w:gridSpan w:val="2"/>
            <w:tcBorders>
              <w:top w:val="nil"/>
              <w:left w:val="nil"/>
              <w:bottom w:val="single" w:sz="4" w:space="0" w:color="auto"/>
              <w:right w:val="single" w:sz="4" w:space="0" w:color="auto"/>
            </w:tcBorders>
            <w:shd w:val="clear" w:color="auto" w:fill="auto"/>
            <w:vAlign w:val="center"/>
            <w:hideMark/>
          </w:tcPr>
          <w:p w14:paraId="6F6A5EF8"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10</w:t>
            </w:r>
          </w:p>
        </w:tc>
        <w:tc>
          <w:tcPr>
            <w:tcW w:w="1640" w:type="dxa"/>
            <w:gridSpan w:val="2"/>
            <w:tcBorders>
              <w:top w:val="nil"/>
              <w:left w:val="nil"/>
              <w:bottom w:val="single" w:sz="4" w:space="0" w:color="auto"/>
              <w:right w:val="single" w:sz="4" w:space="0" w:color="auto"/>
            </w:tcBorders>
            <w:shd w:val="clear" w:color="auto" w:fill="auto"/>
            <w:vAlign w:val="center"/>
            <w:hideMark/>
          </w:tcPr>
          <w:p w14:paraId="5ECA44A5"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02.1.00.71180</w:t>
            </w:r>
          </w:p>
        </w:tc>
        <w:tc>
          <w:tcPr>
            <w:tcW w:w="760" w:type="dxa"/>
            <w:gridSpan w:val="2"/>
            <w:tcBorders>
              <w:top w:val="nil"/>
              <w:left w:val="nil"/>
              <w:bottom w:val="single" w:sz="4" w:space="0" w:color="auto"/>
              <w:right w:val="single" w:sz="4" w:space="0" w:color="auto"/>
            </w:tcBorders>
            <w:shd w:val="clear" w:color="auto" w:fill="auto"/>
            <w:vAlign w:val="center"/>
            <w:hideMark/>
          </w:tcPr>
          <w:p w14:paraId="10B8496F"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240</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08E5D27D"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5,0</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73C8AA7F"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7441C6F7"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w:t>
            </w:r>
          </w:p>
        </w:tc>
      </w:tr>
      <w:tr w:rsidR="006C0582" w:rsidRPr="006C0582" w14:paraId="3315E9CC" w14:textId="77777777" w:rsidTr="006C0582">
        <w:trPr>
          <w:gridAfter w:val="17"/>
          <w:wAfter w:w="5684" w:type="dxa"/>
          <w:trHeight w:val="315"/>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76CC8EA" w14:textId="77777777" w:rsidR="006C0582" w:rsidRPr="006C0582" w:rsidRDefault="006C0582" w:rsidP="006C0582">
            <w:pPr>
              <w:spacing w:after="0" w:line="240" w:lineRule="auto"/>
              <w:jc w:val="both"/>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НАЦИОНАЛЬНАЯ ЭКОНОМИКА</w:t>
            </w:r>
          </w:p>
        </w:tc>
        <w:tc>
          <w:tcPr>
            <w:tcW w:w="920" w:type="dxa"/>
            <w:gridSpan w:val="2"/>
            <w:tcBorders>
              <w:top w:val="nil"/>
              <w:left w:val="nil"/>
              <w:bottom w:val="single" w:sz="4" w:space="0" w:color="auto"/>
              <w:right w:val="single" w:sz="4" w:space="0" w:color="auto"/>
            </w:tcBorders>
            <w:shd w:val="clear" w:color="auto" w:fill="auto"/>
            <w:vAlign w:val="center"/>
            <w:hideMark/>
          </w:tcPr>
          <w:p w14:paraId="2364C1D4"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6B6CAF90"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04</w:t>
            </w:r>
          </w:p>
        </w:tc>
        <w:tc>
          <w:tcPr>
            <w:tcW w:w="820" w:type="dxa"/>
            <w:gridSpan w:val="2"/>
            <w:tcBorders>
              <w:top w:val="nil"/>
              <w:left w:val="nil"/>
              <w:bottom w:val="single" w:sz="4" w:space="0" w:color="auto"/>
              <w:right w:val="single" w:sz="4" w:space="0" w:color="auto"/>
            </w:tcBorders>
            <w:shd w:val="clear" w:color="auto" w:fill="auto"/>
            <w:vAlign w:val="center"/>
            <w:hideMark/>
          </w:tcPr>
          <w:p w14:paraId="43982771"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00</w:t>
            </w:r>
          </w:p>
        </w:tc>
        <w:tc>
          <w:tcPr>
            <w:tcW w:w="1640" w:type="dxa"/>
            <w:gridSpan w:val="2"/>
            <w:tcBorders>
              <w:top w:val="nil"/>
              <w:left w:val="nil"/>
              <w:bottom w:val="single" w:sz="4" w:space="0" w:color="auto"/>
              <w:right w:val="single" w:sz="4" w:space="0" w:color="auto"/>
            </w:tcBorders>
            <w:shd w:val="clear" w:color="auto" w:fill="auto"/>
            <w:vAlign w:val="center"/>
            <w:hideMark/>
          </w:tcPr>
          <w:p w14:paraId="3F2DE4E8"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760" w:type="dxa"/>
            <w:gridSpan w:val="2"/>
            <w:tcBorders>
              <w:top w:val="nil"/>
              <w:left w:val="nil"/>
              <w:bottom w:val="single" w:sz="4" w:space="0" w:color="auto"/>
              <w:right w:val="single" w:sz="4" w:space="0" w:color="auto"/>
            </w:tcBorders>
            <w:shd w:val="clear" w:color="auto" w:fill="auto"/>
            <w:vAlign w:val="center"/>
            <w:hideMark/>
          </w:tcPr>
          <w:p w14:paraId="5EB35D5D"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2211A4C2"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1903,2</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19EA7681"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52D0E60A"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5007C087" w14:textId="77777777" w:rsidTr="006C0582">
        <w:trPr>
          <w:gridAfter w:val="17"/>
          <w:wAfter w:w="5684" w:type="dxa"/>
          <w:trHeight w:val="63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AB6FA9E" w14:textId="77777777" w:rsidR="006C0582" w:rsidRPr="006C0582" w:rsidRDefault="006C0582" w:rsidP="006C0582">
            <w:pPr>
              <w:spacing w:after="0" w:line="240" w:lineRule="auto"/>
              <w:jc w:val="both"/>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Дорожное хозяйство (дорожные фонды)</w:t>
            </w:r>
          </w:p>
        </w:tc>
        <w:tc>
          <w:tcPr>
            <w:tcW w:w="920" w:type="dxa"/>
            <w:gridSpan w:val="2"/>
            <w:tcBorders>
              <w:top w:val="nil"/>
              <w:left w:val="nil"/>
              <w:bottom w:val="single" w:sz="4" w:space="0" w:color="auto"/>
              <w:right w:val="single" w:sz="4" w:space="0" w:color="auto"/>
            </w:tcBorders>
            <w:shd w:val="clear" w:color="auto" w:fill="auto"/>
            <w:vAlign w:val="center"/>
            <w:hideMark/>
          </w:tcPr>
          <w:p w14:paraId="08B9727E"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4D69FF40"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04</w:t>
            </w:r>
          </w:p>
        </w:tc>
        <w:tc>
          <w:tcPr>
            <w:tcW w:w="820" w:type="dxa"/>
            <w:gridSpan w:val="2"/>
            <w:tcBorders>
              <w:top w:val="nil"/>
              <w:left w:val="nil"/>
              <w:bottom w:val="single" w:sz="4" w:space="0" w:color="auto"/>
              <w:right w:val="single" w:sz="4" w:space="0" w:color="auto"/>
            </w:tcBorders>
            <w:shd w:val="clear" w:color="auto" w:fill="auto"/>
            <w:vAlign w:val="center"/>
            <w:hideMark/>
          </w:tcPr>
          <w:p w14:paraId="76720BEB"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09</w:t>
            </w:r>
          </w:p>
        </w:tc>
        <w:tc>
          <w:tcPr>
            <w:tcW w:w="1640" w:type="dxa"/>
            <w:gridSpan w:val="2"/>
            <w:tcBorders>
              <w:top w:val="nil"/>
              <w:left w:val="nil"/>
              <w:bottom w:val="single" w:sz="4" w:space="0" w:color="auto"/>
              <w:right w:val="single" w:sz="4" w:space="0" w:color="auto"/>
            </w:tcBorders>
            <w:shd w:val="clear" w:color="auto" w:fill="auto"/>
            <w:vAlign w:val="center"/>
            <w:hideMark/>
          </w:tcPr>
          <w:p w14:paraId="10403621"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760" w:type="dxa"/>
            <w:gridSpan w:val="2"/>
            <w:tcBorders>
              <w:top w:val="nil"/>
              <w:left w:val="nil"/>
              <w:bottom w:val="single" w:sz="4" w:space="0" w:color="auto"/>
              <w:right w:val="single" w:sz="4" w:space="0" w:color="auto"/>
            </w:tcBorders>
            <w:shd w:val="clear" w:color="auto" w:fill="auto"/>
            <w:vAlign w:val="center"/>
            <w:hideMark/>
          </w:tcPr>
          <w:p w14:paraId="0A6937EE"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019351D3"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1803,2</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0BB6AD26"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7A1D45B2"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5C426F52" w14:textId="77777777" w:rsidTr="006C0582">
        <w:trPr>
          <w:gridAfter w:val="17"/>
          <w:wAfter w:w="5684" w:type="dxa"/>
          <w:trHeight w:val="2847"/>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471CAD7" w14:textId="77777777" w:rsidR="006C0582" w:rsidRPr="006C0582"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xml:space="preserve">Расходы на ремонт и содержание автомобильных дорог общего пользования местного значения в рамках подпрограммы " Развитие транспортной системы" муниципальной программы </w:t>
            </w:r>
            <w:proofErr w:type="spellStart"/>
            <w:r w:rsidRPr="006C0582">
              <w:rPr>
                <w:rFonts w:ascii="Times New Roman" w:eastAsia="Times New Roman" w:hAnsi="Times New Roman" w:cs="Times New Roman"/>
                <w:color w:val="000000"/>
                <w:sz w:val="16"/>
                <w:szCs w:val="16"/>
                <w:lang w:eastAsia="ru-RU"/>
              </w:rPr>
              <w:t>Митякинского</w:t>
            </w:r>
            <w:proofErr w:type="spellEnd"/>
            <w:r w:rsidRPr="006C0582">
              <w:rPr>
                <w:rFonts w:ascii="Times New Roman" w:eastAsia="Times New Roman" w:hAnsi="Times New Roman" w:cs="Times New Roman"/>
                <w:color w:val="000000"/>
                <w:sz w:val="16"/>
                <w:szCs w:val="16"/>
                <w:lang w:eastAsia="ru-RU"/>
              </w:rPr>
              <w:t xml:space="preserve"> сельского поселения "Развитие транспортной системы"</w:t>
            </w:r>
          </w:p>
        </w:tc>
        <w:tc>
          <w:tcPr>
            <w:tcW w:w="920" w:type="dxa"/>
            <w:gridSpan w:val="2"/>
            <w:tcBorders>
              <w:top w:val="nil"/>
              <w:left w:val="nil"/>
              <w:bottom w:val="single" w:sz="4" w:space="0" w:color="auto"/>
              <w:right w:val="single" w:sz="4" w:space="0" w:color="auto"/>
            </w:tcBorders>
            <w:shd w:val="clear" w:color="auto" w:fill="auto"/>
            <w:vAlign w:val="center"/>
            <w:hideMark/>
          </w:tcPr>
          <w:p w14:paraId="2C7F851B"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33221EF9"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04</w:t>
            </w:r>
          </w:p>
        </w:tc>
        <w:tc>
          <w:tcPr>
            <w:tcW w:w="820" w:type="dxa"/>
            <w:gridSpan w:val="2"/>
            <w:tcBorders>
              <w:top w:val="nil"/>
              <w:left w:val="nil"/>
              <w:bottom w:val="single" w:sz="4" w:space="0" w:color="auto"/>
              <w:right w:val="single" w:sz="4" w:space="0" w:color="auto"/>
            </w:tcBorders>
            <w:shd w:val="clear" w:color="auto" w:fill="auto"/>
            <w:vAlign w:val="center"/>
            <w:hideMark/>
          </w:tcPr>
          <w:p w14:paraId="3F0AF8D8"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09</w:t>
            </w:r>
          </w:p>
        </w:tc>
        <w:tc>
          <w:tcPr>
            <w:tcW w:w="1640" w:type="dxa"/>
            <w:gridSpan w:val="2"/>
            <w:tcBorders>
              <w:top w:val="nil"/>
              <w:left w:val="nil"/>
              <w:bottom w:val="single" w:sz="4" w:space="0" w:color="auto"/>
              <w:right w:val="single" w:sz="4" w:space="0" w:color="auto"/>
            </w:tcBorders>
            <w:shd w:val="clear" w:color="auto" w:fill="auto"/>
            <w:vAlign w:val="center"/>
            <w:hideMark/>
          </w:tcPr>
          <w:p w14:paraId="22F94DC3"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03.1.00.99990</w:t>
            </w:r>
          </w:p>
        </w:tc>
        <w:tc>
          <w:tcPr>
            <w:tcW w:w="760" w:type="dxa"/>
            <w:gridSpan w:val="2"/>
            <w:tcBorders>
              <w:top w:val="nil"/>
              <w:left w:val="nil"/>
              <w:bottom w:val="single" w:sz="4" w:space="0" w:color="auto"/>
              <w:right w:val="single" w:sz="4" w:space="0" w:color="auto"/>
            </w:tcBorders>
            <w:shd w:val="clear" w:color="auto" w:fill="auto"/>
            <w:vAlign w:val="center"/>
            <w:hideMark/>
          </w:tcPr>
          <w:p w14:paraId="5128FCC4"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2C75DD9F"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1803,2</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40C3DE40"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35320DA6"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r>
      <w:tr w:rsidR="006C0582" w:rsidRPr="006C0582" w14:paraId="5A2202B3" w14:textId="77777777" w:rsidTr="006C0582">
        <w:trPr>
          <w:gridAfter w:val="17"/>
          <w:wAfter w:w="5684" w:type="dxa"/>
          <w:trHeight w:val="3795"/>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BB58AB5" w14:textId="77777777" w:rsidR="006C0582" w:rsidRPr="006C0582" w:rsidRDefault="006C0582" w:rsidP="006C0582">
            <w:pPr>
              <w:spacing w:after="0" w:line="240" w:lineRule="auto"/>
              <w:jc w:val="both"/>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lastRenderedPageBreak/>
              <w:t xml:space="preserve">Расходы на ремонт и содержание автомобильных дорог общего пользования местного значения в рамках подпрограммы " Развитие транспортной системы" муниципальной программы </w:t>
            </w:r>
            <w:proofErr w:type="spellStart"/>
            <w:r w:rsidRPr="006C0582">
              <w:rPr>
                <w:rFonts w:ascii="Times New Roman" w:eastAsia="Times New Roman" w:hAnsi="Times New Roman" w:cs="Times New Roman"/>
                <w:i/>
                <w:iCs/>
                <w:color w:val="000000"/>
                <w:sz w:val="16"/>
                <w:szCs w:val="16"/>
                <w:lang w:eastAsia="ru-RU"/>
              </w:rPr>
              <w:t>Митякинского</w:t>
            </w:r>
            <w:proofErr w:type="spellEnd"/>
            <w:r w:rsidRPr="006C0582">
              <w:rPr>
                <w:rFonts w:ascii="Times New Roman" w:eastAsia="Times New Roman" w:hAnsi="Times New Roman" w:cs="Times New Roman"/>
                <w:i/>
                <w:iCs/>
                <w:color w:val="000000"/>
                <w:sz w:val="16"/>
                <w:szCs w:val="16"/>
                <w:lang w:eastAsia="ru-RU"/>
              </w:rPr>
              <w:t xml:space="preserve"> сельского поселения "Развитие транспортной системы" (Иные закупки товаров, работ и услуг для обеспечения государственных (муниципальных) нужд)</w:t>
            </w:r>
          </w:p>
        </w:tc>
        <w:tc>
          <w:tcPr>
            <w:tcW w:w="920" w:type="dxa"/>
            <w:gridSpan w:val="2"/>
            <w:tcBorders>
              <w:top w:val="nil"/>
              <w:left w:val="nil"/>
              <w:bottom w:val="single" w:sz="4" w:space="0" w:color="auto"/>
              <w:right w:val="single" w:sz="4" w:space="0" w:color="auto"/>
            </w:tcBorders>
            <w:shd w:val="clear" w:color="auto" w:fill="auto"/>
            <w:vAlign w:val="center"/>
            <w:hideMark/>
          </w:tcPr>
          <w:p w14:paraId="7E972D7F"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08B96923"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04</w:t>
            </w:r>
          </w:p>
        </w:tc>
        <w:tc>
          <w:tcPr>
            <w:tcW w:w="820" w:type="dxa"/>
            <w:gridSpan w:val="2"/>
            <w:tcBorders>
              <w:top w:val="nil"/>
              <w:left w:val="nil"/>
              <w:bottom w:val="single" w:sz="4" w:space="0" w:color="auto"/>
              <w:right w:val="single" w:sz="4" w:space="0" w:color="auto"/>
            </w:tcBorders>
            <w:shd w:val="clear" w:color="auto" w:fill="auto"/>
            <w:vAlign w:val="center"/>
            <w:hideMark/>
          </w:tcPr>
          <w:p w14:paraId="4C030AE7"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09</w:t>
            </w:r>
          </w:p>
        </w:tc>
        <w:tc>
          <w:tcPr>
            <w:tcW w:w="1640" w:type="dxa"/>
            <w:gridSpan w:val="2"/>
            <w:tcBorders>
              <w:top w:val="nil"/>
              <w:left w:val="nil"/>
              <w:bottom w:val="single" w:sz="4" w:space="0" w:color="auto"/>
              <w:right w:val="single" w:sz="4" w:space="0" w:color="auto"/>
            </w:tcBorders>
            <w:shd w:val="clear" w:color="auto" w:fill="auto"/>
            <w:vAlign w:val="center"/>
            <w:hideMark/>
          </w:tcPr>
          <w:p w14:paraId="2BC619AF"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03.1.00.99990</w:t>
            </w:r>
          </w:p>
        </w:tc>
        <w:tc>
          <w:tcPr>
            <w:tcW w:w="760" w:type="dxa"/>
            <w:gridSpan w:val="2"/>
            <w:tcBorders>
              <w:top w:val="nil"/>
              <w:left w:val="nil"/>
              <w:bottom w:val="single" w:sz="4" w:space="0" w:color="auto"/>
              <w:right w:val="single" w:sz="4" w:space="0" w:color="auto"/>
            </w:tcBorders>
            <w:shd w:val="clear" w:color="auto" w:fill="auto"/>
            <w:vAlign w:val="center"/>
            <w:hideMark/>
          </w:tcPr>
          <w:p w14:paraId="69D41947"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240</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08DA964F"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1803,2</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44C4FC30"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540B8CB6"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w:t>
            </w:r>
          </w:p>
        </w:tc>
      </w:tr>
      <w:tr w:rsidR="006C0582" w:rsidRPr="006C0582" w14:paraId="51EF28AD" w14:textId="77777777" w:rsidTr="006C0582">
        <w:trPr>
          <w:gridAfter w:val="17"/>
          <w:wAfter w:w="5684" w:type="dxa"/>
          <w:trHeight w:val="63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5CE6C09" w14:textId="77777777" w:rsidR="006C0582" w:rsidRPr="006C0582" w:rsidRDefault="006C0582" w:rsidP="006C0582">
            <w:pPr>
              <w:spacing w:after="0" w:line="240" w:lineRule="auto"/>
              <w:jc w:val="both"/>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Другие вопросы в области национальной экономики</w:t>
            </w:r>
          </w:p>
        </w:tc>
        <w:tc>
          <w:tcPr>
            <w:tcW w:w="920" w:type="dxa"/>
            <w:gridSpan w:val="2"/>
            <w:tcBorders>
              <w:top w:val="nil"/>
              <w:left w:val="nil"/>
              <w:bottom w:val="single" w:sz="4" w:space="0" w:color="auto"/>
              <w:right w:val="single" w:sz="4" w:space="0" w:color="auto"/>
            </w:tcBorders>
            <w:shd w:val="clear" w:color="auto" w:fill="auto"/>
            <w:vAlign w:val="center"/>
            <w:hideMark/>
          </w:tcPr>
          <w:p w14:paraId="3B137B66"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7571C1A2"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04</w:t>
            </w:r>
          </w:p>
        </w:tc>
        <w:tc>
          <w:tcPr>
            <w:tcW w:w="820" w:type="dxa"/>
            <w:gridSpan w:val="2"/>
            <w:tcBorders>
              <w:top w:val="nil"/>
              <w:left w:val="nil"/>
              <w:bottom w:val="single" w:sz="4" w:space="0" w:color="auto"/>
              <w:right w:val="single" w:sz="4" w:space="0" w:color="auto"/>
            </w:tcBorders>
            <w:shd w:val="clear" w:color="auto" w:fill="auto"/>
            <w:vAlign w:val="center"/>
            <w:hideMark/>
          </w:tcPr>
          <w:p w14:paraId="281E4BEE"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12</w:t>
            </w:r>
          </w:p>
        </w:tc>
        <w:tc>
          <w:tcPr>
            <w:tcW w:w="1640" w:type="dxa"/>
            <w:gridSpan w:val="2"/>
            <w:tcBorders>
              <w:top w:val="nil"/>
              <w:left w:val="nil"/>
              <w:bottom w:val="single" w:sz="4" w:space="0" w:color="auto"/>
              <w:right w:val="single" w:sz="4" w:space="0" w:color="auto"/>
            </w:tcBorders>
            <w:shd w:val="clear" w:color="auto" w:fill="auto"/>
            <w:vAlign w:val="center"/>
            <w:hideMark/>
          </w:tcPr>
          <w:p w14:paraId="2D53A87A"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760" w:type="dxa"/>
            <w:gridSpan w:val="2"/>
            <w:tcBorders>
              <w:top w:val="nil"/>
              <w:left w:val="nil"/>
              <w:bottom w:val="single" w:sz="4" w:space="0" w:color="auto"/>
              <w:right w:val="single" w:sz="4" w:space="0" w:color="auto"/>
            </w:tcBorders>
            <w:shd w:val="clear" w:color="auto" w:fill="auto"/>
            <w:vAlign w:val="center"/>
            <w:hideMark/>
          </w:tcPr>
          <w:p w14:paraId="7D7320F1"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44C3A879"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100,0</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21230B97"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58806D55"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73E4A73D" w14:textId="77777777" w:rsidTr="006C0582">
        <w:trPr>
          <w:gridAfter w:val="17"/>
          <w:wAfter w:w="5684" w:type="dxa"/>
          <w:trHeight w:val="949"/>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EF843AC" w14:textId="77777777" w:rsidR="006C0582" w:rsidRPr="006C0582"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Расходы на топографо-геодезические, картографические и землеустроительные работы</w:t>
            </w:r>
          </w:p>
        </w:tc>
        <w:tc>
          <w:tcPr>
            <w:tcW w:w="920" w:type="dxa"/>
            <w:gridSpan w:val="2"/>
            <w:tcBorders>
              <w:top w:val="nil"/>
              <w:left w:val="nil"/>
              <w:bottom w:val="single" w:sz="4" w:space="0" w:color="auto"/>
              <w:right w:val="single" w:sz="4" w:space="0" w:color="auto"/>
            </w:tcBorders>
            <w:shd w:val="clear" w:color="auto" w:fill="auto"/>
            <w:vAlign w:val="center"/>
            <w:hideMark/>
          </w:tcPr>
          <w:p w14:paraId="7548FA9E"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0BC37723"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04</w:t>
            </w:r>
          </w:p>
        </w:tc>
        <w:tc>
          <w:tcPr>
            <w:tcW w:w="820" w:type="dxa"/>
            <w:gridSpan w:val="2"/>
            <w:tcBorders>
              <w:top w:val="nil"/>
              <w:left w:val="nil"/>
              <w:bottom w:val="single" w:sz="4" w:space="0" w:color="auto"/>
              <w:right w:val="single" w:sz="4" w:space="0" w:color="auto"/>
            </w:tcBorders>
            <w:shd w:val="clear" w:color="auto" w:fill="auto"/>
            <w:vAlign w:val="center"/>
            <w:hideMark/>
          </w:tcPr>
          <w:p w14:paraId="64BE3761"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12</w:t>
            </w:r>
          </w:p>
        </w:tc>
        <w:tc>
          <w:tcPr>
            <w:tcW w:w="1640" w:type="dxa"/>
            <w:gridSpan w:val="2"/>
            <w:tcBorders>
              <w:top w:val="nil"/>
              <w:left w:val="nil"/>
              <w:bottom w:val="single" w:sz="4" w:space="0" w:color="auto"/>
              <w:right w:val="single" w:sz="4" w:space="0" w:color="auto"/>
            </w:tcBorders>
            <w:shd w:val="clear" w:color="auto" w:fill="auto"/>
            <w:vAlign w:val="center"/>
            <w:hideMark/>
          </w:tcPr>
          <w:p w14:paraId="705F70E2"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99.9.00.20420</w:t>
            </w:r>
          </w:p>
        </w:tc>
        <w:tc>
          <w:tcPr>
            <w:tcW w:w="760" w:type="dxa"/>
            <w:gridSpan w:val="2"/>
            <w:tcBorders>
              <w:top w:val="nil"/>
              <w:left w:val="nil"/>
              <w:bottom w:val="single" w:sz="4" w:space="0" w:color="auto"/>
              <w:right w:val="single" w:sz="4" w:space="0" w:color="auto"/>
            </w:tcBorders>
            <w:shd w:val="clear" w:color="auto" w:fill="auto"/>
            <w:vAlign w:val="center"/>
            <w:hideMark/>
          </w:tcPr>
          <w:p w14:paraId="187A767B"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2D200136"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100,0</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3FDB34C2"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5783BC89"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r>
      <w:tr w:rsidR="006C0582" w:rsidRPr="006C0582" w14:paraId="2329EC19" w14:textId="77777777" w:rsidTr="006C0582">
        <w:trPr>
          <w:gridAfter w:val="17"/>
          <w:wAfter w:w="5684" w:type="dxa"/>
          <w:trHeight w:val="2213"/>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25F0B657" w14:textId="77777777" w:rsidR="006C0582" w:rsidRPr="006C0582" w:rsidRDefault="006C0582" w:rsidP="006C0582">
            <w:pPr>
              <w:spacing w:after="0" w:line="240" w:lineRule="auto"/>
              <w:jc w:val="both"/>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920" w:type="dxa"/>
            <w:gridSpan w:val="2"/>
            <w:tcBorders>
              <w:top w:val="nil"/>
              <w:left w:val="nil"/>
              <w:bottom w:val="single" w:sz="4" w:space="0" w:color="auto"/>
              <w:right w:val="single" w:sz="4" w:space="0" w:color="auto"/>
            </w:tcBorders>
            <w:shd w:val="clear" w:color="auto" w:fill="auto"/>
            <w:vAlign w:val="center"/>
            <w:hideMark/>
          </w:tcPr>
          <w:p w14:paraId="1E8FDFBB"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1086BE49"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04</w:t>
            </w:r>
          </w:p>
        </w:tc>
        <w:tc>
          <w:tcPr>
            <w:tcW w:w="820" w:type="dxa"/>
            <w:gridSpan w:val="2"/>
            <w:tcBorders>
              <w:top w:val="nil"/>
              <w:left w:val="nil"/>
              <w:bottom w:val="single" w:sz="4" w:space="0" w:color="auto"/>
              <w:right w:val="single" w:sz="4" w:space="0" w:color="auto"/>
            </w:tcBorders>
            <w:shd w:val="clear" w:color="auto" w:fill="auto"/>
            <w:vAlign w:val="center"/>
            <w:hideMark/>
          </w:tcPr>
          <w:p w14:paraId="1C3EB696"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12</w:t>
            </w:r>
          </w:p>
        </w:tc>
        <w:tc>
          <w:tcPr>
            <w:tcW w:w="1640" w:type="dxa"/>
            <w:gridSpan w:val="2"/>
            <w:tcBorders>
              <w:top w:val="nil"/>
              <w:left w:val="nil"/>
              <w:bottom w:val="single" w:sz="4" w:space="0" w:color="auto"/>
              <w:right w:val="single" w:sz="4" w:space="0" w:color="auto"/>
            </w:tcBorders>
            <w:shd w:val="clear" w:color="auto" w:fill="auto"/>
            <w:vAlign w:val="center"/>
            <w:hideMark/>
          </w:tcPr>
          <w:p w14:paraId="2CEF5795"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99.9.00.20420</w:t>
            </w:r>
          </w:p>
        </w:tc>
        <w:tc>
          <w:tcPr>
            <w:tcW w:w="760" w:type="dxa"/>
            <w:gridSpan w:val="2"/>
            <w:tcBorders>
              <w:top w:val="nil"/>
              <w:left w:val="nil"/>
              <w:bottom w:val="single" w:sz="4" w:space="0" w:color="auto"/>
              <w:right w:val="single" w:sz="4" w:space="0" w:color="auto"/>
            </w:tcBorders>
            <w:shd w:val="clear" w:color="auto" w:fill="auto"/>
            <w:vAlign w:val="center"/>
            <w:hideMark/>
          </w:tcPr>
          <w:p w14:paraId="74FFC6B8"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240</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137767A6"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100,0</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66D006DF"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55A4825C"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w:t>
            </w:r>
          </w:p>
        </w:tc>
      </w:tr>
      <w:tr w:rsidR="006C0582" w:rsidRPr="006C0582" w14:paraId="1C547B89" w14:textId="77777777" w:rsidTr="006C0582">
        <w:trPr>
          <w:gridAfter w:val="17"/>
          <w:wAfter w:w="5684" w:type="dxa"/>
          <w:trHeight w:val="63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A534B68" w14:textId="77777777" w:rsidR="006C0582" w:rsidRPr="006C0582" w:rsidRDefault="006C0582" w:rsidP="006C0582">
            <w:pPr>
              <w:spacing w:after="0" w:line="240" w:lineRule="auto"/>
              <w:jc w:val="both"/>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ЖИЛИЩНО-КОММУНАЛЬНОЕ ХОЗЯЙСТВО</w:t>
            </w:r>
          </w:p>
        </w:tc>
        <w:tc>
          <w:tcPr>
            <w:tcW w:w="920" w:type="dxa"/>
            <w:gridSpan w:val="2"/>
            <w:tcBorders>
              <w:top w:val="nil"/>
              <w:left w:val="nil"/>
              <w:bottom w:val="single" w:sz="4" w:space="0" w:color="auto"/>
              <w:right w:val="single" w:sz="4" w:space="0" w:color="auto"/>
            </w:tcBorders>
            <w:shd w:val="clear" w:color="auto" w:fill="auto"/>
            <w:vAlign w:val="center"/>
            <w:hideMark/>
          </w:tcPr>
          <w:p w14:paraId="0880A3D6"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4A19EE0E"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05</w:t>
            </w:r>
          </w:p>
        </w:tc>
        <w:tc>
          <w:tcPr>
            <w:tcW w:w="820" w:type="dxa"/>
            <w:gridSpan w:val="2"/>
            <w:tcBorders>
              <w:top w:val="nil"/>
              <w:left w:val="nil"/>
              <w:bottom w:val="single" w:sz="4" w:space="0" w:color="auto"/>
              <w:right w:val="single" w:sz="4" w:space="0" w:color="auto"/>
            </w:tcBorders>
            <w:shd w:val="clear" w:color="auto" w:fill="auto"/>
            <w:vAlign w:val="center"/>
            <w:hideMark/>
          </w:tcPr>
          <w:p w14:paraId="5FCE7A75"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00</w:t>
            </w:r>
          </w:p>
        </w:tc>
        <w:tc>
          <w:tcPr>
            <w:tcW w:w="1640" w:type="dxa"/>
            <w:gridSpan w:val="2"/>
            <w:tcBorders>
              <w:top w:val="nil"/>
              <w:left w:val="nil"/>
              <w:bottom w:val="single" w:sz="4" w:space="0" w:color="auto"/>
              <w:right w:val="single" w:sz="4" w:space="0" w:color="auto"/>
            </w:tcBorders>
            <w:shd w:val="clear" w:color="auto" w:fill="auto"/>
            <w:vAlign w:val="center"/>
            <w:hideMark/>
          </w:tcPr>
          <w:p w14:paraId="0F3CBF83"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760" w:type="dxa"/>
            <w:gridSpan w:val="2"/>
            <w:tcBorders>
              <w:top w:val="nil"/>
              <w:left w:val="nil"/>
              <w:bottom w:val="single" w:sz="4" w:space="0" w:color="auto"/>
              <w:right w:val="single" w:sz="4" w:space="0" w:color="auto"/>
            </w:tcBorders>
            <w:shd w:val="clear" w:color="auto" w:fill="auto"/>
            <w:vAlign w:val="center"/>
            <w:hideMark/>
          </w:tcPr>
          <w:p w14:paraId="288BB25F"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1246BFAE"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2458,1</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3F342F88"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30,0</w:t>
            </w:r>
          </w:p>
        </w:tc>
        <w:tc>
          <w:tcPr>
            <w:tcW w:w="2951" w:type="dxa"/>
            <w:tcBorders>
              <w:top w:val="nil"/>
              <w:left w:val="nil"/>
              <w:bottom w:val="single" w:sz="4" w:space="0" w:color="auto"/>
              <w:right w:val="single" w:sz="4" w:space="0" w:color="auto"/>
            </w:tcBorders>
            <w:shd w:val="clear" w:color="auto" w:fill="auto"/>
            <w:noWrap/>
            <w:vAlign w:val="bottom"/>
            <w:hideMark/>
          </w:tcPr>
          <w:p w14:paraId="50104C85"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2C958861" w14:textId="77777777" w:rsidTr="006C0582">
        <w:trPr>
          <w:gridAfter w:val="17"/>
          <w:wAfter w:w="5684" w:type="dxa"/>
          <w:trHeight w:val="315"/>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013FBDA" w14:textId="77777777" w:rsidR="006C0582" w:rsidRPr="006C0582" w:rsidRDefault="006C0582" w:rsidP="006C0582">
            <w:pPr>
              <w:spacing w:after="0" w:line="240" w:lineRule="auto"/>
              <w:jc w:val="both"/>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Коммунальное хозяйство</w:t>
            </w:r>
          </w:p>
        </w:tc>
        <w:tc>
          <w:tcPr>
            <w:tcW w:w="920" w:type="dxa"/>
            <w:gridSpan w:val="2"/>
            <w:tcBorders>
              <w:top w:val="nil"/>
              <w:left w:val="nil"/>
              <w:bottom w:val="single" w:sz="4" w:space="0" w:color="auto"/>
              <w:right w:val="single" w:sz="4" w:space="0" w:color="auto"/>
            </w:tcBorders>
            <w:shd w:val="clear" w:color="auto" w:fill="auto"/>
            <w:vAlign w:val="center"/>
            <w:hideMark/>
          </w:tcPr>
          <w:p w14:paraId="49B1C62B"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440C2FB8"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05</w:t>
            </w:r>
          </w:p>
        </w:tc>
        <w:tc>
          <w:tcPr>
            <w:tcW w:w="820" w:type="dxa"/>
            <w:gridSpan w:val="2"/>
            <w:tcBorders>
              <w:top w:val="nil"/>
              <w:left w:val="nil"/>
              <w:bottom w:val="single" w:sz="4" w:space="0" w:color="auto"/>
              <w:right w:val="single" w:sz="4" w:space="0" w:color="auto"/>
            </w:tcBorders>
            <w:shd w:val="clear" w:color="auto" w:fill="auto"/>
            <w:vAlign w:val="center"/>
            <w:hideMark/>
          </w:tcPr>
          <w:p w14:paraId="228F865A"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02</w:t>
            </w:r>
          </w:p>
        </w:tc>
        <w:tc>
          <w:tcPr>
            <w:tcW w:w="1640" w:type="dxa"/>
            <w:gridSpan w:val="2"/>
            <w:tcBorders>
              <w:top w:val="nil"/>
              <w:left w:val="nil"/>
              <w:bottom w:val="single" w:sz="4" w:space="0" w:color="auto"/>
              <w:right w:val="single" w:sz="4" w:space="0" w:color="auto"/>
            </w:tcBorders>
            <w:shd w:val="clear" w:color="auto" w:fill="auto"/>
            <w:vAlign w:val="center"/>
            <w:hideMark/>
          </w:tcPr>
          <w:p w14:paraId="772202BC"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760" w:type="dxa"/>
            <w:gridSpan w:val="2"/>
            <w:tcBorders>
              <w:top w:val="nil"/>
              <w:left w:val="nil"/>
              <w:bottom w:val="single" w:sz="4" w:space="0" w:color="auto"/>
              <w:right w:val="single" w:sz="4" w:space="0" w:color="auto"/>
            </w:tcBorders>
            <w:shd w:val="clear" w:color="auto" w:fill="auto"/>
            <w:vAlign w:val="center"/>
            <w:hideMark/>
          </w:tcPr>
          <w:p w14:paraId="6ECFD08B"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35805437"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465,0</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172B953B"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7E08A457"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2F32DE76" w14:textId="77777777" w:rsidTr="006C0582">
        <w:trPr>
          <w:gridAfter w:val="17"/>
          <w:wAfter w:w="5684" w:type="dxa"/>
          <w:trHeight w:val="4429"/>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F9DC4EE" w14:textId="77777777" w:rsidR="006C0582" w:rsidRPr="006C0582"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lastRenderedPageBreak/>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6C0582">
              <w:rPr>
                <w:rFonts w:ascii="Times New Roman" w:eastAsia="Times New Roman" w:hAnsi="Times New Roman" w:cs="Times New Roman"/>
                <w:color w:val="000000"/>
                <w:sz w:val="16"/>
                <w:szCs w:val="16"/>
                <w:lang w:eastAsia="ru-RU"/>
              </w:rPr>
              <w:t>Митякинского</w:t>
            </w:r>
            <w:proofErr w:type="spellEnd"/>
            <w:r w:rsidRPr="006C0582">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6C0582">
              <w:rPr>
                <w:rFonts w:ascii="Times New Roman" w:eastAsia="Times New Roman" w:hAnsi="Times New Roman" w:cs="Times New Roman"/>
                <w:color w:val="000000"/>
                <w:sz w:val="16"/>
                <w:szCs w:val="16"/>
                <w:lang w:eastAsia="ru-RU"/>
              </w:rPr>
              <w:t>Митякинского</w:t>
            </w:r>
            <w:proofErr w:type="spellEnd"/>
            <w:r w:rsidRPr="006C0582">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920" w:type="dxa"/>
            <w:gridSpan w:val="2"/>
            <w:tcBorders>
              <w:top w:val="nil"/>
              <w:left w:val="nil"/>
              <w:bottom w:val="single" w:sz="4" w:space="0" w:color="auto"/>
              <w:right w:val="single" w:sz="4" w:space="0" w:color="auto"/>
            </w:tcBorders>
            <w:shd w:val="clear" w:color="auto" w:fill="auto"/>
            <w:vAlign w:val="center"/>
            <w:hideMark/>
          </w:tcPr>
          <w:p w14:paraId="6298DA8A"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1D04D88C"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05</w:t>
            </w:r>
          </w:p>
        </w:tc>
        <w:tc>
          <w:tcPr>
            <w:tcW w:w="820" w:type="dxa"/>
            <w:gridSpan w:val="2"/>
            <w:tcBorders>
              <w:top w:val="nil"/>
              <w:left w:val="nil"/>
              <w:bottom w:val="single" w:sz="4" w:space="0" w:color="auto"/>
              <w:right w:val="single" w:sz="4" w:space="0" w:color="auto"/>
            </w:tcBorders>
            <w:shd w:val="clear" w:color="auto" w:fill="auto"/>
            <w:vAlign w:val="center"/>
            <w:hideMark/>
          </w:tcPr>
          <w:p w14:paraId="5DF4225D"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02</w:t>
            </w:r>
          </w:p>
        </w:tc>
        <w:tc>
          <w:tcPr>
            <w:tcW w:w="1640" w:type="dxa"/>
            <w:gridSpan w:val="2"/>
            <w:tcBorders>
              <w:top w:val="nil"/>
              <w:left w:val="nil"/>
              <w:bottom w:val="single" w:sz="4" w:space="0" w:color="auto"/>
              <w:right w:val="single" w:sz="4" w:space="0" w:color="auto"/>
            </w:tcBorders>
            <w:shd w:val="clear" w:color="auto" w:fill="auto"/>
            <w:vAlign w:val="center"/>
            <w:hideMark/>
          </w:tcPr>
          <w:p w14:paraId="79D729C4"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04.1.00.20020</w:t>
            </w:r>
          </w:p>
        </w:tc>
        <w:tc>
          <w:tcPr>
            <w:tcW w:w="760" w:type="dxa"/>
            <w:gridSpan w:val="2"/>
            <w:tcBorders>
              <w:top w:val="nil"/>
              <w:left w:val="nil"/>
              <w:bottom w:val="single" w:sz="4" w:space="0" w:color="auto"/>
              <w:right w:val="single" w:sz="4" w:space="0" w:color="auto"/>
            </w:tcBorders>
            <w:shd w:val="clear" w:color="auto" w:fill="auto"/>
            <w:vAlign w:val="center"/>
            <w:hideMark/>
          </w:tcPr>
          <w:p w14:paraId="4E6A3831"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5BFA9088"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115,0</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36879E5A"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0BD2C095"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r>
      <w:tr w:rsidR="006C0582" w:rsidRPr="006C0582" w14:paraId="71245548" w14:textId="77777777" w:rsidTr="006C0582">
        <w:trPr>
          <w:gridAfter w:val="17"/>
          <w:wAfter w:w="5684" w:type="dxa"/>
          <w:trHeight w:val="5378"/>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D8D0F89" w14:textId="77777777" w:rsidR="006C0582" w:rsidRPr="006C0582" w:rsidRDefault="006C0582" w:rsidP="006C0582">
            <w:pPr>
              <w:spacing w:after="0" w:line="240" w:lineRule="auto"/>
              <w:jc w:val="both"/>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lastRenderedPageBreak/>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6C0582">
              <w:rPr>
                <w:rFonts w:ascii="Times New Roman" w:eastAsia="Times New Roman" w:hAnsi="Times New Roman" w:cs="Times New Roman"/>
                <w:i/>
                <w:iCs/>
                <w:color w:val="000000"/>
                <w:sz w:val="16"/>
                <w:szCs w:val="16"/>
                <w:lang w:eastAsia="ru-RU"/>
              </w:rPr>
              <w:t>Митякинского</w:t>
            </w:r>
            <w:proofErr w:type="spellEnd"/>
            <w:r w:rsidRPr="006C0582">
              <w:rPr>
                <w:rFonts w:ascii="Times New Roman" w:eastAsia="Times New Roman" w:hAnsi="Times New Roman" w:cs="Times New Roman"/>
                <w:i/>
                <w:iCs/>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6C0582">
              <w:rPr>
                <w:rFonts w:ascii="Times New Roman" w:eastAsia="Times New Roman" w:hAnsi="Times New Roman" w:cs="Times New Roman"/>
                <w:i/>
                <w:iCs/>
                <w:color w:val="000000"/>
                <w:sz w:val="16"/>
                <w:szCs w:val="16"/>
                <w:lang w:eastAsia="ru-RU"/>
              </w:rPr>
              <w:t>Митякинского</w:t>
            </w:r>
            <w:proofErr w:type="spellEnd"/>
            <w:r w:rsidRPr="006C0582">
              <w:rPr>
                <w:rFonts w:ascii="Times New Roman" w:eastAsia="Times New Roman" w:hAnsi="Times New Roman" w:cs="Times New Roman"/>
                <w:i/>
                <w:iCs/>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920" w:type="dxa"/>
            <w:gridSpan w:val="2"/>
            <w:tcBorders>
              <w:top w:val="nil"/>
              <w:left w:val="nil"/>
              <w:bottom w:val="single" w:sz="4" w:space="0" w:color="auto"/>
              <w:right w:val="single" w:sz="4" w:space="0" w:color="auto"/>
            </w:tcBorders>
            <w:shd w:val="clear" w:color="auto" w:fill="auto"/>
            <w:vAlign w:val="center"/>
            <w:hideMark/>
          </w:tcPr>
          <w:p w14:paraId="3799DD3A"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24C8C779"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05</w:t>
            </w:r>
          </w:p>
        </w:tc>
        <w:tc>
          <w:tcPr>
            <w:tcW w:w="820" w:type="dxa"/>
            <w:gridSpan w:val="2"/>
            <w:tcBorders>
              <w:top w:val="nil"/>
              <w:left w:val="nil"/>
              <w:bottom w:val="single" w:sz="4" w:space="0" w:color="auto"/>
              <w:right w:val="single" w:sz="4" w:space="0" w:color="auto"/>
            </w:tcBorders>
            <w:shd w:val="clear" w:color="auto" w:fill="auto"/>
            <w:vAlign w:val="center"/>
            <w:hideMark/>
          </w:tcPr>
          <w:p w14:paraId="459938C9"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02</w:t>
            </w:r>
          </w:p>
        </w:tc>
        <w:tc>
          <w:tcPr>
            <w:tcW w:w="1640" w:type="dxa"/>
            <w:gridSpan w:val="2"/>
            <w:tcBorders>
              <w:top w:val="nil"/>
              <w:left w:val="nil"/>
              <w:bottom w:val="single" w:sz="4" w:space="0" w:color="auto"/>
              <w:right w:val="single" w:sz="4" w:space="0" w:color="auto"/>
            </w:tcBorders>
            <w:shd w:val="clear" w:color="auto" w:fill="auto"/>
            <w:vAlign w:val="center"/>
            <w:hideMark/>
          </w:tcPr>
          <w:p w14:paraId="222449F8"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04.1.00.20020</w:t>
            </w:r>
          </w:p>
        </w:tc>
        <w:tc>
          <w:tcPr>
            <w:tcW w:w="760" w:type="dxa"/>
            <w:gridSpan w:val="2"/>
            <w:tcBorders>
              <w:top w:val="nil"/>
              <w:left w:val="nil"/>
              <w:bottom w:val="single" w:sz="4" w:space="0" w:color="auto"/>
              <w:right w:val="single" w:sz="4" w:space="0" w:color="auto"/>
            </w:tcBorders>
            <w:shd w:val="clear" w:color="auto" w:fill="auto"/>
            <w:vAlign w:val="center"/>
            <w:hideMark/>
          </w:tcPr>
          <w:p w14:paraId="6536657D"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240</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72E067AA"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115,0</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25F5DD3F"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6435705C"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w:t>
            </w:r>
          </w:p>
        </w:tc>
      </w:tr>
      <w:tr w:rsidR="006C0582" w:rsidRPr="006C0582" w14:paraId="4F215348" w14:textId="77777777" w:rsidTr="006C0582">
        <w:trPr>
          <w:gridAfter w:val="17"/>
          <w:wAfter w:w="5684" w:type="dxa"/>
          <w:trHeight w:val="411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9E89F86" w14:textId="77777777" w:rsidR="006C0582" w:rsidRPr="006C0582"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lastRenderedPageBreak/>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6C0582">
              <w:rPr>
                <w:rFonts w:ascii="Times New Roman" w:eastAsia="Times New Roman" w:hAnsi="Times New Roman" w:cs="Times New Roman"/>
                <w:color w:val="000000"/>
                <w:sz w:val="16"/>
                <w:szCs w:val="16"/>
                <w:lang w:eastAsia="ru-RU"/>
              </w:rPr>
              <w:t>Митякинского</w:t>
            </w:r>
            <w:proofErr w:type="spellEnd"/>
            <w:r w:rsidRPr="006C0582">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6C0582">
              <w:rPr>
                <w:rFonts w:ascii="Times New Roman" w:eastAsia="Times New Roman" w:hAnsi="Times New Roman" w:cs="Times New Roman"/>
                <w:color w:val="000000"/>
                <w:sz w:val="16"/>
                <w:szCs w:val="16"/>
                <w:lang w:eastAsia="ru-RU"/>
              </w:rPr>
              <w:t>Митякинского</w:t>
            </w:r>
            <w:proofErr w:type="spellEnd"/>
            <w:r w:rsidRPr="006C0582">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920" w:type="dxa"/>
            <w:gridSpan w:val="2"/>
            <w:tcBorders>
              <w:top w:val="nil"/>
              <w:left w:val="nil"/>
              <w:bottom w:val="single" w:sz="4" w:space="0" w:color="auto"/>
              <w:right w:val="single" w:sz="4" w:space="0" w:color="auto"/>
            </w:tcBorders>
            <w:shd w:val="clear" w:color="auto" w:fill="auto"/>
            <w:vAlign w:val="center"/>
            <w:hideMark/>
          </w:tcPr>
          <w:p w14:paraId="0C3C8E9B"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0A378942"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05</w:t>
            </w:r>
          </w:p>
        </w:tc>
        <w:tc>
          <w:tcPr>
            <w:tcW w:w="820" w:type="dxa"/>
            <w:gridSpan w:val="2"/>
            <w:tcBorders>
              <w:top w:val="nil"/>
              <w:left w:val="nil"/>
              <w:bottom w:val="single" w:sz="4" w:space="0" w:color="auto"/>
              <w:right w:val="single" w:sz="4" w:space="0" w:color="auto"/>
            </w:tcBorders>
            <w:shd w:val="clear" w:color="auto" w:fill="auto"/>
            <w:vAlign w:val="center"/>
            <w:hideMark/>
          </w:tcPr>
          <w:p w14:paraId="0F995E41"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02</w:t>
            </w:r>
          </w:p>
        </w:tc>
        <w:tc>
          <w:tcPr>
            <w:tcW w:w="1640" w:type="dxa"/>
            <w:gridSpan w:val="2"/>
            <w:tcBorders>
              <w:top w:val="nil"/>
              <w:left w:val="nil"/>
              <w:bottom w:val="single" w:sz="4" w:space="0" w:color="auto"/>
              <w:right w:val="single" w:sz="4" w:space="0" w:color="auto"/>
            </w:tcBorders>
            <w:shd w:val="clear" w:color="auto" w:fill="auto"/>
            <w:vAlign w:val="center"/>
            <w:hideMark/>
          </w:tcPr>
          <w:p w14:paraId="09C19CB6"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04.1.00.20360</w:t>
            </w:r>
          </w:p>
        </w:tc>
        <w:tc>
          <w:tcPr>
            <w:tcW w:w="760" w:type="dxa"/>
            <w:gridSpan w:val="2"/>
            <w:tcBorders>
              <w:top w:val="nil"/>
              <w:left w:val="nil"/>
              <w:bottom w:val="single" w:sz="4" w:space="0" w:color="auto"/>
              <w:right w:val="single" w:sz="4" w:space="0" w:color="auto"/>
            </w:tcBorders>
            <w:shd w:val="clear" w:color="auto" w:fill="auto"/>
            <w:vAlign w:val="center"/>
            <w:hideMark/>
          </w:tcPr>
          <w:p w14:paraId="63A5B553"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672A2EBB"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350,0</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584FA641"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02AA0227"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r>
      <w:tr w:rsidR="006C0582" w:rsidRPr="006C0582" w14:paraId="49455590" w14:textId="77777777" w:rsidTr="006C0582">
        <w:trPr>
          <w:gridAfter w:val="17"/>
          <w:wAfter w:w="5684" w:type="dxa"/>
          <w:trHeight w:val="5063"/>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C84C514" w14:textId="77777777" w:rsidR="006C0582" w:rsidRPr="006C0582" w:rsidRDefault="006C0582" w:rsidP="006C0582">
            <w:pPr>
              <w:spacing w:after="0" w:line="240" w:lineRule="auto"/>
              <w:jc w:val="both"/>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lastRenderedPageBreak/>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6C0582">
              <w:rPr>
                <w:rFonts w:ascii="Times New Roman" w:eastAsia="Times New Roman" w:hAnsi="Times New Roman" w:cs="Times New Roman"/>
                <w:i/>
                <w:iCs/>
                <w:color w:val="000000"/>
                <w:sz w:val="16"/>
                <w:szCs w:val="16"/>
                <w:lang w:eastAsia="ru-RU"/>
              </w:rPr>
              <w:t>Митякинского</w:t>
            </w:r>
            <w:proofErr w:type="spellEnd"/>
            <w:r w:rsidRPr="006C0582">
              <w:rPr>
                <w:rFonts w:ascii="Times New Roman" w:eastAsia="Times New Roman" w:hAnsi="Times New Roman" w:cs="Times New Roman"/>
                <w:i/>
                <w:iCs/>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6C0582">
              <w:rPr>
                <w:rFonts w:ascii="Times New Roman" w:eastAsia="Times New Roman" w:hAnsi="Times New Roman" w:cs="Times New Roman"/>
                <w:i/>
                <w:iCs/>
                <w:color w:val="000000"/>
                <w:sz w:val="16"/>
                <w:szCs w:val="16"/>
                <w:lang w:eastAsia="ru-RU"/>
              </w:rPr>
              <w:t>Митякинского</w:t>
            </w:r>
            <w:proofErr w:type="spellEnd"/>
            <w:r w:rsidRPr="006C0582">
              <w:rPr>
                <w:rFonts w:ascii="Times New Roman" w:eastAsia="Times New Roman" w:hAnsi="Times New Roman" w:cs="Times New Roman"/>
                <w:i/>
                <w:iCs/>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920" w:type="dxa"/>
            <w:gridSpan w:val="2"/>
            <w:tcBorders>
              <w:top w:val="nil"/>
              <w:left w:val="nil"/>
              <w:bottom w:val="single" w:sz="4" w:space="0" w:color="auto"/>
              <w:right w:val="single" w:sz="4" w:space="0" w:color="auto"/>
            </w:tcBorders>
            <w:shd w:val="clear" w:color="auto" w:fill="auto"/>
            <w:vAlign w:val="center"/>
            <w:hideMark/>
          </w:tcPr>
          <w:p w14:paraId="1C896B88"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5EEEFD06"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05</w:t>
            </w:r>
          </w:p>
        </w:tc>
        <w:tc>
          <w:tcPr>
            <w:tcW w:w="820" w:type="dxa"/>
            <w:gridSpan w:val="2"/>
            <w:tcBorders>
              <w:top w:val="nil"/>
              <w:left w:val="nil"/>
              <w:bottom w:val="single" w:sz="4" w:space="0" w:color="auto"/>
              <w:right w:val="single" w:sz="4" w:space="0" w:color="auto"/>
            </w:tcBorders>
            <w:shd w:val="clear" w:color="auto" w:fill="auto"/>
            <w:vAlign w:val="center"/>
            <w:hideMark/>
          </w:tcPr>
          <w:p w14:paraId="116DA700"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02</w:t>
            </w:r>
          </w:p>
        </w:tc>
        <w:tc>
          <w:tcPr>
            <w:tcW w:w="1640" w:type="dxa"/>
            <w:gridSpan w:val="2"/>
            <w:tcBorders>
              <w:top w:val="nil"/>
              <w:left w:val="nil"/>
              <w:bottom w:val="single" w:sz="4" w:space="0" w:color="auto"/>
              <w:right w:val="single" w:sz="4" w:space="0" w:color="auto"/>
            </w:tcBorders>
            <w:shd w:val="clear" w:color="auto" w:fill="auto"/>
            <w:vAlign w:val="center"/>
            <w:hideMark/>
          </w:tcPr>
          <w:p w14:paraId="36AC59FB"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04.1.00.20360</w:t>
            </w:r>
          </w:p>
        </w:tc>
        <w:tc>
          <w:tcPr>
            <w:tcW w:w="760" w:type="dxa"/>
            <w:gridSpan w:val="2"/>
            <w:tcBorders>
              <w:top w:val="nil"/>
              <w:left w:val="nil"/>
              <w:bottom w:val="single" w:sz="4" w:space="0" w:color="auto"/>
              <w:right w:val="single" w:sz="4" w:space="0" w:color="auto"/>
            </w:tcBorders>
            <w:shd w:val="clear" w:color="auto" w:fill="auto"/>
            <w:vAlign w:val="center"/>
            <w:hideMark/>
          </w:tcPr>
          <w:p w14:paraId="0D04C7C1"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240</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0B6FFB3A"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350,0</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620597D1"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0B9E0C2A"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w:t>
            </w:r>
          </w:p>
        </w:tc>
      </w:tr>
      <w:tr w:rsidR="006C0582" w:rsidRPr="006C0582" w14:paraId="6045796A" w14:textId="77777777" w:rsidTr="006C0582">
        <w:trPr>
          <w:gridAfter w:val="17"/>
          <w:wAfter w:w="5684" w:type="dxa"/>
          <w:trHeight w:val="315"/>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03F058E5" w14:textId="77777777" w:rsidR="006C0582" w:rsidRPr="006C0582" w:rsidRDefault="006C0582" w:rsidP="006C0582">
            <w:pPr>
              <w:spacing w:after="0" w:line="240" w:lineRule="auto"/>
              <w:jc w:val="both"/>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Благоустройство</w:t>
            </w:r>
          </w:p>
        </w:tc>
        <w:tc>
          <w:tcPr>
            <w:tcW w:w="920" w:type="dxa"/>
            <w:gridSpan w:val="2"/>
            <w:tcBorders>
              <w:top w:val="nil"/>
              <w:left w:val="nil"/>
              <w:bottom w:val="single" w:sz="4" w:space="0" w:color="auto"/>
              <w:right w:val="single" w:sz="4" w:space="0" w:color="auto"/>
            </w:tcBorders>
            <w:shd w:val="clear" w:color="auto" w:fill="auto"/>
            <w:vAlign w:val="center"/>
            <w:hideMark/>
          </w:tcPr>
          <w:p w14:paraId="368F0C07"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28CD4348"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05</w:t>
            </w:r>
          </w:p>
        </w:tc>
        <w:tc>
          <w:tcPr>
            <w:tcW w:w="820" w:type="dxa"/>
            <w:gridSpan w:val="2"/>
            <w:tcBorders>
              <w:top w:val="nil"/>
              <w:left w:val="nil"/>
              <w:bottom w:val="single" w:sz="4" w:space="0" w:color="auto"/>
              <w:right w:val="single" w:sz="4" w:space="0" w:color="auto"/>
            </w:tcBorders>
            <w:shd w:val="clear" w:color="auto" w:fill="auto"/>
            <w:vAlign w:val="center"/>
            <w:hideMark/>
          </w:tcPr>
          <w:p w14:paraId="659AF9B8"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03</w:t>
            </w:r>
          </w:p>
        </w:tc>
        <w:tc>
          <w:tcPr>
            <w:tcW w:w="1640" w:type="dxa"/>
            <w:gridSpan w:val="2"/>
            <w:tcBorders>
              <w:top w:val="nil"/>
              <w:left w:val="nil"/>
              <w:bottom w:val="single" w:sz="4" w:space="0" w:color="auto"/>
              <w:right w:val="single" w:sz="4" w:space="0" w:color="auto"/>
            </w:tcBorders>
            <w:shd w:val="clear" w:color="auto" w:fill="auto"/>
            <w:vAlign w:val="center"/>
            <w:hideMark/>
          </w:tcPr>
          <w:p w14:paraId="056AFC83"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760" w:type="dxa"/>
            <w:gridSpan w:val="2"/>
            <w:tcBorders>
              <w:top w:val="nil"/>
              <w:left w:val="nil"/>
              <w:bottom w:val="single" w:sz="4" w:space="0" w:color="auto"/>
              <w:right w:val="single" w:sz="4" w:space="0" w:color="auto"/>
            </w:tcBorders>
            <w:shd w:val="clear" w:color="auto" w:fill="auto"/>
            <w:vAlign w:val="center"/>
            <w:hideMark/>
          </w:tcPr>
          <w:p w14:paraId="7465D9F2"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02670723"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1993,1</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458984AF"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30,0</w:t>
            </w:r>
          </w:p>
        </w:tc>
        <w:tc>
          <w:tcPr>
            <w:tcW w:w="2951" w:type="dxa"/>
            <w:tcBorders>
              <w:top w:val="nil"/>
              <w:left w:val="nil"/>
              <w:bottom w:val="single" w:sz="4" w:space="0" w:color="auto"/>
              <w:right w:val="single" w:sz="4" w:space="0" w:color="auto"/>
            </w:tcBorders>
            <w:shd w:val="clear" w:color="auto" w:fill="auto"/>
            <w:noWrap/>
            <w:vAlign w:val="bottom"/>
            <w:hideMark/>
          </w:tcPr>
          <w:p w14:paraId="47B4058B"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4D3AAFA0" w14:textId="77777777" w:rsidTr="006C0582">
        <w:trPr>
          <w:gridAfter w:val="17"/>
          <w:wAfter w:w="5684" w:type="dxa"/>
          <w:trHeight w:val="474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44FC221" w14:textId="77777777" w:rsidR="006C0582" w:rsidRPr="006C0582"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lastRenderedPageBreak/>
              <w:t xml:space="preserve">Расходы на содержание и текущий ремонт мест захоронения на территории </w:t>
            </w:r>
            <w:proofErr w:type="spellStart"/>
            <w:r w:rsidRPr="006C0582">
              <w:rPr>
                <w:rFonts w:ascii="Times New Roman" w:eastAsia="Times New Roman" w:hAnsi="Times New Roman" w:cs="Times New Roman"/>
                <w:color w:val="000000"/>
                <w:sz w:val="16"/>
                <w:szCs w:val="16"/>
                <w:lang w:eastAsia="ru-RU"/>
              </w:rPr>
              <w:t>Митякинского</w:t>
            </w:r>
            <w:proofErr w:type="spellEnd"/>
            <w:r w:rsidRPr="006C0582">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6C0582">
              <w:rPr>
                <w:rFonts w:ascii="Times New Roman" w:eastAsia="Times New Roman" w:hAnsi="Times New Roman" w:cs="Times New Roman"/>
                <w:color w:val="000000"/>
                <w:sz w:val="16"/>
                <w:szCs w:val="16"/>
                <w:lang w:eastAsia="ru-RU"/>
              </w:rPr>
              <w:t>Митякинского</w:t>
            </w:r>
            <w:proofErr w:type="spellEnd"/>
            <w:r w:rsidRPr="006C0582">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6C0582">
              <w:rPr>
                <w:rFonts w:ascii="Times New Roman" w:eastAsia="Times New Roman" w:hAnsi="Times New Roman" w:cs="Times New Roman"/>
                <w:color w:val="000000"/>
                <w:sz w:val="16"/>
                <w:szCs w:val="16"/>
                <w:lang w:eastAsia="ru-RU"/>
              </w:rPr>
              <w:t>Митякинского</w:t>
            </w:r>
            <w:proofErr w:type="spellEnd"/>
            <w:r w:rsidRPr="006C0582">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6C0582">
              <w:rPr>
                <w:rFonts w:ascii="Times New Roman" w:eastAsia="Times New Roman" w:hAnsi="Times New Roman" w:cs="Times New Roman"/>
                <w:color w:val="000000"/>
                <w:sz w:val="16"/>
                <w:szCs w:val="16"/>
                <w:lang w:eastAsia="ru-RU"/>
              </w:rPr>
              <w:t>Митякинского</w:t>
            </w:r>
            <w:proofErr w:type="spellEnd"/>
            <w:r w:rsidRPr="006C0582">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920" w:type="dxa"/>
            <w:gridSpan w:val="2"/>
            <w:tcBorders>
              <w:top w:val="nil"/>
              <w:left w:val="nil"/>
              <w:bottom w:val="single" w:sz="4" w:space="0" w:color="auto"/>
              <w:right w:val="single" w:sz="4" w:space="0" w:color="auto"/>
            </w:tcBorders>
            <w:shd w:val="clear" w:color="auto" w:fill="auto"/>
            <w:vAlign w:val="center"/>
            <w:hideMark/>
          </w:tcPr>
          <w:p w14:paraId="62D75808"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7A592842"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05</w:t>
            </w:r>
          </w:p>
        </w:tc>
        <w:tc>
          <w:tcPr>
            <w:tcW w:w="820" w:type="dxa"/>
            <w:gridSpan w:val="2"/>
            <w:tcBorders>
              <w:top w:val="nil"/>
              <w:left w:val="nil"/>
              <w:bottom w:val="single" w:sz="4" w:space="0" w:color="auto"/>
              <w:right w:val="single" w:sz="4" w:space="0" w:color="auto"/>
            </w:tcBorders>
            <w:shd w:val="clear" w:color="auto" w:fill="auto"/>
            <w:vAlign w:val="center"/>
            <w:hideMark/>
          </w:tcPr>
          <w:p w14:paraId="496A67C2"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03</w:t>
            </w:r>
          </w:p>
        </w:tc>
        <w:tc>
          <w:tcPr>
            <w:tcW w:w="1640" w:type="dxa"/>
            <w:gridSpan w:val="2"/>
            <w:tcBorders>
              <w:top w:val="nil"/>
              <w:left w:val="nil"/>
              <w:bottom w:val="single" w:sz="4" w:space="0" w:color="auto"/>
              <w:right w:val="single" w:sz="4" w:space="0" w:color="auto"/>
            </w:tcBorders>
            <w:shd w:val="clear" w:color="auto" w:fill="auto"/>
            <w:vAlign w:val="center"/>
            <w:hideMark/>
          </w:tcPr>
          <w:p w14:paraId="121B5A04"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04.2.00.20060</w:t>
            </w:r>
          </w:p>
        </w:tc>
        <w:tc>
          <w:tcPr>
            <w:tcW w:w="760" w:type="dxa"/>
            <w:gridSpan w:val="2"/>
            <w:tcBorders>
              <w:top w:val="nil"/>
              <w:left w:val="nil"/>
              <w:bottom w:val="single" w:sz="4" w:space="0" w:color="auto"/>
              <w:right w:val="single" w:sz="4" w:space="0" w:color="auto"/>
            </w:tcBorders>
            <w:shd w:val="clear" w:color="auto" w:fill="auto"/>
            <w:vAlign w:val="center"/>
            <w:hideMark/>
          </w:tcPr>
          <w:p w14:paraId="3E590B71"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7918CC88"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9,0</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476B7F7B"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0206781D"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r>
      <w:tr w:rsidR="006C0582" w:rsidRPr="006C0582" w14:paraId="72D40450" w14:textId="77777777" w:rsidTr="006C0582">
        <w:trPr>
          <w:gridAfter w:val="17"/>
          <w:wAfter w:w="5684" w:type="dxa"/>
          <w:trHeight w:val="5693"/>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F7064B8" w14:textId="77777777" w:rsidR="006C0582" w:rsidRPr="006C0582" w:rsidRDefault="006C0582" w:rsidP="006C0582">
            <w:pPr>
              <w:spacing w:after="0" w:line="240" w:lineRule="auto"/>
              <w:jc w:val="both"/>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lastRenderedPageBreak/>
              <w:t xml:space="preserve">Расходы на содержание и текущий ремонт мест захоронения на территории </w:t>
            </w:r>
            <w:proofErr w:type="spellStart"/>
            <w:r w:rsidRPr="006C0582">
              <w:rPr>
                <w:rFonts w:ascii="Times New Roman" w:eastAsia="Times New Roman" w:hAnsi="Times New Roman" w:cs="Times New Roman"/>
                <w:i/>
                <w:iCs/>
                <w:color w:val="000000"/>
                <w:sz w:val="16"/>
                <w:szCs w:val="16"/>
                <w:lang w:eastAsia="ru-RU"/>
              </w:rPr>
              <w:t>Митякинского</w:t>
            </w:r>
            <w:proofErr w:type="spellEnd"/>
            <w:r w:rsidRPr="006C0582">
              <w:rPr>
                <w:rFonts w:ascii="Times New Roman" w:eastAsia="Times New Roman" w:hAnsi="Times New Roman" w:cs="Times New Roman"/>
                <w:i/>
                <w:iCs/>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6C0582">
              <w:rPr>
                <w:rFonts w:ascii="Times New Roman" w:eastAsia="Times New Roman" w:hAnsi="Times New Roman" w:cs="Times New Roman"/>
                <w:i/>
                <w:iCs/>
                <w:color w:val="000000"/>
                <w:sz w:val="16"/>
                <w:szCs w:val="16"/>
                <w:lang w:eastAsia="ru-RU"/>
              </w:rPr>
              <w:t>Митякинского</w:t>
            </w:r>
            <w:proofErr w:type="spellEnd"/>
            <w:r w:rsidRPr="006C0582">
              <w:rPr>
                <w:rFonts w:ascii="Times New Roman" w:eastAsia="Times New Roman" w:hAnsi="Times New Roman" w:cs="Times New Roman"/>
                <w:i/>
                <w:iCs/>
                <w:color w:val="000000"/>
                <w:sz w:val="16"/>
                <w:szCs w:val="16"/>
                <w:lang w:eastAsia="ru-RU"/>
              </w:rPr>
              <w:t xml:space="preserve"> сельского поселения" муниципальной программы </w:t>
            </w:r>
            <w:proofErr w:type="spellStart"/>
            <w:r w:rsidRPr="006C0582">
              <w:rPr>
                <w:rFonts w:ascii="Times New Roman" w:eastAsia="Times New Roman" w:hAnsi="Times New Roman" w:cs="Times New Roman"/>
                <w:i/>
                <w:iCs/>
                <w:color w:val="000000"/>
                <w:sz w:val="16"/>
                <w:szCs w:val="16"/>
                <w:lang w:eastAsia="ru-RU"/>
              </w:rPr>
              <w:t>Митякинского</w:t>
            </w:r>
            <w:proofErr w:type="spellEnd"/>
            <w:r w:rsidRPr="006C0582">
              <w:rPr>
                <w:rFonts w:ascii="Times New Roman" w:eastAsia="Times New Roman" w:hAnsi="Times New Roman" w:cs="Times New Roman"/>
                <w:i/>
                <w:iCs/>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6C0582">
              <w:rPr>
                <w:rFonts w:ascii="Times New Roman" w:eastAsia="Times New Roman" w:hAnsi="Times New Roman" w:cs="Times New Roman"/>
                <w:i/>
                <w:iCs/>
                <w:color w:val="000000"/>
                <w:sz w:val="16"/>
                <w:szCs w:val="16"/>
                <w:lang w:eastAsia="ru-RU"/>
              </w:rPr>
              <w:t>Митякинского</w:t>
            </w:r>
            <w:proofErr w:type="spellEnd"/>
            <w:r w:rsidRPr="006C0582">
              <w:rPr>
                <w:rFonts w:ascii="Times New Roman" w:eastAsia="Times New Roman" w:hAnsi="Times New Roman" w:cs="Times New Roman"/>
                <w:i/>
                <w:iCs/>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920" w:type="dxa"/>
            <w:gridSpan w:val="2"/>
            <w:tcBorders>
              <w:top w:val="nil"/>
              <w:left w:val="nil"/>
              <w:bottom w:val="single" w:sz="4" w:space="0" w:color="auto"/>
              <w:right w:val="single" w:sz="4" w:space="0" w:color="auto"/>
            </w:tcBorders>
            <w:shd w:val="clear" w:color="auto" w:fill="auto"/>
            <w:vAlign w:val="center"/>
            <w:hideMark/>
          </w:tcPr>
          <w:p w14:paraId="75D4BE48"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7D94CF62"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05</w:t>
            </w:r>
          </w:p>
        </w:tc>
        <w:tc>
          <w:tcPr>
            <w:tcW w:w="820" w:type="dxa"/>
            <w:gridSpan w:val="2"/>
            <w:tcBorders>
              <w:top w:val="nil"/>
              <w:left w:val="nil"/>
              <w:bottom w:val="single" w:sz="4" w:space="0" w:color="auto"/>
              <w:right w:val="single" w:sz="4" w:space="0" w:color="auto"/>
            </w:tcBorders>
            <w:shd w:val="clear" w:color="auto" w:fill="auto"/>
            <w:vAlign w:val="center"/>
            <w:hideMark/>
          </w:tcPr>
          <w:p w14:paraId="50E4CCED"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03</w:t>
            </w:r>
          </w:p>
        </w:tc>
        <w:tc>
          <w:tcPr>
            <w:tcW w:w="1640" w:type="dxa"/>
            <w:gridSpan w:val="2"/>
            <w:tcBorders>
              <w:top w:val="nil"/>
              <w:left w:val="nil"/>
              <w:bottom w:val="single" w:sz="4" w:space="0" w:color="auto"/>
              <w:right w:val="single" w:sz="4" w:space="0" w:color="auto"/>
            </w:tcBorders>
            <w:shd w:val="clear" w:color="auto" w:fill="auto"/>
            <w:vAlign w:val="center"/>
            <w:hideMark/>
          </w:tcPr>
          <w:p w14:paraId="74967058"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04.2.00.20060</w:t>
            </w:r>
          </w:p>
        </w:tc>
        <w:tc>
          <w:tcPr>
            <w:tcW w:w="760" w:type="dxa"/>
            <w:gridSpan w:val="2"/>
            <w:tcBorders>
              <w:top w:val="nil"/>
              <w:left w:val="nil"/>
              <w:bottom w:val="single" w:sz="4" w:space="0" w:color="auto"/>
              <w:right w:val="single" w:sz="4" w:space="0" w:color="auto"/>
            </w:tcBorders>
            <w:shd w:val="clear" w:color="auto" w:fill="auto"/>
            <w:vAlign w:val="center"/>
            <w:hideMark/>
          </w:tcPr>
          <w:p w14:paraId="4A60CE6A"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240</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7EDB8874"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9,0</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470EC313"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1C5E9056"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w:t>
            </w:r>
          </w:p>
        </w:tc>
      </w:tr>
      <w:tr w:rsidR="006C0582" w:rsidRPr="006C0582" w14:paraId="17CBF0E1" w14:textId="77777777" w:rsidTr="006C0582">
        <w:trPr>
          <w:gridAfter w:val="17"/>
          <w:wAfter w:w="5684" w:type="dxa"/>
          <w:trHeight w:val="4429"/>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AB65F6E" w14:textId="77777777" w:rsidR="006C0582" w:rsidRPr="006C0582" w:rsidRDefault="006C0582" w:rsidP="006C0582">
            <w:pPr>
              <w:spacing w:after="0" w:line="240" w:lineRule="auto"/>
              <w:jc w:val="both"/>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lastRenderedPageBreak/>
              <w:t xml:space="preserve">Расходы на благоустройство территории </w:t>
            </w:r>
            <w:proofErr w:type="spellStart"/>
            <w:r w:rsidRPr="006C0582">
              <w:rPr>
                <w:rFonts w:ascii="Times New Roman" w:eastAsia="Times New Roman" w:hAnsi="Times New Roman" w:cs="Times New Roman"/>
                <w:color w:val="000000"/>
                <w:sz w:val="16"/>
                <w:szCs w:val="16"/>
                <w:lang w:eastAsia="ru-RU"/>
              </w:rPr>
              <w:t>Митякинского</w:t>
            </w:r>
            <w:proofErr w:type="spellEnd"/>
            <w:r w:rsidRPr="006C0582">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6C0582">
              <w:rPr>
                <w:rFonts w:ascii="Times New Roman" w:eastAsia="Times New Roman" w:hAnsi="Times New Roman" w:cs="Times New Roman"/>
                <w:color w:val="000000"/>
                <w:sz w:val="16"/>
                <w:szCs w:val="16"/>
                <w:lang w:eastAsia="ru-RU"/>
              </w:rPr>
              <w:t>Митякинского</w:t>
            </w:r>
            <w:proofErr w:type="spellEnd"/>
            <w:r w:rsidRPr="006C0582">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6C0582">
              <w:rPr>
                <w:rFonts w:ascii="Times New Roman" w:eastAsia="Times New Roman" w:hAnsi="Times New Roman" w:cs="Times New Roman"/>
                <w:color w:val="000000"/>
                <w:sz w:val="16"/>
                <w:szCs w:val="16"/>
                <w:lang w:eastAsia="ru-RU"/>
              </w:rPr>
              <w:t>Митякинского</w:t>
            </w:r>
            <w:proofErr w:type="spellEnd"/>
            <w:r w:rsidRPr="006C0582">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6C0582">
              <w:rPr>
                <w:rFonts w:ascii="Times New Roman" w:eastAsia="Times New Roman" w:hAnsi="Times New Roman" w:cs="Times New Roman"/>
                <w:color w:val="000000"/>
                <w:sz w:val="16"/>
                <w:szCs w:val="16"/>
                <w:lang w:eastAsia="ru-RU"/>
              </w:rPr>
              <w:t>Митякинского</w:t>
            </w:r>
            <w:proofErr w:type="spellEnd"/>
            <w:r w:rsidRPr="006C0582">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920" w:type="dxa"/>
            <w:gridSpan w:val="2"/>
            <w:tcBorders>
              <w:top w:val="nil"/>
              <w:left w:val="nil"/>
              <w:bottom w:val="single" w:sz="4" w:space="0" w:color="auto"/>
              <w:right w:val="single" w:sz="4" w:space="0" w:color="auto"/>
            </w:tcBorders>
            <w:shd w:val="clear" w:color="auto" w:fill="auto"/>
            <w:vAlign w:val="center"/>
            <w:hideMark/>
          </w:tcPr>
          <w:p w14:paraId="5177EE3B"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00FB1D29"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05</w:t>
            </w:r>
          </w:p>
        </w:tc>
        <w:tc>
          <w:tcPr>
            <w:tcW w:w="820" w:type="dxa"/>
            <w:gridSpan w:val="2"/>
            <w:tcBorders>
              <w:top w:val="nil"/>
              <w:left w:val="nil"/>
              <w:bottom w:val="single" w:sz="4" w:space="0" w:color="auto"/>
              <w:right w:val="single" w:sz="4" w:space="0" w:color="auto"/>
            </w:tcBorders>
            <w:shd w:val="clear" w:color="auto" w:fill="auto"/>
            <w:vAlign w:val="center"/>
            <w:hideMark/>
          </w:tcPr>
          <w:p w14:paraId="3C9A6B90"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03</w:t>
            </w:r>
          </w:p>
        </w:tc>
        <w:tc>
          <w:tcPr>
            <w:tcW w:w="1640" w:type="dxa"/>
            <w:gridSpan w:val="2"/>
            <w:tcBorders>
              <w:top w:val="nil"/>
              <w:left w:val="nil"/>
              <w:bottom w:val="single" w:sz="4" w:space="0" w:color="auto"/>
              <w:right w:val="single" w:sz="4" w:space="0" w:color="auto"/>
            </w:tcBorders>
            <w:shd w:val="clear" w:color="auto" w:fill="auto"/>
            <w:vAlign w:val="center"/>
            <w:hideMark/>
          </w:tcPr>
          <w:p w14:paraId="0B1D399A"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04.2.00.20070</w:t>
            </w:r>
          </w:p>
        </w:tc>
        <w:tc>
          <w:tcPr>
            <w:tcW w:w="760" w:type="dxa"/>
            <w:gridSpan w:val="2"/>
            <w:tcBorders>
              <w:top w:val="nil"/>
              <w:left w:val="nil"/>
              <w:bottom w:val="single" w:sz="4" w:space="0" w:color="auto"/>
              <w:right w:val="single" w:sz="4" w:space="0" w:color="auto"/>
            </w:tcBorders>
            <w:shd w:val="clear" w:color="auto" w:fill="auto"/>
            <w:vAlign w:val="center"/>
            <w:hideMark/>
          </w:tcPr>
          <w:p w14:paraId="7B37700E"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18D2C23F"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1080,1</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6872B9C9"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144E3820"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r>
      <w:tr w:rsidR="006C0582" w:rsidRPr="006C0582" w14:paraId="4D887969" w14:textId="77777777" w:rsidTr="006C0582">
        <w:trPr>
          <w:gridAfter w:val="17"/>
          <w:wAfter w:w="5684" w:type="dxa"/>
          <w:trHeight w:val="5378"/>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05E4A5A2" w14:textId="77777777" w:rsidR="006C0582" w:rsidRPr="006C0582" w:rsidRDefault="006C0582" w:rsidP="006C0582">
            <w:pPr>
              <w:spacing w:after="0" w:line="240" w:lineRule="auto"/>
              <w:jc w:val="both"/>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lastRenderedPageBreak/>
              <w:t xml:space="preserve">Расходы на благоустройство территории </w:t>
            </w:r>
            <w:proofErr w:type="spellStart"/>
            <w:r w:rsidRPr="006C0582">
              <w:rPr>
                <w:rFonts w:ascii="Times New Roman" w:eastAsia="Times New Roman" w:hAnsi="Times New Roman" w:cs="Times New Roman"/>
                <w:i/>
                <w:iCs/>
                <w:color w:val="000000"/>
                <w:sz w:val="16"/>
                <w:szCs w:val="16"/>
                <w:lang w:eastAsia="ru-RU"/>
              </w:rPr>
              <w:t>Митякинского</w:t>
            </w:r>
            <w:proofErr w:type="spellEnd"/>
            <w:r w:rsidRPr="006C0582">
              <w:rPr>
                <w:rFonts w:ascii="Times New Roman" w:eastAsia="Times New Roman" w:hAnsi="Times New Roman" w:cs="Times New Roman"/>
                <w:i/>
                <w:iCs/>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6C0582">
              <w:rPr>
                <w:rFonts w:ascii="Times New Roman" w:eastAsia="Times New Roman" w:hAnsi="Times New Roman" w:cs="Times New Roman"/>
                <w:i/>
                <w:iCs/>
                <w:color w:val="000000"/>
                <w:sz w:val="16"/>
                <w:szCs w:val="16"/>
                <w:lang w:eastAsia="ru-RU"/>
              </w:rPr>
              <w:t>Митякинского</w:t>
            </w:r>
            <w:proofErr w:type="spellEnd"/>
            <w:r w:rsidRPr="006C0582">
              <w:rPr>
                <w:rFonts w:ascii="Times New Roman" w:eastAsia="Times New Roman" w:hAnsi="Times New Roman" w:cs="Times New Roman"/>
                <w:i/>
                <w:iCs/>
                <w:color w:val="000000"/>
                <w:sz w:val="16"/>
                <w:szCs w:val="16"/>
                <w:lang w:eastAsia="ru-RU"/>
              </w:rPr>
              <w:t xml:space="preserve"> сельского поселения" муниципальной программы </w:t>
            </w:r>
            <w:proofErr w:type="spellStart"/>
            <w:r w:rsidRPr="006C0582">
              <w:rPr>
                <w:rFonts w:ascii="Times New Roman" w:eastAsia="Times New Roman" w:hAnsi="Times New Roman" w:cs="Times New Roman"/>
                <w:i/>
                <w:iCs/>
                <w:color w:val="000000"/>
                <w:sz w:val="16"/>
                <w:szCs w:val="16"/>
                <w:lang w:eastAsia="ru-RU"/>
              </w:rPr>
              <w:t>Митякинского</w:t>
            </w:r>
            <w:proofErr w:type="spellEnd"/>
            <w:r w:rsidRPr="006C0582">
              <w:rPr>
                <w:rFonts w:ascii="Times New Roman" w:eastAsia="Times New Roman" w:hAnsi="Times New Roman" w:cs="Times New Roman"/>
                <w:i/>
                <w:iCs/>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6C0582">
              <w:rPr>
                <w:rFonts w:ascii="Times New Roman" w:eastAsia="Times New Roman" w:hAnsi="Times New Roman" w:cs="Times New Roman"/>
                <w:i/>
                <w:iCs/>
                <w:color w:val="000000"/>
                <w:sz w:val="16"/>
                <w:szCs w:val="16"/>
                <w:lang w:eastAsia="ru-RU"/>
              </w:rPr>
              <w:t>Митякинского</w:t>
            </w:r>
            <w:proofErr w:type="spellEnd"/>
            <w:r w:rsidRPr="006C0582">
              <w:rPr>
                <w:rFonts w:ascii="Times New Roman" w:eastAsia="Times New Roman" w:hAnsi="Times New Roman" w:cs="Times New Roman"/>
                <w:i/>
                <w:iCs/>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920" w:type="dxa"/>
            <w:gridSpan w:val="2"/>
            <w:tcBorders>
              <w:top w:val="nil"/>
              <w:left w:val="nil"/>
              <w:bottom w:val="single" w:sz="4" w:space="0" w:color="auto"/>
              <w:right w:val="single" w:sz="4" w:space="0" w:color="auto"/>
            </w:tcBorders>
            <w:shd w:val="clear" w:color="auto" w:fill="auto"/>
            <w:vAlign w:val="center"/>
            <w:hideMark/>
          </w:tcPr>
          <w:p w14:paraId="2FB2ECAD"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7E2E84DB"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05</w:t>
            </w:r>
          </w:p>
        </w:tc>
        <w:tc>
          <w:tcPr>
            <w:tcW w:w="820" w:type="dxa"/>
            <w:gridSpan w:val="2"/>
            <w:tcBorders>
              <w:top w:val="nil"/>
              <w:left w:val="nil"/>
              <w:bottom w:val="single" w:sz="4" w:space="0" w:color="auto"/>
              <w:right w:val="single" w:sz="4" w:space="0" w:color="auto"/>
            </w:tcBorders>
            <w:shd w:val="clear" w:color="auto" w:fill="auto"/>
            <w:vAlign w:val="center"/>
            <w:hideMark/>
          </w:tcPr>
          <w:p w14:paraId="59ABC7DC"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03</w:t>
            </w:r>
          </w:p>
        </w:tc>
        <w:tc>
          <w:tcPr>
            <w:tcW w:w="1640" w:type="dxa"/>
            <w:gridSpan w:val="2"/>
            <w:tcBorders>
              <w:top w:val="nil"/>
              <w:left w:val="nil"/>
              <w:bottom w:val="single" w:sz="4" w:space="0" w:color="auto"/>
              <w:right w:val="single" w:sz="4" w:space="0" w:color="auto"/>
            </w:tcBorders>
            <w:shd w:val="clear" w:color="auto" w:fill="auto"/>
            <w:vAlign w:val="center"/>
            <w:hideMark/>
          </w:tcPr>
          <w:p w14:paraId="2E1F17F8"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04.2.00.20070</w:t>
            </w:r>
          </w:p>
        </w:tc>
        <w:tc>
          <w:tcPr>
            <w:tcW w:w="760" w:type="dxa"/>
            <w:gridSpan w:val="2"/>
            <w:tcBorders>
              <w:top w:val="nil"/>
              <w:left w:val="nil"/>
              <w:bottom w:val="single" w:sz="4" w:space="0" w:color="auto"/>
              <w:right w:val="single" w:sz="4" w:space="0" w:color="auto"/>
            </w:tcBorders>
            <w:shd w:val="clear" w:color="auto" w:fill="auto"/>
            <w:vAlign w:val="center"/>
            <w:hideMark/>
          </w:tcPr>
          <w:p w14:paraId="79E73EC9"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240</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37609FFA"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1080,1</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10E61683"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65FA4726"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w:t>
            </w:r>
          </w:p>
        </w:tc>
      </w:tr>
      <w:tr w:rsidR="006C0582" w:rsidRPr="006C0582" w14:paraId="4E3D2045" w14:textId="77777777" w:rsidTr="006C0582">
        <w:trPr>
          <w:gridAfter w:val="17"/>
          <w:wAfter w:w="5684" w:type="dxa"/>
          <w:trHeight w:val="4369"/>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07A68D9C" w14:textId="77777777" w:rsidR="006C0582" w:rsidRPr="006C0582" w:rsidRDefault="006C0582" w:rsidP="006C0582">
            <w:pPr>
              <w:spacing w:after="0" w:line="240" w:lineRule="auto"/>
              <w:jc w:val="both"/>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lastRenderedPageBreak/>
              <w:t xml:space="preserve">Расходы на благоустройство территории </w:t>
            </w:r>
            <w:proofErr w:type="spellStart"/>
            <w:r w:rsidRPr="006C0582">
              <w:rPr>
                <w:rFonts w:ascii="Times New Roman" w:eastAsia="Times New Roman" w:hAnsi="Times New Roman" w:cs="Times New Roman"/>
                <w:i/>
                <w:iCs/>
                <w:color w:val="000000"/>
                <w:sz w:val="16"/>
                <w:szCs w:val="16"/>
                <w:lang w:eastAsia="ru-RU"/>
              </w:rPr>
              <w:t>Митякинского</w:t>
            </w:r>
            <w:proofErr w:type="spellEnd"/>
            <w:r w:rsidRPr="006C0582">
              <w:rPr>
                <w:rFonts w:ascii="Times New Roman" w:eastAsia="Times New Roman" w:hAnsi="Times New Roman" w:cs="Times New Roman"/>
                <w:i/>
                <w:iCs/>
                <w:color w:val="000000"/>
                <w:sz w:val="16"/>
                <w:szCs w:val="16"/>
                <w:lang w:eastAsia="ru-RU"/>
              </w:rPr>
              <w:t xml:space="preserve"> сельского поселения, в рамках подпрограммы «Благоустройство общественной территории </w:t>
            </w:r>
            <w:proofErr w:type="spellStart"/>
            <w:r w:rsidRPr="006C0582">
              <w:rPr>
                <w:rFonts w:ascii="Times New Roman" w:eastAsia="Times New Roman" w:hAnsi="Times New Roman" w:cs="Times New Roman"/>
                <w:i/>
                <w:iCs/>
                <w:color w:val="000000"/>
                <w:sz w:val="16"/>
                <w:szCs w:val="16"/>
                <w:lang w:eastAsia="ru-RU"/>
              </w:rPr>
              <w:t>Митякинского</w:t>
            </w:r>
            <w:proofErr w:type="spellEnd"/>
            <w:r w:rsidRPr="006C0582">
              <w:rPr>
                <w:rFonts w:ascii="Times New Roman" w:eastAsia="Times New Roman" w:hAnsi="Times New Roman" w:cs="Times New Roman"/>
                <w:i/>
                <w:iCs/>
                <w:color w:val="000000"/>
                <w:sz w:val="16"/>
                <w:szCs w:val="16"/>
                <w:lang w:eastAsia="ru-RU"/>
              </w:rPr>
              <w:t xml:space="preserve"> сельского поселения» муниципальной программы </w:t>
            </w:r>
            <w:proofErr w:type="spellStart"/>
            <w:r w:rsidRPr="006C0582">
              <w:rPr>
                <w:rFonts w:ascii="Times New Roman" w:eastAsia="Times New Roman" w:hAnsi="Times New Roman" w:cs="Times New Roman"/>
                <w:i/>
                <w:iCs/>
                <w:color w:val="000000"/>
                <w:sz w:val="16"/>
                <w:szCs w:val="16"/>
                <w:lang w:eastAsia="ru-RU"/>
              </w:rPr>
              <w:t>Митякинского</w:t>
            </w:r>
            <w:proofErr w:type="spellEnd"/>
            <w:r w:rsidRPr="006C0582">
              <w:rPr>
                <w:rFonts w:ascii="Times New Roman" w:eastAsia="Times New Roman" w:hAnsi="Times New Roman" w:cs="Times New Roman"/>
                <w:i/>
                <w:iCs/>
                <w:color w:val="000000"/>
                <w:sz w:val="16"/>
                <w:szCs w:val="16"/>
                <w:lang w:eastAsia="ru-RU"/>
              </w:rPr>
              <w:t xml:space="preserve"> сельского поселения</w:t>
            </w:r>
            <w:r w:rsidRPr="006C0582">
              <w:rPr>
                <w:rFonts w:ascii="Times New Roman" w:eastAsia="Times New Roman" w:hAnsi="Times New Roman" w:cs="Times New Roman"/>
                <w:color w:val="000000"/>
                <w:sz w:val="16"/>
                <w:szCs w:val="16"/>
                <w:lang w:eastAsia="ru-RU"/>
              </w:rPr>
              <w:t xml:space="preserve"> «</w:t>
            </w:r>
            <w:r w:rsidRPr="006C0582">
              <w:rPr>
                <w:rFonts w:ascii="Times New Roman" w:eastAsia="Times New Roman" w:hAnsi="Times New Roman" w:cs="Times New Roman"/>
                <w:i/>
                <w:iCs/>
                <w:color w:val="000000"/>
                <w:sz w:val="16"/>
                <w:szCs w:val="16"/>
                <w:lang w:eastAsia="ru-RU"/>
              </w:rPr>
              <w:t>Формирование комфортной городской среды в муниципальном образовании  «</w:t>
            </w:r>
            <w:proofErr w:type="spellStart"/>
            <w:r w:rsidRPr="006C0582">
              <w:rPr>
                <w:rFonts w:ascii="Times New Roman" w:eastAsia="Times New Roman" w:hAnsi="Times New Roman" w:cs="Times New Roman"/>
                <w:i/>
                <w:iCs/>
                <w:color w:val="000000"/>
                <w:sz w:val="16"/>
                <w:szCs w:val="16"/>
                <w:lang w:eastAsia="ru-RU"/>
              </w:rPr>
              <w:t>Митякинского</w:t>
            </w:r>
            <w:proofErr w:type="spellEnd"/>
            <w:r w:rsidRPr="006C0582">
              <w:rPr>
                <w:rFonts w:ascii="Times New Roman" w:eastAsia="Times New Roman" w:hAnsi="Times New Roman" w:cs="Times New Roman"/>
                <w:i/>
                <w:iCs/>
                <w:color w:val="000000"/>
                <w:sz w:val="16"/>
                <w:szCs w:val="16"/>
                <w:lang w:eastAsia="ru-RU"/>
              </w:rPr>
              <w:t xml:space="preserve"> сельское поселение Тарасовского района Ростовской области»</w:t>
            </w:r>
            <w:r w:rsidRPr="006C0582">
              <w:rPr>
                <w:rFonts w:ascii="Times New Roman" w:eastAsia="Times New Roman" w:hAnsi="Times New Roman" w:cs="Times New Roman"/>
                <w:color w:val="000000"/>
                <w:sz w:val="16"/>
                <w:szCs w:val="16"/>
                <w:lang w:eastAsia="ru-RU"/>
              </w:rPr>
              <w:t xml:space="preserve"> </w:t>
            </w:r>
            <w:r w:rsidRPr="006C0582">
              <w:rPr>
                <w:rFonts w:ascii="Times New Roman" w:eastAsia="Times New Roman" w:hAnsi="Times New Roman" w:cs="Times New Roman"/>
                <w:i/>
                <w:iCs/>
                <w:color w:val="000000"/>
                <w:sz w:val="16"/>
                <w:szCs w:val="16"/>
                <w:lang w:eastAsia="ru-RU"/>
              </w:rPr>
              <w:t>(Иные закупки товаров, работ и услуг для обеспечения государственных (муниципальных) нужд)</w:t>
            </w:r>
          </w:p>
        </w:tc>
        <w:tc>
          <w:tcPr>
            <w:tcW w:w="920" w:type="dxa"/>
            <w:gridSpan w:val="2"/>
            <w:tcBorders>
              <w:top w:val="nil"/>
              <w:left w:val="nil"/>
              <w:bottom w:val="single" w:sz="4" w:space="0" w:color="auto"/>
              <w:right w:val="single" w:sz="4" w:space="0" w:color="auto"/>
            </w:tcBorders>
            <w:shd w:val="clear" w:color="auto" w:fill="auto"/>
            <w:vAlign w:val="center"/>
            <w:hideMark/>
          </w:tcPr>
          <w:p w14:paraId="1B9352B2"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7DD832E7"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05</w:t>
            </w:r>
          </w:p>
        </w:tc>
        <w:tc>
          <w:tcPr>
            <w:tcW w:w="820" w:type="dxa"/>
            <w:gridSpan w:val="2"/>
            <w:tcBorders>
              <w:top w:val="nil"/>
              <w:left w:val="nil"/>
              <w:bottom w:val="single" w:sz="4" w:space="0" w:color="auto"/>
              <w:right w:val="single" w:sz="4" w:space="0" w:color="auto"/>
            </w:tcBorders>
            <w:shd w:val="clear" w:color="auto" w:fill="auto"/>
            <w:vAlign w:val="center"/>
            <w:hideMark/>
          </w:tcPr>
          <w:p w14:paraId="6A25C99E"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03</w:t>
            </w:r>
          </w:p>
        </w:tc>
        <w:tc>
          <w:tcPr>
            <w:tcW w:w="1640" w:type="dxa"/>
            <w:gridSpan w:val="2"/>
            <w:tcBorders>
              <w:top w:val="nil"/>
              <w:left w:val="nil"/>
              <w:bottom w:val="single" w:sz="4" w:space="0" w:color="auto"/>
              <w:right w:val="single" w:sz="4" w:space="0" w:color="auto"/>
            </w:tcBorders>
            <w:shd w:val="clear" w:color="auto" w:fill="auto"/>
            <w:vAlign w:val="center"/>
            <w:hideMark/>
          </w:tcPr>
          <w:p w14:paraId="46B49C6C"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10.1.00.20370</w:t>
            </w:r>
          </w:p>
        </w:tc>
        <w:tc>
          <w:tcPr>
            <w:tcW w:w="760" w:type="dxa"/>
            <w:gridSpan w:val="2"/>
            <w:tcBorders>
              <w:top w:val="nil"/>
              <w:left w:val="nil"/>
              <w:bottom w:val="single" w:sz="4" w:space="0" w:color="auto"/>
              <w:right w:val="single" w:sz="4" w:space="0" w:color="auto"/>
            </w:tcBorders>
            <w:shd w:val="clear" w:color="auto" w:fill="auto"/>
            <w:vAlign w:val="center"/>
            <w:hideMark/>
          </w:tcPr>
          <w:p w14:paraId="19E1B5E6"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240</w:t>
            </w:r>
          </w:p>
        </w:tc>
        <w:tc>
          <w:tcPr>
            <w:tcW w:w="1520" w:type="dxa"/>
            <w:gridSpan w:val="2"/>
            <w:tcBorders>
              <w:top w:val="nil"/>
              <w:left w:val="nil"/>
              <w:bottom w:val="nil"/>
              <w:right w:val="nil"/>
            </w:tcBorders>
            <w:shd w:val="clear" w:color="auto" w:fill="auto"/>
            <w:noWrap/>
            <w:vAlign w:val="bottom"/>
            <w:hideMark/>
          </w:tcPr>
          <w:p w14:paraId="030C0A28"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904</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7FEE4C96"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30,0</w:t>
            </w:r>
          </w:p>
        </w:tc>
        <w:tc>
          <w:tcPr>
            <w:tcW w:w="2951" w:type="dxa"/>
            <w:tcBorders>
              <w:top w:val="nil"/>
              <w:left w:val="nil"/>
              <w:bottom w:val="single" w:sz="4" w:space="0" w:color="auto"/>
              <w:right w:val="single" w:sz="4" w:space="0" w:color="auto"/>
            </w:tcBorders>
            <w:shd w:val="clear" w:color="auto" w:fill="auto"/>
            <w:noWrap/>
            <w:vAlign w:val="bottom"/>
            <w:hideMark/>
          </w:tcPr>
          <w:p w14:paraId="73FD0F33"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r>
      <w:tr w:rsidR="006C0582" w:rsidRPr="006C0582" w14:paraId="4DF9F6B6" w14:textId="77777777" w:rsidTr="006C0582">
        <w:trPr>
          <w:gridAfter w:val="17"/>
          <w:wAfter w:w="5684" w:type="dxa"/>
          <w:trHeight w:val="409"/>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A0BE3F1" w14:textId="77777777" w:rsidR="006C0582" w:rsidRPr="006C0582" w:rsidRDefault="006C0582" w:rsidP="006C0582">
            <w:pPr>
              <w:spacing w:after="0" w:line="240" w:lineRule="auto"/>
              <w:jc w:val="both"/>
              <w:rPr>
                <w:rFonts w:ascii="Times New Roman" w:eastAsia="Times New Roman" w:hAnsi="Times New Roman" w:cs="Times New Roman"/>
                <w:b/>
                <w:bCs/>
                <w:i/>
                <w:iCs/>
                <w:sz w:val="16"/>
                <w:szCs w:val="16"/>
                <w:lang w:eastAsia="ru-RU"/>
              </w:rPr>
            </w:pPr>
            <w:r w:rsidRPr="006C0582">
              <w:rPr>
                <w:rFonts w:ascii="Times New Roman" w:eastAsia="Times New Roman" w:hAnsi="Times New Roman" w:cs="Times New Roman"/>
                <w:b/>
                <w:bCs/>
                <w:i/>
                <w:iCs/>
                <w:sz w:val="16"/>
                <w:szCs w:val="16"/>
                <w:lang w:eastAsia="ru-RU"/>
              </w:rPr>
              <w:t>ОХРАНА ОКРУЖАЮЩЕЙ СРЕДЫ</w:t>
            </w:r>
          </w:p>
        </w:tc>
        <w:tc>
          <w:tcPr>
            <w:tcW w:w="920" w:type="dxa"/>
            <w:gridSpan w:val="2"/>
            <w:tcBorders>
              <w:top w:val="nil"/>
              <w:left w:val="nil"/>
              <w:bottom w:val="single" w:sz="4" w:space="0" w:color="auto"/>
              <w:right w:val="single" w:sz="4" w:space="0" w:color="auto"/>
            </w:tcBorders>
            <w:shd w:val="clear" w:color="auto" w:fill="auto"/>
            <w:vAlign w:val="center"/>
            <w:hideMark/>
          </w:tcPr>
          <w:p w14:paraId="5534451A" w14:textId="77777777" w:rsidR="006C0582" w:rsidRPr="006C0582" w:rsidRDefault="006C0582" w:rsidP="006C0582">
            <w:pPr>
              <w:spacing w:after="0" w:line="240" w:lineRule="auto"/>
              <w:jc w:val="center"/>
              <w:rPr>
                <w:rFonts w:ascii="Times New Roman" w:eastAsia="Times New Roman" w:hAnsi="Times New Roman" w:cs="Times New Roman"/>
                <w:b/>
                <w:bCs/>
                <w:i/>
                <w:iCs/>
                <w:color w:val="000000"/>
                <w:sz w:val="16"/>
                <w:szCs w:val="16"/>
                <w:lang w:eastAsia="ru-RU"/>
              </w:rPr>
            </w:pPr>
            <w:r w:rsidRPr="006C0582">
              <w:rPr>
                <w:rFonts w:ascii="Times New Roman" w:eastAsia="Times New Roman" w:hAnsi="Times New Roman" w:cs="Times New Roman"/>
                <w:b/>
                <w:bCs/>
                <w:i/>
                <w:iCs/>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514BEB42" w14:textId="77777777" w:rsidR="006C0582" w:rsidRPr="006C0582" w:rsidRDefault="006C0582" w:rsidP="006C0582">
            <w:pPr>
              <w:spacing w:after="0" w:line="240" w:lineRule="auto"/>
              <w:jc w:val="center"/>
              <w:rPr>
                <w:rFonts w:ascii="Times New Roman" w:eastAsia="Times New Roman" w:hAnsi="Times New Roman" w:cs="Times New Roman"/>
                <w:b/>
                <w:bCs/>
                <w:i/>
                <w:iCs/>
                <w:color w:val="000000"/>
                <w:sz w:val="16"/>
                <w:szCs w:val="16"/>
                <w:lang w:eastAsia="ru-RU"/>
              </w:rPr>
            </w:pPr>
            <w:r w:rsidRPr="006C0582">
              <w:rPr>
                <w:rFonts w:ascii="Times New Roman" w:eastAsia="Times New Roman" w:hAnsi="Times New Roman" w:cs="Times New Roman"/>
                <w:b/>
                <w:bCs/>
                <w:i/>
                <w:iCs/>
                <w:color w:val="000000"/>
                <w:sz w:val="16"/>
                <w:szCs w:val="16"/>
                <w:lang w:eastAsia="ru-RU"/>
              </w:rPr>
              <w:t>06</w:t>
            </w:r>
          </w:p>
        </w:tc>
        <w:tc>
          <w:tcPr>
            <w:tcW w:w="820" w:type="dxa"/>
            <w:gridSpan w:val="2"/>
            <w:tcBorders>
              <w:top w:val="nil"/>
              <w:left w:val="nil"/>
              <w:bottom w:val="single" w:sz="4" w:space="0" w:color="auto"/>
              <w:right w:val="single" w:sz="4" w:space="0" w:color="auto"/>
            </w:tcBorders>
            <w:shd w:val="clear" w:color="auto" w:fill="auto"/>
            <w:vAlign w:val="center"/>
            <w:hideMark/>
          </w:tcPr>
          <w:p w14:paraId="688D23A2" w14:textId="77777777" w:rsidR="006C0582" w:rsidRPr="006C0582" w:rsidRDefault="006C0582" w:rsidP="006C0582">
            <w:pPr>
              <w:spacing w:after="0" w:line="240" w:lineRule="auto"/>
              <w:jc w:val="center"/>
              <w:rPr>
                <w:rFonts w:ascii="Times New Roman" w:eastAsia="Times New Roman" w:hAnsi="Times New Roman" w:cs="Times New Roman"/>
                <w:b/>
                <w:bCs/>
                <w:i/>
                <w:iCs/>
                <w:color w:val="000000"/>
                <w:sz w:val="16"/>
                <w:szCs w:val="16"/>
                <w:lang w:eastAsia="ru-RU"/>
              </w:rPr>
            </w:pPr>
            <w:r w:rsidRPr="006C0582">
              <w:rPr>
                <w:rFonts w:ascii="Times New Roman" w:eastAsia="Times New Roman" w:hAnsi="Times New Roman" w:cs="Times New Roman"/>
                <w:b/>
                <w:bCs/>
                <w:i/>
                <w:iCs/>
                <w:color w:val="000000"/>
                <w:sz w:val="16"/>
                <w:szCs w:val="16"/>
                <w:lang w:eastAsia="ru-RU"/>
              </w:rPr>
              <w:t>00</w:t>
            </w:r>
          </w:p>
        </w:tc>
        <w:tc>
          <w:tcPr>
            <w:tcW w:w="1640" w:type="dxa"/>
            <w:gridSpan w:val="2"/>
            <w:tcBorders>
              <w:top w:val="nil"/>
              <w:left w:val="nil"/>
              <w:bottom w:val="single" w:sz="4" w:space="0" w:color="auto"/>
              <w:right w:val="single" w:sz="4" w:space="0" w:color="auto"/>
            </w:tcBorders>
            <w:shd w:val="clear" w:color="auto" w:fill="auto"/>
            <w:vAlign w:val="center"/>
            <w:hideMark/>
          </w:tcPr>
          <w:p w14:paraId="099CE3D5" w14:textId="77777777" w:rsidR="006C0582" w:rsidRPr="006C0582" w:rsidRDefault="006C0582" w:rsidP="006C0582">
            <w:pPr>
              <w:spacing w:after="0" w:line="240" w:lineRule="auto"/>
              <w:jc w:val="center"/>
              <w:rPr>
                <w:rFonts w:ascii="Times New Roman" w:eastAsia="Times New Roman" w:hAnsi="Times New Roman" w:cs="Times New Roman"/>
                <w:b/>
                <w:bCs/>
                <w:i/>
                <w:iCs/>
                <w:color w:val="000000"/>
                <w:sz w:val="16"/>
                <w:szCs w:val="16"/>
                <w:lang w:eastAsia="ru-RU"/>
              </w:rPr>
            </w:pPr>
            <w:r w:rsidRPr="006C0582">
              <w:rPr>
                <w:rFonts w:ascii="Times New Roman" w:eastAsia="Times New Roman" w:hAnsi="Times New Roman" w:cs="Times New Roman"/>
                <w:b/>
                <w:bCs/>
                <w:i/>
                <w:iCs/>
                <w:color w:val="000000"/>
                <w:sz w:val="16"/>
                <w:szCs w:val="16"/>
                <w:lang w:eastAsia="ru-RU"/>
              </w:rPr>
              <w:t> </w:t>
            </w:r>
          </w:p>
        </w:tc>
        <w:tc>
          <w:tcPr>
            <w:tcW w:w="760" w:type="dxa"/>
            <w:gridSpan w:val="2"/>
            <w:tcBorders>
              <w:top w:val="nil"/>
              <w:left w:val="nil"/>
              <w:bottom w:val="single" w:sz="4" w:space="0" w:color="auto"/>
              <w:right w:val="single" w:sz="4" w:space="0" w:color="auto"/>
            </w:tcBorders>
            <w:shd w:val="clear" w:color="auto" w:fill="auto"/>
            <w:vAlign w:val="center"/>
            <w:hideMark/>
          </w:tcPr>
          <w:p w14:paraId="62DD1E05" w14:textId="77777777" w:rsidR="006C0582" w:rsidRPr="006C0582" w:rsidRDefault="006C0582" w:rsidP="006C0582">
            <w:pPr>
              <w:spacing w:after="0" w:line="240" w:lineRule="auto"/>
              <w:jc w:val="center"/>
              <w:rPr>
                <w:rFonts w:ascii="Times New Roman" w:eastAsia="Times New Roman" w:hAnsi="Times New Roman" w:cs="Times New Roman"/>
                <w:b/>
                <w:bCs/>
                <w:i/>
                <w:iCs/>
                <w:color w:val="000000"/>
                <w:sz w:val="16"/>
                <w:szCs w:val="16"/>
                <w:lang w:eastAsia="ru-RU"/>
              </w:rPr>
            </w:pPr>
            <w:r w:rsidRPr="006C0582">
              <w:rPr>
                <w:rFonts w:ascii="Times New Roman" w:eastAsia="Times New Roman" w:hAnsi="Times New Roman" w:cs="Times New Roman"/>
                <w:b/>
                <w:bCs/>
                <w:i/>
                <w:iCs/>
                <w:color w:val="000000"/>
                <w:sz w:val="16"/>
                <w:szCs w:val="16"/>
                <w:lang w:eastAsia="ru-RU"/>
              </w:rPr>
              <w:t> </w:t>
            </w: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7D59622" w14:textId="77777777" w:rsidR="006C0582" w:rsidRPr="006C0582" w:rsidRDefault="006C0582" w:rsidP="006C0582">
            <w:pPr>
              <w:spacing w:after="0" w:line="240" w:lineRule="auto"/>
              <w:jc w:val="right"/>
              <w:rPr>
                <w:rFonts w:ascii="Times New Roman" w:eastAsia="Times New Roman" w:hAnsi="Times New Roman" w:cs="Times New Roman"/>
                <w:b/>
                <w:bCs/>
                <w:i/>
                <w:iCs/>
                <w:color w:val="000000"/>
                <w:sz w:val="16"/>
                <w:szCs w:val="16"/>
                <w:lang w:eastAsia="ru-RU"/>
              </w:rPr>
            </w:pPr>
            <w:r w:rsidRPr="006C0582">
              <w:rPr>
                <w:rFonts w:ascii="Times New Roman" w:eastAsia="Times New Roman" w:hAnsi="Times New Roman" w:cs="Times New Roman"/>
                <w:b/>
                <w:bCs/>
                <w:i/>
                <w:iCs/>
                <w:color w:val="000000"/>
                <w:sz w:val="16"/>
                <w:szCs w:val="16"/>
                <w:lang w:eastAsia="ru-RU"/>
              </w:rPr>
              <w:t>15,0</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37ED7AE8" w14:textId="77777777" w:rsidR="006C0582" w:rsidRPr="006C0582" w:rsidRDefault="006C0582" w:rsidP="006C0582">
            <w:pPr>
              <w:spacing w:after="0" w:line="240" w:lineRule="auto"/>
              <w:jc w:val="right"/>
              <w:rPr>
                <w:rFonts w:ascii="Times New Roman" w:eastAsia="Times New Roman" w:hAnsi="Times New Roman" w:cs="Times New Roman"/>
                <w:b/>
                <w:bCs/>
                <w:i/>
                <w:iCs/>
                <w:color w:val="000000"/>
                <w:sz w:val="16"/>
                <w:szCs w:val="16"/>
                <w:lang w:eastAsia="ru-RU"/>
              </w:rPr>
            </w:pPr>
            <w:r w:rsidRPr="006C0582">
              <w:rPr>
                <w:rFonts w:ascii="Times New Roman" w:eastAsia="Times New Roman" w:hAnsi="Times New Roman" w:cs="Times New Roman"/>
                <w:b/>
                <w:bCs/>
                <w:i/>
                <w:i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2C90E6FB" w14:textId="77777777" w:rsidR="006C0582" w:rsidRPr="006C0582" w:rsidRDefault="006C0582" w:rsidP="006C0582">
            <w:pPr>
              <w:spacing w:after="0" w:line="240" w:lineRule="auto"/>
              <w:jc w:val="right"/>
              <w:rPr>
                <w:rFonts w:ascii="Times New Roman" w:eastAsia="Times New Roman" w:hAnsi="Times New Roman" w:cs="Times New Roman"/>
                <w:b/>
                <w:bCs/>
                <w:i/>
                <w:iCs/>
                <w:color w:val="000000"/>
                <w:sz w:val="16"/>
                <w:szCs w:val="16"/>
                <w:lang w:eastAsia="ru-RU"/>
              </w:rPr>
            </w:pPr>
            <w:r w:rsidRPr="006C0582">
              <w:rPr>
                <w:rFonts w:ascii="Times New Roman" w:eastAsia="Times New Roman" w:hAnsi="Times New Roman" w:cs="Times New Roman"/>
                <w:b/>
                <w:bCs/>
                <w:i/>
                <w:iCs/>
                <w:color w:val="000000"/>
                <w:sz w:val="16"/>
                <w:szCs w:val="16"/>
                <w:lang w:eastAsia="ru-RU"/>
              </w:rPr>
              <w:t> </w:t>
            </w:r>
          </w:p>
        </w:tc>
      </w:tr>
      <w:tr w:rsidR="006C0582" w:rsidRPr="006C0582" w14:paraId="1F7B0E04" w14:textId="77777777" w:rsidTr="006C0582">
        <w:trPr>
          <w:gridAfter w:val="17"/>
          <w:wAfter w:w="5684" w:type="dxa"/>
          <w:trHeight w:val="949"/>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097A818E" w14:textId="77777777" w:rsidR="006C0582" w:rsidRPr="006C0582" w:rsidRDefault="006C0582" w:rsidP="006C0582">
            <w:pPr>
              <w:spacing w:after="0" w:line="240" w:lineRule="auto"/>
              <w:jc w:val="both"/>
              <w:rPr>
                <w:rFonts w:ascii="Times New Roman" w:eastAsia="Times New Roman" w:hAnsi="Times New Roman" w:cs="Times New Roman"/>
                <w:i/>
                <w:iCs/>
                <w:sz w:val="16"/>
                <w:szCs w:val="16"/>
                <w:lang w:eastAsia="ru-RU"/>
              </w:rPr>
            </w:pPr>
            <w:r w:rsidRPr="006C0582">
              <w:rPr>
                <w:rFonts w:ascii="Times New Roman" w:eastAsia="Times New Roman" w:hAnsi="Times New Roman" w:cs="Times New Roman"/>
                <w:i/>
                <w:iCs/>
                <w:sz w:val="16"/>
                <w:szCs w:val="16"/>
                <w:lang w:eastAsia="ru-RU"/>
              </w:rPr>
              <w:t>Другие вопросы в области охраны окружающей среды</w:t>
            </w:r>
          </w:p>
        </w:tc>
        <w:tc>
          <w:tcPr>
            <w:tcW w:w="920" w:type="dxa"/>
            <w:gridSpan w:val="2"/>
            <w:tcBorders>
              <w:top w:val="nil"/>
              <w:left w:val="nil"/>
              <w:bottom w:val="single" w:sz="4" w:space="0" w:color="auto"/>
              <w:right w:val="single" w:sz="4" w:space="0" w:color="auto"/>
            </w:tcBorders>
            <w:shd w:val="clear" w:color="auto" w:fill="auto"/>
            <w:vAlign w:val="center"/>
            <w:hideMark/>
          </w:tcPr>
          <w:p w14:paraId="3BC8EB78"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25FE2DFE"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06</w:t>
            </w:r>
          </w:p>
        </w:tc>
        <w:tc>
          <w:tcPr>
            <w:tcW w:w="820" w:type="dxa"/>
            <w:gridSpan w:val="2"/>
            <w:tcBorders>
              <w:top w:val="nil"/>
              <w:left w:val="nil"/>
              <w:bottom w:val="single" w:sz="4" w:space="0" w:color="auto"/>
              <w:right w:val="single" w:sz="4" w:space="0" w:color="auto"/>
            </w:tcBorders>
            <w:shd w:val="clear" w:color="auto" w:fill="auto"/>
            <w:vAlign w:val="center"/>
            <w:hideMark/>
          </w:tcPr>
          <w:p w14:paraId="2337231F"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05</w:t>
            </w:r>
          </w:p>
        </w:tc>
        <w:tc>
          <w:tcPr>
            <w:tcW w:w="1640" w:type="dxa"/>
            <w:gridSpan w:val="2"/>
            <w:tcBorders>
              <w:top w:val="nil"/>
              <w:left w:val="nil"/>
              <w:bottom w:val="single" w:sz="4" w:space="0" w:color="auto"/>
              <w:right w:val="single" w:sz="4" w:space="0" w:color="auto"/>
            </w:tcBorders>
            <w:shd w:val="clear" w:color="auto" w:fill="auto"/>
            <w:vAlign w:val="center"/>
            <w:hideMark/>
          </w:tcPr>
          <w:p w14:paraId="154B186F"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w:t>
            </w:r>
          </w:p>
        </w:tc>
        <w:tc>
          <w:tcPr>
            <w:tcW w:w="760" w:type="dxa"/>
            <w:gridSpan w:val="2"/>
            <w:tcBorders>
              <w:top w:val="nil"/>
              <w:left w:val="nil"/>
              <w:bottom w:val="single" w:sz="4" w:space="0" w:color="auto"/>
              <w:right w:val="single" w:sz="4" w:space="0" w:color="auto"/>
            </w:tcBorders>
            <w:shd w:val="clear" w:color="auto" w:fill="auto"/>
            <w:vAlign w:val="center"/>
            <w:hideMark/>
          </w:tcPr>
          <w:p w14:paraId="7CF50854"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5F4D6C95"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15,0</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384B89E3"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44F5A9AC"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w:t>
            </w:r>
          </w:p>
        </w:tc>
      </w:tr>
      <w:tr w:rsidR="006C0582" w:rsidRPr="006C0582" w14:paraId="5AF44654" w14:textId="77777777" w:rsidTr="006C0582">
        <w:trPr>
          <w:gridAfter w:val="17"/>
          <w:wAfter w:w="5684" w:type="dxa"/>
          <w:trHeight w:val="312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ED583D2" w14:textId="77777777" w:rsidR="006C0582" w:rsidRPr="006C0582" w:rsidRDefault="006C0582" w:rsidP="006C0582">
            <w:pPr>
              <w:spacing w:after="0" w:line="240" w:lineRule="auto"/>
              <w:jc w:val="both"/>
              <w:rPr>
                <w:rFonts w:ascii="Times New Roman" w:eastAsia="Times New Roman" w:hAnsi="Times New Roman" w:cs="Times New Roman"/>
                <w:i/>
                <w:iCs/>
                <w:sz w:val="16"/>
                <w:szCs w:val="16"/>
                <w:lang w:eastAsia="ru-RU"/>
              </w:rPr>
            </w:pPr>
            <w:r w:rsidRPr="006C0582">
              <w:rPr>
                <w:rFonts w:ascii="Times New Roman" w:eastAsia="Times New Roman" w:hAnsi="Times New Roman" w:cs="Times New Roman"/>
                <w:i/>
                <w:iCs/>
                <w:sz w:val="16"/>
                <w:szCs w:val="16"/>
                <w:lang w:eastAsia="ru-RU"/>
              </w:rPr>
              <w:t xml:space="preserve">Реализация направления расходов в рамках подпрограммы «Охрана окружающей среды в поселении» муниципальной программы </w:t>
            </w:r>
            <w:proofErr w:type="spellStart"/>
            <w:r w:rsidRPr="006C0582">
              <w:rPr>
                <w:rFonts w:ascii="Times New Roman" w:eastAsia="Times New Roman" w:hAnsi="Times New Roman" w:cs="Times New Roman"/>
                <w:i/>
                <w:iCs/>
                <w:sz w:val="16"/>
                <w:szCs w:val="16"/>
                <w:lang w:eastAsia="ru-RU"/>
              </w:rPr>
              <w:t>Митякинского</w:t>
            </w:r>
            <w:proofErr w:type="spellEnd"/>
            <w:r w:rsidRPr="006C0582">
              <w:rPr>
                <w:rFonts w:ascii="Times New Roman" w:eastAsia="Times New Roman" w:hAnsi="Times New Roman" w:cs="Times New Roman"/>
                <w:i/>
                <w:iCs/>
                <w:sz w:val="16"/>
                <w:szCs w:val="16"/>
                <w:lang w:eastAsia="ru-RU"/>
              </w:rPr>
              <w:t xml:space="preserve"> сельского поселения «Охрана окружающей среды»(Прочая закупка товаров, работ и услуг для обеспечения государственных (муниципальных) нужд)</w:t>
            </w:r>
          </w:p>
        </w:tc>
        <w:tc>
          <w:tcPr>
            <w:tcW w:w="920" w:type="dxa"/>
            <w:gridSpan w:val="2"/>
            <w:tcBorders>
              <w:top w:val="nil"/>
              <w:left w:val="nil"/>
              <w:bottom w:val="single" w:sz="4" w:space="0" w:color="auto"/>
              <w:right w:val="single" w:sz="4" w:space="0" w:color="auto"/>
            </w:tcBorders>
            <w:shd w:val="clear" w:color="auto" w:fill="auto"/>
            <w:vAlign w:val="center"/>
            <w:hideMark/>
          </w:tcPr>
          <w:p w14:paraId="702EFD5B" w14:textId="77777777" w:rsidR="006C0582" w:rsidRPr="006C0582" w:rsidRDefault="006C0582" w:rsidP="006C0582">
            <w:pPr>
              <w:spacing w:after="0" w:line="240" w:lineRule="auto"/>
              <w:jc w:val="center"/>
              <w:rPr>
                <w:rFonts w:ascii="Times New Roman" w:eastAsia="Times New Roman" w:hAnsi="Times New Roman" w:cs="Times New Roman"/>
                <w:i/>
                <w:iCs/>
                <w:sz w:val="16"/>
                <w:szCs w:val="16"/>
                <w:lang w:eastAsia="ru-RU"/>
              </w:rPr>
            </w:pPr>
            <w:r w:rsidRPr="006C0582">
              <w:rPr>
                <w:rFonts w:ascii="Times New Roman" w:eastAsia="Times New Roman" w:hAnsi="Times New Roman" w:cs="Times New Roman"/>
                <w:i/>
                <w:iCs/>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55BA85BE" w14:textId="77777777" w:rsidR="006C0582" w:rsidRPr="006C0582" w:rsidRDefault="006C0582" w:rsidP="006C0582">
            <w:pPr>
              <w:spacing w:after="0" w:line="240" w:lineRule="auto"/>
              <w:jc w:val="center"/>
              <w:rPr>
                <w:rFonts w:ascii="Times New Roman" w:eastAsia="Times New Roman" w:hAnsi="Times New Roman" w:cs="Times New Roman"/>
                <w:i/>
                <w:iCs/>
                <w:sz w:val="16"/>
                <w:szCs w:val="16"/>
                <w:lang w:eastAsia="ru-RU"/>
              </w:rPr>
            </w:pPr>
            <w:r w:rsidRPr="006C0582">
              <w:rPr>
                <w:rFonts w:ascii="Times New Roman" w:eastAsia="Times New Roman" w:hAnsi="Times New Roman" w:cs="Times New Roman"/>
                <w:i/>
                <w:iCs/>
                <w:sz w:val="16"/>
                <w:szCs w:val="16"/>
                <w:lang w:eastAsia="ru-RU"/>
              </w:rPr>
              <w:t>06</w:t>
            </w:r>
          </w:p>
        </w:tc>
        <w:tc>
          <w:tcPr>
            <w:tcW w:w="820" w:type="dxa"/>
            <w:gridSpan w:val="2"/>
            <w:tcBorders>
              <w:top w:val="nil"/>
              <w:left w:val="nil"/>
              <w:bottom w:val="single" w:sz="4" w:space="0" w:color="auto"/>
              <w:right w:val="single" w:sz="4" w:space="0" w:color="auto"/>
            </w:tcBorders>
            <w:shd w:val="clear" w:color="auto" w:fill="auto"/>
            <w:vAlign w:val="center"/>
            <w:hideMark/>
          </w:tcPr>
          <w:p w14:paraId="6FA9A343" w14:textId="77777777" w:rsidR="006C0582" w:rsidRPr="006C0582" w:rsidRDefault="006C0582" w:rsidP="006C0582">
            <w:pPr>
              <w:spacing w:after="0" w:line="240" w:lineRule="auto"/>
              <w:jc w:val="center"/>
              <w:rPr>
                <w:rFonts w:ascii="Times New Roman" w:eastAsia="Times New Roman" w:hAnsi="Times New Roman" w:cs="Times New Roman"/>
                <w:i/>
                <w:iCs/>
                <w:sz w:val="16"/>
                <w:szCs w:val="16"/>
                <w:lang w:eastAsia="ru-RU"/>
              </w:rPr>
            </w:pPr>
            <w:r w:rsidRPr="006C0582">
              <w:rPr>
                <w:rFonts w:ascii="Times New Roman" w:eastAsia="Times New Roman" w:hAnsi="Times New Roman" w:cs="Times New Roman"/>
                <w:i/>
                <w:iCs/>
                <w:sz w:val="16"/>
                <w:szCs w:val="16"/>
                <w:lang w:eastAsia="ru-RU"/>
              </w:rPr>
              <w:t>05</w:t>
            </w:r>
          </w:p>
        </w:tc>
        <w:tc>
          <w:tcPr>
            <w:tcW w:w="1640" w:type="dxa"/>
            <w:gridSpan w:val="2"/>
            <w:tcBorders>
              <w:top w:val="nil"/>
              <w:left w:val="nil"/>
              <w:bottom w:val="single" w:sz="4" w:space="0" w:color="auto"/>
              <w:right w:val="single" w:sz="4" w:space="0" w:color="auto"/>
            </w:tcBorders>
            <w:shd w:val="clear" w:color="auto" w:fill="auto"/>
            <w:vAlign w:val="center"/>
            <w:hideMark/>
          </w:tcPr>
          <w:p w14:paraId="59E927FE" w14:textId="77777777" w:rsidR="006C0582" w:rsidRPr="006C0582" w:rsidRDefault="006C0582" w:rsidP="006C0582">
            <w:pPr>
              <w:spacing w:after="0" w:line="240" w:lineRule="auto"/>
              <w:jc w:val="center"/>
              <w:rPr>
                <w:rFonts w:ascii="Times New Roman" w:eastAsia="Times New Roman" w:hAnsi="Times New Roman" w:cs="Times New Roman"/>
                <w:i/>
                <w:iCs/>
                <w:sz w:val="16"/>
                <w:szCs w:val="16"/>
                <w:lang w:eastAsia="ru-RU"/>
              </w:rPr>
            </w:pPr>
            <w:r w:rsidRPr="006C0582">
              <w:rPr>
                <w:rFonts w:ascii="Times New Roman" w:eastAsia="Times New Roman" w:hAnsi="Times New Roman" w:cs="Times New Roman"/>
                <w:i/>
                <w:iCs/>
                <w:sz w:val="16"/>
                <w:szCs w:val="16"/>
                <w:lang w:eastAsia="ru-RU"/>
              </w:rPr>
              <w:t>12.1.00.99990</w:t>
            </w:r>
          </w:p>
        </w:tc>
        <w:tc>
          <w:tcPr>
            <w:tcW w:w="760" w:type="dxa"/>
            <w:gridSpan w:val="2"/>
            <w:tcBorders>
              <w:top w:val="nil"/>
              <w:left w:val="nil"/>
              <w:bottom w:val="single" w:sz="4" w:space="0" w:color="auto"/>
              <w:right w:val="single" w:sz="4" w:space="0" w:color="auto"/>
            </w:tcBorders>
            <w:shd w:val="clear" w:color="auto" w:fill="auto"/>
            <w:vAlign w:val="center"/>
            <w:hideMark/>
          </w:tcPr>
          <w:p w14:paraId="60B00F6B" w14:textId="77777777" w:rsidR="006C0582" w:rsidRPr="006C0582" w:rsidRDefault="006C0582" w:rsidP="006C0582">
            <w:pPr>
              <w:spacing w:after="0" w:line="240" w:lineRule="auto"/>
              <w:jc w:val="center"/>
              <w:rPr>
                <w:rFonts w:ascii="Times New Roman" w:eastAsia="Times New Roman" w:hAnsi="Times New Roman" w:cs="Times New Roman"/>
                <w:i/>
                <w:iCs/>
                <w:sz w:val="16"/>
                <w:szCs w:val="16"/>
                <w:lang w:eastAsia="ru-RU"/>
              </w:rPr>
            </w:pPr>
            <w:r w:rsidRPr="006C0582">
              <w:rPr>
                <w:rFonts w:ascii="Times New Roman" w:eastAsia="Times New Roman" w:hAnsi="Times New Roman" w:cs="Times New Roman"/>
                <w:i/>
                <w:iCs/>
                <w:sz w:val="16"/>
                <w:szCs w:val="16"/>
                <w:lang w:eastAsia="ru-RU"/>
              </w:rPr>
              <w:t>240</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5D4C5509" w14:textId="77777777" w:rsidR="006C0582" w:rsidRPr="006C0582" w:rsidRDefault="006C0582" w:rsidP="006C0582">
            <w:pPr>
              <w:spacing w:after="0" w:line="240" w:lineRule="auto"/>
              <w:jc w:val="right"/>
              <w:rPr>
                <w:rFonts w:ascii="Times New Roman" w:eastAsia="Times New Roman" w:hAnsi="Times New Roman" w:cs="Times New Roman"/>
                <w:i/>
                <w:iCs/>
                <w:sz w:val="16"/>
                <w:szCs w:val="16"/>
                <w:lang w:eastAsia="ru-RU"/>
              </w:rPr>
            </w:pPr>
            <w:r w:rsidRPr="006C0582">
              <w:rPr>
                <w:rFonts w:ascii="Times New Roman" w:eastAsia="Times New Roman" w:hAnsi="Times New Roman" w:cs="Times New Roman"/>
                <w:i/>
                <w:iCs/>
                <w:sz w:val="16"/>
                <w:szCs w:val="16"/>
                <w:lang w:eastAsia="ru-RU"/>
              </w:rPr>
              <w:t>15,0</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546719F4" w14:textId="77777777" w:rsidR="006C0582" w:rsidRPr="006C0582" w:rsidRDefault="006C0582" w:rsidP="006C0582">
            <w:pPr>
              <w:spacing w:after="0" w:line="240" w:lineRule="auto"/>
              <w:jc w:val="right"/>
              <w:rPr>
                <w:rFonts w:ascii="Times New Roman" w:eastAsia="Times New Roman" w:hAnsi="Times New Roman" w:cs="Times New Roman"/>
                <w:b/>
                <w:bCs/>
                <w:i/>
                <w:iCs/>
                <w:color w:val="000000"/>
                <w:sz w:val="16"/>
                <w:szCs w:val="16"/>
                <w:lang w:eastAsia="ru-RU"/>
              </w:rPr>
            </w:pPr>
            <w:r w:rsidRPr="006C0582">
              <w:rPr>
                <w:rFonts w:ascii="Times New Roman" w:eastAsia="Times New Roman" w:hAnsi="Times New Roman" w:cs="Times New Roman"/>
                <w:b/>
                <w:bCs/>
                <w:i/>
                <w:i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125B7DC2" w14:textId="77777777" w:rsidR="006C0582" w:rsidRPr="006C0582" w:rsidRDefault="006C0582" w:rsidP="006C0582">
            <w:pPr>
              <w:spacing w:after="0" w:line="240" w:lineRule="auto"/>
              <w:jc w:val="right"/>
              <w:rPr>
                <w:rFonts w:ascii="Times New Roman" w:eastAsia="Times New Roman" w:hAnsi="Times New Roman" w:cs="Times New Roman"/>
                <w:b/>
                <w:bCs/>
                <w:i/>
                <w:iCs/>
                <w:color w:val="000000"/>
                <w:sz w:val="16"/>
                <w:szCs w:val="16"/>
                <w:lang w:eastAsia="ru-RU"/>
              </w:rPr>
            </w:pPr>
            <w:r w:rsidRPr="006C0582">
              <w:rPr>
                <w:rFonts w:ascii="Times New Roman" w:eastAsia="Times New Roman" w:hAnsi="Times New Roman" w:cs="Times New Roman"/>
                <w:b/>
                <w:bCs/>
                <w:i/>
                <w:iCs/>
                <w:color w:val="000000"/>
                <w:sz w:val="16"/>
                <w:szCs w:val="16"/>
                <w:lang w:eastAsia="ru-RU"/>
              </w:rPr>
              <w:t> </w:t>
            </w:r>
          </w:p>
        </w:tc>
      </w:tr>
      <w:tr w:rsidR="006C0582" w:rsidRPr="006C0582" w14:paraId="175EA1C6" w14:textId="77777777" w:rsidTr="006C0582">
        <w:trPr>
          <w:gridAfter w:val="17"/>
          <w:wAfter w:w="5684" w:type="dxa"/>
          <w:trHeight w:val="492"/>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83AEFF6" w14:textId="77777777" w:rsidR="006C0582" w:rsidRPr="006C0582" w:rsidRDefault="006C0582" w:rsidP="006C0582">
            <w:pPr>
              <w:spacing w:after="0" w:line="240" w:lineRule="auto"/>
              <w:jc w:val="both"/>
              <w:rPr>
                <w:rFonts w:ascii="Times New Roman" w:eastAsia="Times New Roman" w:hAnsi="Times New Roman" w:cs="Times New Roman"/>
                <w:b/>
                <w:bCs/>
                <w:i/>
                <w:iCs/>
                <w:color w:val="000000"/>
                <w:sz w:val="16"/>
                <w:szCs w:val="16"/>
                <w:lang w:eastAsia="ru-RU"/>
              </w:rPr>
            </w:pPr>
            <w:r w:rsidRPr="006C0582">
              <w:rPr>
                <w:rFonts w:ascii="Times New Roman" w:eastAsia="Times New Roman" w:hAnsi="Times New Roman" w:cs="Times New Roman"/>
                <w:b/>
                <w:bCs/>
                <w:i/>
                <w:iCs/>
                <w:color w:val="000000"/>
                <w:sz w:val="16"/>
                <w:szCs w:val="16"/>
                <w:lang w:eastAsia="ru-RU"/>
              </w:rPr>
              <w:lastRenderedPageBreak/>
              <w:t>ОБРАЗОВАНИЕ</w:t>
            </w:r>
          </w:p>
        </w:tc>
        <w:tc>
          <w:tcPr>
            <w:tcW w:w="920" w:type="dxa"/>
            <w:gridSpan w:val="2"/>
            <w:tcBorders>
              <w:top w:val="nil"/>
              <w:left w:val="nil"/>
              <w:bottom w:val="single" w:sz="4" w:space="0" w:color="auto"/>
              <w:right w:val="single" w:sz="4" w:space="0" w:color="auto"/>
            </w:tcBorders>
            <w:shd w:val="clear" w:color="auto" w:fill="auto"/>
            <w:vAlign w:val="center"/>
            <w:hideMark/>
          </w:tcPr>
          <w:p w14:paraId="38149C57" w14:textId="77777777" w:rsidR="006C0582" w:rsidRPr="006C0582" w:rsidRDefault="006C0582" w:rsidP="006C0582">
            <w:pPr>
              <w:spacing w:after="0" w:line="240" w:lineRule="auto"/>
              <w:jc w:val="center"/>
              <w:rPr>
                <w:rFonts w:ascii="Times New Roman" w:eastAsia="Times New Roman" w:hAnsi="Times New Roman" w:cs="Times New Roman"/>
                <w:b/>
                <w:bCs/>
                <w:i/>
                <w:iCs/>
                <w:color w:val="000000"/>
                <w:sz w:val="16"/>
                <w:szCs w:val="16"/>
                <w:lang w:eastAsia="ru-RU"/>
              </w:rPr>
            </w:pPr>
            <w:r w:rsidRPr="006C0582">
              <w:rPr>
                <w:rFonts w:ascii="Times New Roman" w:eastAsia="Times New Roman" w:hAnsi="Times New Roman" w:cs="Times New Roman"/>
                <w:b/>
                <w:bCs/>
                <w:i/>
                <w:iCs/>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09BE85A2" w14:textId="77777777" w:rsidR="006C0582" w:rsidRPr="006C0582" w:rsidRDefault="006C0582" w:rsidP="006C0582">
            <w:pPr>
              <w:spacing w:after="0" w:line="240" w:lineRule="auto"/>
              <w:jc w:val="center"/>
              <w:rPr>
                <w:rFonts w:ascii="Times New Roman" w:eastAsia="Times New Roman" w:hAnsi="Times New Roman" w:cs="Times New Roman"/>
                <w:b/>
                <w:bCs/>
                <w:i/>
                <w:iCs/>
                <w:color w:val="000000"/>
                <w:sz w:val="16"/>
                <w:szCs w:val="16"/>
                <w:lang w:eastAsia="ru-RU"/>
              </w:rPr>
            </w:pPr>
            <w:r w:rsidRPr="006C0582">
              <w:rPr>
                <w:rFonts w:ascii="Times New Roman" w:eastAsia="Times New Roman" w:hAnsi="Times New Roman" w:cs="Times New Roman"/>
                <w:b/>
                <w:bCs/>
                <w:i/>
                <w:iCs/>
                <w:color w:val="000000"/>
                <w:sz w:val="16"/>
                <w:szCs w:val="16"/>
                <w:lang w:eastAsia="ru-RU"/>
              </w:rPr>
              <w:t>07</w:t>
            </w:r>
          </w:p>
        </w:tc>
        <w:tc>
          <w:tcPr>
            <w:tcW w:w="820" w:type="dxa"/>
            <w:gridSpan w:val="2"/>
            <w:tcBorders>
              <w:top w:val="nil"/>
              <w:left w:val="nil"/>
              <w:bottom w:val="single" w:sz="4" w:space="0" w:color="auto"/>
              <w:right w:val="single" w:sz="4" w:space="0" w:color="auto"/>
            </w:tcBorders>
            <w:shd w:val="clear" w:color="auto" w:fill="auto"/>
            <w:vAlign w:val="center"/>
            <w:hideMark/>
          </w:tcPr>
          <w:p w14:paraId="6D194B06" w14:textId="77777777" w:rsidR="006C0582" w:rsidRPr="006C0582" w:rsidRDefault="006C0582" w:rsidP="006C0582">
            <w:pPr>
              <w:spacing w:after="0" w:line="240" w:lineRule="auto"/>
              <w:jc w:val="center"/>
              <w:rPr>
                <w:rFonts w:ascii="Times New Roman" w:eastAsia="Times New Roman" w:hAnsi="Times New Roman" w:cs="Times New Roman"/>
                <w:b/>
                <w:bCs/>
                <w:i/>
                <w:iCs/>
                <w:color w:val="000000"/>
                <w:sz w:val="16"/>
                <w:szCs w:val="16"/>
                <w:lang w:eastAsia="ru-RU"/>
              </w:rPr>
            </w:pPr>
            <w:r w:rsidRPr="006C0582">
              <w:rPr>
                <w:rFonts w:ascii="Times New Roman" w:eastAsia="Times New Roman" w:hAnsi="Times New Roman" w:cs="Times New Roman"/>
                <w:b/>
                <w:bCs/>
                <w:i/>
                <w:iCs/>
                <w:color w:val="000000"/>
                <w:sz w:val="16"/>
                <w:szCs w:val="16"/>
                <w:lang w:eastAsia="ru-RU"/>
              </w:rPr>
              <w:t>00</w:t>
            </w:r>
          </w:p>
        </w:tc>
        <w:tc>
          <w:tcPr>
            <w:tcW w:w="1640" w:type="dxa"/>
            <w:gridSpan w:val="2"/>
            <w:tcBorders>
              <w:top w:val="nil"/>
              <w:left w:val="nil"/>
              <w:bottom w:val="single" w:sz="4" w:space="0" w:color="auto"/>
              <w:right w:val="single" w:sz="4" w:space="0" w:color="auto"/>
            </w:tcBorders>
            <w:shd w:val="clear" w:color="auto" w:fill="auto"/>
            <w:vAlign w:val="center"/>
            <w:hideMark/>
          </w:tcPr>
          <w:p w14:paraId="7E6027B4" w14:textId="77777777" w:rsidR="006C0582" w:rsidRPr="006C0582" w:rsidRDefault="006C0582" w:rsidP="006C0582">
            <w:pPr>
              <w:spacing w:after="0" w:line="240" w:lineRule="auto"/>
              <w:jc w:val="center"/>
              <w:rPr>
                <w:rFonts w:ascii="Times New Roman" w:eastAsia="Times New Roman" w:hAnsi="Times New Roman" w:cs="Times New Roman"/>
                <w:b/>
                <w:bCs/>
                <w:i/>
                <w:iCs/>
                <w:color w:val="000000"/>
                <w:sz w:val="16"/>
                <w:szCs w:val="16"/>
                <w:lang w:eastAsia="ru-RU"/>
              </w:rPr>
            </w:pPr>
            <w:r w:rsidRPr="006C0582">
              <w:rPr>
                <w:rFonts w:ascii="Times New Roman" w:eastAsia="Times New Roman" w:hAnsi="Times New Roman" w:cs="Times New Roman"/>
                <w:b/>
                <w:bCs/>
                <w:i/>
                <w:iCs/>
                <w:color w:val="000000"/>
                <w:sz w:val="16"/>
                <w:szCs w:val="16"/>
                <w:lang w:eastAsia="ru-RU"/>
              </w:rPr>
              <w:t> </w:t>
            </w:r>
          </w:p>
        </w:tc>
        <w:tc>
          <w:tcPr>
            <w:tcW w:w="760" w:type="dxa"/>
            <w:gridSpan w:val="2"/>
            <w:tcBorders>
              <w:top w:val="nil"/>
              <w:left w:val="nil"/>
              <w:bottom w:val="single" w:sz="4" w:space="0" w:color="auto"/>
              <w:right w:val="single" w:sz="4" w:space="0" w:color="auto"/>
            </w:tcBorders>
            <w:shd w:val="clear" w:color="auto" w:fill="auto"/>
            <w:vAlign w:val="center"/>
            <w:hideMark/>
          </w:tcPr>
          <w:p w14:paraId="49E00E6A" w14:textId="77777777" w:rsidR="006C0582" w:rsidRPr="006C0582" w:rsidRDefault="006C0582" w:rsidP="006C0582">
            <w:pPr>
              <w:spacing w:after="0" w:line="240" w:lineRule="auto"/>
              <w:jc w:val="center"/>
              <w:rPr>
                <w:rFonts w:ascii="Times New Roman" w:eastAsia="Times New Roman" w:hAnsi="Times New Roman" w:cs="Times New Roman"/>
                <w:b/>
                <w:bCs/>
                <w:i/>
                <w:iCs/>
                <w:color w:val="000000"/>
                <w:sz w:val="16"/>
                <w:szCs w:val="16"/>
                <w:lang w:eastAsia="ru-RU"/>
              </w:rPr>
            </w:pPr>
            <w:r w:rsidRPr="006C0582">
              <w:rPr>
                <w:rFonts w:ascii="Times New Roman" w:eastAsia="Times New Roman" w:hAnsi="Times New Roman" w:cs="Times New Roman"/>
                <w:b/>
                <w:bCs/>
                <w:i/>
                <w:iCs/>
                <w:color w:val="000000"/>
                <w:sz w:val="16"/>
                <w:szCs w:val="16"/>
                <w:lang w:eastAsia="ru-RU"/>
              </w:rPr>
              <w:t> </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3395D33F" w14:textId="77777777" w:rsidR="006C0582" w:rsidRPr="006C0582" w:rsidRDefault="006C0582" w:rsidP="006C0582">
            <w:pPr>
              <w:spacing w:after="0" w:line="240" w:lineRule="auto"/>
              <w:jc w:val="right"/>
              <w:rPr>
                <w:rFonts w:ascii="Times New Roman" w:eastAsia="Times New Roman" w:hAnsi="Times New Roman" w:cs="Times New Roman"/>
                <w:b/>
                <w:bCs/>
                <w:i/>
                <w:iCs/>
                <w:color w:val="000000"/>
                <w:sz w:val="16"/>
                <w:szCs w:val="16"/>
                <w:lang w:eastAsia="ru-RU"/>
              </w:rPr>
            </w:pPr>
            <w:r w:rsidRPr="006C0582">
              <w:rPr>
                <w:rFonts w:ascii="Times New Roman" w:eastAsia="Times New Roman" w:hAnsi="Times New Roman" w:cs="Times New Roman"/>
                <w:b/>
                <w:bCs/>
                <w:i/>
                <w:iCs/>
                <w:color w:val="000000"/>
                <w:sz w:val="16"/>
                <w:szCs w:val="16"/>
                <w:lang w:eastAsia="ru-RU"/>
              </w:rPr>
              <w:t>37,0</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15D5F074" w14:textId="77777777" w:rsidR="006C0582" w:rsidRPr="006C0582" w:rsidRDefault="006C0582" w:rsidP="006C0582">
            <w:pPr>
              <w:spacing w:after="0" w:line="240" w:lineRule="auto"/>
              <w:jc w:val="right"/>
              <w:rPr>
                <w:rFonts w:ascii="Times New Roman" w:eastAsia="Times New Roman" w:hAnsi="Times New Roman" w:cs="Times New Roman"/>
                <w:b/>
                <w:bCs/>
                <w:i/>
                <w:iCs/>
                <w:color w:val="000000"/>
                <w:sz w:val="16"/>
                <w:szCs w:val="16"/>
                <w:lang w:eastAsia="ru-RU"/>
              </w:rPr>
            </w:pPr>
            <w:r w:rsidRPr="006C0582">
              <w:rPr>
                <w:rFonts w:ascii="Times New Roman" w:eastAsia="Times New Roman" w:hAnsi="Times New Roman" w:cs="Times New Roman"/>
                <w:b/>
                <w:bCs/>
                <w:i/>
                <w:i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4B766071" w14:textId="77777777" w:rsidR="006C0582" w:rsidRPr="006C0582" w:rsidRDefault="006C0582" w:rsidP="006C0582">
            <w:pPr>
              <w:spacing w:after="0" w:line="240" w:lineRule="auto"/>
              <w:jc w:val="right"/>
              <w:rPr>
                <w:rFonts w:ascii="Times New Roman" w:eastAsia="Times New Roman" w:hAnsi="Times New Roman" w:cs="Times New Roman"/>
                <w:b/>
                <w:bCs/>
                <w:i/>
                <w:iCs/>
                <w:color w:val="000000"/>
                <w:sz w:val="16"/>
                <w:szCs w:val="16"/>
                <w:lang w:eastAsia="ru-RU"/>
              </w:rPr>
            </w:pPr>
            <w:r w:rsidRPr="006C0582">
              <w:rPr>
                <w:rFonts w:ascii="Times New Roman" w:eastAsia="Times New Roman" w:hAnsi="Times New Roman" w:cs="Times New Roman"/>
                <w:b/>
                <w:bCs/>
                <w:i/>
                <w:iCs/>
                <w:color w:val="000000"/>
                <w:sz w:val="16"/>
                <w:szCs w:val="16"/>
                <w:lang w:eastAsia="ru-RU"/>
              </w:rPr>
              <w:t> </w:t>
            </w:r>
          </w:p>
        </w:tc>
      </w:tr>
      <w:tr w:rsidR="006C0582" w:rsidRPr="006C0582" w14:paraId="0418F4C6" w14:textId="77777777" w:rsidTr="006C0582">
        <w:trPr>
          <w:gridAfter w:val="17"/>
          <w:wAfter w:w="5684" w:type="dxa"/>
          <w:trHeight w:val="1043"/>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2470F0CA" w14:textId="77777777" w:rsidR="006C0582" w:rsidRPr="006C0582" w:rsidRDefault="006C0582" w:rsidP="006C0582">
            <w:pPr>
              <w:spacing w:after="0" w:line="240" w:lineRule="auto"/>
              <w:jc w:val="both"/>
              <w:rPr>
                <w:rFonts w:ascii="Times New Roman" w:eastAsia="Times New Roman" w:hAnsi="Times New Roman" w:cs="Times New Roman"/>
                <w:i/>
                <w:iCs/>
                <w:sz w:val="16"/>
                <w:szCs w:val="16"/>
                <w:lang w:eastAsia="ru-RU"/>
              </w:rPr>
            </w:pPr>
            <w:r w:rsidRPr="006C0582">
              <w:rPr>
                <w:rFonts w:ascii="Times New Roman" w:eastAsia="Times New Roman" w:hAnsi="Times New Roman" w:cs="Times New Roman"/>
                <w:i/>
                <w:iCs/>
                <w:sz w:val="16"/>
                <w:szCs w:val="16"/>
                <w:lang w:eastAsia="ru-RU"/>
              </w:rPr>
              <w:t>Профессиональная подготовка, переподготовка и повышение квалификации</w:t>
            </w:r>
          </w:p>
        </w:tc>
        <w:tc>
          <w:tcPr>
            <w:tcW w:w="920" w:type="dxa"/>
            <w:gridSpan w:val="2"/>
            <w:tcBorders>
              <w:top w:val="nil"/>
              <w:left w:val="nil"/>
              <w:bottom w:val="single" w:sz="4" w:space="0" w:color="auto"/>
              <w:right w:val="single" w:sz="4" w:space="0" w:color="auto"/>
            </w:tcBorders>
            <w:shd w:val="clear" w:color="auto" w:fill="auto"/>
            <w:vAlign w:val="center"/>
            <w:hideMark/>
          </w:tcPr>
          <w:p w14:paraId="1BD23047"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6992E4CA"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07</w:t>
            </w:r>
          </w:p>
        </w:tc>
        <w:tc>
          <w:tcPr>
            <w:tcW w:w="820" w:type="dxa"/>
            <w:gridSpan w:val="2"/>
            <w:tcBorders>
              <w:top w:val="nil"/>
              <w:left w:val="nil"/>
              <w:bottom w:val="single" w:sz="4" w:space="0" w:color="auto"/>
              <w:right w:val="single" w:sz="4" w:space="0" w:color="auto"/>
            </w:tcBorders>
            <w:shd w:val="clear" w:color="auto" w:fill="auto"/>
            <w:vAlign w:val="center"/>
            <w:hideMark/>
          </w:tcPr>
          <w:p w14:paraId="436000C9"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05</w:t>
            </w:r>
          </w:p>
        </w:tc>
        <w:tc>
          <w:tcPr>
            <w:tcW w:w="1640" w:type="dxa"/>
            <w:gridSpan w:val="2"/>
            <w:tcBorders>
              <w:top w:val="nil"/>
              <w:left w:val="nil"/>
              <w:bottom w:val="single" w:sz="4" w:space="0" w:color="auto"/>
              <w:right w:val="single" w:sz="4" w:space="0" w:color="auto"/>
            </w:tcBorders>
            <w:shd w:val="clear" w:color="auto" w:fill="auto"/>
            <w:vAlign w:val="center"/>
            <w:hideMark/>
          </w:tcPr>
          <w:p w14:paraId="550AEBF8"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w:t>
            </w:r>
          </w:p>
        </w:tc>
        <w:tc>
          <w:tcPr>
            <w:tcW w:w="760" w:type="dxa"/>
            <w:gridSpan w:val="2"/>
            <w:tcBorders>
              <w:top w:val="nil"/>
              <w:left w:val="nil"/>
              <w:bottom w:val="single" w:sz="4" w:space="0" w:color="auto"/>
              <w:right w:val="single" w:sz="4" w:space="0" w:color="auto"/>
            </w:tcBorders>
            <w:shd w:val="clear" w:color="auto" w:fill="auto"/>
            <w:vAlign w:val="center"/>
            <w:hideMark/>
          </w:tcPr>
          <w:p w14:paraId="1F0B77D7"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1601386B"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37,0</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47DE1505"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2DD94AD7"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w:t>
            </w:r>
          </w:p>
        </w:tc>
      </w:tr>
      <w:tr w:rsidR="006C0582" w:rsidRPr="006C0582" w14:paraId="096EBC98" w14:textId="77777777" w:rsidTr="006C0582">
        <w:trPr>
          <w:gridAfter w:val="17"/>
          <w:wAfter w:w="5684" w:type="dxa"/>
          <w:trHeight w:val="3349"/>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C72FB2A" w14:textId="77777777" w:rsidR="006C0582" w:rsidRPr="006C0582" w:rsidRDefault="006C0582" w:rsidP="006C0582">
            <w:pPr>
              <w:spacing w:after="0" w:line="240" w:lineRule="auto"/>
              <w:jc w:val="both"/>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xml:space="preserve">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w:t>
            </w:r>
            <w:proofErr w:type="spellStart"/>
            <w:r w:rsidRPr="006C0582">
              <w:rPr>
                <w:rFonts w:ascii="Times New Roman" w:eastAsia="Times New Roman" w:hAnsi="Times New Roman" w:cs="Times New Roman"/>
                <w:i/>
                <w:iCs/>
                <w:color w:val="000000"/>
                <w:sz w:val="16"/>
                <w:szCs w:val="16"/>
                <w:lang w:eastAsia="ru-RU"/>
              </w:rPr>
              <w:t>Митякинского</w:t>
            </w:r>
            <w:proofErr w:type="spellEnd"/>
            <w:r w:rsidRPr="006C0582">
              <w:rPr>
                <w:rFonts w:ascii="Times New Roman" w:eastAsia="Times New Roman" w:hAnsi="Times New Roman" w:cs="Times New Roman"/>
                <w:i/>
                <w:iCs/>
                <w:color w:val="000000"/>
                <w:sz w:val="16"/>
                <w:szCs w:val="16"/>
                <w:lang w:eastAsia="ru-RU"/>
              </w:rPr>
              <w:t xml:space="preserve"> сельского поселения» муниципальной программы </w:t>
            </w:r>
            <w:proofErr w:type="spellStart"/>
            <w:r w:rsidRPr="006C0582">
              <w:rPr>
                <w:rFonts w:ascii="Times New Roman" w:eastAsia="Times New Roman" w:hAnsi="Times New Roman" w:cs="Times New Roman"/>
                <w:i/>
                <w:iCs/>
                <w:color w:val="000000"/>
                <w:sz w:val="16"/>
                <w:szCs w:val="16"/>
                <w:lang w:eastAsia="ru-RU"/>
              </w:rPr>
              <w:t>Митякинского</w:t>
            </w:r>
            <w:proofErr w:type="spellEnd"/>
            <w:r w:rsidRPr="006C0582">
              <w:rPr>
                <w:rFonts w:ascii="Times New Roman" w:eastAsia="Times New Roman" w:hAnsi="Times New Roman" w:cs="Times New Roman"/>
                <w:i/>
                <w:iCs/>
                <w:color w:val="000000"/>
                <w:sz w:val="16"/>
                <w:szCs w:val="16"/>
                <w:lang w:eastAsia="ru-RU"/>
              </w:rPr>
              <w:t xml:space="preserve"> сельского поселения «Муниципальная политика»</w:t>
            </w:r>
          </w:p>
        </w:tc>
        <w:tc>
          <w:tcPr>
            <w:tcW w:w="920" w:type="dxa"/>
            <w:gridSpan w:val="2"/>
            <w:tcBorders>
              <w:top w:val="nil"/>
              <w:left w:val="nil"/>
              <w:bottom w:val="single" w:sz="4" w:space="0" w:color="auto"/>
              <w:right w:val="single" w:sz="4" w:space="0" w:color="auto"/>
            </w:tcBorders>
            <w:shd w:val="clear" w:color="auto" w:fill="auto"/>
            <w:vAlign w:val="center"/>
            <w:hideMark/>
          </w:tcPr>
          <w:p w14:paraId="721A4CAD"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75FC818E"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07</w:t>
            </w:r>
          </w:p>
        </w:tc>
        <w:tc>
          <w:tcPr>
            <w:tcW w:w="820" w:type="dxa"/>
            <w:gridSpan w:val="2"/>
            <w:tcBorders>
              <w:top w:val="nil"/>
              <w:left w:val="nil"/>
              <w:bottom w:val="single" w:sz="4" w:space="0" w:color="auto"/>
              <w:right w:val="single" w:sz="4" w:space="0" w:color="auto"/>
            </w:tcBorders>
            <w:shd w:val="clear" w:color="auto" w:fill="auto"/>
            <w:vAlign w:val="center"/>
            <w:hideMark/>
          </w:tcPr>
          <w:p w14:paraId="73031666"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05</w:t>
            </w:r>
          </w:p>
        </w:tc>
        <w:tc>
          <w:tcPr>
            <w:tcW w:w="1640" w:type="dxa"/>
            <w:gridSpan w:val="2"/>
            <w:tcBorders>
              <w:top w:val="nil"/>
              <w:left w:val="nil"/>
              <w:bottom w:val="single" w:sz="4" w:space="0" w:color="auto"/>
              <w:right w:val="single" w:sz="4" w:space="0" w:color="auto"/>
            </w:tcBorders>
            <w:shd w:val="clear" w:color="auto" w:fill="auto"/>
            <w:vAlign w:val="center"/>
            <w:hideMark/>
          </w:tcPr>
          <w:p w14:paraId="587F43F6"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07.1.00.20180</w:t>
            </w:r>
          </w:p>
        </w:tc>
        <w:tc>
          <w:tcPr>
            <w:tcW w:w="760" w:type="dxa"/>
            <w:gridSpan w:val="2"/>
            <w:tcBorders>
              <w:top w:val="nil"/>
              <w:left w:val="nil"/>
              <w:bottom w:val="single" w:sz="4" w:space="0" w:color="auto"/>
              <w:right w:val="single" w:sz="4" w:space="0" w:color="auto"/>
            </w:tcBorders>
            <w:shd w:val="clear" w:color="auto" w:fill="auto"/>
            <w:vAlign w:val="center"/>
            <w:hideMark/>
          </w:tcPr>
          <w:p w14:paraId="255F066A"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4985E660"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37,0</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30E3D0DC"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2ED0558D"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w:t>
            </w:r>
          </w:p>
        </w:tc>
      </w:tr>
      <w:tr w:rsidR="006C0582" w:rsidRPr="006C0582" w14:paraId="0A5063BF" w14:textId="77777777" w:rsidTr="006C0582">
        <w:trPr>
          <w:gridAfter w:val="17"/>
          <w:wAfter w:w="5684" w:type="dxa"/>
          <w:trHeight w:val="4223"/>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845D9CC" w14:textId="77777777" w:rsidR="006C0582" w:rsidRPr="006C0582" w:rsidRDefault="006C0582" w:rsidP="006C0582">
            <w:pPr>
              <w:spacing w:after="0" w:line="240" w:lineRule="auto"/>
              <w:jc w:val="both"/>
              <w:rPr>
                <w:rFonts w:ascii="Times New Roman" w:eastAsia="Times New Roman" w:hAnsi="Times New Roman" w:cs="Times New Roman"/>
                <w:i/>
                <w:iCs/>
                <w:sz w:val="16"/>
                <w:szCs w:val="16"/>
                <w:lang w:eastAsia="ru-RU"/>
              </w:rPr>
            </w:pPr>
            <w:r w:rsidRPr="006C0582">
              <w:rPr>
                <w:rFonts w:ascii="Times New Roman" w:eastAsia="Times New Roman" w:hAnsi="Times New Roman" w:cs="Times New Roman"/>
                <w:i/>
                <w:iCs/>
                <w:sz w:val="16"/>
                <w:szCs w:val="16"/>
                <w:lang w:eastAsia="ru-RU"/>
              </w:rPr>
              <w:lastRenderedPageBreak/>
              <w:t xml:space="preserve">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w:t>
            </w:r>
            <w:proofErr w:type="spellStart"/>
            <w:r w:rsidRPr="006C0582">
              <w:rPr>
                <w:rFonts w:ascii="Times New Roman" w:eastAsia="Times New Roman" w:hAnsi="Times New Roman" w:cs="Times New Roman"/>
                <w:i/>
                <w:iCs/>
                <w:sz w:val="16"/>
                <w:szCs w:val="16"/>
                <w:lang w:eastAsia="ru-RU"/>
              </w:rPr>
              <w:t>Митякинского</w:t>
            </w:r>
            <w:proofErr w:type="spellEnd"/>
            <w:r w:rsidRPr="006C0582">
              <w:rPr>
                <w:rFonts w:ascii="Times New Roman" w:eastAsia="Times New Roman" w:hAnsi="Times New Roman" w:cs="Times New Roman"/>
                <w:i/>
                <w:iCs/>
                <w:sz w:val="16"/>
                <w:szCs w:val="16"/>
                <w:lang w:eastAsia="ru-RU"/>
              </w:rPr>
              <w:t xml:space="preserve"> сельского поселения» муниципальной программы </w:t>
            </w:r>
            <w:proofErr w:type="spellStart"/>
            <w:r w:rsidRPr="006C0582">
              <w:rPr>
                <w:rFonts w:ascii="Times New Roman" w:eastAsia="Times New Roman" w:hAnsi="Times New Roman" w:cs="Times New Roman"/>
                <w:i/>
                <w:iCs/>
                <w:sz w:val="16"/>
                <w:szCs w:val="16"/>
                <w:lang w:eastAsia="ru-RU"/>
              </w:rPr>
              <w:t>Митякинского</w:t>
            </w:r>
            <w:proofErr w:type="spellEnd"/>
            <w:r w:rsidRPr="006C0582">
              <w:rPr>
                <w:rFonts w:ascii="Times New Roman" w:eastAsia="Times New Roman" w:hAnsi="Times New Roman" w:cs="Times New Roman"/>
                <w:i/>
                <w:iCs/>
                <w:sz w:val="16"/>
                <w:szCs w:val="16"/>
                <w:lang w:eastAsia="ru-RU"/>
              </w:rPr>
              <w:t xml:space="preserve"> сельского поселения «Муниципальная политика» (Иные закупки товаров, работ и услуг для обеспечения государственных (муниципальных) нужд)</w:t>
            </w:r>
          </w:p>
        </w:tc>
        <w:tc>
          <w:tcPr>
            <w:tcW w:w="920" w:type="dxa"/>
            <w:gridSpan w:val="2"/>
            <w:tcBorders>
              <w:top w:val="nil"/>
              <w:left w:val="nil"/>
              <w:bottom w:val="single" w:sz="4" w:space="0" w:color="auto"/>
              <w:right w:val="single" w:sz="4" w:space="0" w:color="auto"/>
            </w:tcBorders>
            <w:shd w:val="clear" w:color="auto" w:fill="auto"/>
            <w:vAlign w:val="center"/>
            <w:hideMark/>
          </w:tcPr>
          <w:p w14:paraId="2AC16B5C" w14:textId="77777777" w:rsidR="006C0582" w:rsidRPr="006C0582" w:rsidRDefault="006C0582" w:rsidP="006C0582">
            <w:pPr>
              <w:spacing w:after="0" w:line="240" w:lineRule="auto"/>
              <w:jc w:val="center"/>
              <w:rPr>
                <w:rFonts w:ascii="Times New Roman" w:eastAsia="Times New Roman" w:hAnsi="Times New Roman" w:cs="Times New Roman"/>
                <w:i/>
                <w:iCs/>
                <w:sz w:val="16"/>
                <w:szCs w:val="16"/>
                <w:lang w:eastAsia="ru-RU"/>
              </w:rPr>
            </w:pPr>
            <w:r w:rsidRPr="006C0582">
              <w:rPr>
                <w:rFonts w:ascii="Times New Roman" w:eastAsia="Times New Roman" w:hAnsi="Times New Roman" w:cs="Times New Roman"/>
                <w:i/>
                <w:iCs/>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594072D3" w14:textId="77777777" w:rsidR="006C0582" w:rsidRPr="006C0582" w:rsidRDefault="006C0582" w:rsidP="006C0582">
            <w:pPr>
              <w:spacing w:after="0" w:line="240" w:lineRule="auto"/>
              <w:jc w:val="center"/>
              <w:rPr>
                <w:rFonts w:ascii="Times New Roman" w:eastAsia="Times New Roman" w:hAnsi="Times New Roman" w:cs="Times New Roman"/>
                <w:i/>
                <w:iCs/>
                <w:sz w:val="16"/>
                <w:szCs w:val="16"/>
                <w:lang w:eastAsia="ru-RU"/>
              </w:rPr>
            </w:pPr>
            <w:r w:rsidRPr="006C0582">
              <w:rPr>
                <w:rFonts w:ascii="Times New Roman" w:eastAsia="Times New Roman" w:hAnsi="Times New Roman" w:cs="Times New Roman"/>
                <w:i/>
                <w:iCs/>
                <w:sz w:val="16"/>
                <w:szCs w:val="16"/>
                <w:lang w:eastAsia="ru-RU"/>
              </w:rPr>
              <w:t>07</w:t>
            </w:r>
          </w:p>
        </w:tc>
        <w:tc>
          <w:tcPr>
            <w:tcW w:w="820" w:type="dxa"/>
            <w:gridSpan w:val="2"/>
            <w:tcBorders>
              <w:top w:val="nil"/>
              <w:left w:val="nil"/>
              <w:bottom w:val="single" w:sz="4" w:space="0" w:color="auto"/>
              <w:right w:val="single" w:sz="4" w:space="0" w:color="auto"/>
            </w:tcBorders>
            <w:shd w:val="clear" w:color="auto" w:fill="auto"/>
            <w:vAlign w:val="center"/>
            <w:hideMark/>
          </w:tcPr>
          <w:p w14:paraId="1881F0A8" w14:textId="77777777" w:rsidR="006C0582" w:rsidRPr="006C0582" w:rsidRDefault="006C0582" w:rsidP="006C0582">
            <w:pPr>
              <w:spacing w:after="0" w:line="240" w:lineRule="auto"/>
              <w:jc w:val="center"/>
              <w:rPr>
                <w:rFonts w:ascii="Times New Roman" w:eastAsia="Times New Roman" w:hAnsi="Times New Roman" w:cs="Times New Roman"/>
                <w:i/>
                <w:iCs/>
                <w:sz w:val="16"/>
                <w:szCs w:val="16"/>
                <w:lang w:eastAsia="ru-RU"/>
              </w:rPr>
            </w:pPr>
            <w:r w:rsidRPr="006C0582">
              <w:rPr>
                <w:rFonts w:ascii="Times New Roman" w:eastAsia="Times New Roman" w:hAnsi="Times New Roman" w:cs="Times New Roman"/>
                <w:i/>
                <w:iCs/>
                <w:sz w:val="16"/>
                <w:szCs w:val="16"/>
                <w:lang w:eastAsia="ru-RU"/>
              </w:rPr>
              <w:t>05</w:t>
            </w:r>
          </w:p>
        </w:tc>
        <w:tc>
          <w:tcPr>
            <w:tcW w:w="1640" w:type="dxa"/>
            <w:gridSpan w:val="2"/>
            <w:tcBorders>
              <w:top w:val="nil"/>
              <w:left w:val="nil"/>
              <w:bottom w:val="single" w:sz="4" w:space="0" w:color="auto"/>
              <w:right w:val="single" w:sz="4" w:space="0" w:color="auto"/>
            </w:tcBorders>
            <w:shd w:val="clear" w:color="auto" w:fill="auto"/>
            <w:vAlign w:val="center"/>
            <w:hideMark/>
          </w:tcPr>
          <w:p w14:paraId="4BFA1501" w14:textId="77777777" w:rsidR="006C0582" w:rsidRPr="006C0582" w:rsidRDefault="006C0582" w:rsidP="006C0582">
            <w:pPr>
              <w:spacing w:after="0" w:line="240" w:lineRule="auto"/>
              <w:jc w:val="center"/>
              <w:rPr>
                <w:rFonts w:ascii="Times New Roman" w:eastAsia="Times New Roman" w:hAnsi="Times New Roman" w:cs="Times New Roman"/>
                <w:i/>
                <w:iCs/>
                <w:sz w:val="16"/>
                <w:szCs w:val="16"/>
                <w:lang w:eastAsia="ru-RU"/>
              </w:rPr>
            </w:pPr>
            <w:r w:rsidRPr="006C0582">
              <w:rPr>
                <w:rFonts w:ascii="Times New Roman" w:eastAsia="Times New Roman" w:hAnsi="Times New Roman" w:cs="Times New Roman"/>
                <w:i/>
                <w:iCs/>
                <w:sz w:val="16"/>
                <w:szCs w:val="16"/>
                <w:lang w:eastAsia="ru-RU"/>
              </w:rPr>
              <w:t>07.1.00.20180</w:t>
            </w:r>
          </w:p>
        </w:tc>
        <w:tc>
          <w:tcPr>
            <w:tcW w:w="760" w:type="dxa"/>
            <w:gridSpan w:val="2"/>
            <w:tcBorders>
              <w:top w:val="nil"/>
              <w:left w:val="nil"/>
              <w:bottom w:val="single" w:sz="4" w:space="0" w:color="auto"/>
              <w:right w:val="single" w:sz="4" w:space="0" w:color="auto"/>
            </w:tcBorders>
            <w:shd w:val="clear" w:color="auto" w:fill="auto"/>
            <w:vAlign w:val="center"/>
            <w:hideMark/>
          </w:tcPr>
          <w:p w14:paraId="54049523" w14:textId="77777777" w:rsidR="006C0582" w:rsidRPr="006C0582" w:rsidRDefault="006C0582" w:rsidP="006C0582">
            <w:pPr>
              <w:spacing w:after="0" w:line="240" w:lineRule="auto"/>
              <w:jc w:val="center"/>
              <w:rPr>
                <w:rFonts w:ascii="Times New Roman" w:eastAsia="Times New Roman" w:hAnsi="Times New Roman" w:cs="Times New Roman"/>
                <w:i/>
                <w:iCs/>
                <w:sz w:val="16"/>
                <w:szCs w:val="16"/>
                <w:lang w:eastAsia="ru-RU"/>
              </w:rPr>
            </w:pPr>
            <w:r w:rsidRPr="006C0582">
              <w:rPr>
                <w:rFonts w:ascii="Times New Roman" w:eastAsia="Times New Roman" w:hAnsi="Times New Roman" w:cs="Times New Roman"/>
                <w:i/>
                <w:iCs/>
                <w:sz w:val="16"/>
                <w:szCs w:val="16"/>
                <w:lang w:eastAsia="ru-RU"/>
              </w:rPr>
              <w:t>240</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4EDA4E62" w14:textId="77777777" w:rsidR="006C0582" w:rsidRPr="006C0582" w:rsidRDefault="006C0582" w:rsidP="006C0582">
            <w:pPr>
              <w:spacing w:after="0" w:line="240" w:lineRule="auto"/>
              <w:jc w:val="right"/>
              <w:rPr>
                <w:rFonts w:ascii="Times New Roman" w:eastAsia="Times New Roman" w:hAnsi="Times New Roman" w:cs="Times New Roman"/>
                <w:i/>
                <w:iCs/>
                <w:sz w:val="16"/>
                <w:szCs w:val="16"/>
                <w:lang w:eastAsia="ru-RU"/>
              </w:rPr>
            </w:pPr>
            <w:r w:rsidRPr="006C0582">
              <w:rPr>
                <w:rFonts w:ascii="Times New Roman" w:eastAsia="Times New Roman" w:hAnsi="Times New Roman" w:cs="Times New Roman"/>
                <w:i/>
                <w:iCs/>
                <w:sz w:val="16"/>
                <w:szCs w:val="16"/>
                <w:lang w:eastAsia="ru-RU"/>
              </w:rPr>
              <w:t>37,0</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27FDEA4F" w14:textId="77777777" w:rsidR="006C0582" w:rsidRPr="006C0582" w:rsidRDefault="006C0582" w:rsidP="006C0582">
            <w:pPr>
              <w:spacing w:after="0" w:line="240" w:lineRule="auto"/>
              <w:jc w:val="right"/>
              <w:rPr>
                <w:rFonts w:ascii="Times New Roman" w:eastAsia="Times New Roman" w:hAnsi="Times New Roman" w:cs="Times New Roman"/>
                <w:i/>
                <w:iCs/>
                <w:sz w:val="16"/>
                <w:szCs w:val="16"/>
                <w:lang w:eastAsia="ru-RU"/>
              </w:rPr>
            </w:pPr>
            <w:r w:rsidRPr="006C0582">
              <w:rPr>
                <w:rFonts w:ascii="Times New Roman" w:eastAsia="Times New Roman" w:hAnsi="Times New Roman" w:cs="Times New Roman"/>
                <w:i/>
                <w:iCs/>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531290F8" w14:textId="77777777" w:rsidR="006C0582" w:rsidRPr="006C0582" w:rsidRDefault="006C0582" w:rsidP="006C0582">
            <w:pPr>
              <w:spacing w:after="0" w:line="240" w:lineRule="auto"/>
              <w:jc w:val="right"/>
              <w:rPr>
                <w:rFonts w:ascii="Times New Roman" w:eastAsia="Times New Roman" w:hAnsi="Times New Roman" w:cs="Times New Roman"/>
                <w:i/>
                <w:iCs/>
                <w:sz w:val="16"/>
                <w:szCs w:val="16"/>
                <w:lang w:eastAsia="ru-RU"/>
              </w:rPr>
            </w:pPr>
            <w:r w:rsidRPr="006C0582">
              <w:rPr>
                <w:rFonts w:ascii="Times New Roman" w:eastAsia="Times New Roman" w:hAnsi="Times New Roman" w:cs="Times New Roman"/>
                <w:i/>
                <w:iCs/>
                <w:sz w:val="16"/>
                <w:szCs w:val="16"/>
                <w:lang w:eastAsia="ru-RU"/>
              </w:rPr>
              <w:t> </w:t>
            </w:r>
          </w:p>
        </w:tc>
      </w:tr>
      <w:tr w:rsidR="006C0582" w:rsidRPr="006C0582" w14:paraId="5090B177" w14:textId="77777777" w:rsidTr="006C0582">
        <w:trPr>
          <w:gridAfter w:val="17"/>
          <w:wAfter w:w="5684" w:type="dxa"/>
          <w:trHeight w:val="315"/>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90F4E35" w14:textId="77777777" w:rsidR="006C0582" w:rsidRPr="006C0582" w:rsidRDefault="006C0582" w:rsidP="006C0582">
            <w:pPr>
              <w:spacing w:after="0" w:line="240" w:lineRule="auto"/>
              <w:jc w:val="both"/>
              <w:rPr>
                <w:rFonts w:ascii="Times New Roman" w:eastAsia="Times New Roman" w:hAnsi="Times New Roman" w:cs="Times New Roman"/>
                <w:b/>
                <w:bCs/>
                <w:i/>
                <w:iCs/>
                <w:color w:val="000000"/>
                <w:sz w:val="16"/>
                <w:szCs w:val="16"/>
                <w:lang w:eastAsia="ru-RU"/>
              </w:rPr>
            </w:pPr>
            <w:r w:rsidRPr="006C0582">
              <w:rPr>
                <w:rFonts w:ascii="Times New Roman" w:eastAsia="Times New Roman" w:hAnsi="Times New Roman" w:cs="Times New Roman"/>
                <w:b/>
                <w:bCs/>
                <w:i/>
                <w:iCs/>
                <w:color w:val="000000"/>
                <w:sz w:val="16"/>
                <w:szCs w:val="16"/>
                <w:lang w:eastAsia="ru-RU"/>
              </w:rPr>
              <w:t>КУЛЬТУРА, КИНЕМАТОГРАФИЯ</w:t>
            </w:r>
          </w:p>
        </w:tc>
        <w:tc>
          <w:tcPr>
            <w:tcW w:w="920" w:type="dxa"/>
            <w:gridSpan w:val="2"/>
            <w:tcBorders>
              <w:top w:val="nil"/>
              <w:left w:val="nil"/>
              <w:bottom w:val="single" w:sz="4" w:space="0" w:color="auto"/>
              <w:right w:val="single" w:sz="4" w:space="0" w:color="auto"/>
            </w:tcBorders>
            <w:shd w:val="clear" w:color="auto" w:fill="auto"/>
            <w:vAlign w:val="center"/>
            <w:hideMark/>
          </w:tcPr>
          <w:p w14:paraId="6B382D74" w14:textId="77777777" w:rsidR="006C0582" w:rsidRPr="006C0582" w:rsidRDefault="006C0582" w:rsidP="006C0582">
            <w:pPr>
              <w:spacing w:after="0" w:line="240" w:lineRule="auto"/>
              <w:jc w:val="center"/>
              <w:rPr>
                <w:rFonts w:ascii="Times New Roman" w:eastAsia="Times New Roman" w:hAnsi="Times New Roman" w:cs="Times New Roman"/>
                <w:b/>
                <w:bCs/>
                <w:i/>
                <w:iCs/>
                <w:color w:val="000000"/>
                <w:sz w:val="16"/>
                <w:szCs w:val="16"/>
                <w:lang w:eastAsia="ru-RU"/>
              </w:rPr>
            </w:pPr>
            <w:r w:rsidRPr="006C0582">
              <w:rPr>
                <w:rFonts w:ascii="Times New Roman" w:eastAsia="Times New Roman" w:hAnsi="Times New Roman" w:cs="Times New Roman"/>
                <w:b/>
                <w:bCs/>
                <w:i/>
                <w:iCs/>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6534B20D" w14:textId="77777777" w:rsidR="006C0582" w:rsidRPr="006C0582" w:rsidRDefault="006C0582" w:rsidP="006C0582">
            <w:pPr>
              <w:spacing w:after="0" w:line="240" w:lineRule="auto"/>
              <w:jc w:val="center"/>
              <w:rPr>
                <w:rFonts w:ascii="Times New Roman" w:eastAsia="Times New Roman" w:hAnsi="Times New Roman" w:cs="Times New Roman"/>
                <w:b/>
                <w:bCs/>
                <w:i/>
                <w:iCs/>
                <w:color w:val="000000"/>
                <w:sz w:val="16"/>
                <w:szCs w:val="16"/>
                <w:lang w:eastAsia="ru-RU"/>
              </w:rPr>
            </w:pPr>
            <w:r w:rsidRPr="006C0582">
              <w:rPr>
                <w:rFonts w:ascii="Times New Roman" w:eastAsia="Times New Roman" w:hAnsi="Times New Roman" w:cs="Times New Roman"/>
                <w:b/>
                <w:bCs/>
                <w:i/>
                <w:iCs/>
                <w:color w:val="000000"/>
                <w:sz w:val="16"/>
                <w:szCs w:val="16"/>
                <w:lang w:eastAsia="ru-RU"/>
              </w:rPr>
              <w:t>08</w:t>
            </w:r>
          </w:p>
        </w:tc>
        <w:tc>
          <w:tcPr>
            <w:tcW w:w="820" w:type="dxa"/>
            <w:gridSpan w:val="2"/>
            <w:tcBorders>
              <w:top w:val="nil"/>
              <w:left w:val="nil"/>
              <w:bottom w:val="single" w:sz="4" w:space="0" w:color="auto"/>
              <w:right w:val="single" w:sz="4" w:space="0" w:color="auto"/>
            </w:tcBorders>
            <w:shd w:val="clear" w:color="auto" w:fill="auto"/>
            <w:vAlign w:val="center"/>
            <w:hideMark/>
          </w:tcPr>
          <w:p w14:paraId="319F80C1" w14:textId="77777777" w:rsidR="006C0582" w:rsidRPr="006C0582" w:rsidRDefault="006C0582" w:rsidP="006C0582">
            <w:pPr>
              <w:spacing w:after="0" w:line="240" w:lineRule="auto"/>
              <w:jc w:val="center"/>
              <w:rPr>
                <w:rFonts w:ascii="Times New Roman" w:eastAsia="Times New Roman" w:hAnsi="Times New Roman" w:cs="Times New Roman"/>
                <w:b/>
                <w:bCs/>
                <w:i/>
                <w:iCs/>
                <w:color w:val="000000"/>
                <w:sz w:val="16"/>
                <w:szCs w:val="16"/>
                <w:lang w:eastAsia="ru-RU"/>
              </w:rPr>
            </w:pPr>
            <w:r w:rsidRPr="006C0582">
              <w:rPr>
                <w:rFonts w:ascii="Times New Roman" w:eastAsia="Times New Roman" w:hAnsi="Times New Roman" w:cs="Times New Roman"/>
                <w:b/>
                <w:bCs/>
                <w:i/>
                <w:iCs/>
                <w:color w:val="000000"/>
                <w:sz w:val="16"/>
                <w:szCs w:val="16"/>
                <w:lang w:eastAsia="ru-RU"/>
              </w:rPr>
              <w:t>00</w:t>
            </w:r>
          </w:p>
        </w:tc>
        <w:tc>
          <w:tcPr>
            <w:tcW w:w="1640" w:type="dxa"/>
            <w:gridSpan w:val="2"/>
            <w:tcBorders>
              <w:top w:val="nil"/>
              <w:left w:val="nil"/>
              <w:bottom w:val="single" w:sz="4" w:space="0" w:color="auto"/>
              <w:right w:val="single" w:sz="4" w:space="0" w:color="auto"/>
            </w:tcBorders>
            <w:shd w:val="clear" w:color="auto" w:fill="auto"/>
            <w:vAlign w:val="center"/>
            <w:hideMark/>
          </w:tcPr>
          <w:p w14:paraId="4F1B3265" w14:textId="77777777" w:rsidR="006C0582" w:rsidRPr="006C0582" w:rsidRDefault="006C0582" w:rsidP="006C0582">
            <w:pPr>
              <w:spacing w:after="0" w:line="240" w:lineRule="auto"/>
              <w:jc w:val="center"/>
              <w:rPr>
                <w:rFonts w:ascii="Times New Roman" w:eastAsia="Times New Roman" w:hAnsi="Times New Roman" w:cs="Times New Roman"/>
                <w:b/>
                <w:bCs/>
                <w:i/>
                <w:iCs/>
                <w:color w:val="000000"/>
                <w:sz w:val="16"/>
                <w:szCs w:val="16"/>
                <w:lang w:eastAsia="ru-RU"/>
              </w:rPr>
            </w:pPr>
            <w:r w:rsidRPr="006C0582">
              <w:rPr>
                <w:rFonts w:ascii="Times New Roman" w:eastAsia="Times New Roman" w:hAnsi="Times New Roman" w:cs="Times New Roman"/>
                <w:b/>
                <w:bCs/>
                <w:i/>
                <w:iCs/>
                <w:color w:val="000000"/>
                <w:sz w:val="16"/>
                <w:szCs w:val="16"/>
                <w:lang w:eastAsia="ru-RU"/>
              </w:rPr>
              <w:t> </w:t>
            </w:r>
          </w:p>
        </w:tc>
        <w:tc>
          <w:tcPr>
            <w:tcW w:w="760" w:type="dxa"/>
            <w:gridSpan w:val="2"/>
            <w:tcBorders>
              <w:top w:val="nil"/>
              <w:left w:val="nil"/>
              <w:bottom w:val="single" w:sz="4" w:space="0" w:color="auto"/>
              <w:right w:val="single" w:sz="4" w:space="0" w:color="auto"/>
            </w:tcBorders>
            <w:shd w:val="clear" w:color="auto" w:fill="auto"/>
            <w:vAlign w:val="center"/>
            <w:hideMark/>
          </w:tcPr>
          <w:p w14:paraId="61693511" w14:textId="77777777" w:rsidR="006C0582" w:rsidRPr="006C0582" w:rsidRDefault="006C0582" w:rsidP="006C0582">
            <w:pPr>
              <w:spacing w:after="0" w:line="240" w:lineRule="auto"/>
              <w:jc w:val="center"/>
              <w:rPr>
                <w:rFonts w:ascii="Times New Roman" w:eastAsia="Times New Roman" w:hAnsi="Times New Roman" w:cs="Times New Roman"/>
                <w:b/>
                <w:bCs/>
                <w:i/>
                <w:iCs/>
                <w:color w:val="000000"/>
                <w:sz w:val="16"/>
                <w:szCs w:val="16"/>
                <w:lang w:eastAsia="ru-RU"/>
              </w:rPr>
            </w:pPr>
            <w:r w:rsidRPr="006C0582">
              <w:rPr>
                <w:rFonts w:ascii="Times New Roman" w:eastAsia="Times New Roman" w:hAnsi="Times New Roman" w:cs="Times New Roman"/>
                <w:b/>
                <w:bCs/>
                <w:i/>
                <w:iCs/>
                <w:color w:val="000000"/>
                <w:sz w:val="16"/>
                <w:szCs w:val="16"/>
                <w:lang w:eastAsia="ru-RU"/>
              </w:rPr>
              <w:t> </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1C25A7FE" w14:textId="77777777" w:rsidR="006C0582" w:rsidRPr="006C0582" w:rsidRDefault="006C0582" w:rsidP="006C0582">
            <w:pPr>
              <w:spacing w:after="0" w:line="240" w:lineRule="auto"/>
              <w:jc w:val="right"/>
              <w:rPr>
                <w:rFonts w:ascii="Times New Roman" w:eastAsia="Times New Roman" w:hAnsi="Times New Roman" w:cs="Times New Roman"/>
                <w:b/>
                <w:bCs/>
                <w:i/>
                <w:iCs/>
                <w:color w:val="000000"/>
                <w:sz w:val="16"/>
                <w:szCs w:val="16"/>
                <w:lang w:eastAsia="ru-RU"/>
              </w:rPr>
            </w:pPr>
            <w:r w:rsidRPr="006C0582">
              <w:rPr>
                <w:rFonts w:ascii="Times New Roman" w:eastAsia="Times New Roman" w:hAnsi="Times New Roman" w:cs="Times New Roman"/>
                <w:b/>
                <w:bCs/>
                <w:i/>
                <w:iCs/>
                <w:color w:val="000000"/>
                <w:sz w:val="16"/>
                <w:szCs w:val="16"/>
                <w:lang w:eastAsia="ru-RU"/>
              </w:rPr>
              <w:t>4466,3</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6BAA7471" w14:textId="77777777" w:rsidR="006C0582" w:rsidRPr="006C0582" w:rsidRDefault="006C0582" w:rsidP="006C0582">
            <w:pPr>
              <w:spacing w:after="0" w:line="240" w:lineRule="auto"/>
              <w:jc w:val="right"/>
              <w:rPr>
                <w:rFonts w:ascii="Times New Roman" w:eastAsia="Times New Roman" w:hAnsi="Times New Roman" w:cs="Times New Roman"/>
                <w:b/>
                <w:bCs/>
                <w:i/>
                <w:iCs/>
                <w:color w:val="000000"/>
                <w:sz w:val="16"/>
                <w:szCs w:val="16"/>
                <w:lang w:eastAsia="ru-RU"/>
              </w:rPr>
            </w:pPr>
            <w:r w:rsidRPr="006C0582">
              <w:rPr>
                <w:rFonts w:ascii="Times New Roman" w:eastAsia="Times New Roman" w:hAnsi="Times New Roman" w:cs="Times New Roman"/>
                <w:b/>
                <w:bCs/>
                <w:i/>
                <w:iCs/>
                <w:color w:val="000000"/>
                <w:sz w:val="16"/>
                <w:szCs w:val="16"/>
                <w:lang w:eastAsia="ru-RU"/>
              </w:rPr>
              <w:t>1696,5</w:t>
            </w:r>
          </w:p>
        </w:tc>
        <w:tc>
          <w:tcPr>
            <w:tcW w:w="2951" w:type="dxa"/>
            <w:tcBorders>
              <w:top w:val="nil"/>
              <w:left w:val="nil"/>
              <w:bottom w:val="single" w:sz="4" w:space="0" w:color="auto"/>
              <w:right w:val="single" w:sz="4" w:space="0" w:color="auto"/>
            </w:tcBorders>
            <w:shd w:val="clear" w:color="auto" w:fill="auto"/>
            <w:noWrap/>
            <w:vAlign w:val="bottom"/>
            <w:hideMark/>
          </w:tcPr>
          <w:p w14:paraId="05420399" w14:textId="77777777" w:rsidR="006C0582" w:rsidRPr="006C0582" w:rsidRDefault="006C0582" w:rsidP="006C0582">
            <w:pPr>
              <w:spacing w:after="0" w:line="240" w:lineRule="auto"/>
              <w:jc w:val="right"/>
              <w:rPr>
                <w:rFonts w:ascii="Times New Roman" w:eastAsia="Times New Roman" w:hAnsi="Times New Roman" w:cs="Times New Roman"/>
                <w:b/>
                <w:bCs/>
                <w:i/>
                <w:iCs/>
                <w:color w:val="000000"/>
                <w:sz w:val="16"/>
                <w:szCs w:val="16"/>
                <w:lang w:eastAsia="ru-RU"/>
              </w:rPr>
            </w:pPr>
            <w:r w:rsidRPr="006C0582">
              <w:rPr>
                <w:rFonts w:ascii="Times New Roman" w:eastAsia="Times New Roman" w:hAnsi="Times New Roman" w:cs="Times New Roman"/>
                <w:b/>
                <w:bCs/>
                <w:i/>
                <w:iCs/>
                <w:color w:val="000000"/>
                <w:sz w:val="16"/>
                <w:szCs w:val="16"/>
                <w:lang w:eastAsia="ru-RU"/>
              </w:rPr>
              <w:t>1170,2</w:t>
            </w:r>
          </w:p>
        </w:tc>
      </w:tr>
      <w:tr w:rsidR="006C0582" w:rsidRPr="006C0582" w14:paraId="4EF66D73" w14:textId="77777777" w:rsidTr="006C0582">
        <w:trPr>
          <w:gridAfter w:val="17"/>
          <w:wAfter w:w="5684" w:type="dxa"/>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9F4F480" w14:textId="77777777" w:rsidR="006C0582" w:rsidRPr="006C0582" w:rsidRDefault="006C0582" w:rsidP="006C0582">
            <w:pPr>
              <w:spacing w:after="0" w:line="240" w:lineRule="auto"/>
              <w:jc w:val="both"/>
              <w:rPr>
                <w:rFonts w:ascii="Times New Roman" w:eastAsia="Times New Roman" w:hAnsi="Times New Roman" w:cs="Times New Roman"/>
                <w:b/>
                <w:bCs/>
                <w:i/>
                <w:iCs/>
                <w:sz w:val="16"/>
                <w:szCs w:val="16"/>
                <w:lang w:eastAsia="ru-RU"/>
              </w:rPr>
            </w:pPr>
            <w:r w:rsidRPr="006C0582">
              <w:rPr>
                <w:rFonts w:ascii="Times New Roman" w:eastAsia="Times New Roman" w:hAnsi="Times New Roman" w:cs="Times New Roman"/>
                <w:b/>
                <w:bCs/>
                <w:i/>
                <w:iCs/>
                <w:sz w:val="16"/>
                <w:szCs w:val="16"/>
                <w:lang w:eastAsia="ru-RU"/>
              </w:rPr>
              <w:t>Культура</w:t>
            </w:r>
          </w:p>
        </w:tc>
        <w:tc>
          <w:tcPr>
            <w:tcW w:w="920" w:type="dxa"/>
            <w:gridSpan w:val="2"/>
            <w:tcBorders>
              <w:top w:val="nil"/>
              <w:left w:val="nil"/>
              <w:bottom w:val="single" w:sz="4" w:space="0" w:color="auto"/>
              <w:right w:val="single" w:sz="4" w:space="0" w:color="auto"/>
            </w:tcBorders>
            <w:shd w:val="clear" w:color="auto" w:fill="auto"/>
            <w:vAlign w:val="center"/>
            <w:hideMark/>
          </w:tcPr>
          <w:p w14:paraId="2554BD46" w14:textId="77777777" w:rsidR="006C0582" w:rsidRPr="006C0582" w:rsidRDefault="006C0582" w:rsidP="006C0582">
            <w:pPr>
              <w:spacing w:after="0" w:line="240" w:lineRule="auto"/>
              <w:jc w:val="center"/>
              <w:rPr>
                <w:rFonts w:ascii="Times New Roman" w:eastAsia="Times New Roman" w:hAnsi="Times New Roman" w:cs="Times New Roman"/>
                <w:b/>
                <w:bCs/>
                <w:i/>
                <w:iCs/>
                <w:sz w:val="16"/>
                <w:szCs w:val="16"/>
                <w:lang w:eastAsia="ru-RU"/>
              </w:rPr>
            </w:pPr>
            <w:r w:rsidRPr="006C0582">
              <w:rPr>
                <w:rFonts w:ascii="Times New Roman" w:eastAsia="Times New Roman" w:hAnsi="Times New Roman" w:cs="Times New Roman"/>
                <w:b/>
                <w:bCs/>
                <w:i/>
                <w:iCs/>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3EEDFA0D" w14:textId="77777777" w:rsidR="006C0582" w:rsidRPr="006C0582" w:rsidRDefault="006C0582" w:rsidP="006C0582">
            <w:pPr>
              <w:spacing w:after="0" w:line="240" w:lineRule="auto"/>
              <w:jc w:val="center"/>
              <w:rPr>
                <w:rFonts w:ascii="Times New Roman" w:eastAsia="Times New Roman" w:hAnsi="Times New Roman" w:cs="Times New Roman"/>
                <w:b/>
                <w:bCs/>
                <w:i/>
                <w:iCs/>
                <w:sz w:val="16"/>
                <w:szCs w:val="16"/>
                <w:lang w:eastAsia="ru-RU"/>
              </w:rPr>
            </w:pPr>
            <w:r w:rsidRPr="006C0582">
              <w:rPr>
                <w:rFonts w:ascii="Times New Roman" w:eastAsia="Times New Roman" w:hAnsi="Times New Roman" w:cs="Times New Roman"/>
                <w:b/>
                <w:bCs/>
                <w:i/>
                <w:iCs/>
                <w:sz w:val="16"/>
                <w:szCs w:val="16"/>
                <w:lang w:eastAsia="ru-RU"/>
              </w:rPr>
              <w:t>08</w:t>
            </w:r>
          </w:p>
        </w:tc>
        <w:tc>
          <w:tcPr>
            <w:tcW w:w="820" w:type="dxa"/>
            <w:gridSpan w:val="2"/>
            <w:tcBorders>
              <w:top w:val="nil"/>
              <w:left w:val="nil"/>
              <w:bottom w:val="single" w:sz="4" w:space="0" w:color="auto"/>
              <w:right w:val="single" w:sz="4" w:space="0" w:color="auto"/>
            </w:tcBorders>
            <w:shd w:val="clear" w:color="auto" w:fill="auto"/>
            <w:vAlign w:val="center"/>
            <w:hideMark/>
          </w:tcPr>
          <w:p w14:paraId="4A9E9379" w14:textId="77777777" w:rsidR="006C0582" w:rsidRPr="006C0582" w:rsidRDefault="006C0582" w:rsidP="006C0582">
            <w:pPr>
              <w:spacing w:after="0" w:line="240" w:lineRule="auto"/>
              <w:jc w:val="center"/>
              <w:rPr>
                <w:rFonts w:ascii="Times New Roman" w:eastAsia="Times New Roman" w:hAnsi="Times New Roman" w:cs="Times New Roman"/>
                <w:b/>
                <w:bCs/>
                <w:i/>
                <w:iCs/>
                <w:sz w:val="16"/>
                <w:szCs w:val="16"/>
                <w:lang w:eastAsia="ru-RU"/>
              </w:rPr>
            </w:pPr>
            <w:r w:rsidRPr="006C0582">
              <w:rPr>
                <w:rFonts w:ascii="Times New Roman" w:eastAsia="Times New Roman" w:hAnsi="Times New Roman" w:cs="Times New Roman"/>
                <w:b/>
                <w:bCs/>
                <w:i/>
                <w:iCs/>
                <w:sz w:val="16"/>
                <w:szCs w:val="16"/>
                <w:lang w:eastAsia="ru-RU"/>
              </w:rPr>
              <w:t>01</w:t>
            </w:r>
          </w:p>
        </w:tc>
        <w:tc>
          <w:tcPr>
            <w:tcW w:w="1640" w:type="dxa"/>
            <w:gridSpan w:val="2"/>
            <w:tcBorders>
              <w:top w:val="nil"/>
              <w:left w:val="nil"/>
              <w:bottom w:val="single" w:sz="4" w:space="0" w:color="auto"/>
              <w:right w:val="single" w:sz="4" w:space="0" w:color="auto"/>
            </w:tcBorders>
            <w:shd w:val="clear" w:color="auto" w:fill="auto"/>
            <w:vAlign w:val="center"/>
            <w:hideMark/>
          </w:tcPr>
          <w:p w14:paraId="408C5F20" w14:textId="77777777" w:rsidR="006C0582" w:rsidRPr="006C0582" w:rsidRDefault="006C0582" w:rsidP="006C0582">
            <w:pPr>
              <w:spacing w:after="0" w:line="240" w:lineRule="auto"/>
              <w:jc w:val="center"/>
              <w:rPr>
                <w:rFonts w:ascii="Times New Roman" w:eastAsia="Times New Roman" w:hAnsi="Times New Roman" w:cs="Times New Roman"/>
                <w:b/>
                <w:bCs/>
                <w:i/>
                <w:iCs/>
                <w:sz w:val="16"/>
                <w:szCs w:val="16"/>
                <w:lang w:eastAsia="ru-RU"/>
              </w:rPr>
            </w:pPr>
            <w:r w:rsidRPr="006C0582">
              <w:rPr>
                <w:rFonts w:ascii="Times New Roman" w:eastAsia="Times New Roman" w:hAnsi="Times New Roman" w:cs="Times New Roman"/>
                <w:b/>
                <w:bCs/>
                <w:i/>
                <w:iCs/>
                <w:sz w:val="16"/>
                <w:szCs w:val="16"/>
                <w:lang w:eastAsia="ru-RU"/>
              </w:rPr>
              <w:t> </w:t>
            </w:r>
          </w:p>
        </w:tc>
        <w:tc>
          <w:tcPr>
            <w:tcW w:w="760" w:type="dxa"/>
            <w:gridSpan w:val="2"/>
            <w:tcBorders>
              <w:top w:val="nil"/>
              <w:left w:val="nil"/>
              <w:bottom w:val="single" w:sz="4" w:space="0" w:color="auto"/>
              <w:right w:val="single" w:sz="4" w:space="0" w:color="auto"/>
            </w:tcBorders>
            <w:shd w:val="clear" w:color="auto" w:fill="auto"/>
            <w:vAlign w:val="center"/>
            <w:hideMark/>
          </w:tcPr>
          <w:p w14:paraId="642A241E"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3FB87667"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4466,3</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22A32FA7"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1696,5</w:t>
            </w:r>
          </w:p>
        </w:tc>
        <w:tc>
          <w:tcPr>
            <w:tcW w:w="2951" w:type="dxa"/>
            <w:tcBorders>
              <w:top w:val="nil"/>
              <w:left w:val="nil"/>
              <w:bottom w:val="single" w:sz="4" w:space="0" w:color="auto"/>
              <w:right w:val="single" w:sz="4" w:space="0" w:color="auto"/>
            </w:tcBorders>
            <w:shd w:val="clear" w:color="auto" w:fill="auto"/>
            <w:noWrap/>
            <w:vAlign w:val="bottom"/>
            <w:hideMark/>
          </w:tcPr>
          <w:p w14:paraId="6967D229"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1170,2</w:t>
            </w:r>
          </w:p>
        </w:tc>
      </w:tr>
      <w:tr w:rsidR="006C0582" w:rsidRPr="006C0582" w14:paraId="229CD0D4" w14:textId="77777777" w:rsidTr="006C0582">
        <w:trPr>
          <w:gridAfter w:val="17"/>
          <w:wAfter w:w="5684" w:type="dxa"/>
          <w:trHeight w:val="3803"/>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ED1A699" w14:textId="77777777" w:rsidR="006C0582" w:rsidRPr="006C0582" w:rsidRDefault="006C0582" w:rsidP="006C0582">
            <w:pPr>
              <w:spacing w:after="0" w:line="240" w:lineRule="auto"/>
              <w:jc w:val="both"/>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xml:space="preserve">Расходы на обеспечение деятельности (оказание услуг) муниципальных бюджетных учреждений </w:t>
            </w:r>
            <w:proofErr w:type="spellStart"/>
            <w:r w:rsidRPr="006C0582">
              <w:rPr>
                <w:rFonts w:ascii="Times New Roman" w:eastAsia="Times New Roman" w:hAnsi="Times New Roman" w:cs="Times New Roman"/>
                <w:i/>
                <w:iCs/>
                <w:color w:val="000000"/>
                <w:sz w:val="16"/>
                <w:szCs w:val="16"/>
                <w:lang w:eastAsia="ru-RU"/>
              </w:rPr>
              <w:t>Митякинского</w:t>
            </w:r>
            <w:proofErr w:type="spellEnd"/>
            <w:r w:rsidRPr="006C0582">
              <w:rPr>
                <w:rFonts w:ascii="Times New Roman" w:eastAsia="Times New Roman" w:hAnsi="Times New Roman" w:cs="Times New Roman"/>
                <w:i/>
                <w:iCs/>
                <w:color w:val="000000"/>
                <w:sz w:val="16"/>
                <w:szCs w:val="16"/>
                <w:lang w:eastAsia="ru-RU"/>
              </w:rPr>
              <w:t xml:space="preserve"> сельского поселения, в том числе на предоставление субсидий бюджетным муниципальным учреждениям </w:t>
            </w:r>
            <w:proofErr w:type="spellStart"/>
            <w:r w:rsidRPr="006C0582">
              <w:rPr>
                <w:rFonts w:ascii="Times New Roman" w:eastAsia="Times New Roman" w:hAnsi="Times New Roman" w:cs="Times New Roman"/>
                <w:i/>
                <w:iCs/>
                <w:color w:val="000000"/>
                <w:sz w:val="16"/>
                <w:szCs w:val="16"/>
                <w:lang w:eastAsia="ru-RU"/>
              </w:rPr>
              <w:t>Митякинского</w:t>
            </w:r>
            <w:proofErr w:type="spellEnd"/>
            <w:r w:rsidRPr="006C0582">
              <w:rPr>
                <w:rFonts w:ascii="Times New Roman" w:eastAsia="Times New Roman" w:hAnsi="Times New Roman" w:cs="Times New Roman"/>
                <w:i/>
                <w:iCs/>
                <w:color w:val="000000"/>
                <w:sz w:val="16"/>
                <w:szCs w:val="16"/>
                <w:lang w:eastAsia="ru-RU"/>
              </w:rPr>
              <w:t xml:space="preserve"> сельского поселения в рамках подпрограммы «Развитие культуры» муниципальной программы </w:t>
            </w:r>
            <w:proofErr w:type="spellStart"/>
            <w:r w:rsidRPr="006C0582">
              <w:rPr>
                <w:rFonts w:ascii="Times New Roman" w:eastAsia="Times New Roman" w:hAnsi="Times New Roman" w:cs="Times New Roman"/>
                <w:i/>
                <w:iCs/>
                <w:color w:val="000000"/>
                <w:sz w:val="16"/>
                <w:szCs w:val="16"/>
                <w:lang w:eastAsia="ru-RU"/>
              </w:rPr>
              <w:t>Митякинского</w:t>
            </w:r>
            <w:proofErr w:type="spellEnd"/>
            <w:r w:rsidRPr="006C0582">
              <w:rPr>
                <w:rFonts w:ascii="Times New Roman" w:eastAsia="Times New Roman" w:hAnsi="Times New Roman" w:cs="Times New Roman"/>
                <w:i/>
                <w:iCs/>
                <w:color w:val="000000"/>
                <w:sz w:val="16"/>
                <w:szCs w:val="16"/>
                <w:lang w:eastAsia="ru-RU"/>
              </w:rPr>
              <w:t xml:space="preserve"> сельского поселения «Развитие культуры»</w:t>
            </w:r>
          </w:p>
        </w:tc>
        <w:tc>
          <w:tcPr>
            <w:tcW w:w="920" w:type="dxa"/>
            <w:gridSpan w:val="2"/>
            <w:tcBorders>
              <w:top w:val="nil"/>
              <w:left w:val="nil"/>
              <w:bottom w:val="single" w:sz="4" w:space="0" w:color="auto"/>
              <w:right w:val="single" w:sz="4" w:space="0" w:color="auto"/>
            </w:tcBorders>
            <w:shd w:val="clear" w:color="auto" w:fill="auto"/>
            <w:vAlign w:val="center"/>
            <w:hideMark/>
          </w:tcPr>
          <w:p w14:paraId="2BF122E9"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5CD50AA0"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08</w:t>
            </w:r>
          </w:p>
        </w:tc>
        <w:tc>
          <w:tcPr>
            <w:tcW w:w="820" w:type="dxa"/>
            <w:gridSpan w:val="2"/>
            <w:tcBorders>
              <w:top w:val="nil"/>
              <w:left w:val="nil"/>
              <w:bottom w:val="single" w:sz="4" w:space="0" w:color="auto"/>
              <w:right w:val="single" w:sz="4" w:space="0" w:color="auto"/>
            </w:tcBorders>
            <w:shd w:val="clear" w:color="auto" w:fill="auto"/>
            <w:vAlign w:val="center"/>
            <w:hideMark/>
          </w:tcPr>
          <w:p w14:paraId="74058EFD"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01</w:t>
            </w:r>
          </w:p>
        </w:tc>
        <w:tc>
          <w:tcPr>
            <w:tcW w:w="1640" w:type="dxa"/>
            <w:gridSpan w:val="2"/>
            <w:tcBorders>
              <w:top w:val="nil"/>
              <w:left w:val="nil"/>
              <w:bottom w:val="single" w:sz="4" w:space="0" w:color="auto"/>
              <w:right w:val="single" w:sz="4" w:space="0" w:color="auto"/>
            </w:tcBorders>
            <w:shd w:val="clear" w:color="auto" w:fill="auto"/>
            <w:vAlign w:val="center"/>
            <w:hideMark/>
          </w:tcPr>
          <w:p w14:paraId="144B6B36"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06.1.00.00590</w:t>
            </w:r>
          </w:p>
        </w:tc>
        <w:tc>
          <w:tcPr>
            <w:tcW w:w="760" w:type="dxa"/>
            <w:gridSpan w:val="2"/>
            <w:tcBorders>
              <w:top w:val="nil"/>
              <w:left w:val="nil"/>
              <w:bottom w:val="single" w:sz="4" w:space="0" w:color="auto"/>
              <w:right w:val="single" w:sz="4" w:space="0" w:color="auto"/>
            </w:tcBorders>
            <w:shd w:val="clear" w:color="auto" w:fill="auto"/>
            <w:vAlign w:val="center"/>
            <w:hideMark/>
          </w:tcPr>
          <w:p w14:paraId="2C5CAE4A"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7A972525"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4257,1</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1378FB99"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1696,5</w:t>
            </w:r>
          </w:p>
        </w:tc>
        <w:tc>
          <w:tcPr>
            <w:tcW w:w="2951" w:type="dxa"/>
            <w:tcBorders>
              <w:top w:val="nil"/>
              <w:left w:val="nil"/>
              <w:bottom w:val="single" w:sz="4" w:space="0" w:color="auto"/>
              <w:right w:val="single" w:sz="4" w:space="0" w:color="auto"/>
            </w:tcBorders>
            <w:shd w:val="clear" w:color="auto" w:fill="auto"/>
            <w:noWrap/>
            <w:vAlign w:val="bottom"/>
            <w:hideMark/>
          </w:tcPr>
          <w:p w14:paraId="2358D980"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1170,2</w:t>
            </w:r>
          </w:p>
        </w:tc>
      </w:tr>
      <w:tr w:rsidR="006C0582" w:rsidRPr="006C0582" w14:paraId="26287828" w14:textId="77777777" w:rsidTr="006C0582">
        <w:trPr>
          <w:gridAfter w:val="17"/>
          <w:wAfter w:w="5684" w:type="dxa"/>
          <w:trHeight w:val="3852"/>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50419DF" w14:textId="77777777" w:rsidR="006C0582" w:rsidRPr="006C0582" w:rsidRDefault="006C0582" w:rsidP="006C0582">
            <w:pPr>
              <w:spacing w:after="0" w:line="240" w:lineRule="auto"/>
              <w:jc w:val="both"/>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lastRenderedPageBreak/>
              <w:t xml:space="preserve">Расходы на обеспечение деятельности (оказание услуг) муниципальных бюджетных учреждений </w:t>
            </w:r>
            <w:proofErr w:type="spellStart"/>
            <w:r w:rsidRPr="006C0582">
              <w:rPr>
                <w:rFonts w:ascii="Times New Roman" w:eastAsia="Times New Roman" w:hAnsi="Times New Roman" w:cs="Times New Roman"/>
                <w:i/>
                <w:iCs/>
                <w:color w:val="000000"/>
                <w:sz w:val="16"/>
                <w:szCs w:val="16"/>
                <w:lang w:eastAsia="ru-RU"/>
              </w:rPr>
              <w:t>Митякинского</w:t>
            </w:r>
            <w:proofErr w:type="spellEnd"/>
            <w:r w:rsidRPr="006C0582">
              <w:rPr>
                <w:rFonts w:ascii="Times New Roman" w:eastAsia="Times New Roman" w:hAnsi="Times New Roman" w:cs="Times New Roman"/>
                <w:i/>
                <w:iCs/>
                <w:color w:val="000000"/>
                <w:sz w:val="16"/>
                <w:szCs w:val="16"/>
                <w:lang w:eastAsia="ru-RU"/>
              </w:rPr>
              <w:t xml:space="preserve"> сельского поселения, в том числе на предоставление субсидий бюджетным муниципальным учреждениям </w:t>
            </w:r>
            <w:proofErr w:type="spellStart"/>
            <w:r w:rsidRPr="006C0582">
              <w:rPr>
                <w:rFonts w:ascii="Times New Roman" w:eastAsia="Times New Roman" w:hAnsi="Times New Roman" w:cs="Times New Roman"/>
                <w:i/>
                <w:iCs/>
                <w:color w:val="000000"/>
                <w:sz w:val="16"/>
                <w:szCs w:val="16"/>
                <w:lang w:eastAsia="ru-RU"/>
              </w:rPr>
              <w:t>Митякинского</w:t>
            </w:r>
            <w:proofErr w:type="spellEnd"/>
            <w:r w:rsidRPr="006C0582">
              <w:rPr>
                <w:rFonts w:ascii="Times New Roman" w:eastAsia="Times New Roman" w:hAnsi="Times New Roman" w:cs="Times New Roman"/>
                <w:i/>
                <w:iCs/>
                <w:color w:val="000000"/>
                <w:sz w:val="16"/>
                <w:szCs w:val="16"/>
                <w:lang w:eastAsia="ru-RU"/>
              </w:rPr>
              <w:t xml:space="preserve"> сельского поселения в рамках подпрограммы «Развитие культуры» муниципальной программы </w:t>
            </w:r>
            <w:proofErr w:type="spellStart"/>
            <w:r w:rsidRPr="006C0582">
              <w:rPr>
                <w:rFonts w:ascii="Times New Roman" w:eastAsia="Times New Roman" w:hAnsi="Times New Roman" w:cs="Times New Roman"/>
                <w:i/>
                <w:iCs/>
                <w:color w:val="000000"/>
                <w:sz w:val="16"/>
                <w:szCs w:val="16"/>
                <w:lang w:eastAsia="ru-RU"/>
              </w:rPr>
              <w:t>Митякинского</w:t>
            </w:r>
            <w:proofErr w:type="spellEnd"/>
            <w:r w:rsidRPr="006C0582">
              <w:rPr>
                <w:rFonts w:ascii="Times New Roman" w:eastAsia="Times New Roman" w:hAnsi="Times New Roman" w:cs="Times New Roman"/>
                <w:i/>
                <w:iCs/>
                <w:color w:val="000000"/>
                <w:sz w:val="16"/>
                <w:szCs w:val="16"/>
                <w:lang w:eastAsia="ru-RU"/>
              </w:rPr>
              <w:t xml:space="preserve"> сельского поселения «Развитие культуры» (Субсидии бюджетным учреждениям)</w:t>
            </w:r>
          </w:p>
        </w:tc>
        <w:tc>
          <w:tcPr>
            <w:tcW w:w="920" w:type="dxa"/>
            <w:gridSpan w:val="2"/>
            <w:tcBorders>
              <w:top w:val="nil"/>
              <w:left w:val="nil"/>
              <w:bottom w:val="single" w:sz="4" w:space="0" w:color="auto"/>
              <w:right w:val="single" w:sz="4" w:space="0" w:color="auto"/>
            </w:tcBorders>
            <w:shd w:val="clear" w:color="auto" w:fill="auto"/>
            <w:vAlign w:val="center"/>
            <w:hideMark/>
          </w:tcPr>
          <w:p w14:paraId="39617D71"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6C163496"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08</w:t>
            </w:r>
          </w:p>
        </w:tc>
        <w:tc>
          <w:tcPr>
            <w:tcW w:w="820" w:type="dxa"/>
            <w:gridSpan w:val="2"/>
            <w:tcBorders>
              <w:top w:val="nil"/>
              <w:left w:val="nil"/>
              <w:bottom w:val="single" w:sz="4" w:space="0" w:color="auto"/>
              <w:right w:val="single" w:sz="4" w:space="0" w:color="auto"/>
            </w:tcBorders>
            <w:shd w:val="clear" w:color="auto" w:fill="auto"/>
            <w:vAlign w:val="center"/>
            <w:hideMark/>
          </w:tcPr>
          <w:p w14:paraId="2AEC44D9"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01</w:t>
            </w:r>
          </w:p>
        </w:tc>
        <w:tc>
          <w:tcPr>
            <w:tcW w:w="1640" w:type="dxa"/>
            <w:gridSpan w:val="2"/>
            <w:tcBorders>
              <w:top w:val="nil"/>
              <w:left w:val="nil"/>
              <w:bottom w:val="single" w:sz="4" w:space="0" w:color="auto"/>
              <w:right w:val="single" w:sz="4" w:space="0" w:color="auto"/>
            </w:tcBorders>
            <w:shd w:val="clear" w:color="auto" w:fill="auto"/>
            <w:vAlign w:val="center"/>
            <w:hideMark/>
          </w:tcPr>
          <w:p w14:paraId="4519F11A"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06.1.00.00590</w:t>
            </w:r>
          </w:p>
        </w:tc>
        <w:tc>
          <w:tcPr>
            <w:tcW w:w="760" w:type="dxa"/>
            <w:gridSpan w:val="2"/>
            <w:tcBorders>
              <w:top w:val="nil"/>
              <w:left w:val="nil"/>
              <w:bottom w:val="single" w:sz="4" w:space="0" w:color="auto"/>
              <w:right w:val="single" w:sz="4" w:space="0" w:color="auto"/>
            </w:tcBorders>
            <w:shd w:val="clear" w:color="auto" w:fill="auto"/>
            <w:vAlign w:val="center"/>
            <w:hideMark/>
          </w:tcPr>
          <w:p w14:paraId="0F435C19"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610</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2630E2E8"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4257,1</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3C7D9E1F"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1696,5</w:t>
            </w:r>
          </w:p>
        </w:tc>
        <w:tc>
          <w:tcPr>
            <w:tcW w:w="2951" w:type="dxa"/>
            <w:tcBorders>
              <w:top w:val="nil"/>
              <w:left w:val="nil"/>
              <w:bottom w:val="single" w:sz="4" w:space="0" w:color="auto"/>
              <w:right w:val="single" w:sz="4" w:space="0" w:color="auto"/>
            </w:tcBorders>
            <w:shd w:val="clear" w:color="auto" w:fill="auto"/>
            <w:noWrap/>
            <w:vAlign w:val="bottom"/>
            <w:hideMark/>
          </w:tcPr>
          <w:p w14:paraId="3A27DBCF"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1170,2</w:t>
            </w:r>
          </w:p>
        </w:tc>
      </w:tr>
      <w:tr w:rsidR="006C0582" w:rsidRPr="006C0582" w14:paraId="0BAFDAC5" w14:textId="77777777" w:rsidTr="006C0582">
        <w:trPr>
          <w:gridAfter w:val="17"/>
          <w:wAfter w:w="5684" w:type="dxa"/>
          <w:trHeight w:val="174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99655D8" w14:textId="77777777" w:rsidR="006C0582" w:rsidRPr="006C0582" w:rsidRDefault="006C0582" w:rsidP="006C0582">
            <w:pPr>
              <w:spacing w:after="0" w:line="240" w:lineRule="auto"/>
              <w:jc w:val="both"/>
              <w:rPr>
                <w:rFonts w:ascii="Times New Roman" w:eastAsia="Times New Roman" w:hAnsi="Times New Roman" w:cs="Times New Roman"/>
                <w:i/>
                <w:iCs/>
                <w:sz w:val="16"/>
                <w:szCs w:val="16"/>
                <w:lang w:eastAsia="ru-RU"/>
              </w:rPr>
            </w:pPr>
            <w:r w:rsidRPr="006C0582">
              <w:rPr>
                <w:rFonts w:ascii="Times New Roman" w:eastAsia="Times New Roman" w:hAnsi="Times New Roman" w:cs="Times New Roman"/>
                <w:i/>
                <w:iCs/>
                <w:sz w:val="16"/>
                <w:szCs w:val="16"/>
                <w:lang w:eastAsia="ru-RU"/>
              </w:rPr>
              <w:t>Расходы на приобретение оконных блоков с подоконниками и водоотливами  (Иные закупки товаров, работ и услуг для обеспечения государственных (муниципальных) нужд)</w:t>
            </w:r>
          </w:p>
        </w:tc>
        <w:tc>
          <w:tcPr>
            <w:tcW w:w="920" w:type="dxa"/>
            <w:gridSpan w:val="2"/>
            <w:tcBorders>
              <w:top w:val="nil"/>
              <w:left w:val="nil"/>
              <w:bottom w:val="single" w:sz="4" w:space="0" w:color="auto"/>
              <w:right w:val="single" w:sz="4" w:space="0" w:color="auto"/>
            </w:tcBorders>
            <w:shd w:val="clear" w:color="auto" w:fill="auto"/>
            <w:vAlign w:val="center"/>
            <w:hideMark/>
          </w:tcPr>
          <w:p w14:paraId="17682BF8" w14:textId="77777777" w:rsidR="006C0582" w:rsidRPr="006C0582" w:rsidRDefault="006C0582" w:rsidP="006C0582">
            <w:pPr>
              <w:spacing w:after="0" w:line="240" w:lineRule="auto"/>
              <w:jc w:val="center"/>
              <w:rPr>
                <w:rFonts w:ascii="Times New Roman" w:eastAsia="Times New Roman" w:hAnsi="Times New Roman" w:cs="Times New Roman"/>
                <w:i/>
                <w:iCs/>
                <w:sz w:val="16"/>
                <w:szCs w:val="16"/>
                <w:lang w:eastAsia="ru-RU"/>
              </w:rPr>
            </w:pPr>
            <w:r w:rsidRPr="006C0582">
              <w:rPr>
                <w:rFonts w:ascii="Times New Roman" w:eastAsia="Times New Roman" w:hAnsi="Times New Roman" w:cs="Times New Roman"/>
                <w:i/>
                <w:iCs/>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126B7D2C" w14:textId="77777777" w:rsidR="006C0582" w:rsidRPr="006C0582" w:rsidRDefault="006C0582" w:rsidP="006C0582">
            <w:pPr>
              <w:spacing w:after="0" w:line="240" w:lineRule="auto"/>
              <w:jc w:val="center"/>
              <w:rPr>
                <w:rFonts w:ascii="Times New Roman" w:eastAsia="Times New Roman" w:hAnsi="Times New Roman" w:cs="Times New Roman"/>
                <w:i/>
                <w:iCs/>
                <w:sz w:val="16"/>
                <w:szCs w:val="16"/>
                <w:lang w:eastAsia="ru-RU"/>
              </w:rPr>
            </w:pPr>
            <w:r w:rsidRPr="006C0582">
              <w:rPr>
                <w:rFonts w:ascii="Times New Roman" w:eastAsia="Times New Roman" w:hAnsi="Times New Roman" w:cs="Times New Roman"/>
                <w:i/>
                <w:iCs/>
                <w:sz w:val="16"/>
                <w:szCs w:val="16"/>
                <w:lang w:eastAsia="ru-RU"/>
              </w:rPr>
              <w:t>08</w:t>
            </w:r>
          </w:p>
        </w:tc>
        <w:tc>
          <w:tcPr>
            <w:tcW w:w="820" w:type="dxa"/>
            <w:gridSpan w:val="2"/>
            <w:tcBorders>
              <w:top w:val="nil"/>
              <w:left w:val="nil"/>
              <w:bottom w:val="single" w:sz="4" w:space="0" w:color="auto"/>
              <w:right w:val="single" w:sz="4" w:space="0" w:color="auto"/>
            </w:tcBorders>
            <w:shd w:val="clear" w:color="auto" w:fill="auto"/>
            <w:vAlign w:val="center"/>
            <w:hideMark/>
          </w:tcPr>
          <w:p w14:paraId="40ADBDAD" w14:textId="77777777" w:rsidR="006C0582" w:rsidRPr="006C0582" w:rsidRDefault="006C0582" w:rsidP="006C0582">
            <w:pPr>
              <w:spacing w:after="0" w:line="240" w:lineRule="auto"/>
              <w:jc w:val="center"/>
              <w:rPr>
                <w:rFonts w:ascii="Times New Roman" w:eastAsia="Times New Roman" w:hAnsi="Times New Roman" w:cs="Times New Roman"/>
                <w:i/>
                <w:iCs/>
                <w:sz w:val="16"/>
                <w:szCs w:val="16"/>
                <w:lang w:eastAsia="ru-RU"/>
              </w:rPr>
            </w:pPr>
            <w:r w:rsidRPr="006C0582">
              <w:rPr>
                <w:rFonts w:ascii="Times New Roman" w:eastAsia="Times New Roman" w:hAnsi="Times New Roman" w:cs="Times New Roman"/>
                <w:i/>
                <w:iCs/>
                <w:sz w:val="16"/>
                <w:szCs w:val="16"/>
                <w:lang w:eastAsia="ru-RU"/>
              </w:rPr>
              <w:t>01</w:t>
            </w:r>
          </w:p>
        </w:tc>
        <w:tc>
          <w:tcPr>
            <w:tcW w:w="1640" w:type="dxa"/>
            <w:gridSpan w:val="2"/>
            <w:tcBorders>
              <w:top w:val="nil"/>
              <w:left w:val="nil"/>
              <w:bottom w:val="single" w:sz="4" w:space="0" w:color="auto"/>
              <w:right w:val="single" w:sz="4" w:space="0" w:color="auto"/>
            </w:tcBorders>
            <w:shd w:val="clear" w:color="auto" w:fill="auto"/>
            <w:vAlign w:val="center"/>
            <w:hideMark/>
          </w:tcPr>
          <w:p w14:paraId="645274A1" w14:textId="77777777" w:rsidR="006C0582" w:rsidRPr="006C0582" w:rsidRDefault="006C0582" w:rsidP="006C0582">
            <w:pPr>
              <w:spacing w:after="0" w:line="240" w:lineRule="auto"/>
              <w:jc w:val="center"/>
              <w:rPr>
                <w:rFonts w:ascii="Times New Roman" w:eastAsia="Times New Roman" w:hAnsi="Times New Roman" w:cs="Times New Roman"/>
                <w:i/>
                <w:iCs/>
                <w:sz w:val="16"/>
                <w:szCs w:val="16"/>
                <w:lang w:eastAsia="ru-RU"/>
              </w:rPr>
            </w:pPr>
            <w:r w:rsidRPr="006C0582">
              <w:rPr>
                <w:rFonts w:ascii="Times New Roman" w:eastAsia="Times New Roman" w:hAnsi="Times New Roman" w:cs="Times New Roman"/>
                <w:i/>
                <w:iCs/>
                <w:sz w:val="16"/>
                <w:szCs w:val="16"/>
                <w:lang w:eastAsia="ru-RU"/>
              </w:rPr>
              <w:t>06.1.00.71180</w:t>
            </w:r>
          </w:p>
        </w:tc>
        <w:tc>
          <w:tcPr>
            <w:tcW w:w="760" w:type="dxa"/>
            <w:gridSpan w:val="2"/>
            <w:tcBorders>
              <w:top w:val="nil"/>
              <w:left w:val="nil"/>
              <w:bottom w:val="single" w:sz="4" w:space="0" w:color="auto"/>
              <w:right w:val="single" w:sz="4" w:space="0" w:color="auto"/>
            </w:tcBorders>
            <w:shd w:val="clear" w:color="auto" w:fill="auto"/>
            <w:vAlign w:val="center"/>
            <w:hideMark/>
          </w:tcPr>
          <w:p w14:paraId="4A513C13" w14:textId="77777777" w:rsidR="006C0582" w:rsidRPr="006C0582" w:rsidRDefault="006C0582" w:rsidP="006C0582">
            <w:pPr>
              <w:spacing w:after="0" w:line="240" w:lineRule="auto"/>
              <w:jc w:val="center"/>
              <w:rPr>
                <w:rFonts w:ascii="Times New Roman" w:eastAsia="Times New Roman" w:hAnsi="Times New Roman" w:cs="Times New Roman"/>
                <w:i/>
                <w:iCs/>
                <w:sz w:val="16"/>
                <w:szCs w:val="16"/>
                <w:lang w:eastAsia="ru-RU"/>
              </w:rPr>
            </w:pPr>
            <w:r w:rsidRPr="006C0582">
              <w:rPr>
                <w:rFonts w:ascii="Times New Roman" w:eastAsia="Times New Roman" w:hAnsi="Times New Roman" w:cs="Times New Roman"/>
                <w:i/>
                <w:iCs/>
                <w:sz w:val="16"/>
                <w:szCs w:val="16"/>
                <w:lang w:eastAsia="ru-RU"/>
              </w:rPr>
              <w:t>610</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297A7AD9" w14:textId="77777777" w:rsidR="006C0582" w:rsidRPr="006C0582" w:rsidRDefault="006C0582" w:rsidP="006C0582">
            <w:pPr>
              <w:spacing w:after="0" w:line="240" w:lineRule="auto"/>
              <w:jc w:val="right"/>
              <w:rPr>
                <w:rFonts w:ascii="Times New Roman" w:eastAsia="Times New Roman" w:hAnsi="Times New Roman" w:cs="Times New Roman"/>
                <w:i/>
                <w:iCs/>
                <w:sz w:val="16"/>
                <w:szCs w:val="16"/>
                <w:lang w:eastAsia="ru-RU"/>
              </w:rPr>
            </w:pPr>
            <w:r w:rsidRPr="006C0582">
              <w:rPr>
                <w:rFonts w:ascii="Times New Roman" w:eastAsia="Times New Roman" w:hAnsi="Times New Roman" w:cs="Times New Roman"/>
                <w:i/>
                <w:iCs/>
                <w:sz w:val="16"/>
                <w:szCs w:val="16"/>
                <w:lang w:eastAsia="ru-RU"/>
              </w:rPr>
              <w:t>209,2</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5AC7976B" w14:textId="77777777" w:rsidR="006C0582" w:rsidRPr="006C0582" w:rsidRDefault="006C0582" w:rsidP="006C0582">
            <w:pPr>
              <w:spacing w:after="0" w:line="240" w:lineRule="auto"/>
              <w:jc w:val="right"/>
              <w:rPr>
                <w:rFonts w:ascii="Times New Roman" w:eastAsia="Times New Roman" w:hAnsi="Times New Roman" w:cs="Times New Roman"/>
                <w:b/>
                <w:bCs/>
                <w:i/>
                <w:iCs/>
                <w:color w:val="000000"/>
                <w:sz w:val="16"/>
                <w:szCs w:val="16"/>
                <w:lang w:eastAsia="ru-RU"/>
              </w:rPr>
            </w:pPr>
            <w:r w:rsidRPr="006C0582">
              <w:rPr>
                <w:rFonts w:ascii="Times New Roman" w:eastAsia="Times New Roman" w:hAnsi="Times New Roman" w:cs="Times New Roman"/>
                <w:b/>
                <w:bCs/>
                <w:i/>
                <w:i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3608D3BD" w14:textId="77777777" w:rsidR="006C0582" w:rsidRPr="006C0582" w:rsidRDefault="006C0582" w:rsidP="006C0582">
            <w:pPr>
              <w:spacing w:after="0" w:line="240" w:lineRule="auto"/>
              <w:jc w:val="right"/>
              <w:rPr>
                <w:rFonts w:ascii="Times New Roman" w:eastAsia="Times New Roman" w:hAnsi="Times New Roman" w:cs="Times New Roman"/>
                <w:b/>
                <w:bCs/>
                <w:i/>
                <w:iCs/>
                <w:color w:val="000000"/>
                <w:sz w:val="16"/>
                <w:szCs w:val="16"/>
                <w:lang w:eastAsia="ru-RU"/>
              </w:rPr>
            </w:pPr>
            <w:r w:rsidRPr="006C0582">
              <w:rPr>
                <w:rFonts w:ascii="Times New Roman" w:eastAsia="Times New Roman" w:hAnsi="Times New Roman" w:cs="Times New Roman"/>
                <w:b/>
                <w:bCs/>
                <w:i/>
                <w:iCs/>
                <w:color w:val="000000"/>
                <w:sz w:val="16"/>
                <w:szCs w:val="16"/>
                <w:lang w:eastAsia="ru-RU"/>
              </w:rPr>
              <w:t> </w:t>
            </w:r>
          </w:p>
        </w:tc>
      </w:tr>
      <w:tr w:rsidR="006C0582" w:rsidRPr="006C0582" w14:paraId="0AB924A1" w14:textId="77777777" w:rsidTr="006C0582">
        <w:trPr>
          <w:gridAfter w:val="17"/>
          <w:wAfter w:w="5684" w:type="dxa"/>
          <w:trHeight w:val="63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4687AA0" w14:textId="77777777" w:rsidR="006C0582" w:rsidRPr="006C0582" w:rsidRDefault="006C0582" w:rsidP="006C0582">
            <w:pPr>
              <w:spacing w:after="0" w:line="240" w:lineRule="auto"/>
              <w:jc w:val="both"/>
              <w:rPr>
                <w:rFonts w:ascii="Times New Roman" w:eastAsia="Times New Roman" w:hAnsi="Times New Roman" w:cs="Times New Roman"/>
                <w:b/>
                <w:bCs/>
                <w:i/>
                <w:iCs/>
                <w:color w:val="000000"/>
                <w:sz w:val="16"/>
                <w:szCs w:val="16"/>
                <w:lang w:eastAsia="ru-RU"/>
              </w:rPr>
            </w:pPr>
            <w:r w:rsidRPr="006C0582">
              <w:rPr>
                <w:rFonts w:ascii="Times New Roman" w:eastAsia="Times New Roman" w:hAnsi="Times New Roman" w:cs="Times New Roman"/>
                <w:b/>
                <w:bCs/>
                <w:i/>
                <w:iCs/>
                <w:color w:val="000000"/>
                <w:sz w:val="16"/>
                <w:szCs w:val="16"/>
                <w:lang w:eastAsia="ru-RU"/>
              </w:rPr>
              <w:t>МЕЖБЮДЖЕТНЫЕ ТРАНСФЕРТЫ ОБЩЕГО ХАРАКТЕРА БЮДЖЕТАМ БЮДЖЕТНОЙ СИСТЕМЫ РОССИЙСКОЙ ФЕДЕРАЦИИ</w:t>
            </w:r>
          </w:p>
        </w:tc>
        <w:tc>
          <w:tcPr>
            <w:tcW w:w="920" w:type="dxa"/>
            <w:gridSpan w:val="2"/>
            <w:tcBorders>
              <w:top w:val="nil"/>
              <w:left w:val="nil"/>
              <w:bottom w:val="single" w:sz="4" w:space="0" w:color="auto"/>
              <w:right w:val="single" w:sz="4" w:space="0" w:color="auto"/>
            </w:tcBorders>
            <w:shd w:val="clear" w:color="auto" w:fill="auto"/>
            <w:vAlign w:val="center"/>
            <w:hideMark/>
          </w:tcPr>
          <w:p w14:paraId="67353BC4" w14:textId="77777777" w:rsidR="006C0582" w:rsidRPr="006C0582" w:rsidRDefault="006C0582" w:rsidP="006C0582">
            <w:pPr>
              <w:spacing w:after="0" w:line="240" w:lineRule="auto"/>
              <w:jc w:val="center"/>
              <w:rPr>
                <w:rFonts w:ascii="Times New Roman" w:eastAsia="Times New Roman" w:hAnsi="Times New Roman" w:cs="Times New Roman"/>
                <w:b/>
                <w:bCs/>
                <w:i/>
                <w:iCs/>
                <w:color w:val="000000"/>
                <w:sz w:val="16"/>
                <w:szCs w:val="16"/>
                <w:lang w:eastAsia="ru-RU"/>
              </w:rPr>
            </w:pPr>
            <w:r w:rsidRPr="006C0582">
              <w:rPr>
                <w:rFonts w:ascii="Times New Roman" w:eastAsia="Times New Roman" w:hAnsi="Times New Roman" w:cs="Times New Roman"/>
                <w:b/>
                <w:bCs/>
                <w:i/>
                <w:iCs/>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0042C0EC" w14:textId="77777777" w:rsidR="006C0582" w:rsidRPr="006C0582" w:rsidRDefault="006C0582" w:rsidP="006C0582">
            <w:pPr>
              <w:spacing w:after="0" w:line="240" w:lineRule="auto"/>
              <w:jc w:val="center"/>
              <w:rPr>
                <w:rFonts w:ascii="Times New Roman" w:eastAsia="Times New Roman" w:hAnsi="Times New Roman" w:cs="Times New Roman"/>
                <w:b/>
                <w:bCs/>
                <w:i/>
                <w:iCs/>
                <w:color w:val="000000"/>
                <w:sz w:val="16"/>
                <w:szCs w:val="16"/>
                <w:lang w:eastAsia="ru-RU"/>
              </w:rPr>
            </w:pPr>
            <w:r w:rsidRPr="006C0582">
              <w:rPr>
                <w:rFonts w:ascii="Times New Roman" w:eastAsia="Times New Roman" w:hAnsi="Times New Roman" w:cs="Times New Roman"/>
                <w:b/>
                <w:bCs/>
                <w:i/>
                <w:iCs/>
                <w:color w:val="000000"/>
                <w:sz w:val="16"/>
                <w:szCs w:val="16"/>
                <w:lang w:eastAsia="ru-RU"/>
              </w:rPr>
              <w:t>14</w:t>
            </w:r>
          </w:p>
        </w:tc>
        <w:tc>
          <w:tcPr>
            <w:tcW w:w="820" w:type="dxa"/>
            <w:gridSpan w:val="2"/>
            <w:tcBorders>
              <w:top w:val="nil"/>
              <w:left w:val="nil"/>
              <w:bottom w:val="single" w:sz="4" w:space="0" w:color="auto"/>
              <w:right w:val="single" w:sz="4" w:space="0" w:color="auto"/>
            </w:tcBorders>
            <w:shd w:val="clear" w:color="auto" w:fill="auto"/>
            <w:vAlign w:val="center"/>
            <w:hideMark/>
          </w:tcPr>
          <w:p w14:paraId="1BEFD4BC" w14:textId="77777777" w:rsidR="006C0582" w:rsidRPr="006C0582" w:rsidRDefault="006C0582" w:rsidP="006C0582">
            <w:pPr>
              <w:spacing w:after="0" w:line="240" w:lineRule="auto"/>
              <w:jc w:val="center"/>
              <w:rPr>
                <w:rFonts w:ascii="Times New Roman" w:eastAsia="Times New Roman" w:hAnsi="Times New Roman" w:cs="Times New Roman"/>
                <w:b/>
                <w:bCs/>
                <w:i/>
                <w:iCs/>
                <w:color w:val="000000"/>
                <w:sz w:val="16"/>
                <w:szCs w:val="16"/>
                <w:lang w:eastAsia="ru-RU"/>
              </w:rPr>
            </w:pPr>
            <w:r w:rsidRPr="006C0582">
              <w:rPr>
                <w:rFonts w:ascii="Times New Roman" w:eastAsia="Times New Roman" w:hAnsi="Times New Roman" w:cs="Times New Roman"/>
                <w:b/>
                <w:bCs/>
                <w:i/>
                <w:iCs/>
                <w:color w:val="000000"/>
                <w:sz w:val="16"/>
                <w:szCs w:val="16"/>
                <w:lang w:eastAsia="ru-RU"/>
              </w:rPr>
              <w:t>00</w:t>
            </w:r>
          </w:p>
        </w:tc>
        <w:tc>
          <w:tcPr>
            <w:tcW w:w="1640" w:type="dxa"/>
            <w:gridSpan w:val="2"/>
            <w:tcBorders>
              <w:top w:val="nil"/>
              <w:left w:val="nil"/>
              <w:bottom w:val="single" w:sz="4" w:space="0" w:color="auto"/>
              <w:right w:val="single" w:sz="4" w:space="0" w:color="auto"/>
            </w:tcBorders>
            <w:shd w:val="clear" w:color="auto" w:fill="auto"/>
            <w:vAlign w:val="center"/>
            <w:hideMark/>
          </w:tcPr>
          <w:p w14:paraId="5AC0F036" w14:textId="77777777" w:rsidR="006C0582" w:rsidRPr="006C0582" w:rsidRDefault="006C0582" w:rsidP="006C0582">
            <w:pPr>
              <w:spacing w:after="0" w:line="240" w:lineRule="auto"/>
              <w:jc w:val="center"/>
              <w:rPr>
                <w:rFonts w:ascii="Times New Roman" w:eastAsia="Times New Roman" w:hAnsi="Times New Roman" w:cs="Times New Roman"/>
                <w:b/>
                <w:bCs/>
                <w:i/>
                <w:iCs/>
                <w:color w:val="000000"/>
                <w:sz w:val="16"/>
                <w:szCs w:val="16"/>
                <w:lang w:eastAsia="ru-RU"/>
              </w:rPr>
            </w:pPr>
            <w:r w:rsidRPr="006C0582">
              <w:rPr>
                <w:rFonts w:ascii="Times New Roman" w:eastAsia="Times New Roman" w:hAnsi="Times New Roman" w:cs="Times New Roman"/>
                <w:b/>
                <w:bCs/>
                <w:i/>
                <w:iCs/>
                <w:color w:val="000000"/>
                <w:sz w:val="16"/>
                <w:szCs w:val="16"/>
                <w:lang w:eastAsia="ru-RU"/>
              </w:rPr>
              <w:t> </w:t>
            </w:r>
          </w:p>
        </w:tc>
        <w:tc>
          <w:tcPr>
            <w:tcW w:w="760" w:type="dxa"/>
            <w:gridSpan w:val="2"/>
            <w:tcBorders>
              <w:top w:val="nil"/>
              <w:left w:val="nil"/>
              <w:bottom w:val="single" w:sz="4" w:space="0" w:color="auto"/>
              <w:right w:val="single" w:sz="4" w:space="0" w:color="auto"/>
            </w:tcBorders>
            <w:shd w:val="clear" w:color="auto" w:fill="auto"/>
            <w:vAlign w:val="center"/>
            <w:hideMark/>
          </w:tcPr>
          <w:p w14:paraId="36CC2D85" w14:textId="77777777" w:rsidR="006C0582" w:rsidRPr="006C0582" w:rsidRDefault="006C0582" w:rsidP="006C0582">
            <w:pPr>
              <w:spacing w:after="0" w:line="240" w:lineRule="auto"/>
              <w:jc w:val="center"/>
              <w:rPr>
                <w:rFonts w:ascii="Times New Roman" w:eastAsia="Times New Roman" w:hAnsi="Times New Roman" w:cs="Times New Roman"/>
                <w:b/>
                <w:bCs/>
                <w:i/>
                <w:iCs/>
                <w:color w:val="000000"/>
                <w:sz w:val="16"/>
                <w:szCs w:val="16"/>
                <w:lang w:eastAsia="ru-RU"/>
              </w:rPr>
            </w:pPr>
            <w:r w:rsidRPr="006C0582">
              <w:rPr>
                <w:rFonts w:ascii="Times New Roman" w:eastAsia="Times New Roman" w:hAnsi="Times New Roman" w:cs="Times New Roman"/>
                <w:b/>
                <w:bCs/>
                <w:i/>
                <w:iCs/>
                <w:color w:val="000000"/>
                <w:sz w:val="16"/>
                <w:szCs w:val="16"/>
                <w:lang w:eastAsia="ru-RU"/>
              </w:rPr>
              <w:t> </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51FB225A" w14:textId="77777777" w:rsidR="006C0582" w:rsidRPr="006C0582" w:rsidRDefault="006C0582" w:rsidP="006C0582">
            <w:pPr>
              <w:spacing w:after="0" w:line="240" w:lineRule="auto"/>
              <w:jc w:val="right"/>
              <w:rPr>
                <w:rFonts w:ascii="Times New Roman" w:eastAsia="Times New Roman" w:hAnsi="Times New Roman" w:cs="Times New Roman"/>
                <w:b/>
                <w:bCs/>
                <w:i/>
                <w:iCs/>
                <w:color w:val="000000"/>
                <w:sz w:val="16"/>
                <w:szCs w:val="16"/>
                <w:lang w:eastAsia="ru-RU"/>
              </w:rPr>
            </w:pPr>
            <w:r w:rsidRPr="006C0582">
              <w:rPr>
                <w:rFonts w:ascii="Times New Roman" w:eastAsia="Times New Roman" w:hAnsi="Times New Roman" w:cs="Times New Roman"/>
                <w:b/>
                <w:bCs/>
                <w:i/>
                <w:iCs/>
                <w:color w:val="000000"/>
                <w:sz w:val="16"/>
                <w:szCs w:val="16"/>
                <w:lang w:eastAsia="ru-RU"/>
              </w:rPr>
              <w:t>2,1</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2A61CB23" w14:textId="77777777" w:rsidR="006C0582" w:rsidRPr="006C0582" w:rsidRDefault="006C0582" w:rsidP="006C0582">
            <w:pPr>
              <w:spacing w:after="0" w:line="240" w:lineRule="auto"/>
              <w:jc w:val="right"/>
              <w:rPr>
                <w:rFonts w:ascii="Times New Roman" w:eastAsia="Times New Roman" w:hAnsi="Times New Roman" w:cs="Times New Roman"/>
                <w:b/>
                <w:bCs/>
                <w:i/>
                <w:iCs/>
                <w:color w:val="000000"/>
                <w:sz w:val="16"/>
                <w:szCs w:val="16"/>
                <w:lang w:eastAsia="ru-RU"/>
              </w:rPr>
            </w:pPr>
            <w:r w:rsidRPr="006C0582">
              <w:rPr>
                <w:rFonts w:ascii="Times New Roman" w:eastAsia="Times New Roman" w:hAnsi="Times New Roman" w:cs="Times New Roman"/>
                <w:b/>
                <w:bCs/>
                <w:i/>
                <w:i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04BABB89" w14:textId="77777777" w:rsidR="006C0582" w:rsidRPr="006C0582" w:rsidRDefault="006C0582" w:rsidP="006C0582">
            <w:pPr>
              <w:spacing w:after="0" w:line="240" w:lineRule="auto"/>
              <w:jc w:val="right"/>
              <w:rPr>
                <w:rFonts w:ascii="Times New Roman" w:eastAsia="Times New Roman" w:hAnsi="Times New Roman" w:cs="Times New Roman"/>
                <w:b/>
                <w:bCs/>
                <w:i/>
                <w:iCs/>
                <w:color w:val="000000"/>
                <w:sz w:val="16"/>
                <w:szCs w:val="16"/>
                <w:lang w:eastAsia="ru-RU"/>
              </w:rPr>
            </w:pPr>
            <w:r w:rsidRPr="006C0582">
              <w:rPr>
                <w:rFonts w:ascii="Times New Roman" w:eastAsia="Times New Roman" w:hAnsi="Times New Roman" w:cs="Times New Roman"/>
                <w:b/>
                <w:bCs/>
                <w:i/>
                <w:iCs/>
                <w:color w:val="000000"/>
                <w:sz w:val="16"/>
                <w:szCs w:val="16"/>
                <w:lang w:eastAsia="ru-RU"/>
              </w:rPr>
              <w:t> </w:t>
            </w:r>
          </w:p>
        </w:tc>
      </w:tr>
      <w:tr w:rsidR="006C0582" w:rsidRPr="006C0582" w14:paraId="3E2BB210" w14:textId="77777777" w:rsidTr="006C0582">
        <w:trPr>
          <w:gridAfter w:val="17"/>
          <w:wAfter w:w="5684" w:type="dxa"/>
          <w:trHeight w:val="66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BBEEE41" w14:textId="77777777" w:rsidR="006C0582" w:rsidRPr="006C0582" w:rsidRDefault="006C0582" w:rsidP="006C0582">
            <w:pPr>
              <w:spacing w:after="0" w:line="240" w:lineRule="auto"/>
              <w:jc w:val="both"/>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Прочие межбюджетные трансферты общего характера</w:t>
            </w:r>
          </w:p>
        </w:tc>
        <w:tc>
          <w:tcPr>
            <w:tcW w:w="920" w:type="dxa"/>
            <w:gridSpan w:val="2"/>
            <w:tcBorders>
              <w:top w:val="nil"/>
              <w:left w:val="nil"/>
              <w:bottom w:val="single" w:sz="4" w:space="0" w:color="auto"/>
              <w:right w:val="single" w:sz="4" w:space="0" w:color="auto"/>
            </w:tcBorders>
            <w:shd w:val="clear" w:color="auto" w:fill="auto"/>
            <w:vAlign w:val="center"/>
            <w:hideMark/>
          </w:tcPr>
          <w:p w14:paraId="66C73589"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035DC7C7"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14</w:t>
            </w:r>
          </w:p>
        </w:tc>
        <w:tc>
          <w:tcPr>
            <w:tcW w:w="820" w:type="dxa"/>
            <w:gridSpan w:val="2"/>
            <w:tcBorders>
              <w:top w:val="nil"/>
              <w:left w:val="nil"/>
              <w:bottom w:val="single" w:sz="4" w:space="0" w:color="auto"/>
              <w:right w:val="single" w:sz="4" w:space="0" w:color="auto"/>
            </w:tcBorders>
            <w:shd w:val="clear" w:color="auto" w:fill="auto"/>
            <w:vAlign w:val="center"/>
            <w:hideMark/>
          </w:tcPr>
          <w:p w14:paraId="3FC5CC33"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03</w:t>
            </w:r>
          </w:p>
        </w:tc>
        <w:tc>
          <w:tcPr>
            <w:tcW w:w="1640" w:type="dxa"/>
            <w:gridSpan w:val="2"/>
            <w:tcBorders>
              <w:top w:val="nil"/>
              <w:left w:val="nil"/>
              <w:bottom w:val="single" w:sz="4" w:space="0" w:color="auto"/>
              <w:right w:val="single" w:sz="4" w:space="0" w:color="auto"/>
            </w:tcBorders>
            <w:shd w:val="clear" w:color="auto" w:fill="auto"/>
            <w:vAlign w:val="center"/>
            <w:hideMark/>
          </w:tcPr>
          <w:p w14:paraId="22378F21"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w:t>
            </w:r>
          </w:p>
        </w:tc>
        <w:tc>
          <w:tcPr>
            <w:tcW w:w="760" w:type="dxa"/>
            <w:gridSpan w:val="2"/>
            <w:tcBorders>
              <w:top w:val="nil"/>
              <w:left w:val="nil"/>
              <w:bottom w:val="single" w:sz="4" w:space="0" w:color="auto"/>
              <w:right w:val="single" w:sz="4" w:space="0" w:color="auto"/>
            </w:tcBorders>
            <w:shd w:val="clear" w:color="auto" w:fill="auto"/>
            <w:vAlign w:val="center"/>
            <w:hideMark/>
          </w:tcPr>
          <w:p w14:paraId="487AAD38"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25541B15"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2,1</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269FB106"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5756F617"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w:t>
            </w:r>
          </w:p>
        </w:tc>
      </w:tr>
      <w:tr w:rsidR="006C0582" w:rsidRPr="006C0582" w14:paraId="1D1F7AE2" w14:textId="77777777" w:rsidTr="006C0582">
        <w:trPr>
          <w:gridAfter w:val="17"/>
          <w:wAfter w:w="5684" w:type="dxa"/>
          <w:trHeight w:val="2749"/>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2D5AE442" w14:textId="77777777" w:rsidR="006C0582" w:rsidRPr="006C0582" w:rsidRDefault="006C0582" w:rsidP="006C0582">
            <w:pPr>
              <w:spacing w:after="0" w:line="240" w:lineRule="auto"/>
              <w:jc w:val="both"/>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lastRenderedPageBreak/>
              <w:t xml:space="preserve">Предоставление межбюджетных трансфертов из бюджета </w:t>
            </w:r>
            <w:proofErr w:type="spellStart"/>
            <w:r w:rsidRPr="006C0582">
              <w:rPr>
                <w:rFonts w:ascii="Times New Roman" w:eastAsia="Times New Roman" w:hAnsi="Times New Roman" w:cs="Times New Roman"/>
                <w:i/>
                <w:iCs/>
                <w:color w:val="000000"/>
                <w:sz w:val="16"/>
                <w:szCs w:val="16"/>
                <w:lang w:eastAsia="ru-RU"/>
              </w:rPr>
              <w:t>Митякинского</w:t>
            </w:r>
            <w:proofErr w:type="spellEnd"/>
            <w:r w:rsidRPr="006C0582">
              <w:rPr>
                <w:rFonts w:ascii="Times New Roman" w:eastAsia="Times New Roman" w:hAnsi="Times New Roman" w:cs="Times New Roman"/>
                <w:i/>
                <w:iCs/>
                <w:color w:val="000000"/>
                <w:sz w:val="16"/>
                <w:szCs w:val="16"/>
                <w:lang w:eastAsia="ru-RU"/>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6C0582">
              <w:rPr>
                <w:rFonts w:ascii="Times New Roman" w:eastAsia="Times New Roman" w:hAnsi="Times New Roman" w:cs="Times New Roman"/>
                <w:i/>
                <w:iCs/>
                <w:color w:val="000000"/>
                <w:sz w:val="16"/>
                <w:szCs w:val="16"/>
                <w:lang w:eastAsia="ru-RU"/>
              </w:rPr>
              <w:t>Митякинского</w:t>
            </w:r>
            <w:proofErr w:type="spellEnd"/>
            <w:r w:rsidRPr="006C0582">
              <w:rPr>
                <w:rFonts w:ascii="Times New Roman" w:eastAsia="Times New Roman" w:hAnsi="Times New Roman" w:cs="Times New Roman"/>
                <w:i/>
                <w:iCs/>
                <w:color w:val="000000"/>
                <w:sz w:val="16"/>
                <w:szCs w:val="16"/>
                <w:lang w:eastAsia="ru-RU"/>
              </w:rPr>
              <w:t xml:space="preserve"> сельского поселения</w:t>
            </w:r>
          </w:p>
        </w:tc>
        <w:tc>
          <w:tcPr>
            <w:tcW w:w="920" w:type="dxa"/>
            <w:gridSpan w:val="2"/>
            <w:tcBorders>
              <w:top w:val="nil"/>
              <w:left w:val="nil"/>
              <w:bottom w:val="single" w:sz="4" w:space="0" w:color="auto"/>
              <w:right w:val="single" w:sz="4" w:space="0" w:color="auto"/>
            </w:tcBorders>
            <w:shd w:val="clear" w:color="auto" w:fill="auto"/>
            <w:vAlign w:val="center"/>
            <w:hideMark/>
          </w:tcPr>
          <w:p w14:paraId="12F386A8"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238183DF"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14</w:t>
            </w:r>
          </w:p>
        </w:tc>
        <w:tc>
          <w:tcPr>
            <w:tcW w:w="820" w:type="dxa"/>
            <w:gridSpan w:val="2"/>
            <w:tcBorders>
              <w:top w:val="nil"/>
              <w:left w:val="nil"/>
              <w:bottom w:val="single" w:sz="4" w:space="0" w:color="auto"/>
              <w:right w:val="single" w:sz="4" w:space="0" w:color="auto"/>
            </w:tcBorders>
            <w:shd w:val="clear" w:color="auto" w:fill="auto"/>
            <w:vAlign w:val="center"/>
            <w:hideMark/>
          </w:tcPr>
          <w:p w14:paraId="3AACB543"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03</w:t>
            </w:r>
          </w:p>
        </w:tc>
        <w:tc>
          <w:tcPr>
            <w:tcW w:w="1640" w:type="dxa"/>
            <w:gridSpan w:val="2"/>
            <w:tcBorders>
              <w:top w:val="nil"/>
              <w:left w:val="nil"/>
              <w:bottom w:val="single" w:sz="4" w:space="0" w:color="auto"/>
              <w:right w:val="single" w:sz="4" w:space="0" w:color="auto"/>
            </w:tcBorders>
            <w:shd w:val="clear" w:color="auto" w:fill="auto"/>
            <w:vAlign w:val="center"/>
            <w:hideMark/>
          </w:tcPr>
          <w:p w14:paraId="0EB2AE79"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99.9.00.85010</w:t>
            </w:r>
          </w:p>
        </w:tc>
        <w:tc>
          <w:tcPr>
            <w:tcW w:w="760" w:type="dxa"/>
            <w:gridSpan w:val="2"/>
            <w:tcBorders>
              <w:top w:val="nil"/>
              <w:left w:val="nil"/>
              <w:bottom w:val="single" w:sz="4" w:space="0" w:color="auto"/>
              <w:right w:val="single" w:sz="4" w:space="0" w:color="auto"/>
            </w:tcBorders>
            <w:shd w:val="clear" w:color="auto" w:fill="auto"/>
            <w:vAlign w:val="center"/>
            <w:hideMark/>
          </w:tcPr>
          <w:p w14:paraId="77DC1758"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w:t>
            </w:r>
          </w:p>
        </w:tc>
        <w:tc>
          <w:tcPr>
            <w:tcW w:w="1520" w:type="dxa"/>
            <w:gridSpan w:val="2"/>
            <w:tcBorders>
              <w:top w:val="nil"/>
              <w:left w:val="nil"/>
              <w:bottom w:val="single" w:sz="4" w:space="0" w:color="auto"/>
              <w:right w:val="single" w:sz="4" w:space="0" w:color="auto"/>
            </w:tcBorders>
            <w:shd w:val="clear" w:color="auto" w:fill="auto"/>
            <w:noWrap/>
            <w:vAlign w:val="bottom"/>
            <w:hideMark/>
          </w:tcPr>
          <w:p w14:paraId="51787E6F"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2,1</w:t>
            </w:r>
          </w:p>
        </w:tc>
        <w:tc>
          <w:tcPr>
            <w:tcW w:w="1540" w:type="dxa"/>
            <w:gridSpan w:val="2"/>
            <w:tcBorders>
              <w:top w:val="nil"/>
              <w:left w:val="nil"/>
              <w:bottom w:val="single" w:sz="4" w:space="0" w:color="auto"/>
              <w:right w:val="single" w:sz="4" w:space="0" w:color="auto"/>
            </w:tcBorders>
            <w:shd w:val="clear" w:color="auto" w:fill="auto"/>
            <w:noWrap/>
            <w:vAlign w:val="bottom"/>
            <w:hideMark/>
          </w:tcPr>
          <w:p w14:paraId="16973EB8"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noWrap/>
            <w:vAlign w:val="bottom"/>
            <w:hideMark/>
          </w:tcPr>
          <w:p w14:paraId="434DDCE1" w14:textId="77777777" w:rsidR="006C0582" w:rsidRPr="006C0582" w:rsidRDefault="006C0582" w:rsidP="006C0582">
            <w:pPr>
              <w:spacing w:after="0" w:line="240" w:lineRule="auto"/>
              <w:jc w:val="right"/>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w:t>
            </w:r>
          </w:p>
        </w:tc>
      </w:tr>
      <w:tr w:rsidR="006C0582" w:rsidRPr="006C0582" w14:paraId="337ABD30" w14:textId="77777777" w:rsidTr="006C0582">
        <w:trPr>
          <w:gridAfter w:val="17"/>
          <w:wAfter w:w="5684" w:type="dxa"/>
          <w:trHeight w:val="2472"/>
        </w:trPr>
        <w:tc>
          <w:tcPr>
            <w:tcW w:w="4540" w:type="dxa"/>
            <w:tcBorders>
              <w:top w:val="nil"/>
              <w:left w:val="single" w:sz="4" w:space="0" w:color="auto"/>
              <w:bottom w:val="single" w:sz="4" w:space="0" w:color="auto"/>
              <w:right w:val="single" w:sz="4" w:space="0" w:color="auto"/>
            </w:tcBorders>
            <w:shd w:val="clear" w:color="auto" w:fill="auto"/>
            <w:vAlign w:val="bottom"/>
            <w:hideMark/>
          </w:tcPr>
          <w:p w14:paraId="5BB9ED18" w14:textId="77777777" w:rsidR="006C0582" w:rsidRPr="006C0582" w:rsidRDefault="006C0582" w:rsidP="006C0582">
            <w:pPr>
              <w:spacing w:after="0" w:line="240" w:lineRule="auto"/>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xml:space="preserve">Предоставление межбюджетных трансфертов из бюджета </w:t>
            </w:r>
            <w:proofErr w:type="spellStart"/>
            <w:r w:rsidRPr="006C0582">
              <w:rPr>
                <w:rFonts w:ascii="Times New Roman" w:eastAsia="Times New Roman" w:hAnsi="Times New Roman" w:cs="Times New Roman"/>
                <w:i/>
                <w:iCs/>
                <w:color w:val="000000"/>
                <w:sz w:val="16"/>
                <w:szCs w:val="16"/>
                <w:lang w:eastAsia="ru-RU"/>
              </w:rPr>
              <w:t>Митякинского</w:t>
            </w:r>
            <w:proofErr w:type="spellEnd"/>
            <w:r w:rsidRPr="006C0582">
              <w:rPr>
                <w:rFonts w:ascii="Times New Roman" w:eastAsia="Times New Roman" w:hAnsi="Times New Roman" w:cs="Times New Roman"/>
                <w:i/>
                <w:iCs/>
                <w:color w:val="000000"/>
                <w:sz w:val="16"/>
                <w:szCs w:val="16"/>
                <w:lang w:eastAsia="ru-RU"/>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6C0582">
              <w:rPr>
                <w:rFonts w:ascii="Times New Roman" w:eastAsia="Times New Roman" w:hAnsi="Times New Roman" w:cs="Times New Roman"/>
                <w:i/>
                <w:iCs/>
                <w:color w:val="000000"/>
                <w:sz w:val="16"/>
                <w:szCs w:val="16"/>
                <w:lang w:eastAsia="ru-RU"/>
              </w:rPr>
              <w:t>Митякинского</w:t>
            </w:r>
            <w:proofErr w:type="spellEnd"/>
            <w:r w:rsidRPr="006C0582">
              <w:rPr>
                <w:rFonts w:ascii="Times New Roman" w:eastAsia="Times New Roman" w:hAnsi="Times New Roman" w:cs="Times New Roman"/>
                <w:i/>
                <w:iCs/>
                <w:color w:val="000000"/>
                <w:sz w:val="16"/>
                <w:szCs w:val="16"/>
                <w:lang w:eastAsia="ru-RU"/>
              </w:rPr>
              <w:t xml:space="preserve"> сельского поселения (Иные межбюджетные трансферты)</w:t>
            </w:r>
          </w:p>
        </w:tc>
        <w:tc>
          <w:tcPr>
            <w:tcW w:w="920" w:type="dxa"/>
            <w:gridSpan w:val="2"/>
            <w:tcBorders>
              <w:top w:val="nil"/>
              <w:left w:val="nil"/>
              <w:bottom w:val="single" w:sz="4" w:space="0" w:color="auto"/>
              <w:right w:val="single" w:sz="4" w:space="0" w:color="auto"/>
            </w:tcBorders>
            <w:shd w:val="clear" w:color="auto" w:fill="auto"/>
            <w:vAlign w:val="center"/>
            <w:hideMark/>
          </w:tcPr>
          <w:p w14:paraId="06C98604"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951</w:t>
            </w:r>
          </w:p>
        </w:tc>
        <w:tc>
          <w:tcPr>
            <w:tcW w:w="760" w:type="dxa"/>
            <w:gridSpan w:val="2"/>
            <w:tcBorders>
              <w:top w:val="nil"/>
              <w:left w:val="nil"/>
              <w:bottom w:val="single" w:sz="4" w:space="0" w:color="auto"/>
              <w:right w:val="single" w:sz="4" w:space="0" w:color="auto"/>
            </w:tcBorders>
            <w:shd w:val="clear" w:color="auto" w:fill="auto"/>
            <w:vAlign w:val="center"/>
            <w:hideMark/>
          </w:tcPr>
          <w:p w14:paraId="7C270830"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14</w:t>
            </w:r>
          </w:p>
        </w:tc>
        <w:tc>
          <w:tcPr>
            <w:tcW w:w="820" w:type="dxa"/>
            <w:gridSpan w:val="2"/>
            <w:tcBorders>
              <w:top w:val="nil"/>
              <w:left w:val="nil"/>
              <w:bottom w:val="single" w:sz="4" w:space="0" w:color="auto"/>
              <w:right w:val="single" w:sz="4" w:space="0" w:color="auto"/>
            </w:tcBorders>
            <w:shd w:val="clear" w:color="auto" w:fill="auto"/>
            <w:vAlign w:val="center"/>
            <w:hideMark/>
          </w:tcPr>
          <w:p w14:paraId="0072173F"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03</w:t>
            </w:r>
          </w:p>
        </w:tc>
        <w:tc>
          <w:tcPr>
            <w:tcW w:w="1640" w:type="dxa"/>
            <w:gridSpan w:val="2"/>
            <w:tcBorders>
              <w:top w:val="nil"/>
              <w:left w:val="nil"/>
              <w:bottom w:val="single" w:sz="4" w:space="0" w:color="auto"/>
              <w:right w:val="single" w:sz="4" w:space="0" w:color="auto"/>
            </w:tcBorders>
            <w:shd w:val="clear" w:color="auto" w:fill="auto"/>
            <w:vAlign w:val="center"/>
            <w:hideMark/>
          </w:tcPr>
          <w:p w14:paraId="33F27E77"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99.9.00.85010</w:t>
            </w:r>
          </w:p>
        </w:tc>
        <w:tc>
          <w:tcPr>
            <w:tcW w:w="760" w:type="dxa"/>
            <w:gridSpan w:val="2"/>
            <w:tcBorders>
              <w:top w:val="nil"/>
              <w:left w:val="nil"/>
              <w:bottom w:val="single" w:sz="4" w:space="0" w:color="auto"/>
              <w:right w:val="single" w:sz="4" w:space="0" w:color="auto"/>
            </w:tcBorders>
            <w:shd w:val="clear" w:color="auto" w:fill="auto"/>
            <w:vAlign w:val="center"/>
            <w:hideMark/>
          </w:tcPr>
          <w:p w14:paraId="78EA6602"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540</w:t>
            </w:r>
          </w:p>
        </w:tc>
        <w:tc>
          <w:tcPr>
            <w:tcW w:w="1520" w:type="dxa"/>
            <w:gridSpan w:val="2"/>
            <w:tcBorders>
              <w:top w:val="nil"/>
              <w:left w:val="nil"/>
              <w:bottom w:val="single" w:sz="4" w:space="0" w:color="auto"/>
              <w:right w:val="single" w:sz="4" w:space="0" w:color="auto"/>
            </w:tcBorders>
            <w:shd w:val="clear" w:color="auto" w:fill="auto"/>
            <w:vAlign w:val="center"/>
            <w:hideMark/>
          </w:tcPr>
          <w:p w14:paraId="53584AB5"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2,1</w:t>
            </w:r>
          </w:p>
        </w:tc>
        <w:tc>
          <w:tcPr>
            <w:tcW w:w="1540" w:type="dxa"/>
            <w:gridSpan w:val="2"/>
            <w:tcBorders>
              <w:top w:val="nil"/>
              <w:left w:val="nil"/>
              <w:bottom w:val="single" w:sz="4" w:space="0" w:color="auto"/>
              <w:right w:val="single" w:sz="4" w:space="0" w:color="auto"/>
            </w:tcBorders>
            <w:shd w:val="clear" w:color="auto" w:fill="auto"/>
            <w:vAlign w:val="center"/>
            <w:hideMark/>
          </w:tcPr>
          <w:p w14:paraId="7D36DA3E"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w:t>
            </w:r>
          </w:p>
        </w:tc>
        <w:tc>
          <w:tcPr>
            <w:tcW w:w="2951" w:type="dxa"/>
            <w:tcBorders>
              <w:top w:val="nil"/>
              <w:left w:val="nil"/>
              <w:bottom w:val="single" w:sz="4" w:space="0" w:color="auto"/>
              <w:right w:val="single" w:sz="4" w:space="0" w:color="auto"/>
            </w:tcBorders>
            <w:shd w:val="clear" w:color="auto" w:fill="auto"/>
            <w:vAlign w:val="center"/>
            <w:hideMark/>
          </w:tcPr>
          <w:p w14:paraId="3C5F6A38"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r w:rsidRPr="006C0582">
              <w:rPr>
                <w:rFonts w:ascii="Times New Roman" w:eastAsia="Times New Roman" w:hAnsi="Times New Roman" w:cs="Times New Roman"/>
                <w:i/>
                <w:iCs/>
                <w:color w:val="000000"/>
                <w:sz w:val="16"/>
                <w:szCs w:val="16"/>
                <w:lang w:eastAsia="ru-RU"/>
              </w:rPr>
              <w:t> </w:t>
            </w:r>
          </w:p>
        </w:tc>
      </w:tr>
      <w:tr w:rsidR="006C0582" w:rsidRPr="006C0582" w14:paraId="1572BA0A" w14:textId="77777777" w:rsidTr="006C0582">
        <w:trPr>
          <w:gridAfter w:val="17"/>
          <w:wAfter w:w="5684" w:type="dxa"/>
          <w:trHeight w:val="203"/>
        </w:trPr>
        <w:tc>
          <w:tcPr>
            <w:tcW w:w="4540" w:type="dxa"/>
            <w:tcBorders>
              <w:top w:val="nil"/>
              <w:left w:val="nil"/>
              <w:bottom w:val="nil"/>
              <w:right w:val="nil"/>
            </w:tcBorders>
            <w:shd w:val="clear" w:color="auto" w:fill="auto"/>
            <w:noWrap/>
            <w:vAlign w:val="bottom"/>
            <w:hideMark/>
          </w:tcPr>
          <w:p w14:paraId="06B8A1EC" w14:textId="77777777" w:rsidR="006C0582" w:rsidRPr="006C0582" w:rsidRDefault="006C0582" w:rsidP="006C0582">
            <w:pPr>
              <w:spacing w:after="0" w:line="240" w:lineRule="auto"/>
              <w:jc w:val="center"/>
              <w:rPr>
                <w:rFonts w:ascii="Times New Roman" w:eastAsia="Times New Roman" w:hAnsi="Times New Roman" w:cs="Times New Roman"/>
                <w:i/>
                <w:iCs/>
                <w:color w:val="000000"/>
                <w:sz w:val="16"/>
                <w:szCs w:val="16"/>
                <w:lang w:eastAsia="ru-RU"/>
              </w:rPr>
            </w:pPr>
          </w:p>
        </w:tc>
        <w:tc>
          <w:tcPr>
            <w:tcW w:w="920" w:type="dxa"/>
            <w:gridSpan w:val="2"/>
            <w:tcBorders>
              <w:top w:val="nil"/>
              <w:left w:val="nil"/>
              <w:bottom w:val="nil"/>
              <w:right w:val="nil"/>
            </w:tcBorders>
            <w:shd w:val="clear" w:color="auto" w:fill="auto"/>
            <w:noWrap/>
            <w:vAlign w:val="bottom"/>
            <w:hideMark/>
          </w:tcPr>
          <w:p w14:paraId="74289926"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760" w:type="dxa"/>
            <w:gridSpan w:val="2"/>
            <w:tcBorders>
              <w:top w:val="nil"/>
              <w:left w:val="nil"/>
              <w:bottom w:val="nil"/>
              <w:right w:val="nil"/>
            </w:tcBorders>
            <w:shd w:val="clear" w:color="auto" w:fill="auto"/>
            <w:noWrap/>
            <w:vAlign w:val="bottom"/>
            <w:hideMark/>
          </w:tcPr>
          <w:p w14:paraId="54882C68"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820" w:type="dxa"/>
            <w:gridSpan w:val="2"/>
            <w:tcBorders>
              <w:top w:val="nil"/>
              <w:left w:val="nil"/>
              <w:bottom w:val="nil"/>
              <w:right w:val="nil"/>
            </w:tcBorders>
            <w:shd w:val="clear" w:color="auto" w:fill="auto"/>
            <w:noWrap/>
            <w:vAlign w:val="bottom"/>
            <w:hideMark/>
          </w:tcPr>
          <w:p w14:paraId="071C7750"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1640" w:type="dxa"/>
            <w:gridSpan w:val="2"/>
            <w:tcBorders>
              <w:top w:val="nil"/>
              <w:left w:val="nil"/>
              <w:bottom w:val="nil"/>
              <w:right w:val="nil"/>
            </w:tcBorders>
            <w:shd w:val="clear" w:color="auto" w:fill="auto"/>
            <w:noWrap/>
            <w:vAlign w:val="bottom"/>
            <w:hideMark/>
          </w:tcPr>
          <w:p w14:paraId="6A19F042"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760" w:type="dxa"/>
            <w:gridSpan w:val="2"/>
            <w:tcBorders>
              <w:top w:val="nil"/>
              <w:left w:val="nil"/>
              <w:bottom w:val="nil"/>
              <w:right w:val="nil"/>
            </w:tcBorders>
            <w:shd w:val="clear" w:color="auto" w:fill="auto"/>
            <w:noWrap/>
            <w:vAlign w:val="bottom"/>
            <w:hideMark/>
          </w:tcPr>
          <w:p w14:paraId="0022F6A9"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1520" w:type="dxa"/>
            <w:gridSpan w:val="2"/>
            <w:tcBorders>
              <w:top w:val="nil"/>
              <w:left w:val="nil"/>
              <w:bottom w:val="nil"/>
              <w:right w:val="nil"/>
            </w:tcBorders>
            <w:shd w:val="clear" w:color="auto" w:fill="auto"/>
            <w:noWrap/>
            <w:vAlign w:val="bottom"/>
            <w:hideMark/>
          </w:tcPr>
          <w:p w14:paraId="585D6D56"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1540" w:type="dxa"/>
            <w:gridSpan w:val="2"/>
            <w:tcBorders>
              <w:top w:val="nil"/>
              <w:left w:val="nil"/>
              <w:bottom w:val="nil"/>
              <w:right w:val="nil"/>
            </w:tcBorders>
            <w:shd w:val="clear" w:color="auto" w:fill="auto"/>
            <w:noWrap/>
            <w:vAlign w:val="bottom"/>
            <w:hideMark/>
          </w:tcPr>
          <w:p w14:paraId="13386213"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2951" w:type="dxa"/>
            <w:tcBorders>
              <w:top w:val="nil"/>
              <w:left w:val="nil"/>
              <w:bottom w:val="nil"/>
              <w:right w:val="nil"/>
            </w:tcBorders>
            <w:shd w:val="clear" w:color="auto" w:fill="auto"/>
            <w:noWrap/>
            <w:vAlign w:val="bottom"/>
            <w:hideMark/>
          </w:tcPr>
          <w:p w14:paraId="75172EFE"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r>
      <w:tr w:rsidR="006C0582" w:rsidRPr="006C0582" w14:paraId="621C9654" w14:textId="77777777" w:rsidTr="006C0582">
        <w:trPr>
          <w:gridAfter w:val="17"/>
          <w:wAfter w:w="5684" w:type="dxa"/>
          <w:trHeight w:val="203"/>
        </w:trPr>
        <w:tc>
          <w:tcPr>
            <w:tcW w:w="4540" w:type="dxa"/>
            <w:tcBorders>
              <w:top w:val="nil"/>
              <w:left w:val="nil"/>
              <w:bottom w:val="nil"/>
              <w:right w:val="nil"/>
            </w:tcBorders>
            <w:shd w:val="clear" w:color="auto" w:fill="auto"/>
            <w:noWrap/>
            <w:vAlign w:val="bottom"/>
            <w:hideMark/>
          </w:tcPr>
          <w:p w14:paraId="6D57DD88"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920" w:type="dxa"/>
            <w:gridSpan w:val="2"/>
            <w:tcBorders>
              <w:top w:val="nil"/>
              <w:left w:val="nil"/>
              <w:bottom w:val="nil"/>
              <w:right w:val="nil"/>
            </w:tcBorders>
            <w:shd w:val="clear" w:color="auto" w:fill="auto"/>
            <w:noWrap/>
            <w:vAlign w:val="bottom"/>
            <w:hideMark/>
          </w:tcPr>
          <w:p w14:paraId="5EDAAAAF"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760" w:type="dxa"/>
            <w:gridSpan w:val="2"/>
            <w:tcBorders>
              <w:top w:val="nil"/>
              <w:left w:val="nil"/>
              <w:bottom w:val="nil"/>
              <w:right w:val="nil"/>
            </w:tcBorders>
            <w:shd w:val="clear" w:color="auto" w:fill="auto"/>
            <w:noWrap/>
            <w:vAlign w:val="bottom"/>
            <w:hideMark/>
          </w:tcPr>
          <w:p w14:paraId="05D2D438"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820" w:type="dxa"/>
            <w:gridSpan w:val="2"/>
            <w:tcBorders>
              <w:top w:val="nil"/>
              <w:left w:val="nil"/>
              <w:bottom w:val="nil"/>
              <w:right w:val="nil"/>
            </w:tcBorders>
            <w:shd w:val="clear" w:color="auto" w:fill="auto"/>
            <w:noWrap/>
            <w:vAlign w:val="bottom"/>
            <w:hideMark/>
          </w:tcPr>
          <w:p w14:paraId="04241741"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1640" w:type="dxa"/>
            <w:gridSpan w:val="2"/>
            <w:tcBorders>
              <w:top w:val="nil"/>
              <w:left w:val="nil"/>
              <w:bottom w:val="nil"/>
              <w:right w:val="nil"/>
            </w:tcBorders>
            <w:shd w:val="clear" w:color="auto" w:fill="auto"/>
            <w:noWrap/>
            <w:vAlign w:val="bottom"/>
            <w:hideMark/>
          </w:tcPr>
          <w:p w14:paraId="779CC0D9"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760" w:type="dxa"/>
            <w:gridSpan w:val="2"/>
            <w:tcBorders>
              <w:top w:val="nil"/>
              <w:left w:val="nil"/>
              <w:bottom w:val="nil"/>
              <w:right w:val="nil"/>
            </w:tcBorders>
            <w:shd w:val="clear" w:color="auto" w:fill="auto"/>
            <w:noWrap/>
            <w:vAlign w:val="bottom"/>
            <w:hideMark/>
          </w:tcPr>
          <w:p w14:paraId="539F336D"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1520" w:type="dxa"/>
            <w:gridSpan w:val="2"/>
            <w:tcBorders>
              <w:top w:val="nil"/>
              <w:left w:val="nil"/>
              <w:bottom w:val="nil"/>
              <w:right w:val="nil"/>
            </w:tcBorders>
            <w:shd w:val="clear" w:color="auto" w:fill="auto"/>
            <w:noWrap/>
            <w:vAlign w:val="bottom"/>
            <w:hideMark/>
          </w:tcPr>
          <w:p w14:paraId="1D84BA56"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1540" w:type="dxa"/>
            <w:gridSpan w:val="2"/>
            <w:tcBorders>
              <w:top w:val="nil"/>
              <w:left w:val="nil"/>
              <w:bottom w:val="nil"/>
              <w:right w:val="nil"/>
            </w:tcBorders>
            <w:shd w:val="clear" w:color="auto" w:fill="auto"/>
            <w:noWrap/>
            <w:vAlign w:val="bottom"/>
            <w:hideMark/>
          </w:tcPr>
          <w:p w14:paraId="07ED31A3"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2951" w:type="dxa"/>
            <w:tcBorders>
              <w:top w:val="nil"/>
              <w:left w:val="nil"/>
              <w:bottom w:val="nil"/>
              <w:right w:val="nil"/>
            </w:tcBorders>
            <w:shd w:val="clear" w:color="auto" w:fill="auto"/>
            <w:noWrap/>
            <w:vAlign w:val="bottom"/>
            <w:hideMark/>
          </w:tcPr>
          <w:p w14:paraId="3195FD21"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r>
      <w:tr w:rsidR="006C0582" w:rsidRPr="006C0582" w14:paraId="076B8A24" w14:textId="77777777" w:rsidTr="006C0582">
        <w:trPr>
          <w:gridAfter w:val="17"/>
          <w:wAfter w:w="5684" w:type="dxa"/>
          <w:trHeight w:val="203"/>
        </w:trPr>
        <w:tc>
          <w:tcPr>
            <w:tcW w:w="4540" w:type="dxa"/>
            <w:tcBorders>
              <w:top w:val="nil"/>
              <w:left w:val="nil"/>
              <w:bottom w:val="nil"/>
              <w:right w:val="nil"/>
            </w:tcBorders>
            <w:shd w:val="clear" w:color="auto" w:fill="auto"/>
            <w:noWrap/>
            <w:vAlign w:val="bottom"/>
            <w:hideMark/>
          </w:tcPr>
          <w:p w14:paraId="7DC00F52"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920" w:type="dxa"/>
            <w:gridSpan w:val="2"/>
            <w:tcBorders>
              <w:top w:val="nil"/>
              <w:left w:val="nil"/>
              <w:bottom w:val="nil"/>
              <w:right w:val="nil"/>
            </w:tcBorders>
            <w:shd w:val="clear" w:color="auto" w:fill="auto"/>
            <w:noWrap/>
            <w:vAlign w:val="bottom"/>
            <w:hideMark/>
          </w:tcPr>
          <w:p w14:paraId="4C18B1D4"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760" w:type="dxa"/>
            <w:gridSpan w:val="2"/>
            <w:tcBorders>
              <w:top w:val="nil"/>
              <w:left w:val="nil"/>
              <w:bottom w:val="nil"/>
              <w:right w:val="nil"/>
            </w:tcBorders>
            <w:shd w:val="clear" w:color="auto" w:fill="auto"/>
            <w:noWrap/>
            <w:vAlign w:val="bottom"/>
            <w:hideMark/>
          </w:tcPr>
          <w:p w14:paraId="6A6AE15D"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820" w:type="dxa"/>
            <w:gridSpan w:val="2"/>
            <w:tcBorders>
              <w:top w:val="nil"/>
              <w:left w:val="nil"/>
              <w:bottom w:val="nil"/>
              <w:right w:val="nil"/>
            </w:tcBorders>
            <w:shd w:val="clear" w:color="auto" w:fill="auto"/>
            <w:noWrap/>
            <w:vAlign w:val="bottom"/>
            <w:hideMark/>
          </w:tcPr>
          <w:p w14:paraId="21549457"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1640" w:type="dxa"/>
            <w:gridSpan w:val="2"/>
            <w:tcBorders>
              <w:top w:val="nil"/>
              <w:left w:val="nil"/>
              <w:bottom w:val="nil"/>
              <w:right w:val="nil"/>
            </w:tcBorders>
            <w:shd w:val="clear" w:color="auto" w:fill="auto"/>
            <w:noWrap/>
            <w:vAlign w:val="bottom"/>
            <w:hideMark/>
          </w:tcPr>
          <w:p w14:paraId="44CB8221"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760" w:type="dxa"/>
            <w:gridSpan w:val="2"/>
            <w:tcBorders>
              <w:top w:val="nil"/>
              <w:left w:val="nil"/>
              <w:bottom w:val="nil"/>
              <w:right w:val="nil"/>
            </w:tcBorders>
            <w:shd w:val="clear" w:color="auto" w:fill="auto"/>
            <w:noWrap/>
            <w:vAlign w:val="bottom"/>
            <w:hideMark/>
          </w:tcPr>
          <w:p w14:paraId="4E4C127D"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1520" w:type="dxa"/>
            <w:gridSpan w:val="2"/>
            <w:tcBorders>
              <w:top w:val="nil"/>
              <w:left w:val="nil"/>
              <w:bottom w:val="nil"/>
              <w:right w:val="nil"/>
            </w:tcBorders>
            <w:shd w:val="clear" w:color="auto" w:fill="auto"/>
            <w:noWrap/>
            <w:vAlign w:val="bottom"/>
            <w:hideMark/>
          </w:tcPr>
          <w:p w14:paraId="576E31D5"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1540" w:type="dxa"/>
            <w:gridSpan w:val="2"/>
            <w:tcBorders>
              <w:top w:val="nil"/>
              <w:left w:val="nil"/>
              <w:bottom w:val="nil"/>
              <w:right w:val="nil"/>
            </w:tcBorders>
            <w:shd w:val="clear" w:color="auto" w:fill="auto"/>
            <w:noWrap/>
            <w:vAlign w:val="bottom"/>
            <w:hideMark/>
          </w:tcPr>
          <w:p w14:paraId="397A8BDA"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2951" w:type="dxa"/>
            <w:tcBorders>
              <w:top w:val="nil"/>
              <w:left w:val="nil"/>
              <w:bottom w:val="nil"/>
              <w:right w:val="nil"/>
            </w:tcBorders>
            <w:shd w:val="clear" w:color="auto" w:fill="auto"/>
            <w:noWrap/>
            <w:vAlign w:val="bottom"/>
            <w:hideMark/>
          </w:tcPr>
          <w:p w14:paraId="2D53EB02"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r>
      <w:tr w:rsidR="006C0582" w:rsidRPr="006C0582" w14:paraId="43D9EBAF" w14:textId="77777777" w:rsidTr="006C0582">
        <w:trPr>
          <w:gridAfter w:val="17"/>
          <w:wAfter w:w="5684" w:type="dxa"/>
          <w:trHeight w:val="375"/>
        </w:trPr>
        <w:tc>
          <w:tcPr>
            <w:tcW w:w="4540" w:type="dxa"/>
            <w:tcBorders>
              <w:top w:val="nil"/>
              <w:left w:val="nil"/>
              <w:bottom w:val="nil"/>
              <w:right w:val="nil"/>
            </w:tcBorders>
            <w:shd w:val="clear" w:color="auto" w:fill="auto"/>
            <w:noWrap/>
            <w:vAlign w:val="bottom"/>
            <w:hideMark/>
          </w:tcPr>
          <w:p w14:paraId="439F3575"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Председатель Собрания депутатов-Глава</w:t>
            </w:r>
          </w:p>
        </w:tc>
        <w:tc>
          <w:tcPr>
            <w:tcW w:w="920" w:type="dxa"/>
            <w:gridSpan w:val="2"/>
            <w:tcBorders>
              <w:top w:val="nil"/>
              <w:left w:val="nil"/>
              <w:bottom w:val="nil"/>
              <w:right w:val="nil"/>
            </w:tcBorders>
            <w:shd w:val="clear" w:color="auto" w:fill="auto"/>
            <w:noWrap/>
            <w:vAlign w:val="bottom"/>
            <w:hideMark/>
          </w:tcPr>
          <w:p w14:paraId="4DD2B40D"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p>
        </w:tc>
        <w:tc>
          <w:tcPr>
            <w:tcW w:w="760" w:type="dxa"/>
            <w:gridSpan w:val="2"/>
            <w:tcBorders>
              <w:top w:val="nil"/>
              <w:left w:val="nil"/>
              <w:bottom w:val="nil"/>
              <w:right w:val="nil"/>
            </w:tcBorders>
            <w:shd w:val="clear" w:color="auto" w:fill="auto"/>
            <w:noWrap/>
            <w:vAlign w:val="bottom"/>
            <w:hideMark/>
          </w:tcPr>
          <w:p w14:paraId="27523BCE"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820" w:type="dxa"/>
            <w:gridSpan w:val="2"/>
            <w:tcBorders>
              <w:top w:val="nil"/>
              <w:left w:val="nil"/>
              <w:bottom w:val="nil"/>
              <w:right w:val="nil"/>
            </w:tcBorders>
            <w:shd w:val="clear" w:color="auto" w:fill="auto"/>
            <w:noWrap/>
            <w:vAlign w:val="bottom"/>
            <w:hideMark/>
          </w:tcPr>
          <w:p w14:paraId="18CD0297"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1640" w:type="dxa"/>
            <w:gridSpan w:val="2"/>
            <w:tcBorders>
              <w:top w:val="nil"/>
              <w:left w:val="nil"/>
              <w:bottom w:val="nil"/>
              <w:right w:val="nil"/>
            </w:tcBorders>
            <w:shd w:val="clear" w:color="auto" w:fill="auto"/>
            <w:noWrap/>
            <w:vAlign w:val="bottom"/>
            <w:hideMark/>
          </w:tcPr>
          <w:p w14:paraId="0BE9098A"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760" w:type="dxa"/>
            <w:gridSpan w:val="2"/>
            <w:tcBorders>
              <w:top w:val="nil"/>
              <w:left w:val="nil"/>
              <w:bottom w:val="nil"/>
              <w:right w:val="nil"/>
            </w:tcBorders>
            <w:shd w:val="clear" w:color="auto" w:fill="auto"/>
            <w:noWrap/>
            <w:vAlign w:val="bottom"/>
            <w:hideMark/>
          </w:tcPr>
          <w:p w14:paraId="061FACD5"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1520" w:type="dxa"/>
            <w:gridSpan w:val="2"/>
            <w:tcBorders>
              <w:top w:val="nil"/>
              <w:left w:val="nil"/>
              <w:bottom w:val="nil"/>
              <w:right w:val="nil"/>
            </w:tcBorders>
            <w:shd w:val="clear" w:color="auto" w:fill="auto"/>
            <w:noWrap/>
            <w:vAlign w:val="bottom"/>
            <w:hideMark/>
          </w:tcPr>
          <w:p w14:paraId="0836159D"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1540" w:type="dxa"/>
            <w:gridSpan w:val="2"/>
            <w:tcBorders>
              <w:top w:val="nil"/>
              <w:left w:val="nil"/>
              <w:bottom w:val="nil"/>
              <w:right w:val="nil"/>
            </w:tcBorders>
            <w:shd w:val="clear" w:color="auto" w:fill="auto"/>
            <w:noWrap/>
            <w:vAlign w:val="bottom"/>
            <w:hideMark/>
          </w:tcPr>
          <w:p w14:paraId="1DE7DE49"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2951" w:type="dxa"/>
            <w:tcBorders>
              <w:top w:val="nil"/>
              <w:left w:val="nil"/>
              <w:bottom w:val="nil"/>
              <w:right w:val="nil"/>
            </w:tcBorders>
            <w:shd w:val="clear" w:color="auto" w:fill="auto"/>
            <w:noWrap/>
            <w:vAlign w:val="bottom"/>
            <w:hideMark/>
          </w:tcPr>
          <w:p w14:paraId="63475D7A"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r>
      <w:tr w:rsidR="006C0582" w:rsidRPr="006C0582" w14:paraId="0CFC18B3" w14:textId="77777777" w:rsidTr="006C0582">
        <w:trPr>
          <w:gridAfter w:val="17"/>
          <w:wAfter w:w="5684" w:type="dxa"/>
          <w:trHeight w:val="203"/>
        </w:trPr>
        <w:tc>
          <w:tcPr>
            <w:tcW w:w="4540" w:type="dxa"/>
            <w:tcBorders>
              <w:top w:val="nil"/>
              <w:left w:val="nil"/>
              <w:bottom w:val="nil"/>
              <w:right w:val="nil"/>
            </w:tcBorders>
            <w:shd w:val="clear" w:color="auto" w:fill="auto"/>
            <w:noWrap/>
            <w:vAlign w:val="bottom"/>
            <w:hideMark/>
          </w:tcPr>
          <w:p w14:paraId="1A3374AA"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920" w:type="dxa"/>
            <w:gridSpan w:val="2"/>
            <w:tcBorders>
              <w:top w:val="nil"/>
              <w:left w:val="nil"/>
              <w:bottom w:val="nil"/>
              <w:right w:val="nil"/>
            </w:tcBorders>
            <w:shd w:val="clear" w:color="auto" w:fill="auto"/>
            <w:noWrap/>
            <w:vAlign w:val="bottom"/>
            <w:hideMark/>
          </w:tcPr>
          <w:p w14:paraId="430F5A4D"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760" w:type="dxa"/>
            <w:gridSpan w:val="2"/>
            <w:tcBorders>
              <w:top w:val="nil"/>
              <w:left w:val="nil"/>
              <w:bottom w:val="nil"/>
              <w:right w:val="nil"/>
            </w:tcBorders>
            <w:shd w:val="clear" w:color="auto" w:fill="auto"/>
            <w:noWrap/>
            <w:vAlign w:val="bottom"/>
            <w:hideMark/>
          </w:tcPr>
          <w:p w14:paraId="3F080CD2"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820" w:type="dxa"/>
            <w:gridSpan w:val="2"/>
            <w:tcBorders>
              <w:top w:val="nil"/>
              <w:left w:val="nil"/>
              <w:bottom w:val="nil"/>
              <w:right w:val="nil"/>
            </w:tcBorders>
            <w:shd w:val="clear" w:color="auto" w:fill="auto"/>
            <w:noWrap/>
            <w:vAlign w:val="bottom"/>
            <w:hideMark/>
          </w:tcPr>
          <w:p w14:paraId="32E0ADC1"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1640" w:type="dxa"/>
            <w:gridSpan w:val="2"/>
            <w:tcBorders>
              <w:top w:val="nil"/>
              <w:left w:val="nil"/>
              <w:bottom w:val="nil"/>
              <w:right w:val="nil"/>
            </w:tcBorders>
            <w:shd w:val="clear" w:color="auto" w:fill="auto"/>
            <w:noWrap/>
            <w:vAlign w:val="bottom"/>
            <w:hideMark/>
          </w:tcPr>
          <w:p w14:paraId="70769A4E"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760" w:type="dxa"/>
            <w:gridSpan w:val="2"/>
            <w:tcBorders>
              <w:top w:val="nil"/>
              <w:left w:val="nil"/>
              <w:bottom w:val="nil"/>
              <w:right w:val="nil"/>
            </w:tcBorders>
            <w:shd w:val="clear" w:color="auto" w:fill="auto"/>
            <w:noWrap/>
            <w:vAlign w:val="bottom"/>
            <w:hideMark/>
          </w:tcPr>
          <w:p w14:paraId="110A9055"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1520" w:type="dxa"/>
            <w:gridSpan w:val="2"/>
            <w:tcBorders>
              <w:top w:val="nil"/>
              <w:left w:val="nil"/>
              <w:bottom w:val="nil"/>
              <w:right w:val="nil"/>
            </w:tcBorders>
            <w:shd w:val="clear" w:color="auto" w:fill="auto"/>
            <w:noWrap/>
            <w:vAlign w:val="bottom"/>
            <w:hideMark/>
          </w:tcPr>
          <w:p w14:paraId="5D4FD93B"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1540" w:type="dxa"/>
            <w:gridSpan w:val="2"/>
            <w:tcBorders>
              <w:top w:val="nil"/>
              <w:left w:val="nil"/>
              <w:bottom w:val="nil"/>
              <w:right w:val="nil"/>
            </w:tcBorders>
            <w:shd w:val="clear" w:color="auto" w:fill="auto"/>
            <w:noWrap/>
            <w:vAlign w:val="bottom"/>
            <w:hideMark/>
          </w:tcPr>
          <w:p w14:paraId="5B4D89CB"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2951" w:type="dxa"/>
            <w:tcBorders>
              <w:top w:val="nil"/>
              <w:left w:val="nil"/>
              <w:bottom w:val="nil"/>
              <w:right w:val="nil"/>
            </w:tcBorders>
            <w:shd w:val="clear" w:color="auto" w:fill="auto"/>
            <w:noWrap/>
            <w:vAlign w:val="bottom"/>
            <w:hideMark/>
          </w:tcPr>
          <w:p w14:paraId="48AC1706"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r>
      <w:tr w:rsidR="006C0582" w:rsidRPr="006C0582" w14:paraId="679BBB61" w14:textId="77777777" w:rsidTr="006C0582">
        <w:trPr>
          <w:gridAfter w:val="9"/>
          <w:wAfter w:w="1998" w:type="dxa"/>
          <w:trHeight w:val="203"/>
        </w:trPr>
        <w:tc>
          <w:tcPr>
            <w:tcW w:w="4540" w:type="dxa"/>
            <w:tcBorders>
              <w:top w:val="nil"/>
              <w:left w:val="nil"/>
              <w:bottom w:val="nil"/>
              <w:right w:val="nil"/>
            </w:tcBorders>
            <w:shd w:val="clear" w:color="auto" w:fill="auto"/>
            <w:noWrap/>
            <w:vAlign w:val="bottom"/>
            <w:hideMark/>
          </w:tcPr>
          <w:p w14:paraId="3E4C447F"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proofErr w:type="spellStart"/>
            <w:r w:rsidRPr="006C0582">
              <w:rPr>
                <w:rFonts w:ascii="Times New Roman" w:eastAsia="Times New Roman" w:hAnsi="Times New Roman" w:cs="Times New Roman"/>
                <w:color w:val="000000"/>
                <w:sz w:val="16"/>
                <w:szCs w:val="16"/>
                <w:lang w:eastAsia="ru-RU"/>
              </w:rPr>
              <w:t>Митякинского</w:t>
            </w:r>
            <w:proofErr w:type="spellEnd"/>
            <w:r w:rsidRPr="006C0582">
              <w:rPr>
                <w:rFonts w:ascii="Times New Roman" w:eastAsia="Times New Roman" w:hAnsi="Times New Roman" w:cs="Times New Roman"/>
                <w:color w:val="000000"/>
                <w:sz w:val="16"/>
                <w:szCs w:val="16"/>
                <w:lang w:eastAsia="ru-RU"/>
              </w:rPr>
              <w:t xml:space="preserve"> сельского поселения</w:t>
            </w:r>
          </w:p>
        </w:tc>
        <w:tc>
          <w:tcPr>
            <w:tcW w:w="920" w:type="dxa"/>
            <w:gridSpan w:val="2"/>
            <w:tcBorders>
              <w:top w:val="nil"/>
              <w:left w:val="nil"/>
              <w:bottom w:val="nil"/>
              <w:right w:val="nil"/>
            </w:tcBorders>
            <w:shd w:val="clear" w:color="auto" w:fill="auto"/>
            <w:noWrap/>
            <w:vAlign w:val="bottom"/>
            <w:hideMark/>
          </w:tcPr>
          <w:p w14:paraId="0EECA231"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p>
        </w:tc>
        <w:tc>
          <w:tcPr>
            <w:tcW w:w="760" w:type="dxa"/>
            <w:gridSpan w:val="2"/>
            <w:tcBorders>
              <w:top w:val="nil"/>
              <w:left w:val="nil"/>
              <w:bottom w:val="nil"/>
              <w:right w:val="nil"/>
            </w:tcBorders>
            <w:shd w:val="clear" w:color="auto" w:fill="auto"/>
            <w:noWrap/>
            <w:vAlign w:val="bottom"/>
            <w:hideMark/>
          </w:tcPr>
          <w:p w14:paraId="2716F46A"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820" w:type="dxa"/>
            <w:gridSpan w:val="2"/>
            <w:tcBorders>
              <w:top w:val="nil"/>
              <w:left w:val="nil"/>
              <w:bottom w:val="nil"/>
              <w:right w:val="nil"/>
            </w:tcBorders>
            <w:shd w:val="clear" w:color="auto" w:fill="auto"/>
            <w:noWrap/>
            <w:vAlign w:val="bottom"/>
            <w:hideMark/>
          </w:tcPr>
          <w:p w14:paraId="36AB4C58"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1640" w:type="dxa"/>
            <w:gridSpan w:val="2"/>
            <w:tcBorders>
              <w:top w:val="nil"/>
              <w:left w:val="nil"/>
              <w:bottom w:val="nil"/>
              <w:right w:val="nil"/>
            </w:tcBorders>
            <w:shd w:val="clear" w:color="auto" w:fill="auto"/>
            <w:noWrap/>
            <w:vAlign w:val="bottom"/>
            <w:hideMark/>
          </w:tcPr>
          <w:p w14:paraId="649C8A88"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10013" w:type="dxa"/>
            <w:gridSpan w:val="13"/>
            <w:tcBorders>
              <w:top w:val="nil"/>
              <w:left w:val="nil"/>
              <w:bottom w:val="nil"/>
              <w:right w:val="nil"/>
            </w:tcBorders>
            <w:shd w:val="clear" w:color="auto" w:fill="auto"/>
            <w:noWrap/>
            <w:vAlign w:val="bottom"/>
            <w:hideMark/>
          </w:tcPr>
          <w:p w14:paraId="647B76F2"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В.А. Щуров</w:t>
            </w:r>
          </w:p>
        </w:tc>
        <w:tc>
          <w:tcPr>
            <w:tcW w:w="222" w:type="dxa"/>
            <w:tcBorders>
              <w:top w:val="nil"/>
              <w:left w:val="nil"/>
              <w:bottom w:val="nil"/>
              <w:right w:val="nil"/>
            </w:tcBorders>
            <w:shd w:val="clear" w:color="auto" w:fill="auto"/>
            <w:noWrap/>
            <w:vAlign w:val="bottom"/>
            <w:hideMark/>
          </w:tcPr>
          <w:p w14:paraId="6F8EFF32"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p>
        </w:tc>
        <w:tc>
          <w:tcPr>
            <w:tcW w:w="222" w:type="dxa"/>
            <w:tcBorders>
              <w:top w:val="nil"/>
              <w:left w:val="nil"/>
              <w:bottom w:val="nil"/>
              <w:right w:val="nil"/>
            </w:tcBorders>
            <w:shd w:val="clear" w:color="auto" w:fill="auto"/>
            <w:noWrap/>
            <w:vAlign w:val="bottom"/>
            <w:hideMark/>
          </w:tcPr>
          <w:p w14:paraId="5BE126D6"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r>
    </w:tbl>
    <w:p w14:paraId="4B9A9C57" w14:textId="77777777" w:rsidR="006C0582" w:rsidRDefault="006C0582" w:rsidP="006C0582">
      <w:pPr>
        <w:spacing w:after="0" w:line="240" w:lineRule="auto"/>
        <w:rPr>
          <w:rFonts w:ascii="Times New Roman" w:eastAsia="Times New Roman" w:hAnsi="Times New Roman" w:cs="Times New Roman"/>
          <w:sz w:val="20"/>
          <w:szCs w:val="20"/>
          <w:lang w:eastAsia="ru-RU"/>
        </w:rPr>
        <w:sectPr w:rsidR="006C0582" w:rsidSect="006C0582">
          <w:pgSz w:w="16838" w:h="11906" w:orient="landscape"/>
          <w:pgMar w:top="1304" w:right="709" w:bottom="851" w:left="1134" w:header="709" w:footer="709" w:gutter="0"/>
          <w:cols w:space="708"/>
          <w:docGrid w:linePitch="360"/>
        </w:sectPr>
      </w:pPr>
    </w:p>
    <w:p w14:paraId="76F6FF7D" w14:textId="77777777" w:rsidR="006C0582" w:rsidRDefault="006C0582" w:rsidP="006C0582">
      <w:pPr>
        <w:spacing w:after="0" w:line="240" w:lineRule="auto"/>
        <w:rPr>
          <w:rFonts w:ascii="MS Sans Serif" w:eastAsia="Times New Roman" w:hAnsi="MS Sans Serif" w:cs="Times New Roman"/>
          <w:b/>
          <w:bCs/>
          <w:color w:val="000000"/>
          <w:sz w:val="20"/>
          <w:szCs w:val="20"/>
          <w:lang w:eastAsia="ru-RU"/>
        </w:rPr>
        <w:sectPr w:rsidR="006C0582" w:rsidSect="006C0582">
          <w:pgSz w:w="11906" w:h="16838"/>
          <w:pgMar w:top="709" w:right="851" w:bottom="1134" w:left="1304" w:header="709" w:footer="709" w:gutter="0"/>
          <w:cols w:space="708"/>
          <w:docGrid w:linePitch="360"/>
        </w:sectPr>
      </w:pPr>
    </w:p>
    <w:tbl>
      <w:tblPr>
        <w:tblW w:w="15451" w:type="dxa"/>
        <w:tblLook w:val="04A0" w:firstRow="1" w:lastRow="0" w:firstColumn="1" w:lastColumn="0" w:noHBand="0" w:noVBand="1"/>
      </w:tblPr>
      <w:tblGrid>
        <w:gridCol w:w="5515"/>
        <w:gridCol w:w="1596"/>
        <w:gridCol w:w="612"/>
        <w:gridCol w:w="460"/>
        <w:gridCol w:w="550"/>
        <w:gridCol w:w="1260"/>
        <w:gridCol w:w="1360"/>
        <w:gridCol w:w="4098"/>
      </w:tblGrid>
      <w:tr w:rsidR="006C0582" w:rsidRPr="006C0582" w14:paraId="4FF7EDA0" w14:textId="77777777" w:rsidTr="006C0582">
        <w:trPr>
          <w:trHeight w:val="300"/>
        </w:trPr>
        <w:tc>
          <w:tcPr>
            <w:tcW w:w="5515" w:type="dxa"/>
            <w:tcBorders>
              <w:top w:val="nil"/>
              <w:left w:val="nil"/>
              <w:bottom w:val="nil"/>
              <w:right w:val="nil"/>
            </w:tcBorders>
            <w:shd w:val="clear" w:color="auto" w:fill="auto"/>
            <w:vAlign w:val="bottom"/>
            <w:hideMark/>
          </w:tcPr>
          <w:p w14:paraId="2FDCA694" w14:textId="1B1104EF"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lastRenderedPageBreak/>
              <w:t> </w:t>
            </w:r>
          </w:p>
        </w:tc>
        <w:tc>
          <w:tcPr>
            <w:tcW w:w="1596" w:type="dxa"/>
            <w:tcBorders>
              <w:top w:val="nil"/>
              <w:left w:val="nil"/>
              <w:bottom w:val="nil"/>
              <w:right w:val="nil"/>
            </w:tcBorders>
            <w:shd w:val="clear" w:color="auto" w:fill="auto"/>
            <w:vAlign w:val="bottom"/>
            <w:hideMark/>
          </w:tcPr>
          <w:p w14:paraId="3EEF4C17"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612" w:type="dxa"/>
            <w:tcBorders>
              <w:top w:val="nil"/>
              <w:left w:val="nil"/>
              <w:bottom w:val="nil"/>
              <w:right w:val="nil"/>
            </w:tcBorders>
            <w:shd w:val="clear" w:color="auto" w:fill="auto"/>
            <w:vAlign w:val="bottom"/>
            <w:hideMark/>
          </w:tcPr>
          <w:p w14:paraId="7D46DD67"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60" w:type="dxa"/>
            <w:tcBorders>
              <w:top w:val="nil"/>
              <w:left w:val="nil"/>
              <w:bottom w:val="nil"/>
              <w:right w:val="nil"/>
            </w:tcBorders>
            <w:shd w:val="clear" w:color="auto" w:fill="auto"/>
            <w:vAlign w:val="bottom"/>
            <w:hideMark/>
          </w:tcPr>
          <w:p w14:paraId="22A8AA76"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550" w:type="dxa"/>
            <w:tcBorders>
              <w:top w:val="nil"/>
              <w:left w:val="nil"/>
              <w:bottom w:val="nil"/>
              <w:right w:val="nil"/>
            </w:tcBorders>
            <w:shd w:val="clear" w:color="auto" w:fill="auto"/>
            <w:vAlign w:val="bottom"/>
            <w:hideMark/>
          </w:tcPr>
          <w:p w14:paraId="3BA03607"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260" w:type="dxa"/>
            <w:tcBorders>
              <w:top w:val="nil"/>
              <w:left w:val="nil"/>
              <w:bottom w:val="nil"/>
              <w:right w:val="nil"/>
            </w:tcBorders>
            <w:shd w:val="clear" w:color="auto" w:fill="auto"/>
            <w:noWrap/>
            <w:vAlign w:val="center"/>
            <w:hideMark/>
          </w:tcPr>
          <w:p w14:paraId="0C457720"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360" w:type="dxa"/>
            <w:tcBorders>
              <w:top w:val="nil"/>
              <w:left w:val="nil"/>
              <w:bottom w:val="nil"/>
              <w:right w:val="nil"/>
            </w:tcBorders>
            <w:shd w:val="clear" w:color="auto" w:fill="auto"/>
            <w:noWrap/>
            <w:vAlign w:val="center"/>
            <w:hideMark/>
          </w:tcPr>
          <w:p w14:paraId="5FF7AC2A"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098" w:type="dxa"/>
            <w:tcBorders>
              <w:top w:val="nil"/>
              <w:left w:val="nil"/>
              <w:bottom w:val="nil"/>
              <w:right w:val="nil"/>
            </w:tcBorders>
            <w:shd w:val="clear" w:color="auto" w:fill="auto"/>
            <w:noWrap/>
            <w:vAlign w:val="center"/>
            <w:hideMark/>
          </w:tcPr>
          <w:p w14:paraId="3B94A12C"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xml:space="preserve">Приложение 8 к решению Собрания </w:t>
            </w:r>
          </w:p>
        </w:tc>
      </w:tr>
      <w:tr w:rsidR="006C0582" w:rsidRPr="006C0582" w14:paraId="09A71233" w14:textId="77777777" w:rsidTr="006C0582">
        <w:trPr>
          <w:trHeight w:val="300"/>
        </w:trPr>
        <w:tc>
          <w:tcPr>
            <w:tcW w:w="5515" w:type="dxa"/>
            <w:tcBorders>
              <w:top w:val="nil"/>
              <w:left w:val="nil"/>
              <w:bottom w:val="nil"/>
              <w:right w:val="nil"/>
            </w:tcBorders>
            <w:shd w:val="clear" w:color="auto" w:fill="auto"/>
            <w:vAlign w:val="bottom"/>
            <w:hideMark/>
          </w:tcPr>
          <w:p w14:paraId="7563E864" w14:textId="45C71BE1"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p>
        </w:tc>
        <w:tc>
          <w:tcPr>
            <w:tcW w:w="1596" w:type="dxa"/>
            <w:tcBorders>
              <w:top w:val="nil"/>
              <w:left w:val="nil"/>
              <w:bottom w:val="nil"/>
              <w:right w:val="nil"/>
            </w:tcBorders>
            <w:shd w:val="clear" w:color="auto" w:fill="auto"/>
            <w:vAlign w:val="bottom"/>
            <w:hideMark/>
          </w:tcPr>
          <w:p w14:paraId="14D7394B"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612" w:type="dxa"/>
            <w:tcBorders>
              <w:top w:val="nil"/>
              <w:left w:val="nil"/>
              <w:bottom w:val="nil"/>
              <w:right w:val="nil"/>
            </w:tcBorders>
            <w:shd w:val="clear" w:color="auto" w:fill="auto"/>
            <w:vAlign w:val="bottom"/>
            <w:hideMark/>
          </w:tcPr>
          <w:p w14:paraId="1FBDBA8E"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460" w:type="dxa"/>
            <w:tcBorders>
              <w:top w:val="nil"/>
              <w:left w:val="nil"/>
              <w:bottom w:val="nil"/>
              <w:right w:val="nil"/>
            </w:tcBorders>
            <w:shd w:val="clear" w:color="auto" w:fill="auto"/>
            <w:vAlign w:val="bottom"/>
            <w:hideMark/>
          </w:tcPr>
          <w:p w14:paraId="4CAA97ED"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550" w:type="dxa"/>
            <w:tcBorders>
              <w:top w:val="nil"/>
              <w:left w:val="nil"/>
              <w:bottom w:val="nil"/>
              <w:right w:val="nil"/>
            </w:tcBorders>
            <w:shd w:val="clear" w:color="auto" w:fill="auto"/>
            <w:vAlign w:val="bottom"/>
            <w:hideMark/>
          </w:tcPr>
          <w:p w14:paraId="47933DBB"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260" w:type="dxa"/>
            <w:tcBorders>
              <w:top w:val="nil"/>
              <w:left w:val="nil"/>
              <w:bottom w:val="nil"/>
              <w:right w:val="nil"/>
            </w:tcBorders>
            <w:shd w:val="clear" w:color="auto" w:fill="auto"/>
            <w:noWrap/>
            <w:vAlign w:val="center"/>
            <w:hideMark/>
          </w:tcPr>
          <w:p w14:paraId="76B41894"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360" w:type="dxa"/>
            <w:tcBorders>
              <w:top w:val="nil"/>
              <w:left w:val="nil"/>
              <w:bottom w:val="nil"/>
              <w:right w:val="nil"/>
            </w:tcBorders>
            <w:shd w:val="clear" w:color="auto" w:fill="auto"/>
            <w:noWrap/>
            <w:vAlign w:val="center"/>
            <w:hideMark/>
          </w:tcPr>
          <w:p w14:paraId="761FEA50"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4098" w:type="dxa"/>
            <w:tcBorders>
              <w:top w:val="nil"/>
              <w:left w:val="nil"/>
              <w:bottom w:val="nil"/>
              <w:right w:val="nil"/>
            </w:tcBorders>
            <w:shd w:val="clear" w:color="auto" w:fill="auto"/>
            <w:noWrap/>
            <w:vAlign w:val="center"/>
            <w:hideMark/>
          </w:tcPr>
          <w:p w14:paraId="416CE557"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xml:space="preserve">депутатов </w:t>
            </w:r>
            <w:proofErr w:type="spellStart"/>
            <w:r w:rsidRPr="006C0582">
              <w:rPr>
                <w:rFonts w:ascii="Times New Roman" w:eastAsia="Times New Roman" w:hAnsi="Times New Roman" w:cs="Times New Roman"/>
                <w:color w:val="000000"/>
                <w:sz w:val="16"/>
                <w:szCs w:val="16"/>
                <w:lang w:eastAsia="ru-RU"/>
              </w:rPr>
              <w:t>Митякинского</w:t>
            </w:r>
            <w:proofErr w:type="spellEnd"/>
            <w:r w:rsidRPr="006C0582">
              <w:rPr>
                <w:rFonts w:ascii="Times New Roman" w:eastAsia="Times New Roman" w:hAnsi="Times New Roman" w:cs="Times New Roman"/>
                <w:color w:val="000000"/>
                <w:sz w:val="16"/>
                <w:szCs w:val="16"/>
                <w:lang w:eastAsia="ru-RU"/>
              </w:rPr>
              <w:t xml:space="preserve"> сельского поселения </w:t>
            </w:r>
          </w:p>
        </w:tc>
      </w:tr>
      <w:tr w:rsidR="006C0582" w:rsidRPr="006C0582" w14:paraId="7D7B0A13" w14:textId="77777777" w:rsidTr="006C0582">
        <w:trPr>
          <w:trHeight w:val="300"/>
        </w:trPr>
        <w:tc>
          <w:tcPr>
            <w:tcW w:w="5515" w:type="dxa"/>
            <w:tcBorders>
              <w:top w:val="nil"/>
              <w:left w:val="nil"/>
              <w:bottom w:val="nil"/>
              <w:right w:val="nil"/>
            </w:tcBorders>
            <w:shd w:val="clear" w:color="auto" w:fill="auto"/>
            <w:vAlign w:val="bottom"/>
            <w:hideMark/>
          </w:tcPr>
          <w:p w14:paraId="6971EEF7"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596" w:type="dxa"/>
            <w:tcBorders>
              <w:top w:val="nil"/>
              <w:left w:val="nil"/>
              <w:bottom w:val="nil"/>
              <w:right w:val="nil"/>
            </w:tcBorders>
            <w:shd w:val="clear" w:color="auto" w:fill="auto"/>
            <w:vAlign w:val="bottom"/>
            <w:hideMark/>
          </w:tcPr>
          <w:p w14:paraId="52E95BA9"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612" w:type="dxa"/>
            <w:tcBorders>
              <w:top w:val="nil"/>
              <w:left w:val="nil"/>
              <w:bottom w:val="nil"/>
              <w:right w:val="nil"/>
            </w:tcBorders>
            <w:shd w:val="clear" w:color="auto" w:fill="auto"/>
            <w:vAlign w:val="bottom"/>
            <w:hideMark/>
          </w:tcPr>
          <w:p w14:paraId="5D6E4BBE"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460" w:type="dxa"/>
            <w:tcBorders>
              <w:top w:val="nil"/>
              <w:left w:val="nil"/>
              <w:bottom w:val="nil"/>
              <w:right w:val="nil"/>
            </w:tcBorders>
            <w:shd w:val="clear" w:color="auto" w:fill="auto"/>
            <w:vAlign w:val="bottom"/>
            <w:hideMark/>
          </w:tcPr>
          <w:p w14:paraId="6B5CA0B2"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550" w:type="dxa"/>
            <w:tcBorders>
              <w:top w:val="nil"/>
              <w:left w:val="nil"/>
              <w:bottom w:val="nil"/>
              <w:right w:val="nil"/>
            </w:tcBorders>
            <w:shd w:val="clear" w:color="auto" w:fill="auto"/>
            <w:vAlign w:val="bottom"/>
            <w:hideMark/>
          </w:tcPr>
          <w:p w14:paraId="5B8DC359"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260" w:type="dxa"/>
            <w:tcBorders>
              <w:top w:val="nil"/>
              <w:left w:val="nil"/>
              <w:bottom w:val="nil"/>
              <w:right w:val="nil"/>
            </w:tcBorders>
            <w:shd w:val="clear" w:color="auto" w:fill="auto"/>
            <w:noWrap/>
            <w:vAlign w:val="center"/>
            <w:hideMark/>
          </w:tcPr>
          <w:p w14:paraId="688C22BE"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360" w:type="dxa"/>
            <w:tcBorders>
              <w:top w:val="nil"/>
              <w:left w:val="nil"/>
              <w:bottom w:val="nil"/>
              <w:right w:val="nil"/>
            </w:tcBorders>
            <w:shd w:val="clear" w:color="auto" w:fill="auto"/>
            <w:noWrap/>
            <w:vAlign w:val="center"/>
            <w:hideMark/>
          </w:tcPr>
          <w:p w14:paraId="631DC510"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4098" w:type="dxa"/>
            <w:tcBorders>
              <w:top w:val="nil"/>
              <w:left w:val="nil"/>
              <w:bottom w:val="nil"/>
              <w:right w:val="nil"/>
            </w:tcBorders>
            <w:shd w:val="clear" w:color="auto" w:fill="auto"/>
            <w:noWrap/>
            <w:vAlign w:val="center"/>
            <w:hideMark/>
          </w:tcPr>
          <w:p w14:paraId="081DE230" w14:textId="77777777" w:rsidR="006C0582" w:rsidRPr="006C0582" w:rsidRDefault="006C0582" w:rsidP="006C0582">
            <w:pPr>
              <w:spacing w:after="0" w:line="240" w:lineRule="auto"/>
              <w:jc w:val="right"/>
              <w:rPr>
                <w:rFonts w:ascii="Times New Roman" w:eastAsia="Times New Roman" w:hAnsi="Times New Roman" w:cs="Times New Roman"/>
                <w:sz w:val="16"/>
                <w:szCs w:val="16"/>
                <w:lang w:eastAsia="ru-RU"/>
              </w:rPr>
            </w:pPr>
            <w:r w:rsidRPr="006C0582">
              <w:rPr>
                <w:rFonts w:ascii="Times New Roman" w:eastAsia="Times New Roman" w:hAnsi="Times New Roman" w:cs="Times New Roman"/>
                <w:sz w:val="16"/>
                <w:szCs w:val="16"/>
                <w:lang w:eastAsia="ru-RU"/>
              </w:rPr>
              <w:t xml:space="preserve">№ 23 от 04.12.2019 </w:t>
            </w:r>
          </w:p>
        </w:tc>
      </w:tr>
      <w:tr w:rsidR="006C0582" w:rsidRPr="006C0582" w14:paraId="5D2B0CB7" w14:textId="77777777" w:rsidTr="006C0582">
        <w:trPr>
          <w:trHeight w:val="300"/>
        </w:trPr>
        <w:tc>
          <w:tcPr>
            <w:tcW w:w="5515" w:type="dxa"/>
            <w:tcBorders>
              <w:top w:val="nil"/>
              <w:left w:val="nil"/>
              <w:bottom w:val="nil"/>
              <w:right w:val="nil"/>
            </w:tcBorders>
            <w:shd w:val="clear" w:color="auto" w:fill="auto"/>
            <w:vAlign w:val="bottom"/>
            <w:hideMark/>
          </w:tcPr>
          <w:p w14:paraId="743E7568"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596" w:type="dxa"/>
            <w:tcBorders>
              <w:top w:val="nil"/>
              <w:left w:val="nil"/>
              <w:bottom w:val="nil"/>
              <w:right w:val="nil"/>
            </w:tcBorders>
            <w:shd w:val="clear" w:color="auto" w:fill="auto"/>
            <w:vAlign w:val="bottom"/>
            <w:hideMark/>
          </w:tcPr>
          <w:p w14:paraId="1B2B1663"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612" w:type="dxa"/>
            <w:tcBorders>
              <w:top w:val="nil"/>
              <w:left w:val="nil"/>
              <w:bottom w:val="nil"/>
              <w:right w:val="nil"/>
            </w:tcBorders>
            <w:shd w:val="clear" w:color="auto" w:fill="auto"/>
            <w:vAlign w:val="bottom"/>
            <w:hideMark/>
          </w:tcPr>
          <w:p w14:paraId="5F069454"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460" w:type="dxa"/>
            <w:tcBorders>
              <w:top w:val="nil"/>
              <w:left w:val="nil"/>
              <w:bottom w:val="nil"/>
              <w:right w:val="nil"/>
            </w:tcBorders>
            <w:shd w:val="clear" w:color="auto" w:fill="auto"/>
            <w:vAlign w:val="bottom"/>
            <w:hideMark/>
          </w:tcPr>
          <w:p w14:paraId="1A75357B"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550" w:type="dxa"/>
            <w:tcBorders>
              <w:top w:val="nil"/>
              <w:left w:val="nil"/>
              <w:bottom w:val="nil"/>
              <w:right w:val="nil"/>
            </w:tcBorders>
            <w:shd w:val="clear" w:color="auto" w:fill="auto"/>
            <w:vAlign w:val="bottom"/>
            <w:hideMark/>
          </w:tcPr>
          <w:p w14:paraId="1D9176CB"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260" w:type="dxa"/>
            <w:tcBorders>
              <w:top w:val="nil"/>
              <w:left w:val="nil"/>
              <w:bottom w:val="nil"/>
              <w:right w:val="nil"/>
            </w:tcBorders>
            <w:shd w:val="clear" w:color="auto" w:fill="auto"/>
            <w:noWrap/>
            <w:vAlign w:val="center"/>
            <w:hideMark/>
          </w:tcPr>
          <w:p w14:paraId="70870BAE"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360" w:type="dxa"/>
            <w:tcBorders>
              <w:top w:val="nil"/>
              <w:left w:val="nil"/>
              <w:bottom w:val="nil"/>
              <w:right w:val="nil"/>
            </w:tcBorders>
            <w:shd w:val="clear" w:color="auto" w:fill="auto"/>
            <w:noWrap/>
            <w:vAlign w:val="center"/>
            <w:hideMark/>
          </w:tcPr>
          <w:p w14:paraId="07D80C6C"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4098" w:type="dxa"/>
            <w:tcBorders>
              <w:top w:val="nil"/>
              <w:left w:val="nil"/>
              <w:bottom w:val="nil"/>
              <w:right w:val="nil"/>
            </w:tcBorders>
            <w:shd w:val="clear" w:color="auto" w:fill="auto"/>
            <w:noWrap/>
            <w:vAlign w:val="center"/>
            <w:hideMark/>
          </w:tcPr>
          <w:p w14:paraId="0661489B"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"О внесении изменений в Решение Собрания депутатов</w:t>
            </w:r>
          </w:p>
        </w:tc>
      </w:tr>
      <w:tr w:rsidR="006C0582" w:rsidRPr="006C0582" w14:paraId="5596AA4B" w14:textId="77777777" w:rsidTr="006C0582">
        <w:trPr>
          <w:trHeight w:val="300"/>
        </w:trPr>
        <w:tc>
          <w:tcPr>
            <w:tcW w:w="5515" w:type="dxa"/>
            <w:tcBorders>
              <w:top w:val="nil"/>
              <w:left w:val="nil"/>
              <w:bottom w:val="nil"/>
              <w:right w:val="nil"/>
            </w:tcBorders>
            <w:shd w:val="clear" w:color="auto" w:fill="auto"/>
            <w:vAlign w:val="bottom"/>
            <w:hideMark/>
          </w:tcPr>
          <w:p w14:paraId="5793C157"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596" w:type="dxa"/>
            <w:tcBorders>
              <w:top w:val="nil"/>
              <w:left w:val="nil"/>
              <w:bottom w:val="nil"/>
              <w:right w:val="nil"/>
            </w:tcBorders>
            <w:shd w:val="clear" w:color="auto" w:fill="auto"/>
            <w:vAlign w:val="bottom"/>
            <w:hideMark/>
          </w:tcPr>
          <w:p w14:paraId="5A6CFFEB"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612" w:type="dxa"/>
            <w:tcBorders>
              <w:top w:val="nil"/>
              <w:left w:val="nil"/>
              <w:bottom w:val="nil"/>
              <w:right w:val="nil"/>
            </w:tcBorders>
            <w:shd w:val="clear" w:color="auto" w:fill="auto"/>
            <w:vAlign w:val="bottom"/>
            <w:hideMark/>
          </w:tcPr>
          <w:p w14:paraId="22A2C7FE"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460" w:type="dxa"/>
            <w:tcBorders>
              <w:top w:val="nil"/>
              <w:left w:val="nil"/>
              <w:bottom w:val="nil"/>
              <w:right w:val="nil"/>
            </w:tcBorders>
            <w:shd w:val="clear" w:color="auto" w:fill="auto"/>
            <w:vAlign w:val="bottom"/>
            <w:hideMark/>
          </w:tcPr>
          <w:p w14:paraId="59DF2B25"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550" w:type="dxa"/>
            <w:tcBorders>
              <w:top w:val="nil"/>
              <w:left w:val="nil"/>
              <w:bottom w:val="nil"/>
              <w:right w:val="nil"/>
            </w:tcBorders>
            <w:shd w:val="clear" w:color="auto" w:fill="auto"/>
            <w:vAlign w:val="bottom"/>
            <w:hideMark/>
          </w:tcPr>
          <w:p w14:paraId="61871C68"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260" w:type="dxa"/>
            <w:tcBorders>
              <w:top w:val="nil"/>
              <w:left w:val="nil"/>
              <w:bottom w:val="nil"/>
              <w:right w:val="nil"/>
            </w:tcBorders>
            <w:shd w:val="clear" w:color="auto" w:fill="auto"/>
            <w:noWrap/>
            <w:vAlign w:val="center"/>
            <w:hideMark/>
          </w:tcPr>
          <w:p w14:paraId="1759A630"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360" w:type="dxa"/>
            <w:tcBorders>
              <w:top w:val="nil"/>
              <w:left w:val="nil"/>
              <w:bottom w:val="nil"/>
              <w:right w:val="nil"/>
            </w:tcBorders>
            <w:shd w:val="clear" w:color="auto" w:fill="auto"/>
            <w:noWrap/>
            <w:vAlign w:val="center"/>
            <w:hideMark/>
          </w:tcPr>
          <w:p w14:paraId="65494232"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4098" w:type="dxa"/>
            <w:tcBorders>
              <w:top w:val="nil"/>
              <w:left w:val="nil"/>
              <w:bottom w:val="nil"/>
              <w:right w:val="nil"/>
            </w:tcBorders>
            <w:shd w:val="clear" w:color="auto" w:fill="auto"/>
            <w:noWrap/>
            <w:vAlign w:val="center"/>
            <w:hideMark/>
          </w:tcPr>
          <w:p w14:paraId="467D724C"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proofErr w:type="spellStart"/>
            <w:r w:rsidRPr="006C0582">
              <w:rPr>
                <w:rFonts w:ascii="Times New Roman" w:eastAsia="Times New Roman" w:hAnsi="Times New Roman" w:cs="Times New Roman"/>
                <w:color w:val="000000"/>
                <w:sz w:val="16"/>
                <w:szCs w:val="16"/>
                <w:lang w:eastAsia="ru-RU"/>
              </w:rPr>
              <w:t>Митякинского</w:t>
            </w:r>
            <w:proofErr w:type="spellEnd"/>
            <w:r w:rsidRPr="006C0582">
              <w:rPr>
                <w:rFonts w:ascii="Times New Roman" w:eastAsia="Times New Roman" w:hAnsi="Times New Roman" w:cs="Times New Roman"/>
                <w:color w:val="000000"/>
                <w:sz w:val="16"/>
                <w:szCs w:val="16"/>
                <w:lang w:eastAsia="ru-RU"/>
              </w:rPr>
              <w:t xml:space="preserve"> сельского поселения от 26.12.2018г. №17</w:t>
            </w:r>
          </w:p>
        </w:tc>
      </w:tr>
      <w:tr w:rsidR="006C0582" w:rsidRPr="006C0582" w14:paraId="103223CA" w14:textId="77777777" w:rsidTr="006C0582">
        <w:trPr>
          <w:trHeight w:val="315"/>
        </w:trPr>
        <w:tc>
          <w:tcPr>
            <w:tcW w:w="5515" w:type="dxa"/>
            <w:tcBorders>
              <w:top w:val="nil"/>
              <w:left w:val="nil"/>
              <w:bottom w:val="nil"/>
              <w:right w:val="nil"/>
            </w:tcBorders>
            <w:shd w:val="clear" w:color="auto" w:fill="auto"/>
            <w:vAlign w:val="bottom"/>
            <w:hideMark/>
          </w:tcPr>
          <w:p w14:paraId="100FF38A"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596" w:type="dxa"/>
            <w:tcBorders>
              <w:top w:val="nil"/>
              <w:left w:val="nil"/>
              <w:bottom w:val="nil"/>
              <w:right w:val="nil"/>
            </w:tcBorders>
            <w:shd w:val="clear" w:color="auto" w:fill="auto"/>
            <w:vAlign w:val="bottom"/>
            <w:hideMark/>
          </w:tcPr>
          <w:p w14:paraId="4EFEA503"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612" w:type="dxa"/>
            <w:tcBorders>
              <w:top w:val="nil"/>
              <w:left w:val="nil"/>
              <w:bottom w:val="nil"/>
              <w:right w:val="nil"/>
            </w:tcBorders>
            <w:shd w:val="clear" w:color="auto" w:fill="auto"/>
            <w:vAlign w:val="bottom"/>
            <w:hideMark/>
          </w:tcPr>
          <w:p w14:paraId="1A0D408E"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460" w:type="dxa"/>
            <w:tcBorders>
              <w:top w:val="nil"/>
              <w:left w:val="nil"/>
              <w:bottom w:val="nil"/>
              <w:right w:val="nil"/>
            </w:tcBorders>
            <w:shd w:val="clear" w:color="auto" w:fill="auto"/>
            <w:vAlign w:val="bottom"/>
            <w:hideMark/>
          </w:tcPr>
          <w:p w14:paraId="0972409C"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550" w:type="dxa"/>
            <w:tcBorders>
              <w:top w:val="nil"/>
              <w:left w:val="nil"/>
              <w:bottom w:val="nil"/>
              <w:right w:val="nil"/>
            </w:tcBorders>
            <w:shd w:val="clear" w:color="auto" w:fill="auto"/>
            <w:vAlign w:val="bottom"/>
            <w:hideMark/>
          </w:tcPr>
          <w:p w14:paraId="7F255CE9"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260" w:type="dxa"/>
            <w:tcBorders>
              <w:top w:val="nil"/>
              <w:left w:val="nil"/>
              <w:bottom w:val="nil"/>
              <w:right w:val="nil"/>
            </w:tcBorders>
            <w:shd w:val="clear" w:color="auto" w:fill="auto"/>
            <w:noWrap/>
            <w:vAlign w:val="center"/>
            <w:hideMark/>
          </w:tcPr>
          <w:p w14:paraId="576A5858"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360" w:type="dxa"/>
            <w:tcBorders>
              <w:top w:val="nil"/>
              <w:left w:val="nil"/>
              <w:bottom w:val="nil"/>
              <w:right w:val="nil"/>
            </w:tcBorders>
            <w:shd w:val="clear" w:color="auto" w:fill="auto"/>
            <w:noWrap/>
            <w:vAlign w:val="center"/>
            <w:hideMark/>
          </w:tcPr>
          <w:p w14:paraId="25CC11FF"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4098" w:type="dxa"/>
            <w:tcBorders>
              <w:top w:val="nil"/>
              <w:left w:val="nil"/>
              <w:bottom w:val="nil"/>
              <w:right w:val="nil"/>
            </w:tcBorders>
            <w:shd w:val="clear" w:color="auto" w:fill="auto"/>
            <w:noWrap/>
            <w:vAlign w:val="center"/>
            <w:hideMark/>
          </w:tcPr>
          <w:p w14:paraId="20DB17F0"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xml:space="preserve">" О бюджете </w:t>
            </w:r>
            <w:proofErr w:type="spellStart"/>
            <w:r w:rsidRPr="006C0582">
              <w:rPr>
                <w:rFonts w:ascii="Times New Roman" w:eastAsia="Times New Roman" w:hAnsi="Times New Roman" w:cs="Times New Roman"/>
                <w:color w:val="000000"/>
                <w:sz w:val="16"/>
                <w:szCs w:val="16"/>
                <w:lang w:eastAsia="ru-RU"/>
              </w:rPr>
              <w:t>Митякинского</w:t>
            </w:r>
            <w:proofErr w:type="spellEnd"/>
            <w:r w:rsidRPr="006C0582">
              <w:rPr>
                <w:rFonts w:ascii="Times New Roman" w:eastAsia="Times New Roman" w:hAnsi="Times New Roman" w:cs="Times New Roman"/>
                <w:color w:val="000000"/>
                <w:sz w:val="16"/>
                <w:szCs w:val="16"/>
                <w:lang w:eastAsia="ru-RU"/>
              </w:rPr>
              <w:t xml:space="preserve"> сельского поселения </w:t>
            </w:r>
          </w:p>
        </w:tc>
      </w:tr>
      <w:tr w:rsidR="006C0582" w:rsidRPr="006C0582" w14:paraId="6BF1DFF3" w14:textId="77777777" w:rsidTr="006C0582">
        <w:trPr>
          <w:trHeight w:val="315"/>
        </w:trPr>
        <w:tc>
          <w:tcPr>
            <w:tcW w:w="5515" w:type="dxa"/>
            <w:tcBorders>
              <w:top w:val="nil"/>
              <w:left w:val="nil"/>
              <w:bottom w:val="nil"/>
              <w:right w:val="nil"/>
            </w:tcBorders>
            <w:shd w:val="clear" w:color="auto" w:fill="auto"/>
            <w:vAlign w:val="bottom"/>
            <w:hideMark/>
          </w:tcPr>
          <w:p w14:paraId="6E93A870"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596" w:type="dxa"/>
            <w:tcBorders>
              <w:top w:val="nil"/>
              <w:left w:val="nil"/>
              <w:bottom w:val="nil"/>
              <w:right w:val="nil"/>
            </w:tcBorders>
            <w:shd w:val="clear" w:color="auto" w:fill="auto"/>
            <w:vAlign w:val="bottom"/>
            <w:hideMark/>
          </w:tcPr>
          <w:p w14:paraId="31B1C966"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612" w:type="dxa"/>
            <w:tcBorders>
              <w:top w:val="nil"/>
              <w:left w:val="nil"/>
              <w:bottom w:val="nil"/>
              <w:right w:val="nil"/>
            </w:tcBorders>
            <w:shd w:val="clear" w:color="auto" w:fill="auto"/>
            <w:vAlign w:val="bottom"/>
            <w:hideMark/>
          </w:tcPr>
          <w:p w14:paraId="0C881983"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460" w:type="dxa"/>
            <w:tcBorders>
              <w:top w:val="nil"/>
              <w:left w:val="nil"/>
              <w:bottom w:val="nil"/>
              <w:right w:val="nil"/>
            </w:tcBorders>
            <w:shd w:val="clear" w:color="auto" w:fill="auto"/>
            <w:vAlign w:val="bottom"/>
            <w:hideMark/>
          </w:tcPr>
          <w:p w14:paraId="5C4766B1"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550" w:type="dxa"/>
            <w:tcBorders>
              <w:top w:val="nil"/>
              <w:left w:val="nil"/>
              <w:bottom w:val="nil"/>
              <w:right w:val="nil"/>
            </w:tcBorders>
            <w:shd w:val="clear" w:color="auto" w:fill="auto"/>
            <w:vAlign w:val="bottom"/>
            <w:hideMark/>
          </w:tcPr>
          <w:p w14:paraId="3A3B85AB"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260" w:type="dxa"/>
            <w:tcBorders>
              <w:top w:val="nil"/>
              <w:left w:val="nil"/>
              <w:bottom w:val="nil"/>
              <w:right w:val="nil"/>
            </w:tcBorders>
            <w:shd w:val="clear" w:color="auto" w:fill="auto"/>
            <w:noWrap/>
            <w:vAlign w:val="center"/>
            <w:hideMark/>
          </w:tcPr>
          <w:p w14:paraId="1883C425"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360" w:type="dxa"/>
            <w:tcBorders>
              <w:top w:val="nil"/>
              <w:left w:val="nil"/>
              <w:bottom w:val="nil"/>
              <w:right w:val="nil"/>
            </w:tcBorders>
            <w:shd w:val="clear" w:color="auto" w:fill="auto"/>
            <w:noWrap/>
            <w:vAlign w:val="center"/>
            <w:hideMark/>
          </w:tcPr>
          <w:p w14:paraId="12087CD0"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4098" w:type="dxa"/>
            <w:tcBorders>
              <w:top w:val="nil"/>
              <w:left w:val="nil"/>
              <w:bottom w:val="nil"/>
              <w:right w:val="nil"/>
            </w:tcBorders>
            <w:shd w:val="clear" w:color="auto" w:fill="auto"/>
            <w:noWrap/>
            <w:vAlign w:val="center"/>
            <w:hideMark/>
          </w:tcPr>
          <w:p w14:paraId="6AA8E1F8"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xml:space="preserve">Тарасовского района на 2019 год и на плановый </w:t>
            </w:r>
          </w:p>
        </w:tc>
      </w:tr>
      <w:tr w:rsidR="006C0582" w:rsidRPr="006C0582" w14:paraId="1FB11E46" w14:textId="77777777" w:rsidTr="006C0582">
        <w:trPr>
          <w:trHeight w:val="315"/>
        </w:trPr>
        <w:tc>
          <w:tcPr>
            <w:tcW w:w="5515" w:type="dxa"/>
            <w:tcBorders>
              <w:top w:val="nil"/>
              <w:left w:val="nil"/>
              <w:bottom w:val="nil"/>
              <w:right w:val="nil"/>
            </w:tcBorders>
            <w:shd w:val="clear" w:color="auto" w:fill="auto"/>
            <w:vAlign w:val="bottom"/>
            <w:hideMark/>
          </w:tcPr>
          <w:p w14:paraId="39296CF5"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596" w:type="dxa"/>
            <w:tcBorders>
              <w:top w:val="nil"/>
              <w:left w:val="nil"/>
              <w:bottom w:val="nil"/>
              <w:right w:val="nil"/>
            </w:tcBorders>
            <w:shd w:val="clear" w:color="auto" w:fill="auto"/>
            <w:vAlign w:val="bottom"/>
            <w:hideMark/>
          </w:tcPr>
          <w:p w14:paraId="0545BA44"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612" w:type="dxa"/>
            <w:tcBorders>
              <w:top w:val="nil"/>
              <w:left w:val="nil"/>
              <w:bottom w:val="nil"/>
              <w:right w:val="nil"/>
            </w:tcBorders>
            <w:shd w:val="clear" w:color="auto" w:fill="auto"/>
            <w:vAlign w:val="bottom"/>
            <w:hideMark/>
          </w:tcPr>
          <w:p w14:paraId="5F076C36"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460" w:type="dxa"/>
            <w:tcBorders>
              <w:top w:val="nil"/>
              <w:left w:val="nil"/>
              <w:bottom w:val="nil"/>
              <w:right w:val="nil"/>
            </w:tcBorders>
            <w:shd w:val="clear" w:color="auto" w:fill="auto"/>
            <w:vAlign w:val="bottom"/>
            <w:hideMark/>
          </w:tcPr>
          <w:p w14:paraId="3ACF4595"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550" w:type="dxa"/>
            <w:tcBorders>
              <w:top w:val="nil"/>
              <w:left w:val="nil"/>
              <w:bottom w:val="nil"/>
              <w:right w:val="nil"/>
            </w:tcBorders>
            <w:shd w:val="clear" w:color="auto" w:fill="auto"/>
            <w:vAlign w:val="bottom"/>
            <w:hideMark/>
          </w:tcPr>
          <w:p w14:paraId="3CAD4989"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260" w:type="dxa"/>
            <w:tcBorders>
              <w:top w:val="nil"/>
              <w:left w:val="nil"/>
              <w:bottom w:val="nil"/>
              <w:right w:val="nil"/>
            </w:tcBorders>
            <w:shd w:val="clear" w:color="auto" w:fill="auto"/>
            <w:noWrap/>
            <w:vAlign w:val="center"/>
            <w:hideMark/>
          </w:tcPr>
          <w:p w14:paraId="5EEACF87"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360" w:type="dxa"/>
            <w:tcBorders>
              <w:top w:val="nil"/>
              <w:left w:val="nil"/>
              <w:bottom w:val="nil"/>
              <w:right w:val="nil"/>
            </w:tcBorders>
            <w:shd w:val="clear" w:color="auto" w:fill="auto"/>
            <w:noWrap/>
            <w:vAlign w:val="center"/>
            <w:hideMark/>
          </w:tcPr>
          <w:p w14:paraId="7128682C"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4098" w:type="dxa"/>
            <w:tcBorders>
              <w:top w:val="nil"/>
              <w:left w:val="nil"/>
              <w:bottom w:val="nil"/>
              <w:right w:val="nil"/>
            </w:tcBorders>
            <w:shd w:val="clear" w:color="auto" w:fill="auto"/>
            <w:noWrap/>
            <w:vAlign w:val="center"/>
            <w:hideMark/>
          </w:tcPr>
          <w:p w14:paraId="36316309"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период 2020 и 2021 годов"</w:t>
            </w:r>
          </w:p>
        </w:tc>
      </w:tr>
      <w:tr w:rsidR="006C0582" w:rsidRPr="006C0582" w14:paraId="6B73EE22" w14:textId="77777777" w:rsidTr="006C0582">
        <w:trPr>
          <w:trHeight w:val="1107"/>
        </w:trPr>
        <w:tc>
          <w:tcPr>
            <w:tcW w:w="15451" w:type="dxa"/>
            <w:gridSpan w:val="8"/>
            <w:tcBorders>
              <w:top w:val="nil"/>
              <w:left w:val="nil"/>
              <w:bottom w:val="nil"/>
              <w:right w:val="nil"/>
            </w:tcBorders>
            <w:shd w:val="clear" w:color="auto" w:fill="auto"/>
            <w:vAlign w:val="center"/>
            <w:hideMark/>
          </w:tcPr>
          <w:p w14:paraId="68E31A46"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Распределение бюджетных ассигнований по разделам, по целевым статьям (государственным программам, и непрограммным направлениям деятельности), группам видов расходов, разделам, подразделам классификации расходов  бюджета</w:t>
            </w:r>
          </w:p>
        </w:tc>
      </w:tr>
      <w:tr w:rsidR="006C0582" w:rsidRPr="006C0582" w14:paraId="5C6BE71D" w14:textId="77777777" w:rsidTr="006C0582">
        <w:trPr>
          <w:trHeight w:val="315"/>
        </w:trPr>
        <w:tc>
          <w:tcPr>
            <w:tcW w:w="5515" w:type="dxa"/>
            <w:tcBorders>
              <w:top w:val="nil"/>
              <w:left w:val="nil"/>
              <w:bottom w:val="nil"/>
              <w:right w:val="nil"/>
            </w:tcBorders>
            <w:shd w:val="clear" w:color="auto" w:fill="auto"/>
            <w:vAlign w:val="center"/>
            <w:hideMark/>
          </w:tcPr>
          <w:p w14:paraId="59836E1C"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596" w:type="dxa"/>
            <w:tcBorders>
              <w:top w:val="nil"/>
              <w:left w:val="nil"/>
              <w:bottom w:val="nil"/>
              <w:right w:val="nil"/>
            </w:tcBorders>
            <w:shd w:val="clear" w:color="auto" w:fill="auto"/>
            <w:vAlign w:val="center"/>
            <w:hideMark/>
          </w:tcPr>
          <w:p w14:paraId="22240768"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612" w:type="dxa"/>
            <w:tcBorders>
              <w:top w:val="nil"/>
              <w:left w:val="nil"/>
              <w:bottom w:val="nil"/>
              <w:right w:val="nil"/>
            </w:tcBorders>
            <w:shd w:val="clear" w:color="auto" w:fill="auto"/>
            <w:vAlign w:val="center"/>
            <w:hideMark/>
          </w:tcPr>
          <w:p w14:paraId="5B3CF573"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460" w:type="dxa"/>
            <w:tcBorders>
              <w:top w:val="nil"/>
              <w:left w:val="nil"/>
              <w:bottom w:val="nil"/>
              <w:right w:val="nil"/>
            </w:tcBorders>
            <w:shd w:val="clear" w:color="auto" w:fill="auto"/>
            <w:vAlign w:val="center"/>
            <w:hideMark/>
          </w:tcPr>
          <w:p w14:paraId="4CA1205B"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550" w:type="dxa"/>
            <w:tcBorders>
              <w:top w:val="nil"/>
              <w:left w:val="nil"/>
              <w:bottom w:val="nil"/>
              <w:right w:val="nil"/>
            </w:tcBorders>
            <w:shd w:val="clear" w:color="auto" w:fill="auto"/>
            <w:vAlign w:val="center"/>
            <w:hideMark/>
          </w:tcPr>
          <w:p w14:paraId="5C632C42"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260" w:type="dxa"/>
            <w:tcBorders>
              <w:top w:val="nil"/>
              <w:left w:val="nil"/>
              <w:bottom w:val="nil"/>
              <w:right w:val="nil"/>
            </w:tcBorders>
            <w:shd w:val="clear" w:color="auto" w:fill="auto"/>
            <w:vAlign w:val="center"/>
            <w:hideMark/>
          </w:tcPr>
          <w:p w14:paraId="63A5BAB6"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1360" w:type="dxa"/>
            <w:tcBorders>
              <w:top w:val="nil"/>
              <w:left w:val="nil"/>
              <w:bottom w:val="nil"/>
              <w:right w:val="nil"/>
            </w:tcBorders>
            <w:shd w:val="clear" w:color="auto" w:fill="auto"/>
            <w:vAlign w:val="center"/>
            <w:hideMark/>
          </w:tcPr>
          <w:p w14:paraId="67F8D70B" w14:textId="77777777" w:rsidR="006C0582" w:rsidRPr="006C0582" w:rsidRDefault="006C0582" w:rsidP="006C0582">
            <w:pPr>
              <w:spacing w:after="0" w:line="240" w:lineRule="auto"/>
              <w:jc w:val="right"/>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 </w:t>
            </w:r>
          </w:p>
        </w:tc>
        <w:tc>
          <w:tcPr>
            <w:tcW w:w="4098" w:type="dxa"/>
            <w:tcBorders>
              <w:top w:val="nil"/>
              <w:left w:val="nil"/>
              <w:bottom w:val="nil"/>
              <w:right w:val="nil"/>
            </w:tcBorders>
            <w:shd w:val="clear" w:color="auto" w:fill="auto"/>
            <w:vAlign w:val="center"/>
            <w:hideMark/>
          </w:tcPr>
          <w:p w14:paraId="505EB5A9"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xml:space="preserve"> (тыс. руб.)</w:t>
            </w:r>
          </w:p>
        </w:tc>
      </w:tr>
      <w:tr w:rsidR="006C0582" w:rsidRPr="006C0582" w14:paraId="37D53A97" w14:textId="77777777" w:rsidTr="006C0582">
        <w:trPr>
          <w:trHeight w:val="450"/>
        </w:trPr>
        <w:tc>
          <w:tcPr>
            <w:tcW w:w="55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8E31C1"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Наименование</w:t>
            </w:r>
          </w:p>
        </w:tc>
        <w:tc>
          <w:tcPr>
            <w:tcW w:w="1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179A60"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ЦСР</w:t>
            </w:r>
          </w:p>
        </w:tc>
        <w:tc>
          <w:tcPr>
            <w:tcW w:w="6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89FF82"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ВР</w:t>
            </w:r>
          </w:p>
        </w:tc>
        <w:tc>
          <w:tcPr>
            <w:tcW w:w="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1C05A1"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proofErr w:type="spellStart"/>
            <w:r w:rsidRPr="006C0582">
              <w:rPr>
                <w:rFonts w:ascii="Times New Roman" w:eastAsia="Times New Roman" w:hAnsi="Times New Roman" w:cs="Times New Roman"/>
                <w:b/>
                <w:bCs/>
                <w:color w:val="000000"/>
                <w:sz w:val="16"/>
                <w:szCs w:val="16"/>
                <w:lang w:eastAsia="ru-RU"/>
              </w:rPr>
              <w:t>Рз</w:t>
            </w:r>
            <w:proofErr w:type="spellEnd"/>
          </w:p>
        </w:tc>
        <w:tc>
          <w:tcPr>
            <w:tcW w:w="5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10BE70"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ПР</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66BD6E"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2019 г.</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7E10C9"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2020 г.</w:t>
            </w:r>
          </w:p>
        </w:tc>
        <w:tc>
          <w:tcPr>
            <w:tcW w:w="40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56B11C"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2021 г.</w:t>
            </w:r>
          </w:p>
        </w:tc>
      </w:tr>
      <w:tr w:rsidR="006C0582" w:rsidRPr="006C0582" w14:paraId="7FEF4A1F" w14:textId="77777777" w:rsidTr="006C0582">
        <w:trPr>
          <w:trHeight w:val="450"/>
        </w:trPr>
        <w:tc>
          <w:tcPr>
            <w:tcW w:w="5515" w:type="dxa"/>
            <w:vMerge/>
            <w:tcBorders>
              <w:top w:val="single" w:sz="4" w:space="0" w:color="auto"/>
              <w:left w:val="single" w:sz="4" w:space="0" w:color="auto"/>
              <w:bottom w:val="single" w:sz="4" w:space="0" w:color="auto"/>
              <w:right w:val="single" w:sz="4" w:space="0" w:color="auto"/>
            </w:tcBorders>
            <w:vAlign w:val="center"/>
            <w:hideMark/>
          </w:tcPr>
          <w:p w14:paraId="0A358E46"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14:paraId="439FB79F"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p>
        </w:tc>
        <w:tc>
          <w:tcPr>
            <w:tcW w:w="612" w:type="dxa"/>
            <w:vMerge/>
            <w:tcBorders>
              <w:top w:val="single" w:sz="4" w:space="0" w:color="auto"/>
              <w:left w:val="single" w:sz="4" w:space="0" w:color="auto"/>
              <w:bottom w:val="single" w:sz="4" w:space="0" w:color="auto"/>
              <w:right w:val="single" w:sz="4" w:space="0" w:color="auto"/>
            </w:tcBorders>
            <w:vAlign w:val="center"/>
            <w:hideMark/>
          </w:tcPr>
          <w:p w14:paraId="61541E55"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p>
        </w:tc>
        <w:tc>
          <w:tcPr>
            <w:tcW w:w="460" w:type="dxa"/>
            <w:vMerge/>
            <w:tcBorders>
              <w:top w:val="single" w:sz="4" w:space="0" w:color="auto"/>
              <w:left w:val="single" w:sz="4" w:space="0" w:color="auto"/>
              <w:bottom w:val="single" w:sz="4" w:space="0" w:color="auto"/>
              <w:right w:val="single" w:sz="4" w:space="0" w:color="auto"/>
            </w:tcBorders>
            <w:vAlign w:val="center"/>
            <w:hideMark/>
          </w:tcPr>
          <w:p w14:paraId="731C9F55"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p>
        </w:tc>
        <w:tc>
          <w:tcPr>
            <w:tcW w:w="550" w:type="dxa"/>
            <w:vMerge/>
            <w:tcBorders>
              <w:top w:val="single" w:sz="4" w:space="0" w:color="auto"/>
              <w:left w:val="single" w:sz="4" w:space="0" w:color="auto"/>
              <w:bottom w:val="single" w:sz="4" w:space="0" w:color="auto"/>
              <w:right w:val="single" w:sz="4" w:space="0" w:color="auto"/>
            </w:tcBorders>
            <w:vAlign w:val="center"/>
            <w:hideMark/>
          </w:tcPr>
          <w:p w14:paraId="2C1974C5"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67A16AD4"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368C28DF"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p>
        </w:tc>
        <w:tc>
          <w:tcPr>
            <w:tcW w:w="4098" w:type="dxa"/>
            <w:vMerge/>
            <w:tcBorders>
              <w:top w:val="single" w:sz="4" w:space="0" w:color="auto"/>
              <w:left w:val="single" w:sz="4" w:space="0" w:color="auto"/>
              <w:bottom w:val="single" w:sz="4" w:space="0" w:color="auto"/>
              <w:right w:val="single" w:sz="4" w:space="0" w:color="auto"/>
            </w:tcBorders>
            <w:vAlign w:val="center"/>
            <w:hideMark/>
          </w:tcPr>
          <w:p w14:paraId="3A08D565"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p>
        </w:tc>
      </w:tr>
      <w:tr w:rsidR="006C0582" w:rsidRPr="006C0582" w14:paraId="42B0653E" w14:textId="77777777" w:rsidTr="006C0582">
        <w:trPr>
          <w:trHeight w:val="315"/>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19FB7D93"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Всего</w:t>
            </w:r>
          </w:p>
        </w:tc>
        <w:tc>
          <w:tcPr>
            <w:tcW w:w="1596" w:type="dxa"/>
            <w:tcBorders>
              <w:top w:val="nil"/>
              <w:left w:val="nil"/>
              <w:bottom w:val="single" w:sz="4" w:space="0" w:color="auto"/>
              <w:right w:val="single" w:sz="4" w:space="0" w:color="auto"/>
            </w:tcBorders>
            <w:shd w:val="clear" w:color="auto" w:fill="auto"/>
            <w:vAlign w:val="center"/>
            <w:hideMark/>
          </w:tcPr>
          <w:p w14:paraId="600D430C"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612" w:type="dxa"/>
            <w:tcBorders>
              <w:top w:val="nil"/>
              <w:left w:val="nil"/>
              <w:bottom w:val="single" w:sz="4" w:space="0" w:color="auto"/>
              <w:right w:val="single" w:sz="4" w:space="0" w:color="auto"/>
            </w:tcBorders>
            <w:shd w:val="clear" w:color="auto" w:fill="auto"/>
            <w:vAlign w:val="center"/>
            <w:hideMark/>
          </w:tcPr>
          <w:p w14:paraId="77D20A9C"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4FEDE80D"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74EC0B6B"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1E7EF9C4"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14 643,0</w:t>
            </w:r>
          </w:p>
        </w:tc>
        <w:tc>
          <w:tcPr>
            <w:tcW w:w="1360" w:type="dxa"/>
            <w:tcBorders>
              <w:top w:val="nil"/>
              <w:left w:val="nil"/>
              <w:bottom w:val="single" w:sz="4" w:space="0" w:color="auto"/>
              <w:right w:val="single" w:sz="4" w:space="0" w:color="auto"/>
            </w:tcBorders>
            <w:shd w:val="clear" w:color="auto" w:fill="auto"/>
            <w:vAlign w:val="center"/>
            <w:hideMark/>
          </w:tcPr>
          <w:p w14:paraId="08408B47"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6 388,8</w:t>
            </w:r>
          </w:p>
        </w:tc>
        <w:tc>
          <w:tcPr>
            <w:tcW w:w="4098" w:type="dxa"/>
            <w:tcBorders>
              <w:top w:val="nil"/>
              <w:left w:val="nil"/>
              <w:bottom w:val="single" w:sz="4" w:space="0" w:color="auto"/>
              <w:right w:val="single" w:sz="4" w:space="0" w:color="auto"/>
            </w:tcBorders>
            <w:shd w:val="clear" w:color="auto" w:fill="auto"/>
            <w:vAlign w:val="center"/>
            <w:hideMark/>
          </w:tcPr>
          <w:p w14:paraId="2F2BE9AD"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6 307,9</w:t>
            </w:r>
          </w:p>
        </w:tc>
      </w:tr>
      <w:tr w:rsidR="006C0582" w:rsidRPr="006C0582" w14:paraId="06ECB8BB" w14:textId="77777777" w:rsidTr="006C0582">
        <w:trPr>
          <w:trHeight w:val="634"/>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0428DBBC"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xml:space="preserve">Муниципальная программа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"Информационное общество"</w:t>
            </w:r>
          </w:p>
        </w:tc>
        <w:tc>
          <w:tcPr>
            <w:tcW w:w="1596" w:type="dxa"/>
            <w:tcBorders>
              <w:top w:val="nil"/>
              <w:left w:val="nil"/>
              <w:bottom w:val="single" w:sz="4" w:space="0" w:color="auto"/>
              <w:right w:val="single" w:sz="4" w:space="0" w:color="auto"/>
            </w:tcBorders>
            <w:shd w:val="clear" w:color="auto" w:fill="auto"/>
            <w:vAlign w:val="center"/>
            <w:hideMark/>
          </w:tcPr>
          <w:p w14:paraId="2E827777"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01.0.00.00000</w:t>
            </w:r>
          </w:p>
        </w:tc>
        <w:tc>
          <w:tcPr>
            <w:tcW w:w="612" w:type="dxa"/>
            <w:tcBorders>
              <w:top w:val="nil"/>
              <w:left w:val="nil"/>
              <w:bottom w:val="single" w:sz="4" w:space="0" w:color="auto"/>
              <w:right w:val="single" w:sz="4" w:space="0" w:color="auto"/>
            </w:tcBorders>
            <w:shd w:val="clear" w:color="auto" w:fill="auto"/>
            <w:vAlign w:val="center"/>
            <w:hideMark/>
          </w:tcPr>
          <w:p w14:paraId="5E2DE499"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21A7AFA7"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390A6CFD"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6003FF26"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273,1</w:t>
            </w:r>
          </w:p>
        </w:tc>
        <w:tc>
          <w:tcPr>
            <w:tcW w:w="1360" w:type="dxa"/>
            <w:tcBorders>
              <w:top w:val="nil"/>
              <w:left w:val="nil"/>
              <w:bottom w:val="single" w:sz="4" w:space="0" w:color="auto"/>
              <w:right w:val="single" w:sz="4" w:space="0" w:color="auto"/>
            </w:tcBorders>
            <w:shd w:val="clear" w:color="auto" w:fill="auto"/>
            <w:vAlign w:val="center"/>
            <w:hideMark/>
          </w:tcPr>
          <w:p w14:paraId="14603B76"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098" w:type="dxa"/>
            <w:tcBorders>
              <w:top w:val="nil"/>
              <w:left w:val="nil"/>
              <w:bottom w:val="single" w:sz="4" w:space="0" w:color="auto"/>
              <w:right w:val="single" w:sz="4" w:space="0" w:color="auto"/>
            </w:tcBorders>
            <w:shd w:val="clear" w:color="auto" w:fill="auto"/>
            <w:vAlign w:val="center"/>
            <w:hideMark/>
          </w:tcPr>
          <w:p w14:paraId="4AD5CB80"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3989D7BC" w14:textId="77777777" w:rsidTr="006C0582">
        <w:trPr>
          <w:trHeight w:val="949"/>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42779F7F"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xml:space="preserve">Подпрограмма «Информационное общество» муниципальной программы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«Информационное общество»</w:t>
            </w:r>
          </w:p>
        </w:tc>
        <w:tc>
          <w:tcPr>
            <w:tcW w:w="1596" w:type="dxa"/>
            <w:tcBorders>
              <w:top w:val="nil"/>
              <w:left w:val="nil"/>
              <w:bottom w:val="single" w:sz="4" w:space="0" w:color="auto"/>
              <w:right w:val="single" w:sz="4" w:space="0" w:color="auto"/>
            </w:tcBorders>
            <w:shd w:val="clear" w:color="auto" w:fill="auto"/>
            <w:vAlign w:val="center"/>
            <w:hideMark/>
          </w:tcPr>
          <w:p w14:paraId="022EA282"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01.1.00.00000</w:t>
            </w:r>
          </w:p>
        </w:tc>
        <w:tc>
          <w:tcPr>
            <w:tcW w:w="612" w:type="dxa"/>
            <w:tcBorders>
              <w:top w:val="nil"/>
              <w:left w:val="nil"/>
              <w:bottom w:val="single" w:sz="4" w:space="0" w:color="auto"/>
              <w:right w:val="single" w:sz="4" w:space="0" w:color="auto"/>
            </w:tcBorders>
            <w:shd w:val="clear" w:color="auto" w:fill="auto"/>
            <w:vAlign w:val="center"/>
            <w:hideMark/>
          </w:tcPr>
          <w:p w14:paraId="521D00C2"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3DB300C6"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173184CC"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61C049EB"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273,1</w:t>
            </w:r>
          </w:p>
        </w:tc>
        <w:tc>
          <w:tcPr>
            <w:tcW w:w="1360" w:type="dxa"/>
            <w:tcBorders>
              <w:top w:val="nil"/>
              <w:left w:val="nil"/>
              <w:bottom w:val="single" w:sz="4" w:space="0" w:color="auto"/>
              <w:right w:val="single" w:sz="4" w:space="0" w:color="auto"/>
            </w:tcBorders>
            <w:shd w:val="clear" w:color="auto" w:fill="auto"/>
            <w:vAlign w:val="center"/>
            <w:hideMark/>
          </w:tcPr>
          <w:p w14:paraId="28E0A4F9"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098" w:type="dxa"/>
            <w:tcBorders>
              <w:top w:val="nil"/>
              <w:left w:val="nil"/>
              <w:bottom w:val="single" w:sz="4" w:space="0" w:color="auto"/>
              <w:right w:val="single" w:sz="4" w:space="0" w:color="auto"/>
            </w:tcBorders>
            <w:shd w:val="clear" w:color="auto" w:fill="auto"/>
            <w:vAlign w:val="center"/>
            <w:hideMark/>
          </w:tcPr>
          <w:p w14:paraId="4D25ADD0"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790C4EDB" w14:textId="77777777" w:rsidTr="006C0582">
        <w:trPr>
          <w:trHeight w:val="1898"/>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78261299"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"Информационное общество" муниципальной программы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"Информационное общество"</w:t>
            </w:r>
          </w:p>
        </w:tc>
        <w:tc>
          <w:tcPr>
            <w:tcW w:w="1596" w:type="dxa"/>
            <w:tcBorders>
              <w:top w:val="nil"/>
              <w:left w:val="nil"/>
              <w:bottom w:val="single" w:sz="4" w:space="0" w:color="auto"/>
              <w:right w:val="single" w:sz="4" w:space="0" w:color="auto"/>
            </w:tcBorders>
            <w:shd w:val="clear" w:color="auto" w:fill="auto"/>
            <w:vAlign w:val="center"/>
            <w:hideMark/>
          </w:tcPr>
          <w:p w14:paraId="67A46679"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01.1.00.99990</w:t>
            </w:r>
          </w:p>
        </w:tc>
        <w:tc>
          <w:tcPr>
            <w:tcW w:w="612" w:type="dxa"/>
            <w:tcBorders>
              <w:top w:val="nil"/>
              <w:left w:val="nil"/>
              <w:bottom w:val="single" w:sz="4" w:space="0" w:color="auto"/>
              <w:right w:val="single" w:sz="4" w:space="0" w:color="auto"/>
            </w:tcBorders>
            <w:shd w:val="clear" w:color="auto" w:fill="auto"/>
            <w:vAlign w:val="center"/>
            <w:hideMark/>
          </w:tcPr>
          <w:p w14:paraId="28FC2991"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6CD371F2"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06C73BB1"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2449A2A2"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273,1</w:t>
            </w:r>
          </w:p>
        </w:tc>
        <w:tc>
          <w:tcPr>
            <w:tcW w:w="1360" w:type="dxa"/>
            <w:tcBorders>
              <w:top w:val="nil"/>
              <w:left w:val="nil"/>
              <w:bottom w:val="single" w:sz="4" w:space="0" w:color="auto"/>
              <w:right w:val="single" w:sz="4" w:space="0" w:color="auto"/>
            </w:tcBorders>
            <w:shd w:val="clear" w:color="auto" w:fill="auto"/>
            <w:vAlign w:val="center"/>
            <w:hideMark/>
          </w:tcPr>
          <w:p w14:paraId="37F0F692"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098" w:type="dxa"/>
            <w:tcBorders>
              <w:top w:val="nil"/>
              <w:left w:val="nil"/>
              <w:bottom w:val="single" w:sz="4" w:space="0" w:color="auto"/>
              <w:right w:val="single" w:sz="4" w:space="0" w:color="auto"/>
            </w:tcBorders>
            <w:shd w:val="clear" w:color="auto" w:fill="auto"/>
            <w:vAlign w:val="center"/>
            <w:hideMark/>
          </w:tcPr>
          <w:p w14:paraId="32301116"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14C69669" w14:textId="77777777" w:rsidTr="006C0582">
        <w:trPr>
          <w:trHeight w:val="2532"/>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683A2DE7"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lastRenderedPageBreak/>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"Информационное общество" муниципальной программы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"Информационное общество" (Иные закупки товаров, работ и услуг для обеспечения государственных (муниципальных) нужд)</w:t>
            </w:r>
          </w:p>
        </w:tc>
        <w:tc>
          <w:tcPr>
            <w:tcW w:w="1596" w:type="dxa"/>
            <w:tcBorders>
              <w:top w:val="nil"/>
              <w:left w:val="nil"/>
              <w:bottom w:val="single" w:sz="4" w:space="0" w:color="auto"/>
              <w:right w:val="single" w:sz="4" w:space="0" w:color="auto"/>
            </w:tcBorders>
            <w:shd w:val="clear" w:color="auto" w:fill="auto"/>
            <w:vAlign w:val="center"/>
            <w:hideMark/>
          </w:tcPr>
          <w:p w14:paraId="1AFFEAFC"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01.1.00.99990</w:t>
            </w:r>
          </w:p>
        </w:tc>
        <w:tc>
          <w:tcPr>
            <w:tcW w:w="612" w:type="dxa"/>
            <w:tcBorders>
              <w:top w:val="nil"/>
              <w:left w:val="nil"/>
              <w:bottom w:val="single" w:sz="4" w:space="0" w:color="auto"/>
              <w:right w:val="single" w:sz="4" w:space="0" w:color="auto"/>
            </w:tcBorders>
            <w:shd w:val="clear" w:color="auto" w:fill="auto"/>
            <w:vAlign w:val="center"/>
            <w:hideMark/>
          </w:tcPr>
          <w:p w14:paraId="66E686E2"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34D174ED"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627F865B"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13</w:t>
            </w:r>
          </w:p>
        </w:tc>
        <w:tc>
          <w:tcPr>
            <w:tcW w:w="1260" w:type="dxa"/>
            <w:tcBorders>
              <w:top w:val="nil"/>
              <w:left w:val="nil"/>
              <w:bottom w:val="single" w:sz="4" w:space="0" w:color="auto"/>
              <w:right w:val="single" w:sz="4" w:space="0" w:color="auto"/>
            </w:tcBorders>
            <w:shd w:val="clear" w:color="auto" w:fill="auto"/>
            <w:vAlign w:val="center"/>
            <w:hideMark/>
          </w:tcPr>
          <w:p w14:paraId="51523E3A"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273,1</w:t>
            </w:r>
          </w:p>
        </w:tc>
        <w:tc>
          <w:tcPr>
            <w:tcW w:w="1360" w:type="dxa"/>
            <w:tcBorders>
              <w:top w:val="nil"/>
              <w:left w:val="nil"/>
              <w:bottom w:val="single" w:sz="4" w:space="0" w:color="auto"/>
              <w:right w:val="single" w:sz="4" w:space="0" w:color="auto"/>
            </w:tcBorders>
            <w:shd w:val="clear" w:color="auto" w:fill="auto"/>
            <w:vAlign w:val="center"/>
            <w:hideMark/>
          </w:tcPr>
          <w:p w14:paraId="5B2A29DC"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098" w:type="dxa"/>
            <w:tcBorders>
              <w:top w:val="nil"/>
              <w:left w:val="nil"/>
              <w:bottom w:val="single" w:sz="4" w:space="0" w:color="auto"/>
              <w:right w:val="single" w:sz="4" w:space="0" w:color="auto"/>
            </w:tcBorders>
            <w:shd w:val="clear" w:color="auto" w:fill="auto"/>
            <w:vAlign w:val="center"/>
            <w:hideMark/>
          </w:tcPr>
          <w:p w14:paraId="7B94C13F"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3FB3D246" w14:textId="77777777" w:rsidTr="006C0582">
        <w:trPr>
          <w:trHeight w:val="1264"/>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2184EBD3"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xml:space="preserve">Муниципальная программа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w:t>
            </w:r>
            <w:proofErr w:type="spellStart"/>
            <w:r w:rsidRPr="006C0582">
              <w:rPr>
                <w:rFonts w:ascii="Times New Roman" w:eastAsia="Times New Roman" w:hAnsi="Times New Roman" w:cs="Times New Roman"/>
                <w:b/>
                <w:bCs/>
                <w:color w:val="000000"/>
                <w:sz w:val="16"/>
                <w:szCs w:val="16"/>
                <w:lang w:eastAsia="ru-RU"/>
              </w:rPr>
              <w:t>поселения«Защита</w:t>
            </w:r>
            <w:proofErr w:type="spellEnd"/>
            <w:r w:rsidRPr="006C0582">
              <w:rPr>
                <w:rFonts w:ascii="Times New Roman" w:eastAsia="Times New Roman" w:hAnsi="Times New Roman" w:cs="Times New Roman"/>
                <w:b/>
                <w:bCs/>
                <w:color w:val="000000"/>
                <w:sz w:val="16"/>
                <w:szCs w:val="16"/>
                <w:lang w:eastAsia="ru-RU"/>
              </w:rPr>
              <w:t xml:space="preserve"> населения и территории от чрезвычайных ситуаций, обеспечение пожарной безопасности и безопасности людей на водных объектах"</w:t>
            </w:r>
          </w:p>
        </w:tc>
        <w:tc>
          <w:tcPr>
            <w:tcW w:w="1596" w:type="dxa"/>
            <w:tcBorders>
              <w:top w:val="nil"/>
              <w:left w:val="nil"/>
              <w:bottom w:val="single" w:sz="4" w:space="0" w:color="auto"/>
              <w:right w:val="single" w:sz="4" w:space="0" w:color="auto"/>
            </w:tcBorders>
            <w:shd w:val="clear" w:color="auto" w:fill="auto"/>
            <w:vAlign w:val="center"/>
            <w:hideMark/>
          </w:tcPr>
          <w:p w14:paraId="0357C18B"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02.0.00.00000</w:t>
            </w:r>
          </w:p>
        </w:tc>
        <w:tc>
          <w:tcPr>
            <w:tcW w:w="612" w:type="dxa"/>
            <w:tcBorders>
              <w:top w:val="nil"/>
              <w:left w:val="nil"/>
              <w:bottom w:val="single" w:sz="4" w:space="0" w:color="auto"/>
              <w:right w:val="single" w:sz="4" w:space="0" w:color="auto"/>
            </w:tcBorders>
            <w:shd w:val="clear" w:color="auto" w:fill="auto"/>
            <w:vAlign w:val="center"/>
            <w:hideMark/>
          </w:tcPr>
          <w:p w14:paraId="58A89456"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564F92D7"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45C115A7"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1B686F74"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5,0</w:t>
            </w:r>
          </w:p>
        </w:tc>
        <w:tc>
          <w:tcPr>
            <w:tcW w:w="1360" w:type="dxa"/>
            <w:tcBorders>
              <w:top w:val="nil"/>
              <w:left w:val="nil"/>
              <w:bottom w:val="single" w:sz="4" w:space="0" w:color="auto"/>
              <w:right w:val="single" w:sz="4" w:space="0" w:color="auto"/>
            </w:tcBorders>
            <w:shd w:val="clear" w:color="auto" w:fill="auto"/>
            <w:vAlign w:val="center"/>
            <w:hideMark/>
          </w:tcPr>
          <w:p w14:paraId="10886912"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098" w:type="dxa"/>
            <w:tcBorders>
              <w:top w:val="nil"/>
              <w:left w:val="nil"/>
              <w:bottom w:val="single" w:sz="4" w:space="0" w:color="auto"/>
              <w:right w:val="single" w:sz="4" w:space="0" w:color="auto"/>
            </w:tcBorders>
            <w:shd w:val="clear" w:color="auto" w:fill="auto"/>
            <w:vAlign w:val="center"/>
            <w:hideMark/>
          </w:tcPr>
          <w:p w14:paraId="5C33864B"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568E0B3F" w14:textId="77777777" w:rsidTr="006C0582">
        <w:trPr>
          <w:trHeight w:val="634"/>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709697E6"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Пожарная безопасность</w:t>
            </w:r>
          </w:p>
        </w:tc>
        <w:tc>
          <w:tcPr>
            <w:tcW w:w="1596" w:type="dxa"/>
            <w:tcBorders>
              <w:top w:val="nil"/>
              <w:left w:val="nil"/>
              <w:bottom w:val="single" w:sz="4" w:space="0" w:color="auto"/>
              <w:right w:val="single" w:sz="4" w:space="0" w:color="auto"/>
            </w:tcBorders>
            <w:shd w:val="clear" w:color="auto" w:fill="auto"/>
            <w:vAlign w:val="center"/>
            <w:hideMark/>
          </w:tcPr>
          <w:p w14:paraId="5C4E55E7"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02.1.00.00000</w:t>
            </w:r>
          </w:p>
        </w:tc>
        <w:tc>
          <w:tcPr>
            <w:tcW w:w="612" w:type="dxa"/>
            <w:tcBorders>
              <w:top w:val="nil"/>
              <w:left w:val="nil"/>
              <w:bottom w:val="single" w:sz="4" w:space="0" w:color="auto"/>
              <w:right w:val="single" w:sz="4" w:space="0" w:color="auto"/>
            </w:tcBorders>
            <w:shd w:val="clear" w:color="auto" w:fill="auto"/>
            <w:vAlign w:val="center"/>
            <w:hideMark/>
          </w:tcPr>
          <w:p w14:paraId="444268CB"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42BB0079"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1B0DFBCC"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028192C9"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5,0</w:t>
            </w:r>
          </w:p>
        </w:tc>
        <w:tc>
          <w:tcPr>
            <w:tcW w:w="1360" w:type="dxa"/>
            <w:tcBorders>
              <w:top w:val="nil"/>
              <w:left w:val="nil"/>
              <w:bottom w:val="single" w:sz="4" w:space="0" w:color="auto"/>
              <w:right w:val="single" w:sz="4" w:space="0" w:color="auto"/>
            </w:tcBorders>
            <w:shd w:val="clear" w:color="auto" w:fill="auto"/>
            <w:vAlign w:val="center"/>
            <w:hideMark/>
          </w:tcPr>
          <w:p w14:paraId="3FE8DC0C"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098" w:type="dxa"/>
            <w:tcBorders>
              <w:top w:val="nil"/>
              <w:left w:val="nil"/>
              <w:bottom w:val="single" w:sz="4" w:space="0" w:color="auto"/>
              <w:right w:val="single" w:sz="4" w:space="0" w:color="auto"/>
            </w:tcBorders>
            <w:shd w:val="clear" w:color="auto" w:fill="auto"/>
            <w:vAlign w:val="center"/>
            <w:hideMark/>
          </w:tcPr>
          <w:p w14:paraId="634E8696"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37B74D08" w14:textId="77777777" w:rsidTr="006C0582">
        <w:trPr>
          <w:trHeight w:val="634"/>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2252592A"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Расходы на приобретение пожарного оборудования и снаряжения</w:t>
            </w:r>
          </w:p>
        </w:tc>
        <w:tc>
          <w:tcPr>
            <w:tcW w:w="1596" w:type="dxa"/>
            <w:tcBorders>
              <w:top w:val="nil"/>
              <w:left w:val="nil"/>
              <w:bottom w:val="single" w:sz="4" w:space="0" w:color="auto"/>
              <w:right w:val="single" w:sz="4" w:space="0" w:color="auto"/>
            </w:tcBorders>
            <w:shd w:val="clear" w:color="auto" w:fill="auto"/>
            <w:vAlign w:val="center"/>
            <w:hideMark/>
          </w:tcPr>
          <w:p w14:paraId="4C335B9A"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02.1.00.71180</w:t>
            </w:r>
          </w:p>
        </w:tc>
        <w:tc>
          <w:tcPr>
            <w:tcW w:w="612" w:type="dxa"/>
            <w:tcBorders>
              <w:top w:val="nil"/>
              <w:left w:val="nil"/>
              <w:bottom w:val="single" w:sz="4" w:space="0" w:color="auto"/>
              <w:right w:val="single" w:sz="4" w:space="0" w:color="auto"/>
            </w:tcBorders>
            <w:shd w:val="clear" w:color="auto" w:fill="auto"/>
            <w:vAlign w:val="center"/>
            <w:hideMark/>
          </w:tcPr>
          <w:p w14:paraId="694DF763"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6F188600"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1AD9A391"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2A64A501"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5,0</w:t>
            </w:r>
          </w:p>
        </w:tc>
        <w:tc>
          <w:tcPr>
            <w:tcW w:w="1360" w:type="dxa"/>
            <w:tcBorders>
              <w:top w:val="nil"/>
              <w:left w:val="nil"/>
              <w:bottom w:val="single" w:sz="4" w:space="0" w:color="auto"/>
              <w:right w:val="single" w:sz="4" w:space="0" w:color="auto"/>
            </w:tcBorders>
            <w:shd w:val="clear" w:color="auto" w:fill="auto"/>
            <w:vAlign w:val="center"/>
            <w:hideMark/>
          </w:tcPr>
          <w:p w14:paraId="721ADB19"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098" w:type="dxa"/>
            <w:tcBorders>
              <w:top w:val="nil"/>
              <w:left w:val="nil"/>
              <w:bottom w:val="single" w:sz="4" w:space="0" w:color="auto"/>
              <w:right w:val="single" w:sz="4" w:space="0" w:color="auto"/>
            </w:tcBorders>
            <w:shd w:val="clear" w:color="auto" w:fill="auto"/>
            <w:vAlign w:val="center"/>
            <w:hideMark/>
          </w:tcPr>
          <w:p w14:paraId="0B542FB8"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5CE4A3BF" w14:textId="77777777" w:rsidTr="006C0582">
        <w:trPr>
          <w:trHeight w:val="949"/>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0E1305AC"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1596" w:type="dxa"/>
            <w:tcBorders>
              <w:top w:val="nil"/>
              <w:left w:val="nil"/>
              <w:bottom w:val="single" w:sz="4" w:space="0" w:color="auto"/>
              <w:right w:val="single" w:sz="4" w:space="0" w:color="auto"/>
            </w:tcBorders>
            <w:shd w:val="clear" w:color="auto" w:fill="auto"/>
            <w:vAlign w:val="center"/>
            <w:hideMark/>
          </w:tcPr>
          <w:p w14:paraId="0ACD6231"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02.1.00.71180</w:t>
            </w:r>
          </w:p>
        </w:tc>
        <w:tc>
          <w:tcPr>
            <w:tcW w:w="612" w:type="dxa"/>
            <w:tcBorders>
              <w:top w:val="nil"/>
              <w:left w:val="nil"/>
              <w:bottom w:val="single" w:sz="4" w:space="0" w:color="auto"/>
              <w:right w:val="single" w:sz="4" w:space="0" w:color="auto"/>
            </w:tcBorders>
            <w:shd w:val="clear" w:color="auto" w:fill="auto"/>
            <w:vAlign w:val="center"/>
            <w:hideMark/>
          </w:tcPr>
          <w:p w14:paraId="043CA8F4"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262A4021"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03</w:t>
            </w:r>
          </w:p>
        </w:tc>
        <w:tc>
          <w:tcPr>
            <w:tcW w:w="550" w:type="dxa"/>
            <w:tcBorders>
              <w:top w:val="nil"/>
              <w:left w:val="nil"/>
              <w:bottom w:val="single" w:sz="4" w:space="0" w:color="auto"/>
              <w:right w:val="single" w:sz="4" w:space="0" w:color="auto"/>
            </w:tcBorders>
            <w:shd w:val="clear" w:color="auto" w:fill="auto"/>
            <w:vAlign w:val="center"/>
            <w:hideMark/>
          </w:tcPr>
          <w:p w14:paraId="3DEB0143"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10</w:t>
            </w:r>
          </w:p>
        </w:tc>
        <w:tc>
          <w:tcPr>
            <w:tcW w:w="1260" w:type="dxa"/>
            <w:tcBorders>
              <w:top w:val="nil"/>
              <w:left w:val="nil"/>
              <w:bottom w:val="single" w:sz="4" w:space="0" w:color="auto"/>
              <w:right w:val="single" w:sz="4" w:space="0" w:color="auto"/>
            </w:tcBorders>
            <w:shd w:val="clear" w:color="auto" w:fill="auto"/>
            <w:vAlign w:val="center"/>
            <w:hideMark/>
          </w:tcPr>
          <w:p w14:paraId="7B9C47EB"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5,0</w:t>
            </w:r>
          </w:p>
        </w:tc>
        <w:tc>
          <w:tcPr>
            <w:tcW w:w="1360" w:type="dxa"/>
            <w:tcBorders>
              <w:top w:val="nil"/>
              <w:left w:val="nil"/>
              <w:bottom w:val="single" w:sz="4" w:space="0" w:color="auto"/>
              <w:right w:val="single" w:sz="4" w:space="0" w:color="auto"/>
            </w:tcBorders>
            <w:shd w:val="clear" w:color="auto" w:fill="auto"/>
            <w:vAlign w:val="center"/>
            <w:hideMark/>
          </w:tcPr>
          <w:p w14:paraId="358007BF"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098" w:type="dxa"/>
            <w:tcBorders>
              <w:top w:val="nil"/>
              <w:left w:val="nil"/>
              <w:bottom w:val="single" w:sz="4" w:space="0" w:color="auto"/>
              <w:right w:val="single" w:sz="4" w:space="0" w:color="auto"/>
            </w:tcBorders>
            <w:shd w:val="clear" w:color="auto" w:fill="auto"/>
            <w:vAlign w:val="center"/>
            <w:hideMark/>
          </w:tcPr>
          <w:p w14:paraId="0BB5EA27"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6DF830C3" w14:textId="77777777" w:rsidTr="006C0582">
        <w:trPr>
          <w:trHeight w:val="634"/>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4A6ABE76"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xml:space="preserve">Муниципальная программа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 "Развитие транспортной системы"</w:t>
            </w:r>
          </w:p>
        </w:tc>
        <w:tc>
          <w:tcPr>
            <w:tcW w:w="1596" w:type="dxa"/>
            <w:tcBorders>
              <w:top w:val="nil"/>
              <w:left w:val="nil"/>
              <w:bottom w:val="single" w:sz="4" w:space="0" w:color="auto"/>
              <w:right w:val="single" w:sz="4" w:space="0" w:color="auto"/>
            </w:tcBorders>
            <w:shd w:val="clear" w:color="auto" w:fill="auto"/>
            <w:vAlign w:val="center"/>
            <w:hideMark/>
          </w:tcPr>
          <w:p w14:paraId="7C199A2B"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03.0.00.00000</w:t>
            </w:r>
          </w:p>
        </w:tc>
        <w:tc>
          <w:tcPr>
            <w:tcW w:w="612" w:type="dxa"/>
            <w:tcBorders>
              <w:top w:val="nil"/>
              <w:left w:val="nil"/>
              <w:bottom w:val="single" w:sz="4" w:space="0" w:color="auto"/>
              <w:right w:val="single" w:sz="4" w:space="0" w:color="auto"/>
            </w:tcBorders>
            <w:shd w:val="clear" w:color="auto" w:fill="auto"/>
            <w:vAlign w:val="center"/>
            <w:hideMark/>
          </w:tcPr>
          <w:p w14:paraId="7D3C53A3"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0E618356"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4DF83C1B"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4726A4AF"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1 803,2</w:t>
            </w:r>
          </w:p>
        </w:tc>
        <w:tc>
          <w:tcPr>
            <w:tcW w:w="1360" w:type="dxa"/>
            <w:tcBorders>
              <w:top w:val="nil"/>
              <w:left w:val="nil"/>
              <w:bottom w:val="single" w:sz="4" w:space="0" w:color="auto"/>
              <w:right w:val="single" w:sz="4" w:space="0" w:color="auto"/>
            </w:tcBorders>
            <w:shd w:val="clear" w:color="auto" w:fill="auto"/>
            <w:vAlign w:val="center"/>
            <w:hideMark/>
          </w:tcPr>
          <w:p w14:paraId="3088B55A"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098" w:type="dxa"/>
            <w:tcBorders>
              <w:top w:val="nil"/>
              <w:left w:val="nil"/>
              <w:bottom w:val="single" w:sz="4" w:space="0" w:color="auto"/>
              <w:right w:val="single" w:sz="4" w:space="0" w:color="auto"/>
            </w:tcBorders>
            <w:shd w:val="clear" w:color="auto" w:fill="auto"/>
            <w:vAlign w:val="center"/>
            <w:hideMark/>
          </w:tcPr>
          <w:p w14:paraId="07A20721"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56A10A0C" w14:textId="77777777" w:rsidTr="006C0582">
        <w:trPr>
          <w:trHeight w:val="1264"/>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65739662"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xml:space="preserve">Подпрограмма «Развитие транспортной инфраструктуры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муниципальной программы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«Развитие транспортной системы»</w:t>
            </w:r>
          </w:p>
        </w:tc>
        <w:tc>
          <w:tcPr>
            <w:tcW w:w="1596" w:type="dxa"/>
            <w:tcBorders>
              <w:top w:val="nil"/>
              <w:left w:val="nil"/>
              <w:bottom w:val="single" w:sz="4" w:space="0" w:color="auto"/>
              <w:right w:val="single" w:sz="4" w:space="0" w:color="auto"/>
            </w:tcBorders>
            <w:shd w:val="clear" w:color="auto" w:fill="auto"/>
            <w:vAlign w:val="center"/>
            <w:hideMark/>
          </w:tcPr>
          <w:p w14:paraId="1E5D1D06"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03.1.00.00000</w:t>
            </w:r>
          </w:p>
        </w:tc>
        <w:tc>
          <w:tcPr>
            <w:tcW w:w="612" w:type="dxa"/>
            <w:tcBorders>
              <w:top w:val="nil"/>
              <w:left w:val="nil"/>
              <w:bottom w:val="single" w:sz="4" w:space="0" w:color="auto"/>
              <w:right w:val="single" w:sz="4" w:space="0" w:color="auto"/>
            </w:tcBorders>
            <w:shd w:val="clear" w:color="auto" w:fill="auto"/>
            <w:vAlign w:val="center"/>
            <w:hideMark/>
          </w:tcPr>
          <w:p w14:paraId="752F2679"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2CE3F21C"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3FCBE347"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0BDB0319"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1 803,2</w:t>
            </w:r>
          </w:p>
        </w:tc>
        <w:tc>
          <w:tcPr>
            <w:tcW w:w="1360" w:type="dxa"/>
            <w:tcBorders>
              <w:top w:val="nil"/>
              <w:left w:val="nil"/>
              <w:bottom w:val="single" w:sz="4" w:space="0" w:color="auto"/>
              <w:right w:val="single" w:sz="4" w:space="0" w:color="auto"/>
            </w:tcBorders>
            <w:shd w:val="clear" w:color="auto" w:fill="auto"/>
            <w:vAlign w:val="center"/>
            <w:hideMark/>
          </w:tcPr>
          <w:p w14:paraId="6C128390"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098" w:type="dxa"/>
            <w:tcBorders>
              <w:top w:val="nil"/>
              <w:left w:val="nil"/>
              <w:bottom w:val="single" w:sz="4" w:space="0" w:color="auto"/>
              <w:right w:val="single" w:sz="4" w:space="0" w:color="auto"/>
            </w:tcBorders>
            <w:shd w:val="clear" w:color="auto" w:fill="auto"/>
            <w:vAlign w:val="center"/>
            <w:hideMark/>
          </w:tcPr>
          <w:p w14:paraId="1D4E0EF8"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7B2E5463" w14:textId="77777777" w:rsidTr="006C0582">
        <w:trPr>
          <w:trHeight w:val="1583"/>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7B0B52E9"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lastRenderedPageBreak/>
              <w:t xml:space="preserve">Расходы на ремонт и содержание автомобильных дорог общего пользования местного значения в рамках подпрограммы " Развитие транспортной системы" муниципальной программы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"Развитие транспортной системы"</w:t>
            </w:r>
          </w:p>
        </w:tc>
        <w:tc>
          <w:tcPr>
            <w:tcW w:w="1596" w:type="dxa"/>
            <w:tcBorders>
              <w:top w:val="nil"/>
              <w:left w:val="nil"/>
              <w:bottom w:val="single" w:sz="4" w:space="0" w:color="auto"/>
              <w:right w:val="single" w:sz="4" w:space="0" w:color="auto"/>
            </w:tcBorders>
            <w:shd w:val="clear" w:color="auto" w:fill="auto"/>
            <w:vAlign w:val="center"/>
            <w:hideMark/>
          </w:tcPr>
          <w:p w14:paraId="7C78ABB4"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03.1.00.99990</w:t>
            </w:r>
          </w:p>
        </w:tc>
        <w:tc>
          <w:tcPr>
            <w:tcW w:w="612" w:type="dxa"/>
            <w:tcBorders>
              <w:top w:val="nil"/>
              <w:left w:val="nil"/>
              <w:bottom w:val="single" w:sz="4" w:space="0" w:color="auto"/>
              <w:right w:val="single" w:sz="4" w:space="0" w:color="auto"/>
            </w:tcBorders>
            <w:shd w:val="clear" w:color="auto" w:fill="auto"/>
            <w:vAlign w:val="center"/>
            <w:hideMark/>
          </w:tcPr>
          <w:p w14:paraId="3C600A5B"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4B7A2989"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28985CDD"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782F59EE"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1 803,2</w:t>
            </w:r>
          </w:p>
        </w:tc>
        <w:tc>
          <w:tcPr>
            <w:tcW w:w="1360" w:type="dxa"/>
            <w:tcBorders>
              <w:top w:val="nil"/>
              <w:left w:val="nil"/>
              <w:bottom w:val="single" w:sz="4" w:space="0" w:color="auto"/>
              <w:right w:val="single" w:sz="4" w:space="0" w:color="auto"/>
            </w:tcBorders>
            <w:shd w:val="clear" w:color="auto" w:fill="auto"/>
            <w:vAlign w:val="center"/>
            <w:hideMark/>
          </w:tcPr>
          <w:p w14:paraId="4B9A02E3"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098" w:type="dxa"/>
            <w:tcBorders>
              <w:top w:val="nil"/>
              <w:left w:val="nil"/>
              <w:bottom w:val="single" w:sz="4" w:space="0" w:color="auto"/>
              <w:right w:val="single" w:sz="4" w:space="0" w:color="auto"/>
            </w:tcBorders>
            <w:shd w:val="clear" w:color="auto" w:fill="auto"/>
            <w:vAlign w:val="center"/>
            <w:hideMark/>
          </w:tcPr>
          <w:p w14:paraId="6E6D8904"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24F82F77" w14:textId="77777777" w:rsidTr="006C0582">
        <w:trPr>
          <w:trHeight w:val="2213"/>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3B685692"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xml:space="preserve">Расходы на ремонт и содержание автомобильных дорог общего пользования местного значения в рамках подпрограммы " Развитие транспортной системы" муниципальной программы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"Развитие транспортной системы" (Иные закупки товаров, работ и услуг для обеспечения государственных (муниципальных) нужд)</w:t>
            </w:r>
          </w:p>
        </w:tc>
        <w:tc>
          <w:tcPr>
            <w:tcW w:w="1596" w:type="dxa"/>
            <w:tcBorders>
              <w:top w:val="nil"/>
              <w:left w:val="nil"/>
              <w:bottom w:val="single" w:sz="4" w:space="0" w:color="auto"/>
              <w:right w:val="single" w:sz="4" w:space="0" w:color="auto"/>
            </w:tcBorders>
            <w:shd w:val="clear" w:color="auto" w:fill="auto"/>
            <w:vAlign w:val="center"/>
            <w:hideMark/>
          </w:tcPr>
          <w:p w14:paraId="2CCDFB94"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03.1.00.99990</w:t>
            </w:r>
          </w:p>
        </w:tc>
        <w:tc>
          <w:tcPr>
            <w:tcW w:w="612" w:type="dxa"/>
            <w:tcBorders>
              <w:top w:val="nil"/>
              <w:left w:val="nil"/>
              <w:bottom w:val="single" w:sz="4" w:space="0" w:color="auto"/>
              <w:right w:val="single" w:sz="4" w:space="0" w:color="auto"/>
            </w:tcBorders>
            <w:shd w:val="clear" w:color="auto" w:fill="auto"/>
            <w:vAlign w:val="center"/>
            <w:hideMark/>
          </w:tcPr>
          <w:p w14:paraId="75391CC0"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2B10F699"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04</w:t>
            </w:r>
          </w:p>
        </w:tc>
        <w:tc>
          <w:tcPr>
            <w:tcW w:w="550" w:type="dxa"/>
            <w:tcBorders>
              <w:top w:val="nil"/>
              <w:left w:val="nil"/>
              <w:bottom w:val="single" w:sz="4" w:space="0" w:color="auto"/>
              <w:right w:val="single" w:sz="4" w:space="0" w:color="auto"/>
            </w:tcBorders>
            <w:shd w:val="clear" w:color="auto" w:fill="auto"/>
            <w:vAlign w:val="center"/>
            <w:hideMark/>
          </w:tcPr>
          <w:p w14:paraId="44D1275F"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09</w:t>
            </w:r>
          </w:p>
        </w:tc>
        <w:tc>
          <w:tcPr>
            <w:tcW w:w="1260" w:type="dxa"/>
            <w:tcBorders>
              <w:top w:val="nil"/>
              <w:left w:val="nil"/>
              <w:bottom w:val="single" w:sz="4" w:space="0" w:color="auto"/>
              <w:right w:val="single" w:sz="4" w:space="0" w:color="auto"/>
            </w:tcBorders>
            <w:shd w:val="clear" w:color="auto" w:fill="auto"/>
            <w:vAlign w:val="center"/>
            <w:hideMark/>
          </w:tcPr>
          <w:p w14:paraId="26E02E8C"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1 803,2</w:t>
            </w:r>
          </w:p>
        </w:tc>
        <w:tc>
          <w:tcPr>
            <w:tcW w:w="1360" w:type="dxa"/>
            <w:tcBorders>
              <w:top w:val="nil"/>
              <w:left w:val="nil"/>
              <w:bottom w:val="single" w:sz="4" w:space="0" w:color="auto"/>
              <w:right w:val="single" w:sz="4" w:space="0" w:color="auto"/>
            </w:tcBorders>
            <w:shd w:val="clear" w:color="auto" w:fill="auto"/>
            <w:vAlign w:val="center"/>
            <w:hideMark/>
          </w:tcPr>
          <w:p w14:paraId="01666BD5"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098" w:type="dxa"/>
            <w:tcBorders>
              <w:top w:val="nil"/>
              <w:left w:val="nil"/>
              <w:bottom w:val="single" w:sz="4" w:space="0" w:color="auto"/>
              <w:right w:val="single" w:sz="4" w:space="0" w:color="auto"/>
            </w:tcBorders>
            <w:shd w:val="clear" w:color="auto" w:fill="auto"/>
            <w:vAlign w:val="center"/>
            <w:hideMark/>
          </w:tcPr>
          <w:p w14:paraId="51437BFB"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445270BA" w14:textId="77777777" w:rsidTr="006C0582">
        <w:trPr>
          <w:trHeight w:val="949"/>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6041C105"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xml:space="preserve">Муниципальная программа "Обеспечение качественными жилищно-коммунальными услугами населения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w:t>
            </w:r>
          </w:p>
        </w:tc>
        <w:tc>
          <w:tcPr>
            <w:tcW w:w="1596" w:type="dxa"/>
            <w:tcBorders>
              <w:top w:val="nil"/>
              <w:left w:val="nil"/>
              <w:bottom w:val="single" w:sz="4" w:space="0" w:color="auto"/>
              <w:right w:val="single" w:sz="4" w:space="0" w:color="auto"/>
            </w:tcBorders>
            <w:shd w:val="clear" w:color="auto" w:fill="auto"/>
            <w:vAlign w:val="center"/>
            <w:hideMark/>
          </w:tcPr>
          <w:p w14:paraId="5596C005"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04.0.00.00000</w:t>
            </w:r>
          </w:p>
        </w:tc>
        <w:tc>
          <w:tcPr>
            <w:tcW w:w="612" w:type="dxa"/>
            <w:tcBorders>
              <w:top w:val="nil"/>
              <w:left w:val="nil"/>
              <w:bottom w:val="single" w:sz="4" w:space="0" w:color="auto"/>
              <w:right w:val="single" w:sz="4" w:space="0" w:color="auto"/>
            </w:tcBorders>
            <w:shd w:val="clear" w:color="auto" w:fill="auto"/>
            <w:vAlign w:val="center"/>
            <w:hideMark/>
          </w:tcPr>
          <w:p w14:paraId="13516C8A"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35BDB31D"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498D363A"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49662EFA"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465,0</w:t>
            </w:r>
          </w:p>
        </w:tc>
        <w:tc>
          <w:tcPr>
            <w:tcW w:w="1360" w:type="dxa"/>
            <w:tcBorders>
              <w:top w:val="nil"/>
              <w:left w:val="nil"/>
              <w:bottom w:val="single" w:sz="4" w:space="0" w:color="auto"/>
              <w:right w:val="single" w:sz="4" w:space="0" w:color="auto"/>
            </w:tcBorders>
            <w:shd w:val="clear" w:color="auto" w:fill="auto"/>
            <w:vAlign w:val="center"/>
            <w:hideMark/>
          </w:tcPr>
          <w:p w14:paraId="702519D7"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098" w:type="dxa"/>
            <w:tcBorders>
              <w:top w:val="nil"/>
              <w:left w:val="nil"/>
              <w:bottom w:val="single" w:sz="4" w:space="0" w:color="auto"/>
              <w:right w:val="single" w:sz="4" w:space="0" w:color="auto"/>
            </w:tcBorders>
            <w:shd w:val="clear" w:color="auto" w:fill="auto"/>
            <w:vAlign w:val="center"/>
            <w:hideMark/>
          </w:tcPr>
          <w:p w14:paraId="5A5D31F5"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4960176E" w14:textId="77777777" w:rsidTr="006C0582">
        <w:trPr>
          <w:trHeight w:val="1898"/>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29BB588D"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xml:space="preserve">Подпрограмма "Создание условий для обеспечения качественными коммунальными услугами населения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Тарасовского района»</w:t>
            </w:r>
          </w:p>
        </w:tc>
        <w:tc>
          <w:tcPr>
            <w:tcW w:w="1596" w:type="dxa"/>
            <w:tcBorders>
              <w:top w:val="nil"/>
              <w:left w:val="nil"/>
              <w:bottom w:val="single" w:sz="4" w:space="0" w:color="auto"/>
              <w:right w:val="single" w:sz="4" w:space="0" w:color="auto"/>
            </w:tcBorders>
            <w:shd w:val="clear" w:color="auto" w:fill="auto"/>
            <w:vAlign w:val="center"/>
            <w:hideMark/>
          </w:tcPr>
          <w:p w14:paraId="1340EFEB"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04.1.00.00000</w:t>
            </w:r>
          </w:p>
        </w:tc>
        <w:tc>
          <w:tcPr>
            <w:tcW w:w="612" w:type="dxa"/>
            <w:tcBorders>
              <w:top w:val="nil"/>
              <w:left w:val="nil"/>
              <w:bottom w:val="single" w:sz="4" w:space="0" w:color="auto"/>
              <w:right w:val="single" w:sz="4" w:space="0" w:color="auto"/>
            </w:tcBorders>
            <w:shd w:val="clear" w:color="auto" w:fill="auto"/>
            <w:vAlign w:val="center"/>
            <w:hideMark/>
          </w:tcPr>
          <w:p w14:paraId="3D40C3EB"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78A8D506"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00015267"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4DC2D969"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465,0</w:t>
            </w:r>
          </w:p>
        </w:tc>
        <w:tc>
          <w:tcPr>
            <w:tcW w:w="1360" w:type="dxa"/>
            <w:tcBorders>
              <w:top w:val="nil"/>
              <w:left w:val="nil"/>
              <w:bottom w:val="single" w:sz="4" w:space="0" w:color="auto"/>
              <w:right w:val="single" w:sz="4" w:space="0" w:color="auto"/>
            </w:tcBorders>
            <w:shd w:val="clear" w:color="auto" w:fill="auto"/>
            <w:vAlign w:val="center"/>
            <w:hideMark/>
          </w:tcPr>
          <w:p w14:paraId="471B807D"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098" w:type="dxa"/>
            <w:tcBorders>
              <w:top w:val="nil"/>
              <w:left w:val="nil"/>
              <w:bottom w:val="single" w:sz="4" w:space="0" w:color="auto"/>
              <w:right w:val="single" w:sz="4" w:space="0" w:color="auto"/>
            </w:tcBorders>
            <w:shd w:val="clear" w:color="auto" w:fill="auto"/>
            <w:vAlign w:val="center"/>
            <w:hideMark/>
          </w:tcPr>
          <w:p w14:paraId="051D1FF8"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5B0C5155" w14:textId="77777777" w:rsidTr="006C0582">
        <w:trPr>
          <w:trHeight w:val="2213"/>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066FA27E"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Тарасовского района»</w:t>
            </w:r>
          </w:p>
        </w:tc>
        <w:tc>
          <w:tcPr>
            <w:tcW w:w="1596" w:type="dxa"/>
            <w:tcBorders>
              <w:top w:val="nil"/>
              <w:left w:val="nil"/>
              <w:bottom w:val="single" w:sz="4" w:space="0" w:color="auto"/>
              <w:right w:val="single" w:sz="4" w:space="0" w:color="auto"/>
            </w:tcBorders>
            <w:shd w:val="clear" w:color="auto" w:fill="auto"/>
            <w:vAlign w:val="center"/>
            <w:hideMark/>
          </w:tcPr>
          <w:p w14:paraId="03B972DA"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04.1.00.20020</w:t>
            </w:r>
          </w:p>
        </w:tc>
        <w:tc>
          <w:tcPr>
            <w:tcW w:w="612" w:type="dxa"/>
            <w:tcBorders>
              <w:top w:val="nil"/>
              <w:left w:val="nil"/>
              <w:bottom w:val="single" w:sz="4" w:space="0" w:color="auto"/>
              <w:right w:val="single" w:sz="4" w:space="0" w:color="auto"/>
            </w:tcBorders>
            <w:shd w:val="clear" w:color="auto" w:fill="auto"/>
            <w:vAlign w:val="center"/>
            <w:hideMark/>
          </w:tcPr>
          <w:p w14:paraId="7C77B5B6"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178300E1"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17C571A9"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0CA62389"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115,0</w:t>
            </w:r>
          </w:p>
        </w:tc>
        <w:tc>
          <w:tcPr>
            <w:tcW w:w="1360" w:type="dxa"/>
            <w:tcBorders>
              <w:top w:val="nil"/>
              <w:left w:val="nil"/>
              <w:bottom w:val="single" w:sz="4" w:space="0" w:color="auto"/>
              <w:right w:val="single" w:sz="4" w:space="0" w:color="auto"/>
            </w:tcBorders>
            <w:shd w:val="clear" w:color="auto" w:fill="auto"/>
            <w:vAlign w:val="center"/>
            <w:hideMark/>
          </w:tcPr>
          <w:p w14:paraId="5CADE8A7"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098" w:type="dxa"/>
            <w:tcBorders>
              <w:top w:val="nil"/>
              <w:left w:val="nil"/>
              <w:bottom w:val="single" w:sz="4" w:space="0" w:color="auto"/>
              <w:right w:val="single" w:sz="4" w:space="0" w:color="auto"/>
            </w:tcBorders>
            <w:shd w:val="clear" w:color="auto" w:fill="auto"/>
            <w:vAlign w:val="center"/>
            <w:hideMark/>
          </w:tcPr>
          <w:p w14:paraId="16C33D1D"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5C1D271F" w14:textId="77777777" w:rsidTr="006C0582">
        <w:trPr>
          <w:trHeight w:val="2847"/>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029914E1"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lastRenderedPageBreak/>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1596" w:type="dxa"/>
            <w:tcBorders>
              <w:top w:val="nil"/>
              <w:left w:val="nil"/>
              <w:bottom w:val="single" w:sz="4" w:space="0" w:color="auto"/>
              <w:right w:val="single" w:sz="4" w:space="0" w:color="auto"/>
            </w:tcBorders>
            <w:shd w:val="clear" w:color="auto" w:fill="auto"/>
            <w:vAlign w:val="center"/>
            <w:hideMark/>
          </w:tcPr>
          <w:p w14:paraId="45C2BDE6"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04.1.00.20020</w:t>
            </w:r>
          </w:p>
        </w:tc>
        <w:tc>
          <w:tcPr>
            <w:tcW w:w="612" w:type="dxa"/>
            <w:tcBorders>
              <w:top w:val="nil"/>
              <w:left w:val="nil"/>
              <w:bottom w:val="single" w:sz="4" w:space="0" w:color="auto"/>
              <w:right w:val="single" w:sz="4" w:space="0" w:color="auto"/>
            </w:tcBorders>
            <w:shd w:val="clear" w:color="auto" w:fill="auto"/>
            <w:vAlign w:val="center"/>
            <w:hideMark/>
          </w:tcPr>
          <w:p w14:paraId="5AFC094E"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11FDE3A2"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05</w:t>
            </w:r>
          </w:p>
        </w:tc>
        <w:tc>
          <w:tcPr>
            <w:tcW w:w="550" w:type="dxa"/>
            <w:tcBorders>
              <w:top w:val="nil"/>
              <w:left w:val="nil"/>
              <w:bottom w:val="single" w:sz="4" w:space="0" w:color="auto"/>
              <w:right w:val="single" w:sz="4" w:space="0" w:color="auto"/>
            </w:tcBorders>
            <w:shd w:val="clear" w:color="auto" w:fill="auto"/>
            <w:vAlign w:val="center"/>
            <w:hideMark/>
          </w:tcPr>
          <w:p w14:paraId="54127FB6"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02</w:t>
            </w:r>
          </w:p>
        </w:tc>
        <w:tc>
          <w:tcPr>
            <w:tcW w:w="1260" w:type="dxa"/>
            <w:tcBorders>
              <w:top w:val="nil"/>
              <w:left w:val="nil"/>
              <w:bottom w:val="single" w:sz="4" w:space="0" w:color="auto"/>
              <w:right w:val="single" w:sz="4" w:space="0" w:color="auto"/>
            </w:tcBorders>
            <w:shd w:val="clear" w:color="auto" w:fill="auto"/>
            <w:vAlign w:val="center"/>
            <w:hideMark/>
          </w:tcPr>
          <w:p w14:paraId="64BA5C5B"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115,0</w:t>
            </w:r>
          </w:p>
        </w:tc>
        <w:tc>
          <w:tcPr>
            <w:tcW w:w="1360" w:type="dxa"/>
            <w:tcBorders>
              <w:top w:val="nil"/>
              <w:left w:val="nil"/>
              <w:bottom w:val="single" w:sz="4" w:space="0" w:color="auto"/>
              <w:right w:val="single" w:sz="4" w:space="0" w:color="auto"/>
            </w:tcBorders>
            <w:shd w:val="clear" w:color="auto" w:fill="auto"/>
            <w:vAlign w:val="center"/>
            <w:hideMark/>
          </w:tcPr>
          <w:p w14:paraId="5C75F6D5"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098" w:type="dxa"/>
            <w:tcBorders>
              <w:top w:val="nil"/>
              <w:left w:val="nil"/>
              <w:bottom w:val="single" w:sz="4" w:space="0" w:color="auto"/>
              <w:right w:val="single" w:sz="4" w:space="0" w:color="auto"/>
            </w:tcBorders>
            <w:shd w:val="clear" w:color="auto" w:fill="auto"/>
            <w:vAlign w:val="center"/>
            <w:hideMark/>
          </w:tcPr>
          <w:p w14:paraId="348B392C"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4B27C39B" w14:textId="77777777" w:rsidTr="006C0582">
        <w:trPr>
          <w:trHeight w:val="2213"/>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6572BDCE"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Тарасовского района»</w:t>
            </w:r>
          </w:p>
        </w:tc>
        <w:tc>
          <w:tcPr>
            <w:tcW w:w="1596" w:type="dxa"/>
            <w:tcBorders>
              <w:top w:val="nil"/>
              <w:left w:val="nil"/>
              <w:bottom w:val="single" w:sz="4" w:space="0" w:color="auto"/>
              <w:right w:val="single" w:sz="4" w:space="0" w:color="auto"/>
            </w:tcBorders>
            <w:shd w:val="clear" w:color="auto" w:fill="auto"/>
            <w:vAlign w:val="center"/>
            <w:hideMark/>
          </w:tcPr>
          <w:p w14:paraId="7DE8771A"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04.1.00.20360</w:t>
            </w:r>
          </w:p>
        </w:tc>
        <w:tc>
          <w:tcPr>
            <w:tcW w:w="612" w:type="dxa"/>
            <w:tcBorders>
              <w:top w:val="nil"/>
              <w:left w:val="nil"/>
              <w:bottom w:val="single" w:sz="4" w:space="0" w:color="auto"/>
              <w:right w:val="single" w:sz="4" w:space="0" w:color="auto"/>
            </w:tcBorders>
            <w:shd w:val="clear" w:color="auto" w:fill="auto"/>
            <w:vAlign w:val="center"/>
            <w:hideMark/>
          </w:tcPr>
          <w:p w14:paraId="5A2E1688"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35234370"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24DEE5F9"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16294379"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350,0</w:t>
            </w:r>
          </w:p>
        </w:tc>
        <w:tc>
          <w:tcPr>
            <w:tcW w:w="1360" w:type="dxa"/>
            <w:tcBorders>
              <w:top w:val="nil"/>
              <w:left w:val="nil"/>
              <w:bottom w:val="single" w:sz="4" w:space="0" w:color="auto"/>
              <w:right w:val="single" w:sz="4" w:space="0" w:color="auto"/>
            </w:tcBorders>
            <w:shd w:val="clear" w:color="auto" w:fill="auto"/>
            <w:vAlign w:val="center"/>
            <w:hideMark/>
          </w:tcPr>
          <w:p w14:paraId="480E2D68"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098" w:type="dxa"/>
            <w:tcBorders>
              <w:top w:val="nil"/>
              <w:left w:val="nil"/>
              <w:bottom w:val="single" w:sz="4" w:space="0" w:color="auto"/>
              <w:right w:val="single" w:sz="4" w:space="0" w:color="auto"/>
            </w:tcBorders>
            <w:shd w:val="clear" w:color="auto" w:fill="auto"/>
            <w:vAlign w:val="center"/>
            <w:hideMark/>
          </w:tcPr>
          <w:p w14:paraId="62F0CE50"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173253D8" w14:textId="77777777" w:rsidTr="006C0582">
        <w:trPr>
          <w:trHeight w:val="2847"/>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4F87E467"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1596" w:type="dxa"/>
            <w:tcBorders>
              <w:top w:val="nil"/>
              <w:left w:val="nil"/>
              <w:bottom w:val="single" w:sz="4" w:space="0" w:color="auto"/>
              <w:right w:val="single" w:sz="4" w:space="0" w:color="auto"/>
            </w:tcBorders>
            <w:shd w:val="clear" w:color="auto" w:fill="auto"/>
            <w:vAlign w:val="center"/>
            <w:hideMark/>
          </w:tcPr>
          <w:p w14:paraId="2B522E1E"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04.1.00.20360</w:t>
            </w:r>
          </w:p>
        </w:tc>
        <w:tc>
          <w:tcPr>
            <w:tcW w:w="612" w:type="dxa"/>
            <w:tcBorders>
              <w:top w:val="nil"/>
              <w:left w:val="nil"/>
              <w:bottom w:val="single" w:sz="4" w:space="0" w:color="auto"/>
              <w:right w:val="single" w:sz="4" w:space="0" w:color="auto"/>
            </w:tcBorders>
            <w:shd w:val="clear" w:color="auto" w:fill="auto"/>
            <w:vAlign w:val="center"/>
            <w:hideMark/>
          </w:tcPr>
          <w:p w14:paraId="0AC0018E"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03085119"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05</w:t>
            </w:r>
          </w:p>
        </w:tc>
        <w:tc>
          <w:tcPr>
            <w:tcW w:w="550" w:type="dxa"/>
            <w:tcBorders>
              <w:top w:val="nil"/>
              <w:left w:val="nil"/>
              <w:bottom w:val="single" w:sz="4" w:space="0" w:color="auto"/>
              <w:right w:val="single" w:sz="4" w:space="0" w:color="auto"/>
            </w:tcBorders>
            <w:shd w:val="clear" w:color="auto" w:fill="auto"/>
            <w:vAlign w:val="center"/>
            <w:hideMark/>
          </w:tcPr>
          <w:p w14:paraId="711BDB82"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02</w:t>
            </w:r>
          </w:p>
        </w:tc>
        <w:tc>
          <w:tcPr>
            <w:tcW w:w="1260" w:type="dxa"/>
            <w:tcBorders>
              <w:top w:val="nil"/>
              <w:left w:val="nil"/>
              <w:bottom w:val="single" w:sz="4" w:space="0" w:color="auto"/>
              <w:right w:val="single" w:sz="4" w:space="0" w:color="auto"/>
            </w:tcBorders>
            <w:shd w:val="clear" w:color="auto" w:fill="auto"/>
            <w:vAlign w:val="center"/>
            <w:hideMark/>
          </w:tcPr>
          <w:p w14:paraId="54C1099B"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350,0</w:t>
            </w:r>
          </w:p>
        </w:tc>
        <w:tc>
          <w:tcPr>
            <w:tcW w:w="1360" w:type="dxa"/>
            <w:tcBorders>
              <w:top w:val="nil"/>
              <w:left w:val="nil"/>
              <w:bottom w:val="single" w:sz="4" w:space="0" w:color="auto"/>
              <w:right w:val="single" w:sz="4" w:space="0" w:color="auto"/>
            </w:tcBorders>
            <w:shd w:val="clear" w:color="auto" w:fill="auto"/>
            <w:vAlign w:val="center"/>
            <w:hideMark/>
          </w:tcPr>
          <w:p w14:paraId="0C9A6823"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098" w:type="dxa"/>
            <w:tcBorders>
              <w:top w:val="nil"/>
              <w:left w:val="nil"/>
              <w:bottom w:val="single" w:sz="4" w:space="0" w:color="auto"/>
              <w:right w:val="single" w:sz="4" w:space="0" w:color="auto"/>
            </w:tcBorders>
            <w:shd w:val="clear" w:color="auto" w:fill="auto"/>
            <w:vAlign w:val="center"/>
            <w:hideMark/>
          </w:tcPr>
          <w:p w14:paraId="1A99BE9D"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5BDEEEE3" w14:textId="77777777" w:rsidTr="006C0582">
        <w:trPr>
          <w:trHeight w:val="634"/>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00C751E6"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xml:space="preserve">Подпрограмма "Организация благоустройства территории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w:t>
            </w:r>
          </w:p>
        </w:tc>
        <w:tc>
          <w:tcPr>
            <w:tcW w:w="1596" w:type="dxa"/>
            <w:tcBorders>
              <w:top w:val="nil"/>
              <w:left w:val="nil"/>
              <w:bottom w:val="single" w:sz="4" w:space="0" w:color="auto"/>
              <w:right w:val="single" w:sz="4" w:space="0" w:color="auto"/>
            </w:tcBorders>
            <w:shd w:val="clear" w:color="auto" w:fill="auto"/>
            <w:vAlign w:val="center"/>
            <w:hideMark/>
          </w:tcPr>
          <w:p w14:paraId="799DA284"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04.2.00.00000</w:t>
            </w:r>
          </w:p>
        </w:tc>
        <w:tc>
          <w:tcPr>
            <w:tcW w:w="612" w:type="dxa"/>
            <w:tcBorders>
              <w:top w:val="nil"/>
              <w:left w:val="nil"/>
              <w:bottom w:val="single" w:sz="4" w:space="0" w:color="auto"/>
              <w:right w:val="single" w:sz="4" w:space="0" w:color="auto"/>
            </w:tcBorders>
            <w:shd w:val="clear" w:color="auto" w:fill="auto"/>
            <w:vAlign w:val="center"/>
            <w:hideMark/>
          </w:tcPr>
          <w:p w14:paraId="2F70AA7A"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1048C764"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5315FC3A"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0D7A200E"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1 089,1</w:t>
            </w:r>
          </w:p>
        </w:tc>
        <w:tc>
          <w:tcPr>
            <w:tcW w:w="1360" w:type="dxa"/>
            <w:tcBorders>
              <w:top w:val="nil"/>
              <w:left w:val="nil"/>
              <w:bottom w:val="single" w:sz="4" w:space="0" w:color="auto"/>
              <w:right w:val="single" w:sz="4" w:space="0" w:color="auto"/>
            </w:tcBorders>
            <w:shd w:val="clear" w:color="auto" w:fill="auto"/>
            <w:vAlign w:val="center"/>
            <w:hideMark/>
          </w:tcPr>
          <w:p w14:paraId="212C6A8A"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098" w:type="dxa"/>
            <w:tcBorders>
              <w:top w:val="nil"/>
              <w:left w:val="nil"/>
              <w:bottom w:val="single" w:sz="4" w:space="0" w:color="auto"/>
              <w:right w:val="single" w:sz="4" w:space="0" w:color="auto"/>
            </w:tcBorders>
            <w:shd w:val="clear" w:color="auto" w:fill="auto"/>
            <w:vAlign w:val="center"/>
            <w:hideMark/>
          </w:tcPr>
          <w:p w14:paraId="4000057A"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60EDE098" w14:textId="77777777" w:rsidTr="006C0582">
        <w:trPr>
          <w:trHeight w:val="2532"/>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127F64F1"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lastRenderedPageBreak/>
              <w:t xml:space="preserve">Расходы на содержание и текущий ремонт мест захоронения на территории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муниципальной программы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Тарасовского района</w:t>
            </w:r>
          </w:p>
        </w:tc>
        <w:tc>
          <w:tcPr>
            <w:tcW w:w="1596" w:type="dxa"/>
            <w:tcBorders>
              <w:top w:val="nil"/>
              <w:left w:val="nil"/>
              <w:bottom w:val="single" w:sz="4" w:space="0" w:color="auto"/>
              <w:right w:val="single" w:sz="4" w:space="0" w:color="auto"/>
            </w:tcBorders>
            <w:shd w:val="clear" w:color="auto" w:fill="auto"/>
            <w:vAlign w:val="center"/>
            <w:hideMark/>
          </w:tcPr>
          <w:p w14:paraId="3C50294C"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04.2.00.20060</w:t>
            </w:r>
          </w:p>
        </w:tc>
        <w:tc>
          <w:tcPr>
            <w:tcW w:w="612" w:type="dxa"/>
            <w:tcBorders>
              <w:top w:val="nil"/>
              <w:left w:val="nil"/>
              <w:bottom w:val="single" w:sz="4" w:space="0" w:color="auto"/>
              <w:right w:val="single" w:sz="4" w:space="0" w:color="auto"/>
            </w:tcBorders>
            <w:shd w:val="clear" w:color="auto" w:fill="auto"/>
            <w:vAlign w:val="center"/>
            <w:hideMark/>
          </w:tcPr>
          <w:p w14:paraId="6A4D27D7"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2CFE5E24"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356E484C"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62D84E72"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9,0</w:t>
            </w:r>
          </w:p>
        </w:tc>
        <w:tc>
          <w:tcPr>
            <w:tcW w:w="1360" w:type="dxa"/>
            <w:tcBorders>
              <w:top w:val="nil"/>
              <w:left w:val="nil"/>
              <w:bottom w:val="single" w:sz="4" w:space="0" w:color="auto"/>
              <w:right w:val="single" w:sz="4" w:space="0" w:color="auto"/>
            </w:tcBorders>
            <w:shd w:val="clear" w:color="auto" w:fill="auto"/>
            <w:vAlign w:val="center"/>
            <w:hideMark/>
          </w:tcPr>
          <w:p w14:paraId="1F464628"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098" w:type="dxa"/>
            <w:tcBorders>
              <w:top w:val="nil"/>
              <w:left w:val="nil"/>
              <w:bottom w:val="single" w:sz="4" w:space="0" w:color="auto"/>
              <w:right w:val="single" w:sz="4" w:space="0" w:color="auto"/>
            </w:tcBorders>
            <w:shd w:val="clear" w:color="auto" w:fill="auto"/>
            <w:vAlign w:val="center"/>
            <w:hideMark/>
          </w:tcPr>
          <w:p w14:paraId="65FE1EBB"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3F0D284B" w14:textId="77777777" w:rsidTr="006C0582">
        <w:trPr>
          <w:trHeight w:val="3162"/>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20CE204E"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xml:space="preserve">Расходы на содержание и текущий ремонт мест захоронения на территории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муниципальной программы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1596" w:type="dxa"/>
            <w:tcBorders>
              <w:top w:val="nil"/>
              <w:left w:val="nil"/>
              <w:bottom w:val="single" w:sz="4" w:space="0" w:color="auto"/>
              <w:right w:val="single" w:sz="4" w:space="0" w:color="auto"/>
            </w:tcBorders>
            <w:shd w:val="clear" w:color="auto" w:fill="auto"/>
            <w:vAlign w:val="center"/>
            <w:hideMark/>
          </w:tcPr>
          <w:p w14:paraId="1EBA1832"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04.2.00.20060</w:t>
            </w:r>
          </w:p>
        </w:tc>
        <w:tc>
          <w:tcPr>
            <w:tcW w:w="612" w:type="dxa"/>
            <w:tcBorders>
              <w:top w:val="nil"/>
              <w:left w:val="nil"/>
              <w:bottom w:val="single" w:sz="4" w:space="0" w:color="auto"/>
              <w:right w:val="single" w:sz="4" w:space="0" w:color="auto"/>
            </w:tcBorders>
            <w:shd w:val="clear" w:color="auto" w:fill="auto"/>
            <w:vAlign w:val="center"/>
            <w:hideMark/>
          </w:tcPr>
          <w:p w14:paraId="643EF10E"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5DB29D72"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05</w:t>
            </w:r>
          </w:p>
        </w:tc>
        <w:tc>
          <w:tcPr>
            <w:tcW w:w="550" w:type="dxa"/>
            <w:tcBorders>
              <w:top w:val="nil"/>
              <w:left w:val="nil"/>
              <w:bottom w:val="single" w:sz="4" w:space="0" w:color="auto"/>
              <w:right w:val="single" w:sz="4" w:space="0" w:color="auto"/>
            </w:tcBorders>
            <w:shd w:val="clear" w:color="auto" w:fill="auto"/>
            <w:vAlign w:val="center"/>
            <w:hideMark/>
          </w:tcPr>
          <w:p w14:paraId="284F05D1"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03</w:t>
            </w:r>
          </w:p>
        </w:tc>
        <w:tc>
          <w:tcPr>
            <w:tcW w:w="1260" w:type="dxa"/>
            <w:tcBorders>
              <w:top w:val="nil"/>
              <w:left w:val="nil"/>
              <w:bottom w:val="single" w:sz="4" w:space="0" w:color="auto"/>
              <w:right w:val="single" w:sz="4" w:space="0" w:color="auto"/>
            </w:tcBorders>
            <w:shd w:val="clear" w:color="auto" w:fill="auto"/>
            <w:vAlign w:val="center"/>
            <w:hideMark/>
          </w:tcPr>
          <w:p w14:paraId="7A9EEFE0"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9,0</w:t>
            </w:r>
          </w:p>
        </w:tc>
        <w:tc>
          <w:tcPr>
            <w:tcW w:w="1360" w:type="dxa"/>
            <w:tcBorders>
              <w:top w:val="nil"/>
              <w:left w:val="nil"/>
              <w:bottom w:val="single" w:sz="4" w:space="0" w:color="auto"/>
              <w:right w:val="single" w:sz="4" w:space="0" w:color="auto"/>
            </w:tcBorders>
            <w:shd w:val="clear" w:color="auto" w:fill="auto"/>
            <w:vAlign w:val="center"/>
            <w:hideMark/>
          </w:tcPr>
          <w:p w14:paraId="3E65531F"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098" w:type="dxa"/>
            <w:tcBorders>
              <w:top w:val="nil"/>
              <w:left w:val="nil"/>
              <w:bottom w:val="single" w:sz="4" w:space="0" w:color="auto"/>
              <w:right w:val="single" w:sz="4" w:space="0" w:color="auto"/>
            </w:tcBorders>
            <w:shd w:val="clear" w:color="auto" w:fill="auto"/>
            <w:vAlign w:val="center"/>
            <w:hideMark/>
          </w:tcPr>
          <w:p w14:paraId="503291B8"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63F587D4" w14:textId="77777777" w:rsidTr="006C0582">
        <w:trPr>
          <w:trHeight w:val="2532"/>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76CFA706"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xml:space="preserve">Расходы на благоустройство территории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муниципальной программы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Тарасовского района"</w:t>
            </w:r>
          </w:p>
        </w:tc>
        <w:tc>
          <w:tcPr>
            <w:tcW w:w="1596" w:type="dxa"/>
            <w:tcBorders>
              <w:top w:val="nil"/>
              <w:left w:val="nil"/>
              <w:bottom w:val="single" w:sz="4" w:space="0" w:color="auto"/>
              <w:right w:val="single" w:sz="4" w:space="0" w:color="auto"/>
            </w:tcBorders>
            <w:shd w:val="clear" w:color="auto" w:fill="auto"/>
            <w:vAlign w:val="center"/>
            <w:hideMark/>
          </w:tcPr>
          <w:p w14:paraId="174792F5"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04.2.00.20070</w:t>
            </w:r>
          </w:p>
        </w:tc>
        <w:tc>
          <w:tcPr>
            <w:tcW w:w="612" w:type="dxa"/>
            <w:tcBorders>
              <w:top w:val="nil"/>
              <w:left w:val="nil"/>
              <w:bottom w:val="single" w:sz="4" w:space="0" w:color="auto"/>
              <w:right w:val="single" w:sz="4" w:space="0" w:color="auto"/>
            </w:tcBorders>
            <w:shd w:val="clear" w:color="auto" w:fill="auto"/>
            <w:vAlign w:val="center"/>
            <w:hideMark/>
          </w:tcPr>
          <w:p w14:paraId="2FDD8B8F"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613FBC85"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653036C5"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05B21875"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1 080,1</w:t>
            </w:r>
          </w:p>
        </w:tc>
        <w:tc>
          <w:tcPr>
            <w:tcW w:w="1360" w:type="dxa"/>
            <w:tcBorders>
              <w:top w:val="nil"/>
              <w:left w:val="nil"/>
              <w:bottom w:val="single" w:sz="4" w:space="0" w:color="auto"/>
              <w:right w:val="single" w:sz="4" w:space="0" w:color="auto"/>
            </w:tcBorders>
            <w:shd w:val="clear" w:color="auto" w:fill="auto"/>
            <w:vAlign w:val="center"/>
            <w:hideMark/>
          </w:tcPr>
          <w:p w14:paraId="1C6101C5"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098" w:type="dxa"/>
            <w:tcBorders>
              <w:top w:val="nil"/>
              <w:left w:val="nil"/>
              <w:bottom w:val="single" w:sz="4" w:space="0" w:color="auto"/>
              <w:right w:val="single" w:sz="4" w:space="0" w:color="auto"/>
            </w:tcBorders>
            <w:shd w:val="clear" w:color="auto" w:fill="auto"/>
            <w:vAlign w:val="center"/>
            <w:hideMark/>
          </w:tcPr>
          <w:p w14:paraId="508D9E0F"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2C0DA194" w14:textId="77777777" w:rsidTr="006C0582">
        <w:trPr>
          <w:trHeight w:val="2847"/>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5D68BCCF"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lastRenderedPageBreak/>
              <w:t xml:space="preserve">Расходы на благоустройство территории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муниципальной программы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1596" w:type="dxa"/>
            <w:tcBorders>
              <w:top w:val="nil"/>
              <w:left w:val="nil"/>
              <w:bottom w:val="single" w:sz="4" w:space="0" w:color="auto"/>
              <w:right w:val="single" w:sz="4" w:space="0" w:color="auto"/>
            </w:tcBorders>
            <w:shd w:val="clear" w:color="auto" w:fill="auto"/>
            <w:vAlign w:val="center"/>
            <w:hideMark/>
          </w:tcPr>
          <w:p w14:paraId="16204784"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04.2.00.20070</w:t>
            </w:r>
          </w:p>
        </w:tc>
        <w:tc>
          <w:tcPr>
            <w:tcW w:w="612" w:type="dxa"/>
            <w:tcBorders>
              <w:top w:val="nil"/>
              <w:left w:val="nil"/>
              <w:bottom w:val="single" w:sz="4" w:space="0" w:color="auto"/>
              <w:right w:val="single" w:sz="4" w:space="0" w:color="auto"/>
            </w:tcBorders>
            <w:shd w:val="clear" w:color="auto" w:fill="auto"/>
            <w:vAlign w:val="center"/>
            <w:hideMark/>
          </w:tcPr>
          <w:p w14:paraId="6F643F29"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73D7E82D"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05</w:t>
            </w:r>
          </w:p>
        </w:tc>
        <w:tc>
          <w:tcPr>
            <w:tcW w:w="550" w:type="dxa"/>
            <w:tcBorders>
              <w:top w:val="nil"/>
              <w:left w:val="nil"/>
              <w:bottom w:val="single" w:sz="4" w:space="0" w:color="auto"/>
              <w:right w:val="single" w:sz="4" w:space="0" w:color="auto"/>
            </w:tcBorders>
            <w:shd w:val="clear" w:color="auto" w:fill="auto"/>
            <w:vAlign w:val="center"/>
            <w:hideMark/>
          </w:tcPr>
          <w:p w14:paraId="3CF2EFEC"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03</w:t>
            </w:r>
          </w:p>
        </w:tc>
        <w:tc>
          <w:tcPr>
            <w:tcW w:w="1260" w:type="dxa"/>
            <w:tcBorders>
              <w:top w:val="nil"/>
              <w:left w:val="nil"/>
              <w:bottom w:val="single" w:sz="4" w:space="0" w:color="auto"/>
              <w:right w:val="single" w:sz="4" w:space="0" w:color="auto"/>
            </w:tcBorders>
            <w:shd w:val="clear" w:color="auto" w:fill="auto"/>
            <w:vAlign w:val="center"/>
            <w:hideMark/>
          </w:tcPr>
          <w:p w14:paraId="4EEB0806"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1 080,1</w:t>
            </w:r>
          </w:p>
        </w:tc>
        <w:tc>
          <w:tcPr>
            <w:tcW w:w="1360" w:type="dxa"/>
            <w:tcBorders>
              <w:top w:val="nil"/>
              <w:left w:val="nil"/>
              <w:bottom w:val="single" w:sz="4" w:space="0" w:color="auto"/>
              <w:right w:val="single" w:sz="4" w:space="0" w:color="auto"/>
            </w:tcBorders>
            <w:shd w:val="clear" w:color="auto" w:fill="auto"/>
            <w:vAlign w:val="center"/>
            <w:hideMark/>
          </w:tcPr>
          <w:p w14:paraId="299FBF79"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098" w:type="dxa"/>
            <w:tcBorders>
              <w:top w:val="nil"/>
              <w:left w:val="nil"/>
              <w:bottom w:val="single" w:sz="4" w:space="0" w:color="auto"/>
              <w:right w:val="single" w:sz="4" w:space="0" w:color="auto"/>
            </w:tcBorders>
            <w:shd w:val="clear" w:color="auto" w:fill="auto"/>
            <w:vAlign w:val="center"/>
            <w:hideMark/>
          </w:tcPr>
          <w:p w14:paraId="70815102"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3EA7BD40" w14:textId="77777777" w:rsidTr="006C0582">
        <w:trPr>
          <w:trHeight w:val="634"/>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21FC7B51"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Муниципальная программа "Развитие культуры"</w:t>
            </w:r>
          </w:p>
        </w:tc>
        <w:tc>
          <w:tcPr>
            <w:tcW w:w="1596" w:type="dxa"/>
            <w:tcBorders>
              <w:top w:val="nil"/>
              <w:left w:val="nil"/>
              <w:bottom w:val="single" w:sz="4" w:space="0" w:color="auto"/>
              <w:right w:val="single" w:sz="4" w:space="0" w:color="auto"/>
            </w:tcBorders>
            <w:shd w:val="clear" w:color="auto" w:fill="auto"/>
            <w:vAlign w:val="center"/>
            <w:hideMark/>
          </w:tcPr>
          <w:p w14:paraId="6E139004"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06.0.00.00000</w:t>
            </w:r>
          </w:p>
        </w:tc>
        <w:tc>
          <w:tcPr>
            <w:tcW w:w="612" w:type="dxa"/>
            <w:tcBorders>
              <w:top w:val="nil"/>
              <w:left w:val="nil"/>
              <w:bottom w:val="single" w:sz="4" w:space="0" w:color="auto"/>
              <w:right w:val="single" w:sz="4" w:space="0" w:color="auto"/>
            </w:tcBorders>
            <w:shd w:val="clear" w:color="auto" w:fill="auto"/>
            <w:vAlign w:val="center"/>
            <w:hideMark/>
          </w:tcPr>
          <w:p w14:paraId="7F88CF21"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3E7F118F"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2BD17C6F"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1E9F6DDE"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4 466,3</w:t>
            </w:r>
          </w:p>
        </w:tc>
        <w:tc>
          <w:tcPr>
            <w:tcW w:w="1360" w:type="dxa"/>
            <w:tcBorders>
              <w:top w:val="nil"/>
              <w:left w:val="nil"/>
              <w:bottom w:val="single" w:sz="4" w:space="0" w:color="auto"/>
              <w:right w:val="single" w:sz="4" w:space="0" w:color="auto"/>
            </w:tcBorders>
            <w:shd w:val="clear" w:color="auto" w:fill="auto"/>
            <w:vAlign w:val="center"/>
            <w:hideMark/>
          </w:tcPr>
          <w:p w14:paraId="65469252"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1 696,5</w:t>
            </w:r>
          </w:p>
        </w:tc>
        <w:tc>
          <w:tcPr>
            <w:tcW w:w="4098" w:type="dxa"/>
            <w:tcBorders>
              <w:top w:val="nil"/>
              <w:left w:val="nil"/>
              <w:bottom w:val="single" w:sz="4" w:space="0" w:color="auto"/>
              <w:right w:val="single" w:sz="4" w:space="0" w:color="auto"/>
            </w:tcBorders>
            <w:shd w:val="clear" w:color="auto" w:fill="auto"/>
            <w:vAlign w:val="center"/>
            <w:hideMark/>
          </w:tcPr>
          <w:p w14:paraId="5F68483A"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1 170,2</w:t>
            </w:r>
          </w:p>
        </w:tc>
      </w:tr>
      <w:tr w:rsidR="006C0582" w:rsidRPr="006C0582" w14:paraId="6C7A4220" w14:textId="77777777" w:rsidTr="006C0582">
        <w:trPr>
          <w:trHeight w:val="634"/>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44141478"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Развитие культуры</w:t>
            </w:r>
          </w:p>
        </w:tc>
        <w:tc>
          <w:tcPr>
            <w:tcW w:w="1596" w:type="dxa"/>
            <w:tcBorders>
              <w:top w:val="nil"/>
              <w:left w:val="nil"/>
              <w:bottom w:val="single" w:sz="4" w:space="0" w:color="auto"/>
              <w:right w:val="single" w:sz="4" w:space="0" w:color="auto"/>
            </w:tcBorders>
            <w:shd w:val="clear" w:color="auto" w:fill="auto"/>
            <w:vAlign w:val="center"/>
            <w:hideMark/>
          </w:tcPr>
          <w:p w14:paraId="51621FBA"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06.1.00.00000</w:t>
            </w:r>
          </w:p>
        </w:tc>
        <w:tc>
          <w:tcPr>
            <w:tcW w:w="612" w:type="dxa"/>
            <w:tcBorders>
              <w:top w:val="nil"/>
              <w:left w:val="nil"/>
              <w:bottom w:val="single" w:sz="4" w:space="0" w:color="auto"/>
              <w:right w:val="single" w:sz="4" w:space="0" w:color="auto"/>
            </w:tcBorders>
            <w:shd w:val="clear" w:color="auto" w:fill="auto"/>
            <w:vAlign w:val="center"/>
            <w:hideMark/>
          </w:tcPr>
          <w:p w14:paraId="3C67FE22"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7C8D36D7"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507DC3CD"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03CD6652"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4 466,3</w:t>
            </w:r>
          </w:p>
        </w:tc>
        <w:tc>
          <w:tcPr>
            <w:tcW w:w="1360" w:type="dxa"/>
            <w:tcBorders>
              <w:top w:val="nil"/>
              <w:left w:val="nil"/>
              <w:bottom w:val="single" w:sz="4" w:space="0" w:color="auto"/>
              <w:right w:val="single" w:sz="4" w:space="0" w:color="auto"/>
            </w:tcBorders>
            <w:shd w:val="clear" w:color="auto" w:fill="auto"/>
            <w:vAlign w:val="center"/>
            <w:hideMark/>
          </w:tcPr>
          <w:p w14:paraId="79DAF8E7"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1 696,5</w:t>
            </w:r>
          </w:p>
        </w:tc>
        <w:tc>
          <w:tcPr>
            <w:tcW w:w="4098" w:type="dxa"/>
            <w:tcBorders>
              <w:top w:val="nil"/>
              <w:left w:val="nil"/>
              <w:bottom w:val="single" w:sz="4" w:space="0" w:color="auto"/>
              <w:right w:val="single" w:sz="4" w:space="0" w:color="auto"/>
            </w:tcBorders>
            <w:shd w:val="clear" w:color="auto" w:fill="auto"/>
            <w:vAlign w:val="center"/>
            <w:hideMark/>
          </w:tcPr>
          <w:p w14:paraId="608BC10F"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1 170,2</w:t>
            </w:r>
          </w:p>
        </w:tc>
      </w:tr>
      <w:tr w:rsidR="006C0582" w:rsidRPr="006C0582" w14:paraId="5E5CF9EC" w14:textId="77777777" w:rsidTr="006C0582">
        <w:trPr>
          <w:trHeight w:val="2532"/>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2947B21F"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xml:space="preserve">Расходы на обеспечение деятельности (оказание услуг) муниципальных бюджетных учреждений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в том числе на предоставление субсидий бюджетным муниципальным учреждениям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в рамках подпрограммы «Развитие культуры» муниципальной программы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«Развитие культуры»</w:t>
            </w:r>
          </w:p>
        </w:tc>
        <w:tc>
          <w:tcPr>
            <w:tcW w:w="1596" w:type="dxa"/>
            <w:tcBorders>
              <w:top w:val="nil"/>
              <w:left w:val="nil"/>
              <w:bottom w:val="single" w:sz="4" w:space="0" w:color="auto"/>
              <w:right w:val="single" w:sz="4" w:space="0" w:color="auto"/>
            </w:tcBorders>
            <w:shd w:val="clear" w:color="auto" w:fill="auto"/>
            <w:vAlign w:val="center"/>
            <w:hideMark/>
          </w:tcPr>
          <w:p w14:paraId="3E8929B3"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06.1.00.00590</w:t>
            </w:r>
          </w:p>
        </w:tc>
        <w:tc>
          <w:tcPr>
            <w:tcW w:w="612" w:type="dxa"/>
            <w:tcBorders>
              <w:top w:val="nil"/>
              <w:left w:val="nil"/>
              <w:bottom w:val="single" w:sz="4" w:space="0" w:color="auto"/>
              <w:right w:val="single" w:sz="4" w:space="0" w:color="auto"/>
            </w:tcBorders>
            <w:shd w:val="clear" w:color="auto" w:fill="auto"/>
            <w:vAlign w:val="center"/>
            <w:hideMark/>
          </w:tcPr>
          <w:p w14:paraId="2F119B15"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5177536A"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69C7DABA"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331F0DE1"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4 257,1</w:t>
            </w:r>
          </w:p>
        </w:tc>
        <w:tc>
          <w:tcPr>
            <w:tcW w:w="1360" w:type="dxa"/>
            <w:tcBorders>
              <w:top w:val="nil"/>
              <w:left w:val="nil"/>
              <w:bottom w:val="single" w:sz="4" w:space="0" w:color="auto"/>
              <w:right w:val="single" w:sz="4" w:space="0" w:color="auto"/>
            </w:tcBorders>
            <w:shd w:val="clear" w:color="auto" w:fill="auto"/>
            <w:vAlign w:val="center"/>
            <w:hideMark/>
          </w:tcPr>
          <w:p w14:paraId="49643154"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1 696,5</w:t>
            </w:r>
          </w:p>
        </w:tc>
        <w:tc>
          <w:tcPr>
            <w:tcW w:w="4098" w:type="dxa"/>
            <w:tcBorders>
              <w:top w:val="nil"/>
              <w:left w:val="nil"/>
              <w:bottom w:val="single" w:sz="4" w:space="0" w:color="auto"/>
              <w:right w:val="single" w:sz="4" w:space="0" w:color="auto"/>
            </w:tcBorders>
            <w:shd w:val="clear" w:color="auto" w:fill="auto"/>
            <w:vAlign w:val="center"/>
            <w:hideMark/>
          </w:tcPr>
          <w:p w14:paraId="23C52D06"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1 170,2</w:t>
            </w:r>
          </w:p>
        </w:tc>
      </w:tr>
      <w:tr w:rsidR="006C0582" w:rsidRPr="006C0582" w14:paraId="601C072F" w14:textId="77777777" w:rsidTr="006C0582">
        <w:trPr>
          <w:trHeight w:val="2532"/>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2FECBC29"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lastRenderedPageBreak/>
              <w:t xml:space="preserve">Расходы на обеспечение деятельности (оказание услуг) муниципальных бюджетных учреждений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в том числе на предоставление субсидий бюджетным муниципальным учреждениям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в рамках подпрограммы «Развитие культуры» муниципальной программы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«Развитие культуры» (Субсидии бюджетным учреждениям)</w:t>
            </w:r>
          </w:p>
        </w:tc>
        <w:tc>
          <w:tcPr>
            <w:tcW w:w="1596" w:type="dxa"/>
            <w:tcBorders>
              <w:top w:val="nil"/>
              <w:left w:val="nil"/>
              <w:bottom w:val="single" w:sz="4" w:space="0" w:color="auto"/>
              <w:right w:val="single" w:sz="4" w:space="0" w:color="auto"/>
            </w:tcBorders>
            <w:shd w:val="clear" w:color="auto" w:fill="auto"/>
            <w:vAlign w:val="center"/>
            <w:hideMark/>
          </w:tcPr>
          <w:p w14:paraId="27FB3A2D"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06.1.00.00590</w:t>
            </w:r>
          </w:p>
        </w:tc>
        <w:tc>
          <w:tcPr>
            <w:tcW w:w="612" w:type="dxa"/>
            <w:tcBorders>
              <w:top w:val="nil"/>
              <w:left w:val="nil"/>
              <w:bottom w:val="single" w:sz="4" w:space="0" w:color="auto"/>
              <w:right w:val="single" w:sz="4" w:space="0" w:color="auto"/>
            </w:tcBorders>
            <w:shd w:val="clear" w:color="auto" w:fill="auto"/>
            <w:vAlign w:val="center"/>
            <w:hideMark/>
          </w:tcPr>
          <w:p w14:paraId="6BF39C8C"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610</w:t>
            </w:r>
          </w:p>
        </w:tc>
        <w:tc>
          <w:tcPr>
            <w:tcW w:w="460" w:type="dxa"/>
            <w:tcBorders>
              <w:top w:val="nil"/>
              <w:left w:val="nil"/>
              <w:bottom w:val="single" w:sz="4" w:space="0" w:color="auto"/>
              <w:right w:val="single" w:sz="4" w:space="0" w:color="auto"/>
            </w:tcBorders>
            <w:shd w:val="clear" w:color="auto" w:fill="auto"/>
            <w:vAlign w:val="center"/>
            <w:hideMark/>
          </w:tcPr>
          <w:p w14:paraId="7BC99CA5"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08</w:t>
            </w:r>
          </w:p>
        </w:tc>
        <w:tc>
          <w:tcPr>
            <w:tcW w:w="550" w:type="dxa"/>
            <w:tcBorders>
              <w:top w:val="nil"/>
              <w:left w:val="nil"/>
              <w:bottom w:val="single" w:sz="4" w:space="0" w:color="auto"/>
              <w:right w:val="single" w:sz="4" w:space="0" w:color="auto"/>
            </w:tcBorders>
            <w:shd w:val="clear" w:color="auto" w:fill="auto"/>
            <w:vAlign w:val="center"/>
            <w:hideMark/>
          </w:tcPr>
          <w:p w14:paraId="008B5477"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01</w:t>
            </w:r>
          </w:p>
        </w:tc>
        <w:tc>
          <w:tcPr>
            <w:tcW w:w="1260" w:type="dxa"/>
            <w:tcBorders>
              <w:top w:val="nil"/>
              <w:left w:val="nil"/>
              <w:bottom w:val="single" w:sz="4" w:space="0" w:color="auto"/>
              <w:right w:val="single" w:sz="4" w:space="0" w:color="auto"/>
            </w:tcBorders>
            <w:shd w:val="clear" w:color="auto" w:fill="auto"/>
            <w:vAlign w:val="center"/>
            <w:hideMark/>
          </w:tcPr>
          <w:p w14:paraId="7C3409B5"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4 257,1</w:t>
            </w:r>
          </w:p>
        </w:tc>
        <w:tc>
          <w:tcPr>
            <w:tcW w:w="1360" w:type="dxa"/>
            <w:tcBorders>
              <w:top w:val="nil"/>
              <w:left w:val="nil"/>
              <w:bottom w:val="single" w:sz="4" w:space="0" w:color="auto"/>
              <w:right w:val="single" w:sz="4" w:space="0" w:color="auto"/>
            </w:tcBorders>
            <w:shd w:val="clear" w:color="auto" w:fill="auto"/>
            <w:vAlign w:val="center"/>
            <w:hideMark/>
          </w:tcPr>
          <w:p w14:paraId="73655299"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1 696,5</w:t>
            </w:r>
          </w:p>
        </w:tc>
        <w:tc>
          <w:tcPr>
            <w:tcW w:w="4098" w:type="dxa"/>
            <w:tcBorders>
              <w:top w:val="nil"/>
              <w:left w:val="nil"/>
              <w:bottom w:val="single" w:sz="4" w:space="0" w:color="auto"/>
              <w:right w:val="single" w:sz="4" w:space="0" w:color="auto"/>
            </w:tcBorders>
            <w:shd w:val="clear" w:color="auto" w:fill="auto"/>
            <w:vAlign w:val="center"/>
            <w:hideMark/>
          </w:tcPr>
          <w:p w14:paraId="111EA7E7"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1 170,2</w:t>
            </w:r>
          </w:p>
        </w:tc>
      </w:tr>
      <w:tr w:rsidR="006C0582" w:rsidRPr="006C0582" w14:paraId="065E8E88" w14:textId="77777777" w:rsidTr="006C0582">
        <w:trPr>
          <w:trHeight w:val="1335"/>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2E4C6DBE"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Расходы на приобретение оконных блоков с подоконниками и водоотливами  (Иные закупки товаров, работ и услуг для обеспечения государственных (муниципальных) нужд)</w:t>
            </w:r>
          </w:p>
        </w:tc>
        <w:tc>
          <w:tcPr>
            <w:tcW w:w="1596" w:type="dxa"/>
            <w:tcBorders>
              <w:top w:val="nil"/>
              <w:left w:val="nil"/>
              <w:bottom w:val="single" w:sz="4" w:space="0" w:color="auto"/>
              <w:right w:val="single" w:sz="4" w:space="0" w:color="auto"/>
            </w:tcBorders>
            <w:shd w:val="clear" w:color="auto" w:fill="auto"/>
            <w:vAlign w:val="center"/>
            <w:hideMark/>
          </w:tcPr>
          <w:p w14:paraId="451AD96E"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06.1.00.71180</w:t>
            </w:r>
          </w:p>
        </w:tc>
        <w:tc>
          <w:tcPr>
            <w:tcW w:w="612" w:type="dxa"/>
            <w:tcBorders>
              <w:top w:val="nil"/>
              <w:left w:val="nil"/>
              <w:bottom w:val="single" w:sz="4" w:space="0" w:color="auto"/>
              <w:right w:val="single" w:sz="4" w:space="0" w:color="auto"/>
            </w:tcBorders>
            <w:shd w:val="clear" w:color="auto" w:fill="auto"/>
            <w:vAlign w:val="center"/>
            <w:hideMark/>
          </w:tcPr>
          <w:p w14:paraId="32142EC6"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610</w:t>
            </w:r>
          </w:p>
        </w:tc>
        <w:tc>
          <w:tcPr>
            <w:tcW w:w="460" w:type="dxa"/>
            <w:tcBorders>
              <w:top w:val="nil"/>
              <w:left w:val="nil"/>
              <w:bottom w:val="single" w:sz="4" w:space="0" w:color="auto"/>
              <w:right w:val="single" w:sz="4" w:space="0" w:color="auto"/>
            </w:tcBorders>
            <w:shd w:val="clear" w:color="auto" w:fill="auto"/>
            <w:vAlign w:val="center"/>
            <w:hideMark/>
          </w:tcPr>
          <w:p w14:paraId="4B53254A"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08</w:t>
            </w:r>
          </w:p>
        </w:tc>
        <w:tc>
          <w:tcPr>
            <w:tcW w:w="550" w:type="dxa"/>
            <w:tcBorders>
              <w:top w:val="nil"/>
              <w:left w:val="nil"/>
              <w:bottom w:val="single" w:sz="4" w:space="0" w:color="auto"/>
              <w:right w:val="single" w:sz="4" w:space="0" w:color="auto"/>
            </w:tcBorders>
            <w:shd w:val="clear" w:color="auto" w:fill="auto"/>
            <w:vAlign w:val="center"/>
            <w:hideMark/>
          </w:tcPr>
          <w:p w14:paraId="4FCA6D09"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01</w:t>
            </w:r>
          </w:p>
        </w:tc>
        <w:tc>
          <w:tcPr>
            <w:tcW w:w="1260" w:type="dxa"/>
            <w:tcBorders>
              <w:top w:val="nil"/>
              <w:left w:val="nil"/>
              <w:bottom w:val="single" w:sz="4" w:space="0" w:color="auto"/>
              <w:right w:val="single" w:sz="4" w:space="0" w:color="auto"/>
            </w:tcBorders>
            <w:shd w:val="clear" w:color="auto" w:fill="auto"/>
            <w:vAlign w:val="center"/>
            <w:hideMark/>
          </w:tcPr>
          <w:p w14:paraId="23C5D45A"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209,2</w:t>
            </w:r>
          </w:p>
        </w:tc>
        <w:tc>
          <w:tcPr>
            <w:tcW w:w="1360" w:type="dxa"/>
            <w:tcBorders>
              <w:top w:val="nil"/>
              <w:left w:val="nil"/>
              <w:bottom w:val="single" w:sz="4" w:space="0" w:color="auto"/>
              <w:right w:val="single" w:sz="4" w:space="0" w:color="auto"/>
            </w:tcBorders>
            <w:shd w:val="clear" w:color="auto" w:fill="auto"/>
            <w:vAlign w:val="center"/>
            <w:hideMark/>
          </w:tcPr>
          <w:p w14:paraId="7770519D"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0,0</w:t>
            </w:r>
          </w:p>
        </w:tc>
        <w:tc>
          <w:tcPr>
            <w:tcW w:w="4098" w:type="dxa"/>
            <w:tcBorders>
              <w:top w:val="nil"/>
              <w:left w:val="nil"/>
              <w:bottom w:val="single" w:sz="4" w:space="0" w:color="auto"/>
              <w:right w:val="single" w:sz="4" w:space="0" w:color="auto"/>
            </w:tcBorders>
            <w:shd w:val="clear" w:color="auto" w:fill="auto"/>
            <w:vAlign w:val="center"/>
            <w:hideMark/>
          </w:tcPr>
          <w:p w14:paraId="2AF7FAD5"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0,0</w:t>
            </w:r>
          </w:p>
        </w:tc>
      </w:tr>
      <w:tr w:rsidR="006C0582" w:rsidRPr="006C0582" w14:paraId="10FB8408" w14:textId="77777777" w:rsidTr="006C0582">
        <w:trPr>
          <w:trHeight w:val="634"/>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748EA004"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Муниципальная программа "Муниципальная политика"</w:t>
            </w:r>
          </w:p>
        </w:tc>
        <w:tc>
          <w:tcPr>
            <w:tcW w:w="1596" w:type="dxa"/>
            <w:tcBorders>
              <w:top w:val="nil"/>
              <w:left w:val="nil"/>
              <w:bottom w:val="single" w:sz="4" w:space="0" w:color="auto"/>
              <w:right w:val="single" w:sz="4" w:space="0" w:color="auto"/>
            </w:tcBorders>
            <w:shd w:val="clear" w:color="auto" w:fill="auto"/>
            <w:vAlign w:val="center"/>
            <w:hideMark/>
          </w:tcPr>
          <w:p w14:paraId="1E9DA487"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07.0.00.00000</w:t>
            </w:r>
          </w:p>
        </w:tc>
        <w:tc>
          <w:tcPr>
            <w:tcW w:w="612" w:type="dxa"/>
            <w:tcBorders>
              <w:top w:val="nil"/>
              <w:left w:val="nil"/>
              <w:bottom w:val="single" w:sz="4" w:space="0" w:color="auto"/>
              <w:right w:val="single" w:sz="4" w:space="0" w:color="auto"/>
            </w:tcBorders>
            <w:shd w:val="clear" w:color="auto" w:fill="auto"/>
            <w:vAlign w:val="center"/>
            <w:hideMark/>
          </w:tcPr>
          <w:p w14:paraId="20BD9840"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2486947C"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59FB2C97"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13EA8B01"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121,6</w:t>
            </w:r>
          </w:p>
        </w:tc>
        <w:tc>
          <w:tcPr>
            <w:tcW w:w="1360" w:type="dxa"/>
            <w:tcBorders>
              <w:top w:val="nil"/>
              <w:left w:val="nil"/>
              <w:bottom w:val="single" w:sz="4" w:space="0" w:color="auto"/>
              <w:right w:val="single" w:sz="4" w:space="0" w:color="auto"/>
            </w:tcBorders>
            <w:shd w:val="clear" w:color="auto" w:fill="auto"/>
            <w:vAlign w:val="center"/>
            <w:hideMark/>
          </w:tcPr>
          <w:p w14:paraId="27E3594A"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098" w:type="dxa"/>
            <w:tcBorders>
              <w:top w:val="nil"/>
              <w:left w:val="nil"/>
              <w:bottom w:val="single" w:sz="4" w:space="0" w:color="auto"/>
              <w:right w:val="single" w:sz="4" w:space="0" w:color="auto"/>
            </w:tcBorders>
            <w:shd w:val="clear" w:color="auto" w:fill="auto"/>
            <w:vAlign w:val="center"/>
            <w:hideMark/>
          </w:tcPr>
          <w:p w14:paraId="57E54100"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10B16EB3" w14:textId="77777777" w:rsidTr="006C0582">
        <w:trPr>
          <w:trHeight w:val="949"/>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1C04D105"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xml:space="preserve">Подпрограмма "Развитие муниципальной службы" муниципальной программы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"Муниципальная политика"</w:t>
            </w:r>
          </w:p>
        </w:tc>
        <w:tc>
          <w:tcPr>
            <w:tcW w:w="1596" w:type="dxa"/>
            <w:tcBorders>
              <w:top w:val="nil"/>
              <w:left w:val="nil"/>
              <w:bottom w:val="single" w:sz="4" w:space="0" w:color="auto"/>
              <w:right w:val="single" w:sz="4" w:space="0" w:color="auto"/>
            </w:tcBorders>
            <w:shd w:val="clear" w:color="auto" w:fill="auto"/>
            <w:vAlign w:val="center"/>
            <w:hideMark/>
          </w:tcPr>
          <w:p w14:paraId="7FD36370"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07.1.00.00000</w:t>
            </w:r>
          </w:p>
        </w:tc>
        <w:tc>
          <w:tcPr>
            <w:tcW w:w="612" w:type="dxa"/>
            <w:tcBorders>
              <w:top w:val="nil"/>
              <w:left w:val="nil"/>
              <w:bottom w:val="single" w:sz="4" w:space="0" w:color="auto"/>
              <w:right w:val="single" w:sz="4" w:space="0" w:color="auto"/>
            </w:tcBorders>
            <w:shd w:val="clear" w:color="auto" w:fill="auto"/>
            <w:vAlign w:val="center"/>
            <w:hideMark/>
          </w:tcPr>
          <w:p w14:paraId="6B9AA97C"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2764E62C"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64DEDDA7"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54EA4E4C"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121,6</w:t>
            </w:r>
          </w:p>
        </w:tc>
        <w:tc>
          <w:tcPr>
            <w:tcW w:w="1360" w:type="dxa"/>
            <w:tcBorders>
              <w:top w:val="nil"/>
              <w:left w:val="nil"/>
              <w:bottom w:val="single" w:sz="4" w:space="0" w:color="auto"/>
              <w:right w:val="single" w:sz="4" w:space="0" w:color="auto"/>
            </w:tcBorders>
            <w:shd w:val="clear" w:color="auto" w:fill="auto"/>
            <w:vAlign w:val="center"/>
            <w:hideMark/>
          </w:tcPr>
          <w:p w14:paraId="3BCA9266"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098" w:type="dxa"/>
            <w:tcBorders>
              <w:top w:val="nil"/>
              <w:left w:val="nil"/>
              <w:bottom w:val="single" w:sz="4" w:space="0" w:color="auto"/>
              <w:right w:val="single" w:sz="4" w:space="0" w:color="auto"/>
            </w:tcBorders>
            <w:shd w:val="clear" w:color="auto" w:fill="auto"/>
            <w:vAlign w:val="center"/>
            <w:hideMark/>
          </w:tcPr>
          <w:p w14:paraId="655F3642"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5BAF66EB" w14:textId="77777777" w:rsidTr="006C0582">
        <w:trPr>
          <w:trHeight w:val="2213"/>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01F09203"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xml:space="preserve">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муниципальной программы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«Муниципальная политика»</w:t>
            </w:r>
          </w:p>
        </w:tc>
        <w:tc>
          <w:tcPr>
            <w:tcW w:w="1596" w:type="dxa"/>
            <w:tcBorders>
              <w:top w:val="nil"/>
              <w:left w:val="nil"/>
              <w:bottom w:val="single" w:sz="4" w:space="0" w:color="auto"/>
              <w:right w:val="single" w:sz="4" w:space="0" w:color="auto"/>
            </w:tcBorders>
            <w:shd w:val="clear" w:color="auto" w:fill="auto"/>
            <w:vAlign w:val="center"/>
            <w:hideMark/>
          </w:tcPr>
          <w:p w14:paraId="051E2D6C"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07.1.00.20180</w:t>
            </w:r>
          </w:p>
        </w:tc>
        <w:tc>
          <w:tcPr>
            <w:tcW w:w="612" w:type="dxa"/>
            <w:tcBorders>
              <w:top w:val="nil"/>
              <w:left w:val="nil"/>
              <w:bottom w:val="single" w:sz="4" w:space="0" w:color="auto"/>
              <w:right w:val="single" w:sz="4" w:space="0" w:color="auto"/>
            </w:tcBorders>
            <w:shd w:val="clear" w:color="auto" w:fill="auto"/>
            <w:vAlign w:val="center"/>
            <w:hideMark/>
          </w:tcPr>
          <w:p w14:paraId="71C141C7"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1E05734F"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52256A5A"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006DD192"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37,0</w:t>
            </w:r>
          </w:p>
        </w:tc>
        <w:tc>
          <w:tcPr>
            <w:tcW w:w="1360" w:type="dxa"/>
            <w:tcBorders>
              <w:top w:val="nil"/>
              <w:left w:val="nil"/>
              <w:bottom w:val="single" w:sz="4" w:space="0" w:color="auto"/>
              <w:right w:val="single" w:sz="4" w:space="0" w:color="auto"/>
            </w:tcBorders>
            <w:shd w:val="clear" w:color="auto" w:fill="auto"/>
            <w:vAlign w:val="center"/>
            <w:hideMark/>
          </w:tcPr>
          <w:p w14:paraId="100D7D79"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098" w:type="dxa"/>
            <w:tcBorders>
              <w:top w:val="nil"/>
              <w:left w:val="nil"/>
              <w:bottom w:val="single" w:sz="4" w:space="0" w:color="auto"/>
              <w:right w:val="single" w:sz="4" w:space="0" w:color="auto"/>
            </w:tcBorders>
            <w:shd w:val="clear" w:color="auto" w:fill="auto"/>
            <w:vAlign w:val="center"/>
            <w:hideMark/>
          </w:tcPr>
          <w:p w14:paraId="70933D9B"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674AB47A" w14:textId="77777777" w:rsidTr="006C0582">
        <w:trPr>
          <w:trHeight w:val="2847"/>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730C347D"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lastRenderedPageBreak/>
              <w:t xml:space="preserve">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муниципальной программы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«Муниципальная политика» (Иные закупки товаров, работ и услуг для обеспечения государственных (муниципальных) нужд)</w:t>
            </w:r>
          </w:p>
        </w:tc>
        <w:tc>
          <w:tcPr>
            <w:tcW w:w="1596" w:type="dxa"/>
            <w:tcBorders>
              <w:top w:val="nil"/>
              <w:left w:val="nil"/>
              <w:bottom w:val="single" w:sz="4" w:space="0" w:color="auto"/>
              <w:right w:val="single" w:sz="4" w:space="0" w:color="auto"/>
            </w:tcBorders>
            <w:shd w:val="clear" w:color="auto" w:fill="auto"/>
            <w:vAlign w:val="center"/>
            <w:hideMark/>
          </w:tcPr>
          <w:p w14:paraId="36468790"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07.1.00.20180</w:t>
            </w:r>
          </w:p>
        </w:tc>
        <w:tc>
          <w:tcPr>
            <w:tcW w:w="612" w:type="dxa"/>
            <w:tcBorders>
              <w:top w:val="nil"/>
              <w:left w:val="nil"/>
              <w:bottom w:val="single" w:sz="4" w:space="0" w:color="auto"/>
              <w:right w:val="single" w:sz="4" w:space="0" w:color="auto"/>
            </w:tcBorders>
            <w:shd w:val="clear" w:color="auto" w:fill="auto"/>
            <w:vAlign w:val="center"/>
            <w:hideMark/>
          </w:tcPr>
          <w:p w14:paraId="4ACB655F"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77FCC0FB"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07</w:t>
            </w:r>
          </w:p>
        </w:tc>
        <w:tc>
          <w:tcPr>
            <w:tcW w:w="550" w:type="dxa"/>
            <w:tcBorders>
              <w:top w:val="nil"/>
              <w:left w:val="nil"/>
              <w:bottom w:val="single" w:sz="4" w:space="0" w:color="auto"/>
              <w:right w:val="single" w:sz="4" w:space="0" w:color="auto"/>
            </w:tcBorders>
            <w:shd w:val="clear" w:color="auto" w:fill="auto"/>
            <w:vAlign w:val="center"/>
            <w:hideMark/>
          </w:tcPr>
          <w:p w14:paraId="3684445C"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05</w:t>
            </w:r>
          </w:p>
        </w:tc>
        <w:tc>
          <w:tcPr>
            <w:tcW w:w="1260" w:type="dxa"/>
            <w:tcBorders>
              <w:top w:val="nil"/>
              <w:left w:val="nil"/>
              <w:bottom w:val="single" w:sz="4" w:space="0" w:color="auto"/>
              <w:right w:val="single" w:sz="4" w:space="0" w:color="auto"/>
            </w:tcBorders>
            <w:shd w:val="clear" w:color="auto" w:fill="auto"/>
            <w:vAlign w:val="center"/>
            <w:hideMark/>
          </w:tcPr>
          <w:p w14:paraId="0B3F5BE9"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37,0</w:t>
            </w:r>
          </w:p>
        </w:tc>
        <w:tc>
          <w:tcPr>
            <w:tcW w:w="1360" w:type="dxa"/>
            <w:tcBorders>
              <w:top w:val="nil"/>
              <w:left w:val="nil"/>
              <w:bottom w:val="single" w:sz="4" w:space="0" w:color="auto"/>
              <w:right w:val="single" w:sz="4" w:space="0" w:color="auto"/>
            </w:tcBorders>
            <w:shd w:val="clear" w:color="auto" w:fill="auto"/>
            <w:vAlign w:val="center"/>
            <w:hideMark/>
          </w:tcPr>
          <w:p w14:paraId="18B5AEFF"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098" w:type="dxa"/>
            <w:tcBorders>
              <w:top w:val="nil"/>
              <w:left w:val="nil"/>
              <w:bottom w:val="single" w:sz="4" w:space="0" w:color="auto"/>
              <w:right w:val="single" w:sz="4" w:space="0" w:color="auto"/>
            </w:tcBorders>
            <w:shd w:val="clear" w:color="auto" w:fill="auto"/>
            <w:vAlign w:val="center"/>
            <w:hideMark/>
          </w:tcPr>
          <w:p w14:paraId="0D072CB4"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7DF566C2" w14:textId="77777777" w:rsidTr="006C0582">
        <w:trPr>
          <w:trHeight w:val="1898"/>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37FAAA47"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xml:space="preserve">Мероприятия по диспансеризации муниципальных служащих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в рамках подпрограммы "Развитие муниципального управления и муниципальной службы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муниципальной программы "Муниципальная политика"</w:t>
            </w:r>
          </w:p>
        </w:tc>
        <w:tc>
          <w:tcPr>
            <w:tcW w:w="1596" w:type="dxa"/>
            <w:tcBorders>
              <w:top w:val="nil"/>
              <w:left w:val="nil"/>
              <w:bottom w:val="single" w:sz="4" w:space="0" w:color="auto"/>
              <w:right w:val="single" w:sz="4" w:space="0" w:color="auto"/>
            </w:tcBorders>
            <w:shd w:val="clear" w:color="auto" w:fill="auto"/>
            <w:vAlign w:val="center"/>
            <w:hideMark/>
          </w:tcPr>
          <w:p w14:paraId="2663263C"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07.1.00.20480</w:t>
            </w:r>
          </w:p>
        </w:tc>
        <w:tc>
          <w:tcPr>
            <w:tcW w:w="612" w:type="dxa"/>
            <w:tcBorders>
              <w:top w:val="nil"/>
              <w:left w:val="nil"/>
              <w:bottom w:val="single" w:sz="4" w:space="0" w:color="auto"/>
              <w:right w:val="single" w:sz="4" w:space="0" w:color="auto"/>
            </w:tcBorders>
            <w:shd w:val="clear" w:color="auto" w:fill="auto"/>
            <w:vAlign w:val="center"/>
            <w:hideMark/>
          </w:tcPr>
          <w:p w14:paraId="44BE875D"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5C5BE422"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4C4BD507"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14383DDE"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26,6</w:t>
            </w:r>
          </w:p>
        </w:tc>
        <w:tc>
          <w:tcPr>
            <w:tcW w:w="1360" w:type="dxa"/>
            <w:tcBorders>
              <w:top w:val="nil"/>
              <w:left w:val="nil"/>
              <w:bottom w:val="single" w:sz="4" w:space="0" w:color="auto"/>
              <w:right w:val="single" w:sz="4" w:space="0" w:color="auto"/>
            </w:tcBorders>
            <w:shd w:val="clear" w:color="auto" w:fill="auto"/>
            <w:vAlign w:val="center"/>
            <w:hideMark/>
          </w:tcPr>
          <w:p w14:paraId="4CAA3CB3"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098" w:type="dxa"/>
            <w:tcBorders>
              <w:top w:val="nil"/>
              <w:left w:val="nil"/>
              <w:bottom w:val="single" w:sz="4" w:space="0" w:color="auto"/>
              <w:right w:val="single" w:sz="4" w:space="0" w:color="auto"/>
            </w:tcBorders>
            <w:shd w:val="clear" w:color="auto" w:fill="auto"/>
            <w:vAlign w:val="center"/>
            <w:hideMark/>
          </w:tcPr>
          <w:p w14:paraId="39E76AB5"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5FD6B93F" w14:textId="77777777" w:rsidTr="006C0582">
        <w:trPr>
          <w:trHeight w:val="2213"/>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4A742BD8"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xml:space="preserve">Мероприятия по диспансеризации муниципальных служащих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в рамках подпрограммы "Развитие муниципального управления и муниципальной службы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1596" w:type="dxa"/>
            <w:tcBorders>
              <w:top w:val="nil"/>
              <w:left w:val="nil"/>
              <w:bottom w:val="single" w:sz="4" w:space="0" w:color="auto"/>
              <w:right w:val="single" w:sz="4" w:space="0" w:color="auto"/>
            </w:tcBorders>
            <w:shd w:val="clear" w:color="auto" w:fill="auto"/>
            <w:vAlign w:val="center"/>
            <w:hideMark/>
          </w:tcPr>
          <w:p w14:paraId="65C2D19C"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07.1.00.20480</w:t>
            </w:r>
          </w:p>
        </w:tc>
        <w:tc>
          <w:tcPr>
            <w:tcW w:w="612" w:type="dxa"/>
            <w:tcBorders>
              <w:top w:val="nil"/>
              <w:left w:val="nil"/>
              <w:bottom w:val="single" w:sz="4" w:space="0" w:color="auto"/>
              <w:right w:val="single" w:sz="4" w:space="0" w:color="auto"/>
            </w:tcBorders>
            <w:shd w:val="clear" w:color="auto" w:fill="auto"/>
            <w:vAlign w:val="center"/>
            <w:hideMark/>
          </w:tcPr>
          <w:p w14:paraId="7DF04D32"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06CE7D37"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3AA658CF"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13</w:t>
            </w:r>
          </w:p>
        </w:tc>
        <w:tc>
          <w:tcPr>
            <w:tcW w:w="1260" w:type="dxa"/>
            <w:tcBorders>
              <w:top w:val="nil"/>
              <w:left w:val="nil"/>
              <w:bottom w:val="single" w:sz="4" w:space="0" w:color="auto"/>
              <w:right w:val="single" w:sz="4" w:space="0" w:color="auto"/>
            </w:tcBorders>
            <w:shd w:val="clear" w:color="auto" w:fill="auto"/>
            <w:vAlign w:val="center"/>
            <w:hideMark/>
          </w:tcPr>
          <w:p w14:paraId="1AA9CF06"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26,6</w:t>
            </w:r>
          </w:p>
        </w:tc>
        <w:tc>
          <w:tcPr>
            <w:tcW w:w="1360" w:type="dxa"/>
            <w:tcBorders>
              <w:top w:val="nil"/>
              <w:left w:val="nil"/>
              <w:bottom w:val="single" w:sz="4" w:space="0" w:color="auto"/>
              <w:right w:val="single" w:sz="4" w:space="0" w:color="auto"/>
            </w:tcBorders>
            <w:shd w:val="clear" w:color="auto" w:fill="auto"/>
            <w:vAlign w:val="center"/>
            <w:hideMark/>
          </w:tcPr>
          <w:p w14:paraId="7F77DA24"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098" w:type="dxa"/>
            <w:tcBorders>
              <w:top w:val="nil"/>
              <w:left w:val="nil"/>
              <w:bottom w:val="single" w:sz="4" w:space="0" w:color="auto"/>
              <w:right w:val="single" w:sz="4" w:space="0" w:color="auto"/>
            </w:tcBorders>
            <w:shd w:val="clear" w:color="auto" w:fill="auto"/>
            <w:vAlign w:val="center"/>
            <w:hideMark/>
          </w:tcPr>
          <w:p w14:paraId="33F8836D"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238325B1" w14:textId="77777777" w:rsidTr="006C0582">
        <w:trPr>
          <w:trHeight w:val="1583"/>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4B8D9F1F"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xml:space="preserve">Осуществление закупок в части приобретения работ, услуг по </w:t>
            </w:r>
            <w:proofErr w:type="spellStart"/>
            <w:r w:rsidRPr="006C0582">
              <w:rPr>
                <w:rFonts w:ascii="Times New Roman" w:eastAsia="Times New Roman" w:hAnsi="Times New Roman" w:cs="Times New Roman"/>
                <w:b/>
                <w:bCs/>
                <w:color w:val="000000"/>
                <w:sz w:val="16"/>
                <w:szCs w:val="16"/>
                <w:lang w:eastAsia="ru-RU"/>
              </w:rPr>
              <w:t>освещени</w:t>
            </w:r>
            <w:proofErr w:type="spellEnd"/>
            <w:r w:rsidRPr="006C0582">
              <w:rPr>
                <w:rFonts w:ascii="Times New Roman" w:eastAsia="Times New Roman" w:hAnsi="Times New Roman" w:cs="Times New Roman"/>
                <w:b/>
                <w:bCs/>
                <w:color w:val="000000"/>
                <w:sz w:val="16"/>
                <w:szCs w:val="16"/>
                <w:lang w:eastAsia="ru-RU"/>
              </w:rPr>
              <w:t xml:space="preserve">. деятельности органов местного самоуправления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в средствах массовой информации, печатных изданиях, на официальном сайте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w:t>
            </w:r>
          </w:p>
        </w:tc>
        <w:tc>
          <w:tcPr>
            <w:tcW w:w="1596" w:type="dxa"/>
            <w:tcBorders>
              <w:top w:val="nil"/>
              <w:left w:val="nil"/>
              <w:bottom w:val="single" w:sz="4" w:space="0" w:color="auto"/>
              <w:right w:val="single" w:sz="4" w:space="0" w:color="auto"/>
            </w:tcBorders>
            <w:shd w:val="clear" w:color="auto" w:fill="auto"/>
            <w:vAlign w:val="center"/>
            <w:hideMark/>
          </w:tcPr>
          <w:p w14:paraId="131E3E0F"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07.1.00.20490</w:t>
            </w:r>
          </w:p>
        </w:tc>
        <w:tc>
          <w:tcPr>
            <w:tcW w:w="612" w:type="dxa"/>
            <w:tcBorders>
              <w:top w:val="nil"/>
              <w:left w:val="nil"/>
              <w:bottom w:val="single" w:sz="4" w:space="0" w:color="auto"/>
              <w:right w:val="single" w:sz="4" w:space="0" w:color="auto"/>
            </w:tcBorders>
            <w:shd w:val="clear" w:color="auto" w:fill="auto"/>
            <w:vAlign w:val="center"/>
            <w:hideMark/>
          </w:tcPr>
          <w:p w14:paraId="0A3F781B"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3FEF4F31"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5ABDEB28"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42F34E00"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38,0</w:t>
            </w:r>
          </w:p>
        </w:tc>
        <w:tc>
          <w:tcPr>
            <w:tcW w:w="1360" w:type="dxa"/>
            <w:tcBorders>
              <w:top w:val="nil"/>
              <w:left w:val="nil"/>
              <w:bottom w:val="single" w:sz="4" w:space="0" w:color="auto"/>
              <w:right w:val="single" w:sz="4" w:space="0" w:color="auto"/>
            </w:tcBorders>
            <w:shd w:val="clear" w:color="auto" w:fill="auto"/>
            <w:vAlign w:val="center"/>
            <w:hideMark/>
          </w:tcPr>
          <w:p w14:paraId="0B042221"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098" w:type="dxa"/>
            <w:tcBorders>
              <w:top w:val="nil"/>
              <w:left w:val="nil"/>
              <w:bottom w:val="single" w:sz="4" w:space="0" w:color="auto"/>
              <w:right w:val="single" w:sz="4" w:space="0" w:color="auto"/>
            </w:tcBorders>
            <w:shd w:val="clear" w:color="auto" w:fill="auto"/>
            <w:vAlign w:val="center"/>
            <w:hideMark/>
          </w:tcPr>
          <w:p w14:paraId="389E1472"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3C02101A" w14:textId="77777777" w:rsidTr="006C0582">
        <w:trPr>
          <w:trHeight w:val="2213"/>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7949CDB1"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lastRenderedPageBreak/>
              <w:t xml:space="preserve">Осуществление закупок в части приобретения работ, услуг по </w:t>
            </w:r>
            <w:proofErr w:type="spellStart"/>
            <w:r w:rsidRPr="006C0582">
              <w:rPr>
                <w:rFonts w:ascii="Times New Roman" w:eastAsia="Times New Roman" w:hAnsi="Times New Roman" w:cs="Times New Roman"/>
                <w:b/>
                <w:bCs/>
                <w:color w:val="000000"/>
                <w:sz w:val="16"/>
                <w:szCs w:val="16"/>
                <w:lang w:eastAsia="ru-RU"/>
              </w:rPr>
              <w:t>освещени</w:t>
            </w:r>
            <w:proofErr w:type="spellEnd"/>
            <w:r w:rsidRPr="006C0582">
              <w:rPr>
                <w:rFonts w:ascii="Times New Roman" w:eastAsia="Times New Roman" w:hAnsi="Times New Roman" w:cs="Times New Roman"/>
                <w:b/>
                <w:bCs/>
                <w:color w:val="000000"/>
                <w:sz w:val="16"/>
                <w:szCs w:val="16"/>
                <w:lang w:eastAsia="ru-RU"/>
              </w:rPr>
              <w:t xml:space="preserve">. деятельности органов местного самоуправления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в средствах массовой информации, печатных изданиях, на официальном сайте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1596" w:type="dxa"/>
            <w:tcBorders>
              <w:top w:val="nil"/>
              <w:left w:val="nil"/>
              <w:bottom w:val="single" w:sz="4" w:space="0" w:color="auto"/>
              <w:right w:val="single" w:sz="4" w:space="0" w:color="auto"/>
            </w:tcBorders>
            <w:shd w:val="clear" w:color="auto" w:fill="auto"/>
            <w:vAlign w:val="center"/>
            <w:hideMark/>
          </w:tcPr>
          <w:p w14:paraId="1F64E9B4"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07.1.00.20490</w:t>
            </w:r>
          </w:p>
        </w:tc>
        <w:tc>
          <w:tcPr>
            <w:tcW w:w="612" w:type="dxa"/>
            <w:tcBorders>
              <w:top w:val="nil"/>
              <w:left w:val="nil"/>
              <w:bottom w:val="single" w:sz="4" w:space="0" w:color="auto"/>
              <w:right w:val="single" w:sz="4" w:space="0" w:color="auto"/>
            </w:tcBorders>
            <w:shd w:val="clear" w:color="auto" w:fill="auto"/>
            <w:vAlign w:val="center"/>
            <w:hideMark/>
          </w:tcPr>
          <w:p w14:paraId="7D664F2A"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58F807FA"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3E56D644"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13</w:t>
            </w:r>
          </w:p>
        </w:tc>
        <w:tc>
          <w:tcPr>
            <w:tcW w:w="1260" w:type="dxa"/>
            <w:tcBorders>
              <w:top w:val="nil"/>
              <w:left w:val="nil"/>
              <w:bottom w:val="single" w:sz="4" w:space="0" w:color="auto"/>
              <w:right w:val="single" w:sz="4" w:space="0" w:color="auto"/>
            </w:tcBorders>
            <w:shd w:val="clear" w:color="auto" w:fill="auto"/>
            <w:vAlign w:val="center"/>
            <w:hideMark/>
          </w:tcPr>
          <w:p w14:paraId="2466BD61"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38,0</w:t>
            </w:r>
          </w:p>
        </w:tc>
        <w:tc>
          <w:tcPr>
            <w:tcW w:w="1360" w:type="dxa"/>
            <w:tcBorders>
              <w:top w:val="nil"/>
              <w:left w:val="nil"/>
              <w:bottom w:val="single" w:sz="4" w:space="0" w:color="auto"/>
              <w:right w:val="single" w:sz="4" w:space="0" w:color="auto"/>
            </w:tcBorders>
            <w:shd w:val="clear" w:color="auto" w:fill="auto"/>
            <w:vAlign w:val="center"/>
            <w:hideMark/>
          </w:tcPr>
          <w:p w14:paraId="147C0171"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098" w:type="dxa"/>
            <w:tcBorders>
              <w:top w:val="nil"/>
              <w:left w:val="nil"/>
              <w:bottom w:val="single" w:sz="4" w:space="0" w:color="auto"/>
              <w:right w:val="single" w:sz="4" w:space="0" w:color="auto"/>
            </w:tcBorders>
            <w:shd w:val="clear" w:color="auto" w:fill="auto"/>
            <w:vAlign w:val="center"/>
            <w:hideMark/>
          </w:tcPr>
          <w:p w14:paraId="744FFF4D"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32FB0A6C" w14:textId="77777777" w:rsidTr="006C0582">
        <w:trPr>
          <w:trHeight w:val="949"/>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36309B46"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xml:space="preserve">Членство Администрации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в ассоциации "Совет муниципальных образований Ростовской области"</w:t>
            </w:r>
          </w:p>
        </w:tc>
        <w:tc>
          <w:tcPr>
            <w:tcW w:w="1596" w:type="dxa"/>
            <w:tcBorders>
              <w:top w:val="nil"/>
              <w:left w:val="nil"/>
              <w:bottom w:val="single" w:sz="4" w:space="0" w:color="auto"/>
              <w:right w:val="single" w:sz="4" w:space="0" w:color="auto"/>
            </w:tcBorders>
            <w:shd w:val="clear" w:color="auto" w:fill="auto"/>
            <w:vAlign w:val="center"/>
            <w:hideMark/>
          </w:tcPr>
          <w:p w14:paraId="01C1A081"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07.1.00.20500</w:t>
            </w:r>
          </w:p>
        </w:tc>
        <w:tc>
          <w:tcPr>
            <w:tcW w:w="612" w:type="dxa"/>
            <w:tcBorders>
              <w:top w:val="nil"/>
              <w:left w:val="nil"/>
              <w:bottom w:val="single" w:sz="4" w:space="0" w:color="auto"/>
              <w:right w:val="single" w:sz="4" w:space="0" w:color="auto"/>
            </w:tcBorders>
            <w:shd w:val="clear" w:color="auto" w:fill="auto"/>
            <w:vAlign w:val="center"/>
            <w:hideMark/>
          </w:tcPr>
          <w:p w14:paraId="7C3720B1"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69EE3078"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71C65A69"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618760C8"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20,0</w:t>
            </w:r>
          </w:p>
        </w:tc>
        <w:tc>
          <w:tcPr>
            <w:tcW w:w="1360" w:type="dxa"/>
            <w:tcBorders>
              <w:top w:val="nil"/>
              <w:left w:val="nil"/>
              <w:bottom w:val="single" w:sz="4" w:space="0" w:color="auto"/>
              <w:right w:val="single" w:sz="4" w:space="0" w:color="auto"/>
            </w:tcBorders>
            <w:shd w:val="clear" w:color="auto" w:fill="auto"/>
            <w:vAlign w:val="center"/>
            <w:hideMark/>
          </w:tcPr>
          <w:p w14:paraId="2198D590"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098" w:type="dxa"/>
            <w:tcBorders>
              <w:top w:val="nil"/>
              <w:left w:val="nil"/>
              <w:bottom w:val="single" w:sz="4" w:space="0" w:color="auto"/>
              <w:right w:val="single" w:sz="4" w:space="0" w:color="auto"/>
            </w:tcBorders>
            <w:shd w:val="clear" w:color="auto" w:fill="auto"/>
            <w:vAlign w:val="center"/>
            <w:hideMark/>
          </w:tcPr>
          <w:p w14:paraId="7F45C748"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48EAAA00" w14:textId="77777777" w:rsidTr="006C0582">
        <w:trPr>
          <w:trHeight w:val="1264"/>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63CB8F0C"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xml:space="preserve">Членство Администрации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в ассоциации "Совет муниципальных образований Ростовской области" (Уплата налогов, сборов и иных платежей)</w:t>
            </w:r>
          </w:p>
        </w:tc>
        <w:tc>
          <w:tcPr>
            <w:tcW w:w="1596" w:type="dxa"/>
            <w:tcBorders>
              <w:top w:val="nil"/>
              <w:left w:val="nil"/>
              <w:bottom w:val="single" w:sz="4" w:space="0" w:color="auto"/>
              <w:right w:val="single" w:sz="4" w:space="0" w:color="auto"/>
            </w:tcBorders>
            <w:shd w:val="clear" w:color="auto" w:fill="auto"/>
            <w:vAlign w:val="center"/>
            <w:hideMark/>
          </w:tcPr>
          <w:p w14:paraId="133BB9F2"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07.1.00.20500</w:t>
            </w:r>
          </w:p>
        </w:tc>
        <w:tc>
          <w:tcPr>
            <w:tcW w:w="612" w:type="dxa"/>
            <w:tcBorders>
              <w:top w:val="nil"/>
              <w:left w:val="nil"/>
              <w:bottom w:val="single" w:sz="4" w:space="0" w:color="auto"/>
              <w:right w:val="single" w:sz="4" w:space="0" w:color="auto"/>
            </w:tcBorders>
            <w:shd w:val="clear" w:color="auto" w:fill="auto"/>
            <w:vAlign w:val="center"/>
            <w:hideMark/>
          </w:tcPr>
          <w:p w14:paraId="755932AE"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850</w:t>
            </w:r>
          </w:p>
        </w:tc>
        <w:tc>
          <w:tcPr>
            <w:tcW w:w="460" w:type="dxa"/>
            <w:tcBorders>
              <w:top w:val="nil"/>
              <w:left w:val="nil"/>
              <w:bottom w:val="single" w:sz="4" w:space="0" w:color="auto"/>
              <w:right w:val="single" w:sz="4" w:space="0" w:color="auto"/>
            </w:tcBorders>
            <w:shd w:val="clear" w:color="auto" w:fill="auto"/>
            <w:vAlign w:val="center"/>
            <w:hideMark/>
          </w:tcPr>
          <w:p w14:paraId="79FA3F22"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1054FA5C"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13</w:t>
            </w:r>
          </w:p>
        </w:tc>
        <w:tc>
          <w:tcPr>
            <w:tcW w:w="1260" w:type="dxa"/>
            <w:tcBorders>
              <w:top w:val="nil"/>
              <w:left w:val="nil"/>
              <w:bottom w:val="single" w:sz="4" w:space="0" w:color="auto"/>
              <w:right w:val="single" w:sz="4" w:space="0" w:color="auto"/>
            </w:tcBorders>
            <w:shd w:val="clear" w:color="auto" w:fill="auto"/>
            <w:vAlign w:val="center"/>
            <w:hideMark/>
          </w:tcPr>
          <w:p w14:paraId="27154A67"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20,0</w:t>
            </w:r>
          </w:p>
        </w:tc>
        <w:tc>
          <w:tcPr>
            <w:tcW w:w="1360" w:type="dxa"/>
            <w:tcBorders>
              <w:top w:val="nil"/>
              <w:left w:val="nil"/>
              <w:bottom w:val="single" w:sz="4" w:space="0" w:color="auto"/>
              <w:right w:val="single" w:sz="4" w:space="0" w:color="auto"/>
            </w:tcBorders>
            <w:shd w:val="clear" w:color="auto" w:fill="auto"/>
            <w:vAlign w:val="center"/>
            <w:hideMark/>
          </w:tcPr>
          <w:p w14:paraId="76D426FC"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098" w:type="dxa"/>
            <w:tcBorders>
              <w:top w:val="nil"/>
              <w:left w:val="nil"/>
              <w:bottom w:val="single" w:sz="4" w:space="0" w:color="auto"/>
              <w:right w:val="single" w:sz="4" w:space="0" w:color="auto"/>
            </w:tcBorders>
            <w:shd w:val="clear" w:color="auto" w:fill="auto"/>
            <w:vAlign w:val="center"/>
            <w:hideMark/>
          </w:tcPr>
          <w:p w14:paraId="43E87C05"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7A260B6F" w14:textId="77777777" w:rsidTr="006C0582">
        <w:trPr>
          <w:trHeight w:val="2543"/>
        </w:trPr>
        <w:tc>
          <w:tcPr>
            <w:tcW w:w="5515" w:type="dxa"/>
            <w:tcBorders>
              <w:top w:val="nil"/>
              <w:left w:val="nil"/>
              <w:bottom w:val="nil"/>
              <w:right w:val="nil"/>
            </w:tcBorders>
            <w:shd w:val="clear" w:color="auto" w:fill="auto"/>
            <w:vAlign w:val="center"/>
            <w:hideMark/>
          </w:tcPr>
          <w:p w14:paraId="6D88A833"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xml:space="preserve">Расходы на благоустройство территории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в рамках подпрограммы «Благоустройство общественной территории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муниципальной программы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«Формирование комфортной городской среды в муниципальном образовании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сельское поселение Тарасовского района Ростовской области» (Иные закупки товаров, работ и услуг для обеспечения государственных (муниципальных) нужд)</w:t>
            </w:r>
          </w:p>
        </w:tc>
        <w:tc>
          <w:tcPr>
            <w:tcW w:w="1596" w:type="dxa"/>
            <w:tcBorders>
              <w:top w:val="nil"/>
              <w:left w:val="single" w:sz="4" w:space="0" w:color="auto"/>
              <w:bottom w:val="single" w:sz="4" w:space="0" w:color="auto"/>
              <w:right w:val="single" w:sz="4" w:space="0" w:color="auto"/>
            </w:tcBorders>
            <w:shd w:val="clear" w:color="auto" w:fill="auto"/>
            <w:vAlign w:val="center"/>
            <w:hideMark/>
          </w:tcPr>
          <w:p w14:paraId="2EA9A371"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10.1.00.20370</w:t>
            </w:r>
          </w:p>
        </w:tc>
        <w:tc>
          <w:tcPr>
            <w:tcW w:w="612" w:type="dxa"/>
            <w:tcBorders>
              <w:top w:val="nil"/>
              <w:left w:val="nil"/>
              <w:bottom w:val="single" w:sz="4" w:space="0" w:color="auto"/>
              <w:right w:val="single" w:sz="4" w:space="0" w:color="auto"/>
            </w:tcBorders>
            <w:shd w:val="clear" w:color="auto" w:fill="auto"/>
            <w:vAlign w:val="center"/>
            <w:hideMark/>
          </w:tcPr>
          <w:p w14:paraId="3CEFE3B8"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59FFD020"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05</w:t>
            </w:r>
          </w:p>
        </w:tc>
        <w:tc>
          <w:tcPr>
            <w:tcW w:w="550" w:type="dxa"/>
            <w:tcBorders>
              <w:top w:val="nil"/>
              <w:left w:val="nil"/>
              <w:bottom w:val="single" w:sz="4" w:space="0" w:color="auto"/>
              <w:right w:val="single" w:sz="4" w:space="0" w:color="auto"/>
            </w:tcBorders>
            <w:shd w:val="clear" w:color="auto" w:fill="auto"/>
            <w:vAlign w:val="center"/>
            <w:hideMark/>
          </w:tcPr>
          <w:p w14:paraId="45E04400"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03</w:t>
            </w:r>
          </w:p>
        </w:tc>
        <w:tc>
          <w:tcPr>
            <w:tcW w:w="1260" w:type="dxa"/>
            <w:tcBorders>
              <w:top w:val="nil"/>
              <w:left w:val="nil"/>
              <w:bottom w:val="single" w:sz="4" w:space="0" w:color="auto"/>
              <w:right w:val="single" w:sz="4" w:space="0" w:color="auto"/>
            </w:tcBorders>
            <w:shd w:val="clear" w:color="auto" w:fill="auto"/>
            <w:noWrap/>
            <w:vAlign w:val="bottom"/>
            <w:hideMark/>
          </w:tcPr>
          <w:p w14:paraId="479D8ED0"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904</w:t>
            </w:r>
          </w:p>
        </w:tc>
        <w:tc>
          <w:tcPr>
            <w:tcW w:w="1360" w:type="dxa"/>
            <w:tcBorders>
              <w:top w:val="nil"/>
              <w:left w:val="nil"/>
              <w:bottom w:val="single" w:sz="4" w:space="0" w:color="auto"/>
              <w:right w:val="single" w:sz="4" w:space="0" w:color="auto"/>
            </w:tcBorders>
            <w:shd w:val="clear" w:color="auto" w:fill="auto"/>
            <w:vAlign w:val="center"/>
            <w:hideMark/>
          </w:tcPr>
          <w:p w14:paraId="027CA11A"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30,0</w:t>
            </w:r>
          </w:p>
        </w:tc>
        <w:tc>
          <w:tcPr>
            <w:tcW w:w="4098" w:type="dxa"/>
            <w:tcBorders>
              <w:top w:val="nil"/>
              <w:left w:val="nil"/>
              <w:bottom w:val="single" w:sz="4" w:space="0" w:color="auto"/>
              <w:right w:val="single" w:sz="4" w:space="0" w:color="auto"/>
            </w:tcBorders>
            <w:shd w:val="clear" w:color="auto" w:fill="auto"/>
            <w:noWrap/>
            <w:vAlign w:val="bottom"/>
            <w:hideMark/>
          </w:tcPr>
          <w:p w14:paraId="023D0644"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7593247E" w14:textId="77777777" w:rsidTr="006C0582">
        <w:trPr>
          <w:trHeight w:val="709"/>
        </w:trPr>
        <w:tc>
          <w:tcPr>
            <w:tcW w:w="55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1A306"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Ремонт, содержание и оснащение системой безопасности муниципального административного здания</w:t>
            </w:r>
          </w:p>
        </w:tc>
        <w:tc>
          <w:tcPr>
            <w:tcW w:w="1596" w:type="dxa"/>
            <w:tcBorders>
              <w:top w:val="nil"/>
              <w:left w:val="nil"/>
              <w:bottom w:val="single" w:sz="4" w:space="0" w:color="auto"/>
              <w:right w:val="single" w:sz="4" w:space="0" w:color="auto"/>
            </w:tcBorders>
            <w:shd w:val="clear" w:color="auto" w:fill="auto"/>
            <w:vAlign w:val="center"/>
            <w:hideMark/>
          </w:tcPr>
          <w:p w14:paraId="0E27D933"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11.0.00.00000</w:t>
            </w:r>
          </w:p>
        </w:tc>
        <w:tc>
          <w:tcPr>
            <w:tcW w:w="612" w:type="dxa"/>
            <w:tcBorders>
              <w:top w:val="nil"/>
              <w:left w:val="nil"/>
              <w:bottom w:val="single" w:sz="4" w:space="0" w:color="auto"/>
              <w:right w:val="single" w:sz="4" w:space="0" w:color="auto"/>
            </w:tcBorders>
            <w:shd w:val="clear" w:color="auto" w:fill="auto"/>
            <w:vAlign w:val="center"/>
            <w:hideMark/>
          </w:tcPr>
          <w:p w14:paraId="29C43FF6"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68D69050"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0A6B4600"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506927EB"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70,0</w:t>
            </w:r>
          </w:p>
        </w:tc>
        <w:tc>
          <w:tcPr>
            <w:tcW w:w="1360" w:type="dxa"/>
            <w:tcBorders>
              <w:top w:val="nil"/>
              <w:left w:val="nil"/>
              <w:bottom w:val="single" w:sz="4" w:space="0" w:color="auto"/>
              <w:right w:val="single" w:sz="4" w:space="0" w:color="auto"/>
            </w:tcBorders>
            <w:shd w:val="clear" w:color="auto" w:fill="auto"/>
            <w:vAlign w:val="center"/>
            <w:hideMark/>
          </w:tcPr>
          <w:p w14:paraId="6D2D4BDE"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098" w:type="dxa"/>
            <w:tcBorders>
              <w:top w:val="nil"/>
              <w:left w:val="nil"/>
              <w:bottom w:val="single" w:sz="4" w:space="0" w:color="auto"/>
              <w:right w:val="single" w:sz="4" w:space="0" w:color="auto"/>
            </w:tcBorders>
            <w:shd w:val="clear" w:color="auto" w:fill="auto"/>
            <w:vAlign w:val="center"/>
            <w:hideMark/>
          </w:tcPr>
          <w:p w14:paraId="7DC47A42"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193DB18D" w14:textId="77777777" w:rsidTr="006C0582">
        <w:trPr>
          <w:trHeight w:val="863"/>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28EBF2FB"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Ремонт, содержание и оснащение системой безопасности муниципального административного здания</w:t>
            </w:r>
          </w:p>
        </w:tc>
        <w:tc>
          <w:tcPr>
            <w:tcW w:w="1596" w:type="dxa"/>
            <w:tcBorders>
              <w:top w:val="nil"/>
              <w:left w:val="nil"/>
              <w:bottom w:val="single" w:sz="4" w:space="0" w:color="auto"/>
              <w:right w:val="single" w:sz="4" w:space="0" w:color="auto"/>
            </w:tcBorders>
            <w:shd w:val="clear" w:color="auto" w:fill="auto"/>
            <w:vAlign w:val="center"/>
            <w:hideMark/>
          </w:tcPr>
          <w:p w14:paraId="7ED54EBD"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11.1.00.00000</w:t>
            </w:r>
          </w:p>
        </w:tc>
        <w:tc>
          <w:tcPr>
            <w:tcW w:w="612" w:type="dxa"/>
            <w:tcBorders>
              <w:top w:val="nil"/>
              <w:left w:val="nil"/>
              <w:bottom w:val="single" w:sz="4" w:space="0" w:color="auto"/>
              <w:right w:val="single" w:sz="4" w:space="0" w:color="auto"/>
            </w:tcBorders>
            <w:shd w:val="clear" w:color="auto" w:fill="auto"/>
            <w:vAlign w:val="center"/>
            <w:hideMark/>
          </w:tcPr>
          <w:p w14:paraId="583A9468"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5A5C3B69"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1F601EFC"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45917C58"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70,0</w:t>
            </w:r>
          </w:p>
        </w:tc>
        <w:tc>
          <w:tcPr>
            <w:tcW w:w="1360" w:type="dxa"/>
            <w:tcBorders>
              <w:top w:val="nil"/>
              <w:left w:val="nil"/>
              <w:bottom w:val="single" w:sz="4" w:space="0" w:color="auto"/>
              <w:right w:val="single" w:sz="4" w:space="0" w:color="auto"/>
            </w:tcBorders>
            <w:shd w:val="clear" w:color="auto" w:fill="auto"/>
            <w:vAlign w:val="center"/>
            <w:hideMark/>
          </w:tcPr>
          <w:p w14:paraId="795C0ACA"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098" w:type="dxa"/>
            <w:tcBorders>
              <w:top w:val="nil"/>
              <w:left w:val="nil"/>
              <w:bottom w:val="single" w:sz="4" w:space="0" w:color="auto"/>
              <w:right w:val="single" w:sz="4" w:space="0" w:color="auto"/>
            </w:tcBorders>
            <w:shd w:val="clear" w:color="auto" w:fill="auto"/>
            <w:vAlign w:val="center"/>
            <w:hideMark/>
          </w:tcPr>
          <w:p w14:paraId="5B16EAE1"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10FBD277" w14:textId="77777777" w:rsidTr="006C0582">
        <w:trPr>
          <w:trHeight w:val="1932"/>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6ED132B4"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lastRenderedPageBreak/>
              <w:t xml:space="preserve">Расходы по оплате за выполненные работы в рамках подпрограммы "Ремонт, содержание и оснащение системой безопасности муниципального административного здания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муниципальной программы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"Ремонт, содержание и оснащение системой безопасности муниципального административного здания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w:t>
            </w:r>
          </w:p>
        </w:tc>
        <w:tc>
          <w:tcPr>
            <w:tcW w:w="1596" w:type="dxa"/>
            <w:tcBorders>
              <w:top w:val="nil"/>
              <w:left w:val="nil"/>
              <w:bottom w:val="single" w:sz="4" w:space="0" w:color="auto"/>
              <w:right w:val="single" w:sz="4" w:space="0" w:color="auto"/>
            </w:tcBorders>
            <w:shd w:val="clear" w:color="auto" w:fill="auto"/>
            <w:vAlign w:val="center"/>
            <w:hideMark/>
          </w:tcPr>
          <w:p w14:paraId="6A932457"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11.1.00.20450</w:t>
            </w:r>
          </w:p>
        </w:tc>
        <w:tc>
          <w:tcPr>
            <w:tcW w:w="612" w:type="dxa"/>
            <w:tcBorders>
              <w:top w:val="nil"/>
              <w:left w:val="nil"/>
              <w:bottom w:val="single" w:sz="4" w:space="0" w:color="auto"/>
              <w:right w:val="single" w:sz="4" w:space="0" w:color="auto"/>
            </w:tcBorders>
            <w:shd w:val="clear" w:color="auto" w:fill="auto"/>
            <w:vAlign w:val="center"/>
            <w:hideMark/>
          </w:tcPr>
          <w:p w14:paraId="29E60EAD"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79CDB9FE"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6465397C"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1A5B3FC3"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70,0</w:t>
            </w:r>
          </w:p>
        </w:tc>
        <w:tc>
          <w:tcPr>
            <w:tcW w:w="1360" w:type="dxa"/>
            <w:tcBorders>
              <w:top w:val="nil"/>
              <w:left w:val="nil"/>
              <w:bottom w:val="single" w:sz="4" w:space="0" w:color="auto"/>
              <w:right w:val="single" w:sz="4" w:space="0" w:color="auto"/>
            </w:tcBorders>
            <w:shd w:val="clear" w:color="auto" w:fill="auto"/>
            <w:vAlign w:val="center"/>
            <w:hideMark/>
          </w:tcPr>
          <w:p w14:paraId="39A9DD07"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098" w:type="dxa"/>
            <w:tcBorders>
              <w:top w:val="nil"/>
              <w:left w:val="nil"/>
              <w:bottom w:val="single" w:sz="4" w:space="0" w:color="auto"/>
              <w:right w:val="single" w:sz="4" w:space="0" w:color="auto"/>
            </w:tcBorders>
            <w:shd w:val="clear" w:color="auto" w:fill="auto"/>
            <w:vAlign w:val="center"/>
            <w:hideMark/>
          </w:tcPr>
          <w:p w14:paraId="4491306E"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27FFDD76" w14:textId="77777777" w:rsidTr="006C0582">
        <w:trPr>
          <w:trHeight w:val="2652"/>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27C5E54A"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xml:space="preserve">Расходы по оплате за выполненные работы в рамках подпрограммы "Ремонт, содержание и оснащение системой безопасности муниципального административного здания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муниципальной программы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"Ремонт, содержание и оснащение системой безопасности муниципального административного здания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1596" w:type="dxa"/>
            <w:tcBorders>
              <w:top w:val="nil"/>
              <w:left w:val="nil"/>
              <w:bottom w:val="single" w:sz="4" w:space="0" w:color="auto"/>
              <w:right w:val="single" w:sz="4" w:space="0" w:color="auto"/>
            </w:tcBorders>
            <w:shd w:val="clear" w:color="auto" w:fill="auto"/>
            <w:vAlign w:val="center"/>
            <w:hideMark/>
          </w:tcPr>
          <w:p w14:paraId="6DFA1B5A"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11.1.00.20450</w:t>
            </w:r>
          </w:p>
        </w:tc>
        <w:tc>
          <w:tcPr>
            <w:tcW w:w="612" w:type="dxa"/>
            <w:tcBorders>
              <w:top w:val="nil"/>
              <w:left w:val="nil"/>
              <w:bottom w:val="single" w:sz="4" w:space="0" w:color="auto"/>
              <w:right w:val="single" w:sz="4" w:space="0" w:color="auto"/>
            </w:tcBorders>
            <w:shd w:val="clear" w:color="auto" w:fill="auto"/>
            <w:vAlign w:val="center"/>
            <w:hideMark/>
          </w:tcPr>
          <w:p w14:paraId="2EF832DF"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02C47380"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458FAAD9"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13</w:t>
            </w:r>
          </w:p>
        </w:tc>
        <w:tc>
          <w:tcPr>
            <w:tcW w:w="1260" w:type="dxa"/>
            <w:tcBorders>
              <w:top w:val="nil"/>
              <w:left w:val="nil"/>
              <w:bottom w:val="single" w:sz="4" w:space="0" w:color="auto"/>
              <w:right w:val="single" w:sz="4" w:space="0" w:color="auto"/>
            </w:tcBorders>
            <w:shd w:val="clear" w:color="auto" w:fill="auto"/>
            <w:vAlign w:val="center"/>
            <w:hideMark/>
          </w:tcPr>
          <w:p w14:paraId="339A2D43"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70,0</w:t>
            </w:r>
          </w:p>
        </w:tc>
        <w:tc>
          <w:tcPr>
            <w:tcW w:w="1360" w:type="dxa"/>
            <w:tcBorders>
              <w:top w:val="nil"/>
              <w:left w:val="nil"/>
              <w:bottom w:val="single" w:sz="4" w:space="0" w:color="auto"/>
              <w:right w:val="single" w:sz="4" w:space="0" w:color="auto"/>
            </w:tcBorders>
            <w:shd w:val="clear" w:color="auto" w:fill="auto"/>
            <w:vAlign w:val="center"/>
            <w:hideMark/>
          </w:tcPr>
          <w:p w14:paraId="3CC7396F"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098" w:type="dxa"/>
            <w:tcBorders>
              <w:top w:val="nil"/>
              <w:left w:val="nil"/>
              <w:bottom w:val="single" w:sz="4" w:space="0" w:color="auto"/>
              <w:right w:val="single" w:sz="4" w:space="0" w:color="auto"/>
            </w:tcBorders>
            <w:shd w:val="clear" w:color="auto" w:fill="auto"/>
            <w:vAlign w:val="center"/>
            <w:hideMark/>
          </w:tcPr>
          <w:p w14:paraId="41F325D9"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58B3D322" w14:textId="77777777" w:rsidTr="006C0582">
        <w:trPr>
          <w:trHeight w:val="765"/>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1DDFB35D" w14:textId="77777777" w:rsidR="006C0582" w:rsidRPr="006C0582" w:rsidRDefault="006C0582" w:rsidP="006C0582">
            <w:pPr>
              <w:spacing w:after="0" w:line="240" w:lineRule="auto"/>
              <w:jc w:val="both"/>
              <w:rPr>
                <w:rFonts w:ascii="Times New Roman" w:eastAsia="Times New Roman" w:hAnsi="Times New Roman" w:cs="Times New Roman"/>
                <w:b/>
                <w:bCs/>
                <w:sz w:val="16"/>
                <w:szCs w:val="16"/>
                <w:lang w:eastAsia="ru-RU"/>
              </w:rPr>
            </w:pPr>
            <w:r w:rsidRPr="006C0582">
              <w:rPr>
                <w:rFonts w:ascii="Times New Roman" w:eastAsia="Times New Roman" w:hAnsi="Times New Roman" w:cs="Times New Roman"/>
                <w:b/>
                <w:bCs/>
                <w:sz w:val="16"/>
                <w:szCs w:val="16"/>
                <w:lang w:eastAsia="ru-RU"/>
              </w:rPr>
              <w:t>Муниципальная программа "Охрана окружающей среды"</w:t>
            </w:r>
          </w:p>
        </w:tc>
        <w:tc>
          <w:tcPr>
            <w:tcW w:w="1596" w:type="dxa"/>
            <w:tcBorders>
              <w:top w:val="nil"/>
              <w:left w:val="nil"/>
              <w:bottom w:val="single" w:sz="4" w:space="0" w:color="auto"/>
              <w:right w:val="single" w:sz="4" w:space="0" w:color="auto"/>
            </w:tcBorders>
            <w:shd w:val="clear" w:color="auto" w:fill="auto"/>
            <w:vAlign w:val="center"/>
            <w:hideMark/>
          </w:tcPr>
          <w:p w14:paraId="29F0B2CE"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12.0.00.00000</w:t>
            </w:r>
          </w:p>
        </w:tc>
        <w:tc>
          <w:tcPr>
            <w:tcW w:w="612" w:type="dxa"/>
            <w:tcBorders>
              <w:top w:val="nil"/>
              <w:left w:val="nil"/>
              <w:bottom w:val="single" w:sz="4" w:space="0" w:color="auto"/>
              <w:right w:val="single" w:sz="4" w:space="0" w:color="auto"/>
            </w:tcBorders>
            <w:shd w:val="clear" w:color="auto" w:fill="auto"/>
            <w:vAlign w:val="center"/>
            <w:hideMark/>
          </w:tcPr>
          <w:p w14:paraId="12084F46"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63D5DA03"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1E199E07"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57D02C76"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15,0</w:t>
            </w:r>
          </w:p>
        </w:tc>
        <w:tc>
          <w:tcPr>
            <w:tcW w:w="1360" w:type="dxa"/>
            <w:tcBorders>
              <w:top w:val="nil"/>
              <w:left w:val="nil"/>
              <w:bottom w:val="single" w:sz="4" w:space="0" w:color="auto"/>
              <w:right w:val="single" w:sz="4" w:space="0" w:color="auto"/>
            </w:tcBorders>
            <w:shd w:val="clear" w:color="auto" w:fill="auto"/>
            <w:vAlign w:val="center"/>
            <w:hideMark/>
          </w:tcPr>
          <w:p w14:paraId="6846945D"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098" w:type="dxa"/>
            <w:tcBorders>
              <w:top w:val="nil"/>
              <w:left w:val="nil"/>
              <w:bottom w:val="single" w:sz="4" w:space="0" w:color="auto"/>
              <w:right w:val="single" w:sz="4" w:space="0" w:color="auto"/>
            </w:tcBorders>
            <w:shd w:val="clear" w:color="auto" w:fill="auto"/>
            <w:vAlign w:val="center"/>
            <w:hideMark/>
          </w:tcPr>
          <w:p w14:paraId="76B6AA65"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131D9211" w14:textId="77777777" w:rsidTr="006C0582">
        <w:trPr>
          <w:trHeight w:val="938"/>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05B7B5AB" w14:textId="77777777" w:rsidR="006C0582" w:rsidRPr="006C0582" w:rsidRDefault="006C0582" w:rsidP="006C0582">
            <w:pPr>
              <w:spacing w:after="0" w:line="240" w:lineRule="auto"/>
              <w:jc w:val="both"/>
              <w:rPr>
                <w:rFonts w:ascii="Times New Roman" w:eastAsia="Times New Roman" w:hAnsi="Times New Roman" w:cs="Times New Roman"/>
                <w:b/>
                <w:bCs/>
                <w:sz w:val="16"/>
                <w:szCs w:val="16"/>
                <w:lang w:eastAsia="ru-RU"/>
              </w:rPr>
            </w:pPr>
            <w:r w:rsidRPr="006C0582">
              <w:rPr>
                <w:rFonts w:ascii="Times New Roman" w:eastAsia="Times New Roman" w:hAnsi="Times New Roman" w:cs="Times New Roman"/>
                <w:b/>
                <w:bCs/>
                <w:sz w:val="16"/>
                <w:szCs w:val="16"/>
                <w:lang w:eastAsia="ru-RU"/>
              </w:rPr>
              <w:t>Подпрограмма "Охрана окружающей среды в поселении"</w:t>
            </w:r>
          </w:p>
        </w:tc>
        <w:tc>
          <w:tcPr>
            <w:tcW w:w="1596" w:type="dxa"/>
            <w:tcBorders>
              <w:top w:val="nil"/>
              <w:left w:val="nil"/>
              <w:bottom w:val="single" w:sz="4" w:space="0" w:color="auto"/>
              <w:right w:val="single" w:sz="4" w:space="0" w:color="auto"/>
            </w:tcBorders>
            <w:shd w:val="clear" w:color="auto" w:fill="auto"/>
            <w:vAlign w:val="center"/>
            <w:hideMark/>
          </w:tcPr>
          <w:p w14:paraId="73C10D53"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12.1.00.00000</w:t>
            </w:r>
          </w:p>
        </w:tc>
        <w:tc>
          <w:tcPr>
            <w:tcW w:w="612" w:type="dxa"/>
            <w:tcBorders>
              <w:top w:val="nil"/>
              <w:left w:val="nil"/>
              <w:bottom w:val="single" w:sz="4" w:space="0" w:color="auto"/>
              <w:right w:val="single" w:sz="4" w:space="0" w:color="auto"/>
            </w:tcBorders>
            <w:shd w:val="clear" w:color="auto" w:fill="auto"/>
            <w:vAlign w:val="center"/>
            <w:hideMark/>
          </w:tcPr>
          <w:p w14:paraId="50292FCC"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571B8EAF"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573DA6CA"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73347DB4"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15,0</w:t>
            </w:r>
          </w:p>
        </w:tc>
        <w:tc>
          <w:tcPr>
            <w:tcW w:w="1360" w:type="dxa"/>
            <w:tcBorders>
              <w:top w:val="nil"/>
              <w:left w:val="nil"/>
              <w:bottom w:val="single" w:sz="4" w:space="0" w:color="auto"/>
              <w:right w:val="single" w:sz="4" w:space="0" w:color="auto"/>
            </w:tcBorders>
            <w:shd w:val="clear" w:color="auto" w:fill="auto"/>
            <w:vAlign w:val="center"/>
            <w:hideMark/>
          </w:tcPr>
          <w:p w14:paraId="3FC758ED"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098" w:type="dxa"/>
            <w:tcBorders>
              <w:top w:val="nil"/>
              <w:left w:val="nil"/>
              <w:bottom w:val="single" w:sz="4" w:space="0" w:color="auto"/>
              <w:right w:val="single" w:sz="4" w:space="0" w:color="auto"/>
            </w:tcBorders>
            <w:shd w:val="clear" w:color="auto" w:fill="auto"/>
            <w:vAlign w:val="center"/>
            <w:hideMark/>
          </w:tcPr>
          <w:p w14:paraId="5DAB63B9"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6ACEC48F" w14:textId="77777777" w:rsidTr="006C0582">
        <w:trPr>
          <w:trHeight w:val="634"/>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70795231" w14:textId="77777777" w:rsidR="006C0582" w:rsidRPr="006C0582" w:rsidRDefault="006C0582" w:rsidP="006C0582">
            <w:pPr>
              <w:spacing w:after="0" w:line="240" w:lineRule="auto"/>
              <w:jc w:val="both"/>
              <w:rPr>
                <w:rFonts w:ascii="Times New Roman" w:eastAsia="Times New Roman" w:hAnsi="Times New Roman" w:cs="Times New Roman"/>
                <w:sz w:val="16"/>
                <w:szCs w:val="16"/>
                <w:lang w:eastAsia="ru-RU"/>
              </w:rPr>
            </w:pPr>
            <w:r w:rsidRPr="006C0582">
              <w:rPr>
                <w:rFonts w:ascii="Times New Roman" w:eastAsia="Times New Roman" w:hAnsi="Times New Roman" w:cs="Times New Roman"/>
                <w:sz w:val="16"/>
                <w:szCs w:val="16"/>
                <w:lang w:eastAsia="ru-RU"/>
              </w:rPr>
              <w:t xml:space="preserve">Реализация направления расходов в рамках подпрограммы «Охрана окружающей среды в поселении» муниципальной программы </w:t>
            </w:r>
            <w:proofErr w:type="spellStart"/>
            <w:r w:rsidRPr="006C0582">
              <w:rPr>
                <w:rFonts w:ascii="Times New Roman" w:eastAsia="Times New Roman" w:hAnsi="Times New Roman" w:cs="Times New Roman"/>
                <w:sz w:val="16"/>
                <w:szCs w:val="16"/>
                <w:lang w:eastAsia="ru-RU"/>
              </w:rPr>
              <w:t>Митякинского</w:t>
            </w:r>
            <w:proofErr w:type="spellEnd"/>
            <w:r w:rsidRPr="006C0582">
              <w:rPr>
                <w:rFonts w:ascii="Times New Roman" w:eastAsia="Times New Roman" w:hAnsi="Times New Roman" w:cs="Times New Roman"/>
                <w:sz w:val="16"/>
                <w:szCs w:val="16"/>
                <w:lang w:eastAsia="ru-RU"/>
              </w:rPr>
              <w:t xml:space="preserve"> сельского поселения «Охрана окружающей среды»(Прочая закупка товаров, работ и услуг для обеспечения государственных (муниципальных) нужд)</w:t>
            </w:r>
          </w:p>
        </w:tc>
        <w:tc>
          <w:tcPr>
            <w:tcW w:w="1596" w:type="dxa"/>
            <w:tcBorders>
              <w:top w:val="nil"/>
              <w:left w:val="nil"/>
              <w:bottom w:val="single" w:sz="4" w:space="0" w:color="auto"/>
              <w:right w:val="single" w:sz="4" w:space="0" w:color="auto"/>
            </w:tcBorders>
            <w:shd w:val="clear" w:color="auto" w:fill="auto"/>
            <w:vAlign w:val="center"/>
            <w:hideMark/>
          </w:tcPr>
          <w:p w14:paraId="79530E98"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12.1.00.99990</w:t>
            </w:r>
          </w:p>
        </w:tc>
        <w:tc>
          <w:tcPr>
            <w:tcW w:w="612" w:type="dxa"/>
            <w:tcBorders>
              <w:top w:val="nil"/>
              <w:left w:val="nil"/>
              <w:bottom w:val="single" w:sz="4" w:space="0" w:color="auto"/>
              <w:right w:val="single" w:sz="4" w:space="0" w:color="auto"/>
            </w:tcBorders>
            <w:shd w:val="clear" w:color="auto" w:fill="auto"/>
            <w:vAlign w:val="center"/>
            <w:hideMark/>
          </w:tcPr>
          <w:p w14:paraId="0263D389"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4AB6DB0D"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06</w:t>
            </w:r>
          </w:p>
        </w:tc>
        <w:tc>
          <w:tcPr>
            <w:tcW w:w="550" w:type="dxa"/>
            <w:tcBorders>
              <w:top w:val="nil"/>
              <w:left w:val="nil"/>
              <w:bottom w:val="single" w:sz="4" w:space="0" w:color="auto"/>
              <w:right w:val="single" w:sz="4" w:space="0" w:color="auto"/>
            </w:tcBorders>
            <w:shd w:val="clear" w:color="auto" w:fill="auto"/>
            <w:vAlign w:val="center"/>
            <w:hideMark/>
          </w:tcPr>
          <w:p w14:paraId="63FE68F9"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05</w:t>
            </w:r>
          </w:p>
        </w:tc>
        <w:tc>
          <w:tcPr>
            <w:tcW w:w="1260" w:type="dxa"/>
            <w:tcBorders>
              <w:top w:val="nil"/>
              <w:left w:val="nil"/>
              <w:bottom w:val="single" w:sz="4" w:space="0" w:color="auto"/>
              <w:right w:val="single" w:sz="4" w:space="0" w:color="auto"/>
            </w:tcBorders>
            <w:shd w:val="clear" w:color="auto" w:fill="auto"/>
            <w:vAlign w:val="center"/>
            <w:hideMark/>
          </w:tcPr>
          <w:p w14:paraId="320E14D7"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15,0</w:t>
            </w:r>
          </w:p>
        </w:tc>
        <w:tc>
          <w:tcPr>
            <w:tcW w:w="1360" w:type="dxa"/>
            <w:tcBorders>
              <w:top w:val="nil"/>
              <w:left w:val="nil"/>
              <w:bottom w:val="single" w:sz="4" w:space="0" w:color="auto"/>
              <w:right w:val="single" w:sz="4" w:space="0" w:color="auto"/>
            </w:tcBorders>
            <w:shd w:val="clear" w:color="auto" w:fill="auto"/>
            <w:vAlign w:val="center"/>
            <w:hideMark/>
          </w:tcPr>
          <w:p w14:paraId="614243A9"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098" w:type="dxa"/>
            <w:tcBorders>
              <w:top w:val="nil"/>
              <w:left w:val="nil"/>
              <w:bottom w:val="single" w:sz="4" w:space="0" w:color="auto"/>
              <w:right w:val="single" w:sz="4" w:space="0" w:color="auto"/>
            </w:tcBorders>
            <w:shd w:val="clear" w:color="auto" w:fill="auto"/>
            <w:vAlign w:val="center"/>
            <w:hideMark/>
          </w:tcPr>
          <w:p w14:paraId="462A9624"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06C96B49" w14:textId="77777777" w:rsidTr="006C0582">
        <w:trPr>
          <w:trHeight w:val="578"/>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195787DB"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xml:space="preserve">Администрация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w:t>
            </w:r>
          </w:p>
        </w:tc>
        <w:tc>
          <w:tcPr>
            <w:tcW w:w="1596" w:type="dxa"/>
            <w:tcBorders>
              <w:top w:val="nil"/>
              <w:left w:val="nil"/>
              <w:bottom w:val="single" w:sz="4" w:space="0" w:color="auto"/>
              <w:right w:val="single" w:sz="4" w:space="0" w:color="auto"/>
            </w:tcBorders>
            <w:shd w:val="clear" w:color="auto" w:fill="auto"/>
            <w:vAlign w:val="center"/>
            <w:hideMark/>
          </w:tcPr>
          <w:p w14:paraId="4E03913C"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89.1.00.00000</w:t>
            </w:r>
          </w:p>
        </w:tc>
        <w:tc>
          <w:tcPr>
            <w:tcW w:w="612" w:type="dxa"/>
            <w:tcBorders>
              <w:top w:val="nil"/>
              <w:left w:val="nil"/>
              <w:bottom w:val="single" w:sz="4" w:space="0" w:color="auto"/>
              <w:right w:val="single" w:sz="4" w:space="0" w:color="auto"/>
            </w:tcBorders>
            <w:shd w:val="clear" w:color="auto" w:fill="auto"/>
            <w:vAlign w:val="center"/>
            <w:hideMark/>
          </w:tcPr>
          <w:p w14:paraId="79E778DE"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4014E731"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7CF61717"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07E0DAD3"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4 653,5</w:t>
            </w:r>
          </w:p>
        </w:tc>
        <w:tc>
          <w:tcPr>
            <w:tcW w:w="1360" w:type="dxa"/>
            <w:tcBorders>
              <w:top w:val="nil"/>
              <w:left w:val="nil"/>
              <w:bottom w:val="single" w:sz="4" w:space="0" w:color="auto"/>
              <w:right w:val="single" w:sz="4" w:space="0" w:color="auto"/>
            </w:tcBorders>
            <w:shd w:val="clear" w:color="auto" w:fill="auto"/>
            <w:vAlign w:val="center"/>
            <w:hideMark/>
          </w:tcPr>
          <w:p w14:paraId="583781BB"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4 328,6</w:t>
            </w:r>
          </w:p>
        </w:tc>
        <w:tc>
          <w:tcPr>
            <w:tcW w:w="4098" w:type="dxa"/>
            <w:tcBorders>
              <w:top w:val="nil"/>
              <w:left w:val="nil"/>
              <w:bottom w:val="single" w:sz="4" w:space="0" w:color="auto"/>
              <w:right w:val="single" w:sz="4" w:space="0" w:color="auto"/>
            </w:tcBorders>
            <w:shd w:val="clear" w:color="auto" w:fill="auto"/>
            <w:vAlign w:val="center"/>
            <w:hideMark/>
          </w:tcPr>
          <w:p w14:paraId="6478BBCC"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4 212,3</w:t>
            </w:r>
          </w:p>
        </w:tc>
      </w:tr>
      <w:tr w:rsidR="006C0582" w:rsidRPr="006C0582" w14:paraId="5AEFE410" w14:textId="77777777" w:rsidTr="006C0582">
        <w:trPr>
          <w:trHeight w:val="1583"/>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782591C1"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lastRenderedPageBreak/>
              <w:t xml:space="preserve">Расходы на выплаты по оплате труда работников Администрации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в рамках обеспечения деятельности Администрации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w:t>
            </w:r>
            <w:proofErr w:type="spellStart"/>
            <w:r w:rsidRPr="006C0582">
              <w:rPr>
                <w:rFonts w:ascii="Times New Roman" w:eastAsia="Times New Roman" w:hAnsi="Times New Roman" w:cs="Times New Roman"/>
                <w:b/>
                <w:bCs/>
                <w:color w:val="000000"/>
                <w:sz w:val="16"/>
                <w:szCs w:val="16"/>
                <w:lang w:eastAsia="ru-RU"/>
              </w:rPr>
              <w:t>поселния</w:t>
            </w:r>
            <w:proofErr w:type="spellEnd"/>
          </w:p>
        </w:tc>
        <w:tc>
          <w:tcPr>
            <w:tcW w:w="1596" w:type="dxa"/>
            <w:tcBorders>
              <w:top w:val="nil"/>
              <w:left w:val="nil"/>
              <w:bottom w:val="single" w:sz="4" w:space="0" w:color="auto"/>
              <w:right w:val="single" w:sz="4" w:space="0" w:color="auto"/>
            </w:tcBorders>
            <w:shd w:val="clear" w:color="auto" w:fill="auto"/>
            <w:vAlign w:val="center"/>
            <w:hideMark/>
          </w:tcPr>
          <w:p w14:paraId="545588D5"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89.1.00.00110</w:t>
            </w:r>
          </w:p>
        </w:tc>
        <w:tc>
          <w:tcPr>
            <w:tcW w:w="612" w:type="dxa"/>
            <w:tcBorders>
              <w:top w:val="nil"/>
              <w:left w:val="nil"/>
              <w:bottom w:val="single" w:sz="4" w:space="0" w:color="auto"/>
              <w:right w:val="single" w:sz="4" w:space="0" w:color="auto"/>
            </w:tcBorders>
            <w:shd w:val="clear" w:color="auto" w:fill="auto"/>
            <w:vAlign w:val="center"/>
            <w:hideMark/>
          </w:tcPr>
          <w:p w14:paraId="706F269F"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73299A65"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1E14FF9E"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269F0BAB"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3 849,2</w:t>
            </w:r>
          </w:p>
        </w:tc>
        <w:tc>
          <w:tcPr>
            <w:tcW w:w="1360" w:type="dxa"/>
            <w:tcBorders>
              <w:top w:val="nil"/>
              <w:left w:val="nil"/>
              <w:bottom w:val="single" w:sz="4" w:space="0" w:color="auto"/>
              <w:right w:val="single" w:sz="4" w:space="0" w:color="auto"/>
            </w:tcBorders>
            <w:shd w:val="clear" w:color="auto" w:fill="auto"/>
            <w:vAlign w:val="center"/>
            <w:hideMark/>
          </w:tcPr>
          <w:p w14:paraId="3E8F6C99"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3 967,5</w:t>
            </w:r>
          </w:p>
        </w:tc>
        <w:tc>
          <w:tcPr>
            <w:tcW w:w="4098" w:type="dxa"/>
            <w:tcBorders>
              <w:top w:val="nil"/>
              <w:left w:val="nil"/>
              <w:bottom w:val="single" w:sz="4" w:space="0" w:color="auto"/>
              <w:right w:val="single" w:sz="4" w:space="0" w:color="auto"/>
            </w:tcBorders>
            <w:shd w:val="clear" w:color="auto" w:fill="auto"/>
            <w:vAlign w:val="center"/>
            <w:hideMark/>
          </w:tcPr>
          <w:p w14:paraId="1F45FC61"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3 967,5</w:t>
            </w:r>
          </w:p>
        </w:tc>
      </w:tr>
      <w:tr w:rsidR="006C0582" w:rsidRPr="006C0582" w14:paraId="7CE26780" w14:textId="77777777" w:rsidTr="006C0582">
        <w:trPr>
          <w:trHeight w:val="1264"/>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400D16F3"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xml:space="preserve">Расходы на выплаты по оплате труда работников Администрации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в рамках обеспечения деятельности Администрации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w:t>
            </w:r>
            <w:proofErr w:type="spellStart"/>
            <w:r w:rsidRPr="006C0582">
              <w:rPr>
                <w:rFonts w:ascii="Times New Roman" w:eastAsia="Times New Roman" w:hAnsi="Times New Roman" w:cs="Times New Roman"/>
                <w:b/>
                <w:bCs/>
                <w:color w:val="000000"/>
                <w:sz w:val="16"/>
                <w:szCs w:val="16"/>
                <w:lang w:eastAsia="ru-RU"/>
              </w:rPr>
              <w:t>поселния</w:t>
            </w:r>
            <w:proofErr w:type="spellEnd"/>
            <w:r w:rsidRPr="006C0582">
              <w:rPr>
                <w:rFonts w:ascii="Times New Roman" w:eastAsia="Times New Roman" w:hAnsi="Times New Roman" w:cs="Times New Roman"/>
                <w:b/>
                <w:bCs/>
                <w:color w:val="000000"/>
                <w:sz w:val="16"/>
                <w:szCs w:val="16"/>
                <w:lang w:eastAsia="ru-RU"/>
              </w:rPr>
              <w:t xml:space="preserve"> (Расходы на выплаты персоналу государственных (муниципальных) органов)</w:t>
            </w:r>
          </w:p>
        </w:tc>
        <w:tc>
          <w:tcPr>
            <w:tcW w:w="1596" w:type="dxa"/>
            <w:tcBorders>
              <w:top w:val="nil"/>
              <w:left w:val="nil"/>
              <w:bottom w:val="single" w:sz="4" w:space="0" w:color="auto"/>
              <w:right w:val="single" w:sz="4" w:space="0" w:color="auto"/>
            </w:tcBorders>
            <w:shd w:val="clear" w:color="auto" w:fill="auto"/>
            <w:vAlign w:val="center"/>
            <w:hideMark/>
          </w:tcPr>
          <w:p w14:paraId="513639A6"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89.1.00.00110</w:t>
            </w:r>
          </w:p>
        </w:tc>
        <w:tc>
          <w:tcPr>
            <w:tcW w:w="612" w:type="dxa"/>
            <w:tcBorders>
              <w:top w:val="nil"/>
              <w:left w:val="nil"/>
              <w:bottom w:val="single" w:sz="4" w:space="0" w:color="auto"/>
              <w:right w:val="single" w:sz="4" w:space="0" w:color="auto"/>
            </w:tcBorders>
            <w:shd w:val="clear" w:color="auto" w:fill="auto"/>
            <w:vAlign w:val="center"/>
            <w:hideMark/>
          </w:tcPr>
          <w:p w14:paraId="284E7930"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120</w:t>
            </w:r>
          </w:p>
        </w:tc>
        <w:tc>
          <w:tcPr>
            <w:tcW w:w="460" w:type="dxa"/>
            <w:tcBorders>
              <w:top w:val="nil"/>
              <w:left w:val="nil"/>
              <w:bottom w:val="single" w:sz="4" w:space="0" w:color="auto"/>
              <w:right w:val="single" w:sz="4" w:space="0" w:color="auto"/>
            </w:tcBorders>
            <w:shd w:val="clear" w:color="auto" w:fill="auto"/>
            <w:vAlign w:val="center"/>
            <w:hideMark/>
          </w:tcPr>
          <w:p w14:paraId="658BDEC8"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41EE8F46"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04</w:t>
            </w:r>
          </w:p>
        </w:tc>
        <w:tc>
          <w:tcPr>
            <w:tcW w:w="1260" w:type="dxa"/>
            <w:tcBorders>
              <w:top w:val="nil"/>
              <w:left w:val="nil"/>
              <w:bottom w:val="single" w:sz="4" w:space="0" w:color="auto"/>
              <w:right w:val="single" w:sz="4" w:space="0" w:color="auto"/>
            </w:tcBorders>
            <w:shd w:val="clear" w:color="auto" w:fill="auto"/>
            <w:vAlign w:val="center"/>
            <w:hideMark/>
          </w:tcPr>
          <w:p w14:paraId="77FB4A7E"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3 849,2</w:t>
            </w:r>
          </w:p>
        </w:tc>
        <w:tc>
          <w:tcPr>
            <w:tcW w:w="1360" w:type="dxa"/>
            <w:tcBorders>
              <w:top w:val="nil"/>
              <w:left w:val="nil"/>
              <w:bottom w:val="single" w:sz="4" w:space="0" w:color="auto"/>
              <w:right w:val="single" w:sz="4" w:space="0" w:color="auto"/>
            </w:tcBorders>
            <w:shd w:val="clear" w:color="auto" w:fill="auto"/>
            <w:vAlign w:val="center"/>
            <w:hideMark/>
          </w:tcPr>
          <w:p w14:paraId="7E65AA59"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3 967,5</w:t>
            </w:r>
          </w:p>
        </w:tc>
        <w:tc>
          <w:tcPr>
            <w:tcW w:w="4098" w:type="dxa"/>
            <w:tcBorders>
              <w:top w:val="nil"/>
              <w:left w:val="nil"/>
              <w:bottom w:val="single" w:sz="4" w:space="0" w:color="auto"/>
              <w:right w:val="single" w:sz="4" w:space="0" w:color="auto"/>
            </w:tcBorders>
            <w:shd w:val="clear" w:color="auto" w:fill="auto"/>
            <w:vAlign w:val="center"/>
            <w:hideMark/>
          </w:tcPr>
          <w:p w14:paraId="1D450BCD"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3 967,5</w:t>
            </w:r>
          </w:p>
        </w:tc>
      </w:tr>
      <w:tr w:rsidR="006C0582" w:rsidRPr="006C0582" w14:paraId="1064D734" w14:textId="77777777" w:rsidTr="006C0582">
        <w:trPr>
          <w:trHeight w:val="1583"/>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14A983E7"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xml:space="preserve">Расходы на обеспечение функций органов местного самоуправления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в рамках обеспечения деятельности Администрации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w:t>
            </w:r>
          </w:p>
        </w:tc>
        <w:tc>
          <w:tcPr>
            <w:tcW w:w="1596" w:type="dxa"/>
            <w:tcBorders>
              <w:top w:val="nil"/>
              <w:left w:val="nil"/>
              <w:bottom w:val="single" w:sz="4" w:space="0" w:color="auto"/>
              <w:right w:val="single" w:sz="4" w:space="0" w:color="auto"/>
            </w:tcBorders>
            <w:shd w:val="clear" w:color="auto" w:fill="auto"/>
            <w:vAlign w:val="center"/>
            <w:hideMark/>
          </w:tcPr>
          <w:p w14:paraId="4635E5B2"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89.1.00.00190</w:t>
            </w:r>
          </w:p>
        </w:tc>
        <w:tc>
          <w:tcPr>
            <w:tcW w:w="612" w:type="dxa"/>
            <w:tcBorders>
              <w:top w:val="nil"/>
              <w:left w:val="nil"/>
              <w:bottom w:val="single" w:sz="4" w:space="0" w:color="auto"/>
              <w:right w:val="single" w:sz="4" w:space="0" w:color="auto"/>
            </w:tcBorders>
            <w:shd w:val="clear" w:color="auto" w:fill="auto"/>
            <w:vAlign w:val="center"/>
            <w:hideMark/>
          </w:tcPr>
          <w:p w14:paraId="1CB9C105"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1D2EB11D"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234D6646"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6B5962DE"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804,3</w:t>
            </w:r>
          </w:p>
        </w:tc>
        <w:tc>
          <w:tcPr>
            <w:tcW w:w="1360" w:type="dxa"/>
            <w:tcBorders>
              <w:top w:val="nil"/>
              <w:left w:val="nil"/>
              <w:bottom w:val="single" w:sz="4" w:space="0" w:color="auto"/>
              <w:right w:val="single" w:sz="4" w:space="0" w:color="auto"/>
            </w:tcBorders>
            <w:shd w:val="clear" w:color="auto" w:fill="auto"/>
            <w:vAlign w:val="center"/>
            <w:hideMark/>
          </w:tcPr>
          <w:p w14:paraId="5F32DDE0"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361,1</w:t>
            </w:r>
          </w:p>
        </w:tc>
        <w:tc>
          <w:tcPr>
            <w:tcW w:w="4098" w:type="dxa"/>
            <w:tcBorders>
              <w:top w:val="nil"/>
              <w:left w:val="nil"/>
              <w:bottom w:val="single" w:sz="4" w:space="0" w:color="auto"/>
              <w:right w:val="single" w:sz="4" w:space="0" w:color="auto"/>
            </w:tcBorders>
            <w:shd w:val="clear" w:color="auto" w:fill="auto"/>
            <w:vAlign w:val="center"/>
            <w:hideMark/>
          </w:tcPr>
          <w:p w14:paraId="3D76C4B3"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244,8</w:t>
            </w:r>
          </w:p>
        </w:tc>
      </w:tr>
      <w:tr w:rsidR="006C0582" w:rsidRPr="006C0582" w14:paraId="412EC7B1" w14:textId="77777777" w:rsidTr="006C0582">
        <w:trPr>
          <w:trHeight w:val="1898"/>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07A0A702"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xml:space="preserve">Расходы на обеспечение функций органов местного самоуправления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в рамках обеспечения деятельности Администрации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(Расходы на выплаты персоналу государственных (муниципальных) органов)</w:t>
            </w:r>
          </w:p>
        </w:tc>
        <w:tc>
          <w:tcPr>
            <w:tcW w:w="1596" w:type="dxa"/>
            <w:tcBorders>
              <w:top w:val="nil"/>
              <w:left w:val="nil"/>
              <w:bottom w:val="single" w:sz="4" w:space="0" w:color="auto"/>
              <w:right w:val="single" w:sz="4" w:space="0" w:color="auto"/>
            </w:tcBorders>
            <w:shd w:val="clear" w:color="auto" w:fill="auto"/>
            <w:vAlign w:val="center"/>
            <w:hideMark/>
          </w:tcPr>
          <w:p w14:paraId="3933A549"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89.1.00.00190</w:t>
            </w:r>
          </w:p>
        </w:tc>
        <w:tc>
          <w:tcPr>
            <w:tcW w:w="612" w:type="dxa"/>
            <w:tcBorders>
              <w:top w:val="nil"/>
              <w:left w:val="nil"/>
              <w:bottom w:val="single" w:sz="4" w:space="0" w:color="auto"/>
              <w:right w:val="single" w:sz="4" w:space="0" w:color="auto"/>
            </w:tcBorders>
            <w:shd w:val="clear" w:color="auto" w:fill="auto"/>
            <w:vAlign w:val="center"/>
            <w:hideMark/>
          </w:tcPr>
          <w:p w14:paraId="0D58A5C8"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120</w:t>
            </w:r>
          </w:p>
        </w:tc>
        <w:tc>
          <w:tcPr>
            <w:tcW w:w="460" w:type="dxa"/>
            <w:tcBorders>
              <w:top w:val="nil"/>
              <w:left w:val="nil"/>
              <w:bottom w:val="single" w:sz="4" w:space="0" w:color="auto"/>
              <w:right w:val="single" w:sz="4" w:space="0" w:color="auto"/>
            </w:tcBorders>
            <w:shd w:val="clear" w:color="auto" w:fill="auto"/>
            <w:vAlign w:val="center"/>
            <w:hideMark/>
          </w:tcPr>
          <w:p w14:paraId="1CDCAF58"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593F7399"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04</w:t>
            </w:r>
          </w:p>
        </w:tc>
        <w:tc>
          <w:tcPr>
            <w:tcW w:w="1260" w:type="dxa"/>
            <w:tcBorders>
              <w:top w:val="nil"/>
              <w:left w:val="nil"/>
              <w:bottom w:val="single" w:sz="4" w:space="0" w:color="auto"/>
              <w:right w:val="single" w:sz="4" w:space="0" w:color="auto"/>
            </w:tcBorders>
            <w:shd w:val="clear" w:color="auto" w:fill="auto"/>
            <w:vAlign w:val="center"/>
            <w:hideMark/>
          </w:tcPr>
          <w:p w14:paraId="724289FF"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219,9</w:t>
            </w:r>
          </w:p>
        </w:tc>
        <w:tc>
          <w:tcPr>
            <w:tcW w:w="1360" w:type="dxa"/>
            <w:tcBorders>
              <w:top w:val="nil"/>
              <w:left w:val="nil"/>
              <w:bottom w:val="single" w:sz="4" w:space="0" w:color="auto"/>
              <w:right w:val="single" w:sz="4" w:space="0" w:color="auto"/>
            </w:tcBorders>
            <w:shd w:val="clear" w:color="auto" w:fill="auto"/>
            <w:vAlign w:val="center"/>
            <w:hideMark/>
          </w:tcPr>
          <w:p w14:paraId="7DB4FE88"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65,4</w:t>
            </w:r>
          </w:p>
        </w:tc>
        <w:tc>
          <w:tcPr>
            <w:tcW w:w="4098" w:type="dxa"/>
            <w:tcBorders>
              <w:top w:val="nil"/>
              <w:left w:val="nil"/>
              <w:bottom w:val="single" w:sz="4" w:space="0" w:color="auto"/>
              <w:right w:val="single" w:sz="4" w:space="0" w:color="auto"/>
            </w:tcBorders>
            <w:shd w:val="clear" w:color="auto" w:fill="auto"/>
            <w:vAlign w:val="center"/>
            <w:hideMark/>
          </w:tcPr>
          <w:p w14:paraId="2395B433"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211A2E3E" w14:textId="77777777" w:rsidTr="006C0582">
        <w:trPr>
          <w:trHeight w:val="634"/>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3AAFAFDC"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xml:space="preserve">Расходы на обеспечение функций органов местного самоуправления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в рамках обеспечения деятельности Администрации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1596" w:type="dxa"/>
            <w:tcBorders>
              <w:top w:val="nil"/>
              <w:left w:val="nil"/>
              <w:bottom w:val="single" w:sz="4" w:space="0" w:color="auto"/>
              <w:right w:val="single" w:sz="4" w:space="0" w:color="auto"/>
            </w:tcBorders>
            <w:shd w:val="clear" w:color="auto" w:fill="auto"/>
            <w:vAlign w:val="center"/>
            <w:hideMark/>
          </w:tcPr>
          <w:p w14:paraId="00FA6D9B"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89.1.00.00190</w:t>
            </w:r>
          </w:p>
        </w:tc>
        <w:tc>
          <w:tcPr>
            <w:tcW w:w="612" w:type="dxa"/>
            <w:tcBorders>
              <w:top w:val="nil"/>
              <w:left w:val="nil"/>
              <w:bottom w:val="single" w:sz="4" w:space="0" w:color="auto"/>
              <w:right w:val="single" w:sz="4" w:space="0" w:color="auto"/>
            </w:tcBorders>
            <w:shd w:val="clear" w:color="auto" w:fill="auto"/>
            <w:vAlign w:val="center"/>
            <w:hideMark/>
          </w:tcPr>
          <w:p w14:paraId="224B8F41"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47C37014"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2FAF8ED7"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04</w:t>
            </w:r>
          </w:p>
        </w:tc>
        <w:tc>
          <w:tcPr>
            <w:tcW w:w="1260" w:type="dxa"/>
            <w:tcBorders>
              <w:top w:val="nil"/>
              <w:left w:val="nil"/>
              <w:bottom w:val="single" w:sz="4" w:space="0" w:color="auto"/>
              <w:right w:val="single" w:sz="4" w:space="0" w:color="auto"/>
            </w:tcBorders>
            <w:shd w:val="clear" w:color="auto" w:fill="auto"/>
            <w:vAlign w:val="center"/>
            <w:hideMark/>
          </w:tcPr>
          <w:p w14:paraId="7D07888C"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584,2</w:t>
            </w:r>
          </w:p>
        </w:tc>
        <w:tc>
          <w:tcPr>
            <w:tcW w:w="1360" w:type="dxa"/>
            <w:tcBorders>
              <w:top w:val="nil"/>
              <w:left w:val="nil"/>
              <w:bottom w:val="single" w:sz="4" w:space="0" w:color="auto"/>
              <w:right w:val="single" w:sz="4" w:space="0" w:color="auto"/>
            </w:tcBorders>
            <w:shd w:val="clear" w:color="auto" w:fill="auto"/>
            <w:vAlign w:val="center"/>
            <w:hideMark/>
          </w:tcPr>
          <w:p w14:paraId="250E56C7"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265,7</w:t>
            </w:r>
          </w:p>
        </w:tc>
        <w:tc>
          <w:tcPr>
            <w:tcW w:w="4098" w:type="dxa"/>
            <w:tcBorders>
              <w:top w:val="nil"/>
              <w:left w:val="nil"/>
              <w:bottom w:val="single" w:sz="4" w:space="0" w:color="auto"/>
              <w:right w:val="single" w:sz="4" w:space="0" w:color="auto"/>
            </w:tcBorders>
            <w:shd w:val="clear" w:color="auto" w:fill="auto"/>
            <w:vAlign w:val="center"/>
            <w:hideMark/>
          </w:tcPr>
          <w:p w14:paraId="3223C3C5"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244,8</w:t>
            </w:r>
          </w:p>
        </w:tc>
      </w:tr>
      <w:tr w:rsidR="006C0582" w:rsidRPr="006C0582" w14:paraId="701D7581" w14:textId="77777777" w:rsidTr="006C0582">
        <w:trPr>
          <w:trHeight w:val="372"/>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046CB38E"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Иные непрограммные мероприятия</w:t>
            </w:r>
          </w:p>
        </w:tc>
        <w:tc>
          <w:tcPr>
            <w:tcW w:w="1596" w:type="dxa"/>
            <w:tcBorders>
              <w:top w:val="nil"/>
              <w:left w:val="nil"/>
              <w:bottom w:val="single" w:sz="4" w:space="0" w:color="auto"/>
              <w:right w:val="single" w:sz="4" w:space="0" w:color="auto"/>
            </w:tcBorders>
            <w:shd w:val="clear" w:color="auto" w:fill="auto"/>
            <w:vAlign w:val="center"/>
            <w:hideMark/>
          </w:tcPr>
          <w:p w14:paraId="5930F672"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89.9.00.00000</w:t>
            </w:r>
          </w:p>
        </w:tc>
        <w:tc>
          <w:tcPr>
            <w:tcW w:w="612" w:type="dxa"/>
            <w:tcBorders>
              <w:top w:val="nil"/>
              <w:left w:val="nil"/>
              <w:bottom w:val="single" w:sz="4" w:space="0" w:color="auto"/>
              <w:right w:val="single" w:sz="4" w:space="0" w:color="auto"/>
            </w:tcBorders>
            <w:shd w:val="clear" w:color="auto" w:fill="auto"/>
            <w:vAlign w:val="center"/>
            <w:hideMark/>
          </w:tcPr>
          <w:p w14:paraId="466B6588"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2122DE63"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51BA367C"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6FC90790"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208,4</w:t>
            </w:r>
          </w:p>
        </w:tc>
        <w:tc>
          <w:tcPr>
            <w:tcW w:w="1360" w:type="dxa"/>
            <w:tcBorders>
              <w:top w:val="nil"/>
              <w:left w:val="nil"/>
              <w:bottom w:val="single" w:sz="4" w:space="0" w:color="auto"/>
              <w:right w:val="single" w:sz="4" w:space="0" w:color="auto"/>
            </w:tcBorders>
            <w:shd w:val="clear" w:color="auto" w:fill="auto"/>
            <w:vAlign w:val="center"/>
            <w:hideMark/>
          </w:tcPr>
          <w:p w14:paraId="0E341B52"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209,2</w:t>
            </w:r>
          </w:p>
        </w:tc>
        <w:tc>
          <w:tcPr>
            <w:tcW w:w="4098" w:type="dxa"/>
            <w:tcBorders>
              <w:top w:val="nil"/>
              <w:left w:val="nil"/>
              <w:bottom w:val="single" w:sz="4" w:space="0" w:color="auto"/>
              <w:right w:val="single" w:sz="4" w:space="0" w:color="auto"/>
            </w:tcBorders>
            <w:shd w:val="clear" w:color="auto" w:fill="auto"/>
            <w:vAlign w:val="center"/>
            <w:hideMark/>
          </w:tcPr>
          <w:p w14:paraId="0008E3F2"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215,6</w:t>
            </w:r>
          </w:p>
        </w:tc>
      </w:tr>
      <w:tr w:rsidR="006C0582" w:rsidRPr="006C0582" w14:paraId="30BDD0D6" w14:textId="77777777" w:rsidTr="006C0582">
        <w:trPr>
          <w:trHeight w:val="2213"/>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3531D7B7"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lastRenderedPageBreak/>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w:t>
            </w:r>
          </w:p>
        </w:tc>
        <w:tc>
          <w:tcPr>
            <w:tcW w:w="1596" w:type="dxa"/>
            <w:tcBorders>
              <w:top w:val="nil"/>
              <w:left w:val="nil"/>
              <w:bottom w:val="single" w:sz="4" w:space="0" w:color="auto"/>
              <w:right w:val="single" w:sz="4" w:space="0" w:color="auto"/>
            </w:tcBorders>
            <w:shd w:val="clear" w:color="auto" w:fill="auto"/>
            <w:vAlign w:val="center"/>
            <w:hideMark/>
          </w:tcPr>
          <w:p w14:paraId="542D66B7"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89.9.00.51180</w:t>
            </w:r>
          </w:p>
        </w:tc>
        <w:tc>
          <w:tcPr>
            <w:tcW w:w="612" w:type="dxa"/>
            <w:tcBorders>
              <w:top w:val="nil"/>
              <w:left w:val="nil"/>
              <w:bottom w:val="single" w:sz="4" w:space="0" w:color="auto"/>
              <w:right w:val="single" w:sz="4" w:space="0" w:color="auto"/>
            </w:tcBorders>
            <w:shd w:val="clear" w:color="auto" w:fill="auto"/>
            <w:vAlign w:val="center"/>
            <w:hideMark/>
          </w:tcPr>
          <w:p w14:paraId="6CCA4F26"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284B4863"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6B24C0E0"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7C083314"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208,2</w:t>
            </w:r>
          </w:p>
        </w:tc>
        <w:tc>
          <w:tcPr>
            <w:tcW w:w="1360" w:type="dxa"/>
            <w:tcBorders>
              <w:top w:val="nil"/>
              <w:left w:val="nil"/>
              <w:bottom w:val="single" w:sz="4" w:space="0" w:color="auto"/>
              <w:right w:val="single" w:sz="4" w:space="0" w:color="auto"/>
            </w:tcBorders>
            <w:shd w:val="clear" w:color="auto" w:fill="auto"/>
            <w:vAlign w:val="center"/>
            <w:hideMark/>
          </w:tcPr>
          <w:p w14:paraId="619C8112"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209,2</w:t>
            </w:r>
          </w:p>
        </w:tc>
        <w:tc>
          <w:tcPr>
            <w:tcW w:w="4098" w:type="dxa"/>
            <w:tcBorders>
              <w:top w:val="nil"/>
              <w:left w:val="nil"/>
              <w:bottom w:val="single" w:sz="4" w:space="0" w:color="auto"/>
              <w:right w:val="single" w:sz="4" w:space="0" w:color="auto"/>
            </w:tcBorders>
            <w:shd w:val="clear" w:color="auto" w:fill="auto"/>
            <w:vAlign w:val="center"/>
            <w:hideMark/>
          </w:tcPr>
          <w:p w14:paraId="4C1084A7"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215,6</w:t>
            </w:r>
          </w:p>
        </w:tc>
      </w:tr>
      <w:tr w:rsidR="006C0582" w:rsidRPr="006C0582" w14:paraId="490024DB" w14:textId="77777777" w:rsidTr="006C0582">
        <w:trPr>
          <w:trHeight w:val="2213"/>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7D01773B"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(Расходы на выплаты персоналу государственных (муниципальных) органов)</w:t>
            </w:r>
          </w:p>
        </w:tc>
        <w:tc>
          <w:tcPr>
            <w:tcW w:w="1596" w:type="dxa"/>
            <w:tcBorders>
              <w:top w:val="nil"/>
              <w:left w:val="nil"/>
              <w:bottom w:val="single" w:sz="4" w:space="0" w:color="auto"/>
              <w:right w:val="single" w:sz="4" w:space="0" w:color="auto"/>
            </w:tcBorders>
            <w:shd w:val="clear" w:color="auto" w:fill="auto"/>
            <w:vAlign w:val="center"/>
            <w:hideMark/>
          </w:tcPr>
          <w:p w14:paraId="3C481C4D"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89.9.00.51180</w:t>
            </w:r>
          </w:p>
        </w:tc>
        <w:tc>
          <w:tcPr>
            <w:tcW w:w="612" w:type="dxa"/>
            <w:tcBorders>
              <w:top w:val="nil"/>
              <w:left w:val="nil"/>
              <w:bottom w:val="single" w:sz="4" w:space="0" w:color="auto"/>
              <w:right w:val="single" w:sz="4" w:space="0" w:color="auto"/>
            </w:tcBorders>
            <w:shd w:val="clear" w:color="auto" w:fill="auto"/>
            <w:vAlign w:val="center"/>
            <w:hideMark/>
          </w:tcPr>
          <w:p w14:paraId="35729834"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120</w:t>
            </w:r>
          </w:p>
        </w:tc>
        <w:tc>
          <w:tcPr>
            <w:tcW w:w="460" w:type="dxa"/>
            <w:tcBorders>
              <w:top w:val="nil"/>
              <w:left w:val="nil"/>
              <w:bottom w:val="single" w:sz="4" w:space="0" w:color="auto"/>
              <w:right w:val="single" w:sz="4" w:space="0" w:color="auto"/>
            </w:tcBorders>
            <w:shd w:val="clear" w:color="auto" w:fill="auto"/>
            <w:vAlign w:val="center"/>
            <w:hideMark/>
          </w:tcPr>
          <w:p w14:paraId="0845E1C1"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02</w:t>
            </w:r>
          </w:p>
        </w:tc>
        <w:tc>
          <w:tcPr>
            <w:tcW w:w="550" w:type="dxa"/>
            <w:tcBorders>
              <w:top w:val="nil"/>
              <w:left w:val="nil"/>
              <w:bottom w:val="single" w:sz="4" w:space="0" w:color="auto"/>
              <w:right w:val="single" w:sz="4" w:space="0" w:color="auto"/>
            </w:tcBorders>
            <w:shd w:val="clear" w:color="auto" w:fill="auto"/>
            <w:vAlign w:val="center"/>
            <w:hideMark/>
          </w:tcPr>
          <w:p w14:paraId="7BF25AF0"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03</w:t>
            </w:r>
          </w:p>
        </w:tc>
        <w:tc>
          <w:tcPr>
            <w:tcW w:w="1260" w:type="dxa"/>
            <w:tcBorders>
              <w:top w:val="nil"/>
              <w:left w:val="nil"/>
              <w:bottom w:val="single" w:sz="4" w:space="0" w:color="auto"/>
              <w:right w:val="single" w:sz="4" w:space="0" w:color="auto"/>
            </w:tcBorders>
            <w:shd w:val="clear" w:color="auto" w:fill="auto"/>
            <w:vAlign w:val="center"/>
            <w:hideMark/>
          </w:tcPr>
          <w:p w14:paraId="1B97A160"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202,3</w:t>
            </w:r>
          </w:p>
        </w:tc>
        <w:tc>
          <w:tcPr>
            <w:tcW w:w="1360" w:type="dxa"/>
            <w:tcBorders>
              <w:top w:val="nil"/>
              <w:left w:val="nil"/>
              <w:bottom w:val="single" w:sz="4" w:space="0" w:color="auto"/>
              <w:right w:val="single" w:sz="4" w:space="0" w:color="auto"/>
            </w:tcBorders>
            <w:shd w:val="clear" w:color="auto" w:fill="auto"/>
            <w:vAlign w:val="center"/>
            <w:hideMark/>
          </w:tcPr>
          <w:p w14:paraId="2316A0D7"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201,9</w:t>
            </w:r>
          </w:p>
        </w:tc>
        <w:tc>
          <w:tcPr>
            <w:tcW w:w="4098" w:type="dxa"/>
            <w:tcBorders>
              <w:top w:val="nil"/>
              <w:left w:val="nil"/>
              <w:bottom w:val="single" w:sz="4" w:space="0" w:color="auto"/>
              <w:right w:val="single" w:sz="4" w:space="0" w:color="auto"/>
            </w:tcBorders>
            <w:shd w:val="clear" w:color="auto" w:fill="auto"/>
            <w:vAlign w:val="center"/>
            <w:hideMark/>
          </w:tcPr>
          <w:p w14:paraId="36251E17"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208,3</w:t>
            </w:r>
          </w:p>
        </w:tc>
      </w:tr>
      <w:tr w:rsidR="006C0582" w:rsidRPr="006C0582" w14:paraId="71D65A77" w14:textId="77777777" w:rsidTr="006C0582">
        <w:trPr>
          <w:trHeight w:val="2532"/>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2592D0DC"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1596" w:type="dxa"/>
            <w:tcBorders>
              <w:top w:val="nil"/>
              <w:left w:val="nil"/>
              <w:bottom w:val="single" w:sz="4" w:space="0" w:color="auto"/>
              <w:right w:val="single" w:sz="4" w:space="0" w:color="auto"/>
            </w:tcBorders>
            <w:shd w:val="clear" w:color="auto" w:fill="auto"/>
            <w:vAlign w:val="center"/>
            <w:hideMark/>
          </w:tcPr>
          <w:p w14:paraId="0C633F99"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89.9.00.51180</w:t>
            </w:r>
          </w:p>
        </w:tc>
        <w:tc>
          <w:tcPr>
            <w:tcW w:w="612" w:type="dxa"/>
            <w:tcBorders>
              <w:top w:val="nil"/>
              <w:left w:val="nil"/>
              <w:bottom w:val="single" w:sz="4" w:space="0" w:color="auto"/>
              <w:right w:val="single" w:sz="4" w:space="0" w:color="auto"/>
            </w:tcBorders>
            <w:shd w:val="clear" w:color="auto" w:fill="auto"/>
            <w:vAlign w:val="center"/>
            <w:hideMark/>
          </w:tcPr>
          <w:p w14:paraId="568B827C"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4119A7D6"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02</w:t>
            </w:r>
          </w:p>
        </w:tc>
        <w:tc>
          <w:tcPr>
            <w:tcW w:w="550" w:type="dxa"/>
            <w:tcBorders>
              <w:top w:val="nil"/>
              <w:left w:val="nil"/>
              <w:bottom w:val="single" w:sz="4" w:space="0" w:color="auto"/>
              <w:right w:val="single" w:sz="4" w:space="0" w:color="auto"/>
            </w:tcBorders>
            <w:shd w:val="clear" w:color="auto" w:fill="auto"/>
            <w:vAlign w:val="center"/>
            <w:hideMark/>
          </w:tcPr>
          <w:p w14:paraId="10489FF3"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03</w:t>
            </w:r>
          </w:p>
        </w:tc>
        <w:tc>
          <w:tcPr>
            <w:tcW w:w="1260" w:type="dxa"/>
            <w:tcBorders>
              <w:top w:val="nil"/>
              <w:left w:val="nil"/>
              <w:bottom w:val="single" w:sz="4" w:space="0" w:color="auto"/>
              <w:right w:val="single" w:sz="4" w:space="0" w:color="auto"/>
            </w:tcBorders>
            <w:shd w:val="clear" w:color="auto" w:fill="auto"/>
            <w:vAlign w:val="center"/>
            <w:hideMark/>
          </w:tcPr>
          <w:p w14:paraId="4D2CF3A2"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5,9</w:t>
            </w:r>
          </w:p>
        </w:tc>
        <w:tc>
          <w:tcPr>
            <w:tcW w:w="1360" w:type="dxa"/>
            <w:tcBorders>
              <w:top w:val="nil"/>
              <w:left w:val="nil"/>
              <w:bottom w:val="single" w:sz="4" w:space="0" w:color="auto"/>
              <w:right w:val="single" w:sz="4" w:space="0" w:color="auto"/>
            </w:tcBorders>
            <w:shd w:val="clear" w:color="auto" w:fill="auto"/>
            <w:vAlign w:val="center"/>
            <w:hideMark/>
          </w:tcPr>
          <w:p w14:paraId="508B7D32"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7,3</w:t>
            </w:r>
          </w:p>
        </w:tc>
        <w:tc>
          <w:tcPr>
            <w:tcW w:w="4098" w:type="dxa"/>
            <w:tcBorders>
              <w:top w:val="nil"/>
              <w:left w:val="nil"/>
              <w:bottom w:val="single" w:sz="4" w:space="0" w:color="auto"/>
              <w:right w:val="single" w:sz="4" w:space="0" w:color="auto"/>
            </w:tcBorders>
            <w:shd w:val="clear" w:color="auto" w:fill="auto"/>
            <w:vAlign w:val="center"/>
            <w:hideMark/>
          </w:tcPr>
          <w:p w14:paraId="124EBDDC"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7,3</w:t>
            </w:r>
          </w:p>
        </w:tc>
      </w:tr>
      <w:tr w:rsidR="006C0582" w:rsidRPr="006C0582" w14:paraId="4C5F79E9" w14:textId="77777777" w:rsidTr="006C0582">
        <w:trPr>
          <w:trHeight w:val="3162"/>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47597440"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lastRenderedPageBreak/>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w:t>
            </w:r>
          </w:p>
        </w:tc>
        <w:tc>
          <w:tcPr>
            <w:tcW w:w="1596" w:type="dxa"/>
            <w:tcBorders>
              <w:top w:val="nil"/>
              <w:left w:val="nil"/>
              <w:bottom w:val="single" w:sz="4" w:space="0" w:color="auto"/>
              <w:right w:val="single" w:sz="4" w:space="0" w:color="auto"/>
            </w:tcBorders>
            <w:shd w:val="clear" w:color="auto" w:fill="auto"/>
            <w:vAlign w:val="center"/>
            <w:hideMark/>
          </w:tcPr>
          <w:p w14:paraId="4DCDA02E"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89.9.00.72390</w:t>
            </w:r>
          </w:p>
        </w:tc>
        <w:tc>
          <w:tcPr>
            <w:tcW w:w="612" w:type="dxa"/>
            <w:tcBorders>
              <w:top w:val="nil"/>
              <w:left w:val="nil"/>
              <w:bottom w:val="single" w:sz="4" w:space="0" w:color="auto"/>
              <w:right w:val="single" w:sz="4" w:space="0" w:color="auto"/>
            </w:tcBorders>
            <w:shd w:val="clear" w:color="auto" w:fill="auto"/>
            <w:vAlign w:val="center"/>
            <w:hideMark/>
          </w:tcPr>
          <w:p w14:paraId="6486D1E3"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232ECEC1"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55BE7B0F"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0783CA17"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0,2</w:t>
            </w:r>
          </w:p>
        </w:tc>
        <w:tc>
          <w:tcPr>
            <w:tcW w:w="1360" w:type="dxa"/>
            <w:tcBorders>
              <w:top w:val="nil"/>
              <w:left w:val="nil"/>
              <w:bottom w:val="single" w:sz="4" w:space="0" w:color="auto"/>
              <w:right w:val="single" w:sz="4" w:space="0" w:color="auto"/>
            </w:tcBorders>
            <w:shd w:val="clear" w:color="auto" w:fill="auto"/>
            <w:vAlign w:val="center"/>
            <w:hideMark/>
          </w:tcPr>
          <w:p w14:paraId="65EC8D73"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098" w:type="dxa"/>
            <w:tcBorders>
              <w:top w:val="nil"/>
              <w:left w:val="nil"/>
              <w:bottom w:val="single" w:sz="4" w:space="0" w:color="auto"/>
              <w:right w:val="single" w:sz="4" w:space="0" w:color="auto"/>
            </w:tcBorders>
            <w:shd w:val="clear" w:color="auto" w:fill="auto"/>
            <w:vAlign w:val="center"/>
            <w:hideMark/>
          </w:tcPr>
          <w:p w14:paraId="3EFB5E5A"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054586EF" w14:textId="77777777" w:rsidTr="006C0582">
        <w:trPr>
          <w:trHeight w:val="634"/>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05D4C9F9"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1596" w:type="dxa"/>
            <w:tcBorders>
              <w:top w:val="nil"/>
              <w:left w:val="nil"/>
              <w:bottom w:val="single" w:sz="4" w:space="0" w:color="auto"/>
              <w:right w:val="single" w:sz="4" w:space="0" w:color="auto"/>
            </w:tcBorders>
            <w:shd w:val="clear" w:color="auto" w:fill="auto"/>
            <w:vAlign w:val="center"/>
            <w:hideMark/>
          </w:tcPr>
          <w:p w14:paraId="4F54FF44"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89.9.00.72390</w:t>
            </w:r>
          </w:p>
        </w:tc>
        <w:tc>
          <w:tcPr>
            <w:tcW w:w="612" w:type="dxa"/>
            <w:tcBorders>
              <w:top w:val="nil"/>
              <w:left w:val="nil"/>
              <w:bottom w:val="single" w:sz="4" w:space="0" w:color="auto"/>
              <w:right w:val="single" w:sz="4" w:space="0" w:color="auto"/>
            </w:tcBorders>
            <w:shd w:val="clear" w:color="auto" w:fill="auto"/>
            <w:vAlign w:val="center"/>
            <w:hideMark/>
          </w:tcPr>
          <w:p w14:paraId="0AD1BB2F"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2B06A7A2"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3959B61D"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04</w:t>
            </w:r>
          </w:p>
        </w:tc>
        <w:tc>
          <w:tcPr>
            <w:tcW w:w="1260" w:type="dxa"/>
            <w:tcBorders>
              <w:top w:val="nil"/>
              <w:left w:val="nil"/>
              <w:bottom w:val="single" w:sz="4" w:space="0" w:color="auto"/>
              <w:right w:val="single" w:sz="4" w:space="0" w:color="auto"/>
            </w:tcBorders>
            <w:shd w:val="clear" w:color="auto" w:fill="auto"/>
            <w:vAlign w:val="center"/>
            <w:hideMark/>
          </w:tcPr>
          <w:p w14:paraId="41AC3C38"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0,2</w:t>
            </w:r>
          </w:p>
        </w:tc>
        <w:tc>
          <w:tcPr>
            <w:tcW w:w="1360" w:type="dxa"/>
            <w:tcBorders>
              <w:top w:val="nil"/>
              <w:left w:val="nil"/>
              <w:bottom w:val="single" w:sz="4" w:space="0" w:color="auto"/>
              <w:right w:val="single" w:sz="4" w:space="0" w:color="auto"/>
            </w:tcBorders>
            <w:shd w:val="clear" w:color="auto" w:fill="auto"/>
            <w:vAlign w:val="center"/>
            <w:hideMark/>
          </w:tcPr>
          <w:p w14:paraId="078F0757"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098" w:type="dxa"/>
            <w:tcBorders>
              <w:top w:val="nil"/>
              <w:left w:val="nil"/>
              <w:bottom w:val="single" w:sz="4" w:space="0" w:color="auto"/>
              <w:right w:val="single" w:sz="4" w:space="0" w:color="auto"/>
            </w:tcBorders>
            <w:shd w:val="clear" w:color="auto" w:fill="auto"/>
            <w:vAlign w:val="center"/>
            <w:hideMark/>
          </w:tcPr>
          <w:p w14:paraId="151943AA"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4A104716" w14:textId="77777777" w:rsidTr="006C0582">
        <w:trPr>
          <w:trHeight w:val="780"/>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57563ED0"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Иные непрограммные мероприятия</w:t>
            </w:r>
          </w:p>
        </w:tc>
        <w:tc>
          <w:tcPr>
            <w:tcW w:w="1596" w:type="dxa"/>
            <w:tcBorders>
              <w:top w:val="nil"/>
              <w:left w:val="nil"/>
              <w:bottom w:val="single" w:sz="4" w:space="0" w:color="auto"/>
              <w:right w:val="single" w:sz="4" w:space="0" w:color="auto"/>
            </w:tcBorders>
            <w:shd w:val="clear" w:color="auto" w:fill="auto"/>
            <w:vAlign w:val="center"/>
            <w:hideMark/>
          </w:tcPr>
          <w:p w14:paraId="22B4900D"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99.9.00.00000</w:t>
            </w:r>
          </w:p>
        </w:tc>
        <w:tc>
          <w:tcPr>
            <w:tcW w:w="612" w:type="dxa"/>
            <w:tcBorders>
              <w:top w:val="nil"/>
              <w:left w:val="nil"/>
              <w:bottom w:val="single" w:sz="4" w:space="0" w:color="auto"/>
              <w:right w:val="single" w:sz="4" w:space="0" w:color="auto"/>
            </w:tcBorders>
            <w:shd w:val="clear" w:color="auto" w:fill="auto"/>
            <w:vAlign w:val="center"/>
            <w:hideMark/>
          </w:tcPr>
          <w:p w14:paraId="0406F813"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1A67B0F8"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16FCD930"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7D24B7A9"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569,0</w:t>
            </w:r>
          </w:p>
        </w:tc>
        <w:tc>
          <w:tcPr>
            <w:tcW w:w="1360" w:type="dxa"/>
            <w:tcBorders>
              <w:top w:val="nil"/>
              <w:left w:val="nil"/>
              <w:bottom w:val="single" w:sz="4" w:space="0" w:color="auto"/>
              <w:right w:val="single" w:sz="4" w:space="0" w:color="auto"/>
            </w:tcBorders>
            <w:shd w:val="clear" w:color="auto" w:fill="auto"/>
            <w:vAlign w:val="center"/>
            <w:hideMark/>
          </w:tcPr>
          <w:p w14:paraId="04A6DB90"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154,5</w:t>
            </w:r>
          </w:p>
        </w:tc>
        <w:tc>
          <w:tcPr>
            <w:tcW w:w="4098" w:type="dxa"/>
            <w:tcBorders>
              <w:top w:val="nil"/>
              <w:left w:val="nil"/>
              <w:bottom w:val="single" w:sz="4" w:space="0" w:color="auto"/>
              <w:right w:val="single" w:sz="4" w:space="0" w:color="auto"/>
            </w:tcBorders>
            <w:shd w:val="clear" w:color="auto" w:fill="auto"/>
            <w:vAlign w:val="center"/>
            <w:hideMark/>
          </w:tcPr>
          <w:p w14:paraId="1041DEE2"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709,8</w:t>
            </w:r>
          </w:p>
        </w:tc>
      </w:tr>
      <w:tr w:rsidR="006C0582" w:rsidRPr="006C0582" w14:paraId="4685F142" w14:textId="77777777" w:rsidTr="006C0582">
        <w:trPr>
          <w:trHeight w:val="2018"/>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6D83FFAA"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xml:space="preserve">Оценка муниципального имущества, признание прав и регулирование отношений по муниципальной собственности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w:t>
            </w:r>
          </w:p>
        </w:tc>
        <w:tc>
          <w:tcPr>
            <w:tcW w:w="1596" w:type="dxa"/>
            <w:tcBorders>
              <w:top w:val="nil"/>
              <w:left w:val="nil"/>
              <w:bottom w:val="single" w:sz="4" w:space="0" w:color="auto"/>
              <w:right w:val="single" w:sz="4" w:space="0" w:color="auto"/>
            </w:tcBorders>
            <w:shd w:val="clear" w:color="auto" w:fill="auto"/>
            <w:vAlign w:val="center"/>
            <w:hideMark/>
          </w:tcPr>
          <w:p w14:paraId="7BF41371"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99.9.00.20140</w:t>
            </w:r>
          </w:p>
        </w:tc>
        <w:tc>
          <w:tcPr>
            <w:tcW w:w="612" w:type="dxa"/>
            <w:tcBorders>
              <w:top w:val="nil"/>
              <w:left w:val="nil"/>
              <w:bottom w:val="single" w:sz="4" w:space="0" w:color="auto"/>
              <w:right w:val="single" w:sz="4" w:space="0" w:color="auto"/>
            </w:tcBorders>
            <w:shd w:val="clear" w:color="auto" w:fill="auto"/>
            <w:vAlign w:val="center"/>
            <w:hideMark/>
          </w:tcPr>
          <w:p w14:paraId="5D9ACB76"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167C5FFC"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3C7B1286"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58827F90" w14:textId="77777777" w:rsidR="006C0582" w:rsidRPr="006C0582" w:rsidRDefault="006C0582" w:rsidP="006C0582">
            <w:pPr>
              <w:spacing w:after="0" w:line="240" w:lineRule="auto"/>
              <w:jc w:val="right"/>
              <w:rPr>
                <w:rFonts w:ascii="Times New Roman" w:eastAsia="Times New Roman" w:hAnsi="Times New Roman" w:cs="Times New Roman"/>
                <w:b/>
                <w:bCs/>
                <w:sz w:val="16"/>
                <w:szCs w:val="16"/>
                <w:lang w:eastAsia="ru-RU"/>
              </w:rPr>
            </w:pPr>
            <w:r w:rsidRPr="006C0582">
              <w:rPr>
                <w:rFonts w:ascii="Times New Roman" w:eastAsia="Times New Roman" w:hAnsi="Times New Roman" w:cs="Times New Roman"/>
                <w:b/>
                <w:bCs/>
                <w:sz w:val="16"/>
                <w:szCs w:val="16"/>
                <w:lang w:eastAsia="ru-RU"/>
              </w:rPr>
              <w:t>112,0</w:t>
            </w:r>
          </w:p>
        </w:tc>
        <w:tc>
          <w:tcPr>
            <w:tcW w:w="1360" w:type="dxa"/>
            <w:tcBorders>
              <w:top w:val="nil"/>
              <w:left w:val="nil"/>
              <w:bottom w:val="single" w:sz="4" w:space="0" w:color="auto"/>
              <w:right w:val="single" w:sz="4" w:space="0" w:color="auto"/>
            </w:tcBorders>
            <w:shd w:val="clear" w:color="auto" w:fill="auto"/>
            <w:vAlign w:val="center"/>
            <w:hideMark/>
          </w:tcPr>
          <w:p w14:paraId="21648BD5"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098" w:type="dxa"/>
            <w:tcBorders>
              <w:top w:val="nil"/>
              <w:left w:val="nil"/>
              <w:bottom w:val="single" w:sz="4" w:space="0" w:color="auto"/>
              <w:right w:val="single" w:sz="4" w:space="0" w:color="auto"/>
            </w:tcBorders>
            <w:shd w:val="clear" w:color="auto" w:fill="auto"/>
            <w:vAlign w:val="center"/>
            <w:hideMark/>
          </w:tcPr>
          <w:p w14:paraId="29554006"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39AE45AA" w14:textId="77777777" w:rsidTr="006C0582">
        <w:trPr>
          <w:trHeight w:val="634"/>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1B854AF8"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xml:space="preserve">Оценка муниципального имущества, признание прав и регулирование отношений по муниципальной собственности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1596" w:type="dxa"/>
            <w:tcBorders>
              <w:top w:val="nil"/>
              <w:left w:val="nil"/>
              <w:bottom w:val="single" w:sz="4" w:space="0" w:color="auto"/>
              <w:right w:val="single" w:sz="4" w:space="0" w:color="auto"/>
            </w:tcBorders>
            <w:shd w:val="clear" w:color="auto" w:fill="auto"/>
            <w:vAlign w:val="center"/>
            <w:hideMark/>
          </w:tcPr>
          <w:p w14:paraId="6399C556"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99.9.00.20140</w:t>
            </w:r>
          </w:p>
        </w:tc>
        <w:tc>
          <w:tcPr>
            <w:tcW w:w="612" w:type="dxa"/>
            <w:tcBorders>
              <w:top w:val="nil"/>
              <w:left w:val="nil"/>
              <w:bottom w:val="single" w:sz="4" w:space="0" w:color="auto"/>
              <w:right w:val="single" w:sz="4" w:space="0" w:color="auto"/>
            </w:tcBorders>
            <w:shd w:val="clear" w:color="auto" w:fill="auto"/>
            <w:vAlign w:val="center"/>
            <w:hideMark/>
          </w:tcPr>
          <w:p w14:paraId="1D346BC1"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7F169A16"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21222911"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13</w:t>
            </w:r>
          </w:p>
        </w:tc>
        <w:tc>
          <w:tcPr>
            <w:tcW w:w="1260" w:type="dxa"/>
            <w:tcBorders>
              <w:top w:val="nil"/>
              <w:left w:val="nil"/>
              <w:bottom w:val="single" w:sz="4" w:space="0" w:color="auto"/>
              <w:right w:val="single" w:sz="4" w:space="0" w:color="auto"/>
            </w:tcBorders>
            <w:shd w:val="clear" w:color="auto" w:fill="auto"/>
            <w:vAlign w:val="center"/>
            <w:hideMark/>
          </w:tcPr>
          <w:p w14:paraId="368E3A62" w14:textId="77777777" w:rsidR="006C0582" w:rsidRPr="006C0582" w:rsidRDefault="006C0582" w:rsidP="006C0582">
            <w:pPr>
              <w:spacing w:after="0" w:line="240" w:lineRule="auto"/>
              <w:jc w:val="right"/>
              <w:rPr>
                <w:rFonts w:ascii="Times New Roman" w:eastAsia="Times New Roman" w:hAnsi="Times New Roman" w:cs="Times New Roman"/>
                <w:b/>
                <w:bCs/>
                <w:sz w:val="16"/>
                <w:szCs w:val="16"/>
                <w:lang w:eastAsia="ru-RU"/>
              </w:rPr>
            </w:pPr>
            <w:r w:rsidRPr="006C0582">
              <w:rPr>
                <w:rFonts w:ascii="Times New Roman" w:eastAsia="Times New Roman" w:hAnsi="Times New Roman" w:cs="Times New Roman"/>
                <w:b/>
                <w:bCs/>
                <w:sz w:val="16"/>
                <w:szCs w:val="16"/>
                <w:lang w:eastAsia="ru-RU"/>
              </w:rPr>
              <w:t>112,0</w:t>
            </w:r>
          </w:p>
        </w:tc>
        <w:tc>
          <w:tcPr>
            <w:tcW w:w="1360" w:type="dxa"/>
            <w:tcBorders>
              <w:top w:val="nil"/>
              <w:left w:val="nil"/>
              <w:bottom w:val="single" w:sz="4" w:space="0" w:color="auto"/>
              <w:right w:val="single" w:sz="4" w:space="0" w:color="auto"/>
            </w:tcBorders>
            <w:shd w:val="clear" w:color="auto" w:fill="auto"/>
            <w:vAlign w:val="center"/>
            <w:hideMark/>
          </w:tcPr>
          <w:p w14:paraId="096286D7"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098" w:type="dxa"/>
            <w:tcBorders>
              <w:top w:val="nil"/>
              <w:left w:val="nil"/>
              <w:bottom w:val="single" w:sz="4" w:space="0" w:color="auto"/>
              <w:right w:val="single" w:sz="4" w:space="0" w:color="auto"/>
            </w:tcBorders>
            <w:shd w:val="clear" w:color="auto" w:fill="auto"/>
            <w:vAlign w:val="center"/>
            <w:hideMark/>
          </w:tcPr>
          <w:p w14:paraId="23DB934A"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5B1C836F" w14:textId="77777777" w:rsidTr="006C0582">
        <w:trPr>
          <w:trHeight w:val="1264"/>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6DB3650B"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lastRenderedPageBreak/>
              <w:t>Расходы на топографо-геодезические, картографические и землеустроительные работы</w:t>
            </w:r>
          </w:p>
        </w:tc>
        <w:tc>
          <w:tcPr>
            <w:tcW w:w="1596" w:type="dxa"/>
            <w:tcBorders>
              <w:top w:val="nil"/>
              <w:left w:val="nil"/>
              <w:bottom w:val="single" w:sz="4" w:space="0" w:color="auto"/>
              <w:right w:val="single" w:sz="4" w:space="0" w:color="auto"/>
            </w:tcBorders>
            <w:shd w:val="clear" w:color="auto" w:fill="auto"/>
            <w:vAlign w:val="center"/>
            <w:hideMark/>
          </w:tcPr>
          <w:p w14:paraId="1638527B"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99.9.00.20420</w:t>
            </w:r>
          </w:p>
        </w:tc>
        <w:tc>
          <w:tcPr>
            <w:tcW w:w="612" w:type="dxa"/>
            <w:tcBorders>
              <w:top w:val="nil"/>
              <w:left w:val="nil"/>
              <w:bottom w:val="single" w:sz="4" w:space="0" w:color="auto"/>
              <w:right w:val="single" w:sz="4" w:space="0" w:color="auto"/>
            </w:tcBorders>
            <w:shd w:val="clear" w:color="auto" w:fill="auto"/>
            <w:vAlign w:val="center"/>
            <w:hideMark/>
          </w:tcPr>
          <w:p w14:paraId="09C0F95A"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4B2A9BCE"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3CA80AD3"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15B40417" w14:textId="77777777" w:rsidR="006C0582" w:rsidRPr="006C0582" w:rsidRDefault="006C0582" w:rsidP="006C0582">
            <w:pPr>
              <w:spacing w:after="0" w:line="240" w:lineRule="auto"/>
              <w:jc w:val="right"/>
              <w:rPr>
                <w:rFonts w:ascii="Times New Roman" w:eastAsia="Times New Roman" w:hAnsi="Times New Roman" w:cs="Times New Roman"/>
                <w:b/>
                <w:bCs/>
                <w:sz w:val="16"/>
                <w:szCs w:val="16"/>
                <w:lang w:eastAsia="ru-RU"/>
              </w:rPr>
            </w:pPr>
            <w:r w:rsidRPr="006C0582">
              <w:rPr>
                <w:rFonts w:ascii="Times New Roman" w:eastAsia="Times New Roman" w:hAnsi="Times New Roman" w:cs="Times New Roman"/>
                <w:b/>
                <w:bCs/>
                <w:sz w:val="16"/>
                <w:szCs w:val="16"/>
                <w:lang w:eastAsia="ru-RU"/>
              </w:rPr>
              <w:t>100,0</w:t>
            </w:r>
          </w:p>
        </w:tc>
        <w:tc>
          <w:tcPr>
            <w:tcW w:w="1360" w:type="dxa"/>
            <w:tcBorders>
              <w:top w:val="nil"/>
              <w:left w:val="nil"/>
              <w:bottom w:val="single" w:sz="4" w:space="0" w:color="auto"/>
              <w:right w:val="single" w:sz="4" w:space="0" w:color="auto"/>
            </w:tcBorders>
            <w:shd w:val="clear" w:color="auto" w:fill="auto"/>
            <w:vAlign w:val="center"/>
            <w:hideMark/>
          </w:tcPr>
          <w:p w14:paraId="360DAC1D"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098" w:type="dxa"/>
            <w:tcBorders>
              <w:top w:val="nil"/>
              <w:left w:val="nil"/>
              <w:bottom w:val="single" w:sz="4" w:space="0" w:color="auto"/>
              <w:right w:val="single" w:sz="4" w:space="0" w:color="auto"/>
            </w:tcBorders>
            <w:shd w:val="clear" w:color="auto" w:fill="auto"/>
            <w:vAlign w:val="center"/>
            <w:hideMark/>
          </w:tcPr>
          <w:p w14:paraId="4590B27F"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3C2F89CC" w14:textId="77777777" w:rsidTr="006C0582">
        <w:trPr>
          <w:trHeight w:val="1583"/>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6FEB163C"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1596" w:type="dxa"/>
            <w:tcBorders>
              <w:top w:val="nil"/>
              <w:left w:val="nil"/>
              <w:bottom w:val="single" w:sz="4" w:space="0" w:color="auto"/>
              <w:right w:val="single" w:sz="4" w:space="0" w:color="auto"/>
            </w:tcBorders>
            <w:shd w:val="clear" w:color="auto" w:fill="auto"/>
            <w:vAlign w:val="center"/>
            <w:hideMark/>
          </w:tcPr>
          <w:p w14:paraId="28C0DEA1"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99.9.00.20420</w:t>
            </w:r>
          </w:p>
        </w:tc>
        <w:tc>
          <w:tcPr>
            <w:tcW w:w="612" w:type="dxa"/>
            <w:tcBorders>
              <w:top w:val="nil"/>
              <w:left w:val="nil"/>
              <w:bottom w:val="single" w:sz="4" w:space="0" w:color="auto"/>
              <w:right w:val="single" w:sz="4" w:space="0" w:color="auto"/>
            </w:tcBorders>
            <w:shd w:val="clear" w:color="auto" w:fill="auto"/>
            <w:vAlign w:val="center"/>
            <w:hideMark/>
          </w:tcPr>
          <w:p w14:paraId="0A299072"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7797239A"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04</w:t>
            </w:r>
          </w:p>
        </w:tc>
        <w:tc>
          <w:tcPr>
            <w:tcW w:w="550" w:type="dxa"/>
            <w:tcBorders>
              <w:top w:val="nil"/>
              <w:left w:val="nil"/>
              <w:bottom w:val="single" w:sz="4" w:space="0" w:color="auto"/>
              <w:right w:val="single" w:sz="4" w:space="0" w:color="auto"/>
            </w:tcBorders>
            <w:shd w:val="clear" w:color="auto" w:fill="auto"/>
            <w:vAlign w:val="center"/>
            <w:hideMark/>
          </w:tcPr>
          <w:p w14:paraId="7C3DC201"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12</w:t>
            </w:r>
          </w:p>
        </w:tc>
        <w:tc>
          <w:tcPr>
            <w:tcW w:w="1260" w:type="dxa"/>
            <w:tcBorders>
              <w:top w:val="nil"/>
              <w:left w:val="nil"/>
              <w:bottom w:val="single" w:sz="4" w:space="0" w:color="auto"/>
              <w:right w:val="single" w:sz="4" w:space="0" w:color="auto"/>
            </w:tcBorders>
            <w:shd w:val="clear" w:color="auto" w:fill="auto"/>
            <w:vAlign w:val="center"/>
            <w:hideMark/>
          </w:tcPr>
          <w:p w14:paraId="68489254" w14:textId="77777777" w:rsidR="006C0582" w:rsidRPr="006C0582" w:rsidRDefault="006C0582" w:rsidP="006C0582">
            <w:pPr>
              <w:spacing w:after="0" w:line="240" w:lineRule="auto"/>
              <w:jc w:val="right"/>
              <w:rPr>
                <w:rFonts w:ascii="Times New Roman" w:eastAsia="Times New Roman" w:hAnsi="Times New Roman" w:cs="Times New Roman"/>
                <w:b/>
                <w:bCs/>
                <w:sz w:val="16"/>
                <w:szCs w:val="16"/>
                <w:lang w:eastAsia="ru-RU"/>
              </w:rPr>
            </w:pPr>
            <w:r w:rsidRPr="006C0582">
              <w:rPr>
                <w:rFonts w:ascii="Times New Roman" w:eastAsia="Times New Roman" w:hAnsi="Times New Roman" w:cs="Times New Roman"/>
                <w:b/>
                <w:bCs/>
                <w:sz w:val="16"/>
                <w:szCs w:val="16"/>
                <w:lang w:eastAsia="ru-RU"/>
              </w:rPr>
              <w:t>100,0</w:t>
            </w:r>
          </w:p>
        </w:tc>
        <w:tc>
          <w:tcPr>
            <w:tcW w:w="1360" w:type="dxa"/>
            <w:tcBorders>
              <w:top w:val="nil"/>
              <w:left w:val="nil"/>
              <w:bottom w:val="single" w:sz="4" w:space="0" w:color="auto"/>
              <w:right w:val="single" w:sz="4" w:space="0" w:color="auto"/>
            </w:tcBorders>
            <w:shd w:val="clear" w:color="auto" w:fill="auto"/>
            <w:vAlign w:val="center"/>
            <w:hideMark/>
          </w:tcPr>
          <w:p w14:paraId="432284FF"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098" w:type="dxa"/>
            <w:tcBorders>
              <w:top w:val="nil"/>
              <w:left w:val="nil"/>
              <w:bottom w:val="single" w:sz="4" w:space="0" w:color="auto"/>
              <w:right w:val="single" w:sz="4" w:space="0" w:color="auto"/>
            </w:tcBorders>
            <w:shd w:val="clear" w:color="auto" w:fill="auto"/>
            <w:vAlign w:val="center"/>
            <w:hideMark/>
          </w:tcPr>
          <w:p w14:paraId="1E54F45E"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73122E8D" w14:textId="77777777" w:rsidTr="006C0582">
        <w:trPr>
          <w:trHeight w:val="1898"/>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06C6342D"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xml:space="preserve">Предоставление межбюджетных трансфертов из бюджета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w:t>
            </w:r>
          </w:p>
        </w:tc>
        <w:tc>
          <w:tcPr>
            <w:tcW w:w="1596" w:type="dxa"/>
            <w:tcBorders>
              <w:top w:val="nil"/>
              <w:left w:val="nil"/>
              <w:bottom w:val="single" w:sz="4" w:space="0" w:color="auto"/>
              <w:right w:val="single" w:sz="4" w:space="0" w:color="auto"/>
            </w:tcBorders>
            <w:shd w:val="clear" w:color="auto" w:fill="auto"/>
            <w:vAlign w:val="center"/>
            <w:hideMark/>
          </w:tcPr>
          <w:p w14:paraId="7CCC4663"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99.9.00.85010</w:t>
            </w:r>
          </w:p>
        </w:tc>
        <w:tc>
          <w:tcPr>
            <w:tcW w:w="612" w:type="dxa"/>
            <w:tcBorders>
              <w:top w:val="nil"/>
              <w:left w:val="nil"/>
              <w:bottom w:val="single" w:sz="4" w:space="0" w:color="auto"/>
              <w:right w:val="single" w:sz="4" w:space="0" w:color="auto"/>
            </w:tcBorders>
            <w:shd w:val="clear" w:color="auto" w:fill="auto"/>
            <w:vAlign w:val="center"/>
            <w:hideMark/>
          </w:tcPr>
          <w:p w14:paraId="43B52BF7"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18648111"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62B836F3"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5020F6F2" w14:textId="77777777" w:rsidR="006C0582" w:rsidRPr="006C0582" w:rsidRDefault="006C0582" w:rsidP="006C0582">
            <w:pPr>
              <w:spacing w:after="0" w:line="240" w:lineRule="auto"/>
              <w:jc w:val="right"/>
              <w:rPr>
                <w:rFonts w:ascii="Times New Roman" w:eastAsia="Times New Roman" w:hAnsi="Times New Roman" w:cs="Times New Roman"/>
                <w:b/>
                <w:bCs/>
                <w:sz w:val="16"/>
                <w:szCs w:val="16"/>
                <w:lang w:eastAsia="ru-RU"/>
              </w:rPr>
            </w:pPr>
            <w:r w:rsidRPr="006C0582">
              <w:rPr>
                <w:rFonts w:ascii="Times New Roman" w:eastAsia="Times New Roman" w:hAnsi="Times New Roman" w:cs="Times New Roman"/>
                <w:b/>
                <w:bCs/>
                <w:sz w:val="16"/>
                <w:szCs w:val="16"/>
                <w:lang w:eastAsia="ru-RU"/>
              </w:rPr>
              <w:t>2,1</w:t>
            </w:r>
          </w:p>
        </w:tc>
        <w:tc>
          <w:tcPr>
            <w:tcW w:w="1360" w:type="dxa"/>
            <w:tcBorders>
              <w:top w:val="nil"/>
              <w:left w:val="nil"/>
              <w:bottom w:val="single" w:sz="4" w:space="0" w:color="auto"/>
              <w:right w:val="single" w:sz="4" w:space="0" w:color="auto"/>
            </w:tcBorders>
            <w:shd w:val="clear" w:color="auto" w:fill="auto"/>
            <w:vAlign w:val="center"/>
            <w:hideMark/>
          </w:tcPr>
          <w:p w14:paraId="1BAE869F"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098" w:type="dxa"/>
            <w:tcBorders>
              <w:top w:val="nil"/>
              <w:left w:val="nil"/>
              <w:bottom w:val="single" w:sz="4" w:space="0" w:color="auto"/>
              <w:right w:val="single" w:sz="4" w:space="0" w:color="auto"/>
            </w:tcBorders>
            <w:shd w:val="clear" w:color="auto" w:fill="auto"/>
            <w:vAlign w:val="center"/>
            <w:hideMark/>
          </w:tcPr>
          <w:p w14:paraId="116F3A09"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61E6F53F" w14:textId="77777777" w:rsidTr="006C0582">
        <w:trPr>
          <w:trHeight w:val="1583"/>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1B90DBC6"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xml:space="preserve">Предоставление межбюджетных трансфертов из бюджета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(Иные межбюджетные трансферты)</w:t>
            </w:r>
          </w:p>
        </w:tc>
        <w:tc>
          <w:tcPr>
            <w:tcW w:w="1596" w:type="dxa"/>
            <w:tcBorders>
              <w:top w:val="nil"/>
              <w:left w:val="nil"/>
              <w:bottom w:val="single" w:sz="4" w:space="0" w:color="auto"/>
              <w:right w:val="single" w:sz="4" w:space="0" w:color="auto"/>
            </w:tcBorders>
            <w:shd w:val="clear" w:color="auto" w:fill="auto"/>
            <w:vAlign w:val="center"/>
            <w:hideMark/>
          </w:tcPr>
          <w:p w14:paraId="1F4BFAD9"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99.9.00.85010</w:t>
            </w:r>
          </w:p>
        </w:tc>
        <w:tc>
          <w:tcPr>
            <w:tcW w:w="612" w:type="dxa"/>
            <w:tcBorders>
              <w:top w:val="nil"/>
              <w:left w:val="nil"/>
              <w:bottom w:val="single" w:sz="4" w:space="0" w:color="auto"/>
              <w:right w:val="single" w:sz="4" w:space="0" w:color="auto"/>
            </w:tcBorders>
            <w:shd w:val="clear" w:color="auto" w:fill="auto"/>
            <w:vAlign w:val="center"/>
            <w:hideMark/>
          </w:tcPr>
          <w:p w14:paraId="40E307FC"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540</w:t>
            </w:r>
          </w:p>
        </w:tc>
        <w:tc>
          <w:tcPr>
            <w:tcW w:w="460" w:type="dxa"/>
            <w:tcBorders>
              <w:top w:val="nil"/>
              <w:left w:val="nil"/>
              <w:bottom w:val="single" w:sz="4" w:space="0" w:color="auto"/>
              <w:right w:val="single" w:sz="4" w:space="0" w:color="auto"/>
            </w:tcBorders>
            <w:shd w:val="clear" w:color="auto" w:fill="auto"/>
            <w:vAlign w:val="center"/>
            <w:hideMark/>
          </w:tcPr>
          <w:p w14:paraId="60B62E61"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14</w:t>
            </w:r>
          </w:p>
        </w:tc>
        <w:tc>
          <w:tcPr>
            <w:tcW w:w="550" w:type="dxa"/>
            <w:tcBorders>
              <w:top w:val="nil"/>
              <w:left w:val="nil"/>
              <w:bottom w:val="single" w:sz="4" w:space="0" w:color="auto"/>
              <w:right w:val="single" w:sz="4" w:space="0" w:color="auto"/>
            </w:tcBorders>
            <w:shd w:val="clear" w:color="auto" w:fill="auto"/>
            <w:vAlign w:val="center"/>
            <w:hideMark/>
          </w:tcPr>
          <w:p w14:paraId="481E254A"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03</w:t>
            </w:r>
          </w:p>
        </w:tc>
        <w:tc>
          <w:tcPr>
            <w:tcW w:w="1260" w:type="dxa"/>
            <w:tcBorders>
              <w:top w:val="nil"/>
              <w:left w:val="nil"/>
              <w:bottom w:val="single" w:sz="4" w:space="0" w:color="auto"/>
              <w:right w:val="single" w:sz="4" w:space="0" w:color="auto"/>
            </w:tcBorders>
            <w:shd w:val="clear" w:color="auto" w:fill="auto"/>
            <w:vAlign w:val="center"/>
            <w:hideMark/>
          </w:tcPr>
          <w:p w14:paraId="478970DB" w14:textId="77777777" w:rsidR="006C0582" w:rsidRPr="006C0582" w:rsidRDefault="006C0582" w:rsidP="006C0582">
            <w:pPr>
              <w:spacing w:after="0" w:line="240" w:lineRule="auto"/>
              <w:jc w:val="right"/>
              <w:rPr>
                <w:rFonts w:ascii="Times New Roman" w:eastAsia="Times New Roman" w:hAnsi="Times New Roman" w:cs="Times New Roman"/>
                <w:b/>
                <w:bCs/>
                <w:sz w:val="16"/>
                <w:szCs w:val="16"/>
                <w:lang w:eastAsia="ru-RU"/>
              </w:rPr>
            </w:pPr>
            <w:r w:rsidRPr="006C0582">
              <w:rPr>
                <w:rFonts w:ascii="Times New Roman" w:eastAsia="Times New Roman" w:hAnsi="Times New Roman" w:cs="Times New Roman"/>
                <w:b/>
                <w:bCs/>
                <w:sz w:val="16"/>
                <w:szCs w:val="16"/>
                <w:lang w:eastAsia="ru-RU"/>
              </w:rPr>
              <w:t>2,1</w:t>
            </w:r>
          </w:p>
        </w:tc>
        <w:tc>
          <w:tcPr>
            <w:tcW w:w="1360" w:type="dxa"/>
            <w:tcBorders>
              <w:top w:val="nil"/>
              <w:left w:val="nil"/>
              <w:bottom w:val="single" w:sz="4" w:space="0" w:color="auto"/>
              <w:right w:val="single" w:sz="4" w:space="0" w:color="auto"/>
            </w:tcBorders>
            <w:shd w:val="clear" w:color="auto" w:fill="auto"/>
            <w:vAlign w:val="center"/>
            <w:hideMark/>
          </w:tcPr>
          <w:p w14:paraId="7EBB6DC0"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098" w:type="dxa"/>
            <w:tcBorders>
              <w:top w:val="nil"/>
              <w:left w:val="nil"/>
              <w:bottom w:val="single" w:sz="4" w:space="0" w:color="auto"/>
              <w:right w:val="single" w:sz="4" w:space="0" w:color="auto"/>
            </w:tcBorders>
            <w:shd w:val="clear" w:color="auto" w:fill="auto"/>
            <w:vAlign w:val="center"/>
            <w:hideMark/>
          </w:tcPr>
          <w:p w14:paraId="776E6A0A"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0E61C351" w14:textId="77777777" w:rsidTr="006C0582">
        <w:trPr>
          <w:trHeight w:val="1583"/>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745B5636"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6C0582">
              <w:rPr>
                <w:rFonts w:ascii="Times New Roman" w:eastAsia="Times New Roman" w:hAnsi="Times New Roman" w:cs="Times New Roman"/>
                <w:b/>
                <w:bCs/>
                <w:color w:val="000000"/>
                <w:sz w:val="16"/>
                <w:szCs w:val="16"/>
                <w:lang w:eastAsia="ru-RU"/>
              </w:rPr>
              <w:t>Митякинское</w:t>
            </w:r>
            <w:proofErr w:type="spellEnd"/>
            <w:r w:rsidRPr="006C0582">
              <w:rPr>
                <w:rFonts w:ascii="Times New Roman" w:eastAsia="Times New Roman" w:hAnsi="Times New Roman" w:cs="Times New Roman"/>
                <w:b/>
                <w:bCs/>
                <w:color w:val="000000"/>
                <w:sz w:val="16"/>
                <w:szCs w:val="16"/>
                <w:lang w:eastAsia="ru-RU"/>
              </w:rPr>
              <w:t xml:space="preserve"> сельское поселение"</w:t>
            </w:r>
          </w:p>
        </w:tc>
        <w:tc>
          <w:tcPr>
            <w:tcW w:w="1596" w:type="dxa"/>
            <w:tcBorders>
              <w:top w:val="nil"/>
              <w:left w:val="nil"/>
              <w:bottom w:val="single" w:sz="4" w:space="0" w:color="auto"/>
              <w:right w:val="single" w:sz="4" w:space="0" w:color="auto"/>
            </w:tcBorders>
            <w:shd w:val="clear" w:color="auto" w:fill="auto"/>
            <w:vAlign w:val="center"/>
            <w:hideMark/>
          </w:tcPr>
          <w:p w14:paraId="6F075E22"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99.9.00.90110</w:t>
            </w:r>
          </w:p>
        </w:tc>
        <w:tc>
          <w:tcPr>
            <w:tcW w:w="612" w:type="dxa"/>
            <w:tcBorders>
              <w:top w:val="nil"/>
              <w:left w:val="nil"/>
              <w:bottom w:val="single" w:sz="4" w:space="0" w:color="auto"/>
              <w:right w:val="single" w:sz="4" w:space="0" w:color="auto"/>
            </w:tcBorders>
            <w:shd w:val="clear" w:color="auto" w:fill="auto"/>
            <w:vAlign w:val="center"/>
            <w:hideMark/>
          </w:tcPr>
          <w:p w14:paraId="08B33CC2"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5F2EA26F"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1B1A72DD"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60B54965" w14:textId="77777777" w:rsidR="006C0582" w:rsidRPr="006C0582" w:rsidRDefault="006C0582" w:rsidP="006C0582">
            <w:pPr>
              <w:spacing w:after="0" w:line="240" w:lineRule="auto"/>
              <w:jc w:val="right"/>
              <w:rPr>
                <w:rFonts w:ascii="Times New Roman" w:eastAsia="Times New Roman" w:hAnsi="Times New Roman" w:cs="Times New Roman"/>
                <w:b/>
                <w:bCs/>
                <w:color w:val="FF0000"/>
                <w:sz w:val="16"/>
                <w:szCs w:val="16"/>
                <w:lang w:eastAsia="ru-RU"/>
              </w:rPr>
            </w:pPr>
            <w:r w:rsidRPr="006C0582">
              <w:rPr>
                <w:rFonts w:ascii="Times New Roman" w:eastAsia="Times New Roman" w:hAnsi="Times New Roman" w:cs="Times New Roman"/>
                <w:b/>
                <w:bCs/>
                <w:color w:val="FF0000"/>
                <w:sz w:val="16"/>
                <w:szCs w:val="16"/>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14:paraId="25CDA1FA"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154,5</w:t>
            </w:r>
          </w:p>
        </w:tc>
        <w:tc>
          <w:tcPr>
            <w:tcW w:w="4098" w:type="dxa"/>
            <w:tcBorders>
              <w:top w:val="nil"/>
              <w:left w:val="nil"/>
              <w:bottom w:val="single" w:sz="4" w:space="0" w:color="auto"/>
              <w:right w:val="single" w:sz="4" w:space="0" w:color="auto"/>
            </w:tcBorders>
            <w:shd w:val="clear" w:color="auto" w:fill="auto"/>
            <w:vAlign w:val="center"/>
            <w:hideMark/>
          </w:tcPr>
          <w:p w14:paraId="5CCBB814"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304,6</w:t>
            </w:r>
          </w:p>
        </w:tc>
      </w:tr>
      <w:tr w:rsidR="006C0582" w:rsidRPr="006C0582" w14:paraId="3205EE63" w14:textId="77777777" w:rsidTr="006C0582">
        <w:trPr>
          <w:trHeight w:val="1583"/>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578EAB0E"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lastRenderedPageBreak/>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6C0582">
              <w:rPr>
                <w:rFonts w:ascii="Times New Roman" w:eastAsia="Times New Roman" w:hAnsi="Times New Roman" w:cs="Times New Roman"/>
                <w:b/>
                <w:bCs/>
                <w:color w:val="000000"/>
                <w:sz w:val="16"/>
                <w:szCs w:val="16"/>
                <w:lang w:eastAsia="ru-RU"/>
              </w:rPr>
              <w:t>Митякинское</w:t>
            </w:r>
            <w:proofErr w:type="spellEnd"/>
            <w:r w:rsidRPr="006C0582">
              <w:rPr>
                <w:rFonts w:ascii="Times New Roman" w:eastAsia="Times New Roman" w:hAnsi="Times New Roman" w:cs="Times New Roman"/>
                <w:b/>
                <w:bCs/>
                <w:color w:val="000000"/>
                <w:sz w:val="16"/>
                <w:szCs w:val="16"/>
                <w:lang w:eastAsia="ru-RU"/>
              </w:rPr>
              <w:t xml:space="preserve"> сельское поселение" (Специальные расходы)</w:t>
            </w:r>
          </w:p>
        </w:tc>
        <w:tc>
          <w:tcPr>
            <w:tcW w:w="1596" w:type="dxa"/>
            <w:tcBorders>
              <w:top w:val="nil"/>
              <w:left w:val="nil"/>
              <w:bottom w:val="single" w:sz="4" w:space="0" w:color="auto"/>
              <w:right w:val="single" w:sz="4" w:space="0" w:color="auto"/>
            </w:tcBorders>
            <w:shd w:val="clear" w:color="auto" w:fill="auto"/>
            <w:vAlign w:val="center"/>
            <w:hideMark/>
          </w:tcPr>
          <w:p w14:paraId="17450D82"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99.9.00.90110</w:t>
            </w:r>
          </w:p>
        </w:tc>
        <w:tc>
          <w:tcPr>
            <w:tcW w:w="612" w:type="dxa"/>
            <w:tcBorders>
              <w:top w:val="nil"/>
              <w:left w:val="nil"/>
              <w:bottom w:val="single" w:sz="4" w:space="0" w:color="auto"/>
              <w:right w:val="single" w:sz="4" w:space="0" w:color="auto"/>
            </w:tcBorders>
            <w:shd w:val="clear" w:color="auto" w:fill="auto"/>
            <w:vAlign w:val="center"/>
            <w:hideMark/>
          </w:tcPr>
          <w:p w14:paraId="4F23EA66"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880</w:t>
            </w:r>
          </w:p>
        </w:tc>
        <w:tc>
          <w:tcPr>
            <w:tcW w:w="460" w:type="dxa"/>
            <w:tcBorders>
              <w:top w:val="nil"/>
              <w:left w:val="nil"/>
              <w:bottom w:val="single" w:sz="4" w:space="0" w:color="auto"/>
              <w:right w:val="single" w:sz="4" w:space="0" w:color="auto"/>
            </w:tcBorders>
            <w:shd w:val="clear" w:color="auto" w:fill="auto"/>
            <w:vAlign w:val="center"/>
            <w:hideMark/>
          </w:tcPr>
          <w:p w14:paraId="2FE43168"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60484144"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13</w:t>
            </w:r>
          </w:p>
        </w:tc>
        <w:tc>
          <w:tcPr>
            <w:tcW w:w="1260" w:type="dxa"/>
            <w:tcBorders>
              <w:top w:val="nil"/>
              <w:left w:val="nil"/>
              <w:bottom w:val="single" w:sz="4" w:space="0" w:color="auto"/>
              <w:right w:val="single" w:sz="4" w:space="0" w:color="auto"/>
            </w:tcBorders>
            <w:shd w:val="clear" w:color="auto" w:fill="auto"/>
            <w:vAlign w:val="center"/>
            <w:hideMark/>
          </w:tcPr>
          <w:p w14:paraId="4EFCA96A" w14:textId="77777777" w:rsidR="006C0582" w:rsidRPr="006C0582" w:rsidRDefault="006C0582" w:rsidP="006C0582">
            <w:pPr>
              <w:spacing w:after="0" w:line="240" w:lineRule="auto"/>
              <w:jc w:val="right"/>
              <w:rPr>
                <w:rFonts w:ascii="Times New Roman" w:eastAsia="Times New Roman" w:hAnsi="Times New Roman" w:cs="Times New Roman"/>
                <w:b/>
                <w:bCs/>
                <w:color w:val="FF0000"/>
                <w:sz w:val="16"/>
                <w:szCs w:val="16"/>
                <w:lang w:eastAsia="ru-RU"/>
              </w:rPr>
            </w:pPr>
            <w:r w:rsidRPr="006C0582">
              <w:rPr>
                <w:rFonts w:ascii="Times New Roman" w:eastAsia="Times New Roman" w:hAnsi="Times New Roman" w:cs="Times New Roman"/>
                <w:b/>
                <w:bCs/>
                <w:color w:val="FF0000"/>
                <w:sz w:val="16"/>
                <w:szCs w:val="16"/>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14:paraId="4DFC2DEF"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154,5</w:t>
            </w:r>
          </w:p>
        </w:tc>
        <w:tc>
          <w:tcPr>
            <w:tcW w:w="4098" w:type="dxa"/>
            <w:tcBorders>
              <w:top w:val="nil"/>
              <w:left w:val="nil"/>
              <w:bottom w:val="single" w:sz="4" w:space="0" w:color="auto"/>
              <w:right w:val="single" w:sz="4" w:space="0" w:color="auto"/>
            </w:tcBorders>
            <w:shd w:val="clear" w:color="auto" w:fill="auto"/>
            <w:vAlign w:val="center"/>
            <w:hideMark/>
          </w:tcPr>
          <w:p w14:paraId="5E7B0F47"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304,6</w:t>
            </w:r>
          </w:p>
        </w:tc>
      </w:tr>
      <w:tr w:rsidR="006C0582" w:rsidRPr="006C0582" w14:paraId="5739E4E2" w14:textId="77777777" w:rsidTr="006C0582">
        <w:trPr>
          <w:trHeight w:val="1898"/>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28970C68"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w:t>
            </w:r>
          </w:p>
        </w:tc>
        <w:tc>
          <w:tcPr>
            <w:tcW w:w="1596" w:type="dxa"/>
            <w:tcBorders>
              <w:top w:val="nil"/>
              <w:left w:val="nil"/>
              <w:bottom w:val="single" w:sz="4" w:space="0" w:color="auto"/>
              <w:right w:val="single" w:sz="4" w:space="0" w:color="auto"/>
            </w:tcBorders>
            <w:shd w:val="clear" w:color="auto" w:fill="auto"/>
            <w:vAlign w:val="center"/>
            <w:hideMark/>
          </w:tcPr>
          <w:p w14:paraId="45C3AD59"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99.9.00.99990</w:t>
            </w:r>
          </w:p>
        </w:tc>
        <w:tc>
          <w:tcPr>
            <w:tcW w:w="612" w:type="dxa"/>
            <w:tcBorders>
              <w:top w:val="nil"/>
              <w:left w:val="nil"/>
              <w:bottom w:val="single" w:sz="4" w:space="0" w:color="auto"/>
              <w:right w:val="single" w:sz="4" w:space="0" w:color="auto"/>
            </w:tcBorders>
            <w:shd w:val="clear" w:color="auto" w:fill="auto"/>
            <w:vAlign w:val="center"/>
            <w:hideMark/>
          </w:tcPr>
          <w:p w14:paraId="7EDE18AD"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2965B3E3"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3DB2DBDD"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14:paraId="11A9834E" w14:textId="77777777" w:rsidR="006C0582" w:rsidRPr="006C0582" w:rsidRDefault="006C0582" w:rsidP="006C0582">
            <w:pPr>
              <w:spacing w:after="0" w:line="240" w:lineRule="auto"/>
              <w:jc w:val="right"/>
              <w:rPr>
                <w:rFonts w:ascii="Times New Roman" w:eastAsia="Times New Roman" w:hAnsi="Times New Roman" w:cs="Times New Roman"/>
                <w:b/>
                <w:bCs/>
                <w:color w:val="FF0000"/>
                <w:sz w:val="16"/>
                <w:szCs w:val="16"/>
                <w:lang w:eastAsia="ru-RU"/>
              </w:rPr>
            </w:pPr>
            <w:r w:rsidRPr="006C0582">
              <w:rPr>
                <w:rFonts w:ascii="Times New Roman" w:eastAsia="Times New Roman" w:hAnsi="Times New Roman" w:cs="Times New Roman"/>
                <w:b/>
                <w:bCs/>
                <w:color w:val="FF0000"/>
                <w:sz w:val="16"/>
                <w:szCs w:val="16"/>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14:paraId="2F1F0EE5"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098" w:type="dxa"/>
            <w:tcBorders>
              <w:top w:val="nil"/>
              <w:left w:val="nil"/>
              <w:bottom w:val="single" w:sz="4" w:space="0" w:color="auto"/>
              <w:right w:val="single" w:sz="4" w:space="0" w:color="auto"/>
            </w:tcBorders>
            <w:shd w:val="clear" w:color="auto" w:fill="auto"/>
            <w:vAlign w:val="center"/>
            <w:hideMark/>
          </w:tcPr>
          <w:p w14:paraId="558B2C93"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405,2</w:t>
            </w:r>
          </w:p>
        </w:tc>
      </w:tr>
      <w:tr w:rsidR="006C0582" w:rsidRPr="006C0582" w14:paraId="2879A471" w14:textId="77777777" w:rsidTr="006C0582">
        <w:trPr>
          <w:trHeight w:val="1583"/>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630E9801"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1596" w:type="dxa"/>
            <w:tcBorders>
              <w:top w:val="nil"/>
              <w:left w:val="nil"/>
              <w:bottom w:val="single" w:sz="4" w:space="0" w:color="auto"/>
              <w:right w:val="single" w:sz="4" w:space="0" w:color="auto"/>
            </w:tcBorders>
            <w:shd w:val="clear" w:color="auto" w:fill="auto"/>
            <w:vAlign w:val="center"/>
            <w:hideMark/>
          </w:tcPr>
          <w:p w14:paraId="41EA3967"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99.9.00.99990</w:t>
            </w:r>
          </w:p>
        </w:tc>
        <w:tc>
          <w:tcPr>
            <w:tcW w:w="612" w:type="dxa"/>
            <w:tcBorders>
              <w:top w:val="nil"/>
              <w:left w:val="nil"/>
              <w:bottom w:val="single" w:sz="4" w:space="0" w:color="auto"/>
              <w:right w:val="single" w:sz="4" w:space="0" w:color="auto"/>
            </w:tcBorders>
            <w:shd w:val="clear" w:color="auto" w:fill="auto"/>
            <w:vAlign w:val="center"/>
            <w:hideMark/>
          </w:tcPr>
          <w:p w14:paraId="51A8F27E"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596BAFF4"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1349F7DD"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13</w:t>
            </w:r>
          </w:p>
        </w:tc>
        <w:tc>
          <w:tcPr>
            <w:tcW w:w="1260" w:type="dxa"/>
            <w:tcBorders>
              <w:top w:val="nil"/>
              <w:left w:val="nil"/>
              <w:bottom w:val="single" w:sz="4" w:space="0" w:color="auto"/>
              <w:right w:val="single" w:sz="4" w:space="0" w:color="auto"/>
            </w:tcBorders>
            <w:shd w:val="clear" w:color="auto" w:fill="auto"/>
            <w:vAlign w:val="center"/>
            <w:hideMark/>
          </w:tcPr>
          <w:p w14:paraId="17B6930F" w14:textId="77777777" w:rsidR="006C0582" w:rsidRPr="006C0582" w:rsidRDefault="006C0582" w:rsidP="006C0582">
            <w:pPr>
              <w:spacing w:after="0" w:line="240" w:lineRule="auto"/>
              <w:jc w:val="right"/>
              <w:rPr>
                <w:rFonts w:ascii="Times New Roman" w:eastAsia="Times New Roman" w:hAnsi="Times New Roman" w:cs="Times New Roman"/>
                <w:b/>
                <w:bCs/>
                <w:sz w:val="16"/>
                <w:szCs w:val="16"/>
                <w:lang w:eastAsia="ru-RU"/>
              </w:rPr>
            </w:pPr>
            <w:r w:rsidRPr="006C0582">
              <w:rPr>
                <w:rFonts w:ascii="Times New Roman" w:eastAsia="Times New Roman" w:hAnsi="Times New Roman" w:cs="Times New Roman"/>
                <w:b/>
                <w:bCs/>
                <w:sz w:val="16"/>
                <w:szCs w:val="16"/>
                <w:lang w:eastAsia="ru-RU"/>
              </w:rPr>
              <w:t>92,8</w:t>
            </w:r>
          </w:p>
        </w:tc>
        <w:tc>
          <w:tcPr>
            <w:tcW w:w="1360" w:type="dxa"/>
            <w:tcBorders>
              <w:top w:val="nil"/>
              <w:left w:val="nil"/>
              <w:bottom w:val="single" w:sz="4" w:space="0" w:color="auto"/>
              <w:right w:val="single" w:sz="4" w:space="0" w:color="auto"/>
            </w:tcBorders>
            <w:shd w:val="clear" w:color="auto" w:fill="auto"/>
            <w:vAlign w:val="center"/>
            <w:hideMark/>
          </w:tcPr>
          <w:p w14:paraId="52345BA6"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098" w:type="dxa"/>
            <w:tcBorders>
              <w:top w:val="nil"/>
              <w:left w:val="nil"/>
              <w:bottom w:val="single" w:sz="4" w:space="0" w:color="auto"/>
              <w:right w:val="single" w:sz="4" w:space="0" w:color="auto"/>
            </w:tcBorders>
            <w:shd w:val="clear" w:color="auto" w:fill="auto"/>
            <w:vAlign w:val="center"/>
            <w:hideMark/>
          </w:tcPr>
          <w:p w14:paraId="3DACC7CC"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4ACE87C6" w14:textId="77777777" w:rsidTr="006C0582">
        <w:trPr>
          <w:trHeight w:val="1583"/>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5DA659E4"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(Уплата налогов, сборов и иных платежей)</w:t>
            </w:r>
          </w:p>
        </w:tc>
        <w:tc>
          <w:tcPr>
            <w:tcW w:w="1596" w:type="dxa"/>
            <w:tcBorders>
              <w:top w:val="nil"/>
              <w:left w:val="nil"/>
              <w:bottom w:val="single" w:sz="4" w:space="0" w:color="auto"/>
              <w:right w:val="single" w:sz="4" w:space="0" w:color="auto"/>
            </w:tcBorders>
            <w:shd w:val="clear" w:color="auto" w:fill="auto"/>
            <w:vAlign w:val="center"/>
            <w:hideMark/>
          </w:tcPr>
          <w:p w14:paraId="51D36DAC"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99.9.00.99990</w:t>
            </w:r>
          </w:p>
        </w:tc>
        <w:tc>
          <w:tcPr>
            <w:tcW w:w="612" w:type="dxa"/>
            <w:tcBorders>
              <w:top w:val="nil"/>
              <w:left w:val="nil"/>
              <w:bottom w:val="single" w:sz="4" w:space="0" w:color="auto"/>
              <w:right w:val="single" w:sz="4" w:space="0" w:color="auto"/>
            </w:tcBorders>
            <w:shd w:val="clear" w:color="auto" w:fill="auto"/>
            <w:vAlign w:val="center"/>
            <w:hideMark/>
          </w:tcPr>
          <w:p w14:paraId="37234444"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850</w:t>
            </w:r>
          </w:p>
        </w:tc>
        <w:tc>
          <w:tcPr>
            <w:tcW w:w="460" w:type="dxa"/>
            <w:tcBorders>
              <w:top w:val="nil"/>
              <w:left w:val="nil"/>
              <w:bottom w:val="single" w:sz="4" w:space="0" w:color="auto"/>
              <w:right w:val="single" w:sz="4" w:space="0" w:color="auto"/>
            </w:tcBorders>
            <w:shd w:val="clear" w:color="auto" w:fill="auto"/>
            <w:vAlign w:val="center"/>
            <w:hideMark/>
          </w:tcPr>
          <w:p w14:paraId="5EFEA3F1"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69E43A14"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13</w:t>
            </w:r>
          </w:p>
        </w:tc>
        <w:tc>
          <w:tcPr>
            <w:tcW w:w="1260" w:type="dxa"/>
            <w:tcBorders>
              <w:top w:val="nil"/>
              <w:left w:val="nil"/>
              <w:bottom w:val="single" w:sz="4" w:space="0" w:color="auto"/>
              <w:right w:val="single" w:sz="4" w:space="0" w:color="auto"/>
            </w:tcBorders>
            <w:shd w:val="clear" w:color="auto" w:fill="auto"/>
            <w:vAlign w:val="center"/>
            <w:hideMark/>
          </w:tcPr>
          <w:p w14:paraId="7394EFD3" w14:textId="77777777" w:rsidR="006C0582" w:rsidRPr="006C0582" w:rsidRDefault="006C0582" w:rsidP="006C0582">
            <w:pPr>
              <w:spacing w:after="0" w:line="240" w:lineRule="auto"/>
              <w:jc w:val="right"/>
              <w:rPr>
                <w:rFonts w:ascii="Times New Roman" w:eastAsia="Times New Roman" w:hAnsi="Times New Roman" w:cs="Times New Roman"/>
                <w:b/>
                <w:bCs/>
                <w:sz w:val="16"/>
                <w:szCs w:val="16"/>
                <w:lang w:eastAsia="ru-RU"/>
              </w:rPr>
            </w:pPr>
            <w:r w:rsidRPr="006C0582">
              <w:rPr>
                <w:rFonts w:ascii="Times New Roman" w:eastAsia="Times New Roman" w:hAnsi="Times New Roman" w:cs="Times New Roman"/>
                <w:b/>
                <w:bCs/>
                <w:sz w:val="16"/>
                <w:szCs w:val="16"/>
                <w:lang w:eastAsia="ru-RU"/>
              </w:rPr>
              <w:t>257,1</w:t>
            </w:r>
          </w:p>
        </w:tc>
        <w:tc>
          <w:tcPr>
            <w:tcW w:w="1360" w:type="dxa"/>
            <w:tcBorders>
              <w:top w:val="nil"/>
              <w:left w:val="nil"/>
              <w:bottom w:val="single" w:sz="4" w:space="0" w:color="auto"/>
              <w:right w:val="single" w:sz="4" w:space="0" w:color="auto"/>
            </w:tcBorders>
            <w:shd w:val="clear" w:color="auto" w:fill="auto"/>
            <w:vAlign w:val="center"/>
            <w:hideMark/>
          </w:tcPr>
          <w:p w14:paraId="33C15455"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098" w:type="dxa"/>
            <w:tcBorders>
              <w:top w:val="nil"/>
              <w:left w:val="nil"/>
              <w:bottom w:val="single" w:sz="4" w:space="0" w:color="auto"/>
              <w:right w:val="single" w:sz="4" w:space="0" w:color="auto"/>
            </w:tcBorders>
            <w:shd w:val="clear" w:color="auto" w:fill="auto"/>
            <w:vAlign w:val="center"/>
            <w:hideMark/>
          </w:tcPr>
          <w:p w14:paraId="1ACD2343"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6BF50A41" w14:textId="77777777" w:rsidTr="006C0582">
        <w:trPr>
          <w:trHeight w:val="1583"/>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703B86E0"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(Резервные средства)</w:t>
            </w:r>
          </w:p>
        </w:tc>
        <w:tc>
          <w:tcPr>
            <w:tcW w:w="1596" w:type="dxa"/>
            <w:tcBorders>
              <w:top w:val="nil"/>
              <w:left w:val="nil"/>
              <w:bottom w:val="single" w:sz="4" w:space="0" w:color="auto"/>
              <w:right w:val="single" w:sz="4" w:space="0" w:color="auto"/>
            </w:tcBorders>
            <w:shd w:val="clear" w:color="auto" w:fill="auto"/>
            <w:vAlign w:val="center"/>
            <w:hideMark/>
          </w:tcPr>
          <w:p w14:paraId="36B2384F"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99.9.00.99990</w:t>
            </w:r>
          </w:p>
        </w:tc>
        <w:tc>
          <w:tcPr>
            <w:tcW w:w="612" w:type="dxa"/>
            <w:tcBorders>
              <w:top w:val="nil"/>
              <w:left w:val="nil"/>
              <w:bottom w:val="single" w:sz="4" w:space="0" w:color="auto"/>
              <w:right w:val="single" w:sz="4" w:space="0" w:color="auto"/>
            </w:tcBorders>
            <w:shd w:val="clear" w:color="auto" w:fill="auto"/>
            <w:vAlign w:val="center"/>
            <w:hideMark/>
          </w:tcPr>
          <w:p w14:paraId="6E270F21"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870</w:t>
            </w:r>
          </w:p>
        </w:tc>
        <w:tc>
          <w:tcPr>
            <w:tcW w:w="460" w:type="dxa"/>
            <w:tcBorders>
              <w:top w:val="nil"/>
              <w:left w:val="nil"/>
              <w:bottom w:val="single" w:sz="4" w:space="0" w:color="auto"/>
              <w:right w:val="single" w:sz="4" w:space="0" w:color="auto"/>
            </w:tcBorders>
            <w:shd w:val="clear" w:color="auto" w:fill="auto"/>
            <w:vAlign w:val="center"/>
            <w:hideMark/>
          </w:tcPr>
          <w:p w14:paraId="6B7C5C6C"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1CF289C2"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11</w:t>
            </w:r>
          </w:p>
        </w:tc>
        <w:tc>
          <w:tcPr>
            <w:tcW w:w="1260" w:type="dxa"/>
            <w:tcBorders>
              <w:top w:val="nil"/>
              <w:left w:val="nil"/>
              <w:bottom w:val="single" w:sz="4" w:space="0" w:color="auto"/>
              <w:right w:val="single" w:sz="4" w:space="0" w:color="auto"/>
            </w:tcBorders>
            <w:shd w:val="clear" w:color="auto" w:fill="auto"/>
            <w:vAlign w:val="center"/>
            <w:hideMark/>
          </w:tcPr>
          <w:p w14:paraId="1F9B87F5" w14:textId="77777777" w:rsidR="006C0582" w:rsidRPr="006C0582" w:rsidRDefault="006C0582" w:rsidP="006C0582">
            <w:pPr>
              <w:spacing w:after="0" w:line="240" w:lineRule="auto"/>
              <w:jc w:val="right"/>
              <w:rPr>
                <w:rFonts w:ascii="Times New Roman" w:eastAsia="Times New Roman" w:hAnsi="Times New Roman" w:cs="Times New Roman"/>
                <w:b/>
                <w:bCs/>
                <w:sz w:val="16"/>
                <w:szCs w:val="16"/>
                <w:lang w:eastAsia="ru-RU"/>
              </w:rPr>
            </w:pPr>
            <w:r w:rsidRPr="006C0582">
              <w:rPr>
                <w:rFonts w:ascii="Times New Roman" w:eastAsia="Times New Roman" w:hAnsi="Times New Roman" w:cs="Times New Roman"/>
                <w:b/>
                <w:bCs/>
                <w:sz w:val="16"/>
                <w:szCs w:val="16"/>
                <w:lang w:eastAsia="ru-RU"/>
              </w:rPr>
              <w:t>5,0</w:t>
            </w:r>
          </w:p>
        </w:tc>
        <w:tc>
          <w:tcPr>
            <w:tcW w:w="1360" w:type="dxa"/>
            <w:tcBorders>
              <w:top w:val="nil"/>
              <w:left w:val="nil"/>
              <w:bottom w:val="single" w:sz="4" w:space="0" w:color="auto"/>
              <w:right w:val="single" w:sz="4" w:space="0" w:color="auto"/>
            </w:tcBorders>
            <w:shd w:val="clear" w:color="auto" w:fill="auto"/>
            <w:vAlign w:val="center"/>
            <w:hideMark/>
          </w:tcPr>
          <w:p w14:paraId="2CBB897D"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098" w:type="dxa"/>
            <w:tcBorders>
              <w:top w:val="nil"/>
              <w:left w:val="nil"/>
              <w:bottom w:val="single" w:sz="4" w:space="0" w:color="auto"/>
              <w:right w:val="single" w:sz="4" w:space="0" w:color="auto"/>
            </w:tcBorders>
            <w:shd w:val="clear" w:color="auto" w:fill="auto"/>
            <w:vAlign w:val="center"/>
            <w:hideMark/>
          </w:tcPr>
          <w:p w14:paraId="31963ED4"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r>
      <w:tr w:rsidR="006C0582" w:rsidRPr="006C0582" w14:paraId="116C0194" w14:textId="77777777" w:rsidTr="006C0582">
        <w:trPr>
          <w:trHeight w:val="1260"/>
        </w:trPr>
        <w:tc>
          <w:tcPr>
            <w:tcW w:w="5515" w:type="dxa"/>
            <w:tcBorders>
              <w:top w:val="nil"/>
              <w:left w:val="single" w:sz="4" w:space="0" w:color="auto"/>
              <w:bottom w:val="single" w:sz="4" w:space="0" w:color="auto"/>
              <w:right w:val="single" w:sz="4" w:space="0" w:color="auto"/>
            </w:tcBorders>
            <w:shd w:val="clear" w:color="auto" w:fill="auto"/>
            <w:vAlign w:val="center"/>
            <w:hideMark/>
          </w:tcPr>
          <w:p w14:paraId="32974524" w14:textId="77777777" w:rsidR="006C0582" w:rsidRPr="006C0582" w:rsidRDefault="006C0582" w:rsidP="006C0582">
            <w:pPr>
              <w:spacing w:after="0" w:line="240" w:lineRule="auto"/>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lastRenderedPageBreak/>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6C0582">
              <w:rPr>
                <w:rFonts w:ascii="Times New Roman" w:eastAsia="Times New Roman" w:hAnsi="Times New Roman" w:cs="Times New Roman"/>
                <w:b/>
                <w:bCs/>
                <w:color w:val="000000"/>
                <w:sz w:val="16"/>
                <w:szCs w:val="16"/>
                <w:lang w:eastAsia="ru-RU"/>
              </w:rPr>
              <w:t>Митякинского</w:t>
            </w:r>
            <w:proofErr w:type="spellEnd"/>
            <w:r w:rsidRPr="006C0582">
              <w:rPr>
                <w:rFonts w:ascii="Times New Roman" w:eastAsia="Times New Roman" w:hAnsi="Times New Roman" w:cs="Times New Roman"/>
                <w:b/>
                <w:bCs/>
                <w:color w:val="000000"/>
                <w:sz w:val="16"/>
                <w:szCs w:val="16"/>
                <w:lang w:eastAsia="ru-RU"/>
              </w:rPr>
              <w:t xml:space="preserve"> сельского поселения" (Специальные расходы)</w:t>
            </w:r>
          </w:p>
        </w:tc>
        <w:tc>
          <w:tcPr>
            <w:tcW w:w="1596" w:type="dxa"/>
            <w:tcBorders>
              <w:top w:val="nil"/>
              <w:left w:val="nil"/>
              <w:bottom w:val="single" w:sz="4" w:space="0" w:color="auto"/>
              <w:right w:val="single" w:sz="4" w:space="0" w:color="auto"/>
            </w:tcBorders>
            <w:shd w:val="clear" w:color="auto" w:fill="auto"/>
            <w:vAlign w:val="center"/>
            <w:hideMark/>
          </w:tcPr>
          <w:p w14:paraId="704454B6"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99.9.00.99990</w:t>
            </w:r>
          </w:p>
        </w:tc>
        <w:tc>
          <w:tcPr>
            <w:tcW w:w="612" w:type="dxa"/>
            <w:tcBorders>
              <w:top w:val="nil"/>
              <w:left w:val="nil"/>
              <w:bottom w:val="single" w:sz="4" w:space="0" w:color="auto"/>
              <w:right w:val="single" w:sz="4" w:space="0" w:color="auto"/>
            </w:tcBorders>
            <w:shd w:val="clear" w:color="auto" w:fill="auto"/>
            <w:vAlign w:val="center"/>
            <w:hideMark/>
          </w:tcPr>
          <w:p w14:paraId="0872B3C5"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880</w:t>
            </w:r>
          </w:p>
        </w:tc>
        <w:tc>
          <w:tcPr>
            <w:tcW w:w="460" w:type="dxa"/>
            <w:tcBorders>
              <w:top w:val="nil"/>
              <w:left w:val="nil"/>
              <w:bottom w:val="single" w:sz="4" w:space="0" w:color="auto"/>
              <w:right w:val="single" w:sz="4" w:space="0" w:color="auto"/>
            </w:tcBorders>
            <w:shd w:val="clear" w:color="auto" w:fill="auto"/>
            <w:vAlign w:val="center"/>
            <w:hideMark/>
          </w:tcPr>
          <w:p w14:paraId="3367448A"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1BBD2FE9" w14:textId="77777777" w:rsidR="006C0582" w:rsidRPr="006C0582" w:rsidRDefault="006C0582" w:rsidP="006C0582">
            <w:pPr>
              <w:spacing w:after="0" w:line="240" w:lineRule="auto"/>
              <w:jc w:val="center"/>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07</w:t>
            </w:r>
          </w:p>
        </w:tc>
        <w:tc>
          <w:tcPr>
            <w:tcW w:w="1260" w:type="dxa"/>
            <w:tcBorders>
              <w:top w:val="nil"/>
              <w:left w:val="nil"/>
              <w:bottom w:val="single" w:sz="4" w:space="0" w:color="auto"/>
              <w:right w:val="single" w:sz="4" w:space="0" w:color="auto"/>
            </w:tcBorders>
            <w:shd w:val="clear" w:color="auto" w:fill="auto"/>
            <w:vAlign w:val="center"/>
            <w:hideMark/>
          </w:tcPr>
          <w:p w14:paraId="43E3C5F3"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14:paraId="142DDFFC"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 </w:t>
            </w:r>
          </w:p>
        </w:tc>
        <w:tc>
          <w:tcPr>
            <w:tcW w:w="4098" w:type="dxa"/>
            <w:tcBorders>
              <w:top w:val="nil"/>
              <w:left w:val="nil"/>
              <w:bottom w:val="single" w:sz="4" w:space="0" w:color="auto"/>
              <w:right w:val="single" w:sz="4" w:space="0" w:color="auto"/>
            </w:tcBorders>
            <w:shd w:val="clear" w:color="auto" w:fill="auto"/>
            <w:vAlign w:val="center"/>
            <w:hideMark/>
          </w:tcPr>
          <w:p w14:paraId="3EF67ED2" w14:textId="77777777" w:rsidR="006C0582" w:rsidRPr="006C0582" w:rsidRDefault="006C0582" w:rsidP="006C0582">
            <w:pPr>
              <w:spacing w:after="0" w:line="240" w:lineRule="auto"/>
              <w:jc w:val="right"/>
              <w:rPr>
                <w:rFonts w:ascii="Times New Roman" w:eastAsia="Times New Roman" w:hAnsi="Times New Roman" w:cs="Times New Roman"/>
                <w:b/>
                <w:bCs/>
                <w:color w:val="000000"/>
                <w:sz w:val="16"/>
                <w:szCs w:val="16"/>
                <w:lang w:eastAsia="ru-RU"/>
              </w:rPr>
            </w:pPr>
            <w:r w:rsidRPr="006C0582">
              <w:rPr>
                <w:rFonts w:ascii="Times New Roman" w:eastAsia="Times New Roman" w:hAnsi="Times New Roman" w:cs="Times New Roman"/>
                <w:b/>
                <w:bCs/>
                <w:color w:val="000000"/>
                <w:sz w:val="16"/>
                <w:szCs w:val="16"/>
                <w:lang w:eastAsia="ru-RU"/>
              </w:rPr>
              <w:t>405,2</w:t>
            </w:r>
          </w:p>
        </w:tc>
      </w:tr>
      <w:tr w:rsidR="006C0582" w:rsidRPr="006C0582" w14:paraId="2FF549B1" w14:textId="77777777" w:rsidTr="006C0582">
        <w:trPr>
          <w:trHeight w:val="289"/>
        </w:trPr>
        <w:tc>
          <w:tcPr>
            <w:tcW w:w="5515" w:type="dxa"/>
            <w:tcBorders>
              <w:top w:val="nil"/>
              <w:left w:val="nil"/>
              <w:bottom w:val="nil"/>
              <w:right w:val="nil"/>
            </w:tcBorders>
            <w:shd w:val="clear" w:color="auto" w:fill="auto"/>
            <w:noWrap/>
            <w:vAlign w:val="bottom"/>
            <w:hideMark/>
          </w:tcPr>
          <w:p w14:paraId="77854296"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Председатель Собрания депутатов-Глава</w:t>
            </w:r>
          </w:p>
        </w:tc>
        <w:tc>
          <w:tcPr>
            <w:tcW w:w="1596" w:type="dxa"/>
            <w:tcBorders>
              <w:top w:val="nil"/>
              <w:left w:val="nil"/>
              <w:bottom w:val="nil"/>
              <w:right w:val="nil"/>
            </w:tcBorders>
            <w:shd w:val="clear" w:color="auto" w:fill="auto"/>
            <w:noWrap/>
            <w:vAlign w:val="bottom"/>
            <w:hideMark/>
          </w:tcPr>
          <w:p w14:paraId="4E585AB2"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p>
        </w:tc>
        <w:tc>
          <w:tcPr>
            <w:tcW w:w="612" w:type="dxa"/>
            <w:tcBorders>
              <w:top w:val="nil"/>
              <w:left w:val="nil"/>
              <w:bottom w:val="nil"/>
              <w:right w:val="nil"/>
            </w:tcBorders>
            <w:shd w:val="clear" w:color="auto" w:fill="auto"/>
            <w:noWrap/>
            <w:vAlign w:val="bottom"/>
            <w:hideMark/>
          </w:tcPr>
          <w:p w14:paraId="2E9C2F37"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460" w:type="dxa"/>
            <w:tcBorders>
              <w:top w:val="nil"/>
              <w:left w:val="nil"/>
              <w:bottom w:val="nil"/>
              <w:right w:val="nil"/>
            </w:tcBorders>
            <w:shd w:val="clear" w:color="auto" w:fill="auto"/>
            <w:noWrap/>
            <w:vAlign w:val="bottom"/>
            <w:hideMark/>
          </w:tcPr>
          <w:p w14:paraId="38CC0E93"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550" w:type="dxa"/>
            <w:tcBorders>
              <w:top w:val="nil"/>
              <w:left w:val="nil"/>
              <w:bottom w:val="nil"/>
              <w:right w:val="nil"/>
            </w:tcBorders>
            <w:shd w:val="clear" w:color="auto" w:fill="auto"/>
            <w:noWrap/>
            <w:vAlign w:val="bottom"/>
            <w:hideMark/>
          </w:tcPr>
          <w:p w14:paraId="0757DCB8"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1260" w:type="dxa"/>
            <w:tcBorders>
              <w:top w:val="nil"/>
              <w:left w:val="nil"/>
              <w:bottom w:val="nil"/>
              <w:right w:val="nil"/>
            </w:tcBorders>
            <w:shd w:val="clear" w:color="auto" w:fill="auto"/>
            <w:noWrap/>
            <w:vAlign w:val="bottom"/>
            <w:hideMark/>
          </w:tcPr>
          <w:p w14:paraId="50BB44FA"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1360" w:type="dxa"/>
            <w:tcBorders>
              <w:top w:val="nil"/>
              <w:left w:val="nil"/>
              <w:bottom w:val="nil"/>
              <w:right w:val="nil"/>
            </w:tcBorders>
            <w:shd w:val="clear" w:color="auto" w:fill="auto"/>
            <w:noWrap/>
            <w:vAlign w:val="bottom"/>
            <w:hideMark/>
          </w:tcPr>
          <w:p w14:paraId="3B520542"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4098" w:type="dxa"/>
            <w:tcBorders>
              <w:top w:val="nil"/>
              <w:left w:val="nil"/>
              <w:bottom w:val="nil"/>
              <w:right w:val="nil"/>
            </w:tcBorders>
            <w:shd w:val="clear" w:color="auto" w:fill="auto"/>
            <w:noWrap/>
            <w:vAlign w:val="bottom"/>
            <w:hideMark/>
          </w:tcPr>
          <w:p w14:paraId="54A09808"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r>
      <w:tr w:rsidR="006C0582" w:rsidRPr="006C0582" w14:paraId="335E878C" w14:textId="77777777" w:rsidTr="006C0582">
        <w:trPr>
          <w:trHeight w:val="289"/>
        </w:trPr>
        <w:tc>
          <w:tcPr>
            <w:tcW w:w="5515" w:type="dxa"/>
            <w:tcBorders>
              <w:top w:val="nil"/>
              <w:left w:val="nil"/>
              <w:bottom w:val="nil"/>
              <w:right w:val="nil"/>
            </w:tcBorders>
            <w:shd w:val="clear" w:color="auto" w:fill="auto"/>
            <w:noWrap/>
            <w:vAlign w:val="bottom"/>
            <w:hideMark/>
          </w:tcPr>
          <w:p w14:paraId="7018DC85"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proofErr w:type="spellStart"/>
            <w:r w:rsidRPr="006C0582">
              <w:rPr>
                <w:rFonts w:ascii="Times New Roman" w:eastAsia="Times New Roman" w:hAnsi="Times New Roman" w:cs="Times New Roman"/>
                <w:color w:val="000000"/>
                <w:sz w:val="16"/>
                <w:szCs w:val="16"/>
                <w:lang w:eastAsia="ru-RU"/>
              </w:rPr>
              <w:t>Митякинского</w:t>
            </w:r>
            <w:proofErr w:type="spellEnd"/>
            <w:r w:rsidRPr="006C0582">
              <w:rPr>
                <w:rFonts w:ascii="Times New Roman" w:eastAsia="Times New Roman" w:hAnsi="Times New Roman" w:cs="Times New Roman"/>
                <w:color w:val="000000"/>
                <w:sz w:val="16"/>
                <w:szCs w:val="16"/>
                <w:lang w:eastAsia="ru-RU"/>
              </w:rPr>
              <w:t xml:space="preserve"> сельского поселения</w:t>
            </w:r>
          </w:p>
        </w:tc>
        <w:tc>
          <w:tcPr>
            <w:tcW w:w="1596" w:type="dxa"/>
            <w:tcBorders>
              <w:top w:val="nil"/>
              <w:left w:val="nil"/>
              <w:bottom w:val="nil"/>
              <w:right w:val="nil"/>
            </w:tcBorders>
            <w:shd w:val="clear" w:color="auto" w:fill="auto"/>
            <w:noWrap/>
            <w:vAlign w:val="bottom"/>
            <w:hideMark/>
          </w:tcPr>
          <w:p w14:paraId="04D0D6A0" w14:textId="77777777" w:rsidR="006C0582" w:rsidRPr="006C0582" w:rsidRDefault="006C0582" w:rsidP="006C0582">
            <w:pPr>
              <w:spacing w:after="0" w:line="240" w:lineRule="auto"/>
              <w:rPr>
                <w:rFonts w:ascii="Times New Roman" w:eastAsia="Times New Roman" w:hAnsi="Times New Roman" w:cs="Times New Roman"/>
                <w:color w:val="000000"/>
                <w:sz w:val="16"/>
                <w:szCs w:val="16"/>
                <w:lang w:eastAsia="ru-RU"/>
              </w:rPr>
            </w:pPr>
          </w:p>
        </w:tc>
        <w:tc>
          <w:tcPr>
            <w:tcW w:w="4242" w:type="dxa"/>
            <w:gridSpan w:val="5"/>
            <w:tcBorders>
              <w:top w:val="nil"/>
              <w:left w:val="nil"/>
              <w:bottom w:val="nil"/>
              <w:right w:val="nil"/>
            </w:tcBorders>
            <w:shd w:val="clear" w:color="auto" w:fill="auto"/>
            <w:vAlign w:val="center"/>
            <w:hideMark/>
          </w:tcPr>
          <w:p w14:paraId="5AC678C9"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r w:rsidRPr="006C0582">
              <w:rPr>
                <w:rFonts w:ascii="Times New Roman" w:eastAsia="Times New Roman" w:hAnsi="Times New Roman" w:cs="Times New Roman"/>
                <w:color w:val="000000"/>
                <w:sz w:val="16"/>
                <w:szCs w:val="16"/>
                <w:lang w:eastAsia="ru-RU"/>
              </w:rPr>
              <w:t>В.А. Щуров</w:t>
            </w:r>
          </w:p>
        </w:tc>
        <w:tc>
          <w:tcPr>
            <w:tcW w:w="4098" w:type="dxa"/>
            <w:tcBorders>
              <w:top w:val="nil"/>
              <w:left w:val="nil"/>
              <w:bottom w:val="nil"/>
              <w:right w:val="nil"/>
            </w:tcBorders>
            <w:shd w:val="clear" w:color="auto" w:fill="auto"/>
            <w:noWrap/>
            <w:vAlign w:val="bottom"/>
            <w:hideMark/>
          </w:tcPr>
          <w:p w14:paraId="0B14ADDC" w14:textId="77777777" w:rsidR="006C0582" w:rsidRPr="006C0582" w:rsidRDefault="006C0582" w:rsidP="006C0582">
            <w:pPr>
              <w:spacing w:after="0" w:line="240" w:lineRule="auto"/>
              <w:jc w:val="center"/>
              <w:rPr>
                <w:rFonts w:ascii="Times New Roman" w:eastAsia="Times New Roman" w:hAnsi="Times New Roman" w:cs="Times New Roman"/>
                <w:color w:val="000000"/>
                <w:sz w:val="16"/>
                <w:szCs w:val="16"/>
                <w:lang w:eastAsia="ru-RU"/>
              </w:rPr>
            </w:pPr>
          </w:p>
        </w:tc>
      </w:tr>
      <w:tr w:rsidR="006C0582" w:rsidRPr="006C0582" w14:paraId="76D31672" w14:textId="77777777" w:rsidTr="006C0582">
        <w:trPr>
          <w:trHeight w:val="289"/>
        </w:trPr>
        <w:tc>
          <w:tcPr>
            <w:tcW w:w="5515" w:type="dxa"/>
            <w:tcBorders>
              <w:top w:val="nil"/>
              <w:left w:val="nil"/>
              <w:bottom w:val="nil"/>
              <w:right w:val="nil"/>
            </w:tcBorders>
            <w:shd w:val="clear" w:color="auto" w:fill="auto"/>
            <w:noWrap/>
            <w:vAlign w:val="bottom"/>
            <w:hideMark/>
          </w:tcPr>
          <w:p w14:paraId="4C82C94B"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1596" w:type="dxa"/>
            <w:tcBorders>
              <w:top w:val="nil"/>
              <w:left w:val="nil"/>
              <w:bottom w:val="nil"/>
              <w:right w:val="nil"/>
            </w:tcBorders>
            <w:shd w:val="clear" w:color="auto" w:fill="auto"/>
            <w:noWrap/>
            <w:vAlign w:val="bottom"/>
            <w:hideMark/>
          </w:tcPr>
          <w:p w14:paraId="50712E5E"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612" w:type="dxa"/>
            <w:tcBorders>
              <w:top w:val="nil"/>
              <w:left w:val="nil"/>
              <w:bottom w:val="nil"/>
              <w:right w:val="nil"/>
            </w:tcBorders>
            <w:shd w:val="clear" w:color="auto" w:fill="auto"/>
            <w:noWrap/>
            <w:vAlign w:val="bottom"/>
            <w:hideMark/>
          </w:tcPr>
          <w:p w14:paraId="210CAA1C"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460" w:type="dxa"/>
            <w:tcBorders>
              <w:top w:val="nil"/>
              <w:left w:val="nil"/>
              <w:bottom w:val="nil"/>
              <w:right w:val="nil"/>
            </w:tcBorders>
            <w:shd w:val="clear" w:color="auto" w:fill="auto"/>
            <w:noWrap/>
            <w:vAlign w:val="bottom"/>
            <w:hideMark/>
          </w:tcPr>
          <w:p w14:paraId="7DE6C577"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550" w:type="dxa"/>
            <w:tcBorders>
              <w:top w:val="nil"/>
              <w:left w:val="nil"/>
              <w:bottom w:val="nil"/>
              <w:right w:val="nil"/>
            </w:tcBorders>
            <w:shd w:val="clear" w:color="auto" w:fill="auto"/>
            <w:noWrap/>
            <w:vAlign w:val="bottom"/>
            <w:hideMark/>
          </w:tcPr>
          <w:p w14:paraId="19326982"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1260" w:type="dxa"/>
            <w:tcBorders>
              <w:top w:val="nil"/>
              <w:left w:val="nil"/>
              <w:bottom w:val="nil"/>
              <w:right w:val="nil"/>
            </w:tcBorders>
            <w:shd w:val="clear" w:color="auto" w:fill="auto"/>
            <w:noWrap/>
            <w:vAlign w:val="bottom"/>
            <w:hideMark/>
          </w:tcPr>
          <w:p w14:paraId="3E065CB2"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1360" w:type="dxa"/>
            <w:tcBorders>
              <w:top w:val="nil"/>
              <w:left w:val="nil"/>
              <w:bottom w:val="nil"/>
              <w:right w:val="nil"/>
            </w:tcBorders>
            <w:shd w:val="clear" w:color="auto" w:fill="auto"/>
            <w:noWrap/>
            <w:vAlign w:val="bottom"/>
            <w:hideMark/>
          </w:tcPr>
          <w:p w14:paraId="151EE28C"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c>
          <w:tcPr>
            <w:tcW w:w="4098" w:type="dxa"/>
            <w:tcBorders>
              <w:top w:val="nil"/>
              <w:left w:val="nil"/>
              <w:bottom w:val="nil"/>
              <w:right w:val="nil"/>
            </w:tcBorders>
            <w:shd w:val="clear" w:color="auto" w:fill="auto"/>
            <w:noWrap/>
            <w:vAlign w:val="bottom"/>
            <w:hideMark/>
          </w:tcPr>
          <w:p w14:paraId="5CE5CC15" w14:textId="77777777" w:rsidR="006C0582" w:rsidRPr="006C0582" w:rsidRDefault="006C0582" w:rsidP="006C0582">
            <w:pPr>
              <w:spacing w:after="0" w:line="240" w:lineRule="auto"/>
              <w:rPr>
                <w:rFonts w:ascii="Times New Roman" w:eastAsia="Times New Roman" w:hAnsi="Times New Roman" w:cs="Times New Roman"/>
                <w:sz w:val="16"/>
                <w:szCs w:val="16"/>
                <w:lang w:eastAsia="ru-RU"/>
              </w:rPr>
            </w:pPr>
          </w:p>
        </w:tc>
      </w:tr>
    </w:tbl>
    <w:p w14:paraId="2FE90FFC" w14:textId="77777777" w:rsidR="006C0582" w:rsidRDefault="006C0582">
      <w:pPr>
        <w:rPr>
          <w:rFonts w:ascii="Times New Roman" w:hAnsi="Times New Roman" w:cs="Times New Roman"/>
          <w:sz w:val="16"/>
          <w:szCs w:val="16"/>
        </w:rPr>
        <w:sectPr w:rsidR="006C0582" w:rsidSect="006C0582">
          <w:pgSz w:w="16838" w:h="11906" w:orient="landscape"/>
          <w:pgMar w:top="1304" w:right="709" w:bottom="851" w:left="1134" w:header="709" w:footer="709" w:gutter="0"/>
          <w:cols w:space="708"/>
          <w:docGrid w:linePitch="360"/>
        </w:sectPr>
      </w:pPr>
    </w:p>
    <w:p w14:paraId="456E3FEA" w14:textId="77777777" w:rsidR="00F51C1D" w:rsidRPr="007D2F11" w:rsidRDefault="00F51C1D" w:rsidP="00F51C1D">
      <w:pPr>
        <w:jc w:val="center"/>
        <w:rPr>
          <w:rFonts w:ascii="Times New Roman" w:hAnsi="Times New Roman" w:cs="Times New Roman"/>
          <w:caps/>
          <w:sz w:val="16"/>
          <w:szCs w:val="16"/>
          <w:lang w:val="x-none" w:eastAsia="x-none"/>
        </w:rPr>
      </w:pPr>
      <w:r w:rsidRPr="007D2F11">
        <w:rPr>
          <w:rFonts w:ascii="Times New Roman" w:hAnsi="Times New Roman" w:cs="Times New Roman"/>
          <w:caps/>
          <w:sz w:val="16"/>
          <w:szCs w:val="16"/>
          <w:lang w:val="x-none" w:eastAsia="x-none"/>
        </w:rPr>
        <w:lastRenderedPageBreak/>
        <w:t>РОССИЙСКАЯ ФЕДЕРАЦИЯ</w:t>
      </w:r>
    </w:p>
    <w:p w14:paraId="3196C9F4" w14:textId="77777777" w:rsidR="00F51C1D" w:rsidRPr="007D2F11" w:rsidRDefault="00F51C1D" w:rsidP="00F51C1D">
      <w:pPr>
        <w:widowControl w:val="0"/>
        <w:autoSpaceDE w:val="0"/>
        <w:autoSpaceDN w:val="0"/>
        <w:adjustRightInd w:val="0"/>
        <w:jc w:val="center"/>
        <w:rPr>
          <w:rFonts w:ascii="Times New Roman" w:hAnsi="Times New Roman" w:cs="Times New Roman"/>
          <w:sz w:val="16"/>
          <w:szCs w:val="16"/>
          <w:lang w:eastAsia="ru-RU"/>
        </w:rPr>
      </w:pPr>
      <w:r w:rsidRPr="007D2F11">
        <w:rPr>
          <w:rFonts w:ascii="Times New Roman" w:hAnsi="Times New Roman" w:cs="Times New Roman"/>
          <w:sz w:val="16"/>
          <w:szCs w:val="16"/>
          <w:lang w:eastAsia="ru-RU"/>
        </w:rPr>
        <w:t>РОСТОВСКАЯ ОБЛАСТЬ</w:t>
      </w:r>
    </w:p>
    <w:p w14:paraId="00CE563C" w14:textId="77777777" w:rsidR="00F51C1D" w:rsidRPr="007D2F11" w:rsidRDefault="00F51C1D" w:rsidP="00F51C1D">
      <w:pPr>
        <w:widowControl w:val="0"/>
        <w:autoSpaceDE w:val="0"/>
        <w:autoSpaceDN w:val="0"/>
        <w:adjustRightInd w:val="0"/>
        <w:jc w:val="center"/>
        <w:rPr>
          <w:rFonts w:ascii="Times New Roman" w:hAnsi="Times New Roman" w:cs="Times New Roman"/>
          <w:sz w:val="16"/>
          <w:szCs w:val="16"/>
          <w:lang w:eastAsia="ru-RU"/>
        </w:rPr>
      </w:pPr>
      <w:r w:rsidRPr="007D2F11">
        <w:rPr>
          <w:rFonts w:ascii="Times New Roman" w:hAnsi="Times New Roman" w:cs="Times New Roman"/>
          <w:sz w:val="16"/>
          <w:szCs w:val="16"/>
          <w:lang w:eastAsia="ru-RU"/>
        </w:rPr>
        <w:t>ТАРАСОВСКИЙ РАЙОН</w:t>
      </w:r>
    </w:p>
    <w:p w14:paraId="06CEDEF1" w14:textId="77777777" w:rsidR="00F51C1D" w:rsidRPr="007D2F11" w:rsidRDefault="00F51C1D" w:rsidP="00F51C1D">
      <w:pPr>
        <w:widowControl w:val="0"/>
        <w:autoSpaceDE w:val="0"/>
        <w:autoSpaceDN w:val="0"/>
        <w:adjustRightInd w:val="0"/>
        <w:jc w:val="center"/>
        <w:rPr>
          <w:rFonts w:ascii="Times New Roman" w:hAnsi="Times New Roman" w:cs="Times New Roman"/>
          <w:sz w:val="16"/>
          <w:szCs w:val="16"/>
          <w:lang w:eastAsia="ru-RU"/>
        </w:rPr>
      </w:pPr>
      <w:r w:rsidRPr="007D2F11">
        <w:rPr>
          <w:rFonts w:ascii="Times New Roman" w:hAnsi="Times New Roman" w:cs="Times New Roman"/>
          <w:sz w:val="16"/>
          <w:szCs w:val="16"/>
          <w:lang w:eastAsia="ru-RU"/>
        </w:rPr>
        <w:t>МУНИЦИПАЛЬНОЕ ОБРАЗОВАНИЕ</w:t>
      </w:r>
    </w:p>
    <w:p w14:paraId="494B7E4C" w14:textId="77777777" w:rsidR="00F51C1D" w:rsidRPr="007D2F11" w:rsidRDefault="00F51C1D" w:rsidP="00F51C1D">
      <w:pPr>
        <w:widowControl w:val="0"/>
        <w:autoSpaceDE w:val="0"/>
        <w:autoSpaceDN w:val="0"/>
        <w:adjustRightInd w:val="0"/>
        <w:jc w:val="center"/>
        <w:rPr>
          <w:rFonts w:ascii="Times New Roman" w:hAnsi="Times New Roman" w:cs="Times New Roman"/>
          <w:sz w:val="16"/>
          <w:szCs w:val="16"/>
          <w:lang w:eastAsia="ru-RU"/>
        </w:rPr>
      </w:pPr>
      <w:r w:rsidRPr="007D2F11">
        <w:rPr>
          <w:rFonts w:ascii="Times New Roman" w:hAnsi="Times New Roman" w:cs="Times New Roman"/>
          <w:sz w:val="16"/>
          <w:szCs w:val="16"/>
          <w:lang w:eastAsia="ru-RU"/>
        </w:rPr>
        <w:t>«МИТЯКИНСКОЕ СЕЛЬСКОЕ ПОСЕЛЕНИЕ»</w:t>
      </w:r>
    </w:p>
    <w:p w14:paraId="7038F82B" w14:textId="77777777" w:rsidR="00F51C1D" w:rsidRPr="007D2F11" w:rsidRDefault="00F51C1D" w:rsidP="00F51C1D">
      <w:pPr>
        <w:widowControl w:val="0"/>
        <w:autoSpaceDE w:val="0"/>
        <w:autoSpaceDN w:val="0"/>
        <w:adjustRightInd w:val="0"/>
        <w:jc w:val="center"/>
        <w:rPr>
          <w:rFonts w:ascii="Times New Roman" w:hAnsi="Times New Roman" w:cs="Times New Roman"/>
          <w:sz w:val="16"/>
          <w:szCs w:val="16"/>
          <w:lang w:eastAsia="ru-RU"/>
        </w:rPr>
      </w:pPr>
    </w:p>
    <w:p w14:paraId="549587F3" w14:textId="77777777" w:rsidR="00F51C1D" w:rsidRPr="007D2F11" w:rsidRDefault="00F51C1D" w:rsidP="00F51C1D">
      <w:pPr>
        <w:widowControl w:val="0"/>
        <w:autoSpaceDE w:val="0"/>
        <w:autoSpaceDN w:val="0"/>
        <w:adjustRightInd w:val="0"/>
        <w:jc w:val="center"/>
        <w:rPr>
          <w:rFonts w:ascii="Times New Roman" w:hAnsi="Times New Roman" w:cs="Times New Roman"/>
          <w:sz w:val="16"/>
          <w:szCs w:val="16"/>
          <w:lang w:eastAsia="ru-RU"/>
        </w:rPr>
      </w:pPr>
      <w:r w:rsidRPr="007D2F11">
        <w:rPr>
          <w:rFonts w:ascii="Times New Roman" w:hAnsi="Times New Roman" w:cs="Times New Roman"/>
          <w:sz w:val="16"/>
          <w:szCs w:val="16"/>
          <w:lang w:eastAsia="ru-RU"/>
        </w:rPr>
        <w:t>СОБРАНИЕ ДЕПУТАТОВ МИТЯКИНСКОГО</w:t>
      </w:r>
    </w:p>
    <w:p w14:paraId="078D58B6" w14:textId="77777777" w:rsidR="00F51C1D" w:rsidRPr="007D2F11" w:rsidRDefault="00F51C1D" w:rsidP="00F51C1D">
      <w:pPr>
        <w:widowControl w:val="0"/>
        <w:autoSpaceDE w:val="0"/>
        <w:autoSpaceDN w:val="0"/>
        <w:adjustRightInd w:val="0"/>
        <w:jc w:val="center"/>
        <w:rPr>
          <w:rFonts w:ascii="Times New Roman" w:hAnsi="Times New Roman" w:cs="Times New Roman"/>
          <w:sz w:val="16"/>
          <w:szCs w:val="16"/>
          <w:lang w:eastAsia="ru-RU"/>
        </w:rPr>
      </w:pPr>
      <w:r w:rsidRPr="007D2F11">
        <w:rPr>
          <w:rFonts w:ascii="Times New Roman" w:hAnsi="Times New Roman" w:cs="Times New Roman"/>
          <w:sz w:val="16"/>
          <w:szCs w:val="16"/>
          <w:lang w:eastAsia="ru-RU"/>
        </w:rPr>
        <w:t xml:space="preserve"> СЕЛЬСКОГО ПОСЕЛЕНИЯ</w:t>
      </w:r>
    </w:p>
    <w:p w14:paraId="5490F304" w14:textId="77777777" w:rsidR="00F51C1D" w:rsidRPr="007D2F11" w:rsidRDefault="00F51C1D" w:rsidP="00F51C1D">
      <w:pPr>
        <w:widowControl w:val="0"/>
        <w:autoSpaceDE w:val="0"/>
        <w:autoSpaceDN w:val="0"/>
        <w:adjustRightInd w:val="0"/>
        <w:jc w:val="center"/>
        <w:rPr>
          <w:rFonts w:ascii="Times New Roman" w:hAnsi="Times New Roman" w:cs="Times New Roman"/>
          <w:sz w:val="16"/>
          <w:szCs w:val="16"/>
          <w:lang w:eastAsia="ru-RU"/>
        </w:rPr>
      </w:pPr>
    </w:p>
    <w:p w14:paraId="57C7C36F" w14:textId="77777777" w:rsidR="00F51C1D" w:rsidRPr="007D2F11" w:rsidRDefault="00F51C1D" w:rsidP="00F51C1D">
      <w:pPr>
        <w:jc w:val="center"/>
        <w:rPr>
          <w:rFonts w:ascii="Times New Roman" w:hAnsi="Times New Roman" w:cs="Times New Roman"/>
          <w:sz w:val="16"/>
          <w:szCs w:val="16"/>
          <w:lang w:eastAsia="ru-RU"/>
        </w:rPr>
      </w:pPr>
      <w:r w:rsidRPr="007D2F11">
        <w:rPr>
          <w:rFonts w:ascii="Times New Roman" w:hAnsi="Times New Roman" w:cs="Times New Roman"/>
          <w:sz w:val="16"/>
          <w:szCs w:val="16"/>
          <w:lang w:eastAsia="ru-RU"/>
        </w:rPr>
        <w:t>РЕШЕНИЕ № 24</w:t>
      </w:r>
    </w:p>
    <w:p w14:paraId="25A15124" w14:textId="77777777" w:rsidR="00F51C1D" w:rsidRPr="007D2F11" w:rsidRDefault="00F51C1D" w:rsidP="00F51C1D">
      <w:pPr>
        <w:jc w:val="center"/>
        <w:rPr>
          <w:rFonts w:ascii="Times New Roman" w:hAnsi="Times New Roman" w:cs="Times New Roman"/>
          <w:sz w:val="16"/>
          <w:szCs w:val="16"/>
          <w:lang w:eastAsia="ru-RU"/>
        </w:rPr>
      </w:pPr>
    </w:p>
    <w:p w14:paraId="38B2A76C" w14:textId="77777777" w:rsidR="00F51C1D" w:rsidRPr="007D2F11" w:rsidRDefault="00F51C1D" w:rsidP="00F51C1D">
      <w:pPr>
        <w:jc w:val="center"/>
        <w:rPr>
          <w:rFonts w:ascii="Times New Roman" w:hAnsi="Times New Roman" w:cs="Times New Roman"/>
          <w:b/>
          <w:bCs/>
          <w:sz w:val="16"/>
          <w:szCs w:val="16"/>
        </w:rPr>
      </w:pPr>
      <w:r w:rsidRPr="007D2F11">
        <w:rPr>
          <w:rFonts w:ascii="Times New Roman" w:hAnsi="Times New Roman" w:cs="Times New Roman"/>
          <w:sz w:val="16"/>
          <w:szCs w:val="16"/>
        </w:rPr>
        <w:t>О заключении соглашения о передаче части полномочий по осуществлению внешнего муниципального финансового контроля</w:t>
      </w:r>
    </w:p>
    <w:p w14:paraId="38CDAFCE" w14:textId="77777777" w:rsidR="00F51C1D" w:rsidRPr="007D2F11" w:rsidRDefault="00F51C1D" w:rsidP="00F51C1D">
      <w:pPr>
        <w:jc w:val="center"/>
        <w:rPr>
          <w:rFonts w:ascii="Times New Roman" w:hAnsi="Times New Roman" w:cs="Times New Roman"/>
          <w:sz w:val="16"/>
          <w:szCs w:val="16"/>
        </w:rPr>
      </w:pPr>
    </w:p>
    <w:tbl>
      <w:tblPr>
        <w:tblW w:w="0" w:type="auto"/>
        <w:tblLook w:val="01E0" w:firstRow="1" w:lastRow="1" w:firstColumn="1" w:lastColumn="1" w:noHBand="0" w:noVBand="0"/>
      </w:tblPr>
      <w:tblGrid>
        <w:gridCol w:w="3208"/>
        <w:gridCol w:w="2825"/>
        <w:gridCol w:w="3714"/>
      </w:tblGrid>
      <w:tr w:rsidR="00F51C1D" w:rsidRPr="007D2F11" w14:paraId="12BFAF31" w14:textId="77777777" w:rsidTr="00EE6161">
        <w:tc>
          <w:tcPr>
            <w:tcW w:w="3208" w:type="dxa"/>
            <w:hideMark/>
          </w:tcPr>
          <w:p w14:paraId="45DE35F2" w14:textId="77777777" w:rsidR="00F51C1D" w:rsidRPr="007D2F11" w:rsidRDefault="00F51C1D" w:rsidP="00EE6161">
            <w:pPr>
              <w:jc w:val="center"/>
              <w:rPr>
                <w:rFonts w:ascii="Times New Roman" w:hAnsi="Times New Roman" w:cs="Times New Roman"/>
                <w:sz w:val="16"/>
                <w:szCs w:val="16"/>
                <w:lang w:eastAsia="ru-RU"/>
              </w:rPr>
            </w:pPr>
            <w:r w:rsidRPr="007D2F11">
              <w:rPr>
                <w:rFonts w:ascii="Times New Roman" w:hAnsi="Times New Roman" w:cs="Times New Roman"/>
                <w:sz w:val="16"/>
                <w:szCs w:val="16"/>
                <w:lang w:eastAsia="ru-RU"/>
              </w:rPr>
              <w:t>Принято</w:t>
            </w:r>
          </w:p>
          <w:p w14:paraId="78C86305" w14:textId="77777777" w:rsidR="00F51C1D" w:rsidRPr="007D2F11" w:rsidRDefault="00F51C1D" w:rsidP="00EE6161">
            <w:pPr>
              <w:jc w:val="center"/>
              <w:rPr>
                <w:rFonts w:ascii="Times New Roman" w:hAnsi="Times New Roman" w:cs="Times New Roman"/>
                <w:sz w:val="16"/>
                <w:szCs w:val="16"/>
                <w:lang w:eastAsia="ru-RU"/>
              </w:rPr>
            </w:pPr>
            <w:r w:rsidRPr="007D2F11">
              <w:rPr>
                <w:rFonts w:ascii="Times New Roman" w:hAnsi="Times New Roman" w:cs="Times New Roman"/>
                <w:sz w:val="16"/>
                <w:szCs w:val="16"/>
                <w:lang w:eastAsia="ru-RU"/>
              </w:rPr>
              <w:t>Собранием депутатов</w:t>
            </w:r>
          </w:p>
        </w:tc>
        <w:tc>
          <w:tcPr>
            <w:tcW w:w="2825" w:type="dxa"/>
          </w:tcPr>
          <w:p w14:paraId="3A8BBC6A" w14:textId="77777777" w:rsidR="00F51C1D" w:rsidRPr="007D2F11" w:rsidRDefault="00F51C1D" w:rsidP="00EE6161">
            <w:pPr>
              <w:jc w:val="center"/>
              <w:rPr>
                <w:rFonts w:ascii="Times New Roman" w:hAnsi="Times New Roman" w:cs="Times New Roman"/>
                <w:sz w:val="16"/>
                <w:szCs w:val="16"/>
                <w:lang w:eastAsia="ru-RU"/>
              </w:rPr>
            </w:pPr>
          </w:p>
        </w:tc>
        <w:tc>
          <w:tcPr>
            <w:tcW w:w="3714" w:type="dxa"/>
          </w:tcPr>
          <w:p w14:paraId="1DC80341" w14:textId="77777777" w:rsidR="00F51C1D" w:rsidRPr="007D2F11" w:rsidRDefault="00F51C1D" w:rsidP="00EE6161">
            <w:pPr>
              <w:jc w:val="center"/>
              <w:rPr>
                <w:rFonts w:ascii="Times New Roman" w:hAnsi="Times New Roman" w:cs="Times New Roman"/>
                <w:sz w:val="16"/>
                <w:szCs w:val="16"/>
                <w:lang w:eastAsia="ru-RU"/>
              </w:rPr>
            </w:pPr>
          </w:p>
          <w:p w14:paraId="1D3198CD" w14:textId="77777777" w:rsidR="00F51C1D" w:rsidRPr="007D2F11" w:rsidRDefault="00F51C1D" w:rsidP="00EE6161">
            <w:pPr>
              <w:jc w:val="right"/>
              <w:rPr>
                <w:rFonts w:ascii="Times New Roman" w:hAnsi="Times New Roman" w:cs="Times New Roman"/>
                <w:sz w:val="16"/>
                <w:szCs w:val="16"/>
                <w:lang w:eastAsia="ru-RU"/>
              </w:rPr>
            </w:pPr>
            <w:r w:rsidRPr="007D2F11">
              <w:rPr>
                <w:rFonts w:ascii="Times New Roman" w:hAnsi="Times New Roman" w:cs="Times New Roman"/>
                <w:sz w:val="16"/>
                <w:szCs w:val="16"/>
                <w:lang w:eastAsia="ru-RU"/>
              </w:rPr>
              <w:t xml:space="preserve">      « 17 »  декабря 2019 года </w:t>
            </w:r>
          </w:p>
        </w:tc>
      </w:tr>
    </w:tbl>
    <w:p w14:paraId="5EB09F8C" w14:textId="77777777" w:rsidR="00F51C1D" w:rsidRPr="007D2F11" w:rsidRDefault="00F51C1D" w:rsidP="00F51C1D">
      <w:pPr>
        <w:jc w:val="both"/>
        <w:rPr>
          <w:rFonts w:ascii="Times New Roman" w:hAnsi="Times New Roman" w:cs="Times New Roman"/>
          <w:sz w:val="16"/>
          <w:szCs w:val="16"/>
          <w:highlight w:val="yellow"/>
        </w:rPr>
      </w:pPr>
    </w:p>
    <w:p w14:paraId="38E5B944" w14:textId="77777777" w:rsidR="00F51C1D" w:rsidRPr="007D2F11" w:rsidRDefault="00F51C1D" w:rsidP="00F51C1D">
      <w:pPr>
        <w:shd w:val="clear" w:color="auto" w:fill="FFFFFF"/>
        <w:ind w:firstLine="850"/>
        <w:jc w:val="both"/>
        <w:rPr>
          <w:rFonts w:ascii="Times New Roman" w:hAnsi="Times New Roman" w:cs="Times New Roman"/>
          <w:sz w:val="16"/>
          <w:szCs w:val="16"/>
        </w:rPr>
      </w:pPr>
      <w:r w:rsidRPr="007D2F11">
        <w:rPr>
          <w:rFonts w:ascii="Times New Roman" w:hAnsi="Times New Roman" w:cs="Times New Roman"/>
          <w:sz w:val="16"/>
          <w:szCs w:val="16"/>
        </w:rPr>
        <w:t xml:space="preserve">     В целях реализации положений Бюджетного кодекса Российской Федерации, руководствуясь Федеральным законом от 6 октября 2003 года № 131-ФЗ «Об общих принципах организации местного самоуправления в Российской Федерации», Уставом муниципального образования «</w:t>
      </w:r>
      <w:proofErr w:type="spellStart"/>
      <w:r w:rsidRPr="007D2F11">
        <w:rPr>
          <w:rFonts w:ascii="Times New Roman" w:hAnsi="Times New Roman" w:cs="Times New Roman"/>
          <w:sz w:val="16"/>
          <w:szCs w:val="16"/>
        </w:rPr>
        <w:t>Митякинское</w:t>
      </w:r>
      <w:proofErr w:type="spellEnd"/>
      <w:r w:rsidRPr="007D2F11">
        <w:rPr>
          <w:rFonts w:ascii="Times New Roman" w:hAnsi="Times New Roman" w:cs="Times New Roman"/>
          <w:sz w:val="16"/>
          <w:szCs w:val="16"/>
        </w:rPr>
        <w:t xml:space="preserve"> сельское поселение», Собрание депутатов </w:t>
      </w:r>
      <w:proofErr w:type="spellStart"/>
      <w:r w:rsidRPr="007D2F11">
        <w:rPr>
          <w:rFonts w:ascii="Times New Roman" w:hAnsi="Times New Roman" w:cs="Times New Roman"/>
          <w:sz w:val="16"/>
          <w:szCs w:val="16"/>
        </w:rPr>
        <w:t>Митякинского</w:t>
      </w:r>
      <w:proofErr w:type="spellEnd"/>
      <w:r w:rsidRPr="007D2F11">
        <w:rPr>
          <w:rFonts w:ascii="Times New Roman" w:hAnsi="Times New Roman" w:cs="Times New Roman"/>
          <w:sz w:val="16"/>
          <w:szCs w:val="16"/>
        </w:rPr>
        <w:t xml:space="preserve"> сельского поселения</w:t>
      </w:r>
    </w:p>
    <w:p w14:paraId="600145C2" w14:textId="77777777" w:rsidR="00F51C1D" w:rsidRPr="007D2F11" w:rsidRDefault="00F51C1D" w:rsidP="00F51C1D">
      <w:pPr>
        <w:shd w:val="clear" w:color="auto" w:fill="FFFFFF"/>
        <w:ind w:firstLine="850"/>
        <w:rPr>
          <w:rFonts w:ascii="Times New Roman" w:hAnsi="Times New Roman" w:cs="Times New Roman"/>
          <w:sz w:val="16"/>
          <w:szCs w:val="16"/>
        </w:rPr>
      </w:pPr>
    </w:p>
    <w:p w14:paraId="2BDE1E6F" w14:textId="77777777" w:rsidR="00F51C1D" w:rsidRPr="007D2F11" w:rsidRDefault="00F51C1D" w:rsidP="00F51C1D">
      <w:pPr>
        <w:shd w:val="clear" w:color="auto" w:fill="FFFFFF"/>
        <w:jc w:val="center"/>
        <w:rPr>
          <w:rFonts w:ascii="Times New Roman" w:hAnsi="Times New Roman" w:cs="Times New Roman"/>
          <w:sz w:val="16"/>
          <w:szCs w:val="16"/>
        </w:rPr>
      </w:pPr>
      <w:r w:rsidRPr="007D2F11">
        <w:rPr>
          <w:rFonts w:ascii="Times New Roman" w:hAnsi="Times New Roman" w:cs="Times New Roman"/>
          <w:sz w:val="16"/>
          <w:szCs w:val="16"/>
        </w:rPr>
        <w:t>РЕШИЛО:</w:t>
      </w:r>
    </w:p>
    <w:p w14:paraId="034264F1" w14:textId="77777777" w:rsidR="00F51C1D" w:rsidRPr="007D2F11" w:rsidRDefault="00F51C1D" w:rsidP="00F51C1D">
      <w:pPr>
        <w:shd w:val="clear" w:color="auto" w:fill="FFFFFF"/>
        <w:jc w:val="center"/>
        <w:rPr>
          <w:rFonts w:ascii="Times New Roman" w:hAnsi="Times New Roman" w:cs="Times New Roman"/>
          <w:color w:val="FF0000"/>
          <w:sz w:val="16"/>
          <w:szCs w:val="16"/>
        </w:rPr>
      </w:pPr>
    </w:p>
    <w:p w14:paraId="25271226" w14:textId="77777777" w:rsidR="00F51C1D" w:rsidRPr="007D2F11" w:rsidRDefault="00F51C1D" w:rsidP="00F51C1D">
      <w:pPr>
        <w:numPr>
          <w:ilvl w:val="0"/>
          <w:numId w:val="6"/>
        </w:numPr>
        <w:shd w:val="clear" w:color="auto" w:fill="FFFFFF"/>
        <w:suppressAutoHyphens/>
        <w:spacing w:after="0" w:line="240" w:lineRule="auto"/>
        <w:ind w:left="0" w:firstLine="850"/>
        <w:jc w:val="both"/>
        <w:rPr>
          <w:rFonts w:ascii="Times New Roman" w:hAnsi="Times New Roman" w:cs="Times New Roman"/>
          <w:sz w:val="16"/>
          <w:szCs w:val="16"/>
        </w:rPr>
      </w:pPr>
      <w:r w:rsidRPr="007D2F11">
        <w:rPr>
          <w:rFonts w:ascii="Times New Roman" w:hAnsi="Times New Roman" w:cs="Times New Roman"/>
          <w:sz w:val="16"/>
          <w:szCs w:val="16"/>
        </w:rPr>
        <w:t xml:space="preserve">Передать Контрольно-счетной палате Тарасовского района часть полномочий по осуществлению внешнего муниципального финансового контроля, а именно: экспертиза проектов бюджета </w:t>
      </w:r>
      <w:proofErr w:type="spellStart"/>
      <w:r w:rsidRPr="007D2F11">
        <w:rPr>
          <w:rFonts w:ascii="Times New Roman" w:hAnsi="Times New Roman" w:cs="Times New Roman"/>
          <w:sz w:val="16"/>
          <w:szCs w:val="16"/>
        </w:rPr>
        <w:t>Митякинского</w:t>
      </w:r>
      <w:proofErr w:type="spellEnd"/>
      <w:r w:rsidRPr="007D2F11">
        <w:rPr>
          <w:rFonts w:ascii="Times New Roman" w:hAnsi="Times New Roman" w:cs="Times New Roman"/>
          <w:sz w:val="16"/>
          <w:szCs w:val="16"/>
        </w:rPr>
        <w:t xml:space="preserve"> сельского поселения; внешняя проверка годового отчета об исполнении бюджета </w:t>
      </w:r>
      <w:proofErr w:type="spellStart"/>
      <w:r w:rsidRPr="007D2F11">
        <w:rPr>
          <w:rFonts w:ascii="Times New Roman" w:hAnsi="Times New Roman" w:cs="Times New Roman"/>
          <w:sz w:val="16"/>
          <w:szCs w:val="16"/>
        </w:rPr>
        <w:t>Митякинского</w:t>
      </w:r>
      <w:proofErr w:type="spellEnd"/>
      <w:r w:rsidRPr="007D2F11">
        <w:rPr>
          <w:rFonts w:ascii="Times New Roman" w:hAnsi="Times New Roman" w:cs="Times New Roman"/>
          <w:sz w:val="16"/>
          <w:szCs w:val="16"/>
        </w:rPr>
        <w:t xml:space="preserve"> сельского поселения; контроль за законностью, результативностью (эффективностью и экономностью) использования средств бюджета </w:t>
      </w:r>
      <w:proofErr w:type="spellStart"/>
      <w:r w:rsidRPr="007D2F11">
        <w:rPr>
          <w:rFonts w:ascii="Times New Roman" w:hAnsi="Times New Roman" w:cs="Times New Roman"/>
          <w:sz w:val="16"/>
          <w:szCs w:val="16"/>
        </w:rPr>
        <w:t>Митякинского</w:t>
      </w:r>
      <w:proofErr w:type="spellEnd"/>
      <w:r w:rsidRPr="007D2F11">
        <w:rPr>
          <w:rFonts w:ascii="Times New Roman" w:hAnsi="Times New Roman" w:cs="Times New Roman"/>
          <w:sz w:val="16"/>
          <w:szCs w:val="16"/>
        </w:rPr>
        <w:t xml:space="preserve"> сельского поселения.</w:t>
      </w:r>
    </w:p>
    <w:p w14:paraId="66EFEFCE" w14:textId="77777777" w:rsidR="00F51C1D" w:rsidRPr="007D2F11" w:rsidRDefault="00F51C1D" w:rsidP="00F51C1D">
      <w:pPr>
        <w:numPr>
          <w:ilvl w:val="0"/>
          <w:numId w:val="6"/>
        </w:numPr>
        <w:shd w:val="clear" w:color="auto" w:fill="FFFFFF"/>
        <w:suppressAutoHyphens/>
        <w:spacing w:after="0" w:line="240" w:lineRule="auto"/>
        <w:ind w:left="0" w:firstLine="850"/>
        <w:jc w:val="both"/>
        <w:rPr>
          <w:rFonts w:ascii="Times New Roman" w:hAnsi="Times New Roman" w:cs="Times New Roman"/>
          <w:sz w:val="16"/>
          <w:szCs w:val="16"/>
        </w:rPr>
      </w:pPr>
      <w:r w:rsidRPr="007D2F11">
        <w:rPr>
          <w:rFonts w:ascii="Times New Roman" w:hAnsi="Times New Roman" w:cs="Times New Roman"/>
          <w:sz w:val="16"/>
          <w:szCs w:val="16"/>
        </w:rPr>
        <w:t xml:space="preserve"> Утвердить соглашение о передаче части полномочий по осуществлению внешнего муниципального финансового контроля, согласно приложению к решению.</w:t>
      </w:r>
    </w:p>
    <w:p w14:paraId="1DCFA4EE" w14:textId="77777777" w:rsidR="00F51C1D" w:rsidRPr="007D2F11" w:rsidRDefault="00F51C1D" w:rsidP="00F51C1D">
      <w:pPr>
        <w:numPr>
          <w:ilvl w:val="0"/>
          <w:numId w:val="6"/>
        </w:numPr>
        <w:shd w:val="clear" w:color="auto" w:fill="FFFFFF"/>
        <w:suppressAutoHyphens/>
        <w:spacing w:after="0" w:line="240" w:lineRule="auto"/>
        <w:ind w:left="0" w:firstLine="850"/>
        <w:jc w:val="both"/>
        <w:rPr>
          <w:rFonts w:ascii="Times New Roman" w:hAnsi="Times New Roman" w:cs="Times New Roman"/>
          <w:sz w:val="16"/>
          <w:szCs w:val="16"/>
        </w:rPr>
      </w:pPr>
      <w:r w:rsidRPr="007D2F11">
        <w:rPr>
          <w:rFonts w:ascii="Times New Roman" w:hAnsi="Times New Roman" w:cs="Times New Roman"/>
          <w:sz w:val="16"/>
          <w:szCs w:val="16"/>
        </w:rPr>
        <w:t>Настоящее Решение вступает в силу со дня его официального опубликования (обнародования) и применяется к правоотношениям, возникшим с 1 января 2020 года.</w:t>
      </w:r>
    </w:p>
    <w:p w14:paraId="41F6F1F0" w14:textId="77777777" w:rsidR="00F51C1D" w:rsidRPr="007D2F11" w:rsidRDefault="00F51C1D" w:rsidP="00F51C1D">
      <w:pPr>
        <w:shd w:val="clear" w:color="auto" w:fill="FFFFFF"/>
        <w:ind w:left="850"/>
        <w:jc w:val="both"/>
        <w:rPr>
          <w:rFonts w:ascii="Times New Roman" w:hAnsi="Times New Roman" w:cs="Times New Roman"/>
          <w:sz w:val="16"/>
          <w:szCs w:val="16"/>
        </w:rPr>
      </w:pPr>
    </w:p>
    <w:p w14:paraId="39AC55DC" w14:textId="77777777" w:rsidR="00F51C1D" w:rsidRPr="007D2F11" w:rsidRDefault="00F51C1D" w:rsidP="00F51C1D">
      <w:pPr>
        <w:widowControl w:val="0"/>
        <w:autoSpaceDE w:val="0"/>
        <w:autoSpaceDN w:val="0"/>
        <w:adjustRightInd w:val="0"/>
        <w:jc w:val="both"/>
        <w:rPr>
          <w:rFonts w:ascii="Times New Roman" w:hAnsi="Times New Roman" w:cs="Times New Roman"/>
          <w:sz w:val="16"/>
          <w:szCs w:val="16"/>
          <w:lang w:eastAsia="ru-RU"/>
        </w:rPr>
      </w:pPr>
      <w:r w:rsidRPr="007D2F11">
        <w:rPr>
          <w:rFonts w:ascii="Times New Roman" w:hAnsi="Times New Roman" w:cs="Times New Roman"/>
          <w:sz w:val="16"/>
          <w:szCs w:val="16"/>
          <w:lang w:eastAsia="ru-RU"/>
        </w:rPr>
        <w:t>Председатель Собрания депутатов –</w:t>
      </w:r>
    </w:p>
    <w:p w14:paraId="2366B250" w14:textId="77777777" w:rsidR="00F51C1D" w:rsidRPr="007D2F11" w:rsidRDefault="00F51C1D" w:rsidP="00F51C1D">
      <w:pPr>
        <w:widowControl w:val="0"/>
        <w:autoSpaceDE w:val="0"/>
        <w:autoSpaceDN w:val="0"/>
        <w:adjustRightInd w:val="0"/>
        <w:jc w:val="both"/>
        <w:rPr>
          <w:rFonts w:ascii="Times New Roman" w:hAnsi="Times New Roman" w:cs="Times New Roman"/>
          <w:sz w:val="16"/>
          <w:szCs w:val="16"/>
          <w:lang w:eastAsia="ru-RU"/>
        </w:rPr>
      </w:pPr>
      <w:r w:rsidRPr="007D2F11">
        <w:rPr>
          <w:rFonts w:ascii="Times New Roman" w:hAnsi="Times New Roman" w:cs="Times New Roman"/>
          <w:sz w:val="16"/>
          <w:szCs w:val="16"/>
          <w:lang w:eastAsia="ru-RU"/>
        </w:rPr>
        <w:t xml:space="preserve">глава </w:t>
      </w:r>
      <w:proofErr w:type="spellStart"/>
      <w:r w:rsidRPr="007D2F11">
        <w:rPr>
          <w:rFonts w:ascii="Times New Roman" w:hAnsi="Times New Roman" w:cs="Times New Roman"/>
          <w:sz w:val="16"/>
          <w:szCs w:val="16"/>
          <w:lang w:eastAsia="ru-RU"/>
        </w:rPr>
        <w:t>Митякинского</w:t>
      </w:r>
      <w:proofErr w:type="spellEnd"/>
      <w:r w:rsidRPr="007D2F11">
        <w:rPr>
          <w:rFonts w:ascii="Times New Roman" w:hAnsi="Times New Roman" w:cs="Times New Roman"/>
          <w:sz w:val="16"/>
          <w:szCs w:val="16"/>
          <w:lang w:eastAsia="ru-RU"/>
        </w:rPr>
        <w:t xml:space="preserve"> сельского поселения                                       В.А. Щуров</w:t>
      </w:r>
    </w:p>
    <w:p w14:paraId="35D3754A" w14:textId="77777777" w:rsidR="00F51C1D" w:rsidRPr="007D2F11" w:rsidRDefault="00F51C1D" w:rsidP="00F51C1D">
      <w:pPr>
        <w:widowControl w:val="0"/>
        <w:autoSpaceDE w:val="0"/>
        <w:autoSpaceDN w:val="0"/>
        <w:adjustRightInd w:val="0"/>
        <w:jc w:val="both"/>
        <w:rPr>
          <w:rFonts w:ascii="Times New Roman" w:hAnsi="Times New Roman" w:cs="Times New Roman"/>
          <w:sz w:val="16"/>
          <w:szCs w:val="16"/>
          <w:lang w:eastAsia="ru-RU"/>
        </w:rPr>
      </w:pPr>
    </w:p>
    <w:p w14:paraId="0C4763A4" w14:textId="77777777" w:rsidR="00F51C1D" w:rsidRPr="007D2F11" w:rsidRDefault="00F51C1D" w:rsidP="00F51C1D">
      <w:pPr>
        <w:widowControl w:val="0"/>
        <w:autoSpaceDE w:val="0"/>
        <w:autoSpaceDN w:val="0"/>
        <w:adjustRightInd w:val="0"/>
        <w:jc w:val="both"/>
        <w:rPr>
          <w:rFonts w:ascii="Times New Roman" w:hAnsi="Times New Roman" w:cs="Times New Roman"/>
          <w:sz w:val="16"/>
          <w:szCs w:val="16"/>
          <w:lang w:eastAsia="ru-RU"/>
        </w:rPr>
      </w:pPr>
    </w:p>
    <w:p w14:paraId="29C63032" w14:textId="77777777" w:rsidR="00F51C1D" w:rsidRPr="007D2F11" w:rsidRDefault="00F51C1D" w:rsidP="00F51C1D">
      <w:pPr>
        <w:widowControl w:val="0"/>
        <w:autoSpaceDE w:val="0"/>
        <w:autoSpaceDN w:val="0"/>
        <w:adjustRightInd w:val="0"/>
        <w:jc w:val="both"/>
        <w:rPr>
          <w:rFonts w:ascii="Times New Roman" w:hAnsi="Times New Roman" w:cs="Times New Roman"/>
          <w:sz w:val="16"/>
          <w:szCs w:val="16"/>
          <w:lang w:eastAsia="ru-RU"/>
        </w:rPr>
      </w:pPr>
    </w:p>
    <w:p w14:paraId="3333A8AF" w14:textId="77777777" w:rsidR="00F51C1D" w:rsidRPr="007D2F11" w:rsidRDefault="00F51C1D" w:rsidP="00F51C1D">
      <w:pPr>
        <w:widowControl w:val="0"/>
        <w:autoSpaceDE w:val="0"/>
        <w:autoSpaceDN w:val="0"/>
        <w:adjustRightInd w:val="0"/>
        <w:jc w:val="both"/>
        <w:rPr>
          <w:rFonts w:ascii="Times New Roman" w:hAnsi="Times New Roman" w:cs="Times New Roman"/>
          <w:sz w:val="16"/>
          <w:szCs w:val="16"/>
          <w:lang w:eastAsia="ru-RU"/>
        </w:rPr>
      </w:pPr>
    </w:p>
    <w:p w14:paraId="5FDB1617" w14:textId="77777777" w:rsidR="00F51C1D" w:rsidRPr="007D2F11" w:rsidRDefault="00F51C1D" w:rsidP="00F51C1D">
      <w:pPr>
        <w:widowControl w:val="0"/>
        <w:autoSpaceDE w:val="0"/>
        <w:autoSpaceDN w:val="0"/>
        <w:adjustRightInd w:val="0"/>
        <w:jc w:val="both"/>
        <w:rPr>
          <w:rFonts w:ascii="Times New Roman" w:hAnsi="Times New Roman" w:cs="Times New Roman"/>
          <w:sz w:val="16"/>
          <w:szCs w:val="16"/>
          <w:lang w:eastAsia="ru-RU"/>
        </w:rPr>
      </w:pPr>
    </w:p>
    <w:p w14:paraId="72EB6C5C" w14:textId="77777777" w:rsidR="00F51C1D" w:rsidRPr="007D2F11" w:rsidRDefault="00F51C1D" w:rsidP="00F51C1D">
      <w:pPr>
        <w:widowControl w:val="0"/>
        <w:autoSpaceDE w:val="0"/>
        <w:autoSpaceDN w:val="0"/>
        <w:adjustRightInd w:val="0"/>
        <w:jc w:val="both"/>
        <w:rPr>
          <w:rFonts w:ascii="Times New Roman" w:hAnsi="Times New Roman" w:cs="Times New Roman"/>
          <w:sz w:val="16"/>
          <w:szCs w:val="16"/>
          <w:lang w:eastAsia="ru-RU"/>
        </w:rPr>
      </w:pPr>
    </w:p>
    <w:tbl>
      <w:tblPr>
        <w:tblW w:w="538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tblGrid>
      <w:tr w:rsidR="00F51C1D" w:rsidRPr="007D2F11" w14:paraId="45E75AC8" w14:textId="77777777" w:rsidTr="00EE6161">
        <w:trPr>
          <w:trHeight w:val="995"/>
          <w:jc w:val="right"/>
        </w:trPr>
        <w:tc>
          <w:tcPr>
            <w:tcW w:w="5387" w:type="dxa"/>
            <w:tcBorders>
              <w:top w:val="nil"/>
              <w:left w:val="nil"/>
              <w:bottom w:val="nil"/>
              <w:right w:val="nil"/>
            </w:tcBorders>
            <w:shd w:val="clear" w:color="auto" w:fill="auto"/>
          </w:tcPr>
          <w:p w14:paraId="4CA8F6DD" w14:textId="77777777" w:rsidR="00F51C1D" w:rsidRPr="007D2F11" w:rsidRDefault="00F51C1D" w:rsidP="00EE6161">
            <w:pPr>
              <w:widowControl w:val="0"/>
              <w:autoSpaceDE w:val="0"/>
              <w:autoSpaceDN w:val="0"/>
              <w:jc w:val="right"/>
              <w:textAlignment w:val="baseline"/>
              <w:rPr>
                <w:rFonts w:ascii="Times New Roman" w:hAnsi="Times New Roman" w:cs="Times New Roman"/>
                <w:color w:val="000000"/>
                <w:kern w:val="3"/>
                <w:sz w:val="16"/>
                <w:szCs w:val="16"/>
                <w:lang w:eastAsia="ja-JP" w:bidi="fa-IR"/>
              </w:rPr>
            </w:pPr>
            <w:r w:rsidRPr="007D2F11">
              <w:rPr>
                <w:rFonts w:ascii="Times New Roman" w:hAnsi="Times New Roman" w:cs="Times New Roman"/>
                <w:color w:val="000000"/>
                <w:kern w:val="3"/>
                <w:sz w:val="16"/>
                <w:szCs w:val="16"/>
                <w:lang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Приложение</w:t>
            </w:r>
            <w:proofErr w:type="spellEnd"/>
            <w:r w:rsidRPr="007D2F11">
              <w:rPr>
                <w:rFonts w:ascii="Times New Roman" w:hAnsi="Times New Roman" w:cs="Times New Roman"/>
                <w:color w:val="000000"/>
                <w:kern w:val="3"/>
                <w:sz w:val="16"/>
                <w:szCs w:val="16"/>
                <w:lang w:val="de-DE" w:eastAsia="ja-JP" w:bidi="fa-IR"/>
              </w:rPr>
              <w:t xml:space="preserve"> </w:t>
            </w:r>
            <w:r w:rsidRPr="007D2F11">
              <w:rPr>
                <w:rFonts w:ascii="Times New Roman" w:hAnsi="Times New Roman" w:cs="Times New Roman"/>
                <w:color w:val="000000"/>
                <w:kern w:val="3"/>
                <w:sz w:val="16"/>
                <w:szCs w:val="16"/>
                <w:lang w:eastAsia="ja-JP" w:bidi="fa-IR"/>
              </w:rPr>
              <w:t xml:space="preserve">к Решению Собрания депутатов </w:t>
            </w:r>
            <w:proofErr w:type="spellStart"/>
            <w:r w:rsidRPr="007D2F11">
              <w:rPr>
                <w:rFonts w:ascii="Times New Roman" w:hAnsi="Times New Roman" w:cs="Times New Roman"/>
                <w:color w:val="000000"/>
                <w:kern w:val="3"/>
                <w:sz w:val="16"/>
                <w:szCs w:val="16"/>
                <w:lang w:eastAsia="ja-JP" w:bidi="fa-IR"/>
              </w:rPr>
              <w:t>Митякинского</w:t>
            </w:r>
            <w:proofErr w:type="spellEnd"/>
            <w:r w:rsidRPr="007D2F11">
              <w:rPr>
                <w:rFonts w:ascii="Times New Roman" w:hAnsi="Times New Roman" w:cs="Times New Roman"/>
                <w:color w:val="000000"/>
                <w:kern w:val="3"/>
                <w:sz w:val="16"/>
                <w:szCs w:val="16"/>
                <w:lang w:eastAsia="ja-JP" w:bidi="fa-IR"/>
              </w:rPr>
              <w:t xml:space="preserve"> сельского поселения № 24 от 17.12.2019 г.</w:t>
            </w:r>
          </w:p>
          <w:p w14:paraId="0913566D" w14:textId="77777777" w:rsidR="00F51C1D" w:rsidRPr="007D2F11" w:rsidRDefault="00F51C1D" w:rsidP="00EE6161">
            <w:pPr>
              <w:widowControl w:val="0"/>
              <w:autoSpaceDE w:val="0"/>
              <w:autoSpaceDN w:val="0"/>
              <w:jc w:val="right"/>
              <w:textAlignment w:val="baseline"/>
              <w:rPr>
                <w:rFonts w:ascii="Times New Roman" w:hAnsi="Times New Roman" w:cs="Times New Roman"/>
                <w:b/>
                <w:bCs/>
                <w:color w:val="000000"/>
                <w:kern w:val="3"/>
                <w:sz w:val="16"/>
                <w:szCs w:val="16"/>
                <w:lang w:val="de-DE" w:eastAsia="ja-JP" w:bidi="fa-IR"/>
              </w:rPr>
            </w:pPr>
          </w:p>
        </w:tc>
      </w:tr>
    </w:tbl>
    <w:p w14:paraId="5792738F" w14:textId="77777777" w:rsidR="00F51C1D" w:rsidRPr="007D2F11" w:rsidRDefault="00F51C1D" w:rsidP="00F51C1D">
      <w:pPr>
        <w:widowControl w:val="0"/>
        <w:autoSpaceDE w:val="0"/>
        <w:autoSpaceDN w:val="0"/>
        <w:jc w:val="center"/>
        <w:textAlignment w:val="baseline"/>
        <w:rPr>
          <w:rFonts w:ascii="Times New Roman" w:hAnsi="Times New Roman" w:cs="Times New Roman"/>
          <w:b/>
          <w:color w:val="000000"/>
          <w:kern w:val="3"/>
          <w:sz w:val="16"/>
          <w:szCs w:val="16"/>
          <w:lang w:val="de-DE" w:eastAsia="ja-JP" w:bidi="fa-IR"/>
        </w:rPr>
      </w:pPr>
      <w:proofErr w:type="spellStart"/>
      <w:r w:rsidRPr="007D2F11">
        <w:rPr>
          <w:rFonts w:ascii="Times New Roman" w:hAnsi="Times New Roman" w:cs="Times New Roman"/>
          <w:b/>
          <w:color w:val="000000"/>
          <w:kern w:val="3"/>
          <w:sz w:val="16"/>
          <w:szCs w:val="16"/>
          <w:lang w:val="de-DE" w:eastAsia="ja-JP" w:bidi="fa-IR"/>
        </w:rPr>
        <w:t>Соглашение</w:t>
      </w:r>
      <w:proofErr w:type="spellEnd"/>
    </w:p>
    <w:p w14:paraId="28682B0A" w14:textId="77777777" w:rsidR="00F51C1D" w:rsidRPr="007D2F11" w:rsidRDefault="00F51C1D" w:rsidP="00F51C1D">
      <w:pPr>
        <w:widowControl w:val="0"/>
        <w:autoSpaceDE w:val="0"/>
        <w:autoSpaceDN w:val="0"/>
        <w:jc w:val="center"/>
        <w:textAlignment w:val="baseline"/>
        <w:rPr>
          <w:rFonts w:ascii="Times New Roman" w:hAnsi="Times New Roman" w:cs="Times New Roman"/>
          <w:b/>
          <w:color w:val="000000"/>
          <w:kern w:val="3"/>
          <w:sz w:val="16"/>
          <w:szCs w:val="16"/>
          <w:lang w:val="de-DE" w:eastAsia="ja-JP" w:bidi="fa-IR"/>
        </w:rPr>
      </w:pPr>
      <w:r w:rsidRPr="007D2F11">
        <w:rPr>
          <w:rFonts w:ascii="Times New Roman" w:hAnsi="Times New Roman" w:cs="Times New Roman"/>
          <w:b/>
          <w:color w:val="000000"/>
          <w:kern w:val="3"/>
          <w:sz w:val="16"/>
          <w:szCs w:val="16"/>
          <w:lang w:val="de-DE" w:eastAsia="ja-JP" w:bidi="fa-IR"/>
        </w:rPr>
        <w:t xml:space="preserve">о </w:t>
      </w:r>
      <w:proofErr w:type="spellStart"/>
      <w:r w:rsidRPr="007D2F11">
        <w:rPr>
          <w:rFonts w:ascii="Times New Roman" w:hAnsi="Times New Roman" w:cs="Times New Roman"/>
          <w:b/>
          <w:color w:val="000000"/>
          <w:kern w:val="3"/>
          <w:sz w:val="16"/>
          <w:szCs w:val="16"/>
          <w:lang w:val="de-DE" w:eastAsia="ja-JP" w:bidi="fa-IR"/>
        </w:rPr>
        <w:t>передаче</w:t>
      </w:r>
      <w:proofErr w:type="spellEnd"/>
      <w:r w:rsidRPr="007D2F11">
        <w:rPr>
          <w:rFonts w:ascii="Times New Roman" w:hAnsi="Times New Roman" w:cs="Times New Roman"/>
          <w:b/>
          <w:color w:val="000000"/>
          <w:kern w:val="3"/>
          <w:sz w:val="16"/>
          <w:szCs w:val="16"/>
          <w:lang w:val="de-DE" w:eastAsia="ja-JP" w:bidi="fa-IR"/>
        </w:rPr>
        <w:t xml:space="preserve"> </w:t>
      </w:r>
      <w:proofErr w:type="spellStart"/>
      <w:r w:rsidRPr="007D2F11">
        <w:rPr>
          <w:rFonts w:ascii="Times New Roman" w:hAnsi="Times New Roman" w:cs="Times New Roman"/>
          <w:b/>
          <w:color w:val="000000"/>
          <w:kern w:val="3"/>
          <w:sz w:val="16"/>
          <w:szCs w:val="16"/>
          <w:lang w:val="de-DE" w:eastAsia="ja-JP" w:bidi="fa-IR"/>
        </w:rPr>
        <w:t>части</w:t>
      </w:r>
      <w:proofErr w:type="spellEnd"/>
      <w:r w:rsidRPr="007D2F11">
        <w:rPr>
          <w:rFonts w:ascii="Times New Roman" w:hAnsi="Times New Roman" w:cs="Times New Roman"/>
          <w:b/>
          <w:color w:val="000000"/>
          <w:kern w:val="3"/>
          <w:sz w:val="16"/>
          <w:szCs w:val="16"/>
          <w:lang w:val="de-DE" w:eastAsia="ja-JP" w:bidi="fa-IR"/>
        </w:rPr>
        <w:t xml:space="preserve"> </w:t>
      </w:r>
      <w:proofErr w:type="spellStart"/>
      <w:r w:rsidRPr="007D2F11">
        <w:rPr>
          <w:rFonts w:ascii="Times New Roman" w:hAnsi="Times New Roman" w:cs="Times New Roman"/>
          <w:b/>
          <w:color w:val="000000"/>
          <w:kern w:val="3"/>
          <w:sz w:val="16"/>
          <w:szCs w:val="16"/>
          <w:lang w:val="de-DE" w:eastAsia="ja-JP" w:bidi="fa-IR"/>
        </w:rPr>
        <w:t>полномочий</w:t>
      </w:r>
      <w:proofErr w:type="spellEnd"/>
      <w:r w:rsidRPr="007D2F11">
        <w:rPr>
          <w:rFonts w:ascii="Times New Roman" w:hAnsi="Times New Roman" w:cs="Times New Roman"/>
          <w:b/>
          <w:color w:val="000000"/>
          <w:kern w:val="3"/>
          <w:sz w:val="16"/>
          <w:szCs w:val="16"/>
          <w:lang w:val="de-DE" w:eastAsia="ja-JP" w:bidi="fa-IR"/>
        </w:rPr>
        <w:t xml:space="preserve"> </w:t>
      </w:r>
      <w:proofErr w:type="spellStart"/>
      <w:r w:rsidRPr="007D2F11">
        <w:rPr>
          <w:rFonts w:ascii="Times New Roman" w:hAnsi="Times New Roman" w:cs="Times New Roman"/>
          <w:b/>
          <w:color w:val="000000"/>
          <w:kern w:val="3"/>
          <w:sz w:val="16"/>
          <w:szCs w:val="16"/>
          <w:lang w:val="de-DE" w:eastAsia="ja-JP" w:bidi="fa-IR"/>
        </w:rPr>
        <w:t>по</w:t>
      </w:r>
      <w:proofErr w:type="spellEnd"/>
      <w:r w:rsidRPr="007D2F11">
        <w:rPr>
          <w:rFonts w:ascii="Times New Roman" w:hAnsi="Times New Roman" w:cs="Times New Roman"/>
          <w:b/>
          <w:color w:val="000000"/>
          <w:kern w:val="3"/>
          <w:sz w:val="16"/>
          <w:szCs w:val="16"/>
          <w:lang w:val="de-DE" w:eastAsia="ja-JP" w:bidi="fa-IR"/>
        </w:rPr>
        <w:t xml:space="preserve"> </w:t>
      </w:r>
      <w:proofErr w:type="spellStart"/>
      <w:r w:rsidRPr="007D2F11">
        <w:rPr>
          <w:rFonts w:ascii="Times New Roman" w:hAnsi="Times New Roman" w:cs="Times New Roman"/>
          <w:b/>
          <w:color w:val="000000"/>
          <w:kern w:val="3"/>
          <w:sz w:val="16"/>
          <w:szCs w:val="16"/>
          <w:lang w:val="de-DE" w:eastAsia="ja-JP" w:bidi="fa-IR"/>
        </w:rPr>
        <w:t>осуществлению</w:t>
      </w:r>
      <w:proofErr w:type="spellEnd"/>
    </w:p>
    <w:p w14:paraId="3F47DC4D" w14:textId="77777777" w:rsidR="00F51C1D" w:rsidRPr="007D2F11" w:rsidRDefault="00F51C1D" w:rsidP="00F51C1D">
      <w:pPr>
        <w:widowControl w:val="0"/>
        <w:autoSpaceDE w:val="0"/>
        <w:autoSpaceDN w:val="0"/>
        <w:jc w:val="center"/>
        <w:textAlignment w:val="baseline"/>
        <w:rPr>
          <w:rFonts w:ascii="Times New Roman" w:hAnsi="Times New Roman" w:cs="Times New Roman"/>
          <w:b/>
          <w:color w:val="000000"/>
          <w:kern w:val="3"/>
          <w:sz w:val="16"/>
          <w:szCs w:val="16"/>
          <w:lang w:eastAsia="ja-JP" w:bidi="fa-IR"/>
        </w:rPr>
      </w:pPr>
      <w:proofErr w:type="spellStart"/>
      <w:r w:rsidRPr="007D2F11">
        <w:rPr>
          <w:rFonts w:ascii="Times New Roman" w:hAnsi="Times New Roman" w:cs="Times New Roman"/>
          <w:b/>
          <w:color w:val="000000"/>
          <w:kern w:val="3"/>
          <w:sz w:val="16"/>
          <w:szCs w:val="16"/>
          <w:lang w:val="de-DE" w:eastAsia="ja-JP" w:bidi="fa-IR"/>
        </w:rPr>
        <w:t>внешнего</w:t>
      </w:r>
      <w:proofErr w:type="spellEnd"/>
      <w:r w:rsidRPr="007D2F11">
        <w:rPr>
          <w:rFonts w:ascii="Times New Roman" w:hAnsi="Times New Roman" w:cs="Times New Roman"/>
          <w:b/>
          <w:color w:val="000000"/>
          <w:kern w:val="3"/>
          <w:sz w:val="16"/>
          <w:szCs w:val="16"/>
          <w:lang w:val="de-DE" w:eastAsia="ja-JP" w:bidi="fa-IR"/>
        </w:rPr>
        <w:t xml:space="preserve"> </w:t>
      </w:r>
      <w:proofErr w:type="spellStart"/>
      <w:r w:rsidRPr="007D2F11">
        <w:rPr>
          <w:rFonts w:ascii="Times New Roman" w:hAnsi="Times New Roman" w:cs="Times New Roman"/>
          <w:b/>
          <w:color w:val="000000"/>
          <w:kern w:val="3"/>
          <w:sz w:val="16"/>
          <w:szCs w:val="16"/>
          <w:lang w:val="de-DE" w:eastAsia="ja-JP" w:bidi="fa-IR"/>
        </w:rPr>
        <w:t>муниципального</w:t>
      </w:r>
      <w:proofErr w:type="spellEnd"/>
      <w:r w:rsidRPr="007D2F11">
        <w:rPr>
          <w:rFonts w:ascii="Times New Roman" w:hAnsi="Times New Roman" w:cs="Times New Roman"/>
          <w:b/>
          <w:color w:val="000000"/>
          <w:kern w:val="3"/>
          <w:sz w:val="16"/>
          <w:szCs w:val="16"/>
          <w:lang w:val="de-DE" w:eastAsia="ja-JP" w:bidi="fa-IR"/>
        </w:rPr>
        <w:t xml:space="preserve"> </w:t>
      </w:r>
      <w:proofErr w:type="spellStart"/>
      <w:r w:rsidRPr="007D2F11">
        <w:rPr>
          <w:rFonts w:ascii="Times New Roman" w:hAnsi="Times New Roman" w:cs="Times New Roman"/>
          <w:b/>
          <w:color w:val="000000"/>
          <w:kern w:val="3"/>
          <w:sz w:val="16"/>
          <w:szCs w:val="16"/>
          <w:lang w:val="de-DE" w:eastAsia="ja-JP" w:bidi="fa-IR"/>
        </w:rPr>
        <w:t>финансового</w:t>
      </w:r>
      <w:proofErr w:type="spellEnd"/>
      <w:r w:rsidRPr="007D2F11">
        <w:rPr>
          <w:rFonts w:ascii="Times New Roman" w:hAnsi="Times New Roman" w:cs="Times New Roman"/>
          <w:b/>
          <w:color w:val="000000"/>
          <w:kern w:val="3"/>
          <w:sz w:val="16"/>
          <w:szCs w:val="16"/>
          <w:lang w:val="de-DE" w:eastAsia="ja-JP" w:bidi="fa-IR"/>
        </w:rPr>
        <w:t xml:space="preserve"> </w:t>
      </w:r>
      <w:proofErr w:type="spellStart"/>
      <w:r w:rsidRPr="007D2F11">
        <w:rPr>
          <w:rFonts w:ascii="Times New Roman" w:hAnsi="Times New Roman" w:cs="Times New Roman"/>
          <w:b/>
          <w:color w:val="000000"/>
          <w:kern w:val="3"/>
          <w:sz w:val="16"/>
          <w:szCs w:val="16"/>
          <w:lang w:val="de-DE" w:eastAsia="ja-JP" w:bidi="fa-IR"/>
        </w:rPr>
        <w:t>контроля</w:t>
      </w:r>
      <w:proofErr w:type="spellEnd"/>
      <w:r w:rsidRPr="007D2F11">
        <w:rPr>
          <w:rFonts w:ascii="Times New Roman" w:hAnsi="Times New Roman" w:cs="Times New Roman"/>
          <w:b/>
          <w:color w:val="000000"/>
          <w:kern w:val="3"/>
          <w:sz w:val="16"/>
          <w:szCs w:val="16"/>
          <w:lang w:eastAsia="ja-JP" w:bidi="fa-IR"/>
        </w:rPr>
        <w:t xml:space="preserve"> </w:t>
      </w:r>
    </w:p>
    <w:p w14:paraId="42DB3C41" w14:textId="77777777" w:rsidR="00F51C1D" w:rsidRPr="007D2F11" w:rsidRDefault="00F51C1D" w:rsidP="00F51C1D">
      <w:pPr>
        <w:widowControl w:val="0"/>
        <w:autoSpaceDE w:val="0"/>
        <w:autoSpaceDN w:val="0"/>
        <w:jc w:val="center"/>
        <w:textAlignment w:val="baseline"/>
        <w:rPr>
          <w:rFonts w:ascii="Times New Roman" w:hAnsi="Times New Roman" w:cs="Times New Roman"/>
          <w:b/>
          <w:color w:val="000000"/>
          <w:kern w:val="3"/>
          <w:sz w:val="16"/>
          <w:szCs w:val="16"/>
          <w:lang w:eastAsia="ja-JP" w:bidi="fa-IR"/>
        </w:rPr>
      </w:pPr>
    </w:p>
    <w:p w14:paraId="6FA371FC" w14:textId="77777777" w:rsidR="00F51C1D" w:rsidRPr="007D2F11" w:rsidRDefault="00F51C1D" w:rsidP="00F51C1D">
      <w:pPr>
        <w:widowControl w:val="0"/>
        <w:autoSpaceDE w:val="0"/>
        <w:autoSpaceDN w:val="0"/>
        <w:textAlignment w:val="baseline"/>
        <w:rPr>
          <w:rFonts w:ascii="Times New Roman" w:hAnsi="Times New Roman" w:cs="Times New Roman"/>
          <w:color w:val="000000"/>
          <w:kern w:val="3"/>
          <w:sz w:val="16"/>
          <w:szCs w:val="16"/>
          <w:lang w:val="de-DE" w:eastAsia="ja-JP" w:bidi="fa-IR"/>
        </w:rPr>
      </w:pPr>
      <w:r w:rsidRPr="007D2F11">
        <w:rPr>
          <w:rFonts w:ascii="Times New Roman" w:hAnsi="Times New Roman" w:cs="Times New Roman"/>
          <w:color w:val="000000"/>
          <w:kern w:val="3"/>
          <w:sz w:val="16"/>
          <w:szCs w:val="16"/>
          <w:lang w:eastAsia="ja-JP" w:bidi="fa-IR"/>
        </w:rPr>
        <w:t xml:space="preserve">ст. </w:t>
      </w:r>
      <w:proofErr w:type="spellStart"/>
      <w:r w:rsidRPr="007D2F11">
        <w:rPr>
          <w:rFonts w:ascii="Times New Roman" w:hAnsi="Times New Roman" w:cs="Times New Roman"/>
          <w:color w:val="000000"/>
          <w:kern w:val="3"/>
          <w:sz w:val="16"/>
          <w:szCs w:val="16"/>
          <w:lang w:eastAsia="ja-JP" w:bidi="fa-IR"/>
        </w:rPr>
        <w:t>Митякинская</w:t>
      </w:r>
      <w:proofErr w:type="spellEnd"/>
      <w:r w:rsidRPr="007D2F11">
        <w:rPr>
          <w:rFonts w:ascii="Times New Roman" w:hAnsi="Times New Roman" w:cs="Times New Roman"/>
          <w:color w:val="000000"/>
          <w:kern w:val="3"/>
          <w:sz w:val="16"/>
          <w:szCs w:val="16"/>
          <w:lang w:val="de-DE" w:eastAsia="ja-JP" w:bidi="fa-IR"/>
        </w:rPr>
        <w:t xml:space="preserve">                                 </w:t>
      </w:r>
      <w:r w:rsidRPr="007D2F11">
        <w:rPr>
          <w:rFonts w:ascii="Times New Roman" w:hAnsi="Times New Roman" w:cs="Times New Roman"/>
          <w:color w:val="000000"/>
          <w:kern w:val="3"/>
          <w:sz w:val="16"/>
          <w:szCs w:val="16"/>
          <w:lang w:eastAsia="ja-JP" w:bidi="fa-IR"/>
        </w:rPr>
        <w:t xml:space="preserve">    </w:t>
      </w:r>
      <w:r w:rsidRPr="007D2F11">
        <w:rPr>
          <w:rFonts w:ascii="Times New Roman" w:hAnsi="Times New Roman" w:cs="Times New Roman"/>
          <w:color w:val="000000"/>
          <w:kern w:val="3"/>
          <w:sz w:val="16"/>
          <w:szCs w:val="16"/>
          <w:lang w:val="de-DE" w:eastAsia="ja-JP" w:bidi="fa-IR"/>
        </w:rPr>
        <w:t xml:space="preserve">                           </w:t>
      </w:r>
      <w:r w:rsidRPr="007D2F11">
        <w:rPr>
          <w:rFonts w:ascii="Times New Roman" w:hAnsi="Times New Roman" w:cs="Times New Roman"/>
          <w:color w:val="000000"/>
          <w:kern w:val="3"/>
          <w:sz w:val="16"/>
          <w:szCs w:val="16"/>
          <w:lang w:eastAsia="ja-JP" w:bidi="fa-IR"/>
        </w:rPr>
        <w:t xml:space="preserve">   </w:t>
      </w:r>
      <w:r w:rsidRPr="007D2F11">
        <w:rPr>
          <w:rFonts w:ascii="Times New Roman" w:hAnsi="Times New Roman" w:cs="Times New Roman"/>
          <w:color w:val="000000"/>
          <w:kern w:val="3"/>
          <w:sz w:val="16"/>
          <w:szCs w:val="16"/>
          <w:lang w:val="de-DE" w:eastAsia="ja-JP" w:bidi="fa-IR"/>
        </w:rPr>
        <w:t xml:space="preserve">  «</w:t>
      </w:r>
      <w:r w:rsidRPr="007D2F11">
        <w:rPr>
          <w:rFonts w:ascii="Times New Roman" w:hAnsi="Times New Roman" w:cs="Times New Roman"/>
          <w:color w:val="000000"/>
          <w:kern w:val="3"/>
          <w:sz w:val="16"/>
          <w:szCs w:val="16"/>
          <w:lang w:eastAsia="ja-JP" w:bidi="fa-IR"/>
        </w:rPr>
        <w:t xml:space="preserve">17 </w:t>
      </w:r>
      <w:r w:rsidRPr="007D2F11">
        <w:rPr>
          <w:rFonts w:ascii="Times New Roman" w:hAnsi="Times New Roman" w:cs="Times New Roman"/>
          <w:color w:val="000000"/>
          <w:kern w:val="3"/>
          <w:sz w:val="16"/>
          <w:szCs w:val="16"/>
          <w:lang w:val="de-DE" w:eastAsia="ja-JP" w:bidi="fa-IR"/>
        </w:rPr>
        <w:t>»</w:t>
      </w:r>
      <w:r w:rsidRPr="007D2F11">
        <w:rPr>
          <w:rFonts w:ascii="Times New Roman" w:hAnsi="Times New Roman" w:cs="Times New Roman"/>
          <w:color w:val="000000"/>
          <w:kern w:val="3"/>
          <w:sz w:val="16"/>
          <w:szCs w:val="16"/>
          <w:lang w:eastAsia="ja-JP" w:bidi="fa-IR"/>
        </w:rPr>
        <w:t xml:space="preserve"> декабря 2019 </w:t>
      </w:r>
      <w:r w:rsidRPr="007D2F11">
        <w:rPr>
          <w:rFonts w:ascii="Times New Roman" w:hAnsi="Times New Roman" w:cs="Times New Roman"/>
          <w:color w:val="000000"/>
          <w:kern w:val="3"/>
          <w:sz w:val="16"/>
          <w:szCs w:val="16"/>
          <w:lang w:val="de-DE" w:eastAsia="ja-JP" w:bidi="fa-IR"/>
        </w:rPr>
        <w:t>г.</w:t>
      </w:r>
    </w:p>
    <w:p w14:paraId="6C58D1B9" w14:textId="77777777" w:rsidR="00F51C1D" w:rsidRPr="007D2F11" w:rsidRDefault="00F51C1D" w:rsidP="00F51C1D">
      <w:pPr>
        <w:widowControl w:val="0"/>
        <w:autoSpaceDE w:val="0"/>
        <w:autoSpaceDN w:val="0"/>
        <w:ind w:firstLine="850"/>
        <w:jc w:val="both"/>
        <w:textAlignment w:val="baseline"/>
        <w:rPr>
          <w:rFonts w:ascii="Times New Roman" w:hAnsi="Times New Roman" w:cs="Times New Roman"/>
          <w:color w:val="000000"/>
          <w:kern w:val="3"/>
          <w:sz w:val="16"/>
          <w:szCs w:val="16"/>
          <w:lang w:val="de-DE" w:eastAsia="ja-JP" w:bidi="fa-IR"/>
        </w:rPr>
      </w:pPr>
      <w:r w:rsidRPr="007D2F11">
        <w:rPr>
          <w:rFonts w:ascii="Times New Roman" w:hAnsi="Times New Roman" w:cs="Times New Roman"/>
          <w:color w:val="000000"/>
          <w:kern w:val="3"/>
          <w:sz w:val="16"/>
          <w:szCs w:val="16"/>
          <w:lang w:val="de-DE" w:eastAsia="ja-JP" w:bidi="fa-IR"/>
        </w:rPr>
        <w:t xml:space="preserve">  </w:t>
      </w:r>
    </w:p>
    <w:p w14:paraId="267285BE" w14:textId="77777777" w:rsidR="00F51C1D" w:rsidRPr="007D2F11" w:rsidRDefault="00F51C1D" w:rsidP="00F51C1D">
      <w:pPr>
        <w:widowControl w:val="0"/>
        <w:autoSpaceDE w:val="0"/>
        <w:autoSpaceDN w:val="0"/>
        <w:ind w:firstLine="850"/>
        <w:jc w:val="both"/>
        <w:textAlignment w:val="baseline"/>
        <w:rPr>
          <w:rFonts w:ascii="Times New Roman" w:hAnsi="Times New Roman" w:cs="Times New Roman"/>
          <w:color w:val="000000"/>
          <w:kern w:val="3"/>
          <w:sz w:val="16"/>
          <w:szCs w:val="16"/>
          <w:lang w:val="de-DE" w:eastAsia="ja-JP" w:bidi="fa-IR"/>
        </w:rPr>
      </w:pPr>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Собрание</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депутатов</w:t>
      </w:r>
      <w:proofErr w:type="spellEnd"/>
      <w:r w:rsidRPr="007D2F11">
        <w:rPr>
          <w:rFonts w:ascii="Times New Roman" w:hAnsi="Times New Roman" w:cs="Times New Roman"/>
          <w:color w:val="000000"/>
          <w:kern w:val="3"/>
          <w:sz w:val="16"/>
          <w:szCs w:val="16"/>
          <w:lang w:val="de-DE" w:eastAsia="ja-JP" w:bidi="fa-IR"/>
        </w:rPr>
        <w:t xml:space="preserve"> </w:t>
      </w:r>
      <w:r w:rsidRPr="007D2F11">
        <w:rPr>
          <w:rFonts w:ascii="Times New Roman" w:hAnsi="Times New Roman" w:cs="Times New Roman"/>
          <w:color w:val="000000"/>
          <w:kern w:val="3"/>
          <w:sz w:val="16"/>
          <w:szCs w:val="16"/>
          <w:lang w:eastAsia="ja-JP" w:bidi="fa-IR"/>
        </w:rPr>
        <w:t>Тарасовского района</w:t>
      </w:r>
      <w:r w:rsidRPr="007D2F11">
        <w:rPr>
          <w:rFonts w:ascii="Times New Roman" w:hAnsi="Times New Roman" w:cs="Times New Roman"/>
          <w:color w:val="000000"/>
          <w:kern w:val="3"/>
          <w:sz w:val="16"/>
          <w:szCs w:val="16"/>
          <w:lang w:val="de-DE" w:eastAsia="ja-JP" w:bidi="fa-IR"/>
        </w:rPr>
        <w:t xml:space="preserve">, в </w:t>
      </w:r>
      <w:proofErr w:type="spellStart"/>
      <w:r w:rsidRPr="007D2F11">
        <w:rPr>
          <w:rFonts w:ascii="Times New Roman" w:hAnsi="Times New Roman" w:cs="Times New Roman"/>
          <w:color w:val="000000"/>
          <w:kern w:val="3"/>
          <w:sz w:val="16"/>
          <w:szCs w:val="16"/>
          <w:lang w:val="de-DE" w:eastAsia="ja-JP" w:bidi="fa-IR"/>
        </w:rPr>
        <w:t>лице</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председателя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Собрания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депутатов</w:t>
      </w:r>
      <w:proofErr w:type="spellEnd"/>
      <w:r w:rsidRPr="007D2F11">
        <w:rPr>
          <w:rFonts w:ascii="Times New Roman" w:hAnsi="Times New Roman" w:cs="Times New Roman"/>
          <w:color w:val="000000"/>
          <w:kern w:val="3"/>
          <w:sz w:val="16"/>
          <w:szCs w:val="16"/>
          <w:lang w:val="de-DE" w:eastAsia="ja-JP" w:bidi="fa-IR"/>
        </w:rPr>
        <w:t xml:space="preserve"> – </w:t>
      </w:r>
      <w:proofErr w:type="spellStart"/>
      <w:r w:rsidRPr="007D2F11">
        <w:rPr>
          <w:rFonts w:ascii="Times New Roman" w:hAnsi="Times New Roman" w:cs="Times New Roman"/>
          <w:color w:val="000000"/>
          <w:kern w:val="3"/>
          <w:sz w:val="16"/>
          <w:szCs w:val="16"/>
          <w:lang w:val="de-DE" w:eastAsia="ja-JP" w:bidi="fa-IR"/>
        </w:rPr>
        <w:t>главы</w:t>
      </w:r>
      <w:proofErr w:type="spellEnd"/>
      <w:r w:rsidRPr="007D2F11">
        <w:rPr>
          <w:rFonts w:ascii="Times New Roman" w:hAnsi="Times New Roman" w:cs="Times New Roman"/>
          <w:color w:val="000000"/>
          <w:kern w:val="3"/>
          <w:sz w:val="16"/>
          <w:szCs w:val="16"/>
          <w:lang w:val="de-DE" w:eastAsia="ja-JP" w:bidi="fa-IR"/>
        </w:rPr>
        <w:t xml:space="preserve"> </w:t>
      </w:r>
      <w:r w:rsidRPr="007D2F11">
        <w:rPr>
          <w:rFonts w:ascii="Times New Roman" w:hAnsi="Times New Roman" w:cs="Times New Roman"/>
          <w:color w:val="000000"/>
          <w:kern w:val="3"/>
          <w:sz w:val="16"/>
          <w:szCs w:val="16"/>
          <w:lang w:eastAsia="ja-JP" w:bidi="fa-IR"/>
        </w:rPr>
        <w:t>Тарасовского</w:t>
      </w:r>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района</w:t>
      </w:r>
      <w:proofErr w:type="spellEnd"/>
      <w:r w:rsidRPr="007D2F11">
        <w:rPr>
          <w:rFonts w:ascii="Times New Roman" w:hAnsi="Times New Roman" w:cs="Times New Roman"/>
          <w:color w:val="000000"/>
          <w:kern w:val="3"/>
          <w:sz w:val="16"/>
          <w:szCs w:val="16"/>
          <w:lang w:val="de-DE" w:eastAsia="ja-JP" w:bidi="fa-IR"/>
        </w:rPr>
        <w:t xml:space="preserve"> </w:t>
      </w:r>
      <w:r w:rsidRPr="007D2F11">
        <w:rPr>
          <w:rFonts w:ascii="Times New Roman" w:hAnsi="Times New Roman" w:cs="Times New Roman"/>
          <w:color w:val="000000"/>
          <w:kern w:val="3"/>
          <w:sz w:val="16"/>
          <w:szCs w:val="16"/>
          <w:lang w:eastAsia="ja-JP" w:bidi="fa-IR"/>
        </w:rPr>
        <w:t xml:space="preserve">Курносова А.Н., </w:t>
      </w:r>
      <w:proofErr w:type="spellStart"/>
      <w:r w:rsidRPr="007D2F11">
        <w:rPr>
          <w:rFonts w:ascii="Times New Roman" w:hAnsi="Times New Roman" w:cs="Times New Roman"/>
          <w:color w:val="000000"/>
          <w:kern w:val="3"/>
          <w:sz w:val="16"/>
          <w:szCs w:val="16"/>
          <w:lang w:val="de-DE" w:eastAsia="ja-JP" w:bidi="fa-IR"/>
        </w:rPr>
        <w:t>действующего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на</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основании</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Устава</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муниципального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образования</w:t>
      </w:r>
      <w:proofErr w:type="spellEnd"/>
      <w:r w:rsidRPr="007D2F11">
        <w:rPr>
          <w:rFonts w:ascii="Times New Roman" w:hAnsi="Times New Roman" w:cs="Times New Roman"/>
          <w:color w:val="000000"/>
          <w:kern w:val="3"/>
          <w:sz w:val="16"/>
          <w:szCs w:val="16"/>
          <w:lang w:val="de-DE" w:eastAsia="ja-JP" w:bidi="fa-IR"/>
        </w:rPr>
        <w:t xml:space="preserve"> «</w:t>
      </w:r>
      <w:r w:rsidRPr="007D2F11">
        <w:rPr>
          <w:rFonts w:ascii="Times New Roman" w:hAnsi="Times New Roman" w:cs="Times New Roman"/>
          <w:color w:val="000000"/>
          <w:kern w:val="3"/>
          <w:sz w:val="16"/>
          <w:szCs w:val="16"/>
          <w:lang w:eastAsia="ja-JP" w:bidi="fa-IR"/>
        </w:rPr>
        <w:t>Тарасовский</w:t>
      </w:r>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район</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Контрольно-счетная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палата</w:t>
      </w:r>
      <w:proofErr w:type="spellEnd"/>
      <w:r w:rsidRPr="007D2F11">
        <w:rPr>
          <w:rFonts w:ascii="Times New Roman" w:hAnsi="Times New Roman" w:cs="Times New Roman"/>
          <w:color w:val="000000"/>
          <w:kern w:val="3"/>
          <w:sz w:val="16"/>
          <w:szCs w:val="16"/>
          <w:lang w:val="de-DE" w:eastAsia="ja-JP" w:bidi="fa-IR"/>
        </w:rPr>
        <w:t xml:space="preserve"> </w:t>
      </w:r>
      <w:r w:rsidRPr="007D2F11">
        <w:rPr>
          <w:rFonts w:ascii="Times New Roman" w:hAnsi="Times New Roman" w:cs="Times New Roman"/>
          <w:color w:val="000000"/>
          <w:kern w:val="3"/>
          <w:sz w:val="16"/>
          <w:szCs w:val="16"/>
          <w:lang w:eastAsia="ja-JP" w:bidi="fa-IR"/>
        </w:rPr>
        <w:t>Тарасовского</w:t>
      </w:r>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района</w:t>
      </w:r>
      <w:proofErr w:type="spellEnd"/>
      <w:r w:rsidRPr="007D2F11">
        <w:rPr>
          <w:rFonts w:ascii="Times New Roman" w:hAnsi="Times New Roman" w:cs="Times New Roman"/>
          <w:color w:val="000000"/>
          <w:kern w:val="3"/>
          <w:sz w:val="16"/>
          <w:szCs w:val="16"/>
          <w:lang w:val="de-DE" w:eastAsia="ja-JP" w:bidi="fa-IR"/>
        </w:rPr>
        <w:t xml:space="preserve">, в </w:t>
      </w:r>
      <w:proofErr w:type="spellStart"/>
      <w:r w:rsidRPr="007D2F11">
        <w:rPr>
          <w:rFonts w:ascii="Times New Roman" w:hAnsi="Times New Roman" w:cs="Times New Roman"/>
          <w:color w:val="000000"/>
          <w:kern w:val="3"/>
          <w:sz w:val="16"/>
          <w:szCs w:val="16"/>
          <w:lang w:val="de-DE" w:eastAsia="ja-JP" w:bidi="fa-IR"/>
        </w:rPr>
        <w:t>лице</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председателя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Контрольно-счетной</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палаты</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eastAsia="ja-JP" w:bidi="fa-IR"/>
        </w:rPr>
        <w:t>Тарасовскуого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района</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eastAsia="ja-JP" w:bidi="fa-IR"/>
        </w:rPr>
        <w:t>Пруцаковой</w:t>
      </w:r>
      <w:proofErr w:type="spellEnd"/>
      <w:r w:rsidRPr="007D2F11">
        <w:rPr>
          <w:rFonts w:ascii="Times New Roman" w:hAnsi="Times New Roman" w:cs="Times New Roman"/>
          <w:color w:val="000000"/>
          <w:kern w:val="3"/>
          <w:sz w:val="16"/>
          <w:szCs w:val="16"/>
          <w:lang w:eastAsia="ja-JP" w:bidi="fa-IR"/>
        </w:rPr>
        <w:t xml:space="preserve"> А.С.</w:t>
      </w:r>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действующего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на</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основании</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Положения</w:t>
      </w:r>
      <w:proofErr w:type="spellEnd"/>
      <w:r w:rsidRPr="007D2F11">
        <w:rPr>
          <w:rFonts w:ascii="Times New Roman" w:hAnsi="Times New Roman" w:cs="Times New Roman"/>
          <w:color w:val="000000"/>
          <w:kern w:val="3"/>
          <w:sz w:val="16"/>
          <w:szCs w:val="16"/>
          <w:lang w:val="de-DE" w:eastAsia="ja-JP" w:bidi="fa-IR"/>
        </w:rPr>
        <w:t xml:space="preserve"> о </w:t>
      </w:r>
      <w:proofErr w:type="spellStart"/>
      <w:r w:rsidRPr="007D2F11">
        <w:rPr>
          <w:rFonts w:ascii="Times New Roman" w:hAnsi="Times New Roman" w:cs="Times New Roman"/>
          <w:color w:val="000000"/>
          <w:kern w:val="3"/>
          <w:sz w:val="16"/>
          <w:szCs w:val="16"/>
          <w:lang w:val="de-DE" w:eastAsia="ja-JP" w:bidi="fa-IR"/>
        </w:rPr>
        <w:t>Контрольно-счетной</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палате</w:t>
      </w:r>
      <w:proofErr w:type="spellEnd"/>
      <w:r w:rsidRPr="007D2F11">
        <w:rPr>
          <w:rFonts w:ascii="Times New Roman" w:hAnsi="Times New Roman" w:cs="Times New Roman"/>
          <w:color w:val="000000"/>
          <w:kern w:val="3"/>
          <w:sz w:val="16"/>
          <w:szCs w:val="16"/>
          <w:lang w:val="de-DE" w:eastAsia="ja-JP" w:bidi="fa-IR"/>
        </w:rPr>
        <w:t xml:space="preserve"> </w:t>
      </w:r>
      <w:r w:rsidRPr="007D2F11">
        <w:rPr>
          <w:rFonts w:ascii="Times New Roman" w:hAnsi="Times New Roman" w:cs="Times New Roman"/>
          <w:color w:val="000000"/>
          <w:kern w:val="3"/>
          <w:sz w:val="16"/>
          <w:szCs w:val="16"/>
          <w:lang w:eastAsia="ja-JP" w:bidi="fa-IR"/>
        </w:rPr>
        <w:t>Тарасовского</w:t>
      </w:r>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района</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утвержденного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решением</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Собрания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депутатов</w:t>
      </w:r>
      <w:proofErr w:type="spellEnd"/>
      <w:r w:rsidRPr="007D2F11">
        <w:rPr>
          <w:rFonts w:ascii="Times New Roman" w:hAnsi="Times New Roman" w:cs="Times New Roman"/>
          <w:color w:val="000000"/>
          <w:kern w:val="3"/>
          <w:sz w:val="16"/>
          <w:szCs w:val="16"/>
          <w:lang w:val="de-DE" w:eastAsia="ja-JP" w:bidi="fa-IR"/>
        </w:rPr>
        <w:t xml:space="preserve"> </w:t>
      </w:r>
      <w:r w:rsidRPr="007D2F11">
        <w:rPr>
          <w:rFonts w:ascii="Times New Roman" w:hAnsi="Times New Roman" w:cs="Times New Roman"/>
          <w:color w:val="000000"/>
          <w:kern w:val="3"/>
          <w:sz w:val="16"/>
          <w:szCs w:val="16"/>
          <w:lang w:eastAsia="ja-JP" w:bidi="fa-IR"/>
        </w:rPr>
        <w:t>Тарасовского</w:t>
      </w:r>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район</w:t>
      </w:r>
      <w:proofErr w:type="spellEnd"/>
      <w:r w:rsidRPr="007D2F11">
        <w:rPr>
          <w:rFonts w:ascii="Times New Roman" w:hAnsi="Times New Roman" w:cs="Times New Roman"/>
          <w:color w:val="000000"/>
          <w:kern w:val="3"/>
          <w:sz w:val="16"/>
          <w:szCs w:val="16"/>
          <w:lang w:eastAsia="ja-JP" w:bidi="fa-IR"/>
        </w:rPr>
        <w:t>а</w:t>
      </w:r>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от</w:t>
      </w:r>
      <w:proofErr w:type="spellEnd"/>
      <w:r w:rsidRPr="007D2F11">
        <w:rPr>
          <w:rFonts w:ascii="Times New Roman" w:hAnsi="Times New Roman" w:cs="Times New Roman"/>
          <w:color w:val="000000"/>
          <w:kern w:val="3"/>
          <w:sz w:val="16"/>
          <w:szCs w:val="16"/>
          <w:lang w:val="de-DE" w:eastAsia="ja-JP" w:bidi="fa-IR"/>
        </w:rPr>
        <w:t xml:space="preserve"> </w:t>
      </w:r>
      <w:r w:rsidRPr="007D2F11">
        <w:rPr>
          <w:rFonts w:ascii="Times New Roman" w:hAnsi="Times New Roman" w:cs="Times New Roman"/>
          <w:color w:val="000000"/>
          <w:kern w:val="3"/>
          <w:sz w:val="16"/>
          <w:szCs w:val="16"/>
          <w:lang w:eastAsia="ja-JP" w:bidi="fa-IR"/>
        </w:rPr>
        <w:t>06.12.2017 года</w:t>
      </w:r>
      <w:r w:rsidRPr="007D2F11">
        <w:rPr>
          <w:rFonts w:ascii="Times New Roman" w:hAnsi="Times New Roman" w:cs="Times New Roman"/>
          <w:color w:val="000000"/>
          <w:kern w:val="3"/>
          <w:sz w:val="16"/>
          <w:szCs w:val="16"/>
          <w:lang w:val="de-DE" w:eastAsia="ja-JP" w:bidi="fa-IR"/>
        </w:rPr>
        <w:t xml:space="preserve"> № </w:t>
      </w:r>
      <w:r w:rsidRPr="007D2F11">
        <w:rPr>
          <w:rFonts w:ascii="Times New Roman" w:hAnsi="Times New Roman" w:cs="Times New Roman"/>
          <w:color w:val="000000"/>
          <w:kern w:val="3"/>
          <w:sz w:val="16"/>
          <w:szCs w:val="16"/>
          <w:lang w:eastAsia="ja-JP" w:bidi="fa-IR"/>
        </w:rPr>
        <w:t>100</w:t>
      </w:r>
      <w:r w:rsidRPr="007D2F11">
        <w:rPr>
          <w:rFonts w:ascii="Times New Roman" w:hAnsi="Times New Roman" w:cs="Times New Roman"/>
          <w:color w:val="000000"/>
          <w:kern w:val="3"/>
          <w:sz w:val="16"/>
          <w:szCs w:val="16"/>
          <w:lang w:val="de-DE" w:eastAsia="ja-JP" w:bidi="fa-IR"/>
        </w:rPr>
        <w:t xml:space="preserve">, и </w:t>
      </w:r>
      <w:proofErr w:type="spellStart"/>
      <w:r w:rsidRPr="007D2F11">
        <w:rPr>
          <w:rFonts w:ascii="Times New Roman" w:hAnsi="Times New Roman" w:cs="Times New Roman"/>
          <w:color w:val="000000"/>
          <w:kern w:val="3"/>
          <w:sz w:val="16"/>
          <w:szCs w:val="16"/>
          <w:lang w:val="de-DE" w:eastAsia="ja-JP" w:bidi="fa-IR"/>
        </w:rPr>
        <w:t>Собрание</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депутатов</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eastAsia="ja-JP" w:bidi="fa-IR"/>
        </w:rPr>
        <w:t>Митякинского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сельског</w:t>
      </w:r>
      <w:proofErr w:type="spellEnd"/>
      <w:r w:rsidRPr="007D2F11">
        <w:rPr>
          <w:rFonts w:ascii="Times New Roman" w:hAnsi="Times New Roman" w:cs="Times New Roman"/>
          <w:color w:val="000000"/>
          <w:kern w:val="3"/>
          <w:sz w:val="16"/>
          <w:szCs w:val="16"/>
          <w:lang w:eastAsia="ja-JP" w:bidi="fa-IR"/>
        </w:rPr>
        <w:t>о</w:t>
      </w:r>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поселения</w:t>
      </w:r>
      <w:proofErr w:type="spellEnd"/>
      <w:r w:rsidRPr="007D2F11">
        <w:rPr>
          <w:rFonts w:ascii="Times New Roman" w:hAnsi="Times New Roman" w:cs="Times New Roman"/>
          <w:color w:val="000000"/>
          <w:kern w:val="3"/>
          <w:sz w:val="16"/>
          <w:szCs w:val="16"/>
          <w:lang w:val="de-DE" w:eastAsia="ja-JP" w:bidi="fa-IR"/>
        </w:rPr>
        <w:t xml:space="preserve">, в </w:t>
      </w:r>
      <w:proofErr w:type="spellStart"/>
      <w:r w:rsidRPr="007D2F11">
        <w:rPr>
          <w:rFonts w:ascii="Times New Roman" w:hAnsi="Times New Roman" w:cs="Times New Roman"/>
          <w:color w:val="000000"/>
          <w:kern w:val="3"/>
          <w:sz w:val="16"/>
          <w:szCs w:val="16"/>
          <w:lang w:val="de-DE" w:eastAsia="ja-JP" w:bidi="fa-IR"/>
        </w:rPr>
        <w:t>лице</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председателя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Собрания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депутатов</w:t>
      </w:r>
      <w:proofErr w:type="spellEnd"/>
      <w:r w:rsidRPr="007D2F11">
        <w:rPr>
          <w:rFonts w:ascii="Times New Roman" w:hAnsi="Times New Roman" w:cs="Times New Roman"/>
          <w:color w:val="000000"/>
          <w:kern w:val="3"/>
          <w:sz w:val="16"/>
          <w:szCs w:val="16"/>
          <w:lang w:val="de-DE" w:eastAsia="ja-JP" w:bidi="fa-IR"/>
        </w:rPr>
        <w:t xml:space="preserve"> - </w:t>
      </w:r>
      <w:proofErr w:type="spellStart"/>
      <w:r w:rsidRPr="007D2F11">
        <w:rPr>
          <w:rFonts w:ascii="Times New Roman" w:hAnsi="Times New Roman" w:cs="Times New Roman"/>
          <w:color w:val="000000"/>
          <w:kern w:val="3"/>
          <w:sz w:val="16"/>
          <w:szCs w:val="16"/>
          <w:lang w:val="de-DE" w:eastAsia="ja-JP" w:bidi="fa-IR"/>
        </w:rPr>
        <w:t>главы</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eastAsia="ja-JP" w:bidi="fa-IR"/>
        </w:rPr>
        <w:t>Митякинского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сельского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поселения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eastAsia="ja-JP" w:bidi="fa-IR"/>
        </w:rPr>
        <w:t>Щурова</w:t>
      </w:r>
      <w:proofErr w:type="spellEnd"/>
      <w:r w:rsidRPr="007D2F11">
        <w:rPr>
          <w:rFonts w:ascii="Times New Roman" w:hAnsi="Times New Roman" w:cs="Times New Roman"/>
          <w:color w:val="000000"/>
          <w:kern w:val="3"/>
          <w:sz w:val="16"/>
          <w:szCs w:val="16"/>
          <w:lang w:eastAsia="ja-JP" w:bidi="fa-IR"/>
        </w:rPr>
        <w:t xml:space="preserve"> В.А.,</w:t>
      </w:r>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действующего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на</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основании</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Устава</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муниципального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образования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eastAsia="ja-JP" w:bidi="fa-IR"/>
        </w:rPr>
        <w:t>Митякинское</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сельское</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поселение</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совместно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именуемые</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Стороны</w:t>
      </w:r>
      <w:proofErr w:type="spellEnd"/>
      <w:r w:rsidRPr="007D2F11">
        <w:rPr>
          <w:rFonts w:ascii="Times New Roman" w:hAnsi="Times New Roman" w:cs="Times New Roman"/>
          <w:color w:val="000000"/>
          <w:kern w:val="3"/>
          <w:sz w:val="16"/>
          <w:szCs w:val="16"/>
          <w:lang w:val="de-DE" w:eastAsia="ja-JP" w:bidi="fa-IR"/>
        </w:rPr>
        <w:t xml:space="preserve">», в </w:t>
      </w:r>
      <w:proofErr w:type="spellStart"/>
      <w:r w:rsidRPr="007D2F11">
        <w:rPr>
          <w:rFonts w:ascii="Times New Roman" w:hAnsi="Times New Roman" w:cs="Times New Roman"/>
          <w:color w:val="000000"/>
          <w:kern w:val="3"/>
          <w:sz w:val="16"/>
          <w:szCs w:val="16"/>
          <w:lang w:val="de-DE" w:eastAsia="ja-JP" w:bidi="fa-IR"/>
        </w:rPr>
        <w:t>соответствии</w:t>
      </w:r>
      <w:proofErr w:type="spellEnd"/>
      <w:r w:rsidRPr="007D2F11">
        <w:rPr>
          <w:rFonts w:ascii="Times New Roman" w:hAnsi="Times New Roman" w:cs="Times New Roman"/>
          <w:color w:val="000000"/>
          <w:kern w:val="3"/>
          <w:sz w:val="16"/>
          <w:szCs w:val="16"/>
          <w:lang w:val="de-DE" w:eastAsia="ja-JP" w:bidi="fa-IR"/>
        </w:rPr>
        <w:t xml:space="preserve"> с </w:t>
      </w:r>
      <w:proofErr w:type="spellStart"/>
      <w:r w:rsidRPr="007D2F11">
        <w:rPr>
          <w:rFonts w:ascii="Times New Roman" w:hAnsi="Times New Roman" w:cs="Times New Roman"/>
          <w:color w:val="000000"/>
          <w:kern w:val="3"/>
          <w:sz w:val="16"/>
          <w:szCs w:val="16"/>
          <w:lang w:val="de-DE" w:eastAsia="ja-JP" w:bidi="fa-IR"/>
        </w:rPr>
        <w:t>частью</w:t>
      </w:r>
      <w:proofErr w:type="spellEnd"/>
      <w:r w:rsidRPr="007D2F11">
        <w:rPr>
          <w:rFonts w:ascii="Times New Roman" w:hAnsi="Times New Roman" w:cs="Times New Roman"/>
          <w:color w:val="000000"/>
          <w:kern w:val="3"/>
          <w:sz w:val="16"/>
          <w:szCs w:val="16"/>
          <w:lang w:val="de-DE" w:eastAsia="ja-JP" w:bidi="fa-IR"/>
        </w:rPr>
        <w:t xml:space="preserve"> 11 </w:t>
      </w:r>
      <w:proofErr w:type="spellStart"/>
      <w:r w:rsidRPr="007D2F11">
        <w:rPr>
          <w:rFonts w:ascii="Times New Roman" w:hAnsi="Times New Roman" w:cs="Times New Roman"/>
          <w:color w:val="000000"/>
          <w:kern w:val="3"/>
          <w:sz w:val="16"/>
          <w:szCs w:val="16"/>
          <w:lang w:val="de-DE" w:eastAsia="ja-JP" w:bidi="fa-IR"/>
        </w:rPr>
        <w:t>статьи</w:t>
      </w:r>
      <w:proofErr w:type="spellEnd"/>
      <w:r w:rsidRPr="007D2F11">
        <w:rPr>
          <w:rFonts w:ascii="Times New Roman" w:hAnsi="Times New Roman" w:cs="Times New Roman"/>
          <w:color w:val="000000"/>
          <w:kern w:val="3"/>
          <w:sz w:val="16"/>
          <w:szCs w:val="16"/>
          <w:lang w:val="de-DE" w:eastAsia="ja-JP" w:bidi="fa-IR"/>
        </w:rPr>
        <w:t xml:space="preserve"> 3 </w:t>
      </w:r>
      <w:proofErr w:type="spellStart"/>
      <w:r w:rsidRPr="007D2F11">
        <w:rPr>
          <w:rFonts w:ascii="Times New Roman" w:hAnsi="Times New Roman" w:cs="Times New Roman"/>
          <w:color w:val="000000"/>
          <w:kern w:val="3"/>
          <w:sz w:val="16"/>
          <w:szCs w:val="16"/>
          <w:lang w:val="de-DE" w:eastAsia="ja-JP" w:bidi="fa-IR"/>
        </w:rPr>
        <w:t>Федерального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закона</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от</w:t>
      </w:r>
      <w:proofErr w:type="spellEnd"/>
      <w:r w:rsidRPr="007D2F11">
        <w:rPr>
          <w:rFonts w:ascii="Times New Roman" w:hAnsi="Times New Roman" w:cs="Times New Roman"/>
          <w:color w:val="000000"/>
          <w:kern w:val="3"/>
          <w:sz w:val="16"/>
          <w:szCs w:val="16"/>
          <w:lang w:val="de-DE" w:eastAsia="ja-JP" w:bidi="fa-IR"/>
        </w:rPr>
        <w:t xml:space="preserve"> 7 </w:t>
      </w:r>
      <w:proofErr w:type="spellStart"/>
      <w:r w:rsidRPr="007D2F11">
        <w:rPr>
          <w:rFonts w:ascii="Times New Roman" w:hAnsi="Times New Roman" w:cs="Times New Roman"/>
          <w:color w:val="000000"/>
          <w:kern w:val="3"/>
          <w:sz w:val="16"/>
          <w:szCs w:val="16"/>
          <w:lang w:val="de-DE" w:eastAsia="ja-JP" w:bidi="fa-IR"/>
        </w:rPr>
        <w:t>февраля</w:t>
      </w:r>
      <w:proofErr w:type="spellEnd"/>
      <w:r w:rsidRPr="007D2F11">
        <w:rPr>
          <w:rFonts w:ascii="Times New Roman" w:hAnsi="Times New Roman" w:cs="Times New Roman"/>
          <w:color w:val="000000"/>
          <w:kern w:val="3"/>
          <w:sz w:val="16"/>
          <w:szCs w:val="16"/>
          <w:lang w:val="de-DE" w:eastAsia="ja-JP" w:bidi="fa-IR"/>
        </w:rPr>
        <w:t xml:space="preserve"> 2011 </w:t>
      </w:r>
      <w:proofErr w:type="spellStart"/>
      <w:r w:rsidRPr="007D2F11">
        <w:rPr>
          <w:rFonts w:ascii="Times New Roman" w:hAnsi="Times New Roman" w:cs="Times New Roman"/>
          <w:color w:val="000000"/>
          <w:kern w:val="3"/>
          <w:sz w:val="16"/>
          <w:szCs w:val="16"/>
          <w:lang w:val="de-DE" w:eastAsia="ja-JP" w:bidi="fa-IR"/>
        </w:rPr>
        <w:t>года</w:t>
      </w:r>
      <w:proofErr w:type="spellEnd"/>
      <w:r w:rsidRPr="007D2F11">
        <w:rPr>
          <w:rFonts w:ascii="Times New Roman" w:hAnsi="Times New Roman" w:cs="Times New Roman"/>
          <w:color w:val="000000"/>
          <w:kern w:val="3"/>
          <w:sz w:val="16"/>
          <w:szCs w:val="16"/>
          <w:lang w:val="de-DE" w:eastAsia="ja-JP" w:bidi="fa-IR"/>
        </w:rPr>
        <w:t xml:space="preserve"> № 6-ФЗ «</w:t>
      </w:r>
      <w:proofErr w:type="spellStart"/>
      <w:r w:rsidRPr="007D2F11">
        <w:rPr>
          <w:rFonts w:ascii="Times New Roman" w:hAnsi="Times New Roman" w:cs="Times New Roman"/>
          <w:color w:val="000000"/>
          <w:kern w:val="3"/>
          <w:sz w:val="16"/>
          <w:szCs w:val="16"/>
          <w:lang w:val="de-DE" w:eastAsia="ja-JP" w:bidi="fa-IR"/>
        </w:rPr>
        <w:t>Об</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общих</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принципах</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организации</w:t>
      </w:r>
      <w:proofErr w:type="spellEnd"/>
      <w:r w:rsidRPr="007D2F11">
        <w:rPr>
          <w:rFonts w:ascii="Times New Roman" w:hAnsi="Times New Roman" w:cs="Times New Roman"/>
          <w:color w:val="000000"/>
          <w:kern w:val="3"/>
          <w:sz w:val="16"/>
          <w:szCs w:val="16"/>
          <w:lang w:val="de-DE" w:eastAsia="ja-JP" w:bidi="fa-IR"/>
        </w:rPr>
        <w:t xml:space="preserve"> и </w:t>
      </w:r>
      <w:proofErr w:type="spellStart"/>
      <w:r w:rsidRPr="007D2F11">
        <w:rPr>
          <w:rFonts w:ascii="Times New Roman" w:hAnsi="Times New Roman" w:cs="Times New Roman"/>
          <w:color w:val="000000"/>
          <w:kern w:val="3"/>
          <w:sz w:val="16"/>
          <w:szCs w:val="16"/>
          <w:lang w:val="de-DE" w:eastAsia="ja-JP" w:bidi="fa-IR"/>
        </w:rPr>
        <w:t>деятельности</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контрольно-счетных</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органов</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субъектов</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Российской</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Федерации</w:t>
      </w:r>
      <w:proofErr w:type="spellEnd"/>
      <w:r w:rsidRPr="007D2F11">
        <w:rPr>
          <w:rFonts w:ascii="Times New Roman" w:hAnsi="Times New Roman" w:cs="Times New Roman"/>
          <w:color w:val="000000"/>
          <w:kern w:val="3"/>
          <w:sz w:val="16"/>
          <w:szCs w:val="16"/>
          <w:lang w:val="de-DE" w:eastAsia="ja-JP" w:bidi="fa-IR"/>
        </w:rPr>
        <w:t xml:space="preserve"> и </w:t>
      </w:r>
      <w:proofErr w:type="spellStart"/>
      <w:r w:rsidRPr="007D2F11">
        <w:rPr>
          <w:rFonts w:ascii="Times New Roman" w:hAnsi="Times New Roman" w:cs="Times New Roman"/>
          <w:color w:val="000000"/>
          <w:kern w:val="3"/>
          <w:sz w:val="16"/>
          <w:szCs w:val="16"/>
          <w:lang w:val="de-DE" w:eastAsia="ja-JP" w:bidi="fa-IR"/>
        </w:rPr>
        <w:t>муниципальных</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образований</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решени</w:t>
      </w:r>
      <w:proofErr w:type="spellEnd"/>
      <w:r w:rsidRPr="007D2F11">
        <w:rPr>
          <w:rFonts w:ascii="Times New Roman" w:hAnsi="Times New Roman" w:cs="Times New Roman"/>
          <w:color w:val="000000"/>
          <w:kern w:val="3"/>
          <w:sz w:val="16"/>
          <w:szCs w:val="16"/>
          <w:lang w:eastAsia="ja-JP" w:bidi="fa-IR"/>
        </w:rPr>
        <w:t xml:space="preserve">я </w:t>
      </w:r>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Собрания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депутатов</w:t>
      </w:r>
      <w:proofErr w:type="spellEnd"/>
      <w:r w:rsidRPr="007D2F11">
        <w:rPr>
          <w:rFonts w:ascii="Times New Roman" w:hAnsi="Times New Roman" w:cs="Times New Roman"/>
          <w:color w:val="000000"/>
          <w:kern w:val="3"/>
          <w:sz w:val="16"/>
          <w:szCs w:val="16"/>
          <w:lang w:val="de-DE" w:eastAsia="ja-JP" w:bidi="fa-IR"/>
        </w:rPr>
        <w:t xml:space="preserve"> </w:t>
      </w:r>
      <w:r w:rsidRPr="007D2F11">
        <w:rPr>
          <w:rFonts w:ascii="Times New Roman" w:hAnsi="Times New Roman" w:cs="Times New Roman"/>
          <w:color w:val="000000"/>
          <w:kern w:val="3"/>
          <w:sz w:val="16"/>
          <w:szCs w:val="16"/>
          <w:lang w:eastAsia="ja-JP" w:bidi="fa-IR"/>
        </w:rPr>
        <w:t>Тарасовского</w:t>
      </w:r>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район</w:t>
      </w:r>
      <w:proofErr w:type="spellEnd"/>
      <w:r w:rsidRPr="007D2F11">
        <w:rPr>
          <w:rFonts w:ascii="Times New Roman" w:hAnsi="Times New Roman" w:cs="Times New Roman"/>
          <w:color w:val="000000"/>
          <w:kern w:val="3"/>
          <w:sz w:val="16"/>
          <w:szCs w:val="16"/>
          <w:lang w:eastAsia="ja-JP" w:bidi="fa-IR"/>
        </w:rPr>
        <w:t>а</w:t>
      </w:r>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от</w:t>
      </w:r>
      <w:proofErr w:type="spellEnd"/>
      <w:r w:rsidRPr="007D2F11">
        <w:rPr>
          <w:rFonts w:ascii="Times New Roman" w:hAnsi="Times New Roman" w:cs="Times New Roman"/>
          <w:color w:val="000000"/>
          <w:kern w:val="3"/>
          <w:sz w:val="16"/>
          <w:szCs w:val="16"/>
          <w:lang w:val="de-DE" w:eastAsia="ja-JP" w:bidi="fa-IR"/>
        </w:rPr>
        <w:t xml:space="preserve"> «</w:t>
      </w:r>
      <w:r w:rsidRPr="007D2F11">
        <w:rPr>
          <w:rFonts w:ascii="Times New Roman" w:hAnsi="Times New Roman" w:cs="Times New Roman"/>
          <w:color w:val="000000"/>
          <w:kern w:val="3"/>
          <w:sz w:val="16"/>
          <w:szCs w:val="16"/>
          <w:lang w:eastAsia="ja-JP" w:bidi="fa-IR"/>
        </w:rPr>
        <w:t>16</w:t>
      </w:r>
      <w:r w:rsidRPr="007D2F11">
        <w:rPr>
          <w:rFonts w:ascii="Times New Roman" w:hAnsi="Times New Roman" w:cs="Times New Roman"/>
          <w:color w:val="000000"/>
          <w:kern w:val="3"/>
          <w:sz w:val="16"/>
          <w:szCs w:val="16"/>
          <w:lang w:val="de-DE" w:eastAsia="ja-JP" w:bidi="fa-IR"/>
        </w:rPr>
        <w:t xml:space="preserve">» </w:t>
      </w:r>
      <w:r w:rsidRPr="007D2F11">
        <w:rPr>
          <w:rFonts w:ascii="Times New Roman" w:hAnsi="Times New Roman" w:cs="Times New Roman"/>
          <w:color w:val="000000"/>
          <w:kern w:val="3"/>
          <w:sz w:val="16"/>
          <w:szCs w:val="16"/>
          <w:lang w:eastAsia="ja-JP" w:bidi="fa-IR"/>
        </w:rPr>
        <w:t xml:space="preserve">декабря </w:t>
      </w:r>
      <w:r w:rsidRPr="007D2F11">
        <w:rPr>
          <w:rFonts w:ascii="Times New Roman" w:hAnsi="Times New Roman" w:cs="Times New Roman"/>
          <w:color w:val="000000"/>
          <w:kern w:val="3"/>
          <w:sz w:val="16"/>
          <w:szCs w:val="16"/>
          <w:lang w:val="de-DE" w:eastAsia="ja-JP" w:bidi="fa-IR"/>
        </w:rPr>
        <w:t>20</w:t>
      </w:r>
      <w:r w:rsidRPr="007D2F11">
        <w:rPr>
          <w:rFonts w:ascii="Times New Roman" w:hAnsi="Times New Roman" w:cs="Times New Roman"/>
          <w:color w:val="000000"/>
          <w:kern w:val="3"/>
          <w:sz w:val="16"/>
          <w:szCs w:val="16"/>
          <w:lang w:eastAsia="ja-JP" w:bidi="fa-IR"/>
        </w:rPr>
        <w:t xml:space="preserve">19 </w:t>
      </w:r>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года</w:t>
      </w:r>
      <w:proofErr w:type="spellEnd"/>
      <w:r w:rsidRPr="007D2F11">
        <w:rPr>
          <w:rFonts w:ascii="Times New Roman" w:hAnsi="Times New Roman" w:cs="Times New Roman"/>
          <w:color w:val="000000"/>
          <w:kern w:val="3"/>
          <w:sz w:val="16"/>
          <w:szCs w:val="16"/>
          <w:lang w:eastAsia="ja-JP" w:bidi="fa-IR"/>
        </w:rPr>
        <w:t xml:space="preserve"> </w:t>
      </w:r>
      <w:r w:rsidRPr="007D2F11">
        <w:rPr>
          <w:rFonts w:ascii="Times New Roman" w:hAnsi="Times New Roman" w:cs="Times New Roman"/>
          <w:color w:val="000000"/>
          <w:kern w:val="3"/>
          <w:sz w:val="16"/>
          <w:szCs w:val="16"/>
          <w:lang w:val="de-DE" w:eastAsia="ja-JP" w:bidi="fa-IR"/>
        </w:rPr>
        <w:t xml:space="preserve"> №</w:t>
      </w:r>
      <w:r w:rsidRPr="007D2F11">
        <w:rPr>
          <w:rFonts w:ascii="Times New Roman" w:hAnsi="Times New Roman" w:cs="Times New Roman"/>
          <w:color w:val="000000"/>
          <w:kern w:val="3"/>
          <w:sz w:val="16"/>
          <w:szCs w:val="16"/>
          <w:lang w:eastAsia="ja-JP" w:bidi="fa-IR"/>
        </w:rPr>
        <w:t xml:space="preserve">  253</w:t>
      </w:r>
      <w:r w:rsidRPr="007D2F11">
        <w:rPr>
          <w:rFonts w:ascii="Times New Roman" w:hAnsi="Times New Roman" w:cs="Times New Roman"/>
          <w:color w:val="000000"/>
          <w:kern w:val="3"/>
          <w:sz w:val="16"/>
          <w:szCs w:val="16"/>
          <w:lang w:val="de-DE" w:eastAsia="ja-JP" w:bidi="fa-IR"/>
        </w:rPr>
        <w:t xml:space="preserve"> «О </w:t>
      </w:r>
      <w:proofErr w:type="spellStart"/>
      <w:r w:rsidRPr="007D2F11">
        <w:rPr>
          <w:rFonts w:ascii="Times New Roman" w:hAnsi="Times New Roman" w:cs="Times New Roman"/>
          <w:color w:val="000000"/>
          <w:kern w:val="3"/>
          <w:sz w:val="16"/>
          <w:szCs w:val="16"/>
          <w:lang w:val="de-DE" w:eastAsia="ja-JP" w:bidi="fa-IR"/>
        </w:rPr>
        <w:t>передаче</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Контрольно-счетной</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палате</w:t>
      </w:r>
      <w:proofErr w:type="spellEnd"/>
      <w:r w:rsidRPr="007D2F11">
        <w:rPr>
          <w:rFonts w:ascii="Times New Roman" w:hAnsi="Times New Roman" w:cs="Times New Roman"/>
          <w:color w:val="000000"/>
          <w:kern w:val="3"/>
          <w:sz w:val="16"/>
          <w:szCs w:val="16"/>
          <w:lang w:val="de-DE" w:eastAsia="ja-JP" w:bidi="fa-IR"/>
        </w:rPr>
        <w:t xml:space="preserve"> </w:t>
      </w:r>
      <w:r w:rsidRPr="007D2F11">
        <w:rPr>
          <w:rFonts w:ascii="Times New Roman" w:hAnsi="Times New Roman" w:cs="Times New Roman"/>
          <w:color w:val="000000"/>
          <w:kern w:val="3"/>
          <w:sz w:val="16"/>
          <w:szCs w:val="16"/>
          <w:lang w:eastAsia="ja-JP" w:bidi="fa-IR"/>
        </w:rPr>
        <w:t>Тарасовского</w:t>
      </w:r>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района</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части</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полномочий</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осуществлению</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внешнего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муниципального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финансового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контроля</w:t>
      </w:r>
      <w:proofErr w:type="spellEnd"/>
      <w:r w:rsidRPr="007D2F11">
        <w:rPr>
          <w:rFonts w:ascii="Times New Roman" w:hAnsi="Times New Roman" w:cs="Times New Roman"/>
          <w:color w:val="000000"/>
          <w:kern w:val="3"/>
          <w:sz w:val="16"/>
          <w:szCs w:val="16"/>
          <w:lang w:val="de-DE" w:eastAsia="ja-JP" w:bidi="fa-IR"/>
        </w:rPr>
        <w:t xml:space="preserve">» и </w:t>
      </w:r>
      <w:proofErr w:type="spellStart"/>
      <w:r w:rsidRPr="007D2F11">
        <w:rPr>
          <w:rFonts w:ascii="Times New Roman" w:hAnsi="Times New Roman" w:cs="Times New Roman"/>
          <w:color w:val="000000"/>
          <w:kern w:val="3"/>
          <w:sz w:val="16"/>
          <w:szCs w:val="16"/>
          <w:lang w:val="de-DE" w:eastAsia="ja-JP" w:bidi="fa-IR"/>
        </w:rPr>
        <w:t>решения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Собрания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депутатов</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eastAsia="ja-JP" w:bidi="fa-IR"/>
        </w:rPr>
        <w:t>Митякинского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сельского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поселения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от</w:t>
      </w:r>
      <w:proofErr w:type="spellEnd"/>
      <w:r w:rsidRPr="007D2F11">
        <w:rPr>
          <w:rFonts w:ascii="Times New Roman" w:hAnsi="Times New Roman" w:cs="Times New Roman"/>
          <w:color w:val="000000"/>
          <w:kern w:val="3"/>
          <w:sz w:val="16"/>
          <w:szCs w:val="16"/>
          <w:lang w:val="de-DE" w:eastAsia="ja-JP" w:bidi="fa-IR"/>
        </w:rPr>
        <w:t xml:space="preserve"> </w:t>
      </w:r>
      <w:r w:rsidRPr="007D2F11">
        <w:rPr>
          <w:rFonts w:ascii="Times New Roman" w:hAnsi="Times New Roman" w:cs="Times New Roman"/>
          <w:color w:val="000000"/>
          <w:kern w:val="3"/>
          <w:sz w:val="16"/>
          <w:szCs w:val="16"/>
          <w:lang w:eastAsia="ja-JP" w:bidi="fa-IR"/>
        </w:rPr>
        <w:t>17.12.</w:t>
      </w:r>
      <w:r w:rsidRPr="007D2F11">
        <w:rPr>
          <w:rFonts w:ascii="Times New Roman" w:hAnsi="Times New Roman" w:cs="Times New Roman"/>
          <w:color w:val="000000"/>
          <w:kern w:val="3"/>
          <w:sz w:val="16"/>
          <w:szCs w:val="16"/>
          <w:lang w:val="de-DE" w:eastAsia="ja-JP" w:bidi="fa-IR"/>
        </w:rPr>
        <w:t>20</w:t>
      </w:r>
      <w:r w:rsidRPr="007D2F11">
        <w:rPr>
          <w:rFonts w:ascii="Times New Roman" w:hAnsi="Times New Roman" w:cs="Times New Roman"/>
          <w:color w:val="000000"/>
          <w:kern w:val="3"/>
          <w:sz w:val="16"/>
          <w:szCs w:val="16"/>
          <w:lang w:eastAsia="ja-JP" w:bidi="fa-IR"/>
        </w:rPr>
        <w:t>19</w:t>
      </w:r>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года</w:t>
      </w:r>
      <w:proofErr w:type="spellEnd"/>
      <w:r w:rsidRPr="007D2F11">
        <w:rPr>
          <w:rFonts w:ascii="Times New Roman" w:hAnsi="Times New Roman" w:cs="Times New Roman"/>
          <w:color w:val="000000"/>
          <w:kern w:val="3"/>
          <w:sz w:val="16"/>
          <w:szCs w:val="16"/>
          <w:lang w:val="de-DE" w:eastAsia="ja-JP" w:bidi="fa-IR"/>
        </w:rPr>
        <w:t xml:space="preserve"> № </w:t>
      </w:r>
      <w:r w:rsidRPr="007D2F11">
        <w:rPr>
          <w:rFonts w:ascii="Times New Roman" w:hAnsi="Times New Roman" w:cs="Times New Roman"/>
          <w:color w:val="000000"/>
          <w:kern w:val="3"/>
          <w:sz w:val="16"/>
          <w:szCs w:val="16"/>
          <w:lang w:eastAsia="ja-JP" w:bidi="fa-IR"/>
        </w:rPr>
        <w:t>24</w:t>
      </w:r>
      <w:r w:rsidRPr="007D2F11">
        <w:rPr>
          <w:rFonts w:ascii="Times New Roman" w:hAnsi="Times New Roman" w:cs="Times New Roman"/>
          <w:color w:val="000000"/>
          <w:kern w:val="3"/>
          <w:sz w:val="16"/>
          <w:szCs w:val="16"/>
          <w:lang w:val="de-DE" w:eastAsia="ja-JP" w:bidi="fa-IR"/>
        </w:rPr>
        <w:t xml:space="preserve"> «О </w:t>
      </w:r>
      <w:proofErr w:type="spellStart"/>
      <w:r w:rsidRPr="007D2F11">
        <w:rPr>
          <w:rFonts w:ascii="Times New Roman" w:hAnsi="Times New Roman" w:cs="Times New Roman"/>
          <w:color w:val="000000"/>
          <w:kern w:val="3"/>
          <w:sz w:val="16"/>
          <w:szCs w:val="16"/>
          <w:lang w:val="de-DE" w:eastAsia="ja-JP" w:bidi="fa-IR"/>
        </w:rPr>
        <w:t>заключении</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соглашения</w:t>
      </w:r>
      <w:proofErr w:type="spellEnd"/>
      <w:r w:rsidRPr="007D2F11">
        <w:rPr>
          <w:rFonts w:ascii="Times New Roman" w:hAnsi="Times New Roman" w:cs="Times New Roman"/>
          <w:color w:val="000000"/>
          <w:kern w:val="3"/>
          <w:sz w:val="16"/>
          <w:szCs w:val="16"/>
          <w:lang w:val="de-DE" w:eastAsia="ja-JP" w:bidi="fa-IR"/>
        </w:rPr>
        <w:t xml:space="preserve"> о </w:t>
      </w:r>
      <w:proofErr w:type="spellStart"/>
      <w:r w:rsidRPr="007D2F11">
        <w:rPr>
          <w:rFonts w:ascii="Times New Roman" w:hAnsi="Times New Roman" w:cs="Times New Roman"/>
          <w:color w:val="000000"/>
          <w:kern w:val="3"/>
          <w:sz w:val="16"/>
          <w:szCs w:val="16"/>
          <w:lang w:val="de-DE" w:eastAsia="ja-JP" w:bidi="fa-IR"/>
        </w:rPr>
        <w:t>передаче</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части</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полномочий</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осуществлению</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внешнего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муниципального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финансового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контроля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заключили</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настоящее</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Соглашение</w:t>
      </w:r>
      <w:proofErr w:type="spellEnd"/>
      <w:r w:rsidRPr="007D2F11">
        <w:rPr>
          <w:rFonts w:ascii="Times New Roman" w:hAnsi="Times New Roman" w:cs="Times New Roman"/>
          <w:color w:val="000000"/>
          <w:kern w:val="3"/>
          <w:sz w:val="16"/>
          <w:szCs w:val="16"/>
          <w:lang w:val="de-DE" w:eastAsia="ja-JP" w:bidi="fa-IR"/>
        </w:rPr>
        <w:t xml:space="preserve"> о </w:t>
      </w:r>
      <w:proofErr w:type="spellStart"/>
      <w:r w:rsidRPr="007D2F11">
        <w:rPr>
          <w:rFonts w:ascii="Times New Roman" w:hAnsi="Times New Roman" w:cs="Times New Roman"/>
          <w:color w:val="000000"/>
          <w:kern w:val="3"/>
          <w:sz w:val="16"/>
          <w:szCs w:val="16"/>
          <w:lang w:val="de-DE" w:eastAsia="ja-JP" w:bidi="fa-IR"/>
        </w:rPr>
        <w:t>нижеследующем</w:t>
      </w:r>
      <w:proofErr w:type="spellEnd"/>
      <w:r w:rsidRPr="007D2F11">
        <w:rPr>
          <w:rFonts w:ascii="Times New Roman" w:hAnsi="Times New Roman" w:cs="Times New Roman"/>
          <w:color w:val="000000"/>
          <w:kern w:val="3"/>
          <w:sz w:val="16"/>
          <w:szCs w:val="16"/>
          <w:lang w:val="de-DE" w:eastAsia="ja-JP" w:bidi="fa-IR"/>
        </w:rPr>
        <w:t>:</w:t>
      </w:r>
    </w:p>
    <w:p w14:paraId="12819448" w14:textId="77777777" w:rsidR="00F51C1D" w:rsidRPr="007D2F11" w:rsidRDefault="00F51C1D" w:rsidP="00F51C1D">
      <w:pPr>
        <w:widowControl w:val="0"/>
        <w:autoSpaceDE w:val="0"/>
        <w:autoSpaceDN w:val="0"/>
        <w:ind w:firstLine="850"/>
        <w:jc w:val="center"/>
        <w:textAlignment w:val="baseline"/>
        <w:rPr>
          <w:rFonts w:ascii="Times New Roman" w:hAnsi="Times New Roman" w:cs="Times New Roman"/>
          <w:b/>
          <w:bCs/>
          <w:color w:val="000000"/>
          <w:kern w:val="3"/>
          <w:sz w:val="16"/>
          <w:szCs w:val="16"/>
          <w:lang w:val="de-DE" w:eastAsia="ja-JP" w:bidi="fa-IR"/>
        </w:rPr>
      </w:pPr>
    </w:p>
    <w:p w14:paraId="102241DC" w14:textId="77777777" w:rsidR="00F51C1D" w:rsidRPr="007D2F11" w:rsidRDefault="00F51C1D" w:rsidP="00F51C1D">
      <w:pPr>
        <w:widowControl w:val="0"/>
        <w:autoSpaceDE w:val="0"/>
        <w:autoSpaceDN w:val="0"/>
        <w:ind w:firstLine="850"/>
        <w:jc w:val="center"/>
        <w:textAlignment w:val="baseline"/>
        <w:rPr>
          <w:rFonts w:ascii="Times New Roman" w:hAnsi="Times New Roman" w:cs="Times New Roman"/>
          <w:b/>
          <w:bCs/>
          <w:color w:val="000000"/>
          <w:kern w:val="3"/>
          <w:sz w:val="16"/>
          <w:szCs w:val="16"/>
          <w:lang w:val="de-DE" w:eastAsia="ja-JP" w:bidi="fa-IR"/>
        </w:rPr>
      </w:pPr>
      <w:r w:rsidRPr="007D2F11">
        <w:rPr>
          <w:rFonts w:ascii="Times New Roman" w:hAnsi="Times New Roman" w:cs="Times New Roman"/>
          <w:b/>
          <w:bCs/>
          <w:color w:val="000000"/>
          <w:kern w:val="3"/>
          <w:sz w:val="16"/>
          <w:szCs w:val="16"/>
          <w:lang w:val="de-DE" w:eastAsia="ja-JP" w:bidi="fa-IR"/>
        </w:rPr>
        <w:t xml:space="preserve">1. </w:t>
      </w:r>
      <w:proofErr w:type="spellStart"/>
      <w:r w:rsidRPr="007D2F11">
        <w:rPr>
          <w:rFonts w:ascii="Times New Roman" w:hAnsi="Times New Roman" w:cs="Times New Roman"/>
          <w:b/>
          <w:bCs/>
          <w:color w:val="000000"/>
          <w:kern w:val="3"/>
          <w:sz w:val="16"/>
          <w:szCs w:val="16"/>
          <w:lang w:val="de-DE" w:eastAsia="ja-JP" w:bidi="fa-IR"/>
        </w:rPr>
        <w:t>Предмет</w:t>
      </w:r>
      <w:proofErr w:type="spellEnd"/>
      <w:r w:rsidRPr="007D2F11">
        <w:rPr>
          <w:rFonts w:ascii="Times New Roman" w:hAnsi="Times New Roman" w:cs="Times New Roman"/>
          <w:b/>
          <w:bCs/>
          <w:color w:val="000000"/>
          <w:kern w:val="3"/>
          <w:sz w:val="16"/>
          <w:szCs w:val="16"/>
          <w:lang w:val="de-DE" w:eastAsia="ja-JP" w:bidi="fa-IR"/>
        </w:rPr>
        <w:t xml:space="preserve"> </w:t>
      </w:r>
      <w:proofErr w:type="spellStart"/>
      <w:r w:rsidRPr="007D2F11">
        <w:rPr>
          <w:rFonts w:ascii="Times New Roman" w:hAnsi="Times New Roman" w:cs="Times New Roman"/>
          <w:b/>
          <w:bCs/>
          <w:color w:val="000000"/>
          <w:kern w:val="3"/>
          <w:sz w:val="16"/>
          <w:szCs w:val="16"/>
          <w:lang w:val="de-DE" w:eastAsia="ja-JP" w:bidi="fa-IR"/>
        </w:rPr>
        <w:t>соглашения</w:t>
      </w:r>
      <w:proofErr w:type="spellEnd"/>
    </w:p>
    <w:p w14:paraId="0D455524" w14:textId="77777777" w:rsidR="00F51C1D" w:rsidRPr="007D2F11" w:rsidRDefault="00F51C1D" w:rsidP="00F51C1D">
      <w:pPr>
        <w:widowControl w:val="0"/>
        <w:autoSpaceDE w:val="0"/>
        <w:autoSpaceDN w:val="0"/>
        <w:ind w:firstLine="850"/>
        <w:jc w:val="both"/>
        <w:textAlignment w:val="baseline"/>
        <w:rPr>
          <w:rFonts w:ascii="Times New Roman" w:hAnsi="Times New Roman" w:cs="Times New Roman"/>
          <w:color w:val="000000"/>
          <w:kern w:val="3"/>
          <w:sz w:val="16"/>
          <w:szCs w:val="16"/>
          <w:lang w:val="de-DE" w:eastAsia="ja-JP" w:bidi="fa-IR"/>
        </w:rPr>
      </w:pPr>
      <w:r w:rsidRPr="007D2F11">
        <w:rPr>
          <w:rFonts w:ascii="Times New Roman" w:hAnsi="Times New Roman" w:cs="Times New Roman"/>
          <w:color w:val="000000"/>
          <w:kern w:val="3"/>
          <w:sz w:val="16"/>
          <w:szCs w:val="16"/>
          <w:lang w:val="de-DE" w:eastAsia="ja-JP" w:bidi="fa-IR"/>
        </w:rPr>
        <w:t xml:space="preserve">1.1. </w:t>
      </w:r>
      <w:proofErr w:type="spellStart"/>
      <w:r w:rsidRPr="007D2F11">
        <w:rPr>
          <w:rFonts w:ascii="Times New Roman" w:hAnsi="Times New Roman" w:cs="Times New Roman"/>
          <w:color w:val="000000"/>
          <w:kern w:val="3"/>
          <w:sz w:val="16"/>
          <w:szCs w:val="16"/>
          <w:lang w:val="de-DE" w:eastAsia="ja-JP" w:bidi="fa-IR"/>
        </w:rPr>
        <w:t>Предметом</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настоящего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Соглашения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является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передача</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Собранию</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депутатов</w:t>
      </w:r>
      <w:proofErr w:type="spellEnd"/>
      <w:r w:rsidRPr="007D2F11">
        <w:rPr>
          <w:rFonts w:ascii="Times New Roman" w:hAnsi="Times New Roman" w:cs="Times New Roman"/>
          <w:color w:val="000000"/>
          <w:kern w:val="3"/>
          <w:sz w:val="16"/>
          <w:szCs w:val="16"/>
          <w:lang w:val="de-DE" w:eastAsia="ja-JP" w:bidi="fa-IR"/>
        </w:rPr>
        <w:t xml:space="preserve"> </w:t>
      </w:r>
      <w:r w:rsidRPr="007D2F11">
        <w:rPr>
          <w:rFonts w:ascii="Times New Roman" w:hAnsi="Times New Roman" w:cs="Times New Roman"/>
          <w:color w:val="000000"/>
          <w:kern w:val="3"/>
          <w:sz w:val="16"/>
          <w:szCs w:val="16"/>
          <w:lang w:eastAsia="ja-JP" w:bidi="fa-IR"/>
        </w:rPr>
        <w:t>Тарасовского</w:t>
      </w:r>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район</w:t>
      </w:r>
      <w:proofErr w:type="spellEnd"/>
      <w:r w:rsidRPr="007D2F11">
        <w:rPr>
          <w:rFonts w:ascii="Times New Roman" w:hAnsi="Times New Roman" w:cs="Times New Roman"/>
          <w:color w:val="000000"/>
          <w:kern w:val="3"/>
          <w:sz w:val="16"/>
          <w:szCs w:val="16"/>
          <w:lang w:eastAsia="ja-JP" w:bidi="fa-IR"/>
        </w:rPr>
        <w:t>а</w:t>
      </w:r>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далее</w:t>
      </w:r>
      <w:proofErr w:type="spellEnd"/>
      <w:r w:rsidRPr="007D2F11">
        <w:rPr>
          <w:rFonts w:ascii="Times New Roman" w:hAnsi="Times New Roman" w:cs="Times New Roman"/>
          <w:color w:val="000000"/>
          <w:kern w:val="3"/>
          <w:sz w:val="16"/>
          <w:szCs w:val="16"/>
          <w:lang w:val="de-DE" w:eastAsia="ja-JP" w:bidi="fa-IR"/>
        </w:rPr>
        <w:t xml:space="preserve"> – </w:t>
      </w:r>
      <w:proofErr w:type="spellStart"/>
      <w:r w:rsidRPr="007D2F11">
        <w:rPr>
          <w:rFonts w:ascii="Times New Roman" w:hAnsi="Times New Roman" w:cs="Times New Roman"/>
          <w:color w:val="000000"/>
          <w:kern w:val="3"/>
          <w:sz w:val="16"/>
          <w:szCs w:val="16"/>
          <w:lang w:val="de-DE" w:eastAsia="ja-JP" w:bidi="fa-IR"/>
        </w:rPr>
        <w:t>Собрание</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депутатов</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части</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полномочий</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Собрания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депутатов</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eastAsia="ja-JP" w:bidi="fa-IR"/>
        </w:rPr>
        <w:t>Митякинского</w:t>
      </w:r>
      <w:proofErr w:type="spellEnd"/>
      <w:r w:rsidRPr="007D2F11">
        <w:rPr>
          <w:rFonts w:ascii="Times New Roman" w:hAnsi="Times New Roman" w:cs="Times New Roman"/>
          <w:color w:val="000000"/>
          <w:kern w:val="3"/>
          <w:sz w:val="16"/>
          <w:szCs w:val="16"/>
          <w:lang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сельского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поселения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далее</w:t>
      </w:r>
      <w:proofErr w:type="spellEnd"/>
      <w:r w:rsidRPr="007D2F11">
        <w:rPr>
          <w:rFonts w:ascii="Times New Roman" w:hAnsi="Times New Roman" w:cs="Times New Roman"/>
          <w:color w:val="000000"/>
          <w:kern w:val="3"/>
          <w:sz w:val="16"/>
          <w:szCs w:val="16"/>
          <w:lang w:val="de-DE" w:eastAsia="ja-JP" w:bidi="fa-IR"/>
        </w:rPr>
        <w:t xml:space="preserve"> – </w:t>
      </w:r>
      <w:proofErr w:type="spellStart"/>
      <w:r w:rsidRPr="007D2F11">
        <w:rPr>
          <w:rFonts w:ascii="Times New Roman" w:hAnsi="Times New Roman" w:cs="Times New Roman"/>
          <w:color w:val="000000"/>
          <w:kern w:val="3"/>
          <w:sz w:val="16"/>
          <w:szCs w:val="16"/>
          <w:lang w:val="de-DE" w:eastAsia="ja-JP" w:bidi="fa-IR"/>
        </w:rPr>
        <w:t>Собрание</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депутатов</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поселения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осуществлению</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внешнего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муниципального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финансового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контроля</w:t>
      </w:r>
      <w:proofErr w:type="spellEnd"/>
      <w:r w:rsidRPr="007D2F11">
        <w:rPr>
          <w:rFonts w:ascii="Times New Roman" w:hAnsi="Times New Roman" w:cs="Times New Roman"/>
          <w:color w:val="000000"/>
          <w:kern w:val="3"/>
          <w:sz w:val="16"/>
          <w:szCs w:val="16"/>
          <w:lang w:val="de-DE" w:eastAsia="ja-JP" w:bidi="fa-IR"/>
        </w:rPr>
        <w:t xml:space="preserve"> в </w:t>
      </w:r>
      <w:proofErr w:type="spellStart"/>
      <w:r w:rsidRPr="007D2F11">
        <w:rPr>
          <w:rFonts w:ascii="Times New Roman" w:hAnsi="Times New Roman" w:cs="Times New Roman"/>
          <w:color w:val="000000"/>
          <w:kern w:val="3"/>
          <w:sz w:val="16"/>
          <w:szCs w:val="16"/>
          <w:lang w:val="de-DE" w:eastAsia="ja-JP" w:bidi="fa-IR"/>
        </w:rPr>
        <w:t>муниципальном</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образовании</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eastAsia="ja-JP" w:bidi="fa-IR"/>
        </w:rPr>
        <w:t>Митякинское</w:t>
      </w:r>
      <w:proofErr w:type="spellEnd"/>
      <w:r w:rsidRPr="007D2F11">
        <w:rPr>
          <w:rFonts w:ascii="Times New Roman" w:hAnsi="Times New Roman" w:cs="Times New Roman"/>
          <w:color w:val="000000"/>
          <w:kern w:val="3"/>
          <w:sz w:val="16"/>
          <w:szCs w:val="16"/>
          <w:lang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сельское</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поселение</w:t>
      </w:r>
      <w:proofErr w:type="spellEnd"/>
      <w:r w:rsidRPr="007D2F11">
        <w:rPr>
          <w:rFonts w:ascii="Times New Roman" w:hAnsi="Times New Roman" w:cs="Times New Roman"/>
          <w:color w:val="000000"/>
          <w:kern w:val="3"/>
          <w:sz w:val="16"/>
          <w:szCs w:val="16"/>
          <w:lang w:val="de-DE" w:eastAsia="ja-JP" w:bidi="fa-IR"/>
        </w:rPr>
        <w:t xml:space="preserve">» и </w:t>
      </w:r>
      <w:proofErr w:type="spellStart"/>
      <w:r w:rsidRPr="007D2F11">
        <w:rPr>
          <w:rFonts w:ascii="Times New Roman" w:hAnsi="Times New Roman" w:cs="Times New Roman"/>
          <w:color w:val="000000"/>
          <w:kern w:val="3"/>
          <w:sz w:val="16"/>
          <w:szCs w:val="16"/>
          <w:lang w:val="de-DE" w:eastAsia="ja-JP" w:bidi="fa-IR"/>
        </w:rPr>
        <w:t>передача</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из</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бюджета</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eastAsia="ja-JP" w:bidi="fa-IR"/>
        </w:rPr>
        <w:t>Митякинского</w:t>
      </w:r>
      <w:proofErr w:type="spellEnd"/>
      <w:r w:rsidRPr="007D2F11">
        <w:rPr>
          <w:rFonts w:ascii="Times New Roman" w:hAnsi="Times New Roman" w:cs="Times New Roman"/>
          <w:color w:val="000000"/>
          <w:kern w:val="3"/>
          <w:sz w:val="16"/>
          <w:szCs w:val="16"/>
          <w:lang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сельского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поселения</w:t>
      </w:r>
      <w:proofErr w:type="spellEnd"/>
      <w:r w:rsidRPr="007D2F11">
        <w:rPr>
          <w:rFonts w:ascii="Times New Roman" w:hAnsi="Times New Roman" w:cs="Times New Roman"/>
          <w:color w:val="000000"/>
          <w:kern w:val="3"/>
          <w:sz w:val="16"/>
          <w:szCs w:val="16"/>
          <w:lang w:val="de-DE" w:eastAsia="ja-JP" w:bidi="fa-IR"/>
        </w:rPr>
        <w:t xml:space="preserve"> в </w:t>
      </w:r>
      <w:proofErr w:type="spellStart"/>
      <w:r w:rsidRPr="007D2F11">
        <w:rPr>
          <w:rFonts w:ascii="Times New Roman" w:hAnsi="Times New Roman" w:cs="Times New Roman"/>
          <w:color w:val="000000"/>
          <w:kern w:val="3"/>
          <w:sz w:val="16"/>
          <w:szCs w:val="16"/>
          <w:lang w:val="de-DE" w:eastAsia="ja-JP" w:bidi="fa-IR"/>
        </w:rPr>
        <w:t>бюджет</w:t>
      </w:r>
      <w:proofErr w:type="spellEnd"/>
      <w:r w:rsidRPr="007D2F11">
        <w:rPr>
          <w:rFonts w:ascii="Times New Roman" w:hAnsi="Times New Roman" w:cs="Times New Roman"/>
          <w:color w:val="000000"/>
          <w:kern w:val="3"/>
          <w:sz w:val="16"/>
          <w:szCs w:val="16"/>
          <w:lang w:val="de-DE" w:eastAsia="ja-JP" w:bidi="fa-IR"/>
        </w:rPr>
        <w:t xml:space="preserve"> </w:t>
      </w:r>
      <w:r w:rsidRPr="007D2F11">
        <w:rPr>
          <w:rFonts w:ascii="Times New Roman" w:hAnsi="Times New Roman" w:cs="Times New Roman"/>
          <w:color w:val="000000"/>
          <w:kern w:val="3"/>
          <w:sz w:val="16"/>
          <w:szCs w:val="16"/>
          <w:lang w:eastAsia="ja-JP" w:bidi="fa-IR"/>
        </w:rPr>
        <w:t>Тарасовского</w:t>
      </w:r>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района</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иных</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межбюджетных</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трансфертов</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на</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осуществление</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переданных</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полномочий</w:t>
      </w:r>
      <w:proofErr w:type="spellEnd"/>
      <w:r w:rsidRPr="007D2F11">
        <w:rPr>
          <w:rFonts w:ascii="Times New Roman" w:hAnsi="Times New Roman" w:cs="Times New Roman"/>
          <w:color w:val="000000"/>
          <w:kern w:val="3"/>
          <w:sz w:val="16"/>
          <w:szCs w:val="16"/>
          <w:lang w:val="de-DE" w:eastAsia="ja-JP" w:bidi="fa-IR"/>
        </w:rPr>
        <w:t>.</w:t>
      </w:r>
    </w:p>
    <w:p w14:paraId="37DFECBE" w14:textId="77777777" w:rsidR="00F51C1D" w:rsidRPr="007D2F11" w:rsidRDefault="00F51C1D" w:rsidP="00F51C1D">
      <w:pPr>
        <w:widowControl w:val="0"/>
        <w:autoSpaceDE w:val="0"/>
        <w:autoSpaceDN w:val="0"/>
        <w:ind w:firstLine="850"/>
        <w:jc w:val="both"/>
        <w:textAlignment w:val="baseline"/>
        <w:rPr>
          <w:rFonts w:ascii="Times New Roman" w:hAnsi="Times New Roman" w:cs="Times New Roman"/>
          <w:color w:val="000000"/>
          <w:kern w:val="3"/>
          <w:sz w:val="16"/>
          <w:szCs w:val="16"/>
          <w:lang w:val="de-DE" w:eastAsia="ja-JP" w:bidi="fa-IR"/>
        </w:rPr>
      </w:pPr>
      <w:proofErr w:type="spellStart"/>
      <w:r w:rsidRPr="007D2F11">
        <w:rPr>
          <w:rFonts w:ascii="Times New Roman" w:hAnsi="Times New Roman" w:cs="Times New Roman"/>
          <w:color w:val="000000"/>
          <w:kern w:val="3"/>
          <w:sz w:val="16"/>
          <w:szCs w:val="16"/>
          <w:lang w:val="de-DE" w:eastAsia="ja-JP" w:bidi="fa-IR"/>
        </w:rPr>
        <w:t>Контрольно-счетная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палата</w:t>
      </w:r>
      <w:proofErr w:type="spellEnd"/>
      <w:r w:rsidRPr="007D2F11">
        <w:rPr>
          <w:rFonts w:ascii="Times New Roman" w:hAnsi="Times New Roman" w:cs="Times New Roman"/>
          <w:color w:val="000000"/>
          <w:kern w:val="3"/>
          <w:sz w:val="16"/>
          <w:szCs w:val="16"/>
          <w:lang w:val="de-DE" w:eastAsia="ja-JP" w:bidi="fa-IR"/>
        </w:rPr>
        <w:t xml:space="preserve"> </w:t>
      </w:r>
      <w:r w:rsidRPr="007D2F11">
        <w:rPr>
          <w:rFonts w:ascii="Times New Roman" w:hAnsi="Times New Roman" w:cs="Times New Roman"/>
          <w:color w:val="000000"/>
          <w:kern w:val="3"/>
          <w:sz w:val="16"/>
          <w:szCs w:val="16"/>
          <w:lang w:eastAsia="ja-JP" w:bidi="fa-IR"/>
        </w:rPr>
        <w:t>Тарасовского</w:t>
      </w:r>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района</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наделяется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Собранием</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депутатов</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частью</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полномочий</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осуществлению</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внешнего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муниципального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финансового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контроля</w:t>
      </w:r>
      <w:proofErr w:type="spellEnd"/>
      <w:r w:rsidRPr="007D2F11">
        <w:rPr>
          <w:rFonts w:ascii="Times New Roman" w:hAnsi="Times New Roman" w:cs="Times New Roman"/>
          <w:color w:val="000000"/>
          <w:kern w:val="3"/>
          <w:sz w:val="16"/>
          <w:szCs w:val="16"/>
          <w:lang w:val="de-DE" w:eastAsia="ja-JP" w:bidi="fa-IR"/>
        </w:rPr>
        <w:t xml:space="preserve"> в </w:t>
      </w:r>
      <w:proofErr w:type="spellStart"/>
      <w:r w:rsidRPr="007D2F11">
        <w:rPr>
          <w:rFonts w:ascii="Times New Roman" w:hAnsi="Times New Roman" w:cs="Times New Roman"/>
          <w:color w:val="000000"/>
          <w:kern w:val="3"/>
          <w:sz w:val="16"/>
          <w:szCs w:val="16"/>
          <w:lang w:val="de-DE" w:eastAsia="ja-JP" w:bidi="fa-IR"/>
        </w:rPr>
        <w:t>муниципальном</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образовании</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eastAsia="ja-JP" w:bidi="fa-IR"/>
        </w:rPr>
        <w:t>Митякинское</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сельское</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поселение</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установленными</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федеральными</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законами</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законами</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Ростовской</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области</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Уставом</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сельского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поселения</w:t>
      </w:r>
      <w:proofErr w:type="spellEnd"/>
      <w:r w:rsidRPr="007D2F11">
        <w:rPr>
          <w:rFonts w:ascii="Times New Roman" w:hAnsi="Times New Roman" w:cs="Times New Roman"/>
          <w:color w:val="000000"/>
          <w:kern w:val="3"/>
          <w:sz w:val="16"/>
          <w:szCs w:val="16"/>
          <w:lang w:val="de-DE" w:eastAsia="ja-JP" w:bidi="fa-IR"/>
        </w:rPr>
        <w:t xml:space="preserve"> и </w:t>
      </w:r>
      <w:proofErr w:type="spellStart"/>
      <w:r w:rsidRPr="007D2F11">
        <w:rPr>
          <w:rFonts w:ascii="Times New Roman" w:hAnsi="Times New Roman" w:cs="Times New Roman"/>
          <w:color w:val="000000"/>
          <w:kern w:val="3"/>
          <w:sz w:val="16"/>
          <w:szCs w:val="16"/>
          <w:lang w:val="de-DE" w:eastAsia="ja-JP" w:bidi="fa-IR"/>
        </w:rPr>
        <w:t>его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нормативными</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правовыми</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актами</w:t>
      </w:r>
      <w:proofErr w:type="spellEnd"/>
      <w:r w:rsidRPr="007D2F11">
        <w:rPr>
          <w:rFonts w:ascii="Times New Roman" w:hAnsi="Times New Roman" w:cs="Times New Roman"/>
          <w:color w:val="000000"/>
          <w:kern w:val="3"/>
          <w:sz w:val="16"/>
          <w:szCs w:val="16"/>
          <w:lang w:val="de-DE" w:eastAsia="ja-JP" w:bidi="fa-IR"/>
        </w:rPr>
        <w:t xml:space="preserve">.                  </w:t>
      </w:r>
    </w:p>
    <w:p w14:paraId="248A0460" w14:textId="77777777" w:rsidR="00F51C1D" w:rsidRPr="007D2F11" w:rsidRDefault="00F51C1D" w:rsidP="00F51C1D">
      <w:pPr>
        <w:widowControl w:val="0"/>
        <w:autoSpaceDE w:val="0"/>
        <w:autoSpaceDN w:val="0"/>
        <w:ind w:firstLine="850"/>
        <w:jc w:val="both"/>
        <w:textAlignment w:val="baseline"/>
        <w:rPr>
          <w:rFonts w:ascii="Times New Roman" w:hAnsi="Times New Roman" w:cs="Times New Roman"/>
          <w:color w:val="000000"/>
          <w:kern w:val="3"/>
          <w:sz w:val="16"/>
          <w:szCs w:val="16"/>
          <w:lang w:val="de-DE" w:eastAsia="ja-JP" w:bidi="fa-IR"/>
        </w:rPr>
      </w:pPr>
      <w:r w:rsidRPr="007D2F11">
        <w:rPr>
          <w:rFonts w:ascii="Times New Roman" w:hAnsi="Times New Roman" w:cs="Times New Roman"/>
          <w:color w:val="000000"/>
          <w:kern w:val="3"/>
          <w:sz w:val="16"/>
          <w:szCs w:val="16"/>
          <w:lang w:val="de-DE" w:eastAsia="ja-JP" w:bidi="fa-IR"/>
        </w:rPr>
        <w:t xml:space="preserve">1.2 В </w:t>
      </w:r>
      <w:proofErr w:type="spellStart"/>
      <w:r w:rsidRPr="007D2F11">
        <w:rPr>
          <w:rFonts w:ascii="Times New Roman" w:hAnsi="Times New Roman" w:cs="Times New Roman"/>
          <w:color w:val="000000"/>
          <w:kern w:val="3"/>
          <w:sz w:val="16"/>
          <w:szCs w:val="16"/>
          <w:lang w:val="de-DE" w:eastAsia="ja-JP" w:bidi="fa-IR"/>
        </w:rPr>
        <w:t>целях</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реализации</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настоящего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Соглашения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Контрольно-счетн</w:t>
      </w:r>
      <w:proofErr w:type="spellEnd"/>
      <w:r w:rsidRPr="007D2F11">
        <w:rPr>
          <w:rFonts w:ascii="Times New Roman" w:hAnsi="Times New Roman" w:cs="Times New Roman"/>
          <w:color w:val="000000"/>
          <w:kern w:val="3"/>
          <w:sz w:val="16"/>
          <w:szCs w:val="16"/>
          <w:lang w:eastAsia="ja-JP" w:bidi="fa-IR"/>
        </w:rPr>
        <w:t>ой</w:t>
      </w:r>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палат</w:t>
      </w:r>
      <w:proofErr w:type="spellEnd"/>
      <w:r w:rsidRPr="007D2F11">
        <w:rPr>
          <w:rFonts w:ascii="Times New Roman" w:hAnsi="Times New Roman" w:cs="Times New Roman"/>
          <w:color w:val="000000"/>
          <w:kern w:val="3"/>
          <w:sz w:val="16"/>
          <w:szCs w:val="16"/>
          <w:lang w:eastAsia="ja-JP" w:bidi="fa-IR"/>
        </w:rPr>
        <w:t>ы</w:t>
      </w:r>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передаются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следующие</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полномочия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осуществлению</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внешнего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муниципального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финансового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контроля</w:t>
      </w:r>
      <w:proofErr w:type="spellEnd"/>
      <w:r w:rsidRPr="007D2F11">
        <w:rPr>
          <w:rFonts w:ascii="Times New Roman" w:hAnsi="Times New Roman" w:cs="Times New Roman"/>
          <w:color w:val="000000"/>
          <w:kern w:val="3"/>
          <w:sz w:val="16"/>
          <w:szCs w:val="16"/>
          <w:lang w:val="de-DE" w:eastAsia="ja-JP" w:bidi="fa-IR"/>
        </w:rPr>
        <w:t xml:space="preserve">:      </w:t>
      </w:r>
    </w:p>
    <w:p w14:paraId="5DD69810" w14:textId="77777777" w:rsidR="00F51C1D" w:rsidRPr="007D2F11" w:rsidRDefault="00F51C1D" w:rsidP="00F51C1D">
      <w:pPr>
        <w:widowControl w:val="0"/>
        <w:autoSpaceDE w:val="0"/>
        <w:autoSpaceDN w:val="0"/>
        <w:ind w:firstLine="850"/>
        <w:jc w:val="both"/>
        <w:textAlignment w:val="baseline"/>
        <w:rPr>
          <w:rFonts w:ascii="Times New Roman" w:hAnsi="Times New Roman" w:cs="Times New Roman"/>
          <w:color w:val="000000"/>
          <w:kern w:val="3"/>
          <w:sz w:val="16"/>
          <w:szCs w:val="16"/>
          <w:lang w:val="de-DE" w:eastAsia="ja-JP" w:bidi="fa-IR"/>
        </w:rPr>
      </w:pPr>
      <w:r w:rsidRPr="007D2F11">
        <w:rPr>
          <w:rFonts w:ascii="Times New Roman" w:hAnsi="Times New Roman" w:cs="Times New Roman"/>
          <w:color w:val="000000"/>
          <w:kern w:val="3"/>
          <w:sz w:val="16"/>
          <w:szCs w:val="16"/>
          <w:lang w:val="de-DE" w:eastAsia="ja-JP" w:bidi="fa-IR"/>
        </w:rPr>
        <w:t>1)</w:t>
      </w:r>
      <w:r w:rsidRPr="007D2F11">
        <w:rPr>
          <w:rFonts w:ascii="Times New Roman" w:hAnsi="Times New Roman" w:cs="Times New Roman"/>
          <w:color w:val="000000"/>
          <w:kern w:val="3"/>
          <w:sz w:val="16"/>
          <w:szCs w:val="16"/>
          <w:lang w:eastAsia="ja-JP" w:bidi="fa-IR"/>
        </w:rPr>
        <w:t xml:space="preserve"> экспертиза проектов бюджета поселения;</w:t>
      </w:r>
    </w:p>
    <w:p w14:paraId="0C9478B4" w14:textId="77777777" w:rsidR="00F51C1D" w:rsidRPr="007D2F11" w:rsidRDefault="00F51C1D" w:rsidP="00F51C1D">
      <w:pPr>
        <w:widowControl w:val="0"/>
        <w:autoSpaceDE w:val="0"/>
        <w:autoSpaceDN w:val="0"/>
        <w:ind w:firstLine="850"/>
        <w:jc w:val="both"/>
        <w:textAlignment w:val="baseline"/>
        <w:rPr>
          <w:rFonts w:ascii="Times New Roman" w:hAnsi="Times New Roman" w:cs="Times New Roman"/>
          <w:color w:val="000000"/>
          <w:kern w:val="3"/>
          <w:sz w:val="16"/>
          <w:szCs w:val="16"/>
          <w:lang w:val="de-DE" w:eastAsia="ja-JP" w:bidi="fa-IR"/>
        </w:rPr>
      </w:pPr>
      <w:r w:rsidRPr="007D2F11">
        <w:rPr>
          <w:rFonts w:ascii="Times New Roman" w:hAnsi="Times New Roman" w:cs="Times New Roman"/>
          <w:color w:val="000000"/>
          <w:kern w:val="3"/>
          <w:sz w:val="16"/>
          <w:szCs w:val="16"/>
          <w:lang w:eastAsia="ja-JP" w:bidi="fa-IR"/>
        </w:rPr>
        <w:t>2) внешняя проверка годового отчета об исполнении бюджета сельского поселения;</w:t>
      </w:r>
    </w:p>
    <w:p w14:paraId="36E75188" w14:textId="77777777" w:rsidR="00F51C1D" w:rsidRPr="007D2F11" w:rsidRDefault="00F51C1D" w:rsidP="00F51C1D">
      <w:pPr>
        <w:widowControl w:val="0"/>
        <w:autoSpaceDE w:val="0"/>
        <w:autoSpaceDN w:val="0"/>
        <w:ind w:firstLine="850"/>
        <w:jc w:val="both"/>
        <w:textAlignment w:val="baseline"/>
        <w:rPr>
          <w:rFonts w:ascii="Times New Roman" w:hAnsi="Times New Roman" w:cs="Times New Roman"/>
          <w:color w:val="000000"/>
          <w:kern w:val="3"/>
          <w:sz w:val="16"/>
          <w:szCs w:val="16"/>
          <w:lang w:val="de-DE" w:eastAsia="ja-JP" w:bidi="fa-IR"/>
        </w:rPr>
      </w:pPr>
      <w:r w:rsidRPr="007D2F11">
        <w:rPr>
          <w:rFonts w:ascii="Times New Roman" w:hAnsi="Times New Roman" w:cs="Times New Roman"/>
          <w:color w:val="000000"/>
          <w:kern w:val="3"/>
          <w:sz w:val="16"/>
          <w:szCs w:val="16"/>
          <w:lang w:val="de-DE" w:eastAsia="ja-JP" w:bidi="fa-IR"/>
        </w:rPr>
        <w:t>3)</w:t>
      </w:r>
      <w:r w:rsidRPr="007D2F11">
        <w:rPr>
          <w:rFonts w:ascii="Times New Roman" w:hAnsi="Times New Roman" w:cs="Times New Roman"/>
          <w:color w:val="000000"/>
          <w:kern w:val="3"/>
          <w:sz w:val="16"/>
          <w:szCs w:val="16"/>
          <w:lang w:eastAsia="ja-JP" w:bidi="fa-IR"/>
        </w:rPr>
        <w:t xml:space="preserve"> </w:t>
      </w:r>
      <w:proofErr w:type="spellStart"/>
      <w:r w:rsidRPr="007D2F11">
        <w:rPr>
          <w:rFonts w:ascii="Times New Roman" w:hAnsi="Times New Roman" w:cs="Times New Roman"/>
          <w:color w:val="000000"/>
          <w:kern w:val="3"/>
          <w:sz w:val="16"/>
          <w:szCs w:val="16"/>
          <w:lang w:val="de-DE" w:eastAsia="ja-JP" w:bidi="fa-IR"/>
        </w:rPr>
        <w:t>контроль</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за</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законностью</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результативностью</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эффективностью</w:t>
      </w:r>
      <w:proofErr w:type="spellEnd"/>
      <w:r w:rsidRPr="007D2F11">
        <w:rPr>
          <w:rFonts w:ascii="Times New Roman" w:hAnsi="Times New Roman" w:cs="Times New Roman"/>
          <w:color w:val="000000"/>
          <w:kern w:val="3"/>
          <w:sz w:val="16"/>
          <w:szCs w:val="16"/>
          <w:lang w:val="de-DE" w:eastAsia="ja-JP" w:bidi="fa-IR"/>
        </w:rPr>
        <w:t xml:space="preserve"> и </w:t>
      </w:r>
      <w:proofErr w:type="spellStart"/>
      <w:r w:rsidRPr="007D2F11">
        <w:rPr>
          <w:rFonts w:ascii="Times New Roman" w:hAnsi="Times New Roman" w:cs="Times New Roman"/>
          <w:color w:val="000000"/>
          <w:kern w:val="3"/>
          <w:sz w:val="16"/>
          <w:szCs w:val="16"/>
          <w:lang w:val="de-DE" w:eastAsia="ja-JP" w:bidi="fa-IR"/>
        </w:rPr>
        <w:t>экономностью</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использования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средств</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бюджета</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eastAsia="ja-JP" w:bidi="fa-IR"/>
        </w:rPr>
        <w:t>Митякинского</w:t>
      </w:r>
      <w:proofErr w:type="spellEnd"/>
      <w:r w:rsidRPr="007D2F11">
        <w:rPr>
          <w:rFonts w:ascii="Times New Roman" w:hAnsi="Times New Roman" w:cs="Times New Roman"/>
          <w:color w:val="000000"/>
          <w:kern w:val="3"/>
          <w:sz w:val="16"/>
          <w:szCs w:val="16"/>
          <w:lang w:eastAsia="ja-JP" w:bidi="fa-IR"/>
        </w:rPr>
        <w:t xml:space="preserve"> сельского </w:t>
      </w:r>
      <w:proofErr w:type="spellStart"/>
      <w:r w:rsidRPr="007D2F11">
        <w:rPr>
          <w:rFonts w:ascii="Times New Roman" w:hAnsi="Times New Roman" w:cs="Times New Roman"/>
          <w:color w:val="000000"/>
          <w:kern w:val="3"/>
          <w:sz w:val="16"/>
          <w:szCs w:val="16"/>
          <w:lang w:val="de-DE" w:eastAsia="ja-JP" w:bidi="fa-IR"/>
        </w:rPr>
        <w:t>поселения</w:t>
      </w:r>
      <w:proofErr w:type="spellEnd"/>
      <w:r w:rsidRPr="007D2F11">
        <w:rPr>
          <w:rFonts w:ascii="Times New Roman" w:hAnsi="Times New Roman" w:cs="Times New Roman"/>
          <w:color w:val="000000"/>
          <w:kern w:val="3"/>
          <w:sz w:val="16"/>
          <w:szCs w:val="16"/>
          <w:lang w:val="de-DE" w:eastAsia="ja-JP" w:bidi="fa-IR"/>
        </w:rPr>
        <w:t xml:space="preserve"> </w:t>
      </w:r>
      <w:r w:rsidRPr="007D2F11">
        <w:rPr>
          <w:rFonts w:ascii="Times New Roman" w:hAnsi="Times New Roman" w:cs="Times New Roman"/>
          <w:color w:val="000000"/>
          <w:kern w:val="3"/>
          <w:sz w:val="16"/>
          <w:szCs w:val="16"/>
          <w:lang w:eastAsia="ja-JP" w:bidi="fa-IR"/>
        </w:rPr>
        <w:t>Тарасовского</w:t>
      </w:r>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района</w:t>
      </w:r>
      <w:proofErr w:type="spellEnd"/>
      <w:r w:rsidRPr="007D2F11">
        <w:rPr>
          <w:rFonts w:ascii="Times New Roman" w:hAnsi="Times New Roman" w:cs="Times New Roman"/>
          <w:color w:val="000000"/>
          <w:kern w:val="3"/>
          <w:sz w:val="16"/>
          <w:szCs w:val="16"/>
          <w:lang w:val="de-DE" w:eastAsia="ja-JP" w:bidi="fa-IR"/>
        </w:rPr>
        <w:t>;</w:t>
      </w:r>
    </w:p>
    <w:p w14:paraId="632F9476" w14:textId="77777777" w:rsidR="00F51C1D" w:rsidRPr="007D2F11" w:rsidRDefault="00F51C1D" w:rsidP="00F51C1D">
      <w:pPr>
        <w:widowControl w:val="0"/>
        <w:autoSpaceDE w:val="0"/>
        <w:autoSpaceDN w:val="0"/>
        <w:ind w:firstLine="850"/>
        <w:jc w:val="both"/>
        <w:textAlignment w:val="baseline"/>
        <w:rPr>
          <w:rFonts w:ascii="Times New Roman" w:hAnsi="Times New Roman" w:cs="Times New Roman"/>
          <w:color w:val="000000"/>
          <w:kern w:val="3"/>
          <w:sz w:val="16"/>
          <w:szCs w:val="16"/>
          <w:lang w:val="de-DE" w:eastAsia="ja-JP" w:bidi="fa-IR"/>
        </w:rPr>
      </w:pPr>
      <w:r w:rsidRPr="007D2F11">
        <w:rPr>
          <w:rFonts w:ascii="Times New Roman" w:hAnsi="Times New Roman" w:cs="Times New Roman"/>
          <w:color w:val="000000"/>
          <w:kern w:val="3"/>
          <w:sz w:val="16"/>
          <w:szCs w:val="16"/>
          <w:lang w:val="de-DE" w:eastAsia="ja-JP" w:bidi="fa-IR"/>
        </w:rPr>
        <w:t xml:space="preserve">1.3. </w:t>
      </w:r>
      <w:proofErr w:type="spellStart"/>
      <w:r w:rsidRPr="007D2F11">
        <w:rPr>
          <w:rFonts w:ascii="Times New Roman" w:hAnsi="Times New Roman" w:cs="Times New Roman"/>
          <w:color w:val="000000"/>
          <w:kern w:val="3"/>
          <w:sz w:val="16"/>
          <w:szCs w:val="16"/>
          <w:lang w:val="de-DE" w:eastAsia="ja-JP" w:bidi="fa-IR"/>
        </w:rPr>
        <w:t>Ежегодно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включаются</w:t>
      </w:r>
      <w:proofErr w:type="spellEnd"/>
      <w:r w:rsidRPr="007D2F11">
        <w:rPr>
          <w:rFonts w:ascii="Times New Roman" w:hAnsi="Times New Roman" w:cs="Times New Roman"/>
          <w:color w:val="000000"/>
          <w:kern w:val="3"/>
          <w:sz w:val="16"/>
          <w:szCs w:val="16"/>
          <w:lang w:val="de-DE" w:eastAsia="ja-JP" w:bidi="fa-IR"/>
        </w:rPr>
        <w:t xml:space="preserve"> в </w:t>
      </w:r>
      <w:proofErr w:type="spellStart"/>
      <w:r w:rsidRPr="007D2F11">
        <w:rPr>
          <w:rFonts w:ascii="Times New Roman" w:hAnsi="Times New Roman" w:cs="Times New Roman"/>
          <w:color w:val="000000"/>
          <w:kern w:val="3"/>
          <w:sz w:val="16"/>
          <w:szCs w:val="16"/>
          <w:lang w:val="de-DE" w:eastAsia="ja-JP" w:bidi="fa-IR"/>
        </w:rPr>
        <w:t>планы</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работы</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Контрольно-счетн</w:t>
      </w:r>
      <w:proofErr w:type="spellEnd"/>
      <w:r w:rsidRPr="007D2F11">
        <w:rPr>
          <w:rFonts w:ascii="Times New Roman" w:hAnsi="Times New Roman" w:cs="Times New Roman"/>
          <w:color w:val="000000"/>
          <w:kern w:val="3"/>
          <w:sz w:val="16"/>
          <w:szCs w:val="16"/>
          <w:lang w:eastAsia="ja-JP" w:bidi="fa-IR"/>
        </w:rPr>
        <w:t>ой</w:t>
      </w:r>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палат</w:t>
      </w:r>
      <w:proofErr w:type="spellEnd"/>
      <w:r w:rsidRPr="007D2F11">
        <w:rPr>
          <w:rFonts w:ascii="Times New Roman" w:hAnsi="Times New Roman" w:cs="Times New Roman"/>
          <w:color w:val="000000"/>
          <w:kern w:val="3"/>
          <w:sz w:val="16"/>
          <w:szCs w:val="16"/>
          <w:lang w:eastAsia="ja-JP" w:bidi="fa-IR"/>
        </w:rPr>
        <w:t>ы</w:t>
      </w:r>
      <w:r w:rsidRPr="007D2F11">
        <w:rPr>
          <w:rFonts w:ascii="Times New Roman" w:hAnsi="Times New Roman" w:cs="Times New Roman"/>
          <w:color w:val="000000"/>
          <w:kern w:val="3"/>
          <w:sz w:val="16"/>
          <w:szCs w:val="16"/>
          <w:lang w:val="de-DE" w:eastAsia="ja-JP" w:bidi="fa-IR"/>
        </w:rPr>
        <w:t xml:space="preserve"> </w:t>
      </w:r>
      <w:r w:rsidRPr="007D2F11">
        <w:rPr>
          <w:rFonts w:ascii="Times New Roman" w:hAnsi="Times New Roman" w:cs="Times New Roman"/>
          <w:color w:val="000000"/>
          <w:kern w:val="3"/>
          <w:sz w:val="16"/>
          <w:szCs w:val="16"/>
          <w:lang w:eastAsia="ja-JP" w:bidi="fa-IR"/>
        </w:rPr>
        <w:t>Тарасовского</w:t>
      </w:r>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района</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мероприятия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w:t>
      </w:r>
      <w:proofErr w:type="spellEnd"/>
      <w:r w:rsidRPr="007D2F11">
        <w:rPr>
          <w:rFonts w:ascii="Times New Roman" w:hAnsi="Times New Roman" w:cs="Times New Roman"/>
          <w:color w:val="000000"/>
          <w:kern w:val="3"/>
          <w:sz w:val="16"/>
          <w:szCs w:val="16"/>
          <w:lang w:val="de-DE" w:eastAsia="ja-JP" w:bidi="fa-IR"/>
        </w:rPr>
        <w:t xml:space="preserve"> </w:t>
      </w:r>
      <w:r w:rsidRPr="007D2F11">
        <w:rPr>
          <w:rFonts w:ascii="Times New Roman" w:hAnsi="Times New Roman" w:cs="Times New Roman"/>
          <w:color w:val="000000"/>
          <w:kern w:val="3"/>
          <w:sz w:val="16"/>
          <w:szCs w:val="16"/>
          <w:lang w:eastAsia="ja-JP" w:bidi="fa-IR"/>
        </w:rPr>
        <w:t>экспертизе проектов бюджета поселения, внешняя проверка годового отчета об исполнении бюджета сельского поселения,</w:t>
      </w:r>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проверке</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законности</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результативности</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эффективности</w:t>
      </w:r>
      <w:proofErr w:type="spellEnd"/>
      <w:r w:rsidRPr="007D2F11">
        <w:rPr>
          <w:rFonts w:ascii="Times New Roman" w:hAnsi="Times New Roman" w:cs="Times New Roman"/>
          <w:color w:val="000000"/>
          <w:kern w:val="3"/>
          <w:sz w:val="16"/>
          <w:szCs w:val="16"/>
          <w:lang w:val="de-DE" w:eastAsia="ja-JP" w:bidi="fa-IR"/>
        </w:rPr>
        <w:t xml:space="preserve"> и </w:t>
      </w:r>
      <w:proofErr w:type="spellStart"/>
      <w:r w:rsidRPr="007D2F11">
        <w:rPr>
          <w:rFonts w:ascii="Times New Roman" w:hAnsi="Times New Roman" w:cs="Times New Roman"/>
          <w:color w:val="000000"/>
          <w:kern w:val="3"/>
          <w:sz w:val="16"/>
          <w:szCs w:val="16"/>
          <w:lang w:val="de-DE" w:eastAsia="ja-JP" w:bidi="fa-IR"/>
        </w:rPr>
        <w:t>экономности</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бюджетных</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средств</w:t>
      </w:r>
      <w:proofErr w:type="spellEnd"/>
      <w:r w:rsidRPr="007D2F11">
        <w:rPr>
          <w:rFonts w:ascii="Times New Roman" w:hAnsi="Times New Roman" w:cs="Times New Roman"/>
          <w:color w:val="000000"/>
          <w:kern w:val="3"/>
          <w:sz w:val="16"/>
          <w:szCs w:val="16"/>
          <w:lang w:val="de-DE" w:eastAsia="ja-JP" w:bidi="fa-IR"/>
        </w:rPr>
        <w:t xml:space="preserve"> </w:t>
      </w:r>
      <w:r w:rsidRPr="007D2F11">
        <w:rPr>
          <w:rFonts w:ascii="Times New Roman" w:hAnsi="Times New Roman" w:cs="Times New Roman"/>
          <w:color w:val="000000"/>
          <w:kern w:val="3"/>
          <w:sz w:val="16"/>
          <w:szCs w:val="16"/>
          <w:lang w:eastAsia="ja-JP" w:bidi="fa-IR"/>
        </w:rPr>
        <w:t xml:space="preserve">сельского </w:t>
      </w:r>
      <w:proofErr w:type="spellStart"/>
      <w:r w:rsidRPr="007D2F11">
        <w:rPr>
          <w:rFonts w:ascii="Times New Roman" w:hAnsi="Times New Roman" w:cs="Times New Roman"/>
          <w:color w:val="000000"/>
          <w:kern w:val="3"/>
          <w:sz w:val="16"/>
          <w:szCs w:val="16"/>
          <w:lang w:val="de-DE" w:eastAsia="ja-JP" w:bidi="fa-IR"/>
        </w:rPr>
        <w:t>поселени</w:t>
      </w:r>
      <w:proofErr w:type="spellEnd"/>
      <w:r w:rsidRPr="007D2F11">
        <w:rPr>
          <w:rFonts w:ascii="Times New Roman" w:hAnsi="Times New Roman" w:cs="Times New Roman"/>
          <w:color w:val="000000"/>
          <w:kern w:val="3"/>
          <w:sz w:val="16"/>
          <w:szCs w:val="16"/>
          <w:lang w:eastAsia="ja-JP" w:bidi="fa-IR"/>
        </w:rPr>
        <w:t>я</w:t>
      </w:r>
      <w:r w:rsidRPr="007D2F11">
        <w:rPr>
          <w:rFonts w:ascii="Times New Roman" w:hAnsi="Times New Roman" w:cs="Times New Roman"/>
          <w:color w:val="000000"/>
          <w:kern w:val="3"/>
          <w:sz w:val="16"/>
          <w:szCs w:val="16"/>
          <w:lang w:val="de-DE" w:eastAsia="ja-JP" w:bidi="fa-IR"/>
        </w:rPr>
        <w:t>.</w:t>
      </w:r>
    </w:p>
    <w:p w14:paraId="335F6CB4" w14:textId="77777777" w:rsidR="00F51C1D" w:rsidRPr="007D2F11" w:rsidRDefault="00F51C1D" w:rsidP="00F51C1D">
      <w:pPr>
        <w:widowControl w:val="0"/>
        <w:autoSpaceDE w:val="0"/>
        <w:autoSpaceDN w:val="0"/>
        <w:ind w:firstLine="850"/>
        <w:jc w:val="both"/>
        <w:textAlignment w:val="baseline"/>
        <w:rPr>
          <w:rFonts w:ascii="Times New Roman" w:hAnsi="Times New Roman" w:cs="Times New Roman"/>
          <w:color w:val="000000"/>
          <w:kern w:val="3"/>
          <w:sz w:val="16"/>
          <w:szCs w:val="16"/>
          <w:lang w:val="de-DE" w:eastAsia="ja-JP" w:bidi="fa-IR"/>
        </w:rPr>
      </w:pPr>
      <w:r w:rsidRPr="007D2F11">
        <w:rPr>
          <w:rFonts w:ascii="Times New Roman" w:hAnsi="Times New Roman" w:cs="Times New Roman"/>
          <w:color w:val="000000"/>
          <w:kern w:val="3"/>
          <w:sz w:val="16"/>
          <w:szCs w:val="16"/>
          <w:lang w:val="de-DE" w:eastAsia="ja-JP" w:bidi="fa-IR"/>
        </w:rPr>
        <w:t xml:space="preserve">1.4. </w:t>
      </w:r>
      <w:proofErr w:type="spellStart"/>
      <w:r w:rsidRPr="007D2F11">
        <w:rPr>
          <w:rFonts w:ascii="Times New Roman" w:hAnsi="Times New Roman" w:cs="Times New Roman"/>
          <w:color w:val="000000"/>
          <w:kern w:val="3"/>
          <w:sz w:val="16"/>
          <w:szCs w:val="16"/>
          <w:lang w:val="de-DE" w:eastAsia="ja-JP" w:bidi="fa-IR"/>
        </w:rPr>
        <w:t>Иные</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мероприятия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осуществлению</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внешнего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муниципального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финансового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контроля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включаются</w:t>
      </w:r>
      <w:proofErr w:type="spellEnd"/>
      <w:r w:rsidRPr="007D2F11">
        <w:rPr>
          <w:rFonts w:ascii="Times New Roman" w:hAnsi="Times New Roman" w:cs="Times New Roman"/>
          <w:color w:val="000000"/>
          <w:kern w:val="3"/>
          <w:sz w:val="16"/>
          <w:szCs w:val="16"/>
          <w:lang w:val="de-DE" w:eastAsia="ja-JP" w:bidi="fa-IR"/>
        </w:rPr>
        <w:t xml:space="preserve"> в </w:t>
      </w:r>
      <w:proofErr w:type="spellStart"/>
      <w:r w:rsidRPr="007D2F11">
        <w:rPr>
          <w:rFonts w:ascii="Times New Roman" w:hAnsi="Times New Roman" w:cs="Times New Roman"/>
          <w:color w:val="000000"/>
          <w:kern w:val="3"/>
          <w:sz w:val="16"/>
          <w:szCs w:val="16"/>
          <w:lang w:val="de-DE" w:eastAsia="ja-JP" w:bidi="fa-IR"/>
        </w:rPr>
        <w:t>планы</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работы</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усмотрению</w:t>
      </w:r>
      <w:proofErr w:type="spellEnd"/>
      <w:r w:rsidRPr="007D2F11">
        <w:rPr>
          <w:rFonts w:ascii="Times New Roman" w:hAnsi="Times New Roman" w:cs="Times New Roman"/>
          <w:color w:val="000000"/>
          <w:kern w:val="3"/>
          <w:sz w:val="16"/>
          <w:szCs w:val="16"/>
          <w:lang w:val="de-DE" w:eastAsia="ja-JP" w:bidi="fa-IR"/>
        </w:rPr>
        <w:t xml:space="preserve"> </w:t>
      </w:r>
      <w:r w:rsidRPr="007D2F11">
        <w:rPr>
          <w:rFonts w:ascii="Times New Roman" w:hAnsi="Times New Roman" w:cs="Times New Roman"/>
          <w:color w:val="000000"/>
          <w:kern w:val="3"/>
          <w:sz w:val="16"/>
          <w:szCs w:val="16"/>
          <w:lang w:eastAsia="ja-JP" w:bidi="fa-IR"/>
        </w:rPr>
        <w:t>самой</w:t>
      </w:r>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Контрольно-счетн</w:t>
      </w:r>
      <w:proofErr w:type="spellEnd"/>
      <w:r w:rsidRPr="007D2F11">
        <w:rPr>
          <w:rFonts w:ascii="Times New Roman" w:hAnsi="Times New Roman" w:cs="Times New Roman"/>
          <w:color w:val="000000"/>
          <w:kern w:val="3"/>
          <w:sz w:val="16"/>
          <w:szCs w:val="16"/>
          <w:lang w:eastAsia="ja-JP" w:bidi="fa-IR"/>
        </w:rPr>
        <w:t>ой</w:t>
      </w:r>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палат</w:t>
      </w:r>
      <w:proofErr w:type="spellEnd"/>
      <w:r w:rsidRPr="007D2F11">
        <w:rPr>
          <w:rFonts w:ascii="Times New Roman" w:hAnsi="Times New Roman" w:cs="Times New Roman"/>
          <w:color w:val="000000"/>
          <w:kern w:val="3"/>
          <w:sz w:val="16"/>
          <w:szCs w:val="16"/>
          <w:lang w:eastAsia="ja-JP" w:bidi="fa-IR"/>
        </w:rPr>
        <w:t>ой</w:t>
      </w:r>
      <w:r w:rsidRPr="007D2F11">
        <w:rPr>
          <w:rFonts w:ascii="Times New Roman" w:hAnsi="Times New Roman" w:cs="Times New Roman"/>
          <w:color w:val="000000"/>
          <w:kern w:val="3"/>
          <w:sz w:val="16"/>
          <w:szCs w:val="16"/>
          <w:lang w:val="de-DE" w:eastAsia="ja-JP" w:bidi="fa-IR"/>
        </w:rPr>
        <w:t xml:space="preserve"> </w:t>
      </w:r>
      <w:r w:rsidRPr="007D2F11">
        <w:rPr>
          <w:rFonts w:ascii="Times New Roman" w:hAnsi="Times New Roman" w:cs="Times New Roman"/>
          <w:color w:val="000000"/>
          <w:kern w:val="3"/>
          <w:sz w:val="16"/>
          <w:szCs w:val="16"/>
          <w:lang w:eastAsia="ja-JP" w:bidi="fa-IR"/>
        </w:rPr>
        <w:t>Тарасовского</w:t>
      </w:r>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района</w:t>
      </w:r>
      <w:proofErr w:type="spellEnd"/>
      <w:r w:rsidRPr="007D2F11">
        <w:rPr>
          <w:rFonts w:ascii="Times New Roman" w:hAnsi="Times New Roman" w:cs="Times New Roman"/>
          <w:color w:val="000000"/>
          <w:kern w:val="3"/>
          <w:sz w:val="16"/>
          <w:szCs w:val="16"/>
          <w:lang w:val="de-DE" w:eastAsia="ja-JP" w:bidi="fa-IR"/>
        </w:rPr>
        <w:t>.</w:t>
      </w:r>
    </w:p>
    <w:p w14:paraId="6ED9F633" w14:textId="77777777" w:rsidR="00F51C1D" w:rsidRPr="007D2F11" w:rsidRDefault="00F51C1D" w:rsidP="00F51C1D">
      <w:pPr>
        <w:widowControl w:val="0"/>
        <w:autoSpaceDE w:val="0"/>
        <w:autoSpaceDN w:val="0"/>
        <w:ind w:firstLine="850"/>
        <w:jc w:val="both"/>
        <w:textAlignment w:val="baseline"/>
        <w:rPr>
          <w:rFonts w:ascii="Times New Roman" w:hAnsi="Times New Roman" w:cs="Times New Roman"/>
          <w:color w:val="000000"/>
          <w:kern w:val="3"/>
          <w:sz w:val="16"/>
          <w:szCs w:val="16"/>
          <w:lang w:val="de-DE" w:eastAsia="ja-JP" w:bidi="fa-IR"/>
        </w:rPr>
      </w:pPr>
      <w:r w:rsidRPr="007D2F11">
        <w:rPr>
          <w:rFonts w:ascii="Times New Roman" w:hAnsi="Times New Roman" w:cs="Times New Roman"/>
          <w:color w:val="000000"/>
          <w:kern w:val="3"/>
          <w:sz w:val="16"/>
          <w:szCs w:val="16"/>
          <w:lang w:val="de-DE" w:eastAsia="ja-JP" w:bidi="fa-IR"/>
        </w:rPr>
        <w:t xml:space="preserve">1.5. </w:t>
      </w:r>
      <w:proofErr w:type="spellStart"/>
      <w:r w:rsidRPr="007D2F11">
        <w:rPr>
          <w:rFonts w:ascii="Times New Roman" w:hAnsi="Times New Roman" w:cs="Times New Roman"/>
          <w:color w:val="000000"/>
          <w:kern w:val="3"/>
          <w:sz w:val="16"/>
          <w:szCs w:val="16"/>
          <w:lang w:val="de-DE" w:eastAsia="ja-JP" w:bidi="fa-IR"/>
        </w:rPr>
        <w:t>Поручения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Собрания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депутатов</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поселения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подлежат</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включению</w:t>
      </w:r>
      <w:proofErr w:type="spellEnd"/>
      <w:r w:rsidRPr="007D2F11">
        <w:rPr>
          <w:rFonts w:ascii="Times New Roman" w:hAnsi="Times New Roman" w:cs="Times New Roman"/>
          <w:color w:val="000000"/>
          <w:kern w:val="3"/>
          <w:sz w:val="16"/>
          <w:szCs w:val="16"/>
          <w:lang w:val="de-DE" w:eastAsia="ja-JP" w:bidi="fa-IR"/>
        </w:rPr>
        <w:t xml:space="preserve"> в </w:t>
      </w:r>
      <w:proofErr w:type="spellStart"/>
      <w:r w:rsidRPr="007D2F11">
        <w:rPr>
          <w:rFonts w:ascii="Times New Roman" w:hAnsi="Times New Roman" w:cs="Times New Roman"/>
          <w:color w:val="000000"/>
          <w:kern w:val="3"/>
          <w:sz w:val="16"/>
          <w:szCs w:val="16"/>
          <w:lang w:val="de-DE" w:eastAsia="ja-JP" w:bidi="fa-IR"/>
        </w:rPr>
        <w:t>планы</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работы</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Контрольно-счетн</w:t>
      </w:r>
      <w:proofErr w:type="spellEnd"/>
      <w:r w:rsidRPr="007D2F11">
        <w:rPr>
          <w:rFonts w:ascii="Times New Roman" w:hAnsi="Times New Roman" w:cs="Times New Roman"/>
          <w:color w:val="000000"/>
          <w:kern w:val="3"/>
          <w:sz w:val="16"/>
          <w:szCs w:val="16"/>
          <w:lang w:eastAsia="ja-JP" w:bidi="fa-IR"/>
        </w:rPr>
        <w:t>ой</w:t>
      </w:r>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палат</w:t>
      </w:r>
      <w:proofErr w:type="spellEnd"/>
      <w:r w:rsidRPr="007D2F11">
        <w:rPr>
          <w:rFonts w:ascii="Times New Roman" w:hAnsi="Times New Roman" w:cs="Times New Roman"/>
          <w:color w:val="000000"/>
          <w:kern w:val="3"/>
          <w:sz w:val="16"/>
          <w:szCs w:val="16"/>
          <w:lang w:eastAsia="ja-JP" w:bidi="fa-IR"/>
        </w:rPr>
        <w:t>ы</w:t>
      </w:r>
      <w:r w:rsidRPr="007D2F11">
        <w:rPr>
          <w:rFonts w:ascii="Times New Roman" w:hAnsi="Times New Roman" w:cs="Times New Roman"/>
          <w:color w:val="000000"/>
          <w:kern w:val="3"/>
          <w:sz w:val="16"/>
          <w:szCs w:val="16"/>
          <w:lang w:val="de-DE" w:eastAsia="ja-JP" w:bidi="fa-IR"/>
        </w:rPr>
        <w:t xml:space="preserve"> </w:t>
      </w:r>
      <w:r w:rsidRPr="007D2F11">
        <w:rPr>
          <w:rFonts w:ascii="Times New Roman" w:hAnsi="Times New Roman" w:cs="Times New Roman"/>
          <w:color w:val="000000"/>
          <w:kern w:val="3"/>
          <w:sz w:val="16"/>
          <w:szCs w:val="16"/>
          <w:lang w:eastAsia="ja-JP" w:bidi="fa-IR"/>
        </w:rPr>
        <w:t>Тарасовского</w:t>
      </w:r>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района</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при</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условии</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достаточных</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возможностей</w:t>
      </w:r>
      <w:proofErr w:type="spellEnd"/>
      <w:r w:rsidRPr="007D2F11">
        <w:rPr>
          <w:rFonts w:ascii="Times New Roman" w:hAnsi="Times New Roman" w:cs="Times New Roman"/>
          <w:color w:val="000000"/>
          <w:kern w:val="3"/>
          <w:sz w:val="16"/>
          <w:szCs w:val="16"/>
          <w:lang w:val="de-DE" w:eastAsia="ja-JP" w:bidi="fa-IR"/>
        </w:rPr>
        <w:t xml:space="preserve"> у </w:t>
      </w:r>
      <w:proofErr w:type="spellStart"/>
      <w:r w:rsidRPr="007D2F11">
        <w:rPr>
          <w:rFonts w:ascii="Times New Roman" w:hAnsi="Times New Roman" w:cs="Times New Roman"/>
          <w:color w:val="000000"/>
          <w:kern w:val="3"/>
          <w:sz w:val="16"/>
          <w:szCs w:val="16"/>
          <w:lang w:val="de-DE" w:eastAsia="ja-JP" w:bidi="fa-IR"/>
        </w:rPr>
        <w:t>Контрольно-счетн</w:t>
      </w:r>
      <w:proofErr w:type="spellEnd"/>
      <w:r w:rsidRPr="007D2F11">
        <w:rPr>
          <w:rFonts w:ascii="Times New Roman" w:hAnsi="Times New Roman" w:cs="Times New Roman"/>
          <w:color w:val="000000"/>
          <w:kern w:val="3"/>
          <w:sz w:val="16"/>
          <w:szCs w:val="16"/>
          <w:lang w:eastAsia="ja-JP" w:bidi="fa-IR"/>
        </w:rPr>
        <w:t>ой</w:t>
      </w:r>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палат</w:t>
      </w:r>
      <w:proofErr w:type="spellEnd"/>
      <w:r w:rsidRPr="007D2F11">
        <w:rPr>
          <w:rFonts w:ascii="Times New Roman" w:hAnsi="Times New Roman" w:cs="Times New Roman"/>
          <w:color w:val="000000"/>
          <w:kern w:val="3"/>
          <w:sz w:val="16"/>
          <w:szCs w:val="16"/>
          <w:lang w:eastAsia="ja-JP" w:bidi="fa-IR"/>
        </w:rPr>
        <w:t>ы</w:t>
      </w:r>
      <w:r w:rsidRPr="007D2F11">
        <w:rPr>
          <w:rFonts w:ascii="Times New Roman" w:hAnsi="Times New Roman" w:cs="Times New Roman"/>
          <w:color w:val="000000"/>
          <w:kern w:val="3"/>
          <w:sz w:val="16"/>
          <w:szCs w:val="16"/>
          <w:lang w:val="de-DE" w:eastAsia="ja-JP" w:bidi="fa-IR"/>
        </w:rPr>
        <w:t xml:space="preserve"> </w:t>
      </w:r>
      <w:r w:rsidRPr="007D2F11">
        <w:rPr>
          <w:rFonts w:ascii="Times New Roman" w:hAnsi="Times New Roman" w:cs="Times New Roman"/>
          <w:color w:val="000000"/>
          <w:kern w:val="3"/>
          <w:sz w:val="16"/>
          <w:szCs w:val="16"/>
          <w:lang w:eastAsia="ja-JP" w:bidi="fa-IR"/>
        </w:rPr>
        <w:t>Тарасовского</w:t>
      </w:r>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района</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для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их</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исполнения</w:t>
      </w:r>
      <w:proofErr w:type="spellEnd"/>
      <w:r w:rsidRPr="007D2F11">
        <w:rPr>
          <w:rFonts w:ascii="Times New Roman" w:hAnsi="Times New Roman" w:cs="Times New Roman"/>
          <w:color w:val="000000"/>
          <w:kern w:val="3"/>
          <w:sz w:val="16"/>
          <w:szCs w:val="16"/>
          <w:lang w:val="de-DE" w:eastAsia="ja-JP" w:bidi="fa-IR"/>
        </w:rPr>
        <w:t>.</w:t>
      </w:r>
    </w:p>
    <w:p w14:paraId="3AC7074D" w14:textId="77777777" w:rsidR="00F51C1D" w:rsidRPr="007D2F11" w:rsidRDefault="00F51C1D" w:rsidP="00F51C1D">
      <w:pPr>
        <w:widowControl w:val="0"/>
        <w:autoSpaceDE w:val="0"/>
        <w:autoSpaceDN w:val="0"/>
        <w:ind w:firstLine="850"/>
        <w:jc w:val="center"/>
        <w:textAlignment w:val="baseline"/>
        <w:rPr>
          <w:rFonts w:ascii="Times New Roman" w:hAnsi="Times New Roman" w:cs="Times New Roman"/>
          <w:b/>
          <w:bCs/>
          <w:color w:val="000000"/>
          <w:kern w:val="3"/>
          <w:sz w:val="16"/>
          <w:szCs w:val="16"/>
          <w:lang w:val="de-DE" w:eastAsia="ja-JP" w:bidi="fa-IR"/>
        </w:rPr>
      </w:pPr>
    </w:p>
    <w:p w14:paraId="006FE9B9" w14:textId="77777777" w:rsidR="00F51C1D" w:rsidRPr="007D2F11" w:rsidRDefault="00F51C1D" w:rsidP="00F51C1D">
      <w:pPr>
        <w:widowControl w:val="0"/>
        <w:autoSpaceDE w:val="0"/>
        <w:autoSpaceDN w:val="0"/>
        <w:ind w:firstLine="850"/>
        <w:jc w:val="center"/>
        <w:textAlignment w:val="baseline"/>
        <w:rPr>
          <w:rFonts w:ascii="Times New Roman" w:hAnsi="Times New Roman" w:cs="Times New Roman"/>
          <w:b/>
          <w:bCs/>
          <w:color w:val="000000"/>
          <w:kern w:val="3"/>
          <w:sz w:val="16"/>
          <w:szCs w:val="16"/>
          <w:lang w:val="de-DE" w:eastAsia="ja-JP" w:bidi="fa-IR"/>
        </w:rPr>
      </w:pPr>
      <w:r w:rsidRPr="007D2F11">
        <w:rPr>
          <w:rFonts w:ascii="Times New Roman" w:hAnsi="Times New Roman" w:cs="Times New Roman"/>
          <w:b/>
          <w:bCs/>
          <w:color w:val="000000"/>
          <w:kern w:val="3"/>
          <w:sz w:val="16"/>
          <w:szCs w:val="16"/>
          <w:lang w:val="de-DE" w:eastAsia="ja-JP" w:bidi="fa-IR"/>
        </w:rPr>
        <w:t xml:space="preserve">2. </w:t>
      </w:r>
      <w:proofErr w:type="spellStart"/>
      <w:r w:rsidRPr="007D2F11">
        <w:rPr>
          <w:rFonts w:ascii="Times New Roman" w:hAnsi="Times New Roman" w:cs="Times New Roman"/>
          <w:b/>
          <w:bCs/>
          <w:color w:val="000000"/>
          <w:kern w:val="3"/>
          <w:sz w:val="16"/>
          <w:szCs w:val="16"/>
          <w:lang w:val="de-DE" w:eastAsia="ja-JP" w:bidi="fa-IR"/>
        </w:rPr>
        <w:t>Срок</w:t>
      </w:r>
      <w:proofErr w:type="spellEnd"/>
      <w:r w:rsidRPr="007D2F11">
        <w:rPr>
          <w:rFonts w:ascii="Times New Roman" w:hAnsi="Times New Roman" w:cs="Times New Roman"/>
          <w:b/>
          <w:bCs/>
          <w:color w:val="000000"/>
          <w:kern w:val="3"/>
          <w:sz w:val="16"/>
          <w:szCs w:val="16"/>
          <w:lang w:val="de-DE" w:eastAsia="ja-JP" w:bidi="fa-IR"/>
        </w:rPr>
        <w:t xml:space="preserve"> </w:t>
      </w:r>
      <w:proofErr w:type="spellStart"/>
      <w:r w:rsidRPr="007D2F11">
        <w:rPr>
          <w:rFonts w:ascii="Times New Roman" w:hAnsi="Times New Roman" w:cs="Times New Roman"/>
          <w:b/>
          <w:bCs/>
          <w:color w:val="000000"/>
          <w:kern w:val="3"/>
          <w:sz w:val="16"/>
          <w:szCs w:val="16"/>
          <w:lang w:val="de-DE" w:eastAsia="ja-JP" w:bidi="fa-IR"/>
        </w:rPr>
        <w:t>действия</w:t>
      </w:r>
      <w:proofErr w:type="spellEnd"/>
      <w:r w:rsidRPr="007D2F11">
        <w:rPr>
          <w:rFonts w:ascii="Times New Roman" w:hAnsi="Times New Roman" w:cs="Times New Roman"/>
          <w:b/>
          <w:bCs/>
          <w:color w:val="000000"/>
          <w:kern w:val="3"/>
          <w:sz w:val="16"/>
          <w:szCs w:val="16"/>
          <w:lang w:val="de-DE" w:eastAsia="ja-JP" w:bidi="fa-IR"/>
        </w:rPr>
        <w:t xml:space="preserve"> </w:t>
      </w:r>
      <w:proofErr w:type="spellStart"/>
      <w:r w:rsidRPr="007D2F11">
        <w:rPr>
          <w:rFonts w:ascii="Times New Roman" w:hAnsi="Times New Roman" w:cs="Times New Roman"/>
          <w:b/>
          <w:bCs/>
          <w:color w:val="000000"/>
          <w:kern w:val="3"/>
          <w:sz w:val="16"/>
          <w:szCs w:val="16"/>
          <w:lang w:val="de-DE" w:eastAsia="ja-JP" w:bidi="fa-IR"/>
        </w:rPr>
        <w:t>соглашения</w:t>
      </w:r>
      <w:proofErr w:type="spellEnd"/>
    </w:p>
    <w:p w14:paraId="6065FC07" w14:textId="77777777" w:rsidR="00F51C1D" w:rsidRPr="007D2F11" w:rsidRDefault="00F51C1D" w:rsidP="00F51C1D">
      <w:pPr>
        <w:widowControl w:val="0"/>
        <w:autoSpaceDE w:val="0"/>
        <w:autoSpaceDN w:val="0"/>
        <w:ind w:firstLine="850"/>
        <w:jc w:val="both"/>
        <w:textAlignment w:val="baseline"/>
        <w:rPr>
          <w:rFonts w:ascii="Times New Roman" w:hAnsi="Times New Roman" w:cs="Times New Roman"/>
          <w:color w:val="000000"/>
          <w:kern w:val="3"/>
          <w:sz w:val="16"/>
          <w:szCs w:val="16"/>
          <w:lang w:val="de-DE" w:eastAsia="ja-JP" w:bidi="fa-IR"/>
        </w:rPr>
      </w:pPr>
      <w:r w:rsidRPr="007D2F11">
        <w:rPr>
          <w:rFonts w:ascii="Times New Roman" w:hAnsi="Times New Roman" w:cs="Times New Roman"/>
          <w:color w:val="000000"/>
          <w:kern w:val="3"/>
          <w:sz w:val="16"/>
          <w:szCs w:val="16"/>
          <w:lang w:val="de-DE" w:eastAsia="ja-JP" w:bidi="fa-IR"/>
        </w:rPr>
        <w:t xml:space="preserve">2.1. </w:t>
      </w:r>
      <w:proofErr w:type="spellStart"/>
      <w:r w:rsidRPr="007D2F11">
        <w:rPr>
          <w:rFonts w:ascii="Times New Roman" w:hAnsi="Times New Roman" w:cs="Times New Roman"/>
          <w:color w:val="000000"/>
          <w:kern w:val="3"/>
          <w:sz w:val="16"/>
          <w:szCs w:val="16"/>
          <w:lang w:val="de-DE" w:eastAsia="ja-JP" w:bidi="fa-IR"/>
        </w:rPr>
        <w:t>Настоящее</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Соглашение</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вступает</w:t>
      </w:r>
      <w:proofErr w:type="spellEnd"/>
      <w:r w:rsidRPr="007D2F11">
        <w:rPr>
          <w:rFonts w:ascii="Times New Roman" w:hAnsi="Times New Roman" w:cs="Times New Roman"/>
          <w:color w:val="000000"/>
          <w:kern w:val="3"/>
          <w:sz w:val="16"/>
          <w:szCs w:val="16"/>
          <w:lang w:val="de-DE" w:eastAsia="ja-JP" w:bidi="fa-IR"/>
        </w:rPr>
        <w:t xml:space="preserve"> в </w:t>
      </w:r>
      <w:proofErr w:type="spellStart"/>
      <w:r w:rsidRPr="007D2F11">
        <w:rPr>
          <w:rFonts w:ascii="Times New Roman" w:hAnsi="Times New Roman" w:cs="Times New Roman"/>
          <w:color w:val="000000"/>
          <w:kern w:val="3"/>
          <w:sz w:val="16"/>
          <w:szCs w:val="16"/>
          <w:lang w:val="de-DE" w:eastAsia="ja-JP" w:bidi="fa-IR"/>
        </w:rPr>
        <w:t>силу</w:t>
      </w:r>
      <w:proofErr w:type="spellEnd"/>
      <w:r w:rsidRPr="007D2F11">
        <w:rPr>
          <w:rFonts w:ascii="Times New Roman" w:hAnsi="Times New Roman" w:cs="Times New Roman"/>
          <w:color w:val="000000"/>
          <w:kern w:val="3"/>
          <w:sz w:val="16"/>
          <w:szCs w:val="16"/>
          <w:lang w:val="de-DE" w:eastAsia="ja-JP" w:bidi="fa-IR"/>
        </w:rPr>
        <w:t xml:space="preserve"> </w:t>
      </w:r>
      <w:r w:rsidRPr="007D2F11">
        <w:rPr>
          <w:rFonts w:ascii="Times New Roman" w:hAnsi="Times New Roman" w:cs="Times New Roman"/>
          <w:kern w:val="3"/>
          <w:sz w:val="16"/>
          <w:szCs w:val="16"/>
          <w:lang w:val="de-DE" w:eastAsia="ja-JP" w:bidi="fa-IR"/>
        </w:rPr>
        <w:t xml:space="preserve">с </w:t>
      </w:r>
      <w:r w:rsidRPr="007D2F11">
        <w:rPr>
          <w:rFonts w:ascii="Times New Roman" w:hAnsi="Times New Roman" w:cs="Times New Roman"/>
          <w:kern w:val="3"/>
          <w:sz w:val="16"/>
          <w:szCs w:val="16"/>
          <w:lang w:eastAsia="ja-JP" w:bidi="fa-IR"/>
        </w:rPr>
        <w:t>09.01.2020г.</w:t>
      </w:r>
      <w:r w:rsidRPr="007D2F11">
        <w:rPr>
          <w:rFonts w:ascii="Times New Roman" w:hAnsi="Times New Roman" w:cs="Times New Roman"/>
          <w:color w:val="000000"/>
          <w:kern w:val="3"/>
          <w:sz w:val="16"/>
          <w:szCs w:val="16"/>
          <w:lang w:eastAsia="ja-JP" w:bidi="fa-IR"/>
        </w:rPr>
        <w:t xml:space="preserve"> </w:t>
      </w:r>
      <w:r w:rsidRPr="007D2F11">
        <w:rPr>
          <w:rFonts w:ascii="Times New Roman" w:hAnsi="Times New Roman" w:cs="Times New Roman"/>
          <w:color w:val="000000"/>
          <w:kern w:val="3"/>
          <w:sz w:val="16"/>
          <w:szCs w:val="16"/>
          <w:lang w:val="de-DE" w:eastAsia="ja-JP" w:bidi="fa-IR"/>
        </w:rPr>
        <w:t xml:space="preserve">и </w:t>
      </w:r>
      <w:proofErr w:type="spellStart"/>
      <w:r w:rsidRPr="007D2F11">
        <w:rPr>
          <w:rFonts w:ascii="Times New Roman" w:hAnsi="Times New Roman" w:cs="Times New Roman"/>
          <w:color w:val="000000"/>
          <w:kern w:val="3"/>
          <w:sz w:val="16"/>
          <w:szCs w:val="16"/>
          <w:lang w:val="de-DE" w:eastAsia="ja-JP" w:bidi="fa-IR"/>
        </w:rPr>
        <w:t>действует</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w:t>
      </w:r>
      <w:proofErr w:type="spellEnd"/>
      <w:r w:rsidRPr="007D2F11">
        <w:rPr>
          <w:rFonts w:ascii="Times New Roman" w:hAnsi="Times New Roman" w:cs="Times New Roman"/>
          <w:color w:val="000000"/>
          <w:kern w:val="3"/>
          <w:sz w:val="16"/>
          <w:szCs w:val="16"/>
          <w:lang w:eastAsia="ja-JP" w:bidi="fa-IR"/>
        </w:rPr>
        <w:t xml:space="preserve"> </w:t>
      </w:r>
      <w:r w:rsidRPr="007D2F11">
        <w:rPr>
          <w:rFonts w:ascii="Times New Roman" w:hAnsi="Times New Roman" w:cs="Times New Roman"/>
          <w:kern w:val="3"/>
          <w:sz w:val="16"/>
          <w:szCs w:val="16"/>
          <w:lang w:eastAsia="ja-JP" w:bidi="fa-IR"/>
        </w:rPr>
        <w:t>31.12.2020г.</w:t>
      </w:r>
      <w:r w:rsidRPr="007D2F11">
        <w:rPr>
          <w:rFonts w:ascii="Times New Roman" w:hAnsi="Times New Roman" w:cs="Times New Roman"/>
          <w:kern w:val="3"/>
          <w:sz w:val="16"/>
          <w:szCs w:val="16"/>
          <w:lang w:val="de-DE" w:eastAsia="ja-JP" w:bidi="fa-IR"/>
        </w:rPr>
        <w:t>.</w:t>
      </w:r>
    </w:p>
    <w:p w14:paraId="43827D9F" w14:textId="77777777" w:rsidR="00F51C1D" w:rsidRPr="007D2F11" w:rsidRDefault="00F51C1D" w:rsidP="00F51C1D">
      <w:pPr>
        <w:tabs>
          <w:tab w:val="left" w:pos="0"/>
        </w:tabs>
        <w:autoSpaceDE w:val="0"/>
        <w:autoSpaceDN w:val="0"/>
        <w:adjustRightInd w:val="0"/>
        <w:ind w:firstLine="851"/>
        <w:jc w:val="both"/>
        <w:rPr>
          <w:rFonts w:ascii="Times New Roman" w:hAnsi="Times New Roman" w:cs="Times New Roman"/>
          <w:sz w:val="16"/>
          <w:szCs w:val="16"/>
          <w:lang w:eastAsia="ru-RU"/>
        </w:rPr>
      </w:pPr>
      <w:r w:rsidRPr="007D2F11">
        <w:rPr>
          <w:rFonts w:ascii="Times New Roman" w:hAnsi="Times New Roman" w:cs="Times New Roman"/>
          <w:color w:val="000000"/>
          <w:kern w:val="3"/>
          <w:sz w:val="16"/>
          <w:szCs w:val="16"/>
          <w:lang w:val="de-DE" w:eastAsia="ja-JP" w:bidi="fa-IR"/>
        </w:rPr>
        <w:t xml:space="preserve">2.2. </w:t>
      </w:r>
      <w:r w:rsidRPr="007D2F11">
        <w:rPr>
          <w:rFonts w:ascii="Times New Roman" w:hAnsi="Times New Roman" w:cs="Times New Roman"/>
          <w:sz w:val="16"/>
          <w:szCs w:val="16"/>
          <w:lang w:eastAsia="ru-RU"/>
        </w:rPr>
        <w:t>Осуществление полномочий по настоящему Соглашению обеспечивается Контрольно-счетной палатой Тарасовского района в период действия настоящего Соглашения и прекращаются вместе с прекращением срока действия настоящего Соглашения, указанного в п.5.1.</w:t>
      </w:r>
    </w:p>
    <w:p w14:paraId="001A2358" w14:textId="77777777" w:rsidR="00F51C1D" w:rsidRPr="007D2F11" w:rsidRDefault="00F51C1D" w:rsidP="00F51C1D">
      <w:pPr>
        <w:autoSpaceDE w:val="0"/>
        <w:autoSpaceDN w:val="0"/>
        <w:adjustRightInd w:val="0"/>
        <w:ind w:firstLine="851"/>
        <w:jc w:val="both"/>
        <w:rPr>
          <w:rFonts w:ascii="Times New Roman" w:hAnsi="Times New Roman" w:cs="Times New Roman"/>
          <w:sz w:val="16"/>
          <w:szCs w:val="16"/>
          <w:lang w:eastAsia="ru-RU"/>
        </w:rPr>
      </w:pPr>
      <w:r w:rsidRPr="007D2F11">
        <w:rPr>
          <w:rFonts w:ascii="Times New Roman" w:hAnsi="Times New Roman" w:cs="Times New Roman"/>
          <w:sz w:val="16"/>
          <w:szCs w:val="16"/>
          <w:lang w:eastAsia="ru-RU"/>
        </w:rPr>
        <w:t>2.3. Действие настоящего Соглашения может быть прекращено досрочно (до истечения срока его действия):</w:t>
      </w:r>
    </w:p>
    <w:p w14:paraId="05CA8DA3" w14:textId="77777777" w:rsidR="00F51C1D" w:rsidRPr="007D2F11" w:rsidRDefault="00F51C1D" w:rsidP="00F51C1D">
      <w:pPr>
        <w:autoSpaceDE w:val="0"/>
        <w:autoSpaceDN w:val="0"/>
        <w:adjustRightInd w:val="0"/>
        <w:ind w:firstLine="851"/>
        <w:jc w:val="both"/>
        <w:rPr>
          <w:rFonts w:ascii="Times New Roman" w:hAnsi="Times New Roman" w:cs="Times New Roman"/>
          <w:sz w:val="16"/>
          <w:szCs w:val="16"/>
          <w:lang w:eastAsia="ru-RU"/>
        </w:rPr>
      </w:pPr>
      <w:r w:rsidRPr="007D2F11">
        <w:rPr>
          <w:rFonts w:ascii="Times New Roman" w:hAnsi="Times New Roman" w:cs="Times New Roman"/>
          <w:sz w:val="16"/>
          <w:szCs w:val="16"/>
          <w:lang w:eastAsia="ru-RU"/>
        </w:rPr>
        <w:t>2.3.1. По взаимному соглашению Сторон, выраженному в оформленном надлежащим образом Соглашении о расторжении настоящего Соглашения.</w:t>
      </w:r>
    </w:p>
    <w:p w14:paraId="46A84F34" w14:textId="77777777" w:rsidR="00F51C1D" w:rsidRPr="007D2F11" w:rsidRDefault="00F51C1D" w:rsidP="00F51C1D">
      <w:pPr>
        <w:autoSpaceDE w:val="0"/>
        <w:autoSpaceDN w:val="0"/>
        <w:adjustRightInd w:val="0"/>
        <w:ind w:firstLine="851"/>
        <w:jc w:val="both"/>
        <w:rPr>
          <w:rFonts w:ascii="Times New Roman" w:hAnsi="Times New Roman" w:cs="Times New Roman"/>
          <w:sz w:val="16"/>
          <w:szCs w:val="16"/>
          <w:lang w:eastAsia="ru-RU"/>
        </w:rPr>
      </w:pPr>
      <w:r w:rsidRPr="007D2F11">
        <w:rPr>
          <w:rFonts w:ascii="Times New Roman" w:hAnsi="Times New Roman" w:cs="Times New Roman"/>
          <w:sz w:val="16"/>
          <w:szCs w:val="16"/>
          <w:lang w:eastAsia="ru-RU"/>
        </w:rPr>
        <w:t>2.3.2. В одностороннем порядке настоящее Соглашение расторгается в случае:</w:t>
      </w:r>
    </w:p>
    <w:p w14:paraId="41F34D73" w14:textId="77777777" w:rsidR="00F51C1D" w:rsidRPr="007D2F11" w:rsidRDefault="00F51C1D" w:rsidP="00F51C1D">
      <w:pPr>
        <w:autoSpaceDE w:val="0"/>
        <w:autoSpaceDN w:val="0"/>
        <w:adjustRightInd w:val="0"/>
        <w:ind w:firstLine="851"/>
        <w:jc w:val="both"/>
        <w:rPr>
          <w:rFonts w:ascii="Times New Roman" w:hAnsi="Times New Roman" w:cs="Times New Roman"/>
          <w:sz w:val="16"/>
          <w:szCs w:val="16"/>
          <w:lang w:eastAsia="ru-RU"/>
        </w:rPr>
      </w:pPr>
      <w:r w:rsidRPr="007D2F11">
        <w:rPr>
          <w:rFonts w:ascii="Times New Roman" w:hAnsi="Times New Roman" w:cs="Times New Roman"/>
          <w:sz w:val="16"/>
          <w:szCs w:val="16"/>
          <w:lang w:eastAsia="ru-RU"/>
        </w:rPr>
        <w:t>- изменения действующего законодательства Российской Федерации, в связи с которым выполнение условий настоящего Соглашения Сторонами становится невозможным;</w:t>
      </w:r>
    </w:p>
    <w:p w14:paraId="2DEF1A62" w14:textId="77777777" w:rsidR="00F51C1D" w:rsidRPr="007D2F11" w:rsidRDefault="00F51C1D" w:rsidP="00F51C1D">
      <w:pPr>
        <w:autoSpaceDE w:val="0"/>
        <w:autoSpaceDN w:val="0"/>
        <w:adjustRightInd w:val="0"/>
        <w:ind w:firstLine="851"/>
        <w:jc w:val="both"/>
        <w:rPr>
          <w:rFonts w:ascii="Times New Roman" w:hAnsi="Times New Roman" w:cs="Times New Roman"/>
          <w:sz w:val="16"/>
          <w:szCs w:val="16"/>
          <w:lang w:eastAsia="ru-RU"/>
        </w:rPr>
      </w:pPr>
      <w:r w:rsidRPr="007D2F11">
        <w:rPr>
          <w:rFonts w:ascii="Times New Roman" w:hAnsi="Times New Roman" w:cs="Times New Roman"/>
          <w:sz w:val="16"/>
          <w:szCs w:val="16"/>
          <w:lang w:eastAsia="ru-RU"/>
        </w:rPr>
        <w:t>- неисполнения или ненадлежащего исполнения одной из Сторон своих обязательств в соответствии с настоящим Соглашением;</w:t>
      </w:r>
    </w:p>
    <w:p w14:paraId="48D3E0C4" w14:textId="77777777" w:rsidR="00F51C1D" w:rsidRPr="007D2F11" w:rsidRDefault="00F51C1D" w:rsidP="00F51C1D">
      <w:pPr>
        <w:autoSpaceDE w:val="0"/>
        <w:autoSpaceDN w:val="0"/>
        <w:adjustRightInd w:val="0"/>
        <w:ind w:firstLine="851"/>
        <w:jc w:val="both"/>
        <w:rPr>
          <w:rFonts w:ascii="Times New Roman" w:hAnsi="Times New Roman" w:cs="Times New Roman"/>
          <w:sz w:val="16"/>
          <w:szCs w:val="16"/>
          <w:lang w:eastAsia="ru-RU"/>
        </w:rPr>
      </w:pPr>
      <w:r w:rsidRPr="007D2F11">
        <w:rPr>
          <w:rFonts w:ascii="Times New Roman" w:hAnsi="Times New Roman" w:cs="Times New Roman"/>
          <w:sz w:val="16"/>
          <w:szCs w:val="16"/>
          <w:lang w:eastAsia="ru-RU"/>
        </w:rPr>
        <w:t>- по причине объективно сложившихся условий, в результате которых осуществление полномочий становится невозможным либо крайне обременительным для одной или для обеих Сторон.</w:t>
      </w:r>
    </w:p>
    <w:p w14:paraId="03629DC4" w14:textId="77777777" w:rsidR="00F51C1D" w:rsidRPr="007D2F11" w:rsidRDefault="00F51C1D" w:rsidP="00F51C1D">
      <w:pPr>
        <w:tabs>
          <w:tab w:val="left" w:pos="0"/>
        </w:tabs>
        <w:autoSpaceDE w:val="0"/>
        <w:autoSpaceDN w:val="0"/>
        <w:adjustRightInd w:val="0"/>
        <w:ind w:firstLine="851"/>
        <w:jc w:val="both"/>
        <w:rPr>
          <w:rFonts w:ascii="Times New Roman" w:hAnsi="Times New Roman" w:cs="Times New Roman"/>
          <w:color w:val="000000"/>
          <w:kern w:val="3"/>
          <w:sz w:val="16"/>
          <w:szCs w:val="16"/>
          <w:lang w:val="de-DE" w:eastAsia="ja-JP" w:bidi="fa-IR"/>
        </w:rPr>
      </w:pPr>
      <w:r w:rsidRPr="007D2F11">
        <w:rPr>
          <w:rFonts w:ascii="Times New Roman" w:hAnsi="Times New Roman" w:cs="Times New Roman"/>
          <w:sz w:val="16"/>
          <w:szCs w:val="16"/>
          <w:lang w:eastAsia="ru-RU"/>
        </w:rPr>
        <w:lastRenderedPageBreak/>
        <w:t>2.3.3. В судебном порядке на основании решения суда.</w:t>
      </w:r>
    </w:p>
    <w:p w14:paraId="794B2484" w14:textId="77777777" w:rsidR="00F51C1D" w:rsidRPr="007D2F11" w:rsidRDefault="00F51C1D" w:rsidP="00F51C1D">
      <w:pPr>
        <w:widowControl w:val="0"/>
        <w:autoSpaceDE w:val="0"/>
        <w:autoSpaceDN w:val="0"/>
        <w:ind w:firstLine="850"/>
        <w:textAlignment w:val="baseline"/>
        <w:rPr>
          <w:rFonts w:ascii="Times New Roman" w:hAnsi="Times New Roman" w:cs="Times New Roman"/>
          <w:b/>
          <w:bCs/>
          <w:color w:val="000000"/>
          <w:kern w:val="3"/>
          <w:sz w:val="16"/>
          <w:szCs w:val="16"/>
          <w:lang w:val="de-DE" w:eastAsia="ja-JP" w:bidi="fa-IR"/>
        </w:rPr>
      </w:pPr>
      <w:r w:rsidRPr="007D2F11">
        <w:rPr>
          <w:rFonts w:ascii="Times New Roman" w:hAnsi="Times New Roman" w:cs="Times New Roman"/>
          <w:b/>
          <w:bCs/>
          <w:color w:val="000000"/>
          <w:kern w:val="3"/>
          <w:sz w:val="16"/>
          <w:szCs w:val="16"/>
          <w:lang w:val="de-DE" w:eastAsia="ja-JP" w:bidi="fa-IR"/>
        </w:rPr>
        <w:t xml:space="preserve">                             </w:t>
      </w:r>
    </w:p>
    <w:p w14:paraId="52C4E49F" w14:textId="77777777" w:rsidR="00F51C1D" w:rsidRPr="007D2F11" w:rsidRDefault="00F51C1D" w:rsidP="00F51C1D">
      <w:pPr>
        <w:widowControl w:val="0"/>
        <w:autoSpaceDE w:val="0"/>
        <w:autoSpaceDN w:val="0"/>
        <w:ind w:firstLine="850"/>
        <w:jc w:val="center"/>
        <w:textAlignment w:val="baseline"/>
        <w:rPr>
          <w:rFonts w:ascii="Times New Roman" w:hAnsi="Times New Roman" w:cs="Times New Roman"/>
          <w:b/>
          <w:bCs/>
          <w:color w:val="000000"/>
          <w:kern w:val="3"/>
          <w:sz w:val="16"/>
          <w:szCs w:val="16"/>
          <w:lang w:val="de-DE" w:eastAsia="ja-JP" w:bidi="fa-IR"/>
        </w:rPr>
      </w:pPr>
      <w:r w:rsidRPr="007D2F11">
        <w:rPr>
          <w:rFonts w:ascii="Times New Roman" w:hAnsi="Times New Roman" w:cs="Times New Roman"/>
          <w:b/>
          <w:bCs/>
          <w:color w:val="000000"/>
          <w:kern w:val="3"/>
          <w:sz w:val="16"/>
          <w:szCs w:val="16"/>
          <w:lang w:val="de-DE" w:eastAsia="ja-JP" w:bidi="fa-IR"/>
        </w:rPr>
        <w:t xml:space="preserve">3. </w:t>
      </w:r>
      <w:proofErr w:type="spellStart"/>
      <w:r w:rsidRPr="007D2F11">
        <w:rPr>
          <w:rFonts w:ascii="Times New Roman" w:hAnsi="Times New Roman" w:cs="Times New Roman"/>
          <w:b/>
          <w:bCs/>
          <w:color w:val="000000"/>
          <w:kern w:val="3"/>
          <w:sz w:val="16"/>
          <w:szCs w:val="16"/>
          <w:lang w:val="de-DE" w:eastAsia="ja-JP" w:bidi="fa-IR"/>
        </w:rPr>
        <w:t>Права</w:t>
      </w:r>
      <w:proofErr w:type="spellEnd"/>
      <w:r w:rsidRPr="007D2F11">
        <w:rPr>
          <w:rFonts w:ascii="Times New Roman" w:hAnsi="Times New Roman" w:cs="Times New Roman"/>
          <w:b/>
          <w:bCs/>
          <w:color w:val="000000"/>
          <w:kern w:val="3"/>
          <w:sz w:val="16"/>
          <w:szCs w:val="16"/>
          <w:lang w:val="de-DE" w:eastAsia="ja-JP" w:bidi="fa-IR"/>
        </w:rPr>
        <w:t xml:space="preserve"> и </w:t>
      </w:r>
      <w:proofErr w:type="spellStart"/>
      <w:r w:rsidRPr="007D2F11">
        <w:rPr>
          <w:rFonts w:ascii="Times New Roman" w:hAnsi="Times New Roman" w:cs="Times New Roman"/>
          <w:b/>
          <w:bCs/>
          <w:color w:val="000000"/>
          <w:kern w:val="3"/>
          <w:sz w:val="16"/>
          <w:szCs w:val="16"/>
          <w:lang w:val="de-DE" w:eastAsia="ja-JP" w:bidi="fa-IR"/>
        </w:rPr>
        <w:t>обязанности</w:t>
      </w:r>
      <w:proofErr w:type="spellEnd"/>
      <w:r w:rsidRPr="007D2F11">
        <w:rPr>
          <w:rFonts w:ascii="Times New Roman" w:hAnsi="Times New Roman" w:cs="Times New Roman"/>
          <w:b/>
          <w:bCs/>
          <w:color w:val="000000"/>
          <w:kern w:val="3"/>
          <w:sz w:val="16"/>
          <w:szCs w:val="16"/>
          <w:lang w:val="de-DE" w:eastAsia="ja-JP" w:bidi="fa-IR"/>
        </w:rPr>
        <w:t xml:space="preserve"> </w:t>
      </w:r>
      <w:proofErr w:type="spellStart"/>
      <w:r w:rsidRPr="007D2F11">
        <w:rPr>
          <w:rFonts w:ascii="Times New Roman" w:hAnsi="Times New Roman" w:cs="Times New Roman"/>
          <w:b/>
          <w:bCs/>
          <w:color w:val="000000"/>
          <w:kern w:val="3"/>
          <w:sz w:val="16"/>
          <w:szCs w:val="16"/>
          <w:lang w:val="de-DE" w:eastAsia="ja-JP" w:bidi="fa-IR"/>
        </w:rPr>
        <w:t>сторон</w:t>
      </w:r>
      <w:proofErr w:type="spellEnd"/>
      <w:r w:rsidRPr="007D2F11">
        <w:rPr>
          <w:rFonts w:ascii="Times New Roman" w:hAnsi="Times New Roman" w:cs="Times New Roman"/>
          <w:b/>
          <w:bCs/>
          <w:color w:val="000000"/>
          <w:kern w:val="3"/>
          <w:sz w:val="16"/>
          <w:szCs w:val="16"/>
          <w:lang w:val="de-DE" w:eastAsia="ja-JP" w:bidi="fa-IR"/>
        </w:rPr>
        <w:t>:</w:t>
      </w:r>
    </w:p>
    <w:p w14:paraId="66838D96" w14:textId="77777777" w:rsidR="00F51C1D" w:rsidRPr="007D2F11" w:rsidRDefault="00F51C1D" w:rsidP="00F51C1D">
      <w:pPr>
        <w:widowControl w:val="0"/>
        <w:autoSpaceDE w:val="0"/>
        <w:autoSpaceDN w:val="0"/>
        <w:ind w:firstLine="850"/>
        <w:jc w:val="both"/>
        <w:textAlignment w:val="baseline"/>
        <w:rPr>
          <w:rFonts w:ascii="Times New Roman" w:hAnsi="Times New Roman" w:cs="Times New Roman"/>
          <w:color w:val="000000"/>
          <w:kern w:val="3"/>
          <w:sz w:val="16"/>
          <w:szCs w:val="16"/>
          <w:lang w:val="de-DE" w:eastAsia="ja-JP" w:bidi="fa-IR"/>
        </w:rPr>
      </w:pPr>
      <w:r w:rsidRPr="007D2F11">
        <w:rPr>
          <w:rFonts w:ascii="Times New Roman" w:hAnsi="Times New Roman" w:cs="Times New Roman"/>
          <w:color w:val="000000"/>
          <w:kern w:val="3"/>
          <w:sz w:val="16"/>
          <w:szCs w:val="16"/>
          <w:lang w:val="de-DE" w:eastAsia="ja-JP" w:bidi="fa-IR"/>
        </w:rPr>
        <w:t xml:space="preserve">3.1. </w:t>
      </w:r>
      <w:proofErr w:type="spellStart"/>
      <w:r w:rsidRPr="007D2F11">
        <w:rPr>
          <w:rFonts w:ascii="Times New Roman" w:hAnsi="Times New Roman" w:cs="Times New Roman"/>
          <w:color w:val="000000"/>
          <w:kern w:val="3"/>
          <w:sz w:val="16"/>
          <w:szCs w:val="16"/>
          <w:lang w:val="de-DE" w:eastAsia="ja-JP" w:bidi="fa-IR"/>
        </w:rPr>
        <w:t>Передача</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полномочий</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указанных</w:t>
      </w:r>
      <w:proofErr w:type="spellEnd"/>
      <w:r w:rsidRPr="007D2F11">
        <w:rPr>
          <w:rFonts w:ascii="Times New Roman" w:hAnsi="Times New Roman" w:cs="Times New Roman"/>
          <w:color w:val="000000"/>
          <w:kern w:val="3"/>
          <w:sz w:val="16"/>
          <w:szCs w:val="16"/>
          <w:lang w:val="de-DE" w:eastAsia="ja-JP" w:bidi="fa-IR"/>
        </w:rPr>
        <w:t xml:space="preserve"> в п. 1.1 </w:t>
      </w:r>
      <w:proofErr w:type="spellStart"/>
      <w:r w:rsidRPr="007D2F11">
        <w:rPr>
          <w:rFonts w:ascii="Times New Roman" w:hAnsi="Times New Roman" w:cs="Times New Roman"/>
          <w:color w:val="000000"/>
          <w:kern w:val="3"/>
          <w:sz w:val="16"/>
          <w:szCs w:val="16"/>
          <w:lang w:val="de-DE" w:eastAsia="ja-JP" w:bidi="fa-IR"/>
        </w:rPr>
        <w:t>настоящего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Соглашения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осуществляется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за</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счет</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средств</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межбюджетных</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трансфертов</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предоставленных</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ежегодно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из</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бюджета</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eastAsia="ja-JP" w:bidi="fa-IR"/>
        </w:rPr>
        <w:t>Митякинского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сельского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поселения</w:t>
      </w:r>
      <w:proofErr w:type="spellEnd"/>
      <w:r w:rsidRPr="007D2F11">
        <w:rPr>
          <w:rFonts w:ascii="Times New Roman" w:hAnsi="Times New Roman" w:cs="Times New Roman"/>
          <w:color w:val="000000"/>
          <w:kern w:val="3"/>
          <w:sz w:val="16"/>
          <w:szCs w:val="16"/>
          <w:lang w:val="de-DE" w:eastAsia="ja-JP" w:bidi="fa-IR"/>
        </w:rPr>
        <w:t xml:space="preserve"> в </w:t>
      </w:r>
      <w:proofErr w:type="spellStart"/>
      <w:r w:rsidRPr="007D2F11">
        <w:rPr>
          <w:rFonts w:ascii="Times New Roman" w:hAnsi="Times New Roman" w:cs="Times New Roman"/>
          <w:color w:val="000000"/>
          <w:kern w:val="3"/>
          <w:sz w:val="16"/>
          <w:szCs w:val="16"/>
          <w:lang w:val="de-DE" w:eastAsia="ja-JP" w:bidi="fa-IR"/>
        </w:rPr>
        <w:t>бюджет</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Тарасовского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района</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на</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безвозмездной</w:t>
      </w:r>
      <w:proofErr w:type="spellEnd"/>
      <w:r w:rsidRPr="007D2F11">
        <w:rPr>
          <w:rFonts w:ascii="Times New Roman" w:hAnsi="Times New Roman" w:cs="Times New Roman"/>
          <w:color w:val="000000"/>
          <w:kern w:val="3"/>
          <w:sz w:val="16"/>
          <w:szCs w:val="16"/>
          <w:lang w:val="de-DE" w:eastAsia="ja-JP" w:bidi="fa-IR"/>
        </w:rPr>
        <w:t xml:space="preserve"> и </w:t>
      </w:r>
      <w:proofErr w:type="spellStart"/>
      <w:r w:rsidRPr="007D2F11">
        <w:rPr>
          <w:rFonts w:ascii="Times New Roman" w:hAnsi="Times New Roman" w:cs="Times New Roman"/>
          <w:color w:val="000000"/>
          <w:kern w:val="3"/>
          <w:sz w:val="16"/>
          <w:szCs w:val="16"/>
          <w:lang w:val="de-DE" w:eastAsia="ja-JP" w:bidi="fa-IR"/>
        </w:rPr>
        <w:t>безвозвратной</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основе</w:t>
      </w:r>
      <w:proofErr w:type="spellEnd"/>
      <w:r w:rsidRPr="007D2F11">
        <w:rPr>
          <w:rFonts w:ascii="Times New Roman" w:hAnsi="Times New Roman" w:cs="Times New Roman"/>
          <w:color w:val="000000"/>
          <w:kern w:val="3"/>
          <w:sz w:val="16"/>
          <w:szCs w:val="16"/>
          <w:lang w:val="de-DE" w:eastAsia="ja-JP" w:bidi="fa-IR"/>
        </w:rPr>
        <w:t xml:space="preserve"> - </w:t>
      </w:r>
      <w:proofErr w:type="spellStart"/>
      <w:r w:rsidRPr="007D2F11">
        <w:rPr>
          <w:rFonts w:ascii="Times New Roman" w:hAnsi="Times New Roman" w:cs="Times New Roman"/>
          <w:color w:val="000000"/>
          <w:kern w:val="3"/>
          <w:sz w:val="16"/>
          <w:szCs w:val="16"/>
          <w:lang w:val="de-DE" w:eastAsia="ja-JP" w:bidi="fa-IR"/>
        </w:rPr>
        <w:t>на</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осуществление</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целевых</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расходов</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улучшению</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материально-технической</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базы</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Контрольно-счетной</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палаты</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Тарасовского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района</w:t>
      </w:r>
      <w:proofErr w:type="spellEnd"/>
      <w:r w:rsidRPr="007D2F11">
        <w:rPr>
          <w:rFonts w:ascii="Times New Roman" w:hAnsi="Times New Roman" w:cs="Times New Roman"/>
          <w:color w:val="000000"/>
          <w:kern w:val="3"/>
          <w:sz w:val="16"/>
          <w:szCs w:val="16"/>
          <w:lang w:val="de-DE" w:eastAsia="ja-JP" w:bidi="fa-IR"/>
        </w:rPr>
        <w:t>.</w:t>
      </w:r>
    </w:p>
    <w:p w14:paraId="5FDBADEC" w14:textId="77777777" w:rsidR="00F51C1D" w:rsidRPr="007D2F11" w:rsidRDefault="00F51C1D" w:rsidP="00F51C1D">
      <w:pPr>
        <w:widowControl w:val="0"/>
        <w:autoSpaceDN w:val="0"/>
        <w:ind w:firstLine="850"/>
        <w:jc w:val="both"/>
        <w:textAlignment w:val="baseline"/>
        <w:rPr>
          <w:rFonts w:ascii="Times New Roman" w:eastAsia="Andale Sans UI" w:hAnsi="Times New Roman" w:cs="Times New Roman"/>
          <w:kern w:val="3"/>
          <w:sz w:val="16"/>
          <w:szCs w:val="16"/>
          <w:lang w:val="de-DE" w:eastAsia="ja-JP" w:bidi="fa-IR"/>
        </w:rPr>
      </w:pPr>
      <w:r w:rsidRPr="007D2F11">
        <w:rPr>
          <w:rFonts w:ascii="Times New Roman" w:eastAsia="Andale Sans UI" w:hAnsi="Times New Roman" w:cs="Times New Roman"/>
          <w:kern w:val="3"/>
          <w:sz w:val="16"/>
          <w:szCs w:val="16"/>
          <w:lang w:val="de-DE" w:eastAsia="ja-JP" w:bidi="fa-IR"/>
        </w:rPr>
        <w:t xml:space="preserve">3.2. </w:t>
      </w:r>
      <w:proofErr w:type="spellStart"/>
      <w:r w:rsidRPr="007D2F11">
        <w:rPr>
          <w:rFonts w:ascii="Times New Roman" w:eastAsia="Andale Sans UI" w:hAnsi="Times New Roman" w:cs="Times New Roman"/>
          <w:kern w:val="3"/>
          <w:sz w:val="16"/>
          <w:szCs w:val="16"/>
          <w:lang w:val="de-DE" w:eastAsia="ja-JP" w:bidi="fa-IR"/>
        </w:rPr>
        <w:t>Объем</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межбюджетных</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трансфертов</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передаваемых</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на</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осуществление</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полномочий</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по</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данному</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Соглашению</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составляет</w:t>
      </w:r>
      <w:proofErr w:type="spellEnd"/>
      <w:r w:rsidRPr="007D2F11">
        <w:rPr>
          <w:rFonts w:ascii="Times New Roman" w:eastAsia="Andale Sans UI" w:hAnsi="Times New Roman" w:cs="Times New Roman"/>
          <w:kern w:val="3"/>
          <w:sz w:val="16"/>
          <w:szCs w:val="16"/>
          <w:lang w:val="de-DE" w:eastAsia="ja-JP" w:bidi="fa-IR"/>
        </w:rPr>
        <w:t xml:space="preserve"> 500,00 (</w:t>
      </w:r>
      <w:proofErr w:type="spellStart"/>
      <w:r w:rsidRPr="007D2F11">
        <w:rPr>
          <w:rFonts w:ascii="Times New Roman" w:eastAsia="Andale Sans UI" w:hAnsi="Times New Roman" w:cs="Times New Roman"/>
          <w:kern w:val="3"/>
          <w:sz w:val="16"/>
          <w:szCs w:val="16"/>
          <w:lang w:val="de-DE" w:eastAsia="ja-JP" w:bidi="fa-IR"/>
        </w:rPr>
        <w:t>пятьсот</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рублей</w:t>
      </w:r>
      <w:proofErr w:type="spellEnd"/>
      <w:r w:rsidRPr="007D2F11">
        <w:rPr>
          <w:rFonts w:ascii="Times New Roman" w:eastAsia="Andale Sans UI" w:hAnsi="Times New Roman" w:cs="Times New Roman"/>
          <w:kern w:val="3"/>
          <w:sz w:val="16"/>
          <w:szCs w:val="16"/>
          <w:lang w:val="de-DE" w:eastAsia="ja-JP" w:bidi="fa-IR"/>
        </w:rPr>
        <w:t xml:space="preserve"> 00 </w:t>
      </w:r>
      <w:proofErr w:type="spellStart"/>
      <w:r w:rsidRPr="007D2F11">
        <w:rPr>
          <w:rFonts w:ascii="Times New Roman" w:eastAsia="Andale Sans UI" w:hAnsi="Times New Roman" w:cs="Times New Roman"/>
          <w:kern w:val="3"/>
          <w:sz w:val="16"/>
          <w:szCs w:val="16"/>
          <w:lang w:val="de-DE" w:eastAsia="ja-JP" w:bidi="fa-IR"/>
        </w:rPr>
        <w:t>копеек</w:t>
      </w:r>
      <w:proofErr w:type="spellEnd"/>
      <w:r w:rsidRPr="007D2F11">
        <w:rPr>
          <w:rFonts w:ascii="Times New Roman" w:eastAsia="Andale Sans UI" w:hAnsi="Times New Roman" w:cs="Times New Roman"/>
          <w:kern w:val="3"/>
          <w:sz w:val="16"/>
          <w:szCs w:val="16"/>
          <w:lang w:val="de-DE" w:eastAsia="ja-JP" w:bidi="fa-IR"/>
        </w:rPr>
        <w:t>).</w:t>
      </w:r>
    </w:p>
    <w:p w14:paraId="09AC2F4C" w14:textId="77777777" w:rsidR="00F51C1D" w:rsidRPr="007D2F11" w:rsidRDefault="00F51C1D" w:rsidP="00F51C1D">
      <w:pPr>
        <w:widowControl w:val="0"/>
        <w:autoSpaceDN w:val="0"/>
        <w:ind w:firstLine="850"/>
        <w:jc w:val="both"/>
        <w:textAlignment w:val="baseline"/>
        <w:rPr>
          <w:rFonts w:ascii="Times New Roman" w:eastAsia="Andale Sans UI" w:hAnsi="Times New Roman" w:cs="Times New Roman"/>
          <w:kern w:val="3"/>
          <w:sz w:val="16"/>
          <w:szCs w:val="16"/>
          <w:lang w:val="de-DE" w:eastAsia="ja-JP" w:bidi="fa-IR"/>
        </w:rPr>
      </w:pPr>
      <w:r w:rsidRPr="007D2F11">
        <w:rPr>
          <w:rFonts w:ascii="Times New Roman" w:eastAsia="Andale Sans UI" w:hAnsi="Times New Roman" w:cs="Times New Roman"/>
          <w:kern w:val="3"/>
          <w:sz w:val="16"/>
          <w:szCs w:val="16"/>
          <w:lang w:val="de-DE" w:eastAsia="ja-JP" w:bidi="fa-IR"/>
        </w:rPr>
        <w:t xml:space="preserve">3.3. </w:t>
      </w:r>
      <w:proofErr w:type="spellStart"/>
      <w:r w:rsidRPr="007D2F11">
        <w:rPr>
          <w:rFonts w:ascii="Times New Roman" w:eastAsia="Andale Sans UI" w:hAnsi="Times New Roman" w:cs="Times New Roman"/>
          <w:kern w:val="3"/>
          <w:sz w:val="16"/>
          <w:szCs w:val="16"/>
          <w:lang w:val="de-DE" w:eastAsia="ja-JP" w:bidi="fa-IR"/>
        </w:rPr>
        <w:t>Объем</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средств</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для</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предоставления</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межбюджетных</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трансфертов</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не</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может</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превышать</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объема</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средств</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на</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эти</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цели</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утвержденных</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решением</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Собрания</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депутатов</w:t>
      </w:r>
      <w:proofErr w:type="spellEnd"/>
      <w:r w:rsidRPr="007D2F11">
        <w:rPr>
          <w:rFonts w:ascii="Times New Roman" w:eastAsia="Andale Sans UI" w:hAnsi="Times New Roman" w:cs="Times New Roman"/>
          <w:kern w:val="3"/>
          <w:sz w:val="16"/>
          <w:szCs w:val="16"/>
          <w:lang w:val="de-DE" w:eastAsia="ja-JP" w:bidi="fa-IR"/>
        </w:rPr>
        <w:t xml:space="preserve"> о </w:t>
      </w:r>
      <w:proofErr w:type="spellStart"/>
      <w:r w:rsidRPr="007D2F11">
        <w:rPr>
          <w:rFonts w:ascii="Times New Roman" w:eastAsia="Andale Sans UI" w:hAnsi="Times New Roman" w:cs="Times New Roman"/>
          <w:kern w:val="3"/>
          <w:sz w:val="16"/>
          <w:szCs w:val="16"/>
          <w:lang w:val="de-DE" w:eastAsia="ja-JP" w:bidi="fa-IR"/>
        </w:rPr>
        <w:t>бюджете</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Тарасовского</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района</w:t>
      </w:r>
      <w:proofErr w:type="spellEnd"/>
      <w:r w:rsidRPr="007D2F11">
        <w:rPr>
          <w:rFonts w:ascii="Times New Roman" w:eastAsia="Andale Sans UI" w:hAnsi="Times New Roman" w:cs="Times New Roman"/>
          <w:kern w:val="3"/>
          <w:sz w:val="16"/>
          <w:szCs w:val="16"/>
          <w:lang w:val="de-DE" w:eastAsia="ja-JP" w:bidi="fa-IR"/>
        </w:rPr>
        <w:t>.</w:t>
      </w:r>
    </w:p>
    <w:p w14:paraId="2D9F340D" w14:textId="77777777" w:rsidR="00F51C1D" w:rsidRPr="007D2F11" w:rsidRDefault="00F51C1D" w:rsidP="00F51C1D">
      <w:pPr>
        <w:widowControl w:val="0"/>
        <w:numPr>
          <w:ilvl w:val="1"/>
          <w:numId w:val="4"/>
        </w:numPr>
        <w:suppressAutoHyphens/>
        <w:autoSpaceDN w:val="0"/>
        <w:spacing w:after="0" w:line="240" w:lineRule="auto"/>
        <w:ind w:firstLine="850"/>
        <w:jc w:val="both"/>
        <w:textAlignment w:val="baseline"/>
        <w:rPr>
          <w:rFonts w:ascii="Times New Roman" w:hAnsi="Times New Roman" w:cs="Times New Roman"/>
          <w:sz w:val="16"/>
          <w:szCs w:val="16"/>
        </w:rPr>
      </w:pPr>
      <w:proofErr w:type="spellStart"/>
      <w:r w:rsidRPr="007D2F11">
        <w:rPr>
          <w:rFonts w:ascii="Times New Roman" w:eastAsia="Andale Sans UI" w:hAnsi="Times New Roman" w:cs="Times New Roman"/>
          <w:kern w:val="3"/>
          <w:sz w:val="16"/>
          <w:szCs w:val="16"/>
          <w:lang w:val="de-DE" w:eastAsia="ja-JP" w:bidi="fa-IR"/>
        </w:rPr>
        <w:t>Перечисление</w:t>
      </w:r>
      <w:proofErr w:type="spellEnd"/>
      <w:r w:rsidRPr="007D2F11">
        <w:rPr>
          <w:rFonts w:ascii="Times New Roman" w:eastAsia="Andale Sans UI" w:hAnsi="Times New Roman" w:cs="Times New Roman"/>
          <w:kern w:val="3"/>
          <w:sz w:val="16"/>
          <w:szCs w:val="16"/>
          <w:lang w:val="de-DE" w:eastAsia="ja-JP" w:bidi="fa-IR"/>
        </w:rPr>
        <w:t xml:space="preserve"> и </w:t>
      </w:r>
      <w:proofErr w:type="spellStart"/>
      <w:r w:rsidRPr="007D2F11">
        <w:rPr>
          <w:rFonts w:ascii="Times New Roman" w:eastAsia="Andale Sans UI" w:hAnsi="Times New Roman" w:cs="Times New Roman"/>
          <w:kern w:val="3"/>
          <w:sz w:val="16"/>
          <w:szCs w:val="16"/>
          <w:lang w:val="de-DE" w:eastAsia="ja-JP" w:bidi="fa-IR"/>
        </w:rPr>
        <w:t>учет</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межбюджетных</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трансфертов</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предоставленных</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из</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бюджета</w:t>
      </w:r>
      <w:proofErr w:type="spellEnd"/>
      <w:r w:rsidRPr="007D2F11">
        <w:rPr>
          <w:rFonts w:ascii="Times New Roman" w:eastAsia="Andale Sans UI" w:hAnsi="Times New Roman" w:cs="Times New Roman"/>
          <w:kern w:val="3"/>
          <w:sz w:val="16"/>
          <w:szCs w:val="16"/>
          <w:lang w:eastAsia="ja-JP" w:bidi="fa-IR"/>
        </w:rPr>
        <w:t xml:space="preserve"> </w:t>
      </w:r>
      <w:proofErr w:type="spellStart"/>
      <w:r w:rsidRPr="007D2F11">
        <w:rPr>
          <w:rFonts w:ascii="Times New Roman" w:eastAsia="Andale Sans UI" w:hAnsi="Times New Roman" w:cs="Times New Roman"/>
          <w:kern w:val="3"/>
          <w:sz w:val="16"/>
          <w:szCs w:val="16"/>
          <w:lang w:eastAsia="ja-JP" w:bidi="fa-IR"/>
        </w:rPr>
        <w:t>Митякинского</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сельского</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поселения</w:t>
      </w:r>
      <w:proofErr w:type="spellEnd"/>
      <w:r w:rsidRPr="007D2F11">
        <w:rPr>
          <w:rFonts w:ascii="Times New Roman" w:eastAsia="Andale Sans UI" w:hAnsi="Times New Roman" w:cs="Times New Roman"/>
          <w:kern w:val="3"/>
          <w:sz w:val="16"/>
          <w:szCs w:val="16"/>
          <w:lang w:val="de-DE" w:eastAsia="ja-JP" w:bidi="fa-IR"/>
        </w:rPr>
        <w:t xml:space="preserve"> в </w:t>
      </w:r>
      <w:proofErr w:type="spellStart"/>
      <w:r w:rsidRPr="007D2F11">
        <w:rPr>
          <w:rFonts w:ascii="Times New Roman" w:eastAsia="Andale Sans UI" w:hAnsi="Times New Roman" w:cs="Times New Roman"/>
          <w:kern w:val="3"/>
          <w:sz w:val="16"/>
          <w:szCs w:val="16"/>
          <w:lang w:val="de-DE" w:eastAsia="ja-JP" w:bidi="fa-IR"/>
        </w:rPr>
        <w:t>бюджет</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Тарасовского</w:t>
      </w:r>
      <w:proofErr w:type="spellEnd"/>
      <w:r w:rsidRPr="007D2F11">
        <w:rPr>
          <w:rFonts w:ascii="Times New Roman" w:eastAsia="Andale Sans UI" w:hAnsi="Times New Roman" w:cs="Times New Roman"/>
          <w:kern w:val="3"/>
          <w:sz w:val="16"/>
          <w:szCs w:val="16"/>
          <w:lang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района</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на</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реализацию</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полномочий</w:t>
      </w:r>
      <w:proofErr w:type="spellEnd"/>
      <w:r w:rsidRPr="007D2F11">
        <w:rPr>
          <w:rFonts w:ascii="Times New Roman" w:eastAsia="Andale Sans UI" w:hAnsi="Times New Roman" w:cs="Times New Roman"/>
          <w:kern w:val="3"/>
          <w:sz w:val="16"/>
          <w:szCs w:val="16"/>
          <w:lang w:val="de-DE" w:eastAsia="ja-JP" w:bidi="fa-IR"/>
        </w:rPr>
        <w:t xml:space="preserve"> и </w:t>
      </w:r>
      <w:proofErr w:type="spellStart"/>
      <w:r w:rsidRPr="007D2F11">
        <w:rPr>
          <w:rFonts w:ascii="Times New Roman" w:eastAsia="Andale Sans UI" w:hAnsi="Times New Roman" w:cs="Times New Roman"/>
          <w:kern w:val="3"/>
          <w:sz w:val="16"/>
          <w:szCs w:val="16"/>
          <w:lang w:val="de-DE" w:eastAsia="ja-JP" w:bidi="fa-IR"/>
        </w:rPr>
        <w:t>осуществляется</w:t>
      </w:r>
      <w:proofErr w:type="spellEnd"/>
      <w:r w:rsidRPr="007D2F11">
        <w:rPr>
          <w:rFonts w:ascii="Times New Roman" w:eastAsia="Andale Sans UI" w:hAnsi="Times New Roman" w:cs="Times New Roman"/>
          <w:kern w:val="3"/>
          <w:sz w:val="16"/>
          <w:szCs w:val="16"/>
          <w:lang w:val="de-DE" w:eastAsia="ja-JP" w:bidi="fa-IR"/>
        </w:rPr>
        <w:t xml:space="preserve"> в </w:t>
      </w:r>
      <w:proofErr w:type="spellStart"/>
      <w:r w:rsidRPr="007D2F11">
        <w:rPr>
          <w:rFonts w:ascii="Times New Roman" w:eastAsia="Andale Sans UI" w:hAnsi="Times New Roman" w:cs="Times New Roman"/>
          <w:kern w:val="3"/>
          <w:sz w:val="16"/>
          <w:szCs w:val="16"/>
          <w:lang w:val="de-DE" w:eastAsia="ja-JP" w:bidi="fa-IR"/>
        </w:rPr>
        <w:t>соответствии</w:t>
      </w:r>
      <w:proofErr w:type="spellEnd"/>
      <w:r w:rsidRPr="007D2F11">
        <w:rPr>
          <w:rFonts w:ascii="Times New Roman" w:eastAsia="Andale Sans UI" w:hAnsi="Times New Roman" w:cs="Times New Roman"/>
          <w:kern w:val="3"/>
          <w:sz w:val="16"/>
          <w:szCs w:val="16"/>
          <w:lang w:val="de-DE" w:eastAsia="ja-JP" w:bidi="fa-IR"/>
        </w:rPr>
        <w:t xml:space="preserve"> с </w:t>
      </w:r>
      <w:proofErr w:type="spellStart"/>
      <w:r w:rsidRPr="007D2F11">
        <w:rPr>
          <w:rFonts w:ascii="Times New Roman" w:eastAsia="Andale Sans UI" w:hAnsi="Times New Roman" w:cs="Times New Roman"/>
          <w:kern w:val="3"/>
          <w:sz w:val="16"/>
          <w:szCs w:val="16"/>
          <w:lang w:val="de-DE" w:eastAsia="ja-JP" w:bidi="fa-IR"/>
        </w:rPr>
        <w:t>бюджетным</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законодательством</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Российской</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Федерации</w:t>
      </w:r>
      <w:proofErr w:type="spellEnd"/>
      <w:r w:rsidRPr="007D2F11">
        <w:rPr>
          <w:rFonts w:ascii="Times New Roman" w:eastAsia="Andale Sans UI" w:hAnsi="Times New Roman" w:cs="Times New Roman"/>
          <w:kern w:val="3"/>
          <w:sz w:val="16"/>
          <w:szCs w:val="16"/>
          <w:lang w:eastAsia="ja-JP" w:bidi="fa-IR"/>
        </w:rPr>
        <w:t xml:space="preserve"> по следующим реквизитам: У</w:t>
      </w:r>
      <w:r w:rsidRPr="007D2F11">
        <w:rPr>
          <w:rFonts w:ascii="Times New Roman" w:hAnsi="Times New Roman" w:cs="Times New Roman"/>
          <w:spacing w:val="1"/>
          <w:sz w:val="16"/>
          <w:szCs w:val="16"/>
        </w:rPr>
        <w:t xml:space="preserve">ФК по Ростовской области (Контрольно-счетная палата Тарасовского района л/с 04583А01440); ИНН 6133013553, КПП 613301001, ОГРН 1186196001397; Расчетный счет: 40101810303490010007,    БИК:046015001, Банк: Отделение </w:t>
      </w:r>
      <w:proofErr w:type="spellStart"/>
      <w:r w:rsidRPr="007D2F11">
        <w:rPr>
          <w:rFonts w:ascii="Times New Roman" w:hAnsi="Times New Roman" w:cs="Times New Roman"/>
          <w:spacing w:val="1"/>
          <w:sz w:val="16"/>
          <w:szCs w:val="16"/>
        </w:rPr>
        <w:t>Ростов</w:t>
      </w:r>
      <w:proofErr w:type="spellEnd"/>
      <w:r w:rsidRPr="007D2F11">
        <w:rPr>
          <w:rFonts w:ascii="Times New Roman" w:hAnsi="Times New Roman" w:cs="Times New Roman"/>
          <w:spacing w:val="1"/>
          <w:sz w:val="16"/>
          <w:szCs w:val="16"/>
        </w:rPr>
        <w:t xml:space="preserve">-на-Дону, </w:t>
      </w:r>
      <w:proofErr w:type="spellStart"/>
      <w:r w:rsidRPr="007D2F11">
        <w:rPr>
          <w:rFonts w:ascii="Times New Roman" w:hAnsi="Times New Roman" w:cs="Times New Roman"/>
          <w:spacing w:val="1"/>
          <w:sz w:val="16"/>
          <w:szCs w:val="16"/>
        </w:rPr>
        <w:t>г.Ростов</w:t>
      </w:r>
      <w:proofErr w:type="spellEnd"/>
      <w:r w:rsidRPr="007D2F11">
        <w:rPr>
          <w:rFonts w:ascii="Times New Roman" w:hAnsi="Times New Roman" w:cs="Times New Roman"/>
          <w:spacing w:val="1"/>
          <w:sz w:val="16"/>
          <w:szCs w:val="16"/>
        </w:rPr>
        <w:t>–на-Дону,  КАДБ 903 202 40014 05 0000 150 (Межбюджетные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p w14:paraId="4F9CAE77" w14:textId="77777777" w:rsidR="00F51C1D" w:rsidRPr="007D2F11" w:rsidRDefault="00F51C1D" w:rsidP="00F51C1D">
      <w:pPr>
        <w:widowControl w:val="0"/>
        <w:numPr>
          <w:ilvl w:val="1"/>
          <w:numId w:val="4"/>
        </w:numPr>
        <w:suppressAutoHyphens/>
        <w:autoSpaceDN w:val="0"/>
        <w:spacing w:after="0" w:line="240" w:lineRule="auto"/>
        <w:ind w:firstLine="850"/>
        <w:jc w:val="both"/>
        <w:textAlignment w:val="baseline"/>
        <w:rPr>
          <w:rFonts w:ascii="Times New Roman" w:eastAsia="Andale Sans UI" w:hAnsi="Times New Roman" w:cs="Times New Roman"/>
          <w:kern w:val="3"/>
          <w:sz w:val="16"/>
          <w:szCs w:val="16"/>
          <w:lang w:val="de-DE" w:eastAsia="ja-JP" w:bidi="fa-IR"/>
        </w:rPr>
      </w:pPr>
      <w:proofErr w:type="spellStart"/>
      <w:r w:rsidRPr="007D2F11">
        <w:rPr>
          <w:rFonts w:ascii="Times New Roman" w:eastAsia="Andale Sans UI" w:hAnsi="Times New Roman" w:cs="Times New Roman"/>
          <w:kern w:val="3"/>
          <w:sz w:val="16"/>
          <w:szCs w:val="16"/>
          <w:lang w:val="de-DE" w:eastAsia="ja-JP" w:bidi="fa-IR"/>
        </w:rPr>
        <w:t>Средства</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межбюджетных</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трансфертов</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перечисляются</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на</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лицевой</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счет</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открытый</w:t>
      </w:r>
      <w:proofErr w:type="spellEnd"/>
      <w:r w:rsidRPr="007D2F11">
        <w:rPr>
          <w:rFonts w:ascii="Times New Roman" w:eastAsia="Andale Sans UI" w:hAnsi="Times New Roman" w:cs="Times New Roman"/>
          <w:kern w:val="3"/>
          <w:sz w:val="16"/>
          <w:szCs w:val="16"/>
          <w:lang w:val="de-DE" w:eastAsia="ja-JP" w:bidi="fa-IR"/>
        </w:rPr>
        <w:t xml:space="preserve"> в </w:t>
      </w:r>
      <w:proofErr w:type="spellStart"/>
      <w:r w:rsidRPr="007D2F11">
        <w:rPr>
          <w:rFonts w:ascii="Times New Roman" w:eastAsia="Andale Sans UI" w:hAnsi="Times New Roman" w:cs="Times New Roman"/>
          <w:kern w:val="3"/>
          <w:sz w:val="16"/>
          <w:szCs w:val="16"/>
          <w:lang w:val="de-DE" w:eastAsia="ja-JP" w:bidi="fa-IR"/>
        </w:rPr>
        <w:t>Финансовом</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отделе</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Администрации</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Тарасовского</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района</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ежегодно</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до</w:t>
      </w:r>
      <w:proofErr w:type="spellEnd"/>
      <w:r w:rsidRPr="007D2F11">
        <w:rPr>
          <w:rFonts w:ascii="Times New Roman" w:eastAsia="Andale Sans UI" w:hAnsi="Times New Roman" w:cs="Times New Roman"/>
          <w:kern w:val="3"/>
          <w:sz w:val="16"/>
          <w:szCs w:val="16"/>
          <w:lang w:val="de-DE" w:eastAsia="ja-JP" w:bidi="fa-IR"/>
        </w:rPr>
        <w:t xml:space="preserve"> 01 </w:t>
      </w:r>
      <w:r w:rsidRPr="007D2F11">
        <w:rPr>
          <w:rFonts w:ascii="Times New Roman" w:eastAsia="Andale Sans UI" w:hAnsi="Times New Roman" w:cs="Times New Roman"/>
          <w:kern w:val="3"/>
          <w:sz w:val="16"/>
          <w:szCs w:val="16"/>
          <w:lang w:eastAsia="ja-JP" w:bidi="fa-IR"/>
        </w:rPr>
        <w:t>апреля</w:t>
      </w:r>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текущего</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финансового</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года</w:t>
      </w:r>
      <w:proofErr w:type="spellEnd"/>
      <w:r w:rsidRPr="007D2F11">
        <w:rPr>
          <w:rFonts w:ascii="Times New Roman" w:eastAsia="Andale Sans UI" w:hAnsi="Times New Roman" w:cs="Times New Roman"/>
          <w:kern w:val="3"/>
          <w:sz w:val="16"/>
          <w:szCs w:val="16"/>
          <w:lang w:val="de-DE" w:eastAsia="ja-JP" w:bidi="fa-IR"/>
        </w:rPr>
        <w:t xml:space="preserve"> и </w:t>
      </w:r>
      <w:proofErr w:type="spellStart"/>
      <w:r w:rsidRPr="007D2F11">
        <w:rPr>
          <w:rFonts w:ascii="Times New Roman" w:eastAsia="Andale Sans UI" w:hAnsi="Times New Roman" w:cs="Times New Roman"/>
          <w:kern w:val="3"/>
          <w:sz w:val="16"/>
          <w:szCs w:val="16"/>
          <w:lang w:val="de-DE" w:eastAsia="ja-JP" w:bidi="fa-IR"/>
        </w:rPr>
        <w:t>носят</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целевой</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характер</w:t>
      </w:r>
      <w:proofErr w:type="spellEnd"/>
      <w:r w:rsidRPr="007D2F11">
        <w:rPr>
          <w:rFonts w:ascii="Times New Roman" w:eastAsia="Andale Sans UI" w:hAnsi="Times New Roman" w:cs="Times New Roman"/>
          <w:kern w:val="3"/>
          <w:sz w:val="16"/>
          <w:szCs w:val="16"/>
          <w:lang w:val="de-DE" w:eastAsia="ja-JP" w:bidi="fa-IR"/>
        </w:rPr>
        <w:t xml:space="preserve">.                               </w:t>
      </w:r>
    </w:p>
    <w:p w14:paraId="48DDD99B" w14:textId="77777777" w:rsidR="00F51C1D" w:rsidRPr="007D2F11" w:rsidRDefault="00F51C1D" w:rsidP="00F51C1D">
      <w:pPr>
        <w:widowControl w:val="0"/>
        <w:numPr>
          <w:ilvl w:val="1"/>
          <w:numId w:val="4"/>
        </w:numPr>
        <w:suppressAutoHyphens/>
        <w:autoSpaceDN w:val="0"/>
        <w:spacing w:after="0" w:line="240" w:lineRule="auto"/>
        <w:ind w:firstLine="850"/>
        <w:jc w:val="both"/>
        <w:textAlignment w:val="baseline"/>
        <w:rPr>
          <w:rFonts w:ascii="Times New Roman" w:eastAsia="Andale Sans UI" w:hAnsi="Times New Roman" w:cs="Times New Roman"/>
          <w:kern w:val="3"/>
          <w:sz w:val="16"/>
          <w:szCs w:val="16"/>
          <w:lang w:val="de-DE" w:eastAsia="ja-JP" w:bidi="fa-IR"/>
        </w:rPr>
      </w:pPr>
      <w:r w:rsidRPr="007D2F11">
        <w:rPr>
          <w:rFonts w:ascii="Times New Roman" w:eastAsia="Andale Sans UI" w:hAnsi="Times New Roman" w:cs="Times New Roman"/>
          <w:kern w:val="3"/>
          <w:sz w:val="16"/>
          <w:szCs w:val="16"/>
          <w:lang w:val="de-DE" w:eastAsia="ja-JP" w:bidi="fa-IR"/>
        </w:rPr>
        <w:t xml:space="preserve"> </w:t>
      </w:r>
      <w:r w:rsidRPr="007D2F11">
        <w:rPr>
          <w:rFonts w:ascii="Times New Roman" w:eastAsia="Andale Sans UI" w:hAnsi="Times New Roman" w:cs="Times New Roman"/>
          <w:kern w:val="3"/>
          <w:sz w:val="16"/>
          <w:szCs w:val="16"/>
          <w:lang w:eastAsia="ja-JP" w:bidi="fa-IR"/>
        </w:rPr>
        <w:t xml:space="preserve">Расходы бюджета </w:t>
      </w:r>
      <w:proofErr w:type="spellStart"/>
      <w:r w:rsidRPr="007D2F11">
        <w:rPr>
          <w:rFonts w:ascii="Times New Roman" w:eastAsia="Andale Sans UI" w:hAnsi="Times New Roman" w:cs="Times New Roman"/>
          <w:kern w:val="3"/>
          <w:sz w:val="16"/>
          <w:szCs w:val="16"/>
          <w:lang w:eastAsia="ja-JP" w:bidi="fa-IR"/>
        </w:rPr>
        <w:t>Митякинского</w:t>
      </w:r>
      <w:proofErr w:type="spellEnd"/>
      <w:r w:rsidRPr="007D2F11">
        <w:rPr>
          <w:rFonts w:ascii="Times New Roman" w:eastAsia="Andale Sans UI" w:hAnsi="Times New Roman" w:cs="Times New Roman"/>
          <w:kern w:val="3"/>
          <w:sz w:val="16"/>
          <w:szCs w:val="16"/>
          <w:lang w:eastAsia="ja-JP" w:bidi="fa-IR"/>
        </w:rPr>
        <w:t xml:space="preserve"> сельского поселения на предоставление межбюджетных трансфертов и расходов бюджета района, осуществленные за счет них, планируются и исполняются по соответствующему разделу бюджетной классификации. Межбюджетные трансферты зачисляются в районный бюджет по соответствующему коду бюджетной классификации доходов.</w:t>
      </w:r>
    </w:p>
    <w:p w14:paraId="01F1E900" w14:textId="77777777" w:rsidR="00F51C1D" w:rsidRPr="007D2F11" w:rsidRDefault="00F51C1D" w:rsidP="00F51C1D">
      <w:pPr>
        <w:widowControl w:val="0"/>
        <w:autoSpaceDN w:val="0"/>
        <w:ind w:firstLine="850"/>
        <w:jc w:val="both"/>
        <w:textAlignment w:val="baseline"/>
        <w:rPr>
          <w:rFonts w:ascii="Times New Roman" w:eastAsia="Andale Sans UI" w:hAnsi="Times New Roman" w:cs="Times New Roman"/>
          <w:kern w:val="3"/>
          <w:sz w:val="16"/>
          <w:szCs w:val="16"/>
          <w:lang w:val="de-DE" w:eastAsia="ja-JP" w:bidi="fa-IR"/>
        </w:rPr>
      </w:pPr>
      <w:r w:rsidRPr="007D2F11">
        <w:rPr>
          <w:rFonts w:ascii="Times New Roman" w:eastAsia="Andale Sans UI" w:hAnsi="Times New Roman" w:cs="Times New Roman"/>
          <w:kern w:val="3"/>
          <w:sz w:val="16"/>
          <w:szCs w:val="16"/>
          <w:lang w:val="de-DE" w:eastAsia="ja-JP" w:bidi="fa-IR"/>
        </w:rPr>
        <w:t xml:space="preserve">3.7. </w:t>
      </w:r>
      <w:proofErr w:type="spellStart"/>
      <w:r w:rsidRPr="007D2F11">
        <w:rPr>
          <w:rFonts w:ascii="Times New Roman" w:eastAsia="Andale Sans UI" w:hAnsi="Times New Roman" w:cs="Times New Roman"/>
          <w:kern w:val="3"/>
          <w:sz w:val="16"/>
          <w:szCs w:val="16"/>
          <w:lang w:val="de-DE" w:eastAsia="ja-JP" w:bidi="fa-IR"/>
        </w:rPr>
        <w:t>Права</w:t>
      </w:r>
      <w:proofErr w:type="spellEnd"/>
      <w:r w:rsidRPr="007D2F11">
        <w:rPr>
          <w:rFonts w:ascii="Times New Roman" w:eastAsia="Andale Sans UI" w:hAnsi="Times New Roman" w:cs="Times New Roman"/>
          <w:kern w:val="3"/>
          <w:sz w:val="16"/>
          <w:szCs w:val="16"/>
          <w:lang w:val="de-DE" w:eastAsia="ja-JP" w:bidi="fa-IR"/>
        </w:rPr>
        <w:t xml:space="preserve"> и </w:t>
      </w:r>
      <w:proofErr w:type="spellStart"/>
      <w:r w:rsidRPr="007D2F11">
        <w:rPr>
          <w:rFonts w:ascii="Times New Roman" w:eastAsia="Andale Sans UI" w:hAnsi="Times New Roman" w:cs="Times New Roman"/>
          <w:kern w:val="3"/>
          <w:sz w:val="16"/>
          <w:szCs w:val="16"/>
          <w:lang w:val="de-DE" w:eastAsia="ja-JP" w:bidi="fa-IR"/>
        </w:rPr>
        <w:t>обязанности</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Собрания</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депутатов</w:t>
      </w:r>
      <w:proofErr w:type="spellEnd"/>
      <w:r w:rsidRPr="007D2F11">
        <w:rPr>
          <w:rFonts w:ascii="Times New Roman" w:eastAsia="Andale Sans UI" w:hAnsi="Times New Roman" w:cs="Times New Roman"/>
          <w:kern w:val="3"/>
          <w:sz w:val="16"/>
          <w:szCs w:val="16"/>
          <w:lang w:val="de-DE" w:eastAsia="ja-JP" w:bidi="fa-IR"/>
        </w:rPr>
        <w:t xml:space="preserve"> </w:t>
      </w:r>
      <w:proofErr w:type="spellStart"/>
      <w:r w:rsidRPr="007D2F11">
        <w:rPr>
          <w:rFonts w:ascii="Times New Roman" w:eastAsia="Andale Sans UI" w:hAnsi="Times New Roman" w:cs="Times New Roman"/>
          <w:kern w:val="3"/>
          <w:sz w:val="16"/>
          <w:szCs w:val="16"/>
          <w:lang w:val="de-DE" w:eastAsia="ja-JP" w:bidi="fa-IR"/>
        </w:rPr>
        <w:t>поселения</w:t>
      </w:r>
      <w:proofErr w:type="spellEnd"/>
      <w:r w:rsidRPr="007D2F11">
        <w:rPr>
          <w:rFonts w:ascii="Times New Roman" w:eastAsia="Andale Sans UI" w:hAnsi="Times New Roman" w:cs="Times New Roman"/>
          <w:kern w:val="3"/>
          <w:sz w:val="16"/>
          <w:szCs w:val="16"/>
          <w:lang w:val="de-DE" w:eastAsia="ja-JP" w:bidi="fa-IR"/>
        </w:rPr>
        <w:t>:</w:t>
      </w:r>
    </w:p>
    <w:p w14:paraId="388468BC" w14:textId="77777777" w:rsidR="00F51C1D" w:rsidRPr="007D2F11" w:rsidRDefault="00F51C1D" w:rsidP="00F51C1D">
      <w:pPr>
        <w:widowControl w:val="0"/>
        <w:autoSpaceDE w:val="0"/>
        <w:autoSpaceDN w:val="0"/>
        <w:ind w:firstLine="850"/>
        <w:jc w:val="both"/>
        <w:textAlignment w:val="baseline"/>
        <w:rPr>
          <w:rFonts w:ascii="Times New Roman" w:hAnsi="Times New Roman" w:cs="Times New Roman"/>
          <w:color w:val="000000"/>
          <w:kern w:val="3"/>
          <w:sz w:val="16"/>
          <w:szCs w:val="16"/>
          <w:lang w:val="de-DE" w:eastAsia="ja-JP" w:bidi="fa-IR"/>
        </w:rPr>
      </w:pPr>
      <w:r w:rsidRPr="007D2F11">
        <w:rPr>
          <w:rFonts w:ascii="Times New Roman" w:hAnsi="Times New Roman" w:cs="Times New Roman"/>
          <w:color w:val="000000"/>
          <w:kern w:val="3"/>
          <w:sz w:val="16"/>
          <w:szCs w:val="16"/>
          <w:lang w:val="de-DE" w:eastAsia="ja-JP" w:bidi="fa-IR"/>
        </w:rPr>
        <w:t xml:space="preserve">3.7.1 </w:t>
      </w:r>
      <w:proofErr w:type="spellStart"/>
      <w:r w:rsidRPr="007D2F11">
        <w:rPr>
          <w:rFonts w:ascii="Times New Roman" w:hAnsi="Times New Roman" w:cs="Times New Roman"/>
          <w:color w:val="000000"/>
          <w:kern w:val="3"/>
          <w:sz w:val="16"/>
          <w:szCs w:val="16"/>
          <w:lang w:val="de-DE" w:eastAsia="ja-JP" w:bidi="fa-IR"/>
        </w:rPr>
        <w:t>Обращается</w:t>
      </w:r>
      <w:proofErr w:type="spellEnd"/>
      <w:r w:rsidRPr="007D2F11">
        <w:rPr>
          <w:rFonts w:ascii="Times New Roman" w:hAnsi="Times New Roman" w:cs="Times New Roman"/>
          <w:color w:val="000000"/>
          <w:kern w:val="3"/>
          <w:sz w:val="16"/>
          <w:szCs w:val="16"/>
          <w:lang w:val="de-DE" w:eastAsia="ja-JP" w:bidi="fa-IR"/>
        </w:rPr>
        <w:t xml:space="preserve"> в </w:t>
      </w:r>
      <w:proofErr w:type="spellStart"/>
      <w:r w:rsidRPr="007D2F11">
        <w:rPr>
          <w:rFonts w:ascii="Times New Roman" w:hAnsi="Times New Roman" w:cs="Times New Roman"/>
          <w:color w:val="000000"/>
          <w:kern w:val="3"/>
          <w:sz w:val="16"/>
          <w:szCs w:val="16"/>
          <w:lang w:val="de-DE" w:eastAsia="ja-JP" w:bidi="fa-IR"/>
        </w:rPr>
        <w:t>Контрольно-счетн</w:t>
      </w:r>
      <w:r w:rsidRPr="007D2F11">
        <w:rPr>
          <w:rFonts w:ascii="Times New Roman" w:hAnsi="Times New Roman" w:cs="Times New Roman"/>
          <w:color w:val="000000"/>
          <w:kern w:val="3"/>
          <w:sz w:val="16"/>
          <w:szCs w:val="16"/>
          <w:lang w:eastAsia="ja-JP" w:bidi="fa-IR"/>
        </w:rPr>
        <w:t>ую</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палат</w:t>
      </w:r>
      <w:proofErr w:type="spellEnd"/>
      <w:r w:rsidRPr="007D2F11">
        <w:rPr>
          <w:rFonts w:ascii="Times New Roman" w:hAnsi="Times New Roman" w:cs="Times New Roman"/>
          <w:color w:val="000000"/>
          <w:kern w:val="3"/>
          <w:sz w:val="16"/>
          <w:szCs w:val="16"/>
          <w:lang w:eastAsia="ja-JP" w:bidi="fa-IR"/>
        </w:rPr>
        <w:t>у</w:t>
      </w:r>
      <w:r w:rsidRPr="007D2F11">
        <w:rPr>
          <w:rFonts w:ascii="Times New Roman" w:hAnsi="Times New Roman" w:cs="Times New Roman"/>
          <w:color w:val="000000"/>
          <w:kern w:val="3"/>
          <w:sz w:val="16"/>
          <w:szCs w:val="16"/>
          <w:lang w:val="de-DE" w:eastAsia="ja-JP" w:bidi="fa-IR"/>
        </w:rPr>
        <w:t xml:space="preserve"> </w:t>
      </w:r>
      <w:r w:rsidRPr="007D2F11">
        <w:rPr>
          <w:rFonts w:ascii="Times New Roman" w:hAnsi="Times New Roman" w:cs="Times New Roman"/>
          <w:color w:val="000000"/>
          <w:kern w:val="3"/>
          <w:sz w:val="16"/>
          <w:szCs w:val="16"/>
          <w:lang w:eastAsia="ja-JP" w:bidi="fa-IR"/>
        </w:rPr>
        <w:t>Тарасовского</w:t>
      </w:r>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района</w:t>
      </w:r>
      <w:proofErr w:type="spellEnd"/>
      <w:r w:rsidRPr="007D2F11">
        <w:rPr>
          <w:rFonts w:ascii="Times New Roman" w:hAnsi="Times New Roman" w:cs="Times New Roman"/>
          <w:color w:val="000000"/>
          <w:kern w:val="3"/>
          <w:sz w:val="16"/>
          <w:szCs w:val="16"/>
          <w:lang w:val="de-DE" w:eastAsia="ja-JP" w:bidi="fa-IR"/>
        </w:rPr>
        <w:t xml:space="preserve"> с </w:t>
      </w:r>
      <w:proofErr w:type="spellStart"/>
      <w:r w:rsidRPr="007D2F11">
        <w:rPr>
          <w:rFonts w:ascii="Times New Roman" w:hAnsi="Times New Roman" w:cs="Times New Roman"/>
          <w:color w:val="000000"/>
          <w:kern w:val="3"/>
          <w:sz w:val="16"/>
          <w:szCs w:val="16"/>
          <w:lang w:val="de-DE" w:eastAsia="ja-JP" w:bidi="fa-IR"/>
        </w:rPr>
        <w:t>предложениями</w:t>
      </w:r>
      <w:proofErr w:type="spellEnd"/>
      <w:r w:rsidRPr="007D2F11">
        <w:rPr>
          <w:rFonts w:ascii="Times New Roman" w:hAnsi="Times New Roman" w:cs="Times New Roman"/>
          <w:color w:val="000000"/>
          <w:kern w:val="3"/>
          <w:sz w:val="16"/>
          <w:szCs w:val="16"/>
          <w:lang w:val="de-DE" w:eastAsia="ja-JP" w:bidi="fa-IR"/>
        </w:rPr>
        <w:t xml:space="preserve"> о </w:t>
      </w:r>
      <w:proofErr w:type="spellStart"/>
      <w:r w:rsidRPr="007D2F11">
        <w:rPr>
          <w:rFonts w:ascii="Times New Roman" w:hAnsi="Times New Roman" w:cs="Times New Roman"/>
          <w:color w:val="000000"/>
          <w:kern w:val="3"/>
          <w:sz w:val="16"/>
          <w:szCs w:val="16"/>
          <w:lang w:val="de-DE" w:eastAsia="ja-JP" w:bidi="fa-IR"/>
        </w:rPr>
        <w:t>проведении</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экспертизы</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отдельных</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муниципальных</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правовых</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актов</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поселения</w:t>
      </w:r>
      <w:proofErr w:type="spellEnd"/>
      <w:r w:rsidRPr="007D2F11">
        <w:rPr>
          <w:rFonts w:ascii="Times New Roman" w:hAnsi="Times New Roman" w:cs="Times New Roman"/>
          <w:color w:val="000000"/>
          <w:kern w:val="3"/>
          <w:sz w:val="16"/>
          <w:szCs w:val="16"/>
          <w:lang w:val="de-DE" w:eastAsia="ja-JP" w:bidi="fa-IR"/>
        </w:rPr>
        <w:t xml:space="preserve"> и </w:t>
      </w:r>
      <w:proofErr w:type="spellStart"/>
      <w:r w:rsidRPr="007D2F11">
        <w:rPr>
          <w:rFonts w:ascii="Times New Roman" w:hAnsi="Times New Roman" w:cs="Times New Roman"/>
          <w:color w:val="000000"/>
          <w:kern w:val="3"/>
          <w:sz w:val="16"/>
          <w:szCs w:val="16"/>
          <w:lang w:val="de-DE" w:eastAsia="ja-JP" w:bidi="fa-IR"/>
        </w:rPr>
        <w:t>их</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проектов</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контрольных</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мероприятий</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деятельности</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организаций</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использующих</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средства</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бюджета</w:t>
      </w:r>
      <w:proofErr w:type="spellEnd"/>
      <w:r w:rsidRPr="007D2F11">
        <w:rPr>
          <w:rFonts w:ascii="Times New Roman" w:hAnsi="Times New Roman" w:cs="Times New Roman"/>
          <w:color w:val="000000"/>
          <w:kern w:val="3"/>
          <w:sz w:val="16"/>
          <w:szCs w:val="16"/>
          <w:lang w:val="de-DE" w:eastAsia="ja-JP" w:bidi="fa-IR"/>
        </w:rPr>
        <w:t xml:space="preserve"> и (</w:t>
      </w:r>
      <w:proofErr w:type="spellStart"/>
      <w:r w:rsidRPr="007D2F11">
        <w:rPr>
          <w:rFonts w:ascii="Times New Roman" w:hAnsi="Times New Roman" w:cs="Times New Roman"/>
          <w:color w:val="000000"/>
          <w:kern w:val="3"/>
          <w:sz w:val="16"/>
          <w:szCs w:val="16"/>
          <w:lang w:val="de-DE" w:eastAsia="ja-JP" w:bidi="fa-IR"/>
        </w:rPr>
        <w:t>или</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имущество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поселения</w:t>
      </w:r>
      <w:proofErr w:type="spellEnd"/>
      <w:r w:rsidRPr="007D2F11">
        <w:rPr>
          <w:rFonts w:ascii="Times New Roman" w:hAnsi="Times New Roman" w:cs="Times New Roman"/>
          <w:color w:val="000000"/>
          <w:kern w:val="3"/>
          <w:sz w:val="16"/>
          <w:szCs w:val="16"/>
          <w:lang w:val="de-DE" w:eastAsia="ja-JP" w:bidi="fa-IR"/>
        </w:rPr>
        <w:t>.</w:t>
      </w:r>
    </w:p>
    <w:p w14:paraId="4AB2D5EE" w14:textId="77777777" w:rsidR="00F51C1D" w:rsidRPr="007D2F11" w:rsidRDefault="00F51C1D" w:rsidP="00F51C1D">
      <w:pPr>
        <w:widowControl w:val="0"/>
        <w:autoSpaceDE w:val="0"/>
        <w:autoSpaceDN w:val="0"/>
        <w:ind w:firstLine="850"/>
        <w:jc w:val="both"/>
        <w:textAlignment w:val="baseline"/>
        <w:rPr>
          <w:rFonts w:ascii="Times New Roman" w:hAnsi="Times New Roman" w:cs="Times New Roman"/>
          <w:color w:val="000000"/>
          <w:kern w:val="3"/>
          <w:sz w:val="16"/>
          <w:szCs w:val="16"/>
          <w:lang w:val="de-DE" w:eastAsia="ja-JP" w:bidi="fa-IR"/>
        </w:rPr>
      </w:pPr>
      <w:r w:rsidRPr="007D2F11">
        <w:rPr>
          <w:rFonts w:ascii="Times New Roman" w:hAnsi="Times New Roman" w:cs="Times New Roman"/>
          <w:color w:val="000000"/>
          <w:kern w:val="3"/>
          <w:sz w:val="16"/>
          <w:szCs w:val="16"/>
          <w:lang w:val="de-DE" w:eastAsia="ja-JP" w:bidi="fa-IR"/>
        </w:rPr>
        <w:t xml:space="preserve">3.7.2 </w:t>
      </w:r>
      <w:proofErr w:type="spellStart"/>
      <w:r w:rsidRPr="007D2F11">
        <w:rPr>
          <w:rFonts w:ascii="Times New Roman" w:hAnsi="Times New Roman" w:cs="Times New Roman"/>
          <w:color w:val="000000"/>
          <w:kern w:val="3"/>
          <w:sz w:val="16"/>
          <w:szCs w:val="16"/>
          <w:lang w:val="de-DE" w:eastAsia="ja-JP" w:bidi="fa-IR"/>
        </w:rPr>
        <w:t>Рассматривает</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отчеты</w:t>
      </w:r>
      <w:proofErr w:type="spellEnd"/>
      <w:r w:rsidRPr="007D2F11">
        <w:rPr>
          <w:rFonts w:ascii="Times New Roman" w:hAnsi="Times New Roman" w:cs="Times New Roman"/>
          <w:color w:val="000000"/>
          <w:kern w:val="3"/>
          <w:sz w:val="16"/>
          <w:szCs w:val="16"/>
          <w:lang w:val="de-DE" w:eastAsia="ja-JP" w:bidi="fa-IR"/>
        </w:rPr>
        <w:t xml:space="preserve"> и </w:t>
      </w:r>
      <w:proofErr w:type="spellStart"/>
      <w:r w:rsidRPr="007D2F11">
        <w:rPr>
          <w:rFonts w:ascii="Times New Roman" w:hAnsi="Times New Roman" w:cs="Times New Roman"/>
          <w:color w:val="000000"/>
          <w:kern w:val="3"/>
          <w:sz w:val="16"/>
          <w:szCs w:val="16"/>
          <w:lang w:val="de-DE" w:eastAsia="ja-JP" w:bidi="fa-IR"/>
        </w:rPr>
        <w:t>информацию</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Палаты</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составленные</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результатам</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проведенных</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во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исполнение</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настоящего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Соглашения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мероприятий</w:t>
      </w:r>
      <w:proofErr w:type="spellEnd"/>
      <w:r w:rsidRPr="007D2F11">
        <w:rPr>
          <w:rFonts w:ascii="Times New Roman" w:hAnsi="Times New Roman" w:cs="Times New Roman"/>
          <w:color w:val="000000"/>
          <w:kern w:val="3"/>
          <w:sz w:val="16"/>
          <w:szCs w:val="16"/>
          <w:lang w:val="de-DE" w:eastAsia="ja-JP" w:bidi="fa-IR"/>
        </w:rPr>
        <w:t xml:space="preserve">, а </w:t>
      </w:r>
      <w:proofErr w:type="spellStart"/>
      <w:r w:rsidRPr="007D2F11">
        <w:rPr>
          <w:rFonts w:ascii="Times New Roman" w:hAnsi="Times New Roman" w:cs="Times New Roman"/>
          <w:color w:val="000000"/>
          <w:kern w:val="3"/>
          <w:sz w:val="16"/>
          <w:szCs w:val="16"/>
          <w:lang w:val="de-DE" w:eastAsia="ja-JP" w:bidi="fa-IR"/>
        </w:rPr>
        <w:t>также</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предложения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совершенствованию</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бюджетного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процесса</w:t>
      </w:r>
      <w:proofErr w:type="spellEnd"/>
      <w:r w:rsidRPr="007D2F11">
        <w:rPr>
          <w:rFonts w:ascii="Times New Roman" w:hAnsi="Times New Roman" w:cs="Times New Roman"/>
          <w:color w:val="000000"/>
          <w:kern w:val="3"/>
          <w:sz w:val="16"/>
          <w:szCs w:val="16"/>
          <w:lang w:val="de-DE" w:eastAsia="ja-JP" w:bidi="fa-IR"/>
        </w:rPr>
        <w:t xml:space="preserve"> и </w:t>
      </w:r>
      <w:proofErr w:type="spellStart"/>
      <w:r w:rsidRPr="007D2F11">
        <w:rPr>
          <w:rFonts w:ascii="Times New Roman" w:hAnsi="Times New Roman" w:cs="Times New Roman"/>
          <w:color w:val="000000"/>
          <w:kern w:val="3"/>
          <w:sz w:val="16"/>
          <w:szCs w:val="16"/>
          <w:lang w:val="de-DE" w:eastAsia="ja-JP" w:bidi="fa-IR"/>
        </w:rPr>
        <w:t>системы</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управления</w:t>
      </w:r>
      <w:proofErr w:type="spellEnd"/>
      <w:r w:rsidRPr="007D2F11">
        <w:rPr>
          <w:rFonts w:ascii="Times New Roman" w:hAnsi="Times New Roman" w:cs="Times New Roman"/>
          <w:color w:val="000000"/>
          <w:kern w:val="3"/>
          <w:sz w:val="16"/>
          <w:szCs w:val="16"/>
          <w:lang w:val="de-DE" w:eastAsia="ja-JP" w:bidi="fa-IR"/>
        </w:rPr>
        <w:t xml:space="preserve"> и </w:t>
      </w:r>
      <w:proofErr w:type="spellStart"/>
      <w:r w:rsidRPr="007D2F11">
        <w:rPr>
          <w:rFonts w:ascii="Times New Roman" w:hAnsi="Times New Roman" w:cs="Times New Roman"/>
          <w:color w:val="000000"/>
          <w:kern w:val="3"/>
          <w:sz w:val="16"/>
          <w:szCs w:val="16"/>
          <w:lang w:val="de-DE" w:eastAsia="ja-JP" w:bidi="fa-IR"/>
        </w:rPr>
        <w:t>распоряжения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имуществом</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поселения</w:t>
      </w:r>
      <w:proofErr w:type="spellEnd"/>
      <w:r w:rsidRPr="007D2F11">
        <w:rPr>
          <w:rFonts w:ascii="Times New Roman" w:hAnsi="Times New Roman" w:cs="Times New Roman"/>
          <w:color w:val="000000"/>
          <w:kern w:val="3"/>
          <w:sz w:val="16"/>
          <w:szCs w:val="16"/>
          <w:lang w:val="de-DE" w:eastAsia="ja-JP" w:bidi="fa-IR"/>
        </w:rPr>
        <w:t>.</w:t>
      </w:r>
    </w:p>
    <w:p w14:paraId="49C5EFF1" w14:textId="77777777" w:rsidR="00F51C1D" w:rsidRPr="007D2F11" w:rsidRDefault="00F51C1D" w:rsidP="00F51C1D">
      <w:pPr>
        <w:widowControl w:val="0"/>
        <w:autoSpaceDE w:val="0"/>
        <w:autoSpaceDN w:val="0"/>
        <w:ind w:firstLine="850"/>
        <w:jc w:val="both"/>
        <w:textAlignment w:val="baseline"/>
        <w:rPr>
          <w:rFonts w:ascii="Times New Roman" w:hAnsi="Times New Roman" w:cs="Times New Roman"/>
          <w:color w:val="000000"/>
          <w:kern w:val="3"/>
          <w:sz w:val="16"/>
          <w:szCs w:val="16"/>
          <w:lang w:val="de-DE" w:eastAsia="ja-JP" w:bidi="fa-IR"/>
        </w:rPr>
      </w:pPr>
      <w:r w:rsidRPr="007D2F11">
        <w:rPr>
          <w:rFonts w:ascii="Times New Roman" w:hAnsi="Times New Roman" w:cs="Times New Roman"/>
          <w:color w:val="000000"/>
          <w:kern w:val="3"/>
          <w:sz w:val="16"/>
          <w:szCs w:val="16"/>
          <w:lang w:val="de-DE" w:eastAsia="ja-JP" w:bidi="fa-IR"/>
        </w:rPr>
        <w:t xml:space="preserve">3.7.3 </w:t>
      </w:r>
      <w:proofErr w:type="spellStart"/>
      <w:r w:rsidRPr="007D2F11">
        <w:rPr>
          <w:rFonts w:ascii="Times New Roman" w:hAnsi="Times New Roman" w:cs="Times New Roman"/>
          <w:color w:val="000000"/>
          <w:kern w:val="3"/>
          <w:sz w:val="16"/>
          <w:szCs w:val="16"/>
          <w:lang w:val="de-DE" w:eastAsia="ja-JP" w:bidi="fa-IR"/>
        </w:rPr>
        <w:t>Обеспечивает</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опубликование</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обнародование</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отчетов</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результатам</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контрольного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мероприятия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составленных</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результатам</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проведенных</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во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исполнение</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настоящего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соглашения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мероприятий</w:t>
      </w:r>
      <w:proofErr w:type="spellEnd"/>
      <w:r w:rsidRPr="007D2F11">
        <w:rPr>
          <w:rFonts w:ascii="Times New Roman" w:hAnsi="Times New Roman" w:cs="Times New Roman"/>
          <w:color w:val="000000"/>
          <w:kern w:val="3"/>
          <w:sz w:val="16"/>
          <w:szCs w:val="16"/>
          <w:lang w:val="de-DE" w:eastAsia="ja-JP" w:bidi="fa-IR"/>
        </w:rPr>
        <w:t>.</w:t>
      </w:r>
    </w:p>
    <w:p w14:paraId="4992BA48" w14:textId="77777777" w:rsidR="00F51C1D" w:rsidRPr="007D2F11" w:rsidRDefault="00F51C1D" w:rsidP="00F51C1D">
      <w:pPr>
        <w:widowControl w:val="0"/>
        <w:autoSpaceDE w:val="0"/>
        <w:autoSpaceDN w:val="0"/>
        <w:ind w:firstLine="850"/>
        <w:jc w:val="both"/>
        <w:textAlignment w:val="baseline"/>
        <w:rPr>
          <w:rFonts w:ascii="Times New Roman" w:hAnsi="Times New Roman" w:cs="Times New Roman"/>
          <w:color w:val="000000"/>
          <w:kern w:val="3"/>
          <w:sz w:val="16"/>
          <w:szCs w:val="16"/>
          <w:lang w:val="de-DE" w:eastAsia="ja-JP" w:bidi="fa-IR"/>
        </w:rPr>
      </w:pPr>
      <w:r w:rsidRPr="007D2F11">
        <w:rPr>
          <w:rFonts w:ascii="Times New Roman" w:hAnsi="Times New Roman" w:cs="Times New Roman"/>
          <w:color w:val="000000"/>
          <w:kern w:val="3"/>
          <w:sz w:val="16"/>
          <w:szCs w:val="16"/>
          <w:lang w:val="de-DE" w:eastAsia="ja-JP" w:bidi="fa-IR"/>
        </w:rPr>
        <w:t xml:space="preserve">3.7.4 </w:t>
      </w:r>
      <w:proofErr w:type="spellStart"/>
      <w:r w:rsidRPr="007D2F11">
        <w:rPr>
          <w:rFonts w:ascii="Times New Roman" w:hAnsi="Times New Roman" w:cs="Times New Roman"/>
          <w:color w:val="000000"/>
          <w:kern w:val="3"/>
          <w:sz w:val="16"/>
          <w:szCs w:val="16"/>
          <w:lang w:val="de-DE" w:eastAsia="ja-JP" w:bidi="fa-IR"/>
        </w:rPr>
        <w:t>Утверждает</w:t>
      </w:r>
      <w:proofErr w:type="spellEnd"/>
      <w:r w:rsidRPr="007D2F11">
        <w:rPr>
          <w:rFonts w:ascii="Times New Roman" w:hAnsi="Times New Roman" w:cs="Times New Roman"/>
          <w:color w:val="000000"/>
          <w:kern w:val="3"/>
          <w:sz w:val="16"/>
          <w:szCs w:val="16"/>
          <w:lang w:val="de-DE" w:eastAsia="ja-JP" w:bidi="fa-IR"/>
        </w:rPr>
        <w:t xml:space="preserve"> в </w:t>
      </w:r>
      <w:proofErr w:type="spellStart"/>
      <w:r w:rsidRPr="007D2F11">
        <w:rPr>
          <w:rFonts w:ascii="Times New Roman" w:hAnsi="Times New Roman" w:cs="Times New Roman"/>
          <w:color w:val="000000"/>
          <w:kern w:val="3"/>
          <w:sz w:val="16"/>
          <w:szCs w:val="16"/>
          <w:lang w:val="de-DE" w:eastAsia="ja-JP" w:bidi="fa-IR"/>
        </w:rPr>
        <w:t>решении</w:t>
      </w:r>
      <w:proofErr w:type="spellEnd"/>
      <w:r w:rsidRPr="007D2F11">
        <w:rPr>
          <w:rFonts w:ascii="Times New Roman" w:hAnsi="Times New Roman" w:cs="Times New Roman"/>
          <w:color w:val="000000"/>
          <w:kern w:val="3"/>
          <w:sz w:val="16"/>
          <w:szCs w:val="16"/>
          <w:lang w:val="de-DE" w:eastAsia="ja-JP" w:bidi="fa-IR"/>
        </w:rPr>
        <w:t xml:space="preserve"> о </w:t>
      </w:r>
      <w:proofErr w:type="spellStart"/>
      <w:r w:rsidRPr="007D2F11">
        <w:rPr>
          <w:rFonts w:ascii="Times New Roman" w:hAnsi="Times New Roman" w:cs="Times New Roman"/>
          <w:color w:val="000000"/>
          <w:kern w:val="3"/>
          <w:sz w:val="16"/>
          <w:szCs w:val="16"/>
          <w:lang w:val="de-DE" w:eastAsia="ja-JP" w:bidi="fa-IR"/>
        </w:rPr>
        <w:t>бюджете</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поселения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межбюджетные</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трансферты</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бюджету</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района</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на</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осуществление</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переданных</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полномочий</w:t>
      </w:r>
      <w:proofErr w:type="spellEnd"/>
      <w:r w:rsidRPr="007D2F11">
        <w:rPr>
          <w:rFonts w:ascii="Times New Roman" w:hAnsi="Times New Roman" w:cs="Times New Roman"/>
          <w:color w:val="000000"/>
          <w:kern w:val="3"/>
          <w:sz w:val="16"/>
          <w:szCs w:val="16"/>
          <w:lang w:val="de-DE" w:eastAsia="ja-JP" w:bidi="fa-IR"/>
        </w:rPr>
        <w:t xml:space="preserve"> в </w:t>
      </w:r>
      <w:proofErr w:type="spellStart"/>
      <w:r w:rsidRPr="007D2F11">
        <w:rPr>
          <w:rFonts w:ascii="Times New Roman" w:hAnsi="Times New Roman" w:cs="Times New Roman"/>
          <w:color w:val="000000"/>
          <w:kern w:val="3"/>
          <w:sz w:val="16"/>
          <w:szCs w:val="16"/>
          <w:lang w:val="de-DE" w:eastAsia="ja-JP" w:bidi="fa-IR"/>
        </w:rPr>
        <w:t>объеме</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определенном</w:t>
      </w:r>
      <w:proofErr w:type="spellEnd"/>
      <w:r w:rsidRPr="007D2F11">
        <w:rPr>
          <w:rFonts w:ascii="Times New Roman" w:hAnsi="Times New Roman" w:cs="Times New Roman"/>
          <w:color w:val="000000"/>
          <w:kern w:val="3"/>
          <w:sz w:val="16"/>
          <w:szCs w:val="16"/>
          <w:lang w:val="de-DE" w:eastAsia="ja-JP" w:bidi="fa-IR"/>
        </w:rPr>
        <w:t xml:space="preserve"> в </w:t>
      </w:r>
      <w:proofErr w:type="spellStart"/>
      <w:r w:rsidRPr="007D2F11">
        <w:rPr>
          <w:rFonts w:ascii="Times New Roman" w:hAnsi="Times New Roman" w:cs="Times New Roman"/>
          <w:color w:val="000000"/>
          <w:kern w:val="3"/>
          <w:sz w:val="16"/>
          <w:szCs w:val="16"/>
          <w:lang w:val="de-DE" w:eastAsia="ja-JP" w:bidi="fa-IR"/>
        </w:rPr>
        <w:t>соответствии</w:t>
      </w:r>
      <w:proofErr w:type="spellEnd"/>
      <w:r w:rsidRPr="007D2F11">
        <w:rPr>
          <w:rFonts w:ascii="Times New Roman" w:hAnsi="Times New Roman" w:cs="Times New Roman"/>
          <w:color w:val="000000"/>
          <w:kern w:val="3"/>
          <w:sz w:val="16"/>
          <w:szCs w:val="16"/>
          <w:lang w:val="de-DE" w:eastAsia="ja-JP" w:bidi="fa-IR"/>
        </w:rPr>
        <w:t xml:space="preserve"> с </w:t>
      </w:r>
      <w:proofErr w:type="spellStart"/>
      <w:r w:rsidRPr="007D2F11">
        <w:rPr>
          <w:rFonts w:ascii="Times New Roman" w:hAnsi="Times New Roman" w:cs="Times New Roman"/>
          <w:color w:val="000000"/>
          <w:kern w:val="3"/>
          <w:sz w:val="16"/>
          <w:szCs w:val="16"/>
          <w:lang w:val="de-DE" w:eastAsia="ja-JP" w:bidi="fa-IR"/>
        </w:rPr>
        <w:t>предусмотренным</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настоящим</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Соглашением</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порядком</w:t>
      </w:r>
      <w:proofErr w:type="spellEnd"/>
      <w:r w:rsidRPr="007D2F11">
        <w:rPr>
          <w:rFonts w:ascii="Times New Roman" w:hAnsi="Times New Roman" w:cs="Times New Roman"/>
          <w:color w:val="000000"/>
          <w:kern w:val="3"/>
          <w:sz w:val="16"/>
          <w:szCs w:val="16"/>
          <w:lang w:val="de-DE" w:eastAsia="ja-JP" w:bidi="fa-IR"/>
        </w:rPr>
        <w:t xml:space="preserve">, и </w:t>
      </w:r>
      <w:proofErr w:type="spellStart"/>
      <w:r w:rsidRPr="007D2F11">
        <w:rPr>
          <w:rFonts w:ascii="Times New Roman" w:hAnsi="Times New Roman" w:cs="Times New Roman"/>
          <w:color w:val="000000"/>
          <w:kern w:val="3"/>
          <w:sz w:val="16"/>
          <w:szCs w:val="16"/>
          <w:lang w:val="de-DE" w:eastAsia="ja-JP" w:bidi="fa-IR"/>
        </w:rPr>
        <w:t>обеспечивает</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их</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перечисление</w:t>
      </w:r>
      <w:proofErr w:type="spellEnd"/>
      <w:r w:rsidRPr="007D2F11">
        <w:rPr>
          <w:rFonts w:ascii="Times New Roman" w:hAnsi="Times New Roman" w:cs="Times New Roman"/>
          <w:color w:val="000000"/>
          <w:kern w:val="3"/>
          <w:sz w:val="16"/>
          <w:szCs w:val="16"/>
          <w:lang w:val="de-DE" w:eastAsia="ja-JP" w:bidi="fa-IR"/>
        </w:rPr>
        <w:t xml:space="preserve"> в </w:t>
      </w:r>
      <w:proofErr w:type="spellStart"/>
      <w:r w:rsidRPr="007D2F11">
        <w:rPr>
          <w:rFonts w:ascii="Times New Roman" w:hAnsi="Times New Roman" w:cs="Times New Roman"/>
          <w:color w:val="000000"/>
          <w:kern w:val="3"/>
          <w:sz w:val="16"/>
          <w:szCs w:val="16"/>
          <w:lang w:val="de-DE" w:eastAsia="ja-JP" w:bidi="fa-IR"/>
        </w:rPr>
        <w:t>бюджет</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района</w:t>
      </w:r>
      <w:proofErr w:type="spellEnd"/>
      <w:r w:rsidRPr="007D2F11">
        <w:rPr>
          <w:rFonts w:ascii="Times New Roman" w:hAnsi="Times New Roman" w:cs="Times New Roman"/>
          <w:color w:val="000000"/>
          <w:kern w:val="3"/>
          <w:sz w:val="16"/>
          <w:szCs w:val="16"/>
          <w:lang w:val="de-DE" w:eastAsia="ja-JP" w:bidi="fa-IR"/>
        </w:rPr>
        <w:t>.</w:t>
      </w:r>
    </w:p>
    <w:p w14:paraId="1D012BCF" w14:textId="77777777" w:rsidR="00F51C1D" w:rsidRPr="007D2F11" w:rsidRDefault="00F51C1D" w:rsidP="00F51C1D">
      <w:pPr>
        <w:widowControl w:val="0"/>
        <w:autoSpaceDE w:val="0"/>
        <w:autoSpaceDN w:val="0"/>
        <w:ind w:firstLine="850"/>
        <w:jc w:val="both"/>
        <w:textAlignment w:val="baseline"/>
        <w:rPr>
          <w:rFonts w:ascii="Times New Roman" w:hAnsi="Times New Roman" w:cs="Times New Roman"/>
          <w:color w:val="000000"/>
          <w:kern w:val="3"/>
          <w:sz w:val="16"/>
          <w:szCs w:val="16"/>
          <w:lang w:val="de-DE" w:eastAsia="ja-JP" w:bidi="fa-IR"/>
        </w:rPr>
      </w:pPr>
      <w:r w:rsidRPr="007D2F11">
        <w:rPr>
          <w:rFonts w:ascii="Times New Roman" w:hAnsi="Times New Roman" w:cs="Times New Roman"/>
          <w:color w:val="000000"/>
          <w:kern w:val="3"/>
          <w:sz w:val="16"/>
          <w:szCs w:val="16"/>
          <w:lang w:val="de-DE" w:eastAsia="ja-JP" w:bidi="fa-IR"/>
        </w:rPr>
        <w:t xml:space="preserve">3.8. </w:t>
      </w:r>
      <w:proofErr w:type="spellStart"/>
      <w:r w:rsidRPr="007D2F11">
        <w:rPr>
          <w:rFonts w:ascii="Times New Roman" w:hAnsi="Times New Roman" w:cs="Times New Roman"/>
          <w:color w:val="000000"/>
          <w:kern w:val="3"/>
          <w:sz w:val="16"/>
          <w:szCs w:val="16"/>
          <w:lang w:val="de-DE" w:eastAsia="ja-JP" w:bidi="fa-IR"/>
        </w:rPr>
        <w:t>Права</w:t>
      </w:r>
      <w:proofErr w:type="spellEnd"/>
      <w:r w:rsidRPr="007D2F11">
        <w:rPr>
          <w:rFonts w:ascii="Times New Roman" w:hAnsi="Times New Roman" w:cs="Times New Roman"/>
          <w:color w:val="000000"/>
          <w:kern w:val="3"/>
          <w:sz w:val="16"/>
          <w:szCs w:val="16"/>
          <w:lang w:val="de-DE" w:eastAsia="ja-JP" w:bidi="fa-IR"/>
        </w:rPr>
        <w:t xml:space="preserve"> и </w:t>
      </w:r>
      <w:proofErr w:type="spellStart"/>
      <w:r w:rsidRPr="007D2F11">
        <w:rPr>
          <w:rFonts w:ascii="Times New Roman" w:hAnsi="Times New Roman" w:cs="Times New Roman"/>
          <w:color w:val="000000"/>
          <w:kern w:val="3"/>
          <w:sz w:val="16"/>
          <w:szCs w:val="16"/>
          <w:lang w:val="de-DE" w:eastAsia="ja-JP" w:bidi="fa-IR"/>
        </w:rPr>
        <w:t>обязанности</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Палаты</w:t>
      </w:r>
      <w:proofErr w:type="spellEnd"/>
      <w:r w:rsidRPr="007D2F11">
        <w:rPr>
          <w:rFonts w:ascii="Times New Roman" w:hAnsi="Times New Roman" w:cs="Times New Roman"/>
          <w:color w:val="000000"/>
          <w:kern w:val="3"/>
          <w:sz w:val="16"/>
          <w:szCs w:val="16"/>
          <w:lang w:val="de-DE" w:eastAsia="ja-JP" w:bidi="fa-IR"/>
        </w:rPr>
        <w:t>:</w:t>
      </w:r>
    </w:p>
    <w:p w14:paraId="50FA5AE5" w14:textId="77777777" w:rsidR="00F51C1D" w:rsidRPr="007D2F11" w:rsidRDefault="00F51C1D" w:rsidP="00F51C1D">
      <w:pPr>
        <w:widowControl w:val="0"/>
        <w:autoSpaceDE w:val="0"/>
        <w:autoSpaceDN w:val="0"/>
        <w:ind w:firstLine="850"/>
        <w:jc w:val="both"/>
        <w:textAlignment w:val="baseline"/>
        <w:rPr>
          <w:rFonts w:ascii="Times New Roman" w:hAnsi="Times New Roman" w:cs="Times New Roman"/>
          <w:color w:val="000000"/>
          <w:kern w:val="3"/>
          <w:sz w:val="16"/>
          <w:szCs w:val="16"/>
          <w:lang w:val="de-DE" w:eastAsia="ja-JP" w:bidi="fa-IR"/>
        </w:rPr>
      </w:pPr>
      <w:r w:rsidRPr="007D2F11">
        <w:rPr>
          <w:rFonts w:ascii="Times New Roman" w:hAnsi="Times New Roman" w:cs="Times New Roman"/>
          <w:color w:val="000000"/>
          <w:kern w:val="3"/>
          <w:sz w:val="16"/>
          <w:szCs w:val="16"/>
          <w:lang w:val="de-DE" w:eastAsia="ja-JP" w:bidi="fa-IR"/>
        </w:rPr>
        <w:t xml:space="preserve">3.8.1. </w:t>
      </w:r>
      <w:proofErr w:type="spellStart"/>
      <w:r w:rsidRPr="007D2F11">
        <w:rPr>
          <w:rFonts w:ascii="Times New Roman" w:hAnsi="Times New Roman" w:cs="Times New Roman"/>
          <w:color w:val="000000"/>
          <w:kern w:val="3"/>
          <w:sz w:val="16"/>
          <w:szCs w:val="16"/>
          <w:lang w:val="de-DE" w:eastAsia="ja-JP" w:bidi="fa-IR"/>
        </w:rPr>
        <w:t>Самостоятельно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определяет</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перечень</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рассматриваемых</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вопросов</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методы</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контроля</w:t>
      </w:r>
      <w:proofErr w:type="spellEnd"/>
      <w:r w:rsidRPr="007D2F11">
        <w:rPr>
          <w:rFonts w:ascii="Times New Roman" w:hAnsi="Times New Roman" w:cs="Times New Roman"/>
          <w:color w:val="000000"/>
          <w:kern w:val="3"/>
          <w:sz w:val="16"/>
          <w:szCs w:val="16"/>
          <w:lang w:val="de-DE" w:eastAsia="ja-JP" w:bidi="fa-IR"/>
        </w:rPr>
        <w:t xml:space="preserve"> и </w:t>
      </w:r>
      <w:proofErr w:type="spellStart"/>
      <w:r w:rsidRPr="007D2F11">
        <w:rPr>
          <w:rFonts w:ascii="Times New Roman" w:hAnsi="Times New Roman" w:cs="Times New Roman"/>
          <w:color w:val="000000"/>
          <w:kern w:val="3"/>
          <w:sz w:val="16"/>
          <w:szCs w:val="16"/>
          <w:lang w:val="de-DE" w:eastAsia="ja-JP" w:bidi="fa-IR"/>
        </w:rPr>
        <w:t>порядок</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проведения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мероприятий</w:t>
      </w:r>
      <w:proofErr w:type="spellEnd"/>
      <w:r w:rsidRPr="007D2F11">
        <w:rPr>
          <w:rFonts w:ascii="Times New Roman" w:hAnsi="Times New Roman" w:cs="Times New Roman"/>
          <w:color w:val="000000"/>
          <w:kern w:val="3"/>
          <w:sz w:val="16"/>
          <w:szCs w:val="16"/>
          <w:lang w:val="de-DE" w:eastAsia="ja-JP" w:bidi="fa-IR"/>
        </w:rPr>
        <w:t xml:space="preserve">, с </w:t>
      </w:r>
      <w:proofErr w:type="spellStart"/>
      <w:r w:rsidRPr="007D2F11">
        <w:rPr>
          <w:rFonts w:ascii="Times New Roman" w:hAnsi="Times New Roman" w:cs="Times New Roman"/>
          <w:color w:val="000000"/>
          <w:kern w:val="3"/>
          <w:sz w:val="16"/>
          <w:szCs w:val="16"/>
          <w:lang w:val="de-DE" w:eastAsia="ja-JP" w:bidi="fa-IR"/>
        </w:rPr>
        <w:t>учетом</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существующих</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стандартов</w:t>
      </w:r>
      <w:proofErr w:type="spellEnd"/>
      <w:r w:rsidRPr="007D2F11">
        <w:rPr>
          <w:rFonts w:ascii="Times New Roman" w:hAnsi="Times New Roman" w:cs="Times New Roman"/>
          <w:color w:val="000000"/>
          <w:kern w:val="3"/>
          <w:sz w:val="16"/>
          <w:szCs w:val="16"/>
          <w:lang w:val="de-DE" w:eastAsia="ja-JP" w:bidi="fa-IR"/>
        </w:rPr>
        <w:t xml:space="preserve"> и </w:t>
      </w:r>
      <w:proofErr w:type="spellStart"/>
      <w:r w:rsidRPr="007D2F11">
        <w:rPr>
          <w:rFonts w:ascii="Times New Roman" w:hAnsi="Times New Roman" w:cs="Times New Roman"/>
          <w:color w:val="000000"/>
          <w:kern w:val="3"/>
          <w:sz w:val="16"/>
          <w:szCs w:val="16"/>
          <w:lang w:val="de-DE" w:eastAsia="ja-JP" w:bidi="fa-IR"/>
        </w:rPr>
        <w:t>методических</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рекомендаций</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их</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проведению</w:t>
      </w:r>
      <w:proofErr w:type="spellEnd"/>
      <w:r w:rsidRPr="007D2F11">
        <w:rPr>
          <w:rFonts w:ascii="Times New Roman" w:hAnsi="Times New Roman" w:cs="Times New Roman"/>
          <w:color w:val="000000"/>
          <w:kern w:val="3"/>
          <w:sz w:val="16"/>
          <w:szCs w:val="16"/>
          <w:lang w:val="de-DE" w:eastAsia="ja-JP" w:bidi="fa-IR"/>
        </w:rPr>
        <w:t>.</w:t>
      </w:r>
    </w:p>
    <w:p w14:paraId="2F7DF3F6" w14:textId="77777777" w:rsidR="00F51C1D" w:rsidRPr="007D2F11" w:rsidRDefault="00F51C1D" w:rsidP="00F51C1D">
      <w:pPr>
        <w:widowControl w:val="0"/>
        <w:autoSpaceDE w:val="0"/>
        <w:autoSpaceDN w:val="0"/>
        <w:ind w:firstLine="850"/>
        <w:jc w:val="both"/>
        <w:textAlignment w:val="baseline"/>
        <w:rPr>
          <w:rFonts w:ascii="Times New Roman" w:hAnsi="Times New Roman" w:cs="Times New Roman"/>
          <w:color w:val="000000"/>
          <w:kern w:val="3"/>
          <w:sz w:val="16"/>
          <w:szCs w:val="16"/>
          <w:lang w:val="de-DE" w:eastAsia="ja-JP" w:bidi="fa-IR"/>
        </w:rPr>
      </w:pPr>
      <w:r w:rsidRPr="007D2F11">
        <w:rPr>
          <w:rFonts w:ascii="Times New Roman" w:hAnsi="Times New Roman" w:cs="Times New Roman"/>
          <w:color w:val="000000"/>
          <w:kern w:val="3"/>
          <w:sz w:val="16"/>
          <w:szCs w:val="16"/>
          <w:lang w:val="de-DE" w:eastAsia="ja-JP" w:bidi="fa-IR"/>
        </w:rPr>
        <w:t xml:space="preserve">3.8.2. </w:t>
      </w:r>
      <w:proofErr w:type="spellStart"/>
      <w:r w:rsidRPr="007D2F11">
        <w:rPr>
          <w:rFonts w:ascii="Times New Roman" w:hAnsi="Times New Roman" w:cs="Times New Roman"/>
          <w:color w:val="000000"/>
          <w:kern w:val="3"/>
          <w:sz w:val="16"/>
          <w:szCs w:val="16"/>
          <w:lang w:val="de-DE" w:eastAsia="ja-JP" w:bidi="fa-IR"/>
        </w:rPr>
        <w:t>Учитывает</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предложения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Собрания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депутатов</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поселения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перечню</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рассматриваемых</w:t>
      </w:r>
      <w:proofErr w:type="spellEnd"/>
      <w:r w:rsidRPr="007D2F11">
        <w:rPr>
          <w:rFonts w:ascii="Times New Roman" w:hAnsi="Times New Roman" w:cs="Times New Roman"/>
          <w:color w:val="000000"/>
          <w:kern w:val="3"/>
          <w:sz w:val="16"/>
          <w:szCs w:val="16"/>
          <w:lang w:val="de-DE" w:eastAsia="ja-JP" w:bidi="fa-IR"/>
        </w:rPr>
        <w:t xml:space="preserve"> в </w:t>
      </w:r>
      <w:proofErr w:type="spellStart"/>
      <w:r w:rsidRPr="007D2F11">
        <w:rPr>
          <w:rFonts w:ascii="Times New Roman" w:hAnsi="Times New Roman" w:cs="Times New Roman"/>
          <w:color w:val="000000"/>
          <w:kern w:val="3"/>
          <w:sz w:val="16"/>
          <w:szCs w:val="16"/>
          <w:lang w:val="de-DE" w:eastAsia="ja-JP" w:bidi="fa-IR"/>
        </w:rPr>
        <w:t>ходе</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проведения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мероприятий</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вопросов</w:t>
      </w:r>
      <w:proofErr w:type="spellEnd"/>
      <w:r w:rsidRPr="007D2F11">
        <w:rPr>
          <w:rFonts w:ascii="Times New Roman" w:hAnsi="Times New Roman" w:cs="Times New Roman"/>
          <w:color w:val="000000"/>
          <w:kern w:val="3"/>
          <w:sz w:val="16"/>
          <w:szCs w:val="16"/>
          <w:lang w:val="de-DE" w:eastAsia="ja-JP" w:bidi="fa-IR"/>
        </w:rPr>
        <w:t>.</w:t>
      </w:r>
    </w:p>
    <w:p w14:paraId="0E04E602" w14:textId="77777777" w:rsidR="00F51C1D" w:rsidRPr="007D2F11" w:rsidRDefault="00F51C1D" w:rsidP="00F51C1D">
      <w:pPr>
        <w:widowControl w:val="0"/>
        <w:autoSpaceDE w:val="0"/>
        <w:autoSpaceDN w:val="0"/>
        <w:ind w:firstLine="850"/>
        <w:jc w:val="both"/>
        <w:textAlignment w:val="baseline"/>
        <w:rPr>
          <w:rFonts w:ascii="Times New Roman" w:hAnsi="Times New Roman" w:cs="Times New Roman"/>
          <w:color w:val="000000"/>
          <w:kern w:val="3"/>
          <w:sz w:val="16"/>
          <w:szCs w:val="16"/>
          <w:lang w:val="de-DE" w:eastAsia="ja-JP" w:bidi="fa-IR"/>
        </w:rPr>
      </w:pPr>
      <w:r w:rsidRPr="007D2F11">
        <w:rPr>
          <w:rFonts w:ascii="Times New Roman" w:hAnsi="Times New Roman" w:cs="Times New Roman"/>
          <w:color w:val="000000"/>
          <w:kern w:val="3"/>
          <w:sz w:val="16"/>
          <w:szCs w:val="16"/>
          <w:lang w:val="de-DE" w:eastAsia="ja-JP" w:bidi="fa-IR"/>
        </w:rPr>
        <w:t xml:space="preserve">3.8.3. </w:t>
      </w:r>
      <w:proofErr w:type="spellStart"/>
      <w:r w:rsidRPr="007D2F11">
        <w:rPr>
          <w:rFonts w:ascii="Times New Roman" w:hAnsi="Times New Roman" w:cs="Times New Roman"/>
          <w:color w:val="000000"/>
          <w:kern w:val="3"/>
          <w:sz w:val="16"/>
          <w:szCs w:val="16"/>
          <w:lang w:val="de-DE" w:eastAsia="ja-JP" w:bidi="fa-IR"/>
        </w:rPr>
        <w:t>Проводит</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выборочные</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проверки</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деятельности</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организаций</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использующих</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средства</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бюджета</w:t>
      </w:r>
      <w:proofErr w:type="spellEnd"/>
      <w:r w:rsidRPr="007D2F11">
        <w:rPr>
          <w:rFonts w:ascii="Times New Roman" w:hAnsi="Times New Roman" w:cs="Times New Roman"/>
          <w:color w:val="000000"/>
          <w:kern w:val="3"/>
          <w:sz w:val="16"/>
          <w:szCs w:val="16"/>
          <w:lang w:val="de-DE" w:eastAsia="ja-JP" w:bidi="fa-IR"/>
        </w:rPr>
        <w:t xml:space="preserve"> и (</w:t>
      </w:r>
      <w:proofErr w:type="spellStart"/>
      <w:r w:rsidRPr="007D2F11">
        <w:rPr>
          <w:rFonts w:ascii="Times New Roman" w:hAnsi="Times New Roman" w:cs="Times New Roman"/>
          <w:color w:val="000000"/>
          <w:kern w:val="3"/>
          <w:sz w:val="16"/>
          <w:szCs w:val="16"/>
          <w:lang w:val="de-DE" w:eastAsia="ja-JP" w:bidi="fa-IR"/>
        </w:rPr>
        <w:t>или</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имущество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поселения</w:t>
      </w:r>
      <w:proofErr w:type="spellEnd"/>
      <w:r w:rsidRPr="007D2F11">
        <w:rPr>
          <w:rFonts w:ascii="Times New Roman" w:hAnsi="Times New Roman" w:cs="Times New Roman"/>
          <w:color w:val="000000"/>
          <w:kern w:val="3"/>
          <w:sz w:val="16"/>
          <w:szCs w:val="16"/>
          <w:lang w:val="de-DE" w:eastAsia="ja-JP" w:bidi="fa-IR"/>
        </w:rPr>
        <w:t>.</w:t>
      </w:r>
    </w:p>
    <w:p w14:paraId="6CF892B2" w14:textId="77777777" w:rsidR="00F51C1D" w:rsidRPr="007D2F11" w:rsidRDefault="00F51C1D" w:rsidP="00F51C1D">
      <w:pPr>
        <w:widowControl w:val="0"/>
        <w:autoSpaceDE w:val="0"/>
        <w:autoSpaceDN w:val="0"/>
        <w:ind w:firstLine="850"/>
        <w:jc w:val="both"/>
        <w:textAlignment w:val="baseline"/>
        <w:rPr>
          <w:rFonts w:ascii="Times New Roman" w:hAnsi="Times New Roman" w:cs="Times New Roman"/>
          <w:color w:val="000000"/>
          <w:kern w:val="3"/>
          <w:sz w:val="16"/>
          <w:szCs w:val="16"/>
          <w:lang w:val="de-DE" w:eastAsia="ja-JP" w:bidi="fa-IR"/>
        </w:rPr>
      </w:pPr>
      <w:r w:rsidRPr="007D2F11">
        <w:rPr>
          <w:rFonts w:ascii="Times New Roman" w:hAnsi="Times New Roman" w:cs="Times New Roman"/>
          <w:color w:val="000000"/>
          <w:kern w:val="3"/>
          <w:sz w:val="16"/>
          <w:szCs w:val="16"/>
          <w:lang w:val="de-DE" w:eastAsia="ja-JP" w:bidi="fa-IR"/>
        </w:rPr>
        <w:t xml:space="preserve">3.8.4. </w:t>
      </w:r>
      <w:proofErr w:type="spellStart"/>
      <w:r w:rsidRPr="007D2F11">
        <w:rPr>
          <w:rFonts w:ascii="Times New Roman" w:hAnsi="Times New Roman" w:cs="Times New Roman"/>
          <w:color w:val="000000"/>
          <w:kern w:val="3"/>
          <w:sz w:val="16"/>
          <w:szCs w:val="16"/>
          <w:lang w:val="de-DE" w:eastAsia="ja-JP" w:bidi="fa-IR"/>
        </w:rPr>
        <w:t>Направляет</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отчеты</w:t>
      </w:r>
      <w:proofErr w:type="spellEnd"/>
      <w:r w:rsidRPr="007D2F11">
        <w:rPr>
          <w:rFonts w:ascii="Times New Roman" w:hAnsi="Times New Roman" w:cs="Times New Roman"/>
          <w:color w:val="000000"/>
          <w:kern w:val="3"/>
          <w:sz w:val="16"/>
          <w:szCs w:val="16"/>
          <w:lang w:val="de-DE" w:eastAsia="ja-JP" w:bidi="fa-IR"/>
        </w:rPr>
        <w:t xml:space="preserve"> и </w:t>
      </w:r>
      <w:proofErr w:type="spellStart"/>
      <w:r w:rsidRPr="007D2F11">
        <w:rPr>
          <w:rFonts w:ascii="Times New Roman" w:hAnsi="Times New Roman" w:cs="Times New Roman"/>
          <w:color w:val="000000"/>
          <w:kern w:val="3"/>
          <w:sz w:val="16"/>
          <w:szCs w:val="16"/>
          <w:lang w:val="de-DE" w:eastAsia="ja-JP" w:bidi="fa-IR"/>
        </w:rPr>
        <w:t>информацию</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составленные</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результатам</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проведенных</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контрольных</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мероприятий</w:t>
      </w:r>
      <w:proofErr w:type="spellEnd"/>
      <w:r w:rsidRPr="007D2F11">
        <w:rPr>
          <w:rFonts w:ascii="Times New Roman" w:hAnsi="Times New Roman" w:cs="Times New Roman"/>
          <w:color w:val="000000"/>
          <w:kern w:val="3"/>
          <w:sz w:val="16"/>
          <w:szCs w:val="16"/>
          <w:lang w:val="de-DE" w:eastAsia="ja-JP" w:bidi="fa-IR"/>
        </w:rPr>
        <w:t xml:space="preserve">, в </w:t>
      </w:r>
      <w:proofErr w:type="spellStart"/>
      <w:r w:rsidRPr="007D2F11">
        <w:rPr>
          <w:rFonts w:ascii="Times New Roman" w:hAnsi="Times New Roman" w:cs="Times New Roman"/>
          <w:color w:val="000000"/>
          <w:kern w:val="3"/>
          <w:sz w:val="16"/>
          <w:szCs w:val="16"/>
          <w:lang w:val="de-DE" w:eastAsia="ja-JP" w:bidi="fa-IR"/>
        </w:rPr>
        <w:t>Собрание</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депутатов</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поселения</w:t>
      </w:r>
      <w:proofErr w:type="spellEnd"/>
      <w:r w:rsidRPr="007D2F11">
        <w:rPr>
          <w:rFonts w:ascii="Times New Roman" w:hAnsi="Times New Roman" w:cs="Times New Roman"/>
          <w:color w:val="000000"/>
          <w:kern w:val="3"/>
          <w:sz w:val="16"/>
          <w:szCs w:val="16"/>
          <w:lang w:val="de-DE" w:eastAsia="ja-JP" w:bidi="fa-IR"/>
        </w:rPr>
        <w:t xml:space="preserve"> и </w:t>
      </w:r>
      <w:proofErr w:type="spellStart"/>
      <w:r w:rsidRPr="007D2F11">
        <w:rPr>
          <w:rFonts w:ascii="Times New Roman" w:hAnsi="Times New Roman" w:cs="Times New Roman"/>
          <w:color w:val="000000"/>
          <w:kern w:val="3"/>
          <w:sz w:val="16"/>
          <w:szCs w:val="16"/>
          <w:lang w:val="de-DE" w:eastAsia="ja-JP" w:bidi="fa-IR"/>
        </w:rPr>
        <w:t>администрацию</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поселения</w:t>
      </w:r>
      <w:proofErr w:type="spellEnd"/>
      <w:r w:rsidRPr="007D2F11">
        <w:rPr>
          <w:rFonts w:ascii="Times New Roman" w:hAnsi="Times New Roman" w:cs="Times New Roman"/>
          <w:color w:val="000000"/>
          <w:kern w:val="3"/>
          <w:sz w:val="16"/>
          <w:szCs w:val="16"/>
          <w:lang w:val="de-DE" w:eastAsia="ja-JP" w:bidi="fa-IR"/>
        </w:rPr>
        <w:t>.</w:t>
      </w:r>
    </w:p>
    <w:p w14:paraId="1720AACE" w14:textId="77777777" w:rsidR="00F51C1D" w:rsidRPr="007D2F11" w:rsidRDefault="00F51C1D" w:rsidP="00F51C1D">
      <w:pPr>
        <w:widowControl w:val="0"/>
        <w:autoSpaceDE w:val="0"/>
        <w:autoSpaceDN w:val="0"/>
        <w:ind w:firstLine="850"/>
        <w:jc w:val="both"/>
        <w:textAlignment w:val="baseline"/>
        <w:rPr>
          <w:rFonts w:ascii="Times New Roman" w:hAnsi="Times New Roman" w:cs="Times New Roman"/>
          <w:color w:val="000000"/>
          <w:kern w:val="3"/>
          <w:sz w:val="16"/>
          <w:szCs w:val="16"/>
          <w:lang w:val="de-DE" w:eastAsia="ja-JP" w:bidi="fa-IR"/>
        </w:rPr>
      </w:pPr>
      <w:r w:rsidRPr="007D2F11">
        <w:rPr>
          <w:rFonts w:ascii="Times New Roman" w:hAnsi="Times New Roman" w:cs="Times New Roman"/>
          <w:color w:val="000000"/>
          <w:kern w:val="3"/>
          <w:sz w:val="16"/>
          <w:szCs w:val="16"/>
          <w:lang w:val="de-DE" w:eastAsia="ja-JP" w:bidi="fa-IR"/>
        </w:rPr>
        <w:t xml:space="preserve">3.8.5. </w:t>
      </w:r>
      <w:proofErr w:type="spellStart"/>
      <w:r w:rsidRPr="007D2F11">
        <w:rPr>
          <w:rFonts w:ascii="Times New Roman" w:hAnsi="Times New Roman" w:cs="Times New Roman"/>
          <w:color w:val="000000"/>
          <w:kern w:val="3"/>
          <w:sz w:val="16"/>
          <w:szCs w:val="16"/>
          <w:lang w:val="de-DE" w:eastAsia="ja-JP" w:bidi="fa-IR"/>
        </w:rPr>
        <w:t>Имеет</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право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использовать</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средства</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межбюджетных</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трансфертов</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предусмотренных</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настоящим</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Соглашением</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на</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компенсацию</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расходов</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осуществленных</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до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поступления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межбюджетных</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трансфертов</w:t>
      </w:r>
      <w:proofErr w:type="spellEnd"/>
      <w:r w:rsidRPr="007D2F11">
        <w:rPr>
          <w:rFonts w:ascii="Times New Roman" w:hAnsi="Times New Roman" w:cs="Times New Roman"/>
          <w:color w:val="000000"/>
          <w:kern w:val="3"/>
          <w:sz w:val="16"/>
          <w:szCs w:val="16"/>
          <w:lang w:val="de-DE" w:eastAsia="ja-JP" w:bidi="fa-IR"/>
        </w:rPr>
        <w:t xml:space="preserve"> в </w:t>
      </w:r>
      <w:proofErr w:type="spellStart"/>
      <w:r w:rsidRPr="007D2F11">
        <w:rPr>
          <w:rFonts w:ascii="Times New Roman" w:hAnsi="Times New Roman" w:cs="Times New Roman"/>
          <w:color w:val="000000"/>
          <w:kern w:val="3"/>
          <w:sz w:val="16"/>
          <w:szCs w:val="16"/>
          <w:lang w:val="de-DE" w:eastAsia="ja-JP" w:bidi="fa-IR"/>
        </w:rPr>
        <w:t>бюджет</w:t>
      </w:r>
      <w:proofErr w:type="spellEnd"/>
      <w:r w:rsidRPr="007D2F11">
        <w:rPr>
          <w:rFonts w:ascii="Times New Roman" w:hAnsi="Times New Roman" w:cs="Times New Roman"/>
          <w:color w:val="000000"/>
          <w:kern w:val="3"/>
          <w:sz w:val="16"/>
          <w:szCs w:val="16"/>
          <w:lang w:val="de-DE" w:eastAsia="ja-JP" w:bidi="fa-IR"/>
        </w:rPr>
        <w:t xml:space="preserve"> </w:t>
      </w:r>
      <w:r w:rsidRPr="007D2F11">
        <w:rPr>
          <w:rFonts w:ascii="Times New Roman" w:hAnsi="Times New Roman" w:cs="Times New Roman"/>
          <w:color w:val="000000"/>
          <w:kern w:val="3"/>
          <w:sz w:val="16"/>
          <w:szCs w:val="16"/>
          <w:lang w:eastAsia="ja-JP" w:bidi="fa-IR"/>
        </w:rPr>
        <w:t>Тарасовского</w:t>
      </w:r>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района</w:t>
      </w:r>
      <w:proofErr w:type="spellEnd"/>
      <w:r w:rsidRPr="007D2F11">
        <w:rPr>
          <w:rFonts w:ascii="Times New Roman" w:hAnsi="Times New Roman" w:cs="Times New Roman"/>
          <w:color w:val="000000"/>
          <w:kern w:val="3"/>
          <w:sz w:val="16"/>
          <w:szCs w:val="16"/>
          <w:lang w:val="de-DE" w:eastAsia="ja-JP" w:bidi="fa-IR"/>
        </w:rPr>
        <w:t>.</w:t>
      </w:r>
    </w:p>
    <w:p w14:paraId="5B45694A" w14:textId="77777777" w:rsidR="00F51C1D" w:rsidRPr="007D2F11" w:rsidRDefault="00F51C1D" w:rsidP="00F51C1D">
      <w:pPr>
        <w:widowControl w:val="0"/>
        <w:autoSpaceDE w:val="0"/>
        <w:autoSpaceDN w:val="0"/>
        <w:ind w:firstLine="850"/>
        <w:jc w:val="both"/>
        <w:textAlignment w:val="baseline"/>
        <w:rPr>
          <w:rFonts w:ascii="Times New Roman" w:hAnsi="Times New Roman" w:cs="Times New Roman"/>
          <w:color w:val="000000"/>
          <w:kern w:val="3"/>
          <w:sz w:val="16"/>
          <w:szCs w:val="16"/>
          <w:lang w:val="de-DE" w:eastAsia="ja-JP" w:bidi="fa-IR"/>
        </w:rPr>
      </w:pPr>
      <w:r w:rsidRPr="007D2F11">
        <w:rPr>
          <w:rFonts w:ascii="Times New Roman" w:hAnsi="Times New Roman" w:cs="Times New Roman"/>
          <w:color w:val="000000"/>
          <w:kern w:val="3"/>
          <w:sz w:val="16"/>
          <w:szCs w:val="16"/>
          <w:lang w:val="de-DE" w:eastAsia="ja-JP" w:bidi="fa-IR"/>
        </w:rPr>
        <w:t xml:space="preserve">3.9. </w:t>
      </w:r>
      <w:proofErr w:type="spellStart"/>
      <w:r w:rsidRPr="007D2F11">
        <w:rPr>
          <w:rFonts w:ascii="Times New Roman" w:hAnsi="Times New Roman" w:cs="Times New Roman"/>
          <w:color w:val="000000"/>
          <w:kern w:val="3"/>
          <w:sz w:val="16"/>
          <w:szCs w:val="16"/>
          <w:lang w:val="de-DE" w:eastAsia="ja-JP" w:bidi="fa-IR"/>
        </w:rPr>
        <w:t>Права</w:t>
      </w:r>
      <w:proofErr w:type="spellEnd"/>
      <w:r w:rsidRPr="007D2F11">
        <w:rPr>
          <w:rFonts w:ascii="Times New Roman" w:hAnsi="Times New Roman" w:cs="Times New Roman"/>
          <w:color w:val="000000"/>
          <w:kern w:val="3"/>
          <w:sz w:val="16"/>
          <w:szCs w:val="16"/>
          <w:lang w:val="de-DE" w:eastAsia="ja-JP" w:bidi="fa-IR"/>
        </w:rPr>
        <w:t xml:space="preserve"> и </w:t>
      </w:r>
      <w:proofErr w:type="spellStart"/>
      <w:r w:rsidRPr="007D2F11">
        <w:rPr>
          <w:rFonts w:ascii="Times New Roman" w:hAnsi="Times New Roman" w:cs="Times New Roman"/>
          <w:color w:val="000000"/>
          <w:kern w:val="3"/>
          <w:sz w:val="16"/>
          <w:szCs w:val="16"/>
          <w:lang w:val="de-DE" w:eastAsia="ja-JP" w:bidi="fa-IR"/>
        </w:rPr>
        <w:t>обязанности</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Собрания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депутатов</w:t>
      </w:r>
      <w:proofErr w:type="spellEnd"/>
      <w:r w:rsidRPr="007D2F11">
        <w:rPr>
          <w:rFonts w:ascii="Times New Roman" w:hAnsi="Times New Roman" w:cs="Times New Roman"/>
          <w:color w:val="000000"/>
          <w:kern w:val="3"/>
          <w:sz w:val="16"/>
          <w:szCs w:val="16"/>
          <w:lang w:val="de-DE" w:eastAsia="ja-JP" w:bidi="fa-IR"/>
        </w:rPr>
        <w:t>:</w:t>
      </w:r>
    </w:p>
    <w:p w14:paraId="10E52E87" w14:textId="77777777" w:rsidR="00F51C1D" w:rsidRPr="007D2F11" w:rsidRDefault="00F51C1D" w:rsidP="00F51C1D">
      <w:pPr>
        <w:widowControl w:val="0"/>
        <w:autoSpaceDE w:val="0"/>
        <w:autoSpaceDN w:val="0"/>
        <w:ind w:firstLine="850"/>
        <w:jc w:val="both"/>
        <w:textAlignment w:val="baseline"/>
        <w:rPr>
          <w:rFonts w:ascii="Times New Roman" w:hAnsi="Times New Roman" w:cs="Times New Roman"/>
          <w:color w:val="000000"/>
          <w:kern w:val="3"/>
          <w:sz w:val="16"/>
          <w:szCs w:val="16"/>
          <w:lang w:val="de-DE" w:eastAsia="ja-JP" w:bidi="fa-IR"/>
        </w:rPr>
      </w:pPr>
      <w:r w:rsidRPr="007D2F11">
        <w:rPr>
          <w:rFonts w:ascii="Times New Roman" w:hAnsi="Times New Roman" w:cs="Times New Roman"/>
          <w:color w:val="000000"/>
          <w:kern w:val="3"/>
          <w:sz w:val="16"/>
          <w:szCs w:val="16"/>
          <w:lang w:val="de-DE" w:eastAsia="ja-JP" w:bidi="fa-IR"/>
        </w:rPr>
        <w:t xml:space="preserve">3.9.1. </w:t>
      </w:r>
      <w:proofErr w:type="spellStart"/>
      <w:r w:rsidRPr="007D2F11">
        <w:rPr>
          <w:rFonts w:ascii="Times New Roman" w:hAnsi="Times New Roman" w:cs="Times New Roman"/>
          <w:color w:val="000000"/>
          <w:kern w:val="3"/>
          <w:sz w:val="16"/>
          <w:szCs w:val="16"/>
          <w:lang w:val="de-DE" w:eastAsia="ja-JP" w:bidi="fa-IR"/>
        </w:rPr>
        <w:t>Устанавливает</w:t>
      </w:r>
      <w:proofErr w:type="spellEnd"/>
      <w:r w:rsidRPr="007D2F11">
        <w:rPr>
          <w:rFonts w:ascii="Times New Roman" w:hAnsi="Times New Roman" w:cs="Times New Roman"/>
          <w:color w:val="000000"/>
          <w:kern w:val="3"/>
          <w:sz w:val="16"/>
          <w:szCs w:val="16"/>
          <w:lang w:val="de-DE" w:eastAsia="ja-JP" w:bidi="fa-IR"/>
        </w:rPr>
        <w:t xml:space="preserve"> в </w:t>
      </w:r>
      <w:proofErr w:type="spellStart"/>
      <w:r w:rsidRPr="007D2F11">
        <w:rPr>
          <w:rFonts w:ascii="Times New Roman" w:hAnsi="Times New Roman" w:cs="Times New Roman"/>
          <w:color w:val="000000"/>
          <w:kern w:val="3"/>
          <w:sz w:val="16"/>
          <w:szCs w:val="16"/>
          <w:lang w:val="de-DE" w:eastAsia="ja-JP" w:bidi="fa-IR"/>
        </w:rPr>
        <w:t>муниципальных</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правовых</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актах</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полномочия</w:t>
      </w:r>
      <w:proofErr w:type="spellEnd"/>
      <w:r w:rsidRPr="007D2F11">
        <w:rPr>
          <w:rFonts w:ascii="Times New Roman" w:hAnsi="Times New Roman" w:cs="Times New Roman"/>
          <w:color w:val="000000"/>
          <w:kern w:val="3"/>
          <w:sz w:val="16"/>
          <w:szCs w:val="16"/>
          <w:lang w:val="de-DE" w:eastAsia="ja-JP" w:bidi="fa-IR"/>
        </w:rPr>
        <w:t xml:space="preserve"> </w:t>
      </w:r>
      <w:r w:rsidRPr="007D2F11">
        <w:rPr>
          <w:rFonts w:ascii="Times New Roman" w:hAnsi="Times New Roman" w:cs="Times New Roman"/>
          <w:color w:val="000000"/>
          <w:kern w:val="3"/>
          <w:sz w:val="16"/>
          <w:szCs w:val="16"/>
          <w:lang w:eastAsia="ja-JP" w:bidi="fa-IR"/>
        </w:rPr>
        <w:t>Контрольно-счетной палаты Тарасовского района</w:t>
      </w:r>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осуществлению</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предусмотренных</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настоящим</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Соглашением</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полномочий</w:t>
      </w:r>
      <w:proofErr w:type="spellEnd"/>
      <w:r w:rsidRPr="007D2F11">
        <w:rPr>
          <w:rFonts w:ascii="Times New Roman" w:hAnsi="Times New Roman" w:cs="Times New Roman"/>
          <w:color w:val="000000"/>
          <w:kern w:val="3"/>
          <w:sz w:val="16"/>
          <w:szCs w:val="16"/>
          <w:lang w:val="de-DE" w:eastAsia="ja-JP" w:bidi="fa-IR"/>
        </w:rPr>
        <w:t>.</w:t>
      </w:r>
    </w:p>
    <w:p w14:paraId="4336A112" w14:textId="77777777" w:rsidR="00F51C1D" w:rsidRPr="007D2F11" w:rsidRDefault="00F51C1D" w:rsidP="00F51C1D">
      <w:pPr>
        <w:widowControl w:val="0"/>
        <w:autoSpaceDE w:val="0"/>
        <w:autoSpaceDN w:val="0"/>
        <w:ind w:firstLine="850"/>
        <w:jc w:val="both"/>
        <w:textAlignment w:val="baseline"/>
        <w:rPr>
          <w:rFonts w:ascii="Times New Roman" w:hAnsi="Times New Roman" w:cs="Times New Roman"/>
          <w:color w:val="000000"/>
          <w:kern w:val="3"/>
          <w:sz w:val="16"/>
          <w:szCs w:val="16"/>
          <w:lang w:val="de-DE" w:eastAsia="ja-JP" w:bidi="fa-IR"/>
        </w:rPr>
      </w:pPr>
      <w:r w:rsidRPr="007D2F11">
        <w:rPr>
          <w:rFonts w:ascii="Times New Roman" w:hAnsi="Times New Roman" w:cs="Times New Roman"/>
          <w:color w:val="000000"/>
          <w:kern w:val="3"/>
          <w:sz w:val="16"/>
          <w:szCs w:val="16"/>
          <w:lang w:val="de-DE" w:eastAsia="ja-JP" w:bidi="fa-IR"/>
        </w:rPr>
        <w:t xml:space="preserve">3.9.2. </w:t>
      </w:r>
      <w:proofErr w:type="spellStart"/>
      <w:r w:rsidRPr="007D2F11">
        <w:rPr>
          <w:rFonts w:ascii="Times New Roman" w:hAnsi="Times New Roman" w:cs="Times New Roman"/>
          <w:color w:val="000000"/>
          <w:kern w:val="3"/>
          <w:sz w:val="16"/>
          <w:szCs w:val="16"/>
          <w:lang w:val="de-DE" w:eastAsia="ja-JP" w:bidi="fa-IR"/>
        </w:rPr>
        <w:t>Устанавливает</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штатную</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численность</w:t>
      </w:r>
      <w:proofErr w:type="spellEnd"/>
      <w:r w:rsidRPr="007D2F11">
        <w:rPr>
          <w:rFonts w:ascii="Times New Roman" w:hAnsi="Times New Roman" w:cs="Times New Roman"/>
          <w:color w:val="000000"/>
          <w:kern w:val="3"/>
          <w:sz w:val="16"/>
          <w:szCs w:val="16"/>
          <w:lang w:val="de-DE" w:eastAsia="ja-JP" w:bidi="fa-IR"/>
        </w:rPr>
        <w:t xml:space="preserve"> </w:t>
      </w:r>
      <w:r w:rsidRPr="007D2F11">
        <w:rPr>
          <w:rFonts w:ascii="Times New Roman" w:hAnsi="Times New Roman" w:cs="Times New Roman"/>
          <w:color w:val="000000"/>
          <w:kern w:val="3"/>
          <w:sz w:val="16"/>
          <w:szCs w:val="16"/>
          <w:lang w:eastAsia="ja-JP" w:bidi="fa-IR"/>
        </w:rPr>
        <w:t>Контрольно-счетной палаты Тарасовского района</w:t>
      </w:r>
      <w:r w:rsidRPr="007D2F11">
        <w:rPr>
          <w:rFonts w:ascii="Times New Roman" w:hAnsi="Times New Roman" w:cs="Times New Roman"/>
          <w:color w:val="000000"/>
          <w:kern w:val="3"/>
          <w:sz w:val="16"/>
          <w:szCs w:val="16"/>
          <w:lang w:val="de-DE" w:eastAsia="ja-JP" w:bidi="fa-IR"/>
        </w:rPr>
        <w:t xml:space="preserve"> с </w:t>
      </w:r>
      <w:proofErr w:type="spellStart"/>
      <w:r w:rsidRPr="007D2F11">
        <w:rPr>
          <w:rFonts w:ascii="Times New Roman" w:hAnsi="Times New Roman" w:cs="Times New Roman"/>
          <w:color w:val="000000"/>
          <w:kern w:val="3"/>
          <w:sz w:val="16"/>
          <w:szCs w:val="16"/>
          <w:lang w:val="de-DE" w:eastAsia="ja-JP" w:bidi="fa-IR"/>
        </w:rPr>
        <w:t>учетом</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необходимости</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осуществления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предусмотренных</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настоящим</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Соглашением</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полномочий</w:t>
      </w:r>
      <w:proofErr w:type="spellEnd"/>
      <w:r w:rsidRPr="007D2F11">
        <w:rPr>
          <w:rFonts w:ascii="Times New Roman" w:hAnsi="Times New Roman" w:cs="Times New Roman"/>
          <w:color w:val="000000"/>
          <w:kern w:val="3"/>
          <w:sz w:val="16"/>
          <w:szCs w:val="16"/>
          <w:lang w:val="de-DE" w:eastAsia="ja-JP" w:bidi="fa-IR"/>
        </w:rPr>
        <w:t>.</w:t>
      </w:r>
    </w:p>
    <w:p w14:paraId="21CE19F0" w14:textId="77777777" w:rsidR="00F51C1D" w:rsidRPr="007D2F11" w:rsidRDefault="00F51C1D" w:rsidP="00F51C1D">
      <w:pPr>
        <w:widowControl w:val="0"/>
        <w:autoSpaceDE w:val="0"/>
        <w:autoSpaceDN w:val="0"/>
        <w:ind w:firstLine="850"/>
        <w:jc w:val="both"/>
        <w:textAlignment w:val="baseline"/>
        <w:rPr>
          <w:rFonts w:ascii="Times New Roman" w:hAnsi="Times New Roman" w:cs="Times New Roman"/>
          <w:color w:val="000000"/>
          <w:kern w:val="3"/>
          <w:sz w:val="16"/>
          <w:szCs w:val="16"/>
          <w:lang w:val="de-DE" w:eastAsia="ja-JP" w:bidi="fa-IR"/>
        </w:rPr>
      </w:pPr>
      <w:r w:rsidRPr="007D2F11">
        <w:rPr>
          <w:rFonts w:ascii="Times New Roman" w:hAnsi="Times New Roman" w:cs="Times New Roman"/>
          <w:color w:val="000000"/>
          <w:kern w:val="3"/>
          <w:sz w:val="16"/>
          <w:szCs w:val="16"/>
          <w:lang w:val="de-DE" w:eastAsia="ja-JP" w:bidi="fa-IR"/>
        </w:rPr>
        <w:t xml:space="preserve">3.9.3. </w:t>
      </w:r>
      <w:proofErr w:type="spellStart"/>
      <w:r w:rsidRPr="007D2F11">
        <w:rPr>
          <w:rFonts w:ascii="Times New Roman" w:hAnsi="Times New Roman" w:cs="Times New Roman"/>
          <w:color w:val="000000"/>
          <w:kern w:val="3"/>
          <w:sz w:val="16"/>
          <w:szCs w:val="16"/>
          <w:lang w:val="de-DE" w:eastAsia="ja-JP" w:bidi="fa-IR"/>
        </w:rPr>
        <w:t>Может</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устанавливать</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случаи</w:t>
      </w:r>
      <w:proofErr w:type="spellEnd"/>
      <w:r w:rsidRPr="007D2F11">
        <w:rPr>
          <w:rFonts w:ascii="Times New Roman" w:hAnsi="Times New Roman" w:cs="Times New Roman"/>
          <w:color w:val="000000"/>
          <w:kern w:val="3"/>
          <w:sz w:val="16"/>
          <w:szCs w:val="16"/>
          <w:lang w:val="de-DE" w:eastAsia="ja-JP" w:bidi="fa-IR"/>
        </w:rPr>
        <w:t xml:space="preserve"> и </w:t>
      </w:r>
      <w:proofErr w:type="spellStart"/>
      <w:r w:rsidRPr="007D2F11">
        <w:rPr>
          <w:rFonts w:ascii="Times New Roman" w:hAnsi="Times New Roman" w:cs="Times New Roman"/>
          <w:color w:val="000000"/>
          <w:kern w:val="3"/>
          <w:sz w:val="16"/>
          <w:szCs w:val="16"/>
          <w:lang w:val="de-DE" w:eastAsia="ja-JP" w:bidi="fa-IR"/>
        </w:rPr>
        <w:t>порядок</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использования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собственных</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материальных</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ресурсов</w:t>
      </w:r>
      <w:proofErr w:type="spellEnd"/>
      <w:r w:rsidRPr="007D2F11">
        <w:rPr>
          <w:rFonts w:ascii="Times New Roman" w:hAnsi="Times New Roman" w:cs="Times New Roman"/>
          <w:color w:val="000000"/>
          <w:kern w:val="3"/>
          <w:sz w:val="16"/>
          <w:szCs w:val="16"/>
          <w:lang w:val="de-DE" w:eastAsia="ja-JP" w:bidi="fa-IR"/>
        </w:rPr>
        <w:t xml:space="preserve"> и </w:t>
      </w:r>
      <w:proofErr w:type="spellStart"/>
      <w:r w:rsidRPr="007D2F11">
        <w:rPr>
          <w:rFonts w:ascii="Times New Roman" w:hAnsi="Times New Roman" w:cs="Times New Roman"/>
          <w:color w:val="000000"/>
          <w:kern w:val="3"/>
          <w:sz w:val="16"/>
          <w:szCs w:val="16"/>
          <w:lang w:val="de-DE" w:eastAsia="ja-JP" w:bidi="fa-IR"/>
        </w:rPr>
        <w:t>финансовых</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средств</w:t>
      </w:r>
      <w:proofErr w:type="spellEnd"/>
      <w:r w:rsidRPr="007D2F11">
        <w:rPr>
          <w:rFonts w:ascii="Times New Roman" w:hAnsi="Times New Roman" w:cs="Times New Roman"/>
          <w:color w:val="000000"/>
          <w:kern w:val="3"/>
          <w:sz w:val="16"/>
          <w:szCs w:val="16"/>
          <w:lang w:val="de-DE" w:eastAsia="ja-JP" w:bidi="fa-IR"/>
        </w:rPr>
        <w:t xml:space="preserve"> </w:t>
      </w:r>
      <w:r w:rsidRPr="007D2F11">
        <w:rPr>
          <w:rFonts w:ascii="Times New Roman" w:hAnsi="Times New Roman" w:cs="Times New Roman"/>
          <w:color w:val="000000"/>
          <w:kern w:val="3"/>
          <w:sz w:val="16"/>
          <w:szCs w:val="16"/>
          <w:lang w:eastAsia="ja-JP" w:bidi="fa-IR"/>
        </w:rPr>
        <w:t xml:space="preserve">Тарасовского </w:t>
      </w:r>
      <w:proofErr w:type="spellStart"/>
      <w:r w:rsidRPr="007D2F11">
        <w:rPr>
          <w:rFonts w:ascii="Times New Roman" w:hAnsi="Times New Roman" w:cs="Times New Roman"/>
          <w:color w:val="000000"/>
          <w:kern w:val="3"/>
          <w:sz w:val="16"/>
          <w:szCs w:val="16"/>
          <w:lang w:val="de-DE" w:eastAsia="ja-JP" w:bidi="fa-IR"/>
        </w:rPr>
        <w:t>района</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для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осуществления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предусмотренных</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настоящим</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Соглашением</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полномочий</w:t>
      </w:r>
      <w:proofErr w:type="spellEnd"/>
      <w:r w:rsidRPr="007D2F11">
        <w:rPr>
          <w:rFonts w:ascii="Times New Roman" w:hAnsi="Times New Roman" w:cs="Times New Roman"/>
          <w:color w:val="000000"/>
          <w:kern w:val="3"/>
          <w:sz w:val="16"/>
          <w:szCs w:val="16"/>
          <w:lang w:val="de-DE" w:eastAsia="ja-JP" w:bidi="fa-IR"/>
        </w:rPr>
        <w:t>.</w:t>
      </w:r>
    </w:p>
    <w:p w14:paraId="7AC5E353" w14:textId="77777777" w:rsidR="00F51C1D" w:rsidRPr="007D2F11" w:rsidRDefault="00F51C1D" w:rsidP="00F51C1D">
      <w:pPr>
        <w:widowControl w:val="0"/>
        <w:autoSpaceDE w:val="0"/>
        <w:autoSpaceDN w:val="0"/>
        <w:ind w:firstLine="850"/>
        <w:jc w:val="both"/>
        <w:textAlignment w:val="baseline"/>
        <w:rPr>
          <w:rFonts w:ascii="Times New Roman" w:hAnsi="Times New Roman" w:cs="Times New Roman"/>
          <w:color w:val="000000"/>
          <w:kern w:val="3"/>
          <w:sz w:val="16"/>
          <w:szCs w:val="16"/>
          <w:lang w:val="de-DE" w:eastAsia="ja-JP" w:bidi="fa-IR"/>
        </w:rPr>
      </w:pPr>
      <w:r w:rsidRPr="007D2F11">
        <w:rPr>
          <w:rFonts w:ascii="Times New Roman" w:hAnsi="Times New Roman" w:cs="Times New Roman"/>
          <w:color w:val="000000"/>
          <w:kern w:val="3"/>
          <w:sz w:val="16"/>
          <w:szCs w:val="16"/>
          <w:lang w:val="de-DE" w:eastAsia="ja-JP" w:bidi="fa-IR"/>
        </w:rPr>
        <w:t xml:space="preserve">3.9.4. </w:t>
      </w:r>
      <w:proofErr w:type="spellStart"/>
      <w:r w:rsidRPr="007D2F11">
        <w:rPr>
          <w:rFonts w:ascii="Times New Roman" w:hAnsi="Times New Roman" w:cs="Times New Roman"/>
          <w:color w:val="000000"/>
          <w:kern w:val="3"/>
          <w:sz w:val="16"/>
          <w:szCs w:val="16"/>
          <w:lang w:val="de-DE" w:eastAsia="ja-JP" w:bidi="fa-IR"/>
        </w:rPr>
        <w:t>Имеет</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право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получать</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от</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Палаты</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информацию</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об</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осуществлении</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предусмотренных</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настоящим</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Соглашением</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полномочий</w:t>
      </w:r>
      <w:proofErr w:type="spellEnd"/>
      <w:r w:rsidRPr="007D2F11">
        <w:rPr>
          <w:rFonts w:ascii="Times New Roman" w:hAnsi="Times New Roman" w:cs="Times New Roman"/>
          <w:color w:val="000000"/>
          <w:kern w:val="3"/>
          <w:sz w:val="16"/>
          <w:szCs w:val="16"/>
          <w:lang w:val="de-DE" w:eastAsia="ja-JP" w:bidi="fa-IR"/>
        </w:rPr>
        <w:t xml:space="preserve"> и </w:t>
      </w:r>
      <w:proofErr w:type="spellStart"/>
      <w:r w:rsidRPr="007D2F11">
        <w:rPr>
          <w:rFonts w:ascii="Times New Roman" w:hAnsi="Times New Roman" w:cs="Times New Roman"/>
          <w:color w:val="000000"/>
          <w:kern w:val="3"/>
          <w:sz w:val="16"/>
          <w:szCs w:val="16"/>
          <w:lang w:val="de-DE" w:eastAsia="ja-JP" w:bidi="fa-IR"/>
        </w:rPr>
        <w:t>результатах</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проведенных</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контрольных</w:t>
      </w:r>
      <w:proofErr w:type="spellEnd"/>
      <w:r w:rsidRPr="007D2F11">
        <w:rPr>
          <w:rFonts w:ascii="Times New Roman" w:hAnsi="Times New Roman" w:cs="Times New Roman"/>
          <w:color w:val="000000"/>
          <w:kern w:val="3"/>
          <w:sz w:val="16"/>
          <w:szCs w:val="16"/>
          <w:lang w:val="de-DE" w:eastAsia="ja-JP" w:bidi="fa-IR"/>
        </w:rPr>
        <w:t xml:space="preserve"> и </w:t>
      </w:r>
      <w:proofErr w:type="spellStart"/>
      <w:r w:rsidRPr="007D2F11">
        <w:rPr>
          <w:rFonts w:ascii="Times New Roman" w:hAnsi="Times New Roman" w:cs="Times New Roman"/>
          <w:color w:val="000000"/>
          <w:kern w:val="3"/>
          <w:sz w:val="16"/>
          <w:szCs w:val="16"/>
          <w:lang w:val="de-DE" w:eastAsia="ja-JP" w:bidi="fa-IR"/>
        </w:rPr>
        <w:t>отдельных</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экспертно-аналитических</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мероприятиях</w:t>
      </w:r>
      <w:proofErr w:type="spellEnd"/>
      <w:r w:rsidRPr="007D2F11">
        <w:rPr>
          <w:rFonts w:ascii="Times New Roman" w:hAnsi="Times New Roman" w:cs="Times New Roman"/>
          <w:color w:val="000000"/>
          <w:kern w:val="3"/>
          <w:sz w:val="16"/>
          <w:szCs w:val="16"/>
          <w:lang w:val="de-DE" w:eastAsia="ja-JP" w:bidi="fa-IR"/>
        </w:rPr>
        <w:t>.</w:t>
      </w:r>
    </w:p>
    <w:p w14:paraId="14AEF0E0" w14:textId="77777777" w:rsidR="00F51C1D" w:rsidRPr="007D2F11" w:rsidRDefault="00F51C1D" w:rsidP="00F51C1D">
      <w:pPr>
        <w:widowControl w:val="0"/>
        <w:autoSpaceDE w:val="0"/>
        <w:autoSpaceDN w:val="0"/>
        <w:ind w:firstLine="850"/>
        <w:jc w:val="center"/>
        <w:textAlignment w:val="baseline"/>
        <w:rPr>
          <w:rFonts w:ascii="Times New Roman" w:hAnsi="Times New Roman" w:cs="Times New Roman"/>
          <w:b/>
          <w:bCs/>
          <w:color w:val="000000"/>
          <w:kern w:val="3"/>
          <w:sz w:val="16"/>
          <w:szCs w:val="16"/>
          <w:lang w:val="de-DE" w:eastAsia="ja-JP" w:bidi="fa-IR"/>
        </w:rPr>
      </w:pPr>
    </w:p>
    <w:p w14:paraId="165B6F75" w14:textId="77777777" w:rsidR="00F51C1D" w:rsidRPr="007D2F11" w:rsidRDefault="00F51C1D" w:rsidP="00F51C1D">
      <w:pPr>
        <w:widowControl w:val="0"/>
        <w:autoSpaceDE w:val="0"/>
        <w:autoSpaceDN w:val="0"/>
        <w:ind w:firstLine="850"/>
        <w:jc w:val="center"/>
        <w:textAlignment w:val="baseline"/>
        <w:rPr>
          <w:rFonts w:ascii="Times New Roman" w:hAnsi="Times New Roman" w:cs="Times New Roman"/>
          <w:b/>
          <w:bCs/>
          <w:color w:val="000000"/>
          <w:kern w:val="3"/>
          <w:sz w:val="16"/>
          <w:szCs w:val="16"/>
          <w:lang w:val="de-DE" w:eastAsia="ja-JP" w:bidi="fa-IR"/>
        </w:rPr>
      </w:pPr>
      <w:r w:rsidRPr="007D2F11">
        <w:rPr>
          <w:rFonts w:ascii="Times New Roman" w:hAnsi="Times New Roman" w:cs="Times New Roman"/>
          <w:b/>
          <w:bCs/>
          <w:color w:val="000000"/>
          <w:kern w:val="3"/>
          <w:sz w:val="16"/>
          <w:szCs w:val="16"/>
          <w:lang w:val="de-DE" w:eastAsia="ja-JP" w:bidi="fa-IR"/>
        </w:rPr>
        <w:lastRenderedPageBreak/>
        <w:t xml:space="preserve">4. </w:t>
      </w:r>
      <w:proofErr w:type="spellStart"/>
      <w:r w:rsidRPr="007D2F11">
        <w:rPr>
          <w:rFonts w:ascii="Times New Roman" w:hAnsi="Times New Roman" w:cs="Times New Roman"/>
          <w:b/>
          <w:bCs/>
          <w:color w:val="000000"/>
          <w:kern w:val="3"/>
          <w:sz w:val="16"/>
          <w:szCs w:val="16"/>
          <w:lang w:val="de-DE" w:eastAsia="ja-JP" w:bidi="fa-IR"/>
        </w:rPr>
        <w:t>Ответственность</w:t>
      </w:r>
      <w:proofErr w:type="spellEnd"/>
      <w:r w:rsidRPr="007D2F11">
        <w:rPr>
          <w:rFonts w:ascii="Times New Roman" w:hAnsi="Times New Roman" w:cs="Times New Roman"/>
          <w:b/>
          <w:bCs/>
          <w:color w:val="000000"/>
          <w:kern w:val="3"/>
          <w:sz w:val="16"/>
          <w:szCs w:val="16"/>
          <w:lang w:val="de-DE" w:eastAsia="ja-JP" w:bidi="fa-IR"/>
        </w:rPr>
        <w:t xml:space="preserve"> </w:t>
      </w:r>
      <w:proofErr w:type="spellStart"/>
      <w:r w:rsidRPr="007D2F11">
        <w:rPr>
          <w:rFonts w:ascii="Times New Roman" w:hAnsi="Times New Roman" w:cs="Times New Roman"/>
          <w:b/>
          <w:bCs/>
          <w:color w:val="000000"/>
          <w:kern w:val="3"/>
          <w:sz w:val="16"/>
          <w:szCs w:val="16"/>
          <w:lang w:val="de-DE" w:eastAsia="ja-JP" w:bidi="fa-IR"/>
        </w:rPr>
        <w:t>сторон</w:t>
      </w:r>
      <w:proofErr w:type="spellEnd"/>
    </w:p>
    <w:p w14:paraId="4CCFAA2E" w14:textId="77777777" w:rsidR="00F51C1D" w:rsidRPr="007D2F11" w:rsidRDefault="00F51C1D" w:rsidP="00F51C1D">
      <w:pPr>
        <w:widowControl w:val="0"/>
        <w:autoSpaceDE w:val="0"/>
        <w:autoSpaceDN w:val="0"/>
        <w:ind w:firstLine="850"/>
        <w:jc w:val="both"/>
        <w:textAlignment w:val="baseline"/>
        <w:rPr>
          <w:rFonts w:ascii="Times New Roman" w:hAnsi="Times New Roman" w:cs="Times New Roman"/>
          <w:color w:val="000000"/>
          <w:kern w:val="3"/>
          <w:sz w:val="16"/>
          <w:szCs w:val="16"/>
          <w:lang w:val="de-DE" w:eastAsia="ja-JP" w:bidi="fa-IR"/>
        </w:rPr>
      </w:pPr>
      <w:proofErr w:type="spellStart"/>
      <w:r w:rsidRPr="007D2F11">
        <w:rPr>
          <w:rFonts w:ascii="Times New Roman" w:hAnsi="Times New Roman" w:cs="Times New Roman"/>
          <w:color w:val="000000"/>
          <w:kern w:val="3"/>
          <w:sz w:val="16"/>
          <w:szCs w:val="16"/>
          <w:lang w:val="de-DE" w:eastAsia="ja-JP" w:bidi="fa-IR"/>
        </w:rPr>
        <w:t>Стороны</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несут</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ответственность</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за</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неисполнение</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ненадлежащее</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исполнение</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обязанностей</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предусмотренных</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настоящим</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Соглашением</w:t>
      </w:r>
      <w:proofErr w:type="spellEnd"/>
      <w:r w:rsidRPr="007D2F11">
        <w:rPr>
          <w:rFonts w:ascii="Times New Roman" w:hAnsi="Times New Roman" w:cs="Times New Roman"/>
          <w:color w:val="000000"/>
          <w:kern w:val="3"/>
          <w:sz w:val="16"/>
          <w:szCs w:val="16"/>
          <w:lang w:val="de-DE" w:eastAsia="ja-JP" w:bidi="fa-IR"/>
        </w:rPr>
        <w:t xml:space="preserve">, в </w:t>
      </w:r>
      <w:proofErr w:type="spellStart"/>
      <w:r w:rsidRPr="007D2F11">
        <w:rPr>
          <w:rFonts w:ascii="Times New Roman" w:hAnsi="Times New Roman" w:cs="Times New Roman"/>
          <w:color w:val="000000"/>
          <w:kern w:val="3"/>
          <w:sz w:val="16"/>
          <w:szCs w:val="16"/>
          <w:lang w:val="de-DE" w:eastAsia="ja-JP" w:bidi="fa-IR"/>
        </w:rPr>
        <w:t>соответствии</w:t>
      </w:r>
      <w:proofErr w:type="spellEnd"/>
      <w:r w:rsidRPr="007D2F11">
        <w:rPr>
          <w:rFonts w:ascii="Times New Roman" w:hAnsi="Times New Roman" w:cs="Times New Roman"/>
          <w:color w:val="000000"/>
          <w:kern w:val="3"/>
          <w:sz w:val="16"/>
          <w:szCs w:val="16"/>
          <w:lang w:val="de-DE" w:eastAsia="ja-JP" w:bidi="fa-IR"/>
        </w:rPr>
        <w:t xml:space="preserve"> с </w:t>
      </w:r>
      <w:proofErr w:type="spellStart"/>
      <w:r w:rsidRPr="007D2F11">
        <w:rPr>
          <w:rFonts w:ascii="Times New Roman" w:hAnsi="Times New Roman" w:cs="Times New Roman"/>
          <w:color w:val="000000"/>
          <w:kern w:val="3"/>
          <w:sz w:val="16"/>
          <w:szCs w:val="16"/>
          <w:lang w:val="de-DE" w:eastAsia="ja-JP" w:bidi="fa-IR"/>
        </w:rPr>
        <w:t>законодательством</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Российской</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Федерации</w:t>
      </w:r>
      <w:proofErr w:type="spellEnd"/>
      <w:r w:rsidRPr="007D2F11">
        <w:rPr>
          <w:rFonts w:ascii="Times New Roman" w:hAnsi="Times New Roman" w:cs="Times New Roman"/>
          <w:color w:val="000000"/>
          <w:kern w:val="3"/>
          <w:sz w:val="16"/>
          <w:szCs w:val="16"/>
          <w:lang w:val="de-DE" w:eastAsia="ja-JP" w:bidi="fa-IR"/>
        </w:rPr>
        <w:t>.</w:t>
      </w:r>
    </w:p>
    <w:p w14:paraId="55C075E9" w14:textId="77777777" w:rsidR="00F51C1D" w:rsidRPr="007D2F11" w:rsidRDefault="00F51C1D" w:rsidP="00F51C1D">
      <w:pPr>
        <w:widowControl w:val="0"/>
        <w:autoSpaceDE w:val="0"/>
        <w:autoSpaceDN w:val="0"/>
        <w:ind w:firstLine="850"/>
        <w:jc w:val="center"/>
        <w:textAlignment w:val="baseline"/>
        <w:rPr>
          <w:rFonts w:ascii="Times New Roman" w:hAnsi="Times New Roman" w:cs="Times New Roman"/>
          <w:b/>
          <w:bCs/>
          <w:color w:val="000000"/>
          <w:kern w:val="3"/>
          <w:sz w:val="16"/>
          <w:szCs w:val="16"/>
          <w:lang w:val="de-DE" w:eastAsia="ja-JP" w:bidi="fa-IR"/>
        </w:rPr>
      </w:pPr>
    </w:p>
    <w:p w14:paraId="53784542" w14:textId="77777777" w:rsidR="00F51C1D" w:rsidRPr="007D2F11" w:rsidRDefault="00F51C1D" w:rsidP="00F51C1D">
      <w:pPr>
        <w:widowControl w:val="0"/>
        <w:autoSpaceDE w:val="0"/>
        <w:autoSpaceDN w:val="0"/>
        <w:ind w:firstLine="850"/>
        <w:jc w:val="center"/>
        <w:textAlignment w:val="baseline"/>
        <w:rPr>
          <w:rFonts w:ascii="Times New Roman" w:hAnsi="Times New Roman" w:cs="Times New Roman"/>
          <w:b/>
          <w:bCs/>
          <w:color w:val="000000"/>
          <w:kern w:val="3"/>
          <w:sz w:val="16"/>
          <w:szCs w:val="16"/>
          <w:lang w:val="de-DE" w:eastAsia="ja-JP" w:bidi="fa-IR"/>
        </w:rPr>
      </w:pPr>
      <w:r w:rsidRPr="007D2F11">
        <w:rPr>
          <w:rFonts w:ascii="Times New Roman" w:hAnsi="Times New Roman" w:cs="Times New Roman"/>
          <w:b/>
          <w:bCs/>
          <w:color w:val="000000"/>
          <w:kern w:val="3"/>
          <w:sz w:val="16"/>
          <w:szCs w:val="16"/>
          <w:lang w:val="de-DE" w:eastAsia="ja-JP" w:bidi="fa-IR"/>
        </w:rPr>
        <w:t xml:space="preserve">5. </w:t>
      </w:r>
      <w:proofErr w:type="spellStart"/>
      <w:r w:rsidRPr="007D2F11">
        <w:rPr>
          <w:rFonts w:ascii="Times New Roman" w:hAnsi="Times New Roman" w:cs="Times New Roman"/>
          <w:b/>
          <w:bCs/>
          <w:color w:val="000000"/>
          <w:kern w:val="3"/>
          <w:sz w:val="16"/>
          <w:szCs w:val="16"/>
          <w:lang w:val="de-DE" w:eastAsia="ja-JP" w:bidi="fa-IR"/>
        </w:rPr>
        <w:t>Основания</w:t>
      </w:r>
      <w:proofErr w:type="spellEnd"/>
      <w:r w:rsidRPr="007D2F11">
        <w:rPr>
          <w:rFonts w:ascii="Times New Roman" w:hAnsi="Times New Roman" w:cs="Times New Roman"/>
          <w:b/>
          <w:bCs/>
          <w:color w:val="000000"/>
          <w:kern w:val="3"/>
          <w:sz w:val="16"/>
          <w:szCs w:val="16"/>
          <w:lang w:val="de-DE" w:eastAsia="ja-JP" w:bidi="fa-IR"/>
        </w:rPr>
        <w:t xml:space="preserve"> и </w:t>
      </w:r>
      <w:proofErr w:type="spellStart"/>
      <w:r w:rsidRPr="007D2F11">
        <w:rPr>
          <w:rFonts w:ascii="Times New Roman" w:hAnsi="Times New Roman" w:cs="Times New Roman"/>
          <w:b/>
          <w:bCs/>
          <w:color w:val="000000"/>
          <w:kern w:val="3"/>
          <w:sz w:val="16"/>
          <w:szCs w:val="16"/>
          <w:lang w:val="de-DE" w:eastAsia="ja-JP" w:bidi="fa-IR"/>
        </w:rPr>
        <w:t>порядок</w:t>
      </w:r>
      <w:proofErr w:type="spellEnd"/>
      <w:r w:rsidRPr="007D2F11">
        <w:rPr>
          <w:rFonts w:ascii="Times New Roman" w:hAnsi="Times New Roman" w:cs="Times New Roman"/>
          <w:b/>
          <w:bCs/>
          <w:color w:val="000000"/>
          <w:kern w:val="3"/>
          <w:sz w:val="16"/>
          <w:szCs w:val="16"/>
          <w:lang w:val="de-DE" w:eastAsia="ja-JP" w:bidi="fa-IR"/>
        </w:rPr>
        <w:t xml:space="preserve"> </w:t>
      </w:r>
      <w:proofErr w:type="spellStart"/>
      <w:r w:rsidRPr="007D2F11">
        <w:rPr>
          <w:rFonts w:ascii="Times New Roman" w:hAnsi="Times New Roman" w:cs="Times New Roman"/>
          <w:b/>
          <w:bCs/>
          <w:color w:val="000000"/>
          <w:kern w:val="3"/>
          <w:sz w:val="16"/>
          <w:szCs w:val="16"/>
          <w:lang w:val="de-DE" w:eastAsia="ja-JP" w:bidi="fa-IR"/>
        </w:rPr>
        <w:t>изменения</w:t>
      </w:r>
      <w:proofErr w:type="spellEnd"/>
      <w:r w:rsidRPr="007D2F11">
        <w:rPr>
          <w:rFonts w:ascii="Times New Roman" w:hAnsi="Times New Roman" w:cs="Times New Roman"/>
          <w:b/>
          <w:bCs/>
          <w:color w:val="000000"/>
          <w:kern w:val="3"/>
          <w:sz w:val="16"/>
          <w:szCs w:val="16"/>
          <w:lang w:val="de-DE" w:eastAsia="ja-JP" w:bidi="fa-IR"/>
        </w:rPr>
        <w:t xml:space="preserve"> и </w:t>
      </w:r>
      <w:proofErr w:type="spellStart"/>
      <w:r w:rsidRPr="007D2F11">
        <w:rPr>
          <w:rFonts w:ascii="Times New Roman" w:hAnsi="Times New Roman" w:cs="Times New Roman"/>
          <w:b/>
          <w:bCs/>
          <w:color w:val="000000"/>
          <w:kern w:val="3"/>
          <w:sz w:val="16"/>
          <w:szCs w:val="16"/>
          <w:lang w:val="de-DE" w:eastAsia="ja-JP" w:bidi="fa-IR"/>
        </w:rPr>
        <w:t>досрочного</w:t>
      </w:r>
      <w:proofErr w:type="spellEnd"/>
      <w:r w:rsidRPr="007D2F11">
        <w:rPr>
          <w:rFonts w:ascii="Times New Roman" w:hAnsi="Times New Roman" w:cs="Times New Roman"/>
          <w:b/>
          <w:bCs/>
          <w:color w:val="000000"/>
          <w:kern w:val="3"/>
          <w:sz w:val="16"/>
          <w:szCs w:val="16"/>
          <w:lang w:val="de-DE" w:eastAsia="ja-JP" w:bidi="fa-IR"/>
        </w:rPr>
        <w:t xml:space="preserve"> </w:t>
      </w:r>
      <w:proofErr w:type="spellStart"/>
      <w:r w:rsidRPr="007D2F11">
        <w:rPr>
          <w:rFonts w:ascii="Times New Roman" w:hAnsi="Times New Roman" w:cs="Times New Roman"/>
          <w:b/>
          <w:bCs/>
          <w:color w:val="000000"/>
          <w:kern w:val="3"/>
          <w:sz w:val="16"/>
          <w:szCs w:val="16"/>
          <w:lang w:val="de-DE" w:eastAsia="ja-JP" w:bidi="fa-IR"/>
        </w:rPr>
        <w:t>прекращения</w:t>
      </w:r>
      <w:proofErr w:type="spellEnd"/>
      <w:r w:rsidRPr="007D2F11">
        <w:rPr>
          <w:rFonts w:ascii="Times New Roman" w:hAnsi="Times New Roman" w:cs="Times New Roman"/>
          <w:b/>
          <w:bCs/>
          <w:color w:val="000000"/>
          <w:kern w:val="3"/>
          <w:sz w:val="16"/>
          <w:szCs w:val="16"/>
          <w:lang w:val="de-DE" w:eastAsia="ja-JP" w:bidi="fa-IR"/>
        </w:rPr>
        <w:t xml:space="preserve"> </w:t>
      </w:r>
      <w:proofErr w:type="spellStart"/>
      <w:r w:rsidRPr="007D2F11">
        <w:rPr>
          <w:rFonts w:ascii="Times New Roman" w:hAnsi="Times New Roman" w:cs="Times New Roman"/>
          <w:b/>
          <w:bCs/>
          <w:color w:val="000000"/>
          <w:kern w:val="3"/>
          <w:sz w:val="16"/>
          <w:szCs w:val="16"/>
          <w:lang w:val="de-DE" w:eastAsia="ja-JP" w:bidi="fa-IR"/>
        </w:rPr>
        <w:t>действия</w:t>
      </w:r>
      <w:proofErr w:type="spellEnd"/>
      <w:r w:rsidRPr="007D2F11">
        <w:rPr>
          <w:rFonts w:ascii="Times New Roman" w:hAnsi="Times New Roman" w:cs="Times New Roman"/>
          <w:b/>
          <w:bCs/>
          <w:color w:val="000000"/>
          <w:kern w:val="3"/>
          <w:sz w:val="16"/>
          <w:szCs w:val="16"/>
          <w:lang w:val="de-DE" w:eastAsia="ja-JP" w:bidi="fa-IR"/>
        </w:rPr>
        <w:t xml:space="preserve"> </w:t>
      </w:r>
      <w:proofErr w:type="spellStart"/>
      <w:r w:rsidRPr="007D2F11">
        <w:rPr>
          <w:rFonts w:ascii="Times New Roman" w:hAnsi="Times New Roman" w:cs="Times New Roman"/>
          <w:b/>
          <w:bCs/>
          <w:color w:val="000000"/>
          <w:kern w:val="3"/>
          <w:sz w:val="16"/>
          <w:szCs w:val="16"/>
          <w:lang w:val="de-DE" w:eastAsia="ja-JP" w:bidi="fa-IR"/>
        </w:rPr>
        <w:t>соглашения</w:t>
      </w:r>
      <w:proofErr w:type="spellEnd"/>
    </w:p>
    <w:p w14:paraId="4805D81B" w14:textId="77777777" w:rsidR="00F51C1D" w:rsidRPr="007D2F11" w:rsidRDefault="00F51C1D" w:rsidP="00F51C1D">
      <w:pPr>
        <w:widowControl w:val="0"/>
        <w:autoSpaceDE w:val="0"/>
        <w:autoSpaceDN w:val="0"/>
        <w:ind w:firstLine="850"/>
        <w:jc w:val="both"/>
        <w:textAlignment w:val="baseline"/>
        <w:rPr>
          <w:rFonts w:ascii="Times New Roman" w:hAnsi="Times New Roman" w:cs="Times New Roman"/>
          <w:color w:val="000000"/>
          <w:kern w:val="3"/>
          <w:sz w:val="16"/>
          <w:szCs w:val="16"/>
          <w:lang w:val="de-DE" w:eastAsia="ja-JP" w:bidi="fa-IR"/>
        </w:rPr>
      </w:pPr>
      <w:r w:rsidRPr="007D2F11">
        <w:rPr>
          <w:rFonts w:ascii="Times New Roman" w:hAnsi="Times New Roman" w:cs="Times New Roman"/>
          <w:color w:val="000000"/>
          <w:kern w:val="3"/>
          <w:sz w:val="16"/>
          <w:szCs w:val="16"/>
          <w:lang w:val="de-DE" w:eastAsia="ja-JP" w:bidi="fa-IR"/>
        </w:rPr>
        <w:t xml:space="preserve">5.1. </w:t>
      </w:r>
      <w:proofErr w:type="spellStart"/>
      <w:r w:rsidRPr="007D2F11">
        <w:rPr>
          <w:rFonts w:ascii="Times New Roman" w:hAnsi="Times New Roman" w:cs="Times New Roman"/>
          <w:color w:val="000000"/>
          <w:kern w:val="3"/>
          <w:sz w:val="16"/>
          <w:szCs w:val="16"/>
          <w:lang w:val="de-DE" w:eastAsia="ja-JP" w:bidi="fa-IR"/>
        </w:rPr>
        <w:t>Изменение</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условий</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настоящего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Соглашения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допускается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соглашению</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сторон</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Вносимые</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изменения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рассматриваются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сторонами</w:t>
      </w:r>
      <w:proofErr w:type="spellEnd"/>
      <w:r w:rsidRPr="007D2F11">
        <w:rPr>
          <w:rFonts w:ascii="Times New Roman" w:hAnsi="Times New Roman" w:cs="Times New Roman"/>
          <w:color w:val="000000"/>
          <w:kern w:val="3"/>
          <w:sz w:val="16"/>
          <w:szCs w:val="16"/>
          <w:lang w:val="de-DE" w:eastAsia="ja-JP" w:bidi="fa-IR"/>
        </w:rPr>
        <w:t xml:space="preserve"> в </w:t>
      </w:r>
      <w:proofErr w:type="spellStart"/>
      <w:r w:rsidRPr="007D2F11">
        <w:rPr>
          <w:rFonts w:ascii="Times New Roman" w:hAnsi="Times New Roman" w:cs="Times New Roman"/>
          <w:color w:val="000000"/>
          <w:kern w:val="3"/>
          <w:sz w:val="16"/>
          <w:szCs w:val="16"/>
          <w:lang w:val="de-DE" w:eastAsia="ja-JP" w:bidi="fa-IR"/>
        </w:rPr>
        <w:t>десятидневный</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срок</w:t>
      </w:r>
      <w:proofErr w:type="spellEnd"/>
      <w:r w:rsidRPr="007D2F11">
        <w:rPr>
          <w:rFonts w:ascii="Times New Roman" w:hAnsi="Times New Roman" w:cs="Times New Roman"/>
          <w:color w:val="000000"/>
          <w:kern w:val="3"/>
          <w:sz w:val="16"/>
          <w:szCs w:val="16"/>
          <w:lang w:val="de-DE" w:eastAsia="ja-JP" w:bidi="fa-IR"/>
        </w:rPr>
        <w:t xml:space="preserve"> и </w:t>
      </w:r>
      <w:proofErr w:type="spellStart"/>
      <w:r w:rsidRPr="007D2F11">
        <w:rPr>
          <w:rFonts w:ascii="Times New Roman" w:hAnsi="Times New Roman" w:cs="Times New Roman"/>
          <w:color w:val="000000"/>
          <w:kern w:val="3"/>
          <w:sz w:val="16"/>
          <w:szCs w:val="16"/>
          <w:lang w:val="de-DE" w:eastAsia="ja-JP" w:bidi="fa-IR"/>
        </w:rPr>
        <w:t>оформляются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дополнительными</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Соглашениями</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являющимися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неотъемлемой</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частью</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настоящего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Соглашения</w:t>
      </w:r>
      <w:proofErr w:type="spellEnd"/>
      <w:r w:rsidRPr="007D2F11">
        <w:rPr>
          <w:rFonts w:ascii="Times New Roman" w:hAnsi="Times New Roman" w:cs="Times New Roman"/>
          <w:color w:val="000000"/>
          <w:kern w:val="3"/>
          <w:sz w:val="16"/>
          <w:szCs w:val="16"/>
          <w:lang w:val="de-DE" w:eastAsia="ja-JP" w:bidi="fa-IR"/>
        </w:rPr>
        <w:t>.</w:t>
      </w:r>
    </w:p>
    <w:p w14:paraId="23406990" w14:textId="77777777" w:rsidR="00F51C1D" w:rsidRPr="007D2F11" w:rsidRDefault="00F51C1D" w:rsidP="00F51C1D">
      <w:pPr>
        <w:widowControl w:val="0"/>
        <w:autoSpaceDE w:val="0"/>
        <w:autoSpaceDN w:val="0"/>
        <w:ind w:firstLine="850"/>
        <w:jc w:val="both"/>
        <w:textAlignment w:val="baseline"/>
        <w:rPr>
          <w:rFonts w:ascii="Times New Roman" w:hAnsi="Times New Roman" w:cs="Times New Roman"/>
          <w:color w:val="000000"/>
          <w:kern w:val="3"/>
          <w:sz w:val="16"/>
          <w:szCs w:val="16"/>
          <w:lang w:val="de-DE" w:eastAsia="ja-JP" w:bidi="fa-IR"/>
        </w:rPr>
      </w:pPr>
      <w:r w:rsidRPr="007D2F11">
        <w:rPr>
          <w:rFonts w:ascii="Times New Roman" w:hAnsi="Times New Roman" w:cs="Times New Roman"/>
          <w:color w:val="000000"/>
          <w:kern w:val="3"/>
          <w:sz w:val="16"/>
          <w:szCs w:val="16"/>
          <w:lang w:val="de-DE" w:eastAsia="ja-JP" w:bidi="fa-IR"/>
        </w:rPr>
        <w:t xml:space="preserve">5.2. </w:t>
      </w:r>
      <w:proofErr w:type="spellStart"/>
      <w:r w:rsidRPr="007D2F11">
        <w:rPr>
          <w:rFonts w:ascii="Times New Roman" w:hAnsi="Times New Roman" w:cs="Times New Roman"/>
          <w:color w:val="000000"/>
          <w:kern w:val="3"/>
          <w:sz w:val="16"/>
          <w:szCs w:val="16"/>
          <w:lang w:val="de-DE" w:eastAsia="ja-JP" w:bidi="fa-IR"/>
        </w:rPr>
        <w:t>При</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досрочном</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расторжении</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настоящего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Соглашения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межбюджетные</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трансферты</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подлежат</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возврату</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из</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бюджета</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района</w:t>
      </w:r>
      <w:proofErr w:type="spellEnd"/>
      <w:r w:rsidRPr="007D2F11">
        <w:rPr>
          <w:rFonts w:ascii="Times New Roman" w:hAnsi="Times New Roman" w:cs="Times New Roman"/>
          <w:color w:val="000000"/>
          <w:kern w:val="3"/>
          <w:sz w:val="16"/>
          <w:szCs w:val="16"/>
          <w:lang w:val="de-DE" w:eastAsia="ja-JP" w:bidi="fa-IR"/>
        </w:rPr>
        <w:t xml:space="preserve"> в </w:t>
      </w:r>
      <w:proofErr w:type="spellStart"/>
      <w:r w:rsidRPr="007D2F11">
        <w:rPr>
          <w:rFonts w:ascii="Times New Roman" w:hAnsi="Times New Roman" w:cs="Times New Roman"/>
          <w:color w:val="000000"/>
          <w:kern w:val="3"/>
          <w:sz w:val="16"/>
          <w:szCs w:val="16"/>
          <w:lang w:val="de-DE" w:eastAsia="ja-JP" w:bidi="fa-IR"/>
        </w:rPr>
        <w:t>бюджет</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поселения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за</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период</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когда</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полномочия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не</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исполнялись</w:t>
      </w:r>
      <w:proofErr w:type="spellEnd"/>
      <w:r w:rsidRPr="007D2F11">
        <w:rPr>
          <w:rFonts w:ascii="Times New Roman" w:hAnsi="Times New Roman" w:cs="Times New Roman"/>
          <w:color w:val="000000"/>
          <w:kern w:val="3"/>
          <w:sz w:val="16"/>
          <w:szCs w:val="16"/>
          <w:lang w:val="de-DE" w:eastAsia="ja-JP" w:bidi="fa-IR"/>
        </w:rPr>
        <w:t>.</w:t>
      </w:r>
    </w:p>
    <w:p w14:paraId="791E8669" w14:textId="77777777" w:rsidR="00F51C1D" w:rsidRPr="007D2F11" w:rsidRDefault="00F51C1D" w:rsidP="00F51C1D">
      <w:pPr>
        <w:widowControl w:val="0"/>
        <w:autoSpaceDE w:val="0"/>
        <w:autoSpaceDN w:val="0"/>
        <w:ind w:firstLine="850"/>
        <w:jc w:val="center"/>
        <w:textAlignment w:val="baseline"/>
        <w:rPr>
          <w:rFonts w:ascii="Times New Roman" w:hAnsi="Times New Roman" w:cs="Times New Roman"/>
          <w:b/>
          <w:bCs/>
          <w:color w:val="000000"/>
          <w:kern w:val="3"/>
          <w:sz w:val="16"/>
          <w:szCs w:val="16"/>
          <w:lang w:val="de-DE" w:eastAsia="ja-JP" w:bidi="fa-IR"/>
        </w:rPr>
      </w:pPr>
    </w:p>
    <w:p w14:paraId="231766D4" w14:textId="77777777" w:rsidR="00F51C1D" w:rsidRPr="007D2F11" w:rsidRDefault="00F51C1D" w:rsidP="00F51C1D">
      <w:pPr>
        <w:widowControl w:val="0"/>
        <w:autoSpaceDE w:val="0"/>
        <w:autoSpaceDN w:val="0"/>
        <w:ind w:firstLine="850"/>
        <w:jc w:val="center"/>
        <w:textAlignment w:val="baseline"/>
        <w:rPr>
          <w:rFonts w:ascii="Times New Roman" w:hAnsi="Times New Roman" w:cs="Times New Roman"/>
          <w:b/>
          <w:bCs/>
          <w:color w:val="000000"/>
          <w:kern w:val="3"/>
          <w:sz w:val="16"/>
          <w:szCs w:val="16"/>
          <w:lang w:val="de-DE" w:eastAsia="ja-JP" w:bidi="fa-IR"/>
        </w:rPr>
      </w:pPr>
      <w:r w:rsidRPr="007D2F11">
        <w:rPr>
          <w:rFonts w:ascii="Times New Roman" w:hAnsi="Times New Roman" w:cs="Times New Roman"/>
          <w:b/>
          <w:bCs/>
          <w:color w:val="000000"/>
          <w:kern w:val="3"/>
          <w:sz w:val="16"/>
          <w:szCs w:val="16"/>
          <w:lang w:val="de-DE" w:eastAsia="ja-JP" w:bidi="fa-IR"/>
        </w:rPr>
        <w:t xml:space="preserve">6. </w:t>
      </w:r>
      <w:proofErr w:type="spellStart"/>
      <w:r w:rsidRPr="007D2F11">
        <w:rPr>
          <w:rFonts w:ascii="Times New Roman" w:hAnsi="Times New Roman" w:cs="Times New Roman"/>
          <w:b/>
          <w:bCs/>
          <w:color w:val="000000"/>
          <w:kern w:val="3"/>
          <w:sz w:val="16"/>
          <w:szCs w:val="16"/>
          <w:lang w:val="de-DE" w:eastAsia="ja-JP" w:bidi="fa-IR"/>
        </w:rPr>
        <w:t>Заключительные</w:t>
      </w:r>
      <w:proofErr w:type="spellEnd"/>
      <w:r w:rsidRPr="007D2F11">
        <w:rPr>
          <w:rFonts w:ascii="Times New Roman" w:hAnsi="Times New Roman" w:cs="Times New Roman"/>
          <w:b/>
          <w:bCs/>
          <w:color w:val="000000"/>
          <w:kern w:val="3"/>
          <w:sz w:val="16"/>
          <w:szCs w:val="16"/>
          <w:lang w:val="de-DE" w:eastAsia="ja-JP" w:bidi="fa-IR"/>
        </w:rPr>
        <w:t xml:space="preserve"> </w:t>
      </w:r>
      <w:proofErr w:type="spellStart"/>
      <w:r w:rsidRPr="007D2F11">
        <w:rPr>
          <w:rFonts w:ascii="Times New Roman" w:hAnsi="Times New Roman" w:cs="Times New Roman"/>
          <w:b/>
          <w:bCs/>
          <w:color w:val="000000"/>
          <w:kern w:val="3"/>
          <w:sz w:val="16"/>
          <w:szCs w:val="16"/>
          <w:lang w:val="de-DE" w:eastAsia="ja-JP" w:bidi="fa-IR"/>
        </w:rPr>
        <w:t>положения</w:t>
      </w:r>
      <w:proofErr w:type="spellEnd"/>
    </w:p>
    <w:p w14:paraId="53D09015" w14:textId="77777777" w:rsidR="00F51C1D" w:rsidRPr="007D2F11" w:rsidRDefault="00F51C1D" w:rsidP="00F51C1D">
      <w:pPr>
        <w:widowControl w:val="0"/>
        <w:numPr>
          <w:ilvl w:val="1"/>
          <w:numId w:val="5"/>
        </w:numPr>
        <w:suppressAutoHyphens/>
        <w:autoSpaceDE w:val="0"/>
        <w:autoSpaceDN w:val="0"/>
        <w:spacing w:after="0" w:line="240" w:lineRule="auto"/>
        <w:ind w:firstLine="851"/>
        <w:jc w:val="both"/>
        <w:textAlignment w:val="baseline"/>
        <w:rPr>
          <w:rFonts w:ascii="Times New Roman" w:hAnsi="Times New Roman" w:cs="Times New Roman"/>
          <w:color w:val="000000"/>
          <w:kern w:val="3"/>
          <w:sz w:val="16"/>
          <w:szCs w:val="16"/>
          <w:lang w:val="de-DE" w:eastAsia="ja-JP" w:bidi="fa-IR"/>
        </w:rPr>
      </w:pPr>
      <w:proofErr w:type="spellStart"/>
      <w:r w:rsidRPr="007D2F11">
        <w:rPr>
          <w:rFonts w:ascii="Times New Roman" w:hAnsi="Times New Roman" w:cs="Times New Roman"/>
          <w:color w:val="000000"/>
          <w:kern w:val="3"/>
          <w:sz w:val="16"/>
          <w:szCs w:val="16"/>
          <w:lang w:val="de-DE" w:eastAsia="ja-JP" w:bidi="fa-IR"/>
        </w:rPr>
        <w:t>Неурегулированные</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сторонами</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споры</w:t>
      </w:r>
      <w:proofErr w:type="spellEnd"/>
      <w:r w:rsidRPr="007D2F11">
        <w:rPr>
          <w:rFonts w:ascii="Times New Roman" w:hAnsi="Times New Roman" w:cs="Times New Roman"/>
          <w:color w:val="000000"/>
          <w:kern w:val="3"/>
          <w:sz w:val="16"/>
          <w:szCs w:val="16"/>
          <w:lang w:val="de-DE" w:eastAsia="ja-JP" w:bidi="fa-IR"/>
        </w:rPr>
        <w:t xml:space="preserve"> и </w:t>
      </w:r>
      <w:proofErr w:type="spellStart"/>
      <w:r w:rsidRPr="007D2F11">
        <w:rPr>
          <w:rFonts w:ascii="Times New Roman" w:hAnsi="Times New Roman" w:cs="Times New Roman"/>
          <w:color w:val="000000"/>
          <w:kern w:val="3"/>
          <w:sz w:val="16"/>
          <w:szCs w:val="16"/>
          <w:lang w:val="de-DE" w:eastAsia="ja-JP" w:bidi="fa-IR"/>
        </w:rPr>
        <w:t>разногласия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возникшие</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при</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исполнении</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настоящего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Соглашения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подлежат</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рассмотрению</w:t>
      </w:r>
      <w:proofErr w:type="spellEnd"/>
      <w:r w:rsidRPr="007D2F11">
        <w:rPr>
          <w:rFonts w:ascii="Times New Roman" w:hAnsi="Times New Roman" w:cs="Times New Roman"/>
          <w:color w:val="000000"/>
          <w:kern w:val="3"/>
          <w:sz w:val="16"/>
          <w:szCs w:val="16"/>
          <w:lang w:val="de-DE" w:eastAsia="ja-JP" w:bidi="fa-IR"/>
        </w:rPr>
        <w:t xml:space="preserve"> в </w:t>
      </w:r>
      <w:proofErr w:type="spellStart"/>
      <w:r w:rsidRPr="007D2F11">
        <w:rPr>
          <w:rFonts w:ascii="Times New Roman" w:hAnsi="Times New Roman" w:cs="Times New Roman"/>
          <w:color w:val="000000"/>
          <w:kern w:val="3"/>
          <w:sz w:val="16"/>
          <w:szCs w:val="16"/>
          <w:lang w:val="de-DE" w:eastAsia="ja-JP" w:bidi="fa-IR"/>
        </w:rPr>
        <w:t>порядке</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предусмотренном</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законодательством</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Российской</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Федерации</w:t>
      </w:r>
      <w:proofErr w:type="spellEnd"/>
      <w:r w:rsidRPr="007D2F11">
        <w:rPr>
          <w:rFonts w:ascii="Times New Roman" w:hAnsi="Times New Roman" w:cs="Times New Roman"/>
          <w:color w:val="000000"/>
          <w:kern w:val="3"/>
          <w:sz w:val="16"/>
          <w:szCs w:val="16"/>
          <w:lang w:val="de-DE" w:eastAsia="ja-JP" w:bidi="fa-IR"/>
        </w:rPr>
        <w:t>.</w:t>
      </w:r>
    </w:p>
    <w:p w14:paraId="033450E5" w14:textId="77777777" w:rsidR="00F51C1D" w:rsidRPr="007D2F11" w:rsidRDefault="00F51C1D" w:rsidP="00F51C1D">
      <w:pPr>
        <w:widowControl w:val="0"/>
        <w:numPr>
          <w:ilvl w:val="1"/>
          <w:numId w:val="5"/>
        </w:numPr>
        <w:suppressAutoHyphens/>
        <w:autoSpaceDE w:val="0"/>
        <w:autoSpaceDN w:val="0"/>
        <w:spacing w:after="0" w:line="240" w:lineRule="auto"/>
        <w:ind w:firstLine="851"/>
        <w:jc w:val="both"/>
        <w:textAlignment w:val="baseline"/>
        <w:rPr>
          <w:rFonts w:ascii="Times New Roman" w:hAnsi="Times New Roman" w:cs="Times New Roman"/>
          <w:color w:val="000000"/>
          <w:kern w:val="3"/>
          <w:sz w:val="16"/>
          <w:szCs w:val="16"/>
          <w:lang w:val="de-DE" w:eastAsia="ja-JP" w:bidi="fa-IR"/>
        </w:rPr>
      </w:pPr>
      <w:proofErr w:type="spellStart"/>
      <w:r w:rsidRPr="007D2F11">
        <w:rPr>
          <w:rFonts w:ascii="Times New Roman" w:hAnsi="Times New Roman" w:cs="Times New Roman"/>
          <w:color w:val="000000"/>
          <w:kern w:val="3"/>
          <w:sz w:val="16"/>
          <w:szCs w:val="16"/>
          <w:lang w:val="de-DE" w:eastAsia="ja-JP" w:bidi="fa-IR"/>
        </w:rPr>
        <w:t>Настоящее</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Соглашение</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составлено</w:t>
      </w:r>
      <w:proofErr w:type="spellEnd"/>
      <w:r w:rsidRPr="007D2F11">
        <w:rPr>
          <w:rFonts w:ascii="Times New Roman" w:hAnsi="Times New Roman" w:cs="Times New Roman"/>
          <w:color w:val="000000"/>
          <w:kern w:val="3"/>
          <w:sz w:val="16"/>
          <w:szCs w:val="16"/>
          <w:lang w:val="de-DE" w:eastAsia="ja-JP" w:bidi="fa-IR"/>
        </w:rPr>
        <w:t xml:space="preserve"> в </w:t>
      </w:r>
      <w:proofErr w:type="spellStart"/>
      <w:r w:rsidRPr="007D2F11">
        <w:rPr>
          <w:rFonts w:ascii="Times New Roman" w:hAnsi="Times New Roman" w:cs="Times New Roman"/>
          <w:color w:val="000000"/>
          <w:kern w:val="3"/>
          <w:sz w:val="16"/>
          <w:szCs w:val="16"/>
          <w:lang w:val="de-DE" w:eastAsia="ja-JP" w:bidi="fa-IR"/>
        </w:rPr>
        <w:t>трех</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экземплярах</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имеющих</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одинаковую</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юридическую</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силу</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одному</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экземпляру</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для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каждой</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из</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сторон</w:t>
      </w:r>
      <w:proofErr w:type="spellEnd"/>
      <w:r w:rsidRPr="007D2F11">
        <w:rPr>
          <w:rFonts w:ascii="Times New Roman" w:hAnsi="Times New Roman" w:cs="Times New Roman"/>
          <w:color w:val="000000"/>
          <w:kern w:val="3"/>
          <w:sz w:val="16"/>
          <w:szCs w:val="16"/>
          <w:lang w:val="de-DE" w:eastAsia="ja-JP" w:bidi="fa-IR"/>
        </w:rPr>
        <w:t>.</w:t>
      </w:r>
    </w:p>
    <w:p w14:paraId="09101DD0" w14:textId="77777777" w:rsidR="00F51C1D" w:rsidRPr="007D2F11" w:rsidRDefault="00F51C1D" w:rsidP="00F51C1D">
      <w:pPr>
        <w:widowControl w:val="0"/>
        <w:autoSpaceDE w:val="0"/>
        <w:autoSpaceDN w:val="0"/>
        <w:ind w:firstLine="850"/>
        <w:jc w:val="both"/>
        <w:textAlignment w:val="baseline"/>
        <w:rPr>
          <w:rFonts w:ascii="Times New Roman" w:hAnsi="Times New Roman" w:cs="Times New Roman"/>
          <w:color w:val="000000"/>
          <w:kern w:val="3"/>
          <w:sz w:val="16"/>
          <w:szCs w:val="16"/>
          <w:lang w:val="de-DE" w:eastAsia="ja-JP" w:bidi="fa-IR"/>
        </w:rPr>
      </w:pPr>
    </w:p>
    <w:tbl>
      <w:tblPr>
        <w:tblW w:w="10326" w:type="dxa"/>
        <w:tblInd w:w="-108" w:type="dxa"/>
        <w:tblLayout w:type="fixed"/>
        <w:tblCellMar>
          <w:left w:w="10" w:type="dxa"/>
          <w:right w:w="10" w:type="dxa"/>
        </w:tblCellMar>
        <w:tblLook w:val="0000" w:firstRow="0" w:lastRow="0" w:firstColumn="0" w:lastColumn="0" w:noHBand="0" w:noVBand="0"/>
      </w:tblPr>
      <w:tblGrid>
        <w:gridCol w:w="3442"/>
        <w:gridCol w:w="3442"/>
        <w:gridCol w:w="3442"/>
      </w:tblGrid>
      <w:tr w:rsidR="00F51C1D" w:rsidRPr="007D2F11" w14:paraId="2905D7FA" w14:textId="77777777" w:rsidTr="00EE6161">
        <w:trPr>
          <w:trHeight w:val="2610"/>
        </w:trPr>
        <w:tc>
          <w:tcPr>
            <w:tcW w:w="3442" w:type="dxa"/>
            <w:tcMar>
              <w:top w:w="0" w:type="dxa"/>
              <w:left w:w="108" w:type="dxa"/>
              <w:bottom w:w="0" w:type="dxa"/>
              <w:right w:w="108" w:type="dxa"/>
            </w:tcMar>
          </w:tcPr>
          <w:p w14:paraId="4A546604" w14:textId="77777777" w:rsidR="00F51C1D" w:rsidRPr="007D2F11" w:rsidRDefault="00F51C1D" w:rsidP="00EE6161">
            <w:pPr>
              <w:widowControl w:val="0"/>
              <w:autoSpaceDE w:val="0"/>
              <w:autoSpaceDN w:val="0"/>
              <w:textAlignment w:val="baseline"/>
              <w:rPr>
                <w:rFonts w:ascii="Times New Roman" w:hAnsi="Times New Roman" w:cs="Times New Roman"/>
                <w:color w:val="000000"/>
                <w:kern w:val="3"/>
                <w:sz w:val="16"/>
                <w:szCs w:val="16"/>
                <w:lang w:val="de-DE" w:eastAsia="ja-JP" w:bidi="fa-IR"/>
              </w:rPr>
            </w:pPr>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Председатель</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Собрания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депутатов</w:t>
            </w:r>
            <w:proofErr w:type="spellEnd"/>
            <w:r w:rsidRPr="007D2F11">
              <w:rPr>
                <w:rFonts w:ascii="Times New Roman" w:hAnsi="Times New Roman" w:cs="Times New Roman"/>
                <w:color w:val="000000"/>
                <w:kern w:val="3"/>
                <w:sz w:val="16"/>
                <w:szCs w:val="16"/>
                <w:lang w:val="de-DE" w:eastAsia="ja-JP" w:bidi="fa-IR"/>
              </w:rPr>
              <w:t xml:space="preserve"> – </w:t>
            </w:r>
            <w:proofErr w:type="spellStart"/>
            <w:r w:rsidRPr="007D2F11">
              <w:rPr>
                <w:rFonts w:ascii="Times New Roman" w:hAnsi="Times New Roman" w:cs="Times New Roman"/>
                <w:color w:val="000000"/>
                <w:kern w:val="3"/>
                <w:sz w:val="16"/>
                <w:szCs w:val="16"/>
                <w:lang w:val="de-DE" w:eastAsia="ja-JP" w:bidi="fa-IR"/>
              </w:rPr>
              <w:t>глава</w:t>
            </w:r>
            <w:proofErr w:type="spellEnd"/>
            <w:r w:rsidRPr="007D2F11">
              <w:rPr>
                <w:rFonts w:ascii="Times New Roman" w:hAnsi="Times New Roman" w:cs="Times New Roman"/>
                <w:color w:val="000000"/>
                <w:kern w:val="3"/>
                <w:sz w:val="16"/>
                <w:szCs w:val="16"/>
                <w:lang w:val="de-DE" w:eastAsia="ja-JP" w:bidi="fa-IR"/>
              </w:rPr>
              <w:t xml:space="preserve"> </w:t>
            </w:r>
            <w:r w:rsidRPr="007D2F11">
              <w:rPr>
                <w:rFonts w:ascii="Times New Roman" w:hAnsi="Times New Roman" w:cs="Times New Roman"/>
                <w:color w:val="000000"/>
                <w:kern w:val="3"/>
                <w:sz w:val="16"/>
                <w:szCs w:val="16"/>
                <w:lang w:eastAsia="ja-JP" w:bidi="fa-IR"/>
              </w:rPr>
              <w:t>Тарасовского</w:t>
            </w:r>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района</w:t>
            </w:r>
            <w:proofErr w:type="spellEnd"/>
          </w:p>
          <w:p w14:paraId="22DA93CB" w14:textId="77777777" w:rsidR="00F51C1D" w:rsidRPr="007D2F11" w:rsidRDefault="00F51C1D" w:rsidP="00EE6161">
            <w:pPr>
              <w:widowControl w:val="0"/>
              <w:autoSpaceDE w:val="0"/>
              <w:autoSpaceDN w:val="0"/>
              <w:textAlignment w:val="baseline"/>
              <w:rPr>
                <w:rFonts w:ascii="Times New Roman" w:hAnsi="Times New Roman" w:cs="Times New Roman"/>
                <w:color w:val="000000"/>
                <w:kern w:val="3"/>
                <w:sz w:val="16"/>
                <w:szCs w:val="16"/>
                <w:lang w:val="de-DE" w:eastAsia="ja-JP" w:bidi="fa-IR"/>
              </w:rPr>
            </w:pPr>
          </w:p>
          <w:p w14:paraId="36648FF7" w14:textId="77777777" w:rsidR="00F51C1D" w:rsidRPr="007D2F11" w:rsidRDefault="00F51C1D" w:rsidP="00EE6161">
            <w:pPr>
              <w:widowControl w:val="0"/>
              <w:autoSpaceDE w:val="0"/>
              <w:autoSpaceDN w:val="0"/>
              <w:textAlignment w:val="baseline"/>
              <w:rPr>
                <w:rFonts w:ascii="Times New Roman" w:hAnsi="Times New Roman" w:cs="Times New Roman"/>
                <w:color w:val="000000"/>
                <w:kern w:val="3"/>
                <w:sz w:val="16"/>
                <w:szCs w:val="16"/>
                <w:lang w:val="de-DE" w:eastAsia="ja-JP" w:bidi="fa-IR"/>
              </w:rPr>
            </w:pPr>
            <w:r w:rsidRPr="007D2F11">
              <w:rPr>
                <w:rFonts w:ascii="Times New Roman" w:hAnsi="Times New Roman" w:cs="Times New Roman"/>
                <w:color w:val="000000"/>
                <w:kern w:val="3"/>
                <w:sz w:val="16"/>
                <w:szCs w:val="16"/>
                <w:lang w:val="de-DE" w:eastAsia="ja-JP" w:bidi="fa-IR"/>
              </w:rPr>
              <w:t>________(</w:t>
            </w:r>
            <w:r w:rsidRPr="007D2F11">
              <w:rPr>
                <w:rFonts w:ascii="Times New Roman" w:hAnsi="Times New Roman" w:cs="Times New Roman"/>
                <w:color w:val="000000"/>
                <w:kern w:val="3"/>
                <w:sz w:val="16"/>
                <w:szCs w:val="16"/>
                <w:lang w:eastAsia="ja-JP" w:bidi="fa-IR"/>
              </w:rPr>
              <w:t xml:space="preserve"> Курносов А</w:t>
            </w:r>
            <w:r w:rsidRPr="007D2F11">
              <w:rPr>
                <w:rFonts w:ascii="Times New Roman" w:hAnsi="Times New Roman" w:cs="Times New Roman"/>
                <w:color w:val="000000"/>
                <w:kern w:val="3"/>
                <w:sz w:val="16"/>
                <w:szCs w:val="16"/>
                <w:lang w:val="de-DE" w:eastAsia="ja-JP" w:bidi="fa-IR"/>
              </w:rPr>
              <w:t>.</w:t>
            </w:r>
            <w:r w:rsidRPr="007D2F11">
              <w:rPr>
                <w:rFonts w:ascii="Times New Roman" w:hAnsi="Times New Roman" w:cs="Times New Roman"/>
                <w:color w:val="000000"/>
                <w:kern w:val="3"/>
                <w:sz w:val="16"/>
                <w:szCs w:val="16"/>
                <w:lang w:eastAsia="ja-JP" w:bidi="fa-IR"/>
              </w:rPr>
              <w:t xml:space="preserve">Н </w:t>
            </w:r>
            <w:r w:rsidRPr="007D2F11">
              <w:rPr>
                <w:rFonts w:ascii="Times New Roman" w:hAnsi="Times New Roman" w:cs="Times New Roman"/>
                <w:color w:val="000000"/>
                <w:kern w:val="3"/>
                <w:sz w:val="16"/>
                <w:szCs w:val="16"/>
                <w:lang w:val="de-DE" w:eastAsia="ja-JP" w:bidi="fa-IR"/>
              </w:rPr>
              <w:t>)</w:t>
            </w:r>
          </w:p>
          <w:p w14:paraId="4AF3B991" w14:textId="77777777" w:rsidR="00F51C1D" w:rsidRPr="007D2F11" w:rsidRDefault="00F51C1D" w:rsidP="00EE6161">
            <w:pPr>
              <w:widowControl w:val="0"/>
              <w:autoSpaceDE w:val="0"/>
              <w:autoSpaceDN w:val="0"/>
              <w:textAlignment w:val="baseline"/>
              <w:rPr>
                <w:rFonts w:ascii="Times New Roman" w:hAnsi="Times New Roman" w:cs="Times New Roman"/>
                <w:color w:val="000000"/>
                <w:kern w:val="3"/>
                <w:sz w:val="16"/>
                <w:szCs w:val="16"/>
                <w:lang w:val="de-DE" w:eastAsia="ja-JP" w:bidi="fa-IR"/>
              </w:rPr>
            </w:pPr>
          </w:p>
          <w:p w14:paraId="0322CA6B" w14:textId="77777777" w:rsidR="00F51C1D" w:rsidRPr="007D2F11" w:rsidRDefault="00F51C1D" w:rsidP="00EE6161">
            <w:pPr>
              <w:widowControl w:val="0"/>
              <w:autoSpaceDE w:val="0"/>
              <w:autoSpaceDN w:val="0"/>
              <w:textAlignment w:val="baseline"/>
              <w:rPr>
                <w:rFonts w:ascii="Times New Roman" w:hAnsi="Times New Roman" w:cs="Times New Roman"/>
                <w:color w:val="000000"/>
                <w:kern w:val="3"/>
                <w:sz w:val="16"/>
                <w:szCs w:val="16"/>
                <w:lang w:val="de-DE" w:eastAsia="ja-JP" w:bidi="fa-IR"/>
              </w:rPr>
            </w:pPr>
            <w:r w:rsidRPr="007D2F11">
              <w:rPr>
                <w:rFonts w:ascii="Times New Roman" w:hAnsi="Times New Roman" w:cs="Times New Roman"/>
                <w:color w:val="000000"/>
                <w:kern w:val="3"/>
                <w:sz w:val="16"/>
                <w:szCs w:val="16"/>
                <w:lang w:val="de-DE" w:eastAsia="ja-JP" w:bidi="fa-IR"/>
              </w:rPr>
              <w:t>«__» __________ _____г.</w:t>
            </w:r>
          </w:p>
          <w:p w14:paraId="68BC1D12" w14:textId="127340B8" w:rsidR="00F51C1D" w:rsidRPr="007D2F11" w:rsidRDefault="00F51C1D" w:rsidP="00EE6161">
            <w:pPr>
              <w:widowControl w:val="0"/>
              <w:autoSpaceDE w:val="0"/>
              <w:autoSpaceDN w:val="0"/>
              <w:textAlignment w:val="baseline"/>
              <w:rPr>
                <w:rFonts w:ascii="Times New Roman" w:hAnsi="Times New Roman" w:cs="Times New Roman"/>
                <w:color w:val="000000"/>
                <w:kern w:val="3"/>
                <w:sz w:val="16"/>
                <w:szCs w:val="16"/>
                <w:lang w:val="de-DE" w:eastAsia="ja-JP" w:bidi="fa-IR"/>
              </w:rPr>
            </w:pPr>
          </w:p>
        </w:tc>
        <w:tc>
          <w:tcPr>
            <w:tcW w:w="3442" w:type="dxa"/>
            <w:tcMar>
              <w:top w:w="0" w:type="dxa"/>
              <w:left w:w="108" w:type="dxa"/>
              <w:bottom w:w="0" w:type="dxa"/>
              <w:right w:w="108" w:type="dxa"/>
            </w:tcMar>
          </w:tcPr>
          <w:p w14:paraId="13B43035" w14:textId="77777777" w:rsidR="00F51C1D" w:rsidRPr="007D2F11" w:rsidRDefault="00F51C1D" w:rsidP="00EE6161">
            <w:pPr>
              <w:widowControl w:val="0"/>
              <w:autoSpaceDE w:val="0"/>
              <w:autoSpaceDN w:val="0"/>
              <w:textAlignment w:val="baseline"/>
              <w:rPr>
                <w:rFonts w:ascii="Times New Roman" w:hAnsi="Times New Roman" w:cs="Times New Roman"/>
                <w:color w:val="000000"/>
                <w:kern w:val="3"/>
                <w:sz w:val="16"/>
                <w:szCs w:val="16"/>
                <w:lang w:eastAsia="ja-JP" w:bidi="fa-IR"/>
              </w:rPr>
            </w:pPr>
            <w:proofErr w:type="spellStart"/>
            <w:r w:rsidRPr="007D2F11">
              <w:rPr>
                <w:rFonts w:ascii="Times New Roman" w:hAnsi="Times New Roman" w:cs="Times New Roman"/>
                <w:color w:val="000000"/>
                <w:kern w:val="3"/>
                <w:sz w:val="16"/>
                <w:szCs w:val="16"/>
                <w:lang w:val="de-DE" w:eastAsia="ja-JP" w:bidi="fa-IR"/>
              </w:rPr>
              <w:t>Председатель</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Собрания</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депутатов</w:t>
            </w:r>
            <w:proofErr w:type="spellEnd"/>
            <w:r w:rsidRPr="007D2F11">
              <w:rPr>
                <w:rFonts w:ascii="Times New Roman" w:hAnsi="Times New Roman" w:cs="Times New Roman"/>
                <w:color w:val="000000"/>
                <w:kern w:val="3"/>
                <w:sz w:val="16"/>
                <w:szCs w:val="16"/>
                <w:lang w:val="de-DE" w:eastAsia="ja-JP" w:bidi="fa-IR"/>
              </w:rPr>
              <w:t xml:space="preserve"> - </w:t>
            </w:r>
            <w:proofErr w:type="spellStart"/>
            <w:r w:rsidRPr="007D2F11">
              <w:rPr>
                <w:rFonts w:ascii="Times New Roman" w:hAnsi="Times New Roman" w:cs="Times New Roman"/>
                <w:color w:val="000000"/>
                <w:kern w:val="3"/>
                <w:sz w:val="16"/>
                <w:szCs w:val="16"/>
                <w:lang w:val="de-DE" w:eastAsia="ja-JP" w:bidi="fa-IR"/>
              </w:rPr>
              <w:t>глава</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eastAsia="ja-JP" w:bidi="fa-IR"/>
              </w:rPr>
              <w:t>Митякинского</w:t>
            </w:r>
            <w:proofErr w:type="spellEnd"/>
          </w:p>
          <w:p w14:paraId="02AA249E" w14:textId="77777777" w:rsidR="00F51C1D" w:rsidRPr="007D2F11" w:rsidRDefault="00F51C1D" w:rsidP="00EE6161">
            <w:pPr>
              <w:widowControl w:val="0"/>
              <w:autoSpaceDE w:val="0"/>
              <w:autoSpaceDN w:val="0"/>
              <w:textAlignment w:val="baseline"/>
              <w:rPr>
                <w:rFonts w:ascii="Times New Roman" w:hAnsi="Times New Roman" w:cs="Times New Roman"/>
                <w:color w:val="000000"/>
                <w:kern w:val="3"/>
                <w:sz w:val="16"/>
                <w:szCs w:val="16"/>
                <w:lang w:val="de-DE" w:eastAsia="ja-JP" w:bidi="fa-IR"/>
              </w:rPr>
            </w:pPr>
            <w:proofErr w:type="spellStart"/>
            <w:r w:rsidRPr="007D2F11">
              <w:rPr>
                <w:rFonts w:ascii="Times New Roman" w:hAnsi="Times New Roman" w:cs="Times New Roman"/>
                <w:color w:val="000000"/>
                <w:kern w:val="3"/>
                <w:sz w:val="16"/>
                <w:szCs w:val="16"/>
                <w:lang w:val="de-DE" w:eastAsia="ja-JP" w:bidi="fa-IR"/>
              </w:rPr>
              <w:t>сельского</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поселения</w:t>
            </w:r>
            <w:proofErr w:type="spellEnd"/>
          </w:p>
          <w:p w14:paraId="544B8030" w14:textId="77777777" w:rsidR="00F51C1D" w:rsidRPr="007D2F11" w:rsidRDefault="00F51C1D" w:rsidP="00EE6161">
            <w:pPr>
              <w:widowControl w:val="0"/>
              <w:autoSpaceDE w:val="0"/>
              <w:autoSpaceDN w:val="0"/>
              <w:textAlignment w:val="baseline"/>
              <w:rPr>
                <w:rFonts w:ascii="Times New Roman" w:hAnsi="Times New Roman" w:cs="Times New Roman"/>
                <w:color w:val="000000"/>
                <w:kern w:val="3"/>
                <w:sz w:val="16"/>
                <w:szCs w:val="16"/>
                <w:lang w:val="de-DE" w:eastAsia="ja-JP" w:bidi="fa-IR"/>
              </w:rPr>
            </w:pPr>
            <w:r w:rsidRPr="007D2F11">
              <w:rPr>
                <w:rFonts w:ascii="Times New Roman" w:hAnsi="Times New Roman" w:cs="Times New Roman"/>
                <w:color w:val="000000"/>
                <w:kern w:val="3"/>
                <w:sz w:val="16"/>
                <w:szCs w:val="16"/>
                <w:lang w:val="de-DE" w:eastAsia="ja-JP" w:bidi="fa-IR"/>
              </w:rPr>
              <w:t>__________(</w:t>
            </w:r>
            <w:r w:rsidRPr="007D2F11">
              <w:rPr>
                <w:rFonts w:ascii="Times New Roman" w:hAnsi="Times New Roman" w:cs="Times New Roman"/>
                <w:color w:val="000000"/>
                <w:kern w:val="3"/>
                <w:sz w:val="16"/>
                <w:szCs w:val="16"/>
                <w:lang w:eastAsia="ja-JP" w:bidi="fa-IR"/>
              </w:rPr>
              <w:t>Щуров В</w:t>
            </w:r>
            <w:r w:rsidRPr="007D2F11">
              <w:rPr>
                <w:rFonts w:ascii="Times New Roman" w:hAnsi="Times New Roman" w:cs="Times New Roman"/>
                <w:color w:val="000000"/>
                <w:kern w:val="3"/>
                <w:sz w:val="16"/>
                <w:szCs w:val="16"/>
                <w:lang w:val="de-DE" w:eastAsia="ja-JP" w:bidi="fa-IR"/>
              </w:rPr>
              <w:t>.</w:t>
            </w:r>
            <w:r w:rsidRPr="007D2F11">
              <w:rPr>
                <w:rFonts w:ascii="Times New Roman" w:hAnsi="Times New Roman" w:cs="Times New Roman"/>
                <w:color w:val="000000"/>
                <w:kern w:val="3"/>
                <w:sz w:val="16"/>
                <w:szCs w:val="16"/>
                <w:lang w:eastAsia="ja-JP" w:bidi="fa-IR"/>
              </w:rPr>
              <w:t>А.</w:t>
            </w:r>
            <w:r w:rsidRPr="007D2F11">
              <w:rPr>
                <w:rFonts w:ascii="Times New Roman" w:hAnsi="Times New Roman" w:cs="Times New Roman"/>
                <w:color w:val="000000"/>
                <w:kern w:val="3"/>
                <w:sz w:val="16"/>
                <w:szCs w:val="16"/>
                <w:lang w:val="de-DE" w:eastAsia="ja-JP" w:bidi="fa-IR"/>
              </w:rPr>
              <w:t>)</w:t>
            </w:r>
          </w:p>
          <w:p w14:paraId="6F819385" w14:textId="77777777" w:rsidR="00F51C1D" w:rsidRPr="007D2F11" w:rsidRDefault="00F51C1D" w:rsidP="00EE6161">
            <w:pPr>
              <w:widowControl w:val="0"/>
              <w:autoSpaceDE w:val="0"/>
              <w:autoSpaceDN w:val="0"/>
              <w:textAlignment w:val="baseline"/>
              <w:rPr>
                <w:rFonts w:ascii="Times New Roman" w:hAnsi="Times New Roman" w:cs="Times New Roman"/>
                <w:color w:val="000000"/>
                <w:kern w:val="3"/>
                <w:sz w:val="16"/>
                <w:szCs w:val="16"/>
                <w:lang w:val="de-DE" w:eastAsia="ja-JP" w:bidi="fa-IR"/>
              </w:rPr>
            </w:pPr>
          </w:p>
          <w:p w14:paraId="59053D3E" w14:textId="77777777" w:rsidR="00F51C1D" w:rsidRPr="007D2F11" w:rsidRDefault="00F51C1D" w:rsidP="00EE6161">
            <w:pPr>
              <w:widowControl w:val="0"/>
              <w:autoSpaceDE w:val="0"/>
              <w:autoSpaceDN w:val="0"/>
              <w:textAlignment w:val="baseline"/>
              <w:rPr>
                <w:rFonts w:ascii="Times New Roman" w:hAnsi="Times New Roman" w:cs="Times New Roman"/>
                <w:color w:val="000000"/>
                <w:kern w:val="3"/>
                <w:sz w:val="16"/>
                <w:szCs w:val="16"/>
                <w:lang w:val="de-DE" w:eastAsia="ja-JP" w:bidi="fa-IR"/>
              </w:rPr>
            </w:pPr>
            <w:r w:rsidRPr="007D2F11">
              <w:rPr>
                <w:rFonts w:ascii="Times New Roman" w:hAnsi="Times New Roman" w:cs="Times New Roman"/>
                <w:color w:val="000000"/>
                <w:kern w:val="3"/>
                <w:sz w:val="16"/>
                <w:szCs w:val="16"/>
                <w:lang w:val="de-DE" w:eastAsia="ja-JP" w:bidi="fa-IR"/>
              </w:rPr>
              <w:t>«__» __________ ______ г.</w:t>
            </w:r>
          </w:p>
        </w:tc>
        <w:tc>
          <w:tcPr>
            <w:tcW w:w="3442" w:type="dxa"/>
            <w:tcMar>
              <w:top w:w="0" w:type="dxa"/>
              <w:left w:w="108" w:type="dxa"/>
              <w:bottom w:w="0" w:type="dxa"/>
              <w:right w:w="108" w:type="dxa"/>
            </w:tcMar>
          </w:tcPr>
          <w:p w14:paraId="390B4AF7" w14:textId="77777777" w:rsidR="00F51C1D" w:rsidRPr="007D2F11" w:rsidRDefault="00F51C1D" w:rsidP="00EE6161">
            <w:pPr>
              <w:widowControl w:val="0"/>
              <w:autoSpaceDE w:val="0"/>
              <w:autoSpaceDN w:val="0"/>
              <w:textAlignment w:val="baseline"/>
              <w:rPr>
                <w:rFonts w:ascii="Times New Roman" w:hAnsi="Times New Roman" w:cs="Times New Roman"/>
                <w:color w:val="000000"/>
                <w:kern w:val="3"/>
                <w:sz w:val="16"/>
                <w:szCs w:val="16"/>
                <w:lang w:val="de-DE" w:eastAsia="ja-JP" w:bidi="fa-IR"/>
              </w:rPr>
            </w:pPr>
            <w:proofErr w:type="spellStart"/>
            <w:r w:rsidRPr="007D2F11">
              <w:rPr>
                <w:rFonts w:ascii="Times New Roman" w:hAnsi="Times New Roman" w:cs="Times New Roman"/>
                <w:color w:val="000000"/>
                <w:kern w:val="3"/>
                <w:sz w:val="16"/>
                <w:szCs w:val="16"/>
                <w:lang w:val="de-DE" w:eastAsia="ja-JP" w:bidi="fa-IR"/>
              </w:rPr>
              <w:t>Председатель</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Контрольно-счетной</w:t>
            </w:r>
            <w:proofErr w:type="spellEnd"/>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палаты</w:t>
            </w:r>
            <w:proofErr w:type="spellEnd"/>
            <w:r w:rsidRPr="007D2F11">
              <w:rPr>
                <w:rFonts w:ascii="Times New Roman" w:hAnsi="Times New Roman" w:cs="Times New Roman"/>
                <w:color w:val="000000"/>
                <w:kern w:val="3"/>
                <w:sz w:val="16"/>
                <w:szCs w:val="16"/>
                <w:lang w:val="de-DE" w:eastAsia="ja-JP" w:bidi="fa-IR"/>
              </w:rPr>
              <w:t xml:space="preserve"> </w:t>
            </w:r>
            <w:r w:rsidRPr="007D2F11">
              <w:rPr>
                <w:rFonts w:ascii="Times New Roman" w:hAnsi="Times New Roman" w:cs="Times New Roman"/>
                <w:color w:val="000000"/>
                <w:kern w:val="3"/>
                <w:sz w:val="16"/>
                <w:szCs w:val="16"/>
                <w:lang w:eastAsia="ja-JP" w:bidi="fa-IR"/>
              </w:rPr>
              <w:t>Тарасовского</w:t>
            </w:r>
            <w:r w:rsidRPr="007D2F11">
              <w:rPr>
                <w:rFonts w:ascii="Times New Roman" w:hAnsi="Times New Roman" w:cs="Times New Roman"/>
                <w:color w:val="000000"/>
                <w:kern w:val="3"/>
                <w:sz w:val="16"/>
                <w:szCs w:val="16"/>
                <w:lang w:val="de-DE" w:eastAsia="ja-JP" w:bidi="fa-IR"/>
              </w:rPr>
              <w:t xml:space="preserve"> </w:t>
            </w:r>
            <w:proofErr w:type="spellStart"/>
            <w:r w:rsidRPr="007D2F11">
              <w:rPr>
                <w:rFonts w:ascii="Times New Roman" w:hAnsi="Times New Roman" w:cs="Times New Roman"/>
                <w:color w:val="000000"/>
                <w:kern w:val="3"/>
                <w:sz w:val="16"/>
                <w:szCs w:val="16"/>
                <w:lang w:val="de-DE" w:eastAsia="ja-JP" w:bidi="fa-IR"/>
              </w:rPr>
              <w:t>района</w:t>
            </w:r>
            <w:proofErr w:type="spellEnd"/>
          </w:p>
          <w:p w14:paraId="0147BE99" w14:textId="77777777" w:rsidR="00F51C1D" w:rsidRPr="007D2F11" w:rsidRDefault="00F51C1D" w:rsidP="00EE6161">
            <w:pPr>
              <w:widowControl w:val="0"/>
              <w:autoSpaceDE w:val="0"/>
              <w:autoSpaceDN w:val="0"/>
              <w:textAlignment w:val="baseline"/>
              <w:rPr>
                <w:rFonts w:ascii="Times New Roman" w:hAnsi="Times New Roman" w:cs="Times New Roman"/>
                <w:color w:val="000000"/>
                <w:kern w:val="3"/>
                <w:sz w:val="16"/>
                <w:szCs w:val="16"/>
                <w:lang w:val="de-DE" w:eastAsia="ja-JP" w:bidi="fa-IR"/>
              </w:rPr>
            </w:pPr>
          </w:p>
          <w:p w14:paraId="3867B765" w14:textId="77777777" w:rsidR="00F51C1D" w:rsidRPr="007D2F11" w:rsidRDefault="00F51C1D" w:rsidP="00EE6161">
            <w:pPr>
              <w:widowControl w:val="0"/>
              <w:autoSpaceDE w:val="0"/>
              <w:autoSpaceDN w:val="0"/>
              <w:textAlignment w:val="baseline"/>
              <w:rPr>
                <w:rFonts w:ascii="Times New Roman" w:hAnsi="Times New Roman" w:cs="Times New Roman"/>
                <w:color w:val="000000"/>
                <w:kern w:val="3"/>
                <w:sz w:val="16"/>
                <w:szCs w:val="16"/>
                <w:lang w:val="de-DE" w:eastAsia="ja-JP" w:bidi="fa-IR"/>
              </w:rPr>
            </w:pPr>
            <w:r w:rsidRPr="007D2F11">
              <w:rPr>
                <w:rFonts w:ascii="Times New Roman" w:hAnsi="Times New Roman" w:cs="Times New Roman"/>
                <w:color w:val="000000"/>
                <w:kern w:val="3"/>
                <w:sz w:val="16"/>
                <w:szCs w:val="16"/>
                <w:lang w:val="de-DE" w:eastAsia="ja-JP" w:bidi="fa-IR"/>
              </w:rPr>
              <w:t xml:space="preserve"> ______(</w:t>
            </w:r>
            <w:proofErr w:type="spellStart"/>
            <w:r w:rsidRPr="007D2F11">
              <w:rPr>
                <w:rFonts w:ascii="Times New Roman" w:hAnsi="Times New Roman" w:cs="Times New Roman"/>
                <w:color w:val="000000"/>
                <w:kern w:val="3"/>
                <w:sz w:val="16"/>
                <w:szCs w:val="16"/>
                <w:lang w:eastAsia="ja-JP" w:bidi="fa-IR"/>
              </w:rPr>
              <w:t>Пруцакова</w:t>
            </w:r>
            <w:proofErr w:type="spellEnd"/>
            <w:r w:rsidRPr="007D2F11">
              <w:rPr>
                <w:rFonts w:ascii="Times New Roman" w:hAnsi="Times New Roman" w:cs="Times New Roman"/>
                <w:color w:val="000000"/>
                <w:kern w:val="3"/>
                <w:sz w:val="16"/>
                <w:szCs w:val="16"/>
                <w:lang w:eastAsia="ja-JP" w:bidi="fa-IR"/>
              </w:rPr>
              <w:t xml:space="preserve"> А.С</w:t>
            </w:r>
            <w:r w:rsidRPr="007D2F11">
              <w:rPr>
                <w:rFonts w:ascii="Times New Roman" w:hAnsi="Times New Roman" w:cs="Times New Roman"/>
                <w:color w:val="000000"/>
                <w:kern w:val="3"/>
                <w:sz w:val="16"/>
                <w:szCs w:val="16"/>
                <w:lang w:val="de-DE" w:eastAsia="ja-JP" w:bidi="fa-IR"/>
              </w:rPr>
              <w:t>.)</w:t>
            </w:r>
          </w:p>
          <w:p w14:paraId="7DF35FED" w14:textId="77777777" w:rsidR="00F51C1D" w:rsidRPr="007D2F11" w:rsidRDefault="00F51C1D" w:rsidP="00EE6161">
            <w:pPr>
              <w:widowControl w:val="0"/>
              <w:autoSpaceDE w:val="0"/>
              <w:autoSpaceDN w:val="0"/>
              <w:textAlignment w:val="baseline"/>
              <w:rPr>
                <w:rFonts w:ascii="Times New Roman" w:hAnsi="Times New Roman" w:cs="Times New Roman"/>
                <w:color w:val="000000"/>
                <w:kern w:val="3"/>
                <w:sz w:val="16"/>
                <w:szCs w:val="16"/>
                <w:lang w:val="de-DE" w:eastAsia="ja-JP" w:bidi="fa-IR"/>
              </w:rPr>
            </w:pPr>
          </w:p>
          <w:p w14:paraId="7CB40247" w14:textId="2413A2E4" w:rsidR="00F51C1D" w:rsidRDefault="00F51C1D" w:rsidP="00EE6161">
            <w:pPr>
              <w:widowControl w:val="0"/>
              <w:autoSpaceDE w:val="0"/>
              <w:autoSpaceDN w:val="0"/>
              <w:textAlignment w:val="baseline"/>
              <w:rPr>
                <w:rFonts w:ascii="Times New Roman" w:hAnsi="Times New Roman" w:cs="Times New Roman"/>
                <w:color w:val="000000"/>
                <w:kern w:val="3"/>
                <w:sz w:val="16"/>
                <w:szCs w:val="16"/>
                <w:lang w:val="de-DE" w:eastAsia="ja-JP" w:bidi="fa-IR"/>
              </w:rPr>
            </w:pPr>
            <w:r w:rsidRPr="007D2F11">
              <w:rPr>
                <w:rFonts w:ascii="Times New Roman" w:hAnsi="Times New Roman" w:cs="Times New Roman"/>
                <w:color w:val="000000"/>
                <w:kern w:val="3"/>
                <w:sz w:val="16"/>
                <w:szCs w:val="16"/>
                <w:lang w:val="de-DE" w:eastAsia="ja-JP" w:bidi="fa-IR"/>
              </w:rPr>
              <w:t>«__» _________ _____ г.</w:t>
            </w:r>
          </w:p>
          <w:p w14:paraId="205CD41B" w14:textId="2441CA08" w:rsidR="00F51C1D" w:rsidRDefault="00F51C1D" w:rsidP="00EE6161">
            <w:pPr>
              <w:widowControl w:val="0"/>
              <w:autoSpaceDE w:val="0"/>
              <w:autoSpaceDN w:val="0"/>
              <w:textAlignment w:val="baseline"/>
              <w:rPr>
                <w:rFonts w:ascii="Times New Roman" w:hAnsi="Times New Roman" w:cs="Times New Roman"/>
                <w:color w:val="000000"/>
                <w:kern w:val="3"/>
                <w:sz w:val="16"/>
                <w:szCs w:val="16"/>
                <w:lang w:val="de-DE" w:eastAsia="ja-JP" w:bidi="fa-IR"/>
              </w:rPr>
            </w:pPr>
          </w:p>
          <w:p w14:paraId="0AF04D8E" w14:textId="3FDC005A" w:rsidR="00F51C1D" w:rsidRDefault="00F51C1D" w:rsidP="00EE6161">
            <w:pPr>
              <w:widowControl w:val="0"/>
              <w:autoSpaceDE w:val="0"/>
              <w:autoSpaceDN w:val="0"/>
              <w:textAlignment w:val="baseline"/>
              <w:rPr>
                <w:rFonts w:ascii="Times New Roman" w:hAnsi="Times New Roman" w:cs="Times New Roman"/>
                <w:color w:val="000000"/>
                <w:kern w:val="3"/>
                <w:sz w:val="16"/>
                <w:szCs w:val="16"/>
                <w:lang w:val="de-DE" w:eastAsia="ja-JP" w:bidi="fa-IR"/>
              </w:rPr>
            </w:pPr>
          </w:p>
          <w:p w14:paraId="76064646" w14:textId="69C2D381" w:rsidR="00F51C1D" w:rsidRDefault="00F51C1D" w:rsidP="00EE6161">
            <w:pPr>
              <w:widowControl w:val="0"/>
              <w:autoSpaceDE w:val="0"/>
              <w:autoSpaceDN w:val="0"/>
              <w:textAlignment w:val="baseline"/>
              <w:rPr>
                <w:rFonts w:ascii="Times New Roman" w:hAnsi="Times New Roman" w:cs="Times New Roman"/>
                <w:color w:val="000000"/>
                <w:kern w:val="3"/>
                <w:sz w:val="16"/>
                <w:szCs w:val="16"/>
                <w:lang w:val="de-DE" w:eastAsia="ja-JP" w:bidi="fa-IR"/>
              </w:rPr>
            </w:pPr>
          </w:p>
          <w:p w14:paraId="7238E13D" w14:textId="0B25D826" w:rsidR="00F51C1D" w:rsidRDefault="00F51C1D" w:rsidP="00EE6161">
            <w:pPr>
              <w:widowControl w:val="0"/>
              <w:autoSpaceDE w:val="0"/>
              <w:autoSpaceDN w:val="0"/>
              <w:textAlignment w:val="baseline"/>
              <w:rPr>
                <w:rFonts w:ascii="Times New Roman" w:hAnsi="Times New Roman" w:cs="Times New Roman"/>
                <w:color w:val="000000"/>
                <w:kern w:val="3"/>
                <w:sz w:val="16"/>
                <w:szCs w:val="16"/>
                <w:lang w:val="de-DE" w:eastAsia="ja-JP" w:bidi="fa-IR"/>
              </w:rPr>
            </w:pPr>
          </w:p>
          <w:p w14:paraId="45E1EE5D" w14:textId="07824758" w:rsidR="00F51C1D" w:rsidRDefault="00F51C1D" w:rsidP="00EE6161">
            <w:pPr>
              <w:widowControl w:val="0"/>
              <w:autoSpaceDE w:val="0"/>
              <w:autoSpaceDN w:val="0"/>
              <w:textAlignment w:val="baseline"/>
              <w:rPr>
                <w:rFonts w:ascii="Times New Roman" w:hAnsi="Times New Roman" w:cs="Times New Roman"/>
                <w:color w:val="000000"/>
                <w:kern w:val="3"/>
                <w:sz w:val="16"/>
                <w:szCs w:val="16"/>
                <w:lang w:val="de-DE" w:eastAsia="ja-JP" w:bidi="fa-IR"/>
              </w:rPr>
            </w:pPr>
          </w:p>
          <w:p w14:paraId="2BF7C17A" w14:textId="77777777" w:rsidR="00F51C1D" w:rsidRDefault="00F51C1D" w:rsidP="00EE6161">
            <w:pPr>
              <w:widowControl w:val="0"/>
              <w:autoSpaceDE w:val="0"/>
              <w:autoSpaceDN w:val="0"/>
              <w:textAlignment w:val="baseline"/>
              <w:rPr>
                <w:rFonts w:ascii="Times New Roman" w:hAnsi="Times New Roman" w:cs="Times New Roman"/>
                <w:color w:val="000000"/>
                <w:kern w:val="3"/>
                <w:sz w:val="16"/>
                <w:szCs w:val="16"/>
                <w:lang w:val="de-DE" w:eastAsia="ja-JP" w:bidi="fa-IR"/>
              </w:rPr>
            </w:pPr>
          </w:p>
          <w:p w14:paraId="20C84F50" w14:textId="77777777" w:rsidR="00F51C1D" w:rsidRDefault="00F51C1D" w:rsidP="00EE6161">
            <w:pPr>
              <w:widowControl w:val="0"/>
              <w:autoSpaceDE w:val="0"/>
              <w:autoSpaceDN w:val="0"/>
              <w:textAlignment w:val="baseline"/>
              <w:rPr>
                <w:rFonts w:ascii="Times New Roman" w:hAnsi="Times New Roman" w:cs="Times New Roman"/>
                <w:color w:val="000000"/>
                <w:kern w:val="3"/>
                <w:sz w:val="16"/>
                <w:szCs w:val="16"/>
                <w:lang w:val="de-DE" w:eastAsia="ja-JP" w:bidi="fa-IR"/>
              </w:rPr>
            </w:pPr>
          </w:p>
          <w:p w14:paraId="3F976ABB" w14:textId="77777777" w:rsidR="00F51C1D" w:rsidRDefault="00F51C1D" w:rsidP="00EE6161">
            <w:pPr>
              <w:widowControl w:val="0"/>
              <w:autoSpaceDE w:val="0"/>
              <w:autoSpaceDN w:val="0"/>
              <w:textAlignment w:val="baseline"/>
              <w:rPr>
                <w:rFonts w:ascii="Times New Roman" w:hAnsi="Times New Roman" w:cs="Times New Roman"/>
                <w:color w:val="000000"/>
                <w:kern w:val="3"/>
                <w:sz w:val="16"/>
                <w:szCs w:val="16"/>
                <w:lang w:val="de-DE" w:eastAsia="ja-JP" w:bidi="fa-IR"/>
              </w:rPr>
            </w:pPr>
          </w:p>
          <w:p w14:paraId="2EE66A64" w14:textId="77777777" w:rsidR="00F51C1D" w:rsidRDefault="00F51C1D" w:rsidP="00EE6161">
            <w:pPr>
              <w:widowControl w:val="0"/>
              <w:autoSpaceDE w:val="0"/>
              <w:autoSpaceDN w:val="0"/>
              <w:textAlignment w:val="baseline"/>
              <w:rPr>
                <w:rFonts w:ascii="Times New Roman" w:hAnsi="Times New Roman" w:cs="Times New Roman"/>
                <w:color w:val="000000"/>
                <w:kern w:val="3"/>
                <w:sz w:val="16"/>
                <w:szCs w:val="16"/>
                <w:lang w:val="de-DE" w:eastAsia="ja-JP" w:bidi="fa-IR"/>
              </w:rPr>
            </w:pPr>
          </w:p>
          <w:p w14:paraId="588C4BBA" w14:textId="77777777" w:rsidR="00F51C1D" w:rsidRDefault="00F51C1D" w:rsidP="00EE6161">
            <w:pPr>
              <w:widowControl w:val="0"/>
              <w:autoSpaceDE w:val="0"/>
              <w:autoSpaceDN w:val="0"/>
              <w:textAlignment w:val="baseline"/>
              <w:rPr>
                <w:rFonts w:ascii="Times New Roman" w:hAnsi="Times New Roman" w:cs="Times New Roman"/>
                <w:color w:val="000000"/>
                <w:kern w:val="3"/>
                <w:sz w:val="16"/>
                <w:szCs w:val="16"/>
                <w:lang w:val="de-DE" w:eastAsia="ja-JP" w:bidi="fa-IR"/>
              </w:rPr>
            </w:pPr>
          </w:p>
          <w:p w14:paraId="194210C4" w14:textId="77777777" w:rsidR="00F51C1D" w:rsidRDefault="00F51C1D" w:rsidP="00EE6161">
            <w:pPr>
              <w:widowControl w:val="0"/>
              <w:autoSpaceDE w:val="0"/>
              <w:autoSpaceDN w:val="0"/>
              <w:textAlignment w:val="baseline"/>
              <w:rPr>
                <w:rFonts w:ascii="Times New Roman" w:hAnsi="Times New Roman" w:cs="Times New Roman"/>
                <w:color w:val="000000"/>
                <w:kern w:val="3"/>
                <w:sz w:val="16"/>
                <w:szCs w:val="16"/>
                <w:lang w:val="de-DE" w:eastAsia="ja-JP" w:bidi="fa-IR"/>
              </w:rPr>
            </w:pPr>
          </w:p>
          <w:p w14:paraId="1689DBCA" w14:textId="77777777" w:rsidR="00F51C1D" w:rsidRDefault="00F51C1D" w:rsidP="00EE6161">
            <w:pPr>
              <w:widowControl w:val="0"/>
              <w:autoSpaceDE w:val="0"/>
              <w:autoSpaceDN w:val="0"/>
              <w:textAlignment w:val="baseline"/>
              <w:rPr>
                <w:rFonts w:ascii="Times New Roman" w:hAnsi="Times New Roman" w:cs="Times New Roman"/>
                <w:color w:val="000000"/>
                <w:kern w:val="3"/>
                <w:sz w:val="16"/>
                <w:szCs w:val="16"/>
                <w:lang w:val="de-DE" w:eastAsia="ja-JP" w:bidi="fa-IR"/>
              </w:rPr>
            </w:pPr>
          </w:p>
          <w:p w14:paraId="41C18AC8" w14:textId="77777777" w:rsidR="00F51C1D" w:rsidRDefault="00F51C1D" w:rsidP="00EE6161">
            <w:pPr>
              <w:widowControl w:val="0"/>
              <w:autoSpaceDE w:val="0"/>
              <w:autoSpaceDN w:val="0"/>
              <w:textAlignment w:val="baseline"/>
              <w:rPr>
                <w:rFonts w:ascii="Times New Roman" w:hAnsi="Times New Roman" w:cs="Times New Roman"/>
                <w:color w:val="000000"/>
                <w:kern w:val="3"/>
                <w:sz w:val="16"/>
                <w:szCs w:val="16"/>
                <w:lang w:val="de-DE" w:eastAsia="ja-JP" w:bidi="fa-IR"/>
              </w:rPr>
            </w:pPr>
          </w:p>
          <w:p w14:paraId="38F5EF8D" w14:textId="77777777" w:rsidR="00F51C1D" w:rsidRDefault="00F51C1D" w:rsidP="00EE6161">
            <w:pPr>
              <w:widowControl w:val="0"/>
              <w:autoSpaceDE w:val="0"/>
              <w:autoSpaceDN w:val="0"/>
              <w:textAlignment w:val="baseline"/>
              <w:rPr>
                <w:rFonts w:ascii="Times New Roman" w:hAnsi="Times New Roman" w:cs="Times New Roman"/>
                <w:color w:val="000000"/>
                <w:kern w:val="3"/>
                <w:sz w:val="16"/>
                <w:szCs w:val="16"/>
                <w:lang w:val="de-DE" w:eastAsia="ja-JP" w:bidi="fa-IR"/>
              </w:rPr>
            </w:pPr>
          </w:p>
          <w:p w14:paraId="4DF3C658" w14:textId="77777777" w:rsidR="00F51C1D" w:rsidRDefault="00F51C1D" w:rsidP="00EE6161">
            <w:pPr>
              <w:widowControl w:val="0"/>
              <w:autoSpaceDE w:val="0"/>
              <w:autoSpaceDN w:val="0"/>
              <w:textAlignment w:val="baseline"/>
              <w:rPr>
                <w:rFonts w:ascii="Times New Roman" w:hAnsi="Times New Roman" w:cs="Times New Roman"/>
                <w:color w:val="000000"/>
                <w:kern w:val="3"/>
                <w:sz w:val="16"/>
                <w:szCs w:val="16"/>
                <w:lang w:val="de-DE" w:eastAsia="ja-JP" w:bidi="fa-IR"/>
              </w:rPr>
            </w:pPr>
          </w:p>
          <w:p w14:paraId="1C0CFACF" w14:textId="77777777" w:rsidR="00F51C1D" w:rsidRDefault="00F51C1D" w:rsidP="00EE6161">
            <w:pPr>
              <w:widowControl w:val="0"/>
              <w:autoSpaceDE w:val="0"/>
              <w:autoSpaceDN w:val="0"/>
              <w:textAlignment w:val="baseline"/>
              <w:rPr>
                <w:rFonts w:ascii="Times New Roman" w:hAnsi="Times New Roman" w:cs="Times New Roman"/>
                <w:color w:val="000000"/>
                <w:kern w:val="3"/>
                <w:sz w:val="16"/>
                <w:szCs w:val="16"/>
                <w:lang w:val="de-DE" w:eastAsia="ja-JP" w:bidi="fa-IR"/>
              </w:rPr>
            </w:pPr>
          </w:p>
          <w:p w14:paraId="38FE8CB3" w14:textId="77777777" w:rsidR="00F51C1D" w:rsidRDefault="00F51C1D" w:rsidP="00EE6161">
            <w:pPr>
              <w:widowControl w:val="0"/>
              <w:autoSpaceDE w:val="0"/>
              <w:autoSpaceDN w:val="0"/>
              <w:textAlignment w:val="baseline"/>
              <w:rPr>
                <w:rFonts w:ascii="Times New Roman" w:hAnsi="Times New Roman" w:cs="Times New Roman"/>
                <w:color w:val="000000"/>
                <w:kern w:val="3"/>
                <w:sz w:val="16"/>
                <w:szCs w:val="16"/>
                <w:lang w:val="de-DE" w:eastAsia="ja-JP" w:bidi="fa-IR"/>
              </w:rPr>
            </w:pPr>
          </w:p>
          <w:p w14:paraId="18687D08" w14:textId="77777777" w:rsidR="00F51C1D" w:rsidRDefault="00F51C1D" w:rsidP="00EE6161">
            <w:pPr>
              <w:widowControl w:val="0"/>
              <w:autoSpaceDE w:val="0"/>
              <w:autoSpaceDN w:val="0"/>
              <w:textAlignment w:val="baseline"/>
              <w:rPr>
                <w:rFonts w:ascii="Times New Roman" w:hAnsi="Times New Roman" w:cs="Times New Roman"/>
                <w:color w:val="000000"/>
                <w:kern w:val="3"/>
                <w:sz w:val="16"/>
                <w:szCs w:val="16"/>
                <w:lang w:val="de-DE" w:eastAsia="ja-JP" w:bidi="fa-IR"/>
              </w:rPr>
            </w:pPr>
          </w:p>
          <w:p w14:paraId="7B9152C0" w14:textId="77777777" w:rsidR="00F51C1D" w:rsidRDefault="00F51C1D" w:rsidP="00EE6161">
            <w:pPr>
              <w:widowControl w:val="0"/>
              <w:autoSpaceDE w:val="0"/>
              <w:autoSpaceDN w:val="0"/>
              <w:textAlignment w:val="baseline"/>
              <w:rPr>
                <w:rFonts w:ascii="Times New Roman" w:hAnsi="Times New Roman" w:cs="Times New Roman"/>
                <w:color w:val="000000"/>
                <w:kern w:val="3"/>
                <w:sz w:val="16"/>
                <w:szCs w:val="16"/>
                <w:lang w:val="de-DE" w:eastAsia="ja-JP" w:bidi="fa-IR"/>
              </w:rPr>
            </w:pPr>
          </w:p>
          <w:p w14:paraId="11208E75" w14:textId="77777777" w:rsidR="00F51C1D" w:rsidRPr="007D2F11" w:rsidRDefault="00F51C1D" w:rsidP="00EE6161">
            <w:pPr>
              <w:widowControl w:val="0"/>
              <w:autoSpaceDE w:val="0"/>
              <w:autoSpaceDN w:val="0"/>
              <w:textAlignment w:val="baseline"/>
              <w:rPr>
                <w:rFonts w:ascii="Times New Roman" w:hAnsi="Times New Roman" w:cs="Times New Roman"/>
                <w:color w:val="000000"/>
                <w:kern w:val="3"/>
                <w:sz w:val="16"/>
                <w:szCs w:val="16"/>
                <w:lang w:val="de-DE" w:eastAsia="ja-JP" w:bidi="fa-IR"/>
              </w:rPr>
            </w:pPr>
          </w:p>
        </w:tc>
      </w:tr>
    </w:tbl>
    <w:p w14:paraId="121369DC" w14:textId="77777777" w:rsidR="007D2F11" w:rsidRDefault="007D2F11" w:rsidP="00F51C1D">
      <w:pPr>
        <w:rPr>
          <w:caps/>
          <w:sz w:val="28"/>
          <w:szCs w:val="28"/>
          <w:lang w:val="x-none" w:eastAsia="x-none"/>
        </w:rPr>
        <w:sectPr w:rsidR="007D2F11" w:rsidSect="00F51C1D">
          <w:headerReference w:type="even" r:id="rId25"/>
          <w:footerReference w:type="even" r:id="rId26"/>
          <w:footerReference w:type="default" r:id="rId27"/>
          <w:pgSz w:w="11906" w:h="16838"/>
          <w:pgMar w:top="709" w:right="851" w:bottom="1134" w:left="1304" w:header="709" w:footer="709" w:gutter="0"/>
          <w:cols w:space="708"/>
          <w:docGrid w:linePitch="360"/>
        </w:sectPr>
      </w:pPr>
    </w:p>
    <w:p w14:paraId="60C71E21" w14:textId="77777777" w:rsidR="00F51C1D" w:rsidRDefault="00F51C1D" w:rsidP="00F51C1D">
      <w:pPr>
        <w:rPr>
          <w:rFonts w:ascii="Times New Roman" w:hAnsi="Times New Roman" w:cs="Times New Roman"/>
          <w:sz w:val="16"/>
          <w:szCs w:val="16"/>
        </w:rPr>
      </w:pPr>
    </w:p>
    <w:p w14:paraId="0379EB7A" w14:textId="77777777" w:rsidR="00F51C1D" w:rsidRPr="007D2F11" w:rsidRDefault="00F51C1D" w:rsidP="00F51C1D">
      <w:pPr>
        <w:jc w:val="center"/>
        <w:rPr>
          <w:b/>
          <w:caps/>
          <w:sz w:val="16"/>
          <w:szCs w:val="16"/>
          <w:lang w:eastAsia="ru-RU"/>
        </w:rPr>
      </w:pPr>
      <w:r>
        <w:rPr>
          <w:rFonts w:ascii="Times New Roman" w:hAnsi="Times New Roman" w:cs="Times New Roman"/>
          <w:sz w:val="16"/>
          <w:szCs w:val="16"/>
        </w:rPr>
        <w:tab/>
      </w:r>
      <w:r w:rsidRPr="007D2F11">
        <w:rPr>
          <w:b/>
          <w:caps/>
          <w:sz w:val="16"/>
          <w:szCs w:val="16"/>
          <w:lang w:eastAsia="ru-RU"/>
        </w:rPr>
        <w:t>С О Б Р А Н И Е   Д Е П У Т А Т О В</w:t>
      </w:r>
    </w:p>
    <w:p w14:paraId="774B53AD" w14:textId="77777777" w:rsidR="00F51C1D" w:rsidRPr="007D2F11" w:rsidRDefault="00F51C1D" w:rsidP="00F51C1D">
      <w:pPr>
        <w:jc w:val="center"/>
        <w:rPr>
          <w:b/>
          <w:caps/>
          <w:sz w:val="16"/>
          <w:szCs w:val="16"/>
          <w:lang w:eastAsia="ru-RU"/>
        </w:rPr>
      </w:pPr>
      <w:r w:rsidRPr="007D2F11">
        <w:rPr>
          <w:b/>
          <w:caps/>
          <w:sz w:val="16"/>
          <w:szCs w:val="16"/>
          <w:lang w:eastAsia="ru-RU"/>
        </w:rPr>
        <w:t>Митякинского  СЕЛЬСКого ПОСЕЛЕНИя</w:t>
      </w:r>
    </w:p>
    <w:p w14:paraId="1FD60212" w14:textId="77777777" w:rsidR="00F51C1D" w:rsidRPr="007D2F11" w:rsidRDefault="00F51C1D" w:rsidP="00F51C1D">
      <w:pPr>
        <w:jc w:val="center"/>
        <w:rPr>
          <w:b/>
          <w:caps/>
          <w:sz w:val="16"/>
          <w:szCs w:val="16"/>
          <w:lang w:eastAsia="ru-RU"/>
        </w:rPr>
      </w:pPr>
      <w:r w:rsidRPr="007D2F11">
        <w:rPr>
          <w:b/>
          <w:caps/>
          <w:sz w:val="16"/>
          <w:szCs w:val="16"/>
          <w:lang w:eastAsia="ru-RU"/>
        </w:rPr>
        <w:t>ТАРАСОВСКого РАЙОНа</w:t>
      </w:r>
    </w:p>
    <w:p w14:paraId="701A2781" w14:textId="77777777" w:rsidR="00F51C1D" w:rsidRPr="007D2F11" w:rsidRDefault="00F51C1D" w:rsidP="00F51C1D">
      <w:pPr>
        <w:jc w:val="center"/>
        <w:rPr>
          <w:b/>
          <w:caps/>
          <w:sz w:val="16"/>
          <w:szCs w:val="16"/>
          <w:lang w:eastAsia="ru-RU"/>
        </w:rPr>
      </w:pPr>
      <w:r w:rsidRPr="007D2F11">
        <w:rPr>
          <w:b/>
          <w:caps/>
          <w:sz w:val="16"/>
          <w:szCs w:val="16"/>
          <w:lang w:eastAsia="ru-RU"/>
        </w:rPr>
        <w:t>РОСТОВСКой  ОБЛАСТи</w:t>
      </w:r>
    </w:p>
    <w:p w14:paraId="366A7E31" w14:textId="77777777" w:rsidR="00F51C1D" w:rsidRPr="007D2F11" w:rsidRDefault="00F51C1D" w:rsidP="00F51C1D">
      <w:pPr>
        <w:widowControl w:val="0"/>
        <w:autoSpaceDE w:val="0"/>
        <w:autoSpaceDN w:val="0"/>
        <w:adjustRightInd w:val="0"/>
        <w:jc w:val="center"/>
        <w:rPr>
          <w:b/>
          <w:sz w:val="16"/>
          <w:szCs w:val="16"/>
          <w:lang w:eastAsia="ru-RU"/>
        </w:rPr>
      </w:pPr>
    </w:p>
    <w:p w14:paraId="2E78013B" w14:textId="77777777" w:rsidR="00F51C1D" w:rsidRPr="007D2F11" w:rsidRDefault="00F51C1D" w:rsidP="00F51C1D">
      <w:pPr>
        <w:jc w:val="center"/>
        <w:rPr>
          <w:b/>
          <w:sz w:val="16"/>
          <w:szCs w:val="16"/>
          <w:lang w:eastAsia="ru-RU"/>
        </w:rPr>
      </w:pPr>
      <w:r w:rsidRPr="007D2F11">
        <w:rPr>
          <w:b/>
          <w:sz w:val="16"/>
          <w:szCs w:val="16"/>
          <w:lang w:eastAsia="ru-RU"/>
        </w:rPr>
        <w:t xml:space="preserve">РЕШЕНИЕ </w:t>
      </w:r>
    </w:p>
    <w:p w14:paraId="4CD40FB2" w14:textId="77777777" w:rsidR="00F51C1D" w:rsidRPr="007D2F11" w:rsidRDefault="00F51C1D" w:rsidP="00F51C1D">
      <w:pPr>
        <w:rPr>
          <w:b/>
          <w:sz w:val="16"/>
          <w:szCs w:val="16"/>
          <w:lang w:eastAsia="ru-RU"/>
        </w:rPr>
      </w:pPr>
    </w:p>
    <w:p w14:paraId="7E6B02A4" w14:textId="77777777" w:rsidR="00F51C1D" w:rsidRPr="007D2F11" w:rsidRDefault="00F51C1D" w:rsidP="00F51C1D">
      <w:pPr>
        <w:rPr>
          <w:sz w:val="16"/>
          <w:szCs w:val="16"/>
          <w:lang w:eastAsia="ru-RU"/>
        </w:rPr>
      </w:pPr>
      <w:r w:rsidRPr="007D2F11">
        <w:rPr>
          <w:sz w:val="16"/>
          <w:szCs w:val="16"/>
          <w:lang w:eastAsia="ru-RU"/>
        </w:rPr>
        <w:t xml:space="preserve">  17.12.2019                                                     №  25                                  ст. </w:t>
      </w:r>
      <w:proofErr w:type="spellStart"/>
      <w:r w:rsidRPr="007D2F11">
        <w:rPr>
          <w:sz w:val="16"/>
          <w:szCs w:val="16"/>
          <w:lang w:eastAsia="ru-RU"/>
        </w:rPr>
        <w:t>Митякинская</w:t>
      </w:r>
      <w:proofErr w:type="spellEnd"/>
    </w:p>
    <w:p w14:paraId="6A514BC1" w14:textId="77777777" w:rsidR="00F51C1D" w:rsidRPr="007D2F11" w:rsidRDefault="00F51C1D" w:rsidP="00F51C1D">
      <w:pPr>
        <w:jc w:val="center"/>
        <w:rPr>
          <w:sz w:val="16"/>
          <w:szCs w:val="16"/>
          <w:lang w:eastAsia="ru-RU"/>
        </w:rPr>
      </w:pPr>
    </w:p>
    <w:p w14:paraId="4BD426D2" w14:textId="77777777" w:rsidR="00F51C1D" w:rsidRPr="007D2F11" w:rsidRDefault="00F51C1D" w:rsidP="00F51C1D">
      <w:pPr>
        <w:jc w:val="center"/>
        <w:rPr>
          <w:b/>
          <w:bCs/>
          <w:sz w:val="16"/>
          <w:szCs w:val="16"/>
        </w:rPr>
      </w:pPr>
      <w:r w:rsidRPr="007D2F11">
        <w:rPr>
          <w:sz w:val="16"/>
          <w:szCs w:val="16"/>
        </w:rPr>
        <w:t>О заключении соглашения о передаче полномочий по осуществлению внутреннего муниципального финансового контроля</w:t>
      </w:r>
    </w:p>
    <w:p w14:paraId="24E21BDC" w14:textId="77777777" w:rsidR="00F51C1D" w:rsidRPr="007D2F11" w:rsidRDefault="00F51C1D" w:rsidP="00F51C1D">
      <w:pPr>
        <w:jc w:val="center"/>
        <w:rPr>
          <w:sz w:val="16"/>
          <w:szCs w:val="16"/>
        </w:rPr>
      </w:pPr>
    </w:p>
    <w:tbl>
      <w:tblPr>
        <w:tblW w:w="0" w:type="auto"/>
        <w:tblLook w:val="01E0" w:firstRow="1" w:lastRow="1" w:firstColumn="1" w:lastColumn="1" w:noHBand="0" w:noVBand="0"/>
      </w:tblPr>
      <w:tblGrid>
        <w:gridCol w:w="3208"/>
        <w:gridCol w:w="2825"/>
        <w:gridCol w:w="3714"/>
      </w:tblGrid>
      <w:tr w:rsidR="00F51C1D" w:rsidRPr="007D2F11" w14:paraId="6AADDC9B" w14:textId="77777777" w:rsidTr="00EE6161">
        <w:tc>
          <w:tcPr>
            <w:tcW w:w="3208" w:type="dxa"/>
          </w:tcPr>
          <w:p w14:paraId="11538B09" w14:textId="77777777" w:rsidR="00F51C1D" w:rsidRPr="007D2F11" w:rsidRDefault="00F51C1D" w:rsidP="00EE6161">
            <w:pPr>
              <w:rPr>
                <w:sz w:val="16"/>
                <w:szCs w:val="16"/>
                <w:lang w:eastAsia="ru-RU"/>
              </w:rPr>
            </w:pPr>
          </w:p>
        </w:tc>
        <w:tc>
          <w:tcPr>
            <w:tcW w:w="2825" w:type="dxa"/>
          </w:tcPr>
          <w:p w14:paraId="4D099004" w14:textId="77777777" w:rsidR="00F51C1D" w:rsidRPr="007D2F11" w:rsidRDefault="00F51C1D" w:rsidP="00EE6161">
            <w:pPr>
              <w:jc w:val="center"/>
              <w:rPr>
                <w:sz w:val="16"/>
                <w:szCs w:val="16"/>
                <w:lang w:eastAsia="ru-RU"/>
              </w:rPr>
            </w:pPr>
          </w:p>
        </w:tc>
        <w:tc>
          <w:tcPr>
            <w:tcW w:w="3714" w:type="dxa"/>
          </w:tcPr>
          <w:p w14:paraId="02E6C8B1" w14:textId="77777777" w:rsidR="00F51C1D" w:rsidRPr="007D2F11" w:rsidRDefault="00F51C1D" w:rsidP="00EE6161">
            <w:pPr>
              <w:jc w:val="right"/>
              <w:rPr>
                <w:sz w:val="16"/>
                <w:szCs w:val="16"/>
                <w:lang w:eastAsia="ru-RU"/>
              </w:rPr>
            </w:pPr>
          </w:p>
        </w:tc>
      </w:tr>
    </w:tbl>
    <w:p w14:paraId="2AF509E4" w14:textId="77777777" w:rsidR="00F51C1D" w:rsidRPr="007D2F11" w:rsidRDefault="00F51C1D" w:rsidP="00F51C1D">
      <w:pPr>
        <w:jc w:val="both"/>
        <w:rPr>
          <w:color w:val="FF0000"/>
          <w:sz w:val="16"/>
          <w:szCs w:val="16"/>
          <w:highlight w:val="yellow"/>
        </w:rPr>
      </w:pPr>
    </w:p>
    <w:p w14:paraId="158949AC" w14:textId="77777777" w:rsidR="00F51C1D" w:rsidRPr="007D2F11" w:rsidRDefault="00F51C1D" w:rsidP="00F51C1D">
      <w:pPr>
        <w:shd w:val="clear" w:color="auto" w:fill="FFFFFF"/>
        <w:ind w:firstLine="850"/>
        <w:jc w:val="both"/>
        <w:rPr>
          <w:sz w:val="16"/>
          <w:szCs w:val="16"/>
        </w:rPr>
      </w:pPr>
      <w:r w:rsidRPr="007D2F11">
        <w:rPr>
          <w:sz w:val="16"/>
          <w:szCs w:val="16"/>
        </w:rPr>
        <w:t xml:space="preserve">     В целях реализации положений Бюджетного кодекса Российской Федерации, руководствуясь Федеральным законом от 6 октября 2003 года № 131-ФЗ «Об общих принципах организации местного самоуправления в Российской Федерации», Уставом муниципального образования «</w:t>
      </w:r>
      <w:proofErr w:type="spellStart"/>
      <w:r w:rsidRPr="007D2F11">
        <w:rPr>
          <w:sz w:val="16"/>
          <w:szCs w:val="16"/>
        </w:rPr>
        <w:t>Митякинское</w:t>
      </w:r>
      <w:proofErr w:type="spellEnd"/>
      <w:r w:rsidRPr="007D2F11">
        <w:rPr>
          <w:sz w:val="16"/>
          <w:szCs w:val="16"/>
        </w:rPr>
        <w:t xml:space="preserve"> сельское поселение», Собрание депутатов </w:t>
      </w:r>
      <w:proofErr w:type="spellStart"/>
      <w:r w:rsidRPr="007D2F11">
        <w:rPr>
          <w:sz w:val="16"/>
          <w:szCs w:val="16"/>
        </w:rPr>
        <w:t>Митякинского</w:t>
      </w:r>
      <w:proofErr w:type="spellEnd"/>
      <w:r w:rsidRPr="007D2F11">
        <w:rPr>
          <w:sz w:val="16"/>
          <w:szCs w:val="16"/>
        </w:rPr>
        <w:t xml:space="preserve"> сельского поселения</w:t>
      </w:r>
    </w:p>
    <w:p w14:paraId="4EDBF6CB" w14:textId="77777777" w:rsidR="00F51C1D" w:rsidRPr="007D2F11" w:rsidRDefault="00F51C1D" w:rsidP="00F51C1D">
      <w:pPr>
        <w:shd w:val="clear" w:color="auto" w:fill="FFFFFF"/>
        <w:ind w:firstLine="850"/>
        <w:rPr>
          <w:sz w:val="16"/>
          <w:szCs w:val="16"/>
        </w:rPr>
      </w:pPr>
    </w:p>
    <w:p w14:paraId="6797A322" w14:textId="77777777" w:rsidR="00F51C1D" w:rsidRPr="007D2F11" w:rsidRDefault="00F51C1D" w:rsidP="00F51C1D">
      <w:pPr>
        <w:shd w:val="clear" w:color="auto" w:fill="FFFFFF"/>
        <w:jc w:val="center"/>
        <w:rPr>
          <w:sz w:val="16"/>
          <w:szCs w:val="16"/>
        </w:rPr>
      </w:pPr>
      <w:r w:rsidRPr="007D2F11">
        <w:rPr>
          <w:sz w:val="16"/>
          <w:szCs w:val="16"/>
        </w:rPr>
        <w:t>РЕШИЛО:</w:t>
      </w:r>
    </w:p>
    <w:p w14:paraId="3F5A43F1" w14:textId="77777777" w:rsidR="00F51C1D" w:rsidRPr="007D2F11" w:rsidRDefault="00F51C1D" w:rsidP="00F51C1D">
      <w:pPr>
        <w:shd w:val="clear" w:color="auto" w:fill="FFFFFF"/>
        <w:jc w:val="center"/>
        <w:rPr>
          <w:color w:val="FF0000"/>
          <w:sz w:val="16"/>
          <w:szCs w:val="16"/>
        </w:rPr>
      </w:pPr>
    </w:p>
    <w:p w14:paraId="04ED404F" w14:textId="77777777" w:rsidR="00F51C1D" w:rsidRPr="007D2F11" w:rsidRDefault="00F51C1D" w:rsidP="00F51C1D">
      <w:pPr>
        <w:shd w:val="clear" w:color="auto" w:fill="FFFFFF"/>
        <w:ind w:left="142" w:firstLine="709"/>
        <w:jc w:val="both"/>
        <w:rPr>
          <w:sz w:val="16"/>
          <w:szCs w:val="16"/>
        </w:rPr>
      </w:pPr>
      <w:r w:rsidRPr="007D2F11">
        <w:rPr>
          <w:sz w:val="16"/>
          <w:szCs w:val="16"/>
        </w:rPr>
        <w:t>1.Утвердить соглашение о передаче Администрации Тарасовского района полномочий Администрации</w:t>
      </w:r>
      <w:r w:rsidRPr="007D2F11">
        <w:rPr>
          <w:b/>
          <w:sz w:val="16"/>
          <w:szCs w:val="16"/>
        </w:rPr>
        <w:t xml:space="preserve"> </w:t>
      </w:r>
      <w:proofErr w:type="spellStart"/>
      <w:r w:rsidRPr="007D2F11">
        <w:rPr>
          <w:sz w:val="16"/>
          <w:szCs w:val="16"/>
        </w:rPr>
        <w:t>Митякинского</w:t>
      </w:r>
      <w:proofErr w:type="spellEnd"/>
      <w:r w:rsidRPr="007D2F11">
        <w:rPr>
          <w:b/>
          <w:sz w:val="16"/>
          <w:szCs w:val="16"/>
        </w:rPr>
        <w:t xml:space="preserve"> </w:t>
      </w:r>
      <w:r w:rsidRPr="007D2F11">
        <w:rPr>
          <w:sz w:val="16"/>
          <w:szCs w:val="16"/>
        </w:rPr>
        <w:t xml:space="preserve">сельского поселения по осуществлению внутреннего муниципального финансового контроля, согласно приложению к решению. </w:t>
      </w:r>
    </w:p>
    <w:p w14:paraId="1CC8BC51" w14:textId="77777777" w:rsidR="00F51C1D" w:rsidRPr="007D2F11" w:rsidRDefault="00F51C1D" w:rsidP="00F51C1D">
      <w:pPr>
        <w:shd w:val="clear" w:color="auto" w:fill="FFFFFF"/>
        <w:jc w:val="both"/>
        <w:rPr>
          <w:sz w:val="16"/>
          <w:szCs w:val="16"/>
        </w:rPr>
      </w:pPr>
      <w:r w:rsidRPr="007D2F11">
        <w:rPr>
          <w:sz w:val="16"/>
          <w:szCs w:val="16"/>
        </w:rPr>
        <w:t xml:space="preserve">          2.Настоящее Решение вступает в силу со дня его официального опубликования (обнародования) и применяется к правоотношениям, возникшим с 1 января 2020 года.</w:t>
      </w:r>
    </w:p>
    <w:p w14:paraId="5BED29F2" w14:textId="77777777" w:rsidR="00F51C1D" w:rsidRPr="007D2F11" w:rsidRDefault="00F51C1D" w:rsidP="00F51C1D">
      <w:pPr>
        <w:shd w:val="clear" w:color="auto" w:fill="FFFFFF"/>
        <w:ind w:firstLine="567"/>
        <w:jc w:val="both"/>
        <w:rPr>
          <w:sz w:val="16"/>
          <w:szCs w:val="16"/>
        </w:rPr>
      </w:pPr>
      <w:r w:rsidRPr="007D2F11">
        <w:rPr>
          <w:sz w:val="16"/>
          <w:szCs w:val="16"/>
        </w:rPr>
        <w:t xml:space="preserve">3.Контроль за исполнением настоящего Решения возложить на главу Администрации </w:t>
      </w:r>
      <w:proofErr w:type="spellStart"/>
      <w:r w:rsidRPr="007D2F11">
        <w:rPr>
          <w:sz w:val="16"/>
          <w:szCs w:val="16"/>
        </w:rPr>
        <w:t>Митякинского</w:t>
      </w:r>
      <w:proofErr w:type="spellEnd"/>
      <w:r w:rsidRPr="007D2F11">
        <w:rPr>
          <w:sz w:val="16"/>
          <w:szCs w:val="16"/>
        </w:rPr>
        <w:t xml:space="preserve"> сельского поселения Куркина С.И.</w:t>
      </w:r>
    </w:p>
    <w:p w14:paraId="346EFD6F" w14:textId="77777777" w:rsidR="00F51C1D" w:rsidRPr="007D2F11" w:rsidRDefault="00F51C1D" w:rsidP="00F51C1D">
      <w:pPr>
        <w:shd w:val="clear" w:color="auto" w:fill="FFFFFF"/>
        <w:ind w:left="850"/>
        <w:jc w:val="both"/>
        <w:rPr>
          <w:sz w:val="16"/>
          <w:szCs w:val="16"/>
        </w:rPr>
      </w:pPr>
    </w:p>
    <w:p w14:paraId="20FD60F8" w14:textId="77777777" w:rsidR="00F51C1D" w:rsidRPr="007D2F11" w:rsidRDefault="00F51C1D" w:rsidP="00F51C1D">
      <w:pPr>
        <w:widowControl w:val="0"/>
        <w:autoSpaceDE w:val="0"/>
        <w:autoSpaceDN w:val="0"/>
        <w:adjustRightInd w:val="0"/>
        <w:jc w:val="both"/>
        <w:rPr>
          <w:sz w:val="16"/>
          <w:szCs w:val="16"/>
          <w:lang w:eastAsia="ru-RU"/>
        </w:rPr>
      </w:pPr>
      <w:r w:rsidRPr="007D2F11">
        <w:rPr>
          <w:sz w:val="16"/>
          <w:szCs w:val="16"/>
          <w:lang w:eastAsia="ru-RU"/>
        </w:rPr>
        <w:t>Председатель Собрания депутатов –</w:t>
      </w:r>
    </w:p>
    <w:p w14:paraId="337DD52C" w14:textId="77777777" w:rsidR="00F51C1D" w:rsidRPr="007D2F11" w:rsidRDefault="00F51C1D" w:rsidP="00F51C1D">
      <w:pPr>
        <w:widowControl w:val="0"/>
        <w:autoSpaceDE w:val="0"/>
        <w:autoSpaceDN w:val="0"/>
        <w:adjustRightInd w:val="0"/>
        <w:jc w:val="both"/>
        <w:rPr>
          <w:sz w:val="16"/>
          <w:szCs w:val="16"/>
          <w:lang w:eastAsia="ru-RU"/>
        </w:rPr>
      </w:pPr>
      <w:r w:rsidRPr="007D2F11">
        <w:rPr>
          <w:sz w:val="16"/>
          <w:szCs w:val="16"/>
          <w:lang w:eastAsia="ru-RU"/>
        </w:rPr>
        <w:t xml:space="preserve">глава </w:t>
      </w:r>
      <w:proofErr w:type="spellStart"/>
      <w:r w:rsidRPr="007D2F11">
        <w:rPr>
          <w:sz w:val="16"/>
          <w:szCs w:val="16"/>
          <w:lang w:eastAsia="ru-RU"/>
        </w:rPr>
        <w:t>Митякинского</w:t>
      </w:r>
      <w:proofErr w:type="spellEnd"/>
      <w:r w:rsidRPr="007D2F11">
        <w:rPr>
          <w:sz w:val="16"/>
          <w:szCs w:val="16"/>
          <w:lang w:eastAsia="ru-RU"/>
        </w:rPr>
        <w:t xml:space="preserve"> сельского поселения                                       В.А. Щуров</w:t>
      </w:r>
    </w:p>
    <w:p w14:paraId="7D67D2F8" w14:textId="77777777" w:rsidR="00F51C1D" w:rsidRPr="007D2F11" w:rsidRDefault="00F51C1D" w:rsidP="00F51C1D">
      <w:pPr>
        <w:shd w:val="clear" w:color="auto" w:fill="FFFFFF"/>
        <w:jc w:val="center"/>
        <w:rPr>
          <w:color w:val="000000"/>
          <w:spacing w:val="-3"/>
          <w:sz w:val="16"/>
          <w:szCs w:val="16"/>
        </w:rPr>
      </w:pPr>
    </w:p>
    <w:p w14:paraId="13157A12" w14:textId="77777777" w:rsidR="00F51C1D" w:rsidRPr="007D2F11" w:rsidRDefault="00F51C1D" w:rsidP="00F51C1D">
      <w:pPr>
        <w:shd w:val="clear" w:color="auto" w:fill="FFFFFF"/>
        <w:jc w:val="center"/>
        <w:rPr>
          <w:color w:val="000000"/>
          <w:spacing w:val="-3"/>
          <w:sz w:val="16"/>
          <w:szCs w:val="16"/>
        </w:rPr>
      </w:pPr>
    </w:p>
    <w:p w14:paraId="39F8AF53" w14:textId="77777777" w:rsidR="00F51C1D" w:rsidRPr="007D2F11" w:rsidRDefault="00F51C1D" w:rsidP="00F51C1D">
      <w:pPr>
        <w:shd w:val="clear" w:color="auto" w:fill="FFFFFF"/>
        <w:jc w:val="center"/>
        <w:rPr>
          <w:color w:val="000000"/>
          <w:spacing w:val="-3"/>
          <w:sz w:val="16"/>
          <w:szCs w:val="16"/>
        </w:rPr>
      </w:pPr>
    </w:p>
    <w:p w14:paraId="146AD221" w14:textId="77777777" w:rsidR="00F51C1D" w:rsidRPr="007D2F11" w:rsidRDefault="00F51C1D" w:rsidP="00F51C1D">
      <w:pPr>
        <w:shd w:val="clear" w:color="auto" w:fill="FFFFFF"/>
        <w:jc w:val="center"/>
        <w:rPr>
          <w:color w:val="000000"/>
          <w:spacing w:val="-3"/>
          <w:sz w:val="16"/>
          <w:szCs w:val="16"/>
        </w:rPr>
      </w:pPr>
    </w:p>
    <w:p w14:paraId="610C00B2" w14:textId="77777777" w:rsidR="00F51C1D" w:rsidRPr="007D2F11" w:rsidRDefault="00F51C1D" w:rsidP="00F51C1D">
      <w:pPr>
        <w:shd w:val="clear" w:color="auto" w:fill="FFFFFF"/>
        <w:jc w:val="center"/>
        <w:rPr>
          <w:color w:val="000000"/>
          <w:spacing w:val="-3"/>
          <w:sz w:val="16"/>
          <w:szCs w:val="16"/>
        </w:rPr>
      </w:pPr>
    </w:p>
    <w:p w14:paraId="24839C29" w14:textId="77777777" w:rsidR="00F51C1D" w:rsidRPr="007D2F11" w:rsidRDefault="00F51C1D" w:rsidP="00F51C1D">
      <w:pPr>
        <w:shd w:val="clear" w:color="auto" w:fill="FFFFFF"/>
        <w:jc w:val="center"/>
        <w:rPr>
          <w:color w:val="000000"/>
          <w:spacing w:val="-3"/>
          <w:sz w:val="16"/>
          <w:szCs w:val="16"/>
        </w:rPr>
      </w:pPr>
    </w:p>
    <w:p w14:paraId="680A8F28" w14:textId="77777777" w:rsidR="00F51C1D" w:rsidRPr="007D2F11" w:rsidRDefault="00F51C1D" w:rsidP="00F51C1D">
      <w:pPr>
        <w:shd w:val="clear" w:color="auto" w:fill="FFFFFF"/>
        <w:jc w:val="center"/>
        <w:rPr>
          <w:color w:val="000000"/>
          <w:spacing w:val="-3"/>
          <w:sz w:val="16"/>
          <w:szCs w:val="16"/>
        </w:rPr>
      </w:pPr>
    </w:p>
    <w:p w14:paraId="7822EF8F" w14:textId="77777777" w:rsidR="00F51C1D" w:rsidRPr="007D2F11" w:rsidRDefault="00F51C1D" w:rsidP="00F51C1D">
      <w:pPr>
        <w:shd w:val="clear" w:color="auto" w:fill="FFFFFF"/>
        <w:jc w:val="center"/>
        <w:rPr>
          <w:color w:val="000000"/>
          <w:spacing w:val="-3"/>
          <w:sz w:val="16"/>
          <w:szCs w:val="16"/>
        </w:rPr>
      </w:pPr>
    </w:p>
    <w:p w14:paraId="6F4D2EB7" w14:textId="77777777" w:rsidR="00F51C1D" w:rsidRPr="007D2F11" w:rsidRDefault="00F51C1D" w:rsidP="00F51C1D">
      <w:pPr>
        <w:shd w:val="clear" w:color="auto" w:fill="FFFFFF"/>
        <w:jc w:val="center"/>
        <w:rPr>
          <w:color w:val="000000"/>
          <w:spacing w:val="-3"/>
          <w:sz w:val="16"/>
          <w:szCs w:val="16"/>
        </w:rPr>
      </w:pPr>
    </w:p>
    <w:p w14:paraId="7F0626BA" w14:textId="77777777" w:rsidR="00F51C1D" w:rsidRPr="007D2F11" w:rsidRDefault="00F51C1D" w:rsidP="00F51C1D">
      <w:pPr>
        <w:shd w:val="clear" w:color="auto" w:fill="FFFFFF"/>
        <w:jc w:val="center"/>
        <w:rPr>
          <w:color w:val="000000"/>
          <w:spacing w:val="-3"/>
          <w:sz w:val="16"/>
          <w:szCs w:val="16"/>
        </w:rPr>
      </w:pPr>
    </w:p>
    <w:p w14:paraId="2A089E57" w14:textId="77777777" w:rsidR="00F51C1D" w:rsidRPr="007D2F11" w:rsidRDefault="00F51C1D" w:rsidP="00F51C1D">
      <w:pPr>
        <w:shd w:val="clear" w:color="auto" w:fill="FFFFFF"/>
        <w:jc w:val="center"/>
        <w:rPr>
          <w:color w:val="000000"/>
          <w:spacing w:val="-3"/>
          <w:sz w:val="16"/>
          <w:szCs w:val="16"/>
        </w:rPr>
      </w:pPr>
    </w:p>
    <w:p w14:paraId="27AF3152" w14:textId="77777777" w:rsidR="00F51C1D" w:rsidRPr="007D2F11" w:rsidRDefault="00F51C1D" w:rsidP="00F51C1D">
      <w:pPr>
        <w:shd w:val="clear" w:color="auto" w:fill="FFFFFF"/>
        <w:rPr>
          <w:color w:val="000000"/>
          <w:spacing w:val="-3"/>
          <w:sz w:val="16"/>
          <w:szCs w:val="16"/>
        </w:rPr>
      </w:pPr>
      <w:r w:rsidRPr="007D2F11">
        <w:rPr>
          <w:color w:val="000000"/>
          <w:spacing w:val="-3"/>
          <w:sz w:val="16"/>
          <w:szCs w:val="16"/>
        </w:rPr>
        <w:tab/>
      </w:r>
      <w:r w:rsidRPr="007D2F11">
        <w:rPr>
          <w:color w:val="000000"/>
          <w:spacing w:val="-3"/>
          <w:sz w:val="16"/>
          <w:szCs w:val="16"/>
        </w:rPr>
        <w:tab/>
      </w:r>
      <w:r w:rsidRPr="007D2F11">
        <w:rPr>
          <w:color w:val="000000"/>
          <w:spacing w:val="-3"/>
          <w:sz w:val="16"/>
          <w:szCs w:val="16"/>
        </w:rPr>
        <w:tab/>
      </w:r>
      <w:r w:rsidRPr="007D2F11">
        <w:rPr>
          <w:color w:val="000000"/>
          <w:spacing w:val="-3"/>
          <w:sz w:val="16"/>
          <w:szCs w:val="16"/>
        </w:rPr>
        <w:tab/>
      </w:r>
      <w:r w:rsidRPr="007D2F11">
        <w:rPr>
          <w:color w:val="000000"/>
          <w:spacing w:val="-3"/>
          <w:sz w:val="16"/>
          <w:szCs w:val="16"/>
        </w:rPr>
        <w:tab/>
      </w:r>
      <w:r w:rsidRPr="007D2F11">
        <w:rPr>
          <w:color w:val="000000"/>
          <w:spacing w:val="-3"/>
          <w:sz w:val="16"/>
          <w:szCs w:val="16"/>
        </w:rPr>
        <w:tab/>
      </w:r>
      <w:r w:rsidRPr="007D2F11">
        <w:rPr>
          <w:color w:val="000000"/>
          <w:spacing w:val="-3"/>
          <w:sz w:val="16"/>
          <w:szCs w:val="16"/>
        </w:rPr>
        <w:tab/>
      </w:r>
      <w:r w:rsidRPr="007D2F11">
        <w:rPr>
          <w:color w:val="000000"/>
          <w:spacing w:val="-3"/>
          <w:sz w:val="16"/>
          <w:szCs w:val="16"/>
        </w:rPr>
        <w:tab/>
      </w:r>
      <w:r w:rsidRPr="007D2F11">
        <w:rPr>
          <w:color w:val="000000"/>
          <w:spacing w:val="-3"/>
          <w:sz w:val="16"/>
          <w:szCs w:val="16"/>
        </w:rPr>
        <w:tab/>
      </w:r>
      <w:r w:rsidRPr="007D2F11">
        <w:rPr>
          <w:color w:val="000000"/>
          <w:spacing w:val="-3"/>
          <w:sz w:val="16"/>
          <w:szCs w:val="16"/>
        </w:rPr>
        <w:tab/>
        <w:t xml:space="preserve">     </w:t>
      </w:r>
    </w:p>
    <w:p w14:paraId="0703D5BC" w14:textId="77777777" w:rsidR="00F51C1D" w:rsidRPr="007D2F11" w:rsidRDefault="00F51C1D" w:rsidP="00F51C1D">
      <w:pPr>
        <w:shd w:val="clear" w:color="auto" w:fill="FFFFFF"/>
        <w:jc w:val="center"/>
        <w:rPr>
          <w:color w:val="000000"/>
          <w:spacing w:val="-3"/>
          <w:sz w:val="16"/>
          <w:szCs w:val="16"/>
        </w:rPr>
      </w:pPr>
      <w:r w:rsidRPr="007D2F11">
        <w:rPr>
          <w:color w:val="000000"/>
          <w:spacing w:val="-3"/>
          <w:sz w:val="16"/>
          <w:szCs w:val="16"/>
        </w:rPr>
        <w:t xml:space="preserve">Соглашение № 2 </w:t>
      </w:r>
    </w:p>
    <w:p w14:paraId="392B3097" w14:textId="77777777" w:rsidR="00F51C1D" w:rsidRPr="007D2F11" w:rsidRDefault="00F51C1D" w:rsidP="00F51C1D">
      <w:pPr>
        <w:shd w:val="clear" w:color="auto" w:fill="FFFFFF"/>
        <w:jc w:val="center"/>
        <w:rPr>
          <w:kern w:val="1"/>
          <w:sz w:val="16"/>
          <w:szCs w:val="16"/>
        </w:rPr>
      </w:pPr>
      <w:r w:rsidRPr="007D2F11">
        <w:rPr>
          <w:color w:val="000000"/>
          <w:spacing w:val="-3"/>
          <w:sz w:val="16"/>
          <w:szCs w:val="16"/>
        </w:rPr>
        <w:lastRenderedPageBreak/>
        <w:t>о передаче Администрации Тарасовского района полномочий Администрации</w:t>
      </w:r>
      <w:r w:rsidRPr="007D2F11">
        <w:rPr>
          <w:b/>
          <w:color w:val="FF0000"/>
          <w:sz w:val="16"/>
          <w:szCs w:val="16"/>
        </w:rPr>
        <w:t xml:space="preserve">  </w:t>
      </w:r>
      <w:proofErr w:type="spellStart"/>
      <w:r w:rsidRPr="007D2F11">
        <w:rPr>
          <w:sz w:val="16"/>
          <w:szCs w:val="16"/>
        </w:rPr>
        <w:t>Митякинского</w:t>
      </w:r>
      <w:proofErr w:type="spellEnd"/>
      <w:r w:rsidRPr="007D2F11">
        <w:rPr>
          <w:sz w:val="16"/>
          <w:szCs w:val="16"/>
        </w:rPr>
        <w:t xml:space="preserve"> </w:t>
      </w:r>
      <w:r w:rsidRPr="007D2F11">
        <w:rPr>
          <w:color w:val="000000"/>
          <w:sz w:val="16"/>
          <w:szCs w:val="16"/>
        </w:rPr>
        <w:t xml:space="preserve">сельского </w:t>
      </w:r>
      <w:r w:rsidRPr="007D2F11">
        <w:rPr>
          <w:color w:val="000000"/>
          <w:spacing w:val="-3"/>
          <w:sz w:val="16"/>
          <w:szCs w:val="16"/>
        </w:rPr>
        <w:t>поселения по осуществлению внутреннего муниципального финансового контроля</w:t>
      </w:r>
    </w:p>
    <w:p w14:paraId="48F3D989" w14:textId="77777777" w:rsidR="00F51C1D" w:rsidRPr="007D2F11" w:rsidRDefault="00F51C1D" w:rsidP="00F51C1D">
      <w:pPr>
        <w:autoSpaceDE w:val="0"/>
        <w:jc w:val="center"/>
        <w:rPr>
          <w:kern w:val="1"/>
          <w:sz w:val="16"/>
          <w:szCs w:val="16"/>
        </w:rPr>
      </w:pPr>
      <w:r w:rsidRPr="007D2F11">
        <w:rPr>
          <w:kern w:val="1"/>
          <w:sz w:val="16"/>
          <w:szCs w:val="16"/>
        </w:rPr>
        <w:t>п. Тарасовский                                                           «17» декабря 2019 г.</w:t>
      </w:r>
    </w:p>
    <w:p w14:paraId="4DED3DF3" w14:textId="77777777" w:rsidR="00F51C1D" w:rsidRPr="007D2F11" w:rsidRDefault="00F51C1D" w:rsidP="00F51C1D">
      <w:pPr>
        <w:autoSpaceDE w:val="0"/>
        <w:rPr>
          <w:kern w:val="1"/>
          <w:sz w:val="16"/>
          <w:szCs w:val="16"/>
        </w:rPr>
      </w:pPr>
      <w:r w:rsidRPr="007D2F11">
        <w:rPr>
          <w:kern w:val="1"/>
          <w:sz w:val="16"/>
          <w:szCs w:val="16"/>
        </w:rPr>
        <w:t xml:space="preserve">            </w:t>
      </w:r>
    </w:p>
    <w:p w14:paraId="216E83AC" w14:textId="77777777" w:rsidR="00F51C1D" w:rsidRPr="007D2F11" w:rsidRDefault="00F51C1D" w:rsidP="00F51C1D">
      <w:pPr>
        <w:autoSpaceDE w:val="0"/>
        <w:jc w:val="both"/>
        <w:rPr>
          <w:kern w:val="1"/>
          <w:sz w:val="16"/>
          <w:szCs w:val="16"/>
        </w:rPr>
      </w:pPr>
      <w:r w:rsidRPr="007D2F11">
        <w:rPr>
          <w:kern w:val="1"/>
          <w:sz w:val="16"/>
          <w:szCs w:val="16"/>
        </w:rPr>
        <w:t xml:space="preserve">Администрация Тарасовского района, именуемая в дальнейшем «Муниципальный район», в лице главы Администрации Тарасовского района А.И. </w:t>
      </w:r>
      <w:proofErr w:type="spellStart"/>
      <w:r w:rsidRPr="007D2F11">
        <w:rPr>
          <w:kern w:val="1"/>
          <w:sz w:val="16"/>
          <w:szCs w:val="16"/>
        </w:rPr>
        <w:t>Закружного</w:t>
      </w:r>
      <w:proofErr w:type="spellEnd"/>
      <w:r w:rsidRPr="007D2F11">
        <w:rPr>
          <w:kern w:val="1"/>
          <w:sz w:val="16"/>
          <w:szCs w:val="16"/>
        </w:rPr>
        <w:t xml:space="preserve">, действующего на основании Устава, с одной стороны, и Администрация </w:t>
      </w:r>
      <w:proofErr w:type="spellStart"/>
      <w:r w:rsidRPr="007D2F11">
        <w:rPr>
          <w:kern w:val="1"/>
          <w:sz w:val="16"/>
          <w:szCs w:val="16"/>
        </w:rPr>
        <w:t>Митякинского</w:t>
      </w:r>
      <w:proofErr w:type="spellEnd"/>
      <w:r w:rsidRPr="007D2F11">
        <w:rPr>
          <w:kern w:val="1"/>
          <w:sz w:val="16"/>
          <w:szCs w:val="16"/>
        </w:rPr>
        <w:t xml:space="preserve"> сельского поселения, именуемая в дальнейшем «Администрация поселения», в лице главы Администрации </w:t>
      </w:r>
      <w:proofErr w:type="spellStart"/>
      <w:r w:rsidRPr="007D2F11">
        <w:rPr>
          <w:kern w:val="1"/>
          <w:sz w:val="16"/>
          <w:szCs w:val="16"/>
        </w:rPr>
        <w:t>Митякинского</w:t>
      </w:r>
      <w:proofErr w:type="spellEnd"/>
      <w:r w:rsidRPr="007D2F11">
        <w:rPr>
          <w:kern w:val="1"/>
          <w:sz w:val="16"/>
          <w:szCs w:val="16"/>
        </w:rPr>
        <w:t xml:space="preserve"> сельского поселения Куркина Сергея Ивановича, действующего на основании Устава муниципального образования, с другой стороны, именуемые совместно  «Стороны»,  руководствуясь  п.1 ч. 1 ст. 14 и ч. 4 ст. 15 Федерального закона № 131-ФЗ от  06.10.2003 «Об общих принципах организации местного самоуправления в Российской Федерации», Бюджетным кодексом Российской Федерации - заключили настоящее Соглашение о нижеследующем:</w:t>
      </w:r>
    </w:p>
    <w:p w14:paraId="27BE22A5" w14:textId="77777777" w:rsidR="00F51C1D" w:rsidRPr="007D2F11" w:rsidRDefault="00F51C1D" w:rsidP="00F51C1D">
      <w:pPr>
        <w:shd w:val="clear" w:color="auto" w:fill="FFFFFF"/>
        <w:ind w:firstLine="709"/>
        <w:jc w:val="both"/>
        <w:rPr>
          <w:color w:val="000000"/>
          <w:spacing w:val="-3"/>
          <w:sz w:val="16"/>
          <w:szCs w:val="16"/>
        </w:rPr>
      </w:pPr>
    </w:p>
    <w:p w14:paraId="4443E085" w14:textId="77777777" w:rsidR="00F51C1D" w:rsidRPr="007D2F11" w:rsidRDefault="00F51C1D" w:rsidP="00F51C1D">
      <w:pPr>
        <w:shd w:val="clear" w:color="auto" w:fill="FFFFFF"/>
        <w:ind w:firstLine="709"/>
        <w:jc w:val="center"/>
        <w:rPr>
          <w:b/>
          <w:color w:val="000000"/>
          <w:spacing w:val="-3"/>
          <w:sz w:val="16"/>
          <w:szCs w:val="16"/>
        </w:rPr>
      </w:pPr>
      <w:r w:rsidRPr="007D2F11">
        <w:rPr>
          <w:b/>
          <w:color w:val="000000"/>
          <w:spacing w:val="-3"/>
          <w:sz w:val="16"/>
          <w:szCs w:val="16"/>
        </w:rPr>
        <w:t>1. Предмет соглашения</w:t>
      </w:r>
    </w:p>
    <w:p w14:paraId="7B091A37" w14:textId="77777777" w:rsidR="00F51C1D" w:rsidRPr="007D2F11" w:rsidRDefault="00F51C1D" w:rsidP="00F51C1D">
      <w:pPr>
        <w:shd w:val="clear" w:color="auto" w:fill="FFFFFF"/>
        <w:ind w:firstLine="709"/>
        <w:jc w:val="center"/>
        <w:rPr>
          <w:b/>
          <w:color w:val="000000"/>
          <w:spacing w:val="-3"/>
          <w:sz w:val="16"/>
          <w:szCs w:val="16"/>
        </w:rPr>
      </w:pPr>
    </w:p>
    <w:p w14:paraId="273FB042" w14:textId="77777777" w:rsidR="00F51C1D" w:rsidRPr="007D2F11" w:rsidRDefault="00F51C1D" w:rsidP="00F51C1D">
      <w:pPr>
        <w:shd w:val="clear" w:color="auto" w:fill="FFFFFF"/>
        <w:ind w:firstLine="709"/>
        <w:jc w:val="both"/>
        <w:rPr>
          <w:kern w:val="1"/>
          <w:sz w:val="16"/>
          <w:szCs w:val="16"/>
        </w:rPr>
      </w:pPr>
      <w:r w:rsidRPr="007D2F11">
        <w:rPr>
          <w:color w:val="000000"/>
          <w:spacing w:val="-3"/>
          <w:sz w:val="16"/>
          <w:szCs w:val="16"/>
        </w:rPr>
        <w:t xml:space="preserve">1.1. Предметом настоящего Соглашения является передача </w:t>
      </w:r>
      <w:r w:rsidRPr="007D2F11">
        <w:rPr>
          <w:kern w:val="1"/>
          <w:sz w:val="16"/>
          <w:szCs w:val="16"/>
        </w:rPr>
        <w:t xml:space="preserve">Администрации Тарасовского района, </w:t>
      </w:r>
      <w:r w:rsidRPr="007D2F11">
        <w:rPr>
          <w:color w:val="000000"/>
          <w:spacing w:val="-3"/>
          <w:sz w:val="16"/>
          <w:szCs w:val="16"/>
        </w:rPr>
        <w:t>полномочий по осуществлению внутреннего муниципального финансового контроля</w:t>
      </w:r>
      <w:r w:rsidRPr="007D2F11">
        <w:rPr>
          <w:kern w:val="1"/>
          <w:sz w:val="16"/>
          <w:szCs w:val="16"/>
        </w:rPr>
        <w:t xml:space="preserve"> Администрации </w:t>
      </w:r>
      <w:proofErr w:type="spellStart"/>
      <w:r w:rsidRPr="007D2F11">
        <w:rPr>
          <w:kern w:val="1"/>
          <w:sz w:val="16"/>
          <w:szCs w:val="16"/>
        </w:rPr>
        <w:t>Митякинского</w:t>
      </w:r>
      <w:proofErr w:type="spellEnd"/>
      <w:r w:rsidRPr="007D2F11">
        <w:rPr>
          <w:kern w:val="1"/>
          <w:sz w:val="16"/>
          <w:szCs w:val="16"/>
        </w:rPr>
        <w:t xml:space="preserve"> сельского поселения, </w:t>
      </w:r>
      <w:r w:rsidRPr="007D2F11">
        <w:rPr>
          <w:color w:val="000000"/>
          <w:spacing w:val="-3"/>
          <w:sz w:val="16"/>
          <w:szCs w:val="16"/>
        </w:rPr>
        <w:t xml:space="preserve">и их реализация за счет средств, предоставляемых из </w:t>
      </w:r>
      <w:r w:rsidRPr="007D2F11">
        <w:rPr>
          <w:color w:val="000000"/>
          <w:spacing w:val="-3"/>
          <w:kern w:val="1"/>
          <w:sz w:val="16"/>
          <w:szCs w:val="16"/>
        </w:rPr>
        <w:t xml:space="preserve">бюджета </w:t>
      </w:r>
      <w:proofErr w:type="spellStart"/>
      <w:r w:rsidRPr="007D2F11">
        <w:rPr>
          <w:color w:val="000000"/>
          <w:spacing w:val="-3"/>
          <w:kern w:val="1"/>
          <w:sz w:val="16"/>
          <w:szCs w:val="16"/>
        </w:rPr>
        <w:t>Митякинского</w:t>
      </w:r>
      <w:proofErr w:type="spellEnd"/>
      <w:r w:rsidRPr="007D2F11">
        <w:rPr>
          <w:color w:val="000000"/>
          <w:spacing w:val="-3"/>
          <w:kern w:val="1"/>
          <w:sz w:val="16"/>
          <w:szCs w:val="16"/>
        </w:rPr>
        <w:t xml:space="preserve"> сельского поселения в</w:t>
      </w:r>
      <w:r w:rsidRPr="007D2F11">
        <w:rPr>
          <w:kern w:val="1"/>
          <w:sz w:val="16"/>
          <w:szCs w:val="16"/>
        </w:rPr>
        <w:t xml:space="preserve"> бюджет Тарасовского района.                                                                     </w:t>
      </w:r>
    </w:p>
    <w:p w14:paraId="5159AC9E" w14:textId="77777777" w:rsidR="00F51C1D" w:rsidRPr="007D2F11" w:rsidRDefault="00F51C1D" w:rsidP="00F51C1D">
      <w:pPr>
        <w:autoSpaceDE w:val="0"/>
        <w:rPr>
          <w:color w:val="000000"/>
          <w:spacing w:val="-3"/>
          <w:sz w:val="16"/>
          <w:szCs w:val="16"/>
        </w:rPr>
      </w:pPr>
      <w:r w:rsidRPr="007D2F11">
        <w:rPr>
          <w:kern w:val="1"/>
          <w:sz w:val="16"/>
          <w:szCs w:val="16"/>
        </w:rPr>
        <w:t xml:space="preserve">  </w:t>
      </w:r>
      <w:r w:rsidRPr="007D2F11">
        <w:rPr>
          <w:kern w:val="1"/>
          <w:sz w:val="16"/>
          <w:szCs w:val="16"/>
        </w:rPr>
        <w:tab/>
      </w:r>
      <w:r w:rsidRPr="007D2F11">
        <w:rPr>
          <w:color w:val="000000"/>
          <w:spacing w:val="-3"/>
          <w:sz w:val="16"/>
          <w:szCs w:val="16"/>
        </w:rPr>
        <w:t xml:space="preserve">1.2. </w:t>
      </w:r>
      <w:r w:rsidRPr="007D2F11">
        <w:rPr>
          <w:color w:val="000000"/>
          <w:spacing w:val="-3"/>
          <w:kern w:val="1"/>
          <w:sz w:val="16"/>
          <w:szCs w:val="16"/>
        </w:rPr>
        <w:t xml:space="preserve">Администрации Тарасовского района </w:t>
      </w:r>
      <w:r w:rsidRPr="007D2F11">
        <w:rPr>
          <w:color w:val="000000"/>
          <w:spacing w:val="-3"/>
          <w:sz w:val="16"/>
          <w:szCs w:val="16"/>
        </w:rPr>
        <w:t xml:space="preserve">передаются следующие полномочия по осуществлению внутреннего муниципального финансового контроля </w:t>
      </w:r>
      <w:r w:rsidRPr="007D2F11">
        <w:rPr>
          <w:color w:val="000000"/>
          <w:sz w:val="16"/>
          <w:szCs w:val="16"/>
        </w:rPr>
        <w:t>за</w:t>
      </w:r>
      <w:r w:rsidRPr="007D2F11">
        <w:rPr>
          <w:color w:val="000000"/>
          <w:spacing w:val="-3"/>
          <w:sz w:val="16"/>
          <w:szCs w:val="16"/>
        </w:rPr>
        <w:t>:</w:t>
      </w:r>
    </w:p>
    <w:p w14:paraId="783FFEAA" w14:textId="77777777" w:rsidR="00F51C1D" w:rsidRPr="007D2F11" w:rsidRDefault="00F51C1D" w:rsidP="00F51C1D">
      <w:pPr>
        <w:shd w:val="clear" w:color="auto" w:fill="FFFFFF"/>
        <w:ind w:firstLine="709"/>
        <w:jc w:val="both"/>
        <w:rPr>
          <w:color w:val="000000"/>
          <w:spacing w:val="-3"/>
          <w:sz w:val="16"/>
          <w:szCs w:val="16"/>
        </w:rPr>
      </w:pPr>
      <w:r w:rsidRPr="007D2F11">
        <w:rPr>
          <w:color w:val="000000"/>
          <w:spacing w:val="-3"/>
          <w:sz w:val="16"/>
          <w:szCs w:val="16"/>
        </w:rPr>
        <w:t>соблюдением бюджетного</w:t>
      </w:r>
      <w:r w:rsidRPr="007D2F11">
        <w:rPr>
          <w:color w:val="000000"/>
          <w:sz w:val="16"/>
          <w:szCs w:val="16"/>
        </w:rPr>
        <w:t xml:space="preserve"> </w:t>
      </w:r>
      <w:r w:rsidRPr="007D2F11">
        <w:rPr>
          <w:color w:val="000000"/>
          <w:spacing w:val="-3"/>
          <w:sz w:val="16"/>
          <w:szCs w:val="16"/>
        </w:rPr>
        <w:t>законодательства Российской Федерации и иных нормативных актов, регулирующих бюджетные правоотношения;</w:t>
      </w:r>
    </w:p>
    <w:p w14:paraId="4A19B4B8" w14:textId="77777777" w:rsidR="00F51C1D" w:rsidRPr="007D2F11" w:rsidRDefault="00F51C1D" w:rsidP="00F51C1D">
      <w:pPr>
        <w:shd w:val="clear" w:color="auto" w:fill="FFFFFF"/>
        <w:ind w:firstLine="709"/>
        <w:jc w:val="both"/>
        <w:rPr>
          <w:color w:val="000000"/>
          <w:spacing w:val="-3"/>
          <w:sz w:val="16"/>
          <w:szCs w:val="16"/>
        </w:rPr>
      </w:pPr>
      <w:r w:rsidRPr="007D2F11">
        <w:rPr>
          <w:color w:val="000000"/>
          <w:spacing w:val="-3"/>
          <w:sz w:val="16"/>
          <w:szCs w:val="16"/>
        </w:rPr>
        <w:t>полнотой и достоверностью отчетности о реализации муниципальных программ, в том числе об исполнении муниципальных заданий;</w:t>
      </w:r>
    </w:p>
    <w:p w14:paraId="5736E583" w14:textId="77777777" w:rsidR="00F51C1D" w:rsidRPr="007D2F11" w:rsidRDefault="00F51C1D" w:rsidP="00F51C1D">
      <w:pPr>
        <w:shd w:val="clear" w:color="auto" w:fill="FFFFFF"/>
        <w:ind w:firstLine="709"/>
        <w:jc w:val="both"/>
        <w:rPr>
          <w:rFonts w:eastAsia="Calibri"/>
          <w:sz w:val="16"/>
          <w:szCs w:val="16"/>
        </w:rPr>
      </w:pPr>
      <w:r w:rsidRPr="007D2F11">
        <w:rPr>
          <w:color w:val="000000"/>
          <w:spacing w:val="-3"/>
          <w:sz w:val="16"/>
          <w:szCs w:val="16"/>
        </w:rPr>
        <w:t>с</w:t>
      </w:r>
      <w:r w:rsidRPr="007D2F11">
        <w:rPr>
          <w:rFonts w:eastAsia="Calibri"/>
          <w:sz w:val="16"/>
          <w:szCs w:val="16"/>
        </w:rPr>
        <w:t>облюдением требований к обоснованию закупок;</w:t>
      </w:r>
    </w:p>
    <w:p w14:paraId="700FB74A" w14:textId="77777777" w:rsidR="00F51C1D" w:rsidRPr="007D2F11" w:rsidRDefault="00F51C1D" w:rsidP="00F51C1D">
      <w:pPr>
        <w:autoSpaceDE w:val="0"/>
        <w:ind w:firstLine="709"/>
        <w:jc w:val="both"/>
        <w:rPr>
          <w:rFonts w:eastAsia="Calibri"/>
          <w:sz w:val="16"/>
          <w:szCs w:val="16"/>
        </w:rPr>
      </w:pPr>
      <w:r w:rsidRPr="007D2F11">
        <w:rPr>
          <w:rFonts w:eastAsia="Calibri"/>
          <w:sz w:val="16"/>
          <w:szCs w:val="16"/>
        </w:rPr>
        <w:t>соблюдением правил нормирования в сфере закупок;</w:t>
      </w:r>
    </w:p>
    <w:p w14:paraId="25F796E2" w14:textId="77777777" w:rsidR="00F51C1D" w:rsidRPr="007D2F11" w:rsidRDefault="00F51C1D" w:rsidP="00F51C1D">
      <w:pPr>
        <w:autoSpaceDE w:val="0"/>
        <w:ind w:firstLine="709"/>
        <w:jc w:val="both"/>
        <w:rPr>
          <w:rFonts w:eastAsia="Calibri"/>
          <w:sz w:val="16"/>
          <w:szCs w:val="16"/>
        </w:rPr>
      </w:pPr>
      <w:r w:rsidRPr="007D2F11">
        <w:rPr>
          <w:rFonts w:eastAsia="Calibri"/>
          <w:sz w:val="16"/>
          <w:szCs w:val="16"/>
        </w:rPr>
        <w:t>обоснованием начальной (максимальной) цены контракта, цены контракта, заключаемого с единственным поставщиком (подрядчиком, исполнителем), включенной в план-график;</w:t>
      </w:r>
    </w:p>
    <w:p w14:paraId="26641F77" w14:textId="77777777" w:rsidR="00F51C1D" w:rsidRPr="007D2F11" w:rsidRDefault="00F51C1D" w:rsidP="00F51C1D">
      <w:pPr>
        <w:autoSpaceDE w:val="0"/>
        <w:ind w:firstLine="709"/>
        <w:jc w:val="both"/>
        <w:rPr>
          <w:rFonts w:eastAsia="Calibri"/>
          <w:sz w:val="16"/>
          <w:szCs w:val="16"/>
        </w:rPr>
      </w:pPr>
      <w:r w:rsidRPr="007D2F11">
        <w:rPr>
          <w:rFonts w:eastAsia="Calibri"/>
          <w:sz w:val="16"/>
          <w:szCs w:val="16"/>
        </w:rPr>
        <w:t>применением заказчиком мер ответственности и совершения иных действий в случае нарушения поставщиком (подрядчиком, исполнителем) условий контракта;</w:t>
      </w:r>
    </w:p>
    <w:p w14:paraId="6A17D705" w14:textId="77777777" w:rsidR="00F51C1D" w:rsidRPr="007D2F11" w:rsidRDefault="00F51C1D" w:rsidP="00F51C1D">
      <w:pPr>
        <w:autoSpaceDE w:val="0"/>
        <w:ind w:firstLine="709"/>
        <w:jc w:val="both"/>
        <w:rPr>
          <w:rFonts w:eastAsia="Calibri"/>
          <w:sz w:val="16"/>
          <w:szCs w:val="16"/>
        </w:rPr>
      </w:pPr>
      <w:r w:rsidRPr="007D2F11">
        <w:rPr>
          <w:rFonts w:eastAsia="Calibri"/>
          <w:sz w:val="16"/>
          <w:szCs w:val="16"/>
        </w:rPr>
        <w:t>соответствием поставленного товара, выполненной работы (ее результата) или оказанной услуги условиям контракта;</w:t>
      </w:r>
    </w:p>
    <w:p w14:paraId="2FA0BCE6" w14:textId="77777777" w:rsidR="00F51C1D" w:rsidRPr="007D2F11" w:rsidRDefault="00F51C1D" w:rsidP="00F51C1D">
      <w:pPr>
        <w:autoSpaceDE w:val="0"/>
        <w:ind w:firstLine="709"/>
        <w:jc w:val="both"/>
        <w:rPr>
          <w:rFonts w:eastAsia="Calibri"/>
          <w:sz w:val="16"/>
          <w:szCs w:val="16"/>
        </w:rPr>
      </w:pPr>
      <w:r w:rsidRPr="007D2F11">
        <w:rPr>
          <w:rFonts w:eastAsia="Calibri"/>
          <w:sz w:val="16"/>
          <w:szCs w:val="16"/>
        </w:rPr>
        <w:t>своевременностью, полнотой и достоверностью отражения в документах учета поставленного товара, выполненной работы (ее результата) или оказанной услуги;</w:t>
      </w:r>
    </w:p>
    <w:p w14:paraId="447B947A" w14:textId="77777777" w:rsidR="00F51C1D" w:rsidRPr="007D2F11" w:rsidRDefault="00F51C1D" w:rsidP="00F51C1D">
      <w:pPr>
        <w:autoSpaceDE w:val="0"/>
        <w:ind w:firstLine="709"/>
        <w:jc w:val="both"/>
        <w:rPr>
          <w:color w:val="000000"/>
          <w:spacing w:val="-3"/>
          <w:sz w:val="16"/>
          <w:szCs w:val="16"/>
        </w:rPr>
      </w:pPr>
      <w:r w:rsidRPr="007D2F11">
        <w:rPr>
          <w:rFonts w:eastAsia="Calibri"/>
          <w:sz w:val="16"/>
          <w:szCs w:val="16"/>
        </w:rPr>
        <w:t>соответствием использования поставленного товара, выполненной работы (ее результата) или оказанной услуги целям осуществления закупки.</w:t>
      </w:r>
    </w:p>
    <w:p w14:paraId="53FBECC1" w14:textId="77777777" w:rsidR="00F51C1D" w:rsidRPr="007D2F11" w:rsidRDefault="00F51C1D" w:rsidP="00F51C1D">
      <w:pPr>
        <w:shd w:val="clear" w:color="auto" w:fill="FFFFFF"/>
        <w:jc w:val="center"/>
        <w:rPr>
          <w:b/>
          <w:color w:val="000000"/>
          <w:spacing w:val="-3"/>
          <w:sz w:val="16"/>
          <w:szCs w:val="16"/>
        </w:rPr>
      </w:pPr>
    </w:p>
    <w:p w14:paraId="02B67931" w14:textId="77777777" w:rsidR="00F51C1D" w:rsidRPr="007D2F11" w:rsidRDefault="00F51C1D" w:rsidP="00F51C1D">
      <w:pPr>
        <w:shd w:val="clear" w:color="auto" w:fill="FFFFFF"/>
        <w:jc w:val="center"/>
        <w:rPr>
          <w:b/>
          <w:color w:val="000000"/>
          <w:spacing w:val="-3"/>
          <w:sz w:val="16"/>
          <w:szCs w:val="16"/>
        </w:rPr>
      </w:pPr>
      <w:r w:rsidRPr="007D2F11">
        <w:rPr>
          <w:b/>
          <w:color w:val="000000"/>
          <w:spacing w:val="-3"/>
          <w:sz w:val="16"/>
          <w:szCs w:val="16"/>
        </w:rPr>
        <w:t>2.Финансовое обеспечение</w:t>
      </w:r>
    </w:p>
    <w:p w14:paraId="2D53EE72" w14:textId="77777777" w:rsidR="00F51C1D" w:rsidRPr="007D2F11" w:rsidRDefault="00F51C1D" w:rsidP="00F51C1D">
      <w:pPr>
        <w:shd w:val="clear" w:color="auto" w:fill="FFFFFF"/>
        <w:ind w:firstLine="709"/>
        <w:jc w:val="center"/>
        <w:rPr>
          <w:b/>
          <w:color w:val="000000"/>
          <w:spacing w:val="-3"/>
          <w:sz w:val="16"/>
          <w:szCs w:val="16"/>
        </w:rPr>
      </w:pPr>
    </w:p>
    <w:p w14:paraId="07EF5440" w14:textId="77777777" w:rsidR="00F51C1D" w:rsidRPr="007D2F11" w:rsidRDefault="00F51C1D" w:rsidP="00F51C1D">
      <w:pPr>
        <w:shd w:val="clear" w:color="auto" w:fill="FFFFFF"/>
        <w:ind w:firstLine="720"/>
        <w:jc w:val="both"/>
        <w:rPr>
          <w:color w:val="000000"/>
          <w:spacing w:val="-3"/>
          <w:sz w:val="16"/>
          <w:szCs w:val="16"/>
        </w:rPr>
      </w:pPr>
      <w:r w:rsidRPr="007D2F11">
        <w:rPr>
          <w:color w:val="000000"/>
          <w:spacing w:val="-3"/>
          <w:sz w:val="16"/>
          <w:szCs w:val="16"/>
        </w:rPr>
        <w:t>2.1 Переданные в соответствии с настоящим Соглашением полномочия осуществляются за счет средств межбюджетных трансфертов, передаваемых из бюджета поселения в бюджет муниципального района, на безвозмездной и безвозвратной основе – на осуществление целевых расходов по улучшению материально-технической базы ведущего специалиста Администрации Тарасовского района, осуществляющего внутренний финансовый контроль.</w:t>
      </w:r>
    </w:p>
    <w:p w14:paraId="037FD4A6" w14:textId="77777777" w:rsidR="00F51C1D" w:rsidRPr="007D2F11" w:rsidRDefault="00F51C1D" w:rsidP="00F51C1D">
      <w:pPr>
        <w:shd w:val="clear" w:color="auto" w:fill="FFFFFF"/>
        <w:ind w:firstLine="709"/>
        <w:jc w:val="both"/>
        <w:rPr>
          <w:color w:val="000000"/>
          <w:spacing w:val="-3"/>
          <w:sz w:val="16"/>
          <w:szCs w:val="16"/>
        </w:rPr>
      </w:pPr>
      <w:r w:rsidRPr="007D2F11">
        <w:rPr>
          <w:color w:val="000000"/>
          <w:spacing w:val="-3"/>
          <w:sz w:val="16"/>
          <w:szCs w:val="16"/>
        </w:rPr>
        <w:t xml:space="preserve">2.2. Объем денежных средств выделяемых из </w:t>
      </w:r>
      <w:r w:rsidRPr="007D2F11">
        <w:rPr>
          <w:kern w:val="1"/>
          <w:sz w:val="16"/>
          <w:szCs w:val="16"/>
        </w:rPr>
        <w:t xml:space="preserve">бюджета </w:t>
      </w:r>
      <w:proofErr w:type="spellStart"/>
      <w:r w:rsidRPr="007D2F11">
        <w:rPr>
          <w:kern w:val="1"/>
          <w:sz w:val="16"/>
          <w:szCs w:val="16"/>
        </w:rPr>
        <w:t>Митякинского</w:t>
      </w:r>
      <w:proofErr w:type="spellEnd"/>
      <w:r w:rsidRPr="007D2F11">
        <w:rPr>
          <w:kern w:val="1"/>
          <w:sz w:val="16"/>
          <w:szCs w:val="16"/>
        </w:rPr>
        <w:t xml:space="preserve"> сельского поселения </w:t>
      </w:r>
      <w:r w:rsidRPr="007D2F11">
        <w:rPr>
          <w:color w:val="000000"/>
          <w:spacing w:val="-3"/>
          <w:sz w:val="16"/>
          <w:szCs w:val="16"/>
        </w:rPr>
        <w:t>в</w:t>
      </w:r>
      <w:r w:rsidRPr="007D2F11">
        <w:rPr>
          <w:color w:val="000000"/>
          <w:spacing w:val="-3"/>
          <w:kern w:val="1"/>
          <w:sz w:val="16"/>
          <w:szCs w:val="16"/>
        </w:rPr>
        <w:t xml:space="preserve"> </w:t>
      </w:r>
      <w:r w:rsidRPr="007D2F11">
        <w:rPr>
          <w:color w:val="000000"/>
          <w:spacing w:val="-3"/>
          <w:sz w:val="16"/>
          <w:szCs w:val="16"/>
        </w:rPr>
        <w:t xml:space="preserve">бюджет Тарасовского района равен   </w:t>
      </w:r>
      <w:r w:rsidRPr="007D2F11">
        <w:rPr>
          <w:spacing w:val="-3"/>
          <w:sz w:val="16"/>
          <w:szCs w:val="16"/>
          <w:u w:val="single"/>
        </w:rPr>
        <w:t>809,40 рублей</w:t>
      </w:r>
      <w:r w:rsidRPr="007D2F11">
        <w:rPr>
          <w:color w:val="000000"/>
          <w:spacing w:val="-3"/>
          <w:sz w:val="16"/>
          <w:szCs w:val="16"/>
          <w:u w:val="single"/>
        </w:rPr>
        <w:t xml:space="preserve"> 00 копеек</w:t>
      </w:r>
      <w:r w:rsidRPr="007D2F11">
        <w:rPr>
          <w:color w:val="000000"/>
          <w:spacing w:val="-3"/>
          <w:sz w:val="16"/>
          <w:szCs w:val="16"/>
        </w:rPr>
        <w:t xml:space="preserve"> в 2020 году.</w:t>
      </w:r>
      <w:r w:rsidRPr="007D2F11">
        <w:rPr>
          <w:kern w:val="1"/>
          <w:sz w:val="16"/>
          <w:szCs w:val="16"/>
        </w:rPr>
        <w:t xml:space="preserve">                                                  </w:t>
      </w:r>
    </w:p>
    <w:p w14:paraId="5A0D9D06" w14:textId="77777777" w:rsidR="00F51C1D" w:rsidRPr="007D2F11" w:rsidRDefault="00F51C1D" w:rsidP="00F51C1D">
      <w:pPr>
        <w:shd w:val="clear" w:color="auto" w:fill="FFFFFF"/>
        <w:ind w:firstLine="720"/>
        <w:jc w:val="both"/>
        <w:rPr>
          <w:b/>
          <w:color w:val="000000"/>
          <w:spacing w:val="-3"/>
          <w:sz w:val="16"/>
          <w:szCs w:val="16"/>
        </w:rPr>
      </w:pPr>
      <w:r w:rsidRPr="007D2F11">
        <w:rPr>
          <w:color w:val="000000"/>
          <w:spacing w:val="-3"/>
          <w:sz w:val="16"/>
          <w:szCs w:val="16"/>
        </w:rPr>
        <w:t xml:space="preserve">2.3. В случае если для проведения мероприятий, указанных в п. 1.2, </w:t>
      </w:r>
      <w:r w:rsidRPr="007D2F11">
        <w:rPr>
          <w:color w:val="000000"/>
          <w:spacing w:val="-3"/>
          <w:kern w:val="1"/>
          <w:sz w:val="16"/>
          <w:szCs w:val="16"/>
        </w:rPr>
        <w:t xml:space="preserve">Администрации Тарасовского района </w:t>
      </w:r>
      <w:r w:rsidRPr="007D2F11">
        <w:rPr>
          <w:color w:val="000000"/>
          <w:spacing w:val="-3"/>
          <w:sz w:val="16"/>
          <w:szCs w:val="16"/>
        </w:rPr>
        <w:t>требуются дополнительные денежные средства, между сторонами настоящего Соглашения может быть заключено дополнительное соглашение об увеличении объема денежных средств на проведение указанных мероприятий, порядке перечисления и использования дополнительных средств.</w:t>
      </w:r>
    </w:p>
    <w:p w14:paraId="574DDC46" w14:textId="77777777" w:rsidR="00F51C1D" w:rsidRPr="007D2F11" w:rsidRDefault="00F51C1D" w:rsidP="00F51C1D">
      <w:pPr>
        <w:shd w:val="clear" w:color="auto" w:fill="FFFFFF"/>
        <w:ind w:firstLine="709"/>
        <w:jc w:val="center"/>
        <w:rPr>
          <w:b/>
          <w:color w:val="000000"/>
          <w:spacing w:val="-3"/>
          <w:sz w:val="16"/>
          <w:szCs w:val="16"/>
        </w:rPr>
      </w:pPr>
    </w:p>
    <w:p w14:paraId="61085540" w14:textId="77777777" w:rsidR="00F51C1D" w:rsidRPr="007D2F11" w:rsidRDefault="00F51C1D" w:rsidP="00F51C1D">
      <w:pPr>
        <w:shd w:val="clear" w:color="auto" w:fill="FFFFFF"/>
        <w:ind w:firstLine="709"/>
        <w:jc w:val="center"/>
        <w:rPr>
          <w:b/>
          <w:color w:val="000000"/>
          <w:spacing w:val="-3"/>
          <w:sz w:val="16"/>
          <w:szCs w:val="16"/>
        </w:rPr>
      </w:pPr>
      <w:r w:rsidRPr="007D2F11">
        <w:rPr>
          <w:b/>
          <w:color w:val="000000"/>
          <w:spacing w:val="-3"/>
          <w:sz w:val="16"/>
          <w:szCs w:val="16"/>
        </w:rPr>
        <w:t>3.Права и обязанности сторон.</w:t>
      </w:r>
    </w:p>
    <w:p w14:paraId="17BB60B4" w14:textId="77777777" w:rsidR="00F51C1D" w:rsidRPr="007D2F11" w:rsidRDefault="00F51C1D" w:rsidP="00F51C1D">
      <w:pPr>
        <w:shd w:val="clear" w:color="auto" w:fill="FFFFFF"/>
        <w:ind w:firstLine="709"/>
        <w:jc w:val="center"/>
        <w:rPr>
          <w:b/>
          <w:color w:val="000000"/>
          <w:spacing w:val="-3"/>
          <w:sz w:val="16"/>
          <w:szCs w:val="16"/>
        </w:rPr>
      </w:pPr>
    </w:p>
    <w:p w14:paraId="0A7994D0" w14:textId="77777777" w:rsidR="00F51C1D" w:rsidRPr="007D2F11" w:rsidRDefault="00F51C1D" w:rsidP="00F51C1D">
      <w:pPr>
        <w:shd w:val="clear" w:color="auto" w:fill="FFFFFF"/>
        <w:ind w:firstLine="709"/>
        <w:jc w:val="both"/>
        <w:rPr>
          <w:color w:val="000000"/>
          <w:spacing w:val="-3"/>
          <w:sz w:val="16"/>
          <w:szCs w:val="16"/>
        </w:rPr>
      </w:pPr>
      <w:r w:rsidRPr="007D2F11">
        <w:rPr>
          <w:color w:val="000000"/>
          <w:spacing w:val="-3"/>
          <w:sz w:val="16"/>
          <w:szCs w:val="16"/>
        </w:rPr>
        <w:t>В целях реализации настоящего Соглашения стороны имеют права и обязанности.</w:t>
      </w:r>
    </w:p>
    <w:p w14:paraId="754EA49C" w14:textId="77777777" w:rsidR="00F51C1D" w:rsidRPr="007D2F11" w:rsidRDefault="00F51C1D" w:rsidP="00F51C1D">
      <w:pPr>
        <w:shd w:val="clear" w:color="auto" w:fill="FFFFFF"/>
        <w:ind w:firstLine="709"/>
        <w:jc w:val="both"/>
        <w:rPr>
          <w:sz w:val="16"/>
          <w:szCs w:val="16"/>
        </w:rPr>
      </w:pPr>
      <w:r w:rsidRPr="007D2F11">
        <w:rPr>
          <w:color w:val="000000"/>
          <w:spacing w:val="-3"/>
          <w:sz w:val="16"/>
          <w:szCs w:val="16"/>
        </w:rPr>
        <w:lastRenderedPageBreak/>
        <w:t>3.1. Администрация района обязана:</w:t>
      </w:r>
    </w:p>
    <w:p w14:paraId="650DE596" w14:textId="77777777" w:rsidR="00F51C1D" w:rsidRPr="007D2F11" w:rsidRDefault="00F51C1D" w:rsidP="00F51C1D">
      <w:pPr>
        <w:autoSpaceDE w:val="0"/>
        <w:ind w:firstLine="709"/>
        <w:jc w:val="both"/>
        <w:rPr>
          <w:sz w:val="16"/>
          <w:szCs w:val="16"/>
        </w:rPr>
      </w:pPr>
      <w:r w:rsidRPr="007D2F11">
        <w:rPr>
          <w:sz w:val="16"/>
          <w:szCs w:val="16"/>
        </w:rPr>
        <w:t>проводить контрольные мероприятия согласно «Порядка осуществления  ведущим специалистом Администрации Тарасовского района полномочий по внутреннему муниципальному финансовому контролю» и утвержденному Плану на очередной финансовый год;</w:t>
      </w:r>
    </w:p>
    <w:p w14:paraId="612DA181" w14:textId="77777777" w:rsidR="00F51C1D" w:rsidRPr="007D2F11" w:rsidRDefault="00F51C1D" w:rsidP="00F51C1D">
      <w:pPr>
        <w:autoSpaceDE w:val="0"/>
        <w:jc w:val="both"/>
        <w:rPr>
          <w:sz w:val="16"/>
          <w:szCs w:val="16"/>
        </w:rPr>
      </w:pPr>
      <w:r w:rsidRPr="007D2F11">
        <w:rPr>
          <w:sz w:val="16"/>
          <w:szCs w:val="16"/>
        </w:rPr>
        <w:tab/>
        <w:t xml:space="preserve">своевременно и в полной мере исполнять предоставленные в соответствии с бюджетным законодательством Российской Федерации </w:t>
      </w:r>
      <w:r w:rsidRPr="007D2F11">
        <w:rPr>
          <w:kern w:val="1"/>
          <w:sz w:val="16"/>
          <w:szCs w:val="16"/>
        </w:rPr>
        <w:t>и законодательством о контрактной системе в сфере закупок полномочия по предупреждению, выявлению и пресечению нарушений в установленной сфере деятельности;</w:t>
      </w:r>
    </w:p>
    <w:p w14:paraId="2E99AEED" w14:textId="77777777" w:rsidR="00F51C1D" w:rsidRPr="007D2F11" w:rsidRDefault="00F51C1D" w:rsidP="00F51C1D">
      <w:pPr>
        <w:autoSpaceDE w:val="0"/>
        <w:ind w:firstLine="709"/>
        <w:jc w:val="both"/>
        <w:rPr>
          <w:sz w:val="16"/>
          <w:szCs w:val="16"/>
        </w:rPr>
      </w:pPr>
      <w:r w:rsidRPr="007D2F11">
        <w:rPr>
          <w:sz w:val="16"/>
          <w:szCs w:val="16"/>
        </w:rPr>
        <w:t>соблюдать требования нормативных правовых актов в установленной сфере деятельности;</w:t>
      </w:r>
    </w:p>
    <w:p w14:paraId="58D88480" w14:textId="77777777" w:rsidR="00F51C1D" w:rsidRPr="007D2F11" w:rsidRDefault="00F51C1D" w:rsidP="00F51C1D">
      <w:pPr>
        <w:spacing w:line="310" w:lineRule="exact"/>
        <w:ind w:right="20" w:firstLine="709"/>
        <w:jc w:val="both"/>
        <w:rPr>
          <w:sz w:val="16"/>
          <w:szCs w:val="16"/>
        </w:rPr>
      </w:pPr>
      <w:r w:rsidRPr="007D2F11">
        <w:rPr>
          <w:sz w:val="16"/>
          <w:szCs w:val="16"/>
        </w:rPr>
        <w:t>проводить контрольные мероприятия в соответствии с распоряжением о назначении контрольного мероприятия;</w:t>
      </w:r>
    </w:p>
    <w:p w14:paraId="05600A81" w14:textId="77777777" w:rsidR="00F51C1D" w:rsidRPr="007D2F11" w:rsidRDefault="00F51C1D" w:rsidP="00F51C1D">
      <w:pPr>
        <w:autoSpaceDE w:val="0"/>
        <w:ind w:firstLine="709"/>
        <w:jc w:val="both"/>
        <w:rPr>
          <w:color w:val="000000"/>
          <w:spacing w:val="-3"/>
          <w:sz w:val="16"/>
          <w:szCs w:val="16"/>
        </w:rPr>
      </w:pPr>
      <w:r w:rsidRPr="007D2F11">
        <w:rPr>
          <w:sz w:val="16"/>
          <w:szCs w:val="16"/>
        </w:rPr>
        <w:t>знакомить руководителя или уполномоченное должностное лицо объекта контроля с копией распоряжения, с письмами  о принятии решения о приостановлении, возобновлении и продлении срока проведения проверки (ревизии), об изменении состава должностных лиц, уполномоченных на проведение контрольного мероприятия (далее – уполномоченные должностные лица), а также с результатами контрольных мероприятий (актами и заключениями).</w:t>
      </w:r>
    </w:p>
    <w:p w14:paraId="507FAED6" w14:textId="77777777" w:rsidR="00F51C1D" w:rsidRPr="007D2F11" w:rsidRDefault="00F51C1D" w:rsidP="00F51C1D">
      <w:pPr>
        <w:shd w:val="clear" w:color="auto" w:fill="FFFFFF"/>
        <w:ind w:firstLine="709"/>
        <w:jc w:val="both"/>
        <w:rPr>
          <w:color w:val="000000"/>
          <w:spacing w:val="-3"/>
          <w:sz w:val="16"/>
          <w:szCs w:val="16"/>
        </w:rPr>
      </w:pPr>
      <w:r w:rsidRPr="007D2F11">
        <w:rPr>
          <w:color w:val="000000"/>
          <w:spacing w:val="-3"/>
          <w:sz w:val="16"/>
          <w:szCs w:val="16"/>
        </w:rPr>
        <w:t>Администрация района имеет право:</w:t>
      </w:r>
    </w:p>
    <w:p w14:paraId="4D631584" w14:textId="77777777" w:rsidR="00F51C1D" w:rsidRPr="007D2F11" w:rsidRDefault="00F51C1D" w:rsidP="00F51C1D">
      <w:pPr>
        <w:shd w:val="clear" w:color="auto" w:fill="FFFFFF"/>
        <w:ind w:firstLine="709"/>
        <w:jc w:val="both"/>
        <w:rPr>
          <w:sz w:val="16"/>
          <w:szCs w:val="16"/>
        </w:rPr>
      </w:pPr>
      <w:r w:rsidRPr="007D2F11">
        <w:rPr>
          <w:color w:val="000000"/>
          <w:spacing w:val="-3"/>
          <w:sz w:val="16"/>
          <w:szCs w:val="16"/>
        </w:rPr>
        <w:t xml:space="preserve">в рамках установленной компетенции по организации и проведению внутреннего муниципального финансового контроля </w:t>
      </w:r>
      <w:r w:rsidRPr="007D2F11">
        <w:rPr>
          <w:sz w:val="16"/>
          <w:szCs w:val="16"/>
        </w:rPr>
        <w:t>запрашивать и получать на основании мотивированного запроса в письменной форме информацию, документы и материалы, объяснения в письменной и устной формах, необходимые для проведения контрольных мероприятий;</w:t>
      </w:r>
    </w:p>
    <w:p w14:paraId="6D3D579F" w14:textId="77777777" w:rsidR="00F51C1D" w:rsidRPr="007D2F11" w:rsidRDefault="00F51C1D" w:rsidP="00F51C1D">
      <w:pPr>
        <w:autoSpaceDE w:val="0"/>
        <w:ind w:firstLine="709"/>
        <w:jc w:val="both"/>
        <w:rPr>
          <w:sz w:val="16"/>
          <w:szCs w:val="16"/>
        </w:rPr>
      </w:pPr>
      <w:r w:rsidRPr="007D2F11">
        <w:rPr>
          <w:sz w:val="16"/>
          <w:szCs w:val="16"/>
        </w:rPr>
        <w:t>при осуществлении выездных проверок (ревизий), обследований беспрепятственно по предъявлении служебного удостоверения входить на территорию и в помещения, занимаемые объектами контроля, иметь доступ к их документам и материалам, а также осматривать занимаемые ими территории и помещения, требовать предъявления поставленных товаров, результатов выполненных работ, оказанных услуг, а также проводить экспертизы, необходимые при проведении контрольных  мероприятий, и (или) привлекать независимых экспертов для проведения таких экспертиз.</w:t>
      </w:r>
    </w:p>
    <w:p w14:paraId="65575377" w14:textId="77777777" w:rsidR="00F51C1D" w:rsidRPr="007D2F11" w:rsidRDefault="00F51C1D" w:rsidP="00F51C1D">
      <w:pPr>
        <w:autoSpaceDE w:val="0"/>
        <w:ind w:firstLine="709"/>
        <w:jc w:val="both"/>
        <w:rPr>
          <w:sz w:val="16"/>
          <w:szCs w:val="16"/>
        </w:rPr>
      </w:pPr>
      <w:r w:rsidRPr="007D2F11">
        <w:rPr>
          <w:sz w:val="16"/>
          <w:szCs w:val="16"/>
        </w:rPr>
        <w:t>направлять объектам контроля акты, заключения, а также представления, предписания об устранении выявленных нарушений в случаях, предусмотренных законодательством Российской Федерации;</w:t>
      </w:r>
    </w:p>
    <w:p w14:paraId="6229DADD" w14:textId="77777777" w:rsidR="00F51C1D" w:rsidRPr="007D2F11" w:rsidRDefault="00F51C1D" w:rsidP="00F51C1D">
      <w:pPr>
        <w:autoSpaceDE w:val="0"/>
        <w:ind w:firstLine="709"/>
        <w:jc w:val="both"/>
        <w:rPr>
          <w:sz w:val="16"/>
          <w:szCs w:val="16"/>
        </w:rPr>
      </w:pPr>
      <w:r w:rsidRPr="007D2F11">
        <w:rPr>
          <w:sz w:val="16"/>
          <w:szCs w:val="16"/>
        </w:rPr>
        <w:t>направлять уведомления о применении бюджетных мер принуждения в случаях, предусмотренных бюджетным законодательством Российской Федерации;</w:t>
      </w:r>
    </w:p>
    <w:p w14:paraId="7ABE39EE" w14:textId="77777777" w:rsidR="00F51C1D" w:rsidRPr="007D2F11" w:rsidRDefault="00F51C1D" w:rsidP="00F51C1D">
      <w:pPr>
        <w:autoSpaceDE w:val="0"/>
        <w:ind w:firstLine="709"/>
        <w:jc w:val="both"/>
        <w:rPr>
          <w:sz w:val="16"/>
          <w:szCs w:val="16"/>
        </w:rPr>
      </w:pPr>
      <w:r w:rsidRPr="007D2F11">
        <w:rPr>
          <w:sz w:val="16"/>
          <w:szCs w:val="16"/>
        </w:rPr>
        <w:t>составлять протоколы об административных правонарушениях в соответствии с действующим законодательством Российской Федерации об административных правонарушениях;</w:t>
      </w:r>
    </w:p>
    <w:p w14:paraId="6EC16402" w14:textId="77777777" w:rsidR="00F51C1D" w:rsidRPr="007D2F11" w:rsidRDefault="00F51C1D" w:rsidP="00F51C1D">
      <w:pPr>
        <w:autoSpaceDE w:val="0"/>
        <w:ind w:firstLine="709"/>
        <w:jc w:val="both"/>
        <w:rPr>
          <w:sz w:val="16"/>
          <w:szCs w:val="16"/>
        </w:rPr>
      </w:pPr>
      <w:r w:rsidRPr="007D2F11">
        <w:rPr>
          <w:sz w:val="16"/>
          <w:szCs w:val="16"/>
        </w:rPr>
        <w:t>составлять акты по фактам непредставления или несвоевременного представления должностными лицами объекта контроля документов и материалов, запрошенных в целях проведения контрольных мероприятий;</w:t>
      </w:r>
    </w:p>
    <w:p w14:paraId="0C268702" w14:textId="77777777" w:rsidR="00F51C1D" w:rsidRPr="007D2F11" w:rsidRDefault="00F51C1D" w:rsidP="00F51C1D">
      <w:pPr>
        <w:autoSpaceDE w:val="0"/>
        <w:ind w:firstLine="709"/>
        <w:jc w:val="both"/>
        <w:rPr>
          <w:color w:val="000000"/>
          <w:spacing w:val="-3"/>
          <w:sz w:val="16"/>
          <w:szCs w:val="16"/>
        </w:rPr>
      </w:pPr>
      <w:r w:rsidRPr="007D2F11">
        <w:rPr>
          <w:sz w:val="16"/>
          <w:szCs w:val="16"/>
        </w:rPr>
        <w:t>в случае обнаружения признаков подделок, подлогов, хищений, злоупотреблений и при необходимости пресечения данных противоправных действий опечатывать кассы, кассовые и служебные помещения, склады и архивы объекта контроля.</w:t>
      </w:r>
      <w:r w:rsidRPr="007D2F11">
        <w:rPr>
          <w:color w:val="000000"/>
          <w:spacing w:val="-3"/>
          <w:sz w:val="16"/>
          <w:szCs w:val="16"/>
        </w:rPr>
        <w:tab/>
      </w:r>
    </w:p>
    <w:p w14:paraId="3D1608F4" w14:textId="77777777" w:rsidR="00F51C1D" w:rsidRPr="007D2F11" w:rsidRDefault="00F51C1D" w:rsidP="00F51C1D">
      <w:pPr>
        <w:shd w:val="clear" w:color="auto" w:fill="FFFFFF"/>
        <w:ind w:firstLine="709"/>
        <w:jc w:val="both"/>
        <w:rPr>
          <w:color w:val="000000"/>
          <w:spacing w:val="-3"/>
          <w:sz w:val="16"/>
          <w:szCs w:val="16"/>
        </w:rPr>
      </w:pPr>
      <w:r w:rsidRPr="007D2F11">
        <w:rPr>
          <w:color w:val="000000"/>
          <w:spacing w:val="-3"/>
          <w:sz w:val="16"/>
          <w:szCs w:val="16"/>
        </w:rPr>
        <w:t xml:space="preserve">3.2. </w:t>
      </w:r>
      <w:r w:rsidRPr="007D2F11">
        <w:rPr>
          <w:color w:val="000000"/>
          <w:sz w:val="16"/>
          <w:szCs w:val="16"/>
        </w:rPr>
        <w:t xml:space="preserve">Администрация поселения </w:t>
      </w:r>
      <w:r w:rsidRPr="007D2F11">
        <w:rPr>
          <w:color w:val="000000"/>
          <w:spacing w:val="-3"/>
          <w:sz w:val="16"/>
          <w:szCs w:val="16"/>
        </w:rPr>
        <w:t xml:space="preserve">обязана: </w:t>
      </w:r>
    </w:p>
    <w:p w14:paraId="11625F72" w14:textId="77777777" w:rsidR="00F51C1D" w:rsidRPr="007D2F11" w:rsidRDefault="00F51C1D" w:rsidP="00F51C1D">
      <w:pPr>
        <w:shd w:val="clear" w:color="auto" w:fill="FFFFFF"/>
        <w:jc w:val="both"/>
        <w:rPr>
          <w:color w:val="000000"/>
          <w:spacing w:val="-3"/>
          <w:sz w:val="16"/>
          <w:szCs w:val="16"/>
        </w:rPr>
      </w:pPr>
      <w:r w:rsidRPr="007D2F11">
        <w:rPr>
          <w:color w:val="000000"/>
          <w:spacing w:val="-3"/>
          <w:sz w:val="16"/>
          <w:szCs w:val="16"/>
        </w:rPr>
        <w:tab/>
        <w:t>представить в Администрацию Тарасовского района документы, материалы и информацию, в том числе в электронном виде, необходимые для проведения контрольного мероприятия.</w:t>
      </w:r>
    </w:p>
    <w:p w14:paraId="05F453FC" w14:textId="77777777" w:rsidR="00F51C1D" w:rsidRPr="007D2F11" w:rsidRDefault="00F51C1D" w:rsidP="00F51C1D">
      <w:pPr>
        <w:shd w:val="clear" w:color="auto" w:fill="FFFFFF"/>
        <w:ind w:firstLine="709"/>
        <w:jc w:val="both"/>
        <w:rPr>
          <w:color w:val="000000"/>
          <w:spacing w:val="-3"/>
          <w:sz w:val="16"/>
          <w:szCs w:val="16"/>
        </w:rPr>
      </w:pPr>
      <w:r w:rsidRPr="007D2F11">
        <w:rPr>
          <w:color w:val="000000"/>
          <w:spacing w:val="-3"/>
          <w:sz w:val="16"/>
          <w:szCs w:val="16"/>
        </w:rPr>
        <w:t>Администрация поселения имеет право:</w:t>
      </w:r>
    </w:p>
    <w:p w14:paraId="0946AD89" w14:textId="77777777" w:rsidR="00F51C1D" w:rsidRPr="007D2F11" w:rsidRDefault="00F51C1D" w:rsidP="00F51C1D">
      <w:pPr>
        <w:shd w:val="clear" w:color="auto" w:fill="FFFFFF"/>
        <w:jc w:val="both"/>
        <w:rPr>
          <w:color w:val="000000"/>
          <w:spacing w:val="-3"/>
          <w:sz w:val="16"/>
          <w:szCs w:val="16"/>
        </w:rPr>
      </w:pPr>
      <w:r w:rsidRPr="007D2F11">
        <w:rPr>
          <w:color w:val="000000"/>
          <w:spacing w:val="-3"/>
          <w:sz w:val="16"/>
          <w:szCs w:val="16"/>
        </w:rPr>
        <w:tab/>
        <w:t>получать информацию об осуществлении полномочий определенных настоящим соглашением и результатах проведенных контрольных мероприятий;</w:t>
      </w:r>
    </w:p>
    <w:p w14:paraId="777C2314" w14:textId="77777777" w:rsidR="00F51C1D" w:rsidRPr="007D2F11" w:rsidRDefault="00F51C1D" w:rsidP="00F51C1D">
      <w:pPr>
        <w:shd w:val="clear" w:color="auto" w:fill="FFFFFF"/>
        <w:jc w:val="both"/>
        <w:rPr>
          <w:b/>
          <w:color w:val="000000"/>
          <w:spacing w:val="-3"/>
          <w:sz w:val="16"/>
          <w:szCs w:val="16"/>
        </w:rPr>
      </w:pPr>
      <w:r w:rsidRPr="007D2F11">
        <w:rPr>
          <w:color w:val="000000"/>
          <w:spacing w:val="-3"/>
          <w:sz w:val="16"/>
          <w:szCs w:val="16"/>
        </w:rPr>
        <w:tab/>
        <w:t xml:space="preserve">запрашивать информацию и осуществлять контроль за расходованием межбюджетных трансфертов, выделенных согласно действующего Соглашения. </w:t>
      </w:r>
    </w:p>
    <w:p w14:paraId="705AACF3" w14:textId="77777777" w:rsidR="00F51C1D" w:rsidRPr="007D2F11" w:rsidRDefault="00F51C1D" w:rsidP="00F51C1D">
      <w:pPr>
        <w:shd w:val="clear" w:color="auto" w:fill="FFFFFF"/>
        <w:ind w:firstLine="709"/>
        <w:jc w:val="center"/>
        <w:rPr>
          <w:b/>
          <w:color w:val="000000"/>
          <w:spacing w:val="-3"/>
          <w:sz w:val="16"/>
          <w:szCs w:val="16"/>
        </w:rPr>
      </w:pPr>
    </w:p>
    <w:p w14:paraId="61A9DBB0" w14:textId="77777777" w:rsidR="00F51C1D" w:rsidRPr="007D2F11" w:rsidRDefault="00F51C1D" w:rsidP="00F51C1D">
      <w:pPr>
        <w:shd w:val="clear" w:color="auto" w:fill="FFFFFF"/>
        <w:ind w:firstLine="709"/>
        <w:jc w:val="center"/>
        <w:rPr>
          <w:b/>
          <w:color w:val="000000"/>
          <w:spacing w:val="-3"/>
          <w:sz w:val="16"/>
          <w:szCs w:val="16"/>
        </w:rPr>
      </w:pPr>
      <w:r w:rsidRPr="007D2F11">
        <w:rPr>
          <w:b/>
          <w:color w:val="000000"/>
          <w:spacing w:val="-3"/>
          <w:sz w:val="16"/>
          <w:szCs w:val="16"/>
        </w:rPr>
        <w:t>4.Ответственность сторон</w:t>
      </w:r>
    </w:p>
    <w:p w14:paraId="4C5DE10E" w14:textId="77777777" w:rsidR="00F51C1D" w:rsidRPr="007D2F11" w:rsidRDefault="00F51C1D" w:rsidP="00F51C1D">
      <w:pPr>
        <w:shd w:val="clear" w:color="auto" w:fill="FFFFFF"/>
        <w:ind w:firstLine="709"/>
        <w:jc w:val="center"/>
        <w:rPr>
          <w:b/>
          <w:color w:val="000000"/>
          <w:spacing w:val="-3"/>
          <w:sz w:val="16"/>
          <w:szCs w:val="16"/>
        </w:rPr>
      </w:pPr>
    </w:p>
    <w:p w14:paraId="488FA210" w14:textId="77777777" w:rsidR="00F51C1D" w:rsidRPr="007D2F11" w:rsidRDefault="00F51C1D" w:rsidP="00F51C1D">
      <w:pPr>
        <w:shd w:val="clear" w:color="auto" w:fill="FFFFFF"/>
        <w:jc w:val="both"/>
        <w:rPr>
          <w:sz w:val="16"/>
          <w:szCs w:val="16"/>
        </w:rPr>
      </w:pPr>
      <w:r w:rsidRPr="007D2F11">
        <w:rPr>
          <w:color w:val="000000"/>
          <w:spacing w:val="-3"/>
          <w:sz w:val="16"/>
          <w:szCs w:val="16"/>
        </w:rPr>
        <w:tab/>
        <w:t>4.1. Стороны несут ответственность за неисполнение (ненадлежащее исполнение) предусмотренных настоящим Соглашением обязанностей, в соответствии с законодательством Российской Федерации и настоящим Соглашением.</w:t>
      </w:r>
      <w:r w:rsidRPr="007D2F11">
        <w:rPr>
          <w:sz w:val="16"/>
          <w:szCs w:val="16"/>
        </w:rPr>
        <w:t xml:space="preserve">       </w:t>
      </w:r>
    </w:p>
    <w:p w14:paraId="494920B2" w14:textId="77777777" w:rsidR="00F51C1D" w:rsidRPr="007D2F11" w:rsidRDefault="00F51C1D" w:rsidP="00F51C1D">
      <w:pPr>
        <w:shd w:val="clear" w:color="auto" w:fill="FFFFFF"/>
        <w:jc w:val="both"/>
        <w:rPr>
          <w:sz w:val="16"/>
          <w:szCs w:val="16"/>
        </w:rPr>
      </w:pPr>
      <w:r w:rsidRPr="007D2F11">
        <w:rPr>
          <w:sz w:val="16"/>
          <w:szCs w:val="16"/>
        </w:rPr>
        <w:t xml:space="preserve">  </w:t>
      </w:r>
      <w:r w:rsidRPr="007D2F11">
        <w:rPr>
          <w:sz w:val="16"/>
          <w:szCs w:val="16"/>
        </w:rPr>
        <w:tab/>
        <w:t xml:space="preserve">4.2. Расторжение Соглашения влечет за собой возврат перечисленных межбюджетных трансфертов за вычетом фактических расходов, подтвержденных документально, в трехмесячный срок с момента подписания Соглашения о расторжении либо письменного уведомления о расторжении Соглашения.         </w:t>
      </w:r>
    </w:p>
    <w:p w14:paraId="15782130" w14:textId="77777777" w:rsidR="00F51C1D" w:rsidRPr="007D2F11" w:rsidRDefault="00F51C1D" w:rsidP="00F51C1D">
      <w:pPr>
        <w:jc w:val="both"/>
        <w:rPr>
          <w:b/>
          <w:color w:val="000000"/>
          <w:spacing w:val="-3"/>
          <w:sz w:val="16"/>
          <w:szCs w:val="16"/>
        </w:rPr>
      </w:pPr>
      <w:r w:rsidRPr="007D2F11">
        <w:rPr>
          <w:sz w:val="16"/>
          <w:szCs w:val="16"/>
        </w:rPr>
        <w:tab/>
      </w:r>
      <w:r w:rsidRPr="007D2F11">
        <w:rPr>
          <w:color w:val="000000"/>
          <w:spacing w:val="-3"/>
          <w:sz w:val="16"/>
          <w:szCs w:val="16"/>
        </w:rPr>
        <w:t xml:space="preserve"> </w:t>
      </w:r>
      <w:r w:rsidRPr="007D2F11">
        <w:rPr>
          <w:color w:val="000000"/>
          <w:spacing w:val="-3"/>
          <w:sz w:val="16"/>
          <w:szCs w:val="16"/>
        </w:rPr>
        <w:tab/>
      </w:r>
      <w:r w:rsidRPr="007D2F11">
        <w:rPr>
          <w:color w:val="000000"/>
          <w:spacing w:val="-3"/>
          <w:sz w:val="16"/>
          <w:szCs w:val="16"/>
        </w:rPr>
        <w:tab/>
      </w:r>
      <w:r w:rsidRPr="007D2F11">
        <w:rPr>
          <w:color w:val="000000"/>
          <w:spacing w:val="-3"/>
          <w:sz w:val="16"/>
          <w:szCs w:val="16"/>
        </w:rPr>
        <w:tab/>
      </w:r>
      <w:r w:rsidRPr="007D2F11">
        <w:rPr>
          <w:color w:val="000000"/>
          <w:spacing w:val="-3"/>
          <w:sz w:val="16"/>
          <w:szCs w:val="16"/>
        </w:rPr>
        <w:tab/>
      </w:r>
      <w:r w:rsidRPr="007D2F11">
        <w:rPr>
          <w:b/>
          <w:color w:val="000000"/>
          <w:spacing w:val="-3"/>
          <w:sz w:val="16"/>
          <w:szCs w:val="16"/>
        </w:rPr>
        <w:t>5.Срок действия соглашения</w:t>
      </w:r>
    </w:p>
    <w:p w14:paraId="3C9DDDB8" w14:textId="77777777" w:rsidR="00F51C1D" w:rsidRPr="007D2F11" w:rsidRDefault="00F51C1D" w:rsidP="00F51C1D">
      <w:pPr>
        <w:jc w:val="both"/>
        <w:rPr>
          <w:b/>
          <w:color w:val="000000"/>
          <w:spacing w:val="-3"/>
          <w:sz w:val="16"/>
          <w:szCs w:val="16"/>
        </w:rPr>
      </w:pPr>
      <w:r w:rsidRPr="007D2F11">
        <w:rPr>
          <w:b/>
          <w:color w:val="000000"/>
          <w:spacing w:val="-3"/>
          <w:sz w:val="16"/>
          <w:szCs w:val="16"/>
        </w:rPr>
        <w:tab/>
      </w:r>
      <w:r w:rsidRPr="007D2F11">
        <w:rPr>
          <w:color w:val="000000"/>
          <w:spacing w:val="-3"/>
          <w:sz w:val="16"/>
          <w:szCs w:val="16"/>
        </w:rPr>
        <w:t>5.1. Соглашение заключено на 1 год и действует в период с 1 января 2020 года по 31 декабря 2020 года.</w:t>
      </w:r>
    </w:p>
    <w:p w14:paraId="0F4FA6ED" w14:textId="77777777" w:rsidR="00F51C1D" w:rsidRPr="007D2F11" w:rsidRDefault="00F51C1D" w:rsidP="00F51C1D">
      <w:pPr>
        <w:shd w:val="clear" w:color="auto" w:fill="FFFFFF"/>
        <w:ind w:firstLine="709"/>
        <w:jc w:val="center"/>
        <w:rPr>
          <w:b/>
          <w:color w:val="000000"/>
          <w:spacing w:val="-3"/>
          <w:sz w:val="16"/>
          <w:szCs w:val="16"/>
        </w:rPr>
      </w:pPr>
      <w:r w:rsidRPr="007D2F11">
        <w:rPr>
          <w:b/>
          <w:color w:val="000000"/>
          <w:spacing w:val="-3"/>
          <w:sz w:val="16"/>
          <w:szCs w:val="16"/>
        </w:rPr>
        <w:lastRenderedPageBreak/>
        <w:t>6.Финансовые санкции за неисполнение Соглашения</w:t>
      </w:r>
    </w:p>
    <w:p w14:paraId="7DC385B8" w14:textId="77777777" w:rsidR="00F51C1D" w:rsidRPr="007D2F11" w:rsidRDefault="00F51C1D" w:rsidP="00F51C1D">
      <w:pPr>
        <w:shd w:val="clear" w:color="auto" w:fill="FFFFFF"/>
        <w:ind w:firstLine="709"/>
        <w:jc w:val="center"/>
        <w:rPr>
          <w:b/>
          <w:color w:val="000000"/>
          <w:spacing w:val="-3"/>
          <w:sz w:val="16"/>
          <w:szCs w:val="16"/>
        </w:rPr>
      </w:pPr>
    </w:p>
    <w:p w14:paraId="50EDE9D1" w14:textId="77777777" w:rsidR="00F51C1D" w:rsidRPr="007D2F11" w:rsidRDefault="00F51C1D" w:rsidP="00F51C1D">
      <w:pPr>
        <w:jc w:val="both"/>
        <w:rPr>
          <w:color w:val="000000"/>
          <w:spacing w:val="-3"/>
          <w:sz w:val="16"/>
          <w:szCs w:val="16"/>
        </w:rPr>
      </w:pPr>
      <w:r w:rsidRPr="007D2F11">
        <w:rPr>
          <w:sz w:val="16"/>
          <w:szCs w:val="16"/>
        </w:rPr>
        <w:tab/>
        <w:t>6.1. Несвоевременный возврат перечисленных межбюджетных трансфертов влечет за собой уплату пеней в размере одной трехсотой действующей ключевой ставки ЦБ РФ за каждый день просрочки.</w:t>
      </w:r>
    </w:p>
    <w:p w14:paraId="522FC813" w14:textId="77777777" w:rsidR="00F51C1D" w:rsidRPr="007D2F11" w:rsidRDefault="00F51C1D" w:rsidP="00F51C1D">
      <w:pPr>
        <w:jc w:val="both"/>
        <w:rPr>
          <w:sz w:val="16"/>
          <w:szCs w:val="16"/>
        </w:rPr>
      </w:pPr>
      <w:r w:rsidRPr="007D2F11">
        <w:rPr>
          <w:color w:val="000000"/>
          <w:spacing w:val="-3"/>
          <w:sz w:val="16"/>
          <w:szCs w:val="16"/>
        </w:rPr>
        <w:tab/>
        <w:t>6.2. За неисполнение и (или) ненадлежащие исполнение обязательств по настоящему соглашению сторона допустившая это, уплачивает другой стороне соглашения штраф в размере ½ суммы соглашения.</w:t>
      </w:r>
    </w:p>
    <w:p w14:paraId="0E1B4FE1" w14:textId="77777777" w:rsidR="00F51C1D" w:rsidRPr="007D2F11" w:rsidRDefault="00F51C1D" w:rsidP="00F51C1D">
      <w:pPr>
        <w:jc w:val="both"/>
        <w:rPr>
          <w:sz w:val="16"/>
          <w:szCs w:val="16"/>
        </w:rPr>
      </w:pPr>
    </w:p>
    <w:p w14:paraId="48D42F73" w14:textId="77777777" w:rsidR="00F51C1D" w:rsidRPr="007D2F11" w:rsidRDefault="00F51C1D" w:rsidP="00F51C1D">
      <w:pPr>
        <w:shd w:val="clear" w:color="auto" w:fill="FFFFFF"/>
        <w:jc w:val="center"/>
        <w:rPr>
          <w:b/>
          <w:color w:val="000000"/>
          <w:spacing w:val="-3"/>
          <w:sz w:val="16"/>
          <w:szCs w:val="16"/>
        </w:rPr>
      </w:pPr>
      <w:r w:rsidRPr="007D2F11">
        <w:rPr>
          <w:b/>
          <w:color w:val="000000"/>
          <w:spacing w:val="-3"/>
          <w:sz w:val="16"/>
          <w:szCs w:val="16"/>
        </w:rPr>
        <w:t>7.Основания и порядок расторжения Соглашения</w:t>
      </w:r>
    </w:p>
    <w:p w14:paraId="0F2D17E9" w14:textId="77777777" w:rsidR="00F51C1D" w:rsidRPr="007D2F11" w:rsidRDefault="00F51C1D" w:rsidP="00F51C1D">
      <w:pPr>
        <w:shd w:val="clear" w:color="auto" w:fill="FFFFFF"/>
        <w:ind w:firstLine="709"/>
        <w:jc w:val="center"/>
        <w:rPr>
          <w:b/>
          <w:color w:val="000000"/>
          <w:spacing w:val="-3"/>
          <w:sz w:val="16"/>
          <w:szCs w:val="16"/>
        </w:rPr>
      </w:pPr>
    </w:p>
    <w:p w14:paraId="4FFB03E9" w14:textId="77777777" w:rsidR="00F51C1D" w:rsidRPr="007D2F11" w:rsidRDefault="00F51C1D" w:rsidP="00F51C1D">
      <w:pPr>
        <w:shd w:val="clear" w:color="auto" w:fill="FFFFFF"/>
        <w:ind w:firstLine="709"/>
        <w:jc w:val="both"/>
        <w:rPr>
          <w:color w:val="000000"/>
          <w:spacing w:val="-3"/>
          <w:sz w:val="16"/>
          <w:szCs w:val="16"/>
        </w:rPr>
      </w:pPr>
      <w:r w:rsidRPr="007D2F11">
        <w:rPr>
          <w:color w:val="000000"/>
          <w:spacing w:val="-3"/>
          <w:sz w:val="16"/>
          <w:szCs w:val="16"/>
        </w:rPr>
        <w:t>7.1. Настоящее Соглашение может быть расторгнуто (в том числе досрочно):</w:t>
      </w:r>
    </w:p>
    <w:p w14:paraId="6BD1D94F" w14:textId="77777777" w:rsidR="00F51C1D" w:rsidRPr="007D2F11" w:rsidRDefault="00F51C1D" w:rsidP="00F51C1D">
      <w:pPr>
        <w:shd w:val="clear" w:color="auto" w:fill="FFFFFF"/>
        <w:ind w:firstLine="709"/>
        <w:jc w:val="both"/>
        <w:rPr>
          <w:color w:val="000000"/>
          <w:spacing w:val="-3"/>
          <w:sz w:val="16"/>
          <w:szCs w:val="16"/>
        </w:rPr>
      </w:pPr>
      <w:r w:rsidRPr="007D2F11">
        <w:rPr>
          <w:color w:val="000000"/>
          <w:spacing w:val="-3"/>
          <w:sz w:val="16"/>
          <w:szCs w:val="16"/>
        </w:rPr>
        <w:t>- по соглашению сторон, оформленному в письменном виде;</w:t>
      </w:r>
    </w:p>
    <w:p w14:paraId="6C8A9977" w14:textId="77777777" w:rsidR="00F51C1D" w:rsidRPr="007D2F11" w:rsidRDefault="00F51C1D" w:rsidP="00F51C1D">
      <w:pPr>
        <w:shd w:val="clear" w:color="auto" w:fill="FFFFFF"/>
        <w:ind w:firstLine="709"/>
        <w:jc w:val="both"/>
        <w:rPr>
          <w:color w:val="000000"/>
          <w:spacing w:val="-3"/>
          <w:sz w:val="16"/>
          <w:szCs w:val="16"/>
        </w:rPr>
      </w:pPr>
      <w:r w:rsidRPr="007D2F11">
        <w:rPr>
          <w:color w:val="000000"/>
          <w:spacing w:val="-3"/>
          <w:sz w:val="16"/>
          <w:szCs w:val="16"/>
        </w:rPr>
        <w:t>- в одностороннем порядке;</w:t>
      </w:r>
    </w:p>
    <w:p w14:paraId="1C2E6E7B" w14:textId="77777777" w:rsidR="00F51C1D" w:rsidRPr="007D2F11" w:rsidRDefault="00F51C1D" w:rsidP="00F51C1D">
      <w:pPr>
        <w:shd w:val="clear" w:color="auto" w:fill="FFFFFF"/>
        <w:ind w:firstLine="709"/>
        <w:jc w:val="both"/>
        <w:rPr>
          <w:color w:val="000000"/>
          <w:spacing w:val="-3"/>
          <w:sz w:val="16"/>
          <w:szCs w:val="16"/>
        </w:rPr>
      </w:pPr>
      <w:r w:rsidRPr="007D2F11">
        <w:rPr>
          <w:color w:val="000000"/>
          <w:spacing w:val="-3"/>
          <w:sz w:val="16"/>
          <w:szCs w:val="16"/>
        </w:rPr>
        <w:t>- в случае изменения действующего законодательства, в связи с которым реализация переданных полномочий становится невозможной.</w:t>
      </w:r>
    </w:p>
    <w:p w14:paraId="3C512F17" w14:textId="77777777" w:rsidR="00F51C1D" w:rsidRPr="007D2F11" w:rsidRDefault="00F51C1D" w:rsidP="00F51C1D">
      <w:pPr>
        <w:shd w:val="clear" w:color="auto" w:fill="FFFFFF"/>
        <w:ind w:firstLine="709"/>
        <w:jc w:val="both"/>
        <w:rPr>
          <w:color w:val="000000"/>
          <w:spacing w:val="-3"/>
          <w:sz w:val="16"/>
          <w:szCs w:val="16"/>
        </w:rPr>
      </w:pPr>
    </w:p>
    <w:p w14:paraId="118846FF" w14:textId="77777777" w:rsidR="00F51C1D" w:rsidRPr="007D2F11" w:rsidRDefault="00F51C1D" w:rsidP="00F51C1D">
      <w:pPr>
        <w:shd w:val="clear" w:color="auto" w:fill="FFFFFF"/>
        <w:ind w:firstLine="709"/>
        <w:jc w:val="center"/>
        <w:rPr>
          <w:b/>
          <w:color w:val="000000"/>
          <w:spacing w:val="-3"/>
          <w:sz w:val="16"/>
          <w:szCs w:val="16"/>
        </w:rPr>
      </w:pPr>
      <w:r w:rsidRPr="007D2F11">
        <w:rPr>
          <w:b/>
          <w:color w:val="000000"/>
          <w:spacing w:val="-3"/>
          <w:sz w:val="16"/>
          <w:szCs w:val="16"/>
        </w:rPr>
        <w:t>8.Заключительные положения</w:t>
      </w:r>
    </w:p>
    <w:p w14:paraId="34185C9C" w14:textId="77777777" w:rsidR="00F51C1D" w:rsidRPr="007D2F11" w:rsidRDefault="00F51C1D" w:rsidP="00F51C1D">
      <w:pPr>
        <w:shd w:val="clear" w:color="auto" w:fill="FFFFFF"/>
        <w:ind w:firstLine="709"/>
        <w:jc w:val="center"/>
        <w:rPr>
          <w:b/>
          <w:color w:val="000000"/>
          <w:spacing w:val="-3"/>
          <w:sz w:val="16"/>
          <w:szCs w:val="16"/>
        </w:rPr>
      </w:pPr>
    </w:p>
    <w:p w14:paraId="25A59A73" w14:textId="77777777" w:rsidR="00F51C1D" w:rsidRPr="007D2F11" w:rsidRDefault="00F51C1D" w:rsidP="00F51C1D">
      <w:pPr>
        <w:shd w:val="clear" w:color="auto" w:fill="FFFFFF"/>
        <w:ind w:firstLine="709"/>
        <w:jc w:val="both"/>
        <w:rPr>
          <w:color w:val="000000"/>
          <w:spacing w:val="-3"/>
          <w:sz w:val="16"/>
          <w:szCs w:val="16"/>
        </w:rPr>
      </w:pPr>
      <w:r w:rsidRPr="007D2F11">
        <w:rPr>
          <w:color w:val="000000"/>
          <w:spacing w:val="-3"/>
          <w:sz w:val="16"/>
          <w:szCs w:val="16"/>
        </w:rPr>
        <w:t>8.1. Настоящее Соглашение вступает в силу с момента его подписания Сторонами.</w:t>
      </w:r>
    </w:p>
    <w:p w14:paraId="5D22F615" w14:textId="77777777" w:rsidR="00F51C1D" w:rsidRPr="007D2F11" w:rsidRDefault="00F51C1D" w:rsidP="00F51C1D">
      <w:pPr>
        <w:shd w:val="clear" w:color="auto" w:fill="FFFFFF"/>
        <w:ind w:firstLine="709"/>
        <w:jc w:val="both"/>
        <w:rPr>
          <w:color w:val="000000"/>
          <w:spacing w:val="-3"/>
          <w:sz w:val="16"/>
          <w:szCs w:val="16"/>
        </w:rPr>
      </w:pPr>
      <w:r w:rsidRPr="007D2F11">
        <w:rPr>
          <w:color w:val="000000"/>
          <w:spacing w:val="-3"/>
          <w:sz w:val="16"/>
          <w:szCs w:val="16"/>
        </w:rPr>
        <w:t>8.2. Изменения и (или) дополнения в настоящее Соглашение могут быть внесены по взаимному согласию Сторон путем составления дополнительного соглашения в письменной форме, являющегося неотъемлемой частью настоящего Соглашения.</w:t>
      </w:r>
    </w:p>
    <w:p w14:paraId="21476856" w14:textId="77777777" w:rsidR="00F51C1D" w:rsidRPr="007D2F11" w:rsidRDefault="00F51C1D" w:rsidP="00F51C1D">
      <w:pPr>
        <w:shd w:val="clear" w:color="auto" w:fill="FFFFFF"/>
        <w:ind w:firstLine="709"/>
        <w:jc w:val="both"/>
        <w:rPr>
          <w:color w:val="000000"/>
          <w:spacing w:val="-3"/>
          <w:sz w:val="16"/>
          <w:szCs w:val="16"/>
        </w:rPr>
      </w:pPr>
      <w:r w:rsidRPr="007D2F11">
        <w:rPr>
          <w:color w:val="000000"/>
          <w:spacing w:val="-3"/>
          <w:sz w:val="16"/>
          <w:szCs w:val="16"/>
        </w:rPr>
        <w:t>8.3. Неурегулированные сторонами споры и разногласия, возникшие при исполнении настоящего Соглашения, подлежат рассмотрению в порядке, предусмотренном законодательством Российской Федерации.</w:t>
      </w:r>
    </w:p>
    <w:p w14:paraId="4B7A6383" w14:textId="77777777" w:rsidR="00F51C1D" w:rsidRPr="007D2F11" w:rsidRDefault="00F51C1D" w:rsidP="00F51C1D">
      <w:pPr>
        <w:shd w:val="clear" w:color="auto" w:fill="FFFFFF"/>
        <w:ind w:firstLine="709"/>
        <w:jc w:val="both"/>
        <w:rPr>
          <w:color w:val="000000"/>
          <w:spacing w:val="-3"/>
          <w:sz w:val="16"/>
          <w:szCs w:val="16"/>
        </w:rPr>
      </w:pPr>
      <w:r w:rsidRPr="007D2F11">
        <w:rPr>
          <w:color w:val="000000"/>
          <w:spacing w:val="-3"/>
          <w:sz w:val="16"/>
          <w:szCs w:val="16"/>
        </w:rPr>
        <w:t>8.4. Настоящее Соглашение составлено в двух экземплярах, имеющих одинаковую юридическую силу, по одному экземпляру для каждой из Сторон.</w:t>
      </w:r>
    </w:p>
    <w:p w14:paraId="3148823D" w14:textId="77777777" w:rsidR="00F51C1D" w:rsidRPr="007D2F11" w:rsidRDefault="00F51C1D" w:rsidP="00F51C1D">
      <w:pPr>
        <w:shd w:val="clear" w:color="auto" w:fill="FFFFFF"/>
        <w:ind w:firstLine="709"/>
        <w:jc w:val="both"/>
        <w:rPr>
          <w:color w:val="000000"/>
          <w:spacing w:val="-3"/>
          <w:sz w:val="16"/>
          <w:szCs w:val="16"/>
        </w:rPr>
      </w:pPr>
    </w:p>
    <w:p w14:paraId="45B93C58" w14:textId="77777777" w:rsidR="00F51C1D" w:rsidRPr="007D2F11" w:rsidRDefault="00F51C1D" w:rsidP="00F51C1D">
      <w:pPr>
        <w:shd w:val="clear" w:color="auto" w:fill="FFFFFF"/>
        <w:ind w:firstLine="709"/>
        <w:jc w:val="center"/>
        <w:rPr>
          <w:sz w:val="16"/>
          <w:szCs w:val="16"/>
        </w:rPr>
      </w:pPr>
      <w:r w:rsidRPr="007D2F11">
        <w:rPr>
          <w:b/>
          <w:color w:val="000000"/>
          <w:spacing w:val="-3"/>
          <w:sz w:val="16"/>
          <w:szCs w:val="16"/>
        </w:rPr>
        <w:t>9.Адреса и реквизиты Сторон</w:t>
      </w:r>
    </w:p>
    <w:p w14:paraId="6E4CE22B" w14:textId="77777777" w:rsidR="00F51C1D" w:rsidRPr="007D2F11" w:rsidRDefault="00F51C1D" w:rsidP="00F51C1D">
      <w:pPr>
        <w:pStyle w:val="ab"/>
        <w:rPr>
          <w:rFonts w:ascii="Times New Roman" w:hAnsi="Times New Roman" w:cs="Times New Roman"/>
          <w:sz w:val="16"/>
          <w:szCs w:val="16"/>
        </w:rPr>
      </w:pPr>
      <w:r w:rsidRPr="007D2F11">
        <w:rPr>
          <w:rFonts w:ascii="Times New Roman" w:hAnsi="Times New Roman" w:cs="Times New Roman"/>
          <w:sz w:val="16"/>
          <w:szCs w:val="16"/>
        </w:rPr>
        <w:t xml:space="preserve">Администрация Тарасовского района                   </w:t>
      </w:r>
      <w:r w:rsidRPr="007D2F11">
        <w:rPr>
          <w:rFonts w:ascii="Times New Roman" w:hAnsi="Times New Roman" w:cs="Times New Roman"/>
          <w:kern w:val="1"/>
          <w:sz w:val="16"/>
          <w:szCs w:val="16"/>
        </w:rPr>
        <w:t xml:space="preserve">Администрация  </w:t>
      </w:r>
      <w:proofErr w:type="spellStart"/>
      <w:r w:rsidRPr="007D2F11">
        <w:rPr>
          <w:rFonts w:ascii="Times New Roman" w:hAnsi="Times New Roman" w:cs="Times New Roman"/>
          <w:kern w:val="1"/>
          <w:sz w:val="16"/>
          <w:szCs w:val="16"/>
        </w:rPr>
        <w:t>Митякинского</w:t>
      </w:r>
      <w:proofErr w:type="spellEnd"/>
    </w:p>
    <w:p w14:paraId="168D8289" w14:textId="77777777" w:rsidR="00F51C1D" w:rsidRPr="007D2F11" w:rsidRDefault="00F51C1D" w:rsidP="00F51C1D">
      <w:pPr>
        <w:pStyle w:val="ab"/>
        <w:rPr>
          <w:rFonts w:ascii="Times New Roman" w:hAnsi="Times New Roman" w:cs="Times New Roman"/>
          <w:sz w:val="16"/>
          <w:szCs w:val="16"/>
        </w:rPr>
      </w:pPr>
      <w:r w:rsidRPr="007D2F11">
        <w:rPr>
          <w:rFonts w:ascii="Times New Roman" w:hAnsi="Times New Roman" w:cs="Times New Roman"/>
          <w:sz w:val="16"/>
          <w:szCs w:val="16"/>
        </w:rPr>
        <w:t>346050, Ростовская область,                                   сельского поселения</w:t>
      </w:r>
    </w:p>
    <w:p w14:paraId="4DD57F6F" w14:textId="77777777" w:rsidR="00F51C1D" w:rsidRPr="007D2F11" w:rsidRDefault="00F51C1D" w:rsidP="00F51C1D">
      <w:pPr>
        <w:pStyle w:val="ab"/>
        <w:rPr>
          <w:rFonts w:ascii="Times New Roman" w:hAnsi="Times New Roman" w:cs="Times New Roman"/>
          <w:sz w:val="16"/>
          <w:szCs w:val="16"/>
        </w:rPr>
      </w:pPr>
      <w:proofErr w:type="spellStart"/>
      <w:r w:rsidRPr="007D2F11">
        <w:rPr>
          <w:rFonts w:ascii="Times New Roman" w:hAnsi="Times New Roman" w:cs="Times New Roman"/>
          <w:sz w:val="16"/>
          <w:szCs w:val="16"/>
        </w:rPr>
        <w:t>п.Тарасовский</w:t>
      </w:r>
      <w:proofErr w:type="spellEnd"/>
      <w:r w:rsidRPr="007D2F11">
        <w:rPr>
          <w:rFonts w:ascii="Times New Roman" w:hAnsi="Times New Roman" w:cs="Times New Roman"/>
          <w:sz w:val="16"/>
          <w:szCs w:val="16"/>
        </w:rPr>
        <w:t xml:space="preserve">, </w:t>
      </w:r>
      <w:proofErr w:type="spellStart"/>
      <w:r w:rsidRPr="007D2F11">
        <w:rPr>
          <w:rFonts w:ascii="Times New Roman" w:hAnsi="Times New Roman" w:cs="Times New Roman"/>
          <w:sz w:val="16"/>
          <w:szCs w:val="16"/>
        </w:rPr>
        <w:t>пер.Почтовый</w:t>
      </w:r>
      <w:proofErr w:type="spellEnd"/>
      <w:r w:rsidRPr="007D2F11">
        <w:rPr>
          <w:rFonts w:ascii="Times New Roman" w:hAnsi="Times New Roman" w:cs="Times New Roman"/>
          <w:sz w:val="16"/>
          <w:szCs w:val="16"/>
        </w:rPr>
        <w:t xml:space="preserve"> д.5                          346092, Ростовская область,    </w:t>
      </w:r>
    </w:p>
    <w:p w14:paraId="1286B1F9" w14:textId="77777777" w:rsidR="00F51C1D" w:rsidRPr="007D2F11" w:rsidRDefault="00F51C1D" w:rsidP="00F51C1D">
      <w:pPr>
        <w:pStyle w:val="ab"/>
        <w:rPr>
          <w:rFonts w:ascii="Times New Roman" w:hAnsi="Times New Roman" w:cs="Times New Roman"/>
          <w:sz w:val="16"/>
          <w:szCs w:val="16"/>
        </w:rPr>
      </w:pPr>
      <w:r w:rsidRPr="007D2F11">
        <w:rPr>
          <w:rFonts w:ascii="Times New Roman" w:hAnsi="Times New Roman" w:cs="Times New Roman"/>
          <w:sz w:val="16"/>
          <w:szCs w:val="16"/>
        </w:rPr>
        <w:t xml:space="preserve">ИНН 6133002150 КПП 613301001                       Тарасовский район, ст. </w:t>
      </w:r>
      <w:proofErr w:type="spellStart"/>
      <w:r w:rsidRPr="007D2F11">
        <w:rPr>
          <w:rFonts w:ascii="Times New Roman" w:hAnsi="Times New Roman" w:cs="Times New Roman"/>
          <w:sz w:val="16"/>
          <w:szCs w:val="16"/>
        </w:rPr>
        <w:t>Митякинская</w:t>
      </w:r>
      <w:proofErr w:type="spellEnd"/>
      <w:r w:rsidRPr="007D2F11">
        <w:rPr>
          <w:rFonts w:ascii="Times New Roman" w:hAnsi="Times New Roman" w:cs="Times New Roman"/>
          <w:sz w:val="16"/>
          <w:szCs w:val="16"/>
        </w:rPr>
        <w:t>,</w:t>
      </w:r>
    </w:p>
    <w:p w14:paraId="54665F78" w14:textId="77777777" w:rsidR="00F51C1D" w:rsidRPr="007D2F11" w:rsidRDefault="00F51C1D" w:rsidP="00F51C1D">
      <w:pPr>
        <w:pStyle w:val="ab"/>
        <w:rPr>
          <w:rFonts w:ascii="Times New Roman" w:hAnsi="Times New Roman" w:cs="Times New Roman"/>
          <w:sz w:val="16"/>
          <w:szCs w:val="16"/>
        </w:rPr>
      </w:pPr>
      <w:r w:rsidRPr="007D2F11">
        <w:rPr>
          <w:rFonts w:ascii="Times New Roman" w:hAnsi="Times New Roman" w:cs="Times New Roman"/>
          <w:sz w:val="16"/>
          <w:szCs w:val="16"/>
        </w:rPr>
        <w:t>л/с 04583136390                                                        ул. Ленина, 5</w:t>
      </w:r>
    </w:p>
    <w:p w14:paraId="76695967" w14:textId="77777777" w:rsidR="00F51C1D" w:rsidRPr="007D2F11" w:rsidRDefault="00F51C1D" w:rsidP="00F51C1D">
      <w:pPr>
        <w:pStyle w:val="ab"/>
        <w:rPr>
          <w:rFonts w:ascii="Times New Roman" w:hAnsi="Times New Roman" w:cs="Times New Roman"/>
          <w:sz w:val="16"/>
          <w:szCs w:val="16"/>
        </w:rPr>
      </w:pPr>
      <w:r w:rsidRPr="007D2F11">
        <w:rPr>
          <w:rFonts w:ascii="Times New Roman" w:hAnsi="Times New Roman" w:cs="Times New Roman"/>
          <w:sz w:val="16"/>
          <w:szCs w:val="16"/>
        </w:rPr>
        <w:t>р/</w:t>
      </w:r>
      <w:proofErr w:type="spellStart"/>
      <w:r w:rsidRPr="007D2F11">
        <w:rPr>
          <w:rFonts w:ascii="Times New Roman" w:hAnsi="Times New Roman" w:cs="Times New Roman"/>
          <w:sz w:val="16"/>
          <w:szCs w:val="16"/>
        </w:rPr>
        <w:t>сч</w:t>
      </w:r>
      <w:proofErr w:type="spellEnd"/>
      <w:r w:rsidRPr="007D2F11">
        <w:rPr>
          <w:rFonts w:ascii="Times New Roman" w:hAnsi="Times New Roman" w:cs="Times New Roman"/>
          <w:sz w:val="16"/>
          <w:szCs w:val="16"/>
        </w:rPr>
        <w:t xml:space="preserve"> 40101810303490010007                                    ИНН 6133007616   КПП 613301001 </w:t>
      </w:r>
    </w:p>
    <w:p w14:paraId="4297CA51" w14:textId="77777777" w:rsidR="00F51C1D" w:rsidRPr="007D2F11" w:rsidRDefault="00F51C1D" w:rsidP="00F51C1D">
      <w:pPr>
        <w:pStyle w:val="ab"/>
        <w:rPr>
          <w:rFonts w:ascii="Times New Roman" w:hAnsi="Times New Roman" w:cs="Times New Roman"/>
          <w:sz w:val="16"/>
          <w:szCs w:val="16"/>
        </w:rPr>
      </w:pPr>
      <w:r w:rsidRPr="007D2F11">
        <w:rPr>
          <w:rFonts w:ascii="Times New Roman" w:hAnsi="Times New Roman" w:cs="Times New Roman"/>
          <w:sz w:val="16"/>
          <w:szCs w:val="16"/>
        </w:rPr>
        <w:t>КБК 90220240014050000150                                  р/</w:t>
      </w:r>
      <w:proofErr w:type="spellStart"/>
      <w:r w:rsidRPr="007D2F11">
        <w:rPr>
          <w:rFonts w:ascii="Times New Roman" w:hAnsi="Times New Roman" w:cs="Times New Roman"/>
          <w:sz w:val="16"/>
          <w:szCs w:val="16"/>
        </w:rPr>
        <w:t>сч</w:t>
      </w:r>
      <w:proofErr w:type="spellEnd"/>
      <w:r w:rsidRPr="007D2F11">
        <w:rPr>
          <w:rFonts w:ascii="Times New Roman" w:hAnsi="Times New Roman" w:cs="Times New Roman"/>
          <w:sz w:val="16"/>
          <w:szCs w:val="16"/>
        </w:rPr>
        <w:t xml:space="preserve"> 40204810500000000314</w:t>
      </w:r>
    </w:p>
    <w:p w14:paraId="54394FAE" w14:textId="77777777" w:rsidR="00F51C1D" w:rsidRPr="007D2F11" w:rsidRDefault="00F51C1D" w:rsidP="00F51C1D">
      <w:pPr>
        <w:pStyle w:val="ab"/>
        <w:rPr>
          <w:rFonts w:ascii="Times New Roman" w:hAnsi="Times New Roman" w:cs="Times New Roman"/>
          <w:sz w:val="16"/>
          <w:szCs w:val="16"/>
        </w:rPr>
      </w:pPr>
      <w:r w:rsidRPr="007D2F11">
        <w:rPr>
          <w:rFonts w:ascii="Times New Roman" w:hAnsi="Times New Roman" w:cs="Times New Roman"/>
          <w:sz w:val="16"/>
          <w:szCs w:val="16"/>
        </w:rPr>
        <w:t xml:space="preserve">Отделение </w:t>
      </w:r>
      <w:proofErr w:type="spellStart"/>
      <w:r w:rsidRPr="007D2F11">
        <w:rPr>
          <w:rFonts w:ascii="Times New Roman" w:hAnsi="Times New Roman" w:cs="Times New Roman"/>
          <w:sz w:val="16"/>
          <w:szCs w:val="16"/>
        </w:rPr>
        <w:t>Ростов</w:t>
      </w:r>
      <w:proofErr w:type="spellEnd"/>
      <w:r w:rsidRPr="007D2F11">
        <w:rPr>
          <w:rFonts w:ascii="Times New Roman" w:hAnsi="Times New Roman" w:cs="Times New Roman"/>
          <w:sz w:val="16"/>
          <w:szCs w:val="16"/>
        </w:rPr>
        <w:t xml:space="preserve">-на-Дону                                 Отделение </w:t>
      </w:r>
      <w:proofErr w:type="spellStart"/>
      <w:r w:rsidRPr="007D2F11">
        <w:rPr>
          <w:rFonts w:ascii="Times New Roman" w:hAnsi="Times New Roman" w:cs="Times New Roman"/>
          <w:sz w:val="16"/>
          <w:szCs w:val="16"/>
        </w:rPr>
        <w:t>Ростов</w:t>
      </w:r>
      <w:proofErr w:type="spellEnd"/>
      <w:r w:rsidRPr="007D2F11">
        <w:rPr>
          <w:rFonts w:ascii="Times New Roman" w:hAnsi="Times New Roman" w:cs="Times New Roman"/>
          <w:sz w:val="16"/>
          <w:szCs w:val="16"/>
        </w:rPr>
        <w:t xml:space="preserve"> –на-Дону г. </w:t>
      </w:r>
      <w:proofErr w:type="spellStart"/>
      <w:r w:rsidRPr="007D2F11">
        <w:rPr>
          <w:rFonts w:ascii="Times New Roman" w:hAnsi="Times New Roman" w:cs="Times New Roman"/>
          <w:sz w:val="16"/>
          <w:szCs w:val="16"/>
        </w:rPr>
        <w:t>Ростов</w:t>
      </w:r>
      <w:proofErr w:type="spellEnd"/>
      <w:r w:rsidRPr="007D2F11">
        <w:rPr>
          <w:rFonts w:ascii="Times New Roman" w:hAnsi="Times New Roman" w:cs="Times New Roman"/>
          <w:sz w:val="16"/>
          <w:szCs w:val="16"/>
        </w:rPr>
        <w:t>-</w:t>
      </w:r>
      <w:r w:rsidRPr="007D2F11">
        <w:rPr>
          <w:sz w:val="16"/>
          <w:szCs w:val="16"/>
        </w:rPr>
        <w:t xml:space="preserve"> </w:t>
      </w:r>
      <w:r w:rsidRPr="007D2F11">
        <w:rPr>
          <w:rFonts w:ascii="Times New Roman" w:hAnsi="Times New Roman" w:cs="Times New Roman"/>
          <w:sz w:val="16"/>
          <w:szCs w:val="16"/>
        </w:rPr>
        <w:t xml:space="preserve">г. </w:t>
      </w:r>
      <w:proofErr w:type="spellStart"/>
      <w:r w:rsidRPr="007D2F11">
        <w:rPr>
          <w:rFonts w:ascii="Times New Roman" w:hAnsi="Times New Roman" w:cs="Times New Roman"/>
          <w:sz w:val="16"/>
          <w:szCs w:val="16"/>
        </w:rPr>
        <w:t>Ростов</w:t>
      </w:r>
      <w:proofErr w:type="spellEnd"/>
      <w:r w:rsidRPr="007D2F11">
        <w:rPr>
          <w:rFonts w:ascii="Times New Roman" w:hAnsi="Times New Roman" w:cs="Times New Roman"/>
          <w:sz w:val="16"/>
          <w:szCs w:val="16"/>
        </w:rPr>
        <w:t xml:space="preserve">-на-Дону БИК 046015001                         на-Дону </w:t>
      </w:r>
      <w:r w:rsidRPr="007D2F11">
        <w:rPr>
          <w:sz w:val="16"/>
          <w:szCs w:val="16"/>
        </w:rPr>
        <w:t xml:space="preserve">БИК 046015001                         </w:t>
      </w:r>
    </w:p>
    <w:p w14:paraId="35B2A047" w14:textId="77777777" w:rsidR="00F51C1D" w:rsidRPr="007D2F11" w:rsidRDefault="00F51C1D" w:rsidP="00F51C1D">
      <w:pPr>
        <w:pStyle w:val="ab"/>
        <w:rPr>
          <w:rFonts w:ascii="Times New Roman" w:hAnsi="Times New Roman" w:cs="Times New Roman"/>
          <w:sz w:val="16"/>
          <w:szCs w:val="16"/>
        </w:rPr>
      </w:pPr>
      <w:r w:rsidRPr="007D2F11">
        <w:rPr>
          <w:rFonts w:ascii="Times New Roman" w:hAnsi="Times New Roman" w:cs="Times New Roman"/>
          <w:sz w:val="16"/>
          <w:szCs w:val="16"/>
        </w:rPr>
        <w:t xml:space="preserve">                                                                                ОГРН 1056133011770</w:t>
      </w:r>
    </w:p>
    <w:p w14:paraId="20BB8402" w14:textId="77777777" w:rsidR="00F51C1D" w:rsidRPr="007D2F11" w:rsidRDefault="00F51C1D" w:rsidP="00F51C1D">
      <w:pPr>
        <w:pStyle w:val="ab"/>
        <w:rPr>
          <w:rFonts w:ascii="Times New Roman" w:hAnsi="Times New Roman" w:cs="Times New Roman"/>
          <w:sz w:val="16"/>
          <w:szCs w:val="16"/>
        </w:rPr>
      </w:pPr>
    </w:p>
    <w:p w14:paraId="54C40DC0" w14:textId="77777777" w:rsidR="00F51C1D" w:rsidRPr="007D2F11" w:rsidRDefault="00F51C1D" w:rsidP="00F51C1D">
      <w:pPr>
        <w:pStyle w:val="ab"/>
        <w:rPr>
          <w:rFonts w:ascii="Times New Roman" w:hAnsi="Times New Roman" w:cs="Times New Roman"/>
          <w:sz w:val="16"/>
          <w:szCs w:val="16"/>
        </w:rPr>
      </w:pPr>
      <w:r w:rsidRPr="007D2F11">
        <w:rPr>
          <w:rFonts w:ascii="Times New Roman" w:hAnsi="Times New Roman" w:cs="Times New Roman"/>
          <w:sz w:val="16"/>
          <w:szCs w:val="16"/>
        </w:rPr>
        <w:t xml:space="preserve">Глава Администрации Тарасовского                Глава Администрации </w:t>
      </w:r>
      <w:proofErr w:type="spellStart"/>
      <w:r w:rsidRPr="007D2F11">
        <w:rPr>
          <w:rFonts w:ascii="Times New Roman" w:hAnsi="Times New Roman" w:cs="Times New Roman"/>
          <w:sz w:val="16"/>
          <w:szCs w:val="16"/>
        </w:rPr>
        <w:t>Митякинского</w:t>
      </w:r>
      <w:proofErr w:type="spellEnd"/>
      <w:r w:rsidRPr="007D2F11">
        <w:rPr>
          <w:rFonts w:ascii="Times New Roman" w:hAnsi="Times New Roman" w:cs="Times New Roman"/>
          <w:sz w:val="16"/>
          <w:szCs w:val="16"/>
        </w:rPr>
        <w:t xml:space="preserve">                              </w:t>
      </w:r>
    </w:p>
    <w:p w14:paraId="00507477" w14:textId="77777777" w:rsidR="00F51C1D" w:rsidRPr="007D2F11" w:rsidRDefault="00F51C1D" w:rsidP="00F51C1D">
      <w:pPr>
        <w:pStyle w:val="ab"/>
        <w:rPr>
          <w:rFonts w:ascii="Times New Roman" w:hAnsi="Times New Roman" w:cs="Times New Roman"/>
          <w:sz w:val="16"/>
          <w:szCs w:val="16"/>
        </w:rPr>
      </w:pPr>
      <w:r w:rsidRPr="007D2F11">
        <w:rPr>
          <w:rFonts w:ascii="Times New Roman" w:hAnsi="Times New Roman" w:cs="Times New Roman"/>
          <w:sz w:val="16"/>
          <w:szCs w:val="16"/>
        </w:rPr>
        <w:t xml:space="preserve"> района                                                                  </w:t>
      </w:r>
      <w:r w:rsidRPr="007D2F11">
        <w:rPr>
          <w:sz w:val="16"/>
          <w:szCs w:val="16"/>
        </w:rPr>
        <w:t>сельского поселения</w:t>
      </w:r>
    </w:p>
    <w:p w14:paraId="2990BA6B" w14:textId="77777777" w:rsidR="00F51C1D" w:rsidRPr="007D2F11" w:rsidRDefault="00F51C1D" w:rsidP="00F51C1D">
      <w:pPr>
        <w:pStyle w:val="ab"/>
        <w:rPr>
          <w:rFonts w:ascii="Times New Roman" w:hAnsi="Times New Roman" w:cs="Times New Roman"/>
          <w:b/>
          <w:color w:val="000000"/>
          <w:spacing w:val="-3"/>
          <w:kern w:val="1"/>
          <w:sz w:val="16"/>
          <w:szCs w:val="16"/>
        </w:rPr>
      </w:pPr>
      <w:r w:rsidRPr="007D2F11">
        <w:rPr>
          <w:rFonts w:ascii="Times New Roman" w:hAnsi="Times New Roman" w:cs="Times New Roman"/>
          <w:b/>
          <w:color w:val="000000"/>
          <w:spacing w:val="-3"/>
          <w:kern w:val="1"/>
          <w:sz w:val="16"/>
          <w:szCs w:val="16"/>
        </w:rPr>
        <w:t xml:space="preserve"> </w:t>
      </w:r>
    </w:p>
    <w:p w14:paraId="304C75C3" w14:textId="77777777" w:rsidR="00F51C1D" w:rsidRPr="007D2F11" w:rsidRDefault="00F51C1D" w:rsidP="00F51C1D">
      <w:pPr>
        <w:pStyle w:val="ab"/>
        <w:rPr>
          <w:rFonts w:ascii="Times New Roman" w:hAnsi="Times New Roman" w:cs="Times New Roman"/>
          <w:b/>
          <w:color w:val="000000"/>
          <w:spacing w:val="-3"/>
          <w:kern w:val="1"/>
          <w:sz w:val="16"/>
          <w:szCs w:val="16"/>
        </w:rPr>
      </w:pPr>
      <w:r w:rsidRPr="007D2F11">
        <w:rPr>
          <w:rFonts w:ascii="Times New Roman" w:hAnsi="Times New Roman" w:cs="Times New Roman"/>
          <w:b/>
          <w:color w:val="000000"/>
          <w:spacing w:val="-3"/>
          <w:kern w:val="1"/>
          <w:sz w:val="16"/>
          <w:szCs w:val="16"/>
        </w:rPr>
        <w:t xml:space="preserve"> </w:t>
      </w:r>
    </w:p>
    <w:p w14:paraId="004E885E" w14:textId="77777777" w:rsidR="00F51C1D" w:rsidRPr="007D2F11" w:rsidRDefault="00F51C1D" w:rsidP="00F51C1D">
      <w:pPr>
        <w:pStyle w:val="ab"/>
        <w:rPr>
          <w:rFonts w:ascii="Times New Roman" w:hAnsi="Times New Roman" w:cs="Times New Roman"/>
          <w:sz w:val="16"/>
          <w:szCs w:val="16"/>
        </w:rPr>
      </w:pPr>
      <w:r w:rsidRPr="007D2F11">
        <w:rPr>
          <w:rFonts w:ascii="Times New Roman" w:hAnsi="Times New Roman" w:cs="Times New Roman"/>
          <w:b/>
          <w:color w:val="000000"/>
          <w:spacing w:val="-3"/>
          <w:kern w:val="1"/>
          <w:sz w:val="16"/>
          <w:szCs w:val="16"/>
        </w:rPr>
        <w:t xml:space="preserve">________________ </w:t>
      </w:r>
      <w:r w:rsidRPr="007D2F11">
        <w:rPr>
          <w:rFonts w:ascii="Times New Roman" w:hAnsi="Times New Roman" w:cs="Times New Roman"/>
          <w:color w:val="000000"/>
          <w:spacing w:val="-3"/>
          <w:kern w:val="1"/>
          <w:sz w:val="16"/>
          <w:szCs w:val="16"/>
        </w:rPr>
        <w:t>А.И. Закружной                      ________________ С.И. Куркин</w:t>
      </w:r>
    </w:p>
    <w:tbl>
      <w:tblPr>
        <w:tblW w:w="0" w:type="auto"/>
        <w:tblLayout w:type="fixed"/>
        <w:tblCellMar>
          <w:left w:w="62" w:type="dxa"/>
          <w:right w:w="62" w:type="dxa"/>
        </w:tblCellMar>
        <w:tblLook w:val="0000" w:firstRow="0" w:lastRow="0" w:firstColumn="0" w:lastColumn="0" w:noHBand="0" w:noVBand="0"/>
      </w:tblPr>
      <w:tblGrid>
        <w:gridCol w:w="5164"/>
        <w:gridCol w:w="5166"/>
      </w:tblGrid>
      <w:tr w:rsidR="00F51C1D" w:rsidRPr="007D2F11" w14:paraId="3AED95D5" w14:textId="77777777" w:rsidTr="00EE6161">
        <w:trPr>
          <w:trHeight w:hRule="exact" w:val="23"/>
        </w:trPr>
        <w:tc>
          <w:tcPr>
            <w:tcW w:w="5164" w:type="dxa"/>
            <w:shd w:val="clear" w:color="auto" w:fill="auto"/>
          </w:tcPr>
          <w:p w14:paraId="5FD23F69" w14:textId="77777777" w:rsidR="00F51C1D" w:rsidRPr="007D2F11" w:rsidRDefault="00F51C1D" w:rsidP="00EE6161">
            <w:pPr>
              <w:pStyle w:val="ab"/>
              <w:rPr>
                <w:rFonts w:ascii="Times New Roman" w:hAnsi="Times New Roman" w:cs="Times New Roman"/>
                <w:sz w:val="16"/>
                <w:szCs w:val="16"/>
              </w:rPr>
            </w:pPr>
            <w:r w:rsidRPr="007D2F11">
              <w:rPr>
                <w:rFonts w:ascii="Times New Roman" w:hAnsi="Times New Roman" w:cs="Times New Roman"/>
                <w:sz w:val="16"/>
                <w:szCs w:val="16"/>
              </w:rPr>
              <w:t>кого района</w:t>
            </w:r>
          </w:p>
          <w:p w14:paraId="1FD78101" w14:textId="77777777" w:rsidR="00F51C1D" w:rsidRPr="007D2F11" w:rsidRDefault="00F51C1D" w:rsidP="00EE6161">
            <w:pPr>
              <w:pStyle w:val="ab"/>
              <w:rPr>
                <w:rFonts w:ascii="Times New Roman" w:hAnsi="Times New Roman" w:cs="Times New Roman"/>
                <w:sz w:val="16"/>
                <w:szCs w:val="16"/>
              </w:rPr>
            </w:pPr>
            <w:r w:rsidRPr="007D2F11">
              <w:rPr>
                <w:rFonts w:ascii="Times New Roman" w:hAnsi="Times New Roman" w:cs="Times New Roman"/>
                <w:sz w:val="16"/>
                <w:szCs w:val="16"/>
              </w:rPr>
              <w:t xml:space="preserve">346050, Ростовская область, </w:t>
            </w:r>
            <w:proofErr w:type="spellStart"/>
            <w:r w:rsidRPr="007D2F11">
              <w:rPr>
                <w:rFonts w:ascii="Times New Roman" w:hAnsi="Times New Roman" w:cs="Times New Roman"/>
                <w:sz w:val="16"/>
                <w:szCs w:val="16"/>
              </w:rPr>
              <w:t>п.Тарасовский</w:t>
            </w:r>
            <w:proofErr w:type="spellEnd"/>
            <w:r w:rsidRPr="007D2F11">
              <w:rPr>
                <w:rFonts w:ascii="Times New Roman" w:hAnsi="Times New Roman" w:cs="Times New Roman"/>
                <w:sz w:val="16"/>
                <w:szCs w:val="16"/>
              </w:rPr>
              <w:t xml:space="preserve">, </w:t>
            </w:r>
            <w:proofErr w:type="spellStart"/>
            <w:r w:rsidRPr="007D2F11">
              <w:rPr>
                <w:rFonts w:ascii="Times New Roman" w:hAnsi="Times New Roman" w:cs="Times New Roman"/>
                <w:sz w:val="16"/>
                <w:szCs w:val="16"/>
              </w:rPr>
              <w:t>пер.Почтовый</w:t>
            </w:r>
            <w:proofErr w:type="spellEnd"/>
            <w:r w:rsidRPr="007D2F11">
              <w:rPr>
                <w:rFonts w:ascii="Times New Roman" w:hAnsi="Times New Roman" w:cs="Times New Roman"/>
                <w:sz w:val="16"/>
                <w:szCs w:val="16"/>
              </w:rPr>
              <w:t xml:space="preserve"> д.5</w:t>
            </w:r>
          </w:p>
          <w:p w14:paraId="297CCDC5" w14:textId="77777777" w:rsidR="00F51C1D" w:rsidRPr="007D2F11" w:rsidRDefault="00F51C1D" w:rsidP="00EE6161">
            <w:pPr>
              <w:pStyle w:val="ab"/>
              <w:rPr>
                <w:rFonts w:ascii="Times New Roman" w:hAnsi="Times New Roman" w:cs="Times New Roman"/>
                <w:sz w:val="16"/>
                <w:szCs w:val="16"/>
              </w:rPr>
            </w:pPr>
            <w:r w:rsidRPr="007D2F11">
              <w:rPr>
                <w:rFonts w:ascii="Times New Roman" w:hAnsi="Times New Roman" w:cs="Times New Roman"/>
                <w:sz w:val="16"/>
                <w:szCs w:val="16"/>
              </w:rPr>
              <w:t>ИНН 6133002150 КПП 613301001</w:t>
            </w:r>
          </w:p>
          <w:p w14:paraId="33EEC034" w14:textId="77777777" w:rsidR="00F51C1D" w:rsidRPr="007D2F11" w:rsidRDefault="00F51C1D" w:rsidP="00EE6161">
            <w:pPr>
              <w:pStyle w:val="ab"/>
              <w:rPr>
                <w:rFonts w:ascii="Times New Roman" w:hAnsi="Times New Roman" w:cs="Times New Roman"/>
                <w:sz w:val="16"/>
                <w:szCs w:val="16"/>
              </w:rPr>
            </w:pPr>
            <w:r w:rsidRPr="007D2F11">
              <w:rPr>
                <w:rFonts w:ascii="Times New Roman" w:hAnsi="Times New Roman" w:cs="Times New Roman"/>
                <w:sz w:val="16"/>
                <w:szCs w:val="16"/>
              </w:rPr>
              <w:t>р/</w:t>
            </w:r>
            <w:proofErr w:type="spellStart"/>
            <w:r w:rsidRPr="007D2F11">
              <w:rPr>
                <w:rFonts w:ascii="Times New Roman" w:hAnsi="Times New Roman" w:cs="Times New Roman"/>
                <w:sz w:val="16"/>
                <w:szCs w:val="16"/>
              </w:rPr>
              <w:t>сч</w:t>
            </w:r>
            <w:proofErr w:type="spellEnd"/>
            <w:r w:rsidRPr="007D2F11">
              <w:rPr>
                <w:rFonts w:ascii="Times New Roman" w:hAnsi="Times New Roman" w:cs="Times New Roman"/>
                <w:sz w:val="16"/>
                <w:szCs w:val="16"/>
              </w:rPr>
              <w:t xml:space="preserve"> 40101810400000010002</w:t>
            </w:r>
          </w:p>
          <w:p w14:paraId="69506939" w14:textId="77777777" w:rsidR="00F51C1D" w:rsidRPr="007D2F11" w:rsidRDefault="00F51C1D" w:rsidP="00EE6161">
            <w:pPr>
              <w:pStyle w:val="ab"/>
              <w:rPr>
                <w:rFonts w:ascii="Times New Roman" w:hAnsi="Times New Roman" w:cs="Times New Roman"/>
                <w:sz w:val="16"/>
                <w:szCs w:val="16"/>
              </w:rPr>
            </w:pPr>
            <w:r w:rsidRPr="007D2F11">
              <w:rPr>
                <w:rFonts w:ascii="Times New Roman" w:hAnsi="Times New Roman" w:cs="Times New Roman"/>
                <w:sz w:val="16"/>
                <w:szCs w:val="16"/>
              </w:rPr>
              <w:t xml:space="preserve">Отделение </w:t>
            </w:r>
            <w:proofErr w:type="spellStart"/>
            <w:r w:rsidRPr="007D2F11">
              <w:rPr>
                <w:rFonts w:ascii="Times New Roman" w:hAnsi="Times New Roman" w:cs="Times New Roman"/>
                <w:sz w:val="16"/>
                <w:szCs w:val="16"/>
              </w:rPr>
              <w:t>Ростов</w:t>
            </w:r>
            <w:proofErr w:type="spellEnd"/>
            <w:r w:rsidRPr="007D2F11">
              <w:rPr>
                <w:rFonts w:ascii="Times New Roman" w:hAnsi="Times New Roman" w:cs="Times New Roman"/>
                <w:sz w:val="16"/>
                <w:szCs w:val="16"/>
              </w:rPr>
              <w:t xml:space="preserve">-на-Дону г. </w:t>
            </w:r>
            <w:proofErr w:type="spellStart"/>
            <w:r w:rsidRPr="007D2F11">
              <w:rPr>
                <w:rFonts w:ascii="Times New Roman" w:hAnsi="Times New Roman" w:cs="Times New Roman"/>
                <w:sz w:val="16"/>
                <w:szCs w:val="16"/>
              </w:rPr>
              <w:t>Ростов</w:t>
            </w:r>
            <w:proofErr w:type="spellEnd"/>
            <w:r w:rsidRPr="007D2F11">
              <w:rPr>
                <w:rFonts w:ascii="Times New Roman" w:hAnsi="Times New Roman" w:cs="Times New Roman"/>
                <w:sz w:val="16"/>
                <w:szCs w:val="16"/>
              </w:rPr>
              <w:t>-на-Дону БИК 046015001</w:t>
            </w:r>
          </w:p>
          <w:p w14:paraId="4CE1A3D8" w14:textId="77777777" w:rsidR="00F51C1D" w:rsidRPr="007D2F11" w:rsidRDefault="00F51C1D" w:rsidP="00EE6161">
            <w:pPr>
              <w:pStyle w:val="ab"/>
              <w:rPr>
                <w:rFonts w:ascii="Times New Roman" w:hAnsi="Times New Roman" w:cs="Times New Roman"/>
                <w:sz w:val="16"/>
                <w:szCs w:val="16"/>
              </w:rPr>
            </w:pPr>
          </w:p>
          <w:p w14:paraId="07578424" w14:textId="77777777" w:rsidR="00F51C1D" w:rsidRPr="007D2F11" w:rsidRDefault="00F51C1D" w:rsidP="00EE6161">
            <w:pPr>
              <w:pStyle w:val="ab"/>
              <w:rPr>
                <w:kern w:val="1"/>
                <w:sz w:val="16"/>
                <w:szCs w:val="16"/>
              </w:rPr>
            </w:pPr>
            <w:r w:rsidRPr="007D2F11">
              <w:rPr>
                <w:rFonts w:ascii="Times New Roman" w:hAnsi="Times New Roman" w:cs="Times New Roman"/>
                <w:sz w:val="16"/>
                <w:szCs w:val="16"/>
              </w:rPr>
              <w:t>Глава Администрации Тарасовского района</w:t>
            </w:r>
          </w:p>
          <w:p w14:paraId="4375176B" w14:textId="77777777" w:rsidR="00F51C1D" w:rsidRPr="007D2F11" w:rsidRDefault="00F51C1D" w:rsidP="00EE6161">
            <w:pPr>
              <w:autoSpaceDE w:val="0"/>
              <w:rPr>
                <w:kern w:val="1"/>
                <w:sz w:val="16"/>
                <w:szCs w:val="16"/>
              </w:rPr>
            </w:pPr>
            <w:r w:rsidRPr="007D2F11">
              <w:rPr>
                <w:kern w:val="1"/>
                <w:sz w:val="16"/>
                <w:szCs w:val="16"/>
              </w:rPr>
              <w:t>________________ А.И. Закружной</w:t>
            </w:r>
          </w:p>
        </w:tc>
        <w:tc>
          <w:tcPr>
            <w:tcW w:w="5166" w:type="dxa"/>
            <w:shd w:val="clear" w:color="auto" w:fill="auto"/>
          </w:tcPr>
          <w:p w14:paraId="7E104281" w14:textId="77777777" w:rsidR="00F51C1D" w:rsidRPr="007D2F11" w:rsidRDefault="00F51C1D" w:rsidP="00EE6161">
            <w:pPr>
              <w:autoSpaceDE w:val="0"/>
              <w:rPr>
                <w:kern w:val="1"/>
                <w:sz w:val="16"/>
                <w:szCs w:val="16"/>
              </w:rPr>
            </w:pPr>
            <w:r w:rsidRPr="007D2F11">
              <w:rPr>
                <w:kern w:val="1"/>
                <w:sz w:val="16"/>
                <w:szCs w:val="16"/>
              </w:rPr>
              <w:t>Наименование администрации</w:t>
            </w:r>
          </w:p>
          <w:p w14:paraId="50D43883" w14:textId="77777777" w:rsidR="00F51C1D" w:rsidRPr="007D2F11" w:rsidRDefault="00F51C1D" w:rsidP="00EE6161">
            <w:pPr>
              <w:autoSpaceDE w:val="0"/>
              <w:rPr>
                <w:kern w:val="1"/>
                <w:sz w:val="16"/>
                <w:szCs w:val="16"/>
              </w:rPr>
            </w:pPr>
            <w:r w:rsidRPr="007D2F11">
              <w:rPr>
                <w:kern w:val="1"/>
                <w:sz w:val="16"/>
                <w:szCs w:val="16"/>
              </w:rPr>
              <w:t>поселения</w:t>
            </w:r>
          </w:p>
          <w:p w14:paraId="7888D7EC" w14:textId="77777777" w:rsidR="00F51C1D" w:rsidRPr="007D2F11" w:rsidRDefault="00F51C1D" w:rsidP="00EE6161">
            <w:pPr>
              <w:autoSpaceDE w:val="0"/>
              <w:rPr>
                <w:kern w:val="1"/>
                <w:sz w:val="16"/>
                <w:szCs w:val="16"/>
              </w:rPr>
            </w:pPr>
            <w:r w:rsidRPr="007D2F11">
              <w:rPr>
                <w:kern w:val="1"/>
                <w:sz w:val="16"/>
                <w:szCs w:val="16"/>
              </w:rPr>
              <w:t>Место нахождения:</w:t>
            </w:r>
          </w:p>
          <w:p w14:paraId="34D06CE0" w14:textId="77777777" w:rsidR="00F51C1D" w:rsidRPr="007D2F11" w:rsidRDefault="00F51C1D" w:rsidP="00EE6161">
            <w:pPr>
              <w:autoSpaceDE w:val="0"/>
              <w:rPr>
                <w:sz w:val="16"/>
                <w:szCs w:val="16"/>
              </w:rPr>
            </w:pPr>
            <w:r w:rsidRPr="007D2F11">
              <w:rPr>
                <w:kern w:val="1"/>
                <w:sz w:val="16"/>
                <w:szCs w:val="16"/>
              </w:rPr>
              <w:t>Платежные реквизиты:</w:t>
            </w:r>
          </w:p>
        </w:tc>
      </w:tr>
    </w:tbl>
    <w:p w14:paraId="4799D8A8" w14:textId="77777777" w:rsidR="00F51C1D" w:rsidRPr="007D2F11" w:rsidRDefault="00F51C1D" w:rsidP="00F51C1D">
      <w:pPr>
        <w:rPr>
          <w:sz w:val="16"/>
          <w:szCs w:val="16"/>
        </w:rPr>
      </w:pPr>
    </w:p>
    <w:tbl>
      <w:tblPr>
        <w:tblW w:w="0" w:type="auto"/>
        <w:tblLayout w:type="fixed"/>
        <w:tblCellMar>
          <w:left w:w="62" w:type="dxa"/>
          <w:right w:w="62" w:type="dxa"/>
        </w:tblCellMar>
        <w:tblLook w:val="0000" w:firstRow="0" w:lastRow="0" w:firstColumn="0" w:lastColumn="0" w:noHBand="0" w:noVBand="0"/>
      </w:tblPr>
      <w:tblGrid>
        <w:gridCol w:w="5164"/>
        <w:gridCol w:w="5166"/>
      </w:tblGrid>
      <w:tr w:rsidR="00F51C1D" w:rsidRPr="007D2F11" w14:paraId="0726799C" w14:textId="77777777" w:rsidTr="00EE6161">
        <w:trPr>
          <w:trHeight w:hRule="exact" w:val="23"/>
        </w:trPr>
        <w:tc>
          <w:tcPr>
            <w:tcW w:w="5164" w:type="dxa"/>
            <w:shd w:val="clear" w:color="auto" w:fill="auto"/>
          </w:tcPr>
          <w:p w14:paraId="74197B6C" w14:textId="77777777" w:rsidR="00F51C1D" w:rsidRPr="007D2F11" w:rsidRDefault="00F51C1D" w:rsidP="00EE6161">
            <w:pPr>
              <w:pStyle w:val="ab"/>
              <w:rPr>
                <w:rFonts w:ascii="Times New Roman" w:hAnsi="Times New Roman" w:cs="Times New Roman"/>
                <w:sz w:val="16"/>
                <w:szCs w:val="16"/>
              </w:rPr>
            </w:pPr>
            <w:r w:rsidRPr="007D2F11">
              <w:rPr>
                <w:rFonts w:ascii="Times New Roman" w:hAnsi="Times New Roman" w:cs="Times New Roman"/>
                <w:sz w:val="16"/>
                <w:szCs w:val="16"/>
              </w:rPr>
              <w:t>Администрация Тарасовского района</w:t>
            </w:r>
          </w:p>
          <w:p w14:paraId="10A0C8A3" w14:textId="77777777" w:rsidR="00F51C1D" w:rsidRPr="007D2F11" w:rsidRDefault="00F51C1D" w:rsidP="00EE6161">
            <w:pPr>
              <w:pStyle w:val="ab"/>
              <w:rPr>
                <w:rFonts w:ascii="Times New Roman" w:hAnsi="Times New Roman" w:cs="Times New Roman"/>
                <w:sz w:val="16"/>
                <w:szCs w:val="16"/>
              </w:rPr>
            </w:pPr>
            <w:r w:rsidRPr="007D2F11">
              <w:rPr>
                <w:rFonts w:ascii="Times New Roman" w:hAnsi="Times New Roman" w:cs="Times New Roman"/>
                <w:sz w:val="16"/>
                <w:szCs w:val="16"/>
              </w:rPr>
              <w:t xml:space="preserve">346050, Ростовская область, </w:t>
            </w:r>
            <w:proofErr w:type="spellStart"/>
            <w:r w:rsidRPr="007D2F11">
              <w:rPr>
                <w:rFonts w:ascii="Times New Roman" w:hAnsi="Times New Roman" w:cs="Times New Roman"/>
                <w:sz w:val="16"/>
                <w:szCs w:val="16"/>
              </w:rPr>
              <w:t>п.Тарасовский</w:t>
            </w:r>
            <w:proofErr w:type="spellEnd"/>
            <w:r w:rsidRPr="007D2F11">
              <w:rPr>
                <w:rFonts w:ascii="Times New Roman" w:hAnsi="Times New Roman" w:cs="Times New Roman"/>
                <w:sz w:val="16"/>
                <w:szCs w:val="16"/>
              </w:rPr>
              <w:t xml:space="preserve">, </w:t>
            </w:r>
            <w:proofErr w:type="spellStart"/>
            <w:r w:rsidRPr="007D2F11">
              <w:rPr>
                <w:rFonts w:ascii="Times New Roman" w:hAnsi="Times New Roman" w:cs="Times New Roman"/>
                <w:sz w:val="16"/>
                <w:szCs w:val="16"/>
              </w:rPr>
              <w:t>пер.Почтовый</w:t>
            </w:r>
            <w:proofErr w:type="spellEnd"/>
            <w:r w:rsidRPr="007D2F11">
              <w:rPr>
                <w:rFonts w:ascii="Times New Roman" w:hAnsi="Times New Roman" w:cs="Times New Roman"/>
                <w:sz w:val="16"/>
                <w:szCs w:val="16"/>
              </w:rPr>
              <w:t xml:space="preserve"> д.5</w:t>
            </w:r>
          </w:p>
          <w:p w14:paraId="033DC5FF" w14:textId="77777777" w:rsidR="00F51C1D" w:rsidRPr="007D2F11" w:rsidRDefault="00F51C1D" w:rsidP="00EE6161">
            <w:pPr>
              <w:pStyle w:val="ab"/>
              <w:rPr>
                <w:rFonts w:ascii="Times New Roman" w:hAnsi="Times New Roman" w:cs="Times New Roman"/>
                <w:sz w:val="16"/>
                <w:szCs w:val="16"/>
              </w:rPr>
            </w:pPr>
            <w:r w:rsidRPr="007D2F11">
              <w:rPr>
                <w:rFonts w:ascii="Times New Roman" w:hAnsi="Times New Roman" w:cs="Times New Roman"/>
                <w:sz w:val="16"/>
                <w:szCs w:val="16"/>
              </w:rPr>
              <w:t>ИНН 6133002150 КПП 613301001</w:t>
            </w:r>
          </w:p>
          <w:p w14:paraId="73E184A0" w14:textId="77777777" w:rsidR="00F51C1D" w:rsidRPr="007D2F11" w:rsidRDefault="00F51C1D" w:rsidP="00EE6161">
            <w:pPr>
              <w:pStyle w:val="ab"/>
              <w:rPr>
                <w:rFonts w:ascii="Times New Roman" w:hAnsi="Times New Roman" w:cs="Times New Roman"/>
                <w:sz w:val="16"/>
                <w:szCs w:val="16"/>
              </w:rPr>
            </w:pPr>
            <w:r w:rsidRPr="007D2F11">
              <w:rPr>
                <w:rFonts w:ascii="Times New Roman" w:hAnsi="Times New Roman" w:cs="Times New Roman"/>
                <w:sz w:val="16"/>
                <w:szCs w:val="16"/>
              </w:rPr>
              <w:t>р/</w:t>
            </w:r>
            <w:proofErr w:type="spellStart"/>
            <w:r w:rsidRPr="007D2F11">
              <w:rPr>
                <w:rFonts w:ascii="Times New Roman" w:hAnsi="Times New Roman" w:cs="Times New Roman"/>
                <w:sz w:val="16"/>
                <w:szCs w:val="16"/>
              </w:rPr>
              <w:t>сч</w:t>
            </w:r>
            <w:proofErr w:type="spellEnd"/>
            <w:r w:rsidRPr="007D2F11">
              <w:rPr>
                <w:rFonts w:ascii="Times New Roman" w:hAnsi="Times New Roman" w:cs="Times New Roman"/>
                <w:sz w:val="16"/>
                <w:szCs w:val="16"/>
              </w:rPr>
              <w:t xml:space="preserve"> 40101810400000010002</w:t>
            </w:r>
          </w:p>
          <w:p w14:paraId="2DA9E8C9" w14:textId="77777777" w:rsidR="00F51C1D" w:rsidRPr="007D2F11" w:rsidRDefault="00F51C1D" w:rsidP="00EE6161">
            <w:pPr>
              <w:pStyle w:val="ab"/>
              <w:rPr>
                <w:rFonts w:ascii="Times New Roman" w:hAnsi="Times New Roman" w:cs="Times New Roman"/>
                <w:sz w:val="16"/>
                <w:szCs w:val="16"/>
              </w:rPr>
            </w:pPr>
            <w:r w:rsidRPr="007D2F11">
              <w:rPr>
                <w:rFonts w:ascii="Times New Roman" w:hAnsi="Times New Roman" w:cs="Times New Roman"/>
                <w:sz w:val="16"/>
                <w:szCs w:val="16"/>
              </w:rPr>
              <w:t xml:space="preserve">Отделение </w:t>
            </w:r>
            <w:proofErr w:type="spellStart"/>
            <w:r w:rsidRPr="007D2F11">
              <w:rPr>
                <w:rFonts w:ascii="Times New Roman" w:hAnsi="Times New Roman" w:cs="Times New Roman"/>
                <w:sz w:val="16"/>
                <w:szCs w:val="16"/>
              </w:rPr>
              <w:t>Ростов</w:t>
            </w:r>
            <w:proofErr w:type="spellEnd"/>
            <w:r w:rsidRPr="007D2F11">
              <w:rPr>
                <w:rFonts w:ascii="Times New Roman" w:hAnsi="Times New Roman" w:cs="Times New Roman"/>
                <w:sz w:val="16"/>
                <w:szCs w:val="16"/>
              </w:rPr>
              <w:t xml:space="preserve">-на-Дону г. </w:t>
            </w:r>
            <w:proofErr w:type="spellStart"/>
            <w:r w:rsidRPr="007D2F11">
              <w:rPr>
                <w:rFonts w:ascii="Times New Roman" w:hAnsi="Times New Roman" w:cs="Times New Roman"/>
                <w:sz w:val="16"/>
                <w:szCs w:val="16"/>
              </w:rPr>
              <w:t>Ростов</w:t>
            </w:r>
            <w:proofErr w:type="spellEnd"/>
            <w:r w:rsidRPr="007D2F11">
              <w:rPr>
                <w:rFonts w:ascii="Times New Roman" w:hAnsi="Times New Roman" w:cs="Times New Roman"/>
                <w:sz w:val="16"/>
                <w:szCs w:val="16"/>
              </w:rPr>
              <w:t>-на-Дону БИК 046015001</w:t>
            </w:r>
          </w:p>
          <w:p w14:paraId="6A543EC2" w14:textId="77777777" w:rsidR="00F51C1D" w:rsidRPr="007D2F11" w:rsidRDefault="00F51C1D" w:rsidP="00EE6161">
            <w:pPr>
              <w:pStyle w:val="ab"/>
              <w:rPr>
                <w:rFonts w:ascii="Times New Roman" w:hAnsi="Times New Roman" w:cs="Times New Roman"/>
                <w:sz w:val="16"/>
                <w:szCs w:val="16"/>
              </w:rPr>
            </w:pPr>
          </w:p>
          <w:p w14:paraId="3CF88D37" w14:textId="77777777" w:rsidR="00F51C1D" w:rsidRPr="007D2F11" w:rsidRDefault="00F51C1D" w:rsidP="00EE6161">
            <w:pPr>
              <w:pStyle w:val="ab"/>
              <w:rPr>
                <w:kern w:val="1"/>
                <w:sz w:val="16"/>
                <w:szCs w:val="16"/>
              </w:rPr>
            </w:pPr>
            <w:r w:rsidRPr="007D2F11">
              <w:rPr>
                <w:rFonts w:ascii="Times New Roman" w:hAnsi="Times New Roman" w:cs="Times New Roman"/>
                <w:sz w:val="16"/>
                <w:szCs w:val="16"/>
              </w:rPr>
              <w:t>Глава Администрации Тарасовского района</w:t>
            </w:r>
          </w:p>
          <w:p w14:paraId="264E50AC" w14:textId="77777777" w:rsidR="00F51C1D" w:rsidRPr="007D2F11" w:rsidRDefault="00F51C1D" w:rsidP="00EE6161">
            <w:pPr>
              <w:autoSpaceDE w:val="0"/>
              <w:rPr>
                <w:kern w:val="1"/>
                <w:sz w:val="16"/>
                <w:szCs w:val="16"/>
              </w:rPr>
            </w:pPr>
            <w:r w:rsidRPr="007D2F11">
              <w:rPr>
                <w:kern w:val="1"/>
                <w:sz w:val="16"/>
                <w:szCs w:val="16"/>
              </w:rPr>
              <w:t>________________ А.И. Закружной</w:t>
            </w:r>
          </w:p>
        </w:tc>
        <w:tc>
          <w:tcPr>
            <w:tcW w:w="5166" w:type="dxa"/>
            <w:shd w:val="clear" w:color="auto" w:fill="auto"/>
          </w:tcPr>
          <w:p w14:paraId="25799A39" w14:textId="77777777" w:rsidR="00F51C1D" w:rsidRPr="007D2F11" w:rsidRDefault="00F51C1D" w:rsidP="00EE6161">
            <w:pPr>
              <w:autoSpaceDE w:val="0"/>
              <w:rPr>
                <w:kern w:val="1"/>
                <w:sz w:val="16"/>
                <w:szCs w:val="16"/>
              </w:rPr>
            </w:pPr>
            <w:r w:rsidRPr="007D2F11">
              <w:rPr>
                <w:kern w:val="1"/>
                <w:sz w:val="16"/>
                <w:szCs w:val="16"/>
              </w:rPr>
              <w:t>Наименование администрации</w:t>
            </w:r>
          </w:p>
          <w:p w14:paraId="451E37FA" w14:textId="77777777" w:rsidR="00F51C1D" w:rsidRPr="007D2F11" w:rsidRDefault="00F51C1D" w:rsidP="00EE6161">
            <w:pPr>
              <w:autoSpaceDE w:val="0"/>
              <w:rPr>
                <w:kern w:val="1"/>
                <w:sz w:val="16"/>
                <w:szCs w:val="16"/>
              </w:rPr>
            </w:pPr>
            <w:r w:rsidRPr="007D2F11">
              <w:rPr>
                <w:kern w:val="1"/>
                <w:sz w:val="16"/>
                <w:szCs w:val="16"/>
              </w:rPr>
              <w:t>поселения</w:t>
            </w:r>
          </w:p>
          <w:p w14:paraId="33563F4C" w14:textId="77777777" w:rsidR="00F51C1D" w:rsidRPr="007D2F11" w:rsidRDefault="00F51C1D" w:rsidP="00EE6161">
            <w:pPr>
              <w:autoSpaceDE w:val="0"/>
              <w:rPr>
                <w:kern w:val="1"/>
                <w:sz w:val="16"/>
                <w:szCs w:val="16"/>
              </w:rPr>
            </w:pPr>
            <w:r w:rsidRPr="007D2F11">
              <w:rPr>
                <w:kern w:val="1"/>
                <w:sz w:val="16"/>
                <w:szCs w:val="16"/>
              </w:rPr>
              <w:t>Место нахождения:</w:t>
            </w:r>
          </w:p>
          <w:p w14:paraId="0EC71969" w14:textId="77777777" w:rsidR="00F51C1D" w:rsidRPr="007D2F11" w:rsidRDefault="00F51C1D" w:rsidP="00EE6161">
            <w:pPr>
              <w:autoSpaceDE w:val="0"/>
              <w:rPr>
                <w:sz w:val="16"/>
                <w:szCs w:val="16"/>
              </w:rPr>
            </w:pPr>
            <w:r w:rsidRPr="007D2F11">
              <w:rPr>
                <w:kern w:val="1"/>
                <w:sz w:val="16"/>
                <w:szCs w:val="16"/>
              </w:rPr>
              <w:t>Платежные реквизиты:</w:t>
            </w:r>
          </w:p>
        </w:tc>
      </w:tr>
    </w:tbl>
    <w:p w14:paraId="6A140C71" w14:textId="77777777" w:rsidR="00F51C1D" w:rsidRPr="007D2F11" w:rsidRDefault="00F51C1D" w:rsidP="00F51C1D">
      <w:pPr>
        <w:pStyle w:val="10"/>
        <w:ind w:left="0"/>
        <w:rPr>
          <w:color w:val="000000"/>
          <w:sz w:val="16"/>
          <w:szCs w:val="16"/>
        </w:rPr>
      </w:pPr>
    </w:p>
    <w:p w14:paraId="1E2E42CA" w14:textId="77777777" w:rsidR="00F51C1D" w:rsidRPr="007D2F11" w:rsidRDefault="00F51C1D" w:rsidP="00F51C1D">
      <w:pPr>
        <w:pStyle w:val="10"/>
        <w:ind w:left="0"/>
        <w:jc w:val="right"/>
        <w:rPr>
          <w:color w:val="000000"/>
          <w:sz w:val="16"/>
          <w:szCs w:val="16"/>
        </w:rPr>
      </w:pPr>
    </w:p>
    <w:p w14:paraId="6FC4FCE5" w14:textId="77777777" w:rsidR="00F51C1D" w:rsidRPr="007D2F11" w:rsidRDefault="00F51C1D" w:rsidP="00F51C1D">
      <w:pPr>
        <w:pStyle w:val="10"/>
        <w:ind w:left="0"/>
        <w:jc w:val="right"/>
        <w:rPr>
          <w:color w:val="000000"/>
          <w:sz w:val="16"/>
          <w:szCs w:val="16"/>
        </w:rPr>
      </w:pPr>
    </w:p>
    <w:p w14:paraId="7326E243" w14:textId="77777777" w:rsidR="00F51C1D" w:rsidRPr="007D2F11" w:rsidRDefault="00F51C1D" w:rsidP="00F51C1D">
      <w:pPr>
        <w:pStyle w:val="10"/>
        <w:ind w:left="0"/>
        <w:jc w:val="right"/>
        <w:rPr>
          <w:color w:val="000000"/>
          <w:sz w:val="16"/>
          <w:szCs w:val="16"/>
        </w:rPr>
      </w:pPr>
      <w:r w:rsidRPr="007D2F11">
        <w:rPr>
          <w:color w:val="000000"/>
          <w:sz w:val="16"/>
          <w:szCs w:val="16"/>
        </w:rPr>
        <w:t>Приложение № 1 к Соглашению</w:t>
      </w:r>
    </w:p>
    <w:p w14:paraId="35C314F5" w14:textId="77777777" w:rsidR="00F51C1D" w:rsidRPr="007D2F11" w:rsidRDefault="00F51C1D" w:rsidP="00F51C1D">
      <w:pPr>
        <w:shd w:val="clear" w:color="auto" w:fill="FFFFFF"/>
        <w:jc w:val="center"/>
        <w:rPr>
          <w:color w:val="000000"/>
          <w:sz w:val="16"/>
          <w:szCs w:val="16"/>
        </w:rPr>
      </w:pPr>
    </w:p>
    <w:p w14:paraId="1807D525" w14:textId="77777777" w:rsidR="00F51C1D" w:rsidRPr="007D2F11" w:rsidRDefault="00F51C1D" w:rsidP="00F51C1D">
      <w:pPr>
        <w:shd w:val="clear" w:color="auto" w:fill="FFFFFF"/>
        <w:jc w:val="center"/>
        <w:rPr>
          <w:color w:val="000000"/>
          <w:sz w:val="16"/>
          <w:szCs w:val="16"/>
        </w:rPr>
      </w:pPr>
    </w:p>
    <w:p w14:paraId="7F88B39F" w14:textId="77777777" w:rsidR="00F51C1D" w:rsidRPr="007D2F11" w:rsidRDefault="00F51C1D" w:rsidP="00F51C1D">
      <w:pPr>
        <w:shd w:val="clear" w:color="auto" w:fill="FFFFFF"/>
        <w:jc w:val="center"/>
        <w:rPr>
          <w:color w:val="000000"/>
          <w:sz w:val="16"/>
          <w:szCs w:val="16"/>
        </w:rPr>
      </w:pPr>
    </w:p>
    <w:p w14:paraId="3A5FCA08" w14:textId="77777777" w:rsidR="00F51C1D" w:rsidRPr="007D2F11" w:rsidRDefault="00F51C1D" w:rsidP="00F51C1D">
      <w:pPr>
        <w:shd w:val="clear" w:color="auto" w:fill="FFFFFF"/>
        <w:jc w:val="center"/>
        <w:rPr>
          <w:b/>
          <w:color w:val="000000"/>
          <w:sz w:val="16"/>
          <w:szCs w:val="16"/>
        </w:rPr>
      </w:pPr>
      <w:r w:rsidRPr="007D2F11">
        <w:rPr>
          <w:b/>
          <w:color w:val="000000"/>
          <w:sz w:val="16"/>
          <w:szCs w:val="16"/>
        </w:rPr>
        <w:t>Порядок определения ежегодного объема межбюджетных трансфертов на исполнение переданных полномочий по осуществлению внутреннего муниципального финансового контроля</w:t>
      </w:r>
    </w:p>
    <w:p w14:paraId="07D664B5" w14:textId="77777777" w:rsidR="00F51C1D" w:rsidRPr="007D2F11" w:rsidRDefault="00F51C1D" w:rsidP="00F51C1D">
      <w:pPr>
        <w:shd w:val="clear" w:color="auto" w:fill="FFFFFF"/>
        <w:jc w:val="center"/>
        <w:rPr>
          <w:b/>
          <w:color w:val="000000"/>
          <w:sz w:val="16"/>
          <w:szCs w:val="16"/>
        </w:rPr>
      </w:pPr>
    </w:p>
    <w:p w14:paraId="46E23863" w14:textId="77777777" w:rsidR="00F51C1D" w:rsidRPr="007D2F11" w:rsidRDefault="00F51C1D" w:rsidP="00F51C1D">
      <w:pPr>
        <w:shd w:val="clear" w:color="auto" w:fill="FFFFFF"/>
        <w:jc w:val="center"/>
        <w:rPr>
          <w:color w:val="000000"/>
          <w:sz w:val="16"/>
          <w:szCs w:val="16"/>
        </w:rPr>
      </w:pPr>
    </w:p>
    <w:p w14:paraId="6F9A167D" w14:textId="77777777" w:rsidR="00F51C1D" w:rsidRPr="007D2F11" w:rsidRDefault="00F51C1D" w:rsidP="00F51C1D">
      <w:pPr>
        <w:shd w:val="clear" w:color="auto" w:fill="FFFFFF"/>
        <w:ind w:firstLine="540"/>
        <w:jc w:val="both"/>
        <w:rPr>
          <w:color w:val="000000"/>
          <w:sz w:val="16"/>
          <w:szCs w:val="16"/>
        </w:rPr>
      </w:pPr>
      <w:r w:rsidRPr="007D2F11">
        <w:rPr>
          <w:color w:val="000000"/>
          <w:sz w:val="16"/>
          <w:szCs w:val="16"/>
        </w:rPr>
        <w:t>Настоящий Порядок определяет расчет объема межбюджетных трансфертов, предоставляемых бюджету муниципального района из бюджета поселения на осуществление переданных полномочий по внутреннему муниципальному финансовому контролю.</w:t>
      </w:r>
    </w:p>
    <w:p w14:paraId="055DA22A" w14:textId="77777777" w:rsidR="00F51C1D" w:rsidRPr="007D2F11" w:rsidRDefault="00F51C1D" w:rsidP="00F51C1D">
      <w:pPr>
        <w:shd w:val="clear" w:color="auto" w:fill="FFFFFF"/>
        <w:ind w:firstLine="540"/>
        <w:jc w:val="both"/>
        <w:rPr>
          <w:color w:val="000000"/>
          <w:sz w:val="16"/>
          <w:szCs w:val="16"/>
        </w:rPr>
      </w:pPr>
      <w:r w:rsidRPr="007D2F11">
        <w:rPr>
          <w:color w:val="000000"/>
          <w:sz w:val="16"/>
          <w:szCs w:val="16"/>
        </w:rPr>
        <w:t>Расчет объема межбюджетных трансфертов осуществляется в рублях Российской Федерации.</w:t>
      </w:r>
    </w:p>
    <w:p w14:paraId="7422D655" w14:textId="77777777" w:rsidR="00F51C1D" w:rsidRPr="007D2F11" w:rsidRDefault="00F51C1D" w:rsidP="00F51C1D">
      <w:pPr>
        <w:shd w:val="clear" w:color="auto" w:fill="FFFFFF"/>
        <w:ind w:firstLine="540"/>
        <w:jc w:val="both"/>
        <w:rPr>
          <w:color w:val="000000"/>
          <w:sz w:val="16"/>
          <w:szCs w:val="16"/>
        </w:rPr>
      </w:pPr>
      <w:r w:rsidRPr="007D2F11">
        <w:rPr>
          <w:color w:val="000000"/>
          <w:sz w:val="16"/>
          <w:szCs w:val="16"/>
        </w:rPr>
        <w:t>Размер объема межбюджетных трансфертов рассчитывается по формуле:</w:t>
      </w:r>
    </w:p>
    <w:p w14:paraId="77857A1B" w14:textId="77777777" w:rsidR="00F51C1D" w:rsidRPr="007D2F11" w:rsidRDefault="00F51C1D" w:rsidP="00F51C1D">
      <w:pPr>
        <w:shd w:val="clear" w:color="auto" w:fill="FFFFFF"/>
        <w:ind w:firstLine="540"/>
        <w:jc w:val="both"/>
        <w:rPr>
          <w:color w:val="000000"/>
          <w:sz w:val="16"/>
          <w:szCs w:val="16"/>
        </w:rPr>
      </w:pPr>
    </w:p>
    <w:p w14:paraId="56AA4821" w14:textId="77777777" w:rsidR="00F51C1D" w:rsidRPr="007D2F11" w:rsidRDefault="00F51C1D" w:rsidP="00F51C1D">
      <w:pPr>
        <w:shd w:val="clear" w:color="auto" w:fill="FFFFFF"/>
        <w:jc w:val="both"/>
        <w:rPr>
          <w:color w:val="000000"/>
          <w:spacing w:val="-3"/>
          <w:sz w:val="16"/>
          <w:szCs w:val="16"/>
        </w:rPr>
      </w:pPr>
      <w:r w:rsidRPr="007D2F11">
        <w:rPr>
          <w:color w:val="000000"/>
          <w:spacing w:val="-3"/>
          <w:sz w:val="16"/>
          <w:szCs w:val="16"/>
        </w:rPr>
        <w:tab/>
      </w:r>
      <w:r w:rsidRPr="007D2F11">
        <w:rPr>
          <w:color w:val="000000"/>
          <w:spacing w:val="-3"/>
          <w:sz w:val="16"/>
          <w:szCs w:val="16"/>
        </w:rPr>
        <w:tab/>
      </w:r>
      <w:r w:rsidRPr="007D2F11">
        <w:rPr>
          <w:color w:val="000000"/>
          <w:spacing w:val="-3"/>
          <w:sz w:val="16"/>
          <w:szCs w:val="16"/>
        </w:rPr>
        <w:tab/>
      </w:r>
      <w:r w:rsidRPr="007D2F11">
        <w:rPr>
          <w:color w:val="000000"/>
          <w:spacing w:val="-3"/>
          <w:sz w:val="16"/>
          <w:szCs w:val="16"/>
        </w:rPr>
        <w:tab/>
      </w:r>
      <w:r w:rsidRPr="007D2F11">
        <w:rPr>
          <w:b/>
          <w:bCs/>
          <w:color w:val="000000"/>
          <w:spacing w:val="-3"/>
          <w:sz w:val="16"/>
          <w:szCs w:val="16"/>
          <w:u w:val="single"/>
        </w:rPr>
        <w:t>Н=(М/Ч)*</w:t>
      </w:r>
      <w:proofErr w:type="spellStart"/>
      <w:r w:rsidRPr="007D2F11">
        <w:rPr>
          <w:b/>
          <w:bCs/>
          <w:color w:val="000000"/>
          <w:spacing w:val="-3"/>
          <w:sz w:val="16"/>
          <w:szCs w:val="16"/>
          <w:u w:val="single"/>
        </w:rPr>
        <w:t>Чн</w:t>
      </w:r>
      <w:proofErr w:type="spellEnd"/>
    </w:p>
    <w:p w14:paraId="5D9E1099" w14:textId="77777777" w:rsidR="00F51C1D" w:rsidRPr="007D2F11" w:rsidRDefault="00F51C1D" w:rsidP="00F51C1D">
      <w:pPr>
        <w:shd w:val="clear" w:color="auto" w:fill="FFFFFF"/>
        <w:ind w:firstLine="540"/>
        <w:jc w:val="both"/>
        <w:rPr>
          <w:color w:val="000000"/>
          <w:spacing w:val="-3"/>
          <w:sz w:val="16"/>
          <w:szCs w:val="16"/>
        </w:rPr>
      </w:pPr>
    </w:p>
    <w:p w14:paraId="13EFAC08" w14:textId="77777777" w:rsidR="00F51C1D" w:rsidRPr="007D2F11" w:rsidRDefault="00F51C1D" w:rsidP="00F51C1D">
      <w:pPr>
        <w:shd w:val="clear" w:color="auto" w:fill="FFFFFF"/>
        <w:jc w:val="both"/>
        <w:rPr>
          <w:color w:val="000000"/>
          <w:spacing w:val="-3"/>
          <w:sz w:val="16"/>
          <w:szCs w:val="16"/>
        </w:rPr>
      </w:pPr>
      <w:r w:rsidRPr="007D2F11">
        <w:rPr>
          <w:color w:val="000000"/>
          <w:sz w:val="16"/>
          <w:szCs w:val="16"/>
        </w:rPr>
        <w:tab/>
        <w:t>где:</w:t>
      </w:r>
      <w:r w:rsidRPr="007D2F11">
        <w:rPr>
          <w:color w:val="000000"/>
          <w:spacing w:val="-3"/>
          <w:sz w:val="16"/>
          <w:szCs w:val="16"/>
        </w:rPr>
        <w:t xml:space="preserve">        Н - ежегодный объем межбюджетных трансфертов;</w:t>
      </w:r>
    </w:p>
    <w:p w14:paraId="6CA75857" w14:textId="77777777" w:rsidR="00F51C1D" w:rsidRPr="007D2F11" w:rsidRDefault="00F51C1D" w:rsidP="00F51C1D">
      <w:pPr>
        <w:shd w:val="clear" w:color="auto" w:fill="FFFFFF"/>
        <w:ind w:firstLine="540"/>
        <w:jc w:val="both"/>
        <w:rPr>
          <w:color w:val="000000"/>
          <w:spacing w:val="-3"/>
          <w:sz w:val="16"/>
          <w:szCs w:val="16"/>
        </w:rPr>
      </w:pPr>
      <w:r w:rsidRPr="007D2F11">
        <w:rPr>
          <w:color w:val="000000"/>
          <w:spacing w:val="-3"/>
          <w:sz w:val="16"/>
          <w:szCs w:val="16"/>
        </w:rPr>
        <w:tab/>
        <w:t xml:space="preserve">               Ч - численность населения Тарасовского района по данным статистики  на 01.01.2019 г. составила 28034 человек;</w:t>
      </w:r>
    </w:p>
    <w:p w14:paraId="6AF4EC9A" w14:textId="77777777" w:rsidR="00F51C1D" w:rsidRPr="007D2F11" w:rsidRDefault="00F51C1D" w:rsidP="00F51C1D">
      <w:pPr>
        <w:shd w:val="clear" w:color="auto" w:fill="FFFFFF"/>
        <w:ind w:firstLine="540"/>
        <w:jc w:val="both"/>
        <w:rPr>
          <w:color w:val="000000"/>
          <w:spacing w:val="-3"/>
          <w:sz w:val="16"/>
          <w:szCs w:val="16"/>
        </w:rPr>
      </w:pPr>
      <w:r w:rsidRPr="007D2F11">
        <w:rPr>
          <w:color w:val="000000"/>
          <w:spacing w:val="-3"/>
          <w:sz w:val="16"/>
          <w:szCs w:val="16"/>
        </w:rPr>
        <w:t xml:space="preserve">                  </w:t>
      </w:r>
      <w:proofErr w:type="spellStart"/>
      <w:r w:rsidRPr="007D2F11">
        <w:rPr>
          <w:color w:val="000000"/>
          <w:spacing w:val="-3"/>
          <w:sz w:val="16"/>
          <w:szCs w:val="16"/>
        </w:rPr>
        <w:t>Чн</w:t>
      </w:r>
      <w:proofErr w:type="spellEnd"/>
      <w:r w:rsidRPr="007D2F11">
        <w:rPr>
          <w:color w:val="000000"/>
          <w:spacing w:val="-3"/>
          <w:sz w:val="16"/>
          <w:szCs w:val="16"/>
        </w:rPr>
        <w:t xml:space="preserve"> — численность населения, проживающих в сельском поселении;</w:t>
      </w:r>
    </w:p>
    <w:p w14:paraId="5125B878" w14:textId="77777777" w:rsidR="00F51C1D" w:rsidRPr="007D2F11" w:rsidRDefault="00F51C1D" w:rsidP="00F51C1D">
      <w:pPr>
        <w:shd w:val="clear" w:color="auto" w:fill="FFFFFF"/>
        <w:jc w:val="both"/>
        <w:rPr>
          <w:b/>
          <w:color w:val="000000"/>
          <w:sz w:val="16"/>
          <w:szCs w:val="16"/>
        </w:rPr>
      </w:pPr>
      <w:r w:rsidRPr="007D2F11">
        <w:rPr>
          <w:color w:val="000000"/>
          <w:spacing w:val="-3"/>
          <w:sz w:val="16"/>
          <w:szCs w:val="16"/>
        </w:rPr>
        <w:tab/>
        <w:t xml:space="preserve">       М - расходы на материально-техническое обеспечение ведущего специалиста Администрации Тарасовского района, осуществляющего полномочия по внутреннему муниципальному финансовому контролю составили — 7556,00 рублей (в соответствии с постановлением Администрации Тарасовского района № 550 от 24.05.2018 г. «Об утверждении нормативных затрат на обеспечение функций Администрации Тарасовского района»).</w:t>
      </w:r>
      <w:r w:rsidRPr="007D2F11">
        <w:rPr>
          <w:color w:val="000000"/>
          <w:spacing w:val="-3"/>
          <w:sz w:val="16"/>
          <w:szCs w:val="16"/>
        </w:rPr>
        <w:tab/>
      </w:r>
      <w:r w:rsidRPr="007D2F11">
        <w:rPr>
          <w:color w:val="000000"/>
          <w:spacing w:val="-3"/>
          <w:sz w:val="16"/>
          <w:szCs w:val="16"/>
        </w:rPr>
        <w:tab/>
      </w:r>
    </w:p>
    <w:p w14:paraId="2F22BC6B" w14:textId="77777777" w:rsidR="00F51C1D" w:rsidRPr="007D2F11" w:rsidRDefault="00F51C1D" w:rsidP="00F51C1D">
      <w:pPr>
        <w:shd w:val="clear" w:color="auto" w:fill="FFFFFF"/>
        <w:jc w:val="both"/>
        <w:rPr>
          <w:b/>
          <w:color w:val="000000"/>
          <w:sz w:val="16"/>
          <w:szCs w:val="16"/>
        </w:rPr>
      </w:pPr>
      <w:r w:rsidRPr="007D2F11">
        <w:rPr>
          <w:b/>
          <w:color w:val="000000"/>
          <w:sz w:val="16"/>
          <w:szCs w:val="16"/>
        </w:rPr>
        <w:tab/>
      </w:r>
      <w:r w:rsidRPr="007D2F11">
        <w:rPr>
          <w:b/>
          <w:color w:val="000000"/>
          <w:sz w:val="16"/>
          <w:szCs w:val="16"/>
        </w:rPr>
        <w:tab/>
      </w:r>
    </w:p>
    <w:p w14:paraId="62A33321" w14:textId="77777777" w:rsidR="00F51C1D" w:rsidRPr="007D2F11" w:rsidRDefault="00F51C1D" w:rsidP="00F51C1D">
      <w:pPr>
        <w:shd w:val="clear" w:color="auto" w:fill="FFFFFF"/>
        <w:ind w:firstLine="540"/>
        <w:jc w:val="both"/>
        <w:rPr>
          <w:b/>
          <w:color w:val="000000"/>
          <w:sz w:val="16"/>
          <w:szCs w:val="16"/>
        </w:rPr>
      </w:pPr>
    </w:p>
    <w:p w14:paraId="29ED6629" w14:textId="77777777" w:rsidR="00F51C1D" w:rsidRPr="007D2F11" w:rsidRDefault="00F51C1D" w:rsidP="00F51C1D">
      <w:pPr>
        <w:shd w:val="clear" w:color="auto" w:fill="FFFFFF"/>
        <w:ind w:firstLine="540"/>
        <w:jc w:val="both"/>
        <w:rPr>
          <w:b/>
          <w:color w:val="000000"/>
          <w:sz w:val="16"/>
          <w:szCs w:val="16"/>
        </w:rPr>
      </w:pPr>
    </w:p>
    <w:p w14:paraId="1374FF53" w14:textId="77777777" w:rsidR="00F51C1D" w:rsidRPr="007D2F11" w:rsidRDefault="00F51C1D" w:rsidP="00F51C1D">
      <w:pPr>
        <w:shd w:val="clear" w:color="auto" w:fill="FFFFFF"/>
        <w:ind w:firstLine="540"/>
        <w:jc w:val="both"/>
        <w:rPr>
          <w:b/>
          <w:color w:val="000000"/>
          <w:sz w:val="16"/>
          <w:szCs w:val="16"/>
        </w:rPr>
      </w:pPr>
    </w:p>
    <w:p w14:paraId="0A73D11F" w14:textId="77777777" w:rsidR="00F51C1D" w:rsidRPr="007D2F11" w:rsidRDefault="00F51C1D" w:rsidP="00F51C1D">
      <w:pPr>
        <w:shd w:val="clear" w:color="auto" w:fill="FFFFFF"/>
        <w:ind w:firstLine="540"/>
        <w:jc w:val="both"/>
        <w:rPr>
          <w:b/>
          <w:color w:val="000000"/>
          <w:sz w:val="16"/>
          <w:szCs w:val="16"/>
        </w:rPr>
      </w:pPr>
    </w:p>
    <w:p w14:paraId="182A4E0F" w14:textId="77777777" w:rsidR="00F51C1D" w:rsidRPr="007D2F11" w:rsidRDefault="00F51C1D" w:rsidP="00F51C1D">
      <w:pPr>
        <w:shd w:val="clear" w:color="auto" w:fill="FFFFFF"/>
        <w:ind w:firstLine="540"/>
        <w:jc w:val="both"/>
        <w:rPr>
          <w:b/>
          <w:color w:val="000000"/>
          <w:sz w:val="16"/>
          <w:szCs w:val="16"/>
        </w:rPr>
      </w:pPr>
    </w:p>
    <w:p w14:paraId="2A0146FA" w14:textId="77777777" w:rsidR="00F51C1D" w:rsidRPr="007D2F11" w:rsidRDefault="00F51C1D" w:rsidP="00F51C1D">
      <w:pPr>
        <w:shd w:val="clear" w:color="auto" w:fill="FFFFFF"/>
        <w:ind w:firstLine="540"/>
        <w:jc w:val="both"/>
        <w:rPr>
          <w:b/>
          <w:color w:val="000000"/>
          <w:sz w:val="16"/>
          <w:szCs w:val="16"/>
        </w:rPr>
      </w:pPr>
    </w:p>
    <w:p w14:paraId="0E0CC123" w14:textId="77777777" w:rsidR="00F51C1D" w:rsidRPr="007D2F11" w:rsidRDefault="00F51C1D" w:rsidP="00F51C1D">
      <w:pPr>
        <w:shd w:val="clear" w:color="auto" w:fill="FFFFFF"/>
        <w:ind w:firstLine="540"/>
        <w:jc w:val="both"/>
        <w:rPr>
          <w:b/>
          <w:color w:val="000000"/>
          <w:sz w:val="16"/>
          <w:szCs w:val="16"/>
        </w:rPr>
      </w:pPr>
    </w:p>
    <w:p w14:paraId="1A5A06CD" w14:textId="77777777" w:rsidR="00F51C1D" w:rsidRPr="007D2F11" w:rsidRDefault="00F51C1D" w:rsidP="00F51C1D">
      <w:pPr>
        <w:shd w:val="clear" w:color="auto" w:fill="FFFFFF"/>
        <w:ind w:firstLine="540"/>
        <w:jc w:val="both"/>
        <w:rPr>
          <w:b/>
          <w:color w:val="000000"/>
          <w:sz w:val="16"/>
          <w:szCs w:val="16"/>
        </w:rPr>
      </w:pPr>
    </w:p>
    <w:p w14:paraId="0AC3AAF6" w14:textId="77777777" w:rsidR="00F51C1D" w:rsidRPr="007D2F11" w:rsidRDefault="00F51C1D" w:rsidP="00F51C1D">
      <w:pPr>
        <w:shd w:val="clear" w:color="auto" w:fill="FFFFFF"/>
        <w:ind w:firstLine="540"/>
        <w:jc w:val="center"/>
        <w:rPr>
          <w:b/>
          <w:color w:val="000000"/>
          <w:sz w:val="16"/>
          <w:szCs w:val="16"/>
        </w:rPr>
      </w:pPr>
    </w:p>
    <w:p w14:paraId="0F825398" w14:textId="77777777" w:rsidR="00F51C1D" w:rsidRPr="007D2F11" w:rsidRDefault="00F51C1D" w:rsidP="00F51C1D">
      <w:pPr>
        <w:shd w:val="clear" w:color="auto" w:fill="FFFFFF"/>
        <w:ind w:firstLine="540"/>
        <w:jc w:val="center"/>
        <w:rPr>
          <w:b/>
          <w:color w:val="000000"/>
          <w:sz w:val="16"/>
          <w:szCs w:val="16"/>
        </w:rPr>
      </w:pPr>
    </w:p>
    <w:p w14:paraId="15CDB8DA" w14:textId="77777777" w:rsidR="00F51C1D" w:rsidRPr="007D2F11" w:rsidRDefault="00F51C1D" w:rsidP="00F51C1D">
      <w:pPr>
        <w:jc w:val="right"/>
        <w:rPr>
          <w:color w:val="000000"/>
          <w:sz w:val="16"/>
          <w:szCs w:val="16"/>
        </w:rPr>
      </w:pPr>
    </w:p>
    <w:p w14:paraId="10393361" w14:textId="77777777" w:rsidR="00F51C1D" w:rsidRPr="007D2F11" w:rsidRDefault="00F51C1D" w:rsidP="00F51C1D">
      <w:pPr>
        <w:jc w:val="right"/>
        <w:rPr>
          <w:color w:val="000000"/>
          <w:sz w:val="16"/>
          <w:szCs w:val="16"/>
        </w:rPr>
      </w:pPr>
      <w:r w:rsidRPr="007D2F11">
        <w:rPr>
          <w:color w:val="000000"/>
          <w:sz w:val="16"/>
          <w:szCs w:val="16"/>
        </w:rPr>
        <w:t xml:space="preserve"> </w:t>
      </w:r>
    </w:p>
    <w:p w14:paraId="7D74BBD8" w14:textId="77777777" w:rsidR="00F51C1D" w:rsidRPr="007D2F11" w:rsidRDefault="00F51C1D" w:rsidP="00F51C1D">
      <w:pPr>
        <w:jc w:val="right"/>
        <w:rPr>
          <w:color w:val="000000"/>
          <w:sz w:val="16"/>
          <w:szCs w:val="16"/>
        </w:rPr>
      </w:pPr>
    </w:p>
    <w:p w14:paraId="025742BC" w14:textId="77777777" w:rsidR="00F51C1D" w:rsidRPr="007D2F11" w:rsidRDefault="00F51C1D" w:rsidP="00F51C1D">
      <w:pPr>
        <w:jc w:val="right"/>
        <w:rPr>
          <w:color w:val="000000"/>
          <w:sz w:val="16"/>
          <w:szCs w:val="16"/>
        </w:rPr>
      </w:pPr>
    </w:p>
    <w:p w14:paraId="68A7E41C" w14:textId="77777777" w:rsidR="00F51C1D" w:rsidRPr="007D2F11" w:rsidRDefault="00F51C1D" w:rsidP="00F51C1D">
      <w:pPr>
        <w:jc w:val="right"/>
        <w:rPr>
          <w:color w:val="000000"/>
          <w:sz w:val="16"/>
          <w:szCs w:val="16"/>
        </w:rPr>
      </w:pPr>
    </w:p>
    <w:p w14:paraId="0BE700C3" w14:textId="77777777" w:rsidR="00F51C1D" w:rsidRPr="007D2F11" w:rsidRDefault="00F51C1D" w:rsidP="00F51C1D">
      <w:pPr>
        <w:jc w:val="right"/>
        <w:rPr>
          <w:color w:val="000000"/>
          <w:sz w:val="16"/>
          <w:szCs w:val="16"/>
        </w:rPr>
      </w:pPr>
    </w:p>
    <w:p w14:paraId="3814E340" w14:textId="77777777" w:rsidR="00F51C1D" w:rsidRPr="007D2F11" w:rsidRDefault="00F51C1D" w:rsidP="00F51C1D">
      <w:pPr>
        <w:jc w:val="right"/>
        <w:rPr>
          <w:color w:val="000000"/>
          <w:sz w:val="16"/>
          <w:szCs w:val="16"/>
        </w:rPr>
      </w:pPr>
    </w:p>
    <w:p w14:paraId="145EE0C0" w14:textId="77777777" w:rsidR="00F51C1D" w:rsidRPr="007D2F11" w:rsidRDefault="00F51C1D" w:rsidP="00F51C1D">
      <w:pPr>
        <w:pStyle w:val="10"/>
        <w:ind w:left="0"/>
        <w:jc w:val="center"/>
        <w:rPr>
          <w:color w:val="000000"/>
          <w:sz w:val="16"/>
          <w:szCs w:val="16"/>
        </w:rPr>
      </w:pPr>
    </w:p>
    <w:p w14:paraId="16E0D8B4" w14:textId="77777777" w:rsidR="00F51C1D" w:rsidRPr="007D2F11" w:rsidRDefault="00F51C1D" w:rsidP="00F51C1D">
      <w:pPr>
        <w:pStyle w:val="10"/>
        <w:ind w:left="0"/>
        <w:jc w:val="center"/>
        <w:rPr>
          <w:b/>
          <w:color w:val="000000"/>
          <w:sz w:val="16"/>
          <w:szCs w:val="16"/>
        </w:rPr>
      </w:pPr>
      <w:r w:rsidRPr="007D2F11">
        <w:rPr>
          <w:color w:val="000000"/>
          <w:sz w:val="16"/>
          <w:szCs w:val="16"/>
        </w:rPr>
        <w:t xml:space="preserve">                                                                                                                                         Приложение № 2 к Соглашению</w:t>
      </w:r>
    </w:p>
    <w:p w14:paraId="4AE638A6" w14:textId="77777777" w:rsidR="00F51C1D" w:rsidRPr="007D2F11" w:rsidRDefault="00F51C1D" w:rsidP="00F51C1D">
      <w:pPr>
        <w:shd w:val="clear" w:color="auto" w:fill="FFFFFF"/>
        <w:ind w:firstLine="540"/>
        <w:jc w:val="center"/>
        <w:rPr>
          <w:b/>
          <w:color w:val="000000"/>
          <w:sz w:val="16"/>
          <w:szCs w:val="16"/>
        </w:rPr>
      </w:pPr>
    </w:p>
    <w:p w14:paraId="7D18082D" w14:textId="77777777" w:rsidR="00F51C1D" w:rsidRPr="007D2F11" w:rsidRDefault="00F51C1D" w:rsidP="00F51C1D">
      <w:pPr>
        <w:shd w:val="clear" w:color="auto" w:fill="FFFFFF"/>
        <w:ind w:firstLine="540"/>
        <w:jc w:val="center"/>
        <w:rPr>
          <w:b/>
          <w:color w:val="000000"/>
          <w:sz w:val="16"/>
          <w:szCs w:val="16"/>
        </w:rPr>
      </w:pPr>
      <w:r w:rsidRPr="007D2F11">
        <w:rPr>
          <w:b/>
          <w:color w:val="000000"/>
          <w:sz w:val="16"/>
          <w:szCs w:val="16"/>
        </w:rPr>
        <w:t xml:space="preserve">Годовая сумма межбюджетных трансфертов на исполнение переданных полномочий по осуществлению внутреннего муниципального финансового контроля от поселений муниципального района  </w:t>
      </w:r>
    </w:p>
    <w:p w14:paraId="1DFE9851" w14:textId="77777777" w:rsidR="00F51C1D" w:rsidRPr="007D2F11" w:rsidRDefault="00F51C1D" w:rsidP="00F51C1D">
      <w:pPr>
        <w:shd w:val="clear" w:color="auto" w:fill="FFFFFF"/>
        <w:ind w:firstLine="540"/>
        <w:jc w:val="center"/>
        <w:rPr>
          <w:b/>
          <w:color w:val="000000"/>
          <w:sz w:val="16"/>
          <w:szCs w:val="16"/>
        </w:rPr>
      </w:pPr>
    </w:p>
    <w:p w14:paraId="4B26198A" w14:textId="77777777" w:rsidR="00F51C1D" w:rsidRPr="007D2F11" w:rsidRDefault="00F51C1D" w:rsidP="00F51C1D">
      <w:pPr>
        <w:shd w:val="clear" w:color="auto" w:fill="FFFFFF"/>
        <w:ind w:firstLine="540"/>
        <w:jc w:val="center"/>
        <w:rPr>
          <w:b/>
          <w:color w:val="000000"/>
          <w:sz w:val="16"/>
          <w:szCs w:val="16"/>
        </w:rPr>
      </w:pPr>
    </w:p>
    <w:p w14:paraId="0FAEB33B" w14:textId="77777777" w:rsidR="00F51C1D" w:rsidRPr="007D2F11" w:rsidRDefault="00F51C1D" w:rsidP="00F51C1D">
      <w:pPr>
        <w:shd w:val="clear" w:color="auto" w:fill="FFFFFF"/>
        <w:ind w:firstLine="540"/>
        <w:jc w:val="center"/>
        <w:rPr>
          <w:b/>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5262"/>
        <w:gridCol w:w="3696"/>
      </w:tblGrid>
      <w:tr w:rsidR="00F51C1D" w:rsidRPr="007D2F11" w14:paraId="534481A6" w14:textId="77777777" w:rsidTr="00EE6161">
        <w:tc>
          <w:tcPr>
            <w:tcW w:w="817" w:type="dxa"/>
            <w:shd w:val="clear" w:color="auto" w:fill="auto"/>
          </w:tcPr>
          <w:p w14:paraId="3C1E87B8" w14:textId="77777777" w:rsidR="00F51C1D" w:rsidRPr="007D2F11" w:rsidRDefault="00F51C1D" w:rsidP="00EE6161">
            <w:pPr>
              <w:autoSpaceDE w:val="0"/>
              <w:jc w:val="both"/>
              <w:rPr>
                <w:b/>
                <w:color w:val="000000"/>
                <w:spacing w:val="-3"/>
                <w:sz w:val="16"/>
                <w:szCs w:val="16"/>
              </w:rPr>
            </w:pPr>
            <w:r w:rsidRPr="007D2F11">
              <w:rPr>
                <w:b/>
                <w:color w:val="000000"/>
                <w:spacing w:val="-3"/>
                <w:sz w:val="16"/>
                <w:szCs w:val="16"/>
              </w:rPr>
              <w:lastRenderedPageBreak/>
              <w:t>п/п</w:t>
            </w:r>
          </w:p>
        </w:tc>
        <w:tc>
          <w:tcPr>
            <w:tcW w:w="5670" w:type="dxa"/>
            <w:shd w:val="clear" w:color="auto" w:fill="auto"/>
          </w:tcPr>
          <w:p w14:paraId="7A497AE7" w14:textId="77777777" w:rsidR="00F51C1D" w:rsidRPr="007D2F11" w:rsidRDefault="00F51C1D" w:rsidP="00EE6161">
            <w:pPr>
              <w:autoSpaceDE w:val="0"/>
              <w:jc w:val="both"/>
              <w:rPr>
                <w:b/>
                <w:color w:val="000000"/>
                <w:spacing w:val="-3"/>
                <w:sz w:val="16"/>
                <w:szCs w:val="16"/>
              </w:rPr>
            </w:pPr>
            <w:r w:rsidRPr="007D2F11">
              <w:rPr>
                <w:b/>
                <w:color w:val="000000"/>
                <w:spacing w:val="-3"/>
                <w:sz w:val="16"/>
                <w:szCs w:val="16"/>
              </w:rPr>
              <w:t>Наименование поселения</w:t>
            </w:r>
          </w:p>
        </w:tc>
        <w:tc>
          <w:tcPr>
            <w:tcW w:w="3935" w:type="dxa"/>
            <w:shd w:val="clear" w:color="auto" w:fill="auto"/>
          </w:tcPr>
          <w:p w14:paraId="6FFCE0AF" w14:textId="77777777" w:rsidR="00F51C1D" w:rsidRPr="007D2F11" w:rsidRDefault="00F51C1D" w:rsidP="00EE6161">
            <w:pPr>
              <w:autoSpaceDE w:val="0"/>
              <w:rPr>
                <w:b/>
                <w:color w:val="000000"/>
                <w:spacing w:val="-3"/>
                <w:sz w:val="16"/>
                <w:szCs w:val="16"/>
              </w:rPr>
            </w:pPr>
            <w:r w:rsidRPr="007D2F11">
              <w:rPr>
                <w:b/>
                <w:color w:val="000000"/>
                <w:spacing w:val="-3"/>
                <w:sz w:val="16"/>
                <w:szCs w:val="16"/>
              </w:rPr>
              <w:t>Годовая сумма межбюджетных трансфертов, руб. на 2020 год</w:t>
            </w:r>
          </w:p>
        </w:tc>
      </w:tr>
      <w:tr w:rsidR="00F51C1D" w:rsidRPr="007D2F11" w14:paraId="570F25BB" w14:textId="77777777" w:rsidTr="00EE6161">
        <w:tc>
          <w:tcPr>
            <w:tcW w:w="817" w:type="dxa"/>
            <w:shd w:val="clear" w:color="auto" w:fill="auto"/>
          </w:tcPr>
          <w:p w14:paraId="062EA2B0" w14:textId="77777777" w:rsidR="00F51C1D" w:rsidRPr="007D2F11" w:rsidRDefault="00F51C1D" w:rsidP="00EE6161">
            <w:pPr>
              <w:autoSpaceDE w:val="0"/>
              <w:jc w:val="both"/>
              <w:rPr>
                <w:b/>
                <w:color w:val="000000"/>
                <w:spacing w:val="-3"/>
                <w:sz w:val="16"/>
                <w:szCs w:val="16"/>
              </w:rPr>
            </w:pPr>
            <w:r w:rsidRPr="007D2F11">
              <w:rPr>
                <w:b/>
                <w:color w:val="000000"/>
                <w:spacing w:val="-3"/>
                <w:sz w:val="16"/>
                <w:szCs w:val="16"/>
              </w:rPr>
              <w:t xml:space="preserve">  1</w:t>
            </w:r>
          </w:p>
        </w:tc>
        <w:tc>
          <w:tcPr>
            <w:tcW w:w="5670" w:type="dxa"/>
            <w:shd w:val="clear" w:color="auto" w:fill="auto"/>
          </w:tcPr>
          <w:p w14:paraId="4623E432" w14:textId="77777777" w:rsidR="00F51C1D" w:rsidRPr="007D2F11" w:rsidRDefault="00F51C1D" w:rsidP="00EE6161">
            <w:pPr>
              <w:autoSpaceDE w:val="0"/>
              <w:jc w:val="both"/>
              <w:rPr>
                <w:color w:val="000000"/>
                <w:spacing w:val="-3"/>
                <w:sz w:val="16"/>
                <w:szCs w:val="16"/>
              </w:rPr>
            </w:pPr>
            <w:proofErr w:type="spellStart"/>
            <w:r w:rsidRPr="007D2F11">
              <w:rPr>
                <w:color w:val="000000"/>
                <w:spacing w:val="-3"/>
                <w:sz w:val="16"/>
                <w:szCs w:val="16"/>
              </w:rPr>
              <w:t>Митякинское</w:t>
            </w:r>
            <w:proofErr w:type="spellEnd"/>
            <w:r w:rsidRPr="007D2F11">
              <w:rPr>
                <w:color w:val="000000"/>
                <w:spacing w:val="-3"/>
                <w:sz w:val="16"/>
                <w:szCs w:val="16"/>
              </w:rPr>
              <w:t xml:space="preserve"> сельское</w:t>
            </w:r>
          </w:p>
          <w:p w14:paraId="69F63D16" w14:textId="77777777" w:rsidR="00F51C1D" w:rsidRPr="007D2F11" w:rsidRDefault="00F51C1D" w:rsidP="00EE6161">
            <w:pPr>
              <w:autoSpaceDE w:val="0"/>
              <w:jc w:val="both"/>
              <w:rPr>
                <w:color w:val="000000"/>
                <w:spacing w:val="-3"/>
                <w:sz w:val="16"/>
                <w:szCs w:val="16"/>
              </w:rPr>
            </w:pPr>
            <w:r w:rsidRPr="007D2F11">
              <w:rPr>
                <w:color w:val="000000"/>
                <w:spacing w:val="-3"/>
                <w:sz w:val="16"/>
                <w:szCs w:val="16"/>
              </w:rPr>
              <w:t xml:space="preserve"> поселение</w:t>
            </w:r>
          </w:p>
        </w:tc>
        <w:tc>
          <w:tcPr>
            <w:tcW w:w="3935" w:type="dxa"/>
            <w:shd w:val="clear" w:color="auto" w:fill="auto"/>
          </w:tcPr>
          <w:p w14:paraId="2692568D" w14:textId="77777777" w:rsidR="00F51C1D" w:rsidRPr="007D2F11" w:rsidRDefault="00F51C1D" w:rsidP="00EE6161">
            <w:pPr>
              <w:autoSpaceDE w:val="0"/>
              <w:jc w:val="center"/>
              <w:rPr>
                <w:color w:val="000000"/>
                <w:spacing w:val="-3"/>
                <w:sz w:val="16"/>
                <w:szCs w:val="16"/>
              </w:rPr>
            </w:pPr>
            <w:r w:rsidRPr="007D2F11">
              <w:rPr>
                <w:color w:val="000000"/>
                <w:spacing w:val="-3"/>
                <w:sz w:val="16"/>
                <w:szCs w:val="16"/>
              </w:rPr>
              <w:t>809,40</w:t>
            </w:r>
          </w:p>
        </w:tc>
      </w:tr>
      <w:tr w:rsidR="00F51C1D" w:rsidRPr="007D2F11" w14:paraId="4FA1276E" w14:textId="77777777" w:rsidTr="00EE6161">
        <w:trPr>
          <w:trHeight w:val="303"/>
        </w:trPr>
        <w:tc>
          <w:tcPr>
            <w:tcW w:w="817" w:type="dxa"/>
            <w:shd w:val="clear" w:color="auto" w:fill="auto"/>
          </w:tcPr>
          <w:p w14:paraId="7B274DD9" w14:textId="77777777" w:rsidR="00F51C1D" w:rsidRPr="007D2F11" w:rsidRDefault="00F51C1D" w:rsidP="00EE6161">
            <w:pPr>
              <w:autoSpaceDE w:val="0"/>
              <w:jc w:val="both"/>
              <w:rPr>
                <w:b/>
                <w:color w:val="000000"/>
                <w:spacing w:val="-3"/>
                <w:sz w:val="16"/>
                <w:szCs w:val="16"/>
              </w:rPr>
            </w:pPr>
          </w:p>
        </w:tc>
        <w:tc>
          <w:tcPr>
            <w:tcW w:w="5670" w:type="dxa"/>
            <w:shd w:val="clear" w:color="auto" w:fill="auto"/>
          </w:tcPr>
          <w:p w14:paraId="2DE272A6" w14:textId="77777777" w:rsidR="00F51C1D" w:rsidRPr="007D2F11" w:rsidRDefault="00F51C1D" w:rsidP="00EE6161">
            <w:pPr>
              <w:autoSpaceDE w:val="0"/>
              <w:jc w:val="both"/>
              <w:rPr>
                <w:b/>
                <w:color w:val="000000"/>
                <w:spacing w:val="-3"/>
                <w:sz w:val="16"/>
                <w:szCs w:val="16"/>
              </w:rPr>
            </w:pPr>
            <w:r w:rsidRPr="007D2F11">
              <w:rPr>
                <w:b/>
                <w:color w:val="000000"/>
                <w:spacing w:val="-3"/>
                <w:sz w:val="16"/>
                <w:szCs w:val="16"/>
              </w:rPr>
              <w:t>Всего</w:t>
            </w:r>
          </w:p>
        </w:tc>
        <w:tc>
          <w:tcPr>
            <w:tcW w:w="3935" w:type="dxa"/>
            <w:shd w:val="clear" w:color="auto" w:fill="auto"/>
          </w:tcPr>
          <w:p w14:paraId="635504AC" w14:textId="77777777" w:rsidR="00F51C1D" w:rsidRPr="007D2F11" w:rsidRDefault="00F51C1D" w:rsidP="00EE6161">
            <w:pPr>
              <w:autoSpaceDE w:val="0"/>
              <w:jc w:val="center"/>
              <w:rPr>
                <w:b/>
                <w:color w:val="000000"/>
                <w:spacing w:val="-3"/>
                <w:sz w:val="16"/>
                <w:szCs w:val="16"/>
              </w:rPr>
            </w:pPr>
            <w:r w:rsidRPr="007D2F11">
              <w:rPr>
                <w:b/>
                <w:color w:val="000000"/>
                <w:spacing w:val="-3"/>
                <w:sz w:val="16"/>
                <w:szCs w:val="16"/>
              </w:rPr>
              <w:t>809,40</w:t>
            </w:r>
          </w:p>
        </w:tc>
      </w:tr>
    </w:tbl>
    <w:p w14:paraId="75169A1D" w14:textId="747284D8" w:rsidR="00F51C1D" w:rsidRDefault="00F51C1D" w:rsidP="00F51C1D">
      <w:pPr>
        <w:tabs>
          <w:tab w:val="left" w:pos="921"/>
        </w:tabs>
        <w:rPr>
          <w:rFonts w:ascii="Times New Roman" w:hAnsi="Times New Roman" w:cs="Times New Roman"/>
          <w:sz w:val="16"/>
          <w:szCs w:val="16"/>
        </w:rPr>
      </w:pPr>
    </w:p>
    <w:p w14:paraId="20F6F249" w14:textId="0819D28F" w:rsidR="00F51C1D" w:rsidRPr="00F51C1D" w:rsidRDefault="00F51C1D" w:rsidP="00F51C1D">
      <w:pPr>
        <w:tabs>
          <w:tab w:val="left" w:pos="921"/>
        </w:tabs>
        <w:rPr>
          <w:rFonts w:ascii="Times New Roman" w:hAnsi="Times New Roman" w:cs="Times New Roman"/>
          <w:sz w:val="16"/>
          <w:szCs w:val="16"/>
        </w:rPr>
        <w:sectPr w:rsidR="00F51C1D" w:rsidRPr="00F51C1D" w:rsidSect="007D2F11">
          <w:pgSz w:w="11906" w:h="16838"/>
          <w:pgMar w:top="709" w:right="851" w:bottom="1134" w:left="1304" w:header="709" w:footer="709" w:gutter="0"/>
          <w:cols w:space="708"/>
          <w:docGrid w:linePitch="360"/>
        </w:sectPr>
      </w:pPr>
    </w:p>
    <w:p w14:paraId="6E5797AB" w14:textId="77777777" w:rsidR="007D2F11" w:rsidRDefault="007D2F11" w:rsidP="00F51C1D">
      <w:pPr>
        <w:rPr>
          <w:rFonts w:ascii="Times New Roman" w:hAnsi="Times New Roman" w:cs="Times New Roman"/>
          <w:b/>
          <w:caps/>
          <w:sz w:val="16"/>
          <w:szCs w:val="16"/>
          <w:lang w:eastAsia="ru-RU"/>
        </w:rPr>
      </w:pPr>
    </w:p>
    <w:p w14:paraId="2C5B0C31" w14:textId="297E538A" w:rsidR="007D2F11" w:rsidRPr="007D2F11" w:rsidRDefault="007D2F11" w:rsidP="007D2F11">
      <w:pPr>
        <w:jc w:val="center"/>
        <w:rPr>
          <w:rFonts w:ascii="Times New Roman" w:hAnsi="Times New Roman" w:cs="Times New Roman"/>
          <w:b/>
          <w:caps/>
          <w:sz w:val="16"/>
          <w:szCs w:val="16"/>
          <w:lang w:eastAsia="ru-RU"/>
        </w:rPr>
      </w:pPr>
      <w:r w:rsidRPr="007D2F11">
        <w:rPr>
          <w:rFonts w:ascii="Times New Roman" w:hAnsi="Times New Roman" w:cs="Times New Roman"/>
          <w:b/>
          <w:caps/>
          <w:sz w:val="16"/>
          <w:szCs w:val="16"/>
          <w:lang w:eastAsia="ru-RU"/>
        </w:rPr>
        <w:t>С О Б Р А Н И Е   Д Е П У Т А Т О В</w:t>
      </w:r>
    </w:p>
    <w:p w14:paraId="3BEF900A" w14:textId="77777777" w:rsidR="007D2F11" w:rsidRPr="007D2F11" w:rsidRDefault="007D2F11" w:rsidP="007D2F11">
      <w:pPr>
        <w:jc w:val="center"/>
        <w:rPr>
          <w:rFonts w:ascii="Times New Roman" w:hAnsi="Times New Roman" w:cs="Times New Roman"/>
          <w:b/>
          <w:caps/>
          <w:sz w:val="16"/>
          <w:szCs w:val="16"/>
          <w:lang w:eastAsia="ru-RU"/>
        </w:rPr>
      </w:pPr>
      <w:r w:rsidRPr="007D2F11">
        <w:rPr>
          <w:rFonts w:ascii="Times New Roman" w:hAnsi="Times New Roman" w:cs="Times New Roman"/>
          <w:b/>
          <w:caps/>
          <w:sz w:val="16"/>
          <w:szCs w:val="16"/>
          <w:lang w:eastAsia="ru-RU"/>
        </w:rPr>
        <w:t>Митякинского  СЕЛЬСКого ПОСЕЛЕНИя</w:t>
      </w:r>
    </w:p>
    <w:p w14:paraId="70759A1C" w14:textId="77777777" w:rsidR="007D2F11" w:rsidRPr="007D2F11" w:rsidRDefault="007D2F11" w:rsidP="007D2F11">
      <w:pPr>
        <w:jc w:val="center"/>
        <w:rPr>
          <w:rFonts w:ascii="Times New Roman" w:hAnsi="Times New Roman" w:cs="Times New Roman"/>
          <w:b/>
          <w:caps/>
          <w:sz w:val="16"/>
          <w:szCs w:val="16"/>
          <w:lang w:eastAsia="ru-RU"/>
        </w:rPr>
      </w:pPr>
      <w:r w:rsidRPr="007D2F11">
        <w:rPr>
          <w:rFonts w:ascii="Times New Roman" w:hAnsi="Times New Roman" w:cs="Times New Roman"/>
          <w:b/>
          <w:caps/>
          <w:sz w:val="16"/>
          <w:szCs w:val="16"/>
          <w:lang w:eastAsia="ru-RU"/>
        </w:rPr>
        <w:t>ТАРАСОВСКого РАЙОНа</w:t>
      </w:r>
    </w:p>
    <w:p w14:paraId="6AA61323" w14:textId="77777777" w:rsidR="007D2F11" w:rsidRPr="007D2F11" w:rsidRDefault="007D2F11" w:rsidP="007D2F11">
      <w:pPr>
        <w:jc w:val="center"/>
        <w:rPr>
          <w:rFonts w:ascii="Times New Roman" w:hAnsi="Times New Roman" w:cs="Times New Roman"/>
          <w:b/>
          <w:caps/>
          <w:sz w:val="16"/>
          <w:szCs w:val="16"/>
          <w:lang w:eastAsia="ru-RU"/>
        </w:rPr>
      </w:pPr>
      <w:r w:rsidRPr="007D2F11">
        <w:rPr>
          <w:rFonts w:ascii="Times New Roman" w:hAnsi="Times New Roman" w:cs="Times New Roman"/>
          <w:b/>
          <w:caps/>
          <w:sz w:val="16"/>
          <w:szCs w:val="16"/>
          <w:lang w:eastAsia="ru-RU"/>
        </w:rPr>
        <w:t>РОСТОВСКой  ОБЛАСТи</w:t>
      </w:r>
    </w:p>
    <w:p w14:paraId="0039265F" w14:textId="77777777" w:rsidR="007D2F11" w:rsidRPr="007D2F11" w:rsidRDefault="007D2F11" w:rsidP="007D2F11">
      <w:pPr>
        <w:widowControl w:val="0"/>
        <w:autoSpaceDE w:val="0"/>
        <w:autoSpaceDN w:val="0"/>
        <w:adjustRightInd w:val="0"/>
        <w:jc w:val="center"/>
        <w:rPr>
          <w:rFonts w:ascii="Times New Roman" w:hAnsi="Times New Roman" w:cs="Times New Roman"/>
          <w:b/>
          <w:sz w:val="16"/>
          <w:szCs w:val="16"/>
          <w:lang w:eastAsia="ru-RU"/>
        </w:rPr>
      </w:pPr>
    </w:p>
    <w:p w14:paraId="2B81B945" w14:textId="77777777" w:rsidR="007D2F11" w:rsidRPr="007D2F11" w:rsidRDefault="007D2F11" w:rsidP="007D2F11">
      <w:pPr>
        <w:jc w:val="center"/>
        <w:rPr>
          <w:rFonts w:ascii="Times New Roman" w:hAnsi="Times New Roman" w:cs="Times New Roman"/>
          <w:b/>
          <w:sz w:val="16"/>
          <w:szCs w:val="16"/>
          <w:lang w:eastAsia="ru-RU"/>
        </w:rPr>
      </w:pPr>
      <w:r w:rsidRPr="007D2F11">
        <w:rPr>
          <w:rFonts w:ascii="Times New Roman" w:hAnsi="Times New Roman" w:cs="Times New Roman"/>
          <w:b/>
          <w:sz w:val="16"/>
          <w:szCs w:val="16"/>
          <w:lang w:eastAsia="ru-RU"/>
        </w:rPr>
        <w:t xml:space="preserve">РЕШЕНИЕ </w:t>
      </w:r>
    </w:p>
    <w:p w14:paraId="2AAD4CBC" w14:textId="77777777" w:rsidR="007D2F11" w:rsidRPr="007D2F11" w:rsidRDefault="007D2F11" w:rsidP="007D2F11">
      <w:pPr>
        <w:rPr>
          <w:rFonts w:ascii="Times New Roman" w:hAnsi="Times New Roman" w:cs="Times New Roman"/>
          <w:b/>
          <w:sz w:val="16"/>
          <w:szCs w:val="16"/>
          <w:lang w:eastAsia="ru-RU"/>
        </w:rPr>
      </w:pPr>
    </w:p>
    <w:p w14:paraId="556580CB" w14:textId="77777777" w:rsidR="007D2F11" w:rsidRPr="007D2F11" w:rsidRDefault="007D2F11" w:rsidP="007D2F11">
      <w:pPr>
        <w:rPr>
          <w:rFonts w:ascii="Times New Roman" w:hAnsi="Times New Roman" w:cs="Times New Roman"/>
          <w:sz w:val="16"/>
          <w:szCs w:val="16"/>
          <w:lang w:eastAsia="ru-RU"/>
        </w:rPr>
      </w:pPr>
      <w:r w:rsidRPr="007D2F11">
        <w:rPr>
          <w:rFonts w:ascii="Times New Roman" w:hAnsi="Times New Roman" w:cs="Times New Roman"/>
          <w:sz w:val="16"/>
          <w:szCs w:val="16"/>
          <w:lang w:eastAsia="ru-RU"/>
        </w:rPr>
        <w:t xml:space="preserve">  17.12.2019                                                № 26                                   ст. </w:t>
      </w:r>
      <w:proofErr w:type="spellStart"/>
      <w:r w:rsidRPr="007D2F11">
        <w:rPr>
          <w:rFonts w:ascii="Times New Roman" w:hAnsi="Times New Roman" w:cs="Times New Roman"/>
          <w:sz w:val="16"/>
          <w:szCs w:val="16"/>
          <w:lang w:eastAsia="ru-RU"/>
        </w:rPr>
        <w:t>Митякинская</w:t>
      </w:r>
      <w:proofErr w:type="spellEnd"/>
    </w:p>
    <w:p w14:paraId="320AC3F0" w14:textId="77777777" w:rsidR="007D2F11" w:rsidRPr="007D2F11" w:rsidRDefault="007D2F11" w:rsidP="007D2F11">
      <w:pPr>
        <w:jc w:val="center"/>
        <w:rPr>
          <w:rFonts w:ascii="Times New Roman" w:hAnsi="Times New Roman" w:cs="Times New Roman"/>
          <w:sz w:val="16"/>
          <w:szCs w:val="16"/>
          <w:lang w:eastAsia="ru-RU"/>
        </w:rPr>
      </w:pPr>
    </w:p>
    <w:p w14:paraId="620BA002" w14:textId="77777777" w:rsidR="007D2F11" w:rsidRPr="007D2F11" w:rsidRDefault="007D2F11" w:rsidP="007D2F11">
      <w:pPr>
        <w:jc w:val="both"/>
        <w:rPr>
          <w:rFonts w:ascii="Times New Roman" w:hAnsi="Times New Roman" w:cs="Times New Roman"/>
          <w:b/>
          <w:bCs/>
          <w:sz w:val="16"/>
          <w:szCs w:val="16"/>
        </w:rPr>
      </w:pPr>
      <w:r w:rsidRPr="007D2F11">
        <w:rPr>
          <w:rFonts w:ascii="Times New Roman" w:hAnsi="Times New Roman" w:cs="Times New Roman"/>
          <w:sz w:val="16"/>
          <w:szCs w:val="16"/>
        </w:rPr>
        <w:t xml:space="preserve">О принятии соглашения о передаче Администрацией Тарасовского района осуществления части полномочий по дорожной деятельности в отношении автомобильных дорог местного значения в границах </w:t>
      </w:r>
      <w:proofErr w:type="spellStart"/>
      <w:r w:rsidRPr="007D2F11">
        <w:rPr>
          <w:rFonts w:ascii="Times New Roman" w:hAnsi="Times New Roman" w:cs="Times New Roman"/>
          <w:sz w:val="16"/>
          <w:szCs w:val="16"/>
        </w:rPr>
        <w:t>Митякинского</w:t>
      </w:r>
      <w:proofErr w:type="spellEnd"/>
      <w:r w:rsidRPr="007D2F11">
        <w:rPr>
          <w:rFonts w:ascii="Times New Roman" w:hAnsi="Times New Roman" w:cs="Times New Roman"/>
          <w:sz w:val="16"/>
          <w:szCs w:val="16"/>
        </w:rPr>
        <w:t xml:space="preserve"> сельского поселения муниципального образования «Тарасовский район».</w:t>
      </w:r>
    </w:p>
    <w:p w14:paraId="7306540D" w14:textId="77777777" w:rsidR="007D2F11" w:rsidRPr="007D2F11" w:rsidRDefault="007D2F11" w:rsidP="007D2F11">
      <w:pPr>
        <w:jc w:val="center"/>
        <w:rPr>
          <w:rFonts w:ascii="Times New Roman" w:hAnsi="Times New Roman" w:cs="Times New Roman"/>
          <w:sz w:val="16"/>
          <w:szCs w:val="16"/>
        </w:rPr>
      </w:pPr>
    </w:p>
    <w:tbl>
      <w:tblPr>
        <w:tblW w:w="0" w:type="auto"/>
        <w:tblLook w:val="01E0" w:firstRow="1" w:lastRow="1" w:firstColumn="1" w:lastColumn="1" w:noHBand="0" w:noVBand="0"/>
      </w:tblPr>
      <w:tblGrid>
        <w:gridCol w:w="3208"/>
        <w:gridCol w:w="2825"/>
        <w:gridCol w:w="3714"/>
      </w:tblGrid>
      <w:tr w:rsidR="007D2F11" w:rsidRPr="007D2F11" w14:paraId="471C8447" w14:textId="77777777" w:rsidTr="00B5127A">
        <w:tc>
          <w:tcPr>
            <w:tcW w:w="3208" w:type="dxa"/>
          </w:tcPr>
          <w:p w14:paraId="54D36311" w14:textId="77777777" w:rsidR="007D2F11" w:rsidRPr="007D2F11" w:rsidRDefault="007D2F11" w:rsidP="00B5127A">
            <w:pPr>
              <w:rPr>
                <w:rFonts w:ascii="Times New Roman" w:hAnsi="Times New Roman" w:cs="Times New Roman"/>
                <w:sz w:val="16"/>
                <w:szCs w:val="16"/>
                <w:lang w:eastAsia="ru-RU"/>
              </w:rPr>
            </w:pPr>
          </w:p>
        </w:tc>
        <w:tc>
          <w:tcPr>
            <w:tcW w:w="2825" w:type="dxa"/>
          </w:tcPr>
          <w:p w14:paraId="4C8C7631" w14:textId="77777777" w:rsidR="007D2F11" w:rsidRPr="007D2F11" w:rsidRDefault="007D2F11" w:rsidP="00B5127A">
            <w:pPr>
              <w:jc w:val="center"/>
              <w:rPr>
                <w:rFonts w:ascii="Times New Roman" w:hAnsi="Times New Roman" w:cs="Times New Roman"/>
                <w:sz w:val="16"/>
                <w:szCs w:val="16"/>
                <w:lang w:eastAsia="ru-RU"/>
              </w:rPr>
            </w:pPr>
          </w:p>
        </w:tc>
        <w:tc>
          <w:tcPr>
            <w:tcW w:w="3714" w:type="dxa"/>
          </w:tcPr>
          <w:p w14:paraId="439F08AC" w14:textId="77777777" w:rsidR="007D2F11" w:rsidRPr="007D2F11" w:rsidRDefault="007D2F11" w:rsidP="00B5127A">
            <w:pPr>
              <w:jc w:val="right"/>
              <w:rPr>
                <w:rFonts w:ascii="Times New Roman" w:hAnsi="Times New Roman" w:cs="Times New Roman"/>
                <w:sz w:val="16"/>
                <w:szCs w:val="16"/>
                <w:lang w:eastAsia="ru-RU"/>
              </w:rPr>
            </w:pPr>
          </w:p>
        </w:tc>
      </w:tr>
    </w:tbl>
    <w:p w14:paraId="2C0B70CF" w14:textId="77777777" w:rsidR="007D2F11" w:rsidRPr="007D2F11" w:rsidRDefault="007D2F11" w:rsidP="007D2F11">
      <w:pPr>
        <w:jc w:val="both"/>
        <w:rPr>
          <w:rFonts w:ascii="Times New Roman" w:hAnsi="Times New Roman" w:cs="Times New Roman"/>
          <w:color w:val="FF0000"/>
          <w:sz w:val="16"/>
          <w:szCs w:val="16"/>
          <w:highlight w:val="yellow"/>
        </w:rPr>
      </w:pPr>
    </w:p>
    <w:p w14:paraId="4DF386F2" w14:textId="77777777" w:rsidR="007D2F11" w:rsidRPr="007D2F11" w:rsidRDefault="007D2F11" w:rsidP="007D2F11">
      <w:pPr>
        <w:shd w:val="clear" w:color="auto" w:fill="FFFFFF"/>
        <w:ind w:firstLine="850"/>
        <w:jc w:val="both"/>
        <w:rPr>
          <w:rFonts w:ascii="Times New Roman" w:hAnsi="Times New Roman" w:cs="Times New Roman"/>
          <w:sz w:val="16"/>
          <w:szCs w:val="16"/>
        </w:rPr>
      </w:pPr>
      <w:r w:rsidRPr="007D2F11">
        <w:rPr>
          <w:rFonts w:ascii="Times New Roman" w:hAnsi="Times New Roman" w:cs="Times New Roman"/>
          <w:sz w:val="16"/>
          <w:szCs w:val="16"/>
        </w:rPr>
        <w:t xml:space="preserve">     На основании Федерального закона от 06.10.2003 года № 131-ФЗ «Об общих принципах организации местного самоуправления в Российской Федерации» Собрание депутатов </w:t>
      </w:r>
      <w:proofErr w:type="spellStart"/>
      <w:r w:rsidRPr="007D2F11">
        <w:rPr>
          <w:rFonts w:ascii="Times New Roman" w:hAnsi="Times New Roman" w:cs="Times New Roman"/>
          <w:sz w:val="16"/>
          <w:szCs w:val="16"/>
        </w:rPr>
        <w:t>Митякинского</w:t>
      </w:r>
      <w:proofErr w:type="spellEnd"/>
      <w:r w:rsidRPr="007D2F11">
        <w:rPr>
          <w:rFonts w:ascii="Times New Roman" w:hAnsi="Times New Roman" w:cs="Times New Roman"/>
          <w:sz w:val="16"/>
          <w:szCs w:val="16"/>
        </w:rPr>
        <w:t xml:space="preserve"> сельского поселения</w:t>
      </w:r>
    </w:p>
    <w:p w14:paraId="128CD246" w14:textId="77777777" w:rsidR="007D2F11" w:rsidRPr="007D2F11" w:rsidRDefault="007D2F11" w:rsidP="007D2F11">
      <w:pPr>
        <w:shd w:val="clear" w:color="auto" w:fill="FFFFFF"/>
        <w:ind w:firstLine="850"/>
        <w:rPr>
          <w:rFonts w:ascii="Times New Roman" w:hAnsi="Times New Roman" w:cs="Times New Roman"/>
          <w:sz w:val="16"/>
          <w:szCs w:val="16"/>
        </w:rPr>
      </w:pPr>
    </w:p>
    <w:p w14:paraId="3F6B9189" w14:textId="77777777" w:rsidR="007D2F11" w:rsidRPr="007D2F11" w:rsidRDefault="007D2F11" w:rsidP="007D2F11">
      <w:pPr>
        <w:shd w:val="clear" w:color="auto" w:fill="FFFFFF"/>
        <w:jc w:val="center"/>
        <w:rPr>
          <w:rFonts w:ascii="Times New Roman" w:hAnsi="Times New Roman" w:cs="Times New Roman"/>
          <w:sz w:val="16"/>
          <w:szCs w:val="16"/>
        </w:rPr>
      </w:pPr>
      <w:r w:rsidRPr="007D2F11">
        <w:rPr>
          <w:rFonts w:ascii="Times New Roman" w:hAnsi="Times New Roman" w:cs="Times New Roman"/>
          <w:sz w:val="16"/>
          <w:szCs w:val="16"/>
        </w:rPr>
        <w:t>РЕШИЛО:</w:t>
      </w:r>
    </w:p>
    <w:p w14:paraId="1CBB00E6" w14:textId="77777777" w:rsidR="007D2F11" w:rsidRPr="007D2F11" w:rsidRDefault="007D2F11" w:rsidP="007D2F11">
      <w:pPr>
        <w:shd w:val="clear" w:color="auto" w:fill="FFFFFF"/>
        <w:jc w:val="center"/>
        <w:rPr>
          <w:rFonts w:ascii="Times New Roman" w:hAnsi="Times New Roman" w:cs="Times New Roman"/>
          <w:color w:val="FF0000"/>
          <w:sz w:val="16"/>
          <w:szCs w:val="16"/>
        </w:rPr>
      </w:pPr>
    </w:p>
    <w:p w14:paraId="4D1E4003" w14:textId="77777777" w:rsidR="007D2F11" w:rsidRPr="007D2F11" w:rsidRDefault="007D2F11" w:rsidP="007D2F11">
      <w:pPr>
        <w:shd w:val="clear" w:color="auto" w:fill="FFFFFF"/>
        <w:ind w:left="142" w:firstLine="709"/>
        <w:jc w:val="both"/>
        <w:rPr>
          <w:rFonts w:ascii="Times New Roman" w:hAnsi="Times New Roman" w:cs="Times New Roman"/>
          <w:sz w:val="16"/>
          <w:szCs w:val="16"/>
        </w:rPr>
      </w:pPr>
      <w:r w:rsidRPr="007D2F11">
        <w:rPr>
          <w:rFonts w:ascii="Times New Roman" w:hAnsi="Times New Roman" w:cs="Times New Roman"/>
          <w:sz w:val="16"/>
          <w:szCs w:val="16"/>
        </w:rPr>
        <w:t xml:space="preserve">1. Поручить Администрации </w:t>
      </w:r>
      <w:proofErr w:type="spellStart"/>
      <w:r w:rsidRPr="007D2F11">
        <w:rPr>
          <w:rFonts w:ascii="Times New Roman" w:hAnsi="Times New Roman" w:cs="Times New Roman"/>
          <w:sz w:val="16"/>
          <w:szCs w:val="16"/>
        </w:rPr>
        <w:t>Митякинского</w:t>
      </w:r>
      <w:proofErr w:type="spellEnd"/>
      <w:r w:rsidRPr="007D2F11">
        <w:rPr>
          <w:rFonts w:ascii="Times New Roman" w:hAnsi="Times New Roman" w:cs="Times New Roman"/>
          <w:sz w:val="16"/>
          <w:szCs w:val="16"/>
        </w:rPr>
        <w:t xml:space="preserve"> сельского поселения заключить с Администрацией Тарасовского района соглашение о передаче Администрацией Тарасовского района осуществление части полномочий по дорожной деятельности в отношении автомобильных дорог местного значения в границах </w:t>
      </w:r>
      <w:proofErr w:type="spellStart"/>
      <w:r w:rsidRPr="007D2F11">
        <w:rPr>
          <w:rFonts w:ascii="Times New Roman" w:hAnsi="Times New Roman" w:cs="Times New Roman"/>
          <w:sz w:val="16"/>
          <w:szCs w:val="16"/>
        </w:rPr>
        <w:t>Митякинского</w:t>
      </w:r>
      <w:proofErr w:type="spellEnd"/>
      <w:r w:rsidRPr="007D2F11">
        <w:rPr>
          <w:rFonts w:ascii="Times New Roman" w:hAnsi="Times New Roman" w:cs="Times New Roman"/>
          <w:sz w:val="16"/>
          <w:szCs w:val="16"/>
        </w:rPr>
        <w:t xml:space="preserve"> сельского поселения муниципального образования «Тарасовский район», сроком на один год. (Приложение). </w:t>
      </w:r>
    </w:p>
    <w:p w14:paraId="1C8A7F5F" w14:textId="77777777" w:rsidR="007D2F11" w:rsidRPr="007D2F11" w:rsidRDefault="007D2F11" w:rsidP="007D2F11">
      <w:pPr>
        <w:shd w:val="clear" w:color="auto" w:fill="FFFFFF"/>
        <w:jc w:val="both"/>
        <w:rPr>
          <w:rFonts w:ascii="Times New Roman" w:hAnsi="Times New Roman" w:cs="Times New Roman"/>
          <w:sz w:val="16"/>
          <w:szCs w:val="16"/>
        </w:rPr>
      </w:pPr>
      <w:r w:rsidRPr="007D2F11">
        <w:rPr>
          <w:rFonts w:ascii="Times New Roman" w:hAnsi="Times New Roman" w:cs="Times New Roman"/>
          <w:sz w:val="16"/>
          <w:szCs w:val="16"/>
        </w:rPr>
        <w:t xml:space="preserve">          2.Настоящее Решение вступает в силу со дня его официального опубликования (обнародования) и применяется к правоотношениям, возникшим с 1 января 2020 года.</w:t>
      </w:r>
    </w:p>
    <w:p w14:paraId="08450F8B" w14:textId="77777777" w:rsidR="007D2F11" w:rsidRPr="007D2F11" w:rsidRDefault="007D2F11" w:rsidP="007D2F11">
      <w:pPr>
        <w:shd w:val="clear" w:color="auto" w:fill="FFFFFF"/>
        <w:ind w:firstLine="567"/>
        <w:jc w:val="both"/>
        <w:rPr>
          <w:rFonts w:ascii="Times New Roman" w:hAnsi="Times New Roman" w:cs="Times New Roman"/>
          <w:sz w:val="16"/>
          <w:szCs w:val="16"/>
        </w:rPr>
      </w:pPr>
      <w:r w:rsidRPr="007D2F11">
        <w:rPr>
          <w:rFonts w:ascii="Times New Roman" w:hAnsi="Times New Roman" w:cs="Times New Roman"/>
          <w:sz w:val="16"/>
          <w:szCs w:val="16"/>
        </w:rPr>
        <w:t xml:space="preserve">3.Контроль за исполнением настоящего Решения возложить на главу Администрации </w:t>
      </w:r>
      <w:proofErr w:type="spellStart"/>
      <w:r w:rsidRPr="007D2F11">
        <w:rPr>
          <w:rFonts w:ascii="Times New Roman" w:hAnsi="Times New Roman" w:cs="Times New Roman"/>
          <w:sz w:val="16"/>
          <w:szCs w:val="16"/>
        </w:rPr>
        <w:t>Митякинского</w:t>
      </w:r>
      <w:proofErr w:type="spellEnd"/>
      <w:r w:rsidRPr="007D2F11">
        <w:rPr>
          <w:rFonts w:ascii="Times New Roman" w:hAnsi="Times New Roman" w:cs="Times New Roman"/>
          <w:sz w:val="16"/>
          <w:szCs w:val="16"/>
        </w:rPr>
        <w:t xml:space="preserve"> сельского поселения Куркина С.И.</w:t>
      </w:r>
    </w:p>
    <w:p w14:paraId="5C720B88" w14:textId="77777777" w:rsidR="007D2F11" w:rsidRPr="007D2F11" w:rsidRDefault="007D2F11" w:rsidP="007D2F11">
      <w:pPr>
        <w:shd w:val="clear" w:color="auto" w:fill="FFFFFF"/>
        <w:ind w:firstLine="567"/>
        <w:jc w:val="both"/>
        <w:rPr>
          <w:rFonts w:ascii="Times New Roman" w:hAnsi="Times New Roman" w:cs="Times New Roman"/>
          <w:sz w:val="16"/>
          <w:szCs w:val="16"/>
        </w:rPr>
      </w:pPr>
    </w:p>
    <w:p w14:paraId="1E31378D" w14:textId="77777777" w:rsidR="007D2F11" w:rsidRPr="007D2F11" w:rsidRDefault="007D2F11" w:rsidP="007D2F11">
      <w:pPr>
        <w:shd w:val="clear" w:color="auto" w:fill="FFFFFF"/>
        <w:ind w:left="850"/>
        <w:jc w:val="both"/>
        <w:rPr>
          <w:rFonts w:ascii="Times New Roman" w:hAnsi="Times New Roman" w:cs="Times New Roman"/>
          <w:sz w:val="16"/>
          <w:szCs w:val="16"/>
        </w:rPr>
      </w:pPr>
    </w:p>
    <w:p w14:paraId="612CD936" w14:textId="77777777" w:rsidR="007D2F11" w:rsidRPr="007D2F11" w:rsidRDefault="007D2F11" w:rsidP="007D2F11">
      <w:pPr>
        <w:widowControl w:val="0"/>
        <w:autoSpaceDE w:val="0"/>
        <w:autoSpaceDN w:val="0"/>
        <w:adjustRightInd w:val="0"/>
        <w:jc w:val="both"/>
        <w:rPr>
          <w:rFonts w:ascii="Times New Roman" w:hAnsi="Times New Roman" w:cs="Times New Roman"/>
          <w:sz w:val="16"/>
          <w:szCs w:val="16"/>
          <w:lang w:eastAsia="ru-RU"/>
        </w:rPr>
      </w:pPr>
      <w:r w:rsidRPr="007D2F11">
        <w:rPr>
          <w:rFonts w:ascii="Times New Roman" w:hAnsi="Times New Roman" w:cs="Times New Roman"/>
          <w:sz w:val="16"/>
          <w:szCs w:val="16"/>
          <w:lang w:eastAsia="ru-RU"/>
        </w:rPr>
        <w:t>Председатель Собрания депутатов –</w:t>
      </w:r>
    </w:p>
    <w:p w14:paraId="1095E747" w14:textId="77777777" w:rsidR="007D2F11" w:rsidRPr="007D2F11" w:rsidRDefault="007D2F11" w:rsidP="007D2F11">
      <w:pPr>
        <w:widowControl w:val="0"/>
        <w:autoSpaceDE w:val="0"/>
        <w:autoSpaceDN w:val="0"/>
        <w:adjustRightInd w:val="0"/>
        <w:jc w:val="both"/>
        <w:rPr>
          <w:rFonts w:ascii="Times New Roman" w:hAnsi="Times New Roman" w:cs="Times New Roman"/>
          <w:sz w:val="16"/>
          <w:szCs w:val="16"/>
          <w:lang w:eastAsia="ru-RU"/>
        </w:rPr>
      </w:pPr>
      <w:r w:rsidRPr="007D2F11">
        <w:rPr>
          <w:rFonts w:ascii="Times New Roman" w:hAnsi="Times New Roman" w:cs="Times New Roman"/>
          <w:sz w:val="16"/>
          <w:szCs w:val="16"/>
          <w:lang w:eastAsia="ru-RU"/>
        </w:rPr>
        <w:t xml:space="preserve">глава </w:t>
      </w:r>
      <w:proofErr w:type="spellStart"/>
      <w:r w:rsidRPr="007D2F11">
        <w:rPr>
          <w:rFonts w:ascii="Times New Roman" w:hAnsi="Times New Roman" w:cs="Times New Roman"/>
          <w:sz w:val="16"/>
          <w:szCs w:val="16"/>
          <w:lang w:eastAsia="ru-RU"/>
        </w:rPr>
        <w:t>Митякинского</w:t>
      </w:r>
      <w:proofErr w:type="spellEnd"/>
      <w:r w:rsidRPr="007D2F11">
        <w:rPr>
          <w:rFonts w:ascii="Times New Roman" w:hAnsi="Times New Roman" w:cs="Times New Roman"/>
          <w:sz w:val="16"/>
          <w:szCs w:val="16"/>
          <w:lang w:eastAsia="ru-RU"/>
        </w:rPr>
        <w:t xml:space="preserve"> сельского поселения                                       В.А. Щуров</w:t>
      </w:r>
    </w:p>
    <w:p w14:paraId="12B0D10D" w14:textId="5D1FB3A5" w:rsidR="007D2F11" w:rsidRDefault="007D2F11" w:rsidP="007D2F11">
      <w:pPr>
        <w:tabs>
          <w:tab w:val="left" w:pos="3315"/>
        </w:tabs>
        <w:jc w:val="both"/>
        <w:rPr>
          <w:b/>
          <w:color w:val="000000"/>
          <w:spacing w:val="-3"/>
          <w:sz w:val="28"/>
        </w:rPr>
      </w:pPr>
      <w:r>
        <w:rPr>
          <w:b/>
          <w:color w:val="000000"/>
          <w:spacing w:val="-3"/>
          <w:sz w:val="28"/>
        </w:rPr>
        <w:tab/>
      </w:r>
    </w:p>
    <w:p w14:paraId="243BA413" w14:textId="1F122C4B" w:rsidR="007D2F11" w:rsidRDefault="007D2F11" w:rsidP="007D2F11">
      <w:pPr>
        <w:tabs>
          <w:tab w:val="left" w:pos="3315"/>
        </w:tabs>
        <w:jc w:val="both"/>
        <w:rPr>
          <w:b/>
          <w:color w:val="000000"/>
          <w:spacing w:val="-3"/>
          <w:sz w:val="28"/>
        </w:rPr>
      </w:pPr>
    </w:p>
    <w:p w14:paraId="173A065A" w14:textId="28125AA7" w:rsidR="007D2F11" w:rsidRDefault="007D2F11" w:rsidP="007D2F11">
      <w:pPr>
        <w:tabs>
          <w:tab w:val="left" w:pos="3315"/>
        </w:tabs>
        <w:jc w:val="both"/>
        <w:rPr>
          <w:b/>
          <w:color w:val="000000"/>
          <w:spacing w:val="-3"/>
          <w:sz w:val="28"/>
        </w:rPr>
      </w:pPr>
    </w:p>
    <w:p w14:paraId="632C75BC" w14:textId="3BAD888F" w:rsidR="007D2F11" w:rsidRDefault="007D2F11" w:rsidP="007D2F11">
      <w:pPr>
        <w:tabs>
          <w:tab w:val="left" w:pos="3315"/>
        </w:tabs>
        <w:jc w:val="both"/>
        <w:rPr>
          <w:b/>
          <w:color w:val="000000"/>
          <w:spacing w:val="-3"/>
          <w:sz w:val="28"/>
        </w:rPr>
      </w:pPr>
    </w:p>
    <w:p w14:paraId="0B5CB8EF" w14:textId="7F2F5A46" w:rsidR="007D2F11" w:rsidRDefault="007D2F11" w:rsidP="007D2F11">
      <w:pPr>
        <w:tabs>
          <w:tab w:val="left" w:pos="3315"/>
        </w:tabs>
        <w:jc w:val="both"/>
        <w:rPr>
          <w:b/>
          <w:color w:val="000000"/>
          <w:spacing w:val="-3"/>
          <w:sz w:val="28"/>
        </w:rPr>
      </w:pPr>
    </w:p>
    <w:p w14:paraId="56A72B23" w14:textId="662EB35B" w:rsidR="007D2F11" w:rsidRDefault="007D2F11" w:rsidP="007D2F11">
      <w:pPr>
        <w:tabs>
          <w:tab w:val="left" w:pos="3315"/>
        </w:tabs>
        <w:jc w:val="both"/>
        <w:rPr>
          <w:b/>
          <w:color w:val="000000"/>
          <w:spacing w:val="-3"/>
          <w:sz w:val="28"/>
        </w:rPr>
      </w:pPr>
    </w:p>
    <w:p w14:paraId="28A39B80" w14:textId="2791577E" w:rsidR="007D2F11" w:rsidRDefault="007D2F11" w:rsidP="007D2F11">
      <w:pPr>
        <w:tabs>
          <w:tab w:val="left" w:pos="3315"/>
        </w:tabs>
        <w:jc w:val="both"/>
        <w:rPr>
          <w:b/>
          <w:color w:val="000000"/>
          <w:spacing w:val="-3"/>
          <w:sz w:val="28"/>
        </w:rPr>
      </w:pPr>
    </w:p>
    <w:p w14:paraId="3F8D88B5" w14:textId="77777777" w:rsidR="007D2F11" w:rsidRDefault="007D2F11" w:rsidP="007D2F11">
      <w:pPr>
        <w:tabs>
          <w:tab w:val="left" w:pos="3315"/>
        </w:tabs>
        <w:jc w:val="both"/>
        <w:rPr>
          <w:b/>
          <w:color w:val="000000"/>
          <w:spacing w:val="-3"/>
          <w:sz w:val="28"/>
        </w:rPr>
      </w:pPr>
    </w:p>
    <w:p w14:paraId="4D555276" w14:textId="77777777" w:rsidR="007D2F11" w:rsidRPr="007D2F11" w:rsidRDefault="007D2F11" w:rsidP="007D2F11">
      <w:pPr>
        <w:spacing w:after="0" w:line="240" w:lineRule="auto"/>
        <w:jc w:val="center"/>
        <w:rPr>
          <w:rFonts w:ascii="Times New Roman" w:eastAsia="Times New Roman" w:hAnsi="Times New Roman"/>
          <w:b/>
          <w:caps/>
          <w:sz w:val="16"/>
          <w:szCs w:val="16"/>
          <w:lang w:eastAsia="ru-RU"/>
        </w:rPr>
      </w:pPr>
      <w:r>
        <w:rPr>
          <w:sz w:val="28"/>
        </w:rPr>
        <w:tab/>
      </w:r>
      <w:r w:rsidRPr="007D2F11">
        <w:rPr>
          <w:rFonts w:ascii="Times New Roman" w:eastAsia="Times New Roman" w:hAnsi="Times New Roman"/>
          <w:b/>
          <w:caps/>
          <w:sz w:val="16"/>
          <w:szCs w:val="16"/>
          <w:lang w:eastAsia="ru-RU"/>
        </w:rPr>
        <w:t>С О Б Р А Н И Е   Д Е П У Т А Т О В</w:t>
      </w:r>
    </w:p>
    <w:p w14:paraId="5D494571" w14:textId="77777777" w:rsidR="007D2F11" w:rsidRPr="007D2F11" w:rsidRDefault="007D2F11" w:rsidP="007D2F11">
      <w:pPr>
        <w:spacing w:after="0" w:line="240" w:lineRule="auto"/>
        <w:jc w:val="center"/>
        <w:rPr>
          <w:rFonts w:ascii="Times New Roman" w:eastAsia="Times New Roman" w:hAnsi="Times New Roman"/>
          <w:b/>
          <w:caps/>
          <w:sz w:val="16"/>
          <w:szCs w:val="16"/>
          <w:lang w:eastAsia="ru-RU"/>
        </w:rPr>
      </w:pPr>
      <w:r w:rsidRPr="007D2F11">
        <w:rPr>
          <w:rFonts w:ascii="Times New Roman" w:eastAsia="Times New Roman" w:hAnsi="Times New Roman"/>
          <w:b/>
          <w:caps/>
          <w:sz w:val="16"/>
          <w:szCs w:val="16"/>
          <w:lang w:eastAsia="ru-RU"/>
        </w:rPr>
        <w:t>Митякинского  СЕЛЬСКого ПОСЕЛЕНИя</w:t>
      </w:r>
    </w:p>
    <w:p w14:paraId="5EF9F251" w14:textId="77777777" w:rsidR="007D2F11" w:rsidRPr="007D2F11" w:rsidRDefault="007D2F11" w:rsidP="007D2F11">
      <w:pPr>
        <w:spacing w:after="0" w:line="240" w:lineRule="auto"/>
        <w:jc w:val="center"/>
        <w:rPr>
          <w:rFonts w:ascii="Times New Roman" w:eastAsia="Times New Roman" w:hAnsi="Times New Roman"/>
          <w:b/>
          <w:caps/>
          <w:sz w:val="16"/>
          <w:szCs w:val="16"/>
          <w:lang w:eastAsia="ru-RU"/>
        </w:rPr>
      </w:pPr>
      <w:r w:rsidRPr="007D2F11">
        <w:rPr>
          <w:rFonts w:ascii="Times New Roman" w:eastAsia="Times New Roman" w:hAnsi="Times New Roman"/>
          <w:b/>
          <w:caps/>
          <w:sz w:val="16"/>
          <w:szCs w:val="16"/>
          <w:lang w:eastAsia="ru-RU"/>
        </w:rPr>
        <w:t>ТАРАСОВСКого РАЙОНа</w:t>
      </w:r>
    </w:p>
    <w:p w14:paraId="35D1E757" w14:textId="77777777" w:rsidR="007D2F11" w:rsidRPr="007D2F11" w:rsidRDefault="007D2F11" w:rsidP="007D2F11">
      <w:pPr>
        <w:spacing w:after="0" w:line="240" w:lineRule="auto"/>
        <w:jc w:val="center"/>
        <w:rPr>
          <w:rFonts w:ascii="Times New Roman" w:eastAsia="Times New Roman" w:hAnsi="Times New Roman"/>
          <w:b/>
          <w:caps/>
          <w:sz w:val="16"/>
          <w:szCs w:val="16"/>
          <w:lang w:eastAsia="ru-RU"/>
        </w:rPr>
      </w:pPr>
      <w:r w:rsidRPr="007D2F11">
        <w:rPr>
          <w:rFonts w:ascii="Times New Roman" w:eastAsia="Times New Roman" w:hAnsi="Times New Roman"/>
          <w:b/>
          <w:caps/>
          <w:sz w:val="16"/>
          <w:szCs w:val="16"/>
          <w:lang w:eastAsia="ru-RU"/>
        </w:rPr>
        <w:t>РОСТОВСКой  ОБЛАСТи</w:t>
      </w:r>
    </w:p>
    <w:p w14:paraId="50A4CD3F" w14:textId="77777777" w:rsidR="007D2F11" w:rsidRPr="007D2F11" w:rsidRDefault="007D2F11" w:rsidP="007D2F11">
      <w:pPr>
        <w:widowControl w:val="0"/>
        <w:autoSpaceDE w:val="0"/>
        <w:autoSpaceDN w:val="0"/>
        <w:adjustRightInd w:val="0"/>
        <w:spacing w:after="0" w:line="240" w:lineRule="auto"/>
        <w:jc w:val="center"/>
        <w:rPr>
          <w:rFonts w:ascii="Times New Roman" w:eastAsia="Times New Roman" w:hAnsi="Times New Roman"/>
          <w:b/>
          <w:sz w:val="16"/>
          <w:szCs w:val="16"/>
          <w:lang w:eastAsia="ru-RU"/>
        </w:rPr>
      </w:pPr>
    </w:p>
    <w:p w14:paraId="5D62BF27" w14:textId="77777777" w:rsidR="007D2F11" w:rsidRPr="007D2F11" w:rsidRDefault="007D2F11" w:rsidP="007D2F11">
      <w:pPr>
        <w:spacing w:after="0" w:line="240" w:lineRule="auto"/>
        <w:jc w:val="center"/>
        <w:rPr>
          <w:rFonts w:ascii="Times New Roman" w:eastAsia="Times New Roman" w:hAnsi="Times New Roman"/>
          <w:b/>
          <w:sz w:val="16"/>
          <w:szCs w:val="16"/>
          <w:lang w:eastAsia="ru-RU"/>
        </w:rPr>
      </w:pPr>
      <w:r w:rsidRPr="007D2F11">
        <w:rPr>
          <w:rFonts w:ascii="Times New Roman" w:eastAsia="Times New Roman" w:hAnsi="Times New Roman"/>
          <w:b/>
          <w:sz w:val="16"/>
          <w:szCs w:val="16"/>
          <w:lang w:eastAsia="ru-RU"/>
        </w:rPr>
        <w:t xml:space="preserve">РЕШЕНИЕ </w:t>
      </w:r>
    </w:p>
    <w:p w14:paraId="304C3022" w14:textId="77777777" w:rsidR="007D2F11" w:rsidRPr="007D2F11" w:rsidRDefault="007D2F11" w:rsidP="007D2F11">
      <w:pPr>
        <w:spacing w:after="0" w:line="240" w:lineRule="auto"/>
        <w:jc w:val="center"/>
        <w:rPr>
          <w:rFonts w:ascii="Times New Roman" w:eastAsia="Times New Roman" w:hAnsi="Times New Roman"/>
          <w:b/>
          <w:sz w:val="16"/>
          <w:szCs w:val="16"/>
          <w:lang w:eastAsia="ru-RU"/>
        </w:rPr>
      </w:pPr>
    </w:p>
    <w:p w14:paraId="75DF5094" w14:textId="77777777" w:rsidR="007D2F11" w:rsidRPr="007D2F11" w:rsidRDefault="007D2F11" w:rsidP="007D2F11">
      <w:pPr>
        <w:spacing w:after="0" w:line="240" w:lineRule="auto"/>
        <w:rPr>
          <w:rFonts w:ascii="Times New Roman" w:eastAsia="Times New Roman" w:hAnsi="Times New Roman"/>
          <w:sz w:val="16"/>
          <w:szCs w:val="16"/>
          <w:lang w:eastAsia="ru-RU"/>
        </w:rPr>
      </w:pPr>
      <w:r w:rsidRPr="007D2F11">
        <w:rPr>
          <w:rFonts w:ascii="Times New Roman" w:eastAsia="Times New Roman" w:hAnsi="Times New Roman"/>
          <w:sz w:val="16"/>
          <w:szCs w:val="16"/>
          <w:lang w:eastAsia="ru-RU"/>
        </w:rPr>
        <w:t xml:space="preserve">   17.12. 2019 года                                         №  27                                  ст. </w:t>
      </w:r>
      <w:proofErr w:type="spellStart"/>
      <w:r w:rsidRPr="007D2F11">
        <w:rPr>
          <w:rFonts w:ascii="Times New Roman" w:eastAsia="Times New Roman" w:hAnsi="Times New Roman"/>
          <w:sz w:val="16"/>
          <w:szCs w:val="16"/>
          <w:lang w:eastAsia="ru-RU"/>
        </w:rPr>
        <w:t>Митякинская</w:t>
      </w:r>
      <w:proofErr w:type="spellEnd"/>
    </w:p>
    <w:p w14:paraId="132341DE" w14:textId="77777777" w:rsidR="007D2F11" w:rsidRPr="007D2F11" w:rsidRDefault="007D2F11" w:rsidP="007D2F11">
      <w:pPr>
        <w:spacing w:after="0" w:line="240" w:lineRule="auto"/>
        <w:rPr>
          <w:rFonts w:ascii="Times New Roman" w:eastAsia="Times New Roman" w:hAnsi="Times New Roman"/>
          <w:sz w:val="16"/>
          <w:szCs w:val="16"/>
          <w:lang w:eastAsia="ru-RU"/>
        </w:rPr>
      </w:pPr>
    </w:p>
    <w:p w14:paraId="4AA29E1E" w14:textId="77777777" w:rsidR="007D2F11" w:rsidRPr="007D2F11" w:rsidRDefault="007D2F11" w:rsidP="007D2F11">
      <w:pPr>
        <w:suppressAutoHyphens/>
        <w:spacing w:after="0" w:line="240" w:lineRule="auto"/>
        <w:jc w:val="center"/>
        <w:rPr>
          <w:rFonts w:ascii="Times New Roman" w:eastAsia="Times New Roman" w:hAnsi="Times New Roman"/>
          <w:b/>
          <w:bCs/>
          <w:sz w:val="16"/>
          <w:szCs w:val="16"/>
          <w:lang w:eastAsia="ar-SA"/>
        </w:rPr>
      </w:pPr>
      <w:r w:rsidRPr="007D2F11">
        <w:rPr>
          <w:rFonts w:ascii="Times New Roman" w:eastAsia="Times New Roman" w:hAnsi="Times New Roman"/>
          <w:sz w:val="16"/>
          <w:szCs w:val="16"/>
          <w:lang w:eastAsia="ar-SA"/>
        </w:rPr>
        <w:t>О заключении соглашения о передаче части полномочий по вопросу регулирования тарифов и надбавок к тарифам предприятий жилищно-коммунального хозяйства Администрации Тарасовского района</w:t>
      </w:r>
    </w:p>
    <w:p w14:paraId="5B98AEC7" w14:textId="77777777" w:rsidR="007D2F11" w:rsidRPr="007D2F11" w:rsidRDefault="007D2F11" w:rsidP="007D2F11">
      <w:pPr>
        <w:suppressAutoHyphens/>
        <w:spacing w:after="0" w:line="240" w:lineRule="auto"/>
        <w:jc w:val="both"/>
        <w:rPr>
          <w:rFonts w:ascii="Times New Roman" w:eastAsia="Times New Roman" w:hAnsi="Times New Roman"/>
          <w:color w:val="FF0000"/>
          <w:sz w:val="16"/>
          <w:szCs w:val="16"/>
          <w:highlight w:val="yellow"/>
          <w:lang w:eastAsia="ar-SA"/>
        </w:rPr>
      </w:pPr>
    </w:p>
    <w:p w14:paraId="0B75E5E2" w14:textId="77777777" w:rsidR="007D2F11" w:rsidRPr="007D2F11" w:rsidRDefault="007D2F11" w:rsidP="007D2F11">
      <w:pPr>
        <w:shd w:val="clear" w:color="auto" w:fill="FFFFFF"/>
        <w:suppressAutoHyphens/>
        <w:spacing w:after="0" w:line="240" w:lineRule="auto"/>
        <w:ind w:firstLine="850"/>
        <w:jc w:val="both"/>
        <w:rPr>
          <w:rFonts w:ascii="Times New Roman" w:eastAsia="Times New Roman" w:hAnsi="Times New Roman"/>
          <w:sz w:val="16"/>
          <w:szCs w:val="16"/>
          <w:lang w:eastAsia="ar-SA"/>
        </w:rPr>
      </w:pPr>
      <w:r w:rsidRPr="007D2F11">
        <w:rPr>
          <w:rFonts w:ascii="Times New Roman" w:eastAsia="Times New Roman" w:hAnsi="Times New Roman"/>
          <w:sz w:val="16"/>
          <w:szCs w:val="16"/>
          <w:lang w:eastAsia="ar-SA"/>
        </w:rPr>
        <w:t xml:space="preserve">     В соответствии с подпунктом 4 пункта 1 статьи 17 Федерального закона от 06.10.2003 № 131-ФЗ «Об общих принципах организации местного самоуправления в Российской Федерации», Собрание депутатов </w:t>
      </w:r>
      <w:proofErr w:type="spellStart"/>
      <w:r w:rsidRPr="007D2F11">
        <w:rPr>
          <w:rFonts w:ascii="Times New Roman" w:eastAsia="Times New Roman" w:hAnsi="Times New Roman"/>
          <w:sz w:val="16"/>
          <w:szCs w:val="16"/>
          <w:lang w:eastAsia="ar-SA"/>
        </w:rPr>
        <w:t>Митякинского</w:t>
      </w:r>
      <w:proofErr w:type="spellEnd"/>
      <w:r w:rsidRPr="007D2F11">
        <w:rPr>
          <w:rFonts w:ascii="Times New Roman" w:eastAsia="Times New Roman" w:hAnsi="Times New Roman"/>
          <w:sz w:val="16"/>
          <w:szCs w:val="16"/>
          <w:lang w:eastAsia="ar-SA"/>
        </w:rPr>
        <w:t xml:space="preserve"> сельского поселения</w:t>
      </w:r>
    </w:p>
    <w:p w14:paraId="4500BD8F" w14:textId="77777777" w:rsidR="007D2F11" w:rsidRPr="007D2F11" w:rsidRDefault="007D2F11" w:rsidP="007D2F11">
      <w:pPr>
        <w:shd w:val="clear" w:color="auto" w:fill="FFFFFF"/>
        <w:suppressAutoHyphens/>
        <w:spacing w:after="0" w:line="240" w:lineRule="auto"/>
        <w:ind w:firstLine="850"/>
        <w:rPr>
          <w:rFonts w:ascii="Times New Roman" w:eastAsia="Times New Roman" w:hAnsi="Times New Roman"/>
          <w:sz w:val="16"/>
          <w:szCs w:val="16"/>
          <w:lang w:eastAsia="ar-SA"/>
        </w:rPr>
      </w:pPr>
    </w:p>
    <w:p w14:paraId="4874E21A" w14:textId="77777777" w:rsidR="007D2F11" w:rsidRPr="007D2F11" w:rsidRDefault="007D2F11" w:rsidP="007D2F11">
      <w:pPr>
        <w:shd w:val="clear" w:color="auto" w:fill="FFFFFF"/>
        <w:suppressAutoHyphens/>
        <w:spacing w:after="0" w:line="240" w:lineRule="auto"/>
        <w:jc w:val="center"/>
        <w:rPr>
          <w:rFonts w:ascii="Times New Roman" w:eastAsia="Times New Roman" w:hAnsi="Times New Roman"/>
          <w:sz w:val="16"/>
          <w:szCs w:val="16"/>
          <w:lang w:eastAsia="ar-SA"/>
        </w:rPr>
      </w:pPr>
      <w:r w:rsidRPr="007D2F11">
        <w:rPr>
          <w:rFonts w:ascii="Times New Roman" w:eastAsia="Times New Roman" w:hAnsi="Times New Roman"/>
          <w:sz w:val="16"/>
          <w:szCs w:val="16"/>
          <w:lang w:eastAsia="ar-SA"/>
        </w:rPr>
        <w:t>РЕШИЛО:</w:t>
      </w:r>
    </w:p>
    <w:p w14:paraId="4712E067" w14:textId="77777777" w:rsidR="007D2F11" w:rsidRPr="007D2F11" w:rsidRDefault="007D2F11" w:rsidP="007D2F11">
      <w:pPr>
        <w:shd w:val="clear" w:color="auto" w:fill="FFFFFF"/>
        <w:suppressAutoHyphens/>
        <w:spacing w:after="0" w:line="240" w:lineRule="auto"/>
        <w:jc w:val="center"/>
        <w:rPr>
          <w:rFonts w:ascii="Times New Roman" w:eastAsia="Times New Roman" w:hAnsi="Times New Roman"/>
          <w:color w:val="FF0000"/>
          <w:sz w:val="16"/>
          <w:szCs w:val="16"/>
          <w:lang w:eastAsia="ar-SA"/>
        </w:rPr>
      </w:pPr>
    </w:p>
    <w:p w14:paraId="3A37AAE8" w14:textId="77777777" w:rsidR="007D2F11" w:rsidRPr="007D2F11" w:rsidRDefault="007D2F11" w:rsidP="007D2F11">
      <w:pPr>
        <w:numPr>
          <w:ilvl w:val="0"/>
          <w:numId w:val="8"/>
        </w:numPr>
        <w:shd w:val="clear" w:color="auto" w:fill="FFFFFF"/>
        <w:suppressAutoHyphens/>
        <w:spacing w:after="0" w:line="240" w:lineRule="auto"/>
        <w:ind w:left="0" w:firstLine="851"/>
        <w:jc w:val="both"/>
        <w:rPr>
          <w:rFonts w:ascii="Times New Roman" w:eastAsia="Times New Roman" w:hAnsi="Times New Roman"/>
          <w:sz w:val="16"/>
          <w:szCs w:val="16"/>
          <w:lang w:eastAsia="ar-SA"/>
        </w:rPr>
      </w:pPr>
      <w:r w:rsidRPr="007D2F11">
        <w:rPr>
          <w:rFonts w:ascii="Times New Roman" w:eastAsia="Times New Roman" w:hAnsi="Times New Roman"/>
          <w:sz w:val="16"/>
          <w:szCs w:val="16"/>
          <w:lang w:eastAsia="ar-SA"/>
        </w:rPr>
        <w:t xml:space="preserve">Передать часть полномочий по вопросу регулирования тарифов и надбавок к тарифам предприятий </w:t>
      </w:r>
      <w:proofErr w:type="spellStart"/>
      <w:r w:rsidRPr="007D2F11">
        <w:rPr>
          <w:rFonts w:ascii="Times New Roman" w:eastAsia="Times New Roman" w:hAnsi="Times New Roman"/>
          <w:sz w:val="16"/>
          <w:szCs w:val="16"/>
          <w:lang w:eastAsia="ar-SA"/>
        </w:rPr>
        <w:t>жилищно</w:t>
      </w:r>
      <w:proofErr w:type="spellEnd"/>
      <w:r w:rsidRPr="007D2F11">
        <w:rPr>
          <w:rFonts w:ascii="Times New Roman" w:eastAsia="Times New Roman" w:hAnsi="Times New Roman"/>
          <w:sz w:val="16"/>
          <w:szCs w:val="16"/>
          <w:lang w:eastAsia="ar-SA"/>
        </w:rPr>
        <w:t xml:space="preserve"> - коммунального хозяйства Администрации Тарасовского района ( Приложение № 1).</w:t>
      </w:r>
    </w:p>
    <w:p w14:paraId="04A457CF" w14:textId="77777777" w:rsidR="007D2F11" w:rsidRPr="007D2F11" w:rsidRDefault="007D2F11" w:rsidP="007D2F11">
      <w:pPr>
        <w:numPr>
          <w:ilvl w:val="0"/>
          <w:numId w:val="8"/>
        </w:numPr>
        <w:shd w:val="clear" w:color="auto" w:fill="FFFFFF"/>
        <w:suppressAutoHyphens/>
        <w:spacing w:after="0" w:line="240" w:lineRule="auto"/>
        <w:ind w:left="0" w:firstLine="851"/>
        <w:jc w:val="both"/>
        <w:rPr>
          <w:rFonts w:ascii="Times New Roman" w:eastAsia="Times New Roman" w:hAnsi="Times New Roman"/>
          <w:sz w:val="16"/>
          <w:szCs w:val="16"/>
          <w:lang w:eastAsia="ar-SA"/>
        </w:rPr>
      </w:pPr>
      <w:r w:rsidRPr="007D2F11">
        <w:rPr>
          <w:rFonts w:ascii="Times New Roman" w:eastAsia="Times New Roman" w:hAnsi="Times New Roman"/>
          <w:sz w:val="16"/>
          <w:szCs w:val="16"/>
          <w:lang w:eastAsia="ar-SA"/>
        </w:rPr>
        <w:t>Настоящее Решение вступает в силу со дня его официального опубликования (обнародования) и применяется к правоотношениям, возникшим с 1 января 2020 года.</w:t>
      </w:r>
    </w:p>
    <w:p w14:paraId="2FC9454A" w14:textId="77777777" w:rsidR="007D2F11" w:rsidRPr="007D2F11" w:rsidRDefault="007D2F11" w:rsidP="007D2F11">
      <w:pPr>
        <w:numPr>
          <w:ilvl w:val="0"/>
          <w:numId w:val="8"/>
        </w:numPr>
        <w:shd w:val="clear" w:color="auto" w:fill="FFFFFF"/>
        <w:suppressAutoHyphens/>
        <w:spacing w:after="0" w:line="240" w:lineRule="auto"/>
        <w:ind w:left="0" w:firstLine="851"/>
        <w:jc w:val="both"/>
        <w:rPr>
          <w:rFonts w:ascii="Times New Roman" w:eastAsia="Times New Roman" w:hAnsi="Times New Roman"/>
          <w:sz w:val="16"/>
          <w:szCs w:val="16"/>
          <w:lang w:eastAsia="ar-SA"/>
        </w:rPr>
      </w:pPr>
      <w:r w:rsidRPr="007D2F11">
        <w:rPr>
          <w:rFonts w:ascii="Times New Roman" w:eastAsia="Times New Roman" w:hAnsi="Times New Roman"/>
          <w:sz w:val="16"/>
          <w:szCs w:val="16"/>
          <w:lang w:eastAsia="ar-SA"/>
        </w:rPr>
        <w:t xml:space="preserve">Контроль за исполнением настоящего Решения возложить на главу Администрации </w:t>
      </w:r>
      <w:proofErr w:type="spellStart"/>
      <w:r w:rsidRPr="007D2F11">
        <w:rPr>
          <w:rFonts w:ascii="Times New Roman" w:eastAsia="Times New Roman" w:hAnsi="Times New Roman"/>
          <w:sz w:val="16"/>
          <w:szCs w:val="16"/>
          <w:lang w:eastAsia="ar-SA"/>
        </w:rPr>
        <w:t>Митякинского</w:t>
      </w:r>
      <w:proofErr w:type="spellEnd"/>
      <w:r w:rsidRPr="007D2F11">
        <w:rPr>
          <w:rFonts w:ascii="Times New Roman" w:eastAsia="Times New Roman" w:hAnsi="Times New Roman"/>
          <w:sz w:val="16"/>
          <w:szCs w:val="16"/>
          <w:lang w:eastAsia="ar-SA"/>
        </w:rPr>
        <w:t xml:space="preserve"> сельского поселения Куркина С.И,</w:t>
      </w:r>
    </w:p>
    <w:p w14:paraId="5773FE59" w14:textId="77777777" w:rsidR="007D2F11" w:rsidRPr="007D2F11" w:rsidRDefault="007D2F11" w:rsidP="007D2F11">
      <w:pPr>
        <w:shd w:val="clear" w:color="auto" w:fill="FFFFFF"/>
        <w:suppressAutoHyphens/>
        <w:spacing w:after="0" w:line="240" w:lineRule="auto"/>
        <w:ind w:left="850"/>
        <w:jc w:val="both"/>
        <w:rPr>
          <w:rFonts w:ascii="Times New Roman" w:eastAsia="Times New Roman" w:hAnsi="Times New Roman"/>
          <w:sz w:val="16"/>
          <w:szCs w:val="16"/>
          <w:lang w:eastAsia="ar-SA"/>
        </w:rPr>
      </w:pPr>
    </w:p>
    <w:p w14:paraId="17F18DB4" w14:textId="77777777" w:rsidR="007D2F11" w:rsidRPr="007D2F11" w:rsidRDefault="007D2F11" w:rsidP="007D2F11">
      <w:pPr>
        <w:shd w:val="clear" w:color="auto" w:fill="FFFFFF"/>
        <w:suppressAutoHyphens/>
        <w:spacing w:after="0" w:line="240" w:lineRule="auto"/>
        <w:ind w:left="850"/>
        <w:jc w:val="both"/>
        <w:rPr>
          <w:rFonts w:ascii="Times New Roman" w:eastAsia="Times New Roman" w:hAnsi="Times New Roman"/>
          <w:sz w:val="16"/>
          <w:szCs w:val="16"/>
          <w:lang w:eastAsia="ar-SA"/>
        </w:rPr>
      </w:pPr>
    </w:p>
    <w:p w14:paraId="28D5DF0D" w14:textId="77777777" w:rsidR="007D2F11" w:rsidRPr="007D2F11" w:rsidRDefault="007D2F11" w:rsidP="007D2F11">
      <w:pPr>
        <w:widowControl w:val="0"/>
        <w:autoSpaceDE w:val="0"/>
        <w:autoSpaceDN w:val="0"/>
        <w:adjustRightInd w:val="0"/>
        <w:spacing w:after="0" w:line="240" w:lineRule="auto"/>
        <w:jc w:val="both"/>
        <w:rPr>
          <w:rFonts w:ascii="Times New Roman" w:eastAsia="Times New Roman" w:hAnsi="Times New Roman"/>
          <w:sz w:val="16"/>
          <w:szCs w:val="16"/>
          <w:lang w:eastAsia="ru-RU"/>
        </w:rPr>
      </w:pPr>
      <w:r w:rsidRPr="007D2F11">
        <w:rPr>
          <w:rFonts w:ascii="Times New Roman" w:eastAsia="Times New Roman" w:hAnsi="Times New Roman"/>
          <w:sz w:val="16"/>
          <w:szCs w:val="16"/>
          <w:lang w:eastAsia="ru-RU"/>
        </w:rPr>
        <w:t>Председатель Собрания депутатов –</w:t>
      </w:r>
    </w:p>
    <w:p w14:paraId="2FDAB317" w14:textId="77777777" w:rsidR="007D2F11" w:rsidRPr="007D2F11" w:rsidRDefault="007D2F11" w:rsidP="007D2F11">
      <w:pPr>
        <w:widowControl w:val="0"/>
        <w:autoSpaceDE w:val="0"/>
        <w:autoSpaceDN w:val="0"/>
        <w:adjustRightInd w:val="0"/>
        <w:spacing w:after="0" w:line="240" w:lineRule="auto"/>
        <w:jc w:val="both"/>
        <w:rPr>
          <w:rFonts w:ascii="Times New Roman" w:eastAsia="Times New Roman" w:hAnsi="Times New Roman"/>
          <w:sz w:val="16"/>
          <w:szCs w:val="16"/>
          <w:lang w:eastAsia="ru-RU"/>
        </w:rPr>
      </w:pPr>
      <w:r w:rsidRPr="007D2F11">
        <w:rPr>
          <w:rFonts w:ascii="Times New Roman" w:eastAsia="Times New Roman" w:hAnsi="Times New Roman"/>
          <w:sz w:val="16"/>
          <w:szCs w:val="16"/>
          <w:lang w:eastAsia="ru-RU"/>
        </w:rPr>
        <w:t xml:space="preserve">глава </w:t>
      </w:r>
      <w:proofErr w:type="spellStart"/>
      <w:r w:rsidRPr="007D2F11">
        <w:rPr>
          <w:rFonts w:ascii="Times New Roman" w:eastAsia="Times New Roman" w:hAnsi="Times New Roman"/>
          <w:sz w:val="16"/>
          <w:szCs w:val="16"/>
          <w:lang w:eastAsia="ru-RU"/>
        </w:rPr>
        <w:t>Митякинского</w:t>
      </w:r>
      <w:proofErr w:type="spellEnd"/>
      <w:r w:rsidRPr="007D2F11">
        <w:rPr>
          <w:rFonts w:ascii="Times New Roman" w:eastAsia="Times New Roman" w:hAnsi="Times New Roman"/>
          <w:sz w:val="16"/>
          <w:szCs w:val="16"/>
          <w:lang w:eastAsia="ru-RU"/>
        </w:rPr>
        <w:t xml:space="preserve"> сельского поселения                                       В.А. Щуров</w:t>
      </w:r>
    </w:p>
    <w:p w14:paraId="74154A20" w14:textId="77777777" w:rsidR="007D2F11" w:rsidRPr="007D2F11" w:rsidRDefault="007D2F11" w:rsidP="007D2F11">
      <w:pPr>
        <w:shd w:val="clear" w:color="auto" w:fill="FFFFFF"/>
        <w:spacing w:after="0" w:line="240" w:lineRule="auto"/>
        <w:jc w:val="center"/>
        <w:rPr>
          <w:rFonts w:ascii="Times New Roman" w:hAnsi="Times New Roman"/>
          <w:b/>
          <w:color w:val="000000"/>
          <w:spacing w:val="-3"/>
          <w:sz w:val="16"/>
          <w:szCs w:val="16"/>
        </w:rPr>
      </w:pPr>
    </w:p>
    <w:p w14:paraId="6FC9A67B" w14:textId="77777777" w:rsidR="007D2F11" w:rsidRPr="007D2F11" w:rsidRDefault="007D2F11" w:rsidP="007D2F11">
      <w:pPr>
        <w:shd w:val="clear" w:color="auto" w:fill="FFFFFF"/>
        <w:spacing w:after="0" w:line="240" w:lineRule="auto"/>
        <w:jc w:val="center"/>
        <w:rPr>
          <w:rFonts w:ascii="Times New Roman" w:hAnsi="Times New Roman"/>
          <w:b/>
          <w:color w:val="000000"/>
          <w:spacing w:val="-3"/>
          <w:sz w:val="16"/>
          <w:szCs w:val="16"/>
        </w:rPr>
      </w:pPr>
    </w:p>
    <w:p w14:paraId="2604BC70" w14:textId="77777777" w:rsidR="007D2F11" w:rsidRPr="007D2F11" w:rsidRDefault="007D2F11" w:rsidP="007D2F11">
      <w:pPr>
        <w:shd w:val="clear" w:color="auto" w:fill="FFFFFF"/>
        <w:spacing w:after="0" w:line="240" w:lineRule="auto"/>
        <w:jc w:val="center"/>
        <w:rPr>
          <w:rFonts w:ascii="Times New Roman" w:hAnsi="Times New Roman"/>
          <w:b/>
          <w:color w:val="000000"/>
          <w:spacing w:val="-3"/>
          <w:sz w:val="16"/>
          <w:szCs w:val="16"/>
        </w:rPr>
      </w:pPr>
    </w:p>
    <w:p w14:paraId="1EBDE2FD" w14:textId="77777777" w:rsidR="007D2F11" w:rsidRPr="007D2F11" w:rsidRDefault="007D2F11" w:rsidP="007D2F11">
      <w:pPr>
        <w:shd w:val="clear" w:color="auto" w:fill="FFFFFF"/>
        <w:spacing w:after="0" w:line="240" w:lineRule="auto"/>
        <w:jc w:val="center"/>
        <w:rPr>
          <w:rFonts w:ascii="Times New Roman" w:hAnsi="Times New Roman"/>
          <w:b/>
          <w:color w:val="000000"/>
          <w:spacing w:val="-3"/>
          <w:sz w:val="16"/>
          <w:szCs w:val="16"/>
        </w:rPr>
      </w:pPr>
    </w:p>
    <w:p w14:paraId="75B9D6A1" w14:textId="77777777" w:rsidR="007D2F11" w:rsidRPr="007D2F11" w:rsidRDefault="007D2F11" w:rsidP="007D2F11">
      <w:pPr>
        <w:shd w:val="clear" w:color="auto" w:fill="FFFFFF"/>
        <w:spacing w:after="0" w:line="240" w:lineRule="auto"/>
        <w:jc w:val="center"/>
        <w:rPr>
          <w:rFonts w:ascii="Times New Roman" w:hAnsi="Times New Roman"/>
          <w:b/>
          <w:color w:val="000000"/>
          <w:spacing w:val="-3"/>
          <w:sz w:val="16"/>
          <w:szCs w:val="16"/>
        </w:rPr>
      </w:pPr>
    </w:p>
    <w:p w14:paraId="756BCCB4" w14:textId="77777777" w:rsidR="007D2F11" w:rsidRPr="007D2F11" w:rsidRDefault="007D2F11" w:rsidP="007D2F11">
      <w:pPr>
        <w:shd w:val="clear" w:color="auto" w:fill="FFFFFF"/>
        <w:spacing w:after="0" w:line="240" w:lineRule="auto"/>
        <w:jc w:val="center"/>
        <w:rPr>
          <w:rFonts w:ascii="Times New Roman" w:hAnsi="Times New Roman"/>
          <w:b/>
          <w:color w:val="000000"/>
          <w:spacing w:val="-3"/>
          <w:sz w:val="16"/>
          <w:szCs w:val="16"/>
        </w:rPr>
      </w:pPr>
    </w:p>
    <w:p w14:paraId="43991D16" w14:textId="77777777" w:rsidR="007D2F11" w:rsidRPr="007D2F11" w:rsidRDefault="007D2F11" w:rsidP="007D2F11">
      <w:pPr>
        <w:shd w:val="clear" w:color="auto" w:fill="FFFFFF"/>
        <w:spacing w:after="0" w:line="240" w:lineRule="auto"/>
        <w:jc w:val="center"/>
        <w:rPr>
          <w:rFonts w:ascii="Times New Roman" w:hAnsi="Times New Roman"/>
          <w:b/>
          <w:color w:val="000000"/>
          <w:spacing w:val="-3"/>
          <w:sz w:val="16"/>
          <w:szCs w:val="16"/>
        </w:rPr>
      </w:pPr>
    </w:p>
    <w:p w14:paraId="63FDAD08" w14:textId="77777777" w:rsidR="007D2F11" w:rsidRPr="007D2F11" w:rsidRDefault="007D2F11" w:rsidP="007D2F11">
      <w:pPr>
        <w:shd w:val="clear" w:color="auto" w:fill="FFFFFF"/>
        <w:spacing w:after="0" w:line="240" w:lineRule="auto"/>
        <w:jc w:val="center"/>
        <w:rPr>
          <w:rFonts w:ascii="Times New Roman" w:hAnsi="Times New Roman"/>
          <w:b/>
          <w:color w:val="000000"/>
          <w:spacing w:val="-3"/>
          <w:sz w:val="16"/>
          <w:szCs w:val="16"/>
        </w:rPr>
      </w:pPr>
    </w:p>
    <w:p w14:paraId="15E3F628" w14:textId="77777777" w:rsidR="007D2F11" w:rsidRPr="007D2F11" w:rsidRDefault="007D2F11" w:rsidP="007D2F11">
      <w:pPr>
        <w:shd w:val="clear" w:color="auto" w:fill="FFFFFF"/>
        <w:spacing w:after="0" w:line="240" w:lineRule="auto"/>
        <w:jc w:val="center"/>
        <w:rPr>
          <w:rFonts w:ascii="Times New Roman" w:hAnsi="Times New Roman"/>
          <w:b/>
          <w:color w:val="000000"/>
          <w:spacing w:val="-3"/>
          <w:sz w:val="16"/>
          <w:szCs w:val="16"/>
        </w:rPr>
      </w:pPr>
    </w:p>
    <w:p w14:paraId="656725BC" w14:textId="77777777" w:rsidR="007D2F11" w:rsidRPr="007D2F11" w:rsidRDefault="007D2F11" w:rsidP="007D2F11">
      <w:pPr>
        <w:shd w:val="clear" w:color="auto" w:fill="FFFFFF"/>
        <w:spacing w:after="0" w:line="240" w:lineRule="auto"/>
        <w:jc w:val="center"/>
        <w:rPr>
          <w:rFonts w:ascii="Times New Roman" w:hAnsi="Times New Roman"/>
          <w:b/>
          <w:color w:val="000000"/>
          <w:spacing w:val="-3"/>
          <w:sz w:val="16"/>
          <w:szCs w:val="16"/>
        </w:rPr>
      </w:pPr>
    </w:p>
    <w:p w14:paraId="411F88E5" w14:textId="77777777" w:rsidR="007D2F11" w:rsidRPr="007D2F11" w:rsidRDefault="007D2F11" w:rsidP="007D2F11">
      <w:pPr>
        <w:shd w:val="clear" w:color="auto" w:fill="FFFFFF"/>
        <w:spacing w:after="0" w:line="240" w:lineRule="auto"/>
        <w:jc w:val="center"/>
        <w:rPr>
          <w:rFonts w:ascii="Times New Roman" w:hAnsi="Times New Roman"/>
          <w:b/>
          <w:color w:val="000000"/>
          <w:spacing w:val="-3"/>
          <w:sz w:val="16"/>
          <w:szCs w:val="16"/>
        </w:rPr>
      </w:pPr>
    </w:p>
    <w:p w14:paraId="71D38CBC" w14:textId="77777777" w:rsidR="007D2F11" w:rsidRPr="007D2F11" w:rsidRDefault="007D2F11" w:rsidP="007D2F11">
      <w:pPr>
        <w:shd w:val="clear" w:color="auto" w:fill="FFFFFF"/>
        <w:spacing w:after="0" w:line="240" w:lineRule="auto"/>
        <w:jc w:val="center"/>
        <w:rPr>
          <w:rFonts w:ascii="Times New Roman" w:hAnsi="Times New Roman"/>
          <w:b/>
          <w:color w:val="000000"/>
          <w:spacing w:val="-3"/>
          <w:sz w:val="16"/>
          <w:szCs w:val="16"/>
        </w:rPr>
      </w:pPr>
    </w:p>
    <w:p w14:paraId="5BCAF671" w14:textId="77777777" w:rsidR="007D2F11" w:rsidRPr="007D2F11" w:rsidRDefault="007D2F11" w:rsidP="007D2F11">
      <w:pPr>
        <w:shd w:val="clear" w:color="auto" w:fill="FFFFFF"/>
        <w:spacing w:after="0" w:line="240" w:lineRule="auto"/>
        <w:jc w:val="center"/>
        <w:rPr>
          <w:rFonts w:ascii="Times New Roman" w:hAnsi="Times New Roman"/>
          <w:b/>
          <w:color w:val="000000"/>
          <w:spacing w:val="-3"/>
          <w:sz w:val="16"/>
          <w:szCs w:val="16"/>
        </w:rPr>
      </w:pPr>
    </w:p>
    <w:p w14:paraId="145D277E" w14:textId="77777777" w:rsidR="007D2F11" w:rsidRPr="007D2F11" w:rsidRDefault="007D2F11" w:rsidP="007D2F11">
      <w:pPr>
        <w:shd w:val="clear" w:color="auto" w:fill="FFFFFF"/>
        <w:spacing w:after="0" w:line="240" w:lineRule="auto"/>
        <w:jc w:val="center"/>
        <w:rPr>
          <w:rFonts w:ascii="Times New Roman" w:hAnsi="Times New Roman"/>
          <w:b/>
          <w:color w:val="000000"/>
          <w:spacing w:val="-3"/>
          <w:sz w:val="16"/>
          <w:szCs w:val="16"/>
        </w:rPr>
      </w:pPr>
    </w:p>
    <w:p w14:paraId="54C0C977" w14:textId="77777777" w:rsidR="007D2F11" w:rsidRPr="007D2F11" w:rsidRDefault="007D2F11" w:rsidP="007D2F11">
      <w:pPr>
        <w:shd w:val="clear" w:color="auto" w:fill="FFFFFF"/>
        <w:spacing w:after="0" w:line="240" w:lineRule="auto"/>
        <w:jc w:val="center"/>
        <w:rPr>
          <w:rFonts w:ascii="Times New Roman" w:hAnsi="Times New Roman"/>
          <w:b/>
          <w:color w:val="000000"/>
          <w:spacing w:val="-3"/>
          <w:sz w:val="16"/>
          <w:szCs w:val="16"/>
        </w:rPr>
      </w:pPr>
    </w:p>
    <w:p w14:paraId="02FDB905" w14:textId="77777777" w:rsidR="007D2F11" w:rsidRPr="007D2F11" w:rsidRDefault="007D2F11" w:rsidP="007D2F11">
      <w:pPr>
        <w:shd w:val="clear" w:color="auto" w:fill="FFFFFF"/>
        <w:spacing w:after="0" w:line="240" w:lineRule="auto"/>
        <w:jc w:val="center"/>
        <w:rPr>
          <w:rFonts w:ascii="Times New Roman" w:hAnsi="Times New Roman"/>
          <w:b/>
          <w:color w:val="000000"/>
          <w:spacing w:val="-3"/>
          <w:sz w:val="16"/>
          <w:szCs w:val="16"/>
        </w:rPr>
      </w:pPr>
    </w:p>
    <w:p w14:paraId="5AAF9FAD" w14:textId="77777777" w:rsidR="007D2F11" w:rsidRPr="007D2F11" w:rsidRDefault="007D2F11" w:rsidP="007D2F11">
      <w:pPr>
        <w:shd w:val="clear" w:color="auto" w:fill="FFFFFF"/>
        <w:spacing w:after="0" w:line="240" w:lineRule="auto"/>
        <w:jc w:val="center"/>
        <w:rPr>
          <w:rFonts w:ascii="Times New Roman" w:hAnsi="Times New Roman"/>
          <w:b/>
          <w:color w:val="000000"/>
          <w:spacing w:val="-3"/>
          <w:sz w:val="16"/>
          <w:szCs w:val="16"/>
        </w:rPr>
      </w:pPr>
    </w:p>
    <w:p w14:paraId="1E8D85CC" w14:textId="77777777" w:rsidR="007D2F11" w:rsidRPr="007D2F11" w:rsidRDefault="007D2F11" w:rsidP="007D2F11">
      <w:pPr>
        <w:shd w:val="clear" w:color="auto" w:fill="FFFFFF"/>
        <w:spacing w:after="0" w:line="240" w:lineRule="auto"/>
        <w:jc w:val="center"/>
        <w:rPr>
          <w:rFonts w:ascii="Times New Roman" w:hAnsi="Times New Roman"/>
          <w:b/>
          <w:color w:val="000000"/>
          <w:spacing w:val="-3"/>
          <w:sz w:val="16"/>
          <w:szCs w:val="16"/>
        </w:rPr>
      </w:pPr>
    </w:p>
    <w:p w14:paraId="36529457" w14:textId="77777777" w:rsidR="007D2F11" w:rsidRPr="007D2F11" w:rsidRDefault="007D2F11" w:rsidP="007D2F11">
      <w:pPr>
        <w:shd w:val="clear" w:color="auto" w:fill="FFFFFF"/>
        <w:spacing w:after="0" w:line="240" w:lineRule="auto"/>
        <w:jc w:val="center"/>
        <w:rPr>
          <w:rFonts w:ascii="Times New Roman" w:hAnsi="Times New Roman"/>
          <w:b/>
          <w:color w:val="000000"/>
          <w:spacing w:val="-3"/>
          <w:sz w:val="16"/>
          <w:szCs w:val="16"/>
        </w:rPr>
      </w:pPr>
    </w:p>
    <w:p w14:paraId="19118E0C" w14:textId="77777777" w:rsidR="007D2F11" w:rsidRPr="007D2F11" w:rsidRDefault="007D2F11" w:rsidP="007D2F11">
      <w:pPr>
        <w:shd w:val="clear" w:color="auto" w:fill="FFFFFF"/>
        <w:spacing w:after="0" w:line="240" w:lineRule="auto"/>
        <w:jc w:val="center"/>
        <w:rPr>
          <w:rFonts w:ascii="Times New Roman" w:hAnsi="Times New Roman"/>
          <w:b/>
          <w:color w:val="000000"/>
          <w:spacing w:val="-3"/>
          <w:sz w:val="16"/>
          <w:szCs w:val="16"/>
        </w:rPr>
      </w:pPr>
    </w:p>
    <w:p w14:paraId="51831DED" w14:textId="77777777" w:rsidR="007D2F11" w:rsidRPr="007D2F11" w:rsidRDefault="007D2F11" w:rsidP="007D2F11">
      <w:pPr>
        <w:shd w:val="clear" w:color="auto" w:fill="FFFFFF"/>
        <w:spacing w:after="0" w:line="240" w:lineRule="auto"/>
        <w:jc w:val="center"/>
        <w:rPr>
          <w:rFonts w:ascii="Times New Roman" w:hAnsi="Times New Roman"/>
          <w:b/>
          <w:color w:val="000000"/>
          <w:spacing w:val="-3"/>
          <w:sz w:val="16"/>
          <w:szCs w:val="16"/>
        </w:rPr>
      </w:pPr>
      <w:r w:rsidRPr="007D2F11">
        <w:rPr>
          <w:rFonts w:ascii="Times New Roman" w:hAnsi="Times New Roman"/>
          <w:b/>
          <w:color w:val="000000"/>
          <w:spacing w:val="-3"/>
          <w:sz w:val="16"/>
          <w:szCs w:val="16"/>
        </w:rPr>
        <w:t xml:space="preserve">Соглашение №__ </w:t>
      </w:r>
    </w:p>
    <w:p w14:paraId="2E1FF673" w14:textId="77777777" w:rsidR="007D2F11" w:rsidRPr="007D2F11" w:rsidRDefault="007D2F11" w:rsidP="007D2F11">
      <w:pPr>
        <w:pStyle w:val="ab"/>
        <w:jc w:val="center"/>
        <w:rPr>
          <w:rFonts w:ascii="Times New Roman" w:hAnsi="Times New Roman"/>
          <w:b/>
          <w:sz w:val="16"/>
          <w:szCs w:val="16"/>
        </w:rPr>
      </w:pPr>
      <w:r w:rsidRPr="007D2F11">
        <w:rPr>
          <w:rFonts w:ascii="Times New Roman" w:hAnsi="Times New Roman"/>
          <w:b/>
          <w:spacing w:val="-3"/>
          <w:sz w:val="16"/>
          <w:szCs w:val="16"/>
        </w:rPr>
        <w:t>о передаче Администрации Тарасовского района полномочий Администрации</w:t>
      </w:r>
      <w:r w:rsidRPr="007D2F11">
        <w:rPr>
          <w:rFonts w:ascii="Times New Roman" w:hAnsi="Times New Roman"/>
          <w:b/>
          <w:sz w:val="16"/>
          <w:szCs w:val="16"/>
        </w:rPr>
        <w:t xml:space="preserve"> </w:t>
      </w:r>
      <w:proofErr w:type="spellStart"/>
      <w:r w:rsidRPr="007D2F11">
        <w:rPr>
          <w:rFonts w:ascii="Times New Roman" w:hAnsi="Times New Roman"/>
          <w:b/>
          <w:sz w:val="16"/>
          <w:szCs w:val="16"/>
        </w:rPr>
        <w:t>Митякинского</w:t>
      </w:r>
      <w:proofErr w:type="spellEnd"/>
      <w:r w:rsidRPr="007D2F11">
        <w:rPr>
          <w:rFonts w:ascii="Times New Roman" w:hAnsi="Times New Roman"/>
          <w:b/>
          <w:sz w:val="16"/>
          <w:szCs w:val="16"/>
        </w:rPr>
        <w:t xml:space="preserve"> </w:t>
      </w:r>
      <w:r w:rsidRPr="007D2F11">
        <w:rPr>
          <w:rFonts w:ascii="Times New Roman" w:hAnsi="Times New Roman"/>
          <w:b/>
          <w:color w:val="000000"/>
          <w:sz w:val="16"/>
          <w:szCs w:val="16"/>
        </w:rPr>
        <w:t xml:space="preserve">сельского </w:t>
      </w:r>
      <w:r w:rsidRPr="007D2F11">
        <w:rPr>
          <w:rFonts w:ascii="Times New Roman" w:hAnsi="Times New Roman"/>
          <w:b/>
          <w:color w:val="000000"/>
          <w:spacing w:val="-3"/>
          <w:sz w:val="16"/>
          <w:szCs w:val="16"/>
        </w:rPr>
        <w:t xml:space="preserve">поселения по осуществлению </w:t>
      </w:r>
      <w:r w:rsidRPr="007D2F11">
        <w:rPr>
          <w:rFonts w:ascii="Times New Roman" w:hAnsi="Times New Roman"/>
          <w:b/>
          <w:sz w:val="16"/>
          <w:szCs w:val="16"/>
        </w:rPr>
        <w:t>расчетов предельных индексов изменения размера платы граждан за коммунальные услуги и пересмотр размера платы граждан за коммунальные услуги</w:t>
      </w:r>
    </w:p>
    <w:p w14:paraId="1B3E5C17" w14:textId="77777777" w:rsidR="007D2F11" w:rsidRPr="007D2F11" w:rsidRDefault="007D2F11" w:rsidP="007D2F11">
      <w:pPr>
        <w:pStyle w:val="ab"/>
        <w:jc w:val="center"/>
        <w:rPr>
          <w:rFonts w:ascii="Times New Roman" w:hAnsi="Times New Roman"/>
          <w:sz w:val="16"/>
          <w:szCs w:val="16"/>
        </w:rPr>
      </w:pPr>
    </w:p>
    <w:p w14:paraId="425FAEAE" w14:textId="77777777" w:rsidR="007D2F11" w:rsidRPr="007D2F11" w:rsidRDefault="007D2F11" w:rsidP="007D2F11">
      <w:pPr>
        <w:pStyle w:val="ab"/>
        <w:jc w:val="center"/>
        <w:rPr>
          <w:rFonts w:ascii="Times New Roman" w:hAnsi="Times New Roman"/>
          <w:sz w:val="16"/>
          <w:szCs w:val="16"/>
        </w:rPr>
      </w:pPr>
    </w:p>
    <w:p w14:paraId="6BBD1842" w14:textId="77777777" w:rsidR="007D2F11" w:rsidRPr="007D2F11" w:rsidRDefault="007D2F11" w:rsidP="007D2F11">
      <w:pPr>
        <w:pStyle w:val="ab"/>
        <w:jc w:val="both"/>
        <w:rPr>
          <w:rFonts w:ascii="Times New Roman" w:hAnsi="Times New Roman"/>
          <w:sz w:val="16"/>
          <w:szCs w:val="16"/>
        </w:rPr>
      </w:pPr>
      <w:r w:rsidRPr="007D2F11">
        <w:rPr>
          <w:rFonts w:ascii="Times New Roman" w:hAnsi="Times New Roman"/>
          <w:sz w:val="16"/>
          <w:szCs w:val="16"/>
        </w:rPr>
        <w:t xml:space="preserve">ст. </w:t>
      </w:r>
      <w:proofErr w:type="spellStart"/>
      <w:r w:rsidRPr="007D2F11">
        <w:rPr>
          <w:rFonts w:ascii="Times New Roman" w:hAnsi="Times New Roman"/>
          <w:sz w:val="16"/>
          <w:szCs w:val="16"/>
        </w:rPr>
        <w:t>Митякинская</w:t>
      </w:r>
      <w:proofErr w:type="spellEnd"/>
      <w:r w:rsidRPr="007D2F11">
        <w:rPr>
          <w:rFonts w:ascii="Times New Roman" w:hAnsi="Times New Roman"/>
          <w:sz w:val="16"/>
          <w:szCs w:val="16"/>
        </w:rPr>
        <w:tab/>
      </w:r>
      <w:r w:rsidRPr="007D2F11">
        <w:rPr>
          <w:rFonts w:ascii="Times New Roman" w:hAnsi="Times New Roman"/>
          <w:sz w:val="16"/>
          <w:szCs w:val="16"/>
        </w:rPr>
        <w:tab/>
      </w:r>
      <w:r w:rsidRPr="007D2F11">
        <w:rPr>
          <w:rFonts w:ascii="Times New Roman" w:hAnsi="Times New Roman"/>
          <w:sz w:val="16"/>
          <w:szCs w:val="16"/>
        </w:rPr>
        <w:tab/>
      </w:r>
      <w:r w:rsidRPr="007D2F11">
        <w:rPr>
          <w:rFonts w:ascii="Times New Roman" w:hAnsi="Times New Roman"/>
          <w:sz w:val="16"/>
          <w:szCs w:val="16"/>
        </w:rPr>
        <w:tab/>
      </w:r>
      <w:r w:rsidRPr="007D2F11">
        <w:rPr>
          <w:rFonts w:ascii="Times New Roman" w:hAnsi="Times New Roman"/>
          <w:sz w:val="16"/>
          <w:szCs w:val="16"/>
        </w:rPr>
        <w:tab/>
        <w:t xml:space="preserve">                                «___» _________ 2019г.</w:t>
      </w:r>
    </w:p>
    <w:p w14:paraId="50588E04" w14:textId="77777777" w:rsidR="007D2F11" w:rsidRPr="007D2F11" w:rsidRDefault="007D2F11" w:rsidP="007D2F11">
      <w:pPr>
        <w:pStyle w:val="ab"/>
        <w:jc w:val="both"/>
        <w:rPr>
          <w:rFonts w:ascii="Times New Roman" w:hAnsi="Times New Roman"/>
          <w:sz w:val="16"/>
          <w:szCs w:val="16"/>
        </w:rPr>
      </w:pPr>
    </w:p>
    <w:p w14:paraId="704D1AF9" w14:textId="77777777" w:rsidR="007D2F11" w:rsidRPr="007D2F11" w:rsidRDefault="007D2F11" w:rsidP="007D2F11">
      <w:pPr>
        <w:pStyle w:val="ab"/>
        <w:jc w:val="both"/>
        <w:rPr>
          <w:rFonts w:ascii="Times New Roman" w:hAnsi="Times New Roman"/>
          <w:sz w:val="16"/>
          <w:szCs w:val="16"/>
        </w:rPr>
      </w:pPr>
    </w:p>
    <w:p w14:paraId="5910B565" w14:textId="77777777" w:rsidR="007D2F11" w:rsidRPr="007D2F11" w:rsidRDefault="007D2F11" w:rsidP="007D2F11">
      <w:pPr>
        <w:pStyle w:val="ab"/>
        <w:ind w:firstLine="360"/>
        <w:jc w:val="both"/>
        <w:rPr>
          <w:rFonts w:ascii="Times New Roman" w:hAnsi="Times New Roman"/>
          <w:sz w:val="16"/>
          <w:szCs w:val="16"/>
        </w:rPr>
      </w:pPr>
      <w:r w:rsidRPr="007D2F11">
        <w:rPr>
          <w:rFonts w:ascii="Times New Roman" w:hAnsi="Times New Roman"/>
          <w:sz w:val="16"/>
          <w:szCs w:val="16"/>
        </w:rPr>
        <w:t xml:space="preserve">Администрация </w:t>
      </w:r>
      <w:proofErr w:type="spellStart"/>
      <w:r w:rsidRPr="007D2F11">
        <w:rPr>
          <w:rFonts w:ascii="Times New Roman" w:hAnsi="Times New Roman"/>
          <w:sz w:val="16"/>
          <w:szCs w:val="16"/>
        </w:rPr>
        <w:t>Митякинского</w:t>
      </w:r>
      <w:proofErr w:type="spellEnd"/>
      <w:r w:rsidRPr="007D2F11">
        <w:rPr>
          <w:rFonts w:ascii="Times New Roman" w:hAnsi="Times New Roman"/>
          <w:sz w:val="16"/>
          <w:szCs w:val="16"/>
        </w:rPr>
        <w:t xml:space="preserve"> сельского поселения, именуемая в дальнейшем «Администрация поселения», в лице главы Администрации </w:t>
      </w:r>
      <w:proofErr w:type="spellStart"/>
      <w:r w:rsidRPr="007D2F11">
        <w:rPr>
          <w:rFonts w:ascii="Times New Roman" w:hAnsi="Times New Roman"/>
          <w:sz w:val="16"/>
          <w:szCs w:val="16"/>
        </w:rPr>
        <w:t>Митякинского</w:t>
      </w:r>
      <w:proofErr w:type="spellEnd"/>
      <w:r w:rsidRPr="007D2F11">
        <w:rPr>
          <w:rFonts w:ascii="Times New Roman" w:hAnsi="Times New Roman"/>
          <w:sz w:val="16"/>
          <w:szCs w:val="16"/>
        </w:rPr>
        <w:t xml:space="preserve"> сельского поселения </w:t>
      </w:r>
      <w:proofErr w:type="spellStart"/>
      <w:r w:rsidRPr="007D2F11">
        <w:rPr>
          <w:rFonts w:ascii="Times New Roman" w:hAnsi="Times New Roman"/>
          <w:sz w:val="16"/>
          <w:szCs w:val="16"/>
        </w:rPr>
        <w:t>С.И.Куркин</w:t>
      </w:r>
      <w:proofErr w:type="spellEnd"/>
      <w:r w:rsidRPr="007D2F11">
        <w:rPr>
          <w:rFonts w:ascii="Times New Roman" w:hAnsi="Times New Roman"/>
          <w:sz w:val="16"/>
          <w:szCs w:val="16"/>
        </w:rPr>
        <w:t xml:space="preserve">, действующего на основании Устава, с одной стороны, и Администрация Тарасовского района, именуемая в дальнейшем «Муниципальный район», в лице главы Администрации Тарасовского района А.И. </w:t>
      </w:r>
      <w:proofErr w:type="spellStart"/>
      <w:r w:rsidRPr="007D2F11">
        <w:rPr>
          <w:rFonts w:ascii="Times New Roman" w:hAnsi="Times New Roman"/>
          <w:sz w:val="16"/>
          <w:szCs w:val="16"/>
        </w:rPr>
        <w:t>Закружного</w:t>
      </w:r>
      <w:proofErr w:type="spellEnd"/>
      <w:r w:rsidRPr="007D2F11">
        <w:rPr>
          <w:rFonts w:ascii="Times New Roman" w:hAnsi="Times New Roman"/>
          <w:sz w:val="16"/>
          <w:szCs w:val="16"/>
        </w:rPr>
        <w:t>, действующего на основании Устава, с другой стороны, на основании ст.14 пп.4, 18 Федерального закона от 06 октября 2003 года № 131-ФЗ «Об общих принципах организации местного самоуправления в Российской Федерации» заключили настоящее соглашение о нижеследующем:</w:t>
      </w:r>
    </w:p>
    <w:p w14:paraId="710BD61B" w14:textId="77777777" w:rsidR="007D2F11" w:rsidRPr="007D2F11" w:rsidRDefault="007D2F11" w:rsidP="007D2F11">
      <w:pPr>
        <w:pStyle w:val="ab"/>
        <w:ind w:firstLine="360"/>
        <w:jc w:val="both"/>
        <w:rPr>
          <w:rFonts w:ascii="Times New Roman" w:hAnsi="Times New Roman"/>
          <w:sz w:val="16"/>
          <w:szCs w:val="16"/>
        </w:rPr>
      </w:pPr>
    </w:p>
    <w:p w14:paraId="6E21B1A8" w14:textId="77777777" w:rsidR="007D2F11" w:rsidRPr="007D2F11" w:rsidRDefault="007D2F11" w:rsidP="007D2F11">
      <w:pPr>
        <w:pStyle w:val="ab"/>
        <w:numPr>
          <w:ilvl w:val="0"/>
          <w:numId w:val="7"/>
        </w:numPr>
        <w:suppressAutoHyphens w:val="0"/>
        <w:ind w:left="0" w:firstLine="360"/>
        <w:jc w:val="center"/>
        <w:rPr>
          <w:rFonts w:ascii="Times New Roman" w:hAnsi="Times New Roman"/>
          <w:b/>
          <w:sz w:val="16"/>
          <w:szCs w:val="16"/>
        </w:rPr>
      </w:pPr>
      <w:r w:rsidRPr="007D2F11">
        <w:rPr>
          <w:rFonts w:ascii="Times New Roman" w:hAnsi="Times New Roman"/>
          <w:b/>
          <w:sz w:val="16"/>
          <w:szCs w:val="16"/>
        </w:rPr>
        <w:t>Предмет соглашения</w:t>
      </w:r>
    </w:p>
    <w:p w14:paraId="1DA970F2" w14:textId="77777777" w:rsidR="007D2F11" w:rsidRPr="007D2F11" w:rsidRDefault="007D2F11" w:rsidP="007D2F11">
      <w:pPr>
        <w:pStyle w:val="ab"/>
        <w:rPr>
          <w:rFonts w:ascii="Times New Roman" w:hAnsi="Times New Roman"/>
          <w:b/>
          <w:sz w:val="16"/>
          <w:szCs w:val="16"/>
        </w:rPr>
      </w:pPr>
    </w:p>
    <w:p w14:paraId="085EB195" w14:textId="77777777" w:rsidR="007D2F11" w:rsidRPr="007D2F11" w:rsidRDefault="007D2F11" w:rsidP="007D2F11">
      <w:pPr>
        <w:pStyle w:val="ab"/>
        <w:numPr>
          <w:ilvl w:val="1"/>
          <w:numId w:val="7"/>
        </w:numPr>
        <w:suppressAutoHyphens w:val="0"/>
        <w:ind w:left="0" w:firstLine="360"/>
        <w:jc w:val="both"/>
        <w:rPr>
          <w:rFonts w:ascii="Times New Roman" w:hAnsi="Times New Roman"/>
          <w:sz w:val="16"/>
          <w:szCs w:val="16"/>
        </w:rPr>
      </w:pPr>
      <w:r w:rsidRPr="007D2F11">
        <w:rPr>
          <w:rFonts w:ascii="Times New Roman" w:hAnsi="Times New Roman"/>
          <w:sz w:val="16"/>
          <w:szCs w:val="16"/>
        </w:rPr>
        <w:t xml:space="preserve">Администрация поселения передает, а Муниципальный район принимает на себя часть полномочий поселения по вопросу регулирования тарифов и надбавок к тарифам предприятий жилищно-коммунального хозяйства, оказывающих услуги на территории </w:t>
      </w:r>
      <w:proofErr w:type="spellStart"/>
      <w:r w:rsidRPr="007D2F11">
        <w:rPr>
          <w:rFonts w:ascii="Times New Roman" w:hAnsi="Times New Roman"/>
          <w:sz w:val="16"/>
          <w:szCs w:val="16"/>
        </w:rPr>
        <w:t>Митякинского</w:t>
      </w:r>
      <w:proofErr w:type="spellEnd"/>
      <w:r w:rsidRPr="007D2F11">
        <w:rPr>
          <w:rFonts w:ascii="Times New Roman" w:hAnsi="Times New Roman"/>
          <w:sz w:val="16"/>
          <w:szCs w:val="16"/>
        </w:rPr>
        <w:t xml:space="preserve"> сельского поселения, в том числе:</w:t>
      </w:r>
    </w:p>
    <w:p w14:paraId="33CF676A" w14:textId="77777777" w:rsidR="007D2F11" w:rsidRPr="007D2F11" w:rsidRDefault="007D2F11" w:rsidP="007D2F11">
      <w:pPr>
        <w:pStyle w:val="ab"/>
        <w:ind w:firstLine="360"/>
        <w:jc w:val="both"/>
        <w:rPr>
          <w:rFonts w:ascii="Times New Roman" w:hAnsi="Times New Roman"/>
          <w:b/>
          <w:sz w:val="16"/>
          <w:szCs w:val="16"/>
        </w:rPr>
      </w:pPr>
      <w:r w:rsidRPr="007D2F11">
        <w:rPr>
          <w:rFonts w:ascii="Times New Roman" w:hAnsi="Times New Roman"/>
          <w:sz w:val="16"/>
          <w:szCs w:val="16"/>
        </w:rPr>
        <w:t xml:space="preserve">- осуществление расчетов предельных индексов изменения размера платы граждан за коммунальные услуги в </w:t>
      </w:r>
      <w:proofErr w:type="spellStart"/>
      <w:r w:rsidRPr="007D2F11">
        <w:rPr>
          <w:rFonts w:ascii="Times New Roman" w:hAnsi="Times New Roman"/>
          <w:sz w:val="16"/>
          <w:szCs w:val="16"/>
        </w:rPr>
        <w:t>Митякинском</w:t>
      </w:r>
      <w:proofErr w:type="spellEnd"/>
      <w:r w:rsidRPr="007D2F11">
        <w:rPr>
          <w:rFonts w:ascii="Times New Roman" w:hAnsi="Times New Roman"/>
          <w:sz w:val="16"/>
          <w:szCs w:val="16"/>
        </w:rPr>
        <w:t xml:space="preserve"> сельском поселении в соответствии с постановлением Правительства РФ от 30 апреля </w:t>
      </w:r>
      <w:smartTag w:uri="urn:schemas-microsoft-com:office:smarttags" w:element="metricconverter">
        <w:smartTagPr>
          <w:attr w:name="ProductID" w:val="2014 г"/>
        </w:smartTagPr>
        <w:r w:rsidRPr="007D2F11">
          <w:rPr>
            <w:rFonts w:ascii="Times New Roman" w:hAnsi="Times New Roman"/>
            <w:sz w:val="16"/>
            <w:szCs w:val="16"/>
          </w:rPr>
          <w:t>2014 г</w:t>
        </w:r>
      </w:smartTag>
      <w:r w:rsidRPr="007D2F11">
        <w:rPr>
          <w:rFonts w:ascii="Times New Roman" w:hAnsi="Times New Roman"/>
          <w:sz w:val="16"/>
          <w:szCs w:val="16"/>
        </w:rPr>
        <w:t xml:space="preserve">. N </w:t>
      </w:r>
      <w:smartTag w:uri="urn:schemas-microsoft-com:office:smarttags" w:element="metricconverter">
        <w:smartTagPr>
          <w:attr w:name="ProductID" w:val="400 г"/>
        </w:smartTagPr>
        <w:r w:rsidRPr="007D2F11">
          <w:rPr>
            <w:rFonts w:ascii="Times New Roman" w:hAnsi="Times New Roman"/>
            <w:sz w:val="16"/>
            <w:szCs w:val="16"/>
          </w:rPr>
          <w:t>400 г</w:t>
        </w:r>
      </w:smartTag>
      <w:r w:rsidRPr="007D2F11">
        <w:rPr>
          <w:rFonts w:ascii="Times New Roman" w:hAnsi="Times New Roman"/>
          <w:sz w:val="16"/>
          <w:szCs w:val="16"/>
        </w:rPr>
        <w:t>. "О формировании индексов изменения размера платы граждан за коммунальные услуги в Российской Федерации" и представление их в Региональную службу по тарифам Ростовской области;</w:t>
      </w:r>
    </w:p>
    <w:p w14:paraId="36BF0F85" w14:textId="77777777" w:rsidR="007D2F11" w:rsidRPr="007D2F11" w:rsidRDefault="007D2F11" w:rsidP="007D2F11">
      <w:pPr>
        <w:pStyle w:val="ab"/>
        <w:ind w:firstLine="360"/>
        <w:jc w:val="both"/>
        <w:rPr>
          <w:rFonts w:ascii="Times New Roman" w:hAnsi="Times New Roman"/>
          <w:b/>
          <w:sz w:val="16"/>
          <w:szCs w:val="16"/>
        </w:rPr>
      </w:pPr>
      <w:r w:rsidRPr="007D2F11">
        <w:rPr>
          <w:rFonts w:ascii="Times New Roman" w:hAnsi="Times New Roman"/>
          <w:sz w:val="16"/>
          <w:szCs w:val="16"/>
        </w:rPr>
        <w:t>- осуществление пересмотра размера платы граждан за коммунальные услуги для приведения его  в соответствие с предельными индексами изменения размера платы граждан за коммунальные услуги.</w:t>
      </w:r>
    </w:p>
    <w:p w14:paraId="5AC33C21" w14:textId="77777777" w:rsidR="007D2F11" w:rsidRPr="007D2F11" w:rsidRDefault="007D2F11" w:rsidP="007D2F11">
      <w:pPr>
        <w:pStyle w:val="ab"/>
        <w:ind w:firstLine="360"/>
        <w:jc w:val="both"/>
        <w:rPr>
          <w:rFonts w:ascii="Times New Roman" w:hAnsi="Times New Roman"/>
          <w:sz w:val="16"/>
          <w:szCs w:val="16"/>
        </w:rPr>
      </w:pPr>
      <w:r w:rsidRPr="007D2F11">
        <w:rPr>
          <w:rFonts w:ascii="Times New Roman" w:hAnsi="Times New Roman"/>
          <w:sz w:val="16"/>
          <w:szCs w:val="16"/>
        </w:rPr>
        <w:t>Пересмотр размера платы граждан за коммунальные услуги производится в течение одного календарного месяца с даты вступления в силу постановления Региональной службы по тарифам Ростовской области.</w:t>
      </w:r>
    </w:p>
    <w:p w14:paraId="0EE69D86" w14:textId="77777777" w:rsidR="007D2F11" w:rsidRPr="007D2F11" w:rsidRDefault="007D2F11" w:rsidP="007D2F11">
      <w:pPr>
        <w:pStyle w:val="ab"/>
        <w:numPr>
          <w:ilvl w:val="1"/>
          <w:numId w:val="7"/>
        </w:numPr>
        <w:suppressAutoHyphens w:val="0"/>
        <w:ind w:left="0" w:firstLine="360"/>
        <w:jc w:val="both"/>
        <w:rPr>
          <w:rFonts w:ascii="Times New Roman" w:hAnsi="Times New Roman"/>
          <w:sz w:val="16"/>
          <w:szCs w:val="16"/>
        </w:rPr>
      </w:pPr>
      <w:r w:rsidRPr="007D2F11">
        <w:rPr>
          <w:rFonts w:ascii="Times New Roman" w:hAnsi="Times New Roman"/>
          <w:sz w:val="16"/>
          <w:szCs w:val="16"/>
        </w:rPr>
        <w:t xml:space="preserve">Передача полномочий производится в интересах социально-экономического развития </w:t>
      </w:r>
      <w:proofErr w:type="spellStart"/>
      <w:r w:rsidRPr="007D2F11">
        <w:rPr>
          <w:rFonts w:ascii="Times New Roman" w:hAnsi="Times New Roman"/>
          <w:sz w:val="16"/>
          <w:szCs w:val="16"/>
        </w:rPr>
        <w:t>Митякинского</w:t>
      </w:r>
      <w:proofErr w:type="spellEnd"/>
      <w:r w:rsidRPr="007D2F11">
        <w:rPr>
          <w:rFonts w:ascii="Times New Roman" w:hAnsi="Times New Roman"/>
          <w:sz w:val="16"/>
          <w:szCs w:val="16"/>
        </w:rPr>
        <w:t xml:space="preserve"> сельского поселения (далее поселение) и с учетом возможности эффективного их осуществления Администрацией района.</w:t>
      </w:r>
    </w:p>
    <w:p w14:paraId="4035E7DC" w14:textId="77777777" w:rsidR="007D2F11" w:rsidRPr="007D2F11" w:rsidRDefault="007D2F11" w:rsidP="007D2F11">
      <w:pPr>
        <w:pStyle w:val="ab"/>
        <w:numPr>
          <w:ilvl w:val="1"/>
          <w:numId w:val="7"/>
        </w:numPr>
        <w:suppressAutoHyphens w:val="0"/>
        <w:ind w:left="0" w:firstLine="360"/>
        <w:jc w:val="both"/>
        <w:rPr>
          <w:rFonts w:ascii="Times New Roman" w:hAnsi="Times New Roman"/>
          <w:sz w:val="16"/>
          <w:szCs w:val="16"/>
        </w:rPr>
      </w:pPr>
      <w:r w:rsidRPr="007D2F11">
        <w:rPr>
          <w:rFonts w:ascii="Times New Roman" w:hAnsi="Times New Roman"/>
          <w:sz w:val="16"/>
          <w:szCs w:val="16"/>
        </w:rPr>
        <w:lastRenderedPageBreak/>
        <w:t>Для осуществления полномочий, указанных в п. 1.1 настоящего Соглашения, Администрация района наделяется всеми необходимыми правами и обязанностями, в том числе подготовке подписания документов, опубликованию (обнародованию) правовых актов в случаях, предусмотренных действующим законодательством, а также другой информацией.</w:t>
      </w:r>
    </w:p>
    <w:p w14:paraId="6F0CB604" w14:textId="77777777" w:rsidR="007D2F11" w:rsidRPr="007D2F11" w:rsidRDefault="007D2F11" w:rsidP="007D2F11">
      <w:pPr>
        <w:pStyle w:val="ab"/>
        <w:jc w:val="both"/>
        <w:rPr>
          <w:rFonts w:ascii="Times New Roman" w:hAnsi="Times New Roman"/>
          <w:sz w:val="16"/>
          <w:szCs w:val="16"/>
        </w:rPr>
      </w:pPr>
    </w:p>
    <w:p w14:paraId="55AFA226" w14:textId="77777777" w:rsidR="007D2F11" w:rsidRPr="007D2F11" w:rsidRDefault="007D2F11" w:rsidP="007D2F11">
      <w:pPr>
        <w:pStyle w:val="ab"/>
        <w:numPr>
          <w:ilvl w:val="0"/>
          <w:numId w:val="7"/>
        </w:numPr>
        <w:suppressAutoHyphens w:val="0"/>
        <w:ind w:left="0" w:firstLine="360"/>
        <w:jc w:val="center"/>
        <w:rPr>
          <w:rFonts w:ascii="Times New Roman" w:hAnsi="Times New Roman"/>
          <w:b/>
          <w:sz w:val="16"/>
          <w:szCs w:val="16"/>
        </w:rPr>
      </w:pPr>
      <w:r w:rsidRPr="007D2F11">
        <w:rPr>
          <w:rFonts w:ascii="Times New Roman" w:hAnsi="Times New Roman"/>
          <w:b/>
          <w:sz w:val="16"/>
          <w:szCs w:val="16"/>
        </w:rPr>
        <w:t>Права и обязанности сторон</w:t>
      </w:r>
    </w:p>
    <w:p w14:paraId="4DEC7ED2" w14:textId="77777777" w:rsidR="007D2F11" w:rsidRPr="007D2F11" w:rsidRDefault="007D2F11" w:rsidP="007D2F11">
      <w:pPr>
        <w:pStyle w:val="ab"/>
        <w:rPr>
          <w:rFonts w:ascii="Times New Roman" w:hAnsi="Times New Roman"/>
          <w:b/>
          <w:sz w:val="16"/>
          <w:szCs w:val="16"/>
        </w:rPr>
      </w:pPr>
    </w:p>
    <w:p w14:paraId="04CA112A" w14:textId="77777777" w:rsidR="007D2F11" w:rsidRPr="007D2F11" w:rsidRDefault="007D2F11" w:rsidP="007D2F11">
      <w:pPr>
        <w:pStyle w:val="ab"/>
        <w:numPr>
          <w:ilvl w:val="1"/>
          <w:numId w:val="7"/>
        </w:numPr>
        <w:suppressAutoHyphens w:val="0"/>
        <w:ind w:left="0" w:firstLine="360"/>
        <w:rPr>
          <w:rFonts w:ascii="Times New Roman" w:hAnsi="Times New Roman"/>
          <w:sz w:val="16"/>
          <w:szCs w:val="16"/>
        </w:rPr>
      </w:pPr>
      <w:r w:rsidRPr="007D2F11">
        <w:rPr>
          <w:rFonts w:ascii="Times New Roman" w:hAnsi="Times New Roman"/>
          <w:sz w:val="16"/>
          <w:szCs w:val="16"/>
        </w:rPr>
        <w:t xml:space="preserve"> Администрация поселения имеет право:</w:t>
      </w:r>
    </w:p>
    <w:p w14:paraId="570127B0" w14:textId="77777777" w:rsidR="007D2F11" w:rsidRPr="007D2F11" w:rsidRDefault="007D2F11" w:rsidP="007D2F11">
      <w:pPr>
        <w:pStyle w:val="ab"/>
        <w:numPr>
          <w:ilvl w:val="2"/>
          <w:numId w:val="7"/>
        </w:numPr>
        <w:suppressAutoHyphens w:val="0"/>
        <w:ind w:left="0" w:firstLine="360"/>
        <w:jc w:val="both"/>
        <w:rPr>
          <w:rFonts w:ascii="Times New Roman" w:hAnsi="Times New Roman"/>
          <w:sz w:val="16"/>
          <w:szCs w:val="16"/>
        </w:rPr>
      </w:pPr>
      <w:r w:rsidRPr="007D2F11">
        <w:rPr>
          <w:rFonts w:ascii="Times New Roman" w:hAnsi="Times New Roman"/>
          <w:sz w:val="16"/>
          <w:szCs w:val="16"/>
        </w:rPr>
        <w:t>Предоставлять Администрации района документы и информацию, необходимые для осуществления полномочий, предусмотренных пунктом 1.1. настоящего соглашения, оказывать иное содействие Администрации района в осуществлении передаваемых полномочий.</w:t>
      </w:r>
    </w:p>
    <w:p w14:paraId="625C63F3" w14:textId="77777777" w:rsidR="007D2F11" w:rsidRPr="007D2F11" w:rsidRDefault="007D2F11" w:rsidP="007D2F11">
      <w:pPr>
        <w:pStyle w:val="ab"/>
        <w:numPr>
          <w:ilvl w:val="1"/>
          <w:numId w:val="7"/>
        </w:numPr>
        <w:suppressAutoHyphens w:val="0"/>
        <w:ind w:left="0" w:firstLine="360"/>
        <w:rPr>
          <w:rFonts w:ascii="Times New Roman" w:hAnsi="Times New Roman"/>
          <w:sz w:val="16"/>
          <w:szCs w:val="16"/>
        </w:rPr>
      </w:pPr>
      <w:r w:rsidRPr="007D2F11">
        <w:rPr>
          <w:rFonts w:ascii="Times New Roman" w:hAnsi="Times New Roman"/>
          <w:sz w:val="16"/>
          <w:szCs w:val="16"/>
        </w:rPr>
        <w:t xml:space="preserve">  Администрация района имеет право:</w:t>
      </w:r>
    </w:p>
    <w:p w14:paraId="0D735964" w14:textId="77777777" w:rsidR="007D2F11" w:rsidRPr="007D2F11" w:rsidRDefault="007D2F11" w:rsidP="007D2F11">
      <w:pPr>
        <w:pStyle w:val="ab"/>
        <w:numPr>
          <w:ilvl w:val="2"/>
          <w:numId w:val="7"/>
        </w:numPr>
        <w:suppressAutoHyphens w:val="0"/>
        <w:ind w:left="0" w:firstLine="360"/>
        <w:jc w:val="both"/>
        <w:rPr>
          <w:rFonts w:ascii="Times New Roman" w:hAnsi="Times New Roman"/>
          <w:sz w:val="16"/>
          <w:szCs w:val="16"/>
        </w:rPr>
      </w:pPr>
      <w:r w:rsidRPr="007D2F11">
        <w:rPr>
          <w:rFonts w:ascii="Times New Roman" w:hAnsi="Times New Roman"/>
          <w:sz w:val="16"/>
          <w:szCs w:val="16"/>
        </w:rPr>
        <w:t>Получать от Администрации поселения документы и информацию, необходимые для осуществления полномочий, предусмотренных пунктом 1.1. настоящего соглашения.</w:t>
      </w:r>
    </w:p>
    <w:p w14:paraId="1D390B53" w14:textId="77777777" w:rsidR="007D2F11" w:rsidRPr="007D2F11" w:rsidRDefault="007D2F11" w:rsidP="007D2F11">
      <w:pPr>
        <w:pStyle w:val="ab"/>
        <w:numPr>
          <w:ilvl w:val="1"/>
          <w:numId w:val="7"/>
        </w:numPr>
        <w:suppressAutoHyphens w:val="0"/>
        <w:ind w:left="0" w:firstLine="360"/>
        <w:rPr>
          <w:rFonts w:ascii="Times New Roman" w:hAnsi="Times New Roman"/>
          <w:sz w:val="16"/>
          <w:szCs w:val="16"/>
        </w:rPr>
      </w:pPr>
      <w:r w:rsidRPr="007D2F11">
        <w:rPr>
          <w:rFonts w:ascii="Times New Roman" w:hAnsi="Times New Roman"/>
          <w:sz w:val="16"/>
          <w:szCs w:val="16"/>
        </w:rPr>
        <w:t xml:space="preserve"> Администрация района обязана:</w:t>
      </w:r>
    </w:p>
    <w:p w14:paraId="30743942" w14:textId="77777777" w:rsidR="007D2F11" w:rsidRPr="007D2F11" w:rsidRDefault="007D2F11" w:rsidP="007D2F11">
      <w:pPr>
        <w:pStyle w:val="ab"/>
        <w:numPr>
          <w:ilvl w:val="2"/>
          <w:numId w:val="7"/>
        </w:numPr>
        <w:suppressAutoHyphens w:val="0"/>
        <w:ind w:left="0" w:firstLine="360"/>
        <w:jc w:val="both"/>
        <w:rPr>
          <w:rFonts w:ascii="Times New Roman" w:hAnsi="Times New Roman"/>
          <w:sz w:val="16"/>
          <w:szCs w:val="16"/>
        </w:rPr>
      </w:pPr>
      <w:r w:rsidRPr="007D2F11">
        <w:rPr>
          <w:rFonts w:ascii="Times New Roman" w:hAnsi="Times New Roman"/>
          <w:sz w:val="16"/>
          <w:szCs w:val="16"/>
        </w:rPr>
        <w:t>Осуществлять полномочия, предусмотренные пунктом 1.1. настоящего соглашения, в соответствии с требованиями действующего законодательства.</w:t>
      </w:r>
    </w:p>
    <w:p w14:paraId="75C5651A" w14:textId="77777777" w:rsidR="007D2F11" w:rsidRPr="007D2F11" w:rsidRDefault="007D2F11" w:rsidP="007D2F11">
      <w:pPr>
        <w:pStyle w:val="ab"/>
        <w:numPr>
          <w:ilvl w:val="1"/>
          <w:numId w:val="7"/>
        </w:numPr>
        <w:suppressAutoHyphens w:val="0"/>
        <w:ind w:left="0" w:firstLine="360"/>
        <w:rPr>
          <w:rFonts w:ascii="Times New Roman" w:hAnsi="Times New Roman"/>
          <w:sz w:val="16"/>
          <w:szCs w:val="16"/>
        </w:rPr>
      </w:pPr>
      <w:r w:rsidRPr="007D2F11">
        <w:rPr>
          <w:rFonts w:ascii="Times New Roman" w:hAnsi="Times New Roman"/>
          <w:sz w:val="16"/>
          <w:szCs w:val="16"/>
        </w:rPr>
        <w:t xml:space="preserve"> Администрация поселения обязуется:</w:t>
      </w:r>
    </w:p>
    <w:p w14:paraId="30C48544" w14:textId="77777777" w:rsidR="007D2F11" w:rsidRPr="007D2F11" w:rsidRDefault="007D2F11" w:rsidP="007D2F11">
      <w:pPr>
        <w:pStyle w:val="ab"/>
        <w:numPr>
          <w:ilvl w:val="2"/>
          <w:numId w:val="7"/>
        </w:numPr>
        <w:suppressAutoHyphens w:val="0"/>
        <w:ind w:left="0" w:firstLine="360"/>
        <w:jc w:val="both"/>
        <w:rPr>
          <w:rFonts w:ascii="Times New Roman" w:hAnsi="Times New Roman"/>
          <w:sz w:val="16"/>
          <w:szCs w:val="16"/>
        </w:rPr>
      </w:pPr>
      <w:r w:rsidRPr="007D2F11">
        <w:rPr>
          <w:rFonts w:ascii="Times New Roman" w:hAnsi="Times New Roman"/>
          <w:sz w:val="16"/>
          <w:szCs w:val="16"/>
        </w:rPr>
        <w:t>передать  Муниципальному  району  необходимые  средства,  предназначенные  для  осуществления вышеуказанных полномочий;</w:t>
      </w:r>
    </w:p>
    <w:p w14:paraId="7E394E0D" w14:textId="77777777" w:rsidR="007D2F11" w:rsidRPr="007D2F11" w:rsidRDefault="007D2F11" w:rsidP="007D2F11">
      <w:pPr>
        <w:pStyle w:val="ab"/>
        <w:numPr>
          <w:ilvl w:val="2"/>
          <w:numId w:val="7"/>
        </w:numPr>
        <w:suppressAutoHyphens w:val="0"/>
        <w:ind w:left="0" w:firstLine="360"/>
        <w:jc w:val="both"/>
        <w:rPr>
          <w:rFonts w:ascii="Times New Roman" w:hAnsi="Times New Roman"/>
          <w:sz w:val="16"/>
          <w:szCs w:val="16"/>
        </w:rPr>
      </w:pPr>
      <w:r w:rsidRPr="007D2F11">
        <w:rPr>
          <w:rFonts w:ascii="Times New Roman" w:hAnsi="Times New Roman"/>
          <w:sz w:val="16"/>
          <w:szCs w:val="16"/>
        </w:rPr>
        <w:t>осуществлять контроль за исполнением Муниципальным районом  переданных ему полномочий и целевым и рациональным использованием средств, выделяемых в виде межбюджетных трансфертов из бюджета Поселения в бюджет Муниципального района.</w:t>
      </w:r>
    </w:p>
    <w:p w14:paraId="77744C72" w14:textId="77777777" w:rsidR="007D2F11" w:rsidRPr="007D2F11" w:rsidRDefault="007D2F11" w:rsidP="007D2F11">
      <w:pPr>
        <w:pStyle w:val="ab"/>
        <w:ind w:firstLine="360"/>
        <w:jc w:val="both"/>
        <w:rPr>
          <w:rFonts w:ascii="Times New Roman" w:hAnsi="Times New Roman"/>
          <w:sz w:val="16"/>
          <w:szCs w:val="16"/>
        </w:rPr>
      </w:pPr>
    </w:p>
    <w:p w14:paraId="43A597D7" w14:textId="77777777" w:rsidR="007D2F11" w:rsidRPr="007D2F11" w:rsidRDefault="007D2F11" w:rsidP="007D2F11">
      <w:pPr>
        <w:numPr>
          <w:ilvl w:val="0"/>
          <w:numId w:val="7"/>
        </w:numPr>
        <w:shd w:val="clear" w:color="auto" w:fill="FFFFFF"/>
        <w:spacing w:after="0" w:line="240" w:lineRule="auto"/>
        <w:ind w:left="0" w:firstLine="360"/>
        <w:jc w:val="center"/>
        <w:rPr>
          <w:rFonts w:ascii="Times New Roman" w:hAnsi="Times New Roman"/>
          <w:b/>
          <w:color w:val="000000"/>
          <w:spacing w:val="-3"/>
          <w:sz w:val="16"/>
          <w:szCs w:val="16"/>
        </w:rPr>
      </w:pPr>
      <w:r w:rsidRPr="007D2F11">
        <w:rPr>
          <w:rFonts w:ascii="Times New Roman" w:hAnsi="Times New Roman"/>
          <w:b/>
          <w:color w:val="000000"/>
          <w:spacing w:val="-3"/>
          <w:sz w:val="16"/>
          <w:szCs w:val="16"/>
        </w:rPr>
        <w:t>Финансовое обеспечение</w:t>
      </w:r>
    </w:p>
    <w:p w14:paraId="42BEF8A2" w14:textId="77777777" w:rsidR="007D2F11" w:rsidRPr="007D2F11" w:rsidRDefault="007D2F11" w:rsidP="007D2F11">
      <w:pPr>
        <w:shd w:val="clear" w:color="auto" w:fill="FFFFFF"/>
        <w:spacing w:after="0" w:line="240" w:lineRule="auto"/>
        <w:ind w:firstLine="360"/>
        <w:rPr>
          <w:rFonts w:ascii="Times New Roman" w:hAnsi="Times New Roman"/>
          <w:b/>
          <w:color w:val="000000"/>
          <w:spacing w:val="-3"/>
          <w:sz w:val="16"/>
          <w:szCs w:val="16"/>
        </w:rPr>
      </w:pPr>
    </w:p>
    <w:p w14:paraId="33553D6A" w14:textId="77777777" w:rsidR="007D2F11" w:rsidRPr="007D2F11" w:rsidRDefault="007D2F11" w:rsidP="007D2F11">
      <w:pPr>
        <w:numPr>
          <w:ilvl w:val="1"/>
          <w:numId w:val="7"/>
        </w:numPr>
        <w:shd w:val="clear" w:color="auto" w:fill="FFFFFF"/>
        <w:spacing w:after="0" w:line="240" w:lineRule="auto"/>
        <w:ind w:left="0" w:firstLine="360"/>
        <w:jc w:val="both"/>
        <w:rPr>
          <w:rFonts w:ascii="Times New Roman" w:hAnsi="Times New Roman"/>
          <w:color w:val="000000"/>
          <w:spacing w:val="-3"/>
          <w:sz w:val="16"/>
          <w:szCs w:val="16"/>
        </w:rPr>
      </w:pPr>
      <w:r w:rsidRPr="007D2F11">
        <w:rPr>
          <w:rFonts w:ascii="Times New Roman" w:hAnsi="Times New Roman"/>
          <w:color w:val="000000"/>
          <w:spacing w:val="-3"/>
          <w:sz w:val="16"/>
          <w:szCs w:val="16"/>
        </w:rPr>
        <w:t xml:space="preserve"> Переданные в соответствии с настоящим Соглашением полномочия осуществляются за счет средств межбюджетных трансфертов, передаваемых из бюджета поселения в бюджет муниципального района, на безвозмездной и безвозвратной основе – на осуществление целевых расходов по улучшению материально-технической базы ведущего специалиста Администрации Тарасовского района, </w:t>
      </w:r>
      <w:r w:rsidRPr="007D2F11">
        <w:rPr>
          <w:rFonts w:ascii="Times New Roman" w:hAnsi="Times New Roman"/>
          <w:sz w:val="16"/>
          <w:szCs w:val="16"/>
        </w:rPr>
        <w:t>осуществляющего расчеты предельных индексов изменения размера платы граждан за коммунальные услуги и пересмотр размера платы граждан за коммунальные услуги.</w:t>
      </w:r>
    </w:p>
    <w:p w14:paraId="6821C7D3" w14:textId="77777777" w:rsidR="007D2F11" w:rsidRPr="007D2F11" w:rsidRDefault="007D2F11" w:rsidP="007D2F11">
      <w:pPr>
        <w:numPr>
          <w:ilvl w:val="1"/>
          <w:numId w:val="7"/>
        </w:numPr>
        <w:shd w:val="clear" w:color="auto" w:fill="FFFFFF"/>
        <w:spacing w:after="0" w:line="240" w:lineRule="auto"/>
        <w:ind w:left="0" w:firstLine="360"/>
        <w:jc w:val="both"/>
        <w:rPr>
          <w:rFonts w:ascii="Times New Roman" w:hAnsi="Times New Roman"/>
          <w:sz w:val="16"/>
          <w:szCs w:val="16"/>
        </w:rPr>
      </w:pPr>
      <w:r w:rsidRPr="007D2F11">
        <w:rPr>
          <w:rFonts w:ascii="Times New Roman" w:hAnsi="Times New Roman"/>
          <w:sz w:val="16"/>
          <w:szCs w:val="16"/>
        </w:rPr>
        <w:t xml:space="preserve"> Объем денежных средств  выделяемых из </w:t>
      </w:r>
      <w:r w:rsidRPr="007D2F11">
        <w:rPr>
          <w:rFonts w:ascii="Times New Roman" w:hAnsi="Times New Roman"/>
          <w:kern w:val="1"/>
          <w:sz w:val="16"/>
          <w:szCs w:val="16"/>
        </w:rPr>
        <w:t xml:space="preserve">бюджета </w:t>
      </w:r>
      <w:proofErr w:type="spellStart"/>
      <w:r w:rsidRPr="007D2F11">
        <w:rPr>
          <w:rFonts w:ascii="Times New Roman" w:hAnsi="Times New Roman"/>
          <w:kern w:val="1"/>
          <w:sz w:val="16"/>
          <w:szCs w:val="16"/>
        </w:rPr>
        <w:t>Митякинского</w:t>
      </w:r>
      <w:proofErr w:type="spellEnd"/>
      <w:r w:rsidRPr="007D2F11">
        <w:rPr>
          <w:rFonts w:ascii="Times New Roman" w:hAnsi="Times New Roman"/>
          <w:kern w:val="1"/>
          <w:sz w:val="16"/>
          <w:szCs w:val="16"/>
        </w:rPr>
        <w:t xml:space="preserve"> сельского поселения </w:t>
      </w:r>
      <w:r w:rsidRPr="007D2F11">
        <w:rPr>
          <w:rFonts w:ascii="Times New Roman" w:hAnsi="Times New Roman"/>
          <w:sz w:val="16"/>
          <w:szCs w:val="16"/>
        </w:rPr>
        <w:t>в</w:t>
      </w:r>
      <w:r w:rsidRPr="007D2F11">
        <w:rPr>
          <w:rFonts w:ascii="Times New Roman" w:hAnsi="Times New Roman"/>
          <w:kern w:val="1"/>
          <w:sz w:val="16"/>
          <w:szCs w:val="16"/>
        </w:rPr>
        <w:t xml:space="preserve"> </w:t>
      </w:r>
      <w:r w:rsidRPr="007D2F11">
        <w:rPr>
          <w:rFonts w:ascii="Times New Roman" w:hAnsi="Times New Roman"/>
          <w:sz w:val="16"/>
          <w:szCs w:val="16"/>
        </w:rPr>
        <w:t>бюджет Тарасовского района рассчитывается в соответствии с Приложением 1 к настоящему Соглашению.</w:t>
      </w:r>
    </w:p>
    <w:p w14:paraId="72FBCBF5" w14:textId="77777777" w:rsidR="007D2F11" w:rsidRPr="007D2F11" w:rsidRDefault="007D2F11" w:rsidP="007D2F11">
      <w:pPr>
        <w:numPr>
          <w:ilvl w:val="1"/>
          <w:numId w:val="7"/>
        </w:numPr>
        <w:shd w:val="clear" w:color="auto" w:fill="FFFFFF"/>
        <w:spacing w:after="0" w:line="240" w:lineRule="auto"/>
        <w:ind w:left="0" w:firstLine="360"/>
        <w:jc w:val="both"/>
        <w:rPr>
          <w:rFonts w:ascii="Times New Roman" w:hAnsi="Times New Roman"/>
          <w:sz w:val="16"/>
          <w:szCs w:val="16"/>
        </w:rPr>
      </w:pPr>
      <w:r w:rsidRPr="007D2F11">
        <w:rPr>
          <w:rFonts w:ascii="Times New Roman" w:hAnsi="Times New Roman"/>
          <w:color w:val="000000"/>
          <w:spacing w:val="-3"/>
          <w:sz w:val="16"/>
          <w:szCs w:val="16"/>
        </w:rPr>
        <w:t xml:space="preserve">Объем денежных средств  выделяемых из </w:t>
      </w:r>
      <w:r w:rsidRPr="007D2F11">
        <w:rPr>
          <w:rFonts w:ascii="Times New Roman" w:hAnsi="Times New Roman"/>
          <w:kern w:val="1"/>
          <w:sz w:val="16"/>
          <w:szCs w:val="16"/>
        </w:rPr>
        <w:t xml:space="preserve">бюджета </w:t>
      </w:r>
      <w:proofErr w:type="spellStart"/>
      <w:r w:rsidRPr="007D2F11">
        <w:rPr>
          <w:rFonts w:ascii="Times New Roman" w:hAnsi="Times New Roman"/>
          <w:kern w:val="1"/>
          <w:sz w:val="16"/>
          <w:szCs w:val="16"/>
        </w:rPr>
        <w:t>Митякинского</w:t>
      </w:r>
      <w:proofErr w:type="spellEnd"/>
      <w:r w:rsidRPr="007D2F11">
        <w:rPr>
          <w:rFonts w:ascii="Times New Roman" w:hAnsi="Times New Roman"/>
          <w:kern w:val="1"/>
          <w:sz w:val="16"/>
          <w:szCs w:val="16"/>
        </w:rPr>
        <w:t xml:space="preserve">  сельского поселения </w:t>
      </w:r>
      <w:r w:rsidRPr="007D2F11">
        <w:rPr>
          <w:rFonts w:ascii="Times New Roman" w:hAnsi="Times New Roman"/>
          <w:color w:val="000000"/>
          <w:spacing w:val="-3"/>
          <w:sz w:val="16"/>
          <w:szCs w:val="16"/>
        </w:rPr>
        <w:t>в</w:t>
      </w:r>
      <w:r w:rsidRPr="007D2F11">
        <w:rPr>
          <w:rFonts w:ascii="Times New Roman" w:hAnsi="Times New Roman"/>
          <w:color w:val="000000"/>
          <w:spacing w:val="-3"/>
          <w:kern w:val="1"/>
          <w:sz w:val="16"/>
          <w:szCs w:val="16"/>
        </w:rPr>
        <w:t xml:space="preserve"> </w:t>
      </w:r>
      <w:r w:rsidRPr="007D2F11">
        <w:rPr>
          <w:rFonts w:ascii="Times New Roman" w:hAnsi="Times New Roman"/>
          <w:color w:val="000000"/>
          <w:spacing w:val="-3"/>
          <w:sz w:val="16"/>
          <w:szCs w:val="16"/>
        </w:rPr>
        <w:t>бюджет Тарасовского района равен  809 рублей 40 копеек в 2020 году (Приложение 2 к настоящему Соглашению).</w:t>
      </w:r>
    </w:p>
    <w:p w14:paraId="40CC5BD5" w14:textId="77777777" w:rsidR="007D2F11" w:rsidRPr="007D2F11" w:rsidRDefault="007D2F11" w:rsidP="007D2F11">
      <w:pPr>
        <w:numPr>
          <w:ilvl w:val="1"/>
          <w:numId w:val="7"/>
        </w:numPr>
        <w:shd w:val="clear" w:color="auto" w:fill="FFFFFF"/>
        <w:spacing w:after="0" w:line="240" w:lineRule="auto"/>
        <w:ind w:left="0" w:firstLine="360"/>
        <w:jc w:val="both"/>
        <w:rPr>
          <w:rFonts w:ascii="Times New Roman" w:hAnsi="Times New Roman"/>
          <w:sz w:val="16"/>
          <w:szCs w:val="16"/>
        </w:rPr>
      </w:pPr>
      <w:r w:rsidRPr="007D2F11">
        <w:rPr>
          <w:rFonts w:ascii="Times New Roman" w:hAnsi="Times New Roman"/>
          <w:sz w:val="16"/>
          <w:szCs w:val="16"/>
        </w:rPr>
        <w:t xml:space="preserve"> В случае если для проведения мероприятий, указанных в п. 1.1. </w:t>
      </w:r>
      <w:r w:rsidRPr="007D2F11">
        <w:rPr>
          <w:rFonts w:ascii="Times New Roman" w:hAnsi="Times New Roman"/>
          <w:kern w:val="1"/>
          <w:sz w:val="16"/>
          <w:szCs w:val="16"/>
        </w:rPr>
        <w:t xml:space="preserve">Администрации Тарасовского района </w:t>
      </w:r>
      <w:r w:rsidRPr="007D2F11">
        <w:rPr>
          <w:rFonts w:ascii="Times New Roman" w:hAnsi="Times New Roman"/>
          <w:sz w:val="16"/>
          <w:szCs w:val="16"/>
        </w:rPr>
        <w:t xml:space="preserve">требуются дополнительные денежные средства, между сторонами настоящего Соглашения может быть заключено дополнительное соглашение об увеличении объема денежных средств на проведение указанных мероприятий, порядке перечисления и использования. </w:t>
      </w:r>
    </w:p>
    <w:p w14:paraId="7AEBCE85" w14:textId="77777777" w:rsidR="007D2F11" w:rsidRPr="007D2F11" w:rsidRDefault="007D2F11" w:rsidP="007D2F11">
      <w:pPr>
        <w:pStyle w:val="ab"/>
        <w:ind w:firstLine="360"/>
        <w:jc w:val="both"/>
        <w:rPr>
          <w:rFonts w:ascii="Times New Roman" w:hAnsi="Times New Roman"/>
          <w:color w:val="000000"/>
          <w:spacing w:val="-3"/>
          <w:sz w:val="16"/>
          <w:szCs w:val="16"/>
        </w:rPr>
      </w:pPr>
    </w:p>
    <w:p w14:paraId="435EC3D8" w14:textId="77777777" w:rsidR="007D2F11" w:rsidRPr="007D2F11" w:rsidRDefault="007D2F11" w:rsidP="007D2F11">
      <w:pPr>
        <w:pStyle w:val="ab"/>
        <w:numPr>
          <w:ilvl w:val="0"/>
          <w:numId w:val="7"/>
        </w:numPr>
        <w:suppressAutoHyphens w:val="0"/>
        <w:ind w:left="0" w:firstLine="360"/>
        <w:jc w:val="center"/>
        <w:rPr>
          <w:rFonts w:ascii="Times New Roman" w:hAnsi="Times New Roman"/>
          <w:b/>
          <w:sz w:val="16"/>
          <w:szCs w:val="16"/>
        </w:rPr>
      </w:pPr>
      <w:r w:rsidRPr="007D2F11">
        <w:rPr>
          <w:rFonts w:ascii="Times New Roman" w:hAnsi="Times New Roman"/>
          <w:b/>
          <w:sz w:val="16"/>
          <w:szCs w:val="16"/>
        </w:rPr>
        <w:t>Контроль за осуществлением полномочий, ответственность сторон</w:t>
      </w:r>
    </w:p>
    <w:p w14:paraId="258C154E" w14:textId="77777777" w:rsidR="007D2F11" w:rsidRPr="007D2F11" w:rsidRDefault="007D2F11" w:rsidP="007D2F11">
      <w:pPr>
        <w:pStyle w:val="ab"/>
        <w:ind w:firstLine="360"/>
        <w:rPr>
          <w:rFonts w:ascii="Times New Roman" w:hAnsi="Times New Roman"/>
          <w:b/>
          <w:sz w:val="16"/>
          <w:szCs w:val="16"/>
        </w:rPr>
      </w:pPr>
    </w:p>
    <w:p w14:paraId="0A1A1107" w14:textId="77777777" w:rsidR="007D2F11" w:rsidRPr="007D2F11" w:rsidRDefault="007D2F11" w:rsidP="007D2F11">
      <w:pPr>
        <w:pStyle w:val="ab"/>
        <w:numPr>
          <w:ilvl w:val="1"/>
          <w:numId w:val="7"/>
        </w:numPr>
        <w:suppressAutoHyphens w:val="0"/>
        <w:ind w:left="0" w:firstLine="360"/>
        <w:jc w:val="both"/>
        <w:rPr>
          <w:rFonts w:ascii="Times New Roman" w:hAnsi="Times New Roman"/>
          <w:sz w:val="16"/>
          <w:szCs w:val="16"/>
        </w:rPr>
      </w:pPr>
      <w:r w:rsidRPr="007D2F11">
        <w:rPr>
          <w:rFonts w:ascii="Times New Roman" w:hAnsi="Times New Roman"/>
          <w:sz w:val="16"/>
          <w:szCs w:val="16"/>
        </w:rPr>
        <w:t xml:space="preserve"> Представительный орган поселения осуществляет контроль за исполнением передаваемых полномочий.</w:t>
      </w:r>
    </w:p>
    <w:p w14:paraId="250BFC28" w14:textId="77777777" w:rsidR="007D2F11" w:rsidRPr="007D2F11" w:rsidRDefault="007D2F11" w:rsidP="007D2F11">
      <w:pPr>
        <w:pStyle w:val="ab"/>
        <w:numPr>
          <w:ilvl w:val="1"/>
          <w:numId w:val="7"/>
        </w:numPr>
        <w:suppressAutoHyphens w:val="0"/>
        <w:ind w:left="0" w:firstLine="360"/>
        <w:jc w:val="both"/>
        <w:rPr>
          <w:rFonts w:ascii="Times New Roman" w:hAnsi="Times New Roman"/>
          <w:sz w:val="16"/>
          <w:szCs w:val="16"/>
        </w:rPr>
      </w:pPr>
      <w:r w:rsidRPr="007D2F11">
        <w:rPr>
          <w:rFonts w:ascii="Times New Roman" w:hAnsi="Times New Roman"/>
          <w:sz w:val="16"/>
          <w:szCs w:val="16"/>
        </w:rPr>
        <w:t xml:space="preserve"> При обнаружении фактов ненадлежащего осуществления (или неосуществления) Администрацией района передаваемых ей полномочий орган местного самоуправления Поселения назначает комиссию для составления соответствующего протокола. Администрация района должна быть письменно уведомлена об этом не позднее, чем за 3 дня до начала работы соответствующей комиссии и имеет право направить своих представителей для участия в работе комиссии.</w:t>
      </w:r>
    </w:p>
    <w:p w14:paraId="57D5505D" w14:textId="77777777" w:rsidR="007D2F11" w:rsidRPr="007D2F11" w:rsidRDefault="007D2F11" w:rsidP="007D2F11">
      <w:pPr>
        <w:pStyle w:val="ab"/>
        <w:numPr>
          <w:ilvl w:val="1"/>
          <w:numId w:val="7"/>
        </w:numPr>
        <w:suppressAutoHyphens w:val="0"/>
        <w:ind w:left="0" w:firstLine="360"/>
        <w:jc w:val="both"/>
        <w:rPr>
          <w:rFonts w:ascii="Times New Roman" w:hAnsi="Times New Roman"/>
          <w:sz w:val="16"/>
          <w:szCs w:val="16"/>
        </w:rPr>
      </w:pPr>
      <w:r w:rsidRPr="007D2F11">
        <w:rPr>
          <w:rFonts w:ascii="Times New Roman" w:hAnsi="Times New Roman"/>
          <w:sz w:val="16"/>
          <w:szCs w:val="16"/>
        </w:rPr>
        <w:t xml:space="preserve"> Установление факта ненадлежащего осуществления (или неосуществления) Администрацией района переданных полномочий является основанием для одностороннего расторжения данного соглашения.</w:t>
      </w:r>
    </w:p>
    <w:p w14:paraId="2D78E4B7" w14:textId="77777777" w:rsidR="007D2F11" w:rsidRPr="007D2F11" w:rsidRDefault="007D2F11" w:rsidP="007D2F11">
      <w:pPr>
        <w:pStyle w:val="ab"/>
        <w:numPr>
          <w:ilvl w:val="1"/>
          <w:numId w:val="7"/>
        </w:numPr>
        <w:suppressAutoHyphens w:val="0"/>
        <w:ind w:left="0" w:firstLine="360"/>
        <w:jc w:val="both"/>
        <w:rPr>
          <w:rFonts w:ascii="Times New Roman" w:hAnsi="Times New Roman"/>
          <w:sz w:val="16"/>
          <w:szCs w:val="16"/>
        </w:rPr>
      </w:pPr>
      <w:r w:rsidRPr="007D2F11">
        <w:rPr>
          <w:rFonts w:ascii="Times New Roman" w:hAnsi="Times New Roman"/>
          <w:sz w:val="16"/>
          <w:szCs w:val="16"/>
        </w:rPr>
        <w:t xml:space="preserve"> В случае неисполнения органом местного самоуправления Поселения вытекающих из настоящего соглашения обязательств, Администрация района вправе в одностороннем порядке расторгнуть настоящее соглашение.</w:t>
      </w:r>
    </w:p>
    <w:p w14:paraId="11EB0DA9" w14:textId="77777777" w:rsidR="007D2F11" w:rsidRPr="007D2F11" w:rsidRDefault="007D2F11" w:rsidP="007D2F11">
      <w:pPr>
        <w:pStyle w:val="ab"/>
        <w:ind w:firstLine="360"/>
        <w:jc w:val="both"/>
        <w:rPr>
          <w:rFonts w:ascii="Times New Roman" w:hAnsi="Times New Roman"/>
          <w:sz w:val="16"/>
          <w:szCs w:val="16"/>
        </w:rPr>
      </w:pPr>
    </w:p>
    <w:p w14:paraId="0177C352" w14:textId="77777777" w:rsidR="007D2F11" w:rsidRPr="007D2F11" w:rsidRDefault="007D2F11" w:rsidP="007D2F11">
      <w:pPr>
        <w:pStyle w:val="ab"/>
        <w:numPr>
          <w:ilvl w:val="0"/>
          <w:numId w:val="7"/>
        </w:numPr>
        <w:suppressAutoHyphens w:val="0"/>
        <w:ind w:left="0" w:firstLine="360"/>
        <w:jc w:val="center"/>
        <w:rPr>
          <w:rFonts w:ascii="Times New Roman" w:hAnsi="Times New Roman"/>
          <w:b/>
          <w:sz w:val="16"/>
          <w:szCs w:val="16"/>
        </w:rPr>
      </w:pPr>
      <w:r w:rsidRPr="007D2F11">
        <w:rPr>
          <w:rFonts w:ascii="Times New Roman" w:hAnsi="Times New Roman"/>
          <w:b/>
          <w:color w:val="000000"/>
          <w:spacing w:val="-3"/>
          <w:sz w:val="16"/>
          <w:szCs w:val="16"/>
        </w:rPr>
        <w:t>Срок действия соглашения</w:t>
      </w:r>
    </w:p>
    <w:p w14:paraId="6A8CD9BB" w14:textId="77777777" w:rsidR="007D2F11" w:rsidRPr="007D2F11" w:rsidRDefault="007D2F11" w:rsidP="007D2F11">
      <w:pPr>
        <w:pStyle w:val="ab"/>
        <w:ind w:firstLine="360"/>
        <w:rPr>
          <w:rFonts w:ascii="Times New Roman" w:hAnsi="Times New Roman"/>
          <w:b/>
          <w:sz w:val="16"/>
          <w:szCs w:val="16"/>
        </w:rPr>
      </w:pPr>
    </w:p>
    <w:p w14:paraId="3889DCF0" w14:textId="77777777" w:rsidR="007D2F11" w:rsidRPr="007D2F11" w:rsidRDefault="007D2F11" w:rsidP="007D2F11">
      <w:pPr>
        <w:pStyle w:val="ab"/>
        <w:numPr>
          <w:ilvl w:val="1"/>
          <w:numId w:val="7"/>
        </w:numPr>
        <w:suppressAutoHyphens w:val="0"/>
        <w:ind w:left="0" w:firstLine="360"/>
        <w:jc w:val="both"/>
        <w:rPr>
          <w:rFonts w:ascii="Times New Roman" w:hAnsi="Times New Roman"/>
          <w:sz w:val="16"/>
          <w:szCs w:val="16"/>
        </w:rPr>
      </w:pPr>
      <w:r w:rsidRPr="007D2F11">
        <w:rPr>
          <w:rFonts w:ascii="Times New Roman" w:hAnsi="Times New Roman"/>
          <w:sz w:val="16"/>
          <w:szCs w:val="16"/>
        </w:rPr>
        <w:t xml:space="preserve"> Настоящее соглашение действует с 1 января 2020 года по 31 декабря 2020 года.</w:t>
      </w:r>
    </w:p>
    <w:p w14:paraId="1BEDA7C0" w14:textId="77777777" w:rsidR="007D2F11" w:rsidRPr="007D2F11" w:rsidRDefault="007D2F11" w:rsidP="007D2F11">
      <w:pPr>
        <w:pStyle w:val="ab"/>
        <w:ind w:firstLine="360"/>
        <w:jc w:val="both"/>
        <w:rPr>
          <w:rFonts w:ascii="Times New Roman" w:hAnsi="Times New Roman"/>
          <w:sz w:val="16"/>
          <w:szCs w:val="16"/>
        </w:rPr>
      </w:pPr>
    </w:p>
    <w:p w14:paraId="07492BF2" w14:textId="77777777" w:rsidR="007D2F11" w:rsidRPr="007D2F11" w:rsidRDefault="007D2F11" w:rsidP="007D2F11">
      <w:pPr>
        <w:numPr>
          <w:ilvl w:val="0"/>
          <w:numId w:val="7"/>
        </w:numPr>
        <w:shd w:val="clear" w:color="auto" w:fill="FFFFFF"/>
        <w:spacing w:after="0" w:line="240" w:lineRule="auto"/>
        <w:ind w:left="0" w:firstLine="360"/>
        <w:jc w:val="center"/>
        <w:rPr>
          <w:rFonts w:ascii="Times New Roman" w:hAnsi="Times New Roman"/>
          <w:b/>
          <w:color w:val="000000"/>
          <w:spacing w:val="-3"/>
          <w:sz w:val="16"/>
          <w:szCs w:val="16"/>
        </w:rPr>
      </w:pPr>
      <w:r w:rsidRPr="007D2F11">
        <w:rPr>
          <w:rFonts w:ascii="Times New Roman" w:hAnsi="Times New Roman"/>
          <w:b/>
          <w:color w:val="000000"/>
          <w:spacing w:val="-3"/>
          <w:sz w:val="16"/>
          <w:szCs w:val="16"/>
        </w:rPr>
        <w:t>Финансовые санкции за неисполнение Соглашения</w:t>
      </w:r>
    </w:p>
    <w:p w14:paraId="1D27A96D" w14:textId="77777777" w:rsidR="007D2F11" w:rsidRPr="007D2F11" w:rsidRDefault="007D2F11" w:rsidP="007D2F11">
      <w:pPr>
        <w:shd w:val="clear" w:color="auto" w:fill="FFFFFF"/>
        <w:spacing w:after="0" w:line="240" w:lineRule="auto"/>
        <w:ind w:firstLine="360"/>
        <w:jc w:val="center"/>
        <w:rPr>
          <w:rFonts w:ascii="Times New Roman" w:hAnsi="Times New Roman"/>
          <w:b/>
          <w:color w:val="000000"/>
          <w:spacing w:val="-3"/>
          <w:sz w:val="16"/>
          <w:szCs w:val="16"/>
        </w:rPr>
      </w:pPr>
    </w:p>
    <w:p w14:paraId="159B6B27" w14:textId="77777777" w:rsidR="007D2F11" w:rsidRPr="007D2F11" w:rsidRDefault="007D2F11" w:rsidP="007D2F11">
      <w:pPr>
        <w:spacing w:after="0" w:line="240" w:lineRule="auto"/>
        <w:ind w:firstLine="426"/>
        <w:jc w:val="both"/>
        <w:rPr>
          <w:rFonts w:ascii="Times New Roman" w:hAnsi="Times New Roman"/>
          <w:color w:val="000000"/>
          <w:spacing w:val="-3"/>
          <w:sz w:val="16"/>
          <w:szCs w:val="16"/>
        </w:rPr>
      </w:pPr>
      <w:r w:rsidRPr="007D2F11">
        <w:rPr>
          <w:rFonts w:ascii="Times New Roman" w:hAnsi="Times New Roman"/>
          <w:sz w:val="16"/>
          <w:szCs w:val="16"/>
        </w:rPr>
        <w:tab/>
        <w:t>6.1. Несвоевременный возврат перечисленных межбюджетных трансфертов влечет за собой уплату пеней в размере одной трехсотой действующей ключевой ставки ЦБ РФ за каждый день просрочки.</w:t>
      </w:r>
    </w:p>
    <w:p w14:paraId="066A859F" w14:textId="77777777" w:rsidR="007D2F11" w:rsidRPr="007D2F11" w:rsidRDefault="007D2F11" w:rsidP="007D2F11">
      <w:pPr>
        <w:ind w:firstLine="426"/>
        <w:jc w:val="both"/>
        <w:rPr>
          <w:rFonts w:ascii="Times New Roman" w:hAnsi="Times New Roman"/>
          <w:color w:val="000000"/>
          <w:spacing w:val="-3"/>
          <w:sz w:val="16"/>
          <w:szCs w:val="16"/>
        </w:rPr>
      </w:pPr>
      <w:r w:rsidRPr="007D2F11">
        <w:rPr>
          <w:rFonts w:ascii="Times New Roman" w:hAnsi="Times New Roman"/>
          <w:color w:val="000000"/>
          <w:spacing w:val="-3"/>
          <w:sz w:val="16"/>
          <w:szCs w:val="16"/>
        </w:rPr>
        <w:tab/>
        <w:t>6.2. За неисполнение и (или) ненадлежащие исполнение обязательств по настоящему соглашению сторона допустившая это, уплачивает другой стороне соглашения штраф в размере ½ суммы соглашения.</w:t>
      </w:r>
    </w:p>
    <w:p w14:paraId="3F94DF0E" w14:textId="77777777" w:rsidR="007D2F11" w:rsidRPr="007D2F11" w:rsidRDefault="007D2F11" w:rsidP="007D2F11">
      <w:pPr>
        <w:ind w:firstLine="426"/>
        <w:jc w:val="both"/>
        <w:rPr>
          <w:rFonts w:ascii="Times New Roman" w:hAnsi="Times New Roman"/>
          <w:sz w:val="16"/>
          <w:szCs w:val="16"/>
        </w:rPr>
      </w:pPr>
    </w:p>
    <w:p w14:paraId="4D3E0210" w14:textId="77777777" w:rsidR="007D2F11" w:rsidRPr="007D2F11" w:rsidRDefault="007D2F11" w:rsidP="007D2F11">
      <w:pPr>
        <w:pStyle w:val="ab"/>
        <w:numPr>
          <w:ilvl w:val="0"/>
          <w:numId w:val="7"/>
        </w:numPr>
        <w:suppressAutoHyphens w:val="0"/>
        <w:ind w:left="0" w:firstLine="360"/>
        <w:jc w:val="center"/>
        <w:rPr>
          <w:rFonts w:ascii="Times New Roman" w:hAnsi="Times New Roman"/>
          <w:sz w:val="16"/>
          <w:szCs w:val="16"/>
        </w:rPr>
      </w:pPr>
      <w:r w:rsidRPr="007D2F11">
        <w:rPr>
          <w:rFonts w:ascii="Times New Roman" w:hAnsi="Times New Roman"/>
          <w:b/>
          <w:color w:val="000000"/>
          <w:spacing w:val="-3"/>
          <w:sz w:val="16"/>
          <w:szCs w:val="16"/>
        </w:rPr>
        <w:t>Основания и порядок расторжения Соглашения</w:t>
      </w:r>
    </w:p>
    <w:p w14:paraId="5EE201D1" w14:textId="77777777" w:rsidR="007D2F11" w:rsidRPr="007D2F11" w:rsidRDefault="007D2F11" w:rsidP="007D2F11">
      <w:pPr>
        <w:pStyle w:val="ab"/>
        <w:rPr>
          <w:rFonts w:ascii="Times New Roman" w:hAnsi="Times New Roman"/>
          <w:sz w:val="16"/>
          <w:szCs w:val="16"/>
        </w:rPr>
      </w:pPr>
    </w:p>
    <w:p w14:paraId="1F6C9F3F" w14:textId="77777777" w:rsidR="007D2F11" w:rsidRPr="007D2F11" w:rsidRDefault="007D2F11" w:rsidP="007D2F11">
      <w:pPr>
        <w:pStyle w:val="ab"/>
        <w:numPr>
          <w:ilvl w:val="1"/>
          <w:numId w:val="7"/>
        </w:numPr>
        <w:suppressAutoHyphens w:val="0"/>
        <w:ind w:left="0" w:firstLine="360"/>
        <w:jc w:val="both"/>
        <w:rPr>
          <w:rFonts w:ascii="Times New Roman" w:hAnsi="Times New Roman"/>
          <w:sz w:val="16"/>
          <w:szCs w:val="16"/>
        </w:rPr>
      </w:pPr>
      <w:r w:rsidRPr="007D2F11">
        <w:rPr>
          <w:rFonts w:ascii="Times New Roman" w:hAnsi="Times New Roman"/>
          <w:sz w:val="16"/>
          <w:szCs w:val="16"/>
        </w:rPr>
        <w:t xml:space="preserve"> Осуществление полномочий может быть прекращено досрочно по инициативе одной из сторон Соглашения в случае, если их осуществление становится невозможным, либо при сложившихся условиях эти полномочия могут быть наиболее эффективно осуществляться органом местного самоуправления Поселения самостоятельно, при условии уведомления органа местного самоуправления не менее чем за 1 календарный месяц, </w:t>
      </w:r>
      <w:r w:rsidRPr="007D2F11">
        <w:rPr>
          <w:rFonts w:ascii="Times New Roman" w:hAnsi="Times New Roman"/>
          <w:color w:val="000000"/>
          <w:spacing w:val="-3"/>
          <w:sz w:val="16"/>
          <w:szCs w:val="16"/>
        </w:rPr>
        <w:t>в случае изменения действующего законодательства, в связи с которым реализация переданных полномочий становится невозможной.</w:t>
      </w:r>
    </w:p>
    <w:p w14:paraId="2525F214" w14:textId="77777777" w:rsidR="007D2F11" w:rsidRPr="007D2F11" w:rsidRDefault="007D2F11" w:rsidP="007D2F11">
      <w:pPr>
        <w:pStyle w:val="ab"/>
        <w:jc w:val="both"/>
        <w:rPr>
          <w:rFonts w:ascii="Times New Roman" w:hAnsi="Times New Roman"/>
          <w:sz w:val="16"/>
          <w:szCs w:val="16"/>
        </w:rPr>
      </w:pPr>
    </w:p>
    <w:p w14:paraId="3BC4B9F7" w14:textId="77777777" w:rsidR="007D2F11" w:rsidRPr="007D2F11" w:rsidRDefault="007D2F11" w:rsidP="007D2F11">
      <w:pPr>
        <w:pStyle w:val="ab"/>
        <w:numPr>
          <w:ilvl w:val="0"/>
          <w:numId w:val="7"/>
        </w:numPr>
        <w:suppressAutoHyphens w:val="0"/>
        <w:ind w:left="0" w:firstLine="360"/>
        <w:jc w:val="center"/>
        <w:rPr>
          <w:rFonts w:ascii="Times New Roman" w:hAnsi="Times New Roman"/>
          <w:b/>
          <w:sz w:val="16"/>
          <w:szCs w:val="16"/>
        </w:rPr>
      </w:pPr>
      <w:r w:rsidRPr="007D2F11">
        <w:rPr>
          <w:rFonts w:ascii="Times New Roman" w:hAnsi="Times New Roman"/>
          <w:b/>
          <w:sz w:val="16"/>
          <w:szCs w:val="16"/>
        </w:rPr>
        <w:t>Заключительные положения</w:t>
      </w:r>
    </w:p>
    <w:p w14:paraId="051F0443" w14:textId="77777777" w:rsidR="007D2F11" w:rsidRPr="007D2F11" w:rsidRDefault="007D2F11" w:rsidP="007D2F11">
      <w:pPr>
        <w:pStyle w:val="ab"/>
        <w:rPr>
          <w:rFonts w:ascii="Times New Roman" w:hAnsi="Times New Roman"/>
          <w:b/>
          <w:sz w:val="16"/>
          <w:szCs w:val="16"/>
        </w:rPr>
      </w:pPr>
    </w:p>
    <w:p w14:paraId="11F3356A" w14:textId="77777777" w:rsidR="007D2F11" w:rsidRPr="007D2F11" w:rsidRDefault="007D2F11" w:rsidP="007D2F11">
      <w:pPr>
        <w:numPr>
          <w:ilvl w:val="1"/>
          <w:numId w:val="7"/>
        </w:numPr>
        <w:shd w:val="clear" w:color="auto" w:fill="FFFFFF"/>
        <w:spacing w:after="0" w:line="240" w:lineRule="auto"/>
        <w:ind w:left="0" w:firstLine="360"/>
        <w:jc w:val="both"/>
        <w:rPr>
          <w:rFonts w:ascii="Times New Roman" w:hAnsi="Times New Roman"/>
          <w:color w:val="000000"/>
          <w:spacing w:val="-3"/>
          <w:sz w:val="16"/>
          <w:szCs w:val="16"/>
        </w:rPr>
      </w:pPr>
      <w:r w:rsidRPr="007D2F11">
        <w:rPr>
          <w:rFonts w:ascii="Times New Roman" w:hAnsi="Times New Roman"/>
          <w:color w:val="000000"/>
          <w:spacing w:val="-3"/>
          <w:sz w:val="16"/>
          <w:szCs w:val="16"/>
        </w:rPr>
        <w:t>Настоящее Соглашение вступает в силу с момента его подписания Сторонами.</w:t>
      </w:r>
    </w:p>
    <w:p w14:paraId="3A54EA64" w14:textId="77777777" w:rsidR="007D2F11" w:rsidRPr="007D2F11" w:rsidRDefault="007D2F11" w:rsidP="007D2F11">
      <w:pPr>
        <w:numPr>
          <w:ilvl w:val="1"/>
          <w:numId w:val="7"/>
        </w:numPr>
        <w:shd w:val="clear" w:color="auto" w:fill="FFFFFF"/>
        <w:spacing w:after="0" w:line="240" w:lineRule="auto"/>
        <w:ind w:left="0" w:firstLine="360"/>
        <w:jc w:val="both"/>
        <w:rPr>
          <w:rFonts w:ascii="Times New Roman" w:hAnsi="Times New Roman"/>
          <w:color w:val="000000"/>
          <w:spacing w:val="-3"/>
          <w:sz w:val="16"/>
          <w:szCs w:val="16"/>
        </w:rPr>
      </w:pPr>
      <w:r w:rsidRPr="007D2F11">
        <w:rPr>
          <w:rFonts w:ascii="Times New Roman" w:hAnsi="Times New Roman"/>
          <w:color w:val="000000"/>
          <w:spacing w:val="-3"/>
          <w:sz w:val="16"/>
          <w:szCs w:val="16"/>
        </w:rPr>
        <w:t>Изменения и (или) дополнения в настоящее Соглашение могут быть внесены по взаимному согласию Сторон путем составления дополнительного соглашения в письменной форме, являющегося неотъемлемой частью настоящего Соглашения.</w:t>
      </w:r>
    </w:p>
    <w:p w14:paraId="66B0D1B9" w14:textId="77777777" w:rsidR="007D2F11" w:rsidRPr="007D2F11" w:rsidRDefault="007D2F11" w:rsidP="007D2F11">
      <w:pPr>
        <w:numPr>
          <w:ilvl w:val="1"/>
          <w:numId w:val="7"/>
        </w:numPr>
        <w:shd w:val="clear" w:color="auto" w:fill="FFFFFF"/>
        <w:spacing w:after="0" w:line="240" w:lineRule="auto"/>
        <w:ind w:left="0" w:firstLine="360"/>
        <w:jc w:val="both"/>
        <w:rPr>
          <w:rFonts w:ascii="Times New Roman" w:hAnsi="Times New Roman"/>
          <w:color w:val="000000"/>
          <w:spacing w:val="-3"/>
          <w:sz w:val="16"/>
          <w:szCs w:val="16"/>
        </w:rPr>
      </w:pPr>
      <w:r w:rsidRPr="007D2F11">
        <w:rPr>
          <w:rFonts w:ascii="Times New Roman" w:hAnsi="Times New Roman"/>
          <w:color w:val="000000"/>
          <w:spacing w:val="-3"/>
          <w:sz w:val="16"/>
          <w:szCs w:val="16"/>
        </w:rPr>
        <w:t>Неурегулированные сторонами споры и разногласия, возникшие при исполнении настоящего Соглашения, подлежат рассмотрению в порядке, предусмотренном законодательством Российской Федерации.</w:t>
      </w:r>
    </w:p>
    <w:p w14:paraId="286A866B" w14:textId="77777777" w:rsidR="007D2F11" w:rsidRPr="007D2F11" w:rsidRDefault="007D2F11" w:rsidP="007D2F11">
      <w:pPr>
        <w:numPr>
          <w:ilvl w:val="1"/>
          <w:numId w:val="7"/>
        </w:numPr>
        <w:shd w:val="clear" w:color="auto" w:fill="FFFFFF"/>
        <w:spacing w:after="0" w:line="240" w:lineRule="auto"/>
        <w:ind w:left="0" w:firstLine="360"/>
        <w:jc w:val="both"/>
        <w:rPr>
          <w:rFonts w:ascii="Times New Roman" w:hAnsi="Times New Roman"/>
          <w:color w:val="000000"/>
          <w:spacing w:val="-3"/>
          <w:sz w:val="16"/>
          <w:szCs w:val="16"/>
        </w:rPr>
      </w:pPr>
      <w:r w:rsidRPr="007D2F11">
        <w:rPr>
          <w:rFonts w:ascii="Times New Roman" w:hAnsi="Times New Roman"/>
          <w:sz w:val="16"/>
          <w:szCs w:val="16"/>
        </w:rPr>
        <w:t>Настоящее Соглашение составлено в двух экземплярах, имеющих одинаковую юридическую силу, по одному экземпляру для каждой из Сторон.</w:t>
      </w:r>
    </w:p>
    <w:p w14:paraId="19B3730B" w14:textId="77777777" w:rsidR="007D2F11" w:rsidRPr="007D2F11" w:rsidRDefault="007D2F11" w:rsidP="007D2F11">
      <w:pPr>
        <w:shd w:val="clear" w:color="auto" w:fill="FFFFFF"/>
        <w:spacing w:after="0" w:line="240" w:lineRule="auto"/>
        <w:jc w:val="both"/>
        <w:rPr>
          <w:rFonts w:ascii="Times New Roman" w:hAnsi="Times New Roman"/>
          <w:color w:val="000000"/>
          <w:spacing w:val="-3"/>
          <w:sz w:val="16"/>
          <w:szCs w:val="16"/>
        </w:rPr>
      </w:pPr>
    </w:p>
    <w:p w14:paraId="14511B01" w14:textId="77777777" w:rsidR="007D2F11" w:rsidRPr="007D2F11" w:rsidRDefault="007D2F11" w:rsidP="007D2F11">
      <w:pPr>
        <w:pStyle w:val="ab"/>
        <w:numPr>
          <w:ilvl w:val="0"/>
          <w:numId w:val="7"/>
        </w:numPr>
        <w:suppressAutoHyphens w:val="0"/>
        <w:jc w:val="center"/>
        <w:rPr>
          <w:rFonts w:ascii="Times New Roman" w:hAnsi="Times New Roman"/>
          <w:sz w:val="16"/>
          <w:szCs w:val="16"/>
        </w:rPr>
      </w:pPr>
      <w:r w:rsidRPr="007D2F11">
        <w:rPr>
          <w:rFonts w:ascii="Times New Roman" w:hAnsi="Times New Roman"/>
          <w:b/>
          <w:color w:val="000000"/>
          <w:spacing w:val="-3"/>
          <w:sz w:val="16"/>
          <w:szCs w:val="16"/>
        </w:rPr>
        <w:t>Адреса и реквизиты Сторон</w:t>
      </w:r>
      <w:r w:rsidRPr="007D2F11">
        <w:rPr>
          <w:rFonts w:ascii="Times New Roman" w:hAnsi="Times New Roman"/>
          <w:sz w:val="16"/>
          <w:szCs w:val="16"/>
        </w:rPr>
        <w:t xml:space="preserve"> </w:t>
      </w:r>
    </w:p>
    <w:p w14:paraId="0685BD13" w14:textId="77777777" w:rsidR="007D2F11" w:rsidRPr="007D2F11" w:rsidRDefault="007D2F11" w:rsidP="007D2F11">
      <w:pPr>
        <w:pStyle w:val="ab"/>
        <w:ind w:left="360"/>
        <w:rPr>
          <w:rFonts w:ascii="Times New Roman" w:hAnsi="Times New Roman"/>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1"/>
        <w:gridCol w:w="4782"/>
      </w:tblGrid>
      <w:tr w:rsidR="007D2F11" w:rsidRPr="007D2F11" w14:paraId="560E331E" w14:textId="77777777" w:rsidTr="00B5127A">
        <w:tc>
          <w:tcPr>
            <w:tcW w:w="4781" w:type="dxa"/>
          </w:tcPr>
          <w:p w14:paraId="53B32EDC" w14:textId="77777777" w:rsidR="007D2F11" w:rsidRPr="007D2F11" w:rsidRDefault="007D2F11" w:rsidP="00B5127A">
            <w:pPr>
              <w:pStyle w:val="ae"/>
              <w:spacing w:line="240" w:lineRule="auto"/>
              <w:rPr>
                <w:sz w:val="16"/>
                <w:szCs w:val="16"/>
              </w:rPr>
            </w:pPr>
            <w:r w:rsidRPr="007D2F11">
              <w:rPr>
                <w:sz w:val="16"/>
                <w:szCs w:val="16"/>
              </w:rPr>
              <w:t xml:space="preserve">Администрации </w:t>
            </w:r>
            <w:proofErr w:type="spellStart"/>
            <w:r w:rsidRPr="007D2F11">
              <w:rPr>
                <w:sz w:val="16"/>
                <w:szCs w:val="16"/>
              </w:rPr>
              <w:t>Митякинского</w:t>
            </w:r>
            <w:proofErr w:type="spellEnd"/>
            <w:r w:rsidRPr="007D2F11">
              <w:rPr>
                <w:sz w:val="16"/>
                <w:szCs w:val="16"/>
              </w:rPr>
              <w:t xml:space="preserve"> </w:t>
            </w:r>
          </w:p>
          <w:p w14:paraId="1C19872A" w14:textId="77777777" w:rsidR="007D2F11" w:rsidRPr="007D2F11" w:rsidRDefault="007D2F11" w:rsidP="00B5127A">
            <w:pPr>
              <w:pStyle w:val="ae"/>
              <w:spacing w:line="240" w:lineRule="auto"/>
              <w:rPr>
                <w:sz w:val="16"/>
                <w:szCs w:val="16"/>
              </w:rPr>
            </w:pPr>
            <w:r w:rsidRPr="007D2F11">
              <w:rPr>
                <w:sz w:val="16"/>
                <w:szCs w:val="16"/>
              </w:rPr>
              <w:t xml:space="preserve">сельского поселения </w:t>
            </w:r>
          </w:p>
          <w:p w14:paraId="1A63168D" w14:textId="77777777" w:rsidR="007D2F11" w:rsidRPr="007D2F11" w:rsidRDefault="007D2F11" w:rsidP="00B5127A">
            <w:pPr>
              <w:pStyle w:val="ae"/>
              <w:spacing w:line="240" w:lineRule="auto"/>
              <w:rPr>
                <w:sz w:val="16"/>
                <w:szCs w:val="16"/>
              </w:rPr>
            </w:pPr>
            <w:r w:rsidRPr="007D2F11">
              <w:rPr>
                <w:sz w:val="16"/>
                <w:szCs w:val="16"/>
              </w:rPr>
              <w:t>346092 Ростовская область,</w:t>
            </w:r>
          </w:p>
          <w:p w14:paraId="6664CCDA" w14:textId="77777777" w:rsidR="007D2F11" w:rsidRPr="007D2F11" w:rsidRDefault="007D2F11" w:rsidP="00B5127A">
            <w:pPr>
              <w:pStyle w:val="ae"/>
              <w:spacing w:line="240" w:lineRule="auto"/>
              <w:rPr>
                <w:sz w:val="16"/>
                <w:szCs w:val="16"/>
              </w:rPr>
            </w:pPr>
            <w:r w:rsidRPr="007D2F11">
              <w:rPr>
                <w:sz w:val="16"/>
                <w:szCs w:val="16"/>
              </w:rPr>
              <w:t>Тарасовский район,</w:t>
            </w:r>
          </w:p>
          <w:p w14:paraId="4413B8C9" w14:textId="77777777" w:rsidR="007D2F11" w:rsidRPr="007D2F11" w:rsidRDefault="007D2F11" w:rsidP="00B5127A">
            <w:pPr>
              <w:pStyle w:val="ae"/>
              <w:spacing w:line="240" w:lineRule="auto"/>
              <w:rPr>
                <w:sz w:val="16"/>
                <w:szCs w:val="16"/>
              </w:rPr>
            </w:pPr>
            <w:r w:rsidRPr="007D2F11">
              <w:rPr>
                <w:sz w:val="16"/>
                <w:szCs w:val="16"/>
              </w:rPr>
              <w:t xml:space="preserve">Ст. </w:t>
            </w:r>
            <w:proofErr w:type="spellStart"/>
            <w:r w:rsidRPr="007D2F11">
              <w:rPr>
                <w:sz w:val="16"/>
                <w:szCs w:val="16"/>
              </w:rPr>
              <w:t>Митякинская</w:t>
            </w:r>
            <w:proofErr w:type="spellEnd"/>
            <w:r w:rsidRPr="007D2F11">
              <w:rPr>
                <w:sz w:val="16"/>
                <w:szCs w:val="16"/>
              </w:rPr>
              <w:t>, ул. Ленина,5</w:t>
            </w:r>
          </w:p>
          <w:p w14:paraId="43A4DEF2" w14:textId="77777777" w:rsidR="007D2F11" w:rsidRPr="007D2F11" w:rsidRDefault="007D2F11" w:rsidP="00B5127A">
            <w:pPr>
              <w:pStyle w:val="ae"/>
              <w:spacing w:line="240" w:lineRule="auto"/>
              <w:rPr>
                <w:sz w:val="16"/>
                <w:szCs w:val="16"/>
              </w:rPr>
            </w:pPr>
            <w:r w:rsidRPr="007D2F11">
              <w:rPr>
                <w:sz w:val="16"/>
                <w:szCs w:val="16"/>
              </w:rPr>
              <w:t>ИНН 6133007616 КПП 613301001</w:t>
            </w:r>
          </w:p>
          <w:p w14:paraId="2709C148" w14:textId="77777777" w:rsidR="007D2F11" w:rsidRPr="007D2F11" w:rsidRDefault="007D2F11" w:rsidP="00B5127A">
            <w:pPr>
              <w:pStyle w:val="ae"/>
              <w:spacing w:line="240" w:lineRule="auto"/>
              <w:rPr>
                <w:sz w:val="16"/>
                <w:szCs w:val="16"/>
              </w:rPr>
            </w:pPr>
            <w:r w:rsidRPr="007D2F11">
              <w:rPr>
                <w:sz w:val="16"/>
                <w:szCs w:val="16"/>
              </w:rPr>
              <w:t xml:space="preserve">Администрация </w:t>
            </w:r>
            <w:proofErr w:type="spellStart"/>
            <w:r w:rsidRPr="007D2F11">
              <w:rPr>
                <w:sz w:val="16"/>
                <w:szCs w:val="16"/>
              </w:rPr>
              <w:t>Митякинского</w:t>
            </w:r>
            <w:proofErr w:type="spellEnd"/>
            <w:r w:rsidRPr="007D2F11">
              <w:rPr>
                <w:sz w:val="16"/>
                <w:szCs w:val="16"/>
              </w:rPr>
              <w:t xml:space="preserve"> сельского поселения</w:t>
            </w:r>
          </w:p>
          <w:p w14:paraId="3C48B90E" w14:textId="77777777" w:rsidR="007D2F11" w:rsidRPr="007D2F11" w:rsidRDefault="007D2F11" w:rsidP="00B5127A">
            <w:pPr>
              <w:pStyle w:val="ae"/>
              <w:spacing w:line="240" w:lineRule="auto"/>
              <w:rPr>
                <w:sz w:val="16"/>
                <w:szCs w:val="16"/>
              </w:rPr>
            </w:pPr>
            <w:r w:rsidRPr="007D2F11">
              <w:rPr>
                <w:sz w:val="16"/>
                <w:szCs w:val="16"/>
              </w:rPr>
              <w:t>л/счет 03583136330</w:t>
            </w:r>
          </w:p>
          <w:p w14:paraId="4CF01604" w14:textId="77777777" w:rsidR="007D2F11" w:rsidRPr="007D2F11" w:rsidRDefault="007D2F11" w:rsidP="00B5127A">
            <w:pPr>
              <w:pStyle w:val="ae"/>
              <w:spacing w:line="240" w:lineRule="auto"/>
              <w:rPr>
                <w:sz w:val="16"/>
                <w:szCs w:val="16"/>
              </w:rPr>
            </w:pPr>
            <w:r w:rsidRPr="007D2F11">
              <w:rPr>
                <w:sz w:val="16"/>
                <w:szCs w:val="16"/>
              </w:rPr>
              <w:t>р/счет 40204810500000000314</w:t>
            </w:r>
          </w:p>
          <w:p w14:paraId="31897FAE" w14:textId="77777777" w:rsidR="007D2F11" w:rsidRPr="007D2F11" w:rsidRDefault="007D2F11" w:rsidP="00B5127A">
            <w:pPr>
              <w:pStyle w:val="ae"/>
              <w:spacing w:line="240" w:lineRule="auto"/>
              <w:rPr>
                <w:sz w:val="16"/>
                <w:szCs w:val="16"/>
              </w:rPr>
            </w:pPr>
            <w:r w:rsidRPr="007D2F11">
              <w:rPr>
                <w:sz w:val="16"/>
                <w:szCs w:val="16"/>
              </w:rPr>
              <w:t xml:space="preserve">Отделение </w:t>
            </w:r>
            <w:proofErr w:type="spellStart"/>
            <w:r w:rsidRPr="007D2F11">
              <w:rPr>
                <w:sz w:val="16"/>
                <w:szCs w:val="16"/>
              </w:rPr>
              <w:t>Ростов</w:t>
            </w:r>
            <w:proofErr w:type="spellEnd"/>
            <w:r w:rsidRPr="007D2F11">
              <w:rPr>
                <w:sz w:val="16"/>
                <w:szCs w:val="16"/>
              </w:rPr>
              <w:t>-на-Дону</w:t>
            </w:r>
          </w:p>
          <w:p w14:paraId="02F40317" w14:textId="77777777" w:rsidR="007D2F11" w:rsidRPr="007D2F11" w:rsidRDefault="007D2F11" w:rsidP="00B5127A">
            <w:pPr>
              <w:pStyle w:val="ae"/>
              <w:spacing w:line="240" w:lineRule="auto"/>
              <w:rPr>
                <w:sz w:val="16"/>
                <w:szCs w:val="16"/>
              </w:rPr>
            </w:pPr>
            <w:r w:rsidRPr="007D2F11">
              <w:rPr>
                <w:sz w:val="16"/>
                <w:szCs w:val="16"/>
              </w:rPr>
              <w:t>БИК 046015001</w:t>
            </w:r>
          </w:p>
          <w:p w14:paraId="66274AC4" w14:textId="77777777" w:rsidR="007D2F11" w:rsidRPr="007D2F11" w:rsidRDefault="007D2F11" w:rsidP="00B5127A">
            <w:pPr>
              <w:pStyle w:val="ae"/>
              <w:spacing w:line="240" w:lineRule="auto"/>
              <w:rPr>
                <w:sz w:val="16"/>
                <w:szCs w:val="16"/>
              </w:rPr>
            </w:pPr>
          </w:p>
          <w:p w14:paraId="0C6C3100" w14:textId="77777777" w:rsidR="007D2F11" w:rsidRPr="007D2F11" w:rsidRDefault="007D2F11" w:rsidP="00B5127A">
            <w:pPr>
              <w:pStyle w:val="ae"/>
              <w:spacing w:line="240" w:lineRule="auto"/>
              <w:rPr>
                <w:sz w:val="16"/>
                <w:szCs w:val="16"/>
              </w:rPr>
            </w:pPr>
          </w:p>
          <w:p w14:paraId="2DA097C8" w14:textId="77777777" w:rsidR="007D2F11" w:rsidRPr="007D2F11" w:rsidRDefault="007D2F11" w:rsidP="00B5127A">
            <w:pPr>
              <w:pStyle w:val="ae"/>
              <w:spacing w:line="240" w:lineRule="auto"/>
              <w:rPr>
                <w:sz w:val="16"/>
                <w:szCs w:val="16"/>
              </w:rPr>
            </w:pPr>
            <w:r w:rsidRPr="007D2F11">
              <w:rPr>
                <w:sz w:val="16"/>
                <w:szCs w:val="16"/>
              </w:rPr>
              <w:t xml:space="preserve">Глава Администрации </w:t>
            </w:r>
            <w:proofErr w:type="spellStart"/>
            <w:r w:rsidRPr="007D2F11">
              <w:rPr>
                <w:sz w:val="16"/>
                <w:szCs w:val="16"/>
              </w:rPr>
              <w:t>Митякинского</w:t>
            </w:r>
            <w:proofErr w:type="spellEnd"/>
            <w:r w:rsidRPr="007D2F11">
              <w:rPr>
                <w:sz w:val="16"/>
                <w:szCs w:val="16"/>
              </w:rPr>
              <w:t xml:space="preserve"> сельского поселения</w:t>
            </w:r>
          </w:p>
          <w:p w14:paraId="04EB91C7" w14:textId="77777777" w:rsidR="007D2F11" w:rsidRPr="007D2F11" w:rsidRDefault="007D2F11" w:rsidP="00B5127A">
            <w:pPr>
              <w:pStyle w:val="ae"/>
              <w:spacing w:line="240" w:lineRule="auto"/>
              <w:rPr>
                <w:sz w:val="16"/>
                <w:szCs w:val="16"/>
              </w:rPr>
            </w:pPr>
            <w:r w:rsidRPr="007D2F11">
              <w:rPr>
                <w:sz w:val="16"/>
                <w:szCs w:val="16"/>
              </w:rPr>
              <w:t>___________________</w:t>
            </w:r>
            <w:proofErr w:type="spellStart"/>
            <w:r w:rsidRPr="007D2F11">
              <w:rPr>
                <w:sz w:val="16"/>
                <w:szCs w:val="16"/>
              </w:rPr>
              <w:t>С.И.Куркин</w:t>
            </w:r>
            <w:proofErr w:type="spellEnd"/>
          </w:p>
        </w:tc>
        <w:tc>
          <w:tcPr>
            <w:tcW w:w="4782" w:type="dxa"/>
          </w:tcPr>
          <w:p w14:paraId="5C4422A8" w14:textId="77777777" w:rsidR="007D2F11" w:rsidRPr="007D2F11" w:rsidRDefault="007D2F11" w:rsidP="00B5127A">
            <w:pPr>
              <w:pStyle w:val="11"/>
              <w:rPr>
                <w:rFonts w:ascii="Times New Roman" w:hAnsi="Times New Roman"/>
                <w:sz w:val="16"/>
                <w:szCs w:val="16"/>
              </w:rPr>
            </w:pPr>
            <w:r w:rsidRPr="007D2F11">
              <w:rPr>
                <w:rFonts w:ascii="Times New Roman" w:hAnsi="Times New Roman"/>
                <w:sz w:val="16"/>
                <w:szCs w:val="16"/>
              </w:rPr>
              <w:t>Администрация Тарасовского района</w:t>
            </w:r>
          </w:p>
          <w:p w14:paraId="3CF27D0B" w14:textId="77777777" w:rsidR="007D2F11" w:rsidRPr="007D2F11" w:rsidRDefault="007D2F11" w:rsidP="00B5127A">
            <w:pPr>
              <w:pStyle w:val="11"/>
              <w:rPr>
                <w:rFonts w:ascii="Times New Roman" w:hAnsi="Times New Roman"/>
                <w:sz w:val="16"/>
                <w:szCs w:val="16"/>
              </w:rPr>
            </w:pPr>
            <w:r w:rsidRPr="007D2F11">
              <w:rPr>
                <w:rFonts w:ascii="Times New Roman" w:hAnsi="Times New Roman"/>
                <w:sz w:val="16"/>
                <w:szCs w:val="16"/>
              </w:rPr>
              <w:t>346050, Ростовская область,</w:t>
            </w:r>
          </w:p>
          <w:p w14:paraId="3DB3EC0F" w14:textId="77777777" w:rsidR="007D2F11" w:rsidRPr="007D2F11" w:rsidRDefault="007D2F11" w:rsidP="00B5127A">
            <w:pPr>
              <w:pStyle w:val="11"/>
              <w:rPr>
                <w:rFonts w:ascii="Times New Roman" w:hAnsi="Times New Roman"/>
                <w:sz w:val="16"/>
                <w:szCs w:val="16"/>
              </w:rPr>
            </w:pPr>
            <w:proofErr w:type="spellStart"/>
            <w:r w:rsidRPr="007D2F11">
              <w:rPr>
                <w:rFonts w:ascii="Times New Roman" w:hAnsi="Times New Roman"/>
                <w:sz w:val="16"/>
                <w:szCs w:val="16"/>
              </w:rPr>
              <w:t>п.Тарасовский</w:t>
            </w:r>
            <w:proofErr w:type="spellEnd"/>
            <w:r w:rsidRPr="007D2F11">
              <w:rPr>
                <w:rFonts w:ascii="Times New Roman" w:hAnsi="Times New Roman"/>
                <w:sz w:val="16"/>
                <w:szCs w:val="16"/>
              </w:rPr>
              <w:t xml:space="preserve">, </w:t>
            </w:r>
            <w:proofErr w:type="spellStart"/>
            <w:r w:rsidRPr="007D2F11">
              <w:rPr>
                <w:rFonts w:ascii="Times New Roman" w:hAnsi="Times New Roman"/>
                <w:sz w:val="16"/>
                <w:szCs w:val="16"/>
              </w:rPr>
              <w:t>пер.Почтовый</w:t>
            </w:r>
            <w:proofErr w:type="spellEnd"/>
            <w:r w:rsidRPr="007D2F11">
              <w:rPr>
                <w:rFonts w:ascii="Times New Roman" w:hAnsi="Times New Roman"/>
                <w:sz w:val="16"/>
                <w:szCs w:val="16"/>
              </w:rPr>
              <w:t xml:space="preserve"> д.5</w:t>
            </w:r>
          </w:p>
          <w:p w14:paraId="3A73C5DB" w14:textId="77777777" w:rsidR="007D2F11" w:rsidRPr="007D2F11" w:rsidRDefault="007D2F11" w:rsidP="00B5127A">
            <w:pPr>
              <w:pStyle w:val="11"/>
              <w:rPr>
                <w:rFonts w:ascii="Times New Roman" w:hAnsi="Times New Roman"/>
                <w:sz w:val="16"/>
                <w:szCs w:val="16"/>
              </w:rPr>
            </w:pPr>
            <w:r w:rsidRPr="007D2F11">
              <w:rPr>
                <w:rFonts w:ascii="Times New Roman" w:hAnsi="Times New Roman"/>
                <w:sz w:val="16"/>
                <w:szCs w:val="16"/>
              </w:rPr>
              <w:t>ИНН 6133002150 КПП 613301001</w:t>
            </w:r>
          </w:p>
          <w:p w14:paraId="067A2433" w14:textId="77777777" w:rsidR="007D2F11" w:rsidRPr="007D2F11" w:rsidRDefault="007D2F11" w:rsidP="00B5127A">
            <w:pPr>
              <w:pStyle w:val="11"/>
              <w:rPr>
                <w:rFonts w:ascii="Times New Roman" w:hAnsi="Times New Roman"/>
                <w:sz w:val="16"/>
                <w:szCs w:val="16"/>
              </w:rPr>
            </w:pPr>
            <w:r w:rsidRPr="007D2F11">
              <w:rPr>
                <w:rFonts w:ascii="Times New Roman" w:hAnsi="Times New Roman"/>
                <w:sz w:val="16"/>
                <w:szCs w:val="16"/>
              </w:rPr>
              <w:t>л/с 04583136390</w:t>
            </w:r>
          </w:p>
          <w:p w14:paraId="16CB7080" w14:textId="77777777" w:rsidR="007D2F11" w:rsidRPr="007D2F11" w:rsidRDefault="007D2F11" w:rsidP="00B5127A">
            <w:pPr>
              <w:pStyle w:val="11"/>
              <w:rPr>
                <w:rFonts w:ascii="Times New Roman" w:hAnsi="Times New Roman"/>
                <w:sz w:val="16"/>
                <w:szCs w:val="16"/>
              </w:rPr>
            </w:pPr>
            <w:r w:rsidRPr="007D2F11">
              <w:rPr>
                <w:rFonts w:ascii="Times New Roman" w:hAnsi="Times New Roman"/>
                <w:sz w:val="16"/>
                <w:szCs w:val="16"/>
              </w:rPr>
              <w:t>р/</w:t>
            </w:r>
            <w:proofErr w:type="spellStart"/>
            <w:r w:rsidRPr="007D2F11">
              <w:rPr>
                <w:rFonts w:ascii="Times New Roman" w:hAnsi="Times New Roman"/>
                <w:sz w:val="16"/>
                <w:szCs w:val="16"/>
              </w:rPr>
              <w:t>сч</w:t>
            </w:r>
            <w:proofErr w:type="spellEnd"/>
            <w:r w:rsidRPr="007D2F11">
              <w:rPr>
                <w:rFonts w:ascii="Times New Roman" w:hAnsi="Times New Roman"/>
                <w:sz w:val="16"/>
                <w:szCs w:val="16"/>
              </w:rPr>
              <w:t xml:space="preserve"> 40101810303490010007</w:t>
            </w:r>
          </w:p>
          <w:p w14:paraId="15A7AC47" w14:textId="77777777" w:rsidR="007D2F11" w:rsidRPr="007D2F11" w:rsidRDefault="007D2F11" w:rsidP="00B5127A">
            <w:pPr>
              <w:pStyle w:val="11"/>
              <w:rPr>
                <w:rFonts w:ascii="Times New Roman" w:hAnsi="Times New Roman"/>
                <w:sz w:val="16"/>
                <w:szCs w:val="16"/>
              </w:rPr>
            </w:pPr>
            <w:r w:rsidRPr="007D2F11">
              <w:rPr>
                <w:rFonts w:ascii="Times New Roman" w:hAnsi="Times New Roman"/>
                <w:sz w:val="16"/>
                <w:szCs w:val="16"/>
              </w:rPr>
              <w:t>КБК 90220240014050000150</w:t>
            </w:r>
          </w:p>
          <w:p w14:paraId="5C88E819" w14:textId="77777777" w:rsidR="007D2F11" w:rsidRPr="007D2F11" w:rsidRDefault="007D2F11" w:rsidP="00B5127A">
            <w:pPr>
              <w:pStyle w:val="11"/>
              <w:rPr>
                <w:rFonts w:ascii="Times New Roman" w:hAnsi="Times New Roman"/>
                <w:sz w:val="16"/>
                <w:szCs w:val="16"/>
              </w:rPr>
            </w:pPr>
            <w:r w:rsidRPr="007D2F11">
              <w:rPr>
                <w:rFonts w:ascii="Times New Roman" w:hAnsi="Times New Roman"/>
                <w:sz w:val="16"/>
                <w:szCs w:val="16"/>
              </w:rPr>
              <w:t xml:space="preserve">Отделение </w:t>
            </w:r>
            <w:proofErr w:type="spellStart"/>
            <w:r w:rsidRPr="007D2F11">
              <w:rPr>
                <w:rFonts w:ascii="Times New Roman" w:hAnsi="Times New Roman"/>
                <w:sz w:val="16"/>
                <w:szCs w:val="16"/>
              </w:rPr>
              <w:t>Ростов</w:t>
            </w:r>
            <w:proofErr w:type="spellEnd"/>
            <w:r w:rsidRPr="007D2F11">
              <w:rPr>
                <w:rFonts w:ascii="Times New Roman" w:hAnsi="Times New Roman"/>
                <w:sz w:val="16"/>
                <w:szCs w:val="16"/>
              </w:rPr>
              <w:t xml:space="preserve">-на-Дону </w:t>
            </w:r>
            <w:proofErr w:type="spellStart"/>
            <w:r w:rsidRPr="007D2F11">
              <w:rPr>
                <w:rFonts w:ascii="Times New Roman" w:hAnsi="Times New Roman"/>
                <w:sz w:val="16"/>
                <w:szCs w:val="16"/>
              </w:rPr>
              <w:t>г.Ростов</w:t>
            </w:r>
            <w:proofErr w:type="spellEnd"/>
            <w:r w:rsidRPr="007D2F11">
              <w:rPr>
                <w:rFonts w:ascii="Times New Roman" w:hAnsi="Times New Roman"/>
                <w:sz w:val="16"/>
                <w:szCs w:val="16"/>
              </w:rPr>
              <w:t>-на-Дону БИК 046015001</w:t>
            </w:r>
          </w:p>
          <w:p w14:paraId="0B3CEBCA" w14:textId="77777777" w:rsidR="007D2F11" w:rsidRPr="007D2F11" w:rsidRDefault="007D2F11" w:rsidP="00B5127A">
            <w:pPr>
              <w:pStyle w:val="11"/>
              <w:rPr>
                <w:rFonts w:ascii="Times New Roman" w:hAnsi="Times New Roman"/>
                <w:sz w:val="16"/>
                <w:szCs w:val="16"/>
              </w:rPr>
            </w:pPr>
          </w:p>
          <w:p w14:paraId="3B2E5CA8" w14:textId="77777777" w:rsidR="007D2F11" w:rsidRPr="007D2F11" w:rsidRDefault="007D2F11" w:rsidP="00B5127A">
            <w:pPr>
              <w:pStyle w:val="11"/>
              <w:rPr>
                <w:rFonts w:ascii="Times New Roman" w:hAnsi="Times New Roman"/>
                <w:sz w:val="16"/>
                <w:szCs w:val="16"/>
              </w:rPr>
            </w:pPr>
          </w:p>
          <w:p w14:paraId="7CA55C50" w14:textId="77777777" w:rsidR="007D2F11" w:rsidRPr="007D2F11" w:rsidRDefault="007D2F11" w:rsidP="00B5127A">
            <w:pPr>
              <w:pStyle w:val="11"/>
              <w:rPr>
                <w:rFonts w:ascii="Times New Roman" w:hAnsi="Times New Roman"/>
                <w:sz w:val="16"/>
                <w:szCs w:val="16"/>
              </w:rPr>
            </w:pPr>
          </w:p>
          <w:p w14:paraId="6ED36D9C" w14:textId="77777777" w:rsidR="007D2F11" w:rsidRPr="007D2F11" w:rsidRDefault="007D2F11" w:rsidP="00B5127A">
            <w:pPr>
              <w:pStyle w:val="11"/>
              <w:rPr>
                <w:rFonts w:ascii="Times New Roman" w:hAnsi="Times New Roman"/>
                <w:sz w:val="16"/>
                <w:szCs w:val="16"/>
              </w:rPr>
            </w:pPr>
          </w:p>
          <w:p w14:paraId="4020DFF3" w14:textId="77777777" w:rsidR="007D2F11" w:rsidRPr="007D2F11" w:rsidRDefault="007D2F11" w:rsidP="00B5127A">
            <w:pPr>
              <w:pStyle w:val="11"/>
              <w:rPr>
                <w:rFonts w:ascii="Times New Roman" w:hAnsi="Times New Roman"/>
                <w:sz w:val="16"/>
                <w:szCs w:val="16"/>
              </w:rPr>
            </w:pPr>
          </w:p>
          <w:p w14:paraId="483C44DE" w14:textId="77777777" w:rsidR="007D2F11" w:rsidRPr="007D2F11" w:rsidRDefault="007D2F11" w:rsidP="00B5127A">
            <w:pPr>
              <w:pStyle w:val="11"/>
              <w:rPr>
                <w:rFonts w:ascii="Times New Roman" w:hAnsi="Times New Roman"/>
                <w:b/>
                <w:color w:val="000000"/>
                <w:spacing w:val="-3"/>
                <w:kern w:val="1"/>
                <w:sz w:val="16"/>
                <w:szCs w:val="16"/>
              </w:rPr>
            </w:pPr>
            <w:r w:rsidRPr="007D2F11">
              <w:rPr>
                <w:rFonts w:ascii="Times New Roman" w:hAnsi="Times New Roman"/>
                <w:sz w:val="16"/>
                <w:szCs w:val="16"/>
              </w:rPr>
              <w:t>Глава Администрации Тарасовского района</w:t>
            </w:r>
          </w:p>
          <w:p w14:paraId="4B2ADF73" w14:textId="77777777" w:rsidR="007D2F11" w:rsidRPr="007D2F11" w:rsidRDefault="007D2F11" w:rsidP="00B5127A">
            <w:pPr>
              <w:pStyle w:val="11"/>
              <w:rPr>
                <w:rFonts w:ascii="Times New Roman" w:hAnsi="Times New Roman"/>
                <w:b/>
                <w:color w:val="000000"/>
                <w:spacing w:val="-3"/>
                <w:kern w:val="1"/>
                <w:sz w:val="16"/>
                <w:szCs w:val="16"/>
              </w:rPr>
            </w:pPr>
          </w:p>
          <w:p w14:paraId="46CB20B5" w14:textId="77777777" w:rsidR="007D2F11" w:rsidRPr="007D2F11" w:rsidRDefault="007D2F11" w:rsidP="00B5127A">
            <w:pPr>
              <w:pStyle w:val="11"/>
              <w:rPr>
                <w:rFonts w:ascii="Times New Roman" w:hAnsi="Times New Roman"/>
                <w:b/>
                <w:color w:val="000000"/>
                <w:spacing w:val="-3"/>
                <w:kern w:val="1"/>
                <w:sz w:val="16"/>
                <w:szCs w:val="16"/>
              </w:rPr>
            </w:pPr>
            <w:r w:rsidRPr="007D2F11">
              <w:rPr>
                <w:rFonts w:ascii="Times New Roman" w:hAnsi="Times New Roman"/>
                <w:b/>
                <w:color w:val="000000"/>
                <w:spacing w:val="-3"/>
                <w:kern w:val="1"/>
                <w:sz w:val="16"/>
                <w:szCs w:val="16"/>
              </w:rPr>
              <w:t xml:space="preserve">________________ </w:t>
            </w:r>
            <w:r w:rsidRPr="007D2F11">
              <w:rPr>
                <w:rFonts w:ascii="Times New Roman" w:hAnsi="Times New Roman"/>
                <w:color w:val="000000"/>
                <w:spacing w:val="-3"/>
                <w:kern w:val="1"/>
                <w:sz w:val="16"/>
                <w:szCs w:val="16"/>
              </w:rPr>
              <w:t>А.И. Закружной</w:t>
            </w:r>
          </w:p>
          <w:p w14:paraId="79B2A91A" w14:textId="77777777" w:rsidR="007D2F11" w:rsidRPr="007D2F11" w:rsidRDefault="007D2F11" w:rsidP="00B5127A">
            <w:pPr>
              <w:pStyle w:val="ae"/>
              <w:spacing w:line="240" w:lineRule="auto"/>
              <w:rPr>
                <w:sz w:val="16"/>
                <w:szCs w:val="16"/>
              </w:rPr>
            </w:pPr>
          </w:p>
        </w:tc>
      </w:tr>
    </w:tbl>
    <w:p w14:paraId="79CBFCA8" w14:textId="77777777" w:rsidR="007D2F11" w:rsidRPr="007D2F11" w:rsidRDefault="007D2F11" w:rsidP="007D2F11">
      <w:pPr>
        <w:pStyle w:val="ab"/>
        <w:jc w:val="both"/>
        <w:rPr>
          <w:rFonts w:ascii="Times New Roman" w:hAnsi="Times New Roman"/>
          <w:sz w:val="16"/>
          <w:szCs w:val="16"/>
        </w:rPr>
      </w:pPr>
    </w:p>
    <w:p w14:paraId="21A8B56A" w14:textId="77777777" w:rsidR="007D2F11" w:rsidRPr="007D2F11" w:rsidRDefault="007D2F11" w:rsidP="007D2F11">
      <w:pPr>
        <w:pStyle w:val="af0"/>
        <w:ind w:left="0"/>
        <w:jc w:val="right"/>
        <w:rPr>
          <w:color w:val="000000"/>
          <w:sz w:val="16"/>
          <w:szCs w:val="16"/>
        </w:rPr>
      </w:pPr>
    </w:p>
    <w:p w14:paraId="60446B10" w14:textId="77777777" w:rsidR="007D2F11" w:rsidRPr="007D2F11" w:rsidRDefault="007D2F11" w:rsidP="007D2F11">
      <w:pPr>
        <w:pStyle w:val="af0"/>
        <w:ind w:left="0"/>
        <w:jc w:val="right"/>
        <w:rPr>
          <w:color w:val="000000"/>
          <w:sz w:val="16"/>
          <w:szCs w:val="16"/>
        </w:rPr>
      </w:pPr>
    </w:p>
    <w:p w14:paraId="3BCC308F" w14:textId="77777777" w:rsidR="007D2F11" w:rsidRPr="007D2F11" w:rsidRDefault="007D2F11" w:rsidP="007D2F11">
      <w:pPr>
        <w:pStyle w:val="af0"/>
        <w:ind w:left="0"/>
        <w:jc w:val="right"/>
        <w:rPr>
          <w:color w:val="000000"/>
          <w:sz w:val="16"/>
          <w:szCs w:val="16"/>
        </w:rPr>
      </w:pPr>
    </w:p>
    <w:p w14:paraId="236FBF6F" w14:textId="77777777" w:rsidR="007D2F11" w:rsidRPr="007D2F11" w:rsidRDefault="007D2F11" w:rsidP="007D2F11">
      <w:pPr>
        <w:pStyle w:val="af0"/>
        <w:ind w:left="0"/>
        <w:jc w:val="right"/>
        <w:rPr>
          <w:color w:val="000000"/>
          <w:sz w:val="16"/>
          <w:szCs w:val="16"/>
        </w:rPr>
      </w:pPr>
    </w:p>
    <w:p w14:paraId="110FC4DE" w14:textId="77777777" w:rsidR="007D2F11" w:rsidRPr="007D2F11" w:rsidRDefault="007D2F11" w:rsidP="007D2F11">
      <w:pPr>
        <w:pStyle w:val="af0"/>
        <w:ind w:left="0"/>
        <w:jc w:val="right"/>
        <w:rPr>
          <w:color w:val="000000"/>
          <w:sz w:val="16"/>
          <w:szCs w:val="16"/>
        </w:rPr>
      </w:pPr>
    </w:p>
    <w:p w14:paraId="25002D53" w14:textId="77777777" w:rsidR="007D2F11" w:rsidRPr="007D2F11" w:rsidRDefault="007D2F11" w:rsidP="007D2F11">
      <w:pPr>
        <w:pStyle w:val="af0"/>
        <w:ind w:left="0"/>
        <w:jc w:val="right"/>
        <w:rPr>
          <w:color w:val="000000"/>
          <w:sz w:val="16"/>
          <w:szCs w:val="16"/>
        </w:rPr>
      </w:pPr>
    </w:p>
    <w:p w14:paraId="12D7973B" w14:textId="77777777" w:rsidR="007D2F11" w:rsidRPr="007D2F11" w:rsidRDefault="007D2F11" w:rsidP="007D2F11">
      <w:pPr>
        <w:pStyle w:val="af0"/>
        <w:ind w:left="0"/>
        <w:jc w:val="right"/>
        <w:rPr>
          <w:color w:val="000000"/>
          <w:sz w:val="16"/>
          <w:szCs w:val="16"/>
        </w:rPr>
      </w:pPr>
    </w:p>
    <w:p w14:paraId="73D1703F" w14:textId="77777777" w:rsidR="007D2F11" w:rsidRPr="007D2F11" w:rsidRDefault="007D2F11" w:rsidP="007D2F11">
      <w:pPr>
        <w:pStyle w:val="af0"/>
        <w:ind w:left="0"/>
        <w:jc w:val="right"/>
        <w:rPr>
          <w:color w:val="000000"/>
          <w:sz w:val="16"/>
          <w:szCs w:val="16"/>
        </w:rPr>
      </w:pPr>
    </w:p>
    <w:p w14:paraId="44CC1B78" w14:textId="77777777" w:rsidR="007D2F11" w:rsidRPr="007D2F11" w:rsidRDefault="007D2F11" w:rsidP="007D2F11">
      <w:pPr>
        <w:pStyle w:val="af0"/>
        <w:ind w:left="0"/>
        <w:jc w:val="right"/>
        <w:rPr>
          <w:color w:val="000000"/>
          <w:sz w:val="16"/>
          <w:szCs w:val="16"/>
        </w:rPr>
      </w:pPr>
    </w:p>
    <w:p w14:paraId="6546AABA" w14:textId="77777777" w:rsidR="007D2F11" w:rsidRPr="007D2F11" w:rsidRDefault="007D2F11" w:rsidP="007D2F11">
      <w:pPr>
        <w:pStyle w:val="af0"/>
        <w:ind w:left="0"/>
        <w:jc w:val="right"/>
        <w:rPr>
          <w:color w:val="000000"/>
          <w:sz w:val="16"/>
          <w:szCs w:val="16"/>
        </w:rPr>
      </w:pPr>
    </w:p>
    <w:p w14:paraId="63107D22" w14:textId="77777777" w:rsidR="007D2F11" w:rsidRPr="007D2F11" w:rsidRDefault="007D2F11" w:rsidP="007D2F11">
      <w:pPr>
        <w:pStyle w:val="af0"/>
        <w:ind w:left="0"/>
        <w:jc w:val="right"/>
        <w:rPr>
          <w:color w:val="000000"/>
          <w:sz w:val="16"/>
          <w:szCs w:val="16"/>
        </w:rPr>
      </w:pPr>
    </w:p>
    <w:p w14:paraId="0A9D59D8" w14:textId="77777777" w:rsidR="007D2F11" w:rsidRPr="007D2F11" w:rsidRDefault="007D2F11" w:rsidP="007D2F11">
      <w:pPr>
        <w:pStyle w:val="af0"/>
        <w:ind w:left="0"/>
        <w:jc w:val="right"/>
        <w:rPr>
          <w:color w:val="000000"/>
          <w:sz w:val="16"/>
          <w:szCs w:val="16"/>
        </w:rPr>
      </w:pPr>
    </w:p>
    <w:p w14:paraId="518C7ACD" w14:textId="77777777" w:rsidR="007D2F11" w:rsidRPr="007D2F11" w:rsidRDefault="007D2F11" w:rsidP="007D2F11">
      <w:pPr>
        <w:pStyle w:val="af0"/>
        <w:ind w:left="0"/>
        <w:jc w:val="right"/>
        <w:rPr>
          <w:color w:val="000000"/>
          <w:sz w:val="16"/>
          <w:szCs w:val="16"/>
        </w:rPr>
      </w:pPr>
    </w:p>
    <w:p w14:paraId="154FE151" w14:textId="77777777" w:rsidR="007D2F11" w:rsidRPr="007D2F11" w:rsidRDefault="007D2F11" w:rsidP="007D2F11">
      <w:pPr>
        <w:pStyle w:val="af0"/>
        <w:ind w:left="0"/>
        <w:jc w:val="right"/>
        <w:rPr>
          <w:color w:val="000000"/>
          <w:sz w:val="16"/>
          <w:szCs w:val="16"/>
        </w:rPr>
      </w:pPr>
    </w:p>
    <w:p w14:paraId="3483A7E9" w14:textId="77777777" w:rsidR="007D2F11" w:rsidRPr="007D2F11" w:rsidRDefault="007D2F11" w:rsidP="007D2F11">
      <w:pPr>
        <w:pStyle w:val="af0"/>
        <w:ind w:left="0"/>
        <w:jc w:val="right"/>
        <w:rPr>
          <w:color w:val="000000"/>
          <w:sz w:val="16"/>
          <w:szCs w:val="16"/>
        </w:rPr>
      </w:pPr>
    </w:p>
    <w:p w14:paraId="39CD540F" w14:textId="77777777" w:rsidR="007D2F11" w:rsidRPr="007D2F11" w:rsidRDefault="007D2F11" w:rsidP="007D2F11">
      <w:pPr>
        <w:pStyle w:val="af0"/>
        <w:ind w:left="0"/>
        <w:jc w:val="right"/>
        <w:rPr>
          <w:color w:val="000000"/>
          <w:sz w:val="16"/>
          <w:szCs w:val="16"/>
        </w:rPr>
      </w:pPr>
    </w:p>
    <w:p w14:paraId="151EA90E" w14:textId="77777777" w:rsidR="007D2F11" w:rsidRPr="007D2F11" w:rsidRDefault="007D2F11" w:rsidP="007D2F11">
      <w:pPr>
        <w:pStyle w:val="af0"/>
        <w:ind w:left="0"/>
        <w:jc w:val="right"/>
        <w:rPr>
          <w:color w:val="000000"/>
          <w:sz w:val="16"/>
          <w:szCs w:val="16"/>
        </w:rPr>
      </w:pPr>
    </w:p>
    <w:p w14:paraId="54483D40" w14:textId="77777777" w:rsidR="007D2F11" w:rsidRPr="007D2F11" w:rsidRDefault="007D2F11" w:rsidP="007D2F11">
      <w:pPr>
        <w:pStyle w:val="af0"/>
        <w:ind w:left="0"/>
        <w:jc w:val="right"/>
        <w:rPr>
          <w:color w:val="000000"/>
          <w:sz w:val="16"/>
          <w:szCs w:val="16"/>
        </w:rPr>
      </w:pPr>
    </w:p>
    <w:p w14:paraId="72629ECF" w14:textId="77777777" w:rsidR="007D2F11" w:rsidRPr="007D2F11" w:rsidRDefault="007D2F11" w:rsidP="007D2F11">
      <w:pPr>
        <w:pStyle w:val="af0"/>
        <w:ind w:left="0"/>
        <w:jc w:val="right"/>
        <w:rPr>
          <w:color w:val="000000"/>
          <w:sz w:val="16"/>
          <w:szCs w:val="16"/>
        </w:rPr>
      </w:pPr>
    </w:p>
    <w:p w14:paraId="4C734DE1" w14:textId="77777777" w:rsidR="007D2F11" w:rsidRPr="007D2F11" w:rsidRDefault="007D2F11" w:rsidP="007D2F11">
      <w:pPr>
        <w:pStyle w:val="af0"/>
        <w:ind w:left="0"/>
        <w:jc w:val="right"/>
        <w:rPr>
          <w:color w:val="000000"/>
          <w:sz w:val="16"/>
          <w:szCs w:val="16"/>
        </w:rPr>
      </w:pPr>
    </w:p>
    <w:p w14:paraId="7E7F931E" w14:textId="77777777" w:rsidR="007D2F11" w:rsidRPr="007D2F11" w:rsidRDefault="007D2F11" w:rsidP="007D2F11">
      <w:pPr>
        <w:pStyle w:val="af0"/>
        <w:ind w:left="0"/>
        <w:jc w:val="right"/>
        <w:rPr>
          <w:color w:val="000000"/>
          <w:sz w:val="16"/>
          <w:szCs w:val="16"/>
        </w:rPr>
      </w:pPr>
    </w:p>
    <w:p w14:paraId="7F3BD2B1" w14:textId="77777777" w:rsidR="007D2F11" w:rsidRPr="007D2F11" w:rsidRDefault="007D2F11" w:rsidP="007D2F11">
      <w:pPr>
        <w:pStyle w:val="af0"/>
        <w:ind w:left="0"/>
        <w:jc w:val="right"/>
        <w:rPr>
          <w:color w:val="000000"/>
          <w:sz w:val="16"/>
          <w:szCs w:val="16"/>
        </w:rPr>
      </w:pPr>
    </w:p>
    <w:p w14:paraId="350EC69D" w14:textId="77777777" w:rsidR="007D2F11" w:rsidRPr="007D2F11" w:rsidRDefault="007D2F11" w:rsidP="007D2F11">
      <w:pPr>
        <w:pStyle w:val="af0"/>
        <w:ind w:left="0"/>
        <w:jc w:val="right"/>
        <w:rPr>
          <w:color w:val="000000"/>
          <w:sz w:val="16"/>
          <w:szCs w:val="16"/>
        </w:rPr>
      </w:pPr>
    </w:p>
    <w:p w14:paraId="12E647AF" w14:textId="77777777" w:rsidR="007D2F11" w:rsidRPr="007D2F11" w:rsidRDefault="007D2F11" w:rsidP="007D2F11">
      <w:pPr>
        <w:pStyle w:val="af0"/>
        <w:ind w:left="0"/>
        <w:jc w:val="right"/>
        <w:rPr>
          <w:color w:val="000000"/>
          <w:sz w:val="16"/>
          <w:szCs w:val="16"/>
        </w:rPr>
      </w:pPr>
    </w:p>
    <w:p w14:paraId="2758C577" w14:textId="77777777" w:rsidR="007D2F11" w:rsidRPr="007D2F11" w:rsidRDefault="007D2F11" w:rsidP="007D2F11">
      <w:pPr>
        <w:pStyle w:val="af0"/>
        <w:ind w:left="0"/>
        <w:jc w:val="right"/>
        <w:rPr>
          <w:color w:val="000000"/>
          <w:sz w:val="16"/>
          <w:szCs w:val="16"/>
        </w:rPr>
      </w:pPr>
    </w:p>
    <w:p w14:paraId="139C2540" w14:textId="77777777" w:rsidR="007D2F11" w:rsidRPr="007D2F11" w:rsidRDefault="007D2F11" w:rsidP="007D2F11">
      <w:pPr>
        <w:pStyle w:val="af0"/>
        <w:ind w:left="0"/>
        <w:jc w:val="right"/>
        <w:rPr>
          <w:color w:val="000000"/>
          <w:sz w:val="16"/>
          <w:szCs w:val="16"/>
        </w:rPr>
      </w:pPr>
      <w:r w:rsidRPr="007D2F11">
        <w:rPr>
          <w:color w:val="000000"/>
          <w:sz w:val="16"/>
          <w:szCs w:val="16"/>
        </w:rPr>
        <w:t>Приложение № 1 к Соглашению</w:t>
      </w:r>
    </w:p>
    <w:p w14:paraId="684DB282" w14:textId="77777777" w:rsidR="007D2F11" w:rsidRPr="007D2F11" w:rsidRDefault="007D2F11" w:rsidP="007D2F11">
      <w:pPr>
        <w:shd w:val="clear" w:color="auto" w:fill="FFFFFF"/>
        <w:jc w:val="center"/>
        <w:rPr>
          <w:rFonts w:ascii="Times New Roman" w:hAnsi="Times New Roman"/>
          <w:color w:val="000000"/>
          <w:sz w:val="16"/>
          <w:szCs w:val="16"/>
        </w:rPr>
      </w:pPr>
    </w:p>
    <w:p w14:paraId="07C61027" w14:textId="77777777" w:rsidR="007D2F11" w:rsidRPr="007D2F11" w:rsidRDefault="007D2F11" w:rsidP="007D2F11">
      <w:pPr>
        <w:shd w:val="clear" w:color="auto" w:fill="FFFFFF"/>
        <w:jc w:val="center"/>
        <w:rPr>
          <w:rFonts w:ascii="Times New Roman" w:hAnsi="Times New Roman"/>
          <w:color w:val="000000"/>
          <w:sz w:val="16"/>
          <w:szCs w:val="16"/>
        </w:rPr>
      </w:pPr>
    </w:p>
    <w:p w14:paraId="5466635C" w14:textId="77777777" w:rsidR="007D2F11" w:rsidRPr="007D2F11" w:rsidRDefault="007D2F11" w:rsidP="007D2F11">
      <w:pPr>
        <w:shd w:val="clear" w:color="auto" w:fill="FFFFFF"/>
        <w:jc w:val="center"/>
        <w:rPr>
          <w:rFonts w:ascii="Times New Roman" w:hAnsi="Times New Roman"/>
          <w:color w:val="000000"/>
          <w:sz w:val="16"/>
          <w:szCs w:val="16"/>
        </w:rPr>
      </w:pPr>
    </w:p>
    <w:p w14:paraId="76FEAD4A" w14:textId="77777777" w:rsidR="007D2F11" w:rsidRPr="007D2F11" w:rsidRDefault="007D2F11" w:rsidP="007D2F11">
      <w:pPr>
        <w:shd w:val="clear" w:color="auto" w:fill="FFFFFF"/>
        <w:jc w:val="center"/>
        <w:rPr>
          <w:rFonts w:ascii="Times New Roman" w:hAnsi="Times New Roman"/>
          <w:b/>
          <w:color w:val="000000"/>
          <w:sz w:val="16"/>
          <w:szCs w:val="16"/>
        </w:rPr>
      </w:pPr>
      <w:r w:rsidRPr="007D2F11">
        <w:rPr>
          <w:rFonts w:ascii="Times New Roman" w:hAnsi="Times New Roman"/>
          <w:b/>
          <w:color w:val="000000"/>
          <w:sz w:val="16"/>
          <w:szCs w:val="16"/>
        </w:rPr>
        <w:t xml:space="preserve">Порядок определения ежегодного объема межбюджетных трансфертов на исполнение переданных полномочий по </w:t>
      </w:r>
      <w:r w:rsidRPr="007D2F11">
        <w:rPr>
          <w:rFonts w:ascii="Times New Roman" w:hAnsi="Times New Roman"/>
          <w:b/>
          <w:color w:val="000000"/>
          <w:spacing w:val="-3"/>
          <w:sz w:val="16"/>
          <w:szCs w:val="16"/>
        </w:rPr>
        <w:t xml:space="preserve">осуществлению </w:t>
      </w:r>
      <w:r w:rsidRPr="007D2F11">
        <w:rPr>
          <w:rFonts w:ascii="Times New Roman" w:hAnsi="Times New Roman"/>
          <w:b/>
          <w:sz w:val="16"/>
          <w:szCs w:val="16"/>
        </w:rPr>
        <w:t>расчетов предельных индексов изменения размера платы граждан за коммунальные услуги и пересмотр размера платы граждан за коммунальные услуги</w:t>
      </w:r>
    </w:p>
    <w:p w14:paraId="234AED2A" w14:textId="77777777" w:rsidR="007D2F11" w:rsidRPr="007D2F11" w:rsidRDefault="007D2F11" w:rsidP="007D2F11">
      <w:pPr>
        <w:shd w:val="clear" w:color="auto" w:fill="FFFFFF"/>
        <w:jc w:val="center"/>
        <w:rPr>
          <w:rFonts w:ascii="Times New Roman" w:hAnsi="Times New Roman"/>
          <w:b/>
          <w:color w:val="000000"/>
          <w:sz w:val="16"/>
          <w:szCs w:val="16"/>
        </w:rPr>
      </w:pPr>
    </w:p>
    <w:p w14:paraId="0C7932B6" w14:textId="77777777" w:rsidR="007D2F11" w:rsidRPr="007D2F11" w:rsidRDefault="007D2F11" w:rsidP="007D2F11">
      <w:pPr>
        <w:shd w:val="clear" w:color="auto" w:fill="FFFFFF"/>
        <w:jc w:val="center"/>
        <w:rPr>
          <w:rFonts w:ascii="Times New Roman" w:hAnsi="Times New Roman"/>
          <w:color w:val="000000"/>
          <w:sz w:val="16"/>
          <w:szCs w:val="16"/>
        </w:rPr>
      </w:pPr>
    </w:p>
    <w:p w14:paraId="209B2A6A" w14:textId="77777777" w:rsidR="007D2F11" w:rsidRPr="007D2F11" w:rsidRDefault="007D2F11" w:rsidP="007D2F11">
      <w:pPr>
        <w:shd w:val="clear" w:color="auto" w:fill="FFFFFF"/>
        <w:ind w:firstLine="540"/>
        <w:jc w:val="both"/>
        <w:rPr>
          <w:rFonts w:ascii="Times New Roman" w:hAnsi="Times New Roman"/>
          <w:color w:val="000000"/>
          <w:sz w:val="16"/>
          <w:szCs w:val="16"/>
        </w:rPr>
      </w:pPr>
      <w:r w:rsidRPr="007D2F11">
        <w:rPr>
          <w:rFonts w:ascii="Times New Roman" w:hAnsi="Times New Roman"/>
          <w:color w:val="000000"/>
          <w:sz w:val="16"/>
          <w:szCs w:val="16"/>
        </w:rPr>
        <w:t xml:space="preserve">Настоящий Порядок определяет расчет объема межбюджетных трансфертов, предоставляемых бюджету муниципального района из бюджета поселения на осуществление переданных полномочий по </w:t>
      </w:r>
      <w:r w:rsidRPr="007D2F11">
        <w:rPr>
          <w:rFonts w:ascii="Times New Roman" w:hAnsi="Times New Roman"/>
          <w:color w:val="000000"/>
          <w:spacing w:val="-3"/>
          <w:sz w:val="16"/>
          <w:szCs w:val="16"/>
        </w:rPr>
        <w:t xml:space="preserve">осуществлению </w:t>
      </w:r>
      <w:r w:rsidRPr="007D2F11">
        <w:rPr>
          <w:rFonts w:ascii="Times New Roman" w:hAnsi="Times New Roman"/>
          <w:sz w:val="16"/>
          <w:szCs w:val="16"/>
        </w:rPr>
        <w:t>расчетов предельных индексов изменения размера платы граждан за коммунальные услуги и пересмотр размера платы граждан за коммунальные услуги</w:t>
      </w:r>
      <w:r w:rsidRPr="007D2F11">
        <w:rPr>
          <w:rFonts w:ascii="Times New Roman" w:hAnsi="Times New Roman"/>
          <w:color w:val="000000"/>
          <w:sz w:val="16"/>
          <w:szCs w:val="16"/>
        </w:rPr>
        <w:t>.</w:t>
      </w:r>
    </w:p>
    <w:p w14:paraId="7BB6E41E" w14:textId="77777777" w:rsidR="007D2F11" w:rsidRPr="007D2F11" w:rsidRDefault="007D2F11" w:rsidP="007D2F11">
      <w:pPr>
        <w:shd w:val="clear" w:color="auto" w:fill="FFFFFF"/>
        <w:ind w:firstLine="540"/>
        <w:jc w:val="both"/>
        <w:rPr>
          <w:rFonts w:ascii="Times New Roman" w:hAnsi="Times New Roman"/>
          <w:color w:val="000000"/>
          <w:sz w:val="16"/>
          <w:szCs w:val="16"/>
        </w:rPr>
      </w:pPr>
      <w:r w:rsidRPr="007D2F11">
        <w:rPr>
          <w:rFonts w:ascii="Times New Roman" w:hAnsi="Times New Roman"/>
          <w:color w:val="000000"/>
          <w:sz w:val="16"/>
          <w:szCs w:val="16"/>
        </w:rPr>
        <w:t>Расчет объема межбюджетных трансфертов осуществляется в рублях Российской Федерации.</w:t>
      </w:r>
    </w:p>
    <w:p w14:paraId="325A5B45" w14:textId="77777777" w:rsidR="007D2F11" w:rsidRPr="007D2F11" w:rsidRDefault="007D2F11" w:rsidP="007D2F11">
      <w:pPr>
        <w:shd w:val="clear" w:color="auto" w:fill="FFFFFF"/>
        <w:ind w:firstLine="540"/>
        <w:jc w:val="both"/>
        <w:rPr>
          <w:rFonts w:ascii="Times New Roman" w:hAnsi="Times New Roman"/>
          <w:color w:val="000000"/>
          <w:sz w:val="16"/>
          <w:szCs w:val="16"/>
        </w:rPr>
      </w:pPr>
      <w:r w:rsidRPr="007D2F11">
        <w:rPr>
          <w:rFonts w:ascii="Times New Roman" w:hAnsi="Times New Roman"/>
          <w:color w:val="000000"/>
          <w:sz w:val="16"/>
          <w:szCs w:val="16"/>
        </w:rPr>
        <w:t>Размер объема межбюджетных трансфертов рассчитывается по формуле:</w:t>
      </w:r>
    </w:p>
    <w:p w14:paraId="4F6C3005" w14:textId="77777777" w:rsidR="007D2F11" w:rsidRPr="007D2F11" w:rsidRDefault="007D2F11" w:rsidP="007D2F11">
      <w:pPr>
        <w:shd w:val="clear" w:color="auto" w:fill="FFFFFF"/>
        <w:ind w:firstLine="540"/>
        <w:jc w:val="both"/>
        <w:rPr>
          <w:rFonts w:ascii="Times New Roman" w:hAnsi="Times New Roman"/>
          <w:color w:val="000000"/>
          <w:sz w:val="16"/>
          <w:szCs w:val="16"/>
        </w:rPr>
      </w:pPr>
    </w:p>
    <w:p w14:paraId="047B1460" w14:textId="77777777" w:rsidR="007D2F11" w:rsidRPr="007D2F11" w:rsidRDefault="007D2F11" w:rsidP="007D2F11">
      <w:pPr>
        <w:shd w:val="clear" w:color="auto" w:fill="FFFFFF"/>
        <w:jc w:val="both"/>
        <w:rPr>
          <w:rFonts w:ascii="Times New Roman" w:hAnsi="Times New Roman"/>
          <w:color w:val="000000"/>
          <w:spacing w:val="-3"/>
          <w:sz w:val="16"/>
          <w:szCs w:val="16"/>
        </w:rPr>
      </w:pPr>
      <w:r w:rsidRPr="007D2F11">
        <w:rPr>
          <w:rFonts w:ascii="Times New Roman" w:hAnsi="Times New Roman"/>
          <w:color w:val="000000"/>
          <w:spacing w:val="-3"/>
          <w:sz w:val="16"/>
          <w:szCs w:val="16"/>
        </w:rPr>
        <w:lastRenderedPageBreak/>
        <w:tab/>
      </w:r>
      <w:r w:rsidRPr="007D2F11">
        <w:rPr>
          <w:rFonts w:ascii="Times New Roman" w:hAnsi="Times New Roman"/>
          <w:color w:val="000000"/>
          <w:spacing w:val="-3"/>
          <w:sz w:val="16"/>
          <w:szCs w:val="16"/>
        </w:rPr>
        <w:tab/>
      </w:r>
      <w:r w:rsidRPr="007D2F11">
        <w:rPr>
          <w:rFonts w:ascii="Times New Roman" w:hAnsi="Times New Roman"/>
          <w:color w:val="000000"/>
          <w:spacing w:val="-3"/>
          <w:sz w:val="16"/>
          <w:szCs w:val="16"/>
        </w:rPr>
        <w:tab/>
      </w:r>
      <w:r w:rsidRPr="007D2F11">
        <w:rPr>
          <w:rFonts w:ascii="Times New Roman" w:hAnsi="Times New Roman"/>
          <w:color w:val="000000"/>
          <w:spacing w:val="-3"/>
          <w:sz w:val="16"/>
          <w:szCs w:val="16"/>
        </w:rPr>
        <w:tab/>
      </w:r>
      <w:r w:rsidRPr="007D2F11">
        <w:rPr>
          <w:rFonts w:ascii="Times New Roman" w:hAnsi="Times New Roman"/>
          <w:b/>
          <w:bCs/>
          <w:color w:val="000000"/>
          <w:spacing w:val="-3"/>
          <w:sz w:val="16"/>
          <w:szCs w:val="16"/>
          <w:u w:val="single"/>
        </w:rPr>
        <w:t>Н=(М/Ч)*</w:t>
      </w:r>
      <w:proofErr w:type="spellStart"/>
      <w:r w:rsidRPr="007D2F11">
        <w:rPr>
          <w:rFonts w:ascii="Times New Roman" w:hAnsi="Times New Roman"/>
          <w:b/>
          <w:bCs/>
          <w:color w:val="000000"/>
          <w:spacing w:val="-3"/>
          <w:sz w:val="16"/>
          <w:szCs w:val="16"/>
          <w:u w:val="single"/>
        </w:rPr>
        <w:t>Чн</w:t>
      </w:r>
      <w:proofErr w:type="spellEnd"/>
    </w:p>
    <w:p w14:paraId="00C95137" w14:textId="77777777" w:rsidR="007D2F11" w:rsidRPr="007D2F11" w:rsidRDefault="007D2F11" w:rsidP="007D2F11">
      <w:pPr>
        <w:shd w:val="clear" w:color="auto" w:fill="FFFFFF"/>
        <w:ind w:firstLine="540"/>
        <w:jc w:val="both"/>
        <w:rPr>
          <w:rFonts w:ascii="Times New Roman" w:hAnsi="Times New Roman"/>
          <w:color w:val="000000"/>
          <w:spacing w:val="-3"/>
          <w:sz w:val="16"/>
          <w:szCs w:val="16"/>
        </w:rPr>
      </w:pPr>
    </w:p>
    <w:p w14:paraId="463D5025" w14:textId="77777777" w:rsidR="007D2F11" w:rsidRPr="007D2F11" w:rsidRDefault="007D2F11" w:rsidP="007D2F11">
      <w:pPr>
        <w:shd w:val="clear" w:color="auto" w:fill="FFFFFF"/>
        <w:jc w:val="both"/>
        <w:rPr>
          <w:rFonts w:ascii="Times New Roman" w:hAnsi="Times New Roman"/>
          <w:color w:val="000000"/>
          <w:spacing w:val="-3"/>
          <w:sz w:val="16"/>
          <w:szCs w:val="16"/>
        </w:rPr>
      </w:pPr>
      <w:r w:rsidRPr="007D2F11">
        <w:rPr>
          <w:rFonts w:ascii="Times New Roman" w:hAnsi="Times New Roman"/>
          <w:color w:val="000000"/>
          <w:sz w:val="16"/>
          <w:szCs w:val="16"/>
        </w:rPr>
        <w:tab/>
        <w:t>где:</w:t>
      </w:r>
      <w:r w:rsidRPr="007D2F11">
        <w:rPr>
          <w:rFonts w:ascii="Times New Roman" w:hAnsi="Times New Roman"/>
          <w:color w:val="000000"/>
          <w:spacing w:val="-3"/>
          <w:sz w:val="16"/>
          <w:szCs w:val="16"/>
        </w:rPr>
        <w:t xml:space="preserve">         Н - ежегодный объем межбюджетных трансфертов;</w:t>
      </w:r>
    </w:p>
    <w:p w14:paraId="393878E1" w14:textId="77777777" w:rsidR="007D2F11" w:rsidRPr="007D2F11" w:rsidRDefault="007D2F11" w:rsidP="007D2F11">
      <w:pPr>
        <w:shd w:val="clear" w:color="auto" w:fill="FFFFFF"/>
        <w:ind w:firstLine="540"/>
        <w:jc w:val="both"/>
        <w:rPr>
          <w:rFonts w:ascii="Times New Roman" w:hAnsi="Times New Roman"/>
          <w:color w:val="000000"/>
          <w:spacing w:val="-3"/>
          <w:sz w:val="16"/>
          <w:szCs w:val="16"/>
        </w:rPr>
      </w:pPr>
      <w:r w:rsidRPr="007D2F11">
        <w:rPr>
          <w:rFonts w:ascii="Times New Roman" w:hAnsi="Times New Roman"/>
          <w:color w:val="000000"/>
          <w:spacing w:val="-3"/>
          <w:sz w:val="16"/>
          <w:szCs w:val="16"/>
        </w:rPr>
        <w:tab/>
        <w:t xml:space="preserve">               Ч - численность населения Тарасовского района по данным статистики  на 01.01.2018 г. составила 28236 человек;</w:t>
      </w:r>
    </w:p>
    <w:p w14:paraId="46822216" w14:textId="77777777" w:rsidR="007D2F11" w:rsidRPr="007D2F11" w:rsidRDefault="007D2F11" w:rsidP="007D2F11">
      <w:pPr>
        <w:shd w:val="clear" w:color="auto" w:fill="FFFFFF"/>
        <w:ind w:firstLine="540"/>
        <w:jc w:val="both"/>
        <w:rPr>
          <w:rFonts w:ascii="Times New Roman" w:hAnsi="Times New Roman"/>
          <w:color w:val="000000"/>
          <w:spacing w:val="-3"/>
          <w:sz w:val="16"/>
          <w:szCs w:val="16"/>
        </w:rPr>
      </w:pPr>
      <w:r w:rsidRPr="007D2F11">
        <w:rPr>
          <w:rFonts w:ascii="Times New Roman" w:hAnsi="Times New Roman"/>
          <w:color w:val="000000"/>
          <w:spacing w:val="-3"/>
          <w:sz w:val="16"/>
          <w:szCs w:val="16"/>
        </w:rPr>
        <w:t xml:space="preserve">                  </w:t>
      </w:r>
      <w:proofErr w:type="spellStart"/>
      <w:r w:rsidRPr="007D2F11">
        <w:rPr>
          <w:rFonts w:ascii="Times New Roman" w:hAnsi="Times New Roman"/>
          <w:color w:val="000000"/>
          <w:spacing w:val="-3"/>
          <w:sz w:val="16"/>
          <w:szCs w:val="16"/>
        </w:rPr>
        <w:t>Чн</w:t>
      </w:r>
      <w:proofErr w:type="spellEnd"/>
      <w:r w:rsidRPr="007D2F11">
        <w:rPr>
          <w:rFonts w:ascii="Times New Roman" w:hAnsi="Times New Roman"/>
          <w:color w:val="000000"/>
          <w:spacing w:val="-3"/>
          <w:sz w:val="16"/>
          <w:szCs w:val="16"/>
        </w:rPr>
        <w:t xml:space="preserve"> — численность населения, проживающих в сельском поселении;</w:t>
      </w:r>
    </w:p>
    <w:p w14:paraId="09627160" w14:textId="77777777" w:rsidR="007D2F11" w:rsidRPr="007D2F11" w:rsidRDefault="007D2F11" w:rsidP="007D2F11">
      <w:pPr>
        <w:shd w:val="clear" w:color="auto" w:fill="FFFFFF"/>
        <w:jc w:val="both"/>
        <w:rPr>
          <w:rFonts w:ascii="Times New Roman" w:hAnsi="Times New Roman"/>
          <w:b/>
          <w:color w:val="000000"/>
          <w:sz w:val="16"/>
          <w:szCs w:val="16"/>
        </w:rPr>
      </w:pPr>
      <w:r w:rsidRPr="007D2F11">
        <w:rPr>
          <w:rFonts w:ascii="Times New Roman" w:hAnsi="Times New Roman"/>
          <w:color w:val="000000"/>
          <w:spacing w:val="-3"/>
          <w:sz w:val="16"/>
          <w:szCs w:val="16"/>
        </w:rPr>
        <w:tab/>
        <w:t xml:space="preserve">               М - расходы на материально-техническое обеспечение ведущего специалиста Администрации Тарасовского района, осуществляющего полномочия по осуществлению </w:t>
      </w:r>
      <w:r w:rsidRPr="007D2F11">
        <w:rPr>
          <w:rFonts w:ascii="Times New Roman" w:hAnsi="Times New Roman"/>
          <w:sz w:val="16"/>
          <w:szCs w:val="16"/>
        </w:rPr>
        <w:t>расчетов предельных индексов изменения размера платы граждан за коммунальные услуги и пересмотр размера платы граждан за коммунальные услуги</w:t>
      </w:r>
      <w:r w:rsidRPr="007D2F11">
        <w:rPr>
          <w:rFonts w:ascii="Times New Roman" w:hAnsi="Times New Roman"/>
          <w:color w:val="000000"/>
          <w:spacing w:val="-3"/>
          <w:sz w:val="16"/>
          <w:szCs w:val="16"/>
        </w:rPr>
        <w:t xml:space="preserve"> — 7556,00 рублей (в соответствии с постановлением Администрации Тарасовского района № 550 от 24.05.2018 г. «Об утверждении нормативных затрат на обеспечение функций Администрации Тарасовского района»).</w:t>
      </w:r>
      <w:r w:rsidRPr="007D2F11">
        <w:rPr>
          <w:rFonts w:ascii="Times New Roman" w:hAnsi="Times New Roman"/>
          <w:color w:val="000000"/>
          <w:spacing w:val="-3"/>
          <w:sz w:val="16"/>
          <w:szCs w:val="16"/>
        </w:rPr>
        <w:tab/>
      </w:r>
      <w:r w:rsidRPr="007D2F11">
        <w:rPr>
          <w:rFonts w:ascii="Times New Roman" w:hAnsi="Times New Roman"/>
          <w:color w:val="000000"/>
          <w:spacing w:val="-3"/>
          <w:sz w:val="16"/>
          <w:szCs w:val="16"/>
        </w:rPr>
        <w:tab/>
      </w:r>
    </w:p>
    <w:p w14:paraId="20A41903" w14:textId="77777777" w:rsidR="007D2F11" w:rsidRPr="007D2F11" w:rsidRDefault="007D2F11" w:rsidP="007D2F11">
      <w:pPr>
        <w:shd w:val="clear" w:color="auto" w:fill="FFFFFF"/>
        <w:ind w:firstLine="540"/>
        <w:jc w:val="both"/>
        <w:rPr>
          <w:rFonts w:ascii="Times New Roman" w:hAnsi="Times New Roman"/>
          <w:b/>
          <w:color w:val="000000"/>
          <w:sz w:val="16"/>
          <w:szCs w:val="16"/>
        </w:rPr>
      </w:pPr>
    </w:p>
    <w:p w14:paraId="52605737" w14:textId="77777777" w:rsidR="007D2F11" w:rsidRPr="007D2F11" w:rsidRDefault="007D2F11" w:rsidP="007D2F11">
      <w:pPr>
        <w:shd w:val="clear" w:color="auto" w:fill="FFFFFF"/>
        <w:ind w:firstLine="540"/>
        <w:jc w:val="both"/>
        <w:rPr>
          <w:rFonts w:ascii="Times New Roman" w:hAnsi="Times New Roman"/>
          <w:b/>
          <w:color w:val="000000"/>
          <w:sz w:val="16"/>
          <w:szCs w:val="16"/>
        </w:rPr>
      </w:pPr>
    </w:p>
    <w:p w14:paraId="54FEABA0" w14:textId="77777777" w:rsidR="007D2F11" w:rsidRPr="007D2F11" w:rsidRDefault="007D2F11" w:rsidP="007D2F11">
      <w:pPr>
        <w:shd w:val="clear" w:color="auto" w:fill="FFFFFF"/>
        <w:ind w:firstLine="540"/>
        <w:jc w:val="both"/>
        <w:rPr>
          <w:rFonts w:ascii="Times New Roman" w:hAnsi="Times New Roman"/>
          <w:b/>
          <w:color w:val="000000"/>
          <w:sz w:val="16"/>
          <w:szCs w:val="16"/>
        </w:rPr>
      </w:pPr>
    </w:p>
    <w:p w14:paraId="490B0060" w14:textId="77777777" w:rsidR="007D2F11" w:rsidRPr="007D2F11" w:rsidRDefault="007D2F11" w:rsidP="007D2F11">
      <w:pPr>
        <w:shd w:val="clear" w:color="auto" w:fill="FFFFFF"/>
        <w:ind w:firstLine="540"/>
        <w:jc w:val="both"/>
        <w:rPr>
          <w:rFonts w:ascii="Times New Roman" w:hAnsi="Times New Roman"/>
          <w:b/>
          <w:color w:val="000000"/>
          <w:sz w:val="16"/>
          <w:szCs w:val="16"/>
        </w:rPr>
      </w:pPr>
    </w:p>
    <w:p w14:paraId="461A4841" w14:textId="77777777" w:rsidR="007D2F11" w:rsidRPr="007D2F11" w:rsidRDefault="007D2F11" w:rsidP="007D2F11">
      <w:pPr>
        <w:shd w:val="clear" w:color="auto" w:fill="FFFFFF"/>
        <w:ind w:firstLine="540"/>
        <w:jc w:val="both"/>
        <w:rPr>
          <w:rFonts w:ascii="Times New Roman" w:hAnsi="Times New Roman"/>
          <w:b/>
          <w:color w:val="000000"/>
          <w:sz w:val="16"/>
          <w:szCs w:val="16"/>
        </w:rPr>
      </w:pPr>
    </w:p>
    <w:p w14:paraId="7952B63C" w14:textId="77777777" w:rsidR="007D2F11" w:rsidRPr="007D2F11" w:rsidRDefault="007D2F11" w:rsidP="007D2F11">
      <w:pPr>
        <w:shd w:val="clear" w:color="auto" w:fill="FFFFFF"/>
        <w:ind w:firstLine="540"/>
        <w:jc w:val="both"/>
        <w:rPr>
          <w:rFonts w:ascii="Times New Roman" w:hAnsi="Times New Roman"/>
          <w:b/>
          <w:color w:val="000000"/>
          <w:sz w:val="16"/>
          <w:szCs w:val="16"/>
        </w:rPr>
      </w:pPr>
    </w:p>
    <w:p w14:paraId="752606B7" w14:textId="77777777" w:rsidR="007D2F11" w:rsidRPr="007D2F11" w:rsidRDefault="007D2F11" w:rsidP="007D2F11">
      <w:pPr>
        <w:shd w:val="clear" w:color="auto" w:fill="FFFFFF"/>
        <w:ind w:firstLine="540"/>
        <w:jc w:val="both"/>
        <w:rPr>
          <w:rFonts w:ascii="Times New Roman" w:hAnsi="Times New Roman"/>
          <w:b/>
          <w:color w:val="000000"/>
          <w:sz w:val="16"/>
          <w:szCs w:val="16"/>
        </w:rPr>
      </w:pPr>
    </w:p>
    <w:p w14:paraId="4EDCA27A" w14:textId="77777777" w:rsidR="007D2F11" w:rsidRPr="007D2F11" w:rsidRDefault="007D2F11" w:rsidP="007D2F11">
      <w:pPr>
        <w:shd w:val="clear" w:color="auto" w:fill="FFFFFF"/>
        <w:ind w:firstLine="540"/>
        <w:jc w:val="both"/>
        <w:rPr>
          <w:rFonts w:ascii="Times New Roman" w:hAnsi="Times New Roman"/>
          <w:b/>
          <w:color w:val="000000"/>
          <w:sz w:val="16"/>
          <w:szCs w:val="16"/>
        </w:rPr>
      </w:pPr>
    </w:p>
    <w:p w14:paraId="0151EFE0" w14:textId="77777777" w:rsidR="007D2F11" w:rsidRPr="007D2F11" w:rsidRDefault="007D2F11" w:rsidP="007D2F11">
      <w:pPr>
        <w:pStyle w:val="af0"/>
        <w:ind w:left="6521"/>
        <w:jc w:val="right"/>
        <w:rPr>
          <w:color w:val="000000"/>
          <w:sz w:val="16"/>
          <w:szCs w:val="16"/>
        </w:rPr>
      </w:pPr>
    </w:p>
    <w:p w14:paraId="3F6C17C7" w14:textId="77777777" w:rsidR="007D2F11" w:rsidRPr="007D2F11" w:rsidRDefault="007D2F11" w:rsidP="007D2F11">
      <w:pPr>
        <w:pStyle w:val="af0"/>
        <w:ind w:left="6521"/>
        <w:jc w:val="right"/>
        <w:rPr>
          <w:color w:val="000000"/>
          <w:sz w:val="16"/>
          <w:szCs w:val="16"/>
        </w:rPr>
      </w:pPr>
    </w:p>
    <w:p w14:paraId="30D8F800" w14:textId="77777777" w:rsidR="007D2F11" w:rsidRPr="007D2F11" w:rsidRDefault="007D2F11" w:rsidP="007D2F11">
      <w:pPr>
        <w:pStyle w:val="af0"/>
        <w:ind w:left="6521"/>
        <w:jc w:val="right"/>
        <w:rPr>
          <w:color w:val="000000"/>
          <w:sz w:val="16"/>
          <w:szCs w:val="16"/>
        </w:rPr>
      </w:pPr>
    </w:p>
    <w:p w14:paraId="0EAEDA9D" w14:textId="77777777" w:rsidR="007D2F11" w:rsidRPr="007D2F11" w:rsidRDefault="007D2F11" w:rsidP="007D2F11">
      <w:pPr>
        <w:pStyle w:val="af0"/>
        <w:ind w:left="6521"/>
        <w:jc w:val="right"/>
        <w:rPr>
          <w:color w:val="000000"/>
          <w:sz w:val="16"/>
          <w:szCs w:val="16"/>
        </w:rPr>
      </w:pPr>
    </w:p>
    <w:p w14:paraId="65057EDE" w14:textId="77777777" w:rsidR="007D2F11" w:rsidRPr="007D2F11" w:rsidRDefault="007D2F11" w:rsidP="007D2F11">
      <w:pPr>
        <w:pStyle w:val="af0"/>
        <w:ind w:left="6521"/>
        <w:jc w:val="right"/>
        <w:rPr>
          <w:color w:val="000000"/>
          <w:sz w:val="16"/>
          <w:szCs w:val="16"/>
        </w:rPr>
      </w:pPr>
    </w:p>
    <w:p w14:paraId="1EE0EF94" w14:textId="77777777" w:rsidR="007D2F11" w:rsidRPr="007D2F11" w:rsidRDefault="007D2F11" w:rsidP="007D2F11">
      <w:pPr>
        <w:pStyle w:val="af0"/>
        <w:ind w:left="6521"/>
        <w:jc w:val="right"/>
        <w:rPr>
          <w:color w:val="000000"/>
          <w:sz w:val="16"/>
          <w:szCs w:val="16"/>
        </w:rPr>
      </w:pPr>
    </w:p>
    <w:p w14:paraId="3653CDF1" w14:textId="77777777" w:rsidR="007D2F11" w:rsidRPr="007D2F11" w:rsidRDefault="007D2F11" w:rsidP="007D2F11">
      <w:pPr>
        <w:pStyle w:val="af0"/>
        <w:ind w:left="6521"/>
        <w:jc w:val="right"/>
        <w:rPr>
          <w:b/>
          <w:color w:val="000000"/>
          <w:sz w:val="16"/>
          <w:szCs w:val="16"/>
        </w:rPr>
      </w:pPr>
      <w:r w:rsidRPr="007D2F11">
        <w:rPr>
          <w:color w:val="000000"/>
          <w:sz w:val="16"/>
          <w:szCs w:val="16"/>
        </w:rPr>
        <w:t>Приложение № 2 к Соглашению</w:t>
      </w:r>
    </w:p>
    <w:p w14:paraId="481073D6" w14:textId="77777777" w:rsidR="007D2F11" w:rsidRPr="007D2F11" w:rsidRDefault="007D2F11" w:rsidP="007D2F11">
      <w:pPr>
        <w:shd w:val="clear" w:color="auto" w:fill="FFFFFF"/>
        <w:ind w:firstLine="540"/>
        <w:jc w:val="center"/>
        <w:rPr>
          <w:rFonts w:ascii="Times New Roman" w:hAnsi="Times New Roman"/>
          <w:b/>
          <w:color w:val="000000"/>
          <w:sz w:val="16"/>
          <w:szCs w:val="16"/>
        </w:rPr>
      </w:pPr>
    </w:p>
    <w:p w14:paraId="3A38B80D" w14:textId="77777777" w:rsidR="007D2F11" w:rsidRPr="007D2F11" w:rsidRDefault="007D2F11" w:rsidP="007D2F11">
      <w:pPr>
        <w:shd w:val="clear" w:color="auto" w:fill="FFFFFF"/>
        <w:ind w:firstLine="540"/>
        <w:jc w:val="center"/>
        <w:rPr>
          <w:rFonts w:ascii="Times New Roman" w:hAnsi="Times New Roman"/>
          <w:b/>
          <w:color w:val="000000"/>
          <w:sz w:val="16"/>
          <w:szCs w:val="16"/>
        </w:rPr>
      </w:pPr>
      <w:r w:rsidRPr="007D2F11">
        <w:rPr>
          <w:rFonts w:ascii="Times New Roman" w:hAnsi="Times New Roman"/>
          <w:b/>
          <w:color w:val="000000"/>
          <w:sz w:val="16"/>
          <w:szCs w:val="16"/>
        </w:rPr>
        <w:t xml:space="preserve">Годовая сумма межбюджетных трансфертов на исполнение переданных полномочий по осуществлению </w:t>
      </w:r>
      <w:r w:rsidRPr="007D2F11">
        <w:rPr>
          <w:rFonts w:ascii="Times New Roman" w:hAnsi="Times New Roman"/>
          <w:b/>
          <w:sz w:val="16"/>
          <w:szCs w:val="16"/>
        </w:rPr>
        <w:t>расчетов предельных индексов изменения размера платы граждан за коммунальные услуги и пересмотр размера платы граждан за коммунальные услуги</w:t>
      </w:r>
    </w:p>
    <w:p w14:paraId="2CF9A65D" w14:textId="77777777" w:rsidR="007D2F11" w:rsidRPr="007D2F11" w:rsidRDefault="007D2F11" w:rsidP="007D2F11">
      <w:pPr>
        <w:shd w:val="clear" w:color="auto" w:fill="FFFFFF"/>
        <w:ind w:firstLine="540"/>
        <w:jc w:val="center"/>
        <w:rPr>
          <w:rFonts w:ascii="Times New Roman" w:hAnsi="Times New Roman"/>
          <w:b/>
          <w:color w:val="000000"/>
          <w:sz w:val="16"/>
          <w:szCs w:val="16"/>
        </w:rPr>
      </w:pPr>
    </w:p>
    <w:p w14:paraId="006FF6E2" w14:textId="77777777" w:rsidR="007D2F11" w:rsidRPr="007D2F11" w:rsidRDefault="007D2F11" w:rsidP="007D2F11">
      <w:pPr>
        <w:shd w:val="clear" w:color="auto" w:fill="FFFFFF"/>
        <w:ind w:firstLine="540"/>
        <w:jc w:val="center"/>
        <w:rPr>
          <w:rFonts w:ascii="Times New Roman" w:hAnsi="Times New Roman"/>
          <w:b/>
          <w:color w:val="000000"/>
          <w:sz w:val="16"/>
          <w:szCs w:val="16"/>
        </w:rPr>
      </w:pPr>
    </w:p>
    <w:p w14:paraId="625EFF4F" w14:textId="77777777" w:rsidR="007D2F11" w:rsidRPr="007D2F11" w:rsidRDefault="007D2F11" w:rsidP="007D2F11">
      <w:pPr>
        <w:shd w:val="clear" w:color="auto" w:fill="FFFFFF"/>
        <w:ind w:firstLine="540"/>
        <w:jc w:val="center"/>
        <w:rPr>
          <w:rFonts w:ascii="Times New Roman" w:hAnsi="Times New Roman"/>
          <w:b/>
          <w:color w:val="000000"/>
          <w:sz w:val="16"/>
          <w:szCs w:val="16"/>
        </w:rPr>
      </w:pPr>
    </w:p>
    <w:tbl>
      <w:tblPr>
        <w:tblW w:w="10054" w:type="dxa"/>
        <w:tblInd w:w="-173" w:type="dxa"/>
        <w:tblLayout w:type="fixed"/>
        <w:tblCellMar>
          <w:left w:w="0" w:type="dxa"/>
          <w:right w:w="0" w:type="dxa"/>
        </w:tblCellMar>
        <w:tblLook w:val="0000" w:firstRow="0" w:lastRow="0" w:firstColumn="0" w:lastColumn="0" w:noHBand="0" w:noVBand="0"/>
      </w:tblPr>
      <w:tblGrid>
        <w:gridCol w:w="745"/>
        <w:gridCol w:w="3042"/>
        <w:gridCol w:w="1825"/>
        <w:gridCol w:w="1512"/>
        <w:gridCol w:w="1513"/>
        <w:gridCol w:w="1417"/>
      </w:tblGrid>
      <w:tr w:rsidR="007D2F11" w:rsidRPr="007D2F11" w14:paraId="168164E6" w14:textId="77777777" w:rsidTr="00B5127A">
        <w:trPr>
          <w:trHeight w:val="509"/>
        </w:trPr>
        <w:tc>
          <w:tcPr>
            <w:tcW w:w="745" w:type="dxa"/>
            <w:tcBorders>
              <w:top w:val="single" w:sz="4" w:space="0" w:color="000000"/>
              <w:left w:val="single" w:sz="4" w:space="0" w:color="000000"/>
              <w:bottom w:val="single" w:sz="4" w:space="0" w:color="000000"/>
            </w:tcBorders>
            <w:vAlign w:val="center"/>
          </w:tcPr>
          <w:p w14:paraId="71757747" w14:textId="77777777" w:rsidR="007D2F11" w:rsidRPr="007D2F11" w:rsidRDefault="007D2F11" w:rsidP="00B5127A">
            <w:pPr>
              <w:snapToGrid w:val="0"/>
              <w:jc w:val="center"/>
              <w:rPr>
                <w:rFonts w:ascii="Times New Roman" w:hAnsi="Times New Roman"/>
                <w:b/>
                <w:color w:val="000000"/>
                <w:sz w:val="16"/>
                <w:szCs w:val="16"/>
              </w:rPr>
            </w:pPr>
          </w:p>
          <w:p w14:paraId="426DD495" w14:textId="77777777" w:rsidR="007D2F11" w:rsidRPr="007D2F11" w:rsidRDefault="007D2F11" w:rsidP="00B5127A">
            <w:pPr>
              <w:jc w:val="center"/>
              <w:rPr>
                <w:rFonts w:ascii="Times New Roman" w:hAnsi="Times New Roman"/>
                <w:b/>
                <w:color w:val="000000"/>
                <w:sz w:val="16"/>
                <w:szCs w:val="16"/>
              </w:rPr>
            </w:pPr>
            <w:r w:rsidRPr="007D2F11">
              <w:rPr>
                <w:rFonts w:ascii="Times New Roman" w:hAnsi="Times New Roman"/>
                <w:b/>
                <w:color w:val="000000"/>
                <w:sz w:val="16"/>
                <w:szCs w:val="16"/>
              </w:rPr>
              <w:t>п/п</w:t>
            </w:r>
          </w:p>
        </w:tc>
        <w:tc>
          <w:tcPr>
            <w:tcW w:w="3042" w:type="dxa"/>
            <w:tcBorders>
              <w:top w:val="single" w:sz="4" w:space="0" w:color="000000"/>
              <w:left w:val="single" w:sz="4" w:space="0" w:color="000000"/>
              <w:bottom w:val="single" w:sz="4" w:space="0" w:color="000000"/>
            </w:tcBorders>
            <w:vAlign w:val="center"/>
          </w:tcPr>
          <w:p w14:paraId="0A81204A" w14:textId="77777777" w:rsidR="007D2F11" w:rsidRPr="007D2F11" w:rsidRDefault="007D2F11" w:rsidP="00B5127A">
            <w:pPr>
              <w:snapToGrid w:val="0"/>
              <w:jc w:val="center"/>
              <w:rPr>
                <w:rFonts w:ascii="Times New Roman" w:hAnsi="Times New Roman"/>
                <w:b/>
                <w:color w:val="000000"/>
                <w:sz w:val="16"/>
                <w:szCs w:val="16"/>
              </w:rPr>
            </w:pPr>
          </w:p>
          <w:p w14:paraId="16C0674A" w14:textId="77777777" w:rsidR="007D2F11" w:rsidRPr="007D2F11" w:rsidRDefault="007D2F11" w:rsidP="00B5127A">
            <w:pPr>
              <w:jc w:val="center"/>
              <w:rPr>
                <w:rFonts w:ascii="Times New Roman" w:hAnsi="Times New Roman"/>
                <w:b/>
                <w:color w:val="000000"/>
                <w:sz w:val="16"/>
                <w:szCs w:val="16"/>
              </w:rPr>
            </w:pPr>
            <w:r w:rsidRPr="007D2F11">
              <w:rPr>
                <w:rFonts w:ascii="Times New Roman" w:hAnsi="Times New Roman"/>
                <w:b/>
                <w:color w:val="000000"/>
                <w:sz w:val="16"/>
                <w:szCs w:val="16"/>
              </w:rPr>
              <w:t>Наименование поселения</w:t>
            </w:r>
          </w:p>
        </w:tc>
        <w:tc>
          <w:tcPr>
            <w:tcW w:w="1825" w:type="dxa"/>
            <w:tcBorders>
              <w:top w:val="single" w:sz="4" w:space="0" w:color="000000"/>
              <w:left w:val="single" w:sz="4" w:space="0" w:color="000000"/>
              <w:bottom w:val="single" w:sz="4" w:space="0" w:color="000000"/>
            </w:tcBorders>
            <w:vAlign w:val="center"/>
          </w:tcPr>
          <w:p w14:paraId="6E474265" w14:textId="77777777" w:rsidR="007D2F11" w:rsidRPr="007D2F11" w:rsidRDefault="007D2F11" w:rsidP="00B5127A">
            <w:pPr>
              <w:jc w:val="center"/>
              <w:rPr>
                <w:rFonts w:ascii="Times New Roman" w:hAnsi="Times New Roman"/>
                <w:b/>
                <w:color w:val="000000"/>
                <w:sz w:val="16"/>
                <w:szCs w:val="16"/>
              </w:rPr>
            </w:pPr>
            <w:r w:rsidRPr="007D2F11">
              <w:rPr>
                <w:rFonts w:ascii="Times New Roman" w:hAnsi="Times New Roman"/>
                <w:b/>
                <w:color w:val="000000"/>
                <w:sz w:val="16"/>
                <w:szCs w:val="16"/>
              </w:rPr>
              <w:t>Годовая сумма межбюджетных трансфертов, рублей/год</w:t>
            </w:r>
          </w:p>
          <w:p w14:paraId="3ECB0597" w14:textId="77777777" w:rsidR="007D2F11" w:rsidRPr="007D2F11" w:rsidRDefault="007D2F11" w:rsidP="00B5127A">
            <w:pPr>
              <w:jc w:val="center"/>
              <w:rPr>
                <w:rFonts w:ascii="Times New Roman" w:hAnsi="Times New Roman"/>
                <w:b/>
                <w:sz w:val="16"/>
                <w:szCs w:val="16"/>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0DA25716" w14:textId="77777777" w:rsidR="007D2F11" w:rsidRPr="007D2F11" w:rsidRDefault="007D2F11" w:rsidP="00B5127A">
            <w:pPr>
              <w:snapToGrid w:val="0"/>
              <w:jc w:val="center"/>
              <w:rPr>
                <w:rFonts w:ascii="Times New Roman" w:hAnsi="Times New Roman"/>
                <w:b/>
                <w:sz w:val="16"/>
                <w:szCs w:val="16"/>
              </w:rPr>
            </w:pPr>
            <w:r w:rsidRPr="007D2F11">
              <w:rPr>
                <w:rFonts w:ascii="Times New Roman" w:hAnsi="Times New Roman"/>
                <w:b/>
                <w:sz w:val="16"/>
                <w:szCs w:val="16"/>
              </w:rPr>
              <w:t>Расходы на материально-техническое обеспечение ведущего специалиста, рублей</w:t>
            </w:r>
          </w:p>
        </w:tc>
        <w:tc>
          <w:tcPr>
            <w:tcW w:w="1513" w:type="dxa"/>
            <w:tcBorders>
              <w:top w:val="single" w:sz="4" w:space="0" w:color="000000"/>
              <w:left w:val="single" w:sz="4" w:space="0" w:color="000000"/>
              <w:bottom w:val="single" w:sz="4" w:space="0" w:color="000000"/>
              <w:right w:val="single" w:sz="4" w:space="0" w:color="000000"/>
            </w:tcBorders>
            <w:vAlign w:val="center"/>
          </w:tcPr>
          <w:p w14:paraId="27F3A9AE" w14:textId="77777777" w:rsidR="007D2F11" w:rsidRPr="007D2F11" w:rsidRDefault="007D2F11" w:rsidP="00B5127A">
            <w:pPr>
              <w:spacing w:after="0" w:line="240" w:lineRule="auto"/>
              <w:jc w:val="center"/>
              <w:rPr>
                <w:rFonts w:ascii="Times New Roman" w:hAnsi="Times New Roman"/>
                <w:b/>
                <w:sz w:val="16"/>
                <w:szCs w:val="16"/>
              </w:rPr>
            </w:pPr>
            <w:r w:rsidRPr="007D2F11">
              <w:rPr>
                <w:rFonts w:ascii="Times New Roman" w:hAnsi="Times New Roman"/>
                <w:b/>
                <w:sz w:val="16"/>
                <w:szCs w:val="16"/>
              </w:rPr>
              <w:t>Численность населения Тарасовского района по данным статистики  на 01.01.2019 г., человек</w:t>
            </w:r>
          </w:p>
        </w:tc>
        <w:tc>
          <w:tcPr>
            <w:tcW w:w="1417" w:type="dxa"/>
            <w:tcBorders>
              <w:top w:val="single" w:sz="4" w:space="0" w:color="000000"/>
              <w:bottom w:val="single" w:sz="4" w:space="0" w:color="000000"/>
              <w:right w:val="single" w:sz="4" w:space="0" w:color="000000"/>
            </w:tcBorders>
            <w:vAlign w:val="center"/>
          </w:tcPr>
          <w:p w14:paraId="49C14503" w14:textId="77777777" w:rsidR="007D2F11" w:rsidRPr="007D2F11" w:rsidRDefault="007D2F11" w:rsidP="00B5127A">
            <w:pPr>
              <w:spacing w:after="0" w:line="240" w:lineRule="auto"/>
              <w:jc w:val="center"/>
              <w:rPr>
                <w:rFonts w:ascii="Times New Roman" w:hAnsi="Times New Roman"/>
                <w:b/>
                <w:sz w:val="16"/>
                <w:szCs w:val="16"/>
              </w:rPr>
            </w:pPr>
            <w:r w:rsidRPr="007D2F11">
              <w:rPr>
                <w:rFonts w:ascii="Times New Roman" w:hAnsi="Times New Roman"/>
                <w:b/>
                <w:sz w:val="16"/>
                <w:szCs w:val="16"/>
              </w:rPr>
              <w:t>Численность населения, проживающих в сельском поселении, по данным статистики,  на 01.01.2019 г, человек</w:t>
            </w:r>
          </w:p>
        </w:tc>
      </w:tr>
      <w:tr w:rsidR="007D2F11" w:rsidRPr="007D2F11" w14:paraId="057FB464" w14:textId="77777777" w:rsidTr="00B5127A">
        <w:tblPrEx>
          <w:tblCellMar>
            <w:left w:w="108" w:type="dxa"/>
            <w:right w:w="108" w:type="dxa"/>
          </w:tblCellMar>
        </w:tblPrEx>
        <w:trPr>
          <w:trHeight w:val="517"/>
        </w:trPr>
        <w:tc>
          <w:tcPr>
            <w:tcW w:w="745" w:type="dxa"/>
            <w:tcBorders>
              <w:top w:val="single" w:sz="4" w:space="0" w:color="000000"/>
              <w:left w:val="single" w:sz="4" w:space="0" w:color="000000"/>
              <w:bottom w:val="single" w:sz="4" w:space="0" w:color="000000"/>
            </w:tcBorders>
            <w:vAlign w:val="center"/>
          </w:tcPr>
          <w:p w14:paraId="7D08991A" w14:textId="77777777" w:rsidR="007D2F11" w:rsidRPr="007D2F11" w:rsidRDefault="007D2F11" w:rsidP="00B5127A">
            <w:pPr>
              <w:snapToGrid w:val="0"/>
              <w:jc w:val="center"/>
              <w:rPr>
                <w:rFonts w:ascii="Times New Roman" w:hAnsi="Times New Roman"/>
                <w:b/>
                <w:sz w:val="16"/>
                <w:szCs w:val="16"/>
              </w:rPr>
            </w:pPr>
            <w:r w:rsidRPr="007D2F11">
              <w:rPr>
                <w:rFonts w:ascii="Times New Roman" w:hAnsi="Times New Roman"/>
                <w:b/>
                <w:sz w:val="16"/>
                <w:szCs w:val="16"/>
              </w:rPr>
              <w:t>1</w:t>
            </w:r>
          </w:p>
        </w:tc>
        <w:tc>
          <w:tcPr>
            <w:tcW w:w="3042" w:type="dxa"/>
            <w:tcBorders>
              <w:top w:val="single" w:sz="4" w:space="0" w:color="000000"/>
              <w:left w:val="single" w:sz="4" w:space="0" w:color="000000"/>
              <w:bottom w:val="single" w:sz="4" w:space="0" w:color="000000"/>
            </w:tcBorders>
            <w:vAlign w:val="center"/>
          </w:tcPr>
          <w:p w14:paraId="4DE67A92" w14:textId="77777777" w:rsidR="007D2F11" w:rsidRPr="007D2F11" w:rsidRDefault="007D2F11" w:rsidP="00B5127A">
            <w:pPr>
              <w:snapToGrid w:val="0"/>
              <w:jc w:val="center"/>
              <w:rPr>
                <w:rFonts w:ascii="Times New Roman" w:hAnsi="Times New Roman"/>
                <w:b/>
                <w:sz w:val="16"/>
                <w:szCs w:val="16"/>
              </w:rPr>
            </w:pPr>
            <w:r w:rsidRPr="007D2F11">
              <w:rPr>
                <w:rFonts w:ascii="Times New Roman" w:hAnsi="Times New Roman"/>
                <w:b/>
                <w:sz w:val="16"/>
                <w:szCs w:val="16"/>
              </w:rPr>
              <w:t>2</w:t>
            </w:r>
          </w:p>
        </w:tc>
        <w:tc>
          <w:tcPr>
            <w:tcW w:w="1825" w:type="dxa"/>
            <w:tcBorders>
              <w:top w:val="single" w:sz="4" w:space="0" w:color="000000"/>
              <w:left w:val="single" w:sz="4" w:space="0" w:color="000000"/>
              <w:bottom w:val="single" w:sz="4" w:space="0" w:color="000000"/>
            </w:tcBorders>
            <w:vAlign w:val="center"/>
          </w:tcPr>
          <w:p w14:paraId="1DF92442" w14:textId="77777777" w:rsidR="007D2F11" w:rsidRPr="007D2F11" w:rsidRDefault="007D2F11" w:rsidP="00B5127A">
            <w:pPr>
              <w:jc w:val="center"/>
              <w:rPr>
                <w:rFonts w:ascii="Times New Roman" w:hAnsi="Times New Roman"/>
                <w:b/>
                <w:color w:val="000000"/>
                <w:sz w:val="16"/>
                <w:szCs w:val="16"/>
              </w:rPr>
            </w:pPr>
            <w:r w:rsidRPr="007D2F11">
              <w:rPr>
                <w:rFonts w:ascii="Times New Roman" w:hAnsi="Times New Roman"/>
                <w:b/>
                <w:color w:val="000000"/>
                <w:sz w:val="16"/>
                <w:szCs w:val="16"/>
              </w:rPr>
              <w:t>3=(4/5)*6</w:t>
            </w:r>
          </w:p>
        </w:tc>
        <w:tc>
          <w:tcPr>
            <w:tcW w:w="1512" w:type="dxa"/>
            <w:tcBorders>
              <w:top w:val="single" w:sz="4" w:space="0" w:color="000000"/>
              <w:left w:val="single" w:sz="4" w:space="0" w:color="000000"/>
              <w:bottom w:val="single" w:sz="4" w:space="0" w:color="000000"/>
              <w:right w:val="single" w:sz="4" w:space="0" w:color="000000"/>
            </w:tcBorders>
            <w:vAlign w:val="center"/>
          </w:tcPr>
          <w:p w14:paraId="79F0BD0F" w14:textId="77777777" w:rsidR="007D2F11" w:rsidRPr="007D2F11" w:rsidRDefault="007D2F11" w:rsidP="00B5127A">
            <w:pPr>
              <w:jc w:val="center"/>
              <w:rPr>
                <w:rFonts w:ascii="Times New Roman" w:hAnsi="Times New Roman"/>
                <w:b/>
                <w:sz w:val="16"/>
                <w:szCs w:val="16"/>
              </w:rPr>
            </w:pPr>
            <w:r w:rsidRPr="007D2F11">
              <w:rPr>
                <w:rFonts w:ascii="Times New Roman" w:hAnsi="Times New Roman"/>
                <w:b/>
                <w:sz w:val="16"/>
                <w:szCs w:val="16"/>
              </w:rPr>
              <w:t>4</w:t>
            </w:r>
          </w:p>
        </w:tc>
        <w:tc>
          <w:tcPr>
            <w:tcW w:w="1513" w:type="dxa"/>
            <w:tcBorders>
              <w:left w:val="single" w:sz="4" w:space="0" w:color="000000"/>
              <w:bottom w:val="single" w:sz="4" w:space="0" w:color="000000"/>
              <w:right w:val="single" w:sz="4" w:space="0" w:color="000000"/>
            </w:tcBorders>
            <w:vAlign w:val="center"/>
          </w:tcPr>
          <w:p w14:paraId="2391D46C" w14:textId="77777777" w:rsidR="007D2F11" w:rsidRPr="007D2F11" w:rsidRDefault="007D2F11" w:rsidP="00B5127A">
            <w:pPr>
              <w:spacing w:after="0" w:line="240" w:lineRule="auto"/>
              <w:jc w:val="center"/>
              <w:rPr>
                <w:rFonts w:ascii="Times New Roman" w:hAnsi="Times New Roman"/>
                <w:b/>
                <w:sz w:val="16"/>
                <w:szCs w:val="16"/>
              </w:rPr>
            </w:pPr>
            <w:r w:rsidRPr="007D2F11">
              <w:rPr>
                <w:rFonts w:ascii="Times New Roman" w:hAnsi="Times New Roman"/>
                <w:b/>
                <w:sz w:val="16"/>
                <w:szCs w:val="16"/>
              </w:rPr>
              <w:t>5</w:t>
            </w:r>
          </w:p>
        </w:tc>
        <w:tc>
          <w:tcPr>
            <w:tcW w:w="1417" w:type="dxa"/>
            <w:tcBorders>
              <w:top w:val="single" w:sz="4" w:space="0" w:color="000000"/>
              <w:bottom w:val="single" w:sz="4" w:space="0" w:color="000000"/>
              <w:right w:val="single" w:sz="4" w:space="0" w:color="000000"/>
            </w:tcBorders>
            <w:vAlign w:val="center"/>
          </w:tcPr>
          <w:p w14:paraId="2C8F0356" w14:textId="77777777" w:rsidR="007D2F11" w:rsidRPr="007D2F11" w:rsidRDefault="007D2F11" w:rsidP="00B5127A">
            <w:pPr>
              <w:spacing w:after="0" w:line="240" w:lineRule="auto"/>
              <w:jc w:val="center"/>
              <w:rPr>
                <w:rFonts w:ascii="Times New Roman" w:hAnsi="Times New Roman"/>
                <w:b/>
                <w:sz w:val="16"/>
                <w:szCs w:val="16"/>
              </w:rPr>
            </w:pPr>
            <w:r w:rsidRPr="007D2F11">
              <w:rPr>
                <w:rFonts w:ascii="Times New Roman" w:hAnsi="Times New Roman"/>
                <w:b/>
                <w:sz w:val="16"/>
                <w:szCs w:val="16"/>
              </w:rPr>
              <w:t>6</w:t>
            </w:r>
          </w:p>
        </w:tc>
      </w:tr>
      <w:tr w:rsidR="007D2F11" w:rsidRPr="007D2F11" w14:paraId="2553C0BD" w14:textId="77777777" w:rsidTr="00B5127A">
        <w:tblPrEx>
          <w:tblCellMar>
            <w:left w:w="108" w:type="dxa"/>
            <w:right w:w="108" w:type="dxa"/>
          </w:tblCellMar>
        </w:tblPrEx>
        <w:trPr>
          <w:trHeight w:val="339"/>
        </w:trPr>
        <w:tc>
          <w:tcPr>
            <w:tcW w:w="745" w:type="dxa"/>
            <w:tcBorders>
              <w:top w:val="single" w:sz="4" w:space="0" w:color="000000"/>
              <w:left w:val="single" w:sz="4" w:space="0" w:color="000000"/>
              <w:bottom w:val="single" w:sz="4" w:space="0" w:color="000000"/>
            </w:tcBorders>
          </w:tcPr>
          <w:p w14:paraId="0F381202" w14:textId="77777777" w:rsidR="007D2F11" w:rsidRPr="007D2F11" w:rsidRDefault="007D2F11" w:rsidP="00B5127A">
            <w:pPr>
              <w:jc w:val="center"/>
              <w:rPr>
                <w:rFonts w:ascii="Times New Roman" w:hAnsi="Times New Roman"/>
                <w:color w:val="000000"/>
                <w:sz w:val="16"/>
                <w:szCs w:val="16"/>
              </w:rPr>
            </w:pPr>
            <w:r w:rsidRPr="007D2F11">
              <w:rPr>
                <w:rFonts w:ascii="Times New Roman" w:hAnsi="Times New Roman"/>
                <w:color w:val="000000"/>
                <w:sz w:val="16"/>
                <w:szCs w:val="16"/>
              </w:rPr>
              <w:t>1</w:t>
            </w:r>
          </w:p>
        </w:tc>
        <w:tc>
          <w:tcPr>
            <w:tcW w:w="3042" w:type="dxa"/>
            <w:tcBorders>
              <w:top w:val="single" w:sz="4" w:space="0" w:color="000000"/>
              <w:left w:val="single" w:sz="4" w:space="0" w:color="000000"/>
              <w:bottom w:val="single" w:sz="4" w:space="0" w:color="000000"/>
            </w:tcBorders>
            <w:vAlign w:val="center"/>
          </w:tcPr>
          <w:p w14:paraId="75179A9C" w14:textId="77777777" w:rsidR="007D2F11" w:rsidRPr="007D2F11" w:rsidRDefault="007D2F11" w:rsidP="00B5127A">
            <w:pPr>
              <w:snapToGrid w:val="0"/>
              <w:jc w:val="center"/>
              <w:rPr>
                <w:rFonts w:ascii="Times New Roman" w:hAnsi="Times New Roman"/>
                <w:color w:val="000000"/>
                <w:sz w:val="16"/>
                <w:szCs w:val="16"/>
              </w:rPr>
            </w:pPr>
            <w:proofErr w:type="spellStart"/>
            <w:r w:rsidRPr="007D2F11">
              <w:rPr>
                <w:rFonts w:ascii="Times New Roman" w:hAnsi="Times New Roman"/>
                <w:color w:val="000000"/>
                <w:sz w:val="16"/>
                <w:szCs w:val="16"/>
              </w:rPr>
              <w:t>Митякинское</w:t>
            </w:r>
            <w:proofErr w:type="spellEnd"/>
            <w:r w:rsidRPr="007D2F11">
              <w:rPr>
                <w:rFonts w:ascii="Times New Roman" w:hAnsi="Times New Roman"/>
                <w:color w:val="000000"/>
                <w:sz w:val="16"/>
                <w:szCs w:val="16"/>
              </w:rPr>
              <w:t xml:space="preserve"> сельское поселение</w:t>
            </w:r>
          </w:p>
        </w:tc>
        <w:tc>
          <w:tcPr>
            <w:tcW w:w="1825" w:type="dxa"/>
            <w:tcBorders>
              <w:top w:val="single" w:sz="4" w:space="0" w:color="000000"/>
              <w:left w:val="single" w:sz="4" w:space="0" w:color="000000"/>
              <w:bottom w:val="single" w:sz="4" w:space="0" w:color="000000"/>
            </w:tcBorders>
            <w:vAlign w:val="center"/>
          </w:tcPr>
          <w:p w14:paraId="2593423E" w14:textId="77777777" w:rsidR="007D2F11" w:rsidRPr="007D2F11" w:rsidRDefault="007D2F11" w:rsidP="00B5127A">
            <w:pPr>
              <w:spacing w:after="0" w:line="240" w:lineRule="auto"/>
              <w:jc w:val="center"/>
              <w:rPr>
                <w:rFonts w:ascii="Arial Cyr" w:hAnsi="Arial Cyr" w:cs="Arial Cyr"/>
                <w:sz w:val="16"/>
                <w:szCs w:val="16"/>
              </w:rPr>
            </w:pPr>
          </w:p>
          <w:p w14:paraId="1D6109D6" w14:textId="77777777" w:rsidR="007D2F11" w:rsidRPr="007D2F11" w:rsidRDefault="007D2F11" w:rsidP="00B5127A">
            <w:pPr>
              <w:spacing w:after="0" w:line="240" w:lineRule="auto"/>
              <w:jc w:val="center"/>
              <w:rPr>
                <w:rFonts w:ascii="Arial Cyr" w:hAnsi="Arial Cyr" w:cs="Arial Cyr"/>
                <w:sz w:val="16"/>
                <w:szCs w:val="16"/>
                <w:lang w:eastAsia="ru-RU"/>
              </w:rPr>
            </w:pPr>
            <w:r w:rsidRPr="007D2F11">
              <w:rPr>
                <w:rFonts w:ascii="Arial Cyr" w:hAnsi="Arial Cyr" w:cs="Arial Cyr"/>
                <w:sz w:val="16"/>
                <w:szCs w:val="16"/>
              </w:rPr>
              <w:t>809,40</w:t>
            </w:r>
          </w:p>
          <w:p w14:paraId="2EC30AE5" w14:textId="77777777" w:rsidR="007D2F11" w:rsidRPr="007D2F11" w:rsidRDefault="007D2F11" w:rsidP="00B5127A">
            <w:pPr>
              <w:snapToGrid w:val="0"/>
              <w:jc w:val="center"/>
              <w:rPr>
                <w:rFonts w:ascii="Times New Roman" w:hAnsi="Times New Roman"/>
                <w:color w:val="000000"/>
                <w:sz w:val="16"/>
                <w:szCs w:val="16"/>
                <w:highlight w:val="yellow"/>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0B85B6DB" w14:textId="77777777" w:rsidR="007D2F11" w:rsidRPr="007D2F11" w:rsidRDefault="007D2F11" w:rsidP="00B5127A">
            <w:pPr>
              <w:snapToGrid w:val="0"/>
              <w:jc w:val="center"/>
              <w:rPr>
                <w:rFonts w:ascii="Times New Roman" w:hAnsi="Times New Roman"/>
                <w:color w:val="000000"/>
                <w:sz w:val="16"/>
                <w:szCs w:val="16"/>
              </w:rPr>
            </w:pPr>
            <w:r w:rsidRPr="007D2F11">
              <w:rPr>
                <w:rFonts w:ascii="Times New Roman" w:hAnsi="Times New Roman"/>
                <w:color w:val="000000"/>
                <w:sz w:val="16"/>
                <w:szCs w:val="16"/>
              </w:rPr>
              <w:t>7556</w:t>
            </w:r>
          </w:p>
        </w:tc>
        <w:tc>
          <w:tcPr>
            <w:tcW w:w="1513" w:type="dxa"/>
            <w:tcBorders>
              <w:top w:val="single" w:sz="4" w:space="0" w:color="000000"/>
              <w:left w:val="single" w:sz="4" w:space="0" w:color="000000"/>
              <w:bottom w:val="single" w:sz="4" w:space="0" w:color="000000"/>
              <w:right w:val="single" w:sz="4" w:space="0" w:color="000000"/>
            </w:tcBorders>
            <w:vAlign w:val="center"/>
          </w:tcPr>
          <w:p w14:paraId="23C4A3DC" w14:textId="77777777" w:rsidR="007D2F11" w:rsidRPr="007D2F11" w:rsidRDefault="007D2F11" w:rsidP="00B5127A">
            <w:pPr>
              <w:spacing w:after="0" w:line="240" w:lineRule="auto"/>
              <w:jc w:val="center"/>
              <w:rPr>
                <w:rFonts w:ascii="Times New Roman" w:hAnsi="Times New Roman"/>
                <w:sz w:val="16"/>
                <w:szCs w:val="16"/>
              </w:rPr>
            </w:pPr>
            <w:r w:rsidRPr="007D2F11">
              <w:rPr>
                <w:rFonts w:ascii="Times New Roman" w:hAnsi="Times New Roman"/>
                <w:sz w:val="16"/>
                <w:szCs w:val="16"/>
              </w:rPr>
              <w:t>28034</w:t>
            </w:r>
          </w:p>
        </w:tc>
        <w:tc>
          <w:tcPr>
            <w:tcW w:w="1417" w:type="dxa"/>
            <w:tcBorders>
              <w:top w:val="single" w:sz="4" w:space="0" w:color="000000"/>
              <w:bottom w:val="single" w:sz="4" w:space="0" w:color="000000"/>
              <w:right w:val="single" w:sz="4" w:space="0" w:color="000000"/>
            </w:tcBorders>
            <w:vAlign w:val="center"/>
          </w:tcPr>
          <w:p w14:paraId="49CF0085" w14:textId="77777777" w:rsidR="007D2F11" w:rsidRPr="007D2F11" w:rsidRDefault="007D2F11" w:rsidP="00B5127A">
            <w:pPr>
              <w:spacing w:after="0" w:line="240" w:lineRule="auto"/>
              <w:jc w:val="center"/>
              <w:rPr>
                <w:rFonts w:ascii="Arial Cyr" w:hAnsi="Arial Cyr" w:cs="Arial Cyr"/>
                <w:sz w:val="16"/>
                <w:szCs w:val="16"/>
                <w:lang w:eastAsia="ru-RU"/>
              </w:rPr>
            </w:pPr>
            <w:r w:rsidRPr="007D2F11">
              <w:rPr>
                <w:rFonts w:ascii="Arial Cyr" w:hAnsi="Arial Cyr" w:cs="Arial Cyr"/>
                <w:sz w:val="16"/>
                <w:szCs w:val="16"/>
              </w:rPr>
              <w:t xml:space="preserve">3003   </w:t>
            </w:r>
          </w:p>
        </w:tc>
      </w:tr>
      <w:tr w:rsidR="007D2F11" w:rsidRPr="007D2F11" w14:paraId="3CD06181" w14:textId="77777777" w:rsidTr="00B5127A">
        <w:tblPrEx>
          <w:tblCellMar>
            <w:left w:w="108" w:type="dxa"/>
            <w:right w:w="108" w:type="dxa"/>
          </w:tblCellMar>
        </w:tblPrEx>
        <w:trPr>
          <w:trHeight w:val="356"/>
        </w:trPr>
        <w:tc>
          <w:tcPr>
            <w:tcW w:w="745" w:type="dxa"/>
            <w:tcBorders>
              <w:top w:val="single" w:sz="4" w:space="0" w:color="000000"/>
              <w:left w:val="single" w:sz="4" w:space="0" w:color="000000"/>
              <w:bottom w:val="single" w:sz="4" w:space="0" w:color="000000"/>
            </w:tcBorders>
          </w:tcPr>
          <w:p w14:paraId="1915E502" w14:textId="77777777" w:rsidR="007D2F11" w:rsidRPr="007D2F11" w:rsidRDefault="007D2F11" w:rsidP="00B5127A">
            <w:pPr>
              <w:snapToGrid w:val="0"/>
              <w:jc w:val="center"/>
              <w:rPr>
                <w:rFonts w:ascii="Times New Roman" w:hAnsi="Times New Roman"/>
                <w:b/>
                <w:color w:val="000000"/>
                <w:sz w:val="16"/>
                <w:szCs w:val="16"/>
              </w:rPr>
            </w:pPr>
          </w:p>
        </w:tc>
        <w:tc>
          <w:tcPr>
            <w:tcW w:w="3042" w:type="dxa"/>
            <w:tcBorders>
              <w:top w:val="single" w:sz="4" w:space="0" w:color="000000"/>
              <w:left w:val="single" w:sz="4" w:space="0" w:color="000000"/>
              <w:bottom w:val="single" w:sz="4" w:space="0" w:color="000000"/>
            </w:tcBorders>
            <w:vAlign w:val="center"/>
          </w:tcPr>
          <w:p w14:paraId="77FF491A" w14:textId="77777777" w:rsidR="007D2F11" w:rsidRPr="007D2F11" w:rsidRDefault="007D2F11" w:rsidP="00B5127A">
            <w:pPr>
              <w:jc w:val="center"/>
              <w:rPr>
                <w:rFonts w:ascii="Times New Roman" w:hAnsi="Times New Roman"/>
                <w:b/>
                <w:color w:val="000000"/>
                <w:sz w:val="16"/>
                <w:szCs w:val="16"/>
              </w:rPr>
            </w:pPr>
            <w:r w:rsidRPr="007D2F11">
              <w:rPr>
                <w:rFonts w:ascii="Times New Roman" w:hAnsi="Times New Roman"/>
                <w:b/>
                <w:color w:val="000000"/>
                <w:sz w:val="16"/>
                <w:szCs w:val="16"/>
              </w:rPr>
              <w:t>Всего</w:t>
            </w:r>
          </w:p>
        </w:tc>
        <w:tc>
          <w:tcPr>
            <w:tcW w:w="1825" w:type="dxa"/>
            <w:tcBorders>
              <w:top w:val="single" w:sz="4" w:space="0" w:color="000000"/>
              <w:left w:val="single" w:sz="4" w:space="0" w:color="000000"/>
              <w:bottom w:val="single" w:sz="4" w:space="0" w:color="000000"/>
            </w:tcBorders>
            <w:vAlign w:val="center"/>
          </w:tcPr>
          <w:p w14:paraId="17A4604F" w14:textId="77777777" w:rsidR="007D2F11" w:rsidRPr="007D2F11" w:rsidRDefault="007D2F11" w:rsidP="00B5127A">
            <w:pPr>
              <w:spacing w:after="0" w:line="240" w:lineRule="auto"/>
              <w:jc w:val="center"/>
              <w:rPr>
                <w:rFonts w:ascii="Arial Cyr" w:hAnsi="Arial Cyr" w:cs="Arial Cyr"/>
                <w:sz w:val="16"/>
                <w:szCs w:val="16"/>
                <w:lang w:eastAsia="ru-RU"/>
              </w:rPr>
            </w:pPr>
            <w:r w:rsidRPr="007D2F11">
              <w:rPr>
                <w:rFonts w:ascii="Arial Cyr" w:hAnsi="Arial Cyr" w:cs="Arial Cyr"/>
                <w:sz w:val="16"/>
                <w:szCs w:val="16"/>
              </w:rPr>
              <w:t>809,40</w:t>
            </w:r>
          </w:p>
        </w:tc>
        <w:tc>
          <w:tcPr>
            <w:tcW w:w="1512" w:type="dxa"/>
            <w:tcBorders>
              <w:top w:val="single" w:sz="4" w:space="0" w:color="000000"/>
              <w:left w:val="single" w:sz="4" w:space="0" w:color="000000"/>
              <w:bottom w:val="single" w:sz="4" w:space="0" w:color="000000"/>
              <w:right w:val="single" w:sz="4" w:space="0" w:color="000000"/>
            </w:tcBorders>
            <w:vAlign w:val="center"/>
          </w:tcPr>
          <w:p w14:paraId="180F85E7" w14:textId="77777777" w:rsidR="007D2F11" w:rsidRPr="007D2F11" w:rsidRDefault="007D2F11" w:rsidP="00B5127A">
            <w:pPr>
              <w:snapToGrid w:val="0"/>
              <w:jc w:val="center"/>
              <w:rPr>
                <w:rFonts w:ascii="Times New Roman" w:hAnsi="Times New Roman"/>
                <w:b/>
                <w:color w:val="000000"/>
                <w:sz w:val="16"/>
                <w:szCs w:val="16"/>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2690A22C" w14:textId="77777777" w:rsidR="007D2F11" w:rsidRPr="007D2F11" w:rsidRDefault="007D2F11" w:rsidP="00B5127A">
            <w:pPr>
              <w:spacing w:after="0" w:line="240" w:lineRule="auto"/>
              <w:jc w:val="center"/>
              <w:rPr>
                <w:rFonts w:ascii="Times New Roman" w:hAnsi="Times New Roman"/>
                <w:sz w:val="16"/>
                <w:szCs w:val="16"/>
              </w:rPr>
            </w:pPr>
          </w:p>
        </w:tc>
        <w:tc>
          <w:tcPr>
            <w:tcW w:w="1417" w:type="dxa"/>
            <w:tcBorders>
              <w:top w:val="single" w:sz="4" w:space="0" w:color="000000"/>
              <w:bottom w:val="single" w:sz="4" w:space="0" w:color="000000"/>
              <w:right w:val="single" w:sz="4" w:space="0" w:color="000000"/>
            </w:tcBorders>
            <w:vAlign w:val="center"/>
          </w:tcPr>
          <w:p w14:paraId="15AA2EC1" w14:textId="77777777" w:rsidR="007D2F11" w:rsidRPr="007D2F11" w:rsidRDefault="007D2F11" w:rsidP="00B5127A">
            <w:pPr>
              <w:spacing w:after="0" w:line="240" w:lineRule="auto"/>
              <w:jc w:val="center"/>
              <w:rPr>
                <w:rFonts w:ascii="Times New Roman" w:hAnsi="Times New Roman"/>
                <w:sz w:val="16"/>
                <w:szCs w:val="16"/>
              </w:rPr>
            </w:pPr>
          </w:p>
        </w:tc>
      </w:tr>
    </w:tbl>
    <w:p w14:paraId="3620B8C0" w14:textId="77777777" w:rsidR="007D2F11" w:rsidRDefault="007D2F11" w:rsidP="007D2F11">
      <w:pPr>
        <w:tabs>
          <w:tab w:val="left" w:pos="469"/>
          <w:tab w:val="left" w:pos="3315"/>
        </w:tabs>
        <w:rPr>
          <w:sz w:val="28"/>
        </w:rPr>
      </w:pPr>
      <w:r>
        <w:rPr>
          <w:sz w:val="28"/>
        </w:rPr>
        <w:tab/>
      </w:r>
    </w:p>
    <w:p w14:paraId="12261E6A" w14:textId="77777777" w:rsidR="00B5127A" w:rsidRDefault="00B5127A" w:rsidP="007D2F11">
      <w:pPr>
        <w:tabs>
          <w:tab w:val="left" w:pos="469"/>
          <w:tab w:val="left" w:pos="3315"/>
        </w:tabs>
        <w:rPr>
          <w:sz w:val="28"/>
        </w:rPr>
      </w:pPr>
    </w:p>
    <w:p w14:paraId="7C301CE6" w14:textId="77777777" w:rsidR="00B5127A" w:rsidRDefault="00B5127A" w:rsidP="007D2F11">
      <w:pPr>
        <w:tabs>
          <w:tab w:val="left" w:pos="469"/>
          <w:tab w:val="left" w:pos="3315"/>
        </w:tabs>
        <w:rPr>
          <w:sz w:val="28"/>
        </w:rPr>
      </w:pPr>
    </w:p>
    <w:p w14:paraId="736CC53C" w14:textId="77777777" w:rsidR="00B5127A" w:rsidRDefault="00B5127A" w:rsidP="007D2F11">
      <w:pPr>
        <w:tabs>
          <w:tab w:val="left" w:pos="469"/>
          <w:tab w:val="left" w:pos="3315"/>
        </w:tabs>
        <w:rPr>
          <w:sz w:val="28"/>
        </w:rPr>
      </w:pPr>
    </w:p>
    <w:p w14:paraId="4BF1299E" w14:textId="77777777" w:rsidR="00A41747" w:rsidRDefault="00A41747" w:rsidP="00B5127A">
      <w:pPr>
        <w:jc w:val="center"/>
        <w:rPr>
          <w:caps/>
          <w:sz w:val="16"/>
          <w:szCs w:val="16"/>
        </w:rPr>
      </w:pPr>
    </w:p>
    <w:p w14:paraId="2ED78B7B" w14:textId="7403AC2D" w:rsidR="00B5127A" w:rsidRPr="00B5127A" w:rsidRDefault="00B5127A" w:rsidP="00B5127A">
      <w:pPr>
        <w:jc w:val="center"/>
        <w:rPr>
          <w:caps/>
          <w:sz w:val="16"/>
          <w:szCs w:val="16"/>
        </w:rPr>
      </w:pPr>
      <w:r w:rsidRPr="00B5127A">
        <w:rPr>
          <w:caps/>
          <w:sz w:val="16"/>
          <w:szCs w:val="16"/>
        </w:rPr>
        <w:t>С О Б Р А Н И Е   Д Е П У Т А Т О В</w:t>
      </w:r>
    </w:p>
    <w:p w14:paraId="1E0EAAC1" w14:textId="77777777" w:rsidR="00B5127A" w:rsidRPr="00B5127A" w:rsidRDefault="00B5127A" w:rsidP="00B5127A">
      <w:pPr>
        <w:jc w:val="center"/>
        <w:rPr>
          <w:caps/>
          <w:sz w:val="16"/>
          <w:szCs w:val="16"/>
        </w:rPr>
      </w:pPr>
      <w:r w:rsidRPr="00B5127A">
        <w:rPr>
          <w:caps/>
          <w:sz w:val="16"/>
          <w:szCs w:val="16"/>
        </w:rPr>
        <w:t>Митякинского  СЕЛЬСКого ПОСЕЛЕНИя</w:t>
      </w:r>
    </w:p>
    <w:p w14:paraId="33B96304" w14:textId="77777777" w:rsidR="00B5127A" w:rsidRPr="00B5127A" w:rsidRDefault="00B5127A" w:rsidP="00B5127A">
      <w:pPr>
        <w:jc w:val="center"/>
        <w:rPr>
          <w:caps/>
          <w:sz w:val="16"/>
          <w:szCs w:val="16"/>
        </w:rPr>
      </w:pPr>
      <w:r w:rsidRPr="00B5127A">
        <w:rPr>
          <w:caps/>
          <w:sz w:val="16"/>
          <w:szCs w:val="16"/>
        </w:rPr>
        <w:t>ТАРАСОВСКого РАЙОНа</w:t>
      </w:r>
    </w:p>
    <w:p w14:paraId="6A184D11" w14:textId="77777777" w:rsidR="00B5127A" w:rsidRPr="00B5127A" w:rsidRDefault="00B5127A" w:rsidP="00B5127A">
      <w:pPr>
        <w:jc w:val="center"/>
        <w:rPr>
          <w:caps/>
          <w:sz w:val="16"/>
          <w:szCs w:val="16"/>
        </w:rPr>
      </w:pPr>
      <w:r w:rsidRPr="00B5127A">
        <w:rPr>
          <w:caps/>
          <w:sz w:val="16"/>
          <w:szCs w:val="16"/>
        </w:rPr>
        <w:t>РОСТОВСКой  ОБЛАСТи</w:t>
      </w:r>
    </w:p>
    <w:p w14:paraId="4151835B" w14:textId="77777777" w:rsidR="00B5127A" w:rsidRPr="00B5127A" w:rsidRDefault="00B5127A" w:rsidP="00B5127A">
      <w:pPr>
        <w:jc w:val="center"/>
        <w:rPr>
          <w:caps/>
          <w:sz w:val="16"/>
          <w:szCs w:val="16"/>
        </w:rPr>
      </w:pPr>
    </w:p>
    <w:p w14:paraId="6F290F66" w14:textId="77777777" w:rsidR="00B5127A" w:rsidRPr="00B5127A" w:rsidRDefault="00B5127A" w:rsidP="00B5127A">
      <w:pPr>
        <w:jc w:val="center"/>
        <w:rPr>
          <w:sz w:val="16"/>
          <w:szCs w:val="16"/>
        </w:rPr>
      </w:pPr>
      <w:r w:rsidRPr="00B5127A">
        <w:rPr>
          <w:sz w:val="16"/>
          <w:szCs w:val="16"/>
        </w:rPr>
        <w:t xml:space="preserve"> Р Е Ш Е Н И Е</w:t>
      </w:r>
    </w:p>
    <w:p w14:paraId="1540B7FD" w14:textId="77777777" w:rsidR="00B5127A" w:rsidRPr="00B5127A" w:rsidRDefault="00B5127A" w:rsidP="00B5127A">
      <w:pPr>
        <w:rPr>
          <w:sz w:val="16"/>
          <w:szCs w:val="16"/>
        </w:rPr>
      </w:pPr>
    </w:p>
    <w:p w14:paraId="6EDF292B" w14:textId="77777777" w:rsidR="00B5127A" w:rsidRPr="00B5127A" w:rsidRDefault="00B5127A" w:rsidP="00B5127A">
      <w:pPr>
        <w:jc w:val="center"/>
        <w:rPr>
          <w:sz w:val="16"/>
          <w:szCs w:val="16"/>
        </w:rPr>
      </w:pPr>
      <w:r w:rsidRPr="00B5127A">
        <w:rPr>
          <w:sz w:val="16"/>
          <w:szCs w:val="16"/>
        </w:rPr>
        <w:t xml:space="preserve">26.12.2019 года                                   № 28                                        ст. </w:t>
      </w:r>
      <w:proofErr w:type="spellStart"/>
      <w:r w:rsidRPr="00B5127A">
        <w:rPr>
          <w:sz w:val="16"/>
          <w:szCs w:val="16"/>
        </w:rPr>
        <w:t>Митякинская</w:t>
      </w:r>
      <w:proofErr w:type="spellEnd"/>
    </w:p>
    <w:p w14:paraId="023B42AC" w14:textId="77777777" w:rsidR="00B5127A" w:rsidRPr="00B5127A" w:rsidRDefault="00B5127A" w:rsidP="00B5127A">
      <w:pPr>
        <w:rPr>
          <w:sz w:val="16"/>
          <w:szCs w:val="16"/>
        </w:rPr>
      </w:pPr>
    </w:p>
    <w:p w14:paraId="36797143" w14:textId="77777777" w:rsidR="00B5127A" w:rsidRPr="00B5127A" w:rsidRDefault="00B5127A" w:rsidP="00B5127A">
      <w:pPr>
        <w:jc w:val="center"/>
        <w:rPr>
          <w:b/>
          <w:sz w:val="16"/>
          <w:szCs w:val="16"/>
        </w:rPr>
      </w:pPr>
      <w:r w:rsidRPr="00B5127A">
        <w:rPr>
          <w:b/>
          <w:sz w:val="16"/>
          <w:szCs w:val="16"/>
        </w:rPr>
        <w:t xml:space="preserve">«О бюджете </w:t>
      </w:r>
      <w:proofErr w:type="spellStart"/>
      <w:r w:rsidRPr="00B5127A">
        <w:rPr>
          <w:b/>
          <w:sz w:val="16"/>
          <w:szCs w:val="16"/>
        </w:rPr>
        <w:t>Митякинского</w:t>
      </w:r>
      <w:proofErr w:type="spellEnd"/>
      <w:r w:rsidRPr="00B5127A">
        <w:rPr>
          <w:b/>
          <w:sz w:val="16"/>
          <w:szCs w:val="16"/>
        </w:rPr>
        <w:t xml:space="preserve"> сельского поселения </w:t>
      </w:r>
    </w:p>
    <w:p w14:paraId="6BFAFAB2" w14:textId="77777777" w:rsidR="00B5127A" w:rsidRPr="00B5127A" w:rsidRDefault="00B5127A" w:rsidP="00B5127A">
      <w:pPr>
        <w:jc w:val="center"/>
        <w:rPr>
          <w:b/>
          <w:sz w:val="16"/>
          <w:szCs w:val="16"/>
        </w:rPr>
      </w:pPr>
      <w:r w:rsidRPr="00B5127A">
        <w:rPr>
          <w:b/>
          <w:sz w:val="16"/>
          <w:szCs w:val="16"/>
        </w:rPr>
        <w:t xml:space="preserve">Тарасовского района на 2020 год и </w:t>
      </w:r>
    </w:p>
    <w:p w14:paraId="167069F7" w14:textId="77777777" w:rsidR="00B5127A" w:rsidRPr="00B5127A" w:rsidRDefault="00B5127A" w:rsidP="00B5127A">
      <w:pPr>
        <w:jc w:val="center"/>
        <w:rPr>
          <w:b/>
          <w:sz w:val="16"/>
          <w:szCs w:val="16"/>
        </w:rPr>
      </w:pPr>
      <w:r w:rsidRPr="00B5127A">
        <w:rPr>
          <w:b/>
          <w:sz w:val="16"/>
          <w:szCs w:val="16"/>
        </w:rPr>
        <w:t>на плановый период 2021 и 2022 годов»</w:t>
      </w:r>
    </w:p>
    <w:p w14:paraId="719DE066" w14:textId="77777777" w:rsidR="00B5127A" w:rsidRPr="00B5127A" w:rsidRDefault="00B5127A" w:rsidP="00B5127A">
      <w:pPr>
        <w:jc w:val="center"/>
        <w:rPr>
          <w:b/>
          <w:sz w:val="16"/>
          <w:szCs w:val="16"/>
        </w:rPr>
      </w:pPr>
    </w:p>
    <w:p w14:paraId="50B6A7AF" w14:textId="77777777" w:rsidR="00B5127A" w:rsidRPr="00B5127A" w:rsidRDefault="00B5127A" w:rsidP="00B5127A">
      <w:pPr>
        <w:ind w:firstLine="708"/>
        <w:jc w:val="both"/>
        <w:rPr>
          <w:sz w:val="16"/>
          <w:szCs w:val="16"/>
        </w:rPr>
      </w:pPr>
      <w:r w:rsidRPr="00B5127A">
        <w:rPr>
          <w:sz w:val="16"/>
          <w:szCs w:val="16"/>
        </w:rPr>
        <w:t xml:space="preserve">В соответствии с требованиями Бюджетного кодекса Российской Федерации, на основании проекта Областного закона «Об областном бюджете на 2020 год и на плановый период 2021 и 2022 годов»  Собрание депутатов </w:t>
      </w:r>
      <w:proofErr w:type="spellStart"/>
      <w:r w:rsidRPr="00B5127A">
        <w:rPr>
          <w:sz w:val="16"/>
          <w:szCs w:val="16"/>
        </w:rPr>
        <w:t>Митякинского</w:t>
      </w:r>
      <w:proofErr w:type="spellEnd"/>
      <w:r w:rsidRPr="00B5127A">
        <w:rPr>
          <w:sz w:val="16"/>
          <w:szCs w:val="16"/>
        </w:rPr>
        <w:t xml:space="preserve"> сельского поселения</w:t>
      </w:r>
    </w:p>
    <w:p w14:paraId="0A4BBD85" w14:textId="77777777" w:rsidR="00B5127A" w:rsidRPr="00B5127A" w:rsidRDefault="00B5127A" w:rsidP="00B5127A">
      <w:pPr>
        <w:pStyle w:val="ConsPlusTitle"/>
        <w:jc w:val="right"/>
        <w:rPr>
          <w:sz w:val="16"/>
          <w:szCs w:val="16"/>
        </w:rPr>
      </w:pPr>
    </w:p>
    <w:p w14:paraId="16B23BBC" w14:textId="77777777" w:rsidR="00B5127A" w:rsidRPr="00B5127A" w:rsidRDefault="00B5127A" w:rsidP="00B5127A">
      <w:pPr>
        <w:pStyle w:val="ConsPlusTitle"/>
        <w:jc w:val="center"/>
        <w:rPr>
          <w:sz w:val="16"/>
          <w:szCs w:val="16"/>
        </w:rPr>
      </w:pPr>
      <w:r w:rsidRPr="00B5127A">
        <w:rPr>
          <w:sz w:val="16"/>
          <w:szCs w:val="16"/>
        </w:rPr>
        <w:t>РЕШИЛО:</w:t>
      </w:r>
    </w:p>
    <w:p w14:paraId="4EAA5969" w14:textId="77777777" w:rsidR="00B5127A" w:rsidRPr="00B5127A" w:rsidRDefault="00B5127A" w:rsidP="00B5127A">
      <w:pPr>
        <w:pStyle w:val="ConsPlusTitle"/>
        <w:jc w:val="right"/>
        <w:rPr>
          <w:sz w:val="16"/>
          <w:szCs w:val="16"/>
        </w:rPr>
      </w:pPr>
    </w:p>
    <w:p w14:paraId="7835013C" w14:textId="77777777" w:rsidR="00B5127A" w:rsidRPr="00B5127A" w:rsidRDefault="00B5127A" w:rsidP="00B5127A">
      <w:pPr>
        <w:pStyle w:val="ConsPlusTitle"/>
        <w:jc w:val="center"/>
        <w:rPr>
          <w:sz w:val="16"/>
          <w:szCs w:val="16"/>
        </w:rPr>
      </w:pPr>
      <w:r w:rsidRPr="00B5127A">
        <w:rPr>
          <w:sz w:val="16"/>
          <w:szCs w:val="16"/>
        </w:rPr>
        <w:t>Статья 1.</w:t>
      </w:r>
      <w:r w:rsidRPr="00B5127A">
        <w:rPr>
          <w:b w:val="0"/>
          <w:sz w:val="16"/>
          <w:szCs w:val="16"/>
        </w:rPr>
        <w:t xml:space="preserve"> </w:t>
      </w:r>
      <w:r w:rsidRPr="00B5127A">
        <w:rPr>
          <w:sz w:val="16"/>
          <w:szCs w:val="16"/>
        </w:rPr>
        <w:t xml:space="preserve">Основные характеристики бюджета </w:t>
      </w:r>
      <w:proofErr w:type="spellStart"/>
      <w:r w:rsidRPr="00B5127A">
        <w:rPr>
          <w:sz w:val="16"/>
          <w:szCs w:val="16"/>
        </w:rPr>
        <w:t>Митякинского</w:t>
      </w:r>
      <w:proofErr w:type="spellEnd"/>
      <w:r w:rsidRPr="00B5127A">
        <w:rPr>
          <w:sz w:val="16"/>
          <w:szCs w:val="16"/>
        </w:rPr>
        <w:t xml:space="preserve"> сельского поселения Тарасовского района на 2020 год и на плановый период 2021 и 2022 годов</w:t>
      </w:r>
    </w:p>
    <w:p w14:paraId="247D50D0" w14:textId="77777777" w:rsidR="00B5127A" w:rsidRPr="00B5127A" w:rsidRDefault="00B5127A" w:rsidP="00B5127A">
      <w:pPr>
        <w:autoSpaceDE w:val="0"/>
        <w:autoSpaceDN w:val="0"/>
        <w:adjustRightInd w:val="0"/>
        <w:ind w:firstLine="900"/>
        <w:jc w:val="center"/>
        <w:rPr>
          <w:color w:val="FF0000"/>
          <w:sz w:val="16"/>
          <w:szCs w:val="16"/>
        </w:rPr>
      </w:pPr>
    </w:p>
    <w:p w14:paraId="7691F255" w14:textId="77777777" w:rsidR="00B5127A" w:rsidRPr="00B5127A" w:rsidRDefault="00B5127A" w:rsidP="00B5127A">
      <w:pPr>
        <w:ind w:firstLine="900"/>
        <w:jc w:val="both"/>
        <w:rPr>
          <w:sz w:val="16"/>
          <w:szCs w:val="16"/>
        </w:rPr>
      </w:pPr>
      <w:r w:rsidRPr="00B5127A">
        <w:rPr>
          <w:sz w:val="16"/>
          <w:szCs w:val="16"/>
        </w:rPr>
        <w:t xml:space="preserve">1. Утвердить основные характеристики бюджета </w:t>
      </w:r>
      <w:proofErr w:type="spellStart"/>
      <w:r w:rsidRPr="00B5127A">
        <w:rPr>
          <w:sz w:val="16"/>
          <w:szCs w:val="16"/>
        </w:rPr>
        <w:t>Митякинского</w:t>
      </w:r>
      <w:proofErr w:type="spellEnd"/>
      <w:r w:rsidRPr="00B5127A">
        <w:rPr>
          <w:sz w:val="16"/>
          <w:szCs w:val="16"/>
        </w:rPr>
        <w:t xml:space="preserve"> сельского поселения Тарасовского района на 2020 год, определенные с учетом уровня инфляции, не превышающего 3,8 процента (декабрь 2020 года к декабрю 2019 года):</w:t>
      </w:r>
    </w:p>
    <w:p w14:paraId="580A9E9D" w14:textId="77777777" w:rsidR="00B5127A" w:rsidRPr="00B5127A" w:rsidRDefault="00B5127A" w:rsidP="00B5127A">
      <w:pPr>
        <w:ind w:firstLine="900"/>
        <w:jc w:val="both"/>
        <w:rPr>
          <w:sz w:val="16"/>
          <w:szCs w:val="16"/>
        </w:rPr>
      </w:pPr>
      <w:r w:rsidRPr="00B5127A">
        <w:rPr>
          <w:sz w:val="16"/>
          <w:szCs w:val="16"/>
        </w:rPr>
        <w:t xml:space="preserve">1) прогнозируемый общий объем доходов бюджета </w:t>
      </w:r>
      <w:proofErr w:type="spellStart"/>
      <w:r w:rsidRPr="00B5127A">
        <w:rPr>
          <w:sz w:val="16"/>
          <w:szCs w:val="16"/>
        </w:rPr>
        <w:t>Митякинского</w:t>
      </w:r>
      <w:proofErr w:type="spellEnd"/>
      <w:r w:rsidRPr="00B5127A">
        <w:rPr>
          <w:sz w:val="16"/>
          <w:szCs w:val="16"/>
        </w:rPr>
        <w:t xml:space="preserve"> сельского поселения Тарасовского района в сумме 29 145,7 тыс. рублей;</w:t>
      </w:r>
    </w:p>
    <w:p w14:paraId="2A73D111" w14:textId="77777777" w:rsidR="00B5127A" w:rsidRPr="00B5127A" w:rsidRDefault="00B5127A" w:rsidP="00B5127A">
      <w:pPr>
        <w:ind w:firstLine="900"/>
        <w:jc w:val="both"/>
        <w:rPr>
          <w:sz w:val="16"/>
          <w:szCs w:val="16"/>
        </w:rPr>
      </w:pPr>
      <w:r w:rsidRPr="00B5127A">
        <w:rPr>
          <w:sz w:val="16"/>
          <w:szCs w:val="16"/>
        </w:rPr>
        <w:t xml:space="preserve">2) общий объем расходов бюджета </w:t>
      </w:r>
      <w:proofErr w:type="spellStart"/>
      <w:r w:rsidRPr="00B5127A">
        <w:rPr>
          <w:sz w:val="16"/>
          <w:szCs w:val="16"/>
        </w:rPr>
        <w:t>Митякинского</w:t>
      </w:r>
      <w:proofErr w:type="spellEnd"/>
      <w:r w:rsidRPr="00B5127A">
        <w:rPr>
          <w:sz w:val="16"/>
          <w:szCs w:val="16"/>
        </w:rPr>
        <w:t xml:space="preserve"> сельского поселения Тарасовского района в сумме 29 145,7 тыс. рублей;</w:t>
      </w:r>
    </w:p>
    <w:p w14:paraId="38283F76" w14:textId="77777777" w:rsidR="00B5127A" w:rsidRPr="00B5127A" w:rsidRDefault="00B5127A" w:rsidP="00B5127A">
      <w:pPr>
        <w:ind w:firstLine="900"/>
        <w:jc w:val="both"/>
        <w:rPr>
          <w:sz w:val="16"/>
          <w:szCs w:val="16"/>
        </w:rPr>
      </w:pPr>
      <w:r w:rsidRPr="00B5127A">
        <w:rPr>
          <w:sz w:val="16"/>
          <w:szCs w:val="16"/>
        </w:rPr>
        <w:t xml:space="preserve">3) верхний предел муниципального внутреннего долга </w:t>
      </w:r>
      <w:proofErr w:type="spellStart"/>
      <w:r w:rsidRPr="00B5127A">
        <w:rPr>
          <w:sz w:val="16"/>
          <w:szCs w:val="16"/>
        </w:rPr>
        <w:t>Митякинского</w:t>
      </w:r>
      <w:proofErr w:type="spellEnd"/>
      <w:r w:rsidRPr="00B5127A">
        <w:rPr>
          <w:sz w:val="16"/>
          <w:szCs w:val="16"/>
        </w:rPr>
        <w:t xml:space="preserve"> сельского поселения Тарасовского района на 1 января 2021 года в сумме 0,0 тыс. рублей, в том числе верхний предел долга по муниципальным гарантиям </w:t>
      </w:r>
      <w:proofErr w:type="spellStart"/>
      <w:r w:rsidRPr="00B5127A">
        <w:rPr>
          <w:sz w:val="16"/>
          <w:szCs w:val="16"/>
        </w:rPr>
        <w:t>Митякинского</w:t>
      </w:r>
      <w:proofErr w:type="spellEnd"/>
      <w:r w:rsidRPr="00B5127A">
        <w:rPr>
          <w:sz w:val="16"/>
          <w:szCs w:val="16"/>
        </w:rPr>
        <w:t xml:space="preserve"> сельского поселения Тарасовского района в сумме 0,0 тыс. рублей;</w:t>
      </w:r>
    </w:p>
    <w:p w14:paraId="7B1753E0" w14:textId="77777777" w:rsidR="00B5127A" w:rsidRPr="00B5127A" w:rsidRDefault="00B5127A" w:rsidP="00B5127A">
      <w:pPr>
        <w:ind w:firstLine="900"/>
        <w:jc w:val="both"/>
        <w:rPr>
          <w:sz w:val="16"/>
          <w:szCs w:val="16"/>
        </w:rPr>
      </w:pPr>
      <w:r w:rsidRPr="00B5127A">
        <w:rPr>
          <w:sz w:val="16"/>
          <w:szCs w:val="16"/>
        </w:rPr>
        <w:t xml:space="preserve">4) предельный объём муниципального долга </w:t>
      </w:r>
      <w:proofErr w:type="spellStart"/>
      <w:r w:rsidRPr="00B5127A">
        <w:rPr>
          <w:sz w:val="16"/>
          <w:szCs w:val="16"/>
        </w:rPr>
        <w:t>Митякинского</w:t>
      </w:r>
      <w:proofErr w:type="spellEnd"/>
      <w:r w:rsidRPr="00B5127A">
        <w:rPr>
          <w:sz w:val="16"/>
          <w:szCs w:val="16"/>
        </w:rPr>
        <w:t xml:space="preserve"> сельского поселения Тарасовского района в сумме 1 814,75 тыс. рублей;</w:t>
      </w:r>
    </w:p>
    <w:p w14:paraId="48F9B98D" w14:textId="77777777" w:rsidR="00B5127A" w:rsidRPr="00B5127A" w:rsidRDefault="00B5127A" w:rsidP="00B5127A">
      <w:pPr>
        <w:ind w:firstLine="900"/>
        <w:jc w:val="both"/>
        <w:rPr>
          <w:sz w:val="16"/>
          <w:szCs w:val="16"/>
        </w:rPr>
      </w:pPr>
      <w:r w:rsidRPr="00B5127A">
        <w:rPr>
          <w:sz w:val="16"/>
          <w:szCs w:val="16"/>
        </w:rPr>
        <w:t xml:space="preserve">5) объем расходов на обслуживание муниципального долга </w:t>
      </w:r>
      <w:proofErr w:type="spellStart"/>
      <w:r w:rsidRPr="00B5127A">
        <w:rPr>
          <w:sz w:val="16"/>
          <w:szCs w:val="16"/>
        </w:rPr>
        <w:t>Митякинского</w:t>
      </w:r>
      <w:proofErr w:type="spellEnd"/>
      <w:r w:rsidRPr="00B5127A">
        <w:rPr>
          <w:sz w:val="16"/>
          <w:szCs w:val="16"/>
        </w:rPr>
        <w:t xml:space="preserve"> сельского поселения Тарасовского района в сумме 0,0 тыс. рублей;</w:t>
      </w:r>
    </w:p>
    <w:p w14:paraId="2F5035C2" w14:textId="77777777" w:rsidR="00B5127A" w:rsidRPr="00B5127A" w:rsidRDefault="00B5127A" w:rsidP="00B5127A">
      <w:pPr>
        <w:ind w:firstLine="900"/>
        <w:jc w:val="both"/>
        <w:rPr>
          <w:sz w:val="16"/>
          <w:szCs w:val="16"/>
        </w:rPr>
      </w:pPr>
      <w:r w:rsidRPr="00B5127A">
        <w:rPr>
          <w:sz w:val="16"/>
          <w:szCs w:val="16"/>
        </w:rPr>
        <w:t xml:space="preserve">6) прогнозируемый дефицит бюджета </w:t>
      </w:r>
      <w:proofErr w:type="spellStart"/>
      <w:r w:rsidRPr="00B5127A">
        <w:rPr>
          <w:sz w:val="16"/>
          <w:szCs w:val="16"/>
        </w:rPr>
        <w:t>Митякинского</w:t>
      </w:r>
      <w:proofErr w:type="spellEnd"/>
      <w:r w:rsidRPr="00B5127A">
        <w:rPr>
          <w:sz w:val="16"/>
          <w:szCs w:val="16"/>
        </w:rPr>
        <w:t xml:space="preserve"> сельского поселения Тарасовского района в сумме 0,0 тыс. рублей.</w:t>
      </w:r>
    </w:p>
    <w:p w14:paraId="332B1DA8" w14:textId="77777777" w:rsidR="00B5127A" w:rsidRPr="00B5127A" w:rsidRDefault="00B5127A" w:rsidP="00B5127A">
      <w:pPr>
        <w:ind w:firstLine="900"/>
        <w:jc w:val="both"/>
        <w:rPr>
          <w:color w:val="FF0000"/>
          <w:sz w:val="16"/>
          <w:szCs w:val="16"/>
        </w:rPr>
      </w:pPr>
    </w:p>
    <w:p w14:paraId="181D8921" w14:textId="77777777" w:rsidR="00B5127A" w:rsidRPr="00B5127A" w:rsidRDefault="00B5127A" w:rsidP="00B5127A">
      <w:pPr>
        <w:ind w:firstLine="900"/>
        <w:jc w:val="both"/>
        <w:rPr>
          <w:iCs/>
          <w:color w:val="000000"/>
          <w:sz w:val="16"/>
          <w:szCs w:val="16"/>
        </w:rPr>
      </w:pPr>
      <w:r w:rsidRPr="00B5127A">
        <w:rPr>
          <w:sz w:val="16"/>
          <w:szCs w:val="16"/>
        </w:rPr>
        <w:t xml:space="preserve">2. Утвердить основные характеристики бюджета </w:t>
      </w:r>
      <w:proofErr w:type="spellStart"/>
      <w:r w:rsidRPr="00B5127A">
        <w:rPr>
          <w:sz w:val="16"/>
          <w:szCs w:val="16"/>
        </w:rPr>
        <w:t>Митякинского</w:t>
      </w:r>
      <w:proofErr w:type="spellEnd"/>
      <w:r w:rsidRPr="00B5127A">
        <w:rPr>
          <w:sz w:val="16"/>
          <w:szCs w:val="16"/>
        </w:rPr>
        <w:t xml:space="preserve"> сельского поселения Тарасовского района на плановый период 2021 и 2022,</w:t>
      </w:r>
      <w:r w:rsidRPr="00B5127A">
        <w:rPr>
          <w:iCs/>
          <w:color w:val="000000"/>
          <w:sz w:val="16"/>
          <w:szCs w:val="16"/>
        </w:rPr>
        <w:t xml:space="preserve"> определенные с учетом уровня инфляции, не превышающего 4,0 процента (декабрь 2021 года к декабрю 2020 года) и 4,0 процента (декабрь 2022 года к декабрю 2021 года)</w:t>
      </w:r>
      <w:r w:rsidRPr="00B5127A">
        <w:rPr>
          <w:sz w:val="16"/>
          <w:szCs w:val="16"/>
        </w:rPr>
        <w:t xml:space="preserve"> </w:t>
      </w:r>
      <w:r w:rsidRPr="00B5127A">
        <w:rPr>
          <w:iCs/>
          <w:sz w:val="16"/>
          <w:szCs w:val="16"/>
        </w:rPr>
        <w:t>соответственно:</w:t>
      </w:r>
    </w:p>
    <w:p w14:paraId="40227B53" w14:textId="77777777" w:rsidR="00B5127A" w:rsidRPr="00B5127A" w:rsidRDefault="00B5127A" w:rsidP="00B5127A">
      <w:pPr>
        <w:ind w:firstLine="900"/>
        <w:jc w:val="both"/>
        <w:rPr>
          <w:sz w:val="16"/>
          <w:szCs w:val="16"/>
        </w:rPr>
      </w:pPr>
      <w:r w:rsidRPr="00B5127A">
        <w:rPr>
          <w:sz w:val="16"/>
          <w:szCs w:val="16"/>
        </w:rPr>
        <w:t xml:space="preserve">1) прогнозируемый общий объем доходов бюджета </w:t>
      </w:r>
      <w:proofErr w:type="spellStart"/>
      <w:r w:rsidRPr="00B5127A">
        <w:rPr>
          <w:sz w:val="16"/>
          <w:szCs w:val="16"/>
        </w:rPr>
        <w:t>Митякинского</w:t>
      </w:r>
      <w:proofErr w:type="spellEnd"/>
      <w:r w:rsidRPr="00B5127A">
        <w:rPr>
          <w:sz w:val="16"/>
          <w:szCs w:val="16"/>
        </w:rPr>
        <w:t xml:space="preserve"> сельского поселения Тарасовского района на 2021 год в сумме 7 847,9 тыс. рублей и на 2022 год в сумме 8 263,2 тыс. рублей;</w:t>
      </w:r>
    </w:p>
    <w:p w14:paraId="05E1EBCF" w14:textId="77777777" w:rsidR="00B5127A" w:rsidRPr="00B5127A" w:rsidRDefault="00B5127A" w:rsidP="00B5127A">
      <w:pPr>
        <w:autoSpaceDE w:val="0"/>
        <w:autoSpaceDN w:val="0"/>
        <w:adjustRightInd w:val="0"/>
        <w:ind w:firstLine="900"/>
        <w:jc w:val="both"/>
        <w:outlineLvl w:val="1"/>
        <w:rPr>
          <w:sz w:val="16"/>
          <w:szCs w:val="16"/>
        </w:rPr>
      </w:pPr>
      <w:r w:rsidRPr="00B5127A">
        <w:rPr>
          <w:sz w:val="16"/>
          <w:szCs w:val="16"/>
        </w:rPr>
        <w:t xml:space="preserve">2) общий объем расходов бюджета </w:t>
      </w:r>
      <w:proofErr w:type="spellStart"/>
      <w:r w:rsidRPr="00B5127A">
        <w:rPr>
          <w:sz w:val="16"/>
          <w:szCs w:val="16"/>
        </w:rPr>
        <w:t>Митякинского</w:t>
      </w:r>
      <w:proofErr w:type="spellEnd"/>
      <w:r w:rsidRPr="00B5127A">
        <w:rPr>
          <w:sz w:val="16"/>
          <w:szCs w:val="16"/>
        </w:rPr>
        <w:t xml:space="preserve"> сельского поселения Тарасовского района на 2021 год в сумме 7 847,9 тыс. рублей, в том числе условно утвержденные расходы в сумме 191,0 тыс. рублей  и на 2022 год в сумме 8 263,2 тыс. рублей, в том числе условно утвержденные расходы в сумме 402,2 тыс. рублей;</w:t>
      </w:r>
    </w:p>
    <w:p w14:paraId="472010B5" w14:textId="77777777" w:rsidR="00B5127A" w:rsidRPr="00B5127A" w:rsidRDefault="00B5127A" w:rsidP="00B5127A">
      <w:pPr>
        <w:ind w:firstLine="900"/>
        <w:jc w:val="both"/>
        <w:rPr>
          <w:sz w:val="16"/>
          <w:szCs w:val="16"/>
        </w:rPr>
      </w:pPr>
      <w:r w:rsidRPr="00B5127A">
        <w:rPr>
          <w:sz w:val="16"/>
          <w:szCs w:val="16"/>
        </w:rPr>
        <w:t xml:space="preserve">3) верхний предел муниципального внутреннего долга </w:t>
      </w:r>
      <w:proofErr w:type="spellStart"/>
      <w:r w:rsidRPr="00B5127A">
        <w:rPr>
          <w:sz w:val="16"/>
          <w:szCs w:val="16"/>
        </w:rPr>
        <w:t>Митякинского</w:t>
      </w:r>
      <w:proofErr w:type="spellEnd"/>
      <w:r w:rsidRPr="00B5127A">
        <w:rPr>
          <w:sz w:val="16"/>
          <w:szCs w:val="16"/>
        </w:rPr>
        <w:t xml:space="preserve"> сельского поселения на 1 января 2021</w:t>
      </w:r>
      <w:r w:rsidRPr="00B5127A">
        <w:rPr>
          <w:color w:val="FF0000"/>
          <w:sz w:val="16"/>
          <w:szCs w:val="16"/>
        </w:rPr>
        <w:t xml:space="preserve"> </w:t>
      </w:r>
      <w:r w:rsidRPr="00B5127A">
        <w:rPr>
          <w:sz w:val="16"/>
          <w:szCs w:val="16"/>
        </w:rPr>
        <w:t xml:space="preserve">года в сумме 0,0 тыс. рублей, в том числе верхний предел долга по муниципальным гарантиям </w:t>
      </w:r>
      <w:proofErr w:type="spellStart"/>
      <w:r w:rsidRPr="00B5127A">
        <w:rPr>
          <w:sz w:val="16"/>
          <w:szCs w:val="16"/>
        </w:rPr>
        <w:t>Митякинского</w:t>
      </w:r>
      <w:proofErr w:type="spellEnd"/>
      <w:r w:rsidRPr="00B5127A">
        <w:rPr>
          <w:sz w:val="16"/>
          <w:szCs w:val="16"/>
        </w:rPr>
        <w:t xml:space="preserve"> сельского поселения в сумме 0,0 тыс. рублей, и верхний предел муниципального  внутреннего долга </w:t>
      </w:r>
      <w:proofErr w:type="spellStart"/>
      <w:r w:rsidRPr="00B5127A">
        <w:rPr>
          <w:sz w:val="16"/>
          <w:szCs w:val="16"/>
        </w:rPr>
        <w:t>Митякинского</w:t>
      </w:r>
      <w:proofErr w:type="spellEnd"/>
      <w:r w:rsidRPr="00B5127A">
        <w:rPr>
          <w:sz w:val="16"/>
          <w:szCs w:val="16"/>
        </w:rPr>
        <w:t xml:space="preserve"> сельского поселения на 1 января 2022 года в сумме 0,0 тыс. рублей, в том числе верхний предел долга по муниципальным гарантиям </w:t>
      </w:r>
      <w:proofErr w:type="spellStart"/>
      <w:r w:rsidRPr="00B5127A">
        <w:rPr>
          <w:sz w:val="16"/>
          <w:szCs w:val="16"/>
        </w:rPr>
        <w:t>Митякинского</w:t>
      </w:r>
      <w:proofErr w:type="spellEnd"/>
      <w:r w:rsidRPr="00B5127A">
        <w:rPr>
          <w:sz w:val="16"/>
          <w:szCs w:val="16"/>
        </w:rPr>
        <w:t xml:space="preserve"> сельского поселения в сумме 0,0 тыс. рублей;</w:t>
      </w:r>
    </w:p>
    <w:p w14:paraId="342DC58C" w14:textId="77777777" w:rsidR="00B5127A" w:rsidRPr="00B5127A" w:rsidRDefault="00B5127A" w:rsidP="00B5127A">
      <w:pPr>
        <w:ind w:firstLine="900"/>
        <w:jc w:val="both"/>
        <w:rPr>
          <w:sz w:val="16"/>
          <w:szCs w:val="16"/>
        </w:rPr>
      </w:pPr>
      <w:r w:rsidRPr="00B5127A">
        <w:rPr>
          <w:sz w:val="16"/>
          <w:szCs w:val="16"/>
        </w:rPr>
        <w:lastRenderedPageBreak/>
        <w:t xml:space="preserve">4) предельный объем муниципального долга </w:t>
      </w:r>
      <w:proofErr w:type="spellStart"/>
      <w:r w:rsidRPr="00B5127A">
        <w:rPr>
          <w:sz w:val="16"/>
          <w:szCs w:val="16"/>
        </w:rPr>
        <w:t>Митякинского</w:t>
      </w:r>
      <w:proofErr w:type="spellEnd"/>
      <w:r w:rsidRPr="00B5127A">
        <w:rPr>
          <w:sz w:val="16"/>
          <w:szCs w:val="16"/>
        </w:rPr>
        <w:t xml:space="preserve"> сельского поселения Тарасовского района на 2021 год в сумме 1 815,4 тыс. рублей и на 2022 год в сумме 1 951,2 тыс. рублей;</w:t>
      </w:r>
    </w:p>
    <w:p w14:paraId="5B0064DF" w14:textId="77777777" w:rsidR="00B5127A" w:rsidRPr="00B5127A" w:rsidRDefault="00B5127A" w:rsidP="00B5127A">
      <w:pPr>
        <w:ind w:firstLine="900"/>
        <w:jc w:val="both"/>
        <w:rPr>
          <w:sz w:val="16"/>
          <w:szCs w:val="16"/>
        </w:rPr>
      </w:pPr>
      <w:r w:rsidRPr="00B5127A">
        <w:rPr>
          <w:sz w:val="16"/>
          <w:szCs w:val="16"/>
        </w:rPr>
        <w:t xml:space="preserve">5) объем расходов на обслуживание муниципального долга </w:t>
      </w:r>
      <w:proofErr w:type="spellStart"/>
      <w:r w:rsidRPr="00B5127A">
        <w:rPr>
          <w:sz w:val="16"/>
          <w:szCs w:val="16"/>
        </w:rPr>
        <w:t>Митякинского</w:t>
      </w:r>
      <w:proofErr w:type="spellEnd"/>
      <w:r w:rsidRPr="00B5127A">
        <w:rPr>
          <w:sz w:val="16"/>
          <w:szCs w:val="16"/>
        </w:rPr>
        <w:t xml:space="preserve"> сельского поселения Тарасовского района на 2021 год в сумме 0,0 тыс. рублей и на 2022 год в сумме 0,0 тыс. рублей;</w:t>
      </w:r>
    </w:p>
    <w:p w14:paraId="392AB71F" w14:textId="77777777" w:rsidR="00B5127A" w:rsidRPr="00B5127A" w:rsidRDefault="00B5127A" w:rsidP="00B5127A">
      <w:pPr>
        <w:ind w:firstLine="900"/>
        <w:jc w:val="both"/>
        <w:rPr>
          <w:sz w:val="16"/>
          <w:szCs w:val="16"/>
        </w:rPr>
      </w:pPr>
      <w:r w:rsidRPr="00B5127A">
        <w:rPr>
          <w:sz w:val="16"/>
          <w:szCs w:val="16"/>
        </w:rPr>
        <w:t xml:space="preserve">6) прогнозируемый дефицит бюджета </w:t>
      </w:r>
      <w:proofErr w:type="spellStart"/>
      <w:r w:rsidRPr="00B5127A">
        <w:rPr>
          <w:sz w:val="16"/>
          <w:szCs w:val="16"/>
        </w:rPr>
        <w:t>Митякинского</w:t>
      </w:r>
      <w:proofErr w:type="spellEnd"/>
      <w:r w:rsidRPr="00B5127A">
        <w:rPr>
          <w:sz w:val="16"/>
          <w:szCs w:val="16"/>
        </w:rPr>
        <w:t xml:space="preserve"> сельского поселения Тарасовского района на 2021 год в сумме 0,0 тыс. рублей и на 2022 год в сумме 0,0 тыс. рублей.</w:t>
      </w:r>
    </w:p>
    <w:p w14:paraId="36C0009F" w14:textId="77777777" w:rsidR="00B5127A" w:rsidRPr="00B5127A" w:rsidRDefault="00B5127A" w:rsidP="00B5127A">
      <w:pPr>
        <w:jc w:val="both"/>
        <w:rPr>
          <w:sz w:val="16"/>
          <w:szCs w:val="16"/>
        </w:rPr>
      </w:pPr>
      <w:r w:rsidRPr="00B5127A">
        <w:rPr>
          <w:color w:val="FF0000"/>
          <w:sz w:val="16"/>
          <w:szCs w:val="16"/>
        </w:rPr>
        <w:t xml:space="preserve">             </w:t>
      </w:r>
      <w:r w:rsidRPr="00B5127A">
        <w:rPr>
          <w:sz w:val="16"/>
          <w:szCs w:val="16"/>
        </w:rPr>
        <w:t xml:space="preserve">3. Учесть в бюджете </w:t>
      </w:r>
      <w:proofErr w:type="spellStart"/>
      <w:r w:rsidRPr="00B5127A">
        <w:rPr>
          <w:sz w:val="16"/>
          <w:szCs w:val="16"/>
        </w:rPr>
        <w:t>Митякинского</w:t>
      </w:r>
      <w:proofErr w:type="spellEnd"/>
      <w:r w:rsidRPr="00B5127A">
        <w:rPr>
          <w:sz w:val="16"/>
          <w:szCs w:val="16"/>
        </w:rPr>
        <w:t xml:space="preserve"> сельского поселения Тарасовского района </w:t>
      </w:r>
      <w:hyperlink r:id="rId28" w:history="1">
        <w:r w:rsidRPr="00B5127A">
          <w:rPr>
            <w:rStyle w:val="a4"/>
            <w:sz w:val="16"/>
            <w:szCs w:val="16"/>
          </w:rPr>
          <w:t>объем</w:t>
        </w:r>
      </w:hyperlink>
      <w:r w:rsidRPr="00B5127A">
        <w:rPr>
          <w:sz w:val="16"/>
          <w:szCs w:val="16"/>
        </w:rPr>
        <w:t xml:space="preserve"> поступлений доходов на 2020 год и на плановый период 2021 и 2022 годов согласно приложению 1 к настоящему решению </w:t>
      </w:r>
      <w:r w:rsidRPr="00B5127A">
        <w:rPr>
          <w:iCs/>
          <w:sz w:val="16"/>
          <w:szCs w:val="16"/>
        </w:rPr>
        <w:t xml:space="preserve">Собрания депутатов </w:t>
      </w:r>
      <w:proofErr w:type="spellStart"/>
      <w:r w:rsidRPr="00B5127A">
        <w:rPr>
          <w:iCs/>
          <w:sz w:val="16"/>
          <w:szCs w:val="16"/>
        </w:rPr>
        <w:t>Митякинского</w:t>
      </w:r>
      <w:proofErr w:type="spellEnd"/>
      <w:r w:rsidRPr="00B5127A">
        <w:rPr>
          <w:iCs/>
          <w:sz w:val="16"/>
          <w:szCs w:val="16"/>
        </w:rPr>
        <w:t xml:space="preserve"> сельского поселения</w:t>
      </w:r>
      <w:r w:rsidRPr="00B5127A">
        <w:rPr>
          <w:sz w:val="16"/>
          <w:szCs w:val="16"/>
        </w:rPr>
        <w:t>.</w:t>
      </w:r>
    </w:p>
    <w:p w14:paraId="7EE49DDD" w14:textId="77777777" w:rsidR="00B5127A" w:rsidRPr="00B5127A" w:rsidRDefault="00B5127A" w:rsidP="00B5127A">
      <w:pPr>
        <w:ind w:firstLine="900"/>
        <w:jc w:val="both"/>
        <w:rPr>
          <w:sz w:val="16"/>
          <w:szCs w:val="16"/>
        </w:rPr>
      </w:pPr>
      <w:r w:rsidRPr="00B5127A">
        <w:rPr>
          <w:sz w:val="16"/>
          <w:szCs w:val="16"/>
        </w:rPr>
        <w:t xml:space="preserve">4. Утвердить </w:t>
      </w:r>
      <w:hyperlink r:id="rId29" w:history="1">
        <w:r w:rsidRPr="00B5127A">
          <w:rPr>
            <w:rStyle w:val="a4"/>
            <w:sz w:val="16"/>
            <w:szCs w:val="16"/>
          </w:rPr>
          <w:t>источники</w:t>
        </w:r>
      </w:hyperlink>
      <w:r w:rsidRPr="00B5127A">
        <w:rPr>
          <w:sz w:val="16"/>
          <w:szCs w:val="16"/>
        </w:rPr>
        <w:t xml:space="preserve"> финансирования дефицита бюджета </w:t>
      </w:r>
      <w:proofErr w:type="spellStart"/>
      <w:r w:rsidRPr="00B5127A">
        <w:rPr>
          <w:sz w:val="16"/>
          <w:szCs w:val="16"/>
        </w:rPr>
        <w:t>Митякинского</w:t>
      </w:r>
      <w:proofErr w:type="spellEnd"/>
      <w:r w:rsidRPr="00B5127A">
        <w:rPr>
          <w:sz w:val="16"/>
          <w:szCs w:val="16"/>
        </w:rPr>
        <w:t xml:space="preserve"> сельского поселения Тарасовского района на 2020 год и на плановый период 2021 и 2022 годов согласно приложению 2 к настоящему решению</w:t>
      </w:r>
      <w:r w:rsidRPr="00B5127A">
        <w:rPr>
          <w:iCs/>
          <w:sz w:val="16"/>
          <w:szCs w:val="16"/>
        </w:rPr>
        <w:t xml:space="preserve"> Собрания депутатов </w:t>
      </w:r>
      <w:proofErr w:type="spellStart"/>
      <w:r w:rsidRPr="00B5127A">
        <w:rPr>
          <w:iCs/>
          <w:sz w:val="16"/>
          <w:szCs w:val="16"/>
        </w:rPr>
        <w:t>Митякинского</w:t>
      </w:r>
      <w:proofErr w:type="spellEnd"/>
      <w:r w:rsidRPr="00B5127A">
        <w:rPr>
          <w:iCs/>
          <w:sz w:val="16"/>
          <w:szCs w:val="16"/>
        </w:rPr>
        <w:t xml:space="preserve"> сельского поселения</w:t>
      </w:r>
      <w:r w:rsidRPr="00B5127A">
        <w:rPr>
          <w:sz w:val="16"/>
          <w:szCs w:val="16"/>
        </w:rPr>
        <w:t>.</w:t>
      </w:r>
    </w:p>
    <w:p w14:paraId="238919C7" w14:textId="77777777" w:rsidR="00B5127A" w:rsidRPr="00B5127A" w:rsidRDefault="00B5127A" w:rsidP="00B5127A">
      <w:pPr>
        <w:ind w:firstLine="900"/>
        <w:jc w:val="both"/>
        <w:rPr>
          <w:sz w:val="16"/>
          <w:szCs w:val="16"/>
        </w:rPr>
      </w:pPr>
    </w:p>
    <w:p w14:paraId="5DAEAFBF" w14:textId="77777777" w:rsidR="00B5127A" w:rsidRPr="00B5127A" w:rsidRDefault="00B5127A" w:rsidP="00B5127A">
      <w:pPr>
        <w:ind w:left="2340" w:hanging="1440"/>
        <w:jc w:val="both"/>
        <w:rPr>
          <w:b/>
          <w:sz w:val="16"/>
          <w:szCs w:val="16"/>
        </w:rPr>
      </w:pPr>
      <w:r w:rsidRPr="00B5127A">
        <w:rPr>
          <w:b/>
          <w:sz w:val="16"/>
          <w:szCs w:val="16"/>
        </w:rPr>
        <w:t>Статья 2</w:t>
      </w:r>
      <w:r w:rsidRPr="00B5127A">
        <w:rPr>
          <w:sz w:val="16"/>
          <w:szCs w:val="16"/>
        </w:rPr>
        <w:t>.</w:t>
      </w:r>
      <w:r w:rsidRPr="00B5127A">
        <w:rPr>
          <w:b/>
          <w:sz w:val="16"/>
          <w:szCs w:val="16"/>
        </w:rPr>
        <w:t xml:space="preserve"> Нормативы отчислений налоговых и неналоговых поступлений в бюджет </w:t>
      </w:r>
      <w:proofErr w:type="spellStart"/>
      <w:r w:rsidRPr="00B5127A">
        <w:rPr>
          <w:b/>
          <w:sz w:val="16"/>
          <w:szCs w:val="16"/>
        </w:rPr>
        <w:t>Митякинского</w:t>
      </w:r>
      <w:proofErr w:type="spellEnd"/>
      <w:r w:rsidRPr="00B5127A">
        <w:rPr>
          <w:b/>
          <w:sz w:val="16"/>
          <w:szCs w:val="16"/>
        </w:rPr>
        <w:t xml:space="preserve"> сельского поселения Тарасовского района на 2020 год и на плановый период 2021 и 2022 годов</w:t>
      </w:r>
    </w:p>
    <w:p w14:paraId="11992508" w14:textId="77777777" w:rsidR="00B5127A" w:rsidRPr="00B5127A" w:rsidRDefault="00B5127A" w:rsidP="00B5127A">
      <w:pPr>
        <w:ind w:firstLine="900"/>
        <w:jc w:val="both"/>
        <w:rPr>
          <w:b/>
          <w:sz w:val="16"/>
          <w:szCs w:val="16"/>
        </w:rPr>
      </w:pPr>
    </w:p>
    <w:p w14:paraId="3B2E53F0" w14:textId="77777777" w:rsidR="00B5127A" w:rsidRPr="00B5127A" w:rsidRDefault="00B5127A" w:rsidP="00B5127A">
      <w:pPr>
        <w:pStyle w:val="ConsNormal"/>
        <w:widowControl/>
        <w:numPr>
          <w:ilvl w:val="0"/>
          <w:numId w:val="9"/>
        </w:numPr>
        <w:suppressAutoHyphens/>
        <w:autoSpaceDN/>
        <w:adjustRightInd/>
        <w:ind w:left="0" w:right="0" w:firstLine="0"/>
        <w:jc w:val="both"/>
        <w:rPr>
          <w:rFonts w:ascii="Times New Roman" w:hAnsi="Times New Roman" w:cs="Times New Roman"/>
          <w:sz w:val="16"/>
          <w:szCs w:val="16"/>
        </w:rPr>
      </w:pPr>
      <w:r w:rsidRPr="00B5127A">
        <w:rPr>
          <w:rFonts w:ascii="Times New Roman" w:hAnsi="Times New Roman" w:cs="Times New Roman"/>
          <w:sz w:val="16"/>
          <w:szCs w:val="16"/>
        </w:rPr>
        <w:t>В соответствии с пунктом 2 статьи 184</w:t>
      </w:r>
      <w:r w:rsidRPr="00B5127A">
        <w:rPr>
          <w:rFonts w:ascii="Times New Roman" w:hAnsi="Times New Roman" w:cs="Times New Roman"/>
          <w:sz w:val="16"/>
          <w:szCs w:val="16"/>
          <w:vertAlign w:val="superscript"/>
        </w:rPr>
        <w:t>1</w:t>
      </w:r>
      <w:r w:rsidRPr="00B5127A">
        <w:rPr>
          <w:rFonts w:ascii="Times New Roman" w:hAnsi="Times New Roman" w:cs="Times New Roman"/>
          <w:sz w:val="16"/>
          <w:szCs w:val="16"/>
        </w:rPr>
        <w:t xml:space="preserve"> Бюджетного кодекса Российской Федерации утвердить нормативы отчислений налоговых и неналоговых поступлений в бюджет </w:t>
      </w:r>
      <w:proofErr w:type="spellStart"/>
      <w:r w:rsidRPr="00B5127A">
        <w:rPr>
          <w:rFonts w:ascii="Times New Roman" w:hAnsi="Times New Roman" w:cs="Times New Roman"/>
          <w:sz w:val="16"/>
          <w:szCs w:val="16"/>
        </w:rPr>
        <w:t>Митякинского</w:t>
      </w:r>
      <w:proofErr w:type="spellEnd"/>
      <w:r w:rsidRPr="00B5127A">
        <w:rPr>
          <w:rFonts w:ascii="Times New Roman" w:hAnsi="Times New Roman" w:cs="Times New Roman"/>
          <w:sz w:val="16"/>
          <w:szCs w:val="16"/>
        </w:rPr>
        <w:t xml:space="preserve"> сельского поселения Тарасовского района на 2020 год и на плановый период 2021 и 2022 годов согласно приложению 3 к настоящему решению.</w:t>
      </w:r>
    </w:p>
    <w:p w14:paraId="7B56E238" w14:textId="77777777" w:rsidR="00B5127A" w:rsidRPr="00B5127A" w:rsidRDefault="00B5127A" w:rsidP="00B5127A">
      <w:pPr>
        <w:ind w:left="2160" w:hanging="1260"/>
        <w:jc w:val="both"/>
        <w:rPr>
          <w:sz w:val="16"/>
          <w:szCs w:val="16"/>
        </w:rPr>
      </w:pPr>
    </w:p>
    <w:p w14:paraId="4F317BD9" w14:textId="77777777" w:rsidR="00B5127A" w:rsidRPr="00B5127A" w:rsidRDefault="00B5127A" w:rsidP="00B5127A">
      <w:pPr>
        <w:ind w:left="2160" w:hanging="1260"/>
        <w:jc w:val="both"/>
        <w:rPr>
          <w:b/>
          <w:sz w:val="16"/>
          <w:szCs w:val="16"/>
        </w:rPr>
      </w:pPr>
      <w:r w:rsidRPr="00B5127A">
        <w:rPr>
          <w:b/>
          <w:sz w:val="16"/>
          <w:szCs w:val="16"/>
        </w:rPr>
        <w:t xml:space="preserve">Статья 3. Главные администраторы доходов бюджета </w:t>
      </w:r>
      <w:proofErr w:type="spellStart"/>
      <w:r w:rsidRPr="00B5127A">
        <w:rPr>
          <w:b/>
          <w:sz w:val="16"/>
          <w:szCs w:val="16"/>
        </w:rPr>
        <w:t>Митякинского</w:t>
      </w:r>
      <w:proofErr w:type="spellEnd"/>
      <w:r w:rsidRPr="00B5127A">
        <w:rPr>
          <w:b/>
          <w:sz w:val="16"/>
          <w:szCs w:val="16"/>
        </w:rPr>
        <w:t xml:space="preserve"> сельского поселения Тарасовского района и главные администраторы источников финансирования дефицита бюджета </w:t>
      </w:r>
      <w:proofErr w:type="spellStart"/>
      <w:r w:rsidRPr="00B5127A">
        <w:rPr>
          <w:b/>
          <w:sz w:val="16"/>
          <w:szCs w:val="16"/>
        </w:rPr>
        <w:t>Митякинского</w:t>
      </w:r>
      <w:proofErr w:type="spellEnd"/>
      <w:r w:rsidRPr="00B5127A">
        <w:rPr>
          <w:b/>
          <w:sz w:val="16"/>
          <w:szCs w:val="16"/>
        </w:rPr>
        <w:t xml:space="preserve"> сельского поселения Тарасовского района</w:t>
      </w:r>
    </w:p>
    <w:p w14:paraId="38691743" w14:textId="77777777" w:rsidR="00B5127A" w:rsidRPr="00B5127A" w:rsidRDefault="00B5127A" w:rsidP="00B5127A">
      <w:pPr>
        <w:autoSpaceDE w:val="0"/>
        <w:autoSpaceDN w:val="0"/>
        <w:adjustRightInd w:val="0"/>
        <w:ind w:firstLine="540"/>
        <w:jc w:val="both"/>
        <w:rPr>
          <w:rFonts w:cs="Arial"/>
          <w:sz w:val="16"/>
          <w:szCs w:val="16"/>
        </w:rPr>
      </w:pPr>
      <w:r w:rsidRPr="00B5127A">
        <w:rPr>
          <w:rFonts w:cs="Arial"/>
          <w:sz w:val="16"/>
          <w:szCs w:val="16"/>
        </w:rPr>
        <w:t xml:space="preserve">1. Утвердить перечень главных администраторов доходов бюджета </w:t>
      </w:r>
      <w:proofErr w:type="spellStart"/>
      <w:r w:rsidRPr="00B5127A">
        <w:rPr>
          <w:sz w:val="16"/>
          <w:szCs w:val="16"/>
        </w:rPr>
        <w:t>Митякинского</w:t>
      </w:r>
      <w:proofErr w:type="spellEnd"/>
      <w:r w:rsidRPr="00B5127A">
        <w:rPr>
          <w:rFonts w:cs="Arial"/>
          <w:sz w:val="16"/>
          <w:szCs w:val="16"/>
        </w:rPr>
        <w:t xml:space="preserve"> сельского поселения Тарасовского района согласно приложению 4 к настоящему решению.</w:t>
      </w:r>
    </w:p>
    <w:p w14:paraId="32AE409B" w14:textId="77777777" w:rsidR="00B5127A" w:rsidRPr="00B5127A" w:rsidRDefault="00B5127A" w:rsidP="00B5127A">
      <w:pPr>
        <w:autoSpaceDE w:val="0"/>
        <w:autoSpaceDN w:val="0"/>
        <w:adjustRightInd w:val="0"/>
        <w:ind w:firstLine="540"/>
        <w:jc w:val="both"/>
        <w:rPr>
          <w:rFonts w:cs="Arial"/>
          <w:sz w:val="16"/>
          <w:szCs w:val="16"/>
        </w:rPr>
      </w:pPr>
      <w:r w:rsidRPr="00B5127A">
        <w:rPr>
          <w:rFonts w:cs="Arial"/>
          <w:sz w:val="16"/>
          <w:szCs w:val="16"/>
        </w:rPr>
        <w:t xml:space="preserve">2. Утвердить перечень главных администраторов источников финансирования дефицита бюджета </w:t>
      </w:r>
      <w:proofErr w:type="spellStart"/>
      <w:r w:rsidRPr="00B5127A">
        <w:rPr>
          <w:sz w:val="16"/>
          <w:szCs w:val="16"/>
        </w:rPr>
        <w:t>Митякинского</w:t>
      </w:r>
      <w:proofErr w:type="spellEnd"/>
      <w:r w:rsidRPr="00B5127A">
        <w:rPr>
          <w:rFonts w:cs="Arial"/>
          <w:sz w:val="16"/>
          <w:szCs w:val="16"/>
        </w:rPr>
        <w:t xml:space="preserve"> сельского поселения Тарасовского района согласно приложению 5 к настоящему решению.</w:t>
      </w:r>
    </w:p>
    <w:p w14:paraId="61F136ED" w14:textId="77777777" w:rsidR="00B5127A" w:rsidRPr="00B5127A" w:rsidRDefault="00B5127A" w:rsidP="00B5127A">
      <w:pPr>
        <w:ind w:firstLine="900"/>
        <w:jc w:val="both"/>
        <w:rPr>
          <w:sz w:val="16"/>
          <w:szCs w:val="16"/>
        </w:rPr>
      </w:pPr>
    </w:p>
    <w:p w14:paraId="7DD4F9E9" w14:textId="77777777" w:rsidR="00B5127A" w:rsidRPr="00B5127A" w:rsidRDefault="00B5127A" w:rsidP="00B5127A">
      <w:pPr>
        <w:ind w:left="2160" w:hanging="1260"/>
        <w:jc w:val="both"/>
        <w:rPr>
          <w:b/>
          <w:sz w:val="16"/>
          <w:szCs w:val="16"/>
        </w:rPr>
      </w:pPr>
      <w:r w:rsidRPr="00B5127A">
        <w:rPr>
          <w:b/>
          <w:sz w:val="16"/>
          <w:szCs w:val="16"/>
        </w:rPr>
        <w:t xml:space="preserve">Статья 4. Бюджетные ассигнования бюджета </w:t>
      </w:r>
      <w:proofErr w:type="spellStart"/>
      <w:r w:rsidRPr="00B5127A">
        <w:rPr>
          <w:b/>
          <w:sz w:val="16"/>
          <w:szCs w:val="16"/>
        </w:rPr>
        <w:t>Митякинского</w:t>
      </w:r>
      <w:proofErr w:type="spellEnd"/>
      <w:r w:rsidRPr="00B5127A">
        <w:rPr>
          <w:b/>
          <w:sz w:val="16"/>
          <w:szCs w:val="16"/>
        </w:rPr>
        <w:t xml:space="preserve"> сельского поселения Тарасовского района на 2020 год и на плановый период 2021 и 2022 годов</w:t>
      </w:r>
    </w:p>
    <w:p w14:paraId="6E845B59" w14:textId="77777777" w:rsidR="00B5127A" w:rsidRPr="00B5127A" w:rsidRDefault="00B5127A" w:rsidP="00B5127A">
      <w:pPr>
        <w:ind w:left="2160" w:hanging="1260"/>
        <w:jc w:val="both"/>
        <w:rPr>
          <w:b/>
          <w:sz w:val="16"/>
          <w:szCs w:val="16"/>
        </w:rPr>
      </w:pPr>
    </w:p>
    <w:p w14:paraId="66B16156" w14:textId="77777777" w:rsidR="00B5127A" w:rsidRPr="00B5127A" w:rsidRDefault="00B5127A" w:rsidP="00B5127A">
      <w:pPr>
        <w:widowControl w:val="0"/>
        <w:autoSpaceDE w:val="0"/>
        <w:autoSpaceDN w:val="0"/>
        <w:adjustRightInd w:val="0"/>
        <w:ind w:firstLine="851"/>
        <w:jc w:val="both"/>
        <w:rPr>
          <w:iCs/>
          <w:sz w:val="16"/>
          <w:szCs w:val="16"/>
        </w:rPr>
      </w:pPr>
      <w:r w:rsidRPr="00B5127A">
        <w:rPr>
          <w:iCs/>
          <w:sz w:val="16"/>
          <w:szCs w:val="16"/>
        </w:rPr>
        <w:t xml:space="preserve">1. Утвердить: </w:t>
      </w:r>
    </w:p>
    <w:p w14:paraId="3DF011C2" w14:textId="77777777" w:rsidR="00B5127A" w:rsidRPr="00B5127A" w:rsidRDefault="00B5127A" w:rsidP="00B5127A">
      <w:pPr>
        <w:widowControl w:val="0"/>
        <w:autoSpaceDE w:val="0"/>
        <w:autoSpaceDN w:val="0"/>
        <w:adjustRightInd w:val="0"/>
        <w:ind w:firstLine="851"/>
        <w:jc w:val="both"/>
        <w:rPr>
          <w:iCs/>
          <w:sz w:val="16"/>
          <w:szCs w:val="16"/>
        </w:rPr>
      </w:pPr>
      <w:r w:rsidRPr="00B5127A">
        <w:rPr>
          <w:sz w:val="16"/>
          <w:szCs w:val="16"/>
        </w:rPr>
        <w:t xml:space="preserve">1) </w:t>
      </w:r>
      <w:r w:rsidRPr="00B5127A">
        <w:rPr>
          <w:iCs/>
          <w:sz w:val="16"/>
          <w:szCs w:val="16"/>
        </w:rPr>
        <w:t xml:space="preserve">распределение бюджетных ассигнований по разделам, подразделам, целевым статьям (муниципальным программам </w:t>
      </w:r>
      <w:proofErr w:type="spellStart"/>
      <w:r w:rsidRPr="00B5127A">
        <w:rPr>
          <w:sz w:val="16"/>
          <w:szCs w:val="16"/>
        </w:rPr>
        <w:t>Митякинского</w:t>
      </w:r>
      <w:proofErr w:type="spellEnd"/>
      <w:r w:rsidRPr="00B5127A">
        <w:rPr>
          <w:iCs/>
          <w:sz w:val="16"/>
          <w:szCs w:val="16"/>
        </w:rPr>
        <w:t xml:space="preserve"> сельского поселения и непрограммным направлениям деятельности), группам и подгруппам видов расходов классификации расходов бюджетов на 2020 год и на плановый период 2021 и 2022 годов согласно </w:t>
      </w:r>
      <w:hyperlink r:id="rId30" w:history="1">
        <w:r w:rsidRPr="00B5127A">
          <w:rPr>
            <w:iCs/>
            <w:sz w:val="16"/>
            <w:szCs w:val="16"/>
          </w:rPr>
          <w:t xml:space="preserve">приложению </w:t>
        </w:r>
      </w:hyperlink>
      <w:r w:rsidRPr="00B5127A">
        <w:rPr>
          <w:iCs/>
          <w:sz w:val="16"/>
          <w:szCs w:val="16"/>
        </w:rPr>
        <w:t>6 к настоящему решению;</w:t>
      </w:r>
    </w:p>
    <w:p w14:paraId="3DE6206F" w14:textId="77777777" w:rsidR="00B5127A" w:rsidRPr="00B5127A" w:rsidRDefault="00B5127A" w:rsidP="00B5127A">
      <w:pPr>
        <w:ind w:firstLine="900"/>
        <w:jc w:val="both"/>
        <w:rPr>
          <w:sz w:val="16"/>
          <w:szCs w:val="16"/>
        </w:rPr>
      </w:pPr>
      <w:r w:rsidRPr="00B5127A">
        <w:rPr>
          <w:sz w:val="16"/>
          <w:szCs w:val="16"/>
        </w:rPr>
        <w:t xml:space="preserve">2) ведомственную </w:t>
      </w:r>
      <w:hyperlink r:id="rId31" w:history="1">
        <w:r w:rsidRPr="00B5127A">
          <w:rPr>
            <w:rStyle w:val="a4"/>
            <w:sz w:val="16"/>
            <w:szCs w:val="16"/>
          </w:rPr>
          <w:t>структуру</w:t>
        </w:r>
      </w:hyperlink>
      <w:r w:rsidRPr="00B5127A">
        <w:rPr>
          <w:sz w:val="16"/>
          <w:szCs w:val="16"/>
        </w:rPr>
        <w:t xml:space="preserve"> расходов бюджета </w:t>
      </w:r>
      <w:proofErr w:type="spellStart"/>
      <w:r w:rsidRPr="00B5127A">
        <w:rPr>
          <w:sz w:val="16"/>
          <w:szCs w:val="16"/>
        </w:rPr>
        <w:t>Митякинского</w:t>
      </w:r>
      <w:proofErr w:type="spellEnd"/>
      <w:r w:rsidRPr="00B5127A">
        <w:rPr>
          <w:sz w:val="16"/>
          <w:szCs w:val="16"/>
        </w:rPr>
        <w:t xml:space="preserve"> сельского поселения Тарасовского района на 2020 год и на плановый период 2021 и 2022 годов согласно приложению 7 к настоящему решению;</w:t>
      </w:r>
    </w:p>
    <w:p w14:paraId="40771DD0" w14:textId="77777777" w:rsidR="00B5127A" w:rsidRPr="00B5127A" w:rsidRDefault="00B5127A" w:rsidP="00B5127A">
      <w:pPr>
        <w:ind w:firstLine="900"/>
        <w:jc w:val="both"/>
        <w:rPr>
          <w:sz w:val="16"/>
          <w:szCs w:val="16"/>
        </w:rPr>
      </w:pPr>
      <w:r w:rsidRPr="00B5127A">
        <w:rPr>
          <w:sz w:val="16"/>
          <w:szCs w:val="16"/>
        </w:rPr>
        <w:t xml:space="preserve">3) распределение бюджетных ассигнований по целевым статьям (муниципальным программам </w:t>
      </w:r>
      <w:proofErr w:type="spellStart"/>
      <w:r w:rsidRPr="00B5127A">
        <w:rPr>
          <w:sz w:val="16"/>
          <w:szCs w:val="16"/>
        </w:rPr>
        <w:t>Митякинского</w:t>
      </w:r>
      <w:proofErr w:type="spellEnd"/>
      <w:r w:rsidRPr="00B5127A">
        <w:rPr>
          <w:sz w:val="16"/>
          <w:szCs w:val="16"/>
        </w:rPr>
        <w:t xml:space="preserve">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бюджетов на 2020 год и на плановый период 2021 и 2022 годов согласно </w:t>
      </w:r>
      <w:hyperlink r:id="rId32" w:history="1">
        <w:r w:rsidRPr="00B5127A">
          <w:rPr>
            <w:sz w:val="16"/>
            <w:szCs w:val="16"/>
          </w:rPr>
          <w:t xml:space="preserve">приложению </w:t>
        </w:r>
      </w:hyperlink>
      <w:r w:rsidRPr="00B5127A">
        <w:rPr>
          <w:sz w:val="16"/>
          <w:szCs w:val="16"/>
        </w:rPr>
        <w:t>8 к настоящему решению;</w:t>
      </w:r>
    </w:p>
    <w:p w14:paraId="34BF8616" w14:textId="77777777" w:rsidR="00B5127A" w:rsidRPr="00B5127A" w:rsidRDefault="00B5127A" w:rsidP="00B5127A">
      <w:pPr>
        <w:autoSpaceDE w:val="0"/>
        <w:autoSpaceDN w:val="0"/>
        <w:adjustRightInd w:val="0"/>
        <w:jc w:val="both"/>
        <w:rPr>
          <w:color w:val="FF0000"/>
          <w:sz w:val="16"/>
          <w:szCs w:val="16"/>
        </w:rPr>
      </w:pPr>
    </w:p>
    <w:p w14:paraId="3287C572" w14:textId="77777777" w:rsidR="00B5127A" w:rsidRPr="00B5127A" w:rsidRDefault="00B5127A" w:rsidP="00B5127A">
      <w:pPr>
        <w:widowControl w:val="0"/>
        <w:autoSpaceDE w:val="0"/>
        <w:autoSpaceDN w:val="0"/>
        <w:adjustRightInd w:val="0"/>
        <w:ind w:left="2127" w:hanging="1276"/>
        <w:jc w:val="both"/>
        <w:outlineLvl w:val="0"/>
        <w:rPr>
          <w:b/>
          <w:sz w:val="16"/>
          <w:szCs w:val="16"/>
        </w:rPr>
      </w:pPr>
      <w:r w:rsidRPr="00B5127A">
        <w:rPr>
          <w:b/>
          <w:iCs/>
          <w:sz w:val="16"/>
          <w:szCs w:val="16"/>
        </w:rPr>
        <w:t>Статья 5.</w:t>
      </w:r>
      <w:r w:rsidRPr="00B5127A">
        <w:rPr>
          <w:iCs/>
          <w:sz w:val="16"/>
          <w:szCs w:val="16"/>
        </w:rPr>
        <w:t xml:space="preserve"> </w:t>
      </w:r>
      <w:r w:rsidRPr="00B5127A">
        <w:rPr>
          <w:b/>
          <w:sz w:val="16"/>
          <w:szCs w:val="16"/>
        </w:rPr>
        <w:t xml:space="preserve">Особенности использования бюджетных ассигнований </w:t>
      </w:r>
      <w:r w:rsidRPr="00B5127A">
        <w:rPr>
          <w:b/>
          <w:sz w:val="16"/>
          <w:szCs w:val="16"/>
        </w:rPr>
        <w:br/>
        <w:t xml:space="preserve">на обеспечение деятельности органов местного самоуправления </w:t>
      </w:r>
      <w:proofErr w:type="spellStart"/>
      <w:r w:rsidRPr="00B5127A">
        <w:rPr>
          <w:b/>
          <w:sz w:val="16"/>
          <w:szCs w:val="16"/>
        </w:rPr>
        <w:t>Митякинского</w:t>
      </w:r>
      <w:proofErr w:type="spellEnd"/>
      <w:r w:rsidRPr="00B5127A">
        <w:rPr>
          <w:b/>
          <w:sz w:val="16"/>
          <w:szCs w:val="16"/>
        </w:rPr>
        <w:t xml:space="preserve"> сельского поселения Тарасовского района</w:t>
      </w:r>
    </w:p>
    <w:p w14:paraId="1DAE7CE2" w14:textId="77777777" w:rsidR="00B5127A" w:rsidRPr="00B5127A" w:rsidRDefault="00B5127A" w:rsidP="00B5127A">
      <w:pPr>
        <w:widowControl w:val="0"/>
        <w:autoSpaceDE w:val="0"/>
        <w:autoSpaceDN w:val="0"/>
        <w:adjustRightInd w:val="0"/>
        <w:ind w:left="2127" w:hanging="1276"/>
        <w:jc w:val="both"/>
        <w:outlineLvl w:val="0"/>
        <w:rPr>
          <w:b/>
          <w:iCs/>
          <w:sz w:val="16"/>
          <w:szCs w:val="16"/>
        </w:rPr>
      </w:pPr>
    </w:p>
    <w:p w14:paraId="49F9B51B" w14:textId="77777777" w:rsidR="00B5127A" w:rsidRPr="00B5127A" w:rsidRDefault="00B5127A" w:rsidP="00B5127A">
      <w:pPr>
        <w:widowControl w:val="0"/>
        <w:autoSpaceDE w:val="0"/>
        <w:autoSpaceDN w:val="0"/>
        <w:adjustRightInd w:val="0"/>
        <w:ind w:firstLine="851"/>
        <w:jc w:val="both"/>
        <w:outlineLvl w:val="0"/>
        <w:rPr>
          <w:sz w:val="16"/>
          <w:szCs w:val="16"/>
        </w:rPr>
      </w:pPr>
      <w:r w:rsidRPr="00B5127A">
        <w:rPr>
          <w:sz w:val="16"/>
          <w:szCs w:val="16"/>
        </w:rPr>
        <w:t xml:space="preserve">Установить, что размеры должностных окладов лиц, замещающих </w:t>
      </w:r>
      <w:r w:rsidRPr="00B5127A">
        <w:rPr>
          <w:sz w:val="16"/>
          <w:szCs w:val="16"/>
        </w:rPr>
        <w:br/>
        <w:t xml:space="preserve">муниципальные должности </w:t>
      </w:r>
      <w:proofErr w:type="spellStart"/>
      <w:r w:rsidRPr="00B5127A">
        <w:rPr>
          <w:sz w:val="16"/>
          <w:szCs w:val="16"/>
        </w:rPr>
        <w:t>Митякинского</w:t>
      </w:r>
      <w:proofErr w:type="spellEnd"/>
      <w:r w:rsidRPr="00B5127A">
        <w:rPr>
          <w:sz w:val="16"/>
          <w:szCs w:val="16"/>
        </w:rPr>
        <w:t xml:space="preserve"> сельского поселения Тарасовского района, окладов денежного содержания по должностям муниципальной службы </w:t>
      </w:r>
      <w:proofErr w:type="spellStart"/>
      <w:r w:rsidRPr="00B5127A">
        <w:rPr>
          <w:sz w:val="16"/>
          <w:szCs w:val="16"/>
        </w:rPr>
        <w:t>Митякинского</w:t>
      </w:r>
      <w:proofErr w:type="spellEnd"/>
      <w:r w:rsidRPr="00B5127A">
        <w:rPr>
          <w:sz w:val="16"/>
          <w:szCs w:val="16"/>
        </w:rPr>
        <w:t xml:space="preserve"> сельского поселения Тарасовского района, должностных окладов технического персонала и ставок заработной платы обслуживающего персонала органов местного самоуправления </w:t>
      </w:r>
      <w:proofErr w:type="spellStart"/>
      <w:r w:rsidRPr="00B5127A">
        <w:rPr>
          <w:sz w:val="16"/>
          <w:szCs w:val="16"/>
        </w:rPr>
        <w:t>Митякинского</w:t>
      </w:r>
      <w:proofErr w:type="spellEnd"/>
      <w:r w:rsidRPr="00B5127A">
        <w:rPr>
          <w:sz w:val="16"/>
          <w:szCs w:val="16"/>
        </w:rPr>
        <w:t xml:space="preserve"> сельского поселения Тарасовского района, индексируются с 1 октября 2020 года на 3,8 процента, с 1 октября  2021 года на 4,0 процента, с 1 октября 2022 года на 4,0 процента.</w:t>
      </w:r>
    </w:p>
    <w:p w14:paraId="0BA59FD5" w14:textId="77777777" w:rsidR="00B5127A" w:rsidRPr="00B5127A" w:rsidRDefault="00B5127A" w:rsidP="00B5127A">
      <w:pPr>
        <w:widowControl w:val="0"/>
        <w:autoSpaceDE w:val="0"/>
        <w:autoSpaceDN w:val="0"/>
        <w:adjustRightInd w:val="0"/>
        <w:ind w:firstLine="851"/>
        <w:jc w:val="both"/>
        <w:outlineLvl w:val="0"/>
        <w:rPr>
          <w:sz w:val="16"/>
          <w:szCs w:val="16"/>
        </w:rPr>
      </w:pPr>
    </w:p>
    <w:p w14:paraId="6BF16BBE" w14:textId="77777777" w:rsidR="00B5127A" w:rsidRPr="00B5127A" w:rsidRDefault="00B5127A" w:rsidP="00B5127A">
      <w:pPr>
        <w:widowControl w:val="0"/>
        <w:autoSpaceDE w:val="0"/>
        <w:autoSpaceDN w:val="0"/>
        <w:adjustRightInd w:val="0"/>
        <w:ind w:firstLine="851"/>
        <w:jc w:val="both"/>
        <w:outlineLvl w:val="0"/>
        <w:rPr>
          <w:b/>
          <w:sz w:val="16"/>
          <w:szCs w:val="16"/>
        </w:rPr>
      </w:pPr>
      <w:r w:rsidRPr="00B5127A">
        <w:rPr>
          <w:b/>
          <w:sz w:val="16"/>
          <w:szCs w:val="16"/>
        </w:rPr>
        <w:t xml:space="preserve">Статья 6. Особенности использования бюджетных ассигнований на </w:t>
      </w:r>
    </w:p>
    <w:p w14:paraId="27BF4F29" w14:textId="77777777" w:rsidR="00B5127A" w:rsidRPr="00B5127A" w:rsidRDefault="00B5127A" w:rsidP="00B5127A">
      <w:pPr>
        <w:widowControl w:val="0"/>
        <w:autoSpaceDE w:val="0"/>
        <w:autoSpaceDN w:val="0"/>
        <w:adjustRightInd w:val="0"/>
        <w:ind w:firstLine="851"/>
        <w:jc w:val="both"/>
        <w:outlineLvl w:val="0"/>
        <w:rPr>
          <w:b/>
          <w:sz w:val="16"/>
          <w:szCs w:val="16"/>
        </w:rPr>
      </w:pPr>
      <w:r w:rsidRPr="00B5127A">
        <w:rPr>
          <w:b/>
          <w:sz w:val="16"/>
          <w:szCs w:val="16"/>
        </w:rPr>
        <w:lastRenderedPageBreak/>
        <w:t xml:space="preserve">                обеспечение деятельности муниципальных учреждений        </w:t>
      </w:r>
    </w:p>
    <w:p w14:paraId="714CAA8A" w14:textId="77777777" w:rsidR="00B5127A" w:rsidRPr="00B5127A" w:rsidRDefault="00B5127A" w:rsidP="00B5127A">
      <w:pPr>
        <w:widowControl w:val="0"/>
        <w:autoSpaceDE w:val="0"/>
        <w:autoSpaceDN w:val="0"/>
        <w:adjustRightInd w:val="0"/>
        <w:ind w:firstLine="851"/>
        <w:jc w:val="both"/>
        <w:outlineLvl w:val="0"/>
        <w:rPr>
          <w:b/>
          <w:sz w:val="16"/>
          <w:szCs w:val="16"/>
        </w:rPr>
      </w:pPr>
      <w:r w:rsidRPr="00B5127A">
        <w:rPr>
          <w:b/>
          <w:sz w:val="16"/>
          <w:szCs w:val="16"/>
        </w:rPr>
        <w:t xml:space="preserve">                </w:t>
      </w:r>
      <w:proofErr w:type="spellStart"/>
      <w:r w:rsidRPr="00B5127A">
        <w:rPr>
          <w:b/>
          <w:sz w:val="16"/>
          <w:szCs w:val="16"/>
        </w:rPr>
        <w:t>Митякинского</w:t>
      </w:r>
      <w:proofErr w:type="spellEnd"/>
      <w:r w:rsidRPr="00B5127A">
        <w:rPr>
          <w:b/>
          <w:sz w:val="16"/>
          <w:szCs w:val="16"/>
        </w:rPr>
        <w:t xml:space="preserve"> сельского поселения Тарасовского района</w:t>
      </w:r>
    </w:p>
    <w:p w14:paraId="25375763" w14:textId="77777777" w:rsidR="00B5127A" w:rsidRPr="00B5127A" w:rsidRDefault="00B5127A" w:rsidP="00B5127A">
      <w:pPr>
        <w:widowControl w:val="0"/>
        <w:autoSpaceDE w:val="0"/>
        <w:autoSpaceDN w:val="0"/>
        <w:adjustRightInd w:val="0"/>
        <w:ind w:firstLine="851"/>
        <w:jc w:val="both"/>
        <w:outlineLvl w:val="0"/>
        <w:rPr>
          <w:sz w:val="16"/>
          <w:szCs w:val="16"/>
        </w:rPr>
      </w:pPr>
    </w:p>
    <w:p w14:paraId="57203021" w14:textId="77777777" w:rsidR="00B5127A" w:rsidRPr="00B5127A" w:rsidRDefault="00B5127A" w:rsidP="00B5127A">
      <w:pPr>
        <w:widowControl w:val="0"/>
        <w:autoSpaceDE w:val="0"/>
        <w:autoSpaceDN w:val="0"/>
        <w:adjustRightInd w:val="0"/>
        <w:ind w:firstLine="851"/>
        <w:jc w:val="both"/>
        <w:outlineLvl w:val="0"/>
        <w:rPr>
          <w:sz w:val="16"/>
          <w:szCs w:val="16"/>
        </w:rPr>
      </w:pPr>
      <w:r w:rsidRPr="00B5127A">
        <w:rPr>
          <w:sz w:val="16"/>
          <w:szCs w:val="16"/>
        </w:rPr>
        <w:t xml:space="preserve">Установить, что размеры должностных окладов руководителей, специалистов и служащих, ставок заработной платы рабочих муниципальных учреждений </w:t>
      </w:r>
      <w:proofErr w:type="spellStart"/>
      <w:r w:rsidRPr="00B5127A">
        <w:rPr>
          <w:sz w:val="16"/>
          <w:szCs w:val="16"/>
        </w:rPr>
        <w:t>Митякинского</w:t>
      </w:r>
      <w:proofErr w:type="spellEnd"/>
      <w:r w:rsidRPr="00B5127A">
        <w:rPr>
          <w:sz w:val="16"/>
          <w:szCs w:val="16"/>
        </w:rPr>
        <w:t xml:space="preserve"> сельского поселения Тарасовского района индексируются с 1 октября 2020 года на 3,8 процента, с 1 октября 2021 года на 4,0 процента, с 1 октября 2022 года на 4,0 процента.</w:t>
      </w:r>
    </w:p>
    <w:p w14:paraId="08E3408D" w14:textId="77777777" w:rsidR="00B5127A" w:rsidRPr="00B5127A" w:rsidRDefault="00B5127A" w:rsidP="00B5127A">
      <w:pPr>
        <w:widowControl w:val="0"/>
        <w:autoSpaceDE w:val="0"/>
        <w:autoSpaceDN w:val="0"/>
        <w:adjustRightInd w:val="0"/>
        <w:ind w:firstLine="851"/>
        <w:jc w:val="both"/>
        <w:outlineLvl w:val="0"/>
        <w:rPr>
          <w:sz w:val="16"/>
          <w:szCs w:val="16"/>
        </w:rPr>
      </w:pPr>
    </w:p>
    <w:p w14:paraId="11301D8B" w14:textId="77777777" w:rsidR="00B5127A" w:rsidRPr="00B5127A" w:rsidRDefault="00B5127A" w:rsidP="00B5127A">
      <w:pPr>
        <w:widowControl w:val="0"/>
        <w:autoSpaceDE w:val="0"/>
        <w:autoSpaceDN w:val="0"/>
        <w:adjustRightInd w:val="0"/>
        <w:ind w:left="2268" w:hanging="1417"/>
        <w:jc w:val="both"/>
        <w:outlineLvl w:val="0"/>
        <w:rPr>
          <w:b/>
          <w:iCs/>
          <w:sz w:val="16"/>
          <w:szCs w:val="16"/>
        </w:rPr>
      </w:pPr>
      <w:r w:rsidRPr="00B5127A">
        <w:rPr>
          <w:b/>
          <w:iCs/>
          <w:sz w:val="16"/>
          <w:szCs w:val="16"/>
        </w:rPr>
        <w:t xml:space="preserve">Статья 7. Межбюджетные трансферты, предоставляемые </w:t>
      </w:r>
      <w:r w:rsidRPr="00B5127A">
        <w:rPr>
          <w:b/>
          <w:sz w:val="16"/>
          <w:szCs w:val="16"/>
        </w:rPr>
        <w:t xml:space="preserve">из областного бюджета </w:t>
      </w:r>
      <w:r w:rsidRPr="00B5127A">
        <w:rPr>
          <w:b/>
          <w:iCs/>
          <w:sz w:val="16"/>
          <w:szCs w:val="16"/>
        </w:rPr>
        <w:t xml:space="preserve">бюджету </w:t>
      </w:r>
      <w:proofErr w:type="spellStart"/>
      <w:r w:rsidRPr="00B5127A">
        <w:rPr>
          <w:b/>
          <w:iCs/>
          <w:sz w:val="16"/>
          <w:szCs w:val="16"/>
        </w:rPr>
        <w:t>Митякинского</w:t>
      </w:r>
      <w:proofErr w:type="spellEnd"/>
      <w:r w:rsidRPr="00B5127A">
        <w:rPr>
          <w:b/>
          <w:iCs/>
          <w:sz w:val="16"/>
          <w:szCs w:val="16"/>
        </w:rPr>
        <w:t xml:space="preserve"> сельского поселения Тарасовского района</w:t>
      </w:r>
    </w:p>
    <w:p w14:paraId="7DEA196F" w14:textId="77777777" w:rsidR="00B5127A" w:rsidRPr="00B5127A" w:rsidRDefault="00B5127A" w:rsidP="00B5127A">
      <w:pPr>
        <w:widowControl w:val="0"/>
        <w:autoSpaceDE w:val="0"/>
        <w:autoSpaceDN w:val="0"/>
        <w:adjustRightInd w:val="0"/>
        <w:ind w:firstLine="851"/>
        <w:jc w:val="both"/>
        <w:outlineLvl w:val="0"/>
        <w:rPr>
          <w:b/>
          <w:iCs/>
          <w:sz w:val="16"/>
          <w:szCs w:val="16"/>
        </w:rPr>
      </w:pPr>
    </w:p>
    <w:p w14:paraId="18DEC385" w14:textId="77777777" w:rsidR="00B5127A" w:rsidRPr="00B5127A" w:rsidRDefault="00B5127A" w:rsidP="00B5127A">
      <w:pPr>
        <w:widowControl w:val="0"/>
        <w:numPr>
          <w:ilvl w:val="0"/>
          <w:numId w:val="10"/>
        </w:numPr>
        <w:autoSpaceDE w:val="0"/>
        <w:autoSpaceDN w:val="0"/>
        <w:adjustRightInd w:val="0"/>
        <w:spacing w:before="240" w:after="0" w:line="240" w:lineRule="auto"/>
        <w:ind w:left="0" w:firstLine="709"/>
        <w:jc w:val="both"/>
        <w:rPr>
          <w:sz w:val="16"/>
          <w:szCs w:val="16"/>
        </w:rPr>
      </w:pPr>
      <w:r w:rsidRPr="00B5127A">
        <w:rPr>
          <w:sz w:val="16"/>
          <w:szCs w:val="16"/>
        </w:rPr>
        <w:t xml:space="preserve">Утвердить объемы межбюджетных трансфертов, предоставляемых бюджету </w:t>
      </w:r>
      <w:proofErr w:type="spellStart"/>
      <w:r w:rsidRPr="00B5127A">
        <w:rPr>
          <w:sz w:val="16"/>
          <w:szCs w:val="16"/>
        </w:rPr>
        <w:t>Митякинского</w:t>
      </w:r>
      <w:proofErr w:type="spellEnd"/>
      <w:r w:rsidRPr="00B5127A">
        <w:rPr>
          <w:sz w:val="16"/>
          <w:szCs w:val="16"/>
        </w:rPr>
        <w:t xml:space="preserve"> сельского поселения Тарасовского района из областного бюджета:</w:t>
      </w:r>
    </w:p>
    <w:p w14:paraId="34FF7319" w14:textId="77777777" w:rsidR="00B5127A" w:rsidRPr="00B5127A" w:rsidRDefault="00B5127A" w:rsidP="00B5127A">
      <w:pPr>
        <w:widowControl w:val="0"/>
        <w:autoSpaceDE w:val="0"/>
        <w:autoSpaceDN w:val="0"/>
        <w:adjustRightInd w:val="0"/>
        <w:spacing w:before="240"/>
        <w:jc w:val="both"/>
        <w:rPr>
          <w:sz w:val="16"/>
          <w:szCs w:val="16"/>
        </w:rPr>
      </w:pPr>
      <w:r w:rsidRPr="00B5127A">
        <w:rPr>
          <w:sz w:val="16"/>
          <w:szCs w:val="16"/>
        </w:rPr>
        <w:t xml:space="preserve">        </w:t>
      </w:r>
      <w:r w:rsidRPr="00B5127A">
        <w:rPr>
          <w:sz w:val="16"/>
          <w:szCs w:val="16"/>
        </w:rPr>
        <w:tab/>
        <w:t xml:space="preserve">1) субвенций, предоставленных бюджету </w:t>
      </w:r>
      <w:proofErr w:type="spellStart"/>
      <w:r w:rsidRPr="00B5127A">
        <w:rPr>
          <w:sz w:val="16"/>
          <w:szCs w:val="16"/>
        </w:rPr>
        <w:t>Митякинского</w:t>
      </w:r>
      <w:proofErr w:type="spellEnd"/>
      <w:r w:rsidRPr="00B5127A">
        <w:rPr>
          <w:sz w:val="16"/>
          <w:szCs w:val="16"/>
        </w:rPr>
        <w:t xml:space="preserve"> сельского поселения Тарасовского района из областного бюджета на 2020 год и на плановый период 2021 и 2022 годов согласно приложению 9 к настоящему Решению;</w:t>
      </w:r>
    </w:p>
    <w:p w14:paraId="46EF5F3F" w14:textId="77777777" w:rsidR="00B5127A" w:rsidRPr="00B5127A" w:rsidRDefault="00B5127A" w:rsidP="00B5127A">
      <w:pPr>
        <w:widowControl w:val="0"/>
        <w:autoSpaceDE w:val="0"/>
        <w:autoSpaceDN w:val="0"/>
        <w:adjustRightInd w:val="0"/>
        <w:spacing w:before="240"/>
        <w:ind w:firstLine="708"/>
        <w:jc w:val="both"/>
        <w:rPr>
          <w:sz w:val="16"/>
          <w:szCs w:val="16"/>
        </w:rPr>
      </w:pPr>
      <w:r w:rsidRPr="00B5127A">
        <w:rPr>
          <w:sz w:val="16"/>
          <w:szCs w:val="16"/>
        </w:rPr>
        <w:t xml:space="preserve">2)  иных межбюджетных трансфертов, предоставленных бюджету </w:t>
      </w:r>
      <w:proofErr w:type="spellStart"/>
      <w:r w:rsidRPr="00B5127A">
        <w:rPr>
          <w:sz w:val="16"/>
          <w:szCs w:val="16"/>
        </w:rPr>
        <w:t>Митякинского</w:t>
      </w:r>
      <w:proofErr w:type="spellEnd"/>
      <w:r w:rsidRPr="00B5127A">
        <w:rPr>
          <w:sz w:val="16"/>
          <w:szCs w:val="16"/>
        </w:rPr>
        <w:t xml:space="preserve"> сельского поселения Тарасовского района из бюджета Тарасовского района на 2020 год и на плановый период 2021 и 2022 годов согласно приложению 10 к настоящему Решению.</w:t>
      </w:r>
    </w:p>
    <w:p w14:paraId="6825D391" w14:textId="77777777" w:rsidR="00B5127A" w:rsidRPr="00B5127A" w:rsidRDefault="00B5127A" w:rsidP="00B5127A">
      <w:pPr>
        <w:widowControl w:val="0"/>
        <w:autoSpaceDE w:val="0"/>
        <w:autoSpaceDN w:val="0"/>
        <w:adjustRightInd w:val="0"/>
        <w:spacing w:before="240"/>
        <w:ind w:firstLine="708"/>
        <w:jc w:val="both"/>
        <w:rPr>
          <w:sz w:val="16"/>
          <w:szCs w:val="16"/>
        </w:rPr>
      </w:pPr>
    </w:p>
    <w:p w14:paraId="0E326028" w14:textId="77777777" w:rsidR="00B5127A" w:rsidRPr="00B5127A" w:rsidRDefault="00B5127A" w:rsidP="00B5127A">
      <w:pPr>
        <w:widowControl w:val="0"/>
        <w:autoSpaceDE w:val="0"/>
        <w:autoSpaceDN w:val="0"/>
        <w:adjustRightInd w:val="0"/>
        <w:ind w:firstLine="708"/>
        <w:jc w:val="both"/>
        <w:outlineLvl w:val="0"/>
        <w:rPr>
          <w:b/>
          <w:iCs/>
          <w:sz w:val="16"/>
          <w:szCs w:val="16"/>
        </w:rPr>
      </w:pPr>
      <w:r w:rsidRPr="00B5127A">
        <w:rPr>
          <w:b/>
          <w:iCs/>
          <w:sz w:val="16"/>
          <w:szCs w:val="16"/>
        </w:rPr>
        <w:t>Статья 8. Межбюджетные трансферты, предоставляемые бюджету муниципального района</w:t>
      </w:r>
    </w:p>
    <w:p w14:paraId="3D9FA963" w14:textId="77777777" w:rsidR="00B5127A" w:rsidRPr="00B5127A" w:rsidRDefault="00B5127A" w:rsidP="00B5127A">
      <w:pPr>
        <w:pStyle w:val="p6"/>
        <w:shd w:val="clear" w:color="auto" w:fill="FFFFFF"/>
        <w:jc w:val="both"/>
        <w:rPr>
          <w:sz w:val="16"/>
          <w:szCs w:val="16"/>
        </w:rPr>
      </w:pPr>
      <w:r w:rsidRPr="00B5127A">
        <w:rPr>
          <w:sz w:val="16"/>
          <w:szCs w:val="16"/>
        </w:rPr>
        <w:t>1. Утвердить объемы межбюджетных трансфертов, предоставляемых из бюджета поселения бюджету муниципального района на осуществление части полномочий по Решению вопросов местного значения в соответствии с заключенными соглашениями на 2020 год и на плановый период 2021 и 2022 годов, согласно приложению 11 к настоящему Решению.</w:t>
      </w:r>
    </w:p>
    <w:p w14:paraId="3132000D" w14:textId="77777777" w:rsidR="00B5127A" w:rsidRPr="00B5127A" w:rsidRDefault="00B5127A" w:rsidP="00B5127A">
      <w:pPr>
        <w:ind w:left="2160" w:hanging="1260"/>
        <w:jc w:val="both"/>
        <w:rPr>
          <w:sz w:val="16"/>
          <w:szCs w:val="16"/>
        </w:rPr>
      </w:pPr>
      <w:r w:rsidRPr="00B5127A">
        <w:rPr>
          <w:b/>
          <w:sz w:val="16"/>
          <w:szCs w:val="16"/>
        </w:rPr>
        <w:t xml:space="preserve">Статья 9. Предоставление муниципальных  гарантий </w:t>
      </w:r>
      <w:proofErr w:type="spellStart"/>
      <w:r w:rsidRPr="00B5127A">
        <w:rPr>
          <w:b/>
          <w:sz w:val="16"/>
          <w:szCs w:val="16"/>
        </w:rPr>
        <w:t>Митякинского</w:t>
      </w:r>
      <w:proofErr w:type="spellEnd"/>
      <w:r w:rsidRPr="00B5127A">
        <w:rPr>
          <w:b/>
          <w:sz w:val="16"/>
          <w:szCs w:val="16"/>
        </w:rPr>
        <w:t xml:space="preserve"> сельского поселения</w:t>
      </w:r>
      <w:r w:rsidRPr="00B5127A">
        <w:rPr>
          <w:sz w:val="16"/>
          <w:szCs w:val="16"/>
        </w:rPr>
        <w:t xml:space="preserve"> </w:t>
      </w:r>
    </w:p>
    <w:p w14:paraId="6638B854" w14:textId="77777777" w:rsidR="00B5127A" w:rsidRPr="00B5127A" w:rsidRDefault="00B5127A" w:rsidP="00B5127A">
      <w:pPr>
        <w:ind w:left="2160" w:hanging="1260"/>
        <w:jc w:val="both"/>
        <w:rPr>
          <w:sz w:val="16"/>
          <w:szCs w:val="16"/>
        </w:rPr>
      </w:pPr>
    </w:p>
    <w:p w14:paraId="290464E7" w14:textId="77777777" w:rsidR="00B5127A" w:rsidRPr="00B5127A" w:rsidRDefault="00B5127A" w:rsidP="00B5127A">
      <w:pPr>
        <w:numPr>
          <w:ilvl w:val="0"/>
          <w:numId w:val="11"/>
        </w:numPr>
        <w:autoSpaceDE w:val="0"/>
        <w:autoSpaceDN w:val="0"/>
        <w:adjustRightInd w:val="0"/>
        <w:spacing w:after="0" w:line="240" w:lineRule="auto"/>
        <w:ind w:left="0" w:firstLine="0"/>
        <w:jc w:val="both"/>
        <w:outlineLvl w:val="1"/>
        <w:rPr>
          <w:bCs/>
          <w:sz w:val="16"/>
          <w:szCs w:val="16"/>
        </w:rPr>
      </w:pPr>
      <w:r w:rsidRPr="00B5127A">
        <w:rPr>
          <w:bCs/>
          <w:sz w:val="16"/>
          <w:szCs w:val="16"/>
        </w:rPr>
        <w:t xml:space="preserve">Предоставление муниципальных гарантий </w:t>
      </w:r>
      <w:proofErr w:type="spellStart"/>
      <w:r w:rsidRPr="00B5127A">
        <w:rPr>
          <w:sz w:val="16"/>
          <w:szCs w:val="16"/>
        </w:rPr>
        <w:t>Митякинского</w:t>
      </w:r>
      <w:proofErr w:type="spellEnd"/>
      <w:r w:rsidRPr="00B5127A">
        <w:rPr>
          <w:sz w:val="16"/>
          <w:szCs w:val="16"/>
        </w:rPr>
        <w:t xml:space="preserve">  сельского поселения </w:t>
      </w:r>
      <w:r w:rsidRPr="00B5127A">
        <w:rPr>
          <w:bCs/>
          <w:sz w:val="16"/>
          <w:szCs w:val="16"/>
        </w:rPr>
        <w:t>на 2020 год и на плановый период 2021 и 2022 годов не предусмотрено.</w:t>
      </w:r>
    </w:p>
    <w:p w14:paraId="289FCB76" w14:textId="77777777" w:rsidR="00B5127A" w:rsidRPr="00B5127A" w:rsidRDefault="00B5127A" w:rsidP="00B5127A">
      <w:pPr>
        <w:autoSpaceDE w:val="0"/>
        <w:autoSpaceDN w:val="0"/>
        <w:adjustRightInd w:val="0"/>
        <w:ind w:left="825"/>
        <w:jc w:val="both"/>
        <w:outlineLvl w:val="1"/>
        <w:rPr>
          <w:bCs/>
          <w:color w:val="FF0000"/>
          <w:sz w:val="16"/>
          <w:szCs w:val="16"/>
        </w:rPr>
      </w:pPr>
    </w:p>
    <w:p w14:paraId="154D23AB" w14:textId="77777777" w:rsidR="00B5127A" w:rsidRPr="00B5127A" w:rsidRDefault="00B5127A" w:rsidP="00B5127A">
      <w:pPr>
        <w:widowControl w:val="0"/>
        <w:autoSpaceDE w:val="0"/>
        <w:autoSpaceDN w:val="0"/>
        <w:adjustRightInd w:val="0"/>
        <w:ind w:firstLine="851"/>
        <w:jc w:val="both"/>
        <w:outlineLvl w:val="0"/>
        <w:rPr>
          <w:b/>
          <w:iCs/>
          <w:sz w:val="16"/>
          <w:szCs w:val="16"/>
        </w:rPr>
      </w:pPr>
      <w:r w:rsidRPr="00B5127A">
        <w:rPr>
          <w:b/>
          <w:iCs/>
          <w:sz w:val="16"/>
          <w:szCs w:val="16"/>
        </w:rPr>
        <w:t>Статья 10.</w:t>
      </w:r>
      <w:r w:rsidRPr="00B5127A">
        <w:rPr>
          <w:iCs/>
          <w:sz w:val="16"/>
          <w:szCs w:val="16"/>
        </w:rPr>
        <w:t xml:space="preserve"> </w:t>
      </w:r>
      <w:r w:rsidRPr="00B5127A">
        <w:rPr>
          <w:b/>
          <w:iCs/>
          <w:sz w:val="16"/>
          <w:szCs w:val="16"/>
        </w:rPr>
        <w:t xml:space="preserve">Муниципальные внутренние заимствования </w:t>
      </w:r>
    </w:p>
    <w:p w14:paraId="4B5E1AA2" w14:textId="77777777" w:rsidR="00B5127A" w:rsidRPr="00B5127A" w:rsidRDefault="00B5127A" w:rsidP="00B5127A">
      <w:pPr>
        <w:widowControl w:val="0"/>
        <w:autoSpaceDE w:val="0"/>
        <w:autoSpaceDN w:val="0"/>
        <w:adjustRightInd w:val="0"/>
        <w:ind w:firstLine="851"/>
        <w:jc w:val="both"/>
        <w:outlineLvl w:val="0"/>
        <w:rPr>
          <w:b/>
          <w:iCs/>
          <w:sz w:val="16"/>
          <w:szCs w:val="16"/>
        </w:rPr>
      </w:pPr>
      <w:r w:rsidRPr="00B5127A">
        <w:rPr>
          <w:b/>
          <w:iCs/>
          <w:sz w:val="16"/>
          <w:szCs w:val="16"/>
        </w:rPr>
        <w:t xml:space="preserve">                </w:t>
      </w:r>
      <w:proofErr w:type="spellStart"/>
      <w:r w:rsidRPr="00B5127A">
        <w:rPr>
          <w:b/>
          <w:sz w:val="16"/>
          <w:szCs w:val="16"/>
        </w:rPr>
        <w:t>Митякинского</w:t>
      </w:r>
      <w:proofErr w:type="spellEnd"/>
      <w:r w:rsidRPr="00B5127A">
        <w:rPr>
          <w:b/>
          <w:sz w:val="16"/>
          <w:szCs w:val="16"/>
        </w:rPr>
        <w:t xml:space="preserve"> сельского поселения</w:t>
      </w:r>
    </w:p>
    <w:p w14:paraId="74308593" w14:textId="77777777" w:rsidR="00B5127A" w:rsidRPr="00B5127A" w:rsidRDefault="00B5127A" w:rsidP="00B5127A">
      <w:pPr>
        <w:autoSpaceDE w:val="0"/>
        <w:autoSpaceDN w:val="0"/>
        <w:adjustRightInd w:val="0"/>
        <w:spacing w:after="50"/>
        <w:ind w:firstLine="851"/>
        <w:jc w:val="both"/>
        <w:rPr>
          <w:iCs/>
          <w:sz w:val="16"/>
          <w:szCs w:val="16"/>
        </w:rPr>
      </w:pPr>
      <w:r w:rsidRPr="00B5127A">
        <w:rPr>
          <w:iCs/>
          <w:sz w:val="16"/>
          <w:szCs w:val="16"/>
        </w:rPr>
        <w:t xml:space="preserve">1. Утвердить </w:t>
      </w:r>
      <w:hyperlink r:id="rId33" w:history="1">
        <w:r w:rsidRPr="00B5127A">
          <w:rPr>
            <w:iCs/>
            <w:sz w:val="16"/>
            <w:szCs w:val="16"/>
          </w:rPr>
          <w:t>Программу</w:t>
        </w:r>
      </w:hyperlink>
      <w:r w:rsidRPr="00B5127A">
        <w:rPr>
          <w:iCs/>
          <w:sz w:val="16"/>
          <w:szCs w:val="16"/>
        </w:rPr>
        <w:t xml:space="preserve"> муниципальных внутренних заимствований </w:t>
      </w:r>
      <w:proofErr w:type="spellStart"/>
      <w:r w:rsidRPr="00B5127A">
        <w:rPr>
          <w:sz w:val="16"/>
          <w:szCs w:val="16"/>
        </w:rPr>
        <w:t>Митякинского</w:t>
      </w:r>
      <w:proofErr w:type="spellEnd"/>
      <w:r w:rsidRPr="00B5127A">
        <w:rPr>
          <w:sz w:val="16"/>
          <w:szCs w:val="16"/>
        </w:rPr>
        <w:t xml:space="preserve">  сельского поселения</w:t>
      </w:r>
      <w:r w:rsidRPr="00B5127A">
        <w:rPr>
          <w:iCs/>
          <w:sz w:val="16"/>
          <w:szCs w:val="16"/>
        </w:rPr>
        <w:t xml:space="preserve"> на 2020 год и на плановый период 2021 и 2022 годов согласно приложению 12 к настоящему Решению.</w:t>
      </w:r>
    </w:p>
    <w:p w14:paraId="0481589C" w14:textId="77777777" w:rsidR="00B5127A" w:rsidRPr="00B5127A" w:rsidRDefault="00B5127A" w:rsidP="00B5127A">
      <w:pPr>
        <w:autoSpaceDE w:val="0"/>
        <w:autoSpaceDN w:val="0"/>
        <w:adjustRightInd w:val="0"/>
        <w:spacing w:after="60"/>
        <w:ind w:firstLine="851"/>
        <w:jc w:val="both"/>
        <w:rPr>
          <w:iCs/>
          <w:sz w:val="16"/>
          <w:szCs w:val="16"/>
        </w:rPr>
      </w:pPr>
      <w:r w:rsidRPr="00B5127A">
        <w:rPr>
          <w:iCs/>
          <w:sz w:val="16"/>
          <w:szCs w:val="16"/>
        </w:rPr>
        <w:t xml:space="preserve">2. Администрация </w:t>
      </w:r>
      <w:proofErr w:type="spellStart"/>
      <w:r w:rsidRPr="00B5127A">
        <w:rPr>
          <w:iCs/>
          <w:sz w:val="16"/>
          <w:szCs w:val="16"/>
        </w:rPr>
        <w:t>Митякинского</w:t>
      </w:r>
      <w:proofErr w:type="spellEnd"/>
      <w:r w:rsidRPr="00B5127A">
        <w:rPr>
          <w:iCs/>
          <w:sz w:val="16"/>
          <w:szCs w:val="16"/>
        </w:rPr>
        <w:t xml:space="preserve"> сельского поселения вправе привлекать заемные средства в соответствии с Программой муниципальных внутренних заимствований </w:t>
      </w:r>
      <w:proofErr w:type="spellStart"/>
      <w:r w:rsidRPr="00B5127A">
        <w:rPr>
          <w:sz w:val="16"/>
          <w:szCs w:val="16"/>
        </w:rPr>
        <w:t>Митякинского</w:t>
      </w:r>
      <w:proofErr w:type="spellEnd"/>
      <w:r w:rsidRPr="00B5127A">
        <w:rPr>
          <w:sz w:val="16"/>
          <w:szCs w:val="16"/>
        </w:rPr>
        <w:t xml:space="preserve"> сельского поселения</w:t>
      </w:r>
      <w:r w:rsidRPr="00B5127A">
        <w:rPr>
          <w:iCs/>
          <w:sz w:val="16"/>
          <w:szCs w:val="16"/>
        </w:rPr>
        <w:t xml:space="preserve"> на 2020 год и на плановый период 2021 и 2022 годов с учетом предельного объема муниципального долга </w:t>
      </w:r>
      <w:proofErr w:type="spellStart"/>
      <w:r w:rsidRPr="00B5127A">
        <w:rPr>
          <w:sz w:val="16"/>
          <w:szCs w:val="16"/>
        </w:rPr>
        <w:t>Митякинского</w:t>
      </w:r>
      <w:proofErr w:type="spellEnd"/>
      <w:r w:rsidRPr="00B5127A">
        <w:rPr>
          <w:sz w:val="16"/>
          <w:szCs w:val="16"/>
        </w:rPr>
        <w:t xml:space="preserve">  сельского поселения</w:t>
      </w:r>
      <w:r w:rsidRPr="00B5127A">
        <w:rPr>
          <w:iCs/>
          <w:sz w:val="16"/>
          <w:szCs w:val="16"/>
        </w:rPr>
        <w:t xml:space="preserve"> на 2020, 2021 и 2022 годы и верхнего предела муниципального внутреннего долга </w:t>
      </w:r>
      <w:proofErr w:type="spellStart"/>
      <w:r w:rsidRPr="00B5127A">
        <w:rPr>
          <w:sz w:val="16"/>
          <w:szCs w:val="16"/>
        </w:rPr>
        <w:t>Митякинского</w:t>
      </w:r>
      <w:proofErr w:type="spellEnd"/>
      <w:r w:rsidRPr="00B5127A">
        <w:rPr>
          <w:sz w:val="16"/>
          <w:szCs w:val="16"/>
        </w:rPr>
        <w:t xml:space="preserve">  сельского поселения</w:t>
      </w:r>
      <w:r w:rsidRPr="00B5127A">
        <w:rPr>
          <w:iCs/>
          <w:sz w:val="16"/>
          <w:szCs w:val="16"/>
        </w:rPr>
        <w:t xml:space="preserve"> на 1 января 2020 года, 1 января 2021 года и 1 января 2022 года.</w:t>
      </w:r>
    </w:p>
    <w:p w14:paraId="7131040D" w14:textId="77777777" w:rsidR="00B5127A" w:rsidRPr="00B5127A" w:rsidRDefault="00B5127A" w:rsidP="00B5127A">
      <w:pPr>
        <w:autoSpaceDE w:val="0"/>
        <w:autoSpaceDN w:val="0"/>
        <w:adjustRightInd w:val="0"/>
        <w:jc w:val="both"/>
        <w:outlineLvl w:val="1"/>
        <w:rPr>
          <w:rFonts w:cs="Arial"/>
          <w:b/>
          <w:color w:val="FF0000"/>
          <w:sz w:val="16"/>
          <w:szCs w:val="16"/>
        </w:rPr>
      </w:pPr>
    </w:p>
    <w:p w14:paraId="00756D73" w14:textId="77777777" w:rsidR="00B5127A" w:rsidRPr="00B5127A" w:rsidRDefault="00B5127A" w:rsidP="00B5127A">
      <w:pPr>
        <w:autoSpaceDE w:val="0"/>
        <w:autoSpaceDN w:val="0"/>
        <w:adjustRightInd w:val="0"/>
        <w:ind w:firstLine="540"/>
        <w:jc w:val="center"/>
        <w:outlineLvl w:val="1"/>
        <w:rPr>
          <w:rFonts w:cs="Arial"/>
          <w:b/>
          <w:sz w:val="16"/>
          <w:szCs w:val="16"/>
        </w:rPr>
      </w:pPr>
      <w:r w:rsidRPr="00B5127A">
        <w:rPr>
          <w:rFonts w:cs="Arial"/>
          <w:b/>
          <w:sz w:val="16"/>
          <w:szCs w:val="16"/>
        </w:rPr>
        <w:t xml:space="preserve">Статья 11. Особенности исполнения бюджета </w:t>
      </w:r>
      <w:proofErr w:type="spellStart"/>
      <w:r w:rsidRPr="00B5127A">
        <w:rPr>
          <w:b/>
          <w:sz w:val="16"/>
          <w:szCs w:val="16"/>
        </w:rPr>
        <w:t>Митякинского</w:t>
      </w:r>
      <w:proofErr w:type="spellEnd"/>
      <w:r w:rsidRPr="00B5127A">
        <w:rPr>
          <w:rFonts w:cs="Arial"/>
          <w:b/>
          <w:sz w:val="16"/>
          <w:szCs w:val="16"/>
        </w:rPr>
        <w:t xml:space="preserve"> сельского поселения Тарасовского района в 2020 году</w:t>
      </w:r>
    </w:p>
    <w:p w14:paraId="33F478AB" w14:textId="77777777" w:rsidR="00B5127A" w:rsidRPr="00B5127A" w:rsidRDefault="00B5127A" w:rsidP="00B5127A">
      <w:pPr>
        <w:spacing w:before="240"/>
        <w:jc w:val="both"/>
        <w:rPr>
          <w:sz w:val="16"/>
          <w:szCs w:val="16"/>
        </w:rPr>
      </w:pPr>
      <w:r w:rsidRPr="00B5127A">
        <w:rPr>
          <w:rFonts w:cs="Arial"/>
          <w:b/>
          <w:sz w:val="16"/>
          <w:szCs w:val="16"/>
        </w:rPr>
        <w:t xml:space="preserve">             </w:t>
      </w:r>
      <w:r w:rsidRPr="00B5127A">
        <w:rPr>
          <w:sz w:val="16"/>
          <w:szCs w:val="16"/>
        </w:rPr>
        <w:t>1. Установить в соответствии с абзацем вторым ч</w:t>
      </w:r>
      <w:hyperlink r:id="rId34" w:history="1">
        <w:r w:rsidRPr="00B5127A">
          <w:rPr>
            <w:sz w:val="16"/>
            <w:szCs w:val="16"/>
          </w:rPr>
          <w:t>асти</w:t>
        </w:r>
      </w:hyperlink>
      <w:r w:rsidRPr="00B5127A">
        <w:rPr>
          <w:sz w:val="16"/>
          <w:szCs w:val="16"/>
        </w:rPr>
        <w:t xml:space="preserve"> 4 статьи 37 решения Собрания депутатов </w:t>
      </w:r>
      <w:proofErr w:type="spellStart"/>
      <w:r w:rsidRPr="00B5127A">
        <w:rPr>
          <w:sz w:val="16"/>
          <w:szCs w:val="16"/>
        </w:rPr>
        <w:t>Митякинского</w:t>
      </w:r>
      <w:proofErr w:type="spellEnd"/>
      <w:r w:rsidRPr="00B5127A">
        <w:rPr>
          <w:sz w:val="16"/>
          <w:szCs w:val="16"/>
        </w:rPr>
        <w:t xml:space="preserve"> сельского поселения от 10.04.2014 № 5 «О бюджетном процессе в </w:t>
      </w:r>
      <w:proofErr w:type="spellStart"/>
      <w:r w:rsidRPr="00B5127A">
        <w:rPr>
          <w:sz w:val="16"/>
          <w:szCs w:val="16"/>
        </w:rPr>
        <w:t>Митякинском</w:t>
      </w:r>
      <w:proofErr w:type="spellEnd"/>
      <w:r w:rsidRPr="00B5127A">
        <w:rPr>
          <w:sz w:val="16"/>
          <w:szCs w:val="16"/>
        </w:rPr>
        <w:t xml:space="preserve"> сельском поселении» ( в ред. от 30.09.2019 № 16 ), что основанием для внесения в 2020 году изменений в показатели сводной бюджетной росписи бюджета </w:t>
      </w:r>
      <w:proofErr w:type="spellStart"/>
      <w:r w:rsidRPr="00B5127A">
        <w:rPr>
          <w:sz w:val="16"/>
          <w:szCs w:val="16"/>
        </w:rPr>
        <w:t>Митякинского</w:t>
      </w:r>
      <w:proofErr w:type="spellEnd"/>
      <w:r w:rsidRPr="00B5127A">
        <w:rPr>
          <w:sz w:val="16"/>
          <w:szCs w:val="16"/>
        </w:rPr>
        <w:t xml:space="preserve"> сельского поселения Тарасовского района в части расходов за счет средств межбюджетных трансфертов, предоставляемых из федерального и областного бюджета, в том числе в пределах суммы, необходимой для оплаты денежных обязательств получателя средств бюджета </w:t>
      </w:r>
      <w:proofErr w:type="spellStart"/>
      <w:r w:rsidRPr="00B5127A">
        <w:rPr>
          <w:sz w:val="16"/>
          <w:szCs w:val="16"/>
        </w:rPr>
        <w:t>Митякинского</w:t>
      </w:r>
      <w:proofErr w:type="spellEnd"/>
      <w:r w:rsidRPr="00B5127A">
        <w:rPr>
          <w:sz w:val="16"/>
          <w:szCs w:val="16"/>
        </w:rPr>
        <w:t xml:space="preserve"> сельского поселения Тарасовского района, источником финансового обеспечения которых являются указанные межбюджетные трансферты, - являются уведомления по расчетам между бюджетами на суммы указанных в них средств, предусмотренных к предоставлению из федерального и областного бюджета в бюджет </w:t>
      </w:r>
      <w:proofErr w:type="spellStart"/>
      <w:r w:rsidRPr="00B5127A">
        <w:rPr>
          <w:sz w:val="16"/>
          <w:szCs w:val="16"/>
        </w:rPr>
        <w:t>Митякинского</w:t>
      </w:r>
      <w:proofErr w:type="spellEnd"/>
      <w:r w:rsidRPr="00B5127A">
        <w:rPr>
          <w:sz w:val="16"/>
          <w:szCs w:val="16"/>
        </w:rPr>
        <w:t xml:space="preserve"> сельского поселения Тарасовского района.</w:t>
      </w:r>
    </w:p>
    <w:p w14:paraId="44C61230" w14:textId="77777777" w:rsidR="00B5127A" w:rsidRPr="00B5127A" w:rsidRDefault="00B5127A" w:rsidP="00B5127A">
      <w:pPr>
        <w:autoSpaceDE w:val="0"/>
        <w:autoSpaceDN w:val="0"/>
        <w:adjustRightInd w:val="0"/>
        <w:ind w:firstLine="540"/>
        <w:jc w:val="both"/>
        <w:outlineLvl w:val="0"/>
        <w:rPr>
          <w:sz w:val="16"/>
          <w:szCs w:val="16"/>
        </w:rPr>
      </w:pPr>
      <w:r w:rsidRPr="00B5127A">
        <w:rPr>
          <w:sz w:val="16"/>
          <w:szCs w:val="16"/>
        </w:rPr>
        <w:t xml:space="preserve">2. Обмен информацией между Управлением Федерального казначейства и Администрацией </w:t>
      </w:r>
      <w:proofErr w:type="spellStart"/>
      <w:r w:rsidRPr="00B5127A">
        <w:rPr>
          <w:sz w:val="16"/>
          <w:szCs w:val="16"/>
        </w:rPr>
        <w:t>Митякинского</w:t>
      </w:r>
      <w:proofErr w:type="spellEnd"/>
      <w:r w:rsidRPr="00B5127A">
        <w:rPr>
          <w:sz w:val="16"/>
          <w:szCs w:val="16"/>
        </w:rPr>
        <w:t xml:space="preserve"> сельского поселения осуществляется Администрацией </w:t>
      </w:r>
      <w:proofErr w:type="spellStart"/>
      <w:r w:rsidRPr="00B5127A">
        <w:rPr>
          <w:sz w:val="16"/>
          <w:szCs w:val="16"/>
        </w:rPr>
        <w:t>Митякинского</w:t>
      </w:r>
      <w:proofErr w:type="spellEnd"/>
      <w:r w:rsidRPr="00B5127A">
        <w:rPr>
          <w:sz w:val="16"/>
          <w:szCs w:val="16"/>
        </w:rPr>
        <w:t xml:space="preserve"> сельского поселения.</w:t>
      </w:r>
    </w:p>
    <w:p w14:paraId="7DB48726" w14:textId="77777777" w:rsidR="00B5127A" w:rsidRPr="00B5127A" w:rsidRDefault="00B5127A" w:rsidP="00B5127A">
      <w:pPr>
        <w:ind w:left="2340" w:hanging="1440"/>
        <w:jc w:val="both"/>
        <w:rPr>
          <w:sz w:val="16"/>
          <w:szCs w:val="16"/>
        </w:rPr>
      </w:pPr>
    </w:p>
    <w:p w14:paraId="11B1BEE2" w14:textId="77777777" w:rsidR="00B5127A" w:rsidRPr="00B5127A" w:rsidRDefault="00B5127A" w:rsidP="00B5127A">
      <w:pPr>
        <w:autoSpaceDE w:val="0"/>
        <w:autoSpaceDN w:val="0"/>
        <w:adjustRightInd w:val="0"/>
        <w:ind w:firstLine="540"/>
        <w:jc w:val="both"/>
        <w:outlineLvl w:val="1"/>
        <w:rPr>
          <w:rFonts w:cs="Arial"/>
          <w:sz w:val="16"/>
          <w:szCs w:val="16"/>
        </w:rPr>
      </w:pPr>
      <w:r w:rsidRPr="00B5127A">
        <w:rPr>
          <w:rFonts w:cs="Arial"/>
          <w:b/>
          <w:sz w:val="16"/>
          <w:szCs w:val="16"/>
        </w:rPr>
        <w:t xml:space="preserve">Статья 12. Вступление в силу настоящего Решения Собрания депутатов </w:t>
      </w:r>
      <w:proofErr w:type="spellStart"/>
      <w:r w:rsidRPr="00B5127A">
        <w:rPr>
          <w:rFonts w:cs="Arial"/>
          <w:b/>
          <w:sz w:val="16"/>
          <w:szCs w:val="16"/>
        </w:rPr>
        <w:t>Митякинского</w:t>
      </w:r>
      <w:proofErr w:type="spellEnd"/>
      <w:r w:rsidRPr="00B5127A">
        <w:rPr>
          <w:rFonts w:cs="Arial"/>
          <w:b/>
          <w:sz w:val="16"/>
          <w:szCs w:val="16"/>
        </w:rPr>
        <w:t xml:space="preserve"> сельского поселения Тарасовского района</w:t>
      </w:r>
    </w:p>
    <w:p w14:paraId="6AF4A42A" w14:textId="77777777" w:rsidR="00B5127A" w:rsidRPr="00B5127A" w:rsidRDefault="00B5127A" w:rsidP="00B5127A">
      <w:pPr>
        <w:pStyle w:val="ConsPlusNormal"/>
        <w:spacing w:after="120"/>
        <w:ind w:firstLine="737"/>
        <w:jc w:val="both"/>
        <w:rPr>
          <w:rFonts w:ascii="Times New Roman" w:hAnsi="Times New Roman"/>
          <w:sz w:val="16"/>
          <w:szCs w:val="16"/>
        </w:rPr>
      </w:pPr>
    </w:p>
    <w:p w14:paraId="464AC4B6" w14:textId="77777777" w:rsidR="00B5127A" w:rsidRPr="00B5127A" w:rsidRDefault="00B5127A" w:rsidP="00B5127A">
      <w:pPr>
        <w:pStyle w:val="ConsPlusNormal"/>
        <w:spacing w:after="120"/>
        <w:ind w:firstLine="737"/>
        <w:jc w:val="both"/>
        <w:rPr>
          <w:rFonts w:ascii="Times New Roman" w:hAnsi="Times New Roman"/>
          <w:sz w:val="16"/>
          <w:szCs w:val="16"/>
        </w:rPr>
      </w:pPr>
      <w:r w:rsidRPr="00B5127A">
        <w:rPr>
          <w:rFonts w:ascii="Times New Roman" w:hAnsi="Times New Roman"/>
          <w:sz w:val="16"/>
          <w:szCs w:val="16"/>
        </w:rPr>
        <w:t>Настоящее решение вступает в силу с 1 января 2020 года.</w:t>
      </w:r>
    </w:p>
    <w:p w14:paraId="3D6951DC" w14:textId="77777777" w:rsidR="00B5127A" w:rsidRPr="00B5127A" w:rsidRDefault="00B5127A" w:rsidP="00B5127A">
      <w:pPr>
        <w:pStyle w:val="ConsPlusNormal"/>
        <w:spacing w:after="120"/>
        <w:ind w:firstLine="737"/>
        <w:jc w:val="both"/>
        <w:rPr>
          <w:rFonts w:ascii="Times New Roman" w:hAnsi="Times New Roman"/>
          <w:sz w:val="16"/>
          <w:szCs w:val="16"/>
        </w:rPr>
      </w:pPr>
    </w:p>
    <w:p w14:paraId="0C76334D" w14:textId="77777777" w:rsidR="00B5127A" w:rsidRPr="00B5127A" w:rsidRDefault="00B5127A" w:rsidP="00B5127A">
      <w:pPr>
        <w:spacing w:after="200" w:line="276" w:lineRule="auto"/>
        <w:rPr>
          <w:sz w:val="16"/>
          <w:szCs w:val="16"/>
        </w:rPr>
      </w:pPr>
    </w:p>
    <w:p w14:paraId="2D9AC44D" w14:textId="77777777" w:rsidR="00B5127A" w:rsidRPr="00B5127A" w:rsidRDefault="00B5127A" w:rsidP="00B5127A">
      <w:pPr>
        <w:spacing w:after="200" w:line="276" w:lineRule="auto"/>
        <w:rPr>
          <w:sz w:val="16"/>
          <w:szCs w:val="16"/>
        </w:rPr>
      </w:pPr>
    </w:p>
    <w:p w14:paraId="256981B6" w14:textId="77777777" w:rsidR="00B5127A" w:rsidRPr="00B5127A" w:rsidRDefault="00B5127A" w:rsidP="00B5127A">
      <w:pPr>
        <w:spacing w:after="200" w:line="276" w:lineRule="auto"/>
        <w:rPr>
          <w:sz w:val="16"/>
          <w:szCs w:val="16"/>
        </w:rPr>
      </w:pPr>
      <w:r w:rsidRPr="00B5127A">
        <w:rPr>
          <w:sz w:val="16"/>
          <w:szCs w:val="16"/>
        </w:rPr>
        <w:t>Председатель Собрания депутатов -</w:t>
      </w:r>
    </w:p>
    <w:p w14:paraId="5BA1DE62" w14:textId="77777777" w:rsidR="00B5127A" w:rsidRPr="00B5127A" w:rsidRDefault="00B5127A" w:rsidP="00B5127A">
      <w:pPr>
        <w:spacing w:after="200" w:line="276" w:lineRule="auto"/>
        <w:rPr>
          <w:sz w:val="16"/>
          <w:szCs w:val="16"/>
        </w:rPr>
      </w:pPr>
      <w:r w:rsidRPr="00B5127A">
        <w:rPr>
          <w:sz w:val="16"/>
          <w:szCs w:val="16"/>
        </w:rPr>
        <w:t xml:space="preserve">Глава </w:t>
      </w:r>
      <w:proofErr w:type="spellStart"/>
      <w:r w:rsidRPr="00B5127A">
        <w:rPr>
          <w:sz w:val="16"/>
          <w:szCs w:val="16"/>
        </w:rPr>
        <w:t>Митякинского</w:t>
      </w:r>
      <w:proofErr w:type="spellEnd"/>
      <w:r w:rsidRPr="00B5127A">
        <w:rPr>
          <w:sz w:val="16"/>
          <w:szCs w:val="16"/>
        </w:rPr>
        <w:t xml:space="preserve"> сельского поселения</w:t>
      </w:r>
      <w:r w:rsidRPr="00B5127A">
        <w:rPr>
          <w:sz w:val="16"/>
          <w:szCs w:val="16"/>
        </w:rPr>
        <w:tab/>
      </w:r>
      <w:r w:rsidRPr="00B5127A">
        <w:rPr>
          <w:sz w:val="16"/>
          <w:szCs w:val="16"/>
        </w:rPr>
        <w:tab/>
      </w:r>
      <w:r w:rsidRPr="00B5127A">
        <w:rPr>
          <w:sz w:val="16"/>
          <w:szCs w:val="16"/>
        </w:rPr>
        <w:tab/>
      </w:r>
      <w:r w:rsidRPr="00B5127A">
        <w:rPr>
          <w:sz w:val="16"/>
          <w:szCs w:val="16"/>
        </w:rPr>
        <w:tab/>
        <w:t>В.А. Щуров</w:t>
      </w:r>
    </w:p>
    <w:p w14:paraId="1D26070A" w14:textId="77777777" w:rsidR="00B5127A" w:rsidRDefault="00B5127A" w:rsidP="007D2F11">
      <w:pPr>
        <w:tabs>
          <w:tab w:val="left" w:pos="469"/>
          <w:tab w:val="left" w:pos="3315"/>
        </w:tabs>
        <w:rPr>
          <w:sz w:val="28"/>
        </w:rPr>
      </w:pPr>
    </w:p>
    <w:p w14:paraId="3DAEDD5B" w14:textId="77777777" w:rsidR="00B5127A" w:rsidRDefault="00B5127A" w:rsidP="007D2F11">
      <w:pPr>
        <w:tabs>
          <w:tab w:val="left" w:pos="469"/>
          <w:tab w:val="left" w:pos="3315"/>
        </w:tabs>
        <w:rPr>
          <w:sz w:val="28"/>
        </w:rPr>
      </w:pPr>
    </w:p>
    <w:p w14:paraId="4CDE97E6" w14:textId="77777777" w:rsidR="00B5127A" w:rsidRDefault="00B5127A" w:rsidP="007D2F11">
      <w:pPr>
        <w:tabs>
          <w:tab w:val="left" w:pos="469"/>
          <w:tab w:val="left" w:pos="3315"/>
        </w:tabs>
        <w:rPr>
          <w:sz w:val="28"/>
        </w:rPr>
      </w:pPr>
    </w:p>
    <w:p w14:paraId="5AE26CBE" w14:textId="77777777" w:rsidR="00B5127A" w:rsidRDefault="00B5127A" w:rsidP="007D2F11">
      <w:pPr>
        <w:tabs>
          <w:tab w:val="left" w:pos="469"/>
          <w:tab w:val="left" w:pos="3315"/>
        </w:tabs>
        <w:rPr>
          <w:sz w:val="28"/>
        </w:rPr>
      </w:pPr>
    </w:p>
    <w:p w14:paraId="34C2C740" w14:textId="77777777" w:rsidR="00B5127A" w:rsidRDefault="00B5127A" w:rsidP="007D2F11">
      <w:pPr>
        <w:tabs>
          <w:tab w:val="left" w:pos="469"/>
          <w:tab w:val="left" w:pos="3315"/>
        </w:tabs>
        <w:rPr>
          <w:sz w:val="28"/>
        </w:rPr>
      </w:pPr>
    </w:p>
    <w:p w14:paraId="7A328BE3" w14:textId="77777777" w:rsidR="00B5127A" w:rsidRDefault="00B5127A" w:rsidP="007D2F11">
      <w:pPr>
        <w:tabs>
          <w:tab w:val="left" w:pos="469"/>
          <w:tab w:val="left" w:pos="3315"/>
        </w:tabs>
        <w:rPr>
          <w:sz w:val="28"/>
        </w:rPr>
      </w:pPr>
    </w:p>
    <w:p w14:paraId="6A8BE69C" w14:textId="77777777" w:rsidR="00B5127A" w:rsidRDefault="00B5127A" w:rsidP="007D2F11">
      <w:pPr>
        <w:tabs>
          <w:tab w:val="left" w:pos="469"/>
          <w:tab w:val="left" w:pos="3315"/>
        </w:tabs>
        <w:rPr>
          <w:sz w:val="28"/>
        </w:rPr>
      </w:pPr>
    </w:p>
    <w:p w14:paraId="6795CF94" w14:textId="77777777" w:rsidR="00B5127A" w:rsidRDefault="00B5127A" w:rsidP="007D2F11">
      <w:pPr>
        <w:tabs>
          <w:tab w:val="left" w:pos="469"/>
          <w:tab w:val="left" w:pos="3315"/>
        </w:tabs>
        <w:rPr>
          <w:sz w:val="28"/>
        </w:rPr>
      </w:pPr>
    </w:p>
    <w:p w14:paraId="0B91718A" w14:textId="141AEA28" w:rsidR="00B5127A" w:rsidRPr="007D2F11" w:rsidRDefault="00B5127A" w:rsidP="007D2F11">
      <w:pPr>
        <w:tabs>
          <w:tab w:val="left" w:pos="469"/>
          <w:tab w:val="left" w:pos="3315"/>
        </w:tabs>
        <w:rPr>
          <w:sz w:val="28"/>
        </w:rPr>
        <w:sectPr w:rsidR="00B5127A" w:rsidRPr="007D2F11" w:rsidSect="007D2F11">
          <w:pgSz w:w="11906" w:h="16838"/>
          <w:pgMar w:top="709" w:right="851" w:bottom="1134" w:left="1304" w:header="709" w:footer="709" w:gutter="0"/>
          <w:cols w:space="708"/>
          <w:docGrid w:linePitch="360"/>
        </w:sectPr>
      </w:pPr>
    </w:p>
    <w:p w14:paraId="0B2EC835" w14:textId="1CC34DEE" w:rsidR="007D2F11" w:rsidRDefault="007D2F11" w:rsidP="007D2F11">
      <w:pPr>
        <w:autoSpaceDE w:val="0"/>
        <w:ind w:firstLine="709"/>
        <w:jc w:val="both"/>
        <w:rPr>
          <w:b/>
          <w:color w:val="000000"/>
          <w:spacing w:val="-3"/>
          <w:sz w:val="28"/>
        </w:rPr>
      </w:pPr>
    </w:p>
    <w:tbl>
      <w:tblPr>
        <w:tblW w:w="15593" w:type="dxa"/>
        <w:tblLook w:val="04A0" w:firstRow="1" w:lastRow="0" w:firstColumn="1" w:lastColumn="0" w:noHBand="0" w:noVBand="1"/>
      </w:tblPr>
      <w:tblGrid>
        <w:gridCol w:w="3400"/>
        <w:gridCol w:w="6665"/>
        <w:gridCol w:w="1275"/>
        <w:gridCol w:w="1276"/>
        <w:gridCol w:w="2977"/>
      </w:tblGrid>
      <w:tr w:rsidR="00B5127A" w:rsidRPr="00B5127A" w14:paraId="0759B779" w14:textId="77777777" w:rsidTr="009207B5">
        <w:trPr>
          <w:trHeight w:val="300"/>
        </w:trPr>
        <w:tc>
          <w:tcPr>
            <w:tcW w:w="3400" w:type="dxa"/>
            <w:tcBorders>
              <w:top w:val="nil"/>
              <w:left w:val="nil"/>
              <w:bottom w:val="nil"/>
              <w:right w:val="nil"/>
            </w:tcBorders>
            <w:shd w:val="clear" w:color="auto" w:fill="auto"/>
            <w:noWrap/>
            <w:vAlign w:val="center"/>
            <w:hideMark/>
          </w:tcPr>
          <w:p w14:paraId="547818BC" w14:textId="77777777" w:rsidR="00B5127A" w:rsidRPr="00B5127A" w:rsidRDefault="00B5127A" w:rsidP="00B5127A">
            <w:pPr>
              <w:spacing w:after="0" w:line="240" w:lineRule="auto"/>
              <w:jc w:val="right"/>
              <w:rPr>
                <w:rFonts w:ascii="MS Sans Serif" w:eastAsia="Times New Roman" w:hAnsi="MS Sans Serif" w:cs="Calibri"/>
                <w:sz w:val="16"/>
                <w:szCs w:val="16"/>
                <w:lang w:eastAsia="ru-RU"/>
              </w:rPr>
            </w:pPr>
            <w:r w:rsidRPr="00B5127A">
              <w:rPr>
                <w:rFonts w:ascii="MS Sans Serif" w:eastAsia="Times New Roman" w:hAnsi="MS Sans Serif" w:cs="Calibri"/>
                <w:sz w:val="16"/>
                <w:szCs w:val="16"/>
                <w:lang w:eastAsia="ru-RU"/>
              </w:rPr>
              <w:t> </w:t>
            </w:r>
          </w:p>
        </w:tc>
        <w:tc>
          <w:tcPr>
            <w:tcW w:w="6665" w:type="dxa"/>
            <w:tcBorders>
              <w:top w:val="nil"/>
              <w:left w:val="nil"/>
              <w:bottom w:val="nil"/>
              <w:right w:val="nil"/>
            </w:tcBorders>
            <w:shd w:val="clear" w:color="auto" w:fill="auto"/>
            <w:noWrap/>
            <w:vAlign w:val="center"/>
            <w:hideMark/>
          </w:tcPr>
          <w:p w14:paraId="1E59C688" w14:textId="77777777" w:rsidR="00B5127A" w:rsidRPr="00B5127A" w:rsidRDefault="00B5127A" w:rsidP="00B5127A">
            <w:pPr>
              <w:spacing w:after="0" w:line="240" w:lineRule="auto"/>
              <w:jc w:val="right"/>
              <w:rPr>
                <w:rFonts w:ascii="MS Sans Serif" w:eastAsia="Times New Roman" w:hAnsi="MS Sans Serif" w:cs="Calibri"/>
                <w:sz w:val="16"/>
                <w:szCs w:val="16"/>
                <w:lang w:eastAsia="ru-RU"/>
              </w:rPr>
            </w:pPr>
            <w:r w:rsidRPr="00B5127A">
              <w:rPr>
                <w:rFonts w:ascii="MS Sans Serif" w:eastAsia="Times New Roman" w:hAnsi="MS Sans Serif" w:cs="Calibri"/>
                <w:sz w:val="16"/>
                <w:szCs w:val="16"/>
                <w:lang w:eastAsia="ru-RU"/>
              </w:rPr>
              <w:t> </w:t>
            </w:r>
          </w:p>
        </w:tc>
        <w:tc>
          <w:tcPr>
            <w:tcW w:w="1275" w:type="dxa"/>
            <w:tcBorders>
              <w:top w:val="nil"/>
              <w:left w:val="nil"/>
              <w:bottom w:val="nil"/>
              <w:right w:val="nil"/>
            </w:tcBorders>
            <w:shd w:val="clear" w:color="auto" w:fill="auto"/>
            <w:noWrap/>
            <w:vAlign w:val="center"/>
            <w:hideMark/>
          </w:tcPr>
          <w:p w14:paraId="752207E6" w14:textId="77777777" w:rsidR="00B5127A" w:rsidRPr="00B5127A" w:rsidRDefault="00B5127A" w:rsidP="00B5127A">
            <w:pPr>
              <w:spacing w:after="0" w:line="240" w:lineRule="auto"/>
              <w:jc w:val="right"/>
              <w:rPr>
                <w:rFonts w:ascii="MS Sans Serif" w:eastAsia="Times New Roman" w:hAnsi="MS Sans Serif" w:cs="Calibri"/>
                <w:sz w:val="16"/>
                <w:szCs w:val="16"/>
                <w:lang w:eastAsia="ru-RU"/>
              </w:rPr>
            </w:pPr>
            <w:r w:rsidRPr="00B5127A">
              <w:rPr>
                <w:rFonts w:ascii="MS Sans Serif" w:eastAsia="Times New Roman" w:hAnsi="MS Sans Serif" w:cs="Calibri"/>
                <w:sz w:val="16"/>
                <w:szCs w:val="16"/>
                <w:lang w:eastAsia="ru-RU"/>
              </w:rPr>
              <w:t> </w:t>
            </w:r>
          </w:p>
        </w:tc>
        <w:tc>
          <w:tcPr>
            <w:tcW w:w="1276" w:type="dxa"/>
            <w:tcBorders>
              <w:top w:val="nil"/>
              <w:left w:val="nil"/>
              <w:bottom w:val="nil"/>
              <w:right w:val="nil"/>
            </w:tcBorders>
            <w:shd w:val="clear" w:color="auto" w:fill="auto"/>
            <w:noWrap/>
            <w:vAlign w:val="center"/>
            <w:hideMark/>
          </w:tcPr>
          <w:p w14:paraId="3596011C" w14:textId="77777777" w:rsidR="00B5127A" w:rsidRPr="00B5127A" w:rsidRDefault="00B5127A" w:rsidP="00B5127A">
            <w:pPr>
              <w:spacing w:after="0" w:line="240" w:lineRule="auto"/>
              <w:jc w:val="right"/>
              <w:rPr>
                <w:rFonts w:ascii="MS Sans Serif" w:eastAsia="Times New Roman" w:hAnsi="MS Sans Serif" w:cs="Calibri"/>
                <w:sz w:val="16"/>
                <w:szCs w:val="16"/>
                <w:lang w:eastAsia="ru-RU"/>
              </w:rPr>
            </w:pPr>
            <w:r w:rsidRPr="00B5127A">
              <w:rPr>
                <w:rFonts w:ascii="MS Sans Serif" w:eastAsia="Times New Roman" w:hAnsi="MS Sans Serif" w:cs="Calibri"/>
                <w:sz w:val="16"/>
                <w:szCs w:val="16"/>
                <w:lang w:eastAsia="ru-RU"/>
              </w:rPr>
              <w:t> </w:t>
            </w:r>
          </w:p>
        </w:tc>
        <w:tc>
          <w:tcPr>
            <w:tcW w:w="2977" w:type="dxa"/>
            <w:tcBorders>
              <w:top w:val="nil"/>
              <w:left w:val="nil"/>
              <w:bottom w:val="nil"/>
              <w:right w:val="nil"/>
            </w:tcBorders>
            <w:shd w:val="clear" w:color="auto" w:fill="auto"/>
            <w:noWrap/>
            <w:vAlign w:val="center"/>
            <w:hideMark/>
          </w:tcPr>
          <w:p w14:paraId="56B56111" w14:textId="77777777" w:rsidR="00B5127A" w:rsidRPr="00B5127A" w:rsidRDefault="00B5127A" w:rsidP="00B5127A">
            <w:pPr>
              <w:spacing w:after="0" w:line="240" w:lineRule="auto"/>
              <w:jc w:val="right"/>
              <w:rPr>
                <w:rFonts w:ascii="MS Sans Serif" w:eastAsia="Times New Roman" w:hAnsi="MS Sans Serif" w:cs="Calibri"/>
                <w:sz w:val="16"/>
                <w:szCs w:val="16"/>
                <w:lang w:eastAsia="ru-RU"/>
              </w:rPr>
            </w:pPr>
            <w:r w:rsidRPr="00B5127A">
              <w:rPr>
                <w:rFonts w:ascii="MS Sans Serif" w:eastAsia="Times New Roman" w:hAnsi="MS Sans Serif" w:cs="Calibri"/>
                <w:sz w:val="16"/>
                <w:szCs w:val="16"/>
                <w:lang w:eastAsia="ru-RU"/>
              </w:rPr>
              <w:t xml:space="preserve">Приложение 1  к решению Собрания  </w:t>
            </w:r>
          </w:p>
        </w:tc>
      </w:tr>
      <w:tr w:rsidR="00B5127A" w:rsidRPr="00B5127A" w14:paraId="5A3C1DCD" w14:textId="77777777" w:rsidTr="009207B5">
        <w:trPr>
          <w:trHeight w:val="300"/>
        </w:trPr>
        <w:tc>
          <w:tcPr>
            <w:tcW w:w="3400" w:type="dxa"/>
            <w:tcBorders>
              <w:top w:val="nil"/>
              <w:left w:val="nil"/>
              <w:bottom w:val="nil"/>
              <w:right w:val="nil"/>
            </w:tcBorders>
            <w:shd w:val="clear" w:color="auto" w:fill="auto"/>
            <w:noWrap/>
            <w:vAlign w:val="center"/>
            <w:hideMark/>
          </w:tcPr>
          <w:p w14:paraId="17E05ED2" w14:textId="77777777" w:rsidR="00B5127A" w:rsidRPr="00B5127A" w:rsidRDefault="00B5127A" w:rsidP="00B5127A">
            <w:pPr>
              <w:spacing w:after="0" w:line="240" w:lineRule="auto"/>
              <w:jc w:val="right"/>
              <w:rPr>
                <w:rFonts w:ascii="MS Sans Serif" w:eastAsia="Times New Roman" w:hAnsi="MS Sans Serif" w:cs="Calibri"/>
                <w:sz w:val="16"/>
                <w:szCs w:val="16"/>
                <w:lang w:eastAsia="ru-RU"/>
              </w:rPr>
            </w:pPr>
            <w:r w:rsidRPr="00B5127A">
              <w:rPr>
                <w:rFonts w:ascii="MS Sans Serif" w:eastAsia="Times New Roman" w:hAnsi="MS Sans Serif" w:cs="Calibri"/>
                <w:sz w:val="16"/>
                <w:szCs w:val="16"/>
                <w:lang w:eastAsia="ru-RU"/>
              </w:rPr>
              <w:t> </w:t>
            </w:r>
          </w:p>
        </w:tc>
        <w:tc>
          <w:tcPr>
            <w:tcW w:w="6665" w:type="dxa"/>
            <w:tcBorders>
              <w:top w:val="nil"/>
              <w:left w:val="nil"/>
              <w:bottom w:val="nil"/>
              <w:right w:val="nil"/>
            </w:tcBorders>
            <w:shd w:val="clear" w:color="auto" w:fill="auto"/>
            <w:noWrap/>
            <w:vAlign w:val="center"/>
            <w:hideMark/>
          </w:tcPr>
          <w:p w14:paraId="15A26B2B" w14:textId="77777777" w:rsidR="00B5127A" w:rsidRPr="00B5127A" w:rsidRDefault="00B5127A" w:rsidP="00B5127A">
            <w:pPr>
              <w:spacing w:after="0" w:line="240" w:lineRule="auto"/>
              <w:jc w:val="right"/>
              <w:rPr>
                <w:rFonts w:ascii="MS Sans Serif" w:eastAsia="Times New Roman" w:hAnsi="MS Sans Serif" w:cs="Calibri"/>
                <w:sz w:val="16"/>
                <w:szCs w:val="16"/>
                <w:lang w:eastAsia="ru-RU"/>
              </w:rPr>
            </w:pPr>
            <w:r w:rsidRPr="00B5127A">
              <w:rPr>
                <w:rFonts w:ascii="MS Sans Serif" w:eastAsia="Times New Roman" w:hAnsi="MS Sans Serif" w:cs="Calibri"/>
                <w:sz w:val="16"/>
                <w:szCs w:val="16"/>
                <w:lang w:eastAsia="ru-RU"/>
              </w:rPr>
              <w:t> </w:t>
            </w:r>
          </w:p>
        </w:tc>
        <w:tc>
          <w:tcPr>
            <w:tcW w:w="1275" w:type="dxa"/>
            <w:tcBorders>
              <w:top w:val="nil"/>
              <w:left w:val="nil"/>
              <w:bottom w:val="nil"/>
              <w:right w:val="nil"/>
            </w:tcBorders>
            <w:shd w:val="clear" w:color="auto" w:fill="auto"/>
            <w:noWrap/>
            <w:vAlign w:val="center"/>
            <w:hideMark/>
          </w:tcPr>
          <w:p w14:paraId="12F61209" w14:textId="77777777" w:rsidR="00B5127A" w:rsidRPr="00B5127A" w:rsidRDefault="00B5127A" w:rsidP="00B5127A">
            <w:pPr>
              <w:spacing w:after="0" w:line="240" w:lineRule="auto"/>
              <w:jc w:val="right"/>
              <w:rPr>
                <w:rFonts w:ascii="MS Sans Serif" w:eastAsia="Times New Roman" w:hAnsi="MS Sans Serif" w:cs="Calibri"/>
                <w:sz w:val="16"/>
                <w:szCs w:val="16"/>
                <w:lang w:eastAsia="ru-RU"/>
              </w:rPr>
            </w:pPr>
            <w:r w:rsidRPr="00B5127A">
              <w:rPr>
                <w:rFonts w:ascii="MS Sans Serif" w:eastAsia="Times New Roman" w:hAnsi="MS Sans Serif" w:cs="Calibri"/>
                <w:sz w:val="16"/>
                <w:szCs w:val="16"/>
                <w:lang w:eastAsia="ru-RU"/>
              </w:rPr>
              <w:t> </w:t>
            </w:r>
          </w:p>
        </w:tc>
        <w:tc>
          <w:tcPr>
            <w:tcW w:w="1276" w:type="dxa"/>
            <w:tcBorders>
              <w:top w:val="nil"/>
              <w:left w:val="nil"/>
              <w:bottom w:val="nil"/>
              <w:right w:val="nil"/>
            </w:tcBorders>
            <w:shd w:val="clear" w:color="auto" w:fill="auto"/>
            <w:noWrap/>
            <w:vAlign w:val="center"/>
            <w:hideMark/>
          </w:tcPr>
          <w:p w14:paraId="051EACB4" w14:textId="77777777" w:rsidR="00B5127A" w:rsidRPr="00B5127A" w:rsidRDefault="00B5127A" w:rsidP="00B5127A">
            <w:pPr>
              <w:spacing w:after="0" w:line="240" w:lineRule="auto"/>
              <w:jc w:val="right"/>
              <w:rPr>
                <w:rFonts w:ascii="MS Sans Serif" w:eastAsia="Times New Roman" w:hAnsi="MS Sans Serif" w:cs="Calibri"/>
                <w:sz w:val="16"/>
                <w:szCs w:val="16"/>
                <w:lang w:eastAsia="ru-RU"/>
              </w:rPr>
            </w:pPr>
            <w:r w:rsidRPr="00B5127A">
              <w:rPr>
                <w:rFonts w:ascii="MS Sans Serif" w:eastAsia="Times New Roman" w:hAnsi="MS Sans Serif" w:cs="Calibri"/>
                <w:sz w:val="16"/>
                <w:szCs w:val="16"/>
                <w:lang w:eastAsia="ru-RU"/>
              </w:rPr>
              <w:t> </w:t>
            </w:r>
          </w:p>
        </w:tc>
        <w:tc>
          <w:tcPr>
            <w:tcW w:w="2977" w:type="dxa"/>
            <w:tcBorders>
              <w:top w:val="nil"/>
              <w:left w:val="nil"/>
              <w:bottom w:val="nil"/>
              <w:right w:val="nil"/>
            </w:tcBorders>
            <w:shd w:val="clear" w:color="auto" w:fill="auto"/>
            <w:noWrap/>
            <w:vAlign w:val="center"/>
            <w:hideMark/>
          </w:tcPr>
          <w:p w14:paraId="04D4292C" w14:textId="77777777" w:rsidR="00B5127A" w:rsidRPr="00B5127A" w:rsidRDefault="00B5127A" w:rsidP="00B5127A">
            <w:pPr>
              <w:spacing w:after="0" w:line="240" w:lineRule="auto"/>
              <w:jc w:val="right"/>
              <w:rPr>
                <w:rFonts w:ascii="MS Sans Serif" w:eastAsia="Times New Roman" w:hAnsi="MS Sans Serif" w:cs="Calibri"/>
                <w:sz w:val="16"/>
                <w:szCs w:val="16"/>
                <w:lang w:eastAsia="ru-RU"/>
              </w:rPr>
            </w:pPr>
            <w:r w:rsidRPr="00B5127A">
              <w:rPr>
                <w:rFonts w:ascii="MS Sans Serif" w:eastAsia="Times New Roman" w:hAnsi="MS Sans Serif" w:cs="Calibri"/>
                <w:sz w:val="16"/>
                <w:szCs w:val="16"/>
                <w:lang w:eastAsia="ru-RU"/>
              </w:rPr>
              <w:t xml:space="preserve">депутатов </w:t>
            </w:r>
            <w:proofErr w:type="spellStart"/>
            <w:r w:rsidRPr="00B5127A">
              <w:rPr>
                <w:rFonts w:ascii="MS Sans Serif" w:eastAsia="Times New Roman" w:hAnsi="MS Sans Serif" w:cs="Calibri"/>
                <w:sz w:val="16"/>
                <w:szCs w:val="16"/>
                <w:lang w:eastAsia="ru-RU"/>
              </w:rPr>
              <w:t>Митякинского</w:t>
            </w:r>
            <w:proofErr w:type="spellEnd"/>
            <w:r w:rsidRPr="00B5127A">
              <w:rPr>
                <w:rFonts w:ascii="MS Sans Serif" w:eastAsia="Times New Roman" w:hAnsi="MS Sans Serif" w:cs="Calibri"/>
                <w:sz w:val="16"/>
                <w:szCs w:val="16"/>
                <w:lang w:eastAsia="ru-RU"/>
              </w:rPr>
              <w:t xml:space="preserve"> сельского поселения  № 28 от 26.12.2019 года</w:t>
            </w:r>
          </w:p>
        </w:tc>
      </w:tr>
      <w:tr w:rsidR="00B5127A" w:rsidRPr="00B5127A" w14:paraId="6A45DE27" w14:textId="77777777" w:rsidTr="009207B5">
        <w:trPr>
          <w:trHeight w:val="15"/>
        </w:trPr>
        <w:tc>
          <w:tcPr>
            <w:tcW w:w="3400" w:type="dxa"/>
            <w:tcBorders>
              <w:top w:val="nil"/>
              <w:left w:val="nil"/>
              <w:bottom w:val="nil"/>
              <w:right w:val="nil"/>
            </w:tcBorders>
            <w:shd w:val="clear" w:color="auto" w:fill="auto"/>
            <w:noWrap/>
            <w:vAlign w:val="center"/>
            <w:hideMark/>
          </w:tcPr>
          <w:p w14:paraId="4F5030BE" w14:textId="77777777" w:rsidR="00B5127A" w:rsidRPr="00B5127A" w:rsidRDefault="00B5127A" w:rsidP="00B5127A">
            <w:pPr>
              <w:spacing w:after="0" w:line="240" w:lineRule="auto"/>
              <w:jc w:val="right"/>
              <w:rPr>
                <w:rFonts w:ascii="MS Sans Serif" w:eastAsia="Times New Roman" w:hAnsi="MS Sans Serif" w:cs="Calibri"/>
                <w:sz w:val="16"/>
                <w:szCs w:val="16"/>
                <w:lang w:eastAsia="ru-RU"/>
              </w:rPr>
            </w:pPr>
            <w:r w:rsidRPr="00B5127A">
              <w:rPr>
                <w:rFonts w:ascii="MS Sans Serif" w:eastAsia="Times New Roman" w:hAnsi="MS Sans Serif" w:cs="Calibri"/>
                <w:sz w:val="16"/>
                <w:szCs w:val="16"/>
                <w:lang w:eastAsia="ru-RU"/>
              </w:rPr>
              <w:t> </w:t>
            </w:r>
          </w:p>
        </w:tc>
        <w:tc>
          <w:tcPr>
            <w:tcW w:w="6665" w:type="dxa"/>
            <w:tcBorders>
              <w:top w:val="nil"/>
              <w:left w:val="nil"/>
              <w:bottom w:val="nil"/>
              <w:right w:val="nil"/>
            </w:tcBorders>
            <w:shd w:val="clear" w:color="auto" w:fill="auto"/>
            <w:noWrap/>
            <w:vAlign w:val="center"/>
            <w:hideMark/>
          </w:tcPr>
          <w:p w14:paraId="526AB8BF" w14:textId="77777777" w:rsidR="00B5127A" w:rsidRPr="00B5127A" w:rsidRDefault="00B5127A" w:rsidP="00B5127A">
            <w:pPr>
              <w:spacing w:after="0" w:line="240" w:lineRule="auto"/>
              <w:jc w:val="right"/>
              <w:rPr>
                <w:rFonts w:ascii="MS Sans Serif" w:eastAsia="Times New Roman" w:hAnsi="MS Sans Serif" w:cs="Calibri"/>
                <w:sz w:val="16"/>
                <w:szCs w:val="16"/>
                <w:lang w:eastAsia="ru-RU"/>
              </w:rPr>
            </w:pPr>
            <w:r w:rsidRPr="00B5127A">
              <w:rPr>
                <w:rFonts w:ascii="MS Sans Serif" w:eastAsia="Times New Roman" w:hAnsi="MS Sans Serif" w:cs="Calibri"/>
                <w:sz w:val="16"/>
                <w:szCs w:val="16"/>
                <w:lang w:eastAsia="ru-RU"/>
              </w:rPr>
              <w:t> </w:t>
            </w:r>
          </w:p>
        </w:tc>
        <w:tc>
          <w:tcPr>
            <w:tcW w:w="5528" w:type="dxa"/>
            <w:gridSpan w:val="3"/>
            <w:tcBorders>
              <w:top w:val="nil"/>
              <w:left w:val="nil"/>
              <w:bottom w:val="nil"/>
              <w:right w:val="nil"/>
            </w:tcBorders>
            <w:shd w:val="clear" w:color="auto" w:fill="auto"/>
            <w:vAlign w:val="center"/>
            <w:hideMark/>
          </w:tcPr>
          <w:p w14:paraId="633E5B6A" w14:textId="77777777" w:rsidR="00B5127A" w:rsidRPr="00B5127A" w:rsidRDefault="00B5127A" w:rsidP="00B5127A">
            <w:pPr>
              <w:spacing w:after="0" w:line="240" w:lineRule="auto"/>
              <w:jc w:val="right"/>
              <w:rPr>
                <w:rFonts w:ascii="MS Sans Serif" w:eastAsia="Times New Roman" w:hAnsi="MS Sans Serif" w:cs="Calibri"/>
                <w:sz w:val="16"/>
                <w:szCs w:val="16"/>
                <w:lang w:eastAsia="ru-RU"/>
              </w:rPr>
            </w:pPr>
            <w:r w:rsidRPr="00B5127A">
              <w:rPr>
                <w:rFonts w:ascii="MS Sans Serif" w:eastAsia="Times New Roman" w:hAnsi="MS Sans Serif" w:cs="Calibri"/>
                <w:sz w:val="16"/>
                <w:szCs w:val="16"/>
                <w:lang w:eastAsia="ru-RU"/>
              </w:rPr>
              <w:t> </w:t>
            </w:r>
          </w:p>
        </w:tc>
      </w:tr>
      <w:tr w:rsidR="00B5127A" w:rsidRPr="00B5127A" w14:paraId="00775A74" w14:textId="77777777" w:rsidTr="009207B5">
        <w:trPr>
          <w:trHeight w:val="300"/>
        </w:trPr>
        <w:tc>
          <w:tcPr>
            <w:tcW w:w="3400" w:type="dxa"/>
            <w:tcBorders>
              <w:top w:val="nil"/>
              <w:left w:val="nil"/>
              <w:bottom w:val="nil"/>
              <w:right w:val="nil"/>
            </w:tcBorders>
            <w:shd w:val="clear" w:color="auto" w:fill="auto"/>
            <w:noWrap/>
            <w:vAlign w:val="center"/>
            <w:hideMark/>
          </w:tcPr>
          <w:p w14:paraId="1568668C" w14:textId="77777777" w:rsidR="00B5127A" w:rsidRPr="00B5127A" w:rsidRDefault="00B5127A" w:rsidP="00B5127A">
            <w:pPr>
              <w:spacing w:after="0" w:line="240" w:lineRule="auto"/>
              <w:jc w:val="right"/>
              <w:rPr>
                <w:rFonts w:ascii="MS Sans Serif" w:eastAsia="Times New Roman" w:hAnsi="MS Sans Serif" w:cs="Calibri"/>
                <w:sz w:val="16"/>
                <w:szCs w:val="16"/>
                <w:lang w:eastAsia="ru-RU"/>
              </w:rPr>
            </w:pPr>
            <w:r w:rsidRPr="00B5127A">
              <w:rPr>
                <w:rFonts w:ascii="MS Sans Serif" w:eastAsia="Times New Roman" w:hAnsi="MS Sans Serif" w:cs="Calibri"/>
                <w:sz w:val="16"/>
                <w:szCs w:val="16"/>
                <w:lang w:eastAsia="ru-RU"/>
              </w:rPr>
              <w:t> </w:t>
            </w:r>
          </w:p>
        </w:tc>
        <w:tc>
          <w:tcPr>
            <w:tcW w:w="6665" w:type="dxa"/>
            <w:tcBorders>
              <w:top w:val="nil"/>
              <w:left w:val="nil"/>
              <w:bottom w:val="nil"/>
              <w:right w:val="nil"/>
            </w:tcBorders>
            <w:shd w:val="clear" w:color="auto" w:fill="auto"/>
            <w:noWrap/>
            <w:vAlign w:val="center"/>
            <w:hideMark/>
          </w:tcPr>
          <w:p w14:paraId="6132BD4F" w14:textId="77777777" w:rsidR="00B5127A" w:rsidRPr="00B5127A" w:rsidRDefault="00B5127A" w:rsidP="00B5127A">
            <w:pPr>
              <w:spacing w:after="0" w:line="240" w:lineRule="auto"/>
              <w:jc w:val="right"/>
              <w:rPr>
                <w:rFonts w:ascii="MS Sans Serif" w:eastAsia="Times New Roman" w:hAnsi="MS Sans Serif" w:cs="Calibri"/>
                <w:sz w:val="16"/>
                <w:szCs w:val="16"/>
                <w:lang w:eastAsia="ru-RU"/>
              </w:rPr>
            </w:pPr>
            <w:r w:rsidRPr="00B5127A">
              <w:rPr>
                <w:rFonts w:ascii="MS Sans Serif" w:eastAsia="Times New Roman" w:hAnsi="MS Sans Serif" w:cs="Calibri"/>
                <w:sz w:val="16"/>
                <w:szCs w:val="16"/>
                <w:lang w:eastAsia="ru-RU"/>
              </w:rPr>
              <w:t> </w:t>
            </w:r>
          </w:p>
        </w:tc>
        <w:tc>
          <w:tcPr>
            <w:tcW w:w="1275" w:type="dxa"/>
            <w:tcBorders>
              <w:top w:val="nil"/>
              <w:left w:val="nil"/>
              <w:bottom w:val="nil"/>
              <w:right w:val="nil"/>
            </w:tcBorders>
            <w:shd w:val="clear" w:color="auto" w:fill="auto"/>
            <w:noWrap/>
            <w:vAlign w:val="center"/>
            <w:hideMark/>
          </w:tcPr>
          <w:p w14:paraId="72955F3B" w14:textId="77777777" w:rsidR="00B5127A" w:rsidRPr="00B5127A" w:rsidRDefault="00B5127A" w:rsidP="00B5127A">
            <w:pPr>
              <w:spacing w:after="0" w:line="240" w:lineRule="auto"/>
              <w:jc w:val="right"/>
              <w:rPr>
                <w:rFonts w:ascii="MS Sans Serif" w:eastAsia="Times New Roman" w:hAnsi="MS Sans Serif" w:cs="Calibri"/>
                <w:sz w:val="16"/>
                <w:szCs w:val="16"/>
                <w:lang w:eastAsia="ru-RU"/>
              </w:rPr>
            </w:pPr>
            <w:r w:rsidRPr="00B5127A">
              <w:rPr>
                <w:rFonts w:ascii="MS Sans Serif" w:eastAsia="Times New Roman" w:hAnsi="MS Sans Serif" w:cs="Calibri"/>
                <w:sz w:val="16"/>
                <w:szCs w:val="16"/>
                <w:lang w:eastAsia="ru-RU"/>
              </w:rPr>
              <w:t> </w:t>
            </w:r>
          </w:p>
        </w:tc>
        <w:tc>
          <w:tcPr>
            <w:tcW w:w="1276" w:type="dxa"/>
            <w:tcBorders>
              <w:top w:val="nil"/>
              <w:left w:val="nil"/>
              <w:bottom w:val="nil"/>
              <w:right w:val="nil"/>
            </w:tcBorders>
            <w:shd w:val="clear" w:color="auto" w:fill="auto"/>
            <w:noWrap/>
            <w:vAlign w:val="center"/>
            <w:hideMark/>
          </w:tcPr>
          <w:p w14:paraId="67734AF9" w14:textId="77777777" w:rsidR="00B5127A" w:rsidRPr="00B5127A" w:rsidRDefault="00B5127A" w:rsidP="00B5127A">
            <w:pPr>
              <w:spacing w:after="0" w:line="240" w:lineRule="auto"/>
              <w:jc w:val="right"/>
              <w:rPr>
                <w:rFonts w:ascii="MS Sans Serif" w:eastAsia="Times New Roman" w:hAnsi="MS Sans Serif" w:cs="Calibri"/>
                <w:sz w:val="16"/>
                <w:szCs w:val="16"/>
                <w:lang w:eastAsia="ru-RU"/>
              </w:rPr>
            </w:pPr>
            <w:r w:rsidRPr="00B5127A">
              <w:rPr>
                <w:rFonts w:ascii="MS Sans Serif" w:eastAsia="Times New Roman" w:hAnsi="MS Sans Serif" w:cs="Calibri"/>
                <w:sz w:val="16"/>
                <w:szCs w:val="16"/>
                <w:lang w:eastAsia="ru-RU"/>
              </w:rPr>
              <w:t> </w:t>
            </w:r>
          </w:p>
        </w:tc>
        <w:tc>
          <w:tcPr>
            <w:tcW w:w="2977" w:type="dxa"/>
            <w:tcBorders>
              <w:top w:val="nil"/>
              <w:left w:val="nil"/>
              <w:bottom w:val="nil"/>
              <w:right w:val="nil"/>
            </w:tcBorders>
            <w:shd w:val="clear" w:color="auto" w:fill="auto"/>
            <w:noWrap/>
            <w:vAlign w:val="center"/>
            <w:hideMark/>
          </w:tcPr>
          <w:p w14:paraId="4D102C11" w14:textId="77777777" w:rsidR="00B5127A" w:rsidRPr="00B5127A" w:rsidRDefault="00B5127A" w:rsidP="00B5127A">
            <w:pPr>
              <w:spacing w:after="0" w:line="240" w:lineRule="auto"/>
              <w:jc w:val="right"/>
              <w:rPr>
                <w:rFonts w:ascii="MS Sans Serif" w:eastAsia="Times New Roman" w:hAnsi="MS Sans Serif" w:cs="Calibri"/>
                <w:sz w:val="16"/>
                <w:szCs w:val="16"/>
                <w:lang w:eastAsia="ru-RU"/>
              </w:rPr>
            </w:pPr>
            <w:r w:rsidRPr="00B5127A">
              <w:rPr>
                <w:rFonts w:ascii="MS Sans Serif" w:eastAsia="Times New Roman" w:hAnsi="MS Sans Serif" w:cs="Calibri"/>
                <w:sz w:val="16"/>
                <w:szCs w:val="16"/>
                <w:lang w:eastAsia="ru-RU"/>
              </w:rPr>
              <w:t xml:space="preserve">"О бюджете </w:t>
            </w:r>
            <w:proofErr w:type="spellStart"/>
            <w:r w:rsidRPr="00B5127A">
              <w:rPr>
                <w:rFonts w:ascii="MS Sans Serif" w:eastAsia="Times New Roman" w:hAnsi="MS Sans Serif" w:cs="Calibri"/>
                <w:sz w:val="16"/>
                <w:szCs w:val="16"/>
                <w:lang w:eastAsia="ru-RU"/>
              </w:rPr>
              <w:t>Митякинского</w:t>
            </w:r>
            <w:proofErr w:type="spellEnd"/>
            <w:r w:rsidRPr="00B5127A">
              <w:rPr>
                <w:rFonts w:ascii="MS Sans Serif" w:eastAsia="Times New Roman" w:hAnsi="MS Sans Serif" w:cs="Calibri"/>
                <w:sz w:val="16"/>
                <w:szCs w:val="16"/>
                <w:lang w:eastAsia="ru-RU"/>
              </w:rPr>
              <w:t xml:space="preserve"> сельского поселения</w:t>
            </w:r>
          </w:p>
        </w:tc>
      </w:tr>
      <w:tr w:rsidR="00B5127A" w:rsidRPr="00B5127A" w14:paraId="3FEB4A43" w14:textId="77777777" w:rsidTr="009207B5">
        <w:trPr>
          <w:trHeight w:val="405"/>
        </w:trPr>
        <w:tc>
          <w:tcPr>
            <w:tcW w:w="3400" w:type="dxa"/>
            <w:tcBorders>
              <w:top w:val="nil"/>
              <w:left w:val="nil"/>
              <w:bottom w:val="nil"/>
              <w:right w:val="nil"/>
            </w:tcBorders>
            <w:shd w:val="clear" w:color="auto" w:fill="auto"/>
            <w:noWrap/>
            <w:vAlign w:val="center"/>
            <w:hideMark/>
          </w:tcPr>
          <w:p w14:paraId="7DD5B22F" w14:textId="77777777" w:rsidR="00B5127A" w:rsidRPr="00B5127A" w:rsidRDefault="00B5127A" w:rsidP="00B5127A">
            <w:pPr>
              <w:spacing w:after="0" w:line="240" w:lineRule="auto"/>
              <w:jc w:val="right"/>
              <w:rPr>
                <w:rFonts w:ascii="MS Sans Serif" w:eastAsia="Times New Roman" w:hAnsi="MS Sans Serif" w:cs="Calibri"/>
                <w:sz w:val="16"/>
                <w:szCs w:val="16"/>
                <w:lang w:eastAsia="ru-RU"/>
              </w:rPr>
            </w:pPr>
            <w:r w:rsidRPr="00B5127A">
              <w:rPr>
                <w:rFonts w:ascii="MS Sans Serif" w:eastAsia="Times New Roman" w:hAnsi="MS Sans Serif" w:cs="Calibri"/>
                <w:sz w:val="16"/>
                <w:szCs w:val="16"/>
                <w:lang w:eastAsia="ru-RU"/>
              </w:rPr>
              <w:t> </w:t>
            </w:r>
          </w:p>
        </w:tc>
        <w:tc>
          <w:tcPr>
            <w:tcW w:w="6665" w:type="dxa"/>
            <w:tcBorders>
              <w:top w:val="nil"/>
              <w:left w:val="nil"/>
              <w:bottom w:val="nil"/>
              <w:right w:val="nil"/>
            </w:tcBorders>
            <w:shd w:val="clear" w:color="auto" w:fill="auto"/>
            <w:noWrap/>
            <w:vAlign w:val="center"/>
            <w:hideMark/>
          </w:tcPr>
          <w:p w14:paraId="0A21AF10" w14:textId="77777777" w:rsidR="00B5127A" w:rsidRPr="00B5127A" w:rsidRDefault="00B5127A" w:rsidP="00B5127A">
            <w:pPr>
              <w:spacing w:after="0" w:line="240" w:lineRule="auto"/>
              <w:jc w:val="right"/>
              <w:rPr>
                <w:rFonts w:ascii="MS Sans Serif" w:eastAsia="Times New Roman" w:hAnsi="MS Sans Serif" w:cs="Calibri"/>
                <w:sz w:val="16"/>
                <w:szCs w:val="16"/>
                <w:lang w:eastAsia="ru-RU"/>
              </w:rPr>
            </w:pPr>
            <w:r w:rsidRPr="00B5127A">
              <w:rPr>
                <w:rFonts w:ascii="MS Sans Serif" w:eastAsia="Times New Roman" w:hAnsi="MS Sans Serif" w:cs="Calibri"/>
                <w:sz w:val="16"/>
                <w:szCs w:val="16"/>
                <w:lang w:eastAsia="ru-RU"/>
              </w:rPr>
              <w:t> </w:t>
            </w:r>
          </w:p>
        </w:tc>
        <w:tc>
          <w:tcPr>
            <w:tcW w:w="1275" w:type="dxa"/>
            <w:tcBorders>
              <w:top w:val="nil"/>
              <w:left w:val="nil"/>
              <w:bottom w:val="nil"/>
              <w:right w:val="nil"/>
            </w:tcBorders>
            <w:shd w:val="clear" w:color="auto" w:fill="auto"/>
            <w:noWrap/>
            <w:vAlign w:val="center"/>
            <w:hideMark/>
          </w:tcPr>
          <w:p w14:paraId="4945ACBD" w14:textId="77777777" w:rsidR="00B5127A" w:rsidRPr="00B5127A" w:rsidRDefault="00B5127A" w:rsidP="00B5127A">
            <w:pPr>
              <w:spacing w:after="0" w:line="240" w:lineRule="auto"/>
              <w:jc w:val="right"/>
              <w:rPr>
                <w:rFonts w:ascii="MS Sans Serif" w:eastAsia="Times New Roman" w:hAnsi="MS Sans Serif" w:cs="Calibri"/>
                <w:sz w:val="16"/>
                <w:szCs w:val="16"/>
                <w:lang w:eastAsia="ru-RU"/>
              </w:rPr>
            </w:pPr>
            <w:r w:rsidRPr="00B5127A">
              <w:rPr>
                <w:rFonts w:ascii="MS Sans Serif" w:eastAsia="Times New Roman" w:hAnsi="MS Sans Serif" w:cs="Calibri"/>
                <w:sz w:val="16"/>
                <w:szCs w:val="16"/>
                <w:lang w:eastAsia="ru-RU"/>
              </w:rPr>
              <w:t> </w:t>
            </w:r>
          </w:p>
        </w:tc>
        <w:tc>
          <w:tcPr>
            <w:tcW w:w="1276" w:type="dxa"/>
            <w:tcBorders>
              <w:top w:val="nil"/>
              <w:left w:val="nil"/>
              <w:bottom w:val="nil"/>
              <w:right w:val="nil"/>
            </w:tcBorders>
            <w:shd w:val="clear" w:color="auto" w:fill="auto"/>
            <w:noWrap/>
            <w:vAlign w:val="center"/>
            <w:hideMark/>
          </w:tcPr>
          <w:p w14:paraId="1100A3C8" w14:textId="77777777" w:rsidR="00B5127A" w:rsidRPr="00B5127A" w:rsidRDefault="00B5127A" w:rsidP="00B5127A">
            <w:pPr>
              <w:spacing w:after="0" w:line="240" w:lineRule="auto"/>
              <w:jc w:val="right"/>
              <w:rPr>
                <w:rFonts w:ascii="MS Sans Serif" w:eastAsia="Times New Roman" w:hAnsi="MS Sans Serif" w:cs="Calibri"/>
                <w:sz w:val="16"/>
                <w:szCs w:val="16"/>
                <w:lang w:eastAsia="ru-RU"/>
              </w:rPr>
            </w:pPr>
            <w:r w:rsidRPr="00B5127A">
              <w:rPr>
                <w:rFonts w:ascii="MS Sans Serif" w:eastAsia="Times New Roman" w:hAnsi="MS Sans Serif" w:cs="Calibri"/>
                <w:sz w:val="16"/>
                <w:szCs w:val="16"/>
                <w:lang w:eastAsia="ru-RU"/>
              </w:rPr>
              <w:t> </w:t>
            </w:r>
          </w:p>
        </w:tc>
        <w:tc>
          <w:tcPr>
            <w:tcW w:w="2977" w:type="dxa"/>
            <w:tcBorders>
              <w:top w:val="nil"/>
              <w:left w:val="nil"/>
              <w:bottom w:val="nil"/>
              <w:right w:val="nil"/>
            </w:tcBorders>
            <w:shd w:val="clear" w:color="auto" w:fill="auto"/>
            <w:noWrap/>
            <w:vAlign w:val="center"/>
            <w:hideMark/>
          </w:tcPr>
          <w:p w14:paraId="6097F051" w14:textId="77777777" w:rsidR="00B5127A" w:rsidRPr="00B5127A" w:rsidRDefault="00B5127A" w:rsidP="00B5127A">
            <w:pPr>
              <w:spacing w:after="0" w:line="240" w:lineRule="auto"/>
              <w:jc w:val="right"/>
              <w:rPr>
                <w:rFonts w:ascii="MS Sans Serif" w:eastAsia="Times New Roman" w:hAnsi="MS Sans Serif" w:cs="Calibri"/>
                <w:sz w:val="16"/>
                <w:szCs w:val="16"/>
                <w:lang w:eastAsia="ru-RU"/>
              </w:rPr>
            </w:pPr>
            <w:r w:rsidRPr="00B5127A">
              <w:rPr>
                <w:rFonts w:ascii="MS Sans Serif" w:eastAsia="Times New Roman" w:hAnsi="MS Sans Serif" w:cs="Calibri"/>
                <w:sz w:val="16"/>
                <w:szCs w:val="16"/>
                <w:lang w:eastAsia="ru-RU"/>
              </w:rPr>
              <w:t>Тарасовского района на 2020 год и на плановый период 2021 и 2022 годов"</w:t>
            </w:r>
          </w:p>
        </w:tc>
      </w:tr>
      <w:tr w:rsidR="00B5127A" w:rsidRPr="00B5127A" w14:paraId="74145EF3" w14:textId="77777777" w:rsidTr="009207B5">
        <w:trPr>
          <w:trHeight w:val="1875"/>
        </w:trPr>
        <w:tc>
          <w:tcPr>
            <w:tcW w:w="15593" w:type="dxa"/>
            <w:gridSpan w:val="5"/>
            <w:tcBorders>
              <w:top w:val="nil"/>
              <w:left w:val="nil"/>
              <w:bottom w:val="nil"/>
              <w:right w:val="nil"/>
            </w:tcBorders>
            <w:shd w:val="clear" w:color="auto" w:fill="auto"/>
            <w:vAlign w:val="center"/>
            <w:hideMark/>
          </w:tcPr>
          <w:p w14:paraId="408CC953" w14:textId="77777777" w:rsidR="00B5127A" w:rsidRPr="00B5127A" w:rsidRDefault="00B5127A" w:rsidP="00B5127A">
            <w:pPr>
              <w:spacing w:after="0" w:line="240" w:lineRule="auto"/>
              <w:jc w:val="center"/>
              <w:rPr>
                <w:rFonts w:ascii="Times New Roman" w:eastAsia="Times New Roman" w:hAnsi="Times New Roman" w:cs="Times New Roman"/>
                <w:b/>
                <w:bCs/>
                <w:sz w:val="16"/>
                <w:szCs w:val="16"/>
                <w:lang w:eastAsia="ru-RU"/>
              </w:rPr>
            </w:pPr>
            <w:r w:rsidRPr="00B5127A">
              <w:rPr>
                <w:rFonts w:ascii="Times New Roman" w:eastAsia="Times New Roman" w:hAnsi="Times New Roman" w:cs="Times New Roman"/>
                <w:b/>
                <w:bCs/>
                <w:sz w:val="16"/>
                <w:szCs w:val="16"/>
                <w:lang w:eastAsia="ru-RU"/>
              </w:rPr>
              <w:t xml:space="preserve">Объем поступлений доходов бюджета </w:t>
            </w:r>
            <w:proofErr w:type="spellStart"/>
            <w:r w:rsidRPr="00B5127A">
              <w:rPr>
                <w:rFonts w:ascii="Times New Roman" w:eastAsia="Times New Roman" w:hAnsi="Times New Roman" w:cs="Times New Roman"/>
                <w:b/>
                <w:bCs/>
                <w:sz w:val="16"/>
                <w:szCs w:val="16"/>
                <w:lang w:eastAsia="ru-RU"/>
              </w:rPr>
              <w:t>Митякинского</w:t>
            </w:r>
            <w:proofErr w:type="spellEnd"/>
            <w:r w:rsidRPr="00B5127A">
              <w:rPr>
                <w:rFonts w:ascii="Times New Roman" w:eastAsia="Times New Roman" w:hAnsi="Times New Roman" w:cs="Times New Roman"/>
                <w:b/>
                <w:bCs/>
                <w:sz w:val="16"/>
                <w:szCs w:val="16"/>
                <w:lang w:eastAsia="ru-RU"/>
              </w:rPr>
              <w:t xml:space="preserve"> сельского поселения Тарасовского района на 2020 год и на плановый период 2021 и 2022 годов</w:t>
            </w:r>
          </w:p>
        </w:tc>
      </w:tr>
      <w:tr w:rsidR="00B5127A" w:rsidRPr="00B5127A" w14:paraId="62D7D751" w14:textId="77777777" w:rsidTr="009207B5">
        <w:trPr>
          <w:trHeight w:val="300"/>
        </w:trPr>
        <w:tc>
          <w:tcPr>
            <w:tcW w:w="3400" w:type="dxa"/>
            <w:tcBorders>
              <w:top w:val="nil"/>
              <w:left w:val="nil"/>
              <w:bottom w:val="nil"/>
              <w:right w:val="nil"/>
            </w:tcBorders>
            <w:shd w:val="clear" w:color="auto" w:fill="auto"/>
            <w:noWrap/>
            <w:vAlign w:val="bottom"/>
            <w:hideMark/>
          </w:tcPr>
          <w:p w14:paraId="4C8B7C66" w14:textId="77777777" w:rsidR="00B5127A" w:rsidRPr="00B5127A" w:rsidRDefault="00B5127A" w:rsidP="00B5127A">
            <w:pPr>
              <w:spacing w:after="0" w:line="240" w:lineRule="auto"/>
              <w:jc w:val="center"/>
              <w:rPr>
                <w:rFonts w:ascii="Times New Roman" w:eastAsia="Times New Roman" w:hAnsi="Times New Roman" w:cs="Times New Roman"/>
                <w:b/>
                <w:bCs/>
                <w:sz w:val="16"/>
                <w:szCs w:val="16"/>
                <w:lang w:eastAsia="ru-RU"/>
              </w:rPr>
            </w:pPr>
          </w:p>
        </w:tc>
        <w:tc>
          <w:tcPr>
            <w:tcW w:w="6665" w:type="dxa"/>
            <w:tcBorders>
              <w:top w:val="nil"/>
              <w:left w:val="nil"/>
              <w:bottom w:val="nil"/>
              <w:right w:val="nil"/>
            </w:tcBorders>
            <w:shd w:val="clear" w:color="auto" w:fill="auto"/>
            <w:noWrap/>
            <w:vAlign w:val="bottom"/>
            <w:hideMark/>
          </w:tcPr>
          <w:p w14:paraId="1E303318" w14:textId="77777777" w:rsidR="00B5127A" w:rsidRPr="00B5127A" w:rsidRDefault="00B5127A" w:rsidP="00B5127A">
            <w:pPr>
              <w:spacing w:after="0" w:line="240" w:lineRule="auto"/>
              <w:rPr>
                <w:rFonts w:ascii="Times New Roman" w:eastAsia="Times New Roman" w:hAnsi="Times New Roman" w:cs="Times New Roman"/>
                <w:sz w:val="16"/>
                <w:szCs w:val="16"/>
                <w:lang w:eastAsia="ru-RU"/>
              </w:rPr>
            </w:pPr>
          </w:p>
        </w:tc>
        <w:tc>
          <w:tcPr>
            <w:tcW w:w="1275" w:type="dxa"/>
            <w:tcBorders>
              <w:top w:val="nil"/>
              <w:left w:val="nil"/>
              <w:bottom w:val="nil"/>
              <w:right w:val="nil"/>
            </w:tcBorders>
            <w:shd w:val="clear" w:color="auto" w:fill="auto"/>
            <w:noWrap/>
            <w:vAlign w:val="bottom"/>
            <w:hideMark/>
          </w:tcPr>
          <w:p w14:paraId="3A24D19F" w14:textId="77777777" w:rsidR="00B5127A" w:rsidRPr="00B5127A" w:rsidRDefault="00B5127A" w:rsidP="00B5127A">
            <w:pPr>
              <w:spacing w:after="0" w:line="240" w:lineRule="auto"/>
              <w:rPr>
                <w:rFonts w:ascii="Times New Roman" w:eastAsia="Times New Roman" w:hAnsi="Times New Roman" w:cs="Times New Roman"/>
                <w:sz w:val="16"/>
                <w:szCs w:val="16"/>
                <w:lang w:eastAsia="ru-RU"/>
              </w:rPr>
            </w:pPr>
          </w:p>
        </w:tc>
        <w:tc>
          <w:tcPr>
            <w:tcW w:w="1276" w:type="dxa"/>
            <w:tcBorders>
              <w:top w:val="nil"/>
              <w:left w:val="nil"/>
              <w:bottom w:val="nil"/>
              <w:right w:val="nil"/>
            </w:tcBorders>
            <w:shd w:val="clear" w:color="auto" w:fill="auto"/>
            <w:noWrap/>
            <w:vAlign w:val="bottom"/>
            <w:hideMark/>
          </w:tcPr>
          <w:p w14:paraId="318A998E" w14:textId="77777777" w:rsidR="00B5127A" w:rsidRPr="00B5127A" w:rsidRDefault="00B5127A" w:rsidP="00B5127A">
            <w:pPr>
              <w:spacing w:after="0" w:line="240" w:lineRule="auto"/>
              <w:rPr>
                <w:rFonts w:ascii="Times New Roman" w:eastAsia="Times New Roman" w:hAnsi="Times New Roman" w:cs="Times New Roman"/>
                <w:sz w:val="16"/>
                <w:szCs w:val="16"/>
                <w:lang w:eastAsia="ru-RU"/>
              </w:rPr>
            </w:pPr>
          </w:p>
        </w:tc>
        <w:tc>
          <w:tcPr>
            <w:tcW w:w="2977" w:type="dxa"/>
            <w:tcBorders>
              <w:top w:val="nil"/>
              <w:left w:val="nil"/>
              <w:bottom w:val="nil"/>
              <w:right w:val="nil"/>
            </w:tcBorders>
            <w:shd w:val="clear" w:color="auto" w:fill="auto"/>
            <w:noWrap/>
            <w:vAlign w:val="bottom"/>
            <w:hideMark/>
          </w:tcPr>
          <w:p w14:paraId="2D31996E" w14:textId="77777777" w:rsidR="00B5127A" w:rsidRPr="00B5127A" w:rsidRDefault="00B5127A" w:rsidP="00B5127A">
            <w:pPr>
              <w:spacing w:after="0" w:line="240" w:lineRule="auto"/>
              <w:rPr>
                <w:rFonts w:ascii="Times New Roman" w:eastAsia="Times New Roman" w:hAnsi="Times New Roman" w:cs="Times New Roman"/>
                <w:sz w:val="16"/>
                <w:szCs w:val="16"/>
                <w:lang w:eastAsia="ru-RU"/>
              </w:rPr>
            </w:pPr>
          </w:p>
        </w:tc>
      </w:tr>
      <w:tr w:rsidR="00B5127A" w:rsidRPr="00B5127A" w14:paraId="191D5E42" w14:textId="77777777" w:rsidTr="009207B5">
        <w:trPr>
          <w:trHeight w:val="360"/>
        </w:trPr>
        <w:tc>
          <w:tcPr>
            <w:tcW w:w="3400" w:type="dxa"/>
            <w:tcBorders>
              <w:top w:val="nil"/>
              <w:left w:val="nil"/>
              <w:bottom w:val="nil"/>
              <w:right w:val="nil"/>
            </w:tcBorders>
            <w:shd w:val="clear" w:color="auto" w:fill="auto"/>
            <w:noWrap/>
            <w:vAlign w:val="center"/>
            <w:hideMark/>
          </w:tcPr>
          <w:p w14:paraId="0D6C2DC6" w14:textId="77777777" w:rsidR="00B5127A" w:rsidRPr="00B5127A" w:rsidRDefault="00B5127A" w:rsidP="00B5127A">
            <w:pPr>
              <w:spacing w:after="0" w:line="240" w:lineRule="auto"/>
              <w:jc w:val="right"/>
              <w:rPr>
                <w:rFonts w:ascii="Times New Roman CYR" w:eastAsia="Times New Roman" w:hAnsi="Times New Roman CYR" w:cs="Calibri"/>
                <w:sz w:val="16"/>
                <w:szCs w:val="16"/>
                <w:lang w:eastAsia="ru-RU"/>
              </w:rPr>
            </w:pPr>
            <w:r w:rsidRPr="00B5127A">
              <w:rPr>
                <w:rFonts w:ascii="Times New Roman CYR" w:eastAsia="Times New Roman" w:hAnsi="Times New Roman CYR" w:cs="Calibri"/>
                <w:sz w:val="16"/>
                <w:szCs w:val="16"/>
                <w:lang w:eastAsia="ru-RU"/>
              </w:rPr>
              <w:t> </w:t>
            </w:r>
          </w:p>
        </w:tc>
        <w:tc>
          <w:tcPr>
            <w:tcW w:w="6665" w:type="dxa"/>
            <w:tcBorders>
              <w:top w:val="nil"/>
              <w:left w:val="nil"/>
              <w:bottom w:val="nil"/>
              <w:right w:val="nil"/>
            </w:tcBorders>
            <w:shd w:val="clear" w:color="auto" w:fill="auto"/>
            <w:noWrap/>
            <w:vAlign w:val="center"/>
            <w:hideMark/>
          </w:tcPr>
          <w:p w14:paraId="0A24B543" w14:textId="77777777" w:rsidR="00B5127A" w:rsidRPr="00B5127A" w:rsidRDefault="00B5127A" w:rsidP="00B5127A">
            <w:pPr>
              <w:spacing w:after="0" w:line="240" w:lineRule="auto"/>
              <w:jc w:val="right"/>
              <w:rPr>
                <w:rFonts w:ascii="Times New Roman CYR" w:eastAsia="Times New Roman" w:hAnsi="Times New Roman CYR" w:cs="Calibri"/>
                <w:sz w:val="16"/>
                <w:szCs w:val="16"/>
                <w:lang w:eastAsia="ru-RU"/>
              </w:rPr>
            </w:pPr>
            <w:r w:rsidRPr="00B5127A">
              <w:rPr>
                <w:rFonts w:ascii="Times New Roman CYR" w:eastAsia="Times New Roman" w:hAnsi="Times New Roman CYR" w:cs="Calibri"/>
                <w:sz w:val="16"/>
                <w:szCs w:val="16"/>
                <w:lang w:eastAsia="ru-RU"/>
              </w:rPr>
              <w:t> </w:t>
            </w:r>
          </w:p>
        </w:tc>
        <w:tc>
          <w:tcPr>
            <w:tcW w:w="1275" w:type="dxa"/>
            <w:tcBorders>
              <w:top w:val="nil"/>
              <w:left w:val="nil"/>
              <w:bottom w:val="nil"/>
              <w:right w:val="nil"/>
            </w:tcBorders>
            <w:shd w:val="clear" w:color="auto" w:fill="auto"/>
            <w:noWrap/>
            <w:vAlign w:val="bottom"/>
            <w:hideMark/>
          </w:tcPr>
          <w:p w14:paraId="3D4A84E3" w14:textId="77777777" w:rsidR="00B5127A" w:rsidRPr="00B5127A" w:rsidRDefault="00B5127A" w:rsidP="00B5127A">
            <w:pPr>
              <w:spacing w:after="0" w:line="240" w:lineRule="auto"/>
              <w:jc w:val="right"/>
              <w:rPr>
                <w:rFonts w:ascii="Times New Roman CYR" w:eastAsia="Times New Roman" w:hAnsi="Times New Roman CYR" w:cs="Calibri"/>
                <w:sz w:val="16"/>
                <w:szCs w:val="16"/>
                <w:lang w:eastAsia="ru-RU"/>
              </w:rPr>
            </w:pPr>
          </w:p>
        </w:tc>
        <w:tc>
          <w:tcPr>
            <w:tcW w:w="1276" w:type="dxa"/>
            <w:tcBorders>
              <w:top w:val="nil"/>
              <w:left w:val="nil"/>
              <w:bottom w:val="nil"/>
              <w:right w:val="nil"/>
            </w:tcBorders>
            <w:shd w:val="clear" w:color="auto" w:fill="auto"/>
            <w:noWrap/>
            <w:vAlign w:val="bottom"/>
            <w:hideMark/>
          </w:tcPr>
          <w:p w14:paraId="6ED8BF1F" w14:textId="77777777" w:rsidR="00B5127A" w:rsidRPr="00B5127A" w:rsidRDefault="00B5127A" w:rsidP="00B5127A">
            <w:pPr>
              <w:spacing w:after="0" w:line="240" w:lineRule="auto"/>
              <w:rPr>
                <w:rFonts w:ascii="Times New Roman" w:eastAsia="Times New Roman" w:hAnsi="Times New Roman" w:cs="Times New Roman"/>
                <w:sz w:val="16"/>
                <w:szCs w:val="16"/>
                <w:lang w:eastAsia="ru-RU"/>
              </w:rPr>
            </w:pPr>
          </w:p>
        </w:tc>
        <w:tc>
          <w:tcPr>
            <w:tcW w:w="2977" w:type="dxa"/>
            <w:tcBorders>
              <w:top w:val="nil"/>
              <w:left w:val="nil"/>
              <w:bottom w:val="nil"/>
              <w:right w:val="nil"/>
            </w:tcBorders>
            <w:shd w:val="clear" w:color="auto" w:fill="auto"/>
            <w:noWrap/>
            <w:vAlign w:val="center"/>
            <w:hideMark/>
          </w:tcPr>
          <w:p w14:paraId="0C28ED1E" w14:textId="77777777" w:rsidR="00B5127A" w:rsidRPr="00B5127A" w:rsidRDefault="00B5127A" w:rsidP="00B5127A">
            <w:pPr>
              <w:spacing w:after="0" w:line="240" w:lineRule="auto"/>
              <w:jc w:val="right"/>
              <w:rPr>
                <w:rFonts w:ascii="Times New Roman CYR" w:eastAsia="Times New Roman" w:hAnsi="Times New Roman CYR" w:cs="Calibri"/>
                <w:sz w:val="16"/>
                <w:szCs w:val="16"/>
                <w:lang w:eastAsia="ru-RU"/>
              </w:rPr>
            </w:pPr>
            <w:r w:rsidRPr="00B5127A">
              <w:rPr>
                <w:rFonts w:ascii="Times New Roman CYR" w:eastAsia="Times New Roman" w:hAnsi="Times New Roman CYR" w:cs="Calibri"/>
                <w:sz w:val="16"/>
                <w:szCs w:val="16"/>
                <w:lang w:eastAsia="ru-RU"/>
              </w:rPr>
              <w:br/>
              <w:t>(тыс. руб.)</w:t>
            </w:r>
          </w:p>
        </w:tc>
      </w:tr>
      <w:tr w:rsidR="00B5127A" w:rsidRPr="00B5127A" w14:paraId="3E3A8B8B" w14:textId="77777777" w:rsidTr="009207B5">
        <w:trPr>
          <w:trHeight w:val="450"/>
        </w:trPr>
        <w:tc>
          <w:tcPr>
            <w:tcW w:w="3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B5D2F6" w14:textId="77777777" w:rsidR="00B5127A" w:rsidRPr="00B5127A" w:rsidRDefault="00B5127A" w:rsidP="00B5127A">
            <w:pPr>
              <w:spacing w:after="0" w:line="240" w:lineRule="auto"/>
              <w:jc w:val="center"/>
              <w:rPr>
                <w:rFonts w:ascii="Times New Roman" w:eastAsia="Times New Roman" w:hAnsi="Times New Roman" w:cs="Times New Roman"/>
                <w:b/>
                <w:bCs/>
                <w:sz w:val="16"/>
                <w:szCs w:val="16"/>
                <w:lang w:eastAsia="ru-RU"/>
              </w:rPr>
            </w:pPr>
            <w:r w:rsidRPr="00B5127A">
              <w:rPr>
                <w:rFonts w:ascii="Times New Roman" w:eastAsia="Times New Roman" w:hAnsi="Times New Roman" w:cs="Times New Roman"/>
                <w:b/>
                <w:bCs/>
                <w:sz w:val="16"/>
                <w:szCs w:val="16"/>
                <w:lang w:eastAsia="ru-RU"/>
              </w:rPr>
              <w:t>Код бюджетной классификации Российской Федерации</w:t>
            </w:r>
          </w:p>
        </w:tc>
        <w:tc>
          <w:tcPr>
            <w:tcW w:w="66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6AD7B2" w14:textId="77777777" w:rsidR="00B5127A" w:rsidRPr="00B5127A" w:rsidRDefault="00B5127A" w:rsidP="00B5127A">
            <w:pPr>
              <w:spacing w:after="0" w:line="240" w:lineRule="auto"/>
              <w:jc w:val="center"/>
              <w:rPr>
                <w:rFonts w:ascii="Times New Roman" w:eastAsia="Times New Roman" w:hAnsi="Times New Roman" w:cs="Times New Roman"/>
                <w:b/>
                <w:bCs/>
                <w:sz w:val="16"/>
                <w:szCs w:val="16"/>
                <w:lang w:eastAsia="ru-RU"/>
              </w:rPr>
            </w:pPr>
            <w:r w:rsidRPr="00B5127A">
              <w:rPr>
                <w:rFonts w:ascii="Times New Roman" w:eastAsia="Times New Roman" w:hAnsi="Times New Roman" w:cs="Times New Roman"/>
                <w:b/>
                <w:bCs/>
                <w:sz w:val="16"/>
                <w:szCs w:val="16"/>
                <w:lang w:eastAsia="ru-RU"/>
              </w:rPr>
              <w:t>Наименование кода поступлений в бюджет, группы, подгруппы, статьи, подстатьи, элемента, подвида доходов, классификации операций сектора государственного управления</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E1A793" w14:textId="77777777" w:rsidR="00B5127A" w:rsidRPr="00B5127A" w:rsidRDefault="00B5127A" w:rsidP="00B5127A">
            <w:pPr>
              <w:spacing w:after="0" w:line="240" w:lineRule="auto"/>
              <w:jc w:val="center"/>
              <w:rPr>
                <w:rFonts w:ascii="Times New Roman" w:eastAsia="Times New Roman" w:hAnsi="Times New Roman" w:cs="Times New Roman"/>
                <w:b/>
                <w:bCs/>
                <w:sz w:val="16"/>
                <w:szCs w:val="16"/>
                <w:lang w:eastAsia="ru-RU"/>
              </w:rPr>
            </w:pPr>
            <w:r w:rsidRPr="00B5127A">
              <w:rPr>
                <w:rFonts w:ascii="Times New Roman" w:eastAsia="Times New Roman" w:hAnsi="Times New Roman" w:cs="Times New Roman"/>
                <w:b/>
                <w:bCs/>
                <w:sz w:val="16"/>
                <w:szCs w:val="16"/>
                <w:lang w:eastAsia="ru-RU"/>
              </w:rPr>
              <w:t>2020 г.</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E67910" w14:textId="77777777" w:rsidR="00B5127A" w:rsidRPr="00B5127A" w:rsidRDefault="00B5127A" w:rsidP="00B5127A">
            <w:pPr>
              <w:spacing w:after="0" w:line="240" w:lineRule="auto"/>
              <w:jc w:val="center"/>
              <w:rPr>
                <w:rFonts w:ascii="Times New Roman" w:eastAsia="Times New Roman" w:hAnsi="Times New Roman" w:cs="Times New Roman"/>
                <w:b/>
                <w:bCs/>
                <w:sz w:val="16"/>
                <w:szCs w:val="16"/>
                <w:lang w:eastAsia="ru-RU"/>
              </w:rPr>
            </w:pPr>
            <w:r w:rsidRPr="00B5127A">
              <w:rPr>
                <w:rFonts w:ascii="Times New Roman" w:eastAsia="Times New Roman" w:hAnsi="Times New Roman" w:cs="Times New Roman"/>
                <w:b/>
                <w:bCs/>
                <w:sz w:val="16"/>
                <w:szCs w:val="16"/>
                <w:lang w:eastAsia="ru-RU"/>
              </w:rPr>
              <w:t>2021 г.</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BF194F" w14:textId="77777777" w:rsidR="00B5127A" w:rsidRPr="00B5127A" w:rsidRDefault="00B5127A" w:rsidP="00B5127A">
            <w:pPr>
              <w:spacing w:after="0" w:line="240" w:lineRule="auto"/>
              <w:jc w:val="center"/>
              <w:rPr>
                <w:rFonts w:ascii="Times New Roman" w:eastAsia="Times New Roman" w:hAnsi="Times New Roman" w:cs="Times New Roman"/>
                <w:b/>
                <w:bCs/>
                <w:sz w:val="16"/>
                <w:szCs w:val="16"/>
                <w:lang w:eastAsia="ru-RU"/>
              </w:rPr>
            </w:pPr>
            <w:r w:rsidRPr="00B5127A">
              <w:rPr>
                <w:rFonts w:ascii="Times New Roman" w:eastAsia="Times New Roman" w:hAnsi="Times New Roman" w:cs="Times New Roman"/>
                <w:b/>
                <w:bCs/>
                <w:sz w:val="16"/>
                <w:szCs w:val="16"/>
                <w:lang w:eastAsia="ru-RU"/>
              </w:rPr>
              <w:t>2022 г.</w:t>
            </w:r>
          </w:p>
        </w:tc>
      </w:tr>
      <w:tr w:rsidR="00B5127A" w:rsidRPr="00B5127A" w14:paraId="6E2632A0" w14:textId="77777777" w:rsidTr="009207B5">
        <w:trPr>
          <w:trHeight w:val="450"/>
        </w:trPr>
        <w:tc>
          <w:tcPr>
            <w:tcW w:w="3400" w:type="dxa"/>
            <w:vMerge/>
            <w:tcBorders>
              <w:top w:val="single" w:sz="4" w:space="0" w:color="auto"/>
              <w:left w:val="single" w:sz="4" w:space="0" w:color="auto"/>
              <w:bottom w:val="single" w:sz="4" w:space="0" w:color="auto"/>
              <w:right w:val="single" w:sz="4" w:space="0" w:color="auto"/>
            </w:tcBorders>
            <w:vAlign w:val="center"/>
            <w:hideMark/>
          </w:tcPr>
          <w:p w14:paraId="670834E7" w14:textId="77777777" w:rsidR="00B5127A" w:rsidRPr="00B5127A" w:rsidRDefault="00B5127A" w:rsidP="00B5127A">
            <w:pPr>
              <w:spacing w:after="0" w:line="240" w:lineRule="auto"/>
              <w:rPr>
                <w:rFonts w:ascii="Times New Roman" w:eastAsia="Times New Roman" w:hAnsi="Times New Roman" w:cs="Times New Roman"/>
                <w:b/>
                <w:bCs/>
                <w:sz w:val="16"/>
                <w:szCs w:val="16"/>
                <w:lang w:eastAsia="ru-RU"/>
              </w:rPr>
            </w:pPr>
          </w:p>
        </w:tc>
        <w:tc>
          <w:tcPr>
            <w:tcW w:w="6665" w:type="dxa"/>
            <w:vMerge/>
            <w:tcBorders>
              <w:top w:val="single" w:sz="4" w:space="0" w:color="auto"/>
              <w:left w:val="single" w:sz="4" w:space="0" w:color="auto"/>
              <w:bottom w:val="single" w:sz="4" w:space="0" w:color="auto"/>
              <w:right w:val="single" w:sz="4" w:space="0" w:color="auto"/>
            </w:tcBorders>
            <w:vAlign w:val="center"/>
            <w:hideMark/>
          </w:tcPr>
          <w:p w14:paraId="40E26C51" w14:textId="77777777" w:rsidR="00B5127A" w:rsidRPr="00B5127A" w:rsidRDefault="00B5127A" w:rsidP="00B5127A">
            <w:pPr>
              <w:spacing w:after="0" w:line="240" w:lineRule="auto"/>
              <w:rPr>
                <w:rFonts w:ascii="Times New Roman" w:eastAsia="Times New Roman" w:hAnsi="Times New Roman" w:cs="Times New Roman"/>
                <w:b/>
                <w:bCs/>
                <w:sz w:val="16"/>
                <w:szCs w:val="16"/>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9623691" w14:textId="77777777" w:rsidR="00B5127A" w:rsidRPr="00B5127A" w:rsidRDefault="00B5127A" w:rsidP="00B5127A">
            <w:pPr>
              <w:spacing w:after="0" w:line="240" w:lineRule="auto"/>
              <w:rPr>
                <w:rFonts w:ascii="Times New Roman" w:eastAsia="Times New Roman" w:hAnsi="Times New Roman" w:cs="Times New Roman"/>
                <w:b/>
                <w:bCs/>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7D43C08" w14:textId="77777777" w:rsidR="00B5127A" w:rsidRPr="00B5127A" w:rsidRDefault="00B5127A" w:rsidP="00B5127A">
            <w:pPr>
              <w:spacing w:after="0" w:line="240" w:lineRule="auto"/>
              <w:rPr>
                <w:rFonts w:ascii="Times New Roman" w:eastAsia="Times New Roman" w:hAnsi="Times New Roman" w:cs="Times New Roman"/>
                <w:b/>
                <w:bCs/>
                <w:sz w:val="16"/>
                <w:szCs w:val="16"/>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40FD334" w14:textId="77777777" w:rsidR="00B5127A" w:rsidRPr="00B5127A" w:rsidRDefault="00B5127A" w:rsidP="00B5127A">
            <w:pPr>
              <w:spacing w:after="0" w:line="240" w:lineRule="auto"/>
              <w:rPr>
                <w:rFonts w:ascii="Times New Roman" w:eastAsia="Times New Roman" w:hAnsi="Times New Roman" w:cs="Times New Roman"/>
                <w:b/>
                <w:bCs/>
                <w:sz w:val="16"/>
                <w:szCs w:val="16"/>
                <w:lang w:eastAsia="ru-RU"/>
              </w:rPr>
            </w:pPr>
          </w:p>
        </w:tc>
      </w:tr>
      <w:tr w:rsidR="00B5127A" w:rsidRPr="00B5127A" w14:paraId="3A4594EA" w14:textId="77777777" w:rsidTr="009207B5">
        <w:trPr>
          <w:trHeight w:val="450"/>
        </w:trPr>
        <w:tc>
          <w:tcPr>
            <w:tcW w:w="3400" w:type="dxa"/>
            <w:vMerge/>
            <w:tcBorders>
              <w:top w:val="single" w:sz="4" w:space="0" w:color="auto"/>
              <w:left w:val="single" w:sz="4" w:space="0" w:color="auto"/>
              <w:bottom w:val="single" w:sz="4" w:space="0" w:color="auto"/>
              <w:right w:val="single" w:sz="4" w:space="0" w:color="auto"/>
            </w:tcBorders>
            <w:vAlign w:val="center"/>
            <w:hideMark/>
          </w:tcPr>
          <w:p w14:paraId="4A7121EE" w14:textId="77777777" w:rsidR="00B5127A" w:rsidRPr="00B5127A" w:rsidRDefault="00B5127A" w:rsidP="00B5127A">
            <w:pPr>
              <w:spacing w:after="0" w:line="240" w:lineRule="auto"/>
              <w:rPr>
                <w:rFonts w:ascii="Times New Roman" w:eastAsia="Times New Roman" w:hAnsi="Times New Roman" w:cs="Times New Roman"/>
                <w:b/>
                <w:bCs/>
                <w:sz w:val="16"/>
                <w:szCs w:val="16"/>
                <w:lang w:eastAsia="ru-RU"/>
              </w:rPr>
            </w:pPr>
          </w:p>
        </w:tc>
        <w:tc>
          <w:tcPr>
            <w:tcW w:w="6665" w:type="dxa"/>
            <w:vMerge/>
            <w:tcBorders>
              <w:top w:val="single" w:sz="4" w:space="0" w:color="auto"/>
              <w:left w:val="single" w:sz="4" w:space="0" w:color="auto"/>
              <w:bottom w:val="single" w:sz="4" w:space="0" w:color="auto"/>
              <w:right w:val="single" w:sz="4" w:space="0" w:color="auto"/>
            </w:tcBorders>
            <w:vAlign w:val="center"/>
            <w:hideMark/>
          </w:tcPr>
          <w:p w14:paraId="712F8066" w14:textId="77777777" w:rsidR="00B5127A" w:rsidRPr="00B5127A" w:rsidRDefault="00B5127A" w:rsidP="00B5127A">
            <w:pPr>
              <w:spacing w:after="0" w:line="240" w:lineRule="auto"/>
              <w:rPr>
                <w:rFonts w:ascii="Times New Roman" w:eastAsia="Times New Roman" w:hAnsi="Times New Roman" w:cs="Times New Roman"/>
                <w:b/>
                <w:bCs/>
                <w:sz w:val="16"/>
                <w:szCs w:val="16"/>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65DBA32" w14:textId="77777777" w:rsidR="00B5127A" w:rsidRPr="00B5127A" w:rsidRDefault="00B5127A" w:rsidP="00B5127A">
            <w:pPr>
              <w:spacing w:after="0" w:line="240" w:lineRule="auto"/>
              <w:rPr>
                <w:rFonts w:ascii="Times New Roman" w:eastAsia="Times New Roman" w:hAnsi="Times New Roman" w:cs="Times New Roman"/>
                <w:b/>
                <w:bCs/>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4BCF4CC" w14:textId="77777777" w:rsidR="00B5127A" w:rsidRPr="00B5127A" w:rsidRDefault="00B5127A" w:rsidP="00B5127A">
            <w:pPr>
              <w:spacing w:after="0" w:line="240" w:lineRule="auto"/>
              <w:rPr>
                <w:rFonts w:ascii="Times New Roman" w:eastAsia="Times New Roman" w:hAnsi="Times New Roman" w:cs="Times New Roman"/>
                <w:b/>
                <w:bCs/>
                <w:sz w:val="16"/>
                <w:szCs w:val="16"/>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007E76A" w14:textId="77777777" w:rsidR="00B5127A" w:rsidRPr="00B5127A" w:rsidRDefault="00B5127A" w:rsidP="00B5127A">
            <w:pPr>
              <w:spacing w:after="0" w:line="240" w:lineRule="auto"/>
              <w:rPr>
                <w:rFonts w:ascii="Times New Roman" w:eastAsia="Times New Roman" w:hAnsi="Times New Roman" w:cs="Times New Roman"/>
                <w:b/>
                <w:bCs/>
                <w:sz w:val="16"/>
                <w:szCs w:val="16"/>
                <w:lang w:eastAsia="ru-RU"/>
              </w:rPr>
            </w:pPr>
          </w:p>
        </w:tc>
      </w:tr>
      <w:tr w:rsidR="00B5127A" w:rsidRPr="00B5127A" w14:paraId="0BE509F2" w14:textId="77777777" w:rsidTr="009207B5">
        <w:trPr>
          <w:trHeight w:val="390"/>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1A6EB2D2" w14:textId="77777777" w:rsidR="00B5127A" w:rsidRPr="00B5127A" w:rsidRDefault="00B5127A" w:rsidP="00B5127A">
            <w:pPr>
              <w:spacing w:after="0" w:line="240" w:lineRule="auto"/>
              <w:jc w:val="center"/>
              <w:rPr>
                <w:rFonts w:ascii="Times New Roman CYR" w:eastAsia="Times New Roman" w:hAnsi="Times New Roman CYR" w:cs="Calibri"/>
                <w:sz w:val="16"/>
                <w:szCs w:val="16"/>
                <w:lang w:eastAsia="ru-RU"/>
              </w:rPr>
            </w:pPr>
            <w:r w:rsidRPr="00B5127A">
              <w:rPr>
                <w:rFonts w:ascii="Times New Roman CYR" w:eastAsia="Times New Roman" w:hAnsi="Times New Roman CYR" w:cs="Calibri"/>
                <w:sz w:val="16"/>
                <w:szCs w:val="16"/>
                <w:lang w:eastAsia="ru-RU"/>
              </w:rPr>
              <w:t> </w:t>
            </w:r>
          </w:p>
        </w:tc>
        <w:tc>
          <w:tcPr>
            <w:tcW w:w="6665" w:type="dxa"/>
            <w:tcBorders>
              <w:top w:val="nil"/>
              <w:left w:val="nil"/>
              <w:bottom w:val="single" w:sz="4" w:space="0" w:color="auto"/>
              <w:right w:val="single" w:sz="4" w:space="0" w:color="auto"/>
            </w:tcBorders>
            <w:shd w:val="clear" w:color="auto" w:fill="auto"/>
            <w:vAlign w:val="center"/>
            <w:hideMark/>
          </w:tcPr>
          <w:p w14:paraId="23CEE5A7" w14:textId="77777777" w:rsidR="00B5127A" w:rsidRPr="00B5127A" w:rsidRDefault="00B5127A" w:rsidP="00B5127A">
            <w:pPr>
              <w:spacing w:after="0" w:line="240" w:lineRule="auto"/>
              <w:jc w:val="both"/>
              <w:rPr>
                <w:rFonts w:ascii="Times New Roman CYR" w:eastAsia="Times New Roman" w:hAnsi="Times New Roman CYR" w:cs="Calibri"/>
                <w:sz w:val="16"/>
                <w:szCs w:val="16"/>
                <w:lang w:eastAsia="ru-RU"/>
              </w:rPr>
            </w:pPr>
            <w:r w:rsidRPr="00B5127A">
              <w:rPr>
                <w:rFonts w:ascii="Times New Roman CYR" w:eastAsia="Times New Roman" w:hAnsi="Times New Roman CYR" w:cs="Calibri"/>
                <w:sz w:val="16"/>
                <w:szCs w:val="16"/>
                <w:lang w:eastAsia="ru-RU"/>
              </w:rPr>
              <w:t>ДОХОДЫ</w:t>
            </w:r>
          </w:p>
        </w:tc>
        <w:tc>
          <w:tcPr>
            <w:tcW w:w="1275" w:type="dxa"/>
            <w:tcBorders>
              <w:top w:val="nil"/>
              <w:left w:val="nil"/>
              <w:bottom w:val="single" w:sz="4" w:space="0" w:color="auto"/>
              <w:right w:val="single" w:sz="4" w:space="0" w:color="auto"/>
            </w:tcBorders>
            <w:shd w:val="clear" w:color="auto" w:fill="auto"/>
            <w:noWrap/>
            <w:vAlign w:val="bottom"/>
            <w:hideMark/>
          </w:tcPr>
          <w:p w14:paraId="534CF675" w14:textId="77777777" w:rsidR="00B5127A" w:rsidRPr="00B5127A" w:rsidRDefault="00B5127A" w:rsidP="00B5127A">
            <w:pPr>
              <w:spacing w:after="0" w:line="240" w:lineRule="auto"/>
              <w:jc w:val="right"/>
              <w:rPr>
                <w:rFonts w:ascii="Times New Roman CYR" w:eastAsia="Times New Roman" w:hAnsi="Times New Roman CYR" w:cs="Calibri"/>
                <w:sz w:val="16"/>
                <w:szCs w:val="16"/>
                <w:lang w:eastAsia="ru-RU"/>
              </w:rPr>
            </w:pPr>
            <w:r w:rsidRPr="00B5127A">
              <w:rPr>
                <w:rFonts w:ascii="Times New Roman CYR" w:eastAsia="Times New Roman" w:hAnsi="Times New Roman CYR" w:cs="Calibri"/>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4A97C896" w14:textId="77777777" w:rsidR="00B5127A" w:rsidRPr="00B5127A" w:rsidRDefault="00B5127A" w:rsidP="00B5127A">
            <w:pPr>
              <w:spacing w:after="0" w:line="240" w:lineRule="auto"/>
              <w:jc w:val="right"/>
              <w:rPr>
                <w:rFonts w:ascii="Times New Roman CYR" w:eastAsia="Times New Roman" w:hAnsi="Times New Roman CYR" w:cs="Calibri"/>
                <w:sz w:val="16"/>
                <w:szCs w:val="16"/>
                <w:lang w:eastAsia="ru-RU"/>
              </w:rPr>
            </w:pPr>
            <w:r w:rsidRPr="00B5127A">
              <w:rPr>
                <w:rFonts w:ascii="Times New Roman CYR" w:eastAsia="Times New Roman" w:hAnsi="Times New Roman CYR" w:cs="Calibri"/>
                <w:sz w:val="16"/>
                <w:szCs w:val="16"/>
                <w:lang w:eastAsia="ru-RU"/>
              </w:rPr>
              <w:t> </w:t>
            </w:r>
          </w:p>
        </w:tc>
        <w:tc>
          <w:tcPr>
            <w:tcW w:w="2977" w:type="dxa"/>
            <w:tcBorders>
              <w:top w:val="nil"/>
              <w:left w:val="nil"/>
              <w:bottom w:val="single" w:sz="4" w:space="0" w:color="auto"/>
              <w:right w:val="single" w:sz="4" w:space="0" w:color="auto"/>
            </w:tcBorders>
            <w:shd w:val="clear" w:color="auto" w:fill="auto"/>
            <w:noWrap/>
            <w:vAlign w:val="bottom"/>
            <w:hideMark/>
          </w:tcPr>
          <w:p w14:paraId="3BF6F36A" w14:textId="77777777" w:rsidR="00B5127A" w:rsidRPr="00B5127A" w:rsidRDefault="00B5127A" w:rsidP="00B5127A">
            <w:pPr>
              <w:spacing w:after="0" w:line="240" w:lineRule="auto"/>
              <w:jc w:val="right"/>
              <w:rPr>
                <w:rFonts w:ascii="Times New Roman CYR" w:eastAsia="Times New Roman" w:hAnsi="Times New Roman CYR" w:cs="Calibri"/>
                <w:sz w:val="16"/>
                <w:szCs w:val="16"/>
                <w:lang w:eastAsia="ru-RU"/>
              </w:rPr>
            </w:pPr>
            <w:r w:rsidRPr="00B5127A">
              <w:rPr>
                <w:rFonts w:ascii="Times New Roman CYR" w:eastAsia="Times New Roman" w:hAnsi="Times New Roman CYR" w:cs="Calibri"/>
                <w:sz w:val="16"/>
                <w:szCs w:val="16"/>
                <w:lang w:eastAsia="ru-RU"/>
              </w:rPr>
              <w:t> </w:t>
            </w:r>
          </w:p>
        </w:tc>
      </w:tr>
      <w:tr w:rsidR="00B5127A" w:rsidRPr="00B5127A" w14:paraId="639409BB" w14:textId="77777777" w:rsidTr="009207B5">
        <w:trPr>
          <w:trHeight w:val="390"/>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6CBB339F" w14:textId="77777777" w:rsidR="00B5127A" w:rsidRPr="00B5127A" w:rsidRDefault="00B5127A" w:rsidP="00B5127A">
            <w:pPr>
              <w:spacing w:after="0" w:line="240" w:lineRule="auto"/>
              <w:jc w:val="center"/>
              <w:rPr>
                <w:rFonts w:ascii="Times New Roman" w:eastAsia="Times New Roman" w:hAnsi="Times New Roman" w:cs="Times New Roman"/>
                <w:b/>
                <w:bCs/>
                <w:sz w:val="16"/>
                <w:szCs w:val="16"/>
                <w:lang w:eastAsia="ru-RU"/>
              </w:rPr>
            </w:pPr>
            <w:r w:rsidRPr="00B5127A">
              <w:rPr>
                <w:rFonts w:ascii="Times New Roman" w:eastAsia="Times New Roman" w:hAnsi="Times New Roman" w:cs="Times New Roman"/>
                <w:b/>
                <w:bCs/>
                <w:sz w:val="16"/>
                <w:szCs w:val="16"/>
                <w:lang w:eastAsia="ru-RU"/>
              </w:rPr>
              <w:t xml:space="preserve">1 00 00000 00 0000 000 </w:t>
            </w:r>
          </w:p>
        </w:tc>
        <w:tc>
          <w:tcPr>
            <w:tcW w:w="6665" w:type="dxa"/>
            <w:tcBorders>
              <w:top w:val="nil"/>
              <w:left w:val="nil"/>
              <w:bottom w:val="single" w:sz="4" w:space="0" w:color="auto"/>
              <w:right w:val="single" w:sz="4" w:space="0" w:color="auto"/>
            </w:tcBorders>
            <w:shd w:val="clear" w:color="auto" w:fill="auto"/>
            <w:vAlign w:val="center"/>
            <w:hideMark/>
          </w:tcPr>
          <w:p w14:paraId="64B84921" w14:textId="77777777" w:rsidR="00B5127A" w:rsidRPr="00B5127A" w:rsidRDefault="00B5127A" w:rsidP="00B5127A">
            <w:pPr>
              <w:spacing w:after="0" w:line="240" w:lineRule="auto"/>
              <w:jc w:val="both"/>
              <w:rPr>
                <w:rFonts w:ascii="Times New Roman" w:eastAsia="Times New Roman" w:hAnsi="Times New Roman" w:cs="Times New Roman"/>
                <w:b/>
                <w:bCs/>
                <w:sz w:val="16"/>
                <w:szCs w:val="16"/>
                <w:lang w:eastAsia="ru-RU"/>
              </w:rPr>
            </w:pPr>
            <w:r w:rsidRPr="00B5127A">
              <w:rPr>
                <w:rFonts w:ascii="Times New Roman" w:eastAsia="Times New Roman" w:hAnsi="Times New Roman" w:cs="Times New Roman"/>
                <w:b/>
                <w:bCs/>
                <w:sz w:val="16"/>
                <w:szCs w:val="16"/>
                <w:lang w:eastAsia="ru-RU"/>
              </w:rPr>
              <w:t>НАЛОГОВЫЕ И НЕНАЛОГОВЫЕ ДОХОДЫ</w:t>
            </w:r>
          </w:p>
        </w:tc>
        <w:tc>
          <w:tcPr>
            <w:tcW w:w="1275" w:type="dxa"/>
            <w:tcBorders>
              <w:top w:val="nil"/>
              <w:left w:val="nil"/>
              <w:bottom w:val="single" w:sz="4" w:space="0" w:color="auto"/>
              <w:right w:val="single" w:sz="4" w:space="0" w:color="auto"/>
            </w:tcBorders>
            <w:shd w:val="clear" w:color="auto" w:fill="auto"/>
            <w:vAlign w:val="bottom"/>
            <w:hideMark/>
          </w:tcPr>
          <w:p w14:paraId="0CDA6643" w14:textId="77777777" w:rsidR="00B5127A" w:rsidRPr="00B5127A" w:rsidRDefault="00B5127A" w:rsidP="00B5127A">
            <w:pPr>
              <w:spacing w:after="0" w:line="240" w:lineRule="auto"/>
              <w:jc w:val="right"/>
              <w:rPr>
                <w:rFonts w:ascii="Times New Roman" w:eastAsia="Times New Roman" w:hAnsi="Times New Roman" w:cs="Times New Roman"/>
                <w:b/>
                <w:bCs/>
                <w:sz w:val="16"/>
                <w:szCs w:val="16"/>
                <w:lang w:eastAsia="ru-RU"/>
              </w:rPr>
            </w:pPr>
            <w:r w:rsidRPr="00B5127A">
              <w:rPr>
                <w:rFonts w:ascii="Times New Roman" w:eastAsia="Times New Roman" w:hAnsi="Times New Roman" w:cs="Times New Roman"/>
                <w:b/>
                <w:bCs/>
                <w:sz w:val="16"/>
                <w:szCs w:val="16"/>
                <w:lang w:eastAsia="ru-RU"/>
              </w:rPr>
              <w:t>3 629,50</w:t>
            </w:r>
          </w:p>
        </w:tc>
        <w:tc>
          <w:tcPr>
            <w:tcW w:w="1276" w:type="dxa"/>
            <w:tcBorders>
              <w:top w:val="nil"/>
              <w:left w:val="nil"/>
              <w:bottom w:val="single" w:sz="4" w:space="0" w:color="auto"/>
              <w:right w:val="single" w:sz="4" w:space="0" w:color="auto"/>
            </w:tcBorders>
            <w:shd w:val="clear" w:color="auto" w:fill="auto"/>
            <w:vAlign w:val="bottom"/>
            <w:hideMark/>
          </w:tcPr>
          <w:p w14:paraId="3191C1B4" w14:textId="77777777" w:rsidR="00B5127A" w:rsidRPr="00B5127A" w:rsidRDefault="00B5127A" w:rsidP="00B5127A">
            <w:pPr>
              <w:spacing w:after="0" w:line="240" w:lineRule="auto"/>
              <w:jc w:val="right"/>
              <w:rPr>
                <w:rFonts w:ascii="Times New Roman" w:eastAsia="Times New Roman" w:hAnsi="Times New Roman" w:cs="Times New Roman"/>
                <w:b/>
                <w:bCs/>
                <w:sz w:val="16"/>
                <w:szCs w:val="16"/>
                <w:lang w:eastAsia="ru-RU"/>
              </w:rPr>
            </w:pPr>
            <w:r w:rsidRPr="00B5127A">
              <w:rPr>
                <w:rFonts w:ascii="Times New Roman" w:eastAsia="Times New Roman" w:hAnsi="Times New Roman" w:cs="Times New Roman"/>
                <w:b/>
                <w:bCs/>
                <w:sz w:val="16"/>
                <w:szCs w:val="16"/>
                <w:lang w:eastAsia="ru-RU"/>
              </w:rPr>
              <w:t>3 630,70</w:t>
            </w:r>
          </w:p>
        </w:tc>
        <w:tc>
          <w:tcPr>
            <w:tcW w:w="2977" w:type="dxa"/>
            <w:tcBorders>
              <w:top w:val="nil"/>
              <w:left w:val="nil"/>
              <w:bottom w:val="single" w:sz="4" w:space="0" w:color="auto"/>
              <w:right w:val="single" w:sz="4" w:space="0" w:color="auto"/>
            </w:tcBorders>
            <w:shd w:val="clear" w:color="auto" w:fill="auto"/>
            <w:vAlign w:val="bottom"/>
            <w:hideMark/>
          </w:tcPr>
          <w:p w14:paraId="3FC0D40F" w14:textId="77777777" w:rsidR="00B5127A" w:rsidRPr="00B5127A" w:rsidRDefault="00B5127A" w:rsidP="00B5127A">
            <w:pPr>
              <w:spacing w:after="0" w:line="240" w:lineRule="auto"/>
              <w:jc w:val="right"/>
              <w:rPr>
                <w:rFonts w:ascii="Times New Roman" w:eastAsia="Times New Roman" w:hAnsi="Times New Roman" w:cs="Times New Roman"/>
                <w:b/>
                <w:bCs/>
                <w:sz w:val="16"/>
                <w:szCs w:val="16"/>
                <w:lang w:eastAsia="ru-RU"/>
              </w:rPr>
            </w:pPr>
            <w:r w:rsidRPr="00B5127A">
              <w:rPr>
                <w:rFonts w:ascii="Times New Roman" w:eastAsia="Times New Roman" w:hAnsi="Times New Roman" w:cs="Times New Roman"/>
                <w:b/>
                <w:bCs/>
                <w:sz w:val="16"/>
                <w:szCs w:val="16"/>
                <w:lang w:eastAsia="ru-RU"/>
              </w:rPr>
              <w:t>3 902,30</w:t>
            </w:r>
          </w:p>
        </w:tc>
      </w:tr>
      <w:tr w:rsidR="00B5127A" w:rsidRPr="00B5127A" w14:paraId="70601C28" w14:textId="77777777" w:rsidTr="009207B5">
        <w:trPr>
          <w:trHeight w:val="390"/>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4146334F" w14:textId="77777777" w:rsidR="00B5127A" w:rsidRPr="00B5127A" w:rsidRDefault="00B5127A" w:rsidP="00B5127A">
            <w:pPr>
              <w:spacing w:after="0" w:line="240" w:lineRule="auto"/>
              <w:jc w:val="center"/>
              <w:rPr>
                <w:rFonts w:ascii="Times New Roman CYR" w:eastAsia="Times New Roman" w:hAnsi="Times New Roman CYR" w:cs="Calibri"/>
                <w:sz w:val="16"/>
                <w:szCs w:val="16"/>
                <w:lang w:eastAsia="ru-RU"/>
              </w:rPr>
            </w:pPr>
            <w:r w:rsidRPr="00B5127A">
              <w:rPr>
                <w:rFonts w:ascii="Times New Roman CYR" w:eastAsia="Times New Roman" w:hAnsi="Times New Roman CYR" w:cs="Calibri"/>
                <w:sz w:val="16"/>
                <w:szCs w:val="16"/>
                <w:lang w:eastAsia="ru-RU"/>
              </w:rPr>
              <w:t> </w:t>
            </w:r>
          </w:p>
        </w:tc>
        <w:tc>
          <w:tcPr>
            <w:tcW w:w="6665" w:type="dxa"/>
            <w:tcBorders>
              <w:top w:val="nil"/>
              <w:left w:val="nil"/>
              <w:bottom w:val="single" w:sz="4" w:space="0" w:color="auto"/>
              <w:right w:val="single" w:sz="4" w:space="0" w:color="auto"/>
            </w:tcBorders>
            <w:shd w:val="clear" w:color="auto" w:fill="auto"/>
            <w:vAlign w:val="center"/>
            <w:hideMark/>
          </w:tcPr>
          <w:p w14:paraId="3D2B3883" w14:textId="77777777" w:rsidR="00B5127A" w:rsidRPr="00B5127A" w:rsidRDefault="00B5127A" w:rsidP="00B5127A">
            <w:pPr>
              <w:spacing w:after="0" w:line="240" w:lineRule="auto"/>
              <w:jc w:val="both"/>
              <w:rPr>
                <w:rFonts w:ascii="Times New Roman CYR" w:eastAsia="Times New Roman" w:hAnsi="Times New Roman CYR" w:cs="Calibri"/>
                <w:sz w:val="16"/>
                <w:szCs w:val="16"/>
                <w:lang w:eastAsia="ru-RU"/>
              </w:rPr>
            </w:pPr>
            <w:r w:rsidRPr="00B5127A">
              <w:rPr>
                <w:rFonts w:ascii="Times New Roman CYR" w:eastAsia="Times New Roman" w:hAnsi="Times New Roman CYR" w:cs="Calibri"/>
                <w:sz w:val="16"/>
                <w:szCs w:val="16"/>
                <w:lang w:eastAsia="ru-RU"/>
              </w:rPr>
              <w:t>Налоговые доходы</w:t>
            </w:r>
          </w:p>
        </w:tc>
        <w:tc>
          <w:tcPr>
            <w:tcW w:w="1275" w:type="dxa"/>
            <w:tcBorders>
              <w:top w:val="nil"/>
              <w:left w:val="nil"/>
              <w:bottom w:val="single" w:sz="4" w:space="0" w:color="auto"/>
              <w:right w:val="single" w:sz="4" w:space="0" w:color="auto"/>
            </w:tcBorders>
            <w:shd w:val="clear" w:color="auto" w:fill="auto"/>
            <w:vAlign w:val="bottom"/>
            <w:hideMark/>
          </w:tcPr>
          <w:p w14:paraId="3E23D920" w14:textId="77777777" w:rsidR="00B5127A" w:rsidRPr="00B5127A" w:rsidRDefault="00B5127A" w:rsidP="00B5127A">
            <w:pPr>
              <w:spacing w:after="0" w:line="240" w:lineRule="auto"/>
              <w:jc w:val="right"/>
              <w:rPr>
                <w:rFonts w:ascii="Times New Roman CYR" w:eastAsia="Times New Roman" w:hAnsi="Times New Roman CYR" w:cs="Calibri"/>
                <w:sz w:val="16"/>
                <w:szCs w:val="16"/>
                <w:lang w:eastAsia="ru-RU"/>
              </w:rPr>
            </w:pPr>
            <w:r w:rsidRPr="00B5127A">
              <w:rPr>
                <w:rFonts w:ascii="Times New Roman CYR" w:eastAsia="Times New Roman" w:hAnsi="Times New Roman CYR" w:cs="Calibri"/>
                <w:sz w:val="16"/>
                <w:szCs w:val="16"/>
                <w:lang w:eastAsia="ru-RU"/>
              </w:rPr>
              <w:t>3 208,20</w:t>
            </w:r>
          </w:p>
        </w:tc>
        <w:tc>
          <w:tcPr>
            <w:tcW w:w="1276" w:type="dxa"/>
            <w:tcBorders>
              <w:top w:val="nil"/>
              <w:left w:val="nil"/>
              <w:bottom w:val="single" w:sz="4" w:space="0" w:color="auto"/>
              <w:right w:val="single" w:sz="4" w:space="0" w:color="auto"/>
            </w:tcBorders>
            <w:shd w:val="clear" w:color="auto" w:fill="auto"/>
            <w:vAlign w:val="bottom"/>
            <w:hideMark/>
          </w:tcPr>
          <w:p w14:paraId="004D6ACF" w14:textId="77777777" w:rsidR="00B5127A" w:rsidRPr="00B5127A" w:rsidRDefault="00B5127A" w:rsidP="00B5127A">
            <w:pPr>
              <w:spacing w:after="0" w:line="240" w:lineRule="auto"/>
              <w:jc w:val="right"/>
              <w:rPr>
                <w:rFonts w:ascii="Times New Roman CYR" w:eastAsia="Times New Roman" w:hAnsi="Times New Roman CYR" w:cs="Calibri"/>
                <w:sz w:val="16"/>
                <w:szCs w:val="16"/>
                <w:lang w:eastAsia="ru-RU"/>
              </w:rPr>
            </w:pPr>
            <w:r w:rsidRPr="00B5127A">
              <w:rPr>
                <w:rFonts w:ascii="Times New Roman CYR" w:eastAsia="Times New Roman" w:hAnsi="Times New Roman CYR" w:cs="Calibri"/>
                <w:sz w:val="16"/>
                <w:szCs w:val="16"/>
                <w:lang w:eastAsia="ru-RU"/>
              </w:rPr>
              <w:t>3 192,50</w:t>
            </w:r>
          </w:p>
        </w:tc>
        <w:tc>
          <w:tcPr>
            <w:tcW w:w="2977" w:type="dxa"/>
            <w:tcBorders>
              <w:top w:val="nil"/>
              <w:left w:val="nil"/>
              <w:bottom w:val="single" w:sz="4" w:space="0" w:color="auto"/>
              <w:right w:val="single" w:sz="4" w:space="0" w:color="auto"/>
            </w:tcBorders>
            <w:shd w:val="clear" w:color="auto" w:fill="auto"/>
            <w:vAlign w:val="bottom"/>
            <w:hideMark/>
          </w:tcPr>
          <w:p w14:paraId="350733EF" w14:textId="77777777" w:rsidR="00B5127A" w:rsidRPr="00B5127A" w:rsidRDefault="00B5127A" w:rsidP="00B5127A">
            <w:pPr>
              <w:spacing w:after="0" w:line="240" w:lineRule="auto"/>
              <w:jc w:val="right"/>
              <w:rPr>
                <w:rFonts w:ascii="Times New Roman CYR" w:eastAsia="Times New Roman" w:hAnsi="Times New Roman CYR" w:cs="Calibri"/>
                <w:sz w:val="16"/>
                <w:szCs w:val="16"/>
                <w:lang w:eastAsia="ru-RU"/>
              </w:rPr>
            </w:pPr>
            <w:r w:rsidRPr="00B5127A">
              <w:rPr>
                <w:rFonts w:ascii="Times New Roman CYR" w:eastAsia="Times New Roman" w:hAnsi="Times New Roman CYR" w:cs="Calibri"/>
                <w:sz w:val="16"/>
                <w:szCs w:val="16"/>
                <w:lang w:eastAsia="ru-RU"/>
              </w:rPr>
              <w:t>3 446,60</w:t>
            </w:r>
          </w:p>
        </w:tc>
      </w:tr>
      <w:tr w:rsidR="00B5127A" w:rsidRPr="00B5127A" w14:paraId="69F39AEC" w14:textId="77777777" w:rsidTr="009207B5">
        <w:trPr>
          <w:trHeight w:val="82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32252BEF" w14:textId="77777777" w:rsidR="00B5127A" w:rsidRPr="00B5127A" w:rsidRDefault="00B5127A" w:rsidP="00B5127A">
            <w:pPr>
              <w:spacing w:after="0" w:line="240" w:lineRule="auto"/>
              <w:jc w:val="center"/>
              <w:rPr>
                <w:rFonts w:ascii="Times New Roman" w:eastAsia="Times New Roman" w:hAnsi="Times New Roman" w:cs="Times New Roman"/>
                <w:b/>
                <w:bCs/>
                <w:sz w:val="16"/>
                <w:szCs w:val="16"/>
                <w:lang w:eastAsia="ru-RU"/>
              </w:rPr>
            </w:pPr>
            <w:r w:rsidRPr="00B5127A">
              <w:rPr>
                <w:rFonts w:ascii="Times New Roman" w:eastAsia="Times New Roman" w:hAnsi="Times New Roman" w:cs="Times New Roman"/>
                <w:b/>
                <w:bCs/>
                <w:sz w:val="16"/>
                <w:szCs w:val="16"/>
                <w:lang w:eastAsia="ru-RU"/>
              </w:rPr>
              <w:t xml:space="preserve">1 01 00000 00 0000 000 </w:t>
            </w:r>
          </w:p>
        </w:tc>
        <w:tc>
          <w:tcPr>
            <w:tcW w:w="6665" w:type="dxa"/>
            <w:tcBorders>
              <w:top w:val="nil"/>
              <w:left w:val="nil"/>
              <w:bottom w:val="single" w:sz="4" w:space="0" w:color="auto"/>
              <w:right w:val="single" w:sz="4" w:space="0" w:color="auto"/>
            </w:tcBorders>
            <w:shd w:val="clear" w:color="auto" w:fill="auto"/>
            <w:vAlign w:val="center"/>
            <w:hideMark/>
          </w:tcPr>
          <w:p w14:paraId="57133DF9" w14:textId="77777777" w:rsidR="00B5127A" w:rsidRPr="00B5127A" w:rsidRDefault="00B5127A" w:rsidP="00B5127A">
            <w:pPr>
              <w:spacing w:after="0" w:line="240" w:lineRule="auto"/>
              <w:jc w:val="both"/>
              <w:rPr>
                <w:rFonts w:ascii="Times New Roman" w:eastAsia="Times New Roman" w:hAnsi="Times New Roman" w:cs="Times New Roman"/>
                <w:b/>
                <w:bCs/>
                <w:sz w:val="16"/>
                <w:szCs w:val="16"/>
                <w:lang w:eastAsia="ru-RU"/>
              </w:rPr>
            </w:pPr>
            <w:r w:rsidRPr="00B5127A">
              <w:rPr>
                <w:rFonts w:ascii="Times New Roman" w:eastAsia="Times New Roman" w:hAnsi="Times New Roman" w:cs="Times New Roman"/>
                <w:b/>
                <w:bCs/>
                <w:sz w:val="16"/>
                <w:szCs w:val="16"/>
                <w:lang w:eastAsia="ru-RU"/>
              </w:rPr>
              <w:t>НАЛОГИ НА ПРИБЫЛЬ, ДОХОДЫ</w:t>
            </w:r>
          </w:p>
        </w:tc>
        <w:tc>
          <w:tcPr>
            <w:tcW w:w="1275" w:type="dxa"/>
            <w:tcBorders>
              <w:top w:val="nil"/>
              <w:left w:val="nil"/>
              <w:bottom w:val="single" w:sz="4" w:space="0" w:color="auto"/>
              <w:right w:val="single" w:sz="4" w:space="0" w:color="auto"/>
            </w:tcBorders>
            <w:shd w:val="clear" w:color="auto" w:fill="auto"/>
            <w:vAlign w:val="bottom"/>
            <w:hideMark/>
          </w:tcPr>
          <w:p w14:paraId="183D649B" w14:textId="77777777" w:rsidR="00B5127A" w:rsidRPr="00B5127A" w:rsidRDefault="00B5127A" w:rsidP="00B5127A">
            <w:pPr>
              <w:spacing w:after="0" w:line="240" w:lineRule="auto"/>
              <w:jc w:val="right"/>
              <w:rPr>
                <w:rFonts w:ascii="Times New Roman" w:eastAsia="Times New Roman" w:hAnsi="Times New Roman" w:cs="Times New Roman"/>
                <w:b/>
                <w:bCs/>
                <w:sz w:val="16"/>
                <w:szCs w:val="16"/>
                <w:lang w:eastAsia="ru-RU"/>
              </w:rPr>
            </w:pPr>
            <w:r w:rsidRPr="00B5127A">
              <w:rPr>
                <w:rFonts w:ascii="Times New Roman" w:eastAsia="Times New Roman" w:hAnsi="Times New Roman" w:cs="Times New Roman"/>
                <w:b/>
                <w:bCs/>
                <w:sz w:val="16"/>
                <w:szCs w:val="16"/>
                <w:lang w:eastAsia="ru-RU"/>
              </w:rPr>
              <w:t>988,20</w:t>
            </w:r>
          </w:p>
        </w:tc>
        <w:tc>
          <w:tcPr>
            <w:tcW w:w="1276" w:type="dxa"/>
            <w:tcBorders>
              <w:top w:val="nil"/>
              <w:left w:val="nil"/>
              <w:bottom w:val="single" w:sz="4" w:space="0" w:color="auto"/>
              <w:right w:val="single" w:sz="4" w:space="0" w:color="auto"/>
            </w:tcBorders>
            <w:shd w:val="clear" w:color="auto" w:fill="auto"/>
            <w:vAlign w:val="bottom"/>
            <w:hideMark/>
          </w:tcPr>
          <w:p w14:paraId="06495E69" w14:textId="77777777" w:rsidR="00B5127A" w:rsidRPr="00B5127A" w:rsidRDefault="00B5127A" w:rsidP="00B5127A">
            <w:pPr>
              <w:spacing w:after="0" w:line="240" w:lineRule="auto"/>
              <w:jc w:val="right"/>
              <w:rPr>
                <w:rFonts w:ascii="Times New Roman" w:eastAsia="Times New Roman" w:hAnsi="Times New Roman" w:cs="Times New Roman"/>
                <w:b/>
                <w:bCs/>
                <w:sz w:val="16"/>
                <w:szCs w:val="16"/>
                <w:lang w:eastAsia="ru-RU"/>
              </w:rPr>
            </w:pPr>
            <w:r w:rsidRPr="00B5127A">
              <w:rPr>
                <w:rFonts w:ascii="Times New Roman" w:eastAsia="Times New Roman" w:hAnsi="Times New Roman" w:cs="Times New Roman"/>
                <w:b/>
                <w:bCs/>
                <w:sz w:val="16"/>
                <w:szCs w:val="16"/>
                <w:lang w:eastAsia="ru-RU"/>
              </w:rPr>
              <w:t>1 093,80</w:t>
            </w:r>
          </w:p>
        </w:tc>
        <w:tc>
          <w:tcPr>
            <w:tcW w:w="2977" w:type="dxa"/>
            <w:tcBorders>
              <w:top w:val="nil"/>
              <w:left w:val="nil"/>
              <w:bottom w:val="single" w:sz="4" w:space="0" w:color="auto"/>
              <w:right w:val="single" w:sz="4" w:space="0" w:color="auto"/>
            </w:tcBorders>
            <w:shd w:val="clear" w:color="auto" w:fill="auto"/>
            <w:vAlign w:val="bottom"/>
            <w:hideMark/>
          </w:tcPr>
          <w:p w14:paraId="47B79C4A" w14:textId="77777777" w:rsidR="00B5127A" w:rsidRPr="00B5127A" w:rsidRDefault="00B5127A" w:rsidP="00B5127A">
            <w:pPr>
              <w:spacing w:after="0" w:line="240" w:lineRule="auto"/>
              <w:jc w:val="right"/>
              <w:rPr>
                <w:rFonts w:ascii="Times New Roman" w:eastAsia="Times New Roman" w:hAnsi="Times New Roman" w:cs="Times New Roman"/>
                <w:b/>
                <w:bCs/>
                <w:sz w:val="16"/>
                <w:szCs w:val="16"/>
                <w:lang w:eastAsia="ru-RU"/>
              </w:rPr>
            </w:pPr>
            <w:r w:rsidRPr="00B5127A">
              <w:rPr>
                <w:rFonts w:ascii="Times New Roman" w:eastAsia="Times New Roman" w:hAnsi="Times New Roman" w:cs="Times New Roman"/>
                <w:b/>
                <w:bCs/>
                <w:sz w:val="16"/>
                <w:szCs w:val="16"/>
                <w:lang w:eastAsia="ru-RU"/>
              </w:rPr>
              <w:t>1 190,70</w:t>
            </w:r>
          </w:p>
        </w:tc>
      </w:tr>
      <w:tr w:rsidR="00B5127A" w:rsidRPr="00B5127A" w14:paraId="421EA29B" w14:textId="77777777" w:rsidTr="009207B5">
        <w:trPr>
          <w:trHeight w:val="79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418B39FC" w14:textId="77777777" w:rsidR="00B5127A" w:rsidRPr="00B5127A" w:rsidRDefault="00B5127A" w:rsidP="00B5127A">
            <w:pPr>
              <w:spacing w:after="0" w:line="240" w:lineRule="auto"/>
              <w:jc w:val="center"/>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 xml:space="preserve">1 01 02000 01 0000 110 </w:t>
            </w:r>
          </w:p>
        </w:tc>
        <w:tc>
          <w:tcPr>
            <w:tcW w:w="6665" w:type="dxa"/>
            <w:tcBorders>
              <w:top w:val="nil"/>
              <w:left w:val="nil"/>
              <w:bottom w:val="single" w:sz="4" w:space="0" w:color="auto"/>
              <w:right w:val="single" w:sz="4" w:space="0" w:color="auto"/>
            </w:tcBorders>
            <w:shd w:val="clear" w:color="auto" w:fill="auto"/>
            <w:vAlign w:val="center"/>
            <w:hideMark/>
          </w:tcPr>
          <w:p w14:paraId="153C41C1" w14:textId="77777777" w:rsidR="00B5127A" w:rsidRPr="00B5127A" w:rsidRDefault="00B5127A" w:rsidP="00B5127A">
            <w:pPr>
              <w:spacing w:after="0" w:line="240" w:lineRule="auto"/>
              <w:jc w:val="both"/>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Налог на доходы физических лиц</w:t>
            </w:r>
          </w:p>
        </w:tc>
        <w:tc>
          <w:tcPr>
            <w:tcW w:w="1275" w:type="dxa"/>
            <w:tcBorders>
              <w:top w:val="nil"/>
              <w:left w:val="nil"/>
              <w:bottom w:val="single" w:sz="4" w:space="0" w:color="auto"/>
              <w:right w:val="single" w:sz="4" w:space="0" w:color="auto"/>
            </w:tcBorders>
            <w:shd w:val="clear" w:color="auto" w:fill="auto"/>
            <w:vAlign w:val="bottom"/>
            <w:hideMark/>
          </w:tcPr>
          <w:p w14:paraId="43B34E59"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988,20</w:t>
            </w:r>
          </w:p>
        </w:tc>
        <w:tc>
          <w:tcPr>
            <w:tcW w:w="1276" w:type="dxa"/>
            <w:tcBorders>
              <w:top w:val="nil"/>
              <w:left w:val="nil"/>
              <w:bottom w:val="single" w:sz="4" w:space="0" w:color="auto"/>
              <w:right w:val="single" w:sz="4" w:space="0" w:color="auto"/>
            </w:tcBorders>
            <w:shd w:val="clear" w:color="auto" w:fill="auto"/>
            <w:vAlign w:val="bottom"/>
            <w:hideMark/>
          </w:tcPr>
          <w:p w14:paraId="50D17FE0"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1 093,80</w:t>
            </w:r>
          </w:p>
        </w:tc>
        <w:tc>
          <w:tcPr>
            <w:tcW w:w="2977" w:type="dxa"/>
            <w:tcBorders>
              <w:top w:val="nil"/>
              <w:left w:val="nil"/>
              <w:bottom w:val="single" w:sz="4" w:space="0" w:color="auto"/>
              <w:right w:val="single" w:sz="4" w:space="0" w:color="auto"/>
            </w:tcBorders>
            <w:shd w:val="clear" w:color="auto" w:fill="auto"/>
            <w:vAlign w:val="bottom"/>
            <w:hideMark/>
          </w:tcPr>
          <w:p w14:paraId="1023A286"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1 190,70</w:t>
            </w:r>
          </w:p>
        </w:tc>
      </w:tr>
      <w:tr w:rsidR="00B5127A" w:rsidRPr="00B5127A" w14:paraId="05D5DF15" w14:textId="77777777" w:rsidTr="009207B5">
        <w:trPr>
          <w:trHeight w:val="154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2C50E96E" w14:textId="77777777" w:rsidR="00B5127A" w:rsidRPr="00B5127A" w:rsidRDefault="00B5127A" w:rsidP="00B5127A">
            <w:pPr>
              <w:spacing w:after="0" w:line="240" w:lineRule="auto"/>
              <w:jc w:val="center"/>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lastRenderedPageBreak/>
              <w:t xml:space="preserve">1 01 02010 01 0000 110 </w:t>
            </w:r>
          </w:p>
        </w:tc>
        <w:tc>
          <w:tcPr>
            <w:tcW w:w="6665" w:type="dxa"/>
            <w:tcBorders>
              <w:top w:val="nil"/>
              <w:left w:val="nil"/>
              <w:bottom w:val="single" w:sz="4" w:space="0" w:color="auto"/>
              <w:right w:val="single" w:sz="4" w:space="0" w:color="auto"/>
            </w:tcBorders>
            <w:shd w:val="clear" w:color="auto" w:fill="auto"/>
            <w:vAlign w:val="center"/>
            <w:hideMark/>
          </w:tcPr>
          <w:p w14:paraId="3717E1A0" w14:textId="77777777" w:rsidR="00B5127A" w:rsidRPr="00B5127A" w:rsidRDefault="00B5127A" w:rsidP="00B5127A">
            <w:pPr>
              <w:spacing w:after="0" w:line="240" w:lineRule="auto"/>
              <w:jc w:val="both"/>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275" w:type="dxa"/>
            <w:tcBorders>
              <w:top w:val="nil"/>
              <w:left w:val="nil"/>
              <w:bottom w:val="single" w:sz="4" w:space="0" w:color="auto"/>
              <w:right w:val="single" w:sz="4" w:space="0" w:color="auto"/>
            </w:tcBorders>
            <w:shd w:val="clear" w:color="auto" w:fill="auto"/>
            <w:vAlign w:val="bottom"/>
            <w:hideMark/>
          </w:tcPr>
          <w:p w14:paraId="2A37879A"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981,20</w:t>
            </w:r>
          </w:p>
        </w:tc>
        <w:tc>
          <w:tcPr>
            <w:tcW w:w="1276" w:type="dxa"/>
            <w:tcBorders>
              <w:top w:val="nil"/>
              <w:left w:val="nil"/>
              <w:bottom w:val="single" w:sz="4" w:space="0" w:color="auto"/>
              <w:right w:val="single" w:sz="4" w:space="0" w:color="auto"/>
            </w:tcBorders>
            <w:shd w:val="clear" w:color="auto" w:fill="auto"/>
            <w:vAlign w:val="bottom"/>
            <w:hideMark/>
          </w:tcPr>
          <w:p w14:paraId="2F59D592"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1 086,80</w:t>
            </w:r>
          </w:p>
        </w:tc>
        <w:tc>
          <w:tcPr>
            <w:tcW w:w="2977" w:type="dxa"/>
            <w:tcBorders>
              <w:top w:val="nil"/>
              <w:left w:val="nil"/>
              <w:bottom w:val="single" w:sz="4" w:space="0" w:color="auto"/>
              <w:right w:val="single" w:sz="4" w:space="0" w:color="auto"/>
            </w:tcBorders>
            <w:shd w:val="clear" w:color="auto" w:fill="auto"/>
            <w:vAlign w:val="bottom"/>
            <w:hideMark/>
          </w:tcPr>
          <w:p w14:paraId="2463057A"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1 183,70</w:t>
            </w:r>
          </w:p>
        </w:tc>
      </w:tr>
      <w:tr w:rsidR="00B5127A" w:rsidRPr="00B5127A" w14:paraId="3D293E0F" w14:textId="77777777" w:rsidTr="009207B5">
        <w:trPr>
          <w:trHeight w:val="208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78DBE039" w14:textId="77777777" w:rsidR="00B5127A" w:rsidRPr="00B5127A" w:rsidRDefault="00B5127A" w:rsidP="00B5127A">
            <w:pPr>
              <w:spacing w:after="0" w:line="240" w:lineRule="auto"/>
              <w:jc w:val="center"/>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 xml:space="preserve">1 01 02020 01 0000 110 </w:t>
            </w:r>
          </w:p>
        </w:tc>
        <w:tc>
          <w:tcPr>
            <w:tcW w:w="6665" w:type="dxa"/>
            <w:tcBorders>
              <w:top w:val="nil"/>
              <w:left w:val="nil"/>
              <w:bottom w:val="single" w:sz="4" w:space="0" w:color="auto"/>
              <w:right w:val="single" w:sz="4" w:space="0" w:color="auto"/>
            </w:tcBorders>
            <w:shd w:val="clear" w:color="auto" w:fill="auto"/>
            <w:vAlign w:val="center"/>
            <w:hideMark/>
          </w:tcPr>
          <w:p w14:paraId="2635E25F" w14:textId="77777777" w:rsidR="00B5127A" w:rsidRPr="00B5127A" w:rsidRDefault="00B5127A" w:rsidP="00B5127A">
            <w:pPr>
              <w:spacing w:after="0" w:line="240" w:lineRule="auto"/>
              <w:jc w:val="both"/>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275" w:type="dxa"/>
            <w:tcBorders>
              <w:top w:val="nil"/>
              <w:left w:val="nil"/>
              <w:bottom w:val="single" w:sz="4" w:space="0" w:color="auto"/>
              <w:right w:val="single" w:sz="4" w:space="0" w:color="auto"/>
            </w:tcBorders>
            <w:shd w:val="clear" w:color="auto" w:fill="auto"/>
            <w:vAlign w:val="bottom"/>
            <w:hideMark/>
          </w:tcPr>
          <w:p w14:paraId="7C3A0D22"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7,00</w:t>
            </w:r>
          </w:p>
        </w:tc>
        <w:tc>
          <w:tcPr>
            <w:tcW w:w="1276" w:type="dxa"/>
            <w:tcBorders>
              <w:top w:val="nil"/>
              <w:left w:val="nil"/>
              <w:bottom w:val="single" w:sz="4" w:space="0" w:color="auto"/>
              <w:right w:val="single" w:sz="4" w:space="0" w:color="auto"/>
            </w:tcBorders>
            <w:shd w:val="clear" w:color="auto" w:fill="auto"/>
            <w:vAlign w:val="bottom"/>
            <w:hideMark/>
          </w:tcPr>
          <w:p w14:paraId="5A16BB26"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7,00</w:t>
            </w:r>
          </w:p>
        </w:tc>
        <w:tc>
          <w:tcPr>
            <w:tcW w:w="2977" w:type="dxa"/>
            <w:tcBorders>
              <w:top w:val="nil"/>
              <w:left w:val="nil"/>
              <w:bottom w:val="single" w:sz="4" w:space="0" w:color="auto"/>
              <w:right w:val="single" w:sz="4" w:space="0" w:color="auto"/>
            </w:tcBorders>
            <w:shd w:val="clear" w:color="auto" w:fill="auto"/>
            <w:vAlign w:val="bottom"/>
            <w:hideMark/>
          </w:tcPr>
          <w:p w14:paraId="35168CED"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7,00</w:t>
            </w:r>
          </w:p>
        </w:tc>
      </w:tr>
      <w:tr w:rsidR="00B5127A" w:rsidRPr="00B5127A" w14:paraId="6F17B8EB" w14:textId="77777777" w:rsidTr="009207B5">
        <w:trPr>
          <w:trHeight w:val="61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723E96BE" w14:textId="77777777" w:rsidR="00B5127A" w:rsidRPr="00B5127A" w:rsidRDefault="00B5127A" w:rsidP="00B5127A">
            <w:pPr>
              <w:spacing w:after="0" w:line="240" w:lineRule="auto"/>
              <w:jc w:val="center"/>
              <w:rPr>
                <w:rFonts w:ascii="Times New Roman" w:eastAsia="Times New Roman" w:hAnsi="Times New Roman" w:cs="Times New Roman"/>
                <w:b/>
                <w:bCs/>
                <w:sz w:val="16"/>
                <w:szCs w:val="16"/>
                <w:lang w:eastAsia="ru-RU"/>
              </w:rPr>
            </w:pPr>
            <w:r w:rsidRPr="00B5127A">
              <w:rPr>
                <w:rFonts w:ascii="Times New Roman" w:eastAsia="Times New Roman" w:hAnsi="Times New Roman" w:cs="Times New Roman"/>
                <w:b/>
                <w:bCs/>
                <w:sz w:val="16"/>
                <w:szCs w:val="16"/>
                <w:lang w:eastAsia="ru-RU"/>
              </w:rPr>
              <w:t xml:space="preserve">1 05 00000 00 0000 000 </w:t>
            </w:r>
          </w:p>
        </w:tc>
        <w:tc>
          <w:tcPr>
            <w:tcW w:w="6665" w:type="dxa"/>
            <w:tcBorders>
              <w:top w:val="nil"/>
              <w:left w:val="nil"/>
              <w:bottom w:val="single" w:sz="4" w:space="0" w:color="auto"/>
              <w:right w:val="single" w:sz="4" w:space="0" w:color="auto"/>
            </w:tcBorders>
            <w:shd w:val="clear" w:color="auto" w:fill="auto"/>
            <w:vAlign w:val="center"/>
            <w:hideMark/>
          </w:tcPr>
          <w:p w14:paraId="6629FA4C" w14:textId="77777777" w:rsidR="00B5127A" w:rsidRPr="00B5127A" w:rsidRDefault="00B5127A" w:rsidP="00B5127A">
            <w:pPr>
              <w:spacing w:after="0" w:line="240" w:lineRule="auto"/>
              <w:jc w:val="both"/>
              <w:rPr>
                <w:rFonts w:ascii="Times New Roman" w:eastAsia="Times New Roman" w:hAnsi="Times New Roman" w:cs="Times New Roman"/>
                <w:b/>
                <w:bCs/>
                <w:sz w:val="16"/>
                <w:szCs w:val="16"/>
                <w:lang w:eastAsia="ru-RU"/>
              </w:rPr>
            </w:pPr>
            <w:r w:rsidRPr="00B5127A">
              <w:rPr>
                <w:rFonts w:ascii="Times New Roman" w:eastAsia="Times New Roman" w:hAnsi="Times New Roman" w:cs="Times New Roman"/>
                <w:b/>
                <w:bCs/>
                <w:sz w:val="16"/>
                <w:szCs w:val="16"/>
                <w:lang w:eastAsia="ru-RU"/>
              </w:rPr>
              <w:t>НАЛОГИ НА СОВОКУПНЫЙ ДОХОД</w:t>
            </w:r>
          </w:p>
        </w:tc>
        <w:tc>
          <w:tcPr>
            <w:tcW w:w="1275" w:type="dxa"/>
            <w:tcBorders>
              <w:top w:val="nil"/>
              <w:left w:val="nil"/>
              <w:bottom w:val="single" w:sz="4" w:space="0" w:color="auto"/>
              <w:right w:val="single" w:sz="4" w:space="0" w:color="auto"/>
            </w:tcBorders>
            <w:shd w:val="clear" w:color="auto" w:fill="auto"/>
            <w:vAlign w:val="bottom"/>
            <w:hideMark/>
          </w:tcPr>
          <w:p w14:paraId="73741870" w14:textId="77777777" w:rsidR="00B5127A" w:rsidRPr="00B5127A" w:rsidRDefault="00B5127A" w:rsidP="00B5127A">
            <w:pPr>
              <w:spacing w:after="0" w:line="240" w:lineRule="auto"/>
              <w:jc w:val="right"/>
              <w:rPr>
                <w:rFonts w:ascii="Times New Roman" w:eastAsia="Times New Roman" w:hAnsi="Times New Roman" w:cs="Times New Roman"/>
                <w:b/>
                <w:bCs/>
                <w:sz w:val="16"/>
                <w:szCs w:val="16"/>
                <w:lang w:eastAsia="ru-RU"/>
              </w:rPr>
            </w:pPr>
            <w:r w:rsidRPr="00B5127A">
              <w:rPr>
                <w:rFonts w:ascii="Times New Roman" w:eastAsia="Times New Roman" w:hAnsi="Times New Roman" w:cs="Times New Roman"/>
                <w:b/>
                <w:bCs/>
                <w:sz w:val="16"/>
                <w:szCs w:val="16"/>
                <w:lang w:eastAsia="ru-RU"/>
              </w:rPr>
              <w:t>287,60</w:t>
            </w:r>
          </w:p>
        </w:tc>
        <w:tc>
          <w:tcPr>
            <w:tcW w:w="1276" w:type="dxa"/>
            <w:tcBorders>
              <w:top w:val="nil"/>
              <w:left w:val="nil"/>
              <w:bottom w:val="single" w:sz="4" w:space="0" w:color="auto"/>
              <w:right w:val="single" w:sz="4" w:space="0" w:color="auto"/>
            </w:tcBorders>
            <w:shd w:val="clear" w:color="auto" w:fill="auto"/>
            <w:vAlign w:val="bottom"/>
            <w:hideMark/>
          </w:tcPr>
          <w:p w14:paraId="47DA70EE" w14:textId="77777777" w:rsidR="00B5127A" w:rsidRPr="00B5127A" w:rsidRDefault="00B5127A" w:rsidP="00B5127A">
            <w:pPr>
              <w:spacing w:after="0" w:line="240" w:lineRule="auto"/>
              <w:jc w:val="right"/>
              <w:rPr>
                <w:rFonts w:ascii="Times New Roman" w:eastAsia="Times New Roman" w:hAnsi="Times New Roman" w:cs="Times New Roman"/>
                <w:b/>
                <w:bCs/>
                <w:sz w:val="16"/>
                <w:szCs w:val="16"/>
                <w:lang w:eastAsia="ru-RU"/>
              </w:rPr>
            </w:pPr>
            <w:r w:rsidRPr="00B5127A">
              <w:rPr>
                <w:rFonts w:ascii="Times New Roman" w:eastAsia="Times New Roman" w:hAnsi="Times New Roman" w:cs="Times New Roman"/>
                <w:b/>
                <w:bCs/>
                <w:sz w:val="16"/>
                <w:szCs w:val="16"/>
                <w:lang w:eastAsia="ru-RU"/>
              </w:rPr>
              <w:t>287,60</w:t>
            </w:r>
          </w:p>
        </w:tc>
        <w:tc>
          <w:tcPr>
            <w:tcW w:w="2977" w:type="dxa"/>
            <w:tcBorders>
              <w:top w:val="nil"/>
              <w:left w:val="nil"/>
              <w:bottom w:val="single" w:sz="4" w:space="0" w:color="auto"/>
              <w:right w:val="single" w:sz="4" w:space="0" w:color="auto"/>
            </w:tcBorders>
            <w:shd w:val="clear" w:color="auto" w:fill="auto"/>
            <w:vAlign w:val="bottom"/>
            <w:hideMark/>
          </w:tcPr>
          <w:p w14:paraId="222B3833" w14:textId="77777777" w:rsidR="00B5127A" w:rsidRPr="00B5127A" w:rsidRDefault="00B5127A" w:rsidP="00B5127A">
            <w:pPr>
              <w:spacing w:after="0" w:line="240" w:lineRule="auto"/>
              <w:jc w:val="right"/>
              <w:rPr>
                <w:rFonts w:ascii="Times New Roman" w:eastAsia="Times New Roman" w:hAnsi="Times New Roman" w:cs="Times New Roman"/>
                <w:b/>
                <w:bCs/>
                <w:sz w:val="16"/>
                <w:szCs w:val="16"/>
                <w:lang w:eastAsia="ru-RU"/>
              </w:rPr>
            </w:pPr>
            <w:r w:rsidRPr="00B5127A">
              <w:rPr>
                <w:rFonts w:ascii="Times New Roman" w:eastAsia="Times New Roman" w:hAnsi="Times New Roman" w:cs="Times New Roman"/>
                <w:b/>
                <w:bCs/>
                <w:sz w:val="16"/>
                <w:szCs w:val="16"/>
                <w:lang w:eastAsia="ru-RU"/>
              </w:rPr>
              <w:t>287,60</w:t>
            </w:r>
          </w:p>
        </w:tc>
      </w:tr>
      <w:tr w:rsidR="00B5127A" w:rsidRPr="00B5127A" w14:paraId="413B825F" w14:textId="77777777" w:rsidTr="009207B5">
        <w:trPr>
          <w:trHeight w:val="49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7C1DF8A4" w14:textId="77777777" w:rsidR="00B5127A" w:rsidRPr="00B5127A" w:rsidRDefault="00B5127A" w:rsidP="00B5127A">
            <w:pPr>
              <w:spacing w:after="0" w:line="240" w:lineRule="auto"/>
              <w:jc w:val="center"/>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 xml:space="preserve">1 05 03000 01 0000 110 </w:t>
            </w:r>
          </w:p>
        </w:tc>
        <w:tc>
          <w:tcPr>
            <w:tcW w:w="6665" w:type="dxa"/>
            <w:tcBorders>
              <w:top w:val="nil"/>
              <w:left w:val="nil"/>
              <w:bottom w:val="single" w:sz="4" w:space="0" w:color="auto"/>
              <w:right w:val="single" w:sz="4" w:space="0" w:color="auto"/>
            </w:tcBorders>
            <w:shd w:val="clear" w:color="auto" w:fill="auto"/>
            <w:vAlign w:val="center"/>
            <w:hideMark/>
          </w:tcPr>
          <w:p w14:paraId="24D8B3BA" w14:textId="77777777" w:rsidR="00B5127A" w:rsidRPr="00B5127A" w:rsidRDefault="00B5127A" w:rsidP="00B5127A">
            <w:pPr>
              <w:spacing w:after="0" w:line="240" w:lineRule="auto"/>
              <w:jc w:val="both"/>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Единый сельскохозяйственный налог</w:t>
            </w:r>
          </w:p>
        </w:tc>
        <w:tc>
          <w:tcPr>
            <w:tcW w:w="1275" w:type="dxa"/>
            <w:tcBorders>
              <w:top w:val="nil"/>
              <w:left w:val="nil"/>
              <w:bottom w:val="single" w:sz="4" w:space="0" w:color="auto"/>
              <w:right w:val="single" w:sz="4" w:space="0" w:color="auto"/>
            </w:tcBorders>
            <w:shd w:val="clear" w:color="auto" w:fill="auto"/>
            <w:vAlign w:val="bottom"/>
            <w:hideMark/>
          </w:tcPr>
          <w:p w14:paraId="28739BB2"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287,60</w:t>
            </w:r>
          </w:p>
        </w:tc>
        <w:tc>
          <w:tcPr>
            <w:tcW w:w="1276" w:type="dxa"/>
            <w:tcBorders>
              <w:top w:val="nil"/>
              <w:left w:val="nil"/>
              <w:bottom w:val="single" w:sz="4" w:space="0" w:color="auto"/>
              <w:right w:val="single" w:sz="4" w:space="0" w:color="auto"/>
            </w:tcBorders>
            <w:shd w:val="clear" w:color="auto" w:fill="auto"/>
            <w:vAlign w:val="bottom"/>
            <w:hideMark/>
          </w:tcPr>
          <w:p w14:paraId="7628CD2F"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287,60</w:t>
            </w:r>
          </w:p>
        </w:tc>
        <w:tc>
          <w:tcPr>
            <w:tcW w:w="2977" w:type="dxa"/>
            <w:tcBorders>
              <w:top w:val="nil"/>
              <w:left w:val="nil"/>
              <w:bottom w:val="single" w:sz="4" w:space="0" w:color="auto"/>
              <w:right w:val="single" w:sz="4" w:space="0" w:color="auto"/>
            </w:tcBorders>
            <w:shd w:val="clear" w:color="auto" w:fill="auto"/>
            <w:vAlign w:val="bottom"/>
            <w:hideMark/>
          </w:tcPr>
          <w:p w14:paraId="165475E5"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287,60</w:t>
            </w:r>
          </w:p>
        </w:tc>
      </w:tr>
      <w:tr w:rsidR="00B5127A" w:rsidRPr="00B5127A" w14:paraId="7583FF25" w14:textId="77777777" w:rsidTr="009207B5">
        <w:trPr>
          <w:trHeight w:val="600"/>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2305487C" w14:textId="77777777" w:rsidR="00B5127A" w:rsidRPr="00B5127A" w:rsidRDefault="00B5127A" w:rsidP="00B5127A">
            <w:pPr>
              <w:spacing w:after="0" w:line="240" w:lineRule="auto"/>
              <w:jc w:val="center"/>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 xml:space="preserve">1 05 03010 01 0000 110 </w:t>
            </w:r>
          </w:p>
        </w:tc>
        <w:tc>
          <w:tcPr>
            <w:tcW w:w="6665" w:type="dxa"/>
            <w:tcBorders>
              <w:top w:val="nil"/>
              <w:left w:val="nil"/>
              <w:bottom w:val="single" w:sz="4" w:space="0" w:color="auto"/>
              <w:right w:val="single" w:sz="4" w:space="0" w:color="auto"/>
            </w:tcBorders>
            <w:shd w:val="clear" w:color="auto" w:fill="auto"/>
            <w:vAlign w:val="center"/>
            <w:hideMark/>
          </w:tcPr>
          <w:p w14:paraId="1CBA8BF3" w14:textId="77777777" w:rsidR="00B5127A" w:rsidRPr="00B5127A" w:rsidRDefault="00B5127A" w:rsidP="00B5127A">
            <w:pPr>
              <w:spacing w:after="0" w:line="240" w:lineRule="auto"/>
              <w:jc w:val="both"/>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Единый сельскохозяйственный налог</w:t>
            </w:r>
          </w:p>
        </w:tc>
        <w:tc>
          <w:tcPr>
            <w:tcW w:w="1275" w:type="dxa"/>
            <w:tcBorders>
              <w:top w:val="nil"/>
              <w:left w:val="nil"/>
              <w:bottom w:val="single" w:sz="4" w:space="0" w:color="auto"/>
              <w:right w:val="single" w:sz="4" w:space="0" w:color="auto"/>
            </w:tcBorders>
            <w:shd w:val="clear" w:color="auto" w:fill="auto"/>
            <w:vAlign w:val="bottom"/>
            <w:hideMark/>
          </w:tcPr>
          <w:p w14:paraId="3B97A705"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287,60</w:t>
            </w:r>
          </w:p>
        </w:tc>
        <w:tc>
          <w:tcPr>
            <w:tcW w:w="1276" w:type="dxa"/>
            <w:tcBorders>
              <w:top w:val="nil"/>
              <w:left w:val="nil"/>
              <w:bottom w:val="single" w:sz="4" w:space="0" w:color="auto"/>
              <w:right w:val="single" w:sz="4" w:space="0" w:color="auto"/>
            </w:tcBorders>
            <w:shd w:val="clear" w:color="auto" w:fill="auto"/>
            <w:vAlign w:val="bottom"/>
            <w:hideMark/>
          </w:tcPr>
          <w:p w14:paraId="43EF3811"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287,60</w:t>
            </w:r>
          </w:p>
        </w:tc>
        <w:tc>
          <w:tcPr>
            <w:tcW w:w="2977" w:type="dxa"/>
            <w:tcBorders>
              <w:top w:val="nil"/>
              <w:left w:val="nil"/>
              <w:bottom w:val="single" w:sz="4" w:space="0" w:color="auto"/>
              <w:right w:val="single" w:sz="4" w:space="0" w:color="auto"/>
            </w:tcBorders>
            <w:shd w:val="clear" w:color="auto" w:fill="auto"/>
            <w:vAlign w:val="bottom"/>
            <w:hideMark/>
          </w:tcPr>
          <w:p w14:paraId="4B46C86E"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287,60</w:t>
            </w:r>
          </w:p>
        </w:tc>
      </w:tr>
      <w:tr w:rsidR="00B5127A" w:rsidRPr="00B5127A" w14:paraId="42E3E40C" w14:textId="77777777" w:rsidTr="009207B5">
        <w:trPr>
          <w:trHeight w:val="58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63E030D1" w14:textId="77777777" w:rsidR="00B5127A" w:rsidRPr="00B5127A" w:rsidRDefault="00B5127A" w:rsidP="00B5127A">
            <w:pPr>
              <w:spacing w:after="0" w:line="240" w:lineRule="auto"/>
              <w:jc w:val="center"/>
              <w:rPr>
                <w:rFonts w:ascii="Times New Roman" w:eastAsia="Times New Roman" w:hAnsi="Times New Roman" w:cs="Times New Roman"/>
                <w:b/>
                <w:bCs/>
                <w:sz w:val="16"/>
                <w:szCs w:val="16"/>
                <w:lang w:eastAsia="ru-RU"/>
              </w:rPr>
            </w:pPr>
            <w:r w:rsidRPr="00B5127A">
              <w:rPr>
                <w:rFonts w:ascii="Times New Roman" w:eastAsia="Times New Roman" w:hAnsi="Times New Roman" w:cs="Times New Roman"/>
                <w:b/>
                <w:bCs/>
                <w:sz w:val="16"/>
                <w:szCs w:val="16"/>
                <w:lang w:eastAsia="ru-RU"/>
              </w:rPr>
              <w:t xml:space="preserve">1 06 00000 00 0000 000 </w:t>
            </w:r>
          </w:p>
        </w:tc>
        <w:tc>
          <w:tcPr>
            <w:tcW w:w="6665" w:type="dxa"/>
            <w:tcBorders>
              <w:top w:val="nil"/>
              <w:left w:val="nil"/>
              <w:bottom w:val="single" w:sz="4" w:space="0" w:color="auto"/>
              <w:right w:val="single" w:sz="4" w:space="0" w:color="auto"/>
            </w:tcBorders>
            <w:shd w:val="clear" w:color="auto" w:fill="auto"/>
            <w:vAlign w:val="center"/>
            <w:hideMark/>
          </w:tcPr>
          <w:p w14:paraId="2ABD9DDD" w14:textId="77777777" w:rsidR="00B5127A" w:rsidRPr="00B5127A" w:rsidRDefault="00B5127A" w:rsidP="00B5127A">
            <w:pPr>
              <w:spacing w:after="0" w:line="240" w:lineRule="auto"/>
              <w:jc w:val="both"/>
              <w:rPr>
                <w:rFonts w:ascii="Times New Roman" w:eastAsia="Times New Roman" w:hAnsi="Times New Roman" w:cs="Times New Roman"/>
                <w:b/>
                <w:bCs/>
                <w:sz w:val="16"/>
                <w:szCs w:val="16"/>
                <w:lang w:eastAsia="ru-RU"/>
              </w:rPr>
            </w:pPr>
            <w:r w:rsidRPr="00B5127A">
              <w:rPr>
                <w:rFonts w:ascii="Times New Roman" w:eastAsia="Times New Roman" w:hAnsi="Times New Roman" w:cs="Times New Roman"/>
                <w:b/>
                <w:bCs/>
                <w:sz w:val="16"/>
                <w:szCs w:val="16"/>
                <w:lang w:eastAsia="ru-RU"/>
              </w:rPr>
              <w:t>НАЛОГИ НА ИМУЩЕСТВО</w:t>
            </w:r>
          </w:p>
        </w:tc>
        <w:tc>
          <w:tcPr>
            <w:tcW w:w="1275" w:type="dxa"/>
            <w:tcBorders>
              <w:top w:val="nil"/>
              <w:left w:val="nil"/>
              <w:bottom w:val="single" w:sz="4" w:space="0" w:color="auto"/>
              <w:right w:val="single" w:sz="4" w:space="0" w:color="auto"/>
            </w:tcBorders>
            <w:shd w:val="clear" w:color="auto" w:fill="auto"/>
            <w:vAlign w:val="bottom"/>
            <w:hideMark/>
          </w:tcPr>
          <w:p w14:paraId="475DFC41" w14:textId="77777777" w:rsidR="00B5127A" w:rsidRPr="00B5127A" w:rsidRDefault="00B5127A" w:rsidP="00B5127A">
            <w:pPr>
              <w:spacing w:after="0" w:line="240" w:lineRule="auto"/>
              <w:jc w:val="right"/>
              <w:rPr>
                <w:rFonts w:ascii="Times New Roman" w:eastAsia="Times New Roman" w:hAnsi="Times New Roman" w:cs="Times New Roman"/>
                <w:b/>
                <w:bCs/>
                <w:sz w:val="16"/>
                <w:szCs w:val="16"/>
                <w:lang w:eastAsia="ru-RU"/>
              </w:rPr>
            </w:pPr>
            <w:r w:rsidRPr="00B5127A">
              <w:rPr>
                <w:rFonts w:ascii="Times New Roman" w:eastAsia="Times New Roman" w:hAnsi="Times New Roman" w:cs="Times New Roman"/>
                <w:b/>
                <w:bCs/>
                <w:sz w:val="16"/>
                <w:szCs w:val="16"/>
                <w:lang w:eastAsia="ru-RU"/>
              </w:rPr>
              <w:t>1 905,20</w:t>
            </w:r>
          </w:p>
        </w:tc>
        <w:tc>
          <w:tcPr>
            <w:tcW w:w="1276" w:type="dxa"/>
            <w:tcBorders>
              <w:top w:val="nil"/>
              <w:left w:val="nil"/>
              <w:bottom w:val="single" w:sz="4" w:space="0" w:color="auto"/>
              <w:right w:val="single" w:sz="4" w:space="0" w:color="auto"/>
            </w:tcBorders>
            <w:shd w:val="clear" w:color="auto" w:fill="auto"/>
            <w:vAlign w:val="bottom"/>
            <w:hideMark/>
          </w:tcPr>
          <w:p w14:paraId="7BA322B3" w14:textId="77777777" w:rsidR="00B5127A" w:rsidRPr="00B5127A" w:rsidRDefault="00B5127A" w:rsidP="00B5127A">
            <w:pPr>
              <w:spacing w:after="0" w:line="240" w:lineRule="auto"/>
              <w:jc w:val="right"/>
              <w:rPr>
                <w:rFonts w:ascii="Times New Roman" w:eastAsia="Times New Roman" w:hAnsi="Times New Roman" w:cs="Times New Roman"/>
                <w:b/>
                <w:bCs/>
                <w:sz w:val="16"/>
                <w:szCs w:val="16"/>
                <w:lang w:eastAsia="ru-RU"/>
              </w:rPr>
            </w:pPr>
            <w:r w:rsidRPr="00B5127A">
              <w:rPr>
                <w:rFonts w:ascii="Times New Roman" w:eastAsia="Times New Roman" w:hAnsi="Times New Roman" w:cs="Times New Roman"/>
                <w:b/>
                <w:bCs/>
                <w:sz w:val="16"/>
                <w:szCs w:val="16"/>
                <w:lang w:eastAsia="ru-RU"/>
              </w:rPr>
              <w:t>1 782,90</w:t>
            </w:r>
          </w:p>
        </w:tc>
        <w:tc>
          <w:tcPr>
            <w:tcW w:w="2977" w:type="dxa"/>
            <w:tcBorders>
              <w:top w:val="nil"/>
              <w:left w:val="nil"/>
              <w:bottom w:val="single" w:sz="4" w:space="0" w:color="auto"/>
              <w:right w:val="single" w:sz="4" w:space="0" w:color="auto"/>
            </w:tcBorders>
            <w:shd w:val="clear" w:color="auto" w:fill="auto"/>
            <w:vAlign w:val="bottom"/>
            <w:hideMark/>
          </w:tcPr>
          <w:p w14:paraId="3C772C1B" w14:textId="77777777" w:rsidR="00B5127A" w:rsidRPr="00B5127A" w:rsidRDefault="00B5127A" w:rsidP="00B5127A">
            <w:pPr>
              <w:spacing w:after="0" w:line="240" w:lineRule="auto"/>
              <w:jc w:val="right"/>
              <w:rPr>
                <w:rFonts w:ascii="Times New Roman" w:eastAsia="Times New Roman" w:hAnsi="Times New Roman" w:cs="Times New Roman"/>
                <w:b/>
                <w:bCs/>
                <w:sz w:val="16"/>
                <w:szCs w:val="16"/>
                <w:lang w:eastAsia="ru-RU"/>
              </w:rPr>
            </w:pPr>
            <w:r w:rsidRPr="00B5127A">
              <w:rPr>
                <w:rFonts w:ascii="Times New Roman" w:eastAsia="Times New Roman" w:hAnsi="Times New Roman" w:cs="Times New Roman"/>
                <w:b/>
                <w:bCs/>
                <w:sz w:val="16"/>
                <w:szCs w:val="16"/>
                <w:lang w:eastAsia="ru-RU"/>
              </w:rPr>
              <w:t>1 938,90</w:t>
            </w:r>
          </w:p>
        </w:tc>
      </w:tr>
      <w:tr w:rsidR="00B5127A" w:rsidRPr="00B5127A" w14:paraId="4140F666" w14:textId="77777777" w:rsidTr="009207B5">
        <w:trPr>
          <w:trHeight w:val="810"/>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3BB06AD7" w14:textId="77777777" w:rsidR="00B5127A" w:rsidRPr="00B5127A" w:rsidRDefault="00B5127A" w:rsidP="00B5127A">
            <w:pPr>
              <w:spacing w:after="0" w:line="240" w:lineRule="auto"/>
              <w:jc w:val="center"/>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 xml:space="preserve">1 06 01000 00 0000 110 </w:t>
            </w:r>
          </w:p>
        </w:tc>
        <w:tc>
          <w:tcPr>
            <w:tcW w:w="6665" w:type="dxa"/>
            <w:tcBorders>
              <w:top w:val="nil"/>
              <w:left w:val="nil"/>
              <w:bottom w:val="single" w:sz="4" w:space="0" w:color="auto"/>
              <w:right w:val="single" w:sz="4" w:space="0" w:color="auto"/>
            </w:tcBorders>
            <w:shd w:val="clear" w:color="auto" w:fill="auto"/>
            <w:vAlign w:val="center"/>
            <w:hideMark/>
          </w:tcPr>
          <w:p w14:paraId="79FF82B5" w14:textId="77777777" w:rsidR="00B5127A" w:rsidRPr="00B5127A" w:rsidRDefault="00B5127A" w:rsidP="00B5127A">
            <w:pPr>
              <w:spacing w:after="0" w:line="240" w:lineRule="auto"/>
              <w:jc w:val="both"/>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Налог на имущество физических лиц</w:t>
            </w:r>
          </w:p>
        </w:tc>
        <w:tc>
          <w:tcPr>
            <w:tcW w:w="1275" w:type="dxa"/>
            <w:tcBorders>
              <w:top w:val="nil"/>
              <w:left w:val="nil"/>
              <w:bottom w:val="single" w:sz="4" w:space="0" w:color="auto"/>
              <w:right w:val="single" w:sz="4" w:space="0" w:color="auto"/>
            </w:tcBorders>
            <w:shd w:val="clear" w:color="auto" w:fill="auto"/>
            <w:vAlign w:val="bottom"/>
            <w:hideMark/>
          </w:tcPr>
          <w:p w14:paraId="5A465A54"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237,70</w:t>
            </w:r>
          </w:p>
        </w:tc>
        <w:tc>
          <w:tcPr>
            <w:tcW w:w="1276" w:type="dxa"/>
            <w:tcBorders>
              <w:top w:val="nil"/>
              <w:left w:val="nil"/>
              <w:bottom w:val="single" w:sz="4" w:space="0" w:color="auto"/>
              <w:right w:val="single" w:sz="4" w:space="0" w:color="auto"/>
            </w:tcBorders>
            <w:shd w:val="clear" w:color="auto" w:fill="auto"/>
            <w:vAlign w:val="bottom"/>
            <w:hideMark/>
          </w:tcPr>
          <w:p w14:paraId="58043D07"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346,60</w:t>
            </w:r>
          </w:p>
        </w:tc>
        <w:tc>
          <w:tcPr>
            <w:tcW w:w="2977" w:type="dxa"/>
            <w:tcBorders>
              <w:top w:val="nil"/>
              <w:left w:val="nil"/>
              <w:bottom w:val="single" w:sz="4" w:space="0" w:color="auto"/>
              <w:right w:val="single" w:sz="4" w:space="0" w:color="auto"/>
            </w:tcBorders>
            <w:shd w:val="clear" w:color="auto" w:fill="auto"/>
            <w:vAlign w:val="bottom"/>
            <w:hideMark/>
          </w:tcPr>
          <w:p w14:paraId="35A620B1"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502,60</w:t>
            </w:r>
          </w:p>
        </w:tc>
      </w:tr>
      <w:tr w:rsidR="00B5127A" w:rsidRPr="00B5127A" w14:paraId="20C007E3" w14:textId="77777777" w:rsidTr="009207B5">
        <w:trPr>
          <w:trHeight w:val="1002"/>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7439878F" w14:textId="77777777" w:rsidR="00B5127A" w:rsidRPr="00B5127A" w:rsidRDefault="00B5127A" w:rsidP="00B5127A">
            <w:pPr>
              <w:spacing w:after="0" w:line="240" w:lineRule="auto"/>
              <w:jc w:val="center"/>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 xml:space="preserve">1 06 01030 10 0000 110 </w:t>
            </w:r>
          </w:p>
        </w:tc>
        <w:tc>
          <w:tcPr>
            <w:tcW w:w="6665" w:type="dxa"/>
            <w:tcBorders>
              <w:top w:val="nil"/>
              <w:left w:val="nil"/>
              <w:bottom w:val="single" w:sz="4" w:space="0" w:color="auto"/>
              <w:right w:val="single" w:sz="4" w:space="0" w:color="auto"/>
            </w:tcBorders>
            <w:shd w:val="clear" w:color="auto" w:fill="auto"/>
            <w:vAlign w:val="center"/>
            <w:hideMark/>
          </w:tcPr>
          <w:p w14:paraId="5E12775A" w14:textId="77777777" w:rsidR="00B5127A" w:rsidRPr="00B5127A" w:rsidRDefault="00B5127A" w:rsidP="00B5127A">
            <w:pPr>
              <w:spacing w:after="0" w:line="240" w:lineRule="auto"/>
              <w:jc w:val="both"/>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275" w:type="dxa"/>
            <w:tcBorders>
              <w:top w:val="nil"/>
              <w:left w:val="nil"/>
              <w:bottom w:val="single" w:sz="4" w:space="0" w:color="auto"/>
              <w:right w:val="single" w:sz="4" w:space="0" w:color="auto"/>
            </w:tcBorders>
            <w:shd w:val="clear" w:color="auto" w:fill="auto"/>
            <w:vAlign w:val="bottom"/>
            <w:hideMark/>
          </w:tcPr>
          <w:p w14:paraId="0579A206"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237,70</w:t>
            </w:r>
          </w:p>
        </w:tc>
        <w:tc>
          <w:tcPr>
            <w:tcW w:w="1276" w:type="dxa"/>
            <w:tcBorders>
              <w:top w:val="nil"/>
              <w:left w:val="nil"/>
              <w:bottom w:val="single" w:sz="4" w:space="0" w:color="auto"/>
              <w:right w:val="single" w:sz="4" w:space="0" w:color="auto"/>
            </w:tcBorders>
            <w:shd w:val="clear" w:color="auto" w:fill="auto"/>
            <w:vAlign w:val="bottom"/>
            <w:hideMark/>
          </w:tcPr>
          <w:p w14:paraId="264969FE"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346,60</w:t>
            </w:r>
          </w:p>
        </w:tc>
        <w:tc>
          <w:tcPr>
            <w:tcW w:w="2977" w:type="dxa"/>
            <w:tcBorders>
              <w:top w:val="nil"/>
              <w:left w:val="nil"/>
              <w:bottom w:val="single" w:sz="4" w:space="0" w:color="auto"/>
              <w:right w:val="single" w:sz="4" w:space="0" w:color="auto"/>
            </w:tcBorders>
            <w:shd w:val="clear" w:color="auto" w:fill="auto"/>
            <w:vAlign w:val="bottom"/>
            <w:hideMark/>
          </w:tcPr>
          <w:p w14:paraId="6973F662"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502,60</w:t>
            </w:r>
          </w:p>
        </w:tc>
      </w:tr>
      <w:tr w:rsidR="00B5127A" w:rsidRPr="00B5127A" w14:paraId="00DB7199" w14:textId="77777777" w:rsidTr="009207B5">
        <w:trPr>
          <w:trHeight w:val="55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01FB53BB" w14:textId="77777777" w:rsidR="00B5127A" w:rsidRPr="00B5127A" w:rsidRDefault="00B5127A" w:rsidP="00B5127A">
            <w:pPr>
              <w:spacing w:after="0" w:line="240" w:lineRule="auto"/>
              <w:jc w:val="center"/>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 xml:space="preserve">1 06 06000 00 0000 110 </w:t>
            </w:r>
          </w:p>
        </w:tc>
        <w:tc>
          <w:tcPr>
            <w:tcW w:w="6665" w:type="dxa"/>
            <w:tcBorders>
              <w:top w:val="nil"/>
              <w:left w:val="nil"/>
              <w:bottom w:val="single" w:sz="4" w:space="0" w:color="auto"/>
              <w:right w:val="single" w:sz="4" w:space="0" w:color="auto"/>
            </w:tcBorders>
            <w:shd w:val="clear" w:color="auto" w:fill="auto"/>
            <w:vAlign w:val="center"/>
            <w:hideMark/>
          </w:tcPr>
          <w:p w14:paraId="21C7CC41" w14:textId="77777777" w:rsidR="00B5127A" w:rsidRPr="00B5127A" w:rsidRDefault="00B5127A" w:rsidP="00B5127A">
            <w:pPr>
              <w:spacing w:after="0" w:line="240" w:lineRule="auto"/>
              <w:jc w:val="both"/>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Земельный налог</w:t>
            </w:r>
          </w:p>
        </w:tc>
        <w:tc>
          <w:tcPr>
            <w:tcW w:w="1275" w:type="dxa"/>
            <w:tcBorders>
              <w:top w:val="nil"/>
              <w:left w:val="nil"/>
              <w:bottom w:val="single" w:sz="4" w:space="0" w:color="auto"/>
              <w:right w:val="single" w:sz="4" w:space="0" w:color="auto"/>
            </w:tcBorders>
            <w:shd w:val="clear" w:color="auto" w:fill="auto"/>
            <w:vAlign w:val="bottom"/>
            <w:hideMark/>
          </w:tcPr>
          <w:p w14:paraId="08F3B09C"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1 667,50</w:t>
            </w:r>
          </w:p>
        </w:tc>
        <w:tc>
          <w:tcPr>
            <w:tcW w:w="1276" w:type="dxa"/>
            <w:tcBorders>
              <w:top w:val="nil"/>
              <w:left w:val="nil"/>
              <w:bottom w:val="single" w:sz="4" w:space="0" w:color="auto"/>
              <w:right w:val="single" w:sz="4" w:space="0" w:color="auto"/>
            </w:tcBorders>
            <w:shd w:val="clear" w:color="auto" w:fill="auto"/>
            <w:vAlign w:val="bottom"/>
            <w:hideMark/>
          </w:tcPr>
          <w:p w14:paraId="07CB16BC"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1 436,30</w:t>
            </w:r>
          </w:p>
        </w:tc>
        <w:tc>
          <w:tcPr>
            <w:tcW w:w="2977" w:type="dxa"/>
            <w:tcBorders>
              <w:top w:val="nil"/>
              <w:left w:val="nil"/>
              <w:bottom w:val="single" w:sz="4" w:space="0" w:color="auto"/>
              <w:right w:val="single" w:sz="4" w:space="0" w:color="auto"/>
            </w:tcBorders>
            <w:shd w:val="clear" w:color="auto" w:fill="auto"/>
            <w:vAlign w:val="bottom"/>
            <w:hideMark/>
          </w:tcPr>
          <w:p w14:paraId="1533D768"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1 436,30</w:t>
            </w:r>
          </w:p>
        </w:tc>
      </w:tr>
      <w:tr w:rsidR="00B5127A" w:rsidRPr="00B5127A" w14:paraId="44A19D9D" w14:textId="77777777" w:rsidTr="009207B5">
        <w:trPr>
          <w:trHeight w:val="840"/>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7DA1B2A0" w14:textId="77777777" w:rsidR="00B5127A" w:rsidRPr="00B5127A" w:rsidRDefault="00B5127A" w:rsidP="00B5127A">
            <w:pPr>
              <w:spacing w:after="0" w:line="240" w:lineRule="auto"/>
              <w:jc w:val="center"/>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lastRenderedPageBreak/>
              <w:t xml:space="preserve">1 06 06030 00 0000 110 </w:t>
            </w:r>
          </w:p>
        </w:tc>
        <w:tc>
          <w:tcPr>
            <w:tcW w:w="6665" w:type="dxa"/>
            <w:tcBorders>
              <w:top w:val="nil"/>
              <w:left w:val="nil"/>
              <w:bottom w:val="single" w:sz="4" w:space="0" w:color="auto"/>
              <w:right w:val="single" w:sz="4" w:space="0" w:color="auto"/>
            </w:tcBorders>
            <w:shd w:val="clear" w:color="auto" w:fill="auto"/>
            <w:vAlign w:val="center"/>
            <w:hideMark/>
          </w:tcPr>
          <w:p w14:paraId="3F4E9F3C" w14:textId="77777777" w:rsidR="00B5127A" w:rsidRPr="00B5127A" w:rsidRDefault="00B5127A" w:rsidP="00B5127A">
            <w:pPr>
              <w:spacing w:after="0" w:line="240" w:lineRule="auto"/>
              <w:jc w:val="both"/>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Земельный налог с организаций</w:t>
            </w:r>
          </w:p>
        </w:tc>
        <w:tc>
          <w:tcPr>
            <w:tcW w:w="1275" w:type="dxa"/>
            <w:tcBorders>
              <w:top w:val="nil"/>
              <w:left w:val="nil"/>
              <w:bottom w:val="single" w:sz="4" w:space="0" w:color="auto"/>
              <w:right w:val="single" w:sz="4" w:space="0" w:color="auto"/>
            </w:tcBorders>
            <w:shd w:val="clear" w:color="auto" w:fill="auto"/>
            <w:vAlign w:val="bottom"/>
            <w:hideMark/>
          </w:tcPr>
          <w:p w14:paraId="463F9098"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730,00</w:t>
            </w:r>
          </w:p>
        </w:tc>
        <w:tc>
          <w:tcPr>
            <w:tcW w:w="1276" w:type="dxa"/>
            <w:tcBorders>
              <w:top w:val="nil"/>
              <w:left w:val="nil"/>
              <w:bottom w:val="single" w:sz="4" w:space="0" w:color="auto"/>
              <w:right w:val="single" w:sz="4" w:space="0" w:color="auto"/>
            </w:tcBorders>
            <w:shd w:val="clear" w:color="auto" w:fill="auto"/>
            <w:vAlign w:val="bottom"/>
            <w:hideMark/>
          </w:tcPr>
          <w:p w14:paraId="0F9B0238"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536,30</w:t>
            </w:r>
          </w:p>
        </w:tc>
        <w:tc>
          <w:tcPr>
            <w:tcW w:w="2977" w:type="dxa"/>
            <w:tcBorders>
              <w:top w:val="nil"/>
              <w:left w:val="nil"/>
              <w:bottom w:val="single" w:sz="4" w:space="0" w:color="auto"/>
              <w:right w:val="single" w:sz="4" w:space="0" w:color="auto"/>
            </w:tcBorders>
            <w:shd w:val="clear" w:color="auto" w:fill="auto"/>
            <w:vAlign w:val="bottom"/>
            <w:hideMark/>
          </w:tcPr>
          <w:p w14:paraId="48B0E081"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536,30</w:t>
            </w:r>
          </w:p>
        </w:tc>
      </w:tr>
      <w:tr w:rsidR="00B5127A" w:rsidRPr="00B5127A" w14:paraId="6431968F" w14:textId="77777777" w:rsidTr="009207B5">
        <w:trPr>
          <w:trHeight w:val="668"/>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07286755" w14:textId="77777777" w:rsidR="00B5127A" w:rsidRPr="00B5127A" w:rsidRDefault="00B5127A" w:rsidP="00B5127A">
            <w:pPr>
              <w:spacing w:after="0" w:line="240" w:lineRule="auto"/>
              <w:jc w:val="center"/>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 xml:space="preserve">1 06 06033 10 0000 110 </w:t>
            </w:r>
          </w:p>
        </w:tc>
        <w:tc>
          <w:tcPr>
            <w:tcW w:w="6665" w:type="dxa"/>
            <w:tcBorders>
              <w:top w:val="nil"/>
              <w:left w:val="nil"/>
              <w:bottom w:val="single" w:sz="4" w:space="0" w:color="auto"/>
              <w:right w:val="single" w:sz="4" w:space="0" w:color="auto"/>
            </w:tcBorders>
            <w:shd w:val="clear" w:color="auto" w:fill="auto"/>
            <w:vAlign w:val="center"/>
            <w:hideMark/>
          </w:tcPr>
          <w:p w14:paraId="3410CC72" w14:textId="77777777" w:rsidR="00B5127A" w:rsidRPr="00B5127A" w:rsidRDefault="00B5127A" w:rsidP="00B5127A">
            <w:pPr>
              <w:spacing w:after="0" w:line="240" w:lineRule="auto"/>
              <w:jc w:val="both"/>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Земельный налог с организаций, обладающих земельным участком, расположенным в границах сельских поселений</w:t>
            </w:r>
          </w:p>
        </w:tc>
        <w:tc>
          <w:tcPr>
            <w:tcW w:w="1275" w:type="dxa"/>
            <w:tcBorders>
              <w:top w:val="nil"/>
              <w:left w:val="nil"/>
              <w:bottom w:val="single" w:sz="4" w:space="0" w:color="auto"/>
              <w:right w:val="single" w:sz="4" w:space="0" w:color="auto"/>
            </w:tcBorders>
            <w:shd w:val="clear" w:color="auto" w:fill="auto"/>
            <w:vAlign w:val="bottom"/>
            <w:hideMark/>
          </w:tcPr>
          <w:p w14:paraId="037FFD78"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730,00</w:t>
            </w:r>
          </w:p>
        </w:tc>
        <w:tc>
          <w:tcPr>
            <w:tcW w:w="1276" w:type="dxa"/>
            <w:tcBorders>
              <w:top w:val="nil"/>
              <w:left w:val="nil"/>
              <w:bottom w:val="single" w:sz="4" w:space="0" w:color="auto"/>
              <w:right w:val="single" w:sz="4" w:space="0" w:color="auto"/>
            </w:tcBorders>
            <w:shd w:val="clear" w:color="auto" w:fill="auto"/>
            <w:vAlign w:val="bottom"/>
            <w:hideMark/>
          </w:tcPr>
          <w:p w14:paraId="602BA614"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536,30</w:t>
            </w:r>
          </w:p>
        </w:tc>
        <w:tc>
          <w:tcPr>
            <w:tcW w:w="2977" w:type="dxa"/>
            <w:tcBorders>
              <w:top w:val="nil"/>
              <w:left w:val="nil"/>
              <w:bottom w:val="single" w:sz="4" w:space="0" w:color="auto"/>
              <w:right w:val="single" w:sz="4" w:space="0" w:color="auto"/>
            </w:tcBorders>
            <w:shd w:val="clear" w:color="auto" w:fill="auto"/>
            <w:vAlign w:val="bottom"/>
            <w:hideMark/>
          </w:tcPr>
          <w:p w14:paraId="058F4408"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536,30</w:t>
            </w:r>
          </w:p>
        </w:tc>
      </w:tr>
      <w:tr w:rsidR="00B5127A" w:rsidRPr="00B5127A" w14:paraId="09E273F1" w14:textId="77777777" w:rsidTr="009207B5">
        <w:trPr>
          <w:trHeight w:val="1339"/>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5D69D9DE" w14:textId="77777777" w:rsidR="00B5127A" w:rsidRPr="00B5127A" w:rsidRDefault="00B5127A" w:rsidP="00B5127A">
            <w:pPr>
              <w:spacing w:after="0" w:line="240" w:lineRule="auto"/>
              <w:jc w:val="center"/>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 xml:space="preserve">1 06 06033 10 1000 110 </w:t>
            </w:r>
          </w:p>
        </w:tc>
        <w:tc>
          <w:tcPr>
            <w:tcW w:w="6665" w:type="dxa"/>
            <w:tcBorders>
              <w:top w:val="nil"/>
              <w:left w:val="nil"/>
              <w:bottom w:val="single" w:sz="4" w:space="0" w:color="auto"/>
              <w:right w:val="single" w:sz="4" w:space="0" w:color="auto"/>
            </w:tcBorders>
            <w:shd w:val="clear" w:color="auto" w:fill="auto"/>
            <w:vAlign w:val="center"/>
            <w:hideMark/>
          </w:tcPr>
          <w:p w14:paraId="40D80565" w14:textId="77777777" w:rsidR="00B5127A" w:rsidRPr="00B5127A" w:rsidRDefault="00B5127A" w:rsidP="00B5127A">
            <w:pPr>
              <w:spacing w:after="0" w:line="240" w:lineRule="auto"/>
              <w:jc w:val="both"/>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275" w:type="dxa"/>
            <w:tcBorders>
              <w:top w:val="nil"/>
              <w:left w:val="nil"/>
              <w:bottom w:val="single" w:sz="4" w:space="0" w:color="auto"/>
              <w:right w:val="single" w:sz="4" w:space="0" w:color="auto"/>
            </w:tcBorders>
            <w:shd w:val="clear" w:color="auto" w:fill="auto"/>
            <w:vAlign w:val="bottom"/>
            <w:hideMark/>
          </w:tcPr>
          <w:p w14:paraId="3A53D52C"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730,00</w:t>
            </w:r>
          </w:p>
        </w:tc>
        <w:tc>
          <w:tcPr>
            <w:tcW w:w="1276" w:type="dxa"/>
            <w:tcBorders>
              <w:top w:val="nil"/>
              <w:left w:val="nil"/>
              <w:bottom w:val="single" w:sz="4" w:space="0" w:color="auto"/>
              <w:right w:val="single" w:sz="4" w:space="0" w:color="auto"/>
            </w:tcBorders>
            <w:shd w:val="clear" w:color="auto" w:fill="auto"/>
            <w:vAlign w:val="bottom"/>
            <w:hideMark/>
          </w:tcPr>
          <w:p w14:paraId="3D25DEE3"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536,30</w:t>
            </w:r>
          </w:p>
        </w:tc>
        <w:tc>
          <w:tcPr>
            <w:tcW w:w="2977" w:type="dxa"/>
            <w:tcBorders>
              <w:top w:val="nil"/>
              <w:left w:val="nil"/>
              <w:bottom w:val="single" w:sz="4" w:space="0" w:color="auto"/>
              <w:right w:val="single" w:sz="4" w:space="0" w:color="auto"/>
            </w:tcBorders>
            <w:shd w:val="clear" w:color="auto" w:fill="auto"/>
            <w:vAlign w:val="bottom"/>
            <w:hideMark/>
          </w:tcPr>
          <w:p w14:paraId="70E48580"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536,30</w:t>
            </w:r>
          </w:p>
        </w:tc>
      </w:tr>
      <w:tr w:rsidR="00B5127A" w:rsidRPr="00B5127A" w14:paraId="7690D846" w14:textId="77777777" w:rsidTr="009207B5">
        <w:trPr>
          <w:trHeight w:val="82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4F86A284" w14:textId="77777777" w:rsidR="00B5127A" w:rsidRPr="00B5127A" w:rsidRDefault="00B5127A" w:rsidP="00B5127A">
            <w:pPr>
              <w:spacing w:after="0" w:line="240" w:lineRule="auto"/>
              <w:jc w:val="center"/>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 xml:space="preserve">1 06 06040 00 0000 110 </w:t>
            </w:r>
          </w:p>
        </w:tc>
        <w:tc>
          <w:tcPr>
            <w:tcW w:w="6665" w:type="dxa"/>
            <w:tcBorders>
              <w:top w:val="nil"/>
              <w:left w:val="nil"/>
              <w:bottom w:val="single" w:sz="4" w:space="0" w:color="auto"/>
              <w:right w:val="single" w:sz="4" w:space="0" w:color="auto"/>
            </w:tcBorders>
            <w:shd w:val="clear" w:color="auto" w:fill="auto"/>
            <w:vAlign w:val="center"/>
            <w:hideMark/>
          </w:tcPr>
          <w:p w14:paraId="7B15841B" w14:textId="77777777" w:rsidR="00B5127A" w:rsidRPr="00B5127A" w:rsidRDefault="00B5127A" w:rsidP="00B5127A">
            <w:pPr>
              <w:spacing w:after="0" w:line="240" w:lineRule="auto"/>
              <w:jc w:val="both"/>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Земельный налог с физических лиц</w:t>
            </w:r>
          </w:p>
        </w:tc>
        <w:tc>
          <w:tcPr>
            <w:tcW w:w="1275" w:type="dxa"/>
            <w:tcBorders>
              <w:top w:val="nil"/>
              <w:left w:val="nil"/>
              <w:bottom w:val="single" w:sz="4" w:space="0" w:color="auto"/>
              <w:right w:val="single" w:sz="4" w:space="0" w:color="auto"/>
            </w:tcBorders>
            <w:shd w:val="clear" w:color="auto" w:fill="auto"/>
            <w:vAlign w:val="bottom"/>
            <w:hideMark/>
          </w:tcPr>
          <w:p w14:paraId="0379FE11"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937,50</w:t>
            </w:r>
          </w:p>
        </w:tc>
        <w:tc>
          <w:tcPr>
            <w:tcW w:w="1276" w:type="dxa"/>
            <w:tcBorders>
              <w:top w:val="nil"/>
              <w:left w:val="nil"/>
              <w:bottom w:val="single" w:sz="4" w:space="0" w:color="auto"/>
              <w:right w:val="single" w:sz="4" w:space="0" w:color="auto"/>
            </w:tcBorders>
            <w:shd w:val="clear" w:color="auto" w:fill="auto"/>
            <w:vAlign w:val="bottom"/>
            <w:hideMark/>
          </w:tcPr>
          <w:p w14:paraId="7A148832"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900,00</w:t>
            </w:r>
          </w:p>
        </w:tc>
        <w:tc>
          <w:tcPr>
            <w:tcW w:w="2977" w:type="dxa"/>
            <w:tcBorders>
              <w:top w:val="nil"/>
              <w:left w:val="nil"/>
              <w:bottom w:val="single" w:sz="4" w:space="0" w:color="auto"/>
              <w:right w:val="single" w:sz="4" w:space="0" w:color="auto"/>
            </w:tcBorders>
            <w:shd w:val="clear" w:color="auto" w:fill="auto"/>
            <w:vAlign w:val="bottom"/>
            <w:hideMark/>
          </w:tcPr>
          <w:p w14:paraId="00B9E4F2"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900,00</w:t>
            </w:r>
          </w:p>
        </w:tc>
      </w:tr>
      <w:tr w:rsidR="00B5127A" w:rsidRPr="00B5127A" w14:paraId="6EDECE67" w14:textId="77777777" w:rsidTr="009207B5">
        <w:trPr>
          <w:trHeight w:val="668"/>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2DC5F6C2" w14:textId="77777777" w:rsidR="00B5127A" w:rsidRPr="00B5127A" w:rsidRDefault="00B5127A" w:rsidP="00B5127A">
            <w:pPr>
              <w:spacing w:after="0" w:line="240" w:lineRule="auto"/>
              <w:jc w:val="center"/>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 xml:space="preserve">1 06 06043 10 0000 110 </w:t>
            </w:r>
          </w:p>
        </w:tc>
        <w:tc>
          <w:tcPr>
            <w:tcW w:w="6665" w:type="dxa"/>
            <w:tcBorders>
              <w:top w:val="nil"/>
              <w:left w:val="nil"/>
              <w:bottom w:val="single" w:sz="4" w:space="0" w:color="auto"/>
              <w:right w:val="single" w:sz="4" w:space="0" w:color="auto"/>
            </w:tcBorders>
            <w:shd w:val="clear" w:color="auto" w:fill="auto"/>
            <w:vAlign w:val="center"/>
            <w:hideMark/>
          </w:tcPr>
          <w:p w14:paraId="1E984320" w14:textId="77777777" w:rsidR="00B5127A" w:rsidRPr="00B5127A" w:rsidRDefault="00B5127A" w:rsidP="00B5127A">
            <w:pPr>
              <w:spacing w:after="0" w:line="240" w:lineRule="auto"/>
              <w:jc w:val="both"/>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Земельный налог с физических лиц, обладающих земельным участком, расположенным в границах сельских поселений</w:t>
            </w:r>
          </w:p>
        </w:tc>
        <w:tc>
          <w:tcPr>
            <w:tcW w:w="1275" w:type="dxa"/>
            <w:tcBorders>
              <w:top w:val="nil"/>
              <w:left w:val="nil"/>
              <w:bottom w:val="single" w:sz="4" w:space="0" w:color="auto"/>
              <w:right w:val="single" w:sz="4" w:space="0" w:color="auto"/>
            </w:tcBorders>
            <w:shd w:val="clear" w:color="auto" w:fill="auto"/>
            <w:vAlign w:val="bottom"/>
            <w:hideMark/>
          </w:tcPr>
          <w:p w14:paraId="5253E383"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937,50</w:t>
            </w:r>
          </w:p>
        </w:tc>
        <w:tc>
          <w:tcPr>
            <w:tcW w:w="1276" w:type="dxa"/>
            <w:tcBorders>
              <w:top w:val="nil"/>
              <w:left w:val="nil"/>
              <w:bottom w:val="single" w:sz="4" w:space="0" w:color="auto"/>
              <w:right w:val="single" w:sz="4" w:space="0" w:color="auto"/>
            </w:tcBorders>
            <w:shd w:val="clear" w:color="auto" w:fill="auto"/>
            <w:vAlign w:val="bottom"/>
            <w:hideMark/>
          </w:tcPr>
          <w:p w14:paraId="774BFDF7"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900,00</w:t>
            </w:r>
          </w:p>
        </w:tc>
        <w:tc>
          <w:tcPr>
            <w:tcW w:w="2977" w:type="dxa"/>
            <w:tcBorders>
              <w:top w:val="nil"/>
              <w:left w:val="nil"/>
              <w:bottom w:val="single" w:sz="4" w:space="0" w:color="auto"/>
              <w:right w:val="single" w:sz="4" w:space="0" w:color="auto"/>
            </w:tcBorders>
            <w:shd w:val="clear" w:color="auto" w:fill="auto"/>
            <w:vAlign w:val="bottom"/>
            <w:hideMark/>
          </w:tcPr>
          <w:p w14:paraId="395AE3B8"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900,00</w:t>
            </w:r>
          </w:p>
        </w:tc>
      </w:tr>
      <w:tr w:rsidR="00B5127A" w:rsidRPr="00B5127A" w14:paraId="5C094769" w14:textId="77777777" w:rsidTr="009207B5">
        <w:trPr>
          <w:trHeight w:val="1339"/>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74A126F9" w14:textId="77777777" w:rsidR="00B5127A" w:rsidRPr="00B5127A" w:rsidRDefault="00B5127A" w:rsidP="00B5127A">
            <w:pPr>
              <w:spacing w:after="0" w:line="240" w:lineRule="auto"/>
              <w:jc w:val="center"/>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 xml:space="preserve">1 06 06043 10 1000 110 </w:t>
            </w:r>
          </w:p>
        </w:tc>
        <w:tc>
          <w:tcPr>
            <w:tcW w:w="6665" w:type="dxa"/>
            <w:tcBorders>
              <w:top w:val="nil"/>
              <w:left w:val="nil"/>
              <w:bottom w:val="single" w:sz="4" w:space="0" w:color="auto"/>
              <w:right w:val="single" w:sz="4" w:space="0" w:color="auto"/>
            </w:tcBorders>
            <w:shd w:val="clear" w:color="auto" w:fill="auto"/>
            <w:vAlign w:val="center"/>
            <w:hideMark/>
          </w:tcPr>
          <w:p w14:paraId="65610B7A" w14:textId="77777777" w:rsidR="00B5127A" w:rsidRPr="00B5127A" w:rsidRDefault="00B5127A" w:rsidP="00B5127A">
            <w:pPr>
              <w:spacing w:after="0" w:line="240" w:lineRule="auto"/>
              <w:jc w:val="both"/>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275" w:type="dxa"/>
            <w:tcBorders>
              <w:top w:val="nil"/>
              <w:left w:val="nil"/>
              <w:bottom w:val="single" w:sz="4" w:space="0" w:color="auto"/>
              <w:right w:val="single" w:sz="4" w:space="0" w:color="auto"/>
            </w:tcBorders>
            <w:shd w:val="clear" w:color="auto" w:fill="auto"/>
            <w:vAlign w:val="bottom"/>
            <w:hideMark/>
          </w:tcPr>
          <w:p w14:paraId="57022C3F"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937,50</w:t>
            </w:r>
          </w:p>
        </w:tc>
        <w:tc>
          <w:tcPr>
            <w:tcW w:w="1276" w:type="dxa"/>
            <w:tcBorders>
              <w:top w:val="nil"/>
              <w:left w:val="nil"/>
              <w:bottom w:val="single" w:sz="4" w:space="0" w:color="auto"/>
              <w:right w:val="single" w:sz="4" w:space="0" w:color="auto"/>
            </w:tcBorders>
            <w:shd w:val="clear" w:color="auto" w:fill="auto"/>
            <w:vAlign w:val="bottom"/>
            <w:hideMark/>
          </w:tcPr>
          <w:p w14:paraId="0968606E"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900,00</w:t>
            </w:r>
          </w:p>
        </w:tc>
        <w:tc>
          <w:tcPr>
            <w:tcW w:w="2977" w:type="dxa"/>
            <w:tcBorders>
              <w:top w:val="nil"/>
              <w:left w:val="nil"/>
              <w:bottom w:val="single" w:sz="4" w:space="0" w:color="auto"/>
              <w:right w:val="single" w:sz="4" w:space="0" w:color="auto"/>
            </w:tcBorders>
            <w:shd w:val="clear" w:color="auto" w:fill="auto"/>
            <w:vAlign w:val="bottom"/>
            <w:hideMark/>
          </w:tcPr>
          <w:p w14:paraId="044812E3"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900,00</w:t>
            </w:r>
          </w:p>
        </w:tc>
      </w:tr>
      <w:tr w:rsidR="00B5127A" w:rsidRPr="00B5127A" w14:paraId="1C0C7435" w14:textId="77777777" w:rsidTr="009207B5">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6B0562C8" w14:textId="77777777" w:rsidR="00B5127A" w:rsidRPr="00B5127A" w:rsidRDefault="00B5127A" w:rsidP="00B5127A">
            <w:pPr>
              <w:spacing w:after="0" w:line="240" w:lineRule="auto"/>
              <w:jc w:val="center"/>
              <w:rPr>
                <w:rFonts w:ascii="Times New Roman" w:eastAsia="Times New Roman" w:hAnsi="Times New Roman" w:cs="Times New Roman"/>
                <w:b/>
                <w:bCs/>
                <w:sz w:val="16"/>
                <w:szCs w:val="16"/>
                <w:lang w:eastAsia="ru-RU"/>
              </w:rPr>
            </w:pPr>
            <w:r w:rsidRPr="00B5127A">
              <w:rPr>
                <w:rFonts w:ascii="Times New Roman" w:eastAsia="Times New Roman" w:hAnsi="Times New Roman" w:cs="Times New Roman"/>
                <w:b/>
                <w:bCs/>
                <w:sz w:val="16"/>
                <w:szCs w:val="16"/>
                <w:lang w:eastAsia="ru-RU"/>
              </w:rPr>
              <w:t xml:space="preserve">1 08 00000 00 0000 000 </w:t>
            </w:r>
          </w:p>
        </w:tc>
        <w:tc>
          <w:tcPr>
            <w:tcW w:w="6665" w:type="dxa"/>
            <w:tcBorders>
              <w:top w:val="nil"/>
              <w:left w:val="nil"/>
              <w:bottom w:val="single" w:sz="4" w:space="0" w:color="auto"/>
              <w:right w:val="single" w:sz="4" w:space="0" w:color="auto"/>
            </w:tcBorders>
            <w:shd w:val="clear" w:color="auto" w:fill="auto"/>
            <w:vAlign w:val="center"/>
            <w:hideMark/>
          </w:tcPr>
          <w:p w14:paraId="48AB721D" w14:textId="77777777" w:rsidR="00B5127A" w:rsidRPr="00B5127A" w:rsidRDefault="00B5127A" w:rsidP="00B5127A">
            <w:pPr>
              <w:spacing w:after="0" w:line="240" w:lineRule="auto"/>
              <w:jc w:val="both"/>
              <w:rPr>
                <w:rFonts w:ascii="Times New Roman" w:eastAsia="Times New Roman" w:hAnsi="Times New Roman" w:cs="Times New Roman"/>
                <w:b/>
                <w:bCs/>
                <w:sz w:val="16"/>
                <w:szCs w:val="16"/>
                <w:lang w:eastAsia="ru-RU"/>
              </w:rPr>
            </w:pPr>
            <w:r w:rsidRPr="00B5127A">
              <w:rPr>
                <w:rFonts w:ascii="Times New Roman" w:eastAsia="Times New Roman" w:hAnsi="Times New Roman" w:cs="Times New Roman"/>
                <w:b/>
                <w:bCs/>
                <w:sz w:val="16"/>
                <w:szCs w:val="16"/>
                <w:lang w:eastAsia="ru-RU"/>
              </w:rPr>
              <w:t>ГОСУДАРСТВЕННАЯ ПОШЛИНА</w:t>
            </w:r>
          </w:p>
        </w:tc>
        <w:tc>
          <w:tcPr>
            <w:tcW w:w="1275" w:type="dxa"/>
            <w:tcBorders>
              <w:top w:val="nil"/>
              <w:left w:val="nil"/>
              <w:bottom w:val="single" w:sz="4" w:space="0" w:color="auto"/>
              <w:right w:val="single" w:sz="4" w:space="0" w:color="auto"/>
            </w:tcBorders>
            <w:shd w:val="clear" w:color="auto" w:fill="auto"/>
            <w:vAlign w:val="bottom"/>
            <w:hideMark/>
          </w:tcPr>
          <w:p w14:paraId="7445AC42" w14:textId="77777777" w:rsidR="00B5127A" w:rsidRPr="00B5127A" w:rsidRDefault="00B5127A" w:rsidP="00B5127A">
            <w:pPr>
              <w:spacing w:after="0" w:line="240" w:lineRule="auto"/>
              <w:jc w:val="right"/>
              <w:rPr>
                <w:rFonts w:ascii="Times New Roman" w:eastAsia="Times New Roman" w:hAnsi="Times New Roman" w:cs="Times New Roman"/>
                <w:b/>
                <w:bCs/>
                <w:sz w:val="16"/>
                <w:szCs w:val="16"/>
                <w:lang w:eastAsia="ru-RU"/>
              </w:rPr>
            </w:pPr>
            <w:r w:rsidRPr="00B5127A">
              <w:rPr>
                <w:rFonts w:ascii="Times New Roman" w:eastAsia="Times New Roman" w:hAnsi="Times New Roman" w:cs="Times New Roman"/>
                <w:b/>
                <w:bCs/>
                <w:sz w:val="16"/>
                <w:szCs w:val="16"/>
                <w:lang w:eastAsia="ru-RU"/>
              </w:rPr>
              <w:t>27,20</w:t>
            </w:r>
          </w:p>
        </w:tc>
        <w:tc>
          <w:tcPr>
            <w:tcW w:w="1276" w:type="dxa"/>
            <w:tcBorders>
              <w:top w:val="nil"/>
              <w:left w:val="nil"/>
              <w:bottom w:val="single" w:sz="4" w:space="0" w:color="auto"/>
              <w:right w:val="single" w:sz="4" w:space="0" w:color="auto"/>
            </w:tcBorders>
            <w:shd w:val="clear" w:color="auto" w:fill="auto"/>
            <w:vAlign w:val="bottom"/>
            <w:hideMark/>
          </w:tcPr>
          <w:p w14:paraId="2FEE4522" w14:textId="77777777" w:rsidR="00B5127A" w:rsidRPr="00B5127A" w:rsidRDefault="00B5127A" w:rsidP="00B5127A">
            <w:pPr>
              <w:spacing w:after="0" w:line="240" w:lineRule="auto"/>
              <w:jc w:val="right"/>
              <w:rPr>
                <w:rFonts w:ascii="Times New Roman" w:eastAsia="Times New Roman" w:hAnsi="Times New Roman" w:cs="Times New Roman"/>
                <w:b/>
                <w:bCs/>
                <w:sz w:val="16"/>
                <w:szCs w:val="16"/>
                <w:lang w:eastAsia="ru-RU"/>
              </w:rPr>
            </w:pPr>
            <w:r w:rsidRPr="00B5127A">
              <w:rPr>
                <w:rFonts w:ascii="Times New Roman" w:eastAsia="Times New Roman" w:hAnsi="Times New Roman" w:cs="Times New Roman"/>
                <w:b/>
                <w:bCs/>
                <w:sz w:val="16"/>
                <w:szCs w:val="16"/>
                <w:lang w:eastAsia="ru-RU"/>
              </w:rPr>
              <w:t>28,20</w:t>
            </w:r>
          </w:p>
        </w:tc>
        <w:tc>
          <w:tcPr>
            <w:tcW w:w="2977" w:type="dxa"/>
            <w:tcBorders>
              <w:top w:val="nil"/>
              <w:left w:val="nil"/>
              <w:bottom w:val="single" w:sz="4" w:space="0" w:color="auto"/>
              <w:right w:val="single" w:sz="4" w:space="0" w:color="auto"/>
            </w:tcBorders>
            <w:shd w:val="clear" w:color="auto" w:fill="auto"/>
            <w:vAlign w:val="bottom"/>
            <w:hideMark/>
          </w:tcPr>
          <w:p w14:paraId="62DEE538" w14:textId="77777777" w:rsidR="00B5127A" w:rsidRPr="00B5127A" w:rsidRDefault="00B5127A" w:rsidP="00B5127A">
            <w:pPr>
              <w:spacing w:after="0" w:line="240" w:lineRule="auto"/>
              <w:jc w:val="right"/>
              <w:rPr>
                <w:rFonts w:ascii="Times New Roman" w:eastAsia="Times New Roman" w:hAnsi="Times New Roman" w:cs="Times New Roman"/>
                <w:b/>
                <w:bCs/>
                <w:sz w:val="16"/>
                <w:szCs w:val="16"/>
                <w:lang w:eastAsia="ru-RU"/>
              </w:rPr>
            </w:pPr>
            <w:r w:rsidRPr="00B5127A">
              <w:rPr>
                <w:rFonts w:ascii="Times New Roman" w:eastAsia="Times New Roman" w:hAnsi="Times New Roman" w:cs="Times New Roman"/>
                <w:b/>
                <w:bCs/>
                <w:sz w:val="16"/>
                <w:szCs w:val="16"/>
                <w:lang w:eastAsia="ru-RU"/>
              </w:rPr>
              <w:t>29,40</w:t>
            </w:r>
          </w:p>
        </w:tc>
      </w:tr>
      <w:tr w:rsidR="00B5127A" w:rsidRPr="00B5127A" w14:paraId="71395E2E" w14:textId="77777777" w:rsidTr="009207B5">
        <w:trPr>
          <w:trHeight w:val="100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24D2C715" w14:textId="77777777" w:rsidR="00B5127A" w:rsidRPr="00B5127A" w:rsidRDefault="00B5127A" w:rsidP="00B5127A">
            <w:pPr>
              <w:spacing w:after="0" w:line="240" w:lineRule="auto"/>
              <w:jc w:val="center"/>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 xml:space="preserve">1 08 04000 01 0000 110 </w:t>
            </w:r>
          </w:p>
        </w:tc>
        <w:tc>
          <w:tcPr>
            <w:tcW w:w="6665" w:type="dxa"/>
            <w:tcBorders>
              <w:top w:val="nil"/>
              <w:left w:val="nil"/>
              <w:bottom w:val="single" w:sz="4" w:space="0" w:color="auto"/>
              <w:right w:val="single" w:sz="4" w:space="0" w:color="auto"/>
            </w:tcBorders>
            <w:shd w:val="clear" w:color="auto" w:fill="auto"/>
            <w:vAlign w:val="center"/>
            <w:hideMark/>
          </w:tcPr>
          <w:p w14:paraId="452C4273" w14:textId="77777777" w:rsidR="00B5127A" w:rsidRPr="00B5127A" w:rsidRDefault="00B5127A" w:rsidP="00B5127A">
            <w:pPr>
              <w:spacing w:after="0" w:line="240" w:lineRule="auto"/>
              <w:jc w:val="both"/>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275" w:type="dxa"/>
            <w:tcBorders>
              <w:top w:val="nil"/>
              <w:left w:val="nil"/>
              <w:bottom w:val="single" w:sz="4" w:space="0" w:color="auto"/>
              <w:right w:val="single" w:sz="4" w:space="0" w:color="auto"/>
            </w:tcBorders>
            <w:shd w:val="clear" w:color="auto" w:fill="auto"/>
            <w:vAlign w:val="bottom"/>
            <w:hideMark/>
          </w:tcPr>
          <w:p w14:paraId="4DFE1D1A"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27,20</w:t>
            </w:r>
          </w:p>
        </w:tc>
        <w:tc>
          <w:tcPr>
            <w:tcW w:w="1276" w:type="dxa"/>
            <w:tcBorders>
              <w:top w:val="nil"/>
              <w:left w:val="nil"/>
              <w:bottom w:val="single" w:sz="4" w:space="0" w:color="auto"/>
              <w:right w:val="single" w:sz="4" w:space="0" w:color="auto"/>
            </w:tcBorders>
            <w:shd w:val="clear" w:color="auto" w:fill="auto"/>
            <w:vAlign w:val="bottom"/>
            <w:hideMark/>
          </w:tcPr>
          <w:p w14:paraId="28AF5ACB"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28,20</w:t>
            </w:r>
          </w:p>
        </w:tc>
        <w:tc>
          <w:tcPr>
            <w:tcW w:w="2977" w:type="dxa"/>
            <w:tcBorders>
              <w:top w:val="nil"/>
              <w:left w:val="nil"/>
              <w:bottom w:val="single" w:sz="4" w:space="0" w:color="auto"/>
              <w:right w:val="single" w:sz="4" w:space="0" w:color="auto"/>
            </w:tcBorders>
            <w:shd w:val="clear" w:color="auto" w:fill="auto"/>
            <w:vAlign w:val="bottom"/>
            <w:hideMark/>
          </w:tcPr>
          <w:p w14:paraId="6A3AEA3F"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29,40</w:t>
            </w:r>
          </w:p>
        </w:tc>
      </w:tr>
      <w:tr w:rsidR="00B5127A" w:rsidRPr="00B5127A" w14:paraId="69E861C4" w14:textId="77777777" w:rsidTr="009207B5">
        <w:trPr>
          <w:trHeight w:val="1320"/>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40DF0F1C" w14:textId="77777777" w:rsidR="00B5127A" w:rsidRPr="00B5127A" w:rsidRDefault="00B5127A" w:rsidP="00B5127A">
            <w:pPr>
              <w:spacing w:after="0" w:line="240" w:lineRule="auto"/>
              <w:jc w:val="center"/>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 xml:space="preserve">1 08 04020 01 0000 110 </w:t>
            </w:r>
          </w:p>
        </w:tc>
        <w:tc>
          <w:tcPr>
            <w:tcW w:w="6665" w:type="dxa"/>
            <w:tcBorders>
              <w:top w:val="nil"/>
              <w:left w:val="nil"/>
              <w:bottom w:val="single" w:sz="4" w:space="0" w:color="auto"/>
              <w:right w:val="single" w:sz="4" w:space="0" w:color="auto"/>
            </w:tcBorders>
            <w:shd w:val="clear" w:color="auto" w:fill="auto"/>
            <w:vAlign w:val="center"/>
            <w:hideMark/>
          </w:tcPr>
          <w:p w14:paraId="48537D83" w14:textId="77777777" w:rsidR="00B5127A" w:rsidRPr="00B5127A" w:rsidRDefault="00B5127A" w:rsidP="00B5127A">
            <w:pPr>
              <w:spacing w:after="0" w:line="240" w:lineRule="auto"/>
              <w:jc w:val="both"/>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275" w:type="dxa"/>
            <w:tcBorders>
              <w:top w:val="nil"/>
              <w:left w:val="nil"/>
              <w:bottom w:val="single" w:sz="4" w:space="0" w:color="auto"/>
              <w:right w:val="single" w:sz="4" w:space="0" w:color="auto"/>
            </w:tcBorders>
            <w:shd w:val="clear" w:color="auto" w:fill="auto"/>
            <w:vAlign w:val="bottom"/>
            <w:hideMark/>
          </w:tcPr>
          <w:p w14:paraId="4602EA59"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27,20</w:t>
            </w:r>
          </w:p>
        </w:tc>
        <w:tc>
          <w:tcPr>
            <w:tcW w:w="1276" w:type="dxa"/>
            <w:tcBorders>
              <w:top w:val="nil"/>
              <w:left w:val="nil"/>
              <w:bottom w:val="single" w:sz="4" w:space="0" w:color="auto"/>
              <w:right w:val="single" w:sz="4" w:space="0" w:color="auto"/>
            </w:tcBorders>
            <w:shd w:val="clear" w:color="auto" w:fill="auto"/>
            <w:vAlign w:val="bottom"/>
            <w:hideMark/>
          </w:tcPr>
          <w:p w14:paraId="78E5376A"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28,20</w:t>
            </w:r>
          </w:p>
        </w:tc>
        <w:tc>
          <w:tcPr>
            <w:tcW w:w="2977" w:type="dxa"/>
            <w:tcBorders>
              <w:top w:val="nil"/>
              <w:left w:val="nil"/>
              <w:bottom w:val="single" w:sz="4" w:space="0" w:color="auto"/>
              <w:right w:val="single" w:sz="4" w:space="0" w:color="auto"/>
            </w:tcBorders>
            <w:shd w:val="clear" w:color="auto" w:fill="auto"/>
            <w:vAlign w:val="bottom"/>
            <w:hideMark/>
          </w:tcPr>
          <w:p w14:paraId="0C8BCA9B"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29,40</w:t>
            </w:r>
          </w:p>
        </w:tc>
      </w:tr>
      <w:tr w:rsidR="00B5127A" w:rsidRPr="00B5127A" w14:paraId="47374818" w14:textId="77777777" w:rsidTr="009207B5">
        <w:trPr>
          <w:trHeight w:val="600"/>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12FB84A8" w14:textId="77777777" w:rsidR="00B5127A" w:rsidRPr="00B5127A" w:rsidRDefault="00B5127A" w:rsidP="00B5127A">
            <w:pPr>
              <w:spacing w:after="0" w:line="240" w:lineRule="auto"/>
              <w:jc w:val="center"/>
              <w:rPr>
                <w:rFonts w:ascii="Times New Roman" w:eastAsia="Times New Roman" w:hAnsi="Times New Roman" w:cs="Times New Roman"/>
                <w:b/>
                <w:bCs/>
                <w:sz w:val="16"/>
                <w:szCs w:val="16"/>
                <w:lang w:eastAsia="ru-RU"/>
              </w:rPr>
            </w:pPr>
            <w:r w:rsidRPr="00B5127A">
              <w:rPr>
                <w:rFonts w:ascii="Times New Roman" w:eastAsia="Times New Roman" w:hAnsi="Times New Roman" w:cs="Times New Roman"/>
                <w:b/>
                <w:bCs/>
                <w:sz w:val="16"/>
                <w:szCs w:val="16"/>
                <w:lang w:eastAsia="ru-RU"/>
              </w:rPr>
              <w:lastRenderedPageBreak/>
              <w:t> </w:t>
            </w:r>
          </w:p>
        </w:tc>
        <w:tc>
          <w:tcPr>
            <w:tcW w:w="6665" w:type="dxa"/>
            <w:tcBorders>
              <w:top w:val="nil"/>
              <w:left w:val="nil"/>
              <w:bottom w:val="single" w:sz="4" w:space="0" w:color="auto"/>
              <w:right w:val="single" w:sz="4" w:space="0" w:color="auto"/>
            </w:tcBorders>
            <w:shd w:val="clear" w:color="auto" w:fill="auto"/>
            <w:vAlign w:val="center"/>
            <w:hideMark/>
          </w:tcPr>
          <w:p w14:paraId="561CDC73" w14:textId="77777777" w:rsidR="00B5127A" w:rsidRPr="00B5127A" w:rsidRDefault="00B5127A" w:rsidP="00B5127A">
            <w:pPr>
              <w:spacing w:after="0" w:line="240" w:lineRule="auto"/>
              <w:jc w:val="both"/>
              <w:rPr>
                <w:rFonts w:ascii="Times New Roman" w:eastAsia="Times New Roman" w:hAnsi="Times New Roman" w:cs="Times New Roman"/>
                <w:b/>
                <w:bCs/>
                <w:sz w:val="16"/>
                <w:szCs w:val="16"/>
                <w:lang w:eastAsia="ru-RU"/>
              </w:rPr>
            </w:pPr>
            <w:r w:rsidRPr="00B5127A">
              <w:rPr>
                <w:rFonts w:ascii="Times New Roman" w:eastAsia="Times New Roman" w:hAnsi="Times New Roman" w:cs="Times New Roman"/>
                <w:b/>
                <w:bCs/>
                <w:sz w:val="16"/>
                <w:szCs w:val="16"/>
                <w:lang w:eastAsia="ru-RU"/>
              </w:rPr>
              <w:t>Неналоговые доходы</w:t>
            </w:r>
          </w:p>
        </w:tc>
        <w:tc>
          <w:tcPr>
            <w:tcW w:w="1275" w:type="dxa"/>
            <w:tcBorders>
              <w:top w:val="nil"/>
              <w:left w:val="nil"/>
              <w:bottom w:val="single" w:sz="4" w:space="0" w:color="auto"/>
              <w:right w:val="single" w:sz="4" w:space="0" w:color="auto"/>
            </w:tcBorders>
            <w:shd w:val="clear" w:color="auto" w:fill="auto"/>
            <w:vAlign w:val="bottom"/>
            <w:hideMark/>
          </w:tcPr>
          <w:p w14:paraId="2C420331" w14:textId="77777777" w:rsidR="00B5127A" w:rsidRPr="00B5127A" w:rsidRDefault="00B5127A" w:rsidP="00B5127A">
            <w:pPr>
              <w:spacing w:after="0" w:line="240" w:lineRule="auto"/>
              <w:jc w:val="right"/>
              <w:rPr>
                <w:rFonts w:ascii="Times New Roman" w:eastAsia="Times New Roman" w:hAnsi="Times New Roman" w:cs="Times New Roman"/>
                <w:b/>
                <w:bCs/>
                <w:sz w:val="16"/>
                <w:szCs w:val="16"/>
                <w:lang w:eastAsia="ru-RU"/>
              </w:rPr>
            </w:pPr>
            <w:r w:rsidRPr="00B5127A">
              <w:rPr>
                <w:rFonts w:ascii="Times New Roman" w:eastAsia="Times New Roman" w:hAnsi="Times New Roman" w:cs="Times New Roman"/>
                <w:b/>
                <w:bCs/>
                <w:sz w:val="16"/>
                <w:szCs w:val="16"/>
                <w:lang w:eastAsia="ru-RU"/>
              </w:rPr>
              <w:t>421,30</w:t>
            </w:r>
          </w:p>
        </w:tc>
        <w:tc>
          <w:tcPr>
            <w:tcW w:w="1276" w:type="dxa"/>
            <w:tcBorders>
              <w:top w:val="nil"/>
              <w:left w:val="nil"/>
              <w:bottom w:val="single" w:sz="4" w:space="0" w:color="auto"/>
              <w:right w:val="single" w:sz="4" w:space="0" w:color="auto"/>
            </w:tcBorders>
            <w:shd w:val="clear" w:color="auto" w:fill="auto"/>
            <w:vAlign w:val="bottom"/>
            <w:hideMark/>
          </w:tcPr>
          <w:p w14:paraId="7B81395A" w14:textId="77777777" w:rsidR="00B5127A" w:rsidRPr="00B5127A" w:rsidRDefault="00B5127A" w:rsidP="00B5127A">
            <w:pPr>
              <w:spacing w:after="0" w:line="240" w:lineRule="auto"/>
              <w:jc w:val="right"/>
              <w:rPr>
                <w:rFonts w:ascii="Times New Roman" w:eastAsia="Times New Roman" w:hAnsi="Times New Roman" w:cs="Times New Roman"/>
                <w:b/>
                <w:bCs/>
                <w:sz w:val="16"/>
                <w:szCs w:val="16"/>
                <w:lang w:eastAsia="ru-RU"/>
              </w:rPr>
            </w:pPr>
            <w:r w:rsidRPr="00B5127A">
              <w:rPr>
                <w:rFonts w:ascii="Times New Roman" w:eastAsia="Times New Roman" w:hAnsi="Times New Roman" w:cs="Times New Roman"/>
                <w:b/>
                <w:bCs/>
                <w:sz w:val="16"/>
                <w:szCs w:val="16"/>
                <w:lang w:eastAsia="ru-RU"/>
              </w:rPr>
              <w:t>438,20</w:t>
            </w:r>
          </w:p>
        </w:tc>
        <w:tc>
          <w:tcPr>
            <w:tcW w:w="2977" w:type="dxa"/>
            <w:tcBorders>
              <w:top w:val="nil"/>
              <w:left w:val="nil"/>
              <w:bottom w:val="single" w:sz="4" w:space="0" w:color="auto"/>
              <w:right w:val="single" w:sz="4" w:space="0" w:color="auto"/>
            </w:tcBorders>
            <w:shd w:val="clear" w:color="auto" w:fill="auto"/>
            <w:vAlign w:val="bottom"/>
            <w:hideMark/>
          </w:tcPr>
          <w:p w14:paraId="278227A2" w14:textId="77777777" w:rsidR="00B5127A" w:rsidRPr="00B5127A" w:rsidRDefault="00B5127A" w:rsidP="00B5127A">
            <w:pPr>
              <w:spacing w:after="0" w:line="240" w:lineRule="auto"/>
              <w:jc w:val="right"/>
              <w:rPr>
                <w:rFonts w:ascii="Times New Roman" w:eastAsia="Times New Roman" w:hAnsi="Times New Roman" w:cs="Times New Roman"/>
                <w:b/>
                <w:bCs/>
                <w:sz w:val="16"/>
                <w:szCs w:val="16"/>
                <w:lang w:eastAsia="ru-RU"/>
              </w:rPr>
            </w:pPr>
            <w:r w:rsidRPr="00B5127A">
              <w:rPr>
                <w:rFonts w:ascii="Times New Roman" w:eastAsia="Times New Roman" w:hAnsi="Times New Roman" w:cs="Times New Roman"/>
                <w:b/>
                <w:bCs/>
                <w:sz w:val="16"/>
                <w:szCs w:val="16"/>
                <w:lang w:eastAsia="ru-RU"/>
              </w:rPr>
              <w:t>455,70</w:t>
            </w:r>
          </w:p>
        </w:tc>
      </w:tr>
      <w:tr w:rsidR="00B5127A" w:rsidRPr="00B5127A" w14:paraId="58CD14FC" w14:textId="77777777" w:rsidTr="009207B5">
        <w:trPr>
          <w:trHeight w:val="668"/>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2ED59D2E" w14:textId="77777777" w:rsidR="00B5127A" w:rsidRPr="00B5127A" w:rsidRDefault="00B5127A" w:rsidP="00B5127A">
            <w:pPr>
              <w:spacing w:after="0" w:line="240" w:lineRule="auto"/>
              <w:jc w:val="center"/>
              <w:rPr>
                <w:rFonts w:ascii="Times New Roman" w:eastAsia="Times New Roman" w:hAnsi="Times New Roman" w:cs="Times New Roman"/>
                <w:b/>
                <w:bCs/>
                <w:sz w:val="16"/>
                <w:szCs w:val="16"/>
                <w:lang w:eastAsia="ru-RU"/>
              </w:rPr>
            </w:pPr>
            <w:r w:rsidRPr="00B5127A">
              <w:rPr>
                <w:rFonts w:ascii="Times New Roman" w:eastAsia="Times New Roman" w:hAnsi="Times New Roman" w:cs="Times New Roman"/>
                <w:b/>
                <w:bCs/>
                <w:sz w:val="16"/>
                <w:szCs w:val="16"/>
                <w:lang w:eastAsia="ru-RU"/>
              </w:rPr>
              <w:t xml:space="preserve">1 11 00000 00 0000 000 </w:t>
            </w:r>
          </w:p>
        </w:tc>
        <w:tc>
          <w:tcPr>
            <w:tcW w:w="6665" w:type="dxa"/>
            <w:tcBorders>
              <w:top w:val="nil"/>
              <w:left w:val="nil"/>
              <w:bottom w:val="single" w:sz="4" w:space="0" w:color="auto"/>
              <w:right w:val="single" w:sz="4" w:space="0" w:color="auto"/>
            </w:tcBorders>
            <w:shd w:val="clear" w:color="auto" w:fill="auto"/>
            <w:vAlign w:val="center"/>
            <w:hideMark/>
          </w:tcPr>
          <w:p w14:paraId="53FBCD18" w14:textId="77777777" w:rsidR="00B5127A" w:rsidRPr="00B5127A" w:rsidRDefault="00B5127A" w:rsidP="00B5127A">
            <w:pPr>
              <w:spacing w:after="0" w:line="240" w:lineRule="auto"/>
              <w:jc w:val="both"/>
              <w:rPr>
                <w:rFonts w:ascii="Times New Roman" w:eastAsia="Times New Roman" w:hAnsi="Times New Roman" w:cs="Times New Roman"/>
                <w:b/>
                <w:bCs/>
                <w:sz w:val="16"/>
                <w:szCs w:val="16"/>
                <w:lang w:eastAsia="ru-RU"/>
              </w:rPr>
            </w:pPr>
            <w:r w:rsidRPr="00B5127A">
              <w:rPr>
                <w:rFonts w:ascii="Times New Roman" w:eastAsia="Times New Roman" w:hAnsi="Times New Roman" w:cs="Times New Roman"/>
                <w:b/>
                <w:bCs/>
                <w:sz w:val="16"/>
                <w:szCs w:val="16"/>
                <w:lang w:eastAsia="ru-RU"/>
              </w:rPr>
              <w:t>ДОХОДЫ ОТ ИСПОЛЬЗОВАНИЯ ИМУЩЕСТВА, НАХОДЯЩЕГОСЯ В ГОСУДАРСТВЕННОЙ И МУНИЦИПАЛЬНОЙ СОБСТВЕННОСТИ</w:t>
            </w:r>
          </w:p>
        </w:tc>
        <w:tc>
          <w:tcPr>
            <w:tcW w:w="1275" w:type="dxa"/>
            <w:tcBorders>
              <w:top w:val="nil"/>
              <w:left w:val="nil"/>
              <w:bottom w:val="single" w:sz="4" w:space="0" w:color="auto"/>
              <w:right w:val="single" w:sz="4" w:space="0" w:color="auto"/>
            </w:tcBorders>
            <w:shd w:val="clear" w:color="auto" w:fill="auto"/>
            <w:vAlign w:val="bottom"/>
            <w:hideMark/>
          </w:tcPr>
          <w:p w14:paraId="7DF7F452" w14:textId="77777777" w:rsidR="00B5127A" w:rsidRPr="00B5127A" w:rsidRDefault="00B5127A" w:rsidP="00B5127A">
            <w:pPr>
              <w:spacing w:after="0" w:line="240" w:lineRule="auto"/>
              <w:jc w:val="right"/>
              <w:rPr>
                <w:rFonts w:ascii="Times New Roman" w:eastAsia="Times New Roman" w:hAnsi="Times New Roman" w:cs="Times New Roman"/>
                <w:b/>
                <w:bCs/>
                <w:sz w:val="16"/>
                <w:szCs w:val="16"/>
                <w:lang w:eastAsia="ru-RU"/>
              </w:rPr>
            </w:pPr>
            <w:r w:rsidRPr="00B5127A">
              <w:rPr>
                <w:rFonts w:ascii="Times New Roman" w:eastAsia="Times New Roman" w:hAnsi="Times New Roman" w:cs="Times New Roman"/>
                <w:b/>
                <w:bCs/>
                <w:sz w:val="16"/>
                <w:szCs w:val="16"/>
                <w:lang w:eastAsia="ru-RU"/>
              </w:rPr>
              <w:t>403,90</w:t>
            </w:r>
          </w:p>
        </w:tc>
        <w:tc>
          <w:tcPr>
            <w:tcW w:w="1276" w:type="dxa"/>
            <w:tcBorders>
              <w:top w:val="nil"/>
              <w:left w:val="nil"/>
              <w:bottom w:val="single" w:sz="4" w:space="0" w:color="auto"/>
              <w:right w:val="single" w:sz="4" w:space="0" w:color="auto"/>
            </w:tcBorders>
            <w:shd w:val="clear" w:color="auto" w:fill="auto"/>
            <w:vAlign w:val="bottom"/>
            <w:hideMark/>
          </w:tcPr>
          <w:p w14:paraId="2C64EF7E" w14:textId="77777777" w:rsidR="00B5127A" w:rsidRPr="00B5127A" w:rsidRDefault="00B5127A" w:rsidP="00B5127A">
            <w:pPr>
              <w:spacing w:after="0" w:line="240" w:lineRule="auto"/>
              <w:jc w:val="right"/>
              <w:rPr>
                <w:rFonts w:ascii="Times New Roman" w:eastAsia="Times New Roman" w:hAnsi="Times New Roman" w:cs="Times New Roman"/>
                <w:b/>
                <w:bCs/>
                <w:sz w:val="16"/>
                <w:szCs w:val="16"/>
                <w:lang w:eastAsia="ru-RU"/>
              </w:rPr>
            </w:pPr>
            <w:r w:rsidRPr="00B5127A">
              <w:rPr>
                <w:rFonts w:ascii="Times New Roman" w:eastAsia="Times New Roman" w:hAnsi="Times New Roman" w:cs="Times New Roman"/>
                <w:b/>
                <w:bCs/>
                <w:sz w:val="16"/>
                <w:szCs w:val="16"/>
                <w:lang w:eastAsia="ru-RU"/>
              </w:rPr>
              <w:t>420,10</w:t>
            </w:r>
          </w:p>
        </w:tc>
        <w:tc>
          <w:tcPr>
            <w:tcW w:w="2977" w:type="dxa"/>
            <w:tcBorders>
              <w:top w:val="nil"/>
              <w:left w:val="nil"/>
              <w:bottom w:val="single" w:sz="4" w:space="0" w:color="auto"/>
              <w:right w:val="single" w:sz="4" w:space="0" w:color="auto"/>
            </w:tcBorders>
            <w:shd w:val="clear" w:color="auto" w:fill="auto"/>
            <w:vAlign w:val="bottom"/>
            <w:hideMark/>
          </w:tcPr>
          <w:p w14:paraId="3744786F" w14:textId="77777777" w:rsidR="00B5127A" w:rsidRPr="00B5127A" w:rsidRDefault="00B5127A" w:rsidP="00B5127A">
            <w:pPr>
              <w:spacing w:after="0" w:line="240" w:lineRule="auto"/>
              <w:jc w:val="right"/>
              <w:rPr>
                <w:rFonts w:ascii="Times New Roman" w:eastAsia="Times New Roman" w:hAnsi="Times New Roman" w:cs="Times New Roman"/>
                <w:b/>
                <w:bCs/>
                <w:sz w:val="16"/>
                <w:szCs w:val="16"/>
                <w:lang w:eastAsia="ru-RU"/>
              </w:rPr>
            </w:pPr>
            <w:r w:rsidRPr="00B5127A">
              <w:rPr>
                <w:rFonts w:ascii="Times New Roman" w:eastAsia="Times New Roman" w:hAnsi="Times New Roman" w:cs="Times New Roman"/>
                <w:b/>
                <w:bCs/>
                <w:sz w:val="16"/>
                <w:szCs w:val="16"/>
                <w:lang w:eastAsia="ru-RU"/>
              </w:rPr>
              <w:t>436,90</w:t>
            </w:r>
          </w:p>
        </w:tc>
      </w:tr>
      <w:tr w:rsidR="00B5127A" w:rsidRPr="00B5127A" w14:paraId="33F2621F" w14:textId="77777777" w:rsidTr="009207B5">
        <w:trPr>
          <w:trHeight w:val="1673"/>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4EAAFF82" w14:textId="77777777" w:rsidR="00B5127A" w:rsidRPr="00B5127A" w:rsidRDefault="00B5127A" w:rsidP="00B5127A">
            <w:pPr>
              <w:spacing w:after="0" w:line="240" w:lineRule="auto"/>
              <w:jc w:val="center"/>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 xml:space="preserve">1 11 05000 00 0000 120 </w:t>
            </w:r>
          </w:p>
        </w:tc>
        <w:tc>
          <w:tcPr>
            <w:tcW w:w="6665" w:type="dxa"/>
            <w:tcBorders>
              <w:top w:val="nil"/>
              <w:left w:val="nil"/>
              <w:bottom w:val="single" w:sz="4" w:space="0" w:color="auto"/>
              <w:right w:val="single" w:sz="4" w:space="0" w:color="auto"/>
            </w:tcBorders>
            <w:shd w:val="clear" w:color="auto" w:fill="auto"/>
            <w:vAlign w:val="center"/>
            <w:hideMark/>
          </w:tcPr>
          <w:p w14:paraId="1118F0A7" w14:textId="77777777" w:rsidR="00B5127A" w:rsidRPr="00B5127A" w:rsidRDefault="00B5127A" w:rsidP="00B5127A">
            <w:pPr>
              <w:spacing w:after="0" w:line="240" w:lineRule="auto"/>
              <w:jc w:val="both"/>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5" w:type="dxa"/>
            <w:tcBorders>
              <w:top w:val="nil"/>
              <w:left w:val="nil"/>
              <w:bottom w:val="single" w:sz="4" w:space="0" w:color="auto"/>
              <w:right w:val="single" w:sz="4" w:space="0" w:color="auto"/>
            </w:tcBorders>
            <w:shd w:val="clear" w:color="auto" w:fill="auto"/>
            <w:vAlign w:val="bottom"/>
            <w:hideMark/>
          </w:tcPr>
          <w:p w14:paraId="04D4E2A8"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403,90</w:t>
            </w:r>
          </w:p>
        </w:tc>
        <w:tc>
          <w:tcPr>
            <w:tcW w:w="1276" w:type="dxa"/>
            <w:tcBorders>
              <w:top w:val="nil"/>
              <w:left w:val="nil"/>
              <w:bottom w:val="single" w:sz="4" w:space="0" w:color="auto"/>
              <w:right w:val="single" w:sz="4" w:space="0" w:color="auto"/>
            </w:tcBorders>
            <w:shd w:val="clear" w:color="auto" w:fill="auto"/>
            <w:vAlign w:val="bottom"/>
            <w:hideMark/>
          </w:tcPr>
          <w:p w14:paraId="7607EC0B"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420,10</w:t>
            </w:r>
          </w:p>
        </w:tc>
        <w:tc>
          <w:tcPr>
            <w:tcW w:w="2977" w:type="dxa"/>
            <w:tcBorders>
              <w:top w:val="nil"/>
              <w:left w:val="nil"/>
              <w:bottom w:val="single" w:sz="4" w:space="0" w:color="auto"/>
              <w:right w:val="single" w:sz="4" w:space="0" w:color="auto"/>
            </w:tcBorders>
            <w:shd w:val="clear" w:color="auto" w:fill="auto"/>
            <w:vAlign w:val="bottom"/>
            <w:hideMark/>
          </w:tcPr>
          <w:p w14:paraId="28F757DC"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436,90</w:t>
            </w:r>
          </w:p>
        </w:tc>
      </w:tr>
      <w:tr w:rsidR="00B5127A" w:rsidRPr="00B5127A" w14:paraId="59F6D18F" w14:textId="77777777" w:rsidTr="009207B5">
        <w:trPr>
          <w:trHeight w:val="1673"/>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74AB18E0" w14:textId="77777777" w:rsidR="00B5127A" w:rsidRPr="00B5127A" w:rsidRDefault="00B5127A" w:rsidP="00B5127A">
            <w:pPr>
              <w:spacing w:after="0" w:line="240" w:lineRule="auto"/>
              <w:jc w:val="center"/>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 xml:space="preserve">1 11 05020 00 0000 120 </w:t>
            </w:r>
          </w:p>
        </w:tc>
        <w:tc>
          <w:tcPr>
            <w:tcW w:w="6665" w:type="dxa"/>
            <w:tcBorders>
              <w:top w:val="nil"/>
              <w:left w:val="nil"/>
              <w:bottom w:val="single" w:sz="4" w:space="0" w:color="auto"/>
              <w:right w:val="single" w:sz="4" w:space="0" w:color="auto"/>
            </w:tcBorders>
            <w:shd w:val="clear" w:color="auto" w:fill="auto"/>
            <w:vAlign w:val="center"/>
            <w:hideMark/>
          </w:tcPr>
          <w:p w14:paraId="62E62C81" w14:textId="77777777" w:rsidR="00B5127A" w:rsidRPr="00B5127A" w:rsidRDefault="00B5127A" w:rsidP="00B5127A">
            <w:pPr>
              <w:spacing w:after="0" w:line="240" w:lineRule="auto"/>
              <w:jc w:val="both"/>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275" w:type="dxa"/>
            <w:tcBorders>
              <w:top w:val="nil"/>
              <w:left w:val="nil"/>
              <w:bottom w:val="single" w:sz="4" w:space="0" w:color="auto"/>
              <w:right w:val="single" w:sz="4" w:space="0" w:color="auto"/>
            </w:tcBorders>
            <w:shd w:val="clear" w:color="auto" w:fill="auto"/>
            <w:vAlign w:val="bottom"/>
            <w:hideMark/>
          </w:tcPr>
          <w:p w14:paraId="334636B1"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339,50</w:t>
            </w:r>
          </w:p>
        </w:tc>
        <w:tc>
          <w:tcPr>
            <w:tcW w:w="1276" w:type="dxa"/>
            <w:tcBorders>
              <w:top w:val="nil"/>
              <w:left w:val="nil"/>
              <w:bottom w:val="single" w:sz="4" w:space="0" w:color="auto"/>
              <w:right w:val="single" w:sz="4" w:space="0" w:color="auto"/>
            </w:tcBorders>
            <w:shd w:val="clear" w:color="auto" w:fill="auto"/>
            <w:vAlign w:val="bottom"/>
            <w:hideMark/>
          </w:tcPr>
          <w:p w14:paraId="27ACF85F"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353,10</w:t>
            </w:r>
          </w:p>
        </w:tc>
        <w:tc>
          <w:tcPr>
            <w:tcW w:w="2977" w:type="dxa"/>
            <w:tcBorders>
              <w:top w:val="nil"/>
              <w:left w:val="nil"/>
              <w:bottom w:val="single" w:sz="4" w:space="0" w:color="auto"/>
              <w:right w:val="single" w:sz="4" w:space="0" w:color="auto"/>
            </w:tcBorders>
            <w:shd w:val="clear" w:color="auto" w:fill="auto"/>
            <w:vAlign w:val="bottom"/>
            <w:hideMark/>
          </w:tcPr>
          <w:p w14:paraId="31C126B6"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367,20</w:t>
            </w:r>
          </w:p>
        </w:tc>
      </w:tr>
      <w:tr w:rsidR="00B5127A" w:rsidRPr="00B5127A" w14:paraId="41707B0A" w14:textId="77777777" w:rsidTr="009207B5">
        <w:trPr>
          <w:trHeight w:val="1673"/>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6CD232B0" w14:textId="77777777" w:rsidR="00B5127A" w:rsidRPr="00B5127A" w:rsidRDefault="00B5127A" w:rsidP="00B5127A">
            <w:pPr>
              <w:spacing w:after="0" w:line="240" w:lineRule="auto"/>
              <w:jc w:val="center"/>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 xml:space="preserve">1 11 05025 10 0000 120 </w:t>
            </w:r>
          </w:p>
        </w:tc>
        <w:tc>
          <w:tcPr>
            <w:tcW w:w="6665" w:type="dxa"/>
            <w:tcBorders>
              <w:top w:val="nil"/>
              <w:left w:val="nil"/>
              <w:bottom w:val="single" w:sz="4" w:space="0" w:color="auto"/>
              <w:right w:val="single" w:sz="4" w:space="0" w:color="auto"/>
            </w:tcBorders>
            <w:shd w:val="clear" w:color="auto" w:fill="auto"/>
            <w:vAlign w:val="center"/>
            <w:hideMark/>
          </w:tcPr>
          <w:p w14:paraId="56EF7EAD" w14:textId="77777777" w:rsidR="00B5127A" w:rsidRPr="00B5127A" w:rsidRDefault="00B5127A" w:rsidP="00B5127A">
            <w:pPr>
              <w:spacing w:after="0" w:line="240" w:lineRule="auto"/>
              <w:jc w:val="both"/>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275" w:type="dxa"/>
            <w:tcBorders>
              <w:top w:val="nil"/>
              <w:left w:val="nil"/>
              <w:bottom w:val="single" w:sz="4" w:space="0" w:color="auto"/>
              <w:right w:val="single" w:sz="4" w:space="0" w:color="auto"/>
            </w:tcBorders>
            <w:shd w:val="clear" w:color="auto" w:fill="auto"/>
            <w:vAlign w:val="bottom"/>
            <w:hideMark/>
          </w:tcPr>
          <w:p w14:paraId="3CDB8CB0"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339,50</w:t>
            </w:r>
          </w:p>
        </w:tc>
        <w:tc>
          <w:tcPr>
            <w:tcW w:w="1276" w:type="dxa"/>
            <w:tcBorders>
              <w:top w:val="nil"/>
              <w:left w:val="nil"/>
              <w:bottom w:val="single" w:sz="4" w:space="0" w:color="auto"/>
              <w:right w:val="single" w:sz="4" w:space="0" w:color="auto"/>
            </w:tcBorders>
            <w:shd w:val="clear" w:color="auto" w:fill="auto"/>
            <w:vAlign w:val="bottom"/>
            <w:hideMark/>
          </w:tcPr>
          <w:p w14:paraId="4DB10D9C"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353,10</w:t>
            </w:r>
          </w:p>
        </w:tc>
        <w:tc>
          <w:tcPr>
            <w:tcW w:w="2977" w:type="dxa"/>
            <w:tcBorders>
              <w:top w:val="nil"/>
              <w:left w:val="nil"/>
              <w:bottom w:val="single" w:sz="4" w:space="0" w:color="auto"/>
              <w:right w:val="single" w:sz="4" w:space="0" w:color="auto"/>
            </w:tcBorders>
            <w:shd w:val="clear" w:color="auto" w:fill="auto"/>
            <w:vAlign w:val="bottom"/>
            <w:hideMark/>
          </w:tcPr>
          <w:p w14:paraId="1C63F310"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367,20</w:t>
            </w:r>
          </w:p>
        </w:tc>
      </w:tr>
      <w:tr w:rsidR="00B5127A" w:rsidRPr="00B5127A" w14:paraId="006A869E" w14:textId="77777777" w:rsidTr="009207B5">
        <w:trPr>
          <w:trHeight w:val="1673"/>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132CFA63" w14:textId="77777777" w:rsidR="00B5127A" w:rsidRPr="00B5127A" w:rsidRDefault="00B5127A" w:rsidP="00B5127A">
            <w:pPr>
              <w:spacing w:after="0" w:line="240" w:lineRule="auto"/>
              <w:jc w:val="center"/>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 xml:space="preserve">1 11 05030 00 0000 120 </w:t>
            </w:r>
          </w:p>
        </w:tc>
        <w:tc>
          <w:tcPr>
            <w:tcW w:w="6665" w:type="dxa"/>
            <w:tcBorders>
              <w:top w:val="nil"/>
              <w:left w:val="nil"/>
              <w:bottom w:val="single" w:sz="4" w:space="0" w:color="auto"/>
              <w:right w:val="single" w:sz="4" w:space="0" w:color="auto"/>
            </w:tcBorders>
            <w:shd w:val="clear" w:color="auto" w:fill="auto"/>
            <w:vAlign w:val="center"/>
            <w:hideMark/>
          </w:tcPr>
          <w:p w14:paraId="3F8E73F1" w14:textId="77777777" w:rsidR="00B5127A" w:rsidRPr="00B5127A" w:rsidRDefault="00B5127A" w:rsidP="00B5127A">
            <w:pPr>
              <w:spacing w:after="0" w:line="240" w:lineRule="auto"/>
              <w:jc w:val="both"/>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275" w:type="dxa"/>
            <w:tcBorders>
              <w:top w:val="nil"/>
              <w:left w:val="nil"/>
              <w:bottom w:val="single" w:sz="4" w:space="0" w:color="auto"/>
              <w:right w:val="single" w:sz="4" w:space="0" w:color="auto"/>
            </w:tcBorders>
            <w:shd w:val="clear" w:color="auto" w:fill="auto"/>
            <w:vAlign w:val="bottom"/>
            <w:hideMark/>
          </w:tcPr>
          <w:p w14:paraId="5702C56F"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64,40</w:t>
            </w:r>
          </w:p>
        </w:tc>
        <w:tc>
          <w:tcPr>
            <w:tcW w:w="1276" w:type="dxa"/>
            <w:tcBorders>
              <w:top w:val="nil"/>
              <w:left w:val="nil"/>
              <w:bottom w:val="single" w:sz="4" w:space="0" w:color="auto"/>
              <w:right w:val="single" w:sz="4" w:space="0" w:color="auto"/>
            </w:tcBorders>
            <w:shd w:val="clear" w:color="auto" w:fill="auto"/>
            <w:vAlign w:val="bottom"/>
            <w:hideMark/>
          </w:tcPr>
          <w:p w14:paraId="205D07D8"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67,00</w:t>
            </w:r>
          </w:p>
        </w:tc>
        <w:tc>
          <w:tcPr>
            <w:tcW w:w="2977" w:type="dxa"/>
            <w:tcBorders>
              <w:top w:val="nil"/>
              <w:left w:val="nil"/>
              <w:bottom w:val="single" w:sz="4" w:space="0" w:color="auto"/>
              <w:right w:val="single" w:sz="4" w:space="0" w:color="auto"/>
            </w:tcBorders>
            <w:shd w:val="clear" w:color="auto" w:fill="auto"/>
            <w:vAlign w:val="bottom"/>
            <w:hideMark/>
          </w:tcPr>
          <w:p w14:paraId="2C02BF1D"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69,70</w:t>
            </w:r>
          </w:p>
        </w:tc>
      </w:tr>
      <w:tr w:rsidR="00B5127A" w:rsidRPr="00B5127A" w14:paraId="24E70C44" w14:textId="77777777" w:rsidTr="009207B5">
        <w:trPr>
          <w:trHeight w:val="1339"/>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11BB0F07" w14:textId="77777777" w:rsidR="00B5127A" w:rsidRPr="00B5127A" w:rsidRDefault="00B5127A" w:rsidP="00B5127A">
            <w:pPr>
              <w:spacing w:after="0" w:line="240" w:lineRule="auto"/>
              <w:jc w:val="center"/>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lastRenderedPageBreak/>
              <w:t xml:space="preserve">1 11 05035 10 0000 120 </w:t>
            </w:r>
          </w:p>
        </w:tc>
        <w:tc>
          <w:tcPr>
            <w:tcW w:w="6665" w:type="dxa"/>
            <w:tcBorders>
              <w:top w:val="nil"/>
              <w:left w:val="nil"/>
              <w:bottom w:val="single" w:sz="4" w:space="0" w:color="auto"/>
              <w:right w:val="single" w:sz="4" w:space="0" w:color="auto"/>
            </w:tcBorders>
            <w:shd w:val="clear" w:color="auto" w:fill="auto"/>
            <w:vAlign w:val="center"/>
            <w:hideMark/>
          </w:tcPr>
          <w:p w14:paraId="503C38CA" w14:textId="77777777" w:rsidR="00B5127A" w:rsidRPr="00B5127A" w:rsidRDefault="00B5127A" w:rsidP="00B5127A">
            <w:pPr>
              <w:spacing w:after="0" w:line="240" w:lineRule="auto"/>
              <w:jc w:val="both"/>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275" w:type="dxa"/>
            <w:tcBorders>
              <w:top w:val="nil"/>
              <w:left w:val="nil"/>
              <w:bottom w:val="single" w:sz="4" w:space="0" w:color="auto"/>
              <w:right w:val="single" w:sz="4" w:space="0" w:color="auto"/>
            </w:tcBorders>
            <w:shd w:val="clear" w:color="auto" w:fill="auto"/>
            <w:vAlign w:val="bottom"/>
            <w:hideMark/>
          </w:tcPr>
          <w:p w14:paraId="315B7A08"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64,40</w:t>
            </w:r>
          </w:p>
        </w:tc>
        <w:tc>
          <w:tcPr>
            <w:tcW w:w="1276" w:type="dxa"/>
            <w:tcBorders>
              <w:top w:val="nil"/>
              <w:left w:val="nil"/>
              <w:bottom w:val="single" w:sz="4" w:space="0" w:color="auto"/>
              <w:right w:val="single" w:sz="4" w:space="0" w:color="auto"/>
            </w:tcBorders>
            <w:shd w:val="clear" w:color="auto" w:fill="auto"/>
            <w:vAlign w:val="bottom"/>
            <w:hideMark/>
          </w:tcPr>
          <w:p w14:paraId="1D656292"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67,00</w:t>
            </w:r>
          </w:p>
        </w:tc>
        <w:tc>
          <w:tcPr>
            <w:tcW w:w="2977" w:type="dxa"/>
            <w:tcBorders>
              <w:top w:val="nil"/>
              <w:left w:val="nil"/>
              <w:bottom w:val="single" w:sz="4" w:space="0" w:color="auto"/>
              <w:right w:val="single" w:sz="4" w:space="0" w:color="auto"/>
            </w:tcBorders>
            <w:shd w:val="clear" w:color="auto" w:fill="auto"/>
            <w:vAlign w:val="bottom"/>
            <w:hideMark/>
          </w:tcPr>
          <w:p w14:paraId="55833076"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69,70</w:t>
            </w:r>
          </w:p>
        </w:tc>
      </w:tr>
      <w:tr w:rsidR="00B5127A" w:rsidRPr="00B5127A" w14:paraId="5EA54A3C" w14:textId="77777777" w:rsidTr="009207B5">
        <w:trPr>
          <w:trHeight w:val="540"/>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14:paraId="4ECE47AC" w14:textId="77777777" w:rsidR="00B5127A" w:rsidRPr="00B5127A" w:rsidRDefault="00B5127A" w:rsidP="00B5127A">
            <w:pPr>
              <w:spacing w:after="0" w:line="240" w:lineRule="auto"/>
              <w:jc w:val="center"/>
              <w:rPr>
                <w:rFonts w:ascii="Times New Roman" w:eastAsia="Times New Roman" w:hAnsi="Times New Roman" w:cs="Times New Roman"/>
                <w:b/>
                <w:bCs/>
                <w:sz w:val="16"/>
                <w:szCs w:val="16"/>
                <w:lang w:eastAsia="ru-RU"/>
              </w:rPr>
            </w:pPr>
            <w:r w:rsidRPr="00B5127A">
              <w:rPr>
                <w:rFonts w:ascii="Times New Roman" w:eastAsia="Times New Roman" w:hAnsi="Times New Roman" w:cs="Times New Roman"/>
                <w:b/>
                <w:bCs/>
                <w:sz w:val="16"/>
                <w:szCs w:val="16"/>
                <w:lang w:eastAsia="ru-RU"/>
              </w:rPr>
              <w:t xml:space="preserve"> 1 16 00000 00 0000 000 </w:t>
            </w:r>
          </w:p>
        </w:tc>
        <w:tc>
          <w:tcPr>
            <w:tcW w:w="6665" w:type="dxa"/>
            <w:tcBorders>
              <w:top w:val="nil"/>
              <w:left w:val="nil"/>
              <w:bottom w:val="single" w:sz="4" w:space="0" w:color="auto"/>
              <w:right w:val="single" w:sz="4" w:space="0" w:color="auto"/>
            </w:tcBorders>
            <w:shd w:val="clear" w:color="auto" w:fill="auto"/>
            <w:vAlign w:val="center"/>
            <w:hideMark/>
          </w:tcPr>
          <w:p w14:paraId="5AA06973" w14:textId="77777777" w:rsidR="00B5127A" w:rsidRPr="00B5127A" w:rsidRDefault="00B5127A" w:rsidP="00B5127A">
            <w:pPr>
              <w:spacing w:after="0" w:line="240" w:lineRule="auto"/>
              <w:rPr>
                <w:rFonts w:ascii="Times New Roman" w:eastAsia="Times New Roman" w:hAnsi="Times New Roman" w:cs="Times New Roman"/>
                <w:b/>
                <w:bCs/>
                <w:sz w:val="16"/>
                <w:szCs w:val="16"/>
                <w:lang w:eastAsia="ru-RU"/>
              </w:rPr>
            </w:pPr>
            <w:r w:rsidRPr="00B5127A">
              <w:rPr>
                <w:rFonts w:ascii="Times New Roman" w:eastAsia="Times New Roman" w:hAnsi="Times New Roman" w:cs="Times New Roman"/>
                <w:b/>
                <w:bCs/>
                <w:sz w:val="16"/>
                <w:szCs w:val="16"/>
                <w:lang w:eastAsia="ru-RU"/>
              </w:rPr>
              <w:t>ШТРАФЫ, САНКЦИИ, ВОЗМЕЩЕНИЕ УЩЕРБА</w:t>
            </w:r>
          </w:p>
        </w:tc>
        <w:tc>
          <w:tcPr>
            <w:tcW w:w="1275" w:type="dxa"/>
            <w:tcBorders>
              <w:top w:val="nil"/>
              <w:left w:val="nil"/>
              <w:bottom w:val="single" w:sz="4" w:space="0" w:color="auto"/>
              <w:right w:val="single" w:sz="4" w:space="0" w:color="auto"/>
            </w:tcBorders>
            <w:shd w:val="clear" w:color="auto" w:fill="auto"/>
            <w:noWrap/>
            <w:vAlign w:val="bottom"/>
            <w:hideMark/>
          </w:tcPr>
          <w:p w14:paraId="56FA440E" w14:textId="77777777" w:rsidR="00B5127A" w:rsidRPr="00B5127A" w:rsidRDefault="00B5127A" w:rsidP="00B5127A">
            <w:pPr>
              <w:spacing w:after="0" w:line="240" w:lineRule="auto"/>
              <w:jc w:val="right"/>
              <w:rPr>
                <w:rFonts w:ascii="Times New Roman" w:eastAsia="Times New Roman" w:hAnsi="Times New Roman" w:cs="Times New Roman"/>
                <w:b/>
                <w:bCs/>
                <w:sz w:val="16"/>
                <w:szCs w:val="16"/>
                <w:lang w:eastAsia="ru-RU"/>
              </w:rPr>
            </w:pPr>
            <w:r w:rsidRPr="00B5127A">
              <w:rPr>
                <w:rFonts w:ascii="Times New Roman" w:eastAsia="Times New Roman" w:hAnsi="Times New Roman" w:cs="Times New Roman"/>
                <w:b/>
                <w:bCs/>
                <w:sz w:val="16"/>
                <w:szCs w:val="16"/>
                <w:lang w:eastAsia="ru-RU"/>
              </w:rPr>
              <w:t>17,4</w:t>
            </w:r>
          </w:p>
        </w:tc>
        <w:tc>
          <w:tcPr>
            <w:tcW w:w="1276" w:type="dxa"/>
            <w:tcBorders>
              <w:top w:val="nil"/>
              <w:left w:val="nil"/>
              <w:bottom w:val="single" w:sz="4" w:space="0" w:color="auto"/>
              <w:right w:val="single" w:sz="4" w:space="0" w:color="auto"/>
            </w:tcBorders>
            <w:shd w:val="clear" w:color="auto" w:fill="auto"/>
            <w:noWrap/>
            <w:vAlign w:val="bottom"/>
            <w:hideMark/>
          </w:tcPr>
          <w:p w14:paraId="5A11C0C6" w14:textId="77777777" w:rsidR="00B5127A" w:rsidRPr="00B5127A" w:rsidRDefault="00B5127A" w:rsidP="00B5127A">
            <w:pPr>
              <w:spacing w:after="0" w:line="240" w:lineRule="auto"/>
              <w:jc w:val="right"/>
              <w:rPr>
                <w:rFonts w:ascii="Times New Roman" w:eastAsia="Times New Roman" w:hAnsi="Times New Roman" w:cs="Times New Roman"/>
                <w:b/>
                <w:bCs/>
                <w:sz w:val="16"/>
                <w:szCs w:val="16"/>
                <w:lang w:eastAsia="ru-RU"/>
              </w:rPr>
            </w:pPr>
            <w:r w:rsidRPr="00B5127A">
              <w:rPr>
                <w:rFonts w:ascii="Times New Roman" w:eastAsia="Times New Roman" w:hAnsi="Times New Roman" w:cs="Times New Roman"/>
                <w:b/>
                <w:bCs/>
                <w:sz w:val="16"/>
                <w:szCs w:val="16"/>
                <w:lang w:eastAsia="ru-RU"/>
              </w:rPr>
              <w:t>18,1</w:t>
            </w:r>
          </w:p>
        </w:tc>
        <w:tc>
          <w:tcPr>
            <w:tcW w:w="2977" w:type="dxa"/>
            <w:tcBorders>
              <w:top w:val="nil"/>
              <w:left w:val="nil"/>
              <w:bottom w:val="single" w:sz="4" w:space="0" w:color="auto"/>
              <w:right w:val="single" w:sz="4" w:space="0" w:color="auto"/>
            </w:tcBorders>
            <w:shd w:val="clear" w:color="auto" w:fill="auto"/>
            <w:noWrap/>
            <w:vAlign w:val="bottom"/>
            <w:hideMark/>
          </w:tcPr>
          <w:p w14:paraId="761D5726" w14:textId="77777777" w:rsidR="00B5127A" w:rsidRPr="00B5127A" w:rsidRDefault="00B5127A" w:rsidP="00B5127A">
            <w:pPr>
              <w:spacing w:after="0" w:line="240" w:lineRule="auto"/>
              <w:jc w:val="right"/>
              <w:rPr>
                <w:rFonts w:ascii="Times New Roman" w:eastAsia="Times New Roman" w:hAnsi="Times New Roman" w:cs="Times New Roman"/>
                <w:b/>
                <w:bCs/>
                <w:sz w:val="16"/>
                <w:szCs w:val="16"/>
                <w:lang w:eastAsia="ru-RU"/>
              </w:rPr>
            </w:pPr>
            <w:r w:rsidRPr="00B5127A">
              <w:rPr>
                <w:rFonts w:ascii="Times New Roman" w:eastAsia="Times New Roman" w:hAnsi="Times New Roman" w:cs="Times New Roman"/>
                <w:b/>
                <w:bCs/>
                <w:sz w:val="16"/>
                <w:szCs w:val="16"/>
                <w:lang w:eastAsia="ru-RU"/>
              </w:rPr>
              <w:t>18,8</w:t>
            </w:r>
          </w:p>
        </w:tc>
      </w:tr>
      <w:tr w:rsidR="00B5127A" w:rsidRPr="00B5127A" w14:paraId="195FED8B" w14:textId="77777777" w:rsidTr="009207B5">
        <w:trPr>
          <w:trHeight w:val="668"/>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14:paraId="061DBC56" w14:textId="77777777" w:rsidR="00B5127A" w:rsidRPr="00B5127A" w:rsidRDefault="00B5127A" w:rsidP="00B5127A">
            <w:pPr>
              <w:spacing w:after="0" w:line="240" w:lineRule="auto"/>
              <w:jc w:val="center"/>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 xml:space="preserve"> 1 16 51000 02 0000 140</w:t>
            </w:r>
          </w:p>
        </w:tc>
        <w:tc>
          <w:tcPr>
            <w:tcW w:w="6665" w:type="dxa"/>
            <w:tcBorders>
              <w:top w:val="nil"/>
              <w:left w:val="nil"/>
              <w:bottom w:val="single" w:sz="4" w:space="0" w:color="auto"/>
              <w:right w:val="single" w:sz="4" w:space="0" w:color="auto"/>
            </w:tcBorders>
            <w:shd w:val="clear" w:color="auto" w:fill="auto"/>
            <w:vAlign w:val="center"/>
            <w:hideMark/>
          </w:tcPr>
          <w:p w14:paraId="3DCEEF3B" w14:textId="77777777" w:rsidR="00B5127A" w:rsidRPr="00B5127A" w:rsidRDefault="00B5127A" w:rsidP="00B5127A">
            <w:pPr>
              <w:spacing w:after="0" w:line="240" w:lineRule="auto"/>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Денежные взыскания (штрафы), установленные законами субъектов Российской Федерации за несоблюдение муниципальных правовых актов</w:t>
            </w:r>
          </w:p>
        </w:tc>
        <w:tc>
          <w:tcPr>
            <w:tcW w:w="1275" w:type="dxa"/>
            <w:tcBorders>
              <w:top w:val="nil"/>
              <w:left w:val="nil"/>
              <w:bottom w:val="single" w:sz="4" w:space="0" w:color="auto"/>
              <w:right w:val="single" w:sz="4" w:space="0" w:color="auto"/>
            </w:tcBorders>
            <w:shd w:val="clear" w:color="auto" w:fill="auto"/>
            <w:noWrap/>
            <w:vAlign w:val="bottom"/>
            <w:hideMark/>
          </w:tcPr>
          <w:p w14:paraId="46BC88EB" w14:textId="77777777" w:rsidR="00B5127A" w:rsidRPr="00B5127A" w:rsidRDefault="00B5127A" w:rsidP="00B5127A">
            <w:pPr>
              <w:spacing w:after="0" w:line="240" w:lineRule="auto"/>
              <w:jc w:val="right"/>
              <w:rPr>
                <w:rFonts w:ascii="Calibri" w:eastAsia="Times New Roman" w:hAnsi="Calibri" w:cs="Calibri"/>
                <w:sz w:val="16"/>
                <w:szCs w:val="16"/>
                <w:lang w:eastAsia="ru-RU"/>
              </w:rPr>
            </w:pPr>
            <w:r w:rsidRPr="00B5127A">
              <w:rPr>
                <w:rFonts w:ascii="Calibri" w:eastAsia="Times New Roman" w:hAnsi="Calibri" w:cs="Calibri"/>
                <w:sz w:val="16"/>
                <w:szCs w:val="16"/>
                <w:lang w:eastAsia="ru-RU"/>
              </w:rPr>
              <w:t>17,4</w:t>
            </w:r>
          </w:p>
        </w:tc>
        <w:tc>
          <w:tcPr>
            <w:tcW w:w="1276" w:type="dxa"/>
            <w:tcBorders>
              <w:top w:val="nil"/>
              <w:left w:val="nil"/>
              <w:bottom w:val="single" w:sz="4" w:space="0" w:color="auto"/>
              <w:right w:val="single" w:sz="4" w:space="0" w:color="auto"/>
            </w:tcBorders>
            <w:shd w:val="clear" w:color="auto" w:fill="auto"/>
            <w:noWrap/>
            <w:vAlign w:val="bottom"/>
            <w:hideMark/>
          </w:tcPr>
          <w:p w14:paraId="49DD7B15" w14:textId="77777777" w:rsidR="00B5127A" w:rsidRPr="00B5127A" w:rsidRDefault="00B5127A" w:rsidP="00B5127A">
            <w:pPr>
              <w:spacing w:after="0" w:line="240" w:lineRule="auto"/>
              <w:jc w:val="right"/>
              <w:rPr>
                <w:rFonts w:ascii="Calibri" w:eastAsia="Times New Roman" w:hAnsi="Calibri" w:cs="Calibri"/>
                <w:sz w:val="16"/>
                <w:szCs w:val="16"/>
                <w:lang w:eastAsia="ru-RU"/>
              </w:rPr>
            </w:pPr>
            <w:r w:rsidRPr="00B5127A">
              <w:rPr>
                <w:rFonts w:ascii="Calibri" w:eastAsia="Times New Roman" w:hAnsi="Calibri" w:cs="Calibri"/>
                <w:sz w:val="16"/>
                <w:szCs w:val="16"/>
                <w:lang w:eastAsia="ru-RU"/>
              </w:rPr>
              <w:t>18,1</w:t>
            </w:r>
          </w:p>
        </w:tc>
        <w:tc>
          <w:tcPr>
            <w:tcW w:w="2977" w:type="dxa"/>
            <w:tcBorders>
              <w:top w:val="nil"/>
              <w:left w:val="nil"/>
              <w:bottom w:val="single" w:sz="4" w:space="0" w:color="auto"/>
              <w:right w:val="single" w:sz="4" w:space="0" w:color="auto"/>
            </w:tcBorders>
            <w:shd w:val="clear" w:color="auto" w:fill="auto"/>
            <w:noWrap/>
            <w:vAlign w:val="bottom"/>
            <w:hideMark/>
          </w:tcPr>
          <w:p w14:paraId="50C7BB0E" w14:textId="77777777" w:rsidR="00B5127A" w:rsidRPr="00B5127A" w:rsidRDefault="00B5127A" w:rsidP="00B5127A">
            <w:pPr>
              <w:spacing w:after="0" w:line="240" w:lineRule="auto"/>
              <w:jc w:val="right"/>
              <w:rPr>
                <w:rFonts w:ascii="Calibri" w:eastAsia="Times New Roman" w:hAnsi="Calibri" w:cs="Calibri"/>
                <w:sz w:val="16"/>
                <w:szCs w:val="16"/>
                <w:lang w:eastAsia="ru-RU"/>
              </w:rPr>
            </w:pPr>
            <w:r w:rsidRPr="00B5127A">
              <w:rPr>
                <w:rFonts w:ascii="Calibri" w:eastAsia="Times New Roman" w:hAnsi="Calibri" w:cs="Calibri"/>
                <w:sz w:val="16"/>
                <w:szCs w:val="16"/>
                <w:lang w:eastAsia="ru-RU"/>
              </w:rPr>
              <w:t>18,8</w:t>
            </w:r>
          </w:p>
        </w:tc>
      </w:tr>
      <w:tr w:rsidR="00B5127A" w:rsidRPr="00B5127A" w14:paraId="512B3C84" w14:textId="77777777" w:rsidTr="009207B5">
        <w:trPr>
          <w:trHeight w:val="855"/>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14:paraId="10289EBA" w14:textId="77777777" w:rsidR="00B5127A" w:rsidRPr="00B5127A" w:rsidRDefault="00B5127A" w:rsidP="00B5127A">
            <w:pPr>
              <w:spacing w:after="0" w:line="240" w:lineRule="auto"/>
              <w:jc w:val="center"/>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 xml:space="preserve"> 1 16 51040 02 0000 140</w:t>
            </w:r>
          </w:p>
        </w:tc>
        <w:tc>
          <w:tcPr>
            <w:tcW w:w="6665" w:type="dxa"/>
            <w:tcBorders>
              <w:top w:val="nil"/>
              <w:left w:val="nil"/>
              <w:bottom w:val="single" w:sz="4" w:space="0" w:color="auto"/>
              <w:right w:val="single" w:sz="4" w:space="0" w:color="auto"/>
            </w:tcBorders>
            <w:shd w:val="clear" w:color="auto" w:fill="auto"/>
            <w:vAlign w:val="center"/>
            <w:hideMark/>
          </w:tcPr>
          <w:p w14:paraId="015E0603" w14:textId="77777777" w:rsidR="00B5127A" w:rsidRPr="00B5127A" w:rsidRDefault="00B5127A" w:rsidP="00B5127A">
            <w:pPr>
              <w:spacing w:after="0" w:line="240" w:lineRule="auto"/>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1275" w:type="dxa"/>
            <w:tcBorders>
              <w:top w:val="nil"/>
              <w:left w:val="nil"/>
              <w:bottom w:val="single" w:sz="4" w:space="0" w:color="auto"/>
              <w:right w:val="single" w:sz="4" w:space="0" w:color="auto"/>
            </w:tcBorders>
            <w:shd w:val="clear" w:color="auto" w:fill="auto"/>
            <w:noWrap/>
            <w:vAlign w:val="bottom"/>
            <w:hideMark/>
          </w:tcPr>
          <w:p w14:paraId="0F195CA9" w14:textId="77777777" w:rsidR="00B5127A" w:rsidRPr="00B5127A" w:rsidRDefault="00B5127A" w:rsidP="00B5127A">
            <w:pPr>
              <w:spacing w:after="0" w:line="240" w:lineRule="auto"/>
              <w:jc w:val="right"/>
              <w:rPr>
                <w:rFonts w:ascii="Calibri" w:eastAsia="Times New Roman" w:hAnsi="Calibri" w:cs="Calibri"/>
                <w:sz w:val="16"/>
                <w:szCs w:val="16"/>
                <w:lang w:eastAsia="ru-RU"/>
              </w:rPr>
            </w:pPr>
            <w:r w:rsidRPr="00B5127A">
              <w:rPr>
                <w:rFonts w:ascii="Calibri" w:eastAsia="Times New Roman" w:hAnsi="Calibri" w:cs="Calibri"/>
                <w:sz w:val="16"/>
                <w:szCs w:val="16"/>
                <w:lang w:eastAsia="ru-RU"/>
              </w:rPr>
              <w:t>17,4</w:t>
            </w:r>
          </w:p>
        </w:tc>
        <w:tc>
          <w:tcPr>
            <w:tcW w:w="1276" w:type="dxa"/>
            <w:tcBorders>
              <w:top w:val="nil"/>
              <w:left w:val="nil"/>
              <w:bottom w:val="single" w:sz="4" w:space="0" w:color="auto"/>
              <w:right w:val="single" w:sz="4" w:space="0" w:color="auto"/>
            </w:tcBorders>
            <w:shd w:val="clear" w:color="auto" w:fill="auto"/>
            <w:noWrap/>
            <w:vAlign w:val="bottom"/>
            <w:hideMark/>
          </w:tcPr>
          <w:p w14:paraId="5B048261" w14:textId="77777777" w:rsidR="00B5127A" w:rsidRPr="00B5127A" w:rsidRDefault="00B5127A" w:rsidP="00B5127A">
            <w:pPr>
              <w:spacing w:after="0" w:line="240" w:lineRule="auto"/>
              <w:jc w:val="right"/>
              <w:rPr>
                <w:rFonts w:ascii="Calibri" w:eastAsia="Times New Roman" w:hAnsi="Calibri" w:cs="Calibri"/>
                <w:sz w:val="16"/>
                <w:szCs w:val="16"/>
                <w:lang w:eastAsia="ru-RU"/>
              </w:rPr>
            </w:pPr>
            <w:r w:rsidRPr="00B5127A">
              <w:rPr>
                <w:rFonts w:ascii="Calibri" w:eastAsia="Times New Roman" w:hAnsi="Calibri" w:cs="Calibri"/>
                <w:sz w:val="16"/>
                <w:szCs w:val="16"/>
                <w:lang w:eastAsia="ru-RU"/>
              </w:rPr>
              <w:t>18,1</w:t>
            </w:r>
          </w:p>
        </w:tc>
        <w:tc>
          <w:tcPr>
            <w:tcW w:w="2977" w:type="dxa"/>
            <w:tcBorders>
              <w:top w:val="nil"/>
              <w:left w:val="nil"/>
              <w:bottom w:val="single" w:sz="4" w:space="0" w:color="auto"/>
              <w:right w:val="single" w:sz="4" w:space="0" w:color="auto"/>
            </w:tcBorders>
            <w:shd w:val="clear" w:color="auto" w:fill="auto"/>
            <w:noWrap/>
            <w:vAlign w:val="bottom"/>
            <w:hideMark/>
          </w:tcPr>
          <w:p w14:paraId="570AB76A" w14:textId="77777777" w:rsidR="00B5127A" w:rsidRPr="00B5127A" w:rsidRDefault="00B5127A" w:rsidP="00B5127A">
            <w:pPr>
              <w:spacing w:after="0" w:line="240" w:lineRule="auto"/>
              <w:jc w:val="right"/>
              <w:rPr>
                <w:rFonts w:ascii="Calibri" w:eastAsia="Times New Roman" w:hAnsi="Calibri" w:cs="Calibri"/>
                <w:sz w:val="16"/>
                <w:szCs w:val="16"/>
                <w:lang w:eastAsia="ru-RU"/>
              </w:rPr>
            </w:pPr>
            <w:r w:rsidRPr="00B5127A">
              <w:rPr>
                <w:rFonts w:ascii="Calibri" w:eastAsia="Times New Roman" w:hAnsi="Calibri" w:cs="Calibri"/>
                <w:sz w:val="16"/>
                <w:szCs w:val="16"/>
                <w:lang w:eastAsia="ru-RU"/>
              </w:rPr>
              <w:t>18,8</w:t>
            </w:r>
          </w:p>
        </w:tc>
      </w:tr>
      <w:tr w:rsidR="00B5127A" w:rsidRPr="00B5127A" w14:paraId="4E498707" w14:textId="77777777" w:rsidTr="009207B5">
        <w:trPr>
          <w:trHeight w:val="810"/>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02BD7A16" w14:textId="77777777" w:rsidR="00B5127A" w:rsidRPr="00B5127A" w:rsidRDefault="00B5127A" w:rsidP="00B5127A">
            <w:pPr>
              <w:spacing w:after="0" w:line="240" w:lineRule="auto"/>
              <w:jc w:val="center"/>
              <w:rPr>
                <w:rFonts w:ascii="Times New Roman" w:eastAsia="Times New Roman" w:hAnsi="Times New Roman" w:cs="Times New Roman"/>
                <w:b/>
                <w:bCs/>
                <w:sz w:val="16"/>
                <w:szCs w:val="16"/>
                <w:lang w:eastAsia="ru-RU"/>
              </w:rPr>
            </w:pPr>
            <w:r w:rsidRPr="00B5127A">
              <w:rPr>
                <w:rFonts w:ascii="Times New Roman" w:eastAsia="Times New Roman" w:hAnsi="Times New Roman" w:cs="Times New Roman"/>
                <w:b/>
                <w:bCs/>
                <w:sz w:val="16"/>
                <w:szCs w:val="16"/>
                <w:lang w:eastAsia="ru-RU"/>
              </w:rPr>
              <w:t xml:space="preserve">2 00 00000 00 0000 000 </w:t>
            </w:r>
          </w:p>
        </w:tc>
        <w:tc>
          <w:tcPr>
            <w:tcW w:w="6665" w:type="dxa"/>
            <w:tcBorders>
              <w:top w:val="nil"/>
              <w:left w:val="nil"/>
              <w:bottom w:val="single" w:sz="4" w:space="0" w:color="auto"/>
              <w:right w:val="single" w:sz="4" w:space="0" w:color="auto"/>
            </w:tcBorders>
            <w:shd w:val="clear" w:color="auto" w:fill="auto"/>
            <w:vAlign w:val="center"/>
            <w:hideMark/>
          </w:tcPr>
          <w:p w14:paraId="3A014136" w14:textId="77777777" w:rsidR="00B5127A" w:rsidRPr="00B5127A" w:rsidRDefault="00B5127A" w:rsidP="00B5127A">
            <w:pPr>
              <w:spacing w:after="0" w:line="240" w:lineRule="auto"/>
              <w:jc w:val="both"/>
              <w:rPr>
                <w:rFonts w:ascii="Times New Roman" w:eastAsia="Times New Roman" w:hAnsi="Times New Roman" w:cs="Times New Roman"/>
                <w:b/>
                <w:bCs/>
                <w:sz w:val="16"/>
                <w:szCs w:val="16"/>
                <w:lang w:eastAsia="ru-RU"/>
              </w:rPr>
            </w:pPr>
            <w:r w:rsidRPr="00B5127A">
              <w:rPr>
                <w:rFonts w:ascii="Times New Roman" w:eastAsia="Times New Roman" w:hAnsi="Times New Roman" w:cs="Times New Roman"/>
                <w:b/>
                <w:bCs/>
                <w:sz w:val="16"/>
                <w:szCs w:val="16"/>
                <w:lang w:eastAsia="ru-RU"/>
              </w:rPr>
              <w:t>БЕЗВОЗМЕЗДНЫЕ ПОСТУПЛЕНИЯ</w:t>
            </w:r>
          </w:p>
        </w:tc>
        <w:tc>
          <w:tcPr>
            <w:tcW w:w="1275" w:type="dxa"/>
            <w:tcBorders>
              <w:top w:val="nil"/>
              <w:left w:val="nil"/>
              <w:bottom w:val="single" w:sz="4" w:space="0" w:color="auto"/>
              <w:right w:val="single" w:sz="4" w:space="0" w:color="auto"/>
            </w:tcBorders>
            <w:shd w:val="clear" w:color="auto" w:fill="auto"/>
            <w:vAlign w:val="bottom"/>
            <w:hideMark/>
          </w:tcPr>
          <w:p w14:paraId="5D2F7655" w14:textId="77777777" w:rsidR="00B5127A" w:rsidRPr="00B5127A" w:rsidRDefault="00B5127A" w:rsidP="00B5127A">
            <w:pPr>
              <w:spacing w:after="0" w:line="240" w:lineRule="auto"/>
              <w:jc w:val="right"/>
              <w:rPr>
                <w:rFonts w:ascii="Times New Roman" w:eastAsia="Times New Roman" w:hAnsi="Times New Roman" w:cs="Times New Roman"/>
                <w:b/>
                <w:bCs/>
                <w:sz w:val="16"/>
                <w:szCs w:val="16"/>
                <w:lang w:eastAsia="ru-RU"/>
              </w:rPr>
            </w:pPr>
            <w:r w:rsidRPr="00B5127A">
              <w:rPr>
                <w:rFonts w:ascii="Times New Roman" w:eastAsia="Times New Roman" w:hAnsi="Times New Roman" w:cs="Times New Roman"/>
                <w:b/>
                <w:bCs/>
                <w:sz w:val="16"/>
                <w:szCs w:val="16"/>
                <w:lang w:eastAsia="ru-RU"/>
              </w:rPr>
              <w:t>25 516,20</w:t>
            </w:r>
          </w:p>
        </w:tc>
        <w:tc>
          <w:tcPr>
            <w:tcW w:w="1276" w:type="dxa"/>
            <w:tcBorders>
              <w:top w:val="nil"/>
              <w:left w:val="nil"/>
              <w:bottom w:val="single" w:sz="4" w:space="0" w:color="auto"/>
              <w:right w:val="single" w:sz="4" w:space="0" w:color="auto"/>
            </w:tcBorders>
            <w:shd w:val="clear" w:color="auto" w:fill="auto"/>
            <w:vAlign w:val="bottom"/>
            <w:hideMark/>
          </w:tcPr>
          <w:p w14:paraId="00DB70D3" w14:textId="77777777" w:rsidR="00B5127A" w:rsidRPr="00B5127A" w:rsidRDefault="00B5127A" w:rsidP="00B5127A">
            <w:pPr>
              <w:spacing w:after="0" w:line="240" w:lineRule="auto"/>
              <w:jc w:val="right"/>
              <w:rPr>
                <w:rFonts w:ascii="Times New Roman" w:eastAsia="Times New Roman" w:hAnsi="Times New Roman" w:cs="Times New Roman"/>
                <w:b/>
                <w:bCs/>
                <w:sz w:val="16"/>
                <w:szCs w:val="16"/>
                <w:lang w:eastAsia="ru-RU"/>
              </w:rPr>
            </w:pPr>
            <w:r w:rsidRPr="00B5127A">
              <w:rPr>
                <w:rFonts w:ascii="Times New Roman" w:eastAsia="Times New Roman" w:hAnsi="Times New Roman" w:cs="Times New Roman"/>
                <w:b/>
                <w:bCs/>
                <w:sz w:val="16"/>
                <w:szCs w:val="16"/>
                <w:lang w:eastAsia="ru-RU"/>
              </w:rPr>
              <w:t>4 217,20</w:t>
            </w:r>
          </w:p>
        </w:tc>
        <w:tc>
          <w:tcPr>
            <w:tcW w:w="2977" w:type="dxa"/>
            <w:tcBorders>
              <w:top w:val="nil"/>
              <w:left w:val="nil"/>
              <w:bottom w:val="single" w:sz="4" w:space="0" w:color="auto"/>
              <w:right w:val="single" w:sz="4" w:space="0" w:color="auto"/>
            </w:tcBorders>
            <w:shd w:val="clear" w:color="auto" w:fill="auto"/>
            <w:vAlign w:val="bottom"/>
            <w:hideMark/>
          </w:tcPr>
          <w:p w14:paraId="7D840F3D" w14:textId="77777777" w:rsidR="00B5127A" w:rsidRPr="00B5127A" w:rsidRDefault="00B5127A" w:rsidP="00B5127A">
            <w:pPr>
              <w:spacing w:after="0" w:line="240" w:lineRule="auto"/>
              <w:jc w:val="right"/>
              <w:rPr>
                <w:rFonts w:ascii="Times New Roman" w:eastAsia="Times New Roman" w:hAnsi="Times New Roman" w:cs="Times New Roman"/>
                <w:b/>
                <w:bCs/>
                <w:sz w:val="16"/>
                <w:szCs w:val="16"/>
                <w:lang w:eastAsia="ru-RU"/>
              </w:rPr>
            </w:pPr>
            <w:r w:rsidRPr="00B5127A">
              <w:rPr>
                <w:rFonts w:ascii="Times New Roman" w:eastAsia="Times New Roman" w:hAnsi="Times New Roman" w:cs="Times New Roman"/>
                <w:b/>
                <w:bCs/>
                <w:sz w:val="16"/>
                <w:szCs w:val="16"/>
                <w:lang w:eastAsia="ru-RU"/>
              </w:rPr>
              <w:t>4 360,90</w:t>
            </w:r>
          </w:p>
        </w:tc>
      </w:tr>
      <w:tr w:rsidR="00B5127A" w:rsidRPr="00B5127A" w14:paraId="56702B52" w14:textId="77777777" w:rsidTr="009207B5">
        <w:trPr>
          <w:trHeight w:val="668"/>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75CE0443" w14:textId="77777777" w:rsidR="00B5127A" w:rsidRPr="00B5127A" w:rsidRDefault="00B5127A" w:rsidP="00B5127A">
            <w:pPr>
              <w:spacing w:after="0" w:line="240" w:lineRule="auto"/>
              <w:jc w:val="center"/>
              <w:rPr>
                <w:rFonts w:ascii="Times New Roman" w:eastAsia="Times New Roman" w:hAnsi="Times New Roman" w:cs="Times New Roman"/>
                <w:b/>
                <w:bCs/>
                <w:sz w:val="16"/>
                <w:szCs w:val="16"/>
                <w:lang w:eastAsia="ru-RU"/>
              </w:rPr>
            </w:pPr>
            <w:r w:rsidRPr="00B5127A">
              <w:rPr>
                <w:rFonts w:ascii="Times New Roman" w:eastAsia="Times New Roman" w:hAnsi="Times New Roman" w:cs="Times New Roman"/>
                <w:b/>
                <w:bCs/>
                <w:sz w:val="16"/>
                <w:szCs w:val="16"/>
                <w:lang w:eastAsia="ru-RU"/>
              </w:rPr>
              <w:t xml:space="preserve">2 02 00000 00 0000 000 </w:t>
            </w:r>
          </w:p>
        </w:tc>
        <w:tc>
          <w:tcPr>
            <w:tcW w:w="6665" w:type="dxa"/>
            <w:tcBorders>
              <w:top w:val="nil"/>
              <w:left w:val="nil"/>
              <w:bottom w:val="single" w:sz="4" w:space="0" w:color="auto"/>
              <w:right w:val="single" w:sz="4" w:space="0" w:color="auto"/>
            </w:tcBorders>
            <w:shd w:val="clear" w:color="auto" w:fill="auto"/>
            <w:vAlign w:val="center"/>
            <w:hideMark/>
          </w:tcPr>
          <w:p w14:paraId="7B866DAE" w14:textId="77777777" w:rsidR="00B5127A" w:rsidRPr="00B5127A" w:rsidRDefault="00B5127A" w:rsidP="00B5127A">
            <w:pPr>
              <w:spacing w:after="0" w:line="240" w:lineRule="auto"/>
              <w:jc w:val="both"/>
              <w:rPr>
                <w:rFonts w:ascii="Times New Roman" w:eastAsia="Times New Roman" w:hAnsi="Times New Roman" w:cs="Times New Roman"/>
                <w:b/>
                <w:bCs/>
                <w:sz w:val="16"/>
                <w:szCs w:val="16"/>
                <w:lang w:eastAsia="ru-RU"/>
              </w:rPr>
            </w:pPr>
            <w:r w:rsidRPr="00B5127A">
              <w:rPr>
                <w:rFonts w:ascii="Times New Roman" w:eastAsia="Times New Roman" w:hAnsi="Times New Roman" w:cs="Times New Roman"/>
                <w:b/>
                <w:bCs/>
                <w:sz w:val="16"/>
                <w:szCs w:val="16"/>
                <w:lang w:eastAsia="ru-RU"/>
              </w:rPr>
              <w:t>БЕЗВОЗМЕЗДНЫЕ ПОСТУПЛЕНИЯ ОТ ДРУГИХ БЮДЖЕТОВ БЮДЖЕТНОЙ СИСТЕМЫ РОССИЙСКОЙ ФЕДЕРАЦИИ</w:t>
            </w:r>
          </w:p>
        </w:tc>
        <w:tc>
          <w:tcPr>
            <w:tcW w:w="1275" w:type="dxa"/>
            <w:tcBorders>
              <w:top w:val="nil"/>
              <w:left w:val="nil"/>
              <w:bottom w:val="single" w:sz="4" w:space="0" w:color="auto"/>
              <w:right w:val="single" w:sz="4" w:space="0" w:color="auto"/>
            </w:tcBorders>
            <w:shd w:val="clear" w:color="auto" w:fill="auto"/>
            <w:vAlign w:val="bottom"/>
            <w:hideMark/>
          </w:tcPr>
          <w:p w14:paraId="6F2AA96A" w14:textId="77777777" w:rsidR="00B5127A" w:rsidRPr="00B5127A" w:rsidRDefault="00B5127A" w:rsidP="00B5127A">
            <w:pPr>
              <w:spacing w:after="0" w:line="240" w:lineRule="auto"/>
              <w:jc w:val="right"/>
              <w:rPr>
                <w:rFonts w:ascii="Times New Roman" w:eastAsia="Times New Roman" w:hAnsi="Times New Roman" w:cs="Times New Roman"/>
                <w:b/>
                <w:bCs/>
                <w:sz w:val="16"/>
                <w:szCs w:val="16"/>
                <w:lang w:eastAsia="ru-RU"/>
              </w:rPr>
            </w:pPr>
            <w:r w:rsidRPr="00B5127A">
              <w:rPr>
                <w:rFonts w:ascii="Times New Roman" w:eastAsia="Times New Roman" w:hAnsi="Times New Roman" w:cs="Times New Roman"/>
                <w:b/>
                <w:bCs/>
                <w:sz w:val="16"/>
                <w:szCs w:val="16"/>
                <w:lang w:eastAsia="ru-RU"/>
              </w:rPr>
              <w:t>25 516,20</w:t>
            </w:r>
          </w:p>
        </w:tc>
        <w:tc>
          <w:tcPr>
            <w:tcW w:w="1276" w:type="dxa"/>
            <w:tcBorders>
              <w:top w:val="nil"/>
              <w:left w:val="nil"/>
              <w:bottom w:val="single" w:sz="4" w:space="0" w:color="auto"/>
              <w:right w:val="single" w:sz="4" w:space="0" w:color="auto"/>
            </w:tcBorders>
            <w:shd w:val="clear" w:color="auto" w:fill="auto"/>
            <w:vAlign w:val="bottom"/>
            <w:hideMark/>
          </w:tcPr>
          <w:p w14:paraId="52B2356D" w14:textId="77777777" w:rsidR="00B5127A" w:rsidRPr="00B5127A" w:rsidRDefault="00B5127A" w:rsidP="00B5127A">
            <w:pPr>
              <w:spacing w:after="0" w:line="240" w:lineRule="auto"/>
              <w:jc w:val="right"/>
              <w:rPr>
                <w:rFonts w:ascii="Times New Roman" w:eastAsia="Times New Roman" w:hAnsi="Times New Roman" w:cs="Times New Roman"/>
                <w:b/>
                <w:bCs/>
                <w:sz w:val="16"/>
                <w:szCs w:val="16"/>
                <w:lang w:eastAsia="ru-RU"/>
              </w:rPr>
            </w:pPr>
            <w:r w:rsidRPr="00B5127A">
              <w:rPr>
                <w:rFonts w:ascii="Times New Roman" w:eastAsia="Times New Roman" w:hAnsi="Times New Roman" w:cs="Times New Roman"/>
                <w:b/>
                <w:bCs/>
                <w:sz w:val="16"/>
                <w:szCs w:val="16"/>
                <w:lang w:eastAsia="ru-RU"/>
              </w:rPr>
              <w:t>4 217,20</w:t>
            </w:r>
          </w:p>
        </w:tc>
        <w:tc>
          <w:tcPr>
            <w:tcW w:w="2977" w:type="dxa"/>
            <w:tcBorders>
              <w:top w:val="nil"/>
              <w:left w:val="nil"/>
              <w:bottom w:val="single" w:sz="4" w:space="0" w:color="auto"/>
              <w:right w:val="single" w:sz="4" w:space="0" w:color="auto"/>
            </w:tcBorders>
            <w:shd w:val="clear" w:color="auto" w:fill="auto"/>
            <w:vAlign w:val="bottom"/>
            <w:hideMark/>
          </w:tcPr>
          <w:p w14:paraId="19B8826C" w14:textId="77777777" w:rsidR="00B5127A" w:rsidRPr="00B5127A" w:rsidRDefault="00B5127A" w:rsidP="00B5127A">
            <w:pPr>
              <w:spacing w:after="0" w:line="240" w:lineRule="auto"/>
              <w:jc w:val="right"/>
              <w:rPr>
                <w:rFonts w:ascii="Times New Roman" w:eastAsia="Times New Roman" w:hAnsi="Times New Roman" w:cs="Times New Roman"/>
                <w:b/>
                <w:bCs/>
                <w:sz w:val="16"/>
                <w:szCs w:val="16"/>
                <w:lang w:eastAsia="ru-RU"/>
              </w:rPr>
            </w:pPr>
            <w:r w:rsidRPr="00B5127A">
              <w:rPr>
                <w:rFonts w:ascii="Times New Roman" w:eastAsia="Times New Roman" w:hAnsi="Times New Roman" w:cs="Times New Roman"/>
                <w:b/>
                <w:bCs/>
                <w:sz w:val="16"/>
                <w:szCs w:val="16"/>
                <w:lang w:eastAsia="ru-RU"/>
              </w:rPr>
              <w:t>4 360,90</w:t>
            </w:r>
          </w:p>
        </w:tc>
      </w:tr>
      <w:tr w:rsidR="00B5127A" w:rsidRPr="00B5127A" w14:paraId="55BC7E07" w14:textId="77777777" w:rsidTr="009207B5">
        <w:trPr>
          <w:trHeight w:val="600"/>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283ACA92" w14:textId="77777777" w:rsidR="00B5127A" w:rsidRPr="00B5127A" w:rsidRDefault="00B5127A" w:rsidP="00B5127A">
            <w:pPr>
              <w:spacing w:after="0" w:line="240" w:lineRule="auto"/>
              <w:jc w:val="center"/>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 xml:space="preserve">2 02 10000 00 0000 150 </w:t>
            </w:r>
          </w:p>
        </w:tc>
        <w:tc>
          <w:tcPr>
            <w:tcW w:w="6665" w:type="dxa"/>
            <w:tcBorders>
              <w:top w:val="nil"/>
              <w:left w:val="nil"/>
              <w:bottom w:val="single" w:sz="4" w:space="0" w:color="auto"/>
              <w:right w:val="single" w:sz="4" w:space="0" w:color="auto"/>
            </w:tcBorders>
            <w:shd w:val="clear" w:color="auto" w:fill="auto"/>
            <w:vAlign w:val="center"/>
            <w:hideMark/>
          </w:tcPr>
          <w:p w14:paraId="727A1E73" w14:textId="77777777" w:rsidR="00B5127A" w:rsidRPr="00B5127A" w:rsidRDefault="00B5127A" w:rsidP="00B5127A">
            <w:pPr>
              <w:spacing w:after="0" w:line="240" w:lineRule="auto"/>
              <w:jc w:val="both"/>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Дотации бюджетам бюджетной системы Российской Федерации</w:t>
            </w:r>
          </w:p>
        </w:tc>
        <w:tc>
          <w:tcPr>
            <w:tcW w:w="1275" w:type="dxa"/>
            <w:tcBorders>
              <w:top w:val="nil"/>
              <w:left w:val="nil"/>
              <w:bottom w:val="single" w:sz="4" w:space="0" w:color="auto"/>
              <w:right w:val="single" w:sz="4" w:space="0" w:color="auto"/>
            </w:tcBorders>
            <w:shd w:val="clear" w:color="auto" w:fill="auto"/>
            <w:vAlign w:val="bottom"/>
            <w:hideMark/>
          </w:tcPr>
          <w:p w14:paraId="51EF12B2"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7 785,00</w:t>
            </w:r>
          </w:p>
        </w:tc>
        <w:tc>
          <w:tcPr>
            <w:tcW w:w="1276" w:type="dxa"/>
            <w:tcBorders>
              <w:top w:val="nil"/>
              <w:left w:val="nil"/>
              <w:bottom w:val="single" w:sz="4" w:space="0" w:color="auto"/>
              <w:right w:val="single" w:sz="4" w:space="0" w:color="auto"/>
            </w:tcBorders>
            <w:shd w:val="clear" w:color="auto" w:fill="auto"/>
            <w:vAlign w:val="bottom"/>
            <w:hideMark/>
          </w:tcPr>
          <w:p w14:paraId="5BAD0650"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4 009,70</w:t>
            </w:r>
          </w:p>
        </w:tc>
        <w:tc>
          <w:tcPr>
            <w:tcW w:w="2977" w:type="dxa"/>
            <w:tcBorders>
              <w:top w:val="nil"/>
              <w:left w:val="nil"/>
              <w:bottom w:val="single" w:sz="4" w:space="0" w:color="auto"/>
              <w:right w:val="single" w:sz="4" w:space="0" w:color="auto"/>
            </w:tcBorders>
            <w:shd w:val="clear" w:color="auto" w:fill="auto"/>
            <w:vAlign w:val="bottom"/>
            <w:hideMark/>
          </w:tcPr>
          <w:p w14:paraId="17D80820"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4 140,70</w:t>
            </w:r>
          </w:p>
        </w:tc>
      </w:tr>
      <w:tr w:rsidR="00B5127A" w:rsidRPr="00B5127A" w14:paraId="62DABCD4" w14:textId="77777777" w:rsidTr="009207B5">
        <w:trPr>
          <w:trHeight w:val="668"/>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3B3BBA8B" w14:textId="77777777" w:rsidR="00B5127A" w:rsidRPr="00B5127A" w:rsidRDefault="00B5127A" w:rsidP="00B5127A">
            <w:pPr>
              <w:spacing w:after="0" w:line="240" w:lineRule="auto"/>
              <w:jc w:val="center"/>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2 02 15001 00 0000 150</w:t>
            </w:r>
          </w:p>
        </w:tc>
        <w:tc>
          <w:tcPr>
            <w:tcW w:w="6665" w:type="dxa"/>
            <w:tcBorders>
              <w:top w:val="nil"/>
              <w:left w:val="nil"/>
              <w:bottom w:val="single" w:sz="4" w:space="0" w:color="auto"/>
              <w:right w:val="single" w:sz="4" w:space="0" w:color="auto"/>
            </w:tcBorders>
            <w:shd w:val="clear" w:color="auto" w:fill="auto"/>
            <w:vAlign w:val="center"/>
            <w:hideMark/>
          </w:tcPr>
          <w:p w14:paraId="7D7044D4" w14:textId="77777777" w:rsidR="00B5127A" w:rsidRPr="00B5127A" w:rsidRDefault="00B5127A" w:rsidP="00B5127A">
            <w:pPr>
              <w:spacing w:after="0" w:line="240" w:lineRule="auto"/>
              <w:jc w:val="both"/>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Дотации на выравнивание бюджетной обеспеченности</w:t>
            </w:r>
          </w:p>
        </w:tc>
        <w:tc>
          <w:tcPr>
            <w:tcW w:w="1275" w:type="dxa"/>
            <w:tcBorders>
              <w:top w:val="nil"/>
              <w:left w:val="nil"/>
              <w:bottom w:val="single" w:sz="4" w:space="0" w:color="auto"/>
              <w:right w:val="single" w:sz="4" w:space="0" w:color="auto"/>
            </w:tcBorders>
            <w:shd w:val="clear" w:color="auto" w:fill="auto"/>
            <w:vAlign w:val="bottom"/>
            <w:hideMark/>
          </w:tcPr>
          <w:p w14:paraId="570D6D27"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7 785,00</w:t>
            </w:r>
          </w:p>
        </w:tc>
        <w:tc>
          <w:tcPr>
            <w:tcW w:w="1276" w:type="dxa"/>
            <w:tcBorders>
              <w:top w:val="nil"/>
              <w:left w:val="nil"/>
              <w:bottom w:val="single" w:sz="4" w:space="0" w:color="auto"/>
              <w:right w:val="single" w:sz="4" w:space="0" w:color="auto"/>
            </w:tcBorders>
            <w:shd w:val="clear" w:color="auto" w:fill="auto"/>
            <w:vAlign w:val="bottom"/>
            <w:hideMark/>
          </w:tcPr>
          <w:p w14:paraId="39215FFD"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4 009,70</w:t>
            </w:r>
          </w:p>
        </w:tc>
        <w:tc>
          <w:tcPr>
            <w:tcW w:w="2977" w:type="dxa"/>
            <w:tcBorders>
              <w:top w:val="nil"/>
              <w:left w:val="nil"/>
              <w:bottom w:val="single" w:sz="4" w:space="0" w:color="auto"/>
              <w:right w:val="single" w:sz="4" w:space="0" w:color="auto"/>
            </w:tcBorders>
            <w:shd w:val="clear" w:color="auto" w:fill="auto"/>
            <w:vAlign w:val="bottom"/>
            <w:hideMark/>
          </w:tcPr>
          <w:p w14:paraId="506C3930"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4 140,70</w:t>
            </w:r>
          </w:p>
        </w:tc>
      </w:tr>
      <w:tr w:rsidR="00B5127A" w:rsidRPr="00B5127A" w14:paraId="5C24B251" w14:textId="77777777" w:rsidTr="009207B5">
        <w:trPr>
          <w:trHeight w:val="668"/>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7C8AFB69" w14:textId="77777777" w:rsidR="00B5127A" w:rsidRPr="00B5127A" w:rsidRDefault="00B5127A" w:rsidP="00B5127A">
            <w:pPr>
              <w:spacing w:after="0" w:line="240" w:lineRule="auto"/>
              <w:jc w:val="center"/>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 xml:space="preserve">2 02 15001 10 0000 150 </w:t>
            </w:r>
          </w:p>
        </w:tc>
        <w:tc>
          <w:tcPr>
            <w:tcW w:w="6665" w:type="dxa"/>
            <w:tcBorders>
              <w:top w:val="nil"/>
              <w:left w:val="nil"/>
              <w:bottom w:val="single" w:sz="4" w:space="0" w:color="auto"/>
              <w:right w:val="single" w:sz="4" w:space="0" w:color="auto"/>
            </w:tcBorders>
            <w:shd w:val="clear" w:color="auto" w:fill="auto"/>
            <w:vAlign w:val="center"/>
            <w:hideMark/>
          </w:tcPr>
          <w:p w14:paraId="7ADBE8A5" w14:textId="77777777" w:rsidR="00B5127A" w:rsidRPr="00B5127A" w:rsidRDefault="00B5127A" w:rsidP="00B5127A">
            <w:pPr>
              <w:spacing w:after="0" w:line="240" w:lineRule="auto"/>
              <w:jc w:val="both"/>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Дотации бюджетам сельских поселений на выравнивание бюджетной обеспеченности</w:t>
            </w:r>
          </w:p>
        </w:tc>
        <w:tc>
          <w:tcPr>
            <w:tcW w:w="1275" w:type="dxa"/>
            <w:tcBorders>
              <w:top w:val="nil"/>
              <w:left w:val="nil"/>
              <w:bottom w:val="single" w:sz="4" w:space="0" w:color="auto"/>
              <w:right w:val="single" w:sz="4" w:space="0" w:color="auto"/>
            </w:tcBorders>
            <w:shd w:val="clear" w:color="auto" w:fill="auto"/>
            <w:vAlign w:val="bottom"/>
            <w:hideMark/>
          </w:tcPr>
          <w:p w14:paraId="61790BBC"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7 785,00</w:t>
            </w:r>
          </w:p>
        </w:tc>
        <w:tc>
          <w:tcPr>
            <w:tcW w:w="1276" w:type="dxa"/>
            <w:tcBorders>
              <w:top w:val="nil"/>
              <w:left w:val="nil"/>
              <w:bottom w:val="single" w:sz="4" w:space="0" w:color="auto"/>
              <w:right w:val="single" w:sz="4" w:space="0" w:color="auto"/>
            </w:tcBorders>
            <w:shd w:val="clear" w:color="auto" w:fill="auto"/>
            <w:vAlign w:val="bottom"/>
            <w:hideMark/>
          </w:tcPr>
          <w:p w14:paraId="7BC406A2"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4 009,70</w:t>
            </w:r>
          </w:p>
        </w:tc>
        <w:tc>
          <w:tcPr>
            <w:tcW w:w="2977" w:type="dxa"/>
            <w:tcBorders>
              <w:top w:val="nil"/>
              <w:left w:val="nil"/>
              <w:bottom w:val="single" w:sz="4" w:space="0" w:color="auto"/>
              <w:right w:val="single" w:sz="4" w:space="0" w:color="auto"/>
            </w:tcBorders>
            <w:shd w:val="clear" w:color="auto" w:fill="auto"/>
            <w:vAlign w:val="bottom"/>
            <w:hideMark/>
          </w:tcPr>
          <w:p w14:paraId="2A3F5ECD"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4 140,70</w:t>
            </w:r>
          </w:p>
        </w:tc>
      </w:tr>
      <w:tr w:rsidR="00B5127A" w:rsidRPr="00B5127A" w14:paraId="0C40DB93" w14:textId="77777777" w:rsidTr="009207B5">
        <w:trPr>
          <w:trHeight w:val="668"/>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06D9B116" w14:textId="77777777" w:rsidR="00B5127A" w:rsidRPr="00B5127A" w:rsidRDefault="00B5127A" w:rsidP="00B5127A">
            <w:pPr>
              <w:spacing w:after="0" w:line="240" w:lineRule="auto"/>
              <w:jc w:val="center"/>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 xml:space="preserve">2 02 30000 00 0000 150 </w:t>
            </w:r>
          </w:p>
        </w:tc>
        <w:tc>
          <w:tcPr>
            <w:tcW w:w="6665" w:type="dxa"/>
            <w:tcBorders>
              <w:top w:val="nil"/>
              <w:left w:val="nil"/>
              <w:bottom w:val="single" w:sz="4" w:space="0" w:color="auto"/>
              <w:right w:val="single" w:sz="4" w:space="0" w:color="auto"/>
            </w:tcBorders>
            <w:shd w:val="clear" w:color="auto" w:fill="auto"/>
            <w:vAlign w:val="center"/>
            <w:hideMark/>
          </w:tcPr>
          <w:p w14:paraId="686B3C6E" w14:textId="77777777" w:rsidR="00B5127A" w:rsidRPr="00B5127A" w:rsidRDefault="00B5127A" w:rsidP="00B5127A">
            <w:pPr>
              <w:spacing w:after="0" w:line="240" w:lineRule="auto"/>
              <w:jc w:val="both"/>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Субвенции бюджетам бюджетной системы Российской Федерации</w:t>
            </w:r>
          </w:p>
        </w:tc>
        <w:tc>
          <w:tcPr>
            <w:tcW w:w="1275" w:type="dxa"/>
            <w:tcBorders>
              <w:top w:val="nil"/>
              <w:left w:val="nil"/>
              <w:bottom w:val="single" w:sz="4" w:space="0" w:color="auto"/>
              <w:right w:val="single" w:sz="4" w:space="0" w:color="auto"/>
            </w:tcBorders>
            <w:shd w:val="clear" w:color="auto" w:fill="auto"/>
            <w:vAlign w:val="bottom"/>
            <w:hideMark/>
          </w:tcPr>
          <w:p w14:paraId="74FA44F0"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203,70</w:t>
            </w:r>
          </w:p>
        </w:tc>
        <w:tc>
          <w:tcPr>
            <w:tcW w:w="1276" w:type="dxa"/>
            <w:tcBorders>
              <w:top w:val="nil"/>
              <w:left w:val="nil"/>
              <w:bottom w:val="single" w:sz="4" w:space="0" w:color="auto"/>
              <w:right w:val="single" w:sz="4" w:space="0" w:color="auto"/>
            </w:tcBorders>
            <w:shd w:val="clear" w:color="auto" w:fill="auto"/>
            <w:vAlign w:val="bottom"/>
            <w:hideMark/>
          </w:tcPr>
          <w:p w14:paraId="4033AA7E"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207,50</w:t>
            </w:r>
          </w:p>
        </w:tc>
        <w:tc>
          <w:tcPr>
            <w:tcW w:w="2977" w:type="dxa"/>
            <w:tcBorders>
              <w:top w:val="nil"/>
              <w:left w:val="nil"/>
              <w:bottom w:val="single" w:sz="4" w:space="0" w:color="auto"/>
              <w:right w:val="single" w:sz="4" w:space="0" w:color="auto"/>
            </w:tcBorders>
            <w:shd w:val="clear" w:color="auto" w:fill="auto"/>
            <w:vAlign w:val="bottom"/>
            <w:hideMark/>
          </w:tcPr>
          <w:p w14:paraId="19206EA1"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220,20</w:t>
            </w:r>
          </w:p>
        </w:tc>
      </w:tr>
      <w:tr w:rsidR="00B5127A" w:rsidRPr="00B5127A" w14:paraId="3F9ED5AA" w14:textId="77777777" w:rsidTr="009207B5">
        <w:trPr>
          <w:trHeight w:val="750"/>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2F345C03" w14:textId="77777777" w:rsidR="00B5127A" w:rsidRPr="00B5127A" w:rsidRDefault="00B5127A" w:rsidP="00B5127A">
            <w:pPr>
              <w:spacing w:after="0" w:line="240" w:lineRule="auto"/>
              <w:jc w:val="center"/>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2 02 30024 00 0000 150</w:t>
            </w:r>
          </w:p>
        </w:tc>
        <w:tc>
          <w:tcPr>
            <w:tcW w:w="6665" w:type="dxa"/>
            <w:tcBorders>
              <w:top w:val="nil"/>
              <w:left w:val="nil"/>
              <w:bottom w:val="single" w:sz="4" w:space="0" w:color="auto"/>
              <w:right w:val="single" w:sz="4" w:space="0" w:color="auto"/>
            </w:tcBorders>
            <w:shd w:val="clear" w:color="auto" w:fill="auto"/>
            <w:vAlign w:val="center"/>
            <w:hideMark/>
          </w:tcPr>
          <w:p w14:paraId="06BAAF1E" w14:textId="77777777" w:rsidR="00B5127A" w:rsidRPr="00B5127A" w:rsidRDefault="00B5127A" w:rsidP="00B5127A">
            <w:pPr>
              <w:spacing w:after="0" w:line="240" w:lineRule="auto"/>
              <w:jc w:val="both"/>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Субвенции местным бюджетам на выполнение передаваемых полномочий субъектов Российской Федерации</w:t>
            </w:r>
          </w:p>
        </w:tc>
        <w:tc>
          <w:tcPr>
            <w:tcW w:w="1275" w:type="dxa"/>
            <w:tcBorders>
              <w:top w:val="nil"/>
              <w:left w:val="nil"/>
              <w:bottom w:val="single" w:sz="4" w:space="0" w:color="auto"/>
              <w:right w:val="single" w:sz="4" w:space="0" w:color="auto"/>
            </w:tcBorders>
            <w:shd w:val="clear" w:color="auto" w:fill="auto"/>
            <w:vAlign w:val="bottom"/>
            <w:hideMark/>
          </w:tcPr>
          <w:p w14:paraId="42DCC513"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0,20</w:t>
            </w:r>
          </w:p>
        </w:tc>
        <w:tc>
          <w:tcPr>
            <w:tcW w:w="1276" w:type="dxa"/>
            <w:tcBorders>
              <w:top w:val="nil"/>
              <w:left w:val="nil"/>
              <w:bottom w:val="single" w:sz="4" w:space="0" w:color="auto"/>
              <w:right w:val="single" w:sz="4" w:space="0" w:color="auto"/>
            </w:tcBorders>
            <w:shd w:val="clear" w:color="auto" w:fill="auto"/>
            <w:vAlign w:val="bottom"/>
            <w:hideMark/>
          </w:tcPr>
          <w:p w14:paraId="2A814611"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0,20</w:t>
            </w:r>
          </w:p>
        </w:tc>
        <w:tc>
          <w:tcPr>
            <w:tcW w:w="2977" w:type="dxa"/>
            <w:tcBorders>
              <w:top w:val="nil"/>
              <w:left w:val="nil"/>
              <w:bottom w:val="single" w:sz="4" w:space="0" w:color="auto"/>
              <w:right w:val="single" w:sz="4" w:space="0" w:color="auto"/>
            </w:tcBorders>
            <w:shd w:val="clear" w:color="auto" w:fill="auto"/>
            <w:vAlign w:val="bottom"/>
            <w:hideMark/>
          </w:tcPr>
          <w:p w14:paraId="3C69BDB0"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0,20</w:t>
            </w:r>
          </w:p>
        </w:tc>
      </w:tr>
      <w:tr w:rsidR="00B5127A" w:rsidRPr="00B5127A" w14:paraId="3CCC82A6" w14:textId="77777777" w:rsidTr="009207B5">
        <w:trPr>
          <w:trHeight w:val="750"/>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4B77B499" w14:textId="77777777" w:rsidR="00B5127A" w:rsidRPr="00B5127A" w:rsidRDefault="00B5127A" w:rsidP="00B5127A">
            <w:pPr>
              <w:spacing w:after="0" w:line="240" w:lineRule="auto"/>
              <w:jc w:val="center"/>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lastRenderedPageBreak/>
              <w:t>2 02 30024 10 0000 150</w:t>
            </w:r>
          </w:p>
        </w:tc>
        <w:tc>
          <w:tcPr>
            <w:tcW w:w="6665" w:type="dxa"/>
            <w:tcBorders>
              <w:top w:val="nil"/>
              <w:left w:val="nil"/>
              <w:bottom w:val="single" w:sz="4" w:space="0" w:color="auto"/>
              <w:right w:val="single" w:sz="4" w:space="0" w:color="auto"/>
            </w:tcBorders>
            <w:shd w:val="clear" w:color="auto" w:fill="auto"/>
            <w:vAlign w:val="center"/>
            <w:hideMark/>
          </w:tcPr>
          <w:p w14:paraId="4A582341" w14:textId="77777777" w:rsidR="00B5127A" w:rsidRPr="00B5127A" w:rsidRDefault="00B5127A" w:rsidP="00B5127A">
            <w:pPr>
              <w:spacing w:after="0" w:line="240" w:lineRule="auto"/>
              <w:jc w:val="both"/>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Субвенции бюджетам сельских поселений на выполнение передаваемых полномочий субъектов Российской Федерации</w:t>
            </w:r>
          </w:p>
        </w:tc>
        <w:tc>
          <w:tcPr>
            <w:tcW w:w="1275" w:type="dxa"/>
            <w:tcBorders>
              <w:top w:val="nil"/>
              <w:left w:val="nil"/>
              <w:bottom w:val="single" w:sz="4" w:space="0" w:color="auto"/>
              <w:right w:val="single" w:sz="4" w:space="0" w:color="auto"/>
            </w:tcBorders>
            <w:shd w:val="clear" w:color="auto" w:fill="auto"/>
            <w:vAlign w:val="bottom"/>
            <w:hideMark/>
          </w:tcPr>
          <w:p w14:paraId="324D4E01"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0,20</w:t>
            </w:r>
          </w:p>
        </w:tc>
        <w:tc>
          <w:tcPr>
            <w:tcW w:w="1276" w:type="dxa"/>
            <w:tcBorders>
              <w:top w:val="nil"/>
              <w:left w:val="nil"/>
              <w:bottom w:val="single" w:sz="4" w:space="0" w:color="auto"/>
              <w:right w:val="single" w:sz="4" w:space="0" w:color="auto"/>
            </w:tcBorders>
            <w:shd w:val="clear" w:color="auto" w:fill="auto"/>
            <w:vAlign w:val="bottom"/>
            <w:hideMark/>
          </w:tcPr>
          <w:p w14:paraId="5AB64A96"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0,20</w:t>
            </w:r>
          </w:p>
        </w:tc>
        <w:tc>
          <w:tcPr>
            <w:tcW w:w="2977" w:type="dxa"/>
            <w:tcBorders>
              <w:top w:val="nil"/>
              <w:left w:val="nil"/>
              <w:bottom w:val="single" w:sz="4" w:space="0" w:color="auto"/>
              <w:right w:val="single" w:sz="4" w:space="0" w:color="auto"/>
            </w:tcBorders>
            <w:shd w:val="clear" w:color="auto" w:fill="auto"/>
            <w:vAlign w:val="bottom"/>
            <w:hideMark/>
          </w:tcPr>
          <w:p w14:paraId="1E584E9C"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0,20</w:t>
            </w:r>
          </w:p>
        </w:tc>
      </w:tr>
      <w:tr w:rsidR="00B5127A" w:rsidRPr="00B5127A" w14:paraId="5747B876" w14:textId="77777777" w:rsidTr="009207B5">
        <w:trPr>
          <w:trHeight w:val="73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0CBCFB31" w14:textId="77777777" w:rsidR="00B5127A" w:rsidRPr="00B5127A" w:rsidRDefault="00B5127A" w:rsidP="00B5127A">
            <w:pPr>
              <w:spacing w:after="0" w:line="240" w:lineRule="auto"/>
              <w:jc w:val="center"/>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 xml:space="preserve">2 02 35118 00 0000 150 </w:t>
            </w:r>
          </w:p>
        </w:tc>
        <w:tc>
          <w:tcPr>
            <w:tcW w:w="6665" w:type="dxa"/>
            <w:tcBorders>
              <w:top w:val="nil"/>
              <w:left w:val="nil"/>
              <w:bottom w:val="single" w:sz="4" w:space="0" w:color="auto"/>
              <w:right w:val="single" w:sz="4" w:space="0" w:color="auto"/>
            </w:tcBorders>
            <w:shd w:val="clear" w:color="auto" w:fill="auto"/>
            <w:vAlign w:val="center"/>
            <w:hideMark/>
          </w:tcPr>
          <w:p w14:paraId="48FD34F5" w14:textId="77777777" w:rsidR="00B5127A" w:rsidRPr="00B5127A" w:rsidRDefault="00B5127A" w:rsidP="00B5127A">
            <w:pPr>
              <w:spacing w:after="0" w:line="240" w:lineRule="auto"/>
              <w:jc w:val="both"/>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Субвенции бюджетам на осуществление первичного воинского учета на территориях, где отсутствуют военные комиссариаты</w:t>
            </w:r>
          </w:p>
        </w:tc>
        <w:tc>
          <w:tcPr>
            <w:tcW w:w="1275" w:type="dxa"/>
            <w:tcBorders>
              <w:top w:val="nil"/>
              <w:left w:val="nil"/>
              <w:bottom w:val="single" w:sz="4" w:space="0" w:color="auto"/>
              <w:right w:val="single" w:sz="4" w:space="0" w:color="auto"/>
            </w:tcBorders>
            <w:shd w:val="clear" w:color="auto" w:fill="auto"/>
            <w:vAlign w:val="bottom"/>
            <w:hideMark/>
          </w:tcPr>
          <w:p w14:paraId="34E570A6"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203,50</w:t>
            </w:r>
          </w:p>
        </w:tc>
        <w:tc>
          <w:tcPr>
            <w:tcW w:w="1276" w:type="dxa"/>
            <w:tcBorders>
              <w:top w:val="nil"/>
              <w:left w:val="nil"/>
              <w:bottom w:val="single" w:sz="4" w:space="0" w:color="auto"/>
              <w:right w:val="single" w:sz="4" w:space="0" w:color="auto"/>
            </w:tcBorders>
            <w:shd w:val="clear" w:color="auto" w:fill="auto"/>
            <w:vAlign w:val="bottom"/>
            <w:hideMark/>
          </w:tcPr>
          <w:p w14:paraId="611F5B62"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207,30</w:t>
            </w:r>
          </w:p>
        </w:tc>
        <w:tc>
          <w:tcPr>
            <w:tcW w:w="2977" w:type="dxa"/>
            <w:tcBorders>
              <w:top w:val="nil"/>
              <w:left w:val="nil"/>
              <w:bottom w:val="single" w:sz="4" w:space="0" w:color="auto"/>
              <w:right w:val="single" w:sz="4" w:space="0" w:color="auto"/>
            </w:tcBorders>
            <w:shd w:val="clear" w:color="auto" w:fill="auto"/>
            <w:vAlign w:val="bottom"/>
            <w:hideMark/>
          </w:tcPr>
          <w:p w14:paraId="0B019898"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220,00</w:t>
            </w:r>
          </w:p>
        </w:tc>
      </w:tr>
      <w:tr w:rsidR="00B5127A" w:rsidRPr="00B5127A" w14:paraId="2D5487EE" w14:textId="77777777" w:rsidTr="009207B5">
        <w:trPr>
          <w:trHeight w:val="870"/>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757C7E60" w14:textId="77777777" w:rsidR="00B5127A" w:rsidRPr="00B5127A" w:rsidRDefault="00B5127A" w:rsidP="00B5127A">
            <w:pPr>
              <w:spacing w:after="0" w:line="240" w:lineRule="auto"/>
              <w:jc w:val="center"/>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 xml:space="preserve">2 02 35118 10 0000 150 </w:t>
            </w:r>
          </w:p>
        </w:tc>
        <w:tc>
          <w:tcPr>
            <w:tcW w:w="6665" w:type="dxa"/>
            <w:tcBorders>
              <w:top w:val="nil"/>
              <w:left w:val="nil"/>
              <w:bottom w:val="single" w:sz="4" w:space="0" w:color="auto"/>
              <w:right w:val="single" w:sz="4" w:space="0" w:color="auto"/>
            </w:tcBorders>
            <w:shd w:val="clear" w:color="auto" w:fill="auto"/>
            <w:vAlign w:val="center"/>
            <w:hideMark/>
          </w:tcPr>
          <w:p w14:paraId="44091E36" w14:textId="77777777" w:rsidR="00B5127A" w:rsidRPr="00B5127A" w:rsidRDefault="00B5127A" w:rsidP="00B5127A">
            <w:pPr>
              <w:spacing w:after="0" w:line="240" w:lineRule="auto"/>
              <w:jc w:val="both"/>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75" w:type="dxa"/>
            <w:tcBorders>
              <w:top w:val="nil"/>
              <w:left w:val="nil"/>
              <w:bottom w:val="single" w:sz="4" w:space="0" w:color="auto"/>
              <w:right w:val="single" w:sz="4" w:space="0" w:color="auto"/>
            </w:tcBorders>
            <w:shd w:val="clear" w:color="auto" w:fill="auto"/>
            <w:vAlign w:val="bottom"/>
            <w:hideMark/>
          </w:tcPr>
          <w:p w14:paraId="2CD8E8D7"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203,50</w:t>
            </w:r>
          </w:p>
        </w:tc>
        <w:tc>
          <w:tcPr>
            <w:tcW w:w="1276" w:type="dxa"/>
            <w:tcBorders>
              <w:top w:val="nil"/>
              <w:left w:val="nil"/>
              <w:bottom w:val="single" w:sz="4" w:space="0" w:color="auto"/>
              <w:right w:val="single" w:sz="4" w:space="0" w:color="auto"/>
            </w:tcBorders>
            <w:shd w:val="clear" w:color="auto" w:fill="auto"/>
            <w:vAlign w:val="bottom"/>
            <w:hideMark/>
          </w:tcPr>
          <w:p w14:paraId="1869572D"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207,30</w:t>
            </w:r>
          </w:p>
        </w:tc>
        <w:tc>
          <w:tcPr>
            <w:tcW w:w="2977" w:type="dxa"/>
            <w:tcBorders>
              <w:top w:val="nil"/>
              <w:left w:val="nil"/>
              <w:bottom w:val="single" w:sz="4" w:space="0" w:color="auto"/>
              <w:right w:val="single" w:sz="4" w:space="0" w:color="auto"/>
            </w:tcBorders>
            <w:shd w:val="clear" w:color="auto" w:fill="auto"/>
            <w:vAlign w:val="bottom"/>
            <w:hideMark/>
          </w:tcPr>
          <w:p w14:paraId="1C420F60"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220,00</w:t>
            </w:r>
          </w:p>
        </w:tc>
      </w:tr>
      <w:tr w:rsidR="00B5127A" w:rsidRPr="00B5127A" w14:paraId="39E54F2D" w14:textId="77777777" w:rsidTr="009207B5">
        <w:trPr>
          <w:trHeight w:val="1272"/>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1EEF75D4" w14:textId="77777777" w:rsidR="00B5127A" w:rsidRPr="00B5127A" w:rsidRDefault="00B5127A" w:rsidP="00B5127A">
            <w:pPr>
              <w:spacing w:after="0" w:line="240" w:lineRule="auto"/>
              <w:jc w:val="center"/>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 xml:space="preserve">2 02 4001410 0000 150 </w:t>
            </w:r>
          </w:p>
        </w:tc>
        <w:tc>
          <w:tcPr>
            <w:tcW w:w="6665" w:type="dxa"/>
            <w:tcBorders>
              <w:top w:val="nil"/>
              <w:left w:val="nil"/>
              <w:bottom w:val="nil"/>
              <w:right w:val="nil"/>
            </w:tcBorders>
            <w:shd w:val="clear" w:color="auto" w:fill="auto"/>
            <w:vAlign w:val="center"/>
            <w:hideMark/>
          </w:tcPr>
          <w:p w14:paraId="6387FA9D" w14:textId="77777777" w:rsidR="00B5127A" w:rsidRPr="00B5127A" w:rsidRDefault="00B5127A" w:rsidP="00B5127A">
            <w:pPr>
              <w:spacing w:after="0" w:line="240" w:lineRule="auto"/>
              <w:jc w:val="both"/>
              <w:rPr>
                <w:rFonts w:ascii="Times New Roman" w:eastAsia="Times New Roman" w:hAnsi="Times New Roman" w:cs="Times New Roman"/>
                <w:color w:val="000000"/>
                <w:sz w:val="16"/>
                <w:szCs w:val="16"/>
                <w:lang w:eastAsia="ru-RU"/>
              </w:rPr>
            </w:pPr>
            <w:r w:rsidRPr="00B5127A">
              <w:rPr>
                <w:rFonts w:ascii="Times New Roman" w:eastAsia="Times New Roman" w:hAnsi="Times New Roman" w:cs="Times New Roman"/>
                <w:color w:val="000000"/>
                <w:sz w:val="16"/>
                <w:szCs w:val="16"/>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275" w:type="dxa"/>
            <w:tcBorders>
              <w:top w:val="nil"/>
              <w:left w:val="single" w:sz="4" w:space="0" w:color="auto"/>
              <w:bottom w:val="single" w:sz="4" w:space="0" w:color="auto"/>
              <w:right w:val="single" w:sz="4" w:space="0" w:color="auto"/>
            </w:tcBorders>
            <w:shd w:val="clear" w:color="auto" w:fill="auto"/>
            <w:vAlign w:val="bottom"/>
            <w:hideMark/>
          </w:tcPr>
          <w:p w14:paraId="72A64681"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1 729,70</w:t>
            </w:r>
          </w:p>
        </w:tc>
        <w:tc>
          <w:tcPr>
            <w:tcW w:w="1276" w:type="dxa"/>
            <w:tcBorders>
              <w:top w:val="nil"/>
              <w:left w:val="nil"/>
              <w:bottom w:val="single" w:sz="4" w:space="0" w:color="auto"/>
              <w:right w:val="single" w:sz="4" w:space="0" w:color="auto"/>
            </w:tcBorders>
            <w:shd w:val="clear" w:color="auto" w:fill="auto"/>
            <w:vAlign w:val="bottom"/>
            <w:hideMark/>
          </w:tcPr>
          <w:p w14:paraId="6FEBAB29"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0,00</w:t>
            </w:r>
          </w:p>
        </w:tc>
        <w:tc>
          <w:tcPr>
            <w:tcW w:w="2977" w:type="dxa"/>
            <w:tcBorders>
              <w:top w:val="nil"/>
              <w:left w:val="nil"/>
              <w:bottom w:val="single" w:sz="4" w:space="0" w:color="auto"/>
              <w:right w:val="single" w:sz="4" w:space="0" w:color="auto"/>
            </w:tcBorders>
            <w:shd w:val="clear" w:color="auto" w:fill="auto"/>
            <w:vAlign w:val="bottom"/>
            <w:hideMark/>
          </w:tcPr>
          <w:p w14:paraId="3F123E1A"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0,00</w:t>
            </w:r>
          </w:p>
        </w:tc>
      </w:tr>
      <w:tr w:rsidR="00B5127A" w:rsidRPr="00B5127A" w14:paraId="3D2230C3" w14:textId="77777777" w:rsidTr="009207B5">
        <w:trPr>
          <w:trHeight w:val="73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2D1B421F" w14:textId="77777777" w:rsidR="00B5127A" w:rsidRPr="00B5127A" w:rsidRDefault="00B5127A" w:rsidP="00B5127A">
            <w:pPr>
              <w:spacing w:after="0" w:line="240" w:lineRule="auto"/>
              <w:jc w:val="center"/>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2 02 49999 00 0000 150</w:t>
            </w:r>
          </w:p>
        </w:tc>
        <w:tc>
          <w:tcPr>
            <w:tcW w:w="6665" w:type="dxa"/>
            <w:tcBorders>
              <w:top w:val="single" w:sz="4" w:space="0" w:color="auto"/>
              <w:left w:val="nil"/>
              <w:bottom w:val="single" w:sz="4" w:space="0" w:color="auto"/>
              <w:right w:val="single" w:sz="4" w:space="0" w:color="auto"/>
            </w:tcBorders>
            <w:shd w:val="clear" w:color="auto" w:fill="auto"/>
            <w:vAlign w:val="center"/>
            <w:hideMark/>
          </w:tcPr>
          <w:p w14:paraId="09C471C3" w14:textId="77777777" w:rsidR="00B5127A" w:rsidRPr="00B5127A" w:rsidRDefault="00B5127A" w:rsidP="00B5127A">
            <w:pPr>
              <w:spacing w:after="0" w:line="240" w:lineRule="auto"/>
              <w:jc w:val="both"/>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Прочие межбюджетные трансферты, передаваемые бюджетам</w:t>
            </w:r>
          </w:p>
        </w:tc>
        <w:tc>
          <w:tcPr>
            <w:tcW w:w="1275" w:type="dxa"/>
            <w:tcBorders>
              <w:top w:val="nil"/>
              <w:left w:val="nil"/>
              <w:bottom w:val="single" w:sz="4" w:space="0" w:color="auto"/>
              <w:right w:val="single" w:sz="4" w:space="0" w:color="auto"/>
            </w:tcBorders>
            <w:shd w:val="clear" w:color="auto" w:fill="auto"/>
            <w:vAlign w:val="bottom"/>
            <w:hideMark/>
          </w:tcPr>
          <w:p w14:paraId="504CF8CA"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15 797,80</w:t>
            </w:r>
          </w:p>
        </w:tc>
        <w:tc>
          <w:tcPr>
            <w:tcW w:w="1276" w:type="dxa"/>
            <w:tcBorders>
              <w:top w:val="nil"/>
              <w:left w:val="nil"/>
              <w:bottom w:val="single" w:sz="4" w:space="0" w:color="auto"/>
              <w:right w:val="single" w:sz="4" w:space="0" w:color="auto"/>
            </w:tcBorders>
            <w:shd w:val="clear" w:color="auto" w:fill="auto"/>
            <w:vAlign w:val="bottom"/>
            <w:hideMark/>
          </w:tcPr>
          <w:p w14:paraId="33F14B01"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0,00</w:t>
            </w:r>
          </w:p>
        </w:tc>
        <w:tc>
          <w:tcPr>
            <w:tcW w:w="2977" w:type="dxa"/>
            <w:tcBorders>
              <w:top w:val="nil"/>
              <w:left w:val="nil"/>
              <w:bottom w:val="single" w:sz="4" w:space="0" w:color="auto"/>
              <w:right w:val="single" w:sz="4" w:space="0" w:color="auto"/>
            </w:tcBorders>
            <w:shd w:val="clear" w:color="auto" w:fill="auto"/>
            <w:vAlign w:val="bottom"/>
            <w:hideMark/>
          </w:tcPr>
          <w:p w14:paraId="4AD7353D"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0,00</w:t>
            </w:r>
          </w:p>
        </w:tc>
      </w:tr>
      <w:tr w:rsidR="00B5127A" w:rsidRPr="00B5127A" w14:paraId="58F491E6" w14:textId="77777777" w:rsidTr="009207B5">
        <w:trPr>
          <w:trHeight w:val="91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63B58D3E" w14:textId="77777777" w:rsidR="00B5127A" w:rsidRPr="00B5127A" w:rsidRDefault="00B5127A" w:rsidP="00B5127A">
            <w:pPr>
              <w:spacing w:after="0" w:line="240" w:lineRule="auto"/>
              <w:jc w:val="center"/>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 xml:space="preserve">2 02 49999 10 0000 150 </w:t>
            </w:r>
          </w:p>
        </w:tc>
        <w:tc>
          <w:tcPr>
            <w:tcW w:w="6665" w:type="dxa"/>
            <w:tcBorders>
              <w:top w:val="nil"/>
              <w:left w:val="nil"/>
              <w:bottom w:val="single" w:sz="4" w:space="0" w:color="auto"/>
              <w:right w:val="single" w:sz="4" w:space="0" w:color="auto"/>
            </w:tcBorders>
            <w:shd w:val="clear" w:color="auto" w:fill="auto"/>
            <w:vAlign w:val="center"/>
            <w:hideMark/>
          </w:tcPr>
          <w:p w14:paraId="46F86CA6" w14:textId="77777777" w:rsidR="00B5127A" w:rsidRPr="00B5127A" w:rsidRDefault="00B5127A" w:rsidP="00B5127A">
            <w:pPr>
              <w:spacing w:after="0" w:line="240" w:lineRule="auto"/>
              <w:jc w:val="both"/>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Прочие межбюджетные трансферты, передаваемые бюджетам сельских поселений</w:t>
            </w:r>
          </w:p>
        </w:tc>
        <w:tc>
          <w:tcPr>
            <w:tcW w:w="1275" w:type="dxa"/>
            <w:tcBorders>
              <w:top w:val="nil"/>
              <w:left w:val="nil"/>
              <w:bottom w:val="single" w:sz="4" w:space="0" w:color="auto"/>
              <w:right w:val="single" w:sz="4" w:space="0" w:color="auto"/>
            </w:tcBorders>
            <w:shd w:val="clear" w:color="auto" w:fill="auto"/>
            <w:vAlign w:val="bottom"/>
            <w:hideMark/>
          </w:tcPr>
          <w:p w14:paraId="436CF013"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15 797,80</w:t>
            </w:r>
          </w:p>
        </w:tc>
        <w:tc>
          <w:tcPr>
            <w:tcW w:w="1276" w:type="dxa"/>
            <w:tcBorders>
              <w:top w:val="nil"/>
              <w:left w:val="nil"/>
              <w:bottom w:val="single" w:sz="4" w:space="0" w:color="auto"/>
              <w:right w:val="single" w:sz="4" w:space="0" w:color="auto"/>
            </w:tcBorders>
            <w:shd w:val="clear" w:color="auto" w:fill="auto"/>
            <w:vAlign w:val="bottom"/>
            <w:hideMark/>
          </w:tcPr>
          <w:p w14:paraId="4542E597"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0,00</w:t>
            </w:r>
          </w:p>
        </w:tc>
        <w:tc>
          <w:tcPr>
            <w:tcW w:w="2977" w:type="dxa"/>
            <w:tcBorders>
              <w:top w:val="nil"/>
              <w:left w:val="nil"/>
              <w:bottom w:val="single" w:sz="4" w:space="0" w:color="auto"/>
              <w:right w:val="single" w:sz="4" w:space="0" w:color="auto"/>
            </w:tcBorders>
            <w:shd w:val="clear" w:color="auto" w:fill="auto"/>
            <w:vAlign w:val="bottom"/>
            <w:hideMark/>
          </w:tcPr>
          <w:p w14:paraId="326E9FC8" w14:textId="77777777" w:rsidR="00B5127A" w:rsidRPr="00B5127A" w:rsidRDefault="00B5127A" w:rsidP="00B5127A">
            <w:pPr>
              <w:spacing w:after="0" w:line="240" w:lineRule="auto"/>
              <w:jc w:val="right"/>
              <w:rPr>
                <w:rFonts w:ascii="Times New Roman" w:eastAsia="Times New Roman" w:hAnsi="Times New Roman" w:cs="Times New Roman"/>
                <w:sz w:val="16"/>
                <w:szCs w:val="16"/>
                <w:lang w:eastAsia="ru-RU"/>
              </w:rPr>
            </w:pPr>
            <w:r w:rsidRPr="00B5127A">
              <w:rPr>
                <w:rFonts w:ascii="Times New Roman" w:eastAsia="Times New Roman" w:hAnsi="Times New Roman" w:cs="Times New Roman"/>
                <w:sz w:val="16"/>
                <w:szCs w:val="16"/>
                <w:lang w:eastAsia="ru-RU"/>
              </w:rPr>
              <w:t>0,00</w:t>
            </w:r>
          </w:p>
        </w:tc>
      </w:tr>
      <w:tr w:rsidR="00B5127A" w:rsidRPr="00B5127A" w14:paraId="6043CA3B" w14:textId="77777777" w:rsidTr="009207B5">
        <w:trPr>
          <w:trHeight w:val="660"/>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398E0104" w14:textId="77777777" w:rsidR="00B5127A" w:rsidRPr="00B5127A" w:rsidRDefault="00B5127A" w:rsidP="00B5127A">
            <w:pPr>
              <w:spacing w:after="0" w:line="240" w:lineRule="auto"/>
              <w:jc w:val="center"/>
              <w:rPr>
                <w:rFonts w:ascii="Times New Roman CYR" w:eastAsia="Times New Roman" w:hAnsi="Times New Roman CYR" w:cs="Calibri"/>
                <w:sz w:val="16"/>
                <w:szCs w:val="16"/>
                <w:lang w:eastAsia="ru-RU"/>
              </w:rPr>
            </w:pPr>
            <w:r w:rsidRPr="00B5127A">
              <w:rPr>
                <w:rFonts w:ascii="Times New Roman CYR" w:eastAsia="Times New Roman" w:hAnsi="Times New Roman CYR" w:cs="Calibri"/>
                <w:sz w:val="16"/>
                <w:szCs w:val="16"/>
                <w:lang w:eastAsia="ru-RU"/>
              </w:rPr>
              <w:t> </w:t>
            </w:r>
          </w:p>
        </w:tc>
        <w:tc>
          <w:tcPr>
            <w:tcW w:w="6665" w:type="dxa"/>
            <w:tcBorders>
              <w:top w:val="nil"/>
              <w:left w:val="nil"/>
              <w:bottom w:val="single" w:sz="4" w:space="0" w:color="auto"/>
              <w:right w:val="single" w:sz="4" w:space="0" w:color="auto"/>
            </w:tcBorders>
            <w:shd w:val="clear" w:color="auto" w:fill="auto"/>
            <w:vAlign w:val="center"/>
            <w:hideMark/>
          </w:tcPr>
          <w:p w14:paraId="17C9D5D7" w14:textId="77777777" w:rsidR="00B5127A" w:rsidRPr="00B5127A" w:rsidRDefault="00B5127A" w:rsidP="00B5127A">
            <w:pPr>
              <w:spacing w:after="0" w:line="240" w:lineRule="auto"/>
              <w:jc w:val="both"/>
              <w:rPr>
                <w:rFonts w:ascii="Times New Roman CYR" w:eastAsia="Times New Roman" w:hAnsi="Times New Roman CYR" w:cs="Calibri"/>
                <w:b/>
                <w:bCs/>
                <w:sz w:val="16"/>
                <w:szCs w:val="16"/>
                <w:lang w:eastAsia="ru-RU"/>
              </w:rPr>
            </w:pPr>
            <w:r w:rsidRPr="00B5127A">
              <w:rPr>
                <w:rFonts w:ascii="Times New Roman CYR" w:eastAsia="Times New Roman" w:hAnsi="Times New Roman CYR" w:cs="Calibri"/>
                <w:b/>
                <w:bCs/>
                <w:sz w:val="16"/>
                <w:szCs w:val="16"/>
                <w:lang w:eastAsia="ru-RU"/>
              </w:rPr>
              <w:t>ИТОГО ДОХОДОВ</w:t>
            </w:r>
          </w:p>
        </w:tc>
        <w:tc>
          <w:tcPr>
            <w:tcW w:w="1275" w:type="dxa"/>
            <w:tcBorders>
              <w:top w:val="nil"/>
              <w:left w:val="nil"/>
              <w:bottom w:val="single" w:sz="4" w:space="0" w:color="auto"/>
              <w:right w:val="single" w:sz="4" w:space="0" w:color="auto"/>
            </w:tcBorders>
            <w:shd w:val="clear" w:color="auto" w:fill="auto"/>
            <w:vAlign w:val="bottom"/>
            <w:hideMark/>
          </w:tcPr>
          <w:p w14:paraId="351D5559" w14:textId="77777777" w:rsidR="00B5127A" w:rsidRPr="00B5127A" w:rsidRDefault="00B5127A" w:rsidP="00B5127A">
            <w:pPr>
              <w:spacing w:after="0" w:line="240" w:lineRule="auto"/>
              <w:jc w:val="right"/>
              <w:rPr>
                <w:rFonts w:ascii="Times New Roman CYR" w:eastAsia="Times New Roman" w:hAnsi="Times New Roman CYR" w:cs="Calibri"/>
                <w:b/>
                <w:bCs/>
                <w:sz w:val="16"/>
                <w:szCs w:val="16"/>
                <w:lang w:eastAsia="ru-RU"/>
              </w:rPr>
            </w:pPr>
            <w:r w:rsidRPr="00B5127A">
              <w:rPr>
                <w:rFonts w:ascii="Times New Roman CYR" w:eastAsia="Times New Roman" w:hAnsi="Times New Roman CYR" w:cs="Calibri"/>
                <w:b/>
                <w:bCs/>
                <w:sz w:val="16"/>
                <w:szCs w:val="16"/>
                <w:lang w:eastAsia="ru-RU"/>
              </w:rPr>
              <w:t>29 145,70</w:t>
            </w:r>
          </w:p>
        </w:tc>
        <w:tc>
          <w:tcPr>
            <w:tcW w:w="1276" w:type="dxa"/>
            <w:tcBorders>
              <w:top w:val="nil"/>
              <w:left w:val="nil"/>
              <w:bottom w:val="single" w:sz="4" w:space="0" w:color="auto"/>
              <w:right w:val="single" w:sz="4" w:space="0" w:color="auto"/>
            </w:tcBorders>
            <w:shd w:val="clear" w:color="auto" w:fill="auto"/>
            <w:vAlign w:val="bottom"/>
            <w:hideMark/>
          </w:tcPr>
          <w:p w14:paraId="416012AB" w14:textId="77777777" w:rsidR="00B5127A" w:rsidRPr="00B5127A" w:rsidRDefault="00B5127A" w:rsidP="00B5127A">
            <w:pPr>
              <w:spacing w:after="0" w:line="240" w:lineRule="auto"/>
              <w:jc w:val="right"/>
              <w:rPr>
                <w:rFonts w:ascii="Times New Roman CYR" w:eastAsia="Times New Roman" w:hAnsi="Times New Roman CYR" w:cs="Calibri"/>
                <w:b/>
                <w:bCs/>
                <w:sz w:val="16"/>
                <w:szCs w:val="16"/>
                <w:lang w:eastAsia="ru-RU"/>
              </w:rPr>
            </w:pPr>
            <w:r w:rsidRPr="00B5127A">
              <w:rPr>
                <w:rFonts w:ascii="Times New Roman CYR" w:eastAsia="Times New Roman" w:hAnsi="Times New Roman CYR" w:cs="Calibri"/>
                <w:b/>
                <w:bCs/>
                <w:sz w:val="16"/>
                <w:szCs w:val="16"/>
                <w:lang w:eastAsia="ru-RU"/>
              </w:rPr>
              <w:t>7 847,90</w:t>
            </w:r>
          </w:p>
        </w:tc>
        <w:tc>
          <w:tcPr>
            <w:tcW w:w="2977" w:type="dxa"/>
            <w:tcBorders>
              <w:top w:val="nil"/>
              <w:left w:val="nil"/>
              <w:bottom w:val="single" w:sz="4" w:space="0" w:color="auto"/>
              <w:right w:val="single" w:sz="4" w:space="0" w:color="auto"/>
            </w:tcBorders>
            <w:shd w:val="clear" w:color="auto" w:fill="auto"/>
            <w:vAlign w:val="bottom"/>
            <w:hideMark/>
          </w:tcPr>
          <w:p w14:paraId="1DB91412" w14:textId="77777777" w:rsidR="00B5127A" w:rsidRPr="00B5127A" w:rsidRDefault="00B5127A" w:rsidP="00B5127A">
            <w:pPr>
              <w:spacing w:after="0" w:line="240" w:lineRule="auto"/>
              <w:jc w:val="right"/>
              <w:rPr>
                <w:rFonts w:ascii="Times New Roman CYR" w:eastAsia="Times New Roman" w:hAnsi="Times New Roman CYR" w:cs="Calibri"/>
                <w:b/>
                <w:bCs/>
                <w:sz w:val="16"/>
                <w:szCs w:val="16"/>
                <w:lang w:eastAsia="ru-RU"/>
              </w:rPr>
            </w:pPr>
            <w:r w:rsidRPr="00B5127A">
              <w:rPr>
                <w:rFonts w:ascii="Times New Roman CYR" w:eastAsia="Times New Roman" w:hAnsi="Times New Roman CYR" w:cs="Calibri"/>
                <w:b/>
                <w:bCs/>
                <w:sz w:val="16"/>
                <w:szCs w:val="16"/>
                <w:lang w:eastAsia="ru-RU"/>
              </w:rPr>
              <w:t>8 263,20</w:t>
            </w:r>
          </w:p>
        </w:tc>
      </w:tr>
      <w:tr w:rsidR="00B5127A" w:rsidRPr="00B5127A" w14:paraId="4D8384EC" w14:textId="77777777" w:rsidTr="009207B5">
        <w:trPr>
          <w:trHeight w:val="360"/>
        </w:trPr>
        <w:tc>
          <w:tcPr>
            <w:tcW w:w="3400" w:type="dxa"/>
            <w:tcBorders>
              <w:top w:val="nil"/>
              <w:left w:val="nil"/>
              <w:bottom w:val="nil"/>
              <w:right w:val="nil"/>
            </w:tcBorders>
            <w:shd w:val="clear" w:color="auto" w:fill="auto"/>
            <w:noWrap/>
            <w:vAlign w:val="bottom"/>
            <w:hideMark/>
          </w:tcPr>
          <w:p w14:paraId="23B23584" w14:textId="77777777" w:rsidR="00B5127A" w:rsidRPr="00B5127A" w:rsidRDefault="00B5127A" w:rsidP="00B5127A">
            <w:pPr>
              <w:spacing w:after="0" w:line="240" w:lineRule="auto"/>
              <w:jc w:val="right"/>
              <w:rPr>
                <w:rFonts w:ascii="Times New Roman CYR" w:eastAsia="Times New Roman" w:hAnsi="Times New Roman CYR" w:cs="Calibri"/>
                <w:b/>
                <w:bCs/>
                <w:sz w:val="16"/>
                <w:szCs w:val="16"/>
                <w:lang w:eastAsia="ru-RU"/>
              </w:rPr>
            </w:pPr>
          </w:p>
        </w:tc>
        <w:tc>
          <w:tcPr>
            <w:tcW w:w="6665" w:type="dxa"/>
            <w:tcBorders>
              <w:top w:val="nil"/>
              <w:left w:val="nil"/>
              <w:bottom w:val="nil"/>
              <w:right w:val="nil"/>
            </w:tcBorders>
            <w:shd w:val="clear" w:color="auto" w:fill="auto"/>
            <w:noWrap/>
            <w:vAlign w:val="bottom"/>
            <w:hideMark/>
          </w:tcPr>
          <w:p w14:paraId="06BBDB01" w14:textId="77777777" w:rsidR="00B5127A" w:rsidRPr="00B5127A" w:rsidRDefault="00B5127A" w:rsidP="00B5127A">
            <w:pPr>
              <w:spacing w:after="0" w:line="240" w:lineRule="auto"/>
              <w:rPr>
                <w:rFonts w:ascii="Times New Roman" w:eastAsia="Times New Roman" w:hAnsi="Times New Roman" w:cs="Times New Roman"/>
                <w:sz w:val="16"/>
                <w:szCs w:val="16"/>
                <w:lang w:eastAsia="ru-RU"/>
              </w:rPr>
            </w:pPr>
          </w:p>
        </w:tc>
        <w:tc>
          <w:tcPr>
            <w:tcW w:w="1275" w:type="dxa"/>
            <w:tcBorders>
              <w:top w:val="nil"/>
              <w:left w:val="nil"/>
              <w:bottom w:val="nil"/>
              <w:right w:val="nil"/>
            </w:tcBorders>
            <w:shd w:val="clear" w:color="auto" w:fill="auto"/>
            <w:noWrap/>
            <w:vAlign w:val="bottom"/>
            <w:hideMark/>
          </w:tcPr>
          <w:p w14:paraId="6FCD64DD" w14:textId="77777777" w:rsidR="00B5127A" w:rsidRPr="00B5127A" w:rsidRDefault="00B5127A" w:rsidP="00B5127A">
            <w:pPr>
              <w:spacing w:after="0" w:line="240" w:lineRule="auto"/>
              <w:rPr>
                <w:rFonts w:ascii="Times New Roman" w:eastAsia="Times New Roman" w:hAnsi="Times New Roman" w:cs="Times New Roman"/>
                <w:sz w:val="16"/>
                <w:szCs w:val="16"/>
                <w:lang w:eastAsia="ru-RU"/>
              </w:rPr>
            </w:pPr>
          </w:p>
        </w:tc>
        <w:tc>
          <w:tcPr>
            <w:tcW w:w="1276" w:type="dxa"/>
            <w:tcBorders>
              <w:top w:val="nil"/>
              <w:left w:val="nil"/>
              <w:bottom w:val="nil"/>
              <w:right w:val="nil"/>
            </w:tcBorders>
            <w:shd w:val="clear" w:color="auto" w:fill="auto"/>
            <w:noWrap/>
            <w:vAlign w:val="bottom"/>
            <w:hideMark/>
          </w:tcPr>
          <w:p w14:paraId="35A378A2" w14:textId="77777777" w:rsidR="00B5127A" w:rsidRPr="00B5127A" w:rsidRDefault="00B5127A" w:rsidP="00B5127A">
            <w:pPr>
              <w:spacing w:after="0" w:line="240" w:lineRule="auto"/>
              <w:rPr>
                <w:rFonts w:ascii="Times New Roman" w:eastAsia="Times New Roman" w:hAnsi="Times New Roman" w:cs="Times New Roman"/>
                <w:sz w:val="16"/>
                <w:szCs w:val="16"/>
                <w:lang w:eastAsia="ru-RU"/>
              </w:rPr>
            </w:pPr>
          </w:p>
        </w:tc>
        <w:tc>
          <w:tcPr>
            <w:tcW w:w="2977" w:type="dxa"/>
            <w:tcBorders>
              <w:top w:val="nil"/>
              <w:left w:val="nil"/>
              <w:bottom w:val="nil"/>
              <w:right w:val="nil"/>
            </w:tcBorders>
            <w:shd w:val="clear" w:color="auto" w:fill="auto"/>
            <w:noWrap/>
            <w:vAlign w:val="bottom"/>
            <w:hideMark/>
          </w:tcPr>
          <w:p w14:paraId="5B57AC8D" w14:textId="77777777" w:rsidR="00B5127A" w:rsidRPr="00B5127A" w:rsidRDefault="00B5127A" w:rsidP="00B5127A">
            <w:pPr>
              <w:spacing w:after="0" w:line="240" w:lineRule="auto"/>
              <w:rPr>
                <w:rFonts w:ascii="Times New Roman" w:eastAsia="Times New Roman" w:hAnsi="Times New Roman" w:cs="Times New Roman"/>
                <w:sz w:val="16"/>
                <w:szCs w:val="16"/>
                <w:lang w:eastAsia="ru-RU"/>
              </w:rPr>
            </w:pPr>
          </w:p>
        </w:tc>
      </w:tr>
      <w:tr w:rsidR="00B5127A" w:rsidRPr="00B5127A" w14:paraId="1BB58563" w14:textId="77777777" w:rsidTr="009207B5">
        <w:trPr>
          <w:trHeight w:val="360"/>
        </w:trPr>
        <w:tc>
          <w:tcPr>
            <w:tcW w:w="3400" w:type="dxa"/>
            <w:tcBorders>
              <w:top w:val="nil"/>
              <w:left w:val="nil"/>
              <w:bottom w:val="nil"/>
              <w:right w:val="nil"/>
            </w:tcBorders>
            <w:shd w:val="clear" w:color="auto" w:fill="auto"/>
            <w:noWrap/>
            <w:vAlign w:val="bottom"/>
            <w:hideMark/>
          </w:tcPr>
          <w:p w14:paraId="498F3A8F" w14:textId="77777777" w:rsidR="00B5127A" w:rsidRPr="00B5127A" w:rsidRDefault="00B5127A" w:rsidP="00B5127A">
            <w:pPr>
              <w:spacing w:after="0" w:line="240" w:lineRule="auto"/>
              <w:rPr>
                <w:rFonts w:ascii="Times New Roman" w:eastAsia="Times New Roman" w:hAnsi="Times New Roman" w:cs="Times New Roman"/>
                <w:sz w:val="16"/>
                <w:szCs w:val="16"/>
                <w:lang w:eastAsia="ru-RU"/>
              </w:rPr>
            </w:pPr>
          </w:p>
        </w:tc>
        <w:tc>
          <w:tcPr>
            <w:tcW w:w="6665" w:type="dxa"/>
            <w:tcBorders>
              <w:top w:val="nil"/>
              <w:left w:val="nil"/>
              <w:bottom w:val="nil"/>
              <w:right w:val="nil"/>
            </w:tcBorders>
            <w:shd w:val="clear" w:color="auto" w:fill="auto"/>
            <w:noWrap/>
            <w:vAlign w:val="bottom"/>
            <w:hideMark/>
          </w:tcPr>
          <w:p w14:paraId="16C65E36" w14:textId="77777777" w:rsidR="00B5127A" w:rsidRPr="00B5127A" w:rsidRDefault="00B5127A" w:rsidP="00B5127A">
            <w:pPr>
              <w:spacing w:after="0" w:line="240" w:lineRule="auto"/>
              <w:rPr>
                <w:rFonts w:ascii="Times New Roman" w:eastAsia="Times New Roman" w:hAnsi="Times New Roman" w:cs="Times New Roman"/>
                <w:sz w:val="16"/>
                <w:szCs w:val="16"/>
                <w:lang w:eastAsia="ru-RU"/>
              </w:rPr>
            </w:pPr>
          </w:p>
        </w:tc>
        <w:tc>
          <w:tcPr>
            <w:tcW w:w="1275" w:type="dxa"/>
            <w:tcBorders>
              <w:top w:val="nil"/>
              <w:left w:val="nil"/>
              <w:bottom w:val="nil"/>
              <w:right w:val="nil"/>
            </w:tcBorders>
            <w:shd w:val="clear" w:color="auto" w:fill="auto"/>
            <w:noWrap/>
            <w:vAlign w:val="bottom"/>
            <w:hideMark/>
          </w:tcPr>
          <w:p w14:paraId="5319046C" w14:textId="77777777" w:rsidR="00B5127A" w:rsidRPr="00B5127A" w:rsidRDefault="00B5127A" w:rsidP="00B5127A">
            <w:pPr>
              <w:spacing w:after="0" w:line="240" w:lineRule="auto"/>
              <w:rPr>
                <w:rFonts w:ascii="Times New Roman" w:eastAsia="Times New Roman" w:hAnsi="Times New Roman" w:cs="Times New Roman"/>
                <w:sz w:val="16"/>
                <w:szCs w:val="16"/>
                <w:lang w:eastAsia="ru-RU"/>
              </w:rPr>
            </w:pPr>
          </w:p>
        </w:tc>
        <w:tc>
          <w:tcPr>
            <w:tcW w:w="1276" w:type="dxa"/>
            <w:tcBorders>
              <w:top w:val="nil"/>
              <w:left w:val="nil"/>
              <w:bottom w:val="nil"/>
              <w:right w:val="nil"/>
            </w:tcBorders>
            <w:shd w:val="clear" w:color="auto" w:fill="auto"/>
            <w:noWrap/>
            <w:vAlign w:val="bottom"/>
            <w:hideMark/>
          </w:tcPr>
          <w:p w14:paraId="01CB9607" w14:textId="77777777" w:rsidR="00B5127A" w:rsidRPr="00B5127A" w:rsidRDefault="00B5127A" w:rsidP="00B5127A">
            <w:pPr>
              <w:spacing w:after="0" w:line="240" w:lineRule="auto"/>
              <w:rPr>
                <w:rFonts w:ascii="Times New Roman" w:eastAsia="Times New Roman" w:hAnsi="Times New Roman" w:cs="Times New Roman"/>
                <w:sz w:val="16"/>
                <w:szCs w:val="16"/>
                <w:lang w:eastAsia="ru-RU"/>
              </w:rPr>
            </w:pPr>
          </w:p>
        </w:tc>
        <w:tc>
          <w:tcPr>
            <w:tcW w:w="2977" w:type="dxa"/>
            <w:tcBorders>
              <w:top w:val="nil"/>
              <w:left w:val="nil"/>
              <w:bottom w:val="nil"/>
              <w:right w:val="nil"/>
            </w:tcBorders>
            <w:shd w:val="clear" w:color="auto" w:fill="auto"/>
            <w:noWrap/>
            <w:vAlign w:val="bottom"/>
            <w:hideMark/>
          </w:tcPr>
          <w:p w14:paraId="7A474881" w14:textId="77777777" w:rsidR="00B5127A" w:rsidRPr="00B5127A" w:rsidRDefault="00B5127A" w:rsidP="00B5127A">
            <w:pPr>
              <w:spacing w:after="0" w:line="240" w:lineRule="auto"/>
              <w:rPr>
                <w:rFonts w:ascii="Times New Roman" w:eastAsia="Times New Roman" w:hAnsi="Times New Roman" w:cs="Times New Roman"/>
                <w:sz w:val="16"/>
                <w:szCs w:val="16"/>
                <w:lang w:eastAsia="ru-RU"/>
              </w:rPr>
            </w:pPr>
          </w:p>
        </w:tc>
      </w:tr>
      <w:tr w:rsidR="00B5127A" w:rsidRPr="00B5127A" w14:paraId="5506DF3C" w14:textId="77777777" w:rsidTr="009207B5">
        <w:trPr>
          <w:trHeight w:val="360"/>
        </w:trPr>
        <w:tc>
          <w:tcPr>
            <w:tcW w:w="3400" w:type="dxa"/>
            <w:tcBorders>
              <w:top w:val="nil"/>
              <w:left w:val="nil"/>
              <w:bottom w:val="nil"/>
              <w:right w:val="nil"/>
            </w:tcBorders>
            <w:shd w:val="clear" w:color="auto" w:fill="auto"/>
            <w:noWrap/>
            <w:vAlign w:val="bottom"/>
            <w:hideMark/>
          </w:tcPr>
          <w:p w14:paraId="1DCAEF93" w14:textId="77777777" w:rsidR="00B5127A" w:rsidRPr="00B5127A" w:rsidRDefault="00B5127A" w:rsidP="00B5127A">
            <w:pPr>
              <w:spacing w:after="0" w:line="240" w:lineRule="auto"/>
              <w:rPr>
                <w:rFonts w:ascii="Times New Roman" w:eastAsia="Times New Roman" w:hAnsi="Times New Roman" w:cs="Times New Roman"/>
                <w:sz w:val="16"/>
                <w:szCs w:val="16"/>
                <w:lang w:eastAsia="ru-RU"/>
              </w:rPr>
            </w:pPr>
          </w:p>
        </w:tc>
        <w:tc>
          <w:tcPr>
            <w:tcW w:w="6665" w:type="dxa"/>
            <w:tcBorders>
              <w:top w:val="nil"/>
              <w:left w:val="nil"/>
              <w:bottom w:val="nil"/>
              <w:right w:val="nil"/>
            </w:tcBorders>
            <w:shd w:val="clear" w:color="auto" w:fill="auto"/>
            <w:noWrap/>
            <w:vAlign w:val="bottom"/>
            <w:hideMark/>
          </w:tcPr>
          <w:p w14:paraId="0D558E42" w14:textId="77777777" w:rsidR="00B5127A" w:rsidRPr="00B5127A" w:rsidRDefault="00B5127A" w:rsidP="00B5127A">
            <w:pPr>
              <w:spacing w:after="0" w:line="240" w:lineRule="auto"/>
              <w:rPr>
                <w:rFonts w:ascii="Times New Roman" w:eastAsia="Times New Roman" w:hAnsi="Times New Roman" w:cs="Times New Roman"/>
                <w:sz w:val="16"/>
                <w:szCs w:val="16"/>
                <w:lang w:eastAsia="ru-RU"/>
              </w:rPr>
            </w:pPr>
          </w:p>
        </w:tc>
        <w:tc>
          <w:tcPr>
            <w:tcW w:w="1275" w:type="dxa"/>
            <w:tcBorders>
              <w:top w:val="nil"/>
              <w:left w:val="nil"/>
              <w:bottom w:val="nil"/>
              <w:right w:val="nil"/>
            </w:tcBorders>
            <w:shd w:val="clear" w:color="auto" w:fill="auto"/>
            <w:noWrap/>
            <w:vAlign w:val="bottom"/>
            <w:hideMark/>
          </w:tcPr>
          <w:p w14:paraId="263F21C4" w14:textId="77777777" w:rsidR="00B5127A" w:rsidRPr="00B5127A" w:rsidRDefault="00B5127A" w:rsidP="00B5127A">
            <w:pPr>
              <w:spacing w:after="0" w:line="240" w:lineRule="auto"/>
              <w:rPr>
                <w:rFonts w:ascii="Times New Roman" w:eastAsia="Times New Roman" w:hAnsi="Times New Roman" w:cs="Times New Roman"/>
                <w:sz w:val="16"/>
                <w:szCs w:val="16"/>
                <w:lang w:eastAsia="ru-RU"/>
              </w:rPr>
            </w:pPr>
          </w:p>
        </w:tc>
        <w:tc>
          <w:tcPr>
            <w:tcW w:w="1276" w:type="dxa"/>
            <w:tcBorders>
              <w:top w:val="nil"/>
              <w:left w:val="nil"/>
              <w:bottom w:val="nil"/>
              <w:right w:val="nil"/>
            </w:tcBorders>
            <w:shd w:val="clear" w:color="auto" w:fill="auto"/>
            <w:noWrap/>
            <w:vAlign w:val="bottom"/>
            <w:hideMark/>
          </w:tcPr>
          <w:p w14:paraId="5EFF20FC" w14:textId="77777777" w:rsidR="00B5127A" w:rsidRPr="00B5127A" w:rsidRDefault="00B5127A" w:rsidP="00B5127A">
            <w:pPr>
              <w:spacing w:after="0" w:line="240" w:lineRule="auto"/>
              <w:rPr>
                <w:rFonts w:ascii="Times New Roman" w:eastAsia="Times New Roman" w:hAnsi="Times New Roman" w:cs="Times New Roman"/>
                <w:sz w:val="16"/>
                <w:szCs w:val="16"/>
                <w:lang w:eastAsia="ru-RU"/>
              </w:rPr>
            </w:pPr>
          </w:p>
        </w:tc>
        <w:tc>
          <w:tcPr>
            <w:tcW w:w="2977" w:type="dxa"/>
            <w:tcBorders>
              <w:top w:val="nil"/>
              <w:left w:val="nil"/>
              <w:bottom w:val="nil"/>
              <w:right w:val="nil"/>
            </w:tcBorders>
            <w:shd w:val="clear" w:color="auto" w:fill="auto"/>
            <w:noWrap/>
            <w:vAlign w:val="bottom"/>
            <w:hideMark/>
          </w:tcPr>
          <w:p w14:paraId="7CA15A01" w14:textId="77777777" w:rsidR="00B5127A" w:rsidRPr="00B5127A" w:rsidRDefault="00B5127A" w:rsidP="00B5127A">
            <w:pPr>
              <w:spacing w:after="0" w:line="240" w:lineRule="auto"/>
              <w:rPr>
                <w:rFonts w:ascii="Times New Roman" w:eastAsia="Times New Roman" w:hAnsi="Times New Roman" w:cs="Times New Roman"/>
                <w:sz w:val="16"/>
                <w:szCs w:val="16"/>
                <w:lang w:eastAsia="ru-RU"/>
              </w:rPr>
            </w:pPr>
          </w:p>
        </w:tc>
      </w:tr>
      <w:tr w:rsidR="00B5127A" w:rsidRPr="00B5127A" w14:paraId="62FFCC27" w14:textId="77777777" w:rsidTr="009207B5">
        <w:trPr>
          <w:trHeight w:val="360"/>
        </w:trPr>
        <w:tc>
          <w:tcPr>
            <w:tcW w:w="3400" w:type="dxa"/>
            <w:tcBorders>
              <w:top w:val="nil"/>
              <w:left w:val="nil"/>
              <w:bottom w:val="nil"/>
              <w:right w:val="nil"/>
            </w:tcBorders>
            <w:shd w:val="clear" w:color="auto" w:fill="auto"/>
            <w:noWrap/>
            <w:vAlign w:val="bottom"/>
            <w:hideMark/>
          </w:tcPr>
          <w:p w14:paraId="03AED8D7" w14:textId="77777777" w:rsidR="00B5127A" w:rsidRPr="00B5127A" w:rsidRDefault="00B5127A" w:rsidP="00B5127A">
            <w:pPr>
              <w:spacing w:after="0" w:line="240" w:lineRule="auto"/>
              <w:rPr>
                <w:rFonts w:ascii="Times New Roman" w:eastAsia="Times New Roman" w:hAnsi="Times New Roman" w:cs="Times New Roman"/>
                <w:sz w:val="16"/>
                <w:szCs w:val="16"/>
                <w:lang w:eastAsia="ru-RU"/>
              </w:rPr>
            </w:pPr>
          </w:p>
        </w:tc>
        <w:tc>
          <w:tcPr>
            <w:tcW w:w="6665" w:type="dxa"/>
            <w:tcBorders>
              <w:top w:val="nil"/>
              <w:left w:val="nil"/>
              <w:bottom w:val="nil"/>
              <w:right w:val="nil"/>
            </w:tcBorders>
            <w:shd w:val="clear" w:color="auto" w:fill="auto"/>
            <w:noWrap/>
            <w:vAlign w:val="bottom"/>
            <w:hideMark/>
          </w:tcPr>
          <w:p w14:paraId="65C173FD" w14:textId="77777777" w:rsidR="00B5127A" w:rsidRPr="00B5127A" w:rsidRDefault="00B5127A" w:rsidP="00B5127A">
            <w:pPr>
              <w:spacing w:after="0" w:line="240" w:lineRule="auto"/>
              <w:rPr>
                <w:rFonts w:ascii="Times New Roman" w:eastAsia="Times New Roman" w:hAnsi="Times New Roman" w:cs="Times New Roman"/>
                <w:sz w:val="16"/>
                <w:szCs w:val="16"/>
                <w:lang w:eastAsia="ru-RU"/>
              </w:rPr>
            </w:pPr>
          </w:p>
        </w:tc>
        <w:tc>
          <w:tcPr>
            <w:tcW w:w="1275" w:type="dxa"/>
            <w:tcBorders>
              <w:top w:val="nil"/>
              <w:left w:val="nil"/>
              <w:bottom w:val="nil"/>
              <w:right w:val="nil"/>
            </w:tcBorders>
            <w:shd w:val="clear" w:color="auto" w:fill="auto"/>
            <w:noWrap/>
            <w:vAlign w:val="bottom"/>
            <w:hideMark/>
          </w:tcPr>
          <w:p w14:paraId="498BA07A" w14:textId="77777777" w:rsidR="00B5127A" w:rsidRPr="00B5127A" w:rsidRDefault="00B5127A" w:rsidP="00B5127A">
            <w:pPr>
              <w:spacing w:after="0" w:line="240" w:lineRule="auto"/>
              <w:rPr>
                <w:rFonts w:ascii="Times New Roman" w:eastAsia="Times New Roman" w:hAnsi="Times New Roman" w:cs="Times New Roman"/>
                <w:sz w:val="16"/>
                <w:szCs w:val="16"/>
                <w:lang w:eastAsia="ru-RU"/>
              </w:rPr>
            </w:pPr>
          </w:p>
        </w:tc>
        <w:tc>
          <w:tcPr>
            <w:tcW w:w="1276" w:type="dxa"/>
            <w:tcBorders>
              <w:top w:val="nil"/>
              <w:left w:val="nil"/>
              <w:bottom w:val="nil"/>
              <w:right w:val="nil"/>
            </w:tcBorders>
            <w:shd w:val="clear" w:color="auto" w:fill="auto"/>
            <w:noWrap/>
            <w:vAlign w:val="bottom"/>
            <w:hideMark/>
          </w:tcPr>
          <w:p w14:paraId="0C9853EC" w14:textId="77777777" w:rsidR="00B5127A" w:rsidRPr="00B5127A" w:rsidRDefault="00B5127A" w:rsidP="00B5127A">
            <w:pPr>
              <w:spacing w:after="0" w:line="240" w:lineRule="auto"/>
              <w:rPr>
                <w:rFonts w:ascii="Times New Roman" w:eastAsia="Times New Roman" w:hAnsi="Times New Roman" w:cs="Times New Roman"/>
                <w:sz w:val="16"/>
                <w:szCs w:val="16"/>
                <w:lang w:eastAsia="ru-RU"/>
              </w:rPr>
            </w:pPr>
          </w:p>
        </w:tc>
        <w:tc>
          <w:tcPr>
            <w:tcW w:w="2977" w:type="dxa"/>
            <w:tcBorders>
              <w:top w:val="nil"/>
              <w:left w:val="nil"/>
              <w:bottom w:val="nil"/>
              <w:right w:val="nil"/>
            </w:tcBorders>
            <w:shd w:val="clear" w:color="auto" w:fill="auto"/>
            <w:noWrap/>
            <w:vAlign w:val="bottom"/>
            <w:hideMark/>
          </w:tcPr>
          <w:p w14:paraId="4AD831EA" w14:textId="77777777" w:rsidR="00B5127A" w:rsidRPr="00B5127A" w:rsidRDefault="00B5127A" w:rsidP="00B5127A">
            <w:pPr>
              <w:spacing w:after="0" w:line="240" w:lineRule="auto"/>
              <w:rPr>
                <w:rFonts w:ascii="Times New Roman" w:eastAsia="Times New Roman" w:hAnsi="Times New Roman" w:cs="Times New Roman"/>
                <w:sz w:val="16"/>
                <w:szCs w:val="16"/>
                <w:lang w:eastAsia="ru-RU"/>
              </w:rPr>
            </w:pPr>
          </w:p>
        </w:tc>
      </w:tr>
      <w:tr w:rsidR="00B5127A" w:rsidRPr="00B5127A" w14:paraId="01DE386B" w14:textId="77777777" w:rsidTr="009207B5">
        <w:trPr>
          <w:trHeight w:val="360"/>
        </w:trPr>
        <w:tc>
          <w:tcPr>
            <w:tcW w:w="10065" w:type="dxa"/>
            <w:gridSpan w:val="2"/>
            <w:tcBorders>
              <w:top w:val="nil"/>
              <w:left w:val="nil"/>
              <w:bottom w:val="nil"/>
              <w:right w:val="nil"/>
            </w:tcBorders>
            <w:shd w:val="clear" w:color="auto" w:fill="auto"/>
            <w:noWrap/>
            <w:vAlign w:val="bottom"/>
            <w:hideMark/>
          </w:tcPr>
          <w:p w14:paraId="0A47CE76" w14:textId="77777777" w:rsidR="00B5127A" w:rsidRPr="00B5127A" w:rsidRDefault="00B5127A" w:rsidP="00B5127A">
            <w:pPr>
              <w:spacing w:after="0" w:line="240" w:lineRule="auto"/>
              <w:rPr>
                <w:rFonts w:ascii="Calibri" w:eastAsia="Times New Roman" w:hAnsi="Calibri" w:cs="Calibri"/>
                <w:sz w:val="16"/>
                <w:szCs w:val="16"/>
                <w:lang w:eastAsia="ru-RU"/>
              </w:rPr>
            </w:pPr>
            <w:r w:rsidRPr="00B5127A">
              <w:rPr>
                <w:rFonts w:ascii="Calibri" w:eastAsia="Times New Roman" w:hAnsi="Calibri" w:cs="Calibri"/>
                <w:sz w:val="16"/>
                <w:szCs w:val="16"/>
                <w:lang w:eastAsia="ru-RU"/>
              </w:rPr>
              <w:t xml:space="preserve">Председатель Собрания депутатов- Глава </w:t>
            </w:r>
            <w:proofErr w:type="spellStart"/>
            <w:r w:rsidRPr="00B5127A">
              <w:rPr>
                <w:rFonts w:ascii="Calibri" w:eastAsia="Times New Roman" w:hAnsi="Calibri" w:cs="Calibri"/>
                <w:sz w:val="16"/>
                <w:szCs w:val="16"/>
                <w:lang w:eastAsia="ru-RU"/>
              </w:rPr>
              <w:t>Митякинского</w:t>
            </w:r>
            <w:proofErr w:type="spellEnd"/>
            <w:r w:rsidRPr="00B5127A">
              <w:rPr>
                <w:rFonts w:ascii="Calibri" w:eastAsia="Times New Roman" w:hAnsi="Calibri" w:cs="Calibri"/>
                <w:sz w:val="16"/>
                <w:szCs w:val="16"/>
                <w:lang w:eastAsia="ru-RU"/>
              </w:rPr>
              <w:t xml:space="preserve"> сельского поселения</w:t>
            </w:r>
          </w:p>
        </w:tc>
        <w:tc>
          <w:tcPr>
            <w:tcW w:w="1275" w:type="dxa"/>
            <w:tcBorders>
              <w:top w:val="nil"/>
              <w:left w:val="nil"/>
              <w:bottom w:val="nil"/>
              <w:right w:val="nil"/>
            </w:tcBorders>
            <w:shd w:val="clear" w:color="auto" w:fill="auto"/>
            <w:noWrap/>
            <w:vAlign w:val="bottom"/>
            <w:hideMark/>
          </w:tcPr>
          <w:p w14:paraId="7FC8339E" w14:textId="77777777" w:rsidR="00B5127A" w:rsidRPr="00B5127A" w:rsidRDefault="00B5127A" w:rsidP="00B5127A">
            <w:pPr>
              <w:spacing w:after="0" w:line="240" w:lineRule="auto"/>
              <w:rPr>
                <w:rFonts w:ascii="Calibri" w:eastAsia="Times New Roman" w:hAnsi="Calibri" w:cs="Calibri"/>
                <w:sz w:val="16"/>
                <w:szCs w:val="16"/>
                <w:lang w:eastAsia="ru-RU"/>
              </w:rPr>
            </w:pPr>
          </w:p>
        </w:tc>
        <w:tc>
          <w:tcPr>
            <w:tcW w:w="1276" w:type="dxa"/>
            <w:tcBorders>
              <w:top w:val="nil"/>
              <w:left w:val="nil"/>
              <w:bottom w:val="nil"/>
              <w:right w:val="nil"/>
            </w:tcBorders>
            <w:shd w:val="clear" w:color="auto" w:fill="auto"/>
            <w:noWrap/>
            <w:vAlign w:val="bottom"/>
            <w:hideMark/>
          </w:tcPr>
          <w:p w14:paraId="3E7141CA" w14:textId="77777777" w:rsidR="00B5127A" w:rsidRPr="00B5127A" w:rsidRDefault="00B5127A" w:rsidP="00B5127A">
            <w:pPr>
              <w:spacing w:after="0" w:line="240" w:lineRule="auto"/>
              <w:rPr>
                <w:rFonts w:ascii="Calibri" w:eastAsia="Times New Roman" w:hAnsi="Calibri" w:cs="Calibri"/>
                <w:sz w:val="16"/>
                <w:szCs w:val="16"/>
                <w:lang w:eastAsia="ru-RU"/>
              </w:rPr>
            </w:pPr>
            <w:proofErr w:type="spellStart"/>
            <w:r w:rsidRPr="00B5127A">
              <w:rPr>
                <w:rFonts w:ascii="Calibri" w:eastAsia="Times New Roman" w:hAnsi="Calibri" w:cs="Calibri"/>
                <w:sz w:val="16"/>
                <w:szCs w:val="16"/>
                <w:lang w:eastAsia="ru-RU"/>
              </w:rPr>
              <w:t>В.А.Щуров</w:t>
            </w:r>
            <w:proofErr w:type="spellEnd"/>
          </w:p>
        </w:tc>
        <w:tc>
          <w:tcPr>
            <w:tcW w:w="2977" w:type="dxa"/>
            <w:tcBorders>
              <w:top w:val="nil"/>
              <w:left w:val="nil"/>
              <w:bottom w:val="nil"/>
              <w:right w:val="nil"/>
            </w:tcBorders>
            <w:shd w:val="clear" w:color="auto" w:fill="auto"/>
            <w:noWrap/>
            <w:vAlign w:val="bottom"/>
            <w:hideMark/>
          </w:tcPr>
          <w:p w14:paraId="4F84C43D" w14:textId="77777777" w:rsidR="00B5127A" w:rsidRDefault="00B5127A" w:rsidP="00B5127A">
            <w:pPr>
              <w:spacing w:after="0" w:line="240" w:lineRule="auto"/>
              <w:rPr>
                <w:rFonts w:ascii="Calibri" w:eastAsia="Times New Roman" w:hAnsi="Calibri" w:cs="Calibri"/>
                <w:sz w:val="16"/>
                <w:szCs w:val="16"/>
                <w:lang w:eastAsia="ru-RU"/>
              </w:rPr>
            </w:pPr>
          </w:p>
          <w:p w14:paraId="19F5B2EF" w14:textId="7BE306B2" w:rsidR="0069506F" w:rsidRPr="00B5127A" w:rsidRDefault="0069506F" w:rsidP="00B5127A">
            <w:pPr>
              <w:spacing w:after="0" w:line="240" w:lineRule="auto"/>
              <w:rPr>
                <w:rFonts w:ascii="Calibri" w:eastAsia="Times New Roman" w:hAnsi="Calibri" w:cs="Calibri"/>
                <w:sz w:val="16"/>
                <w:szCs w:val="16"/>
                <w:lang w:eastAsia="ru-RU"/>
              </w:rPr>
            </w:pPr>
          </w:p>
        </w:tc>
      </w:tr>
    </w:tbl>
    <w:p w14:paraId="4B42226D" w14:textId="33692F74" w:rsidR="007D2F11" w:rsidRDefault="007D2F11">
      <w:pPr>
        <w:rPr>
          <w:rFonts w:ascii="Times New Roman" w:hAnsi="Times New Roman" w:cs="Times New Roman"/>
          <w:sz w:val="16"/>
          <w:szCs w:val="16"/>
        </w:rPr>
      </w:pPr>
    </w:p>
    <w:p w14:paraId="654E4011" w14:textId="05FCBE98" w:rsidR="0069506F" w:rsidRDefault="0069506F">
      <w:pPr>
        <w:rPr>
          <w:rFonts w:ascii="Times New Roman" w:hAnsi="Times New Roman" w:cs="Times New Roman"/>
          <w:sz w:val="16"/>
          <w:szCs w:val="16"/>
        </w:rPr>
      </w:pPr>
    </w:p>
    <w:tbl>
      <w:tblPr>
        <w:tblW w:w="15309" w:type="dxa"/>
        <w:tblLook w:val="04A0" w:firstRow="1" w:lastRow="0" w:firstColumn="1" w:lastColumn="0" w:noHBand="0" w:noVBand="1"/>
      </w:tblPr>
      <w:tblGrid>
        <w:gridCol w:w="3580"/>
        <w:gridCol w:w="5640"/>
        <w:gridCol w:w="1280"/>
        <w:gridCol w:w="1180"/>
        <w:gridCol w:w="3629"/>
      </w:tblGrid>
      <w:tr w:rsidR="0069506F" w:rsidRPr="0069506F" w14:paraId="027415E1" w14:textId="77777777" w:rsidTr="0069506F">
        <w:trPr>
          <w:trHeight w:val="255"/>
        </w:trPr>
        <w:tc>
          <w:tcPr>
            <w:tcW w:w="3580" w:type="dxa"/>
            <w:tcBorders>
              <w:top w:val="nil"/>
              <w:left w:val="nil"/>
              <w:bottom w:val="nil"/>
              <w:right w:val="nil"/>
            </w:tcBorders>
            <w:shd w:val="clear" w:color="auto" w:fill="auto"/>
            <w:noWrap/>
            <w:vAlign w:val="bottom"/>
            <w:hideMark/>
          </w:tcPr>
          <w:p w14:paraId="13C3FDBF" w14:textId="77777777" w:rsidR="0069506F" w:rsidRPr="0069506F" w:rsidRDefault="0069506F" w:rsidP="0069506F">
            <w:pPr>
              <w:spacing w:after="0" w:line="240" w:lineRule="auto"/>
              <w:rPr>
                <w:rFonts w:ascii="Times New Roman" w:eastAsia="Times New Roman" w:hAnsi="Times New Roman" w:cs="Times New Roman"/>
                <w:sz w:val="16"/>
                <w:szCs w:val="16"/>
                <w:lang w:eastAsia="ru-RU"/>
              </w:rPr>
            </w:pPr>
          </w:p>
        </w:tc>
        <w:tc>
          <w:tcPr>
            <w:tcW w:w="5640" w:type="dxa"/>
            <w:tcBorders>
              <w:top w:val="nil"/>
              <w:left w:val="nil"/>
              <w:bottom w:val="nil"/>
              <w:right w:val="nil"/>
            </w:tcBorders>
            <w:shd w:val="clear" w:color="auto" w:fill="auto"/>
            <w:noWrap/>
            <w:vAlign w:val="bottom"/>
            <w:hideMark/>
          </w:tcPr>
          <w:p w14:paraId="60EA4B72" w14:textId="77777777" w:rsidR="0069506F" w:rsidRPr="0069506F" w:rsidRDefault="0069506F" w:rsidP="0069506F">
            <w:pPr>
              <w:spacing w:after="0" w:line="240" w:lineRule="auto"/>
              <w:rPr>
                <w:rFonts w:ascii="Times New Roman" w:eastAsia="Times New Roman" w:hAnsi="Times New Roman" w:cs="Times New Roman"/>
                <w:sz w:val="20"/>
                <w:szCs w:val="20"/>
                <w:lang w:eastAsia="ru-RU"/>
              </w:rPr>
            </w:pPr>
          </w:p>
        </w:tc>
        <w:tc>
          <w:tcPr>
            <w:tcW w:w="1280" w:type="dxa"/>
            <w:tcBorders>
              <w:top w:val="nil"/>
              <w:left w:val="nil"/>
              <w:bottom w:val="nil"/>
              <w:right w:val="nil"/>
            </w:tcBorders>
            <w:shd w:val="clear" w:color="auto" w:fill="auto"/>
            <w:noWrap/>
            <w:vAlign w:val="center"/>
            <w:hideMark/>
          </w:tcPr>
          <w:p w14:paraId="175D440F" w14:textId="77777777" w:rsidR="0069506F" w:rsidRPr="0069506F" w:rsidRDefault="0069506F" w:rsidP="0069506F">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center"/>
            <w:hideMark/>
          </w:tcPr>
          <w:p w14:paraId="7008BFA6" w14:textId="77777777" w:rsidR="0069506F" w:rsidRPr="0069506F" w:rsidRDefault="0069506F" w:rsidP="0069506F">
            <w:pPr>
              <w:spacing w:after="0" w:line="240" w:lineRule="auto"/>
              <w:jc w:val="right"/>
              <w:rPr>
                <w:rFonts w:ascii="Times New Roman" w:eastAsia="Times New Roman" w:hAnsi="Times New Roman" w:cs="Times New Roman"/>
                <w:sz w:val="20"/>
                <w:szCs w:val="20"/>
                <w:lang w:eastAsia="ru-RU"/>
              </w:rPr>
            </w:pPr>
          </w:p>
        </w:tc>
        <w:tc>
          <w:tcPr>
            <w:tcW w:w="3629" w:type="dxa"/>
            <w:tcBorders>
              <w:top w:val="nil"/>
              <w:left w:val="nil"/>
              <w:bottom w:val="nil"/>
              <w:right w:val="nil"/>
            </w:tcBorders>
            <w:shd w:val="clear" w:color="auto" w:fill="auto"/>
            <w:noWrap/>
            <w:vAlign w:val="center"/>
            <w:hideMark/>
          </w:tcPr>
          <w:p w14:paraId="1AAD3918" w14:textId="77777777" w:rsidR="0069506F" w:rsidRPr="0069506F" w:rsidRDefault="0069506F" w:rsidP="0069506F">
            <w:pPr>
              <w:spacing w:after="0" w:line="240" w:lineRule="auto"/>
              <w:jc w:val="right"/>
              <w:rPr>
                <w:rFonts w:ascii="MS Sans Serif" w:eastAsia="Times New Roman" w:hAnsi="MS Sans Serif" w:cs="Arial"/>
                <w:sz w:val="20"/>
                <w:szCs w:val="20"/>
                <w:lang w:eastAsia="ru-RU"/>
              </w:rPr>
            </w:pPr>
            <w:r w:rsidRPr="0069506F">
              <w:rPr>
                <w:rFonts w:ascii="MS Sans Serif" w:eastAsia="Times New Roman" w:hAnsi="MS Sans Serif" w:cs="Arial"/>
                <w:sz w:val="20"/>
                <w:szCs w:val="20"/>
                <w:lang w:eastAsia="ru-RU"/>
              </w:rPr>
              <w:t xml:space="preserve">Приложение 2 к  решению Собрания </w:t>
            </w:r>
          </w:p>
        </w:tc>
      </w:tr>
      <w:tr w:rsidR="0069506F" w:rsidRPr="0069506F" w14:paraId="47FD1F02" w14:textId="77777777" w:rsidTr="0069506F">
        <w:trPr>
          <w:trHeight w:val="255"/>
        </w:trPr>
        <w:tc>
          <w:tcPr>
            <w:tcW w:w="3580" w:type="dxa"/>
            <w:tcBorders>
              <w:top w:val="nil"/>
              <w:left w:val="nil"/>
              <w:bottom w:val="nil"/>
              <w:right w:val="nil"/>
            </w:tcBorders>
            <w:shd w:val="clear" w:color="auto" w:fill="auto"/>
            <w:noWrap/>
            <w:vAlign w:val="bottom"/>
            <w:hideMark/>
          </w:tcPr>
          <w:p w14:paraId="3A780925" w14:textId="77777777" w:rsidR="0069506F" w:rsidRPr="0069506F" w:rsidRDefault="0069506F" w:rsidP="0069506F">
            <w:pPr>
              <w:spacing w:after="0" w:line="240" w:lineRule="auto"/>
              <w:jc w:val="right"/>
              <w:rPr>
                <w:rFonts w:ascii="MS Sans Serif" w:eastAsia="Times New Roman" w:hAnsi="MS Sans Serif" w:cs="Arial"/>
                <w:sz w:val="16"/>
                <w:szCs w:val="16"/>
                <w:lang w:eastAsia="ru-RU"/>
              </w:rPr>
            </w:pPr>
          </w:p>
        </w:tc>
        <w:tc>
          <w:tcPr>
            <w:tcW w:w="5640" w:type="dxa"/>
            <w:tcBorders>
              <w:top w:val="nil"/>
              <w:left w:val="nil"/>
              <w:bottom w:val="nil"/>
              <w:right w:val="nil"/>
            </w:tcBorders>
            <w:shd w:val="clear" w:color="auto" w:fill="auto"/>
            <w:noWrap/>
            <w:vAlign w:val="bottom"/>
            <w:hideMark/>
          </w:tcPr>
          <w:p w14:paraId="2A0390F5" w14:textId="77777777" w:rsidR="0069506F" w:rsidRPr="0069506F" w:rsidRDefault="0069506F" w:rsidP="0069506F">
            <w:pPr>
              <w:spacing w:after="0" w:line="240" w:lineRule="auto"/>
              <w:rPr>
                <w:rFonts w:ascii="Times New Roman" w:eastAsia="Times New Roman" w:hAnsi="Times New Roman" w:cs="Times New Roman"/>
                <w:sz w:val="20"/>
                <w:szCs w:val="20"/>
                <w:lang w:eastAsia="ru-RU"/>
              </w:rPr>
            </w:pPr>
          </w:p>
        </w:tc>
        <w:tc>
          <w:tcPr>
            <w:tcW w:w="1280" w:type="dxa"/>
            <w:tcBorders>
              <w:top w:val="nil"/>
              <w:left w:val="nil"/>
              <w:bottom w:val="nil"/>
              <w:right w:val="nil"/>
            </w:tcBorders>
            <w:shd w:val="clear" w:color="auto" w:fill="auto"/>
            <w:noWrap/>
            <w:vAlign w:val="center"/>
            <w:hideMark/>
          </w:tcPr>
          <w:p w14:paraId="65DCE08B" w14:textId="77777777" w:rsidR="0069506F" w:rsidRPr="0069506F" w:rsidRDefault="0069506F" w:rsidP="0069506F">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center"/>
            <w:hideMark/>
          </w:tcPr>
          <w:p w14:paraId="659F10A8" w14:textId="77777777" w:rsidR="0069506F" w:rsidRPr="0069506F" w:rsidRDefault="0069506F" w:rsidP="0069506F">
            <w:pPr>
              <w:spacing w:after="0" w:line="240" w:lineRule="auto"/>
              <w:jc w:val="right"/>
              <w:rPr>
                <w:rFonts w:ascii="Times New Roman" w:eastAsia="Times New Roman" w:hAnsi="Times New Roman" w:cs="Times New Roman"/>
                <w:sz w:val="20"/>
                <w:szCs w:val="20"/>
                <w:lang w:eastAsia="ru-RU"/>
              </w:rPr>
            </w:pPr>
          </w:p>
        </w:tc>
        <w:tc>
          <w:tcPr>
            <w:tcW w:w="3629" w:type="dxa"/>
            <w:tcBorders>
              <w:top w:val="nil"/>
              <w:left w:val="nil"/>
              <w:bottom w:val="nil"/>
              <w:right w:val="nil"/>
            </w:tcBorders>
            <w:shd w:val="clear" w:color="auto" w:fill="auto"/>
            <w:noWrap/>
            <w:vAlign w:val="center"/>
            <w:hideMark/>
          </w:tcPr>
          <w:p w14:paraId="224EE6E8" w14:textId="77777777" w:rsidR="0069506F" w:rsidRPr="0069506F" w:rsidRDefault="0069506F" w:rsidP="0069506F">
            <w:pPr>
              <w:spacing w:after="0" w:line="240" w:lineRule="auto"/>
              <w:jc w:val="right"/>
              <w:rPr>
                <w:rFonts w:ascii="MS Sans Serif" w:eastAsia="Times New Roman" w:hAnsi="MS Sans Serif" w:cs="Arial"/>
                <w:sz w:val="20"/>
                <w:szCs w:val="20"/>
                <w:lang w:eastAsia="ru-RU"/>
              </w:rPr>
            </w:pPr>
            <w:r w:rsidRPr="0069506F">
              <w:rPr>
                <w:rFonts w:ascii="MS Sans Serif" w:eastAsia="Times New Roman" w:hAnsi="MS Sans Serif" w:cs="Arial"/>
                <w:sz w:val="20"/>
                <w:szCs w:val="20"/>
                <w:lang w:eastAsia="ru-RU"/>
              </w:rPr>
              <w:t xml:space="preserve">депутатов </w:t>
            </w:r>
            <w:proofErr w:type="spellStart"/>
            <w:r w:rsidRPr="0069506F">
              <w:rPr>
                <w:rFonts w:ascii="MS Sans Serif" w:eastAsia="Times New Roman" w:hAnsi="MS Sans Serif" w:cs="Arial"/>
                <w:sz w:val="20"/>
                <w:szCs w:val="20"/>
                <w:lang w:eastAsia="ru-RU"/>
              </w:rPr>
              <w:t>Митякинского</w:t>
            </w:r>
            <w:proofErr w:type="spellEnd"/>
            <w:r w:rsidRPr="0069506F">
              <w:rPr>
                <w:rFonts w:ascii="MS Sans Serif" w:eastAsia="Times New Roman" w:hAnsi="MS Sans Serif" w:cs="Arial"/>
                <w:sz w:val="20"/>
                <w:szCs w:val="20"/>
                <w:lang w:eastAsia="ru-RU"/>
              </w:rPr>
              <w:t xml:space="preserve"> сельского поселения  № 28 от 26.12.2019 года</w:t>
            </w:r>
          </w:p>
        </w:tc>
      </w:tr>
      <w:tr w:rsidR="0069506F" w:rsidRPr="0069506F" w14:paraId="64512C3E" w14:textId="77777777" w:rsidTr="0069506F">
        <w:trPr>
          <w:trHeight w:val="255"/>
        </w:trPr>
        <w:tc>
          <w:tcPr>
            <w:tcW w:w="3580" w:type="dxa"/>
            <w:tcBorders>
              <w:top w:val="nil"/>
              <w:left w:val="nil"/>
              <w:bottom w:val="nil"/>
              <w:right w:val="nil"/>
            </w:tcBorders>
            <w:shd w:val="clear" w:color="auto" w:fill="auto"/>
            <w:noWrap/>
            <w:vAlign w:val="bottom"/>
            <w:hideMark/>
          </w:tcPr>
          <w:p w14:paraId="549B6991" w14:textId="77777777" w:rsidR="0069506F" w:rsidRPr="0069506F" w:rsidRDefault="0069506F" w:rsidP="0069506F">
            <w:pPr>
              <w:spacing w:after="0" w:line="240" w:lineRule="auto"/>
              <w:jc w:val="right"/>
              <w:rPr>
                <w:rFonts w:ascii="MS Sans Serif" w:eastAsia="Times New Roman" w:hAnsi="MS Sans Serif" w:cs="Arial"/>
                <w:sz w:val="16"/>
                <w:szCs w:val="16"/>
                <w:lang w:eastAsia="ru-RU"/>
              </w:rPr>
            </w:pPr>
          </w:p>
        </w:tc>
        <w:tc>
          <w:tcPr>
            <w:tcW w:w="5640" w:type="dxa"/>
            <w:tcBorders>
              <w:top w:val="nil"/>
              <w:left w:val="nil"/>
              <w:bottom w:val="nil"/>
              <w:right w:val="nil"/>
            </w:tcBorders>
            <w:shd w:val="clear" w:color="auto" w:fill="auto"/>
            <w:noWrap/>
            <w:vAlign w:val="bottom"/>
            <w:hideMark/>
          </w:tcPr>
          <w:p w14:paraId="692DB158" w14:textId="77777777" w:rsidR="0069506F" w:rsidRPr="0069506F" w:rsidRDefault="0069506F" w:rsidP="0069506F">
            <w:pPr>
              <w:spacing w:after="0" w:line="240" w:lineRule="auto"/>
              <w:rPr>
                <w:rFonts w:ascii="Times New Roman" w:eastAsia="Times New Roman" w:hAnsi="Times New Roman" w:cs="Times New Roman"/>
                <w:sz w:val="20"/>
                <w:szCs w:val="20"/>
                <w:lang w:eastAsia="ru-RU"/>
              </w:rPr>
            </w:pPr>
          </w:p>
        </w:tc>
        <w:tc>
          <w:tcPr>
            <w:tcW w:w="1280" w:type="dxa"/>
            <w:tcBorders>
              <w:top w:val="nil"/>
              <w:left w:val="nil"/>
              <w:bottom w:val="nil"/>
              <w:right w:val="nil"/>
            </w:tcBorders>
            <w:shd w:val="clear" w:color="auto" w:fill="auto"/>
            <w:noWrap/>
            <w:vAlign w:val="center"/>
            <w:hideMark/>
          </w:tcPr>
          <w:p w14:paraId="18F97CB9" w14:textId="77777777" w:rsidR="0069506F" w:rsidRPr="0069506F" w:rsidRDefault="0069506F" w:rsidP="0069506F">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center"/>
            <w:hideMark/>
          </w:tcPr>
          <w:p w14:paraId="3632936F" w14:textId="77777777" w:rsidR="0069506F" w:rsidRPr="0069506F" w:rsidRDefault="0069506F" w:rsidP="0069506F">
            <w:pPr>
              <w:spacing w:after="0" w:line="240" w:lineRule="auto"/>
              <w:jc w:val="right"/>
              <w:rPr>
                <w:rFonts w:ascii="Times New Roman" w:eastAsia="Times New Roman" w:hAnsi="Times New Roman" w:cs="Times New Roman"/>
                <w:sz w:val="20"/>
                <w:szCs w:val="20"/>
                <w:lang w:eastAsia="ru-RU"/>
              </w:rPr>
            </w:pPr>
          </w:p>
        </w:tc>
        <w:tc>
          <w:tcPr>
            <w:tcW w:w="3629" w:type="dxa"/>
            <w:tcBorders>
              <w:top w:val="nil"/>
              <w:left w:val="nil"/>
              <w:bottom w:val="nil"/>
              <w:right w:val="nil"/>
            </w:tcBorders>
            <w:shd w:val="clear" w:color="auto" w:fill="auto"/>
            <w:noWrap/>
            <w:vAlign w:val="center"/>
            <w:hideMark/>
          </w:tcPr>
          <w:p w14:paraId="4D4ED514" w14:textId="77777777" w:rsidR="0069506F" w:rsidRPr="0069506F" w:rsidRDefault="0069506F" w:rsidP="0069506F">
            <w:pPr>
              <w:spacing w:after="0" w:line="240" w:lineRule="auto"/>
              <w:jc w:val="right"/>
              <w:rPr>
                <w:rFonts w:ascii="Times New Roman" w:eastAsia="Times New Roman" w:hAnsi="Times New Roman" w:cs="Times New Roman"/>
                <w:sz w:val="20"/>
                <w:szCs w:val="20"/>
                <w:lang w:eastAsia="ru-RU"/>
              </w:rPr>
            </w:pPr>
          </w:p>
        </w:tc>
      </w:tr>
      <w:tr w:rsidR="0069506F" w:rsidRPr="0069506F" w14:paraId="38FFC84F" w14:textId="77777777" w:rsidTr="0069506F">
        <w:trPr>
          <w:trHeight w:val="255"/>
        </w:trPr>
        <w:tc>
          <w:tcPr>
            <w:tcW w:w="3580" w:type="dxa"/>
            <w:tcBorders>
              <w:top w:val="nil"/>
              <w:left w:val="nil"/>
              <w:bottom w:val="nil"/>
              <w:right w:val="nil"/>
            </w:tcBorders>
            <w:shd w:val="clear" w:color="auto" w:fill="auto"/>
            <w:noWrap/>
            <w:vAlign w:val="bottom"/>
            <w:hideMark/>
          </w:tcPr>
          <w:p w14:paraId="191B2769" w14:textId="77777777" w:rsidR="0069506F" w:rsidRPr="0069506F" w:rsidRDefault="0069506F" w:rsidP="0069506F">
            <w:pPr>
              <w:spacing w:after="0" w:line="240" w:lineRule="auto"/>
              <w:jc w:val="right"/>
              <w:rPr>
                <w:rFonts w:ascii="Times New Roman" w:eastAsia="Times New Roman" w:hAnsi="Times New Roman" w:cs="Times New Roman"/>
                <w:sz w:val="16"/>
                <w:szCs w:val="16"/>
                <w:lang w:eastAsia="ru-RU"/>
              </w:rPr>
            </w:pPr>
          </w:p>
        </w:tc>
        <w:tc>
          <w:tcPr>
            <w:tcW w:w="5640" w:type="dxa"/>
            <w:tcBorders>
              <w:top w:val="nil"/>
              <w:left w:val="nil"/>
              <w:bottom w:val="nil"/>
              <w:right w:val="nil"/>
            </w:tcBorders>
            <w:shd w:val="clear" w:color="auto" w:fill="auto"/>
            <w:noWrap/>
            <w:vAlign w:val="bottom"/>
            <w:hideMark/>
          </w:tcPr>
          <w:p w14:paraId="41C3954D" w14:textId="77777777" w:rsidR="0069506F" w:rsidRPr="0069506F" w:rsidRDefault="0069506F" w:rsidP="0069506F">
            <w:pPr>
              <w:spacing w:after="0" w:line="240" w:lineRule="auto"/>
              <w:rPr>
                <w:rFonts w:ascii="Times New Roman" w:eastAsia="Times New Roman" w:hAnsi="Times New Roman" w:cs="Times New Roman"/>
                <w:sz w:val="20"/>
                <w:szCs w:val="20"/>
                <w:lang w:eastAsia="ru-RU"/>
              </w:rPr>
            </w:pPr>
          </w:p>
        </w:tc>
        <w:tc>
          <w:tcPr>
            <w:tcW w:w="1280" w:type="dxa"/>
            <w:tcBorders>
              <w:top w:val="nil"/>
              <w:left w:val="nil"/>
              <w:bottom w:val="nil"/>
              <w:right w:val="nil"/>
            </w:tcBorders>
            <w:shd w:val="clear" w:color="auto" w:fill="auto"/>
            <w:noWrap/>
            <w:vAlign w:val="center"/>
            <w:hideMark/>
          </w:tcPr>
          <w:p w14:paraId="0743809F" w14:textId="77777777" w:rsidR="0069506F" w:rsidRPr="0069506F" w:rsidRDefault="0069506F" w:rsidP="0069506F">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center"/>
            <w:hideMark/>
          </w:tcPr>
          <w:p w14:paraId="43A9F87A" w14:textId="77777777" w:rsidR="0069506F" w:rsidRPr="0069506F" w:rsidRDefault="0069506F" w:rsidP="0069506F">
            <w:pPr>
              <w:spacing w:after="0" w:line="240" w:lineRule="auto"/>
              <w:jc w:val="right"/>
              <w:rPr>
                <w:rFonts w:ascii="Times New Roman" w:eastAsia="Times New Roman" w:hAnsi="Times New Roman" w:cs="Times New Roman"/>
                <w:sz w:val="20"/>
                <w:szCs w:val="20"/>
                <w:lang w:eastAsia="ru-RU"/>
              </w:rPr>
            </w:pPr>
          </w:p>
        </w:tc>
        <w:tc>
          <w:tcPr>
            <w:tcW w:w="3629" w:type="dxa"/>
            <w:tcBorders>
              <w:top w:val="nil"/>
              <w:left w:val="nil"/>
              <w:bottom w:val="nil"/>
              <w:right w:val="nil"/>
            </w:tcBorders>
            <w:shd w:val="clear" w:color="auto" w:fill="auto"/>
            <w:noWrap/>
            <w:vAlign w:val="center"/>
            <w:hideMark/>
          </w:tcPr>
          <w:p w14:paraId="6AAE3A4F" w14:textId="77777777" w:rsidR="0069506F" w:rsidRPr="0069506F" w:rsidRDefault="0069506F" w:rsidP="0069506F">
            <w:pPr>
              <w:spacing w:after="0" w:line="240" w:lineRule="auto"/>
              <w:jc w:val="right"/>
              <w:rPr>
                <w:rFonts w:ascii="MS Sans Serif" w:eastAsia="Times New Roman" w:hAnsi="MS Sans Serif" w:cs="Arial"/>
                <w:sz w:val="20"/>
                <w:szCs w:val="20"/>
                <w:lang w:eastAsia="ru-RU"/>
              </w:rPr>
            </w:pPr>
            <w:r w:rsidRPr="0069506F">
              <w:rPr>
                <w:rFonts w:ascii="MS Sans Serif" w:eastAsia="Times New Roman" w:hAnsi="MS Sans Serif" w:cs="Arial"/>
                <w:sz w:val="20"/>
                <w:szCs w:val="20"/>
                <w:lang w:eastAsia="ru-RU"/>
              </w:rPr>
              <w:t xml:space="preserve">"О бюджете </w:t>
            </w:r>
            <w:proofErr w:type="spellStart"/>
            <w:r w:rsidRPr="0069506F">
              <w:rPr>
                <w:rFonts w:ascii="MS Sans Serif" w:eastAsia="Times New Roman" w:hAnsi="MS Sans Serif" w:cs="Arial"/>
                <w:sz w:val="20"/>
                <w:szCs w:val="20"/>
                <w:lang w:eastAsia="ru-RU"/>
              </w:rPr>
              <w:t>Митякинского</w:t>
            </w:r>
            <w:proofErr w:type="spellEnd"/>
            <w:r w:rsidRPr="0069506F">
              <w:rPr>
                <w:rFonts w:ascii="MS Sans Serif" w:eastAsia="Times New Roman" w:hAnsi="MS Sans Serif" w:cs="Arial"/>
                <w:sz w:val="20"/>
                <w:szCs w:val="20"/>
                <w:lang w:eastAsia="ru-RU"/>
              </w:rPr>
              <w:t xml:space="preserve"> сельского поселения </w:t>
            </w:r>
          </w:p>
        </w:tc>
      </w:tr>
      <w:tr w:rsidR="0069506F" w:rsidRPr="0069506F" w14:paraId="08135D82" w14:textId="77777777" w:rsidTr="0069506F">
        <w:trPr>
          <w:trHeight w:val="255"/>
        </w:trPr>
        <w:tc>
          <w:tcPr>
            <w:tcW w:w="3580" w:type="dxa"/>
            <w:tcBorders>
              <w:top w:val="nil"/>
              <w:left w:val="nil"/>
              <w:bottom w:val="nil"/>
              <w:right w:val="nil"/>
            </w:tcBorders>
            <w:shd w:val="clear" w:color="auto" w:fill="auto"/>
            <w:noWrap/>
            <w:vAlign w:val="bottom"/>
            <w:hideMark/>
          </w:tcPr>
          <w:p w14:paraId="47B44FD9" w14:textId="77777777" w:rsidR="0069506F" w:rsidRPr="0069506F" w:rsidRDefault="0069506F" w:rsidP="0069506F">
            <w:pPr>
              <w:spacing w:after="0" w:line="240" w:lineRule="auto"/>
              <w:jc w:val="right"/>
              <w:rPr>
                <w:rFonts w:ascii="MS Sans Serif" w:eastAsia="Times New Roman" w:hAnsi="MS Sans Serif" w:cs="Arial"/>
                <w:sz w:val="16"/>
                <w:szCs w:val="16"/>
                <w:lang w:eastAsia="ru-RU"/>
              </w:rPr>
            </w:pPr>
          </w:p>
        </w:tc>
        <w:tc>
          <w:tcPr>
            <w:tcW w:w="5640" w:type="dxa"/>
            <w:tcBorders>
              <w:top w:val="nil"/>
              <w:left w:val="nil"/>
              <w:bottom w:val="nil"/>
              <w:right w:val="nil"/>
            </w:tcBorders>
            <w:shd w:val="clear" w:color="auto" w:fill="auto"/>
            <w:noWrap/>
            <w:vAlign w:val="bottom"/>
            <w:hideMark/>
          </w:tcPr>
          <w:p w14:paraId="6B6806CE" w14:textId="77777777" w:rsidR="0069506F" w:rsidRPr="0069506F" w:rsidRDefault="0069506F" w:rsidP="0069506F">
            <w:pPr>
              <w:spacing w:after="0" w:line="240" w:lineRule="auto"/>
              <w:rPr>
                <w:rFonts w:ascii="Times New Roman" w:eastAsia="Times New Roman" w:hAnsi="Times New Roman" w:cs="Times New Roman"/>
                <w:sz w:val="20"/>
                <w:szCs w:val="20"/>
                <w:lang w:eastAsia="ru-RU"/>
              </w:rPr>
            </w:pPr>
          </w:p>
        </w:tc>
        <w:tc>
          <w:tcPr>
            <w:tcW w:w="1280" w:type="dxa"/>
            <w:tcBorders>
              <w:top w:val="nil"/>
              <w:left w:val="nil"/>
              <w:bottom w:val="nil"/>
              <w:right w:val="nil"/>
            </w:tcBorders>
            <w:shd w:val="clear" w:color="auto" w:fill="auto"/>
            <w:noWrap/>
            <w:vAlign w:val="center"/>
            <w:hideMark/>
          </w:tcPr>
          <w:p w14:paraId="10D9F7E9" w14:textId="77777777" w:rsidR="0069506F" w:rsidRPr="0069506F" w:rsidRDefault="0069506F" w:rsidP="0069506F">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center"/>
            <w:hideMark/>
          </w:tcPr>
          <w:p w14:paraId="15086EDA" w14:textId="77777777" w:rsidR="0069506F" w:rsidRPr="0069506F" w:rsidRDefault="0069506F" w:rsidP="0069506F">
            <w:pPr>
              <w:spacing w:after="0" w:line="240" w:lineRule="auto"/>
              <w:jc w:val="right"/>
              <w:rPr>
                <w:rFonts w:ascii="Times New Roman" w:eastAsia="Times New Roman" w:hAnsi="Times New Roman" w:cs="Times New Roman"/>
                <w:sz w:val="20"/>
                <w:szCs w:val="20"/>
                <w:lang w:eastAsia="ru-RU"/>
              </w:rPr>
            </w:pPr>
          </w:p>
        </w:tc>
        <w:tc>
          <w:tcPr>
            <w:tcW w:w="3629" w:type="dxa"/>
            <w:tcBorders>
              <w:top w:val="nil"/>
              <w:left w:val="nil"/>
              <w:bottom w:val="nil"/>
              <w:right w:val="nil"/>
            </w:tcBorders>
            <w:shd w:val="clear" w:color="auto" w:fill="auto"/>
            <w:noWrap/>
            <w:vAlign w:val="center"/>
            <w:hideMark/>
          </w:tcPr>
          <w:p w14:paraId="7F91666D" w14:textId="77777777" w:rsidR="0069506F" w:rsidRPr="0069506F" w:rsidRDefault="0069506F" w:rsidP="0069506F">
            <w:pPr>
              <w:spacing w:after="0" w:line="240" w:lineRule="auto"/>
              <w:jc w:val="right"/>
              <w:rPr>
                <w:rFonts w:ascii="MS Sans Serif" w:eastAsia="Times New Roman" w:hAnsi="MS Sans Serif" w:cs="Arial"/>
                <w:sz w:val="20"/>
                <w:szCs w:val="20"/>
                <w:lang w:eastAsia="ru-RU"/>
              </w:rPr>
            </w:pPr>
            <w:r w:rsidRPr="0069506F">
              <w:rPr>
                <w:rFonts w:ascii="MS Sans Serif" w:eastAsia="Times New Roman" w:hAnsi="MS Sans Serif" w:cs="Arial"/>
                <w:sz w:val="20"/>
                <w:szCs w:val="20"/>
                <w:lang w:eastAsia="ru-RU"/>
              </w:rPr>
              <w:t xml:space="preserve">Тарасовского района на 2020 год и на плановый </w:t>
            </w:r>
          </w:p>
        </w:tc>
      </w:tr>
      <w:tr w:rsidR="0069506F" w:rsidRPr="0069506F" w14:paraId="51E68D45" w14:textId="77777777" w:rsidTr="0069506F">
        <w:trPr>
          <w:trHeight w:val="255"/>
        </w:trPr>
        <w:tc>
          <w:tcPr>
            <w:tcW w:w="3580" w:type="dxa"/>
            <w:tcBorders>
              <w:top w:val="nil"/>
              <w:left w:val="nil"/>
              <w:bottom w:val="nil"/>
              <w:right w:val="nil"/>
            </w:tcBorders>
            <w:shd w:val="clear" w:color="auto" w:fill="auto"/>
            <w:noWrap/>
            <w:vAlign w:val="bottom"/>
            <w:hideMark/>
          </w:tcPr>
          <w:p w14:paraId="69F70C15" w14:textId="77777777" w:rsidR="0069506F" w:rsidRPr="0069506F" w:rsidRDefault="0069506F" w:rsidP="0069506F">
            <w:pPr>
              <w:spacing w:after="0" w:line="240" w:lineRule="auto"/>
              <w:jc w:val="right"/>
              <w:rPr>
                <w:rFonts w:ascii="MS Sans Serif" w:eastAsia="Times New Roman" w:hAnsi="MS Sans Serif" w:cs="Arial"/>
                <w:sz w:val="16"/>
                <w:szCs w:val="16"/>
                <w:lang w:eastAsia="ru-RU"/>
              </w:rPr>
            </w:pPr>
          </w:p>
        </w:tc>
        <w:tc>
          <w:tcPr>
            <w:tcW w:w="5640" w:type="dxa"/>
            <w:tcBorders>
              <w:top w:val="nil"/>
              <w:left w:val="nil"/>
              <w:bottom w:val="nil"/>
              <w:right w:val="nil"/>
            </w:tcBorders>
            <w:shd w:val="clear" w:color="auto" w:fill="auto"/>
            <w:noWrap/>
            <w:vAlign w:val="bottom"/>
            <w:hideMark/>
          </w:tcPr>
          <w:p w14:paraId="459762E3" w14:textId="77777777" w:rsidR="0069506F" w:rsidRPr="0069506F" w:rsidRDefault="0069506F" w:rsidP="0069506F">
            <w:pPr>
              <w:spacing w:after="0" w:line="240" w:lineRule="auto"/>
              <w:rPr>
                <w:rFonts w:ascii="Times New Roman" w:eastAsia="Times New Roman" w:hAnsi="Times New Roman" w:cs="Times New Roman"/>
                <w:sz w:val="20"/>
                <w:szCs w:val="20"/>
                <w:lang w:eastAsia="ru-RU"/>
              </w:rPr>
            </w:pPr>
          </w:p>
        </w:tc>
        <w:tc>
          <w:tcPr>
            <w:tcW w:w="1280" w:type="dxa"/>
            <w:tcBorders>
              <w:top w:val="nil"/>
              <w:left w:val="nil"/>
              <w:bottom w:val="nil"/>
              <w:right w:val="nil"/>
            </w:tcBorders>
            <w:shd w:val="clear" w:color="auto" w:fill="auto"/>
            <w:noWrap/>
            <w:vAlign w:val="center"/>
            <w:hideMark/>
          </w:tcPr>
          <w:p w14:paraId="5BB96F76" w14:textId="77777777" w:rsidR="0069506F" w:rsidRPr="0069506F" w:rsidRDefault="0069506F" w:rsidP="0069506F">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center"/>
            <w:hideMark/>
          </w:tcPr>
          <w:p w14:paraId="73F5E944" w14:textId="77777777" w:rsidR="0069506F" w:rsidRPr="0069506F" w:rsidRDefault="0069506F" w:rsidP="0069506F">
            <w:pPr>
              <w:spacing w:after="0" w:line="240" w:lineRule="auto"/>
              <w:jc w:val="right"/>
              <w:rPr>
                <w:rFonts w:ascii="Times New Roman" w:eastAsia="Times New Roman" w:hAnsi="Times New Roman" w:cs="Times New Roman"/>
                <w:sz w:val="20"/>
                <w:szCs w:val="20"/>
                <w:lang w:eastAsia="ru-RU"/>
              </w:rPr>
            </w:pPr>
          </w:p>
        </w:tc>
        <w:tc>
          <w:tcPr>
            <w:tcW w:w="3629" w:type="dxa"/>
            <w:tcBorders>
              <w:top w:val="nil"/>
              <w:left w:val="nil"/>
              <w:bottom w:val="nil"/>
              <w:right w:val="nil"/>
            </w:tcBorders>
            <w:shd w:val="clear" w:color="auto" w:fill="auto"/>
            <w:noWrap/>
            <w:vAlign w:val="center"/>
            <w:hideMark/>
          </w:tcPr>
          <w:p w14:paraId="3C02C905" w14:textId="77777777" w:rsidR="0069506F" w:rsidRPr="0069506F" w:rsidRDefault="0069506F" w:rsidP="0069506F">
            <w:pPr>
              <w:spacing w:after="0" w:line="240" w:lineRule="auto"/>
              <w:jc w:val="right"/>
              <w:rPr>
                <w:rFonts w:ascii="MS Sans Serif" w:eastAsia="Times New Roman" w:hAnsi="MS Sans Serif" w:cs="Arial"/>
                <w:sz w:val="20"/>
                <w:szCs w:val="20"/>
                <w:lang w:eastAsia="ru-RU"/>
              </w:rPr>
            </w:pPr>
            <w:r w:rsidRPr="0069506F">
              <w:rPr>
                <w:rFonts w:ascii="MS Sans Serif" w:eastAsia="Times New Roman" w:hAnsi="MS Sans Serif" w:cs="Arial"/>
                <w:sz w:val="20"/>
                <w:szCs w:val="20"/>
                <w:lang w:eastAsia="ru-RU"/>
              </w:rPr>
              <w:t>период 2021 и 2022 годов"</w:t>
            </w:r>
          </w:p>
        </w:tc>
      </w:tr>
      <w:tr w:rsidR="0069506F" w:rsidRPr="0069506F" w14:paraId="4EBAE2D1" w14:textId="77777777" w:rsidTr="0069506F">
        <w:trPr>
          <w:trHeight w:val="255"/>
        </w:trPr>
        <w:tc>
          <w:tcPr>
            <w:tcW w:w="3580" w:type="dxa"/>
            <w:tcBorders>
              <w:top w:val="nil"/>
              <w:left w:val="nil"/>
              <w:bottom w:val="nil"/>
              <w:right w:val="nil"/>
            </w:tcBorders>
            <w:shd w:val="clear" w:color="auto" w:fill="auto"/>
            <w:noWrap/>
            <w:vAlign w:val="bottom"/>
            <w:hideMark/>
          </w:tcPr>
          <w:p w14:paraId="14C682B6" w14:textId="77777777" w:rsidR="0069506F" w:rsidRPr="0069506F" w:rsidRDefault="0069506F" w:rsidP="0069506F">
            <w:pPr>
              <w:spacing w:after="0" w:line="240" w:lineRule="auto"/>
              <w:jc w:val="right"/>
              <w:rPr>
                <w:rFonts w:ascii="MS Sans Serif" w:eastAsia="Times New Roman" w:hAnsi="MS Sans Serif" w:cs="Arial"/>
                <w:sz w:val="16"/>
                <w:szCs w:val="16"/>
                <w:lang w:eastAsia="ru-RU"/>
              </w:rPr>
            </w:pPr>
          </w:p>
        </w:tc>
        <w:tc>
          <w:tcPr>
            <w:tcW w:w="5640" w:type="dxa"/>
            <w:tcBorders>
              <w:top w:val="nil"/>
              <w:left w:val="nil"/>
              <w:bottom w:val="nil"/>
              <w:right w:val="nil"/>
            </w:tcBorders>
            <w:shd w:val="clear" w:color="auto" w:fill="auto"/>
            <w:noWrap/>
            <w:vAlign w:val="bottom"/>
            <w:hideMark/>
          </w:tcPr>
          <w:p w14:paraId="1E913026" w14:textId="77777777" w:rsidR="0069506F" w:rsidRPr="0069506F" w:rsidRDefault="0069506F" w:rsidP="0069506F">
            <w:pPr>
              <w:spacing w:after="0" w:line="240" w:lineRule="auto"/>
              <w:rPr>
                <w:rFonts w:ascii="Times New Roman" w:eastAsia="Times New Roman" w:hAnsi="Times New Roman" w:cs="Times New Roman"/>
                <w:sz w:val="20"/>
                <w:szCs w:val="20"/>
                <w:lang w:eastAsia="ru-RU"/>
              </w:rPr>
            </w:pPr>
          </w:p>
        </w:tc>
        <w:tc>
          <w:tcPr>
            <w:tcW w:w="1280" w:type="dxa"/>
            <w:tcBorders>
              <w:top w:val="nil"/>
              <w:left w:val="nil"/>
              <w:bottom w:val="nil"/>
              <w:right w:val="nil"/>
            </w:tcBorders>
            <w:shd w:val="clear" w:color="auto" w:fill="auto"/>
            <w:noWrap/>
            <w:vAlign w:val="bottom"/>
            <w:hideMark/>
          </w:tcPr>
          <w:p w14:paraId="42F0E5D7" w14:textId="77777777" w:rsidR="0069506F" w:rsidRPr="0069506F" w:rsidRDefault="0069506F" w:rsidP="0069506F">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14:paraId="2EAE4040" w14:textId="77777777" w:rsidR="0069506F" w:rsidRPr="0069506F" w:rsidRDefault="0069506F" w:rsidP="0069506F">
            <w:pPr>
              <w:spacing w:after="0" w:line="240" w:lineRule="auto"/>
              <w:rPr>
                <w:rFonts w:ascii="Times New Roman" w:eastAsia="Times New Roman" w:hAnsi="Times New Roman" w:cs="Times New Roman"/>
                <w:sz w:val="20"/>
                <w:szCs w:val="20"/>
                <w:lang w:eastAsia="ru-RU"/>
              </w:rPr>
            </w:pPr>
          </w:p>
        </w:tc>
        <w:tc>
          <w:tcPr>
            <w:tcW w:w="3629" w:type="dxa"/>
            <w:tcBorders>
              <w:top w:val="nil"/>
              <w:left w:val="nil"/>
              <w:bottom w:val="nil"/>
              <w:right w:val="nil"/>
            </w:tcBorders>
            <w:shd w:val="clear" w:color="auto" w:fill="auto"/>
            <w:noWrap/>
            <w:vAlign w:val="bottom"/>
            <w:hideMark/>
          </w:tcPr>
          <w:p w14:paraId="6DE3943D" w14:textId="77777777" w:rsidR="0069506F" w:rsidRPr="0069506F" w:rsidRDefault="0069506F" w:rsidP="0069506F">
            <w:pPr>
              <w:spacing w:after="0" w:line="240" w:lineRule="auto"/>
              <w:rPr>
                <w:rFonts w:ascii="Times New Roman" w:eastAsia="Times New Roman" w:hAnsi="Times New Roman" w:cs="Times New Roman"/>
                <w:sz w:val="20"/>
                <w:szCs w:val="20"/>
                <w:lang w:eastAsia="ru-RU"/>
              </w:rPr>
            </w:pPr>
          </w:p>
        </w:tc>
      </w:tr>
      <w:tr w:rsidR="0069506F" w:rsidRPr="0069506F" w14:paraId="722CEADA" w14:textId="77777777" w:rsidTr="0069506F">
        <w:trPr>
          <w:trHeight w:val="1140"/>
        </w:trPr>
        <w:tc>
          <w:tcPr>
            <w:tcW w:w="15309" w:type="dxa"/>
            <w:gridSpan w:val="5"/>
            <w:tcBorders>
              <w:top w:val="nil"/>
              <w:left w:val="nil"/>
              <w:bottom w:val="nil"/>
              <w:right w:val="nil"/>
            </w:tcBorders>
            <w:shd w:val="clear" w:color="auto" w:fill="auto"/>
            <w:vAlign w:val="bottom"/>
            <w:hideMark/>
          </w:tcPr>
          <w:p w14:paraId="729C5319" w14:textId="77777777" w:rsidR="0069506F" w:rsidRPr="0069506F" w:rsidRDefault="0069506F" w:rsidP="0069506F">
            <w:pPr>
              <w:spacing w:after="0" w:line="240" w:lineRule="auto"/>
              <w:jc w:val="center"/>
              <w:rPr>
                <w:rFonts w:ascii="Times New Roman" w:eastAsia="Times New Roman" w:hAnsi="Times New Roman" w:cs="Times New Roman"/>
                <w:b/>
                <w:bCs/>
                <w:color w:val="000000"/>
                <w:sz w:val="16"/>
                <w:szCs w:val="16"/>
                <w:lang w:eastAsia="ru-RU"/>
              </w:rPr>
            </w:pPr>
            <w:r w:rsidRPr="0069506F">
              <w:rPr>
                <w:rFonts w:ascii="Times New Roman" w:eastAsia="Times New Roman" w:hAnsi="Times New Roman" w:cs="Times New Roman"/>
                <w:b/>
                <w:bCs/>
                <w:color w:val="000000"/>
                <w:sz w:val="16"/>
                <w:szCs w:val="16"/>
                <w:lang w:eastAsia="ru-RU"/>
              </w:rPr>
              <w:t xml:space="preserve">Источники финансирования дефицита бюджета </w:t>
            </w:r>
            <w:proofErr w:type="spellStart"/>
            <w:r w:rsidRPr="0069506F">
              <w:rPr>
                <w:rFonts w:ascii="Times New Roman" w:eastAsia="Times New Roman" w:hAnsi="Times New Roman" w:cs="Times New Roman"/>
                <w:b/>
                <w:bCs/>
                <w:color w:val="000000"/>
                <w:sz w:val="16"/>
                <w:szCs w:val="16"/>
                <w:lang w:eastAsia="ru-RU"/>
              </w:rPr>
              <w:t>Митякинского</w:t>
            </w:r>
            <w:proofErr w:type="spellEnd"/>
            <w:r w:rsidRPr="0069506F">
              <w:rPr>
                <w:rFonts w:ascii="Times New Roman" w:eastAsia="Times New Roman" w:hAnsi="Times New Roman" w:cs="Times New Roman"/>
                <w:b/>
                <w:bCs/>
                <w:color w:val="000000"/>
                <w:sz w:val="16"/>
                <w:szCs w:val="16"/>
                <w:lang w:eastAsia="ru-RU"/>
              </w:rPr>
              <w:t xml:space="preserve"> сельского поселения</w:t>
            </w:r>
            <w:r w:rsidRPr="0069506F">
              <w:rPr>
                <w:rFonts w:ascii="Times New Roman" w:eastAsia="Times New Roman" w:hAnsi="Times New Roman" w:cs="Times New Roman"/>
                <w:b/>
                <w:bCs/>
                <w:color w:val="000000"/>
                <w:sz w:val="16"/>
                <w:szCs w:val="16"/>
                <w:lang w:eastAsia="ru-RU"/>
              </w:rPr>
              <w:br/>
              <w:t>на 2020 год и на плановый период 2021 и 2022 годов</w:t>
            </w:r>
          </w:p>
        </w:tc>
      </w:tr>
      <w:tr w:rsidR="0069506F" w:rsidRPr="0069506F" w14:paraId="77D0762A" w14:textId="77777777" w:rsidTr="0069506F">
        <w:trPr>
          <w:trHeight w:val="255"/>
        </w:trPr>
        <w:tc>
          <w:tcPr>
            <w:tcW w:w="3580" w:type="dxa"/>
            <w:tcBorders>
              <w:top w:val="nil"/>
              <w:left w:val="nil"/>
              <w:bottom w:val="nil"/>
              <w:right w:val="nil"/>
            </w:tcBorders>
            <w:shd w:val="clear" w:color="auto" w:fill="auto"/>
            <w:noWrap/>
            <w:vAlign w:val="bottom"/>
            <w:hideMark/>
          </w:tcPr>
          <w:p w14:paraId="403AA84E" w14:textId="77777777" w:rsidR="0069506F" w:rsidRPr="0069506F" w:rsidRDefault="0069506F" w:rsidP="0069506F">
            <w:pPr>
              <w:spacing w:after="0" w:line="240" w:lineRule="auto"/>
              <w:jc w:val="center"/>
              <w:rPr>
                <w:rFonts w:ascii="Times New Roman" w:eastAsia="Times New Roman" w:hAnsi="Times New Roman" w:cs="Times New Roman"/>
                <w:b/>
                <w:bCs/>
                <w:color w:val="000000"/>
                <w:sz w:val="16"/>
                <w:szCs w:val="16"/>
                <w:lang w:eastAsia="ru-RU"/>
              </w:rPr>
            </w:pPr>
          </w:p>
        </w:tc>
        <w:tc>
          <w:tcPr>
            <w:tcW w:w="5640" w:type="dxa"/>
            <w:tcBorders>
              <w:top w:val="nil"/>
              <w:left w:val="nil"/>
              <w:bottom w:val="nil"/>
              <w:right w:val="nil"/>
            </w:tcBorders>
            <w:shd w:val="clear" w:color="auto" w:fill="auto"/>
            <w:noWrap/>
            <w:vAlign w:val="bottom"/>
            <w:hideMark/>
          </w:tcPr>
          <w:p w14:paraId="25577C99" w14:textId="77777777" w:rsidR="0069506F" w:rsidRPr="0069506F" w:rsidRDefault="0069506F" w:rsidP="0069506F">
            <w:pPr>
              <w:spacing w:after="0" w:line="240" w:lineRule="auto"/>
              <w:rPr>
                <w:rFonts w:ascii="Times New Roman" w:eastAsia="Times New Roman" w:hAnsi="Times New Roman" w:cs="Times New Roman"/>
                <w:sz w:val="20"/>
                <w:szCs w:val="20"/>
                <w:lang w:eastAsia="ru-RU"/>
              </w:rPr>
            </w:pPr>
          </w:p>
        </w:tc>
        <w:tc>
          <w:tcPr>
            <w:tcW w:w="1280" w:type="dxa"/>
            <w:tcBorders>
              <w:top w:val="nil"/>
              <w:left w:val="nil"/>
              <w:bottom w:val="nil"/>
              <w:right w:val="nil"/>
            </w:tcBorders>
            <w:shd w:val="clear" w:color="auto" w:fill="auto"/>
            <w:noWrap/>
            <w:vAlign w:val="bottom"/>
            <w:hideMark/>
          </w:tcPr>
          <w:p w14:paraId="2853BF44" w14:textId="77777777" w:rsidR="0069506F" w:rsidRPr="0069506F" w:rsidRDefault="0069506F" w:rsidP="0069506F">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14:paraId="2FDD6AB2" w14:textId="77777777" w:rsidR="0069506F" w:rsidRPr="0069506F" w:rsidRDefault="0069506F" w:rsidP="0069506F">
            <w:pPr>
              <w:spacing w:after="0" w:line="240" w:lineRule="auto"/>
              <w:rPr>
                <w:rFonts w:ascii="Times New Roman" w:eastAsia="Times New Roman" w:hAnsi="Times New Roman" w:cs="Times New Roman"/>
                <w:sz w:val="20"/>
                <w:szCs w:val="20"/>
                <w:lang w:eastAsia="ru-RU"/>
              </w:rPr>
            </w:pPr>
          </w:p>
        </w:tc>
        <w:tc>
          <w:tcPr>
            <w:tcW w:w="3629" w:type="dxa"/>
            <w:tcBorders>
              <w:top w:val="nil"/>
              <w:left w:val="nil"/>
              <w:bottom w:val="nil"/>
              <w:right w:val="nil"/>
            </w:tcBorders>
            <w:shd w:val="clear" w:color="auto" w:fill="auto"/>
            <w:noWrap/>
            <w:vAlign w:val="bottom"/>
            <w:hideMark/>
          </w:tcPr>
          <w:p w14:paraId="5C530415" w14:textId="77777777" w:rsidR="0069506F" w:rsidRPr="0069506F" w:rsidRDefault="0069506F" w:rsidP="0069506F">
            <w:pPr>
              <w:spacing w:after="0" w:line="240" w:lineRule="auto"/>
              <w:rPr>
                <w:rFonts w:ascii="Times New Roman" w:eastAsia="Times New Roman" w:hAnsi="Times New Roman" w:cs="Times New Roman"/>
                <w:sz w:val="20"/>
                <w:szCs w:val="20"/>
                <w:lang w:eastAsia="ru-RU"/>
              </w:rPr>
            </w:pPr>
          </w:p>
        </w:tc>
      </w:tr>
      <w:tr w:rsidR="0069506F" w:rsidRPr="0069506F" w14:paraId="36848343" w14:textId="77777777" w:rsidTr="0069506F">
        <w:trPr>
          <w:trHeight w:val="334"/>
        </w:trPr>
        <w:tc>
          <w:tcPr>
            <w:tcW w:w="3580" w:type="dxa"/>
            <w:tcBorders>
              <w:top w:val="nil"/>
              <w:left w:val="nil"/>
              <w:bottom w:val="nil"/>
              <w:right w:val="nil"/>
            </w:tcBorders>
            <w:shd w:val="clear" w:color="auto" w:fill="auto"/>
            <w:noWrap/>
            <w:vAlign w:val="center"/>
            <w:hideMark/>
          </w:tcPr>
          <w:p w14:paraId="13520F9D" w14:textId="77777777" w:rsidR="0069506F" w:rsidRPr="0069506F" w:rsidRDefault="0069506F" w:rsidP="0069506F">
            <w:pPr>
              <w:spacing w:after="0" w:line="240" w:lineRule="auto"/>
              <w:rPr>
                <w:rFonts w:ascii="Times New Roman" w:eastAsia="Times New Roman" w:hAnsi="Times New Roman" w:cs="Times New Roman"/>
                <w:sz w:val="16"/>
                <w:szCs w:val="16"/>
                <w:lang w:eastAsia="ru-RU"/>
              </w:rPr>
            </w:pPr>
          </w:p>
        </w:tc>
        <w:tc>
          <w:tcPr>
            <w:tcW w:w="5640" w:type="dxa"/>
            <w:tcBorders>
              <w:top w:val="nil"/>
              <w:left w:val="nil"/>
              <w:bottom w:val="nil"/>
              <w:right w:val="nil"/>
            </w:tcBorders>
            <w:shd w:val="clear" w:color="auto" w:fill="auto"/>
            <w:noWrap/>
            <w:vAlign w:val="center"/>
            <w:hideMark/>
          </w:tcPr>
          <w:p w14:paraId="4E2DB24E" w14:textId="77777777" w:rsidR="0069506F" w:rsidRPr="0069506F" w:rsidRDefault="0069506F" w:rsidP="0069506F">
            <w:pPr>
              <w:spacing w:after="0" w:line="240" w:lineRule="auto"/>
              <w:jc w:val="right"/>
              <w:rPr>
                <w:rFonts w:ascii="Times New Roman" w:eastAsia="Times New Roman" w:hAnsi="Times New Roman" w:cs="Times New Roman"/>
                <w:sz w:val="20"/>
                <w:szCs w:val="20"/>
                <w:lang w:eastAsia="ru-RU"/>
              </w:rPr>
            </w:pPr>
          </w:p>
        </w:tc>
        <w:tc>
          <w:tcPr>
            <w:tcW w:w="1280" w:type="dxa"/>
            <w:tcBorders>
              <w:top w:val="nil"/>
              <w:left w:val="nil"/>
              <w:bottom w:val="nil"/>
              <w:right w:val="nil"/>
            </w:tcBorders>
            <w:shd w:val="clear" w:color="auto" w:fill="auto"/>
            <w:noWrap/>
            <w:vAlign w:val="center"/>
            <w:hideMark/>
          </w:tcPr>
          <w:p w14:paraId="4A1E43FC" w14:textId="77777777" w:rsidR="0069506F" w:rsidRPr="0069506F" w:rsidRDefault="0069506F" w:rsidP="0069506F">
            <w:pPr>
              <w:spacing w:after="0" w:line="240" w:lineRule="auto"/>
              <w:jc w:val="right"/>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center"/>
            <w:hideMark/>
          </w:tcPr>
          <w:p w14:paraId="0622F8BC" w14:textId="77777777" w:rsidR="0069506F" w:rsidRPr="0069506F" w:rsidRDefault="0069506F" w:rsidP="0069506F">
            <w:pPr>
              <w:spacing w:after="0" w:line="240" w:lineRule="auto"/>
              <w:jc w:val="right"/>
              <w:rPr>
                <w:rFonts w:ascii="Times New Roman" w:eastAsia="Times New Roman" w:hAnsi="Times New Roman" w:cs="Times New Roman"/>
                <w:sz w:val="20"/>
                <w:szCs w:val="20"/>
                <w:lang w:eastAsia="ru-RU"/>
              </w:rPr>
            </w:pPr>
          </w:p>
        </w:tc>
        <w:tc>
          <w:tcPr>
            <w:tcW w:w="3629" w:type="dxa"/>
            <w:tcBorders>
              <w:top w:val="nil"/>
              <w:left w:val="nil"/>
              <w:bottom w:val="nil"/>
              <w:right w:val="nil"/>
            </w:tcBorders>
            <w:shd w:val="clear" w:color="auto" w:fill="auto"/>
            <w:noWrap/>
            <w:vAlign w:val="center"/>
            <w:hideMark/>
          </w:tcPr>
          <w:p w14:paraId="06AD0424" w14:textId="77777777" w:rsidR="0069506F" w:rsidRPr="0069506F" w:rsidRDefault="0069506F" w:rsidP="0069506F">
            <w:pPr>
              <w:spacing w:after="0" w:line="240" w:lineRule="auto"/>
              <w:jc w:val="right"/>
              <w:rPr>
                <w:rFonts w:ascii="Times New Roman" w:eastAsia="Times New Roman" w:hAnsi="Times New Roman" w:cs="Times New Roman"/>
                <w:sz w:val="24"/>
                <w:szCs w:val="24"/>
                <w:lang w:eastAsia="ru-RU"/>
              </w:rPr>
            </w:pPr>
            <w:r w:rsidRPr="0069506F">
              <w:rPr>
                <w:rFonts w:ascii="Times New Roman" w:eastAsia="Times New Roman" w:hAnsi="Times New Roman" w:cs="Times New Roman"/>
                <w:sz w:val="24"/>
                <w:szCs w:val="24"/>
                <w:lang w:eastAsia="ru-RU"/>
              </w:rPr>
              <w:t xml:space="preserve"> (тыс. руб.)</w:t>
            </w:r>
          </w:p>
        </w:tc>
      </w:tr>
      <w:tr w:rsidR="0069506F" w:rsidRPr="0069506F" w14:paraId="40B10EF6" w14:textId="77777777" w:rsidTr="0069506F">
        <w:trPr>
          <w:trHeight w:val="450"/>
        </w:trPr>
        <w:tc>
          <w:tcPr>
            <w:tcW w:w="3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4AC854C" w14:textId="77777777" w:rsidR="0069506F" w:rsidRPr="0069506F" w:rsidRDefault="0069506F" w:rsidP="0069506F">
            <w:pPr>
              <w:spacing w:after="0" w:line="240" w:lineRule="auto"/>
              <w:jc w:val="center"/>
              <w:rPr>
                <w:rFonts w:ascii="Times New Roman" w:eastAsia="Times New Roman" w:hAnsi="Times New Roman" w:cs="Times New Roman"/>
                <w:b/>
                <w:bCs/>
                <w:color w:val="000000"/>
                <w:sz w:val="16"/>
                <w:szCs w:val="16"/>
                <w:lang w:eastAsia="ru-RU"/>
              </w:rPr>
            </w:pPr>
            <w:r w:rsidRPr="0069506F">
              <w:rPr>
                <w:rFonts w:ascii="Times New Roman" w:eastAsia="Times New Roman" w:hAnsi="Times New Roman" w:cs="Times New Roman"/>
                <w:b/>
                <w:bCs/>
                <w:color w:val="000000"/>
                <w:sz w:val="16"/>
                <w:szCs w:val="16"/>
                <w:lang w:eastAsia="ru-RU"/>
              </w:rPr>
              <w:t>Код</w:t>
            </w:r>
          </w:p>
        </w:tc>
        <w:tc>
          <w:tcPr>
            <w:tcW w:w="5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8273ED" w14:textId="77777777" w:rsidR="0069506F" w:rsidRPr="0069506F" w:rsidRDefault="0069506F" w:rsidP="0069506F">
            <w:pPr>
              <w:spacing w:after="0" w:line="240" w:lineRule="auto"/>
              <w:jc w:val="center"/>
              <w:rPr>
                <w:rFonts w:ascii="Times New Roman" w:eastAsia="Times New Roman" w:hAnsi="Times New Roman" w:cs="Times New Roman"/>
                <w:b/>
                <w:bCs/>
                <w:color w:val="000000"/>
                <w:sz w:val="24"/>
                <w:szCs w:val="24"/>
                <w:lang w:eastAsia="ru-RU"/>
              </w:rPr>
            </w:pPr>
            <w:r w:rsidRPr="0069506F">
              <w:rPr>
                <w:rFonts w:ascii="Times New Roman" w:eastAsia="Times New Roman" w:hAnsi="Times New Roman" w:cs="Times New Roman"/>
                <w:b/>
                <w:bCs/>
                <w:color w:val="000000"/>
                <w:sz w:val="24"/>
                <w:szCs w:val="24"/>
                <w:lang w:eastAsia="ru-RU"/>
              </w:rPr>
              <w:t>Наименование</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A6113B" w14:textId="77777777" w:rsidR="0069506F" w:rsidRPr="0069506F" w:rsidRDefault="0069506F" w:rsidP="0069506F">
            <w:pPr>
              <w:spacing w:after="0" w:line="240" w:lineRule="auto"/>
              <w:jc w:val="center"/>
              <w:rPr>
                <w:rFonts w:ascii="Times New Roman" w:eastAsia="Times New Roman" w:hAnsi="Times New Roman" w:cs="Times New Roman"/>
                <w:b/>
                <w:bCs/>
                <w:color w:val="000000"/>
                <w:sz w:val="24"/>
                <w:szCs w:val="24"/>
                <w:lang w:eastAsia="ru-RU"/>
              </w:rPr>
            </w:pPr>
            <w:r w:rsidRPr="0069506F">
              <w:rPr>
                <w:rFonts w:ascii="Times New Roman" w:eastAsia="Times New Roman" w:hAnsi="Times New Roman" w:cs="Times New Roman"/>
                <w:b/>
                <w:bCs/>
                <w:color w:val="000000"/>
                <w:sz w:val="24"/>
                <w:szCs w:val="24"/>
                <w:lang w:eastAsia="ru-RU"/>
              </w:rPr>
              <w:t>2020 г.</w:t>
            </w:r>
          </w:p>
        </w:tc>
        <w:tc>
          <w:tcPr>
            <w:tcW w:w="11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9EFDEDF" w14:textId="77777777" w:rsidR="0069506F" w:rsidRPr="0069506F" w:rsidRDefault="0069506F" w:rsidP="0069506F">
            <w:pPr>
              <w:spacing w:after="0" w:line="240" w:lineRule="auto"/>
              <w:jc w:val="center"/>
              <w:rPr>
                <w:rFonts w:ascii="Times New Roman" w:eastAsia="Times New Roman" w:hAnsi="Times New Roman" w:cs="Times New Roman"/>
                <w:b/>
                <w:bCs/>
                <w:color w:val="000000"/>
                <w:sz w:val="24"/>
                <w:szCs w:val="24"/>
                <w:lang w:eastAsia="ru-RU"/>
              </w:rPr>
            </w:pPr>
            <w:r w:rsidRPr="0069506F">
              <w:rPr>
                <w:rFonts w:ascii="Times New Roman" w:eastAsia="Times New Roman" w:hAnsi="Times New Roman" w:cs="Times New Roman"/>
                <w:b/>
                <w:bCs/>
                <w:color w:val="000000"/>
                <w:sz w:val="24"/>
                <w:szCs w:val="24"/>
                <w:lang w:eastAsia="ru-RU"/>
              </w:rPr>
              <w:t>2021 г.</w:t>
            </w:r>
          </w:p>
        </w:tc>
        <w:tc>
          <w:tcPr>
            <w:tcW w:w="36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245F411" w14:textId="77777777" w:rsidR="0069506F" w:rsidRPr="0069506F" w:rsidRDefault="0069506F" w:rsidP="0069506F">
            <w:pPr>
              <w:spacing w:after="0" w:line="240" w:lineRule="auto"/>
              <w:jc w:val="center"/>
              <w:rPr>
                <w:rFonts w:ascii="Times New Roman" w:eastAsia="Times New Roman" w:hAnsi="Times New Roman" w:cs="Times New Roman"/>
                <w:b/>
                <w:bCs/>
                <w:color w:val="000000"/>
                <w:sz w:val="24"/>
                <w:szCs w:val="24"/>
                <w:lang w:eastAsia="ru-RU"/>
              </w:rPr>
            </w:pPr>
            <w:r w:rsidRPr="0069506F">
              <w:rPr>
                <w:rFonts w:ascii="Times New Roman" w:eastAsia="Times New Roman" w:hAnsi="Times New Roman" w:cs="Times New Roman"/>
                <w:b/>
                <w:bCs/>
                <w:color w:val="000000"/>
                <w:sz w:val="24"/>
                <w:szCs w:val="24"/>
                <w:lang w:eastAsia="ru-RU"/>
              </w:rPr>
              <w:t>2022 г.</w:t>
            </w:r>
          </w:p>
        </w:tc>
      </w:tr>
      <w:tr w:rsidR="0069506F" w:rsidRPr="0069506F" w14:paraId="74ADCCD4" w14:textId="77777777" w:rsidTr="0069506F">
        <w:trPr>
          <w:trHeight w:val="450"/>
        </w:trPr>
        <w:tc>
          <w:tcPr>
            <w:tcW w:w="3580" w:type="dxa"/>
            <w:vMerge/>
            <w:tcBorders>
              <w:top w:val="single" w:sz="4" w:space="0" w:color="auto"/>
              <w:left w:val="single" w:sz="4" w:space="0" w:color="auto"/>
              <w:bottom w:val="single" w:sz="4" w:space="0" w:color="000000"/>
              <w:right w:val="single" w:sz="4" w:space="0" w:color="auto"/>
            </w:tcBorders>
            <w:vAlign w:val="center"/>
            <w:hideMark/>
          </w:tcPr>
          <w:p w14:paraId="6397C496" w14:textId="77777777" w:rsidR="0069506F" w:rsidRPr="0069506F" w:rsidRDefault="0069506F" w:rsidP="0069506F">
            <w:pPr>
              <w:spacing w:after="0" w:line="240" w:lineRule="auto"/>
              <w:rPr>
                <w:rFonts w:ascii="Times New Roman" w:eastAsia="Times New Roman" w:hAnsi="Times New Roman" w:cs="Times New Roman"/>
                <w:b/>
                <w:bCs/>
                <w:color w:val="000000"/>
                <w:sz w:val="16"/>
                <w:szCs w:val="16"/>
                <w:lang w:eastAsia="ru-RU"/>
              </w:rPr>
            </w:pPr>
          </w:p>
        </w:tc>
        <w:tc>
          <w:tcPr>
            <w:tcW w:w="5640" w:type="dxa"/>
            <w:vMerge/>
            <w:tcBorders>
              <w:top w:val="single" w:sz="4" w:space="0" w:color="auto"/>
              <w:left w:val="single" w:sz="4" w:space="0" w:color="auto"/>
              <w:bottom w:val="single" w:sz="4" w:space="0" w:color="auto"/>
              <w:right w:val="single" w:sz="4" w:space="0" w:color="auto"/>
            </w:tcBorders>
            <w:vAlign w:val="center"/>
            <w:hideMark/>
          </w:tcPr>
          <w:p w14:paraId="505DAACC" w14:textId="77777777" w:rsidR="0069506F" w:rsidRPr="0069506F" w:rsidRDefault="0069506F" w:rsidP="0069506F">
            <w:pPr>
              <w:spacing w:after="0" w:line="240" w:lineRule="auto"/>
              <w:rPr>
                <w:rFonts w:ascii="Times New Roman" w:eastAsia="Times New Roman" w:hAnsi="Times New Roman" w:cs="Times New Roman"/>
                <w:b/>
                <w:bCs/>
                <w:color w:val="000000"/>
                <w:sz w:val="24"/>
                <w:szCs w:val="24"/>
                <w:lang w:eastAsia="ru-RU"/>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46E3B10" w14:textId="77777777" w:rsidR="0069506F" w:rsidRPr="0069506F" w:rsidRDefault="0069506F" w:rsidP="0069506F">
            <w:pPr>
              <w:spacing w:after="0" w:line="240" w:lineRule="auto"/>
              <w:rPr>
                <w:rFonts w:ascii="Times New Roman" w:eastAsia="Times New Roman" w:hAnsi="Times New Roman" w:cs="Times New Roman"/>
                <w:b/>
                <w:bCs/>
                <w:color w:val="000000"/>
                <w:sz w:val="24"/>
                <w:szCs w:val="24"/>
                <w:lang w:eastAsia="ru-RU"/>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14:paraId="03DC9E52" w14:textId="77777777" w:rsidR="0069506F" w:rsidRPr="0069506F" w:rsidRDefault="0069506F" w:rsidP="0069506F">
            <w:pPr>
              <w:spacing w:after="0" w:line="240" w:lineRule="auto"/>
              <w:rPr>
                <w:rFonts w:ascii="Times New Roman" w:eastAsia="Times New Roman" w:hAnsi="Times New Roman" w:cs="Times New Roman"/>
                <w:b/>
                <w:bCs/>
                <w:color w:val="000000"/>
                <w:sz w:val="24"/>
                <w:szCs w:val="24"/>
                <w:lang w:eastAsia="ru-RU"/>
              </w:rPr>
            </w:pPr>
          </w:p>
        </w:tc>
        <w:tc>
          <w:tcPr>
            <w:tcW w:w="3629" w:type="dxa"/>
            <w:vMerge/>
            <w:tcBorders>
              <w:top w:val="single" w:sz="4" w:space="0" w:color="auto"/>
              <w:left w:val="single" w:sz="4" w:space="0" w:color="auto"/>
              <w:bottom w:val="single" w:sz="4" w:space="0" w:color="000000"/>
              <w:right w:val="single" w:sz="4" w:space="0" w:color="auto"/>
            </w:tcBorders>
            <w:vAlign w:val="center"/>
            <w:hideMark/>
          </w:tcPr>
          <w:p w14:paraId="41B26A88" w14:textId="77777777" w:rsidR="0069506F" w:rsidRPr="0069506F" w:rsidRDefault="0069506F" w:rsidP="0069506F">
            <w:pPr>
              <w:spacing w:after="0" w:line="240" w:lineRule="auto"/>
              <w:rPr>
                <w:rFonts w:ascii="Times New Roman" w:eastAsia="Times New Roman" w:hAnsi="Times New Roman" w:cs="Times New Roman"/>
                <w:b/>
                <w:bCs/>
                <w:color w:val="000000"/>
                <w:sz w:val="24"/>
                <w:szCs w:val="24"/>
                <w:lang w:eastAsia="ru-RU"/>
              </w:rPr>
            </w:pPr>
          </w:p>
        </w:tc>
      </w:tr>
      <w:tr w:rsidR="0069506F" w:rsidRPr="0069506F" w14:paraId="4E696222" w14:textId="77777777" w:rsidTr="0069506F">
        <w:trPr>
          <w:trHeight w:val="390"/>
        </w:trPr>
        <w:tc>
          <w:tcPr>
            <w:tcW w:w="3580" w:type="dxa"/>
            <w:tcBorders>
              <w:top w:val="nil"/>
              <w:left w:val="nil"/>
              <w:bottom w:val="single" w:sz="4" w:space="0" w:color="auto"/>
              <w:right w:val="single" w:sz="4" w:space="0" w:color="auto"/>
            </w:tcBorders>
            <w:shd w:val="clear" w:color="auto" w:fill="auto"/>
            <w:vAlign w:val="center"/>
            <w:hideMark/>
          </w:tcPr>
          <w:p w14:paraId="4A97D0A9" w14:textId="77777777" w:rsidR="0069506F" w:rsidRPr="0069506F" w:rsidRDefault="0069506F" w:rsidP="0069506F">
            <w:pPr>
              <w:spacing w:after="0" w:line="240" w:lineRule="auto"/>
              <w:jc w:val="center"/>
              <w:rPr>
                <w:rFonts w:ascii="Times New Roman" w:eastAsia="Times New Roman" w:hAnsi="Times New Roman" w:cs="Times New Roman"/>
                <w:b/>
                <w:bCs/>
                <w:i/>
                <w:iCs/>
                <w:color w:val="000000"/>
                <w:sz w:val="16"/>
                <w:szCs w:val="16"/>
                <w:lang w:eastAsia="ru-RU"/>
              </w:rPr>
            </w:pPr>
            <w:r w:rsidRPr="0069506F">
              <w:rPr>
                <w:rFonts w:ascii="Times New Roman" w:eastAsia="Times New Roman" w:hAnsi="Times New Roman" w:cs="Times New Roman"/>
                <w:b/>
                <w:bCs/>
                <w:i/>
                <w:iCs/>
                <w:color w:val="000000"/>
                <w:sz w:val="16"/>
                <w:szCs w:val="16"/>
                <w:lang w:eastAsia="ru-RU"/>
              </w:rPr>
              <w:t> </w:t>
            </w:r>
          </w:p>
        </w:tc>
        <w:tc>
          <w:tcPr>
            <w:tcW w:w="5640" w:type="dxa"/>
            <w:tcBorders>
              <w:top w:val="nil"/>
              <w:left w:val="nil"/>
              <w:bottom w:val="single" w:sz="4" w:space="0" w:color="auto"/>
              <w:right w:val="single" w:sz="4" w:space="0" w:color="auto"/>
            </w:tcBorders>
            <w:shd w:val="clear" w:color="auto" w:fill="auto"/>
            <w:vAlign w:val="center"/>
            <w:hideMark/>
          </w:tcPr>
          <w:p w14:paraId="3D2CAFBF" w14:textId="77777777" w:rsidR="0069506F" w:rsidRPr="0069506F" w:rsidRDefault="0069506F" w:rsidP="0069506F">
            <w:pPr>
              <w:spacing w:after="0" w:line="240" w:lineRule="auto"/>
              <w:jc w:val="both"/>
              <w:rPr>
                <w:rFonts w:ascii="Times New Roman" w:eastAsia="Times New Roman" w:hAnsi="Times New Roman" w:cs="Times New Roman"/>
                <w:b/>
                <w:bCs/>
                <w:i/>
                <w:iCs/>
                <w:color w:val="000000"/>
                <w:sz w:val="28"/>
                <w:szCs w:val="28"/>
                <w:lang w:eastAsia="ru-RU"/>
              </w:rPr>
            </w:pPr>
            <w:r w:rsidRPr="0069506F">
              <w:rPr>
                <w:rFonts w:ascii="Times New Roman" w:eastAsia="Times New Roman" w:hAnsi="Times New Roman" w:cs="Times New Roman"/>
                <w:b/>
                <w:bCs/>
                <w:i/>
                <w:iCs/>
                <w:color w:val="000000"/>
                <w:sz w:val="28"/>
                <w:szCs w:val="28"/>
                <w:lang w:eastAsia="ru-RU"/>
              </w:rPr>
              <w:t>Всего</w:t>
            </w:r>
          </w:p>
        </w:tc>
        <w:tc>
          <w:tcPr>
            <w:tcW w:w="1280" w:type="dxa"/>
            <w:tcBorders>
              <w:top w:val="nil"/>
              <w:left w:val="nil"/>
              <w:bottom w:val="single" w:sz="4" w:space="0" w:color="auto"/>
              <w:right w:val="single" w:sz="4" w:space="0" w:color="auto"/>
            </w:tcBorders>
            <w:shd w:val="clear" w:color="auto" w:fill="auto"/>
            <w:vAlign w:val="bottom"/>
            <w:hideMark/>
          </w:tcPr>
          <w:p w14:paraId="765F0FBF" w14:textId="77777777" w:rsidR="0069506F" w:rsidRPr="0069506F" w:rsidRDefault="0069506F" w:rsidP="0069506F">
            <w:pPr>
              <w:spacing w:after="0" w:line="240" w:lineRule="auto"/>
              <w:jc w:val="right"/>
              <w:rPr>
                <w:rFonts w:ascii="Times New Roman" w:eastAsia="Times New Roman" w:hAnsi="Times New Roman" w:cs="Times New Roman"/>
                <w:b/>
                <w:bCs/>
                <w:i/>
                <w:iCs/>
                <w:color w:val="000000"/>
                <w:sz w:val="28"/>
                <w:szCs w:val="28"/>
                <w:lang w:eastAsia="ru-RU"/>
              </w:rPr>
            </w:pPr>
            <w:r w:rsidRPr="0069506F">
              <w:rPr>
                <w:rFonts w:ascii="Times New Roman" w:eastAsia="Times New Roman" w:hAnsi="Times New Roman" w:cs="Times New Roman"/>
                <w:b/>
                <w:bCs/>
                <w:i/>
                <w:iCs/>
                <w:color w:val="000000"/>
                <w:sz w:val="28"/>
                <w:szCs w:val="28"/>
                <w:lang w:eastAsia="ru-RU"/>
              </w:rPr>
              <w:t>0,0</w:t>
            </w:r>
          </w:p>
        </w:tc>
        <w:tc>
          <w:tcPr>
            <w:tcW w:w="1180" w:type="dxa"/>
            <w:tcBorders>
              <w:top w:val="nil"/>
              <w:left w:val="nil"/>
              <w:bottom w:val="single" w:sz="4" w:space="0" w:color="auto"/>
              <w:right w:val="single" w:sz="4" w:space="0" w:color="auto"/>
            </w:tcBorders>
            <w:shd w:val="clear" w:color="auto" w:fill="auto"/>
            <w:vAlign w:val="bottom"/>
            <w:hideMark/>
          </w:tcPr>
          <w:p w14:paraId="37EBF8AA" w14:textId="77777777" w:rsidR="0069506F" w:rsidRPr="0069506F" w:rsidRDefault="0069506F" w:rsidP="0069506F">
            <w:pPr>
              <w:spacing w:after="0" w:line="240" w:lineRule="auto"/>
              <w:jc w:val="right"/>
              <w:rPr>
                <w:rFonts w:ascii="Times New Roman" w:eastAsia="Times New Roman" w:hAnsi="Times New Roman" w:cs="Times New Roman"/>
                <w:b/>
                <w:bCs/>
                <w:i/>
                <w:iCs/>
                <w:color w:val="000000"/>
                <w:sz w:val="28"/>
                <w:szCs w:val="28"/>
                <w:lang w:eastAsia="ru-RU"/>
              </w:rPr>
            </w:pPr>
            <w:r w:rsidRPr="0069506F">
              <w:rPr>
                <w:rFonts w:ascii="Times New Roman" w:eastAsia="Times New Roman" w:hAnsi="Times New Roman" w:cs="Times New Roman"/>
                <w:b/>
                <w:bCs/>
                <w:i/>
                <w:iCs/>
                <w:color w:val="000000"/>
                <w:sz w:val="28"/>
                <w:szCs w:val="28"/>
                <w:lang w:eastAsia="ru-RU"/>
              </w:rPr>
              <w:t>0,0</w:t>
            </w:r>
          </w:p>
        </w:tc>
        <w:tc>
          <w:tcPr>
            <w:tcW w:w="3629" w:type="dxa"/>
            <w:tcBorders>
              <w:top w:val="nil"/>
              <w:left w:val="nil"/>
              <w:bottom w:val="single" w:sz="4" w:space="0" w:color="auto"/>
              <w:right w:val="single" w:sz="4" w:space="0" w:color="auto"/>
            </w:tcBorders>
            <w:shd w:val="clear" w:color="auto" w:fill="auto"/>
            <w:vAlign w:val="bottom"/>
            <w:hideMark/>
          </w:tcPr>
          <w:p w14:paraId="72AF6959" w14:textId="77777777" w:rsidR="0069506F" w:rsidRPr="0069506F" w:rsidRDefault="0069506F" w:rsidP="0069506F">
            <w:pPr>
              <w:spacing w:after="0" w:line="240" w:lineRule="auto"/>
              <w:jc w:val="right"/>
              <w:rPr>
                <w:rFonts w:ascii="Times New Roman" w:eastAsia="Times New Roman" w:hAnsi="Times New Roman" w:cs="Times New Roman"/>
                <w:b/>
                <w:bCs/>
                <w:i/>
                <w:iCs/>
                <w:color w:val="000000"/>
                <w:sz w:val="28"/>
                <w:szCs w:val="28"/>
                <w:lang w:eastAsia="ru-RU"/>
              </w:rPr>
            </w:pPr>
            <w:r w:rsidRPr="0069506F">
              <w:rPr>
                <w:rFonts w:ascii="Times New Roman" w:eastAsia="Times New Roman" w:hAnsi="Times New Roman" w:cs="Times New Roman"/>
                <w:b/>
                <w:bCs/>
                <w:i/>
                <w:iCs/>
                <w:color w:val="000000"/>
                <w:sz w:val="28"/>
                <w:szCs w:val="28"/>
                <w:lang w:eastAsia="ru-RU"/>
              </w:rPr>
              <w:t>0,0</w:t>
            </w:r>
          </w:p>
        </w:tc>
      </w:tr>
      <w:tr w:rsidR="0069506F" w:rsidRPr="0069506F" w14:paraId="6631F443" w14:textId="77777777" w:rsidTr="0069506F">
        <w:trPr>
          <w:trHeight w:val="1140"/>
        </w:trPr>
        <w:tc>
          <w:tcPr>
            <w:tcW w:w="3580" w:type="dxa"/>
            <w:tcBorders>
              <w:top w:val="nil"/>
              <w:left w:val="nil"/>
              <w:bottom w:val="single" w:sz="4" w:space="0" w:color="auto"/>
              <w:right w:val="single" w:sz="4" w:space="0" w:color="auto"/>
            </w:tcBorders>
            <w:shd w:val="clear" w:color="auto" w:fill="auto"/>
            <w:noWrap/>
            <w:vAlign w:val="bottom"/>
            <w:hideMark/>
          </w:tcPr>
          <w:p w14:paraId="3BE69449" w14:textId="77777777" w:rsidR="0069506F" w:rsidRPr="0069506F" w:rsidRDefault="0069506F" w:rsidP="0069506F">
            <w:pPr>
              <w:spacing w:after="0" w:line="240" w:lineRule="auto"/>
              <w:jc w:val="center"/>
              <w:rPr>
                <w:rFonts w:ascii="Times New Roman" w:eastAsia="Times New Roman" w:hAnsi="Times New Roman" w:cs="Times New Roman"/>
                <w:color w:val="000000"/>
                <w:sz w:val="16"/>
                <w:szCs w:val="16"/>
                <w:lang w:eastAsia="ru-RU"/>
              </w:rPr>
            </w:pPr>
            <w:r w:rsidRPr="0069506F">
              <w:rPr>
                <w:rFonts w:ascii="Times New Roman" w:eastAsia="Times New Roman" w:hAnsi="Times New Roman" w:cs="Times New Roman"/>
                <w:color w:val="000000"/>
                <w:sz w:val="16"/>
                <w:szCs w:val="16"/>
                <w:lang w:eastAsia="ru-RU"/>
              </w:rPr>
              <w:t>951 01 00 00 00 00 0000 000</w:t>
            </w:r>
          </w:p>
        </w:tc>
        <w:tc>
          <w:tcPr>
            <w:tcW w:w="5640" w:type="dxa"/>
            <w:tcBorders>
              <w:top w:val="nil"/>
              <w:left w:val="nil"/>
              <w:bottom w:val="single" w:sz="4" w:space="0" w:color="auto"/>
              <w:right w:val="single" w:sz="4" w:space="0" w:color="auto"/>
            </w:tcBorders>
            <w:shd w:val="clear" w:color="auto" w:fill="auto"/>
            <w:vAlign w:val="bottom"/>
            <w:hideMark/>
          </w:tcPr>
          <w:p w14:paraId="17D37782" w14:textId="77777777" w:rsidR="0069506F" w:rsidRPr="0069506F" w:rsidRDefault="0069506F" w:rsidP="0069506F">
            <w:pPr>
              <w:spacing w:after="0" w:line="240" w:lineRule="auto"/>
              <w:rPr>
                <w:rFonts w:ascii="Times New Roman" w:eastAsia="Times New Roman" w:hAnsi="Times New Roman" w:cs="Times New Roman"/>
                <w:color w:val="000000"/>
                <w:sz w:val="28"/>
                <w:szCs w:val="28"/>
                <w:lang w:eastAsia="ru-RU"/>
              </w:rPr>
            </w:pPr>
            <w:r w:rsidRPr="0069506F">
              <w:rPr>
                <w:rFonts w:ascii="Times New Roman" w:eastAsia="Times New Roman" w:hAnsi="Times New Roman" w:cs="Times New Roman"/>
                <w:color w:val="000000"/>
                <w:sz w:val="28"/>
                <w:szCs w:val="28"/>
                <w:lang w:eastAsia="ru-RU"/>
              </w:rPr>
              <w:t>ИСТОЧНИКИ ВНУТРЕННЕГО ФИНАНСИРОВАНИЯ ДЕФИЦИТОВ БЮДЖЕТОВ</w:t>
            </w:r>
          </w:p>
        </w:tc>
        <w:tc>
          <w:tcPr>
            <w:tcW w:w="1280" w:type="dxa"/>
            <w:tcBorders>
              <w:top w:val="nil"/>
              <w:left w:val="nil"/>
              <w:bottom w:val="single" w:sz="4" w:space="0" w:color="auto"/>
              <w:right w:val="single" w:sz="4" w:space="0" w:color="auto"/>
            </w:tcBorders>
            <w:shd w:val="clear" w:color="auto" w:fill="auto"/>
            <w:vAlign w:val="bottom"/>
            <w:hideMark/>
          </w:tcPr>
          <w:p w14:paraId="269C788A" w14:textId="77777777" w:rsidR="0069506F" w:rsidRPr="0069506F" w:rsidRDefault="0069506F" w:rsidP="0069506F">
            <w:pPr>
              <w:spacing w:after="0" w:line="240" w:lineRule="auto"/>
              <w:jc w:val="right"/>
              <w:rPr>
                <w:rFonts w:ascii="Times New Roman" w:eastAsia="Times New Roman" w:hAnsi="Times New Roman" w:cs="Times New Roman"/>
                <w:sz w:val="28"/>
                <w:szCs w:val="28"/>
                <w:lang w:eastAsia="ru-RU"/>
              </w:rPr>
            </w:pPr>
            <w:r w:rsidRPr="0069506F">
              <w:rPr>
                <w:rFonts w:ascii="Times New Roman" w:eastAsia="Times New Roman" w:hAnsi="Times New Roman" w:cs="Times New Roman"/>
                <w:sz w:val="28"/>
                <w:szCs w:val="28"/>
                <w:lang w:eastAsia="ru-RU"/>
              </w:rPr>
              <w:t>0,0</w:t>
            </w:r>
          </w:p>
        </w:tc>
        <w:tc>
          <w:tcPr>
            <w:tcW w:w="1180" w:type="dxa"/>
            <w:tcBorders>
              <w:top w:val="nil"/>
              <w:left w:val="nil"/>
              <w:bottom w:val="single" w:sz="4" w:space="0" w:color="auto"/>
              <w:right w:val="single" w:sz="4" w:space="0" w:color="auto"/>
            </w:tcBorders>
            <w:shd w:val="clear" w:color="auto" w:fill="auto"/>
            <w:vAlign w:val="bottom"/>
            <w:hideMark/>
          </w:tcPr>
          <w:p w14:paraId="5BC91674" w14:textId="77777777" w:rsidR="0069506F" w:rsidRPr="0069506F" w:rsidRDefault="0069506F" w:rsidP="0069506F">
            <w:pPr>
              <w:spacing w:after="0" w:line="240" w:lineRule="auto"/>
              <w:jc w:val="right"/>
              <w:rPr>
                <w:rFonts w:ascii="Times New Roman" w:eastAsia="Times New Roman" w:hAnsi="Times New Roman" w:cs="Times New Roman"/>
                <w:sz w:val="28"/>
                <w:szCs w:val="28"/>
                <w:lang w:eastAsia="ru-RU"/>
              </w:rPr>
            </w:pPr>
            <w:r w:rsidRPr="0069506F">
              <w:rPr>
                <w:rFonts w:ascii="Times New Roman" w:eastAsia="Times New Roman" w:hAnsi="Times New Roman" w:cs="Times New Roman"/>
                <w:sz w:val="28"/>
                <w:szCs w:val="28"/>
                <w:lang w:eastAsia="ru-RU"/>
              </w:rPr>
              <w:t>0,0</w:t>
            </w:r>
          </w:p>
        </w:tc>
        <w:tc>
          <w:tcPr>
            <w:tcW w:w="3629" w:type="dxa"/>
            <w:tcBorders>
              <w:top w:val="nil"/>
              <w:left w:val="nil"/>
              <w:bottom w:val="single" w:sz="4" w:space="0" w:color="auto"/>
              <w:right w:val="single" w:sz="4" w:space="0" w:color="auto"/>
            </w:tcBorders>
            <w:shd w:val="clear" w:color="auto" w:fill="auto"/>
            <w:vAlign w:val="bottom"/>
            <w:hideMark/>
          </w:tcPr>
          <w:p w14:paraId="4C6F558E" w14:textId="77777777" w:rsidR="0069506F" w:rsidRPr="0069506F" w:rsidRDefault="0069506F" w:rsidP="0069506F">
            <w:pPr>
              <w:spacing w:after="0" w:line="240" w:lineRule="auto"/>
              <w:jc w:val="right"/>
              <w:rPr>
                <w:rFonts w:ascii="Times New Roman" w:eastAsia="Times New Roman" w:hAnsi="Times New Roman" w:cs="Times New Roman"/>
                <w:sz w:val="28"/>
                <w:szCs w:val="28"/>
                <w:lang w:eastAsia="ru-RU"/>
              </w:rPr>
            </w:pPr>
            <w:r w:rsidRPr="0069506F">
              <w:rPr>
                <w:rFonts w:ascii="Times New Roman" w:eastAsia="Times New Roman" w:hAnsi="Times New Roman" w:cs="Times New Roman"/>
                <w:sz w:val="28"/>
                <w:szCs w:val="28"/>
                <w:lang w:eastAsia="ru-RU"/>
              </w:rPr>
              <w:t>0,0</w:t>
            </w:r>
          </w:p>
        </w:tc>
      </w:tr>
      <w:tr w:rsidR="0069506F" w:rsidRPr="0069506F" w14:paraId="08FCF7B4" w14:textId="77777777" w:rsidTr="0069506F">
        <w:trPr>
          <w:trHeight w:val="885"/>
        </w:trPr>
        <w:tc>
          <w:tcPr>
            <w:tcW w:w="3580" w:type="dxa"/>
            <w:tcBorders>
              <w:top w:val="nil"/>
              <w:left w:val="nil"/>
              <w:bottom w:val="single" w:sz="4" w:space="0" w:color="auto"/>
              <w:right w:val="single" w:sz="4" w:space="0" w:color="auto"/>
            </w:tcBorders>
            <w:shd w:val="clear" w:color="auto" w:fill="auto"/>
            <w:noWrap/>
            <w:vAlign w:val="bottom"/>
            <w:hideMark/>
          </w:tcPr>
          <w:p w14:paraId="257499B7" w14:textId="77777777" w:rsidR="0069506F" w:rsidRPr="0069506F" w:rsidRDefault="0069506F" w:rsidP="0069506F">
            <w:pPr>
              <w:spacing w:after="0" w:line="240" w:lineRule="auto"/>
              <w:jc w:val="center"/>
              <w:rPr>
                <w:rFonts w:ascii="Times New Roman" w:eastAsia="Times New Roman" w:hAnsi="Times New Roman" w:cs="Times New Roman"/>
                <w:color w:val="000000"/>
                <w:sz w:val="16"/>
                <w:szCs w:val="16"/>
                <w:lang w:eastAsia="ru-RU"/>
              </w:rPr>
            </w:pPr>
            <w:r w:rsidRPr="0069506F">
              <w:rPr>
                <w:rFonts w:ascii="Times New Roman" w:eastAsia="Times New Roman" w:hAnsi="Times New Roman" w:cs="Times New Roman"/>
                <w:color w:val="000000"/>
                <w:sz w:val="16"/>
                <w:szCs w:val="16"/>
                <w:lang w:eastAsia="ru-RU"/>
              </w:rPr>
              <w:t>951 01 05 00 00 00 0000 000</w:t>
            </w:r>
          </w:p>
        </w:tc>
        <w:tc>
          <w:tcPr>
            <w:tcW w:w="5640" w:type="dxa"/>
            <w:tcBorders>
              <w:top w:val="nil"/>
              <w:left w:val="nil"/>
              <w:bottom w:val="single" w:sz="4" w:space="0" w:color="auto"/>
              <w:right w:val="single" w:sz="4" w:space="0" w:color="auto"/>
            </w:tcBorders>
            <w:shd w:val="clear" w:color="auto" w:fill="auto"/>
            <w:vAlign w:val="bottom"/>
            <w:hideMark/>
          </w:tcPr>
          <w:p w14:paraId="0539C020" w14:textId="77777777" w:rsidR="0069506F" w:rsidRPr="0069506F" w:rsidRDefault="0069506F" w:rsidP="0069506F">
            <w:pPr>
              <w:spacing w:after="0" w:line="240" w:lineRule="auto"/>
              <w:rPr>
                <w:rFonts w:ascii="Times New Roman" w:eastAsia="Times New Roman" w:hAnsi="Times New Roman" w:cs="Times New Roman"/>
                <w:color w:val="000000"/>
                <w:sz w:val="28"/>
                <w:szCs w:val="28"/>
                <w:lang w:eastAsia="ru-RU"/>
              </w:rPr>
            </w:pPr>
            <w:r w:rsidRPr="0069506F">
              <w:rPr>
                <w:rFonts w:ascii="Times New Roman" w:eastAsia="Times New Roman" w:hAnsi="Times New Roman" w:cs="Times New Roman"/>
                <w:color w:val="000000"/>
                <w:sz w:val="28"/>
                <w:szCs w:val="28"/>
                <w:lang w:eastAsia="ru-RU"/>
              </w:rPr>
              <w:t>Изменение остатков средств на счетах по учету средств бюджета</w:t>
            </w:r>
          </w:p>
        </w:tc>
        <w:tc>
          <w:tcPr>
            <w:tcW w:w="1280" w:type="dxa"/>
            <w:tcBorders>
              <w:top w:val="nil"/>
              <w:left w:val="nil"/>
              <w:bottom w:val="single" w:sz="4" w:space="0" w:color="auto"/>
              <w:right w:val="single" w:sz="4" w:space="0" w:color="auto"/>
            </w:tcBorders>
            <w:shd w:val="clear" w:color="auto" w:fill="auto"/>
            <w:vAlign w:val="bottom"/>
            <w:hideMark/>
          </w:tcPr>
          <w:p w14:paraId="138C3969" w14:textId="77777777" w:rsidR="0069506F" w:rsidRPr="0069506F" w:rsidRDefault="0069506F" w:rsidP="0069506F">
            <w:pPr>
              <w:spacing w:after="0" w:line="240" w:lineRule="auto"/>
              <w:jc w:val="right"/>
              <w:rPr>
                <w:rFonts w:ascii="Times New Roman" w:eastAsia="Times New Roman" w:hAnsi="Times New Roman" w:cs="Times New Roman"/>
                <w:sz w:val="28"/>
                <w:szCs w:val="28"/>
                <w:lang w:eastAsia="ru-RU"/>
              </w:rPr>
            </w:pPr>
            <w:r w:rsidRPr="0069506F">
              <w:rPr>
                <w:rFonts w:ascii="Times New Roman" w:eastAsia="Times New Roman" w:hAnsi="Times New Roman" w:cs="Times New Roman"/>
                <w:sz w:val="28"/>
                <w:szCs w:val="28"/>
                <w:lang w:eastAsia="ru-RU"/>
              </w:rPr>
              <w:t>0,0</w:t>
            </w:r>
          </w:p>
        </w:tc>
        <w:tc>
          <w:tcPr>
            <w:tcW w:w="1180" w:type="dxa"/>
            <w:tcBorders>
              <w:top w:val="nil"/>
              <w:left w:val="nil"/>
              <w:bottom w:val="single" w:sz="4" w:space="0" w:color="auto"/>
              <w:right w:val="single" w:sz="4" w:space="0" w:color="auto"/>
            </w:tcBorders>
            <w:shd w:val="clear" w:color="auto" w:fill="auto"/>
            <w:vAlign w:val="bottom"/>
            <w:hideMark/>
          </w:tcPr>
          <w:p w14:paraId="058323F3" w14:textId="77777777" w:rsidR="0069506F" w:rsidRPr="0069506F" w:rsidRDefault="0069506F" w:rsidP="0069506F">
            <w:pPr>
              <w:spacing w:after="0" w:line="240" w:lineRule="auto"/>
              <w:jc w:val="right"/>
              <w:rPr>
                <w:rFonts w:ascii="Times New Roman" w:eastAsia="Times New Roman" w:hAnsi="Times New Roman" w:cs="Times New Roman"/>
                <w:sz w:val="28"/>
                <w:szCs w:val="28"/>
                <w:lang w:eastAsia="ru-RU"/>
              </w:rPr>
            </w:pPr>
            <w:r w:rsidRPr="0069506F">
              <w:rPr>
                <w:rFonts w:ascii="Times New Roman" w:eastAsia="Times New Roman" w:hAnsi="Times New Roman" w:cs="Times New Roman"/>
                <w:sz w:val="28"/>
                <w:szCs w:val="28"/>
                <w:lang w:eastAsia="ru-RU"/>
              </w:rPr>
              <w:t>0,0</w:t>
            </w:r>
          </w:p>
        </w:tc>
        <w:tc>
          <w:tcPr>
            <w:tcW w:w="3629" w:type="dxa"/>
            <w:tcBorders>
              <w:top w:val="nil"/>
              <w:left w:val="nil"/>
              <w:bottom w:val="single" w:sz="4" w:space="0" w:color="auto"/>
              <w:right w:val="single" w:sz="4" w:space="0" w:color="auto"/>
            </w:tcBorders>
            <w:shd w:val="clear" w:color="auto" w:fill="auto"/>
            <w:vAlign w:val="bottom"/>
            <w:hideMark/>
          </w:tcPr>
          <w:p w14:paraId="1306DA9A" w14:textId="77777777" w:rsidR="0069506F" w:rsidRPr="0069506F" w:rsidRDefault="0069506F" w:rsidP="0069506F">
            <w:pPr>
              <w:spacing w:after="0" w:line="240" w:lineRule="auto"/>
              <w:jc w:val="right"/>
              <w:rPr>
                <w:rFonts w:ascii="Times New Roman" w:eastAsia="Times New Roman" w:hAnsi="Times New Roman" w:cs="Times New Roman"/>
                <w:sz w:val="28"/>
                <w:szCs w:val="28"/>
                <w:lang w:eastAsia="ru-RU"/>
              </w:rPr>
            </w:pPr>
            <w:r w:rsidRPr="0069506F">
              <w:rPr>
                <w:rFonts w:ascii="Times New Roman" w:eastAsia="Times New Roman" w:hAnsi="Times New Roman" w:cs="Times New Roman"/>
                <w:sz w:val="28"/>
                <w:szCs w:val="28"/>
                <w:lang w:eastAsia="ru-RU"/>
              </w:rPr>
              <w:t>0,0</w:t>
            </w:r>
          </w:p>
        </w:tc>
      </w:tr>
      <w:tr w:rsidR="0069506F" w:rsidRPr="0069506F" w14:paraId="224FCA69" w14:textId="77777777" w:rsidTr="0069506F">
        <w:trPr>
          <w:trHeight w:val="885"/>
        </w:trPr>
        <w:tc>
          <w:tcPr>
            <w:tcW w:w="3580" w:type="dxa"/>
            <w:tcBorders>
              <w:top w:val="nil"/>
              <w:left w:val="nil"/>
              <w:bottom w:val="single" w:sz="4" w:space="0" w:color="auto"/>
              <w:right w:val="single" w:sz="4" w:space="0" w:color="auto"/>
            </w:tcBorders>
            <w:shd w:val="clear" w:color="auto" w:fill="auto"/>
            <w:noWrap/>
            <w:vAlign w:val="bottom"/>
            <w:hideMark/>
          </w:tcPr>
          <w:p w14:paraId="6BB758E1" w14:textId="77777777" w:rsidR="0069506F" w:rsidRPr="0069506F" w:rsidRDefault="0069506F" w:rsidP="0069506F">
            <w:pPr>
              <w:spacing w:after="0" w:line="240" w:lineRule="auto"/>
              <w:jc w:val="center"/>
              <w:rPr>
                <w:rFonts w:ascii="Times New Roman" w:eastAsia="Times New Roman" w:hAnsi="Times New Roman" w:cs="Times New Roman"/>
                <w:color w:val="000000"/>
                <w:sz w:val="16"/>
                <w:szCs w:val="16"/>
                <w:lang w:eastAsia="ru-RU"/>
              </w:rPr>
            </w:pPr>
            <w:r w:rsidRPr="0069506F">
              <w:rPr>
                <w:rFonts w:ascii="Times New Roman" w:eastAsia="Times New Roman" w:hAnsi="Times New Roman" w:cs="Times New Roman"/>
                <w:color w:val="000000"/>
                <w:sz w:val="16"/>
                <w:szCs w:val="16"/>
                <w:lang w:eastAsia="ru-RU"/>
              </w:rPr>
              <w:t>951 01 05 00 00 00 0000 500</w:t>
            </w:r>
          </w:p>
        </w:tc>
        <w:tc>
          <w:tcPr>
            <w:tcW w:w="5640" w:type="dxa"/>
            <w:tcBorders>
              <w:top w:val="nil"/>
              <w:left w:val="nil"/>
              <w:bottom w:val="single" w:sz="4" w:space="0" w:color="auto"/>
              <w:right w:val="single" w:sz="4" w:space="0" w:color="auto"/>
            </w:tcBorders>
            <w:shd w:val="clear" w:color="auto" w:fill="auto"/>
            <w:noWrap/>
            <w:vAlign w:val="bottom"/>
            <w:hideMark/>
          </w:tcPr>
          <w:p w14:paraId="73D99B2F" w14:textId="77777777" w:rsidR="0069506F" w:rsidRPr="0069506F" w:rsidRDefault="0069506F" w:rsidP="0069506F">
            <w:pPr>
              <w:spacing w:after="0" w:line="240" w:lineRule="auto"/>
              <w:rPr>
                <w:rFonts w:ascii="Times New Roman" w:eastAsia="Times New Roman" w:hAnsi="Times New Roman" w:cs="Times New Roman"/>
                <w:color w:val="000000"/>
                <w:sz w:val="28"/>
                <w:szCs w:val="28"/>
                <w:lang w:eastAsia="ru-RU"/>
              </w:rPr>
            </w:pPr>
            <w:r w:rsidRPr="0069506F">
              <w:rPr>
                <w:rFonts w:ascii="Times New Roman" w:eastAsia="Times New Roman" w:hAnsi="Times New Roman" w:cs="Times New Roman"/>
                <w:color w:val="000000"/>
                <w:sz w:val="28"/>
                <w:szCs w:val="28"/>
                <w:lang w:eastAsia="ru-RU"/>
              </w:rPr>
              <w:t>Увеличение остатков средств бюджетов</w:t>
            </w:r>
          </w:p>
        </w:tc>
        <w:tc>
          <w:tcPr>
            <w:tcW w:w="1280" w:type="dxa"/>
            <w:tcBorders>
              <w:top w:val="nil"/>
              <w:left w:val="nil"/>
              <w:bottom w:val="single" w:sz="4" w:space="0" w:color="auto"/>
              <w:right w:val="single" w:sz="4" w:space="0" w:color="auto"/>
            </w:tcBorders>
            <w:shd w:val="clear" w:color="auto" w:fill="auto"/>
            <w:vAlign w:val="bottom"/>
            <w:hideMark/>
          </w:tcPr>
          <w:p w14:paraId="7E234631" w14:textId="77777777" w:rsidR="0069506F" w:rsidRPr="0069506F" w:rsidRDefault="0069506F" w:rsidP="0069506F">
            <w:pPr>
              <w:spacing w:after="0" w:line="240" w:lineRule="auto"/>
              <w:jc w:val="right"/>
              <w:rPr>
                <w:rFonts w:ascii="Times New Roman" w:eastAsia="Times New Roman" w:hAnsi="Times New Roman" w:cs="Times New Roman"/>
                <w:sz w:val="28"/>
                <w:szCs w:val="28"/>
                <w:lang w:eastAsia="ru-RU"/>
              </w:rPr>
            </w:pPr>
            <w:r w:rsidRPr="0069506F">
              <w:rPr>
                <w:rFonts w:ascii="Times New Roman" w:eastAsia="Times New Roman" w:hAnsi="Times New Roman" w:cs="Times New Roman"/>
                <w:sz w:val="28"/>
                <w:szCs w:val="28"/>
                <w:lang w:eastAsia="ru-RU"/>
              </w:rPr>
              <w:t>-29 145,7</w:t>
            </w:r>
          </w:p>
        </w:tc>
        <w:tc>
          <w:tcPr>
            <w:tcW w:w="1180" w:type="dxa"/>
            <w:tcBorders>
              <w:top w:val="nil"/>
              <w:left w:val="nil"/>
              <w:bottom w:val="single" w:sz="4" w:space="0" w:color="auto"/>
              <w:right w:val="single" w:sz="4" w:space="0" w:color="auto"/>
            </w:tcBorders>
            <w:shd w:val="clear" w:color="auto" w:fill="auto"/>
            <w:vAlign w:val="bottom"/>
            <w:hideMark/>
          </w:tcPr>
          <w:p w14:paraId="2A48CA33" w14:textId="77777777" w:rsidR="0069506F" w:rsidRPr="0069506F" w:rsidRDefault="0069506F" w:rsidP="0069506F">
            <w:pPr>
              <w:spacing w:after="0" w:line="240" w:lineRule="auto"/>
              <w:jc w:val="right"/>
              <w:rPr>
                <w:rFonts w:ascii="Times New Roman" w:eastAsia="Times New Roman" w:hAnsi="Times New Roman" w:cs="Times New Roman"/>
                <w:sz w:val="28"/>
                <w:szCs w:val="28"/>
                <w:lang w:eastAsia="ru-RU"/>
              </w:rPr>
            </w:pPr>
            <w:r w:rsidRPr="0069506F">
              <w:rPr>
                <w:rFonts w:ascii="Times New Roman" w:eastAsia="Times New Roman" w:hAnsi="Times New Roman" w:cs="Times New Roman"/>
                <w:sz w:val="28"/>
                <w:szCs w:val="28"/>
                <w:lang w:eastAsia="ru-RU"/>
              </w:rPr>
              <w:t>-7 847,9</w:t>
            </w:r>
          </w:p>
        </w:tc>
        <w:tc>
          <w:tcPr>
            <w:tcW w:w="3629" w:type="dxa"/>
            <w:tcBorders>
              <w:top w:val="nil"/>
              <w:left w:val="nil"/>
              <w:bottom w:val="single" w:sz="4" w:space="0" w:color="auto"/>
              <w:right w:val="single" w:sz="4" w:space="0" w:color="auto"/>
            </w:tcBorders>
            <w:shd w:val="clear" w:color="auto" w:fill="auto"/>
            <w:vAlign w:val="bottom"/>
            <w:hideMark/>
          </w:tcPr>
          <w:p w14:paraId="4581DEDE" w14:textId="77777777" w:rsidR="0069506F" w:rsidRPr="0069506F" w:rsidRDefault="0069506F" w:rsidP="0069506F">
            <w:pPr>
              <w:spacing w:after="0" w:line="240" w:lineRule="auto"/>
              <w:jc w:val="right"/>
              <w:rPr>
                <w:rFonts w:ascii="Times New Roman" w:eastAsia="Times New Roman" w:hAnsi="Times New Roman" w:cs="Times New Roman"/>
                <w:sz w:val="28"/>
                <w:szCs w:val="28"/>
                <w:lang w:eastAsia="ru-RU"/>
              </w:rPr>
            </w:pPr>
            <w:r w:rsidRPr="0069506F">
              <w:rPr>
                <w:rFonts w:ascii="Times New Roman" w:eastAsia="Times New Roman" w:hAnsi="Times New Roman" w:cs="Times New Roman"/>
                <w:sz w:val="28"/>
                <w:szCs w:val="28"/>
                <w:lang w:eastAsia="ru-RU"/>
              </w:rPr>
              <w:t>-8 263,2</w:t>
            </w:r>
          </w:p>
        </w:tc>
      </w:tr>
      <w:tr w:rsidR="0069506F" w:rsidRPr="0069506F" w14:paraId="019B14A9" w14:textId="77777777" w:rsidTr="0069506F">
        <w:trPr>
          <w:trHeight w:val="777"/>
        </w:trPr>
        <w:tc>
          <w:tcPr>
            <w:tcW w:w="3580" w:type="dxa"/>
            <w:tcBorders>
              <w:top w:val="nil"/>
              <w:left w:val="nil"/>
              <w:bottom w:val="single" w:sz="4" w:space="0" w:color="auto"/>
              <w:right w:val="single" w:sz="4" w:space="0" w:color="auto"/>
            </w:tcBorders>
            <w:shd w:val="clear" w:color="auto" w:fill="auto"/>
            <w:vAlign w:val="center"/>
            <w:hideMark/>
          </w:tcPr>
          <w:p w14:paraId="6A14D6DD" w14:textId="77777777" w:rsidR="0069506F" w:rsidRPr="0069506F" w:rsidRDefault="0069506F" w:rsidP="0069506F">
            <w:pPr>
              <w:spacing w:after="0" w:line="240" w:lineRule="auto"/>
              <w:jc w:val="center"/>
              <w:rPr>
                <w:rFonts w:ascii="Times New Roman" w:eastAsia="Times New Roman" w:hAnsi="Times New Roman" w:cs="Times New Roman"/>
                <w:color w:val="000000"/>
                <w:sz w:val="16"/>
                <w:szCs w:val="16"/>
                <w:lang w:eastAsia="ru-RU"/>
              </w:rPr>
            </w:pPr>
            <w:r w:rsidRPr="0069506F">
              <w:rPr>
                <w:rFonts w:ascii="Times New Roman" w:eastAsia="Times New Roman" w:hAnsi="Times New Roman" w:cs="Times New Roman"/>
                <w:color w:val="000000"/>
                <w:sz w:val="16"/>
                <w:szCs w:val="16"/>
                <w:lang w:eastAsia="ru-RU"/>
              </w:rPr>
              <w:t>951 01 05 02 00 00 0000 500</w:t>
            </w:r>
          </w:p>
        </w:tc>
        <w:tc>
          <w:tcPr>
            <w:tcW w:w="5640" w:type="dxa"/>
            <w:tcBorders>
              <w:top w:val="nil"/>
              <w:left w:val="nil"/>
              <w:bottom w:val="single" w:sz="4" w:space="0" w:color="auto"/>
              <w:right w:val="single" w:sz="4" w:space="0" w:color="auto"/>
            </w:tcBorders>
            <w:shd w:val="clear" w:color="auto" w:fill="auto"/>
            <w:vAlign w:val="center"/>
            <w:hideMark/>
          </w:tcPr>
          <w:p w14:paraId="3C83C962" w14:textId="77777777" w:rsidR="0069506F" w:rsidRPr="0069506F" w:rsidRDefault="0069506F" w:rsidP="0069506F">
            <w:pPr>
              <w:spacing w:after="0" w:line="240" w:lineRule="auto"/>
              <w:jc w:val="both"/>
              <w:rPr>
                <w:rFonts w:ascii="Times New Roman" w:eastAsia="Times New Roman" w:hAnsi="Times New Roman" w:cs="Times New Roman"/>
                <w:color w:val="000000"/>
                <w:sz w:val="28"/>
                <w:szCs w:val="28"/>
                <w:lang w:eastAsia="ru-RU"/>
              </w:rPr>
            </w:pPr>
            <w:r w:rsidRPr="0069506F">
              <w:rPr>
                <w:rFonts w:ascii="Times New Roman" w:eastAsia="Times New Roman" w:hAnsi="Times New Roman" w:cs="Times New Roman"/>
                <w:color w:val="000000"/>
                <w:sz w:val="28"/>
                <w:szCs w:val="28"/>
                <w:lang w:eastAsia="ru-RU"/>
              </w:rPr>
              <w:t xml:space="preserve">Увеличение прочих остатков  средств бюджетов </w:t>
            </w:r>
          </w:p>
        </w:tc>
        <w:tc>
          <w:tcPr>
            <w:tcW w:w="1280" w:type="dxa"/>
            <w:tcBorders>
              <w:top w:val="nil"/>
              <w:left w:val="nil"/>
              <w:bottom w:val="single" w:sz="4" w:space="0" w:color="auto"/>
              <w:right w:val="single" w:sz="4" w:space="0" w:color="auto"/>
            </w:tcBorders>
            <w:shd w:val="clear" w:color="auto" w:fill="auto"/>
            <w:vAlign w:val="bottom"/>
            <w:hideMark/>
          </w:tcPr>
          <w:p w14:paraId="26D17A10" w14:textId="77777777" w:rsidR="0069506F" w:rsidRPr="0069506F" w:rsidRDefault="0069506F" w:rsidP="0069506F">
            <w:pPr>
              <w:spacing w:after="0" w:line="240" w:lineRule="auto"/>
              <w:jc w:val="right"/>
              <w:rPr>
                <w:rFonts w:ascii="Times New Roman" w:eastAsia="Times New Roman" w:hAnsi="Times New Roman" w:cs="Times New Roman"/>
                <w:sz w:val="28"/>
                <w:szCs w:val="28"/>
                <w:lang w:eastAsia="ru-RU"/>
              </w:rPr>
            </w:pPr>
            <w:r w:rsidRPr="0069506F">
              <w:rPr>
                <w:rFonts w:ascii="Times New Roman" w:eastAsia="Times New Roman" w:hAnsi="Times New Roman" w:cs="Times New Roman"/>
                <w:sz w:val="28"/>
                <w:szCs w:val="28"/>
                <w:lang w:eastAsia="ru-RU"/>
              </w:rPr>
              <w:t>-29 145,7</w:t>
            </w:r>
          </w:p>
        </w:tc>
        <w:tc>
          <w:tcPr>
            <w:tcW w:w="1180" w:type="dxa"/>
            <w:tcBorders>
              <w:top w:val="nil"/>
              <w:left w:val="nil"/>
              <w:bottom w:val="single" w:sz="4" w:space="0" w:color="auto"/>
              <w:right w:val="single" w:sz="4" w:space="0" w:color="auto"/>
            </w:tcBorders>
            <w:shd w:val="clear" w:color="auto" w:fill="auto"/>
            <w:vAlign w:val="bottom"/>
            <w:hideMark/>
          </w:tcPr>
          <w:p w14:paraId="4D4479E6" w14:textId="77777777" w:rsidR="0069506F" w:rsidRPr="0069506F" w:rsidRDefault="0069506F" w:rsidP="0069506F">
            <w:pPr>
              <w:spacing w:after="0" w:line="240" w:lineRule="auto"/>
              <w:jc w:val="right"/>
              <w:rPr>
                <w:rFonts w:ascii="Times New Roman" w:eastAsia="Times New Roman" w:hAnsi="Times New Roman" w:cs="Times New Roman"/>
                <w:sz w:val="28"/>
                <w:szCs w:val="28"/>
                <w:lang w:eastAsia="ru-RU"/>
              </w:rPr>
            </w:pPr>
            <w:r w:rsidRPr="0069506F">
              <w:rPr>
                <w:rFonts w:ascii="Times New Roman" w:eastAsia="Times New Roman" w:hAnsi="Times New Roman" w:cs="Times New Roman"/>
                <w:sz w:val="28"/>
                <w:szCs w:val="28"/>
                <w:lang w:eastAsia="ru-RU"/>
              </w:rPr>
              <w:t>-7 847,9</w:t>
            </w:r>
          </w:p>
        </w:tc>
        <w:tc>
          <w:tcPr>
            <w:tcW w:w="3629" w:type="dxa"/>
            <w:tcBorders>
              <w:top w:val="nil"/>
              <w:left w:val="nil"/>
              <w:bottom w:val="single" w:sz="4" w:space="0" w:color="auto"/>
              <w:right w:val="single" w:sz="4" w:space="0" w:color="auto"/>
            </w:tcBorders>
            <w:shd w:val="clear" w:color="auto" w:fill="auto"/>
            <w:vAlign w:val="bottom"/>
            <w:hideMark/>
          </w:tcPr>
          <w:p w14:paraId="57054E56" w14:textId="77777777" w:rsidR="0069506F" w:rsidRPr="0069506F" w:rsidRDefault="0069506F" w:rsidP="0069506F">
            <w:pPr>
              <w:spacing w:after="0" w:line="240" w:lineRule="auto"/>
              <w:jc w:val="right"/>
              <w:rPr>
                <w:rFonts w:ascii="Times New Roman" w:eastAsia="Times New Roman" w:hAnsi="Times New Roman" w:cs="Times New Roman"/>
                <w:sz w:val="28"/>
                <w:szCs w:val="28"/>
                <w:lang w:eastAsia="ru-RU"/>
              </w:rPr>
            </w:pPr>
            <w:r w:rsidRPr="0069506F">
              <w:rPr>
                <w:rFonts w:ascii="Times New Roman" w:eastAsia="Times New Roman" w:hAnsi="Times New Roman" w:cs="Times New Roman"/>
                <w:sz w:val="28"/>
                <w:szCs w:val="28"/>
                <w:lang w:eastAsia="ru-RU"/>
              </w:rPr>
              <w:t>-8 263,2</w:t>
            </w:r>
          </w:p>
        </w:tc>
      </w:tr>
      <w:tr w:rsidR="0069506F" w:rsidRPr="0069506F" w14:paraId="0AB1B308" w14:textId="77777777" w:rsidTr="0069506F">
        <w:trPr>
          <w:trHeight w:val="777"/>
        </w:trPr>
        <w:tc>
          <w:tcPr>
            <w:tcW w:w="3580" w:type="dxa"/>
            <w:tcBorders>
              <w:top w:val="nil"/>
              <w:left w:val="nil"/>
              <w:bottom w:val="single" w:sz="4" w:space="0" w:color="auto"/>
              <w:right w:val="single" w:sz="4" w:space="0" w:color="auto"/>
            </w:tcBorders>
            <w:shd w:val="clear" w:color="auto" w:fill="auto"/>
            <w:vAlign w:val="center"/>
            <w:hideMark/>
          </w:tcPr>
          <w:p w14:paraId="35743B96" w14:textId="77777777" w:rsidR="0069506F" w:rsidRPr="0069506F" w:rsidRDefault="0069506F" w:rsidP="0069506F">
            <w:pPr>
              <w:spacing w:after="0" w:line="240" w:lineRule="auto"/>
              <w:jc w:val="center"/>
              <w:rPr>
                <w:rFonts w:ascii="Times New Roman" w:eastAsia="Times New Roman" w:hAnsi="Times New Roman" w:cs="Times New Roman"/>
                <w:color w:val="000000"/>
                <w:sz w:val="16"/>
                <w:szCs w:val="16"/>
                <w:lang w:eastAsia="ru-RU"/>
              </w:rPr>
            </w:pPr>
            <w:r w:rsidRPr="0069506F">
              <w:rPr>
                <w:rFonts w:ascii="Times New Roman" w:eastAsia="Times New Roman" w:hAnsi="Times New Roman" w:cs="Times New Roman"/>
                <w:color w:val="000000"/>
                <w:sz w:val="16"/>
                <w:szCs w:val="16"/>
                <w:lang w:eastAsia="ru-RU"/>
              </w:rPr>
              <w:lastRenderedPageBreak/>
              <w:t>951 01 05 02 01 00 0000 510</w:t>
            </w:r>
          </w:p>
        </w:tc>
        <w:tc>
          <w:tcPr>
            <w:tcW w:w="5640" w:type="dxa"/>
            <w:tcBorders>
              <w:top w:val="nil"/>
              <w:left w:val="nil"/>
              <w:bottom w:val="single" w:sz="4" w:space="0" w:color="auto"/>
              <w:right w:val="single" w:sz="4" w:space="0" w:color="auto"/>
            </w:tcBorders>
            <w:shd w:val="clear" w:color="auto" w:fill="auto"/>
            <w:vAlign w:val="center"/>
            <w:hideMark/>
          </w:tcPr>
          <w:p w14:paraId="471EB911" w14:textId="77777777" w:rsidR="0069506F" w:rsidRPr="0069506F" w:rsidRDefault="0069506F" w:rsidP="0069506F">
            <w:pPr>
              <w:spacing w:after="0" w:line="240" w:lineRule="auto"/>
              <w:jc w:val="both"/>
              <w:rPr>
                <w:rFonts w:ascii="Times New Roman" w:eastAsia="Times New Roman" w:hAnsi="Times New Roman" w:cs="Times New Roman"/>
                <w:color w:val="000000"/>
                <w:sz w:val="28"/>
                <w:szCs w:val="28"/>
                <w:lang w:eastAsia="ru-RU"/>
              </w:rPr>
            </w:pPr>
            <w:r w:rsidRPr="0069506F">
              <w:rPr>
                <w:rFonts w:ascii="Times New Roman" w:eastAsia="Times New Roman" w:hAnsi="Times New Roman" w:cs="Times New Roman"/>
                <w:color w:val="000000"/>
                <w:sz w:val="28"/>
                <w:szCs w:val="28"/>
                <w:lang w:eastAsia="ru-RU"/>
              </w:rPr>
              <w:t xml:space="preserve">Увеличение прочих остатков денежных средств бюджетов </w:t>
            </w:r>
          </w:p>
        </w:tc>
        <w:tc>
          <w:tcPr>
            <w:tcW w:w="1280" w:type="dxa"/>
            <w:tcBorders>
              <w:top w:val="nil"/>
              <w:left w:val="nil"/>
              <w:bottom w:val="single" w:sz="4" w:space="0" w:color="auto"/>
              <w:right w:val="single" w:sz="4" w:space="0" w:color="auto"/>
            </w:tcBorders>
            <w:shd w:val="clear" w:color="auto" w:fill="auto"/>
            <w:vAlign w:val="bottom"/>
            <w:hideMark/>
          </w:tcPr>
          <w:p w14:paraId="00AEA2BD" w14:textId="77777777" w:rsidR="0069506F" w:rsidRPr="0069506F" w:rsidRDefault="0069506F" w:rsidP="0069506F">
            <w:pPr>
              <w:spacing w:after="0" w:line="240" w:lineRule="auto"/>
              <w:jc w:val="right"/>
              <w:rPr>
                <w:rFonts w:ascii="Times New Roman" w:eastAsia="Times New Roman" w:hAnsi="Times New Roman" w:cs="Times New Roman"/>
                <w:sz w:val="28"/>
                <w:szCs w:val="28"/>
                <w:lang w:eastAsia="ru-RU"/>
              </w:rPr>
            </w:pPr>
            <w:r w:rsidRPr="0069506F">
              <w:rPr>
                <w:rFonts w:ascii="Times New Roman" w:eastAsia="Times New Roman" w:hAnsi="Times New Roman" w:cs="Times New Roman"/>
                <w:sz w:val="28"/>
                <w:szCs w:val="28"/>
                <w:lang w:eastAsia="ru-RU"/>
              </w:rPr>
              <w:t>-29 145,7</w:t>
            </w:r>
          </w:p>
        </w:tc>
        <w:tc>
          <w:tcPr>
            <w:tcW w:w="1180" w:type="dxa"/>
            <w:tcBorders>
              <w:top w:val="nil"/>
              <w:left w:val="nil"/>
              <w:bottom w:val="single" w:sz="4" w:space="0" w:color="auto"/>
              <w:right w:val="single" w:sz="4" w:space="0" w:color="auto"/>
            </w:tcBorders>
            <w:shd w:val="clear" w:color="auto" w:fill="auto"/>
            <w:vAlign w:val="bottom"/>
            <w:hideMark/>
          </w:tcPr>
          <w:p w14:paraId="46A5CCCE" w14:textId="77777777" w:rsidR="0069506F" w:rsidRPr="0069506F" w:rsidRDefault="0069506F" w:rsidP="0069506F">
            <w:pPr>
              <w:spacing w:after="0" w:line="240" w:lineRule="auto"/>
              <w:jc w:val="right"/>
              <w:rPr>
                <w:rFonts w:ascii="Times New Roman" w:eastAsia="Times New Roman" w:hAnsi="Times New Roman" w:cs="Times New Roman"/>
                <w:sz w:val="28"/>
                <w:szCs w:val="28"/>
                <w:lang w:eastAsia="ru-RU"/>
              </w:rPr>
            </w:pPr>
            <w:r w:rsidRPr="0069506F">
              <w:rPr>
                <w:rFonts w:ascii="Times New Roman" w:eastAsia="Times New Roman" w:hAnsi="Times New Roman" w:cs="Times New Roman"/>
                <w:sz w:val="28"/>
                <w:szCs w:val="28"/>
                <w:lang w:eastAsia="ru-RU"/>
              </w:rPr>
              <w:t>-7 847,9</w:t>
            </w:r>
          </w:p>
        </w:tc>
        <w:tc>
          <w:tcPr>
            <w:tcW w:w="3629" w:type="dxa"/>
            <w:tcBorders>
              <w:top w:val="nil"/>
              <w:left w:val="nil"/>
              <w:bottom w:val="single" w:sz="4" w:space="0" w:color="auto"/>
              <w:right w:val="single" w:sz="4" w:space="0" w:color="auto"/>
            </w:tcBorders>
            <w:shd w:val="clear" w:color="auto" w:fill="auto"/>
            <w:vAlign w:val="bottom"/>
            <w:hideMark/>
          </w:tcPr>
          <w:p w14:paraId="61AED1C1" w14:textId="77777777" w:rsidR="0069506F" w:rsidRPr="0069506F" w:rsidRDefault="0069506F" w:rsidP="0069506F">
            <w:pPr>
              <w:spacing w:after="0" w:line="240" w:lineRule="auto"/>
              <w:jc w:val="right"/>
              <w:rPr>
                <w:rFonts w:ascii="Times New Roman" w:eastAsia="Times New Roman" w:hAnsi="Times New Roman" w:cs="Times New Roman"/>
                <w:sz w:val="28"/>
                <w:szCs w:val="28"/>
                <w:lang w:eastAsia="ru-RU"/>
              </w:rPr>
            </w:pPr>
            <w:r w:rsidRPr="0069506F">
              <w:rPr>
                <w:rFonts w:ascii="Times New Roman" w:eastAsia="Times New Roman" w:hAnsi="Times New Roman" w:cs="Times New Roman"/>
                <w:sz w:val="28"/>
                <w:szCs w:val="28"/>
                <w:lang w:eastAsia="ru-RU"/>
              </w:rPr>
              <w:t>-8 263,2</w:t>
            </w:r>
          </w:p>
        </w:tc>
      </w:tr>
      <w:tr w:rsidR="0069506F" w:rsidRPr="0069506F" w14:paraId="7C6C823A" w14:textId="77777777" w:rsidTr="0069506F">
        <w:trPr>
          <w:trHeight w:val="777"/>
        </w:trPr>
        <w:tc>
          <w:tcPr>
            <w:tcW w:w="3580" w:type="dxa"/>
            <w:tcBorders>
              <w:top w:val="nil"/>
              <w:left w:val="nil"/>
              <w:bottom w:val="single" w:sz="4" w:space="0" w:color="auto"/>
              <w:right w:val="single" w:sz="4" w:space="0" w:color="auto"/>
            </w:tcBorders>
            <w:shd w:val="clear" w:color="auto" w:fill="auto"/>
            <w:vAlign w:val="center"/>
            <w:hideMark/>
          </w:tcPr>
          <w:p w14:paraId="5E2DEC2E" w14:textId="77777777" w:rsidR="0069506F" w:rsidRPr="0069506F" w:rsidRDefault="0069506F" w:rsidP="0069506F">
            <w:pPr>
              <w:spacing w:after="0" w:line="240" w:lineRule="auto"/>
              <w:jc w:val="center"/>
              <w:rPr>
                <w:rFonts w:ascii="Times New Roman" w:eastAsia="Times New Roman" w:hAnsi="Times New Roman" w:cs="Times New Roman"/>
                <w:color w:val="000000"/>
                <w:sz w:val="16"/>
                <w:szCs w:val="16"/>
                <w:lang w:eastAsia="ru-RU"/>
              </w:rPr>
            </w:pPr>
            <w:r w:rsidRPr="0069506F">
              <w:rPr>
                <w:rFonts w:ascii="Times New Roman" w:eastAsia="Times New Roman" w:hAnsi="Times New Roman" w:cs="Times New Roman"/>
                <w:color w:val="000000"/>
                <w:sz w:val="16"/>
                <w:szCs w:val="16"/>
                <w:lang w:eastAsia="ru-RU"/>
              </w:rPr>
              <w:t>951 01 05 02 01 10 0000 510</w:t>
            </w:r>
          </w:p>
        </w:tc>
        <w:tc>
          <w:tcPr>
            <w:tcW w:w="5640" w:type="dxa"/>
            <w:tcBorders>
              <w:top w:val="nil"/>
              <w:left w:val="nil"/>
              <w:bottom w:val="single" w:sz="4" w:space="0" w:color="auto"/>
              <w:right w:val="single" w:sz="4" w:space="0" w:color="auto"/>
            </w:tcBorders>
            <w:shd w:val="clear" w:color="auto" w:fill="auto"/>
            <w:vAlign w:val="center"/>
            <w:hideMark/>
          </w:tcPr>
          <w:p w14:paraId="22CA9C58" w14:textId="77777777" w:rsidR="0069506F" w:rsidRPr="0069506F" w:rsidRDefault="0069506F" w:rsidP="0069506F">
            <w:pPr>
              <w:spacing w:after="0" w:line="240" w:lineRule="auto"/>
              <w:jc w:val="both"/>
              <w:rPr>
                <w:rFonts w:ascii="Times New Roman" w:eastAsia="Times New Roman" w:hAnsi="Times New Roman" w:cs="Times New Roman"/>
                <w:color w:val="000000"/>
                <w:sz w:val="28"/>
                <w:szCs w:val="28"/>
                <w:lang w:eastAsia="ru-RU"/>
              </w:rPr>
            </w:pPr>
            <w:r w:rsidRPr="0069506F">
              <w:rPr>
                <w:rFonts w:ascii="Times New Roman" w:eastAsia="Times New Roman" w:hAnsi="Times New Roman" w:cs="Times New Roman"/>
                <w:color w:val="000000"/>
                <w:sz w:val="28"/>
                <w:szCs w:val="28"/>
                <w:lang w:eastAsia="ru-RU"/>
              </w:rPr>
              <w:t>Увеличение прочих остатков денежных средств бюджетов сельских поселений</w:t>
            </w:r>
          </w:p>
        </w:tc>
        <w:tc>
          <w:tcPr>
            <w:tcW w:w="1280" w:type="dxa"/>
            <w:tcBorders>
              <w:top w:val="nil"/>
              <w:left w:val="nil"/>
              <w:bottom w:val="single" w:sz="4" w:space="0" w:color="auto"/>
              <w:right w:val="single" w:sz="4" w:space="0" w:color="auto"/>
            </w:tcBorders>
            <w:shd w:val="clear" w:color="auto" w:fill="auto"/>
            <w:vAlign w:val="bottom"/>
            <w:hideMark/>
          </w:tcPr>
          <w:p w14:paraId="51DCAA91" w14:textId="77777777" w:rsidR="0069506F" w:rsidRPr="0069506F" w:rsidRDefault="0069506F" w:rsidP="0069506F">
            <w:pPr>
              <w:spacing w:after="0" w:line="240" w:lineRule="auto"/>
              <w:jc w:val="right"/>
              <w:rPr>
                <w:rFonts w:ascii="Times New Roman" w:eastAsia="Times New Roman" w:hAnsi="Times New Roman" w:cs="Times New Roman"/>
                <w:sz w:val="28"/>
                <w:szCs w:val="28"/>
                <w:lang w:eastAsia="ru-RU"/>
              </w:rPr>
            </w:pPr>
            <w:r w:rsidRPr="0069506F">
              <w:rPr>
                <w:rFonts w:ascii="Times New Roman" w:eastAsia="Times New Roman" w:hAnsi="Times New Roman" w:cs="Times New Roman"/>
                <w:sz w:val="28"/>
                <w:szCs w:val="28"/>
                <w:lang w:eastAsia="ru-RU"/>
              </w:rPr>
              <w:t>-29 145,7</w:t>
            </w:r>
          </w:p>
        </w:tc>
        <w:tc>
          <w:tcPr>
            <w:tcW w:w="1180" w:type="dxa"/>
            <w:tcBorders>
              <w:top w:val="nil"/>
              <w:left w:val="nil"/>
              <w:bottom w:val="single" w:sz="4" w:space="0" w:color="auto"/>
              <w:right w:val="single" w:sz="4" w:space="0" w:color="auto"/>
            </w:tcBorders>
            <w:shd w:val="clear" w:color="auto" w:fill="auto"/>
            <w:vAlign w:val="bottom"/>
            <w:hideMark/>
          </w:tcPr>
          <w:p w14:paraId="19886B46" w14:textId="77777777" w:rsidR="0069506F" w:rsidRPr="0069506F" w:rsidRDefault="0069506F" w:rsidP="0069506F">
            <w:pPr>
              <w:spacing w:after="0" w:line="240" w:lineRule="auto"/>
              <w:jc w:val="right"/>
              <w:rPr>
                <w:rFonts w:ascii="Times New Roman" w:eastAsia="Times New Roman" w:hAnsi="Times New Roman" w:cs="Times New Roman"/>
                <w:sz w:val="28"/>
                <w:szCs w:val="28"/>
                <w:lang w:eastAsia="ru-RU"/>
              </w:rPr>
            </w:pPr>
            <w:r w:rsidRPr="0069506F">
              <w:rPr>
                <w:rFonts w:ascii="Times New Roman" w:eastAsia="Times New Roman" w:hAnsi="Times New Roman" w:cs="Times New Roman"/>
                <w:sz w:val="28"/>
                <w:szCs w:val="28"/>
                <w:lang w:eastAsia="ru-RU"/>
              </w:rPr>
              <w:t>-7 847,9</w:t>
            </w:r>
          </w:p>
        </w:tc>
        <w:tc>
          <w:tcPr>
            <w:tcW w:w="3629" w:type="dxa"/>
            <w:tcBorders>
              <w:top w:val="nil"/>
              <w:left w:val="nil"/>
              <w:bottom w:val="single" w:sz="4" w:space="0" w:color="auto"/>
              <w:right w:val="single" w:sz="4" w:space="0" w:color="auto"/>
            </w:tcBorders>
            <w:shd w:val="clear" w:color="auto" w:fill="auto"/>
            <w:vAlign w:val="bottom"/>
            <w:hideMark/>
          </w:tcPr>
          <w:p w14:paraId="218813CE" w14:textId="77777777" w:rsidR="0069506F" w:rsidRPr="0069506F" w:rsidRDefault="0069506F" w:rsidP="0069506F">
            <w:pPr>
              <w:spacing w:after="0" w:line="240" w:lineRule="auto"/>
              <w:jc w:val="right"/>
              <w:rPr>
                <w:rFonts w:ascii="Times New Roman" w:eastAsia="Times New Roman" w:hAnsi="Times New Roman" w:cs="Times New Roman"/>
                <w:sz w:val="28"/>
                <w:szCs w:val="28"/>
                <w:lang w:eastAsia="ru-RU"/>
              </w:rPr>
            </w:pPr>
            <w:r w:rsidRPr="0069506F">
              <w:rPr>
                <w:rFonts w:ascii="Times New Roman" w:eastAsia="Times New Roman" w:hAnsi="Times New Roman" w:cs="Times New Roman"/>
                <w:sz w:val="28"/>
                <w:szCs w:val="28"/>
                <w:lang w:eastAsia="ru-RU"/>
              </w:rPr>
              <w:t>-8 263,2</w:t>
            </w:r>
          </w:p>
        </w:tc>
      </w:tr>
      <w:tr w:rsidR="0069506F" w:rsidRPr="0069506F" w14:paraId="78D20ACE" w14:textId="77777777" w:rsidTr="0069506F">
        <w:trPr>
          <w:trHeight w:val="777"/>
        </w:trPr>
        <w:tc>
          <w:tcPr>
            <w:tcW w:w="3580" w:type="dxa"/>
            <w:tcBorders>
              <w:top w:val="nil"/>
              <w:left w:val="nil"/>
              <w:bottom w:val="single" w:sz="4" w:space="0" w:color="auto"/>
              <w:right w:val="single" w:sz="4" w:space="0" w:color="auto"/>
            </w:tcBorders>
            <w:shd w:val="clear" w:color="auto" w:fill="auto"/>
            <w:vAlign w:val="center"/>
            <w:hideMark/>
          </w:tcPr>
          <w:p w14:paraId="69CCD458" w14:textId="77777777" w:rsidR="0069506F" w:rsidRPr="0069506F" w:rsidRDefault="0069506F" w:rsidP="0069506F">
            <w:pPr>
              <w:spacing w:after="0" w:line="240" w:lineRule="auto"/>
              <w:jc w:val="center"/>
              <w:rPr>
                <w:rFonts w:ascii="Times New Roman" w:eastAsia="Times New Roman" w:hAnsi="Times New Roman" w:cs="Times New Roman"/>
                <w:color w:val="000000"/>
                <w:sz w:val="16"/>
                <w:szCs w:val="16"/>
                <w:lang w:eastAsia="ru-RU"/>
              </w:rPr>
            </w:pPr>
            <w:r w:rsidRPr="0069506F">
              <w:rPr>
                <w:rFonts w:ascii="Times New Roman" w:eastAsia="Times New Roman" w:hAnsi="Times New Roman" w:cs="Times New Roman"/>
                <w:color w:val="000000"/>
                <w:sz w:val="16"/>
                <w:szCs w:val="16"/>
                <w:lang w:eastAsia="ru-RU"/>
              </w:rPr>
              <w:t>951 01 05 00 00 00 0000 600</w:t>
            </w:r>
          </w:p>
        </w:tc>
        <w:tc>
          <w:tcPr>
            <w:tcW w:w="5640" w:type="dxa"/>
            <w:tcBorders>
              <w:top w:val="nil"/>
              <w:left w:val="nil"/>
              <w:bottom w:val="single" w:sz="4" w:space="0" w:color="auto"/>
              <w:right w:val="single" w:sz="4" w:space="0" w:color="auto"/>
            </w:tcBorders>
            <w:shd w:val="clear" w:color="auto" w:fill="auto"/>
            <w:vAlign w:val="center"/>
            <w:hideMark/>
          </w:tcPr>
          <w:p w14:paraId="71FB15BF" w14:textId="77777777" w:rsidR="0069506F" w:rsidRPr="0069506F" w:rsidRDefault="0069506F" w:rsidP="0069506F">
            <w:pPr>
              <w:spacing w:after="0" w:line="240" w:lineRule="auto"/>
              <w:jc w:val="both"/>
              <w:rPr>
                <w:rFonts w:ascii="Times New Roman" w:eastAsia="Times New Roman" w:hAnsi="Times New Roman" w:cs="Times New Roman"/>
                <w:color w:val="000000"/>
                <w:sz w:val="28"/>
                <w:szCs w:val="28"/>
                <w:lang w:eastAsia="ru-RU"/>
              </w:rPr>
            </w:pPr>
            <w:r w:rsidRPr="0069506F">
              <w:rPr>
                <w:rFonts w:ascii="Times New Roman" w:eastAsia="Times New Roman" w:hAnsi="Times New Roman" w:cs="Times New Roman"/>
                <w:color w:val="000000"/>
                <w:sz w:val="28"/>
                <w:szCs w:val="28"/>
                <w:lang w:eastAsia="ru-RU"/>
              </w:rPr>
              <w:t xml:space="preserve">Уменьшение  остатков средств бюджетов </w:t>
            </w:r>
          </w:p>
        </w:tc>
        <w:tc>
          <w:tcPr>
            <w:tcW w:w="1280" w:type="dxa"/>
            <w:tcBorders>
              <w:top w:val="nil"/>
              <w:left w:val="nil"/>
              <w:bottom w:val="single" w:sz="4" w:space="0" w:color="auto"/>
              <w:right w:val="single" w:sz="4" w:space="0" w:color="auto"/>
            </w:tcBorders>
            <w:shd w:val="clear" w:color="auto" w:fill="auto"/>
            <w:vAlign w:val="bottom"/>
            <w:hideMark/>
          </w:tcPr>
          <w:p w14:paraId="487E422A" w14:textId="77777777" w:rsidR="0069506F" w:rsidRPr="0069506F" w:rsidRDefault="0069506F" w:rsidP="0069506F">
            <w:pPr>
              <w:spacing w:after="0" w:line="240" w:lineRule="auto"/>
              <w:jc w:val="right"/>
              <w:rPr>
                <w:rFonts w:ascii="Times New Roman" w:eastAsia="Times New Roman" w:hAnsi="Times New Roman" w:cs="Times New Roman"/>
                <w:color w:val="000000"/>
                <w:sz w:val="28"/>
                <w:szCs w:val="28"/>
                <w:lang w:eastAsia="ru-RU"/>
              </w:rPr>
            </w:pPr>
            <w:r w:rsidRPr="0069506F">
              <w:rPr>
                <w:rFonts w:ascii="Times New Roman" w:eastAsia="Times New Roman" w:hAnsi="Times New Roman" w:cs="Times New Roman"/>
                <w:color w:val="000000"/>
                <w:sz w:val="28"/>
                <w:szCs w:val="28"/>
                <w:lang w:eastAsia="ru-RU"/>
              </w:rPr>
              <w:t>29 145,7</w:t>
            </w:r>
          </w:p>
        </w:tc>
        <w:tc>
          <w:tcPr>
            <w:tcW w:w="1180" w:type="dxa"/>
            <w:tcBorders>
              <w:top w:val="nil"/>
              <w:left w:val="nil"/>
              <w:bottom w:val="single" w:sz="4" w:space="0" w:color="auto"/>
              <w:right w:val="single" w:sz="4" w:space="0" w:color="auto"/>
            </w:tcBorders>
            <w:shd w:val="clear" w:color="auto" w:fill="auto"/>
            <w:vAlign w:val="bottom"/>
            <w:hideMark/>
          </w:tcPr>
          <w:p w14:paraId="2EBD0FD0" w14:textId="77777777" w:rsidR="0069506F" w:rsidRPr="0069506F" w:rsidRDefault="0069506F" w:rsidP="0069506F">
            <w:pPr>
              <w:spacing w:after="0" w:line="240" w:lineRule="auto"/>
              <w:jc w:val="right"/>
              <w:rPr>
                <w:rFonts w:ascii="Times New Roman" w:eastAsia="Times New Roman" w:hAnsi="Times New Roman" w:cs="Times New Roman"/>
                <w:color w:val="000000"/>
                <w:sz w:val="28"/>
                <w:szCs w:val="28"/>
                <w:lang w:eastAsia="ru-RU"/>
              </w:rPr>
            </w:pPr>
            <w:r w:rsidRPr="0069506F">
              <w:rPr>
                <w:rFonts w:ascii="Times New Roman" w:eastAsia="Times New Roman" w:hAnsi="Times New Roman" w:cs="Times New Roman"/>
                <w:color w:val="000000"/>
                <w:sz w:val="28"/>
                <w:szCs w:val="28"/>
                <w:lang w:eastAsia="ru-RU"/>
              </w:rPr>
              <w:t>7 847,9</w:t>
            </w:r>
          </w:p>
        </w:tc>
        <w:tc>
          <w:tcPr>
            <w:tcW w:w="3629" w:type="dxa"/>
            <w:tcBorders>
              <w:top w:val="nil"/>
              <w:left w:val="nil"/>
              <w:bottom w:val="single" w:sz="4" w:space="0" w:color="auto"/>
              <w:right w:val="single" w:sz="4" w:space="0" w:color="auto"/>
            </w:tcBorders>
            <w:shd w:val="clear" w:color="auto" w:fill="auto"/>
            <w:vAlign w:val="bottom"/>
            <w:hideMark/>
          </w:tcPr>
          <w:p w14:paraId="26146E23" w14:textId="77777777" w:rsidR="0069506F" w:rsidRPr="0069506F" w:rsidRDefault="0069506F" w:rsidP="0069506F">
            <w:pPr>
              <w:spacing w:after="0" w:line="240" w:lineRule="auto"/>
              <w:jc w:val="right"/>
              <w:rPr>
                <w:rFonts w:ascii="Times New Roman" w:eastAsia="Times New Roman" w:hAnsi="Times New Roman" w:cs="Times New Roman"/>
                <w:color w:val="000000"/>
                <w:sz w:val="28"/>
                <w:szCs w:val="28"/>
                <w:lang w:eastAsia="ru-RU"/>
              </w:rPr>
            </w:pPr>
            <w:r w:rsidRPr="0069506F">
              <w:rPr>
                <w:rFonts w:ascii="Times New Roman" w:eastAsia="Times New Roman" w:hAnsi="Times New Roman" w:cs="Times New Roman"/>
                <w:color w:val="000000"/>
                <w:sz w:val="28"/>
                <w:szCs w:val="28"/>
                <w:lang w:eastAsia="ru-RU"/>
              </w:rPr>
              <w:t>8 263,2</w:t>
            </w:r>
          </w:p>
        </w:tc>
      </w:tr>
      <w:tr w:rsidR="0069506F" w:rsidRPr="0069506F" w14:paraId="51E24C64" w14:textId="77777777" w:rsidTr="0069506F">
        <w:trPr>
          <w:trHeight w:val="777"/>
        </w:trPr>
        <w:tc>
          <w:tcPr>
            <w:tcW w:w="3580" w:type="dxa"/>
            <w:tcBorders>
              <w:top w:val="nil"/>
              <w:left w:val="single" w:sz="4" w:space="0" w:color="auto"/>
              <w:bottom w:val="single" w:sz="4" w:space="0" w:color="auto"/>
              <w:right w:val="single" w:sz="4" w:space="0" w:color="auto"/>
            </w:tcBorders>
            <w:shd w:val="clear" w:color="auto" w:fill="auto"/>
            <w:vAlign w:val="center"/>
            <w:hideMark/>
          </w:tcPr>
          <w:p w14:paraId="2CF575BA" w14:textId="77777777" w:rsidR="0069506F" w:rsidRPr="0069506F" w:rsidRDefault="0069506F" w:rsidP="0069506F">
            <w:pPr>
              <w:spacing w:after="0" w:line="240" w:lineRule="auto"/>
              <w:jc w:val="center"/>
              <w:rPr>
                <w:rFonts w:ascii="Times New Roman" w:eastAsia="Times New Roman" w:hAnsi="Times New Roman" w:cs="Times New Roman"/>
                <w:color w:val="000000"/>
                <w:sz w:val="16"/>
                <w:szCs w:val="16"/>
                <w:lang w:eastAsia="ru-RU"/>
              </w:rPr>
            </w:pPr>
            <w:r w:rsidRPr="0069506F">
              <w:rPr>
                <w:rFonts w:ascii="Times New Roman" w:eastAsia="Times New Roman" w:hAnsi="Times New Roman" w:cs="Times New Roman"/>
                <w:color w:val="000000"/>
                <w:sz w:val="16"/>
                <w:szCs w:val="16"/>
                <w:lang w:eastAsia="ru-RU"/>
              </w:rPr>
              <w:t>951 01 05 02 00 00 0000 600</w:t>
            </w:r>
          </w:p>
        </w:tc>
        <w:tc>
          <w:tcPr>
            <w:tcW w:w="5640" w:type="dxa"/>
            <w:tcBorders>
              <w:top w:val="nil"/>
              <w:left w:val="nil"/>
              <w:bottom w:val="single" w:sz="4" w:space="0" w:color="auto"/>
              <w:right w:val="single" w:sz="4" w:space="0" w:color="auto"/>
            </w:tcBorders>
            <w:shd w:val="clear" w:color="auto" w:fill="auto"/>
            <w:vAlign w:val="center"/>
            <w:hideMark/>
          </w:tcPr>
          <w:p w14:paraId="5FB221D5" w14:textId="77777777" w:rsidR="0069506F" w:rsidRPr="0069506F" w:rsidRDefault="0069506F" w:rsidP="0069506F">
            <w:pPr>
              <w:spacing w:after="0" w:line="240" w:lineRule="auto"/>
              <w:jc w:val="both"/>
              <w:rPr>
                <w:rFonts w:ascii="Times New Roman" w:eastAsia="Times New Roman" w:hAnsi="Times New Roman" w:cs="Times New Roman"/>
                <w:color w:val="000000"/>
                <w:sz w:val="28"/>
                <w:szCs w:val="28"/>
                <w:lang w:eastAsia="ru-RU"/>
              </w:rPr>
            </w:pPr>
            <w:r w:rsidRPr="0069506F">
              <w:rPr>
                <w:rFonts w:ascii="Times New Roman" w:eastAsia="Times New Roman" w:hAnsi="Times New Roman" w:cs="Times New Roman"/>
                <w:color w:val="000000"/>
                <w:sz w:val="28"/>
                <w:szCs w:val="28"/>
                <w:lang w:eastAsia="ru-RU"/>
              </w:rPr>
              <w:t>Уменьшение прочих остатков  средств бюджетов</w:t>
            </w:r>
          </w:p>
        </w:tc>
        <w:tc>
          <w:tcPr>
            <w:tcW w:w="1280" w:type="dxa"/>
            <w:tcBorders>
              <w:top w:val="nil"/>
              <w:left w:val="nil"/>
              <w:bottom w:val="single" w:sz="4" w:space="0" w:color="auto"/>
              <w:right w:val="single" w:sz="4" w:space="0" w:color="auto"/>
            </w:tcBorders>
            <w:shd w:val="clear" w:color="auto" w:fill="auto"/>
            <w:vAlign w:val="bottom"/>
            <w:hideMark/>
          </w:tcPr>
          <w:p w14:paraId="4FC8CA3C" w14:textId="77777777" w:rsidR="0069506F" w:rsidRPr="0069506F" w:rsidRDefault="0069506F" w:rsidP="0069506F">
            <w:pPr>
              <w:spacing w:after="0" w:line="240" w:lineRule="auto"/>
              <w:jc w:val="right"/>
              <w:rPr>
                <w:rFonts w:ascii="Times New Roman" w:eastAsia="Times New Roman" w:hAnsi="Times New Roman" w:cs="Times New Roman"/>
                <w:color w:val="000000"/>
                <w:sz w:val="28"/>
                <w:szCs w:val="28"/>
                <w:lang w:eastAsia="ru-RU"/>
              </w:rPr>
            </w:pPr>
            <w:r w:rsidRPr="0069506F">
              <w:rPr>
                <w:rFonts w:ascii="Times New Roman" w:eastAsia="Times New Roman" w:hAnsi="Times New Roman" w:cs="Times New Roman"/>
                <w:color w:val="000000"/>
                <w:sz w:val="28"/>
                <w:szCs w:val="28"/>
                <w:lang w:eastAsia="ru-RU"/>
              </w:rPr>
              <w:t>29 145,7</w:t>
            </w:r>
          </w:p>
        </w:tc>
        <w:tc>
          <w:tcPr>
            <w:tcW w:w="1180" w:type="dxa"/>
            <w:tcBorders>
              <w:top w:val="nil"/>
              <w:left w:val="nil"/>
              <w:bottom w:val="single" w:sz="4" w:space="0" w:color="auto"/>
              <w:right w:val="single" w:sz="4" w:space="0" w:color="auto"/>
            </w:tcBorders>
            <w:shd w:val="clear" w:color="auto" w:fill="auto"/>
            <w:vAlign w:val="bottom"/>
            <w:hideMark/>
          </w:tcPr>
          <w:p w14:paraId="6503422D" w14:textId="77777777" w:rsidR="0069506F" w:rsidRPr="0069506F" w:rsidRDefault="0069506F" w:rsidP="0069506F">
            <w:pPr>
              <w:spacing w:after="0" w:line="240" w:lineRule="auto"/>
              <w:jc w:val="right"/>
              <w:rPr>
                <w:rFonts w:ascii="Times New Roman" w:eastAsia="Times New Roman" w:hAnsi="Times New Roman" w:cs="Times New Roman"/>
                <w:color w:val="000000"/>
                <w:sz w:val="28"/>
                <w:szCs w:val="28"/>
                <w:lang w:eastAsia="ru-RU"/>
              </w:rPr>
            </w:pPr>
            <w:r w:rsidRPr="0069506F">
              <w:rPr>
                <w:rFonts w:ascii="Times New Roman" w:eastAsia="Times New Roman" w:hAnsi="Times New Roman" w:cs="Times New Roman"/>
                <w:color w:val="000000"/>
                <w:sz w:val="28"/>
                <w:szCs w:val="28"/>
                <w:lang w:eastAsia="ru-RU"/>
              </w:rPr>
              <w:t>7 847,9</w:t>
            </w:r>
          </w:p>
        </w:tc>
        <w:tc>
          <w:tcPr>
            <w:tcW w:w="3629" w:type="dxa"/>
            <w:tcBorders>
              <w:top w:val="nil"/>
              <w:left w:val="nil"/>
              <w:bottom w:val="single" w:sz="4" w:space="0" w:color="auto"/>
              <w:right w:val="single" w:sz="4" w:space="0" w:color="auto"/>
            </w:tcBorders>
            <w:shd w:val="clear" w:color="auto" w:fill="auto"/>
            <w:vAlign w:val="bottom"/>
            <w:hideMark/>
          </w:tcPr>
          <w:p w14:paraId="490EA525" w14:textId="77777777" w:rsidR="0069506F" w:rsidRPr="0069506F" w:rsidRDefault="0069506F" w:rsidP="0069506F">
            <w:pPr>
              <w:spacing w:after="0" w:line="240" w:lineRule="auto"/>
              <w:jc w:val="right"/>
              <w:rPr>
                <w:rFonts w:ascii="Times New Roman" w:eastAsia="Times New Roman" w:hAnsi="Times New Roman" w:cs="Times New Roman"/>
                <w:color w:val="000000"/>
                <w:sz w:val="28"/>
                <w:szCs w:val="28"/>
                <w:lang w:eastAsia="ru-RU"/>
              </w:rPr>
            </w:pPr>
            <w:r w:rsidRPr="0069506F">
              <w:rPr>
                <w:rFonts w:ascii="Times New Roman" w:eastAsia="Times New Roman" w:hAnsi="Times New Roman" w:cs="Times New Roman"/>
                <w:color w:val="000000"/>
                <w:sz w:val="28"/>
                <w:szCs w:val="28"/>
                <w:lang w:eastAsia="ru-RU"/>
              </w:rPr>
              <w:t>8 263,2</w:t>
            </w:r>
          </w:p>
        </w:tc>
      </w:tr>
      <w:tr w:rsidR="0069506F" w:rsidRPr="0069506F" w14:paraId="51093117" w14:textId="77777777" w:rsidTr="0069506F">
        <w:trPr>
          <w:trHeight w:val="810"/>
        </w:trPr>
        <w:tc>
          <w:tcPr>
            <w:tcW w:w="3580" w:type="dxa"/>
            <w:tcBorders>
              <w:top w:val="nil"/>
              <w:left w:val="single" w:sz="4" w:space="0" w:color="auto"/>
              <w:bottom w:val="single" w:sz="4" w:space="0" w:color="auto"/>
              <w:right w:val="single" w:sz="4" w:space="0" w:color="auto"/>
            </w:tcBorders>
            <w:shd w:val="clear" w:color="auto" w:fill="auto"/>
            <w:vAlign w:val="center"/>
            <w:hideMark/>
          </w:tcPr>
          <w:p w14:paraId="71996AE5" w14:textId="77777777" w:rsidR="0069506F" w:rsidRPr="0069506F" w:rsidRDefault="0069506F" w:rsidP="0069506F">
            <w:pPr>
              <w:spacing w:after="0" w:line="240" w:lineRule="auto"/>
              <w:jc w:val="center"/>
              <w:rPr>
                <w:rFonts w:ascii="Times New Roman" w:eastAsia="Times New Roman" w:hAnsi="Times New Roman" w:cs="Times New Roman"/>
                <w:color w:val="000000"/>
                <w:sz w:val="16"/>
                <w:szCs w:val="16"/>
                <w:lang w:eastAsia="ru-RU"/>
              </w:rPr>
            </w:pPr>
            <w:r w:rsidRPr="0069506F">
              <w:rPr>
                <w:rFonts w:ascii="Times New Roman" w:eastAsia="Times New Roman" w:hAnsi="Times New Roman" w:cs="Times New Roman"/>
                <w:color w:val="000000"/>
                <w:sz w:val="16"/>
                <w:szCs w:val="16"/>
                <w:lang w:eastAsia="ru-RU"/>
              </w:rPr>
              <w:t>951 01 05 02 01 00 0000 610</w:t>
            </w:r>
          </w:p>
        </w:tc>
        <w:tc>
          <w:tcPr>
            <w:tcW w:w="5640" w:type="dxa"/>
            <w:tcBorders>
              <w:top w:val="nil"/>
              <w:left w:val="nil"/>
              <w:bottom w:val="single" w:sz="4" w:space="0" w:color="auto"/>
              <w:right w:val="single" w:sz="4" w:space="0" w:color="auto"/>
            </w:tcBorders>
            <w:shd w:val="clear" w:color="auto" w:fill="auto"/>
            <w:vAlign w:val="center"/>
            <w:hideMark/>
          </w:tcPr>
          <w:p w14:paraId="25A6D9D7" w14:textId="77777777" w:rsidR="0069506F" w:rsidRPr="0069506F" w:rsidRDefault="0069506F" w:rsidP="0069506F">
            <w:pPr>
              <w:spacing w:after="0" w:line="240" w:lineRule="auto"/>
              <w:jc w:val="both"/>
              <w:rPr>
                <w:rFonts w:ascii="Times New Roman" w:eastAsia="Times New Roman" w:hAnsi="Times New Roman" w:cs="Times New Roman"/>
                <w:color w:val="000000"/>
                <w:sz w:val="28"/>
                <w:szCs w:val="28"/>
                <w:lang w:eastAsia="ru-RU"/>
              </w:rPr>
            </w:pPr>
            <w:r w:rsidRPr="0069506F">
              <w:rPr>
                <w:rFonts w:ascii="Times New Roman" w:eastAsia="Times New Roman" w:hAnsi="Times New Roman" w:cs="Times New Roman"/>
                <w:color w:val="000000"/>
                <w:sz w:val="28"/>
                <w:szCs w:val="28"/>
                <w:lang w:eastAsia="ru-RU"/>
              </w:rPr>
              <w:t xml:space="preserve">Уменьшение прочих остатков денежных средств бюджетов </w:t>
            </w:r>
          </w:p>
        </w:tc>
        <w:tc>
          <w:tcPr>
            <w:tcW w:w="1280" w:type="dxa"/>
            <w:tcBorders>
              <w:top w:val="nil"/>
              <w:left w:val="nil"/>
              <w:bottom w:val="single" w:sz="4" w:space="0" w:color="auto"/>
              <w:right w:val="single" w:sz="4" w:space="0" w:color="auto"/>
            </w:tcBorders>
            <w:shd w:val="clear" w:color="auto" w:fill="auto"/>
            <w:vAlign w:val="bottom"/>
            <w:hideMark/>
          </w:tcPr>
          <w:p w14:paraId="0CFFD052" w14:textId="77777777" w:rsidR="0069506F" w:rsidRPr="0069506F" w:rsidRDefault="0069506F" w:rsidP="0069506F">
            <w:pPr>
              <w:spacing w:after="0" w:line="240" w:lineRule="auto"/>
              <w:jc w:val="right"/>
              <w:rPr>
                <w:rFonts w:ascii="Times New Roman" w:eastAsia="Times New Roman" w:hAnsi="Times New Roman" w:cs="Times New Roman"/>
                <w:color w:val="000000"/>
                <w:sz w:val="28"/>
                <w:szCs w:val="28"/>
                <w:lang w:eastAsia="ru-RU"/>
              </w:rPr>
            </w:pPr>
            <w:r w:rsidRPr="0069506F">
              <w:rPr>
                <w:rFonts w:ascii="Times New Roman" w:eastAsia="Times New Roman" w:hAnsi="Times New Roman" w:cs="Times New Roman"/>
                <w:color w:val="000000"/>
                <w:sz w:val="28"/>
                <w:szCs w:val="28"/>
                <w:lang w:eastAsia="ru-RU"/>
              </w:rPr>
              <w:t>29 145,7</w:t>
            </w:r>
          </w:p>
        </w:tc>
        <w:tc>
          <w:tcPr>
            <w:tcW w:w="1180" w:type="dxa"/>
            <w:tcBorders>
              <w:top w:val="nil"/>
              <w:left w:val="nil"/>
              <w:bottom w:val="single" w:sz="4" w:space="0" w:color="auto"/>
              <w:right w:val="single" w:sz="4" w:space="0" w:color="auto"/>
            </w:tcBorders>
            <w:shd w:val="clear" w:color="auto" w:fill="auto"/>
            <w:vAlign w:val="bottom"/>
            <w:hideMark/>
          </w:tcPr>
          <w:p w14:paraId="4CE78AA4" w14:textId="77777777" w:rsidR="0069506F" w:rsidRPr="0069506F" w:rsidRDefault="0069506F" w:rsidP="0069506F">
            <w:pPr>
              <w:spacing w:after="0" w:line="240" w:lineRule="auto"/>
              <w:jc w:val="right"/>
              <w:rPr>
                <w:rFonts w:ascii="Times New Roman" w:eastAsia="Times New Roman" w:hAnsi="Times New Roman" w:cs="Times New Roman"/>
                <w:color w:val="000000"/>
                <w:sz w:val="28"/>
                <w:szCs w:val="28"/>
                <w:lang w:eastAsia="ru-RU"/>
              </w:rPr>
            </w:pPr>
            <w:r w:rsidRPr="0069506F">
              <w:rPr>
                <w:rFonts w:ascii="Times New Roman" w:eastAsia="Times New Roman" w:hAnsi="Times New Roman" w:cs="Times New Roman"/>
                <w:color w:val="000000"/>
                <w:sz w:val="28"/>
                <w:szCs w:val="28"/>
                <w:lang w:eastAsia="ru-RU"/>
              </w:rPr>
              <w:t>7 847,9</w:t>
            </w:r>
          </w:p>
        </w:tc>
        <w:tc>
          <w:tcPr>
            <w:tcW w:w="3629" w:type="dxa"/>
            <w:tcBorders>
              <w:top w:val="nil"/>
              <w:left w:val="nil"/>
              <w:bottom w:val="single" w:sz="4" w:space="0" w:color="auto"/>
              <w:right w:val="single" w:sz="4" w:space="0" w:color="auto"/>
            </w:tcBorders>
            <w:shd w:val="clear" w:color="auto" w:fill="auto"/>
            <w:vAlign w:val="bottom"/>
            <w:hideMark/>
          </w:tcPr>
          <w:p w14:paraId="69BE9FE6" w14:textId="77777777" w:rsidR="0069506F" w:rsidRPr="0069506F" w:rsidRDefault="0069506F" w:rsidP="0069506F">
            <w:pPr>
              <w:spacing w:after="0" w:line="240" w:lineRule="auto"/>
              <w:jc w:val="right"/>
              <w:rPr>
                <w:rFonts w:ascii="Times New Roman" w:eastAsia="Times New Roman" w:hAnsi="Times New Roman" w:cs="Times New Roman"/>
                <w:color w:val="000000"/>
                <w:sz w:val="28"/>
                <w:szCs w:val="28"/>
                <w:lang w:eastAsia="ru-RU"/>
              </w:rPr>
            </w:pPr>
            <w:r w:rsidRPr="0069506F">
              <w:rPr>
                <w:rFonts w:ascii="Times New Roman" w:eastAsia="Times New Roman" w:hAnsi="Times New Roman" w:cs="Times New Roman"/>
                <w:color w:val="000000"/>
                <w:sz w:val="28"/>
                <w:szCs w:val="28"/>
                <w:lang w:eastAsia="ru-RU"/>
              </w:rPr>
              <w:t>8 263,2</w:t>
            </w:r>
          </w:p>
        </w:tc>
      </w:tr>
      <w:tr w:rsidR="0069506F" w:rsidRPr="0069506F" w14:paraId="2ED25102" w14:textId="77777777" w:rsidTr="0069506F">
        <w:trPr>
          <w:trHeight w:val="825"/>
        </w:trPr>
        <w:tc>
          <w:tcPr>
            <w:tcW w:w="3580" w:type="dxa"/>
            <w:tcBorders>
              <w:top w:val="nil"/>
              <w:left w:val="single" w:sz="4" w:space="0" w:color="auto"/>
              <w:bottom w:val="single" w:sz="4" w:space="0" w:color="auto"/>
              <w:right w:val="single" w:sz="4" w:space="0" w:color="auto"/>
            </w:tcBorders>
            <w:shd w:val="clear" w:color="auto" w:fill="auto"/>
            <w:vAlign w:val="center"/>
            <w:hideMark/>
          </w:tcPr>
          <w:p w14:paraId="68AD26D4" w14:textId="77777777" w:rsidR="0069506F" w:rsidRPr="0069506F" w:rsidRDefault="0069506F" w:rsidP="0069506F">
            <w:pPr>
              <w:spacing w:after="0" w:line="240" w:lineRule="auto"/>
              <w:jc w:val="center"/>
              <w:rPr>
                <w:rFonts w:ascii="Times New Roman" w:eastAsia="Times New Roman" w:hAnsi="Times New Roman" w:cs="Times New Roman"/>
                <w:color w:val="000000"/>
                <w:sz w:val="16"/>
                <w:szCs w:val="16"/>
                <w:lang w:eastAsia="ru-RU"/>
              </w:rPr>
            </w:pPr>
            <w:r w:rsidRPr="0069506F">
              <w:rPr>
                <w:rFonts w:ascii="Times New Roman" w:eastAsia="Times New Roman" w:hAnsi="Times New Roman" w:cs="Times New Roman"/>
                <w:color w:val="000000"/>
                <w:sz w:val="16"/>
                <w:szCs w:val="16"/>
                <w:lang w:eastAsia="ru-RU"/>
              </w:rPr>
              <w:t>951 01 05 02 01 10 0000 610</w:t>
            </w:r>
          </w:p>
        </w:tc>
        <w:tc>
          <w:tcPr>
            <w:tcW w:w="5640" w:type="dxa"/>
            <w:tcBorders>
              <w:top w:val="nil"/>
              <w:left w:val="nil"/>
              <w:bottom w:val="single" w:sz="4" w:space="0" w:color="auto"/>
              <w:right w:val="single" w:sz="4" w:space="0" w:color="auto"/>
            </w:tcBorders>
            <w:shd w:val="clear" w:color="auto" w:fill="auto"/>
            <w:vAlign w:val="center"/>
            <w:hideMark/>
          </w:tcPr>
          <w:p w14:paraId="55B78D4C" w14:textId="77777777" w:rsidR="0069506F" w:rsidRPr="0069506F" w:rsidRDefault="0069506F" w:rsidP="0069506F">
            <w:pPr>
              <w:spacing w:after="0" w:line="240" w:lineRule="auto"/>
              <w:jc w:val="both"/>
              <w:rPr>
                <w:rFonts w:ascii="Times New Roman" w:eastAsia="Times New Roman" w:hAnsi="Times New Roman" w:cs="Times New Roman"/>
                <w:color w:val="000000"/>
                <w:sz w:val="28"/>
                <w:szCs w:val="28"/>
                <w:lang w:eastAsia="ru-RU"/>
              </w:rPr>
            </w:pPr>
            <w:r w:rsidRPr="0069506F">
              <w:rPr>
                <w:rFonts w:ascii="Times New Roman" w:eastAsia="Times New Roman" w:hAnsi="Times New Roman" w:cs="Times New Roman"/>
                <w:color w:val="000000"/>
                <w:sz w:val="28"/>
                <w:szCs w:val="28"/>
                <w:lang w:eastAsia="ru-RU"/>
              </w:rPr>
              <w:t>Уменьшение прочих остатков денежных средств бюджетов сельских поселений</w:t>
            </w:r>
          </w:p>
        </w:tc>
        <w:tc>
          <w:tcPr>
            <w:tcW w:w="1280" w:type="dxa"/>
            <w:tcBorders>
              <w:top w:val="nil"/>
              <w:left w:val="nil"/>
              <w:bottom w:val="single" w:sz="4" w:space="0" w:color="auto"/>
              <w:right w:val="single" w:sz="4" w:space="0" w:color="auto"/>
            </w:tcBorders>
            <w:shd w:val="clear" w:color="auto" w:fill="auto"/>
            <w:vAlign w:val="bottom"/>
            <w:hideMark/>
          </w:tcPr>
          <w:p w14:paraId="7DB4873B" w14:textId="77777777" w:rsidR="0069506F" w:rsidRPr="0069506F" w:rsidRDefault="0069506F" w:rsidP="0069506F">
            <w:pPr>
              <w:spacing w:after="0" w:line="240" w:lineRule="auto"/>
              <w:jc w:val="right"/>
              <w:rPr>
                <w:rFonts w:ascii="Times New Roman" w:eastAsia="Times New Roman" w:hAnsi="Times New Roman" w:cs="Times New Roman"/>
                <w:color w:val="000000"/>
                <w:sz w:val="28"/>
                <w:szCs w:val="28"/>
                <w:lang w:eastAsia="ru-RU"/>
              </w:rPr>
            </w:pPr>
            <w:r w:rsidRPr="0069506F">
              <w:rPr>
                <w:rFonts w:ascii="Times New Roman" w:eastAsia="Times New Roman" w:hAnsi="Times New Roman" w:cs="Times New Roman"/>
                <w:color w:val="000000"/>
                <w:sz w:val="28"/>
                <w:szCs w:val="28"/>
                <w:lang w:eastAsia="ru-RU"/>
              </w:rPr>
              <w:t>29 145,7</w:t>
            </w:r>
          </w:p>
        </w:tc>
        <w:tc>
          <w:tcPr>
            <w:tcW w:w="1180" w:type="dxa"/>
            <w:tcBorders>
              <w:top w:val="nil"/>
              <w:left w:val="nil"/>
              <w:bottom w:val="single" w:sz="4" w:space="0" w:color="auto"/>
              <w:right w:val="single" w:sz="4" w:space="0" w:color="auto"/>
            </w:tcBorders>
            <w:shd w:val="clear" w:color="auto" w:fill="auto"/>
            <w:vAlign w:val="bottom"/>
            <w:hideMark/>
          </w:tcPr>
          <w:p w14:paraId="11B4CE7C" w14:textId="77777777" w:rsidR="0069506F" w:rsidRPr="0069506F" w:rsidRDefault="0069506F" w:rsidP="0069506F">
            <w:pPr>
              <w:spacing w:after="0" w:line="240" w:lineRule="auto"/>
              <w:jc w:val="right"/>
              <w:rPr>
                <w:rFonts w:ascii="Times New Roman" w:eastAsia="Times New Roman" w:hAnsi="Times New Roman" w:cs="Times New Roman"/>
                <w:color w:val="000000"/>
                <w:sz w:val="28"/>
                <w:szCs w:val="28"/>
                <w:lang w:eastAsia="ru-RU"/>
              </w:rPr>
            </w:pPr>
            <w:r w:rsidRPr="0069506F">
              <w:rPr>
                <w:rFonts w:ascii="Times New Roman" w:eastAsia="Times New Roman" w:hAnsi="Times New Roman" w:cs="Times New Roman"/>
                <w:color w:val="000000"/>
                <w:sz w:val="28"/>
                <w:szCs w:val="28"/>
                <w:lang w:eastAsia="ru-RU"/>
              </w:rPr>
              <w:t>7 847,9</w:t>
            </w:r>
          </w:p>
        </w:tc>
        <w:tc>
          <w:tcPr>
            <w:tcW w:w="3629" w:type="dxa"/>
            <w:tcBorders>
              <w:top w:val="nil"/>
              <w:left w:val="nil"/>
              <w:bottom w:val="single" w:sz="4" w:space="0" w:color="auto"/>
              <w:right w:val="single" w:sz="4" w:space="0" w:color="auto"/>
            </w:tcBorders>
            <w:shd w:val="clear" w:color="auto" w:fill="auto"/>
            <w:vAlign w:val="bottom"/>
            <w:hideMark/>
          </w:tcPr>
          <w:p w14:paraId="60621BD3" w14:textId="77777777" w:rsidR="0069506F" w:rsidRPr="0069506F" w:rsidRDefault="0069506F" w:rsidP="0069506F">
            <w:pPr>
              <w:spacing w:after="0" w:line="240" w:lineRule="auto"/>
              <w:jc w:val="right"/>
              <w:rPr>
                <w:rFonts w:ascii="Times New Roman" w:eastAsia="Times New Roman" w:hAnsi="Times New Roman" w:cs="Times New Roman"/>
                <w:color w:val="000000"/>
                <w:sz w:val="28"/>
                <w:szCs w:val="28"/>
                <w:lang w:eastAsia="ru-RU"/>
              </w:rPr>
            </w:pPr>
            <w:r w:rsidRPr="0069506F">
              <w:rPr>
                <w:rFonts w:ascii="Times New Roman" w:eastAsia="Times New Roman" w:hAnsi="Times New Roman" w:cs="Times New Roman"/>
                <w:color w:val="000000"/>
                <w:sz w:val="28"/>
                <w:szCs w:val="28"/>
                <w:lang w:eastAsia="ru-RU"/>
              </w:rPr>
              <w:t>8 263,2</w:t>
            </w:r>
          </w:p>
        </w:tc>
      </w:tr>
      <w:tr w:rsidR="0069506F" w:rsidRPr="0069506F" w14:paraId="343976E9" w14:textId="77777777" w:rsidTr="0069506F">
        <w:trPr>
          <w:trHeight w:val="312"/>
        </w:trPr>
        <w:tc>
          <w:tcPr>
            <w:tcW w:w="3580" w:type="dxa"/>
            <w:tcBorders>
              <w:top w:val="nil"/>
              <w:left w:val="nil"/>
              <w:bottom w:val="nil"/>
              <w:right w:val="nil"/>
            </w:tcBorders>
            <w:shd w:val="clear" w:color="auto" w:fill="auto"/>
            <w:noWrap/>
            <w:vAlign w:val="bottom"/>
            <w:hideMark/>
          </w:tcPr>
          <w:p w14:paraId="557A8E05" w14:textId="77777777" w:rsidR="0069506F" w:rsidRPr="0069506F" w:rsidRDefault="0069506F" w:rsidP="0069506F">
            <w:pPr>
              <w:spacing w:after="0" w:line="240" w:lineRule="auto"/>
              <w:jc w:val="right"/>
              <w:rPr>
                <w:rFonts w:ascii="Times New Roman" w:eastAsia="Times New Roman" w:hAnsi="Times New Roman" w:cs="Times New Roman"/>
                <w:color w:val="000000"/>
                <w:sz w:val="16"/>
                <w:szCs w:val="16"/>
                <w:lang w:eastAsia="ru-RU"/>
              </w:rPr>
            </w:pPr>
          </w:p>
        </w:tc>
        <w:tc>
          <w:tcPr>
            <w:tcW w:w="5640" w:type="dxa"/>
            <w:tcBorders>
              <w:top w:val="nil"/>
              <w:left w:val="nil"/>
              <w:bottom w:val="nil"/>
              <w:right w:val="nil"/>
            </w:tcBorders>
            <w:shd w:val="clear" w:color="auto" w:fill="auto"/>
            <w:noWrap/>
            <w:vAlign w:val="bottom"/>
            <w:hideMark/>
          </w:tcPr>
          <w:p w14:paraId="59A73CEB" w14:textId="77777777" w:rsidR="0069506F" w:rsidRPr="0069506F" w:rsidRDefault="0069506F" w:rsidP="0069506F">
            <w:pPr>
              <w:spacing w:after="0" w:line="240" w:lineRule="auto"/>
              <w:rPr>
                <w:rFonts w:ascii="Times New Roman" w:eastAsia="Times New Roman" w:hAnsi="Times New Roman" w:cs="Times New Roman"/>
                <w:sz w:val="20"/>
                <w:szCs w:val="20"/>
                <w:lang w:eastAsia="ru-RU"/>
              </w:rPr>
            </w:pPr>
          </w:p>
        </w:tc>
        <w:tc>
          <w:tcPr>
            <w:tcW w:w="1280" w:type="dxa"/>
            <w:tcBorders>
              <w:top w:val="nil"/>
              <w:left w:val="nil"/>
              <w:bottom w:val="nil"/>
              <w:right w:val="nil"/>
            </w:tcBorders>
            <w:shd w:val="clear" w:color="auto" w:fill="auto"/>
            <w:noWrap/>
            <w:vAlign w:val="bottom"/>
            <w:hideMark/>
          </w:tcPr>
          <w:p w14:paraId="7FD8DACF" w14:textId="77777777" w:rsidR="0069506F" w:rsidRPr="0069506F" w:rsidRDefault="0069506F" w:rsidP="0069506F">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14:paraId="3D4F366E" w14:textId="77777777" w:rsidR="0069506F" w:rsidRPr="0069506F" w:rsidRDefault="0069506F" w:rsidP="0069506F">
            <w:pPr>
              <w:spacing w:after="0" w:line="240" w:lineRule="auto"/>
              <w:rPr>
                <w:rFonts w:ascii="Times New Roman" w:eastAsia="Times New Roman" w:hAnsi="Times New Roman" w:cs="Times New Roman"/>
                <w:sz w:val="20"/>
                <w:szCs w:val="20"/>
                <w:lang w:eastAsia="ru-RU"/>
              </w:rPr>
            </w:pPr>
          </w:p>
        </w:tc>
        <w:tc>
          <w:tcPr>
            <w:tcW w:w="3629" w:type="dxa"/>
            <w:tcBorders>
              <w:top w:val="nil"/>
              <w:left w:val="nil"/>
              <w:bottom w:val="nil"/>
              <w:right w:val="nil"/>
            </w:tcBorders>
            <w:shd w:val="clear" w:color="auto" w:fill="auto"/>
            <w:noWrap/>
            <w:vAlign w:val="bottom"/>
            <w:hideMark/>
          </w:tcPr>
          <w:p w14:paraId="22E7DDEC" w14:textId="77777777" w:rsidR="0069506F" w:rsidRPr="0069506F" w:rsidRDefault="0069506F" w:rsidP="0069506F">
            <w:pPr>
              <w:spacing w:after="0" w:line="240" w:lineRule="auto"/>
              <w:rPr>
                <w:rFonts w:ascii="Times New Roman" w:eastAsia="Times New Roman" w:hAnsi="Times New Roman" w:cs="Times New Roman"/>
                <w:sz w:val="20"/>
                <w:szCs w:val="20"/>
                <w:lang w:eastAsia="ru-RU"/>
              </w:rPr>
            </w:pPr>
          </w:p>
        </w:tc>
      </w:tr>
      <w:tr w:rsidR="0069506F" w:rsidRPr="0069506F" w14:paraId="68D7F26A" w14:textId="77777777" w:rsidTr="0069506F">
        <w:trPr>
          <w:trHeight w:val="312"/>
        </w:trPr>
        <w:tc>
          <w:tcPr>
            <w:tcW w:w="3580" w:type="dxa"/>
            <w:tcBorders>
              <w:top w:val="nil"/>
              <w:left w:val="nil"/>
              <w:bottom w:val="nil"/>
              <w:right w:val="nil"/>
            </w:tcBorders>
            <w:shd w:val="clear" w:color="auto" w:fill="auto"/>
            <w:noWrap/>
            <w:vAlign w:val="bottom"/>
            <w:hideMark/>
          </w:tcPr>
          <w:p w14:paraId="1B9389C3" w14:textId="77777777" w:rsidR="0069506F" w:rsidRPr="0069506F" w:rsidRDefault="0069506F" w:rsidP="0069506F">
            <w:pPr>
              <w:spacing w:after="0" w:line="240" w:lineRule="auto"/>
              <w:rPr>
                <w:rFonts w:ascii="Times New Roman" w:eastAsia="Times New Roman" w:hAnsi="Times New Roman" w:cs="Times New Roman"/>
                <w:sz w:val="16"/>
                <w:szCs w:val="16"/>
                <w:lang w:eastAsia="ru-RU"/>
              </w:rPr>
            </w:pPr>
          </w:p>
        </w:tc>
        <w:tc>
          <w:tcPr>
            <w:tcW w:w="5640" w:type="dxa"/>
            <w:tcBorders>
              <w:top w:val="nil"/>
              <w:left w:val="nil"/>
              <w:bottom w:val="nil"/>
              <w:right w:val="nil"/>
            </w:tcBorders>
            <w:shd w:val="clear" w:color="auto" w:fill="auto"/>
            <w:noWrap/>
            <w:vAlign w:val="bottom"/>
            <w:hideMark/>
          </w:tcPr>
          <w:p w14:paraId="0618AB66" w14:textId="77777777" w:rsidR="0069506F" w:rsidRPr="0069506F" w:rsidRDefault="0069506F" w:rsidP="0069506F">
            <w:pPr>
              <w:spacing w:after="0" w:line="240" w:lineRule="auto"/>
              <w:rPr>
                <w:rFonts w:ascii="Times New Roman" w:eastAsia="Times New Roman" w:hAnsi="Times New Roman" w:cs="Times New Roman"/>
                <w:sz w:val="20"/>
                <w:szCs w:val="20"/>
                <w:lang w:eastAsia="ru-RU"/>
              </w:rPr>
            </w:pPr>
          </w:p>
        </w:tc>
        <w:tc>
          <w:tcPr>
            <w:tcW w:w="1280" w:type="dxa"/>
            <w:tcBorders>
              <w:top w:val="nil"/>
              <w:left w:val="nil"/>
              <w:bottom w:val="nil"/>
              <w:right w:val="nil"/>
            </w:tcBorders>
            <w:shd w:val="clear" w:color="auto" w:fill="auto"/>
            <w:noWrap/>
            <w:vAlign w:val="bottom"/>
            <w:hideMark/>
          </w:tcPr>
          <w:p w14:paraId="7B742C50" w14:textId="77777777" w:rsidR="0069506F" w:rsidRPr="0069506F" w:rsidRDefault="0069506F" w:rsidP="0069506F">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14:paraId="32D4E51C" w14:textId="77777777" w:rsidR="0069506F" w:rsidRPr="0069506F" w:rsidRDefault="0069506F" w:rsidP="0069506F">
            <w:pPr>
              <w:spacing w:after="0" w:line="240" w:lineRule="auto"/>
              <w:rPr>
                <w:rFonts w:ascii="Times New Roman" w:eastAsia="Times New Roman" w:hAnsi="Times New Roman" w:cs="Times New Roman"/>
                <w:sz w:val="20"/>
                <w:szCs w:val="20"/>
                <w:lang w:eastAsia="ru-RU"/>
              </w:rPr>
            </w:pPr>
          </w:p>
        </w:tc>
        <w:tc>
          <w:tcPr>
            <w:tcW w:w="3629" w:type="dxa"/>
            <w:tcBorders>
              <w:top w:val="nil"/>
              <w:left w:val="nil"/>
              <w:bottom w:val="nil"/>
              <w:right w:val="nil"/>
            </w:tcBorders>
            <w:shd w:val="clear" w:color="auto" w:fill="auto"/>
            <w:noWrap/>
            <w:vAlign w:val="bottom"/>
            <w:hideMark/>
          </w:tcPr>
          <w:p w14:paraId="2C663A51" w14:textId="77777777" w:rsidR="0069506F" w:rsidRPr="0069506F" w:rsidRDefault="0069506F" w:rsidP="0069506F">
            <w:pPr>
              <w:spacing w:after="0" w:line="240" w:lineRule="auto"/>
              <w:rPr>
                <w:rFonts w:ascii="Times New Roman" w:eastAsia="Times New Roman" w:hAnsi="Times New Roman" w:cs="Times New Roman"/>
                <w:sz w:val="20"/>
                <w:szCs w:val="20"/>
                <w:lang w:eastAsia="ru-RU"/>
              </w:rPr>
            </w:pPr>
          </w:p>
        </w:tc>
      </w:tr>
      <w:tr w:rsidR="0069506F" w:rsidRPr="0069506F" w14:paraId="79788A29" w14:textId="77777777" w:rsidTr="0069506F">
        <w:trPr>
          <w:trHeight w:val="312"/>
        </w:trPr>
        <w:tc>
          <w:tcPr>
            <w:tcW w:w="3580" w:type="dxa"/>
            <w:tcBorders>
              <w:top w:val="nil"/>
              <w:left w:val="nil"/>
              <w:bottom w:val="nil"/>
              <w:right w:val="nil"/>
            </w:tcBorders>
            <w:shd w:val="clear" w:color="auto" w:fill="auto"/>
            <w:noWrap/>
            <w:vAlign w:val="bottom"/>
            <w:hideMark/>
          </w:tcPr>
          <w:p w14:paraId="3F7BC72A" w14:textId="77777777" w:rsidR="0069506F" w:rsidRPr="0069506F" w:rsidRDefault="0069506F" w:rsidP="0069506F">
            <w:pPr>
              <w:spacing w:after="0" w:line="240" w:lineRule="auto"/>
              <w:rPr>
                <w:rFonts w:ascii="Times New Roman" w:eastAsia="Times New Roman" w:hAnsi="Times New Roman" w:cs="Times New Roman"/>
                <w:sz w:val="16"/>
                <w:szCs w:val="16"/>
                <w:lang w:eastAsia="ru-RU"/>
              </w:rPr>
            </w:pPr>
          </w:p>
        </w:tc>
        <w:tc>
          <w:tcPr>
            <w:tcW w:w="5640" w:type="dxa"/>
            <w:tcBorders>
              <w:top w:val="nil"/>
              <w:left w:val="nil"/>
              <w:bottom w:val="nil"/>
              <w:right w:val="nil"/>
            </w:tcBorders>
            <w:shd w:val="clear" w:color="auto" w:fill="auto"/>
            <w:noWrap/>
            <w:vAlign w:val="bottom"/>
            <w:hideMark/>
          </w:tcPr>
          <w:p w14:paraId="0A947D5D" w14:textId="77777777" w:rsidR="0069506F" w:rsidRPr="0069506F" w:rsidRDefault="0069506F" w:rsidP="0069506F">
            <w:pPr>
              <w:spacing w:after="0" w:line="240" w:lineRule="auto"/>
              <w:rPr>
                <w:rFonts w:ascii="Times New Roman" w:eastAsia="Times New Roman" w:hAnsi="Times New Roman" w:cs="Times New Roman"/>
                <w:sz w:val="20"/>
                <w:szCs w:val="20"/>
                <w:lang w:eastAsia="ru-RU"/>
              </w:rPr>
            </w:pPr>
          </w:p>
        </w:tc>
        <w:tc>
          <w:tcPr>
            <w:tcW w:w="1280" w:type="dxa"/>
            <w:tcBorders>
              <w:top w:val="nil"/>
              <w:left w:val="nil"/>
              <w:bottom w:val="nil"/>
              <w:right w:val="nil"/>
            </w:tcBorders>
            <w:shd w:val="clear" w:color="auto" w:fill="auto"/>
            <w:noWrap/>
            <w:vAlign w:val="bottom"/>
            <w:hideMark/>
          </w:tcPr>
          <w:p w14:paraId="7D9A09DC" w14:textId="77777777" w:rsidR="0069506F" w:rsidRPr="0069506F" w:rsidRDefault="0069506F" w:rsidP="0069506F">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14:paraId="19793C27" w14:textId="77777777" w:rsidR="0069506F" w:rsidRPr="0069506F" w:rsidRDefault="0069506F" w:rsidP="0069506F">
            <w:pPr>
              <w:spacing w:after="0" w:line="240" w:lineRule="auto"/>
              <w:rPr>
                <w:rFonts w:ascii="Times New Roman" w:eastAsia="Times New Roman" w:hAnsi="Times New Roman" w:cs="Times New Roman"/>
                <w:sz w:val="20"/>
                <w:szCs w:val="20"/>
                <w:lang w:eastAsia="ru-RU"/>
              </w:rPr>
            </w:pPr>
          </w:p>
        </w:tc>
        <w:tc>
          <w:tcPr>
            <w:tcW w:w="3629" w:type="dxa"/>
            <w:tcBorders>
              <w:top w:val="nil"/>
              <w:left w:val="nil"/>
              <w:bottom w:val="nil"/>
              <w:right w:val="nil"/>
            </w:tcBorders>
            <w:shd w:val="clear" w:color="auto" w:fill="auto"/>
            <w:noWrap/>
            <w:vAlign w:val="bottom"/>
            <w:hideMark/>
          </w:tcPr>
          <w:p w14:paraId="5B056820" w14:textId="77777777" w:rsidR="0069506F" w:rsidRPr="0069506F" w:rsidRDefault="0069506F" w:rsidP="0069506F">
            <w:pPr>
              <w:spacing w:after="0" w:line="240" w:lineRule="auto"/>
              <w:rPr>
                <w:rFonts w:ascii="Times New Roman" w:eastAsia="Times New Roman" w:hAnsi="Times New Roman" w:cs="Times New Roman"/>
                <w:sz w:val="20"/>
                <w:szCs w:val="20"/>
                <w:lang w:eastAsia="ru-RU"/>
              </w:rPr>
            </w:pPr>
          </w:p>
        </w:tc>
      </w:tr>
      <w:tr w:rsidR="0069506F" w:rsidRPr="0069506F" w14:paraId="3F05BB65" w14:textId="77777777" w:rsidTr="0069506F">
        <w:trPr>
          <w:trHeight w:val="312"/>
        </w:trPr>
        <w:tc>
          <w:tcPr>
            <w:tcW w:w="3580" w:type="dxa"/>
            <w:tcBorders>
              <w:top w:val="nil"/>
              <w:left w:val="nil"/>
              <w:bottom w:val="nil"/>
              <w:right w:val="nil"/>
            </w:tcBorders>
            <w:shd w:val="clear" w:color="auto" w:fill="auto"/>
            <w:noWrap/>
            <w:vAlign w:val="bottom"/>
            <w:hideMark/>
          </w:tcPr>
          <w:p w14:paraId="20592E5F" w14:textId="77777777" w:rsidR="0069506F" w:rsidRPr="0069506F" w:rsidRDefault="0069506F" w:rsidP="0069506F">
            <w:pPr>
              <w:spacing w:after="0" w:line="240" w:lineRule="auto"/>
              <w:rPr>
                <w:rFonts w:ascii="Times New Roman" w:eastAsia="Times New Roman" w:hAnsi="Times New Roman" w:cs="Times New Roman"/>
                <w:sz w:val="16"/>
                <w:szCs w:val="16"/>
                <w:lang w:eastAsia="ru-RU"/>
              </w:rPr>
            </w:pPr>
          </w:p>
        </w:tc>
        <w:tc>
          <w:tcPr>
            <w:tcW w:w="5640" w:type="dxa"/>
            <w:tcBorders>
              <w:top w:val="nil"/>
              <w:left w:val="nil"/>
              <w:bottom w:val="nil"/>
              <w:right w:val="nil"/>
            </w:tcBorders>
            <w:shd w:val="clear" w:color="auto" w:fill="auto"/>
            <w:noWrap/>
            <w:vAlign w:val="bottom"/>
            <w:hideMark/>
          </w:tcPr>
          <w:p w14:paraId="1854C682" w14:textId="77777777" w:rsidR="0069506F" w:rsidRPr="0069506F" w:rsidRDefault="0069506F" w:rsidP="0069506F">
            <w:pPr>
              <w:spacing w:after="0" w:line="240" w:lineRule="auto"/>
              <w:rPr>
                <w:rFonts w:ascii="Times New Roman" w:eastAsia="Times New Roman" w:hAnsi="Times New Roman" w:cs="Times New Roman"/>
                <w:sz w:val="20"/>
                <w:szCs w:val="20"/>
                <w:lang w:eastAsia="ru-RU"/>
              </w:rPr>
            </w:pPr>
          </w:p>
        </w:tc>
        <w:tc>
          <w:tcPr>
            <w:tcW w:w="1280" w:type="dxa"/>
            <w:tcBorders>
              <w:top w:val="nil"/>
              <w:left w:val="nil"/>
              <w:bottom w:val="nil"/>
              <w:right w:val="nil"/>
            </w:tcBorders>
            <w:shd w:val="clear" w:color="auto" w:fill="auto"/>
            <w:noWrap/>
            <w:vAlign w:val="bottom"/>
            <w:hideMark/>
          </w:tcPr>
          <w:p w14:paraId="07503475" w14:textId="77777777" w:rsidR="0069506F" w:rsidRPr="0069506F" w:rsidRDefault="0069506F" w:rsidP="0069506F">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14:paraId="2AF92E11" w14:textId="77777777" w:rsidR="0069506F" w:rsidRPr="0069506F" w:rsidRDefault="0069506F" w:rsidP="0069506F">
            <w:pPr>
              <w:spacing w:after="0" w:line="240" w:lineRule="auto"/>
              <w:rPr>
                <w:rFonts w:ascii="Times New Roman" w:eastAsia="Times New Roman" w:hAnsi="Times New Roman" w:cs="Times New Roman"/>
                <w:sz w:val="20"/>
                <w:szCs w:val="20"/>
                <w:lang w:eastAsia="ru-RU"/>
              </w:rPr>
            </w:pPr>
          </w:p>
        </w:tc>
        <w:tc>
          <w:tcPr>
            <w:tcW w:w="3629" w:type="dxa"/>
            <w:tcBorders>
              <w:top w:val="nil"/>
              <w:left w:val="nil"/>
              <w:bottom w:val="nil"/>
              <w:right w:val="nil"/>
            </w:tcBorders>
            <w:shd w:val="clear" w:color="auto" w:fill="auto"/>
            <w:noWrap/>
            <w:vAlign w:val="bottom"/>
            <w:hideMark/>
          </w:tcPr>
          <w:p w14:paraId="3469198B" w14:textId="77777777" w:rsidR="0069506F" w:rsidRPr="0069506F" w:rsidRDefault="0069506F" w:rsidP="0069506F">
            <w:pPr>
              <w:spacing w:after="0" w:line="240" w:lineRule="auto"/>
              <w:rPr>
                <w:rFonts w:ascii="Times New Roman" w:eastAsia="Times New Roman" w:hAnsi="Times New Roman" w:cs="Times New Roman"/>
                <w:sz w:val="20"/>
                <w:szCs w:val="20"/>
                <w:lang w:eastAsia="ru-RU"/>
              </w:rPr>
            </w:pPr>
          </w:p>
        </w:tc>
      </w:tr>
      <w:tr w:rsidR="0069506F" w:rsidRPr="0069506F" w14:paraId="0F2F6B46" w14:textId="77777777" w:rsidTr="0069506F">
        <w:trPr>
          <w:trHeight w:val="312"/>
        </w:trPr>
        <w:tc>
          <w:tcPr>
            <w:tcW w:w="3580" w:type="dxa"/>
            <w:tcBorders>
              <w:top w:val="nil"/>
              <w:left w:val="nil"/>
              <w:bottom w:val="nil"/>
              <w:right w:val="nil"/>
            </w:tcBorders>
            <w:shd w:val="clear" w:color="auto" w:fill="auto"/>
            <w:noWrap/>
            <w:vAlign w:val="bottom"/>
            <w:hideMark/>
          </w:tcPr>
          <w:p w14:paraId="59F2D99F" w14:textId="77777777" w:rsidR="0069506F" w:rsidRPr="0069506F" w:rsidRDefault="0069506F" w:rsidP="0069506F">
            <w:pPr>
              <w:spacing w:after="0" w:line="240" w:lineRule="auto"/>
              <w:rPr>
                <w:rFonts w:ascii="Times New Roman" w:eastAsia="Times New Roman" w:hAnsi="Times New Roman" w:cs="Times New Roman"/>
                <w:sz w:val="16"/>
                <w:szCs w:val="16"/>
                <w:lang w:eastAsia="ru-RU"/>
              </w:rPr>
            </w:pPr>
          </w:p>
        </w:tc>
        <w:tc>
          <w:tcPr>
            <w:tcW w:w="5640" w:type="dxa"/>
            <w:tcBorders>
              <w:top w:val="nil"/>
              <w:left w:val="nil"/>
              <w:bottom w:val="nil"/>
              <w:right w:val="nil"/>
            </w:tcBorders>
            <w:shd w:val="clear" w:color="auto" w:fill="auto"/>
            <w:noWrap/>
            <w:vAlign w:val="bottom"/>
            <w:hideMark/>
          </w:tcPr>
          <w:p w14:paraId="549390FC" w14:textId="77777777" w:rsidR="0069506F" w:rsidRPr="0069506F" w:rsidRDefault="0069506F" w:rsidP="0069506F">
            <w:pPr>
              <w:spacing w:after="0" w:line="240" w:lineRule="auto"/>
              <w:rPr>
                <w:rFonts w:ascii="Times New Roman" w:eastAsia="Times New Roman" w:hAnsi="Times New Roman" w:cs="Times New Roman"/>
                <w:sz w:val="20"/>
                <w:szCs w:val="20"/>
                <w:lang w:eastAsia="ru-RU"/>
              </w:rPr>
            </w:pPr>
          </w:p>
        </w:tc>
        <w:tc>
          <w:tcPr>
            <w:tcW w:w="1280" w:type="dxa"/>
            <w:tcBorders>
              <w:top w:val="nil"/>
              <w:left w:val="nil"/>
              <w:bottom w:val="nil"/>
              <w:right w:val="nil"/>
            </w:tcBorders>
            <w:shd w:val="clear" w:color="auto" w:fill="auto"/>
            <w:noWrap/>
            <w:vAlign w:val="bottom"/>
            <w:hideMark/>
          </w:tcPr>
          <w:p w14:paraId="3C2E06CA" w14:textId="77777777" w:rsidR="0069506F" w:rsidRPr="0069506F" w:rsidRDefault="0069506F" w:rsidP="0069506F">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14:paraId="4CC734CB" w14:textId="77777777" w:rsidR="0069506F" w:rsidRPr="0069506F" w:rsidRDefault="0069506F" w:rsidP="0069506F">
            <w:pPr>
              <w:spacing w:after="0" w:line="240" w:lineRule="auto"/>
              <w:rPr>
                <w:rFonts w:ascii="Times New Roman" w:eastAsia="Times New Roman" w:hAnsi="Times New Roman" w:cs="Times New Roman"/>
                <w:sz w:val="20"/>
                <w:szCs w:val="20"/>
                <w:lang w:eastAsia="ru-RU"/>
              </w:rPr>
            </w:pPr>
          </w:p>
        </w:tc>
        <w:tc>
          <w:tcPr>
            <w:tcW w:w="3629" w:type="dxa"/>
            <w:tcBorders>
              <w:top w:val="nil"/>
              <w:left w:val="nil"/>
              <w:bottom w:val="nil"/>
              <w:right w:val="nil"/>
            </w:tcBorders>
            <w:shd w:val="clear" w:color="auto" w:fill="auto"/>
            <w:noWrap/>
            <w:vAlign w:val="bottom"/>
            <w:hideMark/>
          </w:tcPr>
          <w:p w14:paraId="11413F8B" w14:textId="77777777" w:rsidR="0069506F" w:rsidRPr="0069506F" w:rsidRDefault="0069506F" w:rsidP="0069506F">
            <w:pPr>
              <w:spacing w:after="0" w:line="240" w:lineRule="auto"/>
              <w:rPr>
                <w:rFonts w:ascii="Times New Roman" w:eastAsia="Times New Roman" w:hAnsi="Times New Roman" w:cs="Times New Roman"/>
                <w:sz w:val="20"/>
                <w:szCs w:val="20"/>
                <w:lang w:eastAsia="ru-RU"/>
              </w:rPr>
            </w:pPr>
          </w:p>
        </w:tc>
      </w:tr>
      <w:tr w:rsidR="0069506F" w:rsidRPr="0069506F" w14:paraId="12191B47" w14:textId="77777777" w:rsidTr="0069506F">
        <w:trPr>
          <w:trHeight w:val="870"/>
        </w:trPr>
        <w:tc>
          <w:tcPr>
            <w:tcW w:w="9220" w:type="dxa"/>
            <w:gridSpan w:val="2"/>
            <w:tcBorders>
              <w:top w:val="nil"/>
              <w:left w:val="nil"/>
              <w:bottom w:val="nil"/>
              <w:right w:val="nil"/>
            </w:tcBorders>
            <w:shd w:val="clear" w:color="auto" w:fill="auto"/>
            <w:vAlign w:val="bottom"/>
            <w:hideMark/>
          </w:tcPr>
          <w:p w14:paraId="2933239D" w14:textId="77777777" w:rsidR="0069506F" w:rsidRPr="0069506F" w:rsidRDefault="0069506F" w:rsidP="0069506F">
            <w:pPr>
              <w:spacing w:after="0" w:line="240" w:lineRule="auto"/>
              <w:rPr>
                <w:rFonts w:ascii="Times New Roman" w:eastAsia="Times New Roman" w:hAnsi="Times New Roman" w:cs="Times New Roman"/>
                <w:sz w:val="16"/>
                <w:szCs w:val="16"/>
                <w:lang w:eastAsia="ru-RU"/>
              </w:rPr>
            </w:pPr>
            <w:r w:rsidRPr="0069506F">
              <w:rPr>
                <w:rFonts w:ascii="Times New Roman" w:eastAsia="Times New Roman" w:hAnsi="Times New Roman" w:cs="Times New Roman"/>
                <w:sz w:val="16"/>
                <w:szCs w:val="16"/>
                <w:lang w:eastAsia="ru-RU"/>
              </w:rPr>
              <w:t xml:space="preserve">Председатель Собрания депутатов - Глава </w:t>
            </w:r>
            <w:proofErr w:type="spellStart"/>
            <w:r w:rsidRPr="0069506F">
              <w:rPr>
                <w:rFonts w:ascii="Times New Roman" w:eastAsia="Times New Roman" w:hAnsi="Times New Roman" w:cs="Times New Roman"/>
                <w:sz w:val="16"/>
                <w:szCs w:val="16"/>
                <w:lang w:eastAsia="ru-RU"/>
              </w:rPr>
              <w:t>Митякинского</w:t>
            </w:r>
            <w:proofErr w:type="spellEnd"/>
            <w:r w:rsidRPr="0069506F">
              <w:rPr>
                <w:rFonts w:ascii="Times New Roman" w:eastAsia="Times New Roman" w:hAnsi="Times New Roman" w:cs="Times New Roman"/>
                <w:sz w:val="16"/>
                <w:szCs w:val="16"/>
                <w:lang w:eastAsia="ru-RU"/>
              </w:rPr>
              <w:t xml:space="preserve"> сельского поселения</w:t>
            </w:r>
          </w:p>
        </w:tc>
        <w:tc>
          <w:tcPr>
            <w:tcW w:w="6089" w:type="dxa"/>
            <w:gridSpan w:val="3"/>
            <w:tcBorders>
              <w:top w:val="nil"/>
              <w:left w:val="nil"/>
              <w:bottom w:val="nil"/>
              <w:right w:val="nil"/>
            </w:tcBorders>
            <w:shd w:val="clear" w:color="auto" w:fill="auto"/>
            <w:noWrap/>
            <w:vAlign w:val="bottom"/>
            <w:hideMark/>
          </w:tcPr>
          <w:p w14:paraId="29EA06F1" w14:textId="77777777" w:rsidR="0069506F" w:rsidRPr="0069506F" w:rsidRDefault="0069506F" w:rsidP="0069506F">
            <w:pPr>
              <w:spacing w:after="0" w:line="240" w:lineRule="auto"/>
              <w:jc w:val="right"/>
              <w:rPr>
                <w:rFonts w:ascii="Times New Roman" w:eastAsia="Times New Roman" w:hAnsi="Times New Roman" w:cs="Times New Roman"/>
                <w:sz w:val="28"/>
                <w:szCs w:val="28"/>
                <w:lang w:eastAsia="ru-RU"/>
              </w:rPr>
            </w:pPr>
            <w:r w:rsidRPr="0069506F">
              <w:rPr>
                <w:rFonts w:ascii="Times New Roman" w:eastAsia="Times New Roman" w:hAnsi="Times New Roman" w:cs="Times New Roman"/>
                <w:sz w:val="28"/>
                <w:szCs w:val="28"/>
                <w:lang w:eastAsia="ru-RU"/>
              </w:rPr>
              <w:t>В.А. Щуров</w:t>
            </w:r>
          </w:p>
        </w:tc>
      </w:tr>
    </w:tbl>
    <w:p w14:paraId="4C288EB5" w14:textId="4E445102" w:rsidR="0069506F" w:rsidRDefault="0069506F">
      <w:pPr>
        <w:rPr>
          <w:rFonts w:ascii="Times New Roman" w:hAnsi="Times New Roman" w:cs="Times New Roman"/>
          <w:sz w:val="16"/>
          <w:szCs w:val="16"/>
        </w:rPr>
      </w:pPr>
    </w:p>
    <w:p w14:paraId="2DE4A3AD" w14:textId="3767F78B" w:rsidR="00F914D4" w:rsidRDefault="00F914D4">
      <w:pPr>
        <w:rPr>
          <w:rFonts w:ascii="Times New Roman" w:hAnsi="Times New Roman" w:cs="Times New Roman"/>
          <w:sz w:val="16"/>
          <w:szCs w:val="16"/>
        </w:rPr>
      </w:pPr>
    </w:p>
    <w:p w14:paraId="2A906537" w14:textId="711EBB6A" w:rsidR="00F914D4" w:rsidRDefault="00F914D4">
      <w:pPr>
        <w:rPr>
          <w:rFonts w:ascii="Times New Roman" w:hAnsi="Times New Roman" w:cs="Times New Roman"/>
          <w:sz w:val="16"/>
          <w:szCs w:val="16"/>
        </w:rPr>
      </w:pPr>
    </w:p>
    <w:p w14:paraId="4308D6BB" w14:textId="45229C46" w:rsidR="00F914D4" w:rsidRDefault="00F914D4">
      <w:pPr>
        <w:rPr>
          <w:rFonts w:ascii="Times New Roman" w:hAnsi="Times New Roman" w:cs="Times New Roman"/>
          <w:sz w:val="16"/>
          <w:szCs w:val="16"/>
        </w:rPr>
      </w:pPr>
    </w:p>
    <w:p w14:paraId="24DC332F" w14:textId="2EA44D7E" w:rsidR="00F914D4" w:rsidRDefault="00F914D4">
      <w:pPr>
        <w:rPr>
          <w:rFonts w:ascii="Times New Roman" w:hAnsi="Times New Roman" w:cs="Times New Roman"/>
          <w:sz w:val="16"/>
          <w:szCs w:val="16"/>
        </w:rPr>
      </w:pPr>
    </w:p>
    <w:p w14:paraId="3CEF8128" w14:textId="77777777" w:rsidR="00F914D4" w:rsidRDefault="00F914D4" w:rsidP="00A41747">
      <w:pPr>
        <w:jc w:val="right"/>
        <w:sectPr w:rsidR="00F914D4" w:rsidSect="00C2589A">
          <w:pgSz w:w="16838" w:h="11906" w:orient="landscape"/>
          <w:pgMar w:top="1304" w:right="709" w:bottom="851" w:left="1134" w:header="709" w:footer="709" w:gutter="0"/>
          <w:cols w:space="708"/>
          <w:docGrid w:linePitch="360"/>
        </w:sectPr>
      </w:pPr>
    </w:p>
    <w:tbl>
      <w:tblPr>
        <w:tblW w:w="0" w:type="auto"/>
        <w:tblInd w:w="-601" w:type="dxa"/>
        <w:tblLook w:val="04A0" w:firstRow="1" w:lastRow="0" w:firstColumn="1" w:lastColumn="0" w:noHBand="0" w:noVBand="1"/>
      </w:tblPr>
      <w:tblGrid>
        <w:gridCol w:w="28"/>
        <w:gridCol w:w="10324"/>
      </w:tblGrid>
      <w:tr w:rsidR="00F914D4" w:rsidRPr="00F914D4" w14:paraId="064B1546" w14:textId="77777777" w:rsidTr="00A41747">
        <w:trPr>
          <w:gridBefore w:val="1"/>
          <w:wBefore w:w="4111" w:type="dxa"/>
        </w:trPr>
        <w:tc>
          <w:tcPr>
            <w:tcW w:w="6379" w:type="dxa"/>
          </w:tcPr>
          <w:tbl>
            <w:tblPr>
              <w:tblW w:w="11341" w:type="dxa"/>
              <w:tblLook w:val="04A0" w:firstRow="1" w:lastRow="0" w:firstColumn="1" w:lastColumn="0" w:noHBand="0" w:noVBand="1"/>
            </w:tblPr>
            <w:tblGrid>
              <w:gridCol w:w="10108"/>
            </w:tblGrid>
            <w:tr w:rsidR="00F914D4" w:rsidRPr="00F914D4" w14:paraId="6288F4EC" w14:textId="77777777" w:rsidTr="00A41747">
              <w:trPr>
                <w:trHeight w:val="375"/>
              </w:trPr>
              <w:tc>
                <w:tcPr>
                  <w:tcW w:w="11341" w:type="dxa"/>
                  <w:noWrap/>
                  <w:vAlign w:val="bottom"/>
                  <w:hideMark/>
                </w:tcPr>
                <w:p w14:paraId="0A8319FF" w14:textId="60DDED8F" w:rsidR="00F914D4" w:rsidRPr="00F914D4" w:rsidRDefault="00F914D4" w:rsidP="00A41747">
                  <w:pPr>
                    <w:jc w:val="right"/>
                    <w:rPr>
                      <w:sz w:val="16"/>
                      <w:szCs w:val="16"/>
                    </w:rPr>
                  </w:pPr>
                  <w:r w:rsidRPr="00F914D4">
                    <w:rPr>
                      <w:sz w:val="16"/>
                      <w:szCs w:val="16"/>
                    </w:rPr>
                    <w:lastRenderedPageBreak/>
                    <w:t>Приложение 3</w:t>
                  </w:r>
                </w:p>
              </w:tc>
            </w:tr>
            <w:tr w:rsidR="00F914D4" w:rsidRPr="00F914D4" w14:paraId="29F80284" w14:textId="77777777" w:rsidTr="00A41747">
              <w:trPr>
                <w:trHeight w:val="375"/>
              </w:trPr>
              <w:tc>
                <w:tcPr>
                  <w:tcW w:w="11341" w:type="dxa"/>
                  <w:noWrap/>
                  <w:vAlign w:val="bottom"/>
                  <w:hideMark/>
                </w:tcPr>
                <w:p w14:paraId="3B28DECC" w14:textId="77777777" w:rsidR="00F914D4" w:rsidRPr="00F914D4" w:rsidRDefault="00F914D4" w:rsidP="00A41747">
                  <w:pPr>
                    <w:jc w:val="right"/>
                    <w:rPr>
                      <w:sz w:val="16"/>
                      <w:szCs w:val="16"/>
                    </w:rPr>
                  </w:pPr>
                  <w:r w:rsidRPr="00F914D4">
                    <w:rPr>
                      <w:sz w:val="16"/>
                      <w:szCs w:val="16"/>
                    </w:rPr>
                    <w:t xml:space="preserve">к решению Собрания депутатов </w:t>
                  </w:r>
                </w:p>
              </w:tc>
            </w:tr>
            <w:tr w:rsidR="00F914D4" w:rsidRPr="00F914D4" w14:paraId="557ED630" w14:textId="77777777" w:rsidTr="00A41747">
              <w:trPr>
                <w:trHeight w:val="375"/>
              </w:trPr>
              <w:tc>
                <w:tcPr>
                  <w:tcW w:w="11341" w:type="dxa"/>
                  <w:noWrap/>
                  <w:vAlign w:val="bottom"/>
                  <w:hideMark/>
                </w:tcPr>
                <w:p w14:paraId="2A854398" w14:textId="77777777" w:rsidR="00F914D4" w:rsidRPr="00F914D4" w:rsidRDefault="00F914D4" w:rsidP="00A41747">
                  <w:pPr>
                    <w:jc w:val="right"/>
                    <w:rPr>
                      <w:sz w:val="16"/>
                      <w:szCs w:val="16"/>
                    </w:rPr>
                  </w:pPr>
                  <w:proofErr w:type="spellStart"/>
                  <w:r w:rsidRPr="00F914D4">
                    <w:rPr>
                      <w:sz w:val="16"/>
                      <w:szCs w:val="16"/>
                    </w:rPr>
                    <w:t>Митякинского</w:t>
                  </w:r>
                  <w:proofErr w:type="spellEnd"/>
                  <w:r w:rsidRPr="00F914D4">
                    <w:rPr>
                      <w:sz w:val="16"/>
                      <w:szCs w:val="16"/>
                    </w:rPr>
                    <w:t xml:space="preserve"> сельского поселения </w:t>
                  </w:r>
                </w:p>
              </w:tc>
            </w:tr>
            <w:tr w:rsidR="00F914D4" w:rsidRPr="00F914D4" w14:paraId="5D866D12" w14:textId="77777777" w:rsidTr="00A41747">
              <w:trPr>
                <w:trHeight w:val="375"/>
              </w:trPr>
              <w:tc>
                <w:tcPr>
                  <w:tcW w:w="11341" w:type="dxa"/>
                  <w:noWrap/>
                  <w:vAlign w:val="bottom"/>
                </w:tcPr>
                <w:p w14:paraId="7DEBE393" w14:textId="77777777" w:rsidR="00F914D4" w:rsidRPr="00F914D4" w:rsidRDefault="00F914D4" w:rsidP="00A41747">
                  <w:pPr>
                    <w:jc w:val="right"/>
                    <w:rPr>
                      <w:sz w:val="16"/>
                      <w:szCs w:val="16"/>
                    </w:rPr>
                  </w:pPr>
                  <w:r w:rsidRPr="00F914D4">
                    <w:rPr>
                      <w:sz w:val="16"/>
                      <w:szCs w:val="16"/>
                    </w:rPr>
                    <w:t>№ 28 от 26.12.2019 года</w:t>
                  </w:r>
                </w:p>
              </w:tc>
            </w:tr>
            <w:tr w:rsidR="00F914D4" w:rsidRPr="00F914D4" w14:paraId="44FCE712" w14:textId="77777777" w:rsidTr="00A41747">
              <w:trPr>
                <w:trHeight w:val="375"/>
              </w:trPr>
              <w:tc>
                <w:tcPr>
                  <w:tcW w:w="11341" w:type="dxa"/>
                  <w:noWrap/>
                  <w:vAlign w:val="bottom"/>
                  <w:hideMark/>
                </w:tcPr>
                <w:p w14:paraId="09133052" w14:textId="77777777" w:rsidR="00F914D4" w:rsidRPr="00F914D4" w:rsidRDefault="00F914D4" w:rsidP="00A41747">
                  <w:pPr>
                    <w:jc w:val="right"/>
                    <w:rPr>
                      <w:sz w:val="16"/>
                      <w:szCs w:val="16"/>
                    </w:rPr>
                  </w:pPr>
                  <w:r w:rsidRPr="00F914D4">
                    <w:rPr>
                      <w:sz w:val="16"/>
                      <w:szCs w:val="16"/>
                    </w:rPr>
                    <w:t xml:space="preserve">«О бюджете </w:t>
                  </w:r>
                  <w:proofErr w:type="spellStart"/>
                  <w:r w:rsidRPr="00F914D4">
                    <w:rPr>
                      <w:sz w:val="16"/>
                      <w:szCs w:val="16"/>
                    </w:rPr>
                    <w:t>Митякинского</w:t>
                  </w:r>
                  <w:proofErr w:type="spellEnd"/>
                  <w:r w:rsidRPr="00F914D4">
                    <w:rPr>
                      <w:sz w:val="16"/>
                      <w:szCs w:val="16"/>
                    </w:rPr>
                    <w:t xml:space="preserve"> сельского поселения</w:t>
                  </w:r>
                </w:p>
                <w:p w14:paraId="40317907" w14:textId="77777777" w:rsidR="00F914D4" w:rsidRPr="00F914D4" w:rsidRDefault="00F914D4" w:rsidP="00A41747">
                  <w:pPr>
                    <w:jc w:val="right"/>
                    <w:rPr>
                      <w:sz w:val="16"/>
                      <w:szCs w:val="16"/>
                    </w:rPr>
                  </w:pPr>
                  <w:r w:rsidRPr="00F914D4">
                    <w:rPr>
                      <w:sz w:val="16"/>
                      <w:szCs w:val="16"/>
                    </w:rPr>
                    <w:t>Тарасовского района на 2020 год</w:t>
                  </w:r>
                </w:p>
              </w:tc>
            </w:tr>
            <w:tr w:rsidR="00F914D4" w:rsidRPr="00F914D4" w14:paraId="795AADC2" w14:textId="77777777" w:rsidTr="00A41747">
              <w:trPr>
                <w:trHeight w:val="375"/>
              </w:trPr>
              <w:tc>
                <w:tcPr>
                  <w:tcW w:w="11341" w:type="dxa"/>
                  <w:noWrap/>
                  <w:vAlign w:val="bottom"/>
                  <w:hideMark/>
                </w:tcPr>
                <w:p w14:paraId="35397C19" w14:textId="77777777" w:rsidR="00F914D4" w:rsidRPr="00F914D4" w:rsidRDefault="00F914D4" w:rsidP="00A41747">
                  <w:pPr>
                    <w:jc w:val="right"/>
                    <w:rPr>
                      <w:sz w:val="16"/>
                      <w:szCs w:val="16"/>
                    </w:rPr>
                  </w:pPr>
                  <w:r w:rsidRPr="00F914D4">
                    <w:rPr>
                      <w:sz w:val="16"/>
                      <w:szCs w:val="16"/>
                    </w:rPr>
                    <w:t>и на плановый период 2021 и 2022 годов»</w:t>
                  </w:r>
                </w:p>
              </w:tc>
            </w:tr>
          </w:tbl>
          <w:p w14:paraId="26C8F426" w14:textId="77777777" w:rsidR="00F914D4" w:rsidRPr="00F914D4" w:rsidRDefault="00F914D4" w:rsidP="00A41747">
            <w:pPr>
              <w:widowControl w:val="0"/>
              <w:tabs>
                <w:tab w:val="center" w:pos="7623"/>
              </w:tabs>
              <w:autoSpaceDE w:val="0"/>
              <w:autoSpaceDN w:val="0"/>
              <w:adjustRightInd w:val="0"/>
              <w:jc w:val="right"/>
              <w:rPr>
                <w:sz w:val="16"/>
                <w:szCs w:val="16"/>
              </w:rPr>
            </w:pPr>
          </w:p>
        </w:tc>
      </w:tr>
      <w:tr w:rsidR="00F914D4" w:rsidRPr="00F914D4" w14:paraId="6D532CE9" w14:textId="77777777" w:rsidTr="00A41747">
        <w:trPr>
          <w:gridBefore w:val="1"/>
          <w:wBefore w:w="4111" w:type="dxa"/>
        </w:trPr>
        <w:tc>
          <w:tcPr>
            <w:tcW w:w="6379" w:type="dxa"/>
          </w:tcPr>
          <w:p w14:paraId="097BCC24" w14:textId="77777777" w:rsidR="00F914D4" w:rsidRPr="00F914D4" w:rsidRDefault="00F914D4" w:rsidP="00A41747">
            <w:pPr>
              <w:widowControl w:val="0"/>
              <w:tabs>
                <w:tab w:val="center" w:pos="7623"/>
              </w:tabs>
              <w:autoSpaceDE w:val="0"/>
              <w:autoSpaceDN w:val="0"/>
              <w:adjustRightInd w:val="0"/>
              <w:jc w:val="center"/>
              <w:rPr>
                <w:sz w:val="16"/>
                <w:szCs w:val="16"/>
              </w:rPr>
            </w:pPr>
          </w:p>
        </w:tc>
      </w:tr>
      <w:tr w:rsidR="00F914D4" w:rsidRPr="00F914D4" w14:paraId="227E3DB2" w14:textId="77777777" w:rsidTr="00A41747">
        <w:tc>
          <w:tcPr>
            <w:tcW w:w="10490" w:type="dxa"/>
            <w:gridSpan w:val="2"/>
          </w:tcPr>
          <w:p w14:paraId="2AEECA73" w14:textId="77777777" w:rsidR="00F914D4" w:rsidRPr="00F914D4" w:rsidRDefault="00F914D4" w:rsidP="00A41747">
            <w:pPr>
              <w:widowControl w:val="0"/>
              <w:tabs>
                <w:tab w:val="center" w:pos="7623"/>
              </w:tabs>
              <w:autoSpaceDE w:val="0"/>
              <w:autoSpaceDN w:val="0"/>
              <w:adjustRightInd w:val="0"/>
              <w:jc w:val="center"/>
              <w:rPr>
                <w:b/>
                <w:sz w:val="16"/>
                <w:szCs w:val="16"/>
              </w:rPr>
            </w:pPr>
            <w:r w:rsidRPr="00F914D4">
              <w:rPr>
                <w:b/>
                <w:sz w:val="16"/>
                <w:szCs w:val="16"/>
              </w:rPr>
              <w:t xml:space="preserve">Нормативы отчислений налоговых и неналоговых доходов в бюджет </w:t>
            </w:r>
            <w:proofErr w:type="spellStart"/>
            <w:r w:rsidRPr="00F914D4">
              <w:rPr>
                <w:b/>
                <w:sz w:val="16"/>
                <w:szCs w:val="16"/>
              </w:rPr>
              <w:t>Митякинского</w:t>
            </w:r>
            <w:proofErr w:type="spellEnd"/>
            <w:r w:rsidRPr="00F914D4">
              <w:rPr>
                <w:b/>
                <w:sz w:val="16"/>
                <w:szCs w:val="16"/>
              </w:rPr>
              <w:t xml:space="preserve"> сельского поселения Тарасовского района на 2020 год и на плановый период 2021 и 2022 годов</w:t>
            </w:r>
          </w:p>
          <w:p w14:paraId="25D97585" w14:textId="77777777" w:rsidR="00F914D4" w:rsidRPr="00F914D4" w:rsidRDefault="00F914D4" w:rsidP="00A41747">
            <w:pPr>
              <w:widowControl w:val="0"/>
              <w:tabs>
                <w:tab w:val="center" w:pos="7623"/>
              </w:tabs>
              <w:autoSpaceDE w:val="0"/>
              <w:autoSpaceDN w:val="0"/>
              <w:adjustRightInd w:val="0"/>
              <w:jc w:val="center"/>
              <w:rPr>
                <w:b/>
                <w:sz w:val="16"/>
                <w:szCs w:val="16"/>
              </w:rPr>
            </w:pPr>
          </w:p>
        </w:tc>
      </w:tr>
    </w:tbl>
    <w:p w14:paraId="601188FD" w14:textId="77777777" w:rsidR="00F914D4" w:rsidRPr="00F914D4" w:rsidRDefault="00F914D4" w:rsidP="00F914D4">
      <w:pPr>
        <w:jc w:val="right"/>
        <w:rPr>
          <w:sz w:val="16"/>
          <w:szCs w:val="16"/>
        </w:rPr>
      </w:pPr>
      <w:r w:rsidRPr="00F914D4">
        <w:rPr>
          <w:sz w:val="16"/>
          <w:szCs w:val="16"/>
        </w:rPr>
        <w:t>(в процентах)</w:t>
      </w:r>
    </w:p>
    <w:tbl>
      <w:tblPr>
        <w:tblW w:w="105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4"/>
        <w:gridCol w:w="5386"/>
        <w:gridCol w:w="1701"/>
      </w:tblGrid>
      <w:tr w:rsidR="00F914D4" w:rsidRPr="00F914D4" w14:paraId="2611125A" w14:textId="77777777" w:rsidTr="00A41747">
        <w:trPr>
          <w:tblHeader/>
        </w:trPr>
        <w:tc>
          <w:tcPr>
            <w:tcW w:w="3414" w:type="dxa"/>
            <w:tcBorders>
              <w:top w:val="single" w:sz="4" w:space="0" w:color="auto"/>
              <w:left w:val="single" w:sz="4" w:space="0" w:color="auto"/>
              <w:bottom w:val="single" w:sz="4" w:space="0" w:color="auto"/>
              <w:right w:val="single" w:sz="4" w:space="0" w:color="auto"/>
            </w:tcBorders>
          </w:tcPr>
          <w:p w14:paraId="1BC13C03" w14:textId="77777777" w:rsidR="00F914D4" w:rsidRPr="00F914D4" w:rsidRDefault="00F914D4" w:rsidP="00A41747">
            <w:pPr>
              <w:jc w:val="center"/>
              <w:rPr>
                <w:bCs/>
                <w:sz w:val="16"/>
                <w:szCs w:val="16"/>
              </w:rPr>
            </w:pPr>
            <w:r w:rsidRPr="00F914D4">
              <w:rPr>
                <w:bCs/>
                <w:sz w:val="16"/>
                <w:szCs w:val="16"/>
              </w:rPr>
              <w:t>Код бюджетной классификации РФ</w:t>
            </w:r>
          </w:p>
        </w:tc>
        <w:tc>
          <w:tcPr>
            <w:tcW w:w="5386" w:type="dxa"/>
            <w:tcBorders>
              <w:top w:val="single" w:sz="4" w:space="0" w:color="auto"/>
              <w:left w:val="single" w:sz="4" w:space="0" w:color="auto"/>
              <w:bottom w:val="single" w:sz="4" w:space="0" w:color="auto"/>
              <w:right w:val="single" w:sz="4" w:space="0" w:color="auto"/>
            </w:tcBorders>
          </w:tcPr>
          <w:p w14:paraId="5F27FA5B" w14:textId="77777777" w:rsidR="00F914D4" w:rsidRPr="00F914D4" w:rsidRDefault="00F914D4" w:rsidP="00A41747">
            <w:pPr>
              <w:pStyle w:val="5"/>
              <w:spacing w:before="0" w:after="0"/>
              <w:jc w:val="center"/>
              <w:rPr>
                <w:rFonts w:ascii="Times New Roman" w:hAnsi="Times New Roman"/>
                <w:b w:val="0"/>
                <w:i w:val="0"/>
                <w:sz w:val="16"/>
                <w:szCs w:val="16"/>
              </w:rPr>
            </w:pPr>
            <w:r w:rsidRPr="00F914D4">
              <w:rPr>
                <w:rFonts w:ascii="Times New Roman" w:hAnsi="Times New Roman"/>
                <w:b w:val="0"/>
                <w:i w:val="0"/>
                <w:sz w:val="16"/>
                <w:szCs w:val="16"/>
              </w:rPr>
              <w:t>Наименование дохода</w:t>
            </w:r>
          </w:p>
        </w:tc>
        <w:tc>
          <w:tcPr>
            <w:tcW w:w="1701" w:type="dxa"/>
            <w:tcBorders>
              <w:top w:val="single" w:sz="4" w:space="0" w:color="auto"/>
              <w:left w:val="single" w:sz="4" w:space="0" w:color="auto"/>
              <w:bottom w:val="single" w:sz="4" w:space="0" w:color="auto"/>
              <w:right w:val="single" w:sz="4" w:space="0" w:color="auto"/>
            </w:tcBorders>
          </w:tcPr>
          <w:p w14:paraId="1BBC68E6" w14:textId="77777777" w:rsidR="00F914D4" w:rsidRPr="00F914D4" w:rsidRDefault="00F914D4" w:rsidP="00A41747">
            <w:pPr>
              <w:ind w:hanging="317"/>
              <w:jc w:val="center"/>
              <w:rPr>
                <w:bCs/>
                <w:sz w:val="16"/>
                <w:szCs w:val="16"/>
              </w:rPr>
            </w:pPr>
            <w:r w:rsidRPr="00F914D4">
              <w:rPr>
                <w:bCs/>
                <w:sz w:val="16"/>
                <w:szCs w:val="16"/>
              </w:rPr>
              <w:t>Норматив</w:t>
            </w:r>
          </w:p>
        </w:tc>
      </w:tr>
      <w:tr w:rsidR="00F914D4" w:rsidRPr="00F914D4" w14:paraId="7D957856" w14:textId="77777777" w:rsidTr="00A41747">
        <w:trPr>
          <w:tblHeader/>
        </w:trPr>
        <w:tc>
          <w:tcPr>
            <w:tcW w:w="3414" w:type="dxa"/>
            <w:tcBorders>
              <w:top w:val="single" w:sz="4" w:space="0" w:color="auto"/>
              <w:left w:val="single" w:sz="4" w:space="0" w:color="auto"/>
              <w:bottom w:val="single" w:sz="4" w:space="0" w:color="auto"/>
              <w:right w:val="single" w:sz="4" w:space="0" w:color="auto"/>
            </w:tcBorders>
            <w:vAlign w:val="center"/>
          </w:tcPr>
          <w:p w14:paraId="77F9D584" w14:textId="77777777" w:rsidR="00F914D4" w:rsidRPr="00F914D4" w:rsidRDefault="00F914D4" w:rsidP="00A41747">
            <w:pPr>
              <w:jc w:val="center"/>
              <w:rPr>
                <w:bCs/>
                <w:snapToGrid w:val="0"/>
                <w:sz w:val="16"/>
                <w:szCs w:val="16"/>
              </w:rPr>
            </w:pPr>
            <w:r w:rsidRPr="00F914D4">
              <w:rPr>
                <w:bCs/>
                <w:snapToGrid w:val="0"/>
                <w:sz w:val="16"/>
                <w:szCs w:val="16"/>
              </w:rPr>
              <w:t>1</w:t>
            </w:r>
          </w:p>
        </w:tc>
        <w:tc>
          <w:tcPr>
            <w:tcW w:w="5386" w:type="dxa"/>
            <w:tcBorders>
              <w:top w:val="single" w:sz="4" w:space="0" w:color="auto"/>
              <w:left w:val="single" w:sz="4" w:space="0" w:color="auto"/>
              <w:bottom w:val="single" w:sz="4" w:space="0" w:color="auto"/>
              <w:right w:val="single" w:sz="4" w:space="0" w:color="auto"/>
            </w:tcBorders>
            <w:vAlign w:val="center"/>
          </w:tcPr>
          <w:p w14:paraId="46812C74" w14:textId="77777777" w:rsidR="00F914D4" w:rsidRPr="00F914D4" w:rsidRDefault="00F914D4" w:rsidP="00A41747">
            <w:pPr>
              <w:pStyle w:val="3"/>
              <w:spacing w:before="0" w:after="0"/>
              <w:jc w:val="center"/>
              <w:rPr>
                <w:rFonts w:ascii="Times New Roman" w:hAnsi="Times New Roman"/>
                <w:b w:val="0"/>
                <w:sz w:val="16"/>
                <w:szCs w:val="16"/>
              </w:rPr>
            </w:pPr>
            <w:r w:rsidRPr="00F914D4">
              <w:rPr>
                <w:rFonts w:ascii="Times New Roman" w:hAnsi="Times New Roman"/>
                <w:b w:val="0"/>
                <w:sz w:val="16"/>
                <w:szCs w:val="16"/>
              </w:rPr>
              <w:t>2</w:t>
            </w:r>
          </w:p>
        </w:tc>
        <w:tc>
          <w:tcPr>
            <w:tcW w:w="1701" w:type="dxa"/>
            <w:tcBorders>
              <w:top w:val="single" w:sz="4" w:space="0" w:color="auto"/>
              <w:left w:val="single" w:sz="4" w:space="0" w:color="auto"/>
              <w:bottom w:val="single" w:sz="4" w:space="0" w:color="auto"/>
              <w:right w:val="single" w:sz="4" w:space="0" w:color="auto"/>
            </w:tcBorders>
            <w:vAlign w:val="center"/>
          </w:tcPr>
          <w:p w14:paraId="64932F96" w14:textId="77777777" w:rsidR="00F914D4" w:rsidRPr="00F914D4" w:rsidRDefault="00F914D4" w:rsidP="00A41747">
            <w:pPr>
              <w:jc w:val="center"/>
              <w:rPr>
                <w:sz w:val="16"/>
                <w:szCs w:val="16"/>
              </w:rPr>
            </w:pPr>
            <w:r w:rsidRPr="00F914D4">
              <w:rPr>
                <w:sz w:val="16"/>
                <w:szCs w:val="16"/>
              </w:rPr>
              <w:t>3</w:t>
            </w:r>
          </w:p>
        </w:tc>
      </w:tr>
      <w:tr w:rsidR="00F914D4" w:rsidRPr="00F914D4" w14:paraId="1FE640BF" w14:textId="77777777" w:rsidTr="00A41747">
        <w:trPr>
          <w:trHeight w:val="212"/>
        </w:trPr>
        <w:tc>
          <w:tcPr>
            <w:tcW w:w="3414" w:type="dxa"/>
            <w:tcBorders>
              <w:top w:val="single" w:sz="4" w:space="0" w:color="auto"/>
              <w:left w:val="single" w:sz="4" w:space="0" w:color="auto"/>
              <w:bottom w:val="single" w:sz="4" w:space="0" w:color="auto"/>
              <w:right w:val="single" w:sz="4" w:space="0" w:color="auto"/>
            </w:tcBorders>
          </w:tcPr>
          <w:p w14:paraId="6A367C31" w14:textId="77777777" w:rsidR="00F914D4" w:rsidRPr="00F914D4" w:rsidRDefault="00F914D4" w:rsidP="00A41747">
            <w:pPr>
              <w:rPr>
                <w:b/>
                <w:bCs/>
                <w:snapToGrid w:val="0"/>
                <w:sz w:val="16"/>
                <w:szCs w:val="16"/>
              </w:rPr>
            </w:pPr>
            <w:r w:rsidRPr="00F914D4">
              <w:rPr>
                <w:b/>
                <w:bCs/>
                <w:snapToGrid w:val="0"/>
                <w:sz w:val="16"/>
                <w:szCs w:val="16"/>
              </w:rPr>
              <w:t>1 00 00000 00 0000 000</w:t>
            </w:r>
          </w:p>
        </w:tc>
        <w:tc>
          <w:tcPr>
            <w:tcW w:w="5386" w:type="dxa"/>
            <w:tcBorders>
              <w:top w:val="single" w:sz="4" w:space="0" w:color="auto"/>
              <w:left w:val="single" w:sz="4" w:space="0" w:color="auto"/>
              <w:bottom w:val="single" w:sz="4" w:space="0" w:color="auto"/>
              <w:right w:val="single" w:sz="4" w:space="0" w:color="auto"/>
            </w:tcBorders>
          </w:tcPr>
          <w:p w14:paraId="474754DE" w14:textId="77777777" w:rsidR="00F914D4" w:rsidRPr="00F914D4" w:rsidRDefault="00F914D4" w:rsidP="00A41747">
            <w:pPr>
              <w:pStyle w:val="3"/>
              <w:spacing w:before="0" w:after="0"/>
              <w:jc w:val="both"/>
              <w:rPr>
                <w:rFonts w:ascii="Times New Roman" w:hAnsi="Times New Roman"/>
                <w:sz w:val="16"/>
                <w:szCs w:val="16"/>
              </w:rPr>
            </w:pPr>
            <w:r w:rsidRPr="00F914D4">
              <w:rPr>
                <w:rFonts w:ascii="Times New Roman" w:hAnsi="Times New Roman"/>
                <w:sz w:val="16"/>
                <w:szCs w:val="16"/>
              </w:rPr>
              <w:t>НАЛОГОВЫЕ И НЕНАЛОГОВЫЕ ДОХОДЫ</w:t>
            </w:r>
          </w:p>
        </w:tc>
        <w:tc>
          <w:tcPr>
            <w:tcW w:w="1701" w:type="dxa"/>
            <w:tcBorders>
              <w:top w:val="single" w:sz="4" w:space="0" w:color="auto"/>
              <w:left w:val="single" w:sz="4" w:space="0" w:color="auto"/>
              <w:bottom w:val="single" w:sz="4" w:space="0" w:color="auto"/>
              <w:right w:val="single" w:sz="4" w:space="0" w:color="auto"/>
            </w:tcBorders>
          </w:tcPr>
          <w:p w14:paraId="168FA629" w14:textId="77777777" w:rsidR="00F914D4" w:rsidRPr="00F914D4" w:rsidRDefault="00F914D4" w:rsidP="00A41747">
            <w:pPr>
              <w:jc w:val="center"/>
              <w:rPr>
                <w:sz w:val="16"/>
                <w:szCs w:val="16"/>
              </w:rPr>
            </w:pPr>
          </w:p>
        </w:tc>
      </w:tr>
      <w:tr w:rsidR="00F914D4" w:rsidRPr="00F914D4" w14:paraId="4531FD25" w14:textId="77777777" w:rsidTr="00A41747">
        <w:trPr>
          <w:trHeight w:val="488"/>
        </w:trPr>
        <w:tc>
          <w:tcPr>
            <w:tcW w:w="3414" w:type="dxa"/>
            <w:tcBorders>
              <w:top w:val="single" w:sz="4" w:space="0" w:color="auto"/>
              <w:left w:val="single" w:sz="4" w:space="0" w:color="auto"/>
              <w:bottom w:val="single" w:sz="4" w:space="0" w:color="auto"/>
              <w:right w:val="single" w:sz="4" w:space="0" w:color="auto"/>
            </w:tcBorders>
          </w:tcPr>
          <w:p w14:paraId="5F4EAEA9" w14:textId="77777777" w:rsidR="00F914D4" w:rsidRPr="00F914D4" w:rsidRDefault="00F914D4" w:rsidP="00A41747">
            <w:pPr>
              <w:rPr>
                <w:b/>
                <w:sz w:val="16"/>
                <w:szCs w:val="16"/>
              </w:rPr>
            </w:pPr>
            <w:r w:rsidRPr="00F914D4">
              <w:rPr>
                <w:b/>
                <w:sz w:val="16"/>
                <w:szCs w:val="16"/>
              </w:rPr>
              <w:t>1 01 00000 00 0000 000</w:t>
            </w:r>
          </w:p>
        </w:tc>
        <w:tc>
          <w:tcPr>
            <w:tcW w:w="5386" w:type="dxa"/>
            <w:tcBorders>
              <w:top w:val="single" w:sz="4" w:space="0" w:color="auto"/>
              <w:left w:val="single" w:sz="4" w:space="0" w:color="auto"/>
              <w:bottom w:val="single" w:sz="4" w:space="0" w:color="auto"/>
              <w:right w:val="single" w:sz="4" w:space="0" w:color="auto"/>
            </w:tcBorders>
          </w:tcPr>
          <w:p w14:paraId="688F69FA" w14:textId="77777777" w:rsidR="00F914D4" w:rsidRPr="00F914D4" w:rsidRDefault="00F914D4" w:rsidP="00A41747">
            <w:pPr>
              <w:jc w:val="both"/>
              <w:rPr>
                <w:b/>
                <w:sz w:val="16"/>
                <w:szCs w:val="16"/>
              </w:rPr>
            </w:pPr>
            <w:r w:rsidRPr="00F914D4">
              <w:rPr>
                <w:b/>
                <w:sz w:val="16"/>
                <w:szCs w:val="16"/>
              </w:rPr>
              <w:t>НАЛОГИ НА ПРИБЫЛЬ, ДОХОДЫ</w:t>
            </w:r>
          </w:p>
        </w:tc>
        <w:tc>
          <w:tcPr>
            <w:tcW w:w="1701" w:type="dxa"/>
            <w:tcBorders>
              <w:top w:val="single" w:sz="4" w:space="0" w:color="auto"/>
              <w:left w:val="single" w:sz="4" w:space="0" w:color="auto"/>
              <w:bottom w:val="single" w:sz="4" w:space="0" w:color="auto"/>
              <w:right w:val="single" w:sz="4" w:space="0" w:color="auto"/>
            </w:tcBorders>
          </w:tcPr>
          <w:p w14:paraId="60E17AD4" w14:textId="77777777" w:rsidR="00F914D4" w:rsidRPr="00F914D4" w:rsidRDefault="00F914D4" w:rsidP="00A41747">
            <w:pPr>
              <w:jc w:val="center"/>
              <w:rPr>
                <w:b/>
                <w:sz w:val="16"/>
                <w:szCs w:val="16"/>
              </w:rPr>
            </w:pPr>
          </w:p>
        </w:tc>
      </w:tr>
      <w:tr w:rsidR="00F914D4" w:rsidRPr="00F914D4" w14:paraId="05EC0703" w14:textId="77777777" w:rsidTr="00A41747">
        <w:trPr>
          <w:trHeight w:val="821"/>
        </w:trPr>
        <w:tc>
          <w:tcPr>
            <w:tcW w:w="3414" w:type="dxa"/>
            <w:tcBorders>
              <w:top w:val="single" w:sz="4" w:space="0" w:color="auto"/>
              <w:left w:val="single" w:sz="4" w:space="0" w:color="auto"/>
              <w:bottom w:val="single" w:sz="4" w:space="0" w:color="auto"/>
              <w:right w:val="single" w:sz="4" w:space="0" w:color="auto"/>
            </w:tcBorders>
          </w:tcPr>
          <w:p w14:paraId="29C93E06" w14:textId="77777777" w:rsidR="00F914D4" w:rsidRPr="00F914D4" w:rsidRDefault="00F914D4" w:rsidP="00A41747">
            <w:pPr>
              <w:jc w:val="center"/>
              <w:rPr>
                <w:sz w:val="16"/>
                <w:szCs w:val="16"/>
              </w:rPr>
            </w:pPr>
            <w:r w:rsidRPr="00F914D4">
              <w:rPr>
                <w:sz w:val="16"/>
                <w:szCs w:val="16"/>
              </w:rPr>
              <w:t>1 01 02010 01 0000 110</w:t>
            </w:r>
          </w:p>
        </w:tc>
        <w:tc>
          <w:tcPr>
            <w:tcW w:w="5386" w:type="dxa"/>
            <w:tcBorders>
              <w:top w:val="single" w:sz="4" w:space="0" w:color="auto"/>
              <w:left w:val="single" w:sz="4" w:space="0" w:color="auto"/>
              <w:bottom w:val="single" w:sz="4" w:space="0" w:color="auto"/>
              <w:right w:val="single" w:sz="4" w:space="0" w:color="auto"/>
            </w:tcBorders>
          </w:tcPr>
          <w:p w14:paraId="285D2DE5" w14:textId="77777777" w:rsidR="00F914D4" w:rsidRPr="00F914D4" w:rsidRDefault="00F914D4" w:rsidP="00A41747">
            <w:pPr>
              <w:jc w:val="both"/>
              <w:rPr>
                <w:sz w:val="16"/>
                <w:szCs w:val="16"/>
              </w:rPr>
            </w:pPr>
            <w:r w:rsidRPr="00F914D4">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F914D4">
              <w:rPr>
                <w:sz w:val="16"/>
                <w:szCs w:val="16"/>
                <w:vertAlign w:val="superscript"/>
              </w:rPr>
              <w:t>1</w:t>
            </w:r>
            <w:r w:rsidRPr="00F914D4">
              <w:rPr>
                <w:sz w:val="16"/>
                <w:szCs w:val="16"/>
              </w:rPr>
              <w:t xml:space="preserve"> и 228 Налогового кодекса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14:paraId="19B66922" w14:textId="77777777" w:rsidR="00F914D4" w:rsidRPr="00F914D4" w:rsidRDefault="00F914D4" w:rsidP="00A41747">
            <w:pPr>
              <w:jc w:val="center"/>
              <w:rPr>
                <w:sz w:val="16"/>
                <w:szCs w:val="16"/>
              </w:rPr>
            </w:pPr>
            <w:r w:rsidRPr="00F914D4">
              <w:rPr>
                <w:sz w:val="16"/>
                <w:szCs w:val="16"/>
              </w:rPr>
              <w:t>6.0</w:t>
            </w:r>
          </w:p>
        </w:tc>
      </w:tr>
      <w:tr w:rsidR="00F914D4" w:rsidRPr="00F914D4" w14:paraId="72523CFF" w14:textId="77777777" w:rsidTr="00A41747">
        <w:tc>
          <w:tcPr>
            <w:tcW w:w="3414" w:type="dxa"/>
            <w:tcBorders>
              <w:top w:val="single" w:sz="4" w:space="0" w:color="auto"/>
              <w:left w:val="single" w:sz="4" w:space="0" w:color="auto"/>
              <w:bottom w:val="single" w:sz="4" w:space="0" w:color="auto"/>
              <w:right w:val="single" w:sz="4" w:space="0" w:color="auto"/>
            </w:tcBorders>
          </w:tcPr>
          <w:p w14:paraId="4AD5A068" w14:textId="77777777" w:rsidR="00F914D4" w:rsidRPr="00F914D4" w:rsidRDefault="00F914D4" w:rsidP="00A41747">
            <w:pPr>
              <w:jc w:val="center"/>
              <w:rPr>
                <w:sz w:val="16"/>
                <w:szCs w:val="16"/>
              </w:rPr>
            </w:pPr>
            <w:r w:rsidRPr="00F914D4">
              <w:rPr>
                <w:sz w:val="16"/>
                <w:szCs w:val="16"/>
              </w:rPr>
              <w:t>1 01 02020 01 0000 110</w:t>
            </w:r>
          </w:p>
        </w:tc>
        <w:tc>
          <w:tcPr>
            <w:tcW w:w="5386" w:type="dxa"/>
            <w:tcBorders>
              <w:top w:val="single" w:sz="4" w:space="0" w:color="auto"/>
              <w:left w:val="single" w:sz="4" w:space="0" w:color="auto"/>
              <w:bottom w:val="single" w:sz="4" w:space="0" w:color="auto"/>
              <w:right w:val="single" w:sz="4" w:space="0" w:color="auto"/>
            </w:tcBorders>
          </w:tcPr>
          <w:p w14:paraId="007796F8" w14:textId="77777777" w:rsidR="00F914D4" w:rsidRPr="00F914D4" w:rsidRDefault="00F914D4" w:rsidP="00A41747">
            <w:pPr>
              <w:jc w:val="both"/>
              <w:rPr>
                <w:sz w:val="16"/>
                <w:szCs w:val="16"/>
              </w:rPr>
            </w:pPr>
            <w:r w:rsidRPr="00F914D4">
              <w:rPr>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14:paraId="06E74BC3" w14:textId="77777777" w:rsidR="00F914D4" w:rsidRPr="00F914D4" w:rsidRDefault="00F914D4" w:rsidP="00A41747">
            <w:pPr>
              <w:jc w:val="center"/>
              <w:rPr>
                <w:sz w:val="16"/>
                <w:szCs w:val="16"/>
              </w:rPr>
            </w:pPr>
            <w:r w:rsidRPr="00F914D4">
              <w:rPr>
                <w:sz w:val="16"/>
                <w:szCs w:val="16"/>
              </w:rPr>
              <w:t>6.0</w:t>
            </w:r>
          </w:p>
        </w:tc>
      </w:tr>
      <w:tr w:rsidR="00F914D4" w:rsidRPr="00F914D4" w14:paraId="3D2319FB" w14:textId="77777777" w:rsidTr="00A41747">
        <w:tc>
          <w:tcPr>
            <w:tcW w:w="3414" w:type="dxa"/>
            <w:tcBorders>
              <w:top w:val="single" w:sz="4" w:space="0" w:color="auto"/>
              <w:left w:val="single" w:sz="4" w:space="0" w:color="auto"/>
              <w:bottom w:val="single" w:sz="4" w:space="0" w:color="auto"/>
              <w:right w:val="single" w:sz="4" w:space="0" w:color="auto"/>
            </w:tcBorders>
          </w:tcPr>
          <w:p w14:paraId="57FB0114" w14:textId="77777777" w:rsidR="00F914D4" w:rsidRPr="00F914D4" w:rsidRDefault="00F914D4" w:rsidP="00A41747">
            <w:pPr>
              <w:jc w:val="center"/>
              <w:rPr>
                <w:sz w:val="16"/>
                <w:szCs w:val="16"/>
              </w:rPr>
            </w:pPr>
            <w:r w:rsidRPr="00F914D4">
              <w:rPr>
                <w:sz w:val="16"/>
                <w:szCs w:val="16"/>
              </w:rPr>
              <w:t>1 01 02030 01 0000 110</w:t>
            </w:r>
          </w:p>
        </w:tc>
        <w:tc>
          <w:tcPr>
            <w:tcW w:w="5386" w:type="dxa"/>
            <w:tcBorders>
              <w:top w:val="single" w:sz="4" w:space="0" w:color="auto"/>
              <w:left w:val="single" w:sz="4" w:space="0" w:color="auto"/>
              <w:bottom w:val="single" w:sz="4" w:space="0" w:color="auto"/>
              <w:right w:val="single" w:sz="4" w:space="0" w:color="auto"/>
            </w:tcBorders>
          </w:tcPr>
          <w:p w14:paraId="536536DA" w14:textId="77777777" w:rsidR="00F914D4" w:rsidRPr="00F914D4" w:rsidRDefault="00F914D4" w:rsidP="00A41747">
            <w:pPr>
              <w:jc w:val="both"/>
              <w:rPr>
                <w:sz w:val="16"/>
                <w:szCs w:val="16"/>
              </w:rPr>
            </w:pPr>
            <w:r w:rsidRPr="00F914D4">
              <w:rPr>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14:paraId="6CF63A2F" w14:textId="77777777" w:rsidR="00F914D4" w:rsidRPr="00F914D4" w:rsidRDefault="00F914D4" w:rsidP="00A41747">
            <w:pPr>
              <w:jc w:val="center"/>
              <w:rPr>
                <w:sz w:val="16"/>
                <w:szCs w:val="16"/>
              </w:rPr>
            </w:pPr>
            <w:r w:rsidRPr="00F914D4">
              <w:rPr>
                <w:sz w:val="16"/>
                <w:szCs w:val="16"/>
              </w:rPr>
              <w:t>6.0</w:t>
            </w:r>
          </w:p>
        </w:tc>
      </w:tr>
      <w:tr w:rsidR="00F914D4" w:rsidRPr="00F914D4" w14:paraId="7ECE12A0" w14:textId="77777777" w:rsidTr="00A41747">
        <w:tc>
          <w:tcPr>
            <w:tcW w:w="3414" w:type="dxa"/>
            <w:tcBorders>
              <w:top w:val="single" w:sz="4" w:space="0" w:color="auto"/>
              <w:left w:val="single" w:sz="4" w:space="0" w:color="auto"/>
              <w:bottom w:val="single" w:sz="4" w:space="0" w:color="auto"/>
              <w:right w:val="single" w:sz="4" w:space="0" w:color="auto"/>
            </w:tcBorders>
          </w:tcPr>
          <w:p w14:paraId="06A8843C" w14:textId="77777777" w:rsidR="00F914D4" w:rsidRPr="00F914D4" w:rsidRDefault="00F914D4" w:rsidP="00A41747">
            <w:pPr>
              <w:jc w:val="center"/>
              <w:rPr>
                <w:sz w:val="16"/>
                <w:szCs w:val="16"/>
              </w:rPr>
            </w:pPr>
            <w:r w:rsidRPr="00F914D4">
              <w:rPr>
                <w:sz w:val="16"/>
                <w:szCs w:val="16"/>
              </w:rPr>
              <w:t>1 01 02040 01 0000 110</w:t>
            </w:r>
          </w:p>
        </w:tc>
        <w:tc>
          <w:tcPr>
            <w:tcW w:w="5386" w:type="dxa"/>
            <w:tcBorders>
              <w:top w:val="single" w:sz="4" w:space="0" w:color="auto"/>
              <w:left w:val="single" w:sz="4" w:space="0" w:color="auto"/>
              <w:bottom w:val="single" w:sz="4" w:space="0" w:color="auto"/>
              <w:right w:val="single" w:sz="4" w:space="0" w:color="auto"/>
            </w:tcBorders>
          </w:tcPr>
          <w:p w14:paraId="09E5A14E" w14:textId="77777777" w:rsidR="00F914D4" w:rsidRPr="00F914D4" w:rsidRDefault="00F914D4" w:rsidP="00A41747">
            <w:pPr>
              <w:jc w:val="both"/>
              <w:rPr>
                <w:sz w:val="16"/>
                <w:szCs w:val="16"/>
              </w:rPr>
            </w:pPr>
            <w:r w:rsidRPr="00F914D4">
              <w:rPr>
                <w:sz w:val="16"/>
                <w:szCs w:val="16"/>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статьей 227</w:t>
            </w:r>
            <w:r w:rsidRPr="00F914D4">
              <w:rPr>
                <w:sz w:val="16"/>
                <w:szCs w:val="16"/>
                <w:vertAlign w:val="superscript"/>
              </w:rPr>
              <w:t>1</w:t>
            </w:r>
            <w:r w:rsidRPr="00F914D4">
              <w:rPr>
                <w:sz w:val="16"/>
                <w:szCs w:val="16"/>
              </w:rPr>
              <w:t xml:space="preserve"> Налогового кодекса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14:paraId="4969E6F5" w14:textId="77777777" w:rsidR="00F914D4" w:rsidRPr="00F914D4" w:rsidRDefault="00F914D4" w:rsidP="00A41747">
            <w:pPr>
              <w:jc w:val="center"/>
              <w:rPr>
                <w:sz w:val="16"/>
                <w:szCs w:val="16"/>
              </w:rPr>
            </w:pPr>
            <w:r w:rsidRPr="00F914D4">
              <w:rPr>
                <w:sz w:val="16"/>
                <w:szCs w:val="16"/>
              </w:rPr>
              <w:t>6.0</w:t>
            </w:r>
          </w:p>
        </w:tc>
      </w:tr>
      <w:tr w:rsidR="00F914D4" w:rsidRPr="00F914D4" w14:paraId="51E1ADC9" w14:textId="77777777" w:rsidTr="00A41747">
        <w:tc>
          <w:tcPr>
            <w:tcW w:w="3414" w:type="dxa"/>
            <w:tcBorders>
              <w:top w:val="single" w:sz="4" w:space="0" w:color="auto"/>
              <w:left w:val="single" w:sz="4" w:space="0" w:color="auto"/>
              <w:bottom w:val="single" w:sz="4" w:space="0" w:color="auto"/>
              <w:right w:val="single" w:sz="4" w:space="0" w:color="auto"/>
            </w:tcBorders>
          </w:tcPr>
          <w:p w14:paraId="42AD8B39" w14:textId="77777777" w:rsidR="00F914D4" w:rsidRPr="00F914D4" w:rsidRDefault="00F914D4" w:rsidP="00A41747">
            <w:pPr>
              <w:rPr>
                <w:b/>
                <w:snapToGrid w:val="0"/>
                <w:sz w:val="16"/>
                <w:szCs w:val="16"/>
              </w:rPr>
            </w:pPr>
            <w:r w:rsidRPr="00F914D4">
              <w:rPr>
                <w:b/>
                <w:snapToGrid w:val="0"/>
                <w:sz w:val="16"/>
                <w:szCs w:val="16"/>
              </w:rPr>
              <w:t>1 05 03000 01 0000 110</w:t>
            </w:r>
          </w:p>
        </w:tc>
        <w:tc>
          <w:tcPr>
            <w:tcW w:w="5386" w:type="dxa"/>
            <w:tcBorders>
              <w:top w:val="single" w:sz="4" w:space="0" w:color="auto"/>
              <w:left w:val="single" w:sz="4" w:space="0" w:color="auto"/>
              <w:bottom w:val="single" w:sz="4" w:space="0" w:color="auto"/>
              <w:right w:val="single" w:sz="4" w:space="0" w:color="auto"/>
            </w:tcBorders>
          </w:tcPr>
          <w:p w14:paraId="16C2D05E" w14:textId="77777777" w:rsidR="00F914D4" w:rsidRPr="00F914D4" w:rsidRDefault="00F914D4" w:rsidP="00A41747">
            <w:pPr>
              <w:jc w:val="both"/>
              <w:rPr>
                <w:b/>
                <w:sz w:val="16"/>
                <w:szCs w:val="16"/>
              </w:rPr>
            </w:pPr>
            <w:r w:rsidRPr="00F914D4">
              <w:rPr>
                <w:b/>
                <w:sz w:val="16"/>
                <w:szCs w:val="16"/>
              </w:rPr>
              <w:t>Единый сельскохозяйственный налог</w:t>
            </w:r>
          </w:p>
        </w:tc>
        <w:tc>
          <w:tcPr>
            <w:tcW w:w="1701" w:type="dxa"/>
            <w:tcBorders>
              <w:top w:val="single" w:sz="4" w:space="0" w:color="auto"/>
              <w:left w:val="single" w:sz="4" w:space="0" w:color="auto"/>
              <w:bottom w:val="single" w:sz="4" w:space="0" w:color="auto"/>
              <w:right w:val="single" w:sz="4" w:space="0" w:color="auto"/>
            </w:tcBorders>
          </w:tcPr>
          <w:p w14:paraId="4AC064A3" w14:textId="77777777" w:rsidR="00F914D4" w:rsidRPr="00F914D4" w:rsidRDefault="00F914D4" w:rsidP="00A41747">
            <w:pPr>
              <w:jc w:val="center"/>
              <w:rPr>
                <w:b/>
                <w:sz w:val="16"/>
                <w:szCs w:val="16"/>
              </w:rPr>
            </w:pPr>
          </w:p>
        </w:tc>
      </w:tr>
      <w:tr w:rsidR="00F914D4" w:rsidRPr="00F914D4" w14:paraId="70B8D960" w14:textId="77777777" w:rsidTr="00A41747">
        <w:tc>
          <w:tcPr>
            <w:tcW w:w="3414" w:type="dxa"/>
            <w:tcBorders>
              <w:top w:val="single" w:sz="4" w:space="0" w:color="auto"/>
              <w:left w:val="single" w:sz="4" w:space="0" w:color="auto"/>
              <w:bottom w:val="single" w:sz="4" w:space="0" w:color="auto"/>
              <w:right w:val="single" w:sz="4" w:space="0" w:color="auto"/>
            </w:tcBorders>
          </w:tcPr>
          <w:p w14:paraId="59D4D96D" w14:textId="77777777" w:rsidR="00F914D4" w:rsidRPr="00F914D4" w:rsidRDefault="00F914D4" w:rsidP="00A41747">
            <w:pPr>
              <w:rPr>
                <w:snapToGrid w:val="0"/>
                <w:sz w:val="16"/>
                <w:szCs w:val="16"/>
              </w:rPr>
            </w:pPr>
            <w:r w:rsidRPr="00F914D4">
              <w:rPr>
                <w:snapToGrid w:val="0"/>
                <w:sz w:val="16"/>
                <w:szCs w:val="16"/>
              </w:rPr>
              <w:t>1 05 03010 01 0000 110</w:t>
            </w:r>
          </w:p>
        </w:tc>
        <w:tc>
          <w:tcPr>
            <w:tcW w:w="5386" w:type="dxa"/>
            <w:tcBorders>
              <w:top w:val="single" w:sz="4" w:space="0" w:color="auto"/>
              <w:left w:val="single" w:sz="4" w:space="0" w:color="auto"/>
              <w:bottom w:val="single" w:sz="4" w:space="0" w:color="auto"/>
              <w:right w:val="single" w:sz="4" w:space="0" w:color="auto"/>
            </w:tcBorders>
          </w:tcPr>
          <w:p w14:paraId="55A60988" w14:textId="77777777" w:rsidR="00F914D4" w:rsidRPr="00F914D4" w:rsidRDefault="00F914D4" w:rsidP="00A41747">
            <w:pPr>
              <w:jc w:val="both"/>
              <w:rPr>
                <w:sz w:val="16"/>
                <w:szCs w:val="16"/>
              </w:rPr>
            </w:pPr>
            <w:r w:rsidRPr="00F914D4">
              <w:rPr>
                <w:sz w:val="16"/>
                <w:szCs w:val="16"/>
              </w:rPr>
              <w:t>Единый сельскохозяйственный налог</w:t>
            </w:r>
          </w:p>
        </w:tc>
        <w:tc>
          <w:tcPr>
            <w:tcW w:w="1701" w:type="dxa"/>
            <w:tcBorders>
              <w:top w:val="single" w:sz="4" w:space="0" w:color="auto"/>
              <w:left w:val="single" w:sz="4" w:space="0" w:color="auto"/>
              <w:bottom w:val="single" w:sz="4" w:space="0" w:color="auto"/>
              <w:right w:val="single" w:sz="4" w:space="0" w:color="auto"/>
            </w:tcBorders>
          </w:tcPr>
          <w:p w14:paraId="5DC88590" w14:textId="77777777" w:rsidR="00F914D4" w:rsidRPr="00F914D4" w:rsidRDefault="00F914D4" w:rsidP="00A41747">
            <w:pPr>
              <w:jc w:val="center"/>
              <w:rPr>
                <w:sz w:val="16"/>
                <w:szCs w:val="16"/>
              </w:rPr>
            </w:pPr>
            <w:r w:rsidRPr="00F914D4">
              <w:rPr>
                <w:sz w:val="16"/>
                <w:szCs w:val="16"/>
              </w:rPr>
              <w:t>40.0</w:t>
            </w:r>
          </w:p>
        </w:tc>
      </w:tr>
      <w:tr w:rsidR="00F914D4" w:rsidRPr="00F914D4" w14:paraId="2C5A618F" w14:textId="77777777" w:rsidTr="00A41747">
        <w:tc>
          <w:tcPr>
            <w:tcW w:w="3414" w:type="dxa"/>
            <w:tcBorders>
              <w:top w:val="single" w:sz="4" w:space="0" w:color="auto"/>
              <w:left w:val="single" w:sz="4" w:space="0" w:color="auto"/>
              <w:bottom w:val="single" w:sz="4" w:space="0" w:color="auto"/>
              <w:right w:val="single" w:sz="4" w:space="0" w:color="auto"/>
            </w:tcBorders>
          </w:tcPr>
          <w:p w14:paraId="7E781F93" w14:textId="77777777" w:rsidR="00F914D4" w:rsidRPr="00F914D4" w:rsidRDefault="00F914D4" w:rsidP="00A41747">
            <w:pPr>
              <w:rPr>
                <w:snapToGrid w:val="0"/>
                <w:sz w:val="16"/>
                <w:szCs w:val="16"/>
              </w:rPr>
            </w:pPr>
            <w:r w:rsidRPr="00F914D4">
              <w:rPr>
                <w:snapToGrid w:val="0"/>
                <w:sz w:val="16"/>
                <w:szCs w:val="16"/>
              </w:rPr>
              <w:t>1 05 03020 01 0000 110</w:t>
            </w:r>
          </w:p>
        </w:tc>
        <w:tc>
          <w:tcPr>
            <w:tcW w:w="5386" w:type="dxa"/>
            <w:tcBorders>
              <w:top w:val="single" w:sz="4" w:space="0" w:color="auto"/>
              <w:left w:val="single" w:sz="4" w:space="0" w:color="auto"/>
              <w:bottom w:val="single" w:sz="4" w:space="0" w:color="auto"/>
              <w:right w:val="single" w:sz="4" w:space="0" w:color="auto"/>
            </w:tcBorders>
          </w:tcPr>
          <w:p w14:paraId="6160333A" w14:textId="77777777" w:rsidR="00F914D4" w:rsidRPr="00F914D4" w:rsidRDefault="00F914D4" w:rsidP="00A41747">
            <w:pPr>
              <w:jc w:val="both"/>
              <w:rPr>
                <w:sz w:val="16"/>
                <w:szCs w:val="16"/>
              </w:rPr>
            </w:pPr>
            <w:r w:rsidRPr="00F914D4">
              <w:rPr>
                <w:sz w:val="16"/>
                <w:szCs w:val="16"/>
              </w:rPr>
              <w:t>Единый сельскохозяйственный налог (за налоговые периоды, истекшие до 1 января 2011 года)</w:t>
            </w:r>
          </w:p>
        </w:tc>
        <w:tc>
          <w:tcPr>
            <w:tcW w:w="1701" w:type="dxa"/>
            <w:tcBorders>
              <w:top w:val="single" w:sz="4" w:space="0" w:color="auto"/>
              <w:left w:val="single" w:sz="4" w:space="0" w:color="auto"/>
              <w:bottom w:val="single" w:sz="4" w:space="0" w:color="auto"/>
              <w:right w:val="single" w:sz="4" w:space="0" w:color="auto"/>
            </w:tcBorders>
          </w:tcPr>
          <w:p w14:paraId="429A1668" w14:textId="77777777" w:rsidR="00F914D4" w:rsidRPr="00F914D4" w:rsidRDefault="00F914D4" w:rsidP="00A41747">
            <w:pPr>
              <w:jc w:val="center"/>
              <w:rPr>
                <w:sz w:val="16"/>
                <w:szCs w:val="16"/>
              </w:rPr>
            </w:pPr>
            <w:r w:rsidRPr="00F914D4">
              <w:rPr>
                <w:sz w:val="16"/>
                <w:szCs w:val="16"/>
              </w:rPr>
              <w:t>40.0</w:t>
            </w:r>
          </w:p>
        </w:tc>
      </w:tr>
      <w:tr w:rsidR="00F914D4" w:rsidRPr="00F914D4" w14:paraId="787B542B" w14:textId="77777777" w:rsidTr="00A41747">
        <w:tc>
          <w:tcPr>
            <w:tcW w:w="3414" w:type="dxa"/>
            <w:tcBorders>
              <w:top w:val="single" w:sz="4" w:space="0" w:color="auto"/>
              <w:left w:val="single" w:sz="4" w:space="0" w:color="auto"/>
              <w:bottom w:val="single" w:sz="4" w:space="0" w:color="auto"/>
              <w:right w:val="single" w:sz="4" w:space="0" w:color="auto"/>
            </w:tcBorders>
          </w:tcPr>
          <w:p w14:paraId="225D7342" w14:textId="77777777" w:rsidR="00F914D4" w:rsidRPr="00F914D4" w:rsidRDefault="00F914D4" w:rsidP="00A41747">
            <w:pPr>
              <w:rPr>
                <w:b/>
                <w:sz w:val="16"/>
                <w:szCs w:val="16"/>
              </w:rPr>
            </w:pPr>
            <w:r w:rsidRPr="00F914D4">
              <w:rPr>
                <w:b/>
                <w:sz w:val="16"/>
                <w:szCs w:val="16"/>
              </w:rPr>
              <w:t>1 06 00000 00 0000 000</w:t>
            </w:r>
          </w:p>
        </w:tc>
        <w:tc>
          <w:tcPr>
            <w:tcW w:w="5386" w:type="dxa"/>
            <w:tcBorders>
              <w:top w:val="single" w:sz="4" w:space="0" w:color="auto"/>
              <w:left w:val="single" w:sz="4" w:space="0" w:color="auto"/>
              <w:bottom w:val="single" w:sz="4" w:space="0" w:color="auto"/>
              <w:right w:val="single" w:sz="4" w:space="0" w:color="auto"/>
            </w:tcBorders>
          </w:tcPr>
          <w:p w14:paraId="761B6950" w14:textId="77777777" w:rsidR="00F914D4" w:rsidRPr="00F914D4" w:rsidRDefault="00F914D4" w:rsidP="00A41747">
            <w:pPr>
              <w:jc w:val="both"/>
              <w:rPr>
                <w:b/>
                <w:sz w:val="16"/>
                <w:szCs w:val="16"/>
              </w:rPr>
            </w:pPr>
            <w:r w:rsidRPr="00F914D4">
              <w:rPr>
                <w:b/>
                <w:sz w:val="16"/>
                <w:szCs w:val="16"/>
              </w:rPr>
              <w:t>НАЛОГИ НА ИМУЩЕСТВО</w:t>
            </w:r>
          </w:p>
        </w:tc>
        <w:tc>
          <w:tcPr>
            <w:tcW w:w="1701" w:type="dxa"/>
            <w:tcBorders>
              <w:top w:val="single" w:sz="4" w:space="0" w:color="auto"/>
              <w:left w:val="single" w:sz="4" w:space="0" w:color="auto"/>
              <w:bottom w:val="single" w:sz="4" w:space="0" w:color="auto"/>
              <w:right w:val="single" w:sz="4" w:space="0" w:color="auto"/>
            </w:tcBorders>
          </w:tcPr>
          <w:p w14:paraId="14A42710" w14:textId="77777777" w:rsidR="00F914D4" w:rsidRPr="00F914D4" w:rsidRDefault="00F914D4" w:rsidP="00A41747">
            <w:pPr>
              <w:jc w:val="center"/>
              <w:rPr>
                <w:sz w:val="16"/>
                <w:szCs w:val="16"/>
              </w:rPr>
            </w:pPr>
          </w:p>
        </w:tc>
      </w:tr>
      <w:tr w:rsidR="00F914D4" w:rsidRPr="00F914D4" w14:paraId="0D700320" w14:textId="77777777" w:rsidTr="00A41747">
        <w:tc>
          <w:tcPr>
            <w:tcW w:w="3414" w:type="dxa"/>
            <w:tcBorders>
              <w:top w:val="single" w:sz="4" w:space="0" w:color="auto"/>
              <w:left w:val="single" w:sz="4" w:space="0" w:color="auto"/>
              <w:bottom w:val="single" w:sz="4" w:space="0" w:color="auto"/>
              <w:right w:val="single" w:sz="4" w:space="0" w:color="auto"/>
            </w:tcBorders>
          </w:tcPr>
          <w:p w14:paraId="2E590124" w14:textId="77777777" w:rsidR="00F914D4" w:rsidRPr="00F914D4" w:rsidRDefault="00F914D4" w:rsidP="00A41747">
            <w:pPr>
              <w:rPr>
                <w:sz w:val="16"/>
                <w:szCs w:val="16"/>
              </w:rPr>
            </w:pPr>
            <w:r w:rsidRPr="00F914D4">
              <w:rPr>
                <w:sz w:val="16"/>
                <w:szCs w:val="16"/>
              </w:rPr>
              <w:t>1 06 01030 10 0000 110</w:t>
            </w:r>
          </w:p>
        </w:tc>
        <w:tc>
          <w:tcPr>
            <w:tcW w:w="5386" w:type="dxa"/>
            <w:tcBorders>
              <w:top w:val="single" w:sz="4" w:space="0" w:color="auto"/>
              <w:left w:val="single" w:sz="4" w:space="0" w:color="auto"/>
              <w:bottom w:val="single" w:sz="4" w:space="0" w:color="auto"/>
              <w:right w:val="single" w:sz="4" w:space="0" w:color="auto"/>
            </w:tcBorders>
          </w:tcPr>
          <w:p w14:paraId="278D7DF3" w14:textId="77777777" w:rsidR="00F914D4" w:rsidRPr="00F914D4" w:rsidRDefault="00F914D4" w:rsidP="00A41747">
            <w:pPr>
              <w:jc w:val="both"/>
              <w:rPr>
                <w:sz w:val="16"/>
                <w:szCs w:val="16"/>
              </w:rPr>
            </w:pPr>
            <w:r w:rsidRPr="00F914D4">
              <w:rPr>
                <w:sz w:val="16"/>
                <w:szCs w:val="16"/>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701" w:type="dxa"/>
            <w:tcBorders>
              <w:top w:val="single" w:sz="4" w:space="0" w:color="auto"/>
              <w:left w:val="single" w:sz="4" w:space="0" w:color="auto"/>
              <w:bottom w:val="single" w:sz="4" w:space="0" w:color="auto"/>
              <w:right w:val="single" w:sz="4" w:space="0" w:color="auto"/>
            </w:tcBorders>
          </w:tcPr>
          <w:p w14:paraId="7A258BC5" w14:textId="77777777" w:rsidR="00F914D4" w:rsidRPr="00F914D4" w:rsidRDefault="00F914D4" w:rsidP="00A41747">
            <w:pPr>
              <w:jc w:val="center"/>
              <w:rPr>
                <w:sz w:val="16"/>
                <w:szCs w:val="16"/>
              </w:rPr>
            </w:pPr>
            <w:r w:rsidRPr="00F914D4">
              <w:rPr>
                <w:sz w:val="16"/>
                <w:szCs w:val="16"/>
              </w:rPr>
              <w:t>100.0</w:t>
            </w:r>
          </w:p>
        </w:tc>
      </w:tr>
      <w:tr w:rsidR="00F914D4" w:rsidRPr="00F914D4" w14:paraId="0F4D449E" w14:textId="77777777" w:rsidTr="00A41747">
        <w:tc>
          <w:tcPr>
            <w:tcW w:w="3414" w:type="dxa"/>
            <w:tcBorders>
              <w:top w:val="single" w:sz="4" w:space="0" w:color="auto"/>
              <w:left w:val="single" w:sz="4" w:space="0" w:color="auto"/>
              <w:bottom w:val="single" w:sz="4" w:space="0" w:color="auto"/>
              <w:right w:val="single" w:sz="4" w:space="0" w:color="auto"/>
            </w:tcBorders>
          </w:tcPr>
          <w:p w14:paraId="1D348E29" w14:textId="77777777" w:rsidR="00F914D4" w:rsidRPr="00F914D4" w:rsidRDefault="00F914D4" w:rsidP="00A41747">
            <w:pPr>
              <w:rPr>
                <w:sz w:val="16"/>
                <w:szCs w:val="16"/>
              </w:rPr>
            </w:pPr>
            <w:r w:rsidRPr="00F914D4">
              <w:rPr>
                <w:sz w:val="16"/>
                <w:szCs w:val="16"/>
              </w:rPr>
              <w:t>1 06 06033 10 0000 110</w:t>
            </w:r>
          </w:p>
        </w:tc>
        <w:tc>
          <w:tcPr>
            <w:tcW w:w="5386" w:type="dxa"/>
            <w:tcBorders>
              <w:top w:val="single" w:sz="4" w:space="0" w:color="auto"/>
              <w:left w:val="single" w:sz="4" w:space="0" w:color="auto"/>
              <w:bottom w:val="single" w:sz="4" w:space="0" w:color="auto"/>
              <w:right w:val="single" w:sz="4" w:space="0" w:color="auto"/>
            </w:tcBorders>
          </w:tcPr>
          <w:p w14:paraId="043E82D4" w14:textId="77777777" w:rsidR="00F914D4" w:rsidRPr="00F914D4" w:rsidRDefault="00F914D4" w:rsidP="00A41747">
            <w:pPr>
              <w:jc w:val="both"/>
              <w:rPr>
                <w:sz w:val="16"/>
                <w:szCs w:val="16"/>
              </w:rPr>
            </w:pPr>
            <w:r w:rsidRPr="00F914D4">
              <w:rPr>
                <w:sz w:val="16"/>
                <w:szCs w:val="16"/>
              </w:rPr>
              <w:t>Земельный налог, взимаемый по ставкам, установленным в соответствии с подпунктом 1 пункта 1 статьи 394 Налогового кодекса Российской Федерации и применяемым к объектам налогообложения, расположенным в границах поселений</w:t>
            </w:r>
          </w:p>
        </w:tc>
        <w:tc>
          <w:tcPr>
            <w:tcW w:w="1701" w:type="dxa"/>
            <w:tcBorders>
              <w:top w:val="single" w:sz="4" w:space="0" w:color="auto"/>
              <w:left w:val="single" w:sz="4" w:space="0" w:color="auto"/>
              <w:bottom w:val="single" w:sz="4" w:space="0" w:color="auto"/>
              <w:right w:val="single" w:sz="4" w:space="0" w:color="auto"/>
            </w:tcBorders>
          </w:tcPr>
          <w:p w14:paraId="6D2DC0E0" w14:textId="77777777" w:rsidR="00F914D4" w:rsidRPr="00F914D4" w:rsidRDefault="00F914D4" w:rsidP="00A41747">
            <w:pPr>
              <w:jc w:val="center"/>
              <w:rPr>
                <w:sz w:val="16"/>
                <w:szCs w:val="16"/>
              </w:rPr>
            </w:pPr>
            <w:r w:rsidRPr="00F914D4">
              <w:rPr>
                <w:sz w:val="16"/>
                <w:szCs w:val="16"/>
              </w:rPr>
              <w:t>100.0</w:t>
            </w:r>
          </w:p>
        </w:tc>
      </w:tr>
      <w:tr w:rsidR="00F914D4" w:rsidRPr="00F914D4" w14:paraId="22AD8A19" w14:textId="77777777" w:rsidTr="00A41747">
        <w:tc>
          <w:tcPr>
            <w:tcW w:w="3414" w:type="dxa"/>
            <w:tcBorders>
              <w:top w:val="single" w:sz="4" w:space="0" w:color="auto"/>
              <w:left w:val="single" w:sz="4" w:space="0" w:color="auto"/>
              <w:bottom w:val="single" w:sz="4" w:space="0" w:color="auto"/>
              <w:right w:val="single" w:sz="4" w:space="0" w:color="auto"/>
            </w:tcBorders>
          </w:tcPr>
          <w:p w14:paraId="224E22F6" w14:textId="77777777" w:rsidR="00F914D4" w:rsidRPr="00F914D4" w:rsidRDefault="00F914D4" w:rsidP="00A41747">
            <w:pPr>
              <w:rPr>
                <w:sz w:val="16"/>
                <w:szCs w:val="16"/>
              </w:rPr>
            </w:pPr>
            <w:r w:rsidRPr="00F914D4">
              <w:rPr>
                <w:sz w:val="16"/>
                <w:szCs w:val="16"/>
              </w:rPr>
              <w:t>1 06 06043 10 0000 110</w:t>
            </w:r>
          </w:p>
        </w:tc>
        <w:tc>
          <w:tcPr>
            <w:tcW w:w="5386" w:type="dxa"/>
            <w:tcBorders>
              <w:top w:val="single" w:sz="4" w:space="0" w:color="auto"/>
              <w:left w:val="single" w:sz="4" w:space="0" w:color="auto"/>
              <w:bottom w:val="single" w:sz="4" w:space="0" w:color="auto"/>
              <w:right w:val="single" w:sz="4" w:space="0" w:color="auto"/>
            </w:tcBorders>
          </w:tcPr>
          <w:p w14:paraId="2AA00EBC" w14:textId="77777777" w:rsidR="00F914D4" w:rsidRPr="00F914D4" w:rsidRDefault="00F914D4" w:rsidP="00A41747">
            <w:pPr>
              <w:jc w:val="both"/>
              <w:rPr>
                <w:sz w:val="16"/>
                <w:szCs w:val="16"/>
              </w:rPr>
            </w:pPr>
            <w:r w:rsidRPr="00F914D4">
              <w:rPr>
                <w:sz w:val="16"/>
                <w:szCs w:val="16"/>
              </w:rPr>
              <w:t xml:space="preserve">Земельный налог, взимаемый по ставкам, установленным в соответствии с подпунктом 2 пункта 1 статьи 394 Налогового кодекса Российской </w:t>
            </w:r>
            <w:r w:rsidRPr="00F914D4">
              <w:rPr>
                <w:sz w:val="16"/>
                <w:szCs w:val="16"/>
              </w:rPr>
              <w:lastRenderedPageBreak/>
              <w:t>Федерации и применяемым к объектам налогообложения, расположенным в границах поселений</w:t>
            </w:r>
          </w:p>
        </w:tc>
        <w:tc>
          <w:tcPr>
            <w:tcW w:w="1701" w:type="dxa"/>
            <w:tcBorders>
              <w:top w:val="single" w:sz="4" w:space="0" w:color="auto"/>
              <w:left w:val="single" w:sz="4" w:space="0" w:color="auto"/>
              <w:bottom w:val="single" w:sz="4" w:space="0" w:color="auto"/>
              <w:right w:val="single" w:sz="4" w:space="0" w:color="auto"/>
            </w:tcBorders>
          </w:tcPr>
          <w:p w14:paraId="59621431" w14:textId="77777777" w:rsidR="00F914D4" w:rsidRPr="00F914D4" w:rsidRDefault="00F914D4" w:rsidP="00A41747">
            <w:pPr>
              <w:jc w:val="center"/>
              <w:rPr>
                <w:sz w:val="16"/>
                <w:szCs w:val="16"/>
              </w:rPr>
            </w:pPr>
            <w:r w:rsidRPr="00F914D4">
              <w:rPr>
                <w:sz w:val="16"/>
                <w:szCs w:val="16"/>
              </w:rPr>
              <w:lastRenderedPageBreak/>
              <w:t>100.0</w:t>
            </w:r>
          </w:p>
        </w:tc>
      </w:tr>
      <w:tr w:rsidR="00F914D4" w:rsidRPr="00F914D4" w14:paraId="3251C111" w14:textId="77777777" w:rsidTr="00A41747">
        <w:tc>
          <w:tcPr>
            <w:tcW w:w="3414" w:type="dxa"/>
            <w:tcBorders>
              <w:top w:val="single" w:sz="4" w:space="0" w:color="auto"/>
              <w:left w:val="single" w:sz="4" w:space="0" w:color="auto"/>
              <w:bottom w:val="single" w:sz="4" w:space="0" w:color="auto"/>
              <w:right w:val="single" w:sz="4" w:space="0" w:color="auto"/>
            </w:tcBorders>
          </w:tcPr>
          <w:p w14:paraId="7697A2F1" w14:textId="77777777" w:rsidR="00F914D4" w:rsidRPr="00F914D4" w:rsidRDefault="00F914D4" w:rsidP="00A41747">
            <w:pPr>
              <w:rPr>
                <w:b/>
                <w:sz w:val="16"/>
                <w:szCs w:val="16"/>
              </w:rPr>
            </w:pPr>
            <w:r w:rsidRPr="00F914D4">
              <w:rPr>
                <w:b/>
                <w:sz w:val="16"/>
                <w:szCs w:val="16"/>
              </w:rPr>
              <w:t>1 08 00000 00 0000 000</w:t>
            </w:r>
          </w:p>
        </w:tc>
        <w:tc>
          <w:tcPr>
            <w:tcW w:w="5386" w:type="dxa"/>
            <w:tcBorders>
              <w:top w:val="single" w:sz="4" w:space="0" w:color="auto"/>
              <w:left w:val="single" w:sz="4" w:space="0" w:color="auto"/>
              <w:bottom w:val="single" w:sz="4" w:space="0" w:color="auto"/>
              <w:right w:val="single" w:sz="4" w:space="0" w:color="auto"/>
            </w:tcBorders>
          </w:tcPr>
          <w:p w14:paraId="3252EACB" w14:textId="77777777" w:rsidR="00F914D4" w:rsidRPr="00F914D4" w:rsidRDefault="00F914D4" w:rsidP="00A41747">
            <w:pPr>
              <w:jc w:val="both"/>
              <w:rPr>
                <w:b/>
                <w:sz w:val="16"/>
                <w:szCs w:val="16"/>
              </w:rPr>
            </w:pPr>
            <w:r w:rsidRPr="00F914D4">
              <w:rPr>
                <w:b/>
                <w:sz w:val="16"/>
                <w:szCs w:val="16"/>
              </w:rPr>
              <w:t>ГОСУДАРСТВЕННАЯ ПОШЛИНА</w:t>
            </w:r>
          </w:p>
        </w:tc>
        <w:tc>
          <w:tcPr>
            <w:tcW w:w="1701" w:type="dxa"/>
            <w:tcBorders>
              <w:top w:val="single" w:sz="4" w:space="0" w:color="auto"/>
              <w:left w:val="single" w:sz="4" w:space="0" w:color="auto"/>
              <w:bottom w:val="single" w:sz="4" w:space="0" w:color="auto"/>
              <w:right w:val="single" w:sz="4" w:space="0" w:color="auto"/>
            </w:tcBorders>
          </w:tcPr>
          <w:p w14:paraId="32062F4F" w14:textId="77777777" w:rsidR="00F914D4" w:rsidRPr="00F914D4" w:rsidRDefault="00F914D4" w:rsidP="00A41747">
            <w:pPr>
              <w:jc w:val="center"/>
              <w:rPr>
                <w:b/>
                <w:sz w:val="16"/>
                <w:szCs w:val="16"/>
              </w:rPr>
            </w:pPr>
          </w:p>
        </w:tc>
      </w:tr>
      <w:tr w:rsidR="00F914D4" w:rsidRPr="00F914D4" w14:paraId="6645B52F" w14:textId="77777777" w:rsidTr="00A41747">
        <w:tc>
          <w:tcPr>
            <w:tcW w:w="3414" w:type="dxa"/>
            <w:tcBorders>
              <w:top w:val="single" w:sz="4" w:space="0" w:color="auto"/>
              <w:left w:val="single" w:sz="4" w:space="0" w:color="auto"/>
              <w:bottom w:val="single" w:sz="4" w:space="0" w:color="auto"/>
              <w:right w:val="single" w:sz="4" w:space="0" w:color="auto"/>
            </w:tcBorders>
          </w:tcPr>
          <w:p w14:paraId="05687B14" w14:textId="77777777" w:rsidR="00F914D4" w:rsidRPr="00F914D4" w:rsidRDefault="00F914D4" w:rsidP="00A41747">
            <w:pPr>
              <w:rPr>
                <w:sz w:val="16"/>
                <w:szCs w:val="16"/>
              </w:rPr>
            </w:pPr>
            <w:r w:rsidRPr="00F914D4">
              <w:rPr>
                <w:sz w:val="16"/>
                <w:szCs w:val="16"/>
              </w:rPr>
              <w:t>1 08 04000 01 0000 110</w:t>
            </w:r>
          </w:p>
        </w:tc>
        <w:tc>
          <w:tcPr>
            <w:tcW w:w="5386" w:type="dxa"/>
            <w:tcBorders>
              <w:top w:val="single" w:sz="4" w:space="0" w:color="auto"/>
              <w:left w:val="single" w:sz="4" w:space="0" w:color="auto"/>
              <w:bottom w:val="single" w:sz="4" w:space="0" w:color="auto"/>
              <w:right w:val="single" w:sz="4" w:space="0" w:color="auto"/>
            </w:tcBorders>
          </w:tcPr>
          <w:p w14:paraId="14464FD6" w14:textId="77777777" w:rsidR="00F914D4" w:rsidRPr="00F914D4" w:rsidRDefault="00F914D4" w:rsidP="00A41747">
            <w:pPr>
              <w:jc w:val="both"/>
              <w:rPr>
                <w:b/>
                <w:sz w:val="16"/>
                <w:szCs w:val="16"/>
              </w:rPr>
            </w:pPr>
            <w:r w:rsidRPr="00F914D4">
              <w:rPr>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14:paraId="6871869A" w14:textId="77777777" w:rsidR="00F914D4" w:rsidRPr="00F914D4" w:rsidRDefault="00F914D4" w:rsidP="00A41747">
            <w:pPr>
              <w:jc w:val="center"/>
              <w:rPr>
                <w:sz w:val="16"/>
                <w:szCs w:val="16"/>
              </w:rPr>
            </w:pPr>
            <w:r w:rsidRPr="00F914D4">
              <w:rPr>
                <w:sz w:val="16"/>
                <w:szCs w:val="16"/>
              </w:rPr>
              <w:t>100,0</w:t>
            </w:r>
          </w:p>
        </w:tc>
      </w:tr>
      <w:tr w:rsidR="00F914D4" w:rsidRPr="00F914D4" w14:paraId="753D635E" w14:textId="77777777" w:rsidTr="00A41747">
        <w:tc>
          <w:tcPr>
            <w:tcW w:w="3414" w:type="dxa"/>
            <w:tcBorders>
              <w:top w:val="single" w:sz="4" w:space="0" w:color="auto"/>
              <w:left w:val="single" w:sz="4" w:space="0" w:color="auto"/>
              <w:bottom w:val="single" w:sz="4" w:space="0" w:color="auto"/>
              <w:right w:val="single" w:sz="4" w:space="0" w:color="auto"/>
            </w:tcBorders>
          </w:tcPr>
          <w:p w14:paraId="1B44B3DA" w14:textId="77777777" w:rsidR="00F914D4" w:rsidRPr="00F914D4" w:rsidRDefault="00F914D4" w:rsidP="00A41747">
            <w:pPr>
              <w:rPr>
                <w:b/>
                <w:sz w:val="16"/>
                <w:szCs w:val="16"/>
              </w:rPr>
            </w:pPr>
          </w:p>
          <w:p w14:paraId="35B47BA0" w14:textId="77777777" w:rsidR="00F914D4" w:rsidRPr="00F914D4" w:rsidRDefault="00F914D4" w:rsidP="00A41747">
            <w:pPr>
              <w:rPr>
                <w:sz w:val="16"/>
                <w:szCs w:val="16"/>
              </w:rPr>
            </w:pPr>
            <w:r w:rsidRPr="00F914D4">
              <w:rPr>
                <w:sz w:val="16"/>
                <w:szCs w:val="16"/>
              </w:rPr>
              <w:t>1 08 04020 01 1000 110</w:t>
            </w:r>
          </w:p>
        </w:tc>
        <w:tc>
          <w:tcPr>
            <w:tcW w:w="5386" w:type="dxa"/>
            <w:tcBorders>
              <w:top w:val="single" w:sz="4" w:space="0" w:color="auto"/>
              <w:left w:val="single" w:sz="4" w:space="0" w:color="auto"/>
              <w:bottom w:val="single" w:sz="4" w:space="0" w:color="auto"/>
              <w:right w:val="single" w:sz="4" w:space="0" w:color="auto"/>
            </w:tcBorders>
          </w:tcPr>
          <w:p w14:paraId="67F78343" w14:textId="77777777" w:rsidR="00F914D4" w:rsidRPr="00F914D4" w:rsidRDefault="00F914D4" w:rsidP="00A41747">
            <w:pPr>
              <w:pStyle w:val="3"/>
              <w:rPr>
                <w:rFonts w:ascii="Times New Roman" w:hAnsi="Times New Roman"/>
                <w:b w:val="0"/>
                <w:sz w:val="16"/>
                <w:szCs w:val="16"/>
              </w:rPr>
            </w:pPr>
            <w:r w:rsidRPr="00F914D4">
              <w:rPr>
                <w:rFonts w:ascii="Times New Roman" w:hAnsi="Times New Roman"/>
                <w:b w:val="0"/>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701" w:type="dxa"/>
            <w:tcBorders>
              <w:top w:val="single" w:sz="4" w:space="0" w:color="auto"/>
              <w:left w:val="single" w:sz="4" w:space="0" w:color="auto"/>
              <w:bottom w:val="single" w:sz="4" w:space="0" w:color="auto"/>
              <w:right w:val="single" w:sz="4" w:space="0" w:color="auto"/>
            </w:tcBorders>
          </w:tcPr>
          <w:p w14:paraId="1D738EE3" w14:textId="77777777" w:rsidR="00F914D4" w:rsidRPr="00F914D4" w:rsidRDefault="00F914D4" w:rsidP="00A41747">
            <w:pPr>
              <w:jc w:val="center"/>
              <w:rPr>
                <w:sz w:val="16"/>
                <w:szCs w:val="16"/>
              </w:rPr>
            </w:pPr>
            <w:r w:rsidRPr="00F914D4">
              <w:rPr>
                <w:sz w:val="16"/>
                <w:szCs w:val="16"/>
              </w:rPr>
              <w:t>100,0</w:t>
            </w:r>
          </w:p>
        </w:tc>
      </w:tr>
      <w:tr w:rsidR="00F914D4" w:rsidRPr="00F914D4" w14:paraId="380D82FC" w14:textId="77777777" w:rsidTr="00A41747">
        <w:tc>
          <w:tcPr>
            <w:tcW w:w="3414" w:type="dxa"/>
            <w:tcBorders>
              <w:top w:val="single" w:sz="4" w:space="0" w:color="auto"/>
              <w:left w:val="single" w:sz="4" w:space="0" w:color="auto"/>
              <w:bottom w:val="single" w:sz="4" w:space="0" w:color="auto"/>
              <w:right w:val="single" w:sz="4" w:space="0" w:color="auto"/>
            </w:tcBorders>
          </w:tcPr>
          <w:p w14:paraId="4F1A033C" w14:textId="77777777" w:rsidR="00F914D4" w:rsidRPr="00F914D4" w:rsidRDefault="00F914D4" w:rsidP="00A41747">
            <w:pPr>
              <w:rPr>
                <w:b/>
                <w:sz w:val="16"/>
                <w:szCs w:val="16"/>
              </w:rPr>
            </w:pPr>
            <w:r w:rsidRPr="00F914D4">
              <w:rPr>
                <w:b/>
                <w:sz w:val="16"/>
                <w:szCs w:val="16"/>
              </w:rPr>
              <w:t>1 11 00000 00 0000 000</w:t>
            </w:r>
          </w:p>
        </w:tc>
        <w:tc>
          <w:tcPr>
            <w:tcW w:w="5386" w:type="dxa"/>
            <w:tcBorders>
              <w:top w:val="single" w:sz="4" w:space="0" w:color="auto"/>
              <w:left w:val="single" w:sz="4" w:space="0" w:color="auto"/>
              <w:bottom w:val="single" w:sz="4" w:space="0" w:color="auto"/>
              <w:right w:val="single" w:sz="4" w:space="0" w:color="auto"/>
            </w:tcBorders>
          </w:tcPr>
          <w:p w14:paraId="33FAF8D4" w14:textId="77777777" w:rsidR="00F914D4" w:rsidRPr="00F914D4" w:rsidRDefault="00F914D4" w:rsidP="00A41747">
            <w:pPr>
              <w:jc w:val="both"/>
              <w:rPr>
                <w:b/>
                <w:sz w:val="16"/>
                <w:szCs w:val="16"/>
              </w:rPr>
            </w:pPr>
            <w:r w:rsidRPr="00F914D4">
              <w:rPr>
                <w:b/>
                <w:sz w:val="16"/>
                <w:szCs w:val="16"/>
              </w:rPr>
              <w:t>ДОХОДЫ ОТ ИСПОЛЬЗОВАНИЯ ИМУЩЕСТВА, НАХОДЯЩЕГОСЯ В ГОСУДАРСТВЕННОЙ И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tcPr>
          <w:p w14:paraId="3E28A34C" w14:textId="77777777" w:rsidR="00F914D4" w:rsidRPr="00F914D4" w:rsidRDefault="00F914D4" w:rsidP="00A41747">
            <w:pPr>
              <w:widowControl w:val="0"/>
              <w:jc w:val="center"/>
              <w:rPr>
                <w:b/>
                <w:snapToGrid w:val="0"/>
                <w:sz w:val="16"/>
                <w:szCs w:val="16"/>
              </w:rPr>
            </w:pPr>
          </w:p>
        </w:tc>
      </w:tr>
      <w:tr w:rsidR="00F914D4" w:rsidRPr="00F914D4" w14:paraId="62F0BB1D" w14:textId="77777777" w:rsidTr="00A41747">
        <w:tc>
          <w:tcPr>
            <w:tcW w:w="3414" w:type="dxa"/>
            <w:tcBorders>
              <w:top w:val="single" w:sz="4" w:space="0" w:color="auto"/>
              <w:left w:val="single" w:sz="4" w:space="0" w:color="auto"/>
              <w:bottom w:val="single" w:sz="4" w:space="0" w:color="auto"/>
              <w:right w:val="single" w:sz="4" w:space="0" w:color="auto"/>
            </w:tcBorders>
          </w:tcPr>
          <w:p w14:paraId="7966D85B" w14:textId="77777777" w:rsidR="00F914D4" w:rsidRPr="00F914D4" w:rsidRDefault="00F914D4" w:rsidP="00A41747">
            <w:pPr>
              <w:rPr>
                <w:sz w:val="16"/>
                <w:szCs w:val="16"/>
              </w:rPr>
            </w:pPr>
            <w:r w:rsidRPr="00F914D4">
              <w:rPr>
                <w:sz w:val="16"/>
                <w:szCs w:val="16"/>
              </w:rPr>
              <w:t>1 11 05025 10 0000 120</w:t>
            </w:r>
          </w:p>
        </w:tc>
        <w:tc>
          <w:tcPr>
            <w:tcW w:w="5386" w:type="dxa"/>
            <w:tcBorders>
              <w:top w:val="single" w:sz="4" w:space="0" w:color="auto"/>
              <w:left w:val="single" w:sz="4" w:space="0" w:color="auto"/>
              <w:bottom w:val="single" w:sz="4" w:space="0" w:color="auto"/>
              <w:right w:val="single" w:sz="4" w:space="0" w:color="auto"/>
            </w:tcBorders>
          </w:tcPr>
          <w:p w14:paraId="798720F4" w14:textId="77777777" w:rsidR="00F914D4" w:rsidRPr="00F914D4" w:rsidRDefault="00F914D4" w:rsidP="00A41747">
            <w:pPr>
              <w:jc w:val="both"/>
              <w:rPr>
                <w:sz w:val="16"/>
                <w:szCs w:val="16"/>
              </w:rPr>
            </w:pPr>
            <w:r w:rsidRPr="00F914D4">
              <w:rPr>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w:t>
            </w:r>
          </w:p>
        </w:tc>
        <w:tc>
          <w:tcPr>
            <w:tcW w:w="1701" w:type="dxa"/>
            <w:tcBorders>
              <w:top w:val="single" w:sz="4" w:space="0" w:color="auto"/>
              <w:left w:val="single" w:sz="4" w:space="0" w:color="auto"/>
              <w:bottom w:val="single" w:sz="4" w:space="0" w:color="auto"/>
              <w:right w:val="single" w:sz="4" w:space="0" w:color="auto"/>
            </w:tcBorders>
          </w:tcPr>
          <w:p w14:paraId="50082142" w14:textId="77777777" w:rsidR="00F914D4" w:rsidRPr="00F914D4" w:rsidRDefault="00F914D4" w:rsidP="00A41747">
            <w:pPr>
              <w:jc w:val="center"/>
              <w:rPr>
                <w:sz w:val="16"/>
                <w:szCs w:val="16"/>
              </w:rPr>
            </w:pPr>
            <w:r w:rsidRPr="00F914D4">
              <w:rPr>
                <w:sz w:val="16"/>
                <w:szCs w:val="16"/>
              </w:rPr>
              <w:t>100.0</w:t>
            </w:r>
          </w:p>
        </w:tc>
      </w:tr>
      <w:tr w:rsidR="00F914D4" w:rsidRPr="00F914D4" w14:paraId="372A47CE" w14:textId="77777777" w:rsidTr="00A41747">
        <w:tc>
          <w:tcPr>
            <w:tcW w:w="3414" w:type="dxa"/>
            <w:tcBorders>
              <w:top w:val="single" w:sz="4" w:space="0" w:color="auto"/>
              <w:left w:val="single" w:sz="4" w:space="0" w:color="auto"/>
              <w:bottom w:val="single" w:sz="4" w:space="0" w:color="auto"/>
              <w:right w:val="single" w:sz="4" w:space="0" w:color="auto"/>
            </w:tcBorders>
          </w:tcPr>
          <w:p w14:paraId="48473515" w14:textId="77777777" w:rsidR="00F914D4" w:rsidRPr="00F914D4" w:rsidRDefault="00F914D4" w:rsidP="00A41747">
            <w:pPr>
              <w:rPr>
                <w:sz w:val="16"/>
                <w:szCs w:val="16"/>
              </w:rPr>
            </w:pPr>
            <w:r w:rsidRPr="00F914D4">
              <w:rPr>
                <w:sz w:val="16"/>
                <w:szCs w:val="16"/>
              </w:rPr>
              <w:t>1 11 05035 10 0000 120</w:t>
            </w:r>
          </w:p>
        </w:tc>
        <w:tc>
          <w:tcPr>
            <w:tcW w:w="5386" w:type="dxa"/>
            <w:tcBorders>
              <w:top w:val="single" w:sz="4" w:space="0" w:color="auto"/>
              <w:left w:val="single" w:sz="4" w:space="0" w:color="auto"/>
              <w:bottom w:val="single" w:sz="4" w:space="0" w:color="auto"/>
              <w:right w:val="single" w:sz="4" w:space="0" w:color="auto"/>
            </w:tcBorders>
            <w:vAlign w:val="bottom"/>
          </w:tcPr>
          <w:p w14:paraId="6ECC2F88" w14:textId="77777777" w:rsidR="00F914D4" w:rsidRPr="00F914D4" w:rsidRDefault="00F914D4" w:rsidP="00A41747">
            <w:pPr>
              <w:jc w:val="both"/>
              <w:rPr>
                <w:sz w:val="16"/>
                <w:szCs w:val="16"/>
              </w:rPr>
            </w:pPr>
            <w:r w:rsidRPr="00F914D4">
              <w:rPr>
                <w:sz w:val="16"/>
                <w:szCs w:val="16"/>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и автономных учреждений)</w:t>
            </w:r>
          </w:p>
        </w:tc>
        <w:tc>
          <w:tcPr>
            <w:tcW w:w="1701" w:type="dxa"/>
            <w:tcBorders>
              <w:top w:val="single" w:sz="4" w:space="0" w:color="auto"/>
              <w:left w:val="single" w:sz="4" w:space="0" w:color="auto"/>
              <w:bottom w:val="single" w:sz="4" w:space="0" w:color="auto"/>
              <w:right w:val="single" w:sz="4" w:space="0" w:color="auto"/>
            </w:tcBorders>
          </w:tcPr>
          <w:p w14:paraId="2A486A7F" w14:textId="77777777" w:rsidR="00F914D4" w:rsidRPr="00F914D4" w:rsidRDefault="00F914D4" w:rsidP="00A41747">
            <w:pPr>
              <w:jc w:val="center"/>
              <w:rPr>
                <w:sz w:val="16"/>
                <w:szCs w:val="16"/>
              </w:rPr>
            </w:pPr>
            <w:r w:rsidRPr="00F914D4">
              <w:rPr>
                <w:sz w:val="16"/>
                <w:szCs w:val="16"/>
              </w:rPr>
              <w:t>100.0</w:t>
            </w:r>
          </w:p>
        </w:tc>
      </w:tr>
      <w:tr w:rsidR="00F914D4" w:rsidRPr="00F914D4" w14:paraId="68301100" w14:textId="77777777" w:rsidTr="00A41747">
        <w:tc>
          <w:tcPr>
            <w:tcW w:w="3414" w:type="dxa"/>
            <w:tcBorders>
              <w:top w:val="single" w:sz="4" w:space="0" w:color="auto"/>
              <w:left w:val="single" w:sz="4" w:space="0" w:color="auto"/>
              <w:bottom w:val="single" w:sz="4" w:space="0" w:color="auto"/>
              <w:right w:val="single" w:sz="4" w:space="0" w:color="auto"/>
            </w:tcBorders>
          </w:tcPr>
          <w:p w14:paraId="6C11701E" w14:textId="77777777" w:rsidR="00F914D4" w:rsidRPr="00F914D4" w:rsidRDefault="00F914D4" w:rsidP="00A41747">
            <w:pPr>
              <w:rPr>
                <w:b/>
                <w:sz w:val="16"/>
                <w:szCs w:val="16"/>
              </w:rPr>
            </w:pPr>
            <w:r w:rsidRPr="00F914D4">
              <w:rPr>
                <w:b/>
                <w:sz w:val="16"/>
                <w:szCs w:val="16"/>
              </w:rPr>
              <w:t>1 14 00000 00 0000 000</w:t>
            </w:r>
          </w:p>
        </w:tc>
        <w:tc>
          <w:tcPr>
            <w:tcW w:w="5386" w:type="dxa"/>
            <w:tcBorders>
              <w:top w:val="single" w:sz="4" w:space="0" w:color="auto"/>
              <w:left w:val="single" w:sz="4" w:space="0" w:color="auto"/>
              <w:bottom w:val="single" w:sz="4" w:space="0" w:color="auto"/>
              <w:right w:val="single" w:sz="4" w:space="0" w:color="auto"/>
            </w:tcBorders>
          </w:tcPr>
          <w:p w14:paraId="74071745" w14:textId="77777777" w:rsidR="00F914D4" w:rsidRPr="00F914D4" w:rsidRDefault="00F914D4" w:rsidP="00A41747">
            <w:pPr>
              <w:jc w:val="both"/>
              <w:rPr>
                <w:b/>
                <w:sz w:val="16"/>
                <w:szCs w:val="16"/>
              </w:rPr>
            </w:pPr>
            <w:r w:rsidRPr="00F914D4">
              <w:rPr>
                <w:b/>
                <w:sz w:val="16"/>
                <w:szCs w:val="16"/>
              </w:rPr>
              <w:t>ДОХОДЫ ОТ ПРОДАЖИ МАТЕРИАЛЬНЫХ И НЕМАТЕРИАЛЬНЫХ АКТИВОВ</w:t>
            </w:r>
          </w:p>
        </w:tc>
        <w:tc>
          <w:tcPr>
            <w:tcW w:w="1701" w:type="dxa"/>
            <w:tcBorders>
              <w:top w:val="single" w:sz="4" w:space="0" w:color="auto"/>
              <w:left w:val="single" w:sz="4" w:space="0" w:color="auto"/>
              <w:bottom w:val="single" w:sz="4" w:space="0" w:color="auto"/>
              <w:right w:val="single" w:sz="4" w:space="0" w:color="auto"/>
            </w:tcBorders>
          </w:tcPr>
          <w:p w14:paraId="4F14B351" w14:textId="77777777" w:rsidR="00F914D4" w:rsidRPr="00F914D4" w:rsidRDefault="00F914D4" w:rsidP="00A41747">
            <w:pPr>
              <w:widowControl w:val="0"/>
              <w:jc w:val="center"/>
              <w:rPr>
                <w:snapToGrid w:val="0"/>
                <w:sz w:val="16"/>
                <w:szCs w:val="16"/>
              </w:rPr>
            </w:pPr>
          </w:p>
        </w:tc>
      </w:tr>
      <w:tr w:rsidR="00F914D4" w:rsidRPr="00F914D4" w14:paraId="728E2AF1" w14:textId="77777777" w:rsidTr="00A41747">
        <w:tc>
          <w:tcPr>
            <w:tcW w:w="3414" w:type="dxa"/>
            <w:tcBorders>
              <w:top w:val="single" w:sz="4" w:space="0" w:color="auto"/>
              <w:left w:val="single" w:sz="4" w:space="0" w:color="auto"/>
              <w:bottom w:val="single" w:sz="4" w:space="0" w:color="auto"/>
              <w:right w:val="single" w:sz="4" w:space="0" w:color="auto"/>
            </w:tcBorders>
          </w:tcPr>
          <w:p w14:paraId="17092064" w14:textId="77777777" w:rsidR="00F914D4" w:rsidRPr="00F914D4" w:rsidRDefault="00F914D4" w:rsidP="00A41747">
            <w:pPr>
              <w:rPr>
                <w:sz w:val="16"/>
                <w:szCs w:val="16"/>
              </w:rPr>
            </w:pPr>
            <w:r w:rsidRPr="00F914D4">
              <w:rPr>
                <w:sz w:val="16"/>
                <w:szCs w:val="16"/>
              </w:rPr>
              <w:t>1 14 06013 10 0000 430</w:t>
            </w:r>
          </w:p>
        </w:tc>
        <w:tc>
          <w:tcPr>
            <w:tcW w:w="5386" w:type="dxa"/>
            <w:tcBorders>
              <w:top w:val="single" w:sz="4" w:space="0" w:color="auto"/>
              <w:left w:val="single" w:sz="4" w:space="0" w:color="auto"/>
              <w:bottom w:val="single" w:sz="4" w:space="0" w:color="auto"/>
              <w:right w:val="single" w:sz="4" w:space="0" w:color="auto"/>
            </w:tcBorders>
          </w:tcPr>
          <w:p w14:paraId="542C6BAD" w14:textId="77777777" w:rsidR="00F914D4" w:rsidRPr="00F914D4" w:rsidRDefault="00F914D4" w:rsidP="00A41747">
            <w:pPr>
              <w:jc w:val="both"/>
              <w:rPr>
                <w:sz w:val="16"/>
                <w:szCs w:val="16"/>
              </w:rPr>
            </w:pPr>
            <w:r w:rsidRPr="00F914D4">
              <w:rPr>
                <w:sz w:val="16"/>
                <w:szCs w:val="16"/>
              </w:rPr>
              <w:t>Доходы от продажи земельных участков, государственная собственность на которые не разграничена и которые расположены в границах поселений</w:t>
            </w:r>
          </w:p>
        </w:tc>
        <w:tc>
          <w:tcPr>
            <w:tcW w:w="1701" w:type="dxa"/>
            <w:tcBorders>
              <w:top w:val="single" w:sz="4" w:space="0" w:color="auto"/>
              <w:left w:val="single" w:sz="4" w:space="0" w:color="auto"/>
              <w:bottom w:val="single" w:sz="4" w:space="0" w:color="auto"/>
              <w:right w:val="single" w:sz="4" w:space="0" w:color="auto"/>
            </w:tcBorders>
          </w:tcPr>
          <w:p w14:paraId="472BB366" w14:textId="77777777" w:rsidR="00F914D4" w:rsidRPr="00F914D4" w:rsidRDefault="00F914D4" w:rsidP="00A41747">
            <w:pPr>
              <w:widowControl w:val="0"/>
              <w:jc w:val="center"/>
              <w:rPr>
                <w:snapToGrid w:val="0"/>
                <w:sz w:val="16"/>
                <w:szCs w:val="16"/>
              </w:rPr>
            </w:pPr>
            <w:r w:rsidRPr="00F914D4">
              <w:rPr>
                <w:snapToGrid w:val="0"/>
                <w:sz w:val="16"/>
                <w:szCs w:val="16"/>
                <w:lang w:val="en-US"/>
              </w:rPr>
              <w:t>50</w:t>
            </w:r>
            <w:r w:rsidRPr="00F914D4">
              <w:rPr>
                <w:snapToGrid w:val="0"/>
                <w:sz w:val="16"/>
                <w:szCs w:val="16"/>
              </w:rPr>
              <w:t>.0</w:t>
            </w:r>
          </w:p>
        </w:tc>
      </w:tr>
      <w:tr w:rsidR="00F914D4" w:rsidRPr="00F914D4" w14:paraId="5D2B6CF8" w14:textId="77777777" w:rsidTr="00A41747">
        <w:tc>
          <w:tcPr>
            <w:tcW w:w="3414" w:type="dxa"/>
            <w:tcBorders>
              <w:top w:val="single" w:sz="4" w:space="0" w:color="auto"/>
              <w:left w:val="single" w:sz="4" w:space="0" w:color="auto"/>
              <w:bottom w:val="single" w:sz="4" w:space="0" w:color="auto"/>
              <w:right w:val="single" w:sz="4" w:space="0" w:color="auto"/>
            </w:tcBorders>
          </w:tcPr>
          <w:p w14:paraId="5312460D" w14:textId="77777777" w:rsidR="00F914D4" w:rsidRPr="00F914D4" w:rsidRDefault="00F914D4" w:rsidP="00A41747">
            <w:pPr>
              <w:rPr>
                <w:sz w:val="16"/>
                <w:szCs w:val="16"/>
              </w:rPr>
            </w:pPr>
            <w:r w:rsidRPr="00F914D4">
              <w:rPr>
                <w:sz w:val="16"/>
                <w:szCs w:val="16"/>
              </w:rPr>
              <w:t>1 14 06025 10 0000 430</w:t>
            </w:r>
          </w:p>
        </w:tc>
        <w:tc>
          <w:tcPr>
            <w:tcW w:w="5386" w:type="dxa"/>
            <w:tcBorders>
              <w:top w:val="single" w:sz="4" w:space="0" w:color="auto"/>
              <w:left w:val="single" w:sz="4" w:space="0" w:color="auto"/>
              <w:bottom w:val="single" w:sz="4" w:space="0" w:color="auto"/>
              <w:right w:val="single" w:sz="4" w:space="0" w:color="auto"/>
            </w:tcBorders>
          </w:tcPr>
          <w:p w14:paraId="7F164D24" w14:textId="77777777" w:rsidR="00F914D4" w:rsidRPr="00F914D4" w:rsidRDefault="00F914D4" w:rsidP="00A41747">
            <w:pPr>
              <w:jc w:val="both"/>
              <w:rPr>
                <w:sz w:val="16"/>
                <w:szCs w:val="16"/>
              </w:rPr>
            </w:pPr>
            <w:r w:rsidRPr="00F914D4">
              <w:rPr>
                <w:sz w:val="16"/>
                <w:szCs w:val="16"/>
              </w:rPr>
              <w:t>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w:t>
            </w:r>
          </w:p>
        </w:tc>
        <w:tc>
          <w:tcPr>
            <w:tcW w:w="1701" w:type="dxa"/>
            <w:tcBorders>
              <w:top w:val="single" w:sz="4" w:space="0" w:color="auto"/>
              <w:left w:val="single" w:sz="4" w:space="0" w:color="auto"/>
              <w:bottom w:val="single" w:sz="4" w:space="0" w:color="auto"/>
              <w:right w:val="single" w:sz="4" w:space="0" w:color="auto"/>
            </w:tcBorders>
          </w:tcPr>
          <w:p w14:paraId="159A57EA" w14:textId="77777777" w:rsidR="00F914D4" w:rsidRPr="00F914D4" w:rsidRDefault="00F914D4" w:rsidP="00A41747">
            <w:pPr>
              <w:widowControl w:val="0"/>
              <w:jc w:val="center"/>
              <w:rPr>
                <w:snapToGrid w:val="0"/>
                <w:sz w:val="16"/>
                <w:szCs w:val="16"/>
              </w:rPr>
            </w:pPr>
            <w:r w:rsidRPr="00F914D4">
              <w:rPr>
                <w:snapToGrid w:val="0"/>
                <w:sz w:val="16"/>
                <w:szCs w:val="16"/>
              </w:rPr>
              <w:t>100.0</w:t>
            </w:r>
          </w:p>
        </w:tc>
      </w:tr>
      <w:tr w:rsidR="00F914D4" w:rsidRPr="00F914D4" w14:paraId="1ABF955B" w14:textId="77777777" w:rsidTr="00A41747">
        <w:tc>
          <w:tcPr>
            <w:tcW w:w="3414" w:type="dxa"/>
            <w:tcBorders>
              <w:top w:val="single" w:sz="4" w:space="0" w:color="auto"/>
              <w:left w:val="single" w:sz="4" w:space="0" w:color="auto"/>
              <w:bottom w:val="single" w:sz="4" w:space="0" w:color="auto"/>
              <w:right w:val="single" w:sz="4" w:space="0" w:color="auto"/>
            </w:tcBorders>
          </w:tcPr>
          <w:p w14:paraId="66005270" w14:textId="77777777" w:rsidR="00F914D4" w:rsidRPr="00F914D4" w:rsidRDefault="00F914D4" w:rsidP="00A41747">
            <w:pPr>
              <w:rPr>
                <w:b/>
                <w:sz w:val="16"/>
                <w:szCs w:val="16"/>
              </w:rPr>
            </w:pPr>
            <w:r w:rsidRPr="00F914D4">
              <w:rPr>
                <w:b/>
                <w:sz w:val="16"/>
                <w:szCs w:val="16"/>
              </w:rPr>
              <w:t>1 16 00000 00 0000 000</w:t>
            </w:r>
          </w:p>
        </w:tc>
        <w:tc>
          <w:tcPr>
            <w:tcW w:w="5386" w:type="dxa"/>
            <w:tcBorders>
              <w:top w:val="single" w:sz="4" w:space="0" w:color="auto"/>
              <w:left w:val="single" w:sz="4" w:space="0" w:color="auto"/>
              <w:bottom w:val="single" w:sz="4" w:space="0" w:color="auto"/>
              <w:right w:val="single" w:sz="4" w:space="0" w:color="auto"/>
            </w:tcBorders>
          </w:tcPr>
          <w:p w14:paraId="3567858E" w14:textId="77777777" w:rsidR="00F914D4" w:rsidRPr="00F914D4" w:rsidRDefault="00F914D4" w:rsidP="00A41747">
            <w:pPr>
              <w:jc w:val="both"/>
              <w:rPr>
                <w:b/>
                <w:sz w:val="16"/>
                <w:szCs w:val="16"/>
              </w:rPr>
            </w:pPr>
            <w:r w:rsidRPr="00F914D4">
              <w:rPr>
                <w:b/>
                <w:sz w:val="16"/>
                <w:szCs w:val="16"/>
              </w:rPr>
              <w:t>ШТРАФЫ, САНКЦИИ, ВОЗМЕЩЕНИЕ УЩЕРБА</w:t>
            </w:r>
          </w:p>
        </w:tc>
        <w:tc>
          <w:tcPr>
            <w:tcW w:w="1701" w:type="dxa"/>
            <w:tcBorders>
              <w:top w:val="single" w:sz="4" w:space="0" w:color="auto"/>
              <w:left w:val="single" w:sz="4" w:space="0" w:color="auto"/>
              <w:bottom w:val="single" w:sz="4" w:space="0" w:color="auto"/>
              <w:right w:val="single" w:sz="4" w:space="0" w:color="auto"/>
            </w:tcBorders>
          </w:tcPr>
          <w:p w14:paraId="5F7B5D85" w14:textId="77777777" w:rsidR="00F914D4" w:rsidRPr="00F914D4" w:rsidRDefault="00F914D4" w:rsidP="00A41747">
            <w:pPr>
              <w:widowControl w:val="0"/>
              <w:jc w:val="center"/>
              <w:rPr>
                <w:snapToGrid w:val="0"/>
                <w:sz w:val="16"/>
                <w:szCs w:val="16"/>
              </w:rPr>
            </w:pPr>
          </w:p>
        </w:tc>
      </w:tr>
      <w:tr w:rsidR="00F914D4" w:rsidRPr="00F914D4" w14:paraId="76500504" w14:textId="77777777" w:rsidTr="00A41747">
        <w:tc>
          <w:tcPr>
            <w:tcW w:w="3414" w:type="dxa"/>
            <w:tcBorders>
              <w:top w:val="single" w:sz="4" w:space="0" w:color="auto"/>
              <w:left w:val="single" w:sz="4" w:space="0" w:color="auto"/>
              <w:bottom w:val="single" w:sz="4" w:space="0" w:color="auto"/>
              <w:right w:val="single" w:sz="4" w:space="0" w:color="auto"/>
            </w:tcBorders>
          </w:tcPr>
          <w:p w14:paraId="42D175F6" w14:textId="77777777" w:rsidR="00F914D4" w:rsidRPr="00F914D4" w:rsidRDefault="00F914D4" w:rsidP="00A41747">
            <w:pPr>
              <w:rPr>
                <w:sz w:val="16"/>
                <w:szCs w:val="16"/>
              </w:rPr>
            </w:pPr>
            <w:r w:rsidRPr="00F914D4">
              <w:rPr>
                <w:sz w:val="16"/>
                <w:szCs w:val="16"/>
              </w:rPr>
              <w:t>1 16 21050 10 0000 140</w:t>
            </w:r>
          </w:p>
        </w:tc>
        <w:tc>
          <w:tcPr>
            <w:tcW w:w="5386" w:type="dxa"/>
            <w:tcBorders>
              <w:top w:val="single" w:sz="4" w:space="0" w:color="auto"/>
              <w:left w:val="single" w:sz="4" w:space="0" w:color="auto"/>
              <w:bottom w:val="single" w:sz="4" w:space="0" w:color="auto"/>
              <w:right w:val="single" w:sz="4" w:space="0" w:color="auto"/>
            </w:tcBorders>
          </w:tcPr>
          <w:p w14:paraId="78A73727" w14:textId="77777777" w:rsidR="00F914D4" w:rsidRPr="00F914D4" w:rsidRDefault="00F914D4" w:rsidP="00A41747">
            <w:pPr>
              <w:jc w:val="both"/>
              <w:rPr>
                <w:sz w:val="16"/>
                <w:szCs w:val="16"/>
              </w:rPr>
            </w:pPr>
            <w:r w:rsidRPr="00F914D4">
              <w:rPr>
                <w:sz w:val="16"/>
                <w:szCs w:val="16"/>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поселений</w:t>
            </w:r>
          </w:p>
        </w:tc>
        <w:tc>
          <w:tcPr>
            <w:tcW w:w="1701" w:type="dxa"/>
            <w:tcBorders>
              <w:top w:val="single" w:sz="4" w:space="0" w:color="auto"/>
              <w:left w:val="single" w:sz="4" w:space="0" w:color="auto"/>
              <w:bottom w:val="single" w:sz="4" w:space="0" w:color="auto"/>
              <w:right w:val="single" w:sz="4" w:space="0" w:color="auto"/>
            </w:tcBorders>
          </w:tcPr>
          <w:p w14:paraId="41FBDCBD" w14:textId="77777777" w:rsidR="00F914D4" w:rsidRPr="00F914D4" w:rsidRDefault="00F914D4" w:rsidP="00A41747">
            <w:pPr>
              <w:jc w:val="center"/>
              <w:rPr>
                <w:sz w:val="16"/>
                <w:szCs w:val="16"/>
              </w:rPr>
            </w:pPr>
            <w:r w:rsidRPr="00F914D4">
              <w:rPr>
                <w:sz w:val="16"/>
                <w:szCs w:val="16"/>
              </w:rPr>
              <w:t>100.0</w:t>
            </w:r>
          </w:p>
        </w:tc>
      </w:tr>
      <w:tr w:rsidR="00F914D4" w:rsidRPr="00F914D4" w14:paraId="62C8C6E9" w14:textId="77777777" w:rsidTr="00A41747">
        <w:tc>
          <w:tcPr>
            <w:tcW w:w="3414" w:type="dxa"/>
            <w:tcBorders>
              <w:top w:val="single" w:sz="4" w:space="0" w:color="auto"/>
              <w:left w:val="single" w:sz="4" w:space="0" w:color="auto"/>
              <w:bottom w:val="single" w:sz="4" w:space="0" w:color="auto"/>
              <w:right w:val="single" w:sz="4" w:space="0" w:color="auto"/>
            </w:tcBorders>
          </w:tcPr>
          <w:p w14:paraId="76DD59CB" w14:textId="77777777" w:rsidR="00F914D4" w:rsidRPr="00F914D4" w:rsidRDefault="00F914D4" w:rsidP="00A41747">
            <w:pPr>
              <w:rPr>
                <w:sz w:val="16"/>
                <w:szCs w:val="16"/>
              </w:rPr>
            </w:pPr>
            <w:r w:rsidRPr="00F914D4">
              <w:rPr>
                <w:sz w:val="16"/>
                <w:szCs w:val="16"/>
              </w:rPr>
              <w:t>1 16 23052 10 0000 140</w:t>
            </w:r>
          </w:p>
        </w:tc>
        <w:tc>
          <w:tcPr>
            <w:tcW w:w="5386" w:type="dxa"/>
            <w:tcBorders>
              <w:top w:val="single" w:sz="4" w:space="0" w:color="auto"/>
              <w:left w:val="single" w:sz="4" w:space="0" w:color="auto"/>
              <w:bottom w:val="single" w:sz="4" w:space="0" w:color="auto"/>
              <w:right w:val="single" w:sz="4" w:space="0" w:color="auto"/>
            </w:tcBorders>
          </w:tcPr>
          <w:p w14:paraId="24CABDF4" w14:textId="77777777" w:rsidR="00F914D4" w:rsidRPr="00F914D4" w:rsidRDefault="00F914D4" w:rsidP="00A41747">
            <w:pPr>
              <w:jc w:val="both"/>
              <w:rPr>
                <w:sz w:val="16"/>
                <w:szCs w:val="16"/>
              </w:rPr>
            </w:pPr>
            <w:r w:rsidRPr="00F914D4">
              <w:rPr>
                <w:sz w:val="16"/>
                <w:szCs w:val="16"/>
              </w:rPr>
              <w:t>Доходы от возмещения ущерба при возникновении иных страховых случаев, когда выгодоприобретателями выступают получатели средств бюджетов поселений</w:t>
            </w:r>
          </w:p>
        </w:tc>
        <w:tc>
          <w:tcPr>
            <w:tcW w:w="1701" w:type="dxa"/>
            <w:tcBorders>
              <w:top w:val="single" w:sz="4" w:space="0" w:color="auto"/>
              <w:left w:val="single" w:sz="4" w:space="0" w:color="auto"/>
              <w:bottom w:val="single" w:sz="4" w:space="0" w:color="auto"/>
              <w:right w:val="single" w:sz="4" w:space="0" w:color="auto"/>
            </w:tcBorders>
          </w:tcPr>
          <w:p w14:paraId="10E60133" w14:textId="77777777" w:rsidR="00F914D4" w:rsidRPr="00F914D4" w:rsidRDefault="00F914D4" w:rsidP="00A41747">
            <w:pPr>
              <w:jc w:val="center"/>
              <w:rPr>
                <w:sz w:val="16"/>
                <w:szCs w:val="16"/>
              </w:rPr>
            </w:pPr>
            <w:r w:rsidRPr="00F914D4">
              <w:rPr>
                <w:sz w:val="16"/>
                <w:szCs w:val="16"/>
              </w:rPr>
              <w:t>100.0</w:t>
            </w:r>
          </w:p>
        </w:tc>
      </w:tr>
      <w:tr w:rsidR="00F914D4" w:rsidRPr="00F914D4" w14:paraId="6FCC8CB4" w14:textId="77777777" w:rsidTr="00A41747">
        <w:tc>
          <w:tcPr>
            <w:tcW w:w="3414" w:type="dxa"/>
            <w:tcBorders>
              <w:top w:val="single" w:sz="4" w:space="0" w:color="auto"/>
              <w:left w:val="single" w:sz="4" w:space="0" w:color="auto"/>
              <w:bottom w:val="single" w:sz="4" w:space="0" w:color="auto"/>
              <w:right w:val="single" w:sz="4" w:space="0" w:color="auto"/>
            </w:tcBorders>
          </w:tcPr>
          <w:p w14:paraId="4B83BA20" w14:textId="77777777" w:rsidR="00F914D4" w:rsidRPr="00F914D4" w:rsidRDefault="00F914D4" w:rsidP="00A41747">
            <w:pPr>
              <w:rPr>
                <w:sz w:val="16"/>
                <w:szCs w:val="16"/>
              </w:rPr>
            </w:pPr>
            <w:r w:rsidRPr="00F914D4">
              <w:rPr>
                <w:sz w:val="16"/>
                <w:szCs w:val="16"/>
              </w:rPr>
              <w:t>1 16 32000 10 0000 140</w:t>
            </w:r>
          </w:p>
        </w:tc>
        <w:tc>
          <w:tcPr>
            <w:tcW w:w="5386" w:type="dxa"/>
            <w:tcBorders>
              <w:top w:val="single" w:sz="4" w:space="0" w:color="auto"/>
              <w:left w:val="single" w:sz="4" w:space="0" w:color="auto"/>
              <w:bottom w:val="single" w:sz="4" w:space="0" w:color="auto"/>
              <w:right w:val="single" w:sz="4" w:space="0" w:color="auto"/>
            </w:tcBorders>
          </w:tcPr>
          <w:p w14:paraId="17884388" w14:textId="77777777" w:rsidR="00F914D4" w:rsidRPr="00F914D4" w:rsidRDefault="00F914D4" w:rsidP="00A41747">
            <w:pPr>
              <w:jc w:val="both"/>
              <w:rPr>
                <w:sz w:val="16"/>
                <w:szCs w:val="16"/>
              </w:rPr>
            </w:pPr>
            <w:r w:rsidRPr="00F914D4">
              <w:rPr>
                <w:sz w:val="16"/>
                <w:szCs w:val="16"/>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поселений)</w:t>
            </w:r>
          </w:p>
        </w:tc>
        <w:tc>
          <w:tcPr>
            <w:tcW w:w="1701" w:type="dxa"/>
            <w:tcBorders>
              <w:top w:val="single" w:sz="4" w:space="0" w:color="auto"/>
              <w:left w:val="single" w:sz="4" w:space="0" w:color="auto"/>
              <w:bottom w:val="single" w:sz="4" w:space="0" w:color="auto"/>
              <w:right w:val="single" w:sz="4" w:space="0" w:color="auto"/>
            </w:tcBorders>
          </w:tcPr>
          <w:p w14:paraId="61936D14" w14:textId="77777777" w:rsidR="00F914D4" w:rsidRPr="00F914D4" w:rsidRDefault="00F914D4" w:rsidP="00A41747">
            <w:pPr>
              <w:jc w:val="center"/>
              <w:rPr>
                <w:sz w:val="16"/>
                <w:szCs w:val="16"/>
              </w:rPr>
            </w:pPr>
            <w:r w:rsidRPr="00F914D4">
              <w:rPr>
                <w:sz w:val="16"/>
                <w:szCs w:val="16"/>
              </w:rPr>
              <w:t>100.0</w:t>
            </w:r>
          </w:p>
        </w:tc>
      </w:tr>
      <w:tr w:rsidR="00F914D4" w:rsidRPr="00F914D4" w14:paraId="205765A1" w14:textId="77777777" w:rsidTr="00A41747">
        <w:tc>
          <w:tcPr>
            <w:tcW w:w="3414" w:type="dxa"/>
            <w:tcBorders>
              <w:top w:val="single" w:sz="4" w:space="0" w:color="auto"/>
              <w:left w:val="single" w:sz="4" w:space="0" w:color="auto"/>
              <w:bottom w:val="single" w:sz="4" w:space="0" w:color="auto"/>
              <w:right w:val="single" w:sz="4" w:space="0" w:color="auto"/>
            </w:tcBorders>
          </w:tcPr>
          <w:p w14:paraId="153EB993" w14:textId="77777777" w:rsidR="00F914D4" w:rsidRPr="00F914D4" w:rsidRDefault="00F914D4" w:rsidP="00A41747">
            <w:pPr>
              <w:rPr>
                <w:sz w:val="16"/>
                <w:szCs w:val="16"/>
              </w:rPr>
            </w:pPr>
            <w:r w:rsidRPr="00F914D4">
              <w:rPr>
                <w:sz w:val="16"/>
                <w:szCs w:val="16"/>
              </w:rPr>
              <w:t>1 16 90050 10 0000 140</w:t>
            </w:r>
          </w:p>
        </w:tc>
        <w:tc>
          <w:tcPr>
            <w:tcW w:w="5386" w:type="dxa"/>
            <w:tcBorders>
              <w:top w:val="single" w:sz="4" w:space="0" w:color="auto"/>
              <w:left w:val="single" w:sz="4" w:space="0" w:color="auto"/>
              <w:bottom w:val="single" w:sz="4" w:space="0" w:color="auto"/>
              <w:right w:val="single" w:sz="4" w:space="0" w:color="auto"/>
            </w:tcBorders>
          </w:tcPr>
          <w:p w14:paraId="2261EA56" w14:textId="77777777" w:rsidR="00F914D4" w:rsidRPr="00F914D4" w:rsidRDefault="00F914D4" w:rsidP="00A41747">
            <w:pPr>
              <w:jc w:val="both"/>
              <w:rPr>
                <w:sz w:val="16"/>
                <w:szCs w:val="16"/>
              </w:rPr>
            </w:pPr>
            <w:r w:rsidRPr="00F914D4">
              <w:rPr>
                <w:sz w:val="16"/>
                <w:szCs w:val="16"/>
              </w:rPr>
              <w:t>Прочие поступления от денежных взысканий (штрафов) и иных сумм в возмещение ущерба, зачисляемые в бюджеты поселений</w:t>
            </w:r>
          </w:p>
        </w:tc>
        <w:tc>
          <w:tcPr>
            <w:tcW w:w="1701" w:type="dxa"/>
            <w:tcBorders>
              <w:top w:val="single" w:sz="4" w:space="0" w:color="auto"/>
              <w:left w:val="single" w:sz="4" w:space="0" w:color="auto"/>
              <w:bottom w:val="single" w:sz="4" w:space="0" w:color="auto"/>
              <w:right w:val="single" w:sz="4" w:space="0" w:color="auto"/>
            </w:tcBorders>
          </w:tcPr>
          <w:p w14:paraId="2167A5FC" w14:textId="77777777" w:rsidR="00F914D4" w:rsidRPr="00F914D4" w:rsidRDefault="00F914D4" w:rsidP="00A41747">
            <w:pPr>
              <w:jc w:val="center"/>
              <w:rPr>
                <w:sz w:val="16"/>
                <w:szCs w:val="16"/>
              </w:rPr>
            </w:pPr>
            <w:r w:rsidRPr="00F914D4">
              <w:rPr>
                <w:sz w:val="16"/>
                <w:szCs w:val="16"/>
              </w:rPr>
              <w:t>100.0</w:t>
            </w:r>
          </w:p>
        </w:tc>
      </w:tr>
      <w:tr w:rsidR="00F914D4" w:rsidRPr="00F914D4" w14:paraId="722FB9C9" w14:textId="77777777" w:rsidTr="00A41747">
        <w:tc>
          <w:tcPr>
            <w:tcW w:w="3414" w:type="dxa"/>
            <w:tcBorders>
              <w:top w:val="single" w:sz="4" w:space="0" w:color="auto"/>
              <w:left w:val="single" w:sz="4" w:space="0" w:color="auto"/>
              <w:bottom w:val="single" w:sz="4" w:space="0" w:color="auto"/>
              <w:right w:val="single" w:sz="4" w:space="0" w:color="auto"/>
            </w:tcBorders>
          </w:tcPr>
          <w:p w14:paraId="53E283FD" w14:textId="77777777" w:rsidR="00F914D4" w:rsidRPr="00F914D4" w:rsidRDefault="00F914D4" w:rsidP="00A41747">
            <w:pPr>
              <w:rPr>
                <w:b/>
                <w:snapToGrid w:val="0"/>
                <w:sz w:val="16"/>
                <w:szCs w:val="16"/>
              </w:rPr>
            </w:pPr>
            <w:r w:rsidRPr="00F914D4">
              <w:rPr>
                <w:b/>
                <w:snapToGrid w:val="0"/>
                <w:sz w:val="16"/>
                <w:szCs w:val="16"/>
              </w:rPr>
              <w:t>1 17 00000 00 0000 000</w:t>
            </w:r>
          </w:p>
        </w:tc>
        <w:tc>
          <w:tcPr>
            <w:tcW w:w="5386" w:type="dxa"/>
            <w:tcBorders>
              <w:top w:val="single" w:sz="4" w:space="0" w:color="auto"/>
              <w:left w:val="single" w:sz="4" w:space="0" w:color="auto"/>
              <w:bottom w:val="single" w:sz="4" w:space="0" w:color="auto"/>
              <w:right w:val="single" w:sz="4" w:space="0" w:color="auto"/>
            </w:tcBorders>
          </w:tcPr>
          <w:p w14:paraId="33EE6B16" w14:textId="77777777" w:rsidR="00F914D4" w:rsidRPr="00F914D4" w:rsidRDefault="00F914D4" w:rsidP="00A41747">
            <w:pPr>
              <w:jc w:val="both"/>
              <w:rPr>
                <w:b/>
                <w:snapToGrid w:val="0"/>
                <w:sz w:val="16"/>
                <w:szCs w:val="16"/>
              </w:rPr>
            </w:pPr>
            <w:r w:rsidRPr="00F914D4">
              <w:rPr>
                <w:b/>
                <w:snapToGrid w:val="0"/>
                <w:sz w:val="16"/>
                <w:szCs w:val="16"/>
              </w:rPr>
              <w:t>ПРОЧИЕ НЕНАЛОГОВЫЕ ДОХОДЫ</w:t>
            </w:r>
          </w:p>
        </w:tc>
        <w:tc>
          <w:tcPr>
            <w:tcW w:w="1701" w:type="dxa"/>
            <w:tcBorders>
              <w:top w:val="single" w:sz="4" w:space="0" w:color="auto"/>
              <w:left w:val="single" w:sz="4" w:space="0" w:color="auto"/>
              <w:bottom w:val="single" w:sz="4" w:space="0" w:color="auto"/>
              <w:right w:val="single" w:sz="4" w:space="0" w:color="auto"/>
            </w:tcBorders>
          </w:tcPr>
          <w:p w14:paraId="5C8EED3A" w14:textId="77777777" w:rsidR="00F914D4" w:rsidRPr="00F914D4" w:rsidRDefault="00F914D4" w:rsidP="00A41747">
            <w:pPr>
              <w:widowControl w:val="0"/>
              <w:jc w:val="center"/>
              <w:rPr>
                <w:b/>
                <w:snapToGrid w:val="0"/>
                <w:sz w:val="16"/>
                <w:szCs w:val="16"/>
              </w:rPr>
            </w:pPr>
          </w:p>
        </w:tc>
      </w:tr>
      <w:tr w:rsidR="00F914D4" w:rsidRPr="00F914D4" w14:paraId="39CE5A73" w14:textId="77777777" w:rsidTr="00A41747">
        <w:tc>
          <w:tcPr>
            <w:tcW w:w="3414" w:type="dxa"/>
            <w:tcBorders>
              <w:top w:val="single" w:sz="4" w:space="0" w:color="auto"/>
              <w:left w:val="single" w:sz="4" w:space="0" w:color="auto"/>
              <w:bottom w:val="single" w:sz="4" w:space="0" w:color="auto"/>
              <w:right w:val="single" w:sz="4" w:space="0" w:color="auto"/>
            </w:tcBorders>
          </w:tcPr>
          <w:p w14:paraId="2BF74D8E" w14:textId="77777777" w:rsidR="00F914D4" w:rsidRPr="00F914D4" w:rsidRDefault="00F914D4" w:rsidP="00A41747">
            <w:pPr>
              <w:rPr>
                <w:sz w:val="16"/>
                <w:szCs w:val="16"/>
              </w:rPr>
            </w:pPr>
            <w:r w:rsidRPr="00F914D4">
              <w:rPr>
                <w:sz w:val="16"/>
                <w:szCs w:val="16"/>
              </w:rPr>
              <w:t>1 17 01050 10 0000 180</w:t>
            </w:r>
          </w:p>
        </w:tc>
        <w:tc>
          <w:tcPr>
            <w:tcW w:w="5386" w:type="dxa"/>
            <w:tcBorders>
              <w:top w:val="single" w:sz="4" w:space="0" w:color="auto"/>
              <w:left w:val="single" w:sz="4" w:space="0" w:color="auto"/>
              <w:bottom w:val="single" w:sz="4" w:space="0" w:color="auto"/>
              <w:right w:val="single" w:sz="4" w:space="0" w:color="auto"/>
            </w:tcBorders>
          </w:tcPr>
          <w:p w14:paraId="49670C0A" w14:textId="77777777" w:rsidR="00F914D4" w:rsidRPr="00F914D4" w:rsidRDefault="00F914D4" w:rsidP="00A41747">
            <w:pPr>
              <w:jc w:val="both"/>
              <w:rPr>
                <w:sz w:val="16"/>
                <w:szCs w:val="16"/>
              </w:rPr>
            </w:pPr>
            <w:r w:rsidRPr="00F914D4">
              <w:rPr>
                <w:sz w:val="16"/>
                <w:szCs w:val="16"/>
              </w:rPr>
              <w:t>Невыясненные поступления, зачисляемые в бюджеты поселений</w:t>
            </w:r>
          </w:p>
        </w:tc>
        <w:tc>
          <w:tcPr>
            <w:tcW w:w="1701" w:type="dxa"/>
            <w:tcBorders>
              <w:top w:val="single" w:sz="4" w:space="0" w:color="auto"/>
              <w:left w:val="single" w:sz="4" w:space="0" w:color="auto"/>
              <w:bottom w:val="single" w:sz="4" w:space="0" w:color="auto"/>
              <w:right w:val="single" w:sz="4" w:space="0" w:color="auto"/>
            </w:tcBorders>
          </w:tcPr>
          <w:p w14:paraId="1145B21A" w14:textId="77777777" w:rsidR="00F914D4" w:rsidRPr="00F914D4" w:rsidRDefault="00F914D4" w:rsidP="00A41747">
            <w:pPr>
              <w:jc w:val="center"/>
              <w:rPr>
                <w:sz w:val="16"/>
                <w:szCs w:val="16"/>
              </w:rPr>
            </w:pPr>
            <w:r w:rsidRPr="00F914D4">
              <w:rPr>
                <w:sz w:val="16"/>
                <w:szCs w:val="16"/>
              </w:rPr>
              <w:t>100.0</w:t>
            </w:r>
          </w:p>
        </w:tc>
      </w:tr>
      <w:tr w:rsidR="00F914D4" w:rsidRPr="00F914D4" w14:paraId="636E0F3C" w14:textId="77777777" w:rsidTr="00A41747">
        <w:tc>
          <w:tcPr>
            <w:tcW w:w="3414" w:type="dxa"/>
            <w:tcBorders>
              <w:top w:val="single" w:sz="4" w:space="0" w:color="auto"/>
              <w:left w:val="single" w:sz="4" w:space="0" w:color="auto"/>
              <w:bottom w:val="single" w:sz="4" w:space="0" w:color="auto"/>
              <w:right w:val="single" w:sz="4" w:space="0" w:color="auto"/>
            </w:tcBorders>
          </w:tcPr>
          <w:p w14:paraId="3C70C0CC" w14:textId="77777777" w:rsidR="00F914D4" w:rsidRPr="00F914D4" w:rsidRDefault="00F914D4" w:rsidP="00A41747">
            <w:pPr>
              <w:rPr>
                <w:sz w:val="16"/>
                <w:szCs w:val="16"/>
              </w:rPr>
            </w:pPr>
            <w:r w:rsidRPr="00F914D4">
              <w:rPr>
                <w:sz w:val="16"/>
                <w:szCs w:val="16"/>
              </w:rPr>
              <w:t>1 17 05050 10 0000 180</w:t>
            </w:r>
          </w:p>
        </w:tc>
        <w:tc>
          <w:tcPr>
            <w:tcW w:w="5386" w:type="dxa"/>
            <w:tcBorders>
              <w:top w:val="single" w:sz="4" w:space="0" w:color="auto"/>
              <w:left w:val="single" w:sz="4" w:space="0" w:color="auto"/>
              <w:bottom w:val="single" w:sz="4" w:space="0" w:color="auto"/>
              <w:right w:val="single" w:sz="4" w:space="0" w:color="auto"/>
            </w:tcBorders>
          </w:tcPr>
          <w:p w14:paraId="4CA135D7" w14:textId="77777777" w:rsidR="00F914D4" w:rsidRPr="00F914D4" w:rsidRDefault="00F914D4" w:rsidP="00A41747">
            <w:pPr>
              <w:jc w:val="both"/>
              <w:rPr>
                <w:sz w:val="16"/>
                <w:szCs w:val="16"/>
              </w:rPr>
            </w:pPr>
            <w:r w:rsidRPr="00F914D4">
              <w:rPr>
                <w:sz w:val="16"/>
                <w:szCs w:val="16"/>
              </w:rPr>
              <w:t>Прочие неналоговые доходы бюджетов поселений</w:t>
            </w:r>
          </w:p>
        </w:tc>
        <w:tc>
          <w:tcPr>
            <w:tcW w:w="1701" w:type="dxa"/>
            <w:tcBorders>
              <w:top w:val="single" w:sz="4" w:space="0" w:color="auto"/>
              <w:left w:val="single" w:sz="4" w:space="0" w:color="auto"/>
              <w:bottom w:val="single" w:sz="4" w:space="0" w:color="auto"/>
              <w:right w:val="single" w:sz="4" w:space="0" w:color="auto"/>
            </w:tcBorders>
          </w:tcPr>
          <w:p w14:paraId="5F9B49E0" w14:textId="77777777" w:rsidR="00F914D4" w:rsidRPr="00F914D4" w:rsidRDefault="00F914D4" w:rsidP="00A41747">
            <w:pPr>
              <w:jc w:val="center"/>
              <w:rPr>
                <w:sz w:val="16"/>
                <w:szCs w:val="16"/>
              </w:rPr>
            </w:pPr>
            <w:r w:rsidRPr="00F914D4">
              <w:rPr>
                <w:sz w:val="16"/>
                <w:szCs w:val="16"/>
              </w:rPr>
              <w:t>100.0</w:t>
            </w:r>
          </w:p>
        </w:tc>
      </w:tr>
    </w:tbl>
    <w:p w14:paraId="104B4A1D" w14:textId="77777777" w:rsidR="00F914D4" w:rsidRPr="00F914D4" w:rsidRDefault="00F914D4" w:rsidP="00F914D4">
      <w:pPr>
        <w:ind w:left="900"/>
        <w:jc w:val="center"/>
        <w:rPr>
          <w:b/>
          <w:bCs/>
          <w:sz w:val="16"/>
          <w:szCs w:val="16"/>
        </w:rPr>
      </w:pPr>
    </w:p>
    <w:p w14:paraId="336701CB" w14:textId="77777777" w:rsidR="00F914D4" w:rsidRPr="00F914D4" w:rsidRDefault="00F914D4" w:rsidP="00F914D4">
      <w:pPr>
        <w:rPr>
          <w:sz w:val="16"/>
          <w:szCs w:val="16"/>
        </w:rPr>
      </w:pPr>
    </w:p>
    <w:p w14:paraId="11BC989F" w14:textId="77777777" w:rsidR="00F914D4" w:rsidRPr="00F914D4" w:rsidRDefault="00F914D4" w:rsidP="00F914D4">
      <w:pPr>
        <w:rPr>
          <w:sz w:val="16"/>
          <w:szCs w:val="16"/>
        </w:rPr>
      </w:pPr>
    </w:p>
    <w:p w14:paraId="0B37D75E" w14:textId="77777777" w:rsidR="00F914D4" w:rsidRPr="00F914D4" w:rsidRDefault="00F914D4" w:rsidP="00F914D4">
      <w:pPr>
        <w:spacing w:after="200" w:line="276" w:lineRule="auto"/>
        <w:rPr>
          <w:sz w:val="16"/>
          <w:szCs w:val="16"/>
        </w:rPr>
      </w:pPr>
      <w:r w:rsidRPr="00F914D4">
        <w:rPr>
          <w:sz w:val="16"/>
          <w:szCs w:val="16"/>
        </w:rPr>
        <w:t>Председатель Собрания депутатов -</w:t>
      </w:r>
    </w:p>
    <w:p w14:paraId="784DEF30" w14:textId="77777777" w:rsidR="00F914D4" w:rsidRPr="00F914D4" w:rsidRDefault="00F914D4" w:rsidP="00F914D4">
      <w:pPr>
        <w:spacing w:after="200" w:line="276" w:lineRule="auto"/>
        <w:rPr>
          <w:sz w:val="16"/>
          <w:szCs w:val="16"/>
        </w:rPr>
      </w:pPr>
      <w:r w:rsidRPr="00F914D4">
        <w:rPr>
          <w:sz w:val="16"/>
          <w:szCs w:val="16"/>
        </w:rPr>
        <w:t xml:space="preserve">Глава </w:t>
      </w:r>
      <w:proofErr w:type="spellStart"/>
      <w:r w:rsidRPr="00F914D4">
        <w:rPr>
          <w:sz w:val="16"/>
          <w:szCs w:val="16"/>
        </w:rPr>
        <w:t>Митякинского</w:t>
      </w:r>
      <w:proofErr w:type="spellEnd"/>
      <w:r w:rsidRPr="00F914D4">
        <w:rPr>
          <w:sz w:val="16"/>
          <w:szCs w:val="16"/>
        </w:rPr>
        <w:t xml:space="preserve"> сельского поселения</w:t>
      </w:r>
      <w:r w:rsidRPr="00F914D4">
        <w:rPr>
          <w:sz w:val="16"/>
          <w:szCs w:val="16"/>
        </w:rPr>
        <w:tab/>
      </w:r>
      <w:r w:rsidRPr="00F914D4">
        <w:rPr>
          <w:sz w:val="16"/>
          <w:szCs w:val="16"/>
        </w:rPr>
        <w:tab/>
      </w:r>
      <w:r w:rsidRPr="00F914D4">
        <w:rPr>
          <w:sz w:val="16"/>
          <w:szCs w:val="16"/>
        </w:rPr>
        <w:tab/>
      </w:r>
      <w:r w:rsidRPr="00F914D4">
        <w:rPr>
          <w:sz w:val="16"/>
          <w:szCs w:val="16"/>
        </w:rPr>
        <w:tab/>
        <w:t>В.А. Щуров</w:t>
      </w:r>
    </w:p>
    <w:p w14:paraId="27C55E3E" w14:textId="77777777" w:rsidR="00F914D4" w:rsidRDefault="00F914D4">
      <w:pPr>
        <w:rPr>
          <w:rFonts w:ascii="Times New Roman" w:hAnsi="Times New Roman" w:cs="Times New Roman"/>
          <w:sz w:val="16"/>
          <w:szCs w:val="16"/>
        </w:rPr>
        <w:sectPr w:rsidR="00F914D4" w:rsidSect="00F914D4">
          <w:pgSz w:w="11906" w:h="16838"/>
          <w:pgMar w:top="709" w:right="851" w:bottom="1134" w:left="1304" w:header="709" w:footer="709" w:gutter="0"/>
          <w:cols w:space="708"/>
          <w:docGrid w:linePitch="360"/>
        </w:sectPr>
      </w:pPr>
    </w:p>
    <w:tbl>
      <w:tblPr>
        <w:tblW w:w="0" w:type="auto"/>
        <w:tblInd w:w="-601" w:type="dxa"/>
        <w:tblLook w:val="04A0" w:firstRow="1" w:lastRow="0" w:firstColumn="1" w:lastColumn="0" w:noHBand="0" w:noVBand="1"/>
      </w:tblPr>
      <w:tblGrid>
        <w:gridCol w:w="28"/>
        <w:gridCol w:w="10324"/>
      </w:tblGrid>
      <w:tr w:rsidR="00F914D4" w:rsidRPr="00F914D4" w14:paraId="3C947BB3" w14:textId="77777777" w:rsidTr="00A41747">
        <w:trPr>
          <w:gridBefore w:val="1"/>
          <w:wBefore w:w="4111" w:type="dxa"/>
        </w:trPr>
        <w:tc>
          <w:tcPr>
            <w:tcW w:w="6379" w:type="dxa"/>
          </w:tcPr>
          <w:tbl>
            <w:tblPr>
              <w:tblW w:w="11341" w:type="dxa"/>
              <w:tblLook w:val="04A0" w:firstRow="1" w:lastRow="0" w:firstColumn="1" w:lastColumn="0" w:noHBand="0" w:noVBand="1"/>
            </w:tblPr>
            <w:tblGrid>
              <w:gridCol w:w="10108"/>
            </w:tblGrid>
            <w:tr w:rsidR="00F914D4" w:rsidRPr="00F914D4" w14:paraId="70A2FD36" w14:textId="77777777" w:rsidTr="00A41747">
              <w:trPr>
                <w:trHeight w:val="375"/>
              </w:trPr>
              <w:tc>
                <w:tcPr>
                  <w:tcW w:w="11341" w:type="dxa"/>
                  <w:noWrap/>
                  <w:vAlign w:val="bottom"/>
                  <w:hideMark/>
                </w:tcPr>
                <w:p w14:paraId="3CDFCC07" w14:textId="77777777" w:rsidR="00F914D4" w:rsidRPr="00F914D4" w:rsidRDefault="00F914D4" w:rsidP="00A41747">
                  <w:pPr>
                    <w:jc w:val="right"/>
                    <w:rPr>
                      <w:sz w:val="16"/>
                      <w:szCs w:val="16"/>
                    </w:rPr>
                  </w:pPr>
                  <w:r w:rsidRPr="00F914D4">
                    <w:rPr>
                      <w:sz w:val="16"/>
                      <w:szCs w:val="16"/>
                    </w:rPr>
                    <w:lastRenderedPageBreak/>
                    <w:t>Приложение 3</w:t>
                  </w:r>
                </w:p>
              </w:tc>
            </w:tr>
            <w:tr w:rsidR="00F914D4" w:rsidRPr="00F914D4" w14:paraId="16B73B71" w14:textId="77777777" w:rsidTr="00A41747">
              <w:trPr>
                <w:trHeight w:val="375"/>
              </w:trPr>
              <w:tc>
                <w:tcPr>
                  <w:tcW w:w="11341" w:type="dxa"/>
                  <w:noWrap/>
                  <w:vAlign w:val="bottom"/>
                  <w:hideMark/>
                </w:tcPr>
                <w:p w14:paraId="37D8E433" w14:textId="77777777" w:rsidR="00F914D4" w:rsidRPr="00F914D4" w:rsidRDefault="00F914D4" w:rsidP="00A41747">
                  <w:pPr>
                    <w:jc w:val="right"/>
                    <w:rPr>
                      <w:sz w:val="16"/>
                      <w:szCs w:val="16"/>
                    </w:rPr>
                  </w:pPr>
                  <w:r w:rsidRPr="00F914D4">
                    <w:rPr>
                      <w:sz w:val="16"/>
                      <w:szCs w:val="16"/>
                    </w:rPr>
                    <w:t xml:space="preserve">к решению Собрания депутатов </w:t>
                  </w:r>
                </w:p>
              </w:tc>
            </w:tr>
            <w:tr w:rsidR="00F914D4" w:rsidRPr="00F914D4" w14:paraId="7D8B0C22" w14:textId="77777777" w:rsidTr="00A41747">
              <w:trPr>
                <w:trHeight w:val="375"/>
              </w:trPr>
              <w:tc>
                <w:tcPr>
                  <w:tcW w:w="11341" w:type="dxa"/>
                  <w:noWrap/>
                  <w:vAlign w:val="bottom"/>
                  <w:hideMark/>
                </w:tcPr>
                <w:p w14:paraId="0E701966" w14:textId="77777777" w:rsidR="00F914D4" w:rsidRPr="00F914D4" w:rsidRDefault="00F914D4" w:rsidP="00A41747">
                  <w:pPr>
                    <w:jc w:val="right"/>
                    <w:rPr>
                      <w:sz w:val="16"/>
                      <w:szCs w:val="16"/>
                    </w:rPr>
                  </w:pPr>
                  <w:proofErr w:type="spellStart"/>
                  <w:r w:rsidRPr="00F914D4">
                    <w:rPr>
                      <w:sz w:val="16"/>
                      <w:szCs w:val="16"/>
                    </w:rPr>
                    <w:t>Митякинского</w:t>
                  </w:r>
                  <w:proofErr w:type="spellEnd"/>
                  <w:r w:rsidRPr="00F914D4">
                    <w:rPr>
                      <w:sz w:val="16"/>
                      <w:szCs w:val="16"/>
                    </w:rPr>
                    <w:t xml:space="preserve"> сельского поселения </w:t>
                  </w:r>
                </w:p>
              </w:tc>
            </w:tr>
            <w:tr w:rsidR="00F914D4" w:rsidRPr="00F914D4" w14:paraId="4CA0F0AD" w14:textId="77777777" w:rsidTr="00A41747">
              <w:trPr>
                <w:trHeight w:val="375"/>
              </w:trPr>
              <w:tc>
                <w:tcPr>
                  <w:tcW w:w="11341" w:type="dxa"/>
                  <w:noWrap/>
                  <w:vAlign w:val="bottom"/>
                </w:tcPr>
                <w:p w14:paraId="5A5D6963" w14:textId="77777777" w:rsidR="00F914D4" w:rsidRPr="00F914D4" w:rsidRDefault="00F914D4" w:rsidP="00A41747">
                  <w:pPr>
                    <w:jc w:val="right"/>
                    <w:rPr>
                      <w:sz w:val="16"/>
                      <w:szCs w:val="16"/>
                    </w:rPr>
                  </w:pPr>
                  <w:r w:rsidRPr="00F914D4">
                    <w:rPr>
                      <w:sz w:val="16"/>
                      <w:szCs w:val="16"/>
                    </w:rPr>
                    <w:t>№ 28 от 26.12.2019 года</w:t>
                  </w:r>
                </w:p>
              </w:tc>
            </w:tr>
            <w:tr w:rsidR="00F914D4" w:rsidRPr="00F914D4" w14:paraId="5440DF0D" w14:textId="77777777" w:rsidTr="00A41747">
              <w:trPr>
                <w:trHeight w:val="375"/>
              </w:trPr>
              <w:tc>
                <w:tcPr>
                  <w:tcW w:w="11341" w:type="dxa"/>
                  <w:noWrap/>
                  <w:vAlign w:val="bottom"/>
                  <w:hideMark/>
                </w:tcPr>
                <w:p w14:paraId="553E0466" w14:textId="77777777" w:rsidR="00F914D4" w:rsidRPr="00F914D4" w:rsidRDefault="00F914D4" w:rsidP="00A41747">
                  <w:pPr>
                    <w:jc w:val="right"/>
                    <w:rPr>
                      <w:sz w:val="16"/>
                      <w:szCs w:val="16"/>
                    </w:rPr>
                  </w:pPr>
                  <w:r w:rsidRPr="00F914D4">
                    <w:rPr>
                      <w:sz w:val="16"/>
                      <w:szCs w:val="16"/>
                    </w:rPr>
                    <w:t xml:space="preserve">«О бюджете </w:t>
                  </w:r>
                  <w:proofErr w:type="spellStart"/>
                  <w:r w:rsidRPr="00F914D4">
                    <w:rPr>
                      <w:sz w:val="16"/>
                      <w:szCs w:val="16"/>
                    </w:rPr>
                    <w:t>Митякинского</w:t>
                  </w:r>
                  <w:proofErr w:type="spellEnd"/>
                  <w:r w:rsidRPr="00F914D4">
                    <w:rPr>
                      <w:sz w:val="16"/>
                      <w:szCs w:val="16"/>
                    </w:rPr>
                    <w:t xml:space="preserve"> сельского поселения</w:t>
                  </w:r>
                </w:p>
                <w:p w14:paraId="473B97F1" w14:textId="77777777" w:rsidR="00F914D4" w:rsidRPr="00F914D4" w:rsidRDefault="00F914D4" w:rsidP="00A41747">
                  <w:pPr>
                    <w:jc w:val="right"/>
                    <w:rPr>
                      <w:sz w:val="16"/>
                      <w:szCs w:val="16"/>
                    </w:rPr>
                  </w:pPr>
                  <w:r w:rsidRPr="00F914D4">
                    <w:rPr>
                      <w:sz w:val="16"/>
                      <w:szCs w:val="16"/>
                    </w:rPr>
                    <w:t>Тарасовского района на 2020 год</w:t>
                  </w:r>
                </w:p>
              </w:tc>
            </w:tr>
            <w:tr w:rsidR="00F914D4" w:rsidRPr="00F914D4" w14:paraId="112578EA" w14:textId="77777777" w:rsidTr="00A41747">
              <w:trPr>
                <w:trHeight w:val="375"/>
              </w:trPr>
              <w:tc>
                <w:tcPr>
                  <w:tcW w:w="11341" w:type="dxa"/>
                  <w:noWrap/>
                  <w:vAlign w:val="bottom"/>
                  <w:hideMark/>
                </w:tcPr>
                <w:p w14:paraId="57B9E225" w14:textId="77777777" w:rsidR="00F914D4" w:rsidRPr="00F914D4" w:rsidRDefault="00F914D4" w:rsidP="00A41747">
                  <w:pPr>
                    <w:jc w:val="right"/>
                    <w:rPr>
                      <w:sz w:val="16"/>
                      <w:szCs w:val="16"/>
                    </w:rPr>
                  </w:pPr>
                  <w:r w:rsidRPr="00F914D4">
                    <w:rPr>
                      <w:sz w:val="16"/>
                      <w:szCs w:val="16"/>
                    </w:rPr>
                    <w:t>и на плановый период 2021 и 2022 годов»</w:t>
                  </w:r>
                </w:p>
              </w:tc>
            </w:tr>
          </w:tbl>
          <w:p w14:paraId="659C69D2" w14:textId="77777777" w:rsidR="00F914D4" w:rsidRPr="00F914D4" w:rsidRDefault="00F914D4" w:rsidP="00A41747">
            <w:pPr>
              <w:widowControl w:val="0"/>
              <w:tabs>
                <w:tab w:val="center" w:pos="7623"/>
              </w:tabs>
              <w:autoSpaceDE w:val="0"/>
              <w:autoSpaceDN w:val="0"/>
              <w:adjustRightInd w:val="0"/>
              <w:jc w:val="right"/>
              <w:rPr>
                <w:sz w:val="16"/>
                <w:szCs w:val="16"/>
              </w:rPr>
            </w:pPr>
          </w:p>
        </w:tc>
      </w:tr>
      <w:tr w:rsidR="00F914D4" w:rsidRPr="00F914D4" w14:paraId="4FBFAE1D" w14:textId="77777777" w:rsidTr="00A41747">
        <w:trPr>
          <w:gridBefore w:val="1"/>
          <w:wBefore w:w="4111" w:type="dxa"/>
        </w:trPr>
        <w:tc>
          <w:tcPr>
            <w:tcW w:w="6379" w:type="dxa"/>
          </w:tcPr>
          <w:p w14:paraId="275A56C6" w14:textId="77777777" w:rsidR="00F914D4" w:rsidRPr="00F914D4" w:rsidRDefault="00F914D4" w:rsidP="00A41747">
            <w:pPr>
              <w:widowControl w:val="0"/>
              <w:tabs>
                <w:tab w:val="center" w:pos="7623"/>
              </w:tabs>
              <w:autoSpaceDE w:val="0"/>
              <w:autoSpaceDN w:val="0"/>
              <w:adjustRightInd w:val="0"/>
              <w:jc w:val="center"/>
              <w:rPr>
                <w:sz w:val="16"/>
                <w:szCs w:val="16"/>
              </w:rPr>
            </w:pPr>
          </w:p>
        </w:tc>
      </w:tr>
      <w:tr w:rsidR="00F914D4" w:rsidRPr="00F914D4" w14:paraId="14166BDA" w14:textId="77777777" w:rsidTr="00A41747">
        <w:tc>
          <w:tcPr>
            <w:tcW w:w="10490" w:type="dxa"/>
            <w:gridSpan w:val="2"/>
          </w:tcPr>
          <w:p w14:paraId="0787739E" w14:textId="77777777" w:rsidR="00F914D4" w:rsidRPr="00F914D4" w:rsidRDefault="00F914D4" w:rsidP="00A41747">
            <w:pPr>
              <w:widowControl w:val="0"/>
              <w:tabs>
                <w:tab w:val="center" w:pos="7623"/>
              </w:tabs>
              <w:autoSpaceDE w:val="0"/>
              <w:autoSpaceDN w:val="0"/>
              <w:adjustRightInd w:val="0"/>
              <w:jc w:val="center"/>
              <w:rPr>
                <w:b/>
                <w:sz w:val="16"/>
                <w:szCs w:val="16"/>
              </w:rPr>
            </w:pPr>
            <w:r w:rsidRPr="00F914D4">
              <w:rPr>
                <w:b/>
                <w:sz w:val="16"/>
                <w:szCs w:val="16"/>
              </w:rPr>
              <w:t xml:space="preserve">Нормативы отчислений налоговых и неналоговых доходов в бюджет </w:t>
            </w:r>
            <w:proofErr w:type="spellStart"/>
            <w:r w:rsidRPr="00F914D4">
              <w:rPr>
                <w:b/>
                <w:sz w:val="16"/>
                <w:szCs w:val="16"/>
              </w:rPr>
              <w:t>Митякинского</w:t>
            </w:r>
            <w:proofErr w:type="spellEnd"/>
            <w:r w:rsidRPr="00F914D4">
              <w:rPr>
                <w:b/>
                <w:sz w:val="16"/>
                <w:szCs w:val="16"/>
              </w:rPr>
              <w:t xml:space="preserve"> сельского поселения Тарасовского района на 2020 год и на плановый период 2021 и 2022 годов</w:t>
            </w:r>
          </w:p>
          <w:p w14:paraId="726B2925" w14:textId="77777777" w:rsidR="00F914D4" w:rsidRPr="00F914D4" w:rsidRDefault="00F914D4" w:rsidP="00A41747">
            <w:pPr>
              <w:widowControl w:val="0"/>
              <w:tabs>
                <w:tab w:val="center" w:pos="7623"/>
              </w:tabs>
              <w:autoSpaceDE w:val="0"/>
              <w:autoSpaceDN w:val="0"/>
              <w:adjustRightInd w:val="0"/>
              <w:jc w:val="center"/>
              <w:rPr>
                <w:b/>
                <w:sz w:val="16"/>
                <w:szCs w:val="16"/>
              </w:rPr>
            </w:pPr>
          </w:p>
        </w:tc>
      </w:tr>
    </w:tbl>
    <w:p w14:paraId="3B3443F7" w14:textId="77777777" w:rsidR="00F914D4" w:rsidRPr="00F914D4" w:rsidRDefault="00F914D4" w:rsidP="00F914D4">
      <w:pPr>
        <w:jc w:val="right"/>
        <w:rPr>
          <w:sz w:val="16"/>
          <w:szCs w:val="16"/>
        </w:rPr>
      </w:pPr>
      <w:r w:rsidRPr="00F914D4">
        <w:rPr>
          <w:sz w:val="16"/>
          <w:szCs w:val="16"/>
        </w:rPr>
        <w:t>(в процентах)</w:t>
      </w:r>
    </w:p>
    <w:tbl>
      <w:tblPr>
        <w:tblW w:w="105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4"/>
        <w:gridCol w:w="5386"/>
        <w:gridCol w:w="1701"/>
      </w:tblGrid>
      <w:tr w:rsidR="00F914D4" w:rsidRPr="00F914D4" w14:paraId="5311871D" w14:textId="77777777" w:rsidTr="00A41747">
        <w:trPr>
          <w:tblHeader/>
        </w:trPr>
        <w:tc>
          <w:tcPr>
            <w:tcW w:w="3414" w:type="dxa"/>
            <w:tcBorders>
              <w:top w:val="single" w:sz="4" w:space="0" w:color="auto"/>
              <w:left w:val="single" w:sz="4" w:space="0" w:color="auto"/>
              <w:bottom w:val="single" w:sz="4" w:space="0" w:color="auto"/>
              <w:right w:val="single" w:sz="4" w:space="0" w:color="auto"/>
            </w:tcBorders>
          </w:tcPr>
          <w:p w14:paraId="5F20364B" w14:textId="77777777" w:rsidR="00F914D4" w:rsidRPr="00F914D4" w:rsidRDefault="00F914D4" w:rsidP="00A41747">
            <w:pPr>
              <w:jc w:val="center"/>
              <w:rPr>
                <w:bCs/>
                <w:sz w:val="16"/>
                <w:szCs w:val="16"/>
              </w:rPr>
            </w:pPr>
            <w:r w:rsidRPr="00F914D4">
              <w:rPr>
                <w:bCs/>
                <w:sz w:val="16"/>
                <w:szCs w:val="16"/>
              </w:rPr>
              <w:t>Код бюджетной классификации РФ</w:t>
            </w:r>
          </w:p>
        </w:tc>
        <w:tc>
          <w:tcPr>
            <w:tcW w:w="5386" w:type="dxa"/>
            <w:tcBorders>
              <w:top w:val="single" w:sz="4" w:space="0" w:color="auto"/>
              <w:left w:val="single" w:sz="4" w:space="0" w:color="auto"/>
              <w:bottom w:val="single" w:sz="4" w:space="0" w:color="auto"/>
              <w:right w:val="single" w:sz="4" w:space="0" w:color="auto"/>
            </w:tcBorders>
          </w:tcPr>
          <w:p w14:paraId="71CFB3BC" w14:textId="77777777" w:rsidR="00F914D4" w:rsidRPr="00F914D4" w:rsidRDefault="00F914D4" w:rsidP="00A41747">
            <w:pPr>
              <w:pStyle w:val="5"/>
              <w:spacing w:before="0" w:after="0"/>
              <w:jc w:val="center"/>
              <w:rPr>
                <w:rFonts w:ascii="Times New Roman" w:hAnsi="Times New Roman"/>
                <w:b w:val="0"/>
                <w:i w:val="0"/>
                <w:sz w:val="16"/>
                <w:szCs w:val="16"/>
              </w:rPr>
            </w:pPr>
            <w:r w:rsidRPr="00F914D4">
              <w:rPr>
                <w:rFonts w:ascii="Times New Roman" w:hAnsi="Times New Roman"/>
                <w:b w:val="0"/>
                <w:i w:val="0"/>
                <w:sz w:val="16"/>
                <w:szCs w:val="16"/>
              </w:rPr>
              <w:t>Наименование дохода</w:t>
            </w:r>
          </w:p>
        </w:tc>
        <w:tc>
          <w:tcPr>
            <w:tcW w:w="1701" w:type="dxa"/>
            <w:tcBorders>
              <w:top w:val="single" w:sz="4" w:space="0" w:color="auto"/>
              <w:left w:val="single" w:sz="4" w:space="0" w:color="auto"/>
              <w:bottom w:val="single" w:sz="4" w:space="0" w:color="auto"/>
              <w:right w:val="single" w:sz="4" w:space="0" w:color="auto"/>
            </w:tcBorders>
          </w:tcPr>
          <w:p w14:paraId="482F20FE" w14:textId="77777777" w:rsidR="00F914D4" w:rsidRPr="00F914D4" w:rsidRDefault="00F914D4" w:rsidP="00A41747">
            <w:pPr>
              <w:ind w:hanging="317"/>
              <w:jc w:val="center"/>
              <w:rPr>
                <w:bCs/>
                <w:sz w:val="16"/>
                <w:szCs w:val="16"/>
              </w:rPr>
            </w:pPr>
            <w:r w:rsidRPr="00F914D4">
              <w:rPr>
                <w:bCs/>
                <w:sz w:val="16"/>
                <w:szCs w:val="16"/>
              </w:rPr>
              <w:t>Норматив</w:t>
            </w:r>
          </w:p>
        </w:tc>
      </w:tr>
      <w:tr w:rsidR="00F914D4" w:rsidRPr="00F914D4" w14:paraId="0136149E" w14:textId="77777777" w:rsidTr="00A41747">
        <w:trPr>
          <w:tblHeader/>
        </w:trPr>
        <w:tc>
          <w:tcPr>
            <w:tcW w:w="3414" w:type="dxa"/>
            <w:tcBorders>
              <w:top w:val="single" w:sz="4" w:space="0" w:color="auto"/>
              <w:left w:val="single" w:sz="4" w:space="0" w:color="auto"/>
              <w:bottom w:val="single" w:sz="4" w:space="0" w:color="auto"/>
              <w:right w:val="single" w:sz="4" w:space="0" w:color="auto"/>
            </w:tcBorders>
            <w:vAlign w:val="center"/>
          </w:tcPr>
          <w:p w14:paraId="62795161" w14:textId="77777777" w:rsidR="00F914D4" w:rsidRPr="00F914D4" w:rsidRDefault="00F914D4" w:rsidP="00A41747">
            <w:pPr>
              <w:jc w:val="center"/>
              <w:rPr>
                <w:bCs/>
                <w:snapToGrid w:val="0"/>
                <w:sz w:val="16"/>
                <w:szCs w:val="16"/>
              </w:rPr>
            </w:pPr>
            <w:r w:rsidRPr="00F914D4">
              <w:rPr>
                <w:bCs/>
                <w:snapToGrid w:val="0"/>
                <w:sz w:val="16"/>
                <w:szCs w:val="16"/>
              </w:rPr>
              <w:t>1</w:t>
            </w:r>
          </w:p>
        </w:tc>
        <w:tc>
          <w:tcPr>
            <w:tcW w:w="5386" w:type="dxa"/>
            <w:tcBorders>
              <w:top w:val="single" w:sz="4" w:space="0" w:color="auto"/>
              <w:left w:val="single" w:sz="4" w:space="0" w:color="auto"/>
              <w:bottom w:val="single" w:sz="4" w:space="0" w:color="auto"/>
              <w:right w:val="single" w:sz="4" w:space="0" w:color="auto"/>
            </w:tcBorders>
            <w:vAlign w:val="center"/>
          </w:tcPr>
          <w:p w14:paraId="6333DB04" w14:textId="77777777" w:rsidR="00F914D4" w:rsidRPr="00F914D4" w:rsidRDefault="00F914D4" w:rsidP="00A41747">
            <w:pPr>
              <w:pStyle w:val="3"/>
              <w:spacing w:before="0" w:after="0"/>
              <w:jc w:val="center"/>
              <w:rPr>
                <w:rFonts w:ascii="Times New Roman" w:hAnsi="Times New Roman"/>
                <w:b w:val="0"/>
                <w:sz w:val="16"/>
                <w:szCs w:val="16"/>
              </w:rPr>
            </w:pPr>
            <w:r w:rsidRPr="00F914D4">
              <w:rPr>
                <w:rFonts w:ascii="Times New Roman" w:hAnsi="Times New Roman"/>
                <w:b w:val="0"/>
                <w:sz w:val="16"/>
                <w:szCs w:val="16"/>
              </w:rPr>
              <w:t>2</w:t>
            </w:r>
          </w:p>
        </w:tc>
        <w:tc>
          <w:tcPr>
            <w:tcW w:w="1701" w:type="dxa"/>
            <w:tcBorders>
              <w:top w:val="single" w:sz="4" w:space="0" w:color="auto"/>
              <w:left w:val="single" w:sz="4" w:space="0" w:color="auto"/>
              <w:bottom w:val="single" w:sz="4" w:space="0" w:color="auto"/>
              <w:right w:val="single" w:sz="4" w:space="0" w:color="auto"/>
            </w:tcBorders>
            <w:vAlign w:val="center"/>
          </w:tcPr>
          <w:p w14:paraId="57660E0E" w14:textId="77777777" w:rsidR="00F914D4" w:rsidRPr="00F914D4" w:rsidRDefault="00F914D4" w:rsidP="00A41747">
            <w:pPr>
              <w:jc w:val="center"/>
              <w:rPr>
                <w:sz w:val="16"/>
                <w:szCs w:val="16"/>
              </w:rPr>
            </w:pPr>
            <w:r w:rsidRPr="00F914D4">
              <w:rPr>
                <w:sz w:val="16"/>
                <w:szCs w:val="16"/>
              </w:rPr>
              <w:t>3</w:t>
            </w:r>
          </w:p>
        </w:tc>
      </w:tr>
      <w:tr w:rsidR="00F914D4" w:rsidRPr="00F914D4" w14:paraId="32E56CE6" w14:textId="77777777" w:rsidTr="00A41747">
        <w:trPr>
          <w:trHeight w:val="212"/>
        </w:trPr>
        <w:tc>
          <w:tcPr>
            <w:tcW w:w="3414" w:type="dxa"/>
            <w:tcBorders>
              <w:top w:val="single" w:sz="4" w:space="0" w:color="auto"/>
              <w:left w:val="single" w:sz="4" w:space="0" w:color="auto"/>
              <w:bottom w:val="single" w:sz="4" w:space="0" w:color="auto"/>
              <w:right w:val="single" w:sz="4" w:space="0" w:color="auto"/>
            </w:tcBorders>
          </w:tcPr>
          <w:p w14:paraId="12C1A999" w14:textId="77777777" w:rsidR="00F914D4" w:rsidRPr="00F914D4" w:rsidRDefault="00F914D4" w:rsidP="00A41747">
            <w:pPr>
              <w:rPr>
                <w:b/>
                <w:bCs/>
                <w:snapToGrid w:val="0"/>
                <w:sz w:val="16"/>
                <w:szCs w:val="16"/>
              </w:rPr>
            </w:pPr>
            <w:r w:rsidRPr="00F914D4">
              <w:rPr>
                <w:b/>
                <w:bCs/>
                <w:snapToGrid w:val="0"/>
                <w:sz w:val="16"/>
                <w:szCs w:val="16"/>
              </w:rPr>
              <w:t>1 00 00000 00 0000 000</w:t>
            </w:r>
          </w:p>
        </w:tc>
        <w:tc>
          <w:tcPr>
            <w:tcW w:w="5386" w:type="dxa"/>
            <w:tcBorders>
              <w:top w:val="single" w:sz="4" w:space="0" w:color="auto"/>
              <w:left w:val="single" w:sz="4" w:space="0" w:color="auto"/>
              <w:bottom w:val="single" w:sz="4" w:space="0" w:color="auto"/>
              <w:right w:val="single" w:sz="4" w:space="0" w:color="auto"/>
            </w:tcBorders>
          </w:tcPr>
          <w:p w14:paraId="2A940EE7" w14:textId="77777777" w:rsidR="00F914D4" w:rsidRPr="00F914D4" w:rsidRDefault="00F914D4" w:rsidP="00A41747">
            <w:pPr>
              <w:pStyle w:val="3"/>
              <w:spacing w:before="0" w:after="0"/>
              <w:jc w:val="both"/>
              <w:rPr>
                <w:rFonts w:ascii="Times New Roman" w:hAnsi="Times New Roman"/>
                <w:sz w:val="16"/>
                <w:szCs w:val="16"/>
              </w:rPr>
            </w:pPr>
            <w:r w:rsidRPr="00F914D4">
              <w:rPr>
                <w:rFonts w:ascii="Times New Roman" w:hAnsi="Times New Roman"/>
                <w:sz w:val="16"/>
                <w:szCs w:val="16"/>
              </w:rPr>
              <w:t>НАЛОГОВЫЕ И НЕНАЛОГОВЫЕ ДОХОДЫ</w:t>
            </w:r>
          </w:p>
        </w:tc>
        <w:tc>
          <w:tcPr>
            <w:tcW w:w="1701" w:type="dxa"/>
            <w:tcBorders>
              <w:top w:val="single" w:sz="4" w:space="0" w:color="auto"/>
              <w:left w:val="single" w:sz="4" w:space="0" w:color="auto"/>
              <w:bottom w:val="single" w:sz="4" w:space="0" w:color="auto"/>
              <w:right w:val="single" w:sz="4" w:space="0" w:color="auto"/>
            </w:tcBorders>
          </w:tcPr>
          <w:p w14:paraId="0D0C7B5E" w14:textId="77777777" w:rsidR="00F914D4" w:rsidRPr="00F914D4" w:rsidRDefault="00F914D4" w:rsidP="00A41747">
            <w:pPr>
              <w:jc w:val="center"/>
              <w:rPr>
                <w:sz w:val="16"/>
                <w:szCs w:val="16"/>
              </w:rPr>
            </w:pPr>
          </w:p>
        </w:tc>
      </w:tr>
      <w:tr w:rsidR="00F914D4" w:rsidRPr="00F914D4" w14:paraId="57E0801C" w14:textId="77777777" w:rsidTr="00A41747">
        <w:trPr>
          <w:trHeight w:val="488"/>
        </w:trPr>
        <w:tc>
          <w:tcPr>
            <w:tcW w:w="3414" w:type="dxa"/>
            <w:tcBorders>
              <w:top w:val="single" w:sz="4" w:space="0" w:color="auto"/>
              <w:left w:val="single" w:sz="4" w:space="0" w:color="auto"/>
              <w:bottom w:val="single" w:sz="4" w:space="0" w:color="auto"/>
              <w:right w:val="single" w:sz="4" w:space="0" w:color="auto"/>
            </w:tcBorders>
          </w:tcPr>
          <w:p w14:paraId="268F880A" w14:textId="77777777" w:rsidR="00F914D4" w:rsidRPr="00F914D4" w:rsidRDefault="00F914D4" w:rsidP="00A41747">
            <w:pPr>
              <w:rPr>
                <w:b/>
                <w:sz w:val="16"/>
                <w:szCs w:val="16"/>
              </w:rPr>
            </w:pPr>
            <w:r w:rsidRPr="00F914D4">
              <w:rPr>
                <w:b/>
                <w:sz w:val="16"/>
                <w:szCs w:val="16"/>
              </w:rPr>
              <w:t>1 01 00000 00 0000 000</w:t>
            </w:r>
          </w:p>
        </w:tc>
        <w:tc>
          <w:tcPr>
            <w:tcW w:w="5386" w:type="dxa"/>
            <w:tcBorders>
              <w:top w:val="single" w:sz="4" w:space="0" w:color="auto"/>
              <w:left w:val="single" w:sz="4" w:space="0" w:color="auto"/>
              <w:bottom w:val="single" w:sz="4" w:space="0" w:color="auto"/>
              <w:right w:val="single" w:sz="4" w:space="0" w:color="auto"/>
            </w:tcBorders>
          </w:tcPr>
          <w:p w14:paraId="6B62A69C" w14:textId="77777777" w:rsidR="00F914D4" w:rsidRPr="00F914D4" w:rsidRDefault="00F914D4" w:rsidP="00A41747">
            <w:pPr>
              <w:jc w:val="both"/>
              <w:rPr>
                <w:b/>
                <w:sz w:val="16"/>
                <w:szCs w:val="16"/>
              </w:rPr>
            </w:pPr>
            <w:r w:rsidRPr="00F914D4">
              <w:rPr>
                <w:b/>
                <w:sz w:val="16"/>
                <w:szCs w:val="16"/>
              </w:rPr>
              <w:t>НАЛОГИ НА ПРИБЫЛЬ, ДОХОДЫ</w:t>
            </w:r>
          </w:p>
        </w:tc>
        <w:tc>
          <w:tcPr>
            <w:tcW w:w="1701" w:type="dxa"/>
            <w:tcBorders>
              <w:top w:val="single" w:sz="4" w:space="0" w:color="auto"/>
              <w:left w:val="single" w:sz="4" w:space="0" w:color="auto"/>
              <w:bottom w:val="single" w:sz="4" w:space="0" w:color="auto"/>
              <w:right w:val="single" w:sz="4" w:space="0" w:color="auto"/>
            </w:tcBorders>
          </w:tcPr>
          <w:p w14:paraId="429E8EFE" w14:textId="77777777" w:rsidR="00F914D4" w:rsidRPr="00F914D4" w:rsidRDefault="00F914D4" w:rsidP="00A41747">
            <w:pPr>
              <w:jc w:val="center"/>
              <w:rPr>
                <w:b/>
                <w:sz w:val="16"/>
                <w:szCs w:val="16"/>
              </w:rPr>
            </w:pPr>
          </w:p>
        </w:tc>
      </w:tr>
      <w:tr w:rsidR="00F914D4" w:rsidRPr="00F914D4" w14:paraId="7C48915F" w14:textId="77777777" w:rsidTr="00A41747">
        <w:trPr>
          <w:trHeight w:val="821"/>
        </w:trPr>
        <w:tc>
          <w:tcPr>
            <w:tcW w:w="3414" w:type="dxa"/>
            <w:tcBorders>
              <w:top w:val="single" w:sz="4" w:space="0" w:color="auto"/>
              <w:left w:val="single" w:sz="4" w:space="0" w:color="auto"/>
              <w:bottom w:val="single" w:sz="4" w:space="0" w:color="auto"/>
              <w:right w:val="single" w:sz="4" w:space="0" w:color="auto"/>
            </w:tcBorders>
          </w:tcPr>
          <w:p w14:paraId="5A9FAA35" w14:textId="77777777" w:rsidR="00F914D4" w:rsidRPr="00F914D4" w:rsidRDefault="00F914D4" w:rsidP="00A41747">
            <w:pPr>
              <w:jc w:val="center"/>
              <w:rPr>
                <w:sz w:val="16"/>
                <w:szCs w:val="16"/>
              </w:rPr>
            </w:pPr>
            <w:r w:rsidRPr="00F914D4">
              <w:rPr>
                <w:sz w:val="16"/>
                <w:szCs w:val="16"/>
              </w:rPr>
              <w:t>1 01 02010 01 0000 110</w:t>
            </w:r>
          </w:p>
        </w:tc>
        <w:tc>
          <w:tcPr>
            <w:tcW w:w="5386" w:type="dxa"/>
            <w:tcBorders>
              <w:top w:val="single" w:sz="4" w:space="0" w:color="auto"/>
              <w:left w:val="single" w:sz="4" w:space="0" w:color="auto"/>
              <w:bottom w:val="single" w:sz="4" w:space="0" w:color="auto"/>
              <w:right w:val="single" w:sz="4" w:space="0" w:color="auto"/>
            </w:tcBorders>
          </w:tcPr>
          <w:p w14:paraId="3A518CA5" w14:textId="77777777" w:rsidR="00F914D4" w:rsidRPr="00F914D4" w:rsidRDefault="00F914D4" w:rsidP="00A41747">
            <w:pPr>
              <w:jc w:val="both"/>
              <w:rPr>
                <w:sz w:val="16"/>
                <w:szCs w:val="16"/>
              </w:rPr>
            </w:pPr>
            <w:r w:rsidRPr="00F914D4">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F914D4">
              <w:rPr>
                <w:sz w:val="16"/>
                <w:szCs w:val="16"/>
                <w:vertAlign w:val="superscript"/>
              </w:rPr>
              <w:t>1</w:t>
            </w:r>
            <w:r w:rsidRPr="00F914D4">
              <w:rPr>
                <w:sz w:val="16"/>
                <w:szCs w:val="16"/>
              </w:rPr>
              <w:t xml:space="preserve"> и 228 Налогового кодекса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14:paraId="658D642A" w14:textId="77777777" w:rsidR="00F914D4" w:rsidRPr="00F914D4" w:rsidRDefault="00F914D4" w:rsidP="00A41747">
            <w:pPr>
              <w:jc w:val="center"/>
              <w:rPr>
                <w:sz w:val="16"/>
                <w:szCs w:val="16"/>
              </w:rPr>
            </w:pPr>
            <w:r w:rsidRPr="00F914D4">
              <w:rPr>
                <w:sz w:val="16"/>
                <w:szCs w:val="16"/>
              </w:rPr>
              <w:t>6.0</w:t>
            </w:r>
          </w:p>
        </w:tc>
      </w:tr>
      <w:tr w:rsidR="00F914D4" w:rsidRPr="00F914D4" w14:paraId="07F5A273" w14:textId="77777777" w:rsidTr="00A41747">
        <w:tc>
          <w:tcPr>
            <w:tcW w:w="3414" w:type="dxa"/>
            <w:tcBorders>
              <w:top w:val="single" w:sz="4" w:space="0" w:color="auto"/>
              <w:left w:val="single" w:sz="4" w:space="0" w:color="auto"/>
              <w:bottom w:val="single" w:sz="4" w:space="0" w:color="auto"/>
              <w:right w:val="single" w:sz="4" w:space="0" w:color="auto"/>
            </w:tcBorders>
          </w:tcPr>
          <w:p w14:paraId="06FDDBDB" w14:textId="77777777" w:rsidR="00F914D4" w:rsidRPr="00F914D4" w:rsidRDefault="00F914D4" w:rsidP="00A41747">
            <w:pPr>
              <w:jc w:val="center"/>
              <w:rPr>
                <w:sz w:val="16"/>
                <w:szCs w:val="16"/>
              </w:rPr>
            </w:pPr>
            <w:r w:rsidRPr="00F914D4">
              <w:rPr>
                <w:sz w:val="16"/>
                <w:szCs w:val="16"/>
              </w:rPr>
              <w:t>1 01 02020 01 0000 110</w:t>
            </w:r>
          </w:p>
        </w:tc>
        <w:tc>
          <w:tcPr>
            <w:tcW w:w="5386" w:type="dxa"/>
            <w:tcBorders>
              <w:top w:val="single" w:sz="4" w:space="0" w:color="auto"/>
              <w:left w:val="single" w:sz="4" w:space="0" w:color="auto"/>
              <w:bottom w:val="single" w:sz="4" w:space="0" w:color="auto"/>
              <w:right w:val="single" w:sz="4" w:space="0" w:color="auto"/>
            </w:tcBorders>
          </w:tcPr>
          <w:p w14:paraId="53E81B3A" w14:textId="77777777" w:rsidR="00F914D4" w:rsidRPr="00F914D4" w:rsidRDefault="00F914D4" w:rsidP="00A41747">
            <w:pPr>
              <w:jc w:val="both"/>
              <w:rPr>
                <w:sz w:val="16"/>
                <w:szCs w:val="16"/>
              </w:rPr>
            </w:pPr>
            <w:r w:rsidRPr="00F914D4">
              <w:rPr>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14:paraId="0A696288" w14:textId="77777777" w:rsidR="00F914D4" w:rsidRPr="00F914D4" w:rsidRDefault="00F914D4" w:rsidP="00A41747">
            <w:pPr>
              <w:jc w:val="center"/>
              <w:rPr>
                <w:sz w:val="16"/>
                <w:szCs w:val="16"/>
              </w:rPr>
            </w:pPr>
            <w:r w:rsidRPr="00F914D4">
              <w:rPr>
                <w:sz w:val="16"/>
                <w:szCs w:val="16"/>
              </w:rPr>
              <w:t>6.0</w:t>
            </w:r>
          </w:p>
        </w:tc>
      </w:tr>
      <w:tr w:rsidR="00F914D4" w:rsidRPr="00F914D4" w14:paraId="2A3C3BD3" w14:textId="77777777" w:rsidTr="00A41747">
        <w:tc>
          <w:tcPr>
            <w:tcW w:w="3414" w:type="dxa"/>
            <w:tcBorders>
              <w:top w:val="single" w:sz="4" w:space="0" w:color="auto"/>
              <w:left w:val="single" w:sz="4" w:space="0" w:color="auto"/>
              <w:bottom w:val="single" w:sz="4" w:space="0" w:color="auto"/>
              <w:right w:val="single" w:sz="4" w:space="0" w:color="auto"/>
            </w:tcBorders>
          </w:tcPr>
          <w:p w14:paraId="7565BB3D" w14:textId="77777777" w:rsidR="00F914D4" w:rsidRPr="00F914D4" w:rsidRDefault="00F914D4" w:rsidP="00A41747">
            <w:pPr>
              <w:jc w:val="center"/>
              <w:rPr>
                <w:sz w:val="16"/>
                <w:szCs w:val="16"/>
              </w:rPr>
            </w:pPr>
            <w:r w:rsidRPr="00F914D4">
              <w:rPr>
                <w:sz w:val="16"/>
                <w:szCs w:val="16"/>
              </w:rPr>
              <w:t>1 01 02030 01 0000 110</w:t>
            </w:r>
          </w:p>
        </w:tc>
        <w:tc>
          <w:tcPr>
            <w:tcW w:w="5386" w:type="dxa"/>
            <w:tcBorders>
              <w:top w:val="single" w:sz="4" w:space="0" w:color="auto"/>
              <w:left w:val="single" w:sz="4" w:space="0" w:color="auto"/>
              <w:bottom w:val="single" w:sz="4" w:space="0" w:color="auto"/>
              <w:right w:val="single" w:sz="4" w:space="0" w:color="auto"/>
            </w:tcBorders>
          </w:tcPr>
          <w:p w14:paraId="5ACD0C78" w14:textId="77777777" w:rsidR="00F914D4" w:rsidRPr="00F914D4" w:rsidRDefault="00F914D4" w:rsidP="00A41747">
            <w:pPr>
              <w:jc w:val="both"/>
              <w:rPr>
                <w:sz w:val="16"/>
                <w:szCs w:val="16"/>
              </w:rPr>
            </w:pPr>
            <w:r w:rsidRPr="00F914D4">
              <w:rPr>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14:paraId="0764346F" w14:textId="77777777" w:rsidR="00F914D4" w:rsidRPr="00F914D4" w:rsidRDefault="00F914D4" w:rsidP="00A41747">
            <w:pPr>
              <w:jc w:val="center"/>
              <w:rPr>
                <w:sz w:val="16"/>
                <w:szCs w:val="16"/>
              </w:rPr>
            </w:pPr>
            <w:r w:rsidRPr="00F914D4">
              <w:rPr>
                <w:sz w:val="16"/>
                <w:szCs w:val="16"/>
              </w:rPr>
              <w:t>6.0</w:t>
            </w:r>
          </w:p>
        </w:tc>
      </w:tr>
      <w:tr w:rsidR="00F914D4" w:rsidRPr="00F914D4" w14:paraId="61D7B106" w14:textId="77777777" w:rsidTr="00A41747">
        <w:tc>
          <w:tcPr>
            <w:tcW w:w="3414" w:type="dxa"/>
            <w:tcBorders>
              <w:top w:val="single" w:sz="4" w:space="0" w:color="auto"/>
              <w:left w:val="single" w:sz="4" w:space="0" w:color="auto"/>
              <w:bottom w:val="single" w:sz="4" w:space="0" w:color="auto"/>
              <w:right w:val="single" w:sz="4" w:space="0" w:color="auto"/>
            </w:tcBorders>
          </w:tcPr>
          <w:p w14:paraId="63CFDBA7" w14:textId="77777777" w:rsidR="00F914D4" w:rsidRPr="00F914D4" w:rsidRDefault="00F914D4" w:rsidP="00A41747">
            <w:pPr>
              <w:jc w:val="center"/>
              <w:rPr>
                <w:sz w:val="16"/>
                <w:szCs w:val="16"/>
              </w:rPr>
            </w:pPr>
            <w:r w:rsidRPr="00F914D4">
              <w:rPr>
                <w:sz w:val="16"/>
                <w:szCs w:val="16"/>
              </w:rPr>
              <w:t>1 01 02040 01 0000 110</w:t>
            </w:r>
          </w:p>
        </w:tc>
        <w:tc>
          <w:tcPr>
            <w:tcW w:w="5386" w:type="dxa"/>
            <w:tcBorders>
              <w:top w:val="single" w:sz="4" w:space="0" w:color="auto"/>
              <w:left w:val="single" w:sz="4" w:space="0" w:color="auto"/>
              <w:bottom w:val="single" w:sz="4" w:space="0" w:color="auto"/>
              <w:right w:val="single" w:sz="4" w:space="0" w:color="auto"/>
            </w:tcBorders>
          </w:tcPr>
          <w:p w14:paraId="382A72E1" w14:textId="77777777" w:rsidR="00F914D4" w:rsidRPr="00F914D4" w:rsidRDefault="00F914D4" w:rsidP="00A41747">
            <w:pPr>
              <w:jc w:val="both"/>
              <w:rPr>
                <w:sz w:val="16"/>
                <w:szCs w:val="16"/>
              </w:rPr>
            </w:pPr>
            <w:r w:rsidRPr="00F914D4">
              <w:rPr>
                <w:sz w:val="16"/>
                <w:szCs w:val="16"/>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статьей 227</w:t>
            </w:r>
            <w:r w:rsidRPr="00F914D4">
              <w:rPr>
                <w:sz w:val="16"/>
                <w:szCs w:val="16"/>
                <w:vertAlign w:val="superscript"/>
              </w:rPr>
              <w:t>1</w:t>
            </w:r>
            <w:r w:rsidRPr="00F914D4">
              <w:rPr>
                <w:sz w:val="16"/>
                <w:szCs w:val="16"/>
              </w:rPr>
              <w:t xml:space="preserve"> Налогового кодекса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14:paraId="4F85FA14" w14:textId="77777777" w:rsidR="00F914D4" w:rsidRPr="00F914D4" w:rsidRDefault="00F914D4" w:rsidP="00A41747">
            <w:pPr>
              <w:jc w:val="center"/>
              <w:rPr>
                <w:sz w:val="16"/>
                <w:szCs w:val="16"/>
              </w:rPr>
            </w:pPr>
            <w:r w:rsidRPr="00F914D4">
              <w:rPr>
                <w:sz w:val="16"/>
                <w:szCs w:val="16"/>
              </w:rPr>
              <w:t>6.0</w:t>
            </w:r>
          </w:p>
        </w:tc>
      </w:tr>
      <w:tr w:rsidR="00F914D4" w:rsidRPr="00F914D4" w14:paraId="4BC152E4" w14:textId="77777777" w:rsidTr="00A41747">
        <w:tc>
          <w:tcPr>
            <w:tcW w:w="3414" w:type="dxa"/>
            <w:tcBorders>
              <w:top w:val="single" w:sz="4" w:space="0" w:color="auto"/>
              <w:left w:val="single" w:sz="4" w:space="0" w:color="auto"/>
              <w:bottom w:val="single" w:sz="4" w:space="0" w:color="auto"/>
              <w:right w:val="single" w:sz="4" w:space="0" w:color="auto"/>
            </w:tcBorders>
          </w:tcPr>
          <w:p w14:paraId="2AAF1244" w14:textId="77777777" w:rsidR="00F914D4" w:rsidRPr="00F914D4" w:rsidRDefault="00F914D4" w:rsidP="00A41747">
            <w:pPr>
              <w:rPr>
                <w:b/>
                <w:snapToGrid w:val="0"/>
                <w:sz w:val="16"/>
                <w:szCs w:val="16"/>
              </w:rPr>
            </w:pPr>
            <w:r w:rsidRPr="00F914D4">
              <w:rPr>
                <w:b/>
                <w:snapToGrid w:val="0"/>
                <w:sz w:val="16"/>
                <w:szCs w:val="16"/>
              </w:rPr>
              <w:t>1 05 03000 01 0000 110</w:t>
            </w:r>
          </w:p>
        </w:tc>
        <w:tc>
          <w:tcPr>
            <w:tcW w:w="5386" w:type="dxa"/>
            <w:tcBorders>
              <w:top w:val="single" w:sz="4" w:space="0" w:color="auto"/>
              <w:left w:val="single" w:sz="4" w:space="0" w:color="auto"/>
              <w:bottom w:val="single" w:sz="4" w:space="0" w:color="auto"/>
              <w:right w:val="single" w:sz="4" w:space="0" w:color="auto"/>
            </w:tcBorders>
          </w:tcPr>
          <w:p w14:paraId="195C8170" w14:textId="77777777" w:rsidR="00F914D4" w:rsidRPr="00F914D4" w:rsidRDefault="00F914D4" w:rsidP="00A41747">
            <w:pPr>
              <w:jc w:val="both"/>
              <w:rPr>
                <w:b/>
                <w:sz w:val="16"/>
                <w:szCs w:val="16"/>
              </w:rPr>
            </w:pPr>
            <w:r w:rsidRPr="00F914D4">
              <w:rPr>
                <w:b/>
                <w:sz w:val="16"/>
                <w:szCs w:val="16"/>
              </w:rPr>
              <w:t>Единый сельскохозяйственный налог</w:t>
            </w:r>
          </w:p>
        </w:tc>
        <w:tc>
          <w:tcPr>
            <w:tcW w:w="1701" w:type="dxa"/>
            <w:tcBorders>
              <w:top w:val="single" w:sz="4" w:space="0" w:color="auto"/>
              <w:left w:val="single" w:sz="4" w:space="0" w:color="auto"/>
              <w:bottom w:val="single" w:sz="4" w:space="0" w:color="auto"/>
              <w:right w:val="single" w:sz="4" w:space="0" w:color="auto"/>
            </w:tcBorders>
          </w:tcPr>
          <w:p w14:paraId="0CDE6B26" w14:textId="77777777" w:rsidR="00F914D4" w:rsidRPr="00F914D4" w:rsidRDefault="00F914D4" w:rsidP="00A41747">
            <w:pPr>
              <w:jc w:val="center"/>
              <w:rPr>
                <w:b/>
                <w:sz w:val="16"/>
                <w:szCs w:val="16"/>
              </w:rPr>
            </w:pPr>
          </w:p>
        </w:tc>
      </w:tr>
      <w:tr w:rsidR="00F914D4" w:rsidRPr="00F914D4" w14:paraId="351A126F" w14:textId="77777777" w:rsidTr="00A41747">
        <w:tc>
          <w:tcPr>
            <w:tcW w:w="3414" w:type="dxa"/>
            <w:tcBorders>
              <w:top w:val="single" w:sz="4" w:space="0" w:color="auto"/>
              <w:left w:val="single" w:sz="4" w:space="0" w:color="auto"/>
              <w:bottom w:val="single" w:sz="4" w:space="0" w:color="auto"/>
              <w:right w:val="single" w:sz="4" w:space="0" w:color="auto"/>
            </w:tcBorders>
          </w:tcPr>
          <w:p w14:paraId="5295D69C" w14:textId="77777777" w:rsidR="00F914D4" w:rsidRPr="00F914D4" w:rsidRDefault="00F914D4" w:rsidP="00A41747">
            <w:pPr>
              <w:rPr>
                <w:snapToGrid w:val="0"/>
                <w:sz w:val="16"/>
                <w:szCs w:val="16"/>
              </w:rPr>
            </w:pPr>
            <w:r w:rsidRPr="00F914D4">
              <w:rPr>
                <w:snapToGrid w:val="0"/>
                <w:sz w:val="16"/>
                <w:szCs w:val="16"/>
              </w:rPr>
              <w:t>1 05 03010 01 0000 110</w:t>
            </w:r>
          </w:p>
        </w:tc>
        <w:tc>
          <w:tcPr>
            <w:tcW w:w="5386" w:type="dxa"/>
            <w:tcBorders>
              <w:top w:val="single" w:sz="4" w:space="0" w:color="auto"/>
              <w:left w:val="single" w:sz="4" w:space="0" w:color="auto"/>
              <w:bottom w:val="single" w:sz="4" w:space="0" w:color="auto"/>
              <w:right w:val="single" w:sz="4" w:space="0" w:color="auto"/>
            </w:tcBorders>
          </w:tcPr>
          <w:p w14:paraId="5956FA15" w14:textId="77777777" w:rsidR="00F914D4" w:rsidRPr="00F914D4" w:rsidRDefault="00F914D4" w:rsidP="00A41747">
            <w:pPr>
              <w:jc w:val="both"/>
              <w:rPr>
                <w:sz w:val="16"/>
                <w:szCs w:val="16"/>
              </w:rPr>
            </w:pPr>
            <w:r w:rsidRPr="00F914D4">
              <w:rPr>
                <w:sz w:val="16"/>
                <w:szCs w:val="16"/>
              </w:rPr>
              <w:t>Единый сельскохозяйственный налог</w:t>
            </w:r>
          </w:p>
        </w:tc>
        <w:tc>
          <w:tcPr>
            <w:tcW w:w="1701" w:type="dxa"/>
            <w:tcBorders>
              <w:top w:val="single" w:sz="4" w:space="0" w:color="auto"/>
              <w:left w:val="single" w:sz="4" w:space="0" w:color="auto"/>
              <w:bottom w:val="single" w:sz="4" w:space="0" w:color="auto"/>
              <w:right w:val="single" w:sz="4" w:space="0" w:color="auto"/>
            </w:tcBorders>
          </w:tcPr>
          <w:p w14:paraId="78C4E88B" w14:textId="77777777" w:rsidR="00F914D4" w:rsidRPr="00F914D4" w:rsidRDefault="00F914D4" w:rsidP="00A41747">
            <w:pPr>
              <w:jc w:val="center"/>
              <w:rPr>
                <w:sz w:val="16"/>
                <w:szCs w:val="16"/>
              </w:rPr>
            </w:pPr>
            <w:r w:rsidRPr="00F914D4">
              <w:rPr>
                <w:sz w:val="16"/>
                <w:szCs w:val="16"/>
              </w:rPr>
              <w:t>40.0</w:t>
            </w:r>
          </w:p>
        </w:tc>
      </w:tr>
      <w:tr w:rsidR="00F914D4" w:rsidRPr="00F914D4" w14:paraId="2E9720B0" w14:textId="77777777" w:rsidTr="00A41747">
        <w:tc>
          <w:tcPr>
            <w:tcW w:w="3414" w:type="dxa"/>
            <w:tcBorders>
              <w:top w:val="single" w:sz="4" w:space="0" w:color="auto"/>
              <w:left w:val="single" w:sz="4" w:space="0" w:color="auto"/>
              <w:bottom w:val="single" w:sz="4" w:space="0" w:color="auto"/>
              <w:right w:val="single" w:sz="4" w:space="0" w:color="auto"/>
            </w:tcBorders>
          </w:tcPr>
          <w:p w14:paraId="44420291" w14:textId="77777777" w:rsidR="00F914D4" w:rsidRPr="00F914D4" w:rsidRDefault="00F914D4" w:rsidP="00A41747">
            <w:pPr>
              <w:rPr>
                <w:snapToGrid w:val="0"/>
                <w:sz w:val="16"/>
                <w:szCs w:val="16"/>
              </w:rPr>
            </w:pPr>
            <w:r w:rsidRPr="00F914D4">
              <w:rPr>
                <w:snapToGrid w:val="0"/>
                <w:sz w:val="16"/>
                <w:szCs w:val="16"/>
              </w:rPr>
              <w:t>1 05 03020 01 0000 110</w:t>
            </w:r>
          </w:p>
        </w:tc>
        <w:tc>
          <w:tcPr>
            <w:tcW w:w="5386" w:type="dxa"/>
            <w:tcBorders>
              <w:top w:val="single" w:sz="4" w:space="0" w:color="auto"/>
              <w:left w:val="single" w:sz="4" w:space="0" w:color="auto"/>
              <w:bottom w:val="single" w:sz="4" w:space="0" w:color="auto"/>
              <w:right w:val="single" w:sz="4" w:space="0" w:color="auto"/>
            </w:tcBorders>
          </w:tcPr>
          <w:p w14:paraId="33695123" w14:textId="77777777" w:rsidR="00F914D4" w:rsidRPr="00F914D4" w:rsidRDefault="00F914D4" w:rsidP="00A41747">
            <w:pPr>
              <w:jc w:val="both"/>
              <w:rPr>
                <w:sz w:val="16"/>
                <w:szCs w:val="16"/>
              </w:rPr>
            </w:pPr>
            <w:r w:rsidRPr="00F914D4">
              <w:rPr>
                <w:sz w:val="16"/>
                <w:szCs w:val="16"/>
              </w:rPr>
              <w:t>Единый сельскохозяйственный налог (за налоговые периоды, истекшие до 1 января 2011 года)</w:t>
            </w:r>
          </w:p>
        </w:tc>
        <w:tc>
          <w:tcPr>
            <w:tcW w:w="1701" w:type="dxa"/>
            <w:tcBorders>
              <w:top w:val="single" w:sz="4" w:space="0" w:color="auto"/>
              <w:left w:val="single" w:sz="4" w:space="0" w:color="auto"/>
              <w:bottom w:val="single" w:sz="4" w:space="0" w:color="auto"/>
              <w:right w:val="single" w:sz="4" w:space="0" w:color="auto"/>
            </w:tcBorders>
          </w:tcPr>
          <w:p w14:paraId="6A5A8B19" w14:textId="77777777" w:rsidR="00F914D4" w:rsidRPr="00F914D4" w:rsidRDefault="00F914D4" w:rsidP="00A41747">
            <w:pPr>
              <w:jc w:val="center"/>
              <w:rPr>
                <w:sz w:val="16"/>
                <w:szCs w:val="16"/>
              </w:rPr>
            </w:pPr>
            <w:r w:rsidRPr="00F914D4">
              <w:rPr>
                <w:sz w:val="16"/>
                <w:szCs w:val="16"/>
              </w:rPr>
              <w:t>40.0</w:t>
            </w:r>
          </w:p>
        </w:tc>
      </w:tr>
      <w:tr w:rsidR="00F914D4" w:rsidRPr="00F914D4" w14:paraId="0F56F849" w14:textId="77777777" w:rsidTr="00A41747">
        <w:tc>
          <w:tcPr>
            <w:tcW w:w="3414" w:type="dxa"/>
            <w:tcBorders>
              <w:top w:val="single" w:sz="4" w:space="0" w:color="auto"/>
              <w:left w:val="single" w:sz="4" w:space="0" w:color="auto"/>
              <w:bottom w:val="single" w:sz="4" w:space="0" w:color="auto"/>
              <w:right w:val="single" w:sz="4" w:space="0" w:color="auto"/>
            </w:tcBorders>
          </w:tcPr>
          <w:p w14:paraId="76CDDB46" w14:textId="77777777" w:rsidR="00F914D4" w:rsidRPr="00F914D4" w:rsidRDefault="00F914D4" w:rsidP="00A41747">
            <w:pPr>
              <w:rPr>
                <w:b/>
                <w:sz w:val="16"/>
                <w:szCs w:val="16"/>
              </w:rPr>
            </w:pPr>
            <w:r w:rsidRPr="00F914D4">
              <w:rPr>
                <w:b/>
                <w:sz w:val="16"/>
                <w:szCs w:val="16"/>
              </w:rPr>
              <w:t>1 06 00000 00 0000 000</w:t>
            </w:r>
          </w:p>
        </w:tc>
        <w:tc>
          <w:tcPr>
            <w:tcW w:w="5386" w:type="dxa"/>
            <w:tcBorders>
              <w:top w:val="single" w:sz="4" w:space="0" w:color="auto"/>
              <w:left w:val="single" w:sz="4" w:space="0" w:color="auto"/>
              <w:bottom w:val="single" w:sz="4" w:space="0" w:color="auto"/>
              <w:right w:val="single" w:sz="4" w:space="0" w:color="auto"/>
            </w:tcBorders>
          </w:tcPr>
          <w:p w14:paraId="5261F661" w14:textId="77777777" w:rsidR="00F914D4" w:rsidRPr="00F914D4" w:rsidRDefault="00F914D4" w:rsidP="00A41747">
            <w:pPr>
              <w:jc w:val="both"/>
              <w:rPr>
                <w:b/>
                <w:sz w:val="16"/>
                <w:szCs w:val="16"/>
              </w:rPr>
            </w:pPr>
            <w:r w:rsidRPr="00F914D4">
              <w:rPr>
                <w:b/>
                <w:sz w:val="16"/>
                <w:szCs w:val="16"/>
              </w:rPr>
              <w:t>НАЛОГИ НА ИМУЩЕСТВО</w:t>
            </w:r>
          </w:p>
        </w:tc>
        <w:tc>
          <w:tcPr>
            <w:tcW w:w="1701" w:type="dxa"/>
            <w:tcBorders>
              <w:top w:val="single" w:sz="4" w:space="0" w:color="auto"/>
              <w:left w:val="single" w:sz="4" w:space="0" w:color="auto"/>
              <w:bottom w:val="single" w:sz="4" w:space="0" w:color="auto"/>
              <w:right w:val="single" w:sz="4" w:space="0" w:color="auto"/>
            </w:tcBorders>
          </w:tcPr>
          <w:p w14:paraId="1335BB16" w14:textId="77777777" w:rsidR="00F914D4" w:rsidRPr="00F914D4" w:rsidRDefault="00F914D4" w:rsidP="00A41747">
            <w:pPr>
              <w:jc w:val="center"/>
              <w:rPr>
                <w:sz w:val="16"/>
                <w:szCs w:val="16"/>
              </w:rPr>
            </w:pPr>
          </w:p>
        </w:tc>
      </w:tr>
      <w:tr w:rsidR="00F914D4" w:rsidRPr="00F914D4" w14:paraId="4F8D7C01" w14:textId="77777777" w:rsidTr="00A41747">
        <w:tc>
          <w:tcPr>
            <w:tcW w:w="3414" w:type="dxa"/>
            <w:tcBorders>
              <w:top w:val="single" w:sz="4" w:space="0" w:color="auto"/>
              <w:left w:val="single" w:sz="4" w:space="0" w:color="auto"/>
              <w:bottom w:val="single" w:sz="4" w:space="0" w:color="auto"/>
              <w:right w:val="single" w:sz="4" w:space="0" w:color="auto"/>
            </w:tcBorders>
          </w:tcPr>
          <w:p w14:paraId="167FD254" w14:textId="77777777" w:rsidR="00F914D4" w:rsidRPr="00F914D4" w:rsidRDefault="00F914D4" w:rsidP="00A41747">
            <w:pPr>
              <w:rPr>
                <w:sz w:val="16"/>
                <w:szCs w:val="16"/>
              </w:rPr>
            </w:pPr>
            <w:r w:rsidRPr="00F914D4">
              <w:rPr>
                <w:sz w:val="16"/>
                <w:szCs w:val="16"/>
              </w:rPr>
              <w:t>1 06 01030 10 0000 110</w:t>
            </w:r>
          </w:p>
        </w:tc>
        <w:tc>
          <w:tcPr>
            <w:tcW w:w="5386" w:type="dxa"/>
            <w:tcBorders>
              <w:top w:val="single" w:sz="4" w:space="0" w:color="auto"/>
              <w:left w:val="single" w:sz="4" w:space="0" w:color="auto"/>
              <w:bottom w:val="single" w:sz="4" w:space="0" w:color="auto"/>
              <w:right w:val="single" w:sz="4" w:space="0" w:color="auto"/>
            </w:tcBorders>
          </w:tcPr>
          <w:p w14:paraId="40B490C5" w14:textId="77777777" w:rsidR="00F914D4" w:rsidRPr="00F914D4" w:rsidRDefault="00F914D4" w:rsidP="00A41747">
            <w:pPr>
              <w:jc w:val="both"/>
              <w:rPr>
                <w:sz w:val="16"/>
                <w:szCs w:val="16"/>
              </w:rPr>
            </w:pPr>
            <w:r w:rsidRPr="00F914D4">
              <w:rPr>
                <w:sz w:val="16"/>
                <w:szCs w:val="16"/>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701" w:type="dxa"/>
            <w:tcBorders>
              <w:top w:val="single" w:sz="4" w:space="0" w:color="auto"/>
              <w:left w:val="single" w:sz="4" w:space="0" w:color="auto"/>
              <w:bottom w:val="single" w:sz="4" w:space="0" w:color="auto"/>
              <w:right w:val="single" w:sz="4" w:space="0" w:color="auto"/>
            </w:tcBorders>
          </w:tcPr>
          <w:p w14:paraId="6A22AE81" w14:textId="77777777" w:rsidR="00F914D4" w:rsidRPr="00F914D4" w:rsidRDefault="00F914D4" w:rsidP="00A41747">
            <w:pPr>
              <w:jc w:val="center"/>
              <w:rPr>
                <w:sz w:val="16"/>
                <w:szCs w:val="16"/>
              </w:rPr>
            </w:pPr>
            <w:r w:rsidRPr="00F914D4">
              <w:rPr>
                <w:sz w:val="16"/>
                <w:szCs w:val="16"/>
              </w:rPr>
              <w:t>100.0</w:t>
            </w:r>
          </w:p>
        </w:tc>
      </w:tr>
      <w:tr w:rsidR="00F914D4" w:rsidRPr="00F914D4" w14:paraId="542DAC69" w14:textId="77777777" w:rsidTr="00A41747">
        <w:tc>
          <w:tcPr>
            <w:tcW w:w="3414" w:type="dxa"/>
            <w:tcBorders>
              <w:top w:val="single" w:sz="4" w:space="0" w:color="auto"/>
              <w:left w:val="single" w:sz="4" w:space="0" w:color="auto"/>
              <w:bottom w:val="single" w:sz="4" w:space="0" w:color="auto"/>
              <w:right w:val="single" w:sz="4" w:space="0" w:color="auto"/>
            </w:tcBorders>
          </w:tcPr>
          <w:p w14:paraId="01DB16D9" w14:textId="77777777" w:rsidR="00F914D4" w:rsidRPr="00F914D4" w:rsidRDefault="00F914D4" w:rsidP="00A41747">
            <w:pPr>
              <w:rPr>
                <w:sz w:val="16"/>
                <w:szCs w:val="16"/>
              </w:rPr>
            </w:pPr>
            <w:r w:rsidRPr="00F914D4">
              <w:rPr>
                <w:sz w:val="16"/>
                <w:szCs w:val="16"/>
              </w:rPr>
              <w:t>1 06 06033 10 0000 110</w:t>
            </w:r>
          </w:p>
        </w:tc>
        <w:tc>
          <w:tcPr>
            <w:tcW w:w="5386" w:type="dxa"/>
            <w:tcBorders>
              <w:top w:val="single" w:sz="4" w:space="0" w:color="auto"/>
              <w:left w:val="single" w:sz="4" w:space="0" w:color="auto"/>
              <w:bottom w:val="single" w:sz="4" w:space="0" w:color="auto"/>
              <w:right w:val="single" w:sz="4" w:space="0" w:color="auto"/>
            </w:tcBorders>
          </w:tcPr>
          <w:p w14:paraId="4D082633" w14:textId="77777777" w:rsidR="00F914D4" w:rsidRPr="00F914D4" w:rsidRDefault="00F914D4" w:rsidP="00A41747">
            <w:pPr>
              <w:jc w:val="both"/>
              <w:rPr>
                <w:sz w:val="16"/>
                <w:szCs w:val="16"/>
              </w:rPr>
            </w:pPr>
            <w:r w:rsidRPr="00F914D4">
              <w:rPr>
                <w:sz w:val="16"/>
                <w:szCs w:val="16"/>
              </w:rPr>
              <w:t>Земельный налог, взимаемый по ставкам, установленным в соответствии с подпунктом 1 пункта 1 статьи 394 Налогового кодекса Российской Федерации и применяемым к объектам налогообложения, расположенным в границах поселений</w:t>
            </w:r>
          </w:p>
        </w:tc>
        <w:tc>
          <w:tcPr>
            <w:tcW w:w="1701" w:type="dxa"/>
            <w:tcBorders>
              <w:top w:val="single" w:sz="4" w:space="0" w:color="auto"/>
              <w:left w:val="single" w:sz="4" w:space="0" w:color="auto"/>
              <w:bottom w:val="single" w:sz="4" w:space="0" w:color="auto"/>
              <w:right w:val="single" w:sz="4" w:space="0" w:color="auto"/>
            </w:tcBorders>
          </w:tcPr>
          <w:p w14:paraId="4CAE422E" w14:textId="77777777" w:rsidR="00F914D4" w:rsidRPr="00F914D4" w:rsidRDefault="00F914D4" w:rsidP="00A41747">
            <w:pPr>
              <w:jc w:val="center"/>
              <w:rPr>
                <w:sz w:val="16"/>
                <w:szCs w:val="16"/>
              </w:rPr>
            </w:pPr>
            <w:r w:rsidRPr="00F914D4">
              <w:rPr>
                <w:sz w:val="16"/>
                <w:szCs w:val="16"/>
              </w:rPr>
              <w:t>100.0</w:t>
            </w:r>
          </w:p>
        </w:tc>
      </w:tr>
      <w:tr w:rsidR="00F914D4" w:rsidRPr="00F914D4" w14:paraId="1D434AE8" w14:textId="77777777" w:rsidTr="00A41747">
        <w:tc>
          <w:tcPr>
            <w:tcW w:w="3414" w:type="dxa"/>
            <w:tcBorders>
              <w:top w:val="single" w:sz="4" w:space="0" w:color="auto"/>
              <w:left w:val="single" w:sz="4" w:space="0" w:color="auto"/>
              <w:bottom w:val="single" w:sz="4" w:space="0" w:color="auto"/>
              <w:right w:val="single" w:sz="4" w:space="0" w:color="auto"/>
            </w:tcBorders>
          </w:tcPr>
          <w:p w14:paraId="773C1FD8" w14:textId="77777777" w:rsidR="00F914D4" w:rsidRPr="00F914D4" w:rsidRDefault="00F914D4" w:rsidP="00A41747">
            <w:pPr>
              <w:rPr>
                <w:sz w:val="16"/>
                <w:szCs w:val="16"/>
              </w:rPr>
            </w:pPr>
            <w:r w:rsidRPr="00F914D4">
              <w:rPr>
                <w:sz w:val="16"/>
                <w:szCs w:val="16"/>
              </w:rPr>
              <w:t>1 06 06043 10 0000 110</w:t>
            </w:r>
          </w:p>
        </w:tc>
        <w:tc>
          <w:tcPr>
            <w:tcW w:w="5386" w:type="dxa"/>
            <w:tcBorders>
              <w:top w:val="single" w:sz="4" w:space="0" w:color="auto"/>
              <w:left w:val="single" w:sz="4" w:space="0" w:color="auto"/>
              <w:bottom w:val="single" w:sz="4" w:space="0" w:color="auto"/>
              <w:right w:val="single" w:sz="4" w:space="0" w:color="auto"/>
            </w:tcBorders>
          </w:tcPr>
          <w:p w14:paraId="589E8A4B" w14:textId="77777777" w:rsidR="00F914D4" w:rsidRPr="00F914D4" w:rsidRDefault="00F914D4" w:rsidP="00A41747">
            <w:pPr>
              <w:jc w:val="both"/>
              <w:rPr>
                <w:sz w:val="16"/>
                <w:szCs w:val="16"/>
              </w:rPr>
            </w:pPr>
            <w:r w:rsidRPr="00F914D4">
              <w:rPr>
                <w:sz w:val="16"/>
                <w:szCs w:val="16"/>
              </w:rPr>
              <w:t xml:space="preserve">Земельный налог, взимаемый по ставкам, установленным в соответствии с подпунктом 2 пункта 1 статьи 394 Налогового кодекса Российской </w:t>
            </w:r>
            <w:r w:rsidRPr="00F914D4">
              <w:rPr>
                <w:sz w:val="16"/>
                <w:szCs w:val="16"/>
              </w:rPr>
              <w:lastRenderedPageBreak/>
              <w:t>Федерации и применяемым к объектам налогообложения, расположенным в границах поселений</w:t>
            </w:r>
          </w:p>
        </w:tc>
        <w:tc>
          <w:tcPr>
            <w:tcW w:w="1701" w:type="dxa"/>
            <w:tcBorders>
              <w:top w:val="single" w:sz="4" w:space="0" w:color="auto"/>
              <w:left w:val="single" w:sz="4" w:space="0" w:color="auto"/>
              <w:bottom w:val="single" w:sz="4" w:space="0" w:color="auto"/>
              <w:right w:val="single" w:sz="4" w:space="0" w:color="auto"/>
            </w:tcBorders>
          </w:tcPr>
          <w:p w14:paraId="552C3D94" w14:textId="77777777" w:rsidR="00F914D4" w:rsidRPr="00F914D4" w:rsidRDefault="00F914D4" w:rsidP="00A41747">
            <w:pPr>
              <w:jc w:val="center"/>
              <w:rPr>
                <w:sz w:val="16"/>
                <w:szCs w:val="16"/>
              </w:rPr>
            </w:pPr>
            <w:r w:rsidRPr="00F914D4">
              <w:rPr>
                <w:sz w:val="16"/>
                <w:szCs w:val="16"/>
              </w:rPr>
              <w:lastRenderedPageBreak/>
              <w:t>100.0</w:t>
            </w:r>
          </w:p>
        </w:tc>
      </w:tr>
      <w:tr w:rsidR="00F914D4" w:rsidRPr="00F914D4" w14:paraId="0C24A4C3" w14:textId="77777777" w:rsidTr="00A41747">
        <w:tc>
          <w:tcPr>
            <w:tcW w:w="3414" w:type="dxa"/>
            <w:tcBorders>
              <w:top w:val="single" w:sz="4" w:space="0" w:color="auto"/>
              <w:left w:val="single" w:sz="4" w:space="0" w:color="auto"/>
              <w:bottom w:val="single" w:sz="4" w:space="0" w:color="auto"/>
              <w:right w:val="single" w:sz="4" w:space="0" w:color="auto"/>
            </w:tcBorders>
          </w:tcPr>
          <w:p w14:paraId="399D6E96" w14:textId="77777777" w:rsidR="00F914D4" w:rsidRPr="00F914D4" w:rsidRDefault="00F914D4" w:rsidP="00A41747">
            <w:pPr>
              <w:rPr>
                <w:b/>
                <w:sz w:val="16"/>
                <w:szCs w:val="16"/>
              </w:rPr>
            </w:pPr>
            <w:r w:rsidRPr="00F914D4">
              <w:rPr>
                <w:b/>
                <w:sz w:val="16"/>
                <w:szCs w:val="16"/>
              </w:rPr>
              <w:t>1 08 00000 00 0000 000</w:t>
            </w:r>
          </w:p>
        </w:tc>
        <w:tc>
          <w:tcPr>
            <w:tcW w:w="5386" w:type="dxa"/>
            <w:tcBorders>
              <w:top w:val="single" w:sz="4" w:space="0" w:color="auto"/>
              <w:left w:val="single" w:sz="4" w:space="0" w:color="auto"/>
              <w:bottom w:val="single" w:sz="4" w:space="0" w:color="auto"/>
              <w:right w:val="single" w:sz="4" w:space="0" w:color="auto"/>
            </w:tcBorders>
          </w:tcPr>
          <w:p w14:paraId="67A85532" w14:textId="77777777" w:rsidR="00F914D4" w:rsidRPr="00F914D4" w:rsidRDefault="00F914D4" w:rsidP="00A41747">
            <w:pPr>
              <w:jc w:val="both"/>
              <w:rPr>
                <w:b/>
                <w:sz w:val="16"/>
                <w:szCs w:val="16"/>
              </w:rPr>
            </w:pPr>
            <w:r w:rsidRPr="00F914D4">
              <w:rPr>
                <w:b/>
                <w:sz w:val="16"/>
                <w:szCs w:val="16"/>
              </w:rPr>
              <w:t>ГОСУДАРСТВЕННАЯ ПОШЛИНА</w:t>
            </w:r>
          </w:p>
        </w:tc>
        <w:tc>
          <w:tcPr>
            <w:tcW w:w="1701" w:type="dxa"/>
            <w:tcBorders>
              <w:top w:val="single" w:sz="4" w:space="0" w:color="auto"/>
              <w:left w:val="single" w:sz="4" w:space="0" w:color="auto"/>
              <w:bottom w:val="single" w:sz="4" w:space="0" w:color="auto"/>
              <w:right w:val="single" w:sz="4" w:space="0" w:color="auto"/>
            </w:tcBorders>
          </w:tcPr>
          <w:p w14:paraId="3FD93DCD" w14:textId="77777777" w:rsidR="00F914D4" w:rsidRPr="00F914D4" w:rsidRDefault="00F914D4" w:rsidP="00A41747">
            <w:pPr>
              <w:jc w:val="center"/>
              <w:rPr>
                <w:b/>
                <w:sz w:val="16"/>
                <w:szCs w:val="16"/>
              </w:rPr>
            </w:pPr>
          </w:p>
        </w:tc>
      </w:tr>
      <w:tr w:rsidR="00F914D4" w:rsidRPr="00F914D4" w14:paraId="189130F2" w14:textId="77777777" w:rsidTr="00A41747">
        <w:tc>
          <w:tcPr>
            <w:tcW w:w="3414" w:type="dxa"/>
            <w:tcBorders>
              <w:top w:val="single" w:sz="4" w:space="0" w:color="auto"/>
              <w:left w:val="single" w:sz="4" w:space="0" w:color="auto"/>
              <w:bottom w:val="single" w:sz="4" w:space="0" w:color="auto"/>
              <w:right w:val="single" w:sz="4" w:space="0" w:color="auto"/>
            </w:tcBorders>
          </w:tcPr>
          <w:p w14:paraId="74D184A9" w14:textId="77777777" w:rsidR="00F914D4" w:rsidRPr="00F914D4" w:rsidRDefault="00F914D4" w:rsidP="00A41747">
            <w:pPr>
              <w:rPr>
                <w:sz w:val="16"/>
                <w:szCs w:val="16"/>
              </w:rPr>
            </w:pPr>
            <w:r w:rsidRPr="00F914D4">
              <w:rPr>
                <w:sz w:val="16"/>
                <w:szCs w:val="16"/>
              </w:rPr>
              <w:t>1 08 04000 01 0000 110</w:t>
            </w:r>
          </w:p>
        </w:tc>
        <w:tc>
          <w:tcPr>
            <w:tcW w:w="5386" w:type="dxa"/>
            <w:tcBorders>
              <w:top w:val="single" w:sz="4" w:space="0" w:color="auto"/>
              <w:left w:val="single" w:sz="4" w:space="0" w:color="auto"/>
              <w:bottom w:val="single" w:sz="4" w:space="0" w:color="auto"/>
              <w:right w:val="single" w:sz="4" w:space="0" w:color="auto"/>
            </w:tcBorders>
          </w:tcPr>
          <w:p w14:paraId="24DB2D99" w14:textId="77777777" w:rsidR="00F914D4" w:rsidRPr="00F914D4" w:rsidRDefault="00F914D4" w:rsidP="00A41747">
            <w:pPr>
              <w:jc w:val="both"/>
              <w:rPr>
                <w:b/>
                <w:sz w:val="16"/>
                <w:szCs w:val="16"/>
              </w:rPr>
            </w:pPr>
            <w:r w:rsidRPr="00F914D4">
              <w:rPr>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14:paraId="07711722" w14:textId="77777777" w:rsidR="00F914D4" w:rsidRPr="00F914D4" w:rsidRDefault="00F914D4" w:rsidP="00A41747">
            <w:pPr>
              <w:jc w:val="center"/>
              <w:rPr>
                <w:sz w:val="16"/>
                <w:szCs w:val="16"/>
              </w:rPr>
            </w:pPr>
            <w:r w:rsidRPr="00F914D4">
              <w:rPr>
                <w:sz w:val="16"/>
                <w:szCs w:val="16"/>
              </w:rPr>
              <w:t>100,0</w:t>
            </w:r>
          </w:p>
        </w:tc>
      </w:tr>
      <w:tr w:rsidR="00F914D4" w:rsidRPr="00F914D4" w14:paraId="1A45DFA4" w14:textId="77777777" w:rsidTr="00A41747">
        <w:tc>
          <w:tcPr>
            <w:tcW w:w="3414" w:type="dxa"/>
            <w:tcBorders>
              <w:top w:val="single" w:sz="4" w:space="0" w:color="auto"/>
              <w:left w:val="single" w:sz="4" w:space="0" w:color="auto"/>
              <w:bottom w:val="single" w:sz="4" w:space="0" w:color="auto"/>
              <w:right w:val="single" w:sz="4" w:space="0" w:color="auto"/>
            </w:tcBorders>
          </w:tcPr>
          <w:p w14:paraId="150F733B" w14:textId="77777777" w:rsidR="00F914D4" w:rsidRPr="00F914D4" w:rsidRDefault="00F914D4" w:rsidP="00A41747">
            <w:pPr>
              <w:rPr>
                <w:b/>
                <w:sz w:val="16"/>
                <w:szCs w:val="16"/>
              </w:rPr>
            </w:pPr>
          </w:p>
          <w:p w14:paraId="0CC46492" w14:textId="77777777" w:rsidR="00F914D4" w:rsidRPr="00F914D4" w:rsidRDefault="00F914D4" w:rsidP="00A41747">
            <w:pPr>
              <w:rPr>
                <w:sz w:val="16"/>
                <w:szCs w:val="16"/>
              </w:rPr>
            </w:pPr>
            <w:r w:rsidRPr="00F914D4">
              <w:rPr>
                <w:sz w:val="16"/>
                <w:szCs w:val="16"/>
              </w:rPr>
              <w:t>1 08 04020 01 1000 110</w:t>
            </w:r>
          </w:p>
        </w:tc>
        <w:tc>
          <w:tcPr>
            <w:tcW w:w="5386" w:type="dxa"/>
            <w:tcBorders>
              <w:top w:val="single" w:sz="4" w:space="0" w:color="auto"/>
              <w:left w:val="single" w:sz="4" w:space="0" w:color="auto"/>
              <w:bottom w:val="single" w:sz="4" w:space="0" w:color="auto"/>
              <w:right w:val="single" w:sz="4" w:space="0" w:color="auto"/>
            </w:tcBorders>
          </w:tcPr>
          <w:p w14:paraId="6552E91D" w14:textId="77777777" w:rsidR="00F914D4" w:rsidRPr="00F914D4" w:rsidRDefault="00F914D4" w:rsidP="00A41747">
            <w:pPr>
              <w:pStyle w:val="3"/>
              <w:rPr>
                <w:rFonts w:ascii="Times New Roman" w:hAnsi="Times New Roman"/>
                <w:b w:val="0"/>
                <w:sz w:val="16"/>
                <w:szCs w:val="16"/>
              </w:rPr>
            </w:pPr>
            <w:r w:rsidRPr="00F914D4">
              <w:rPr>
                <w:rFonts w:ascii="Times New Roman" w:hAnsi="Times New Roman"/>
                <w:b w:val="0"/>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701" w:type="dxa"/>
            <w:tcBorders>
              <w:top w:val="single" w:sz="4" w:space="0" w:color="auto"/>
              <w:left w:val="single" w:sz="4" w:space="0" w:color="auto"/>
              <w:bottom w:val="single" w:sz="4" w:space="0" w:color="auto"/>
              <w:right w:val="single" w:sz="4" w:space="0" w:color="auto"/>
            </w:tcBorders>
          </w:tcPr>
          <w:p w14:paraId="38C5E097" w14:textId="77777777" w:rsidR="00F914D4" w:rsidRPr="00F914D4" w:rsidRDefault="00F914D4" w:rsidP="00A41747">
            <w:pPr>
              <w:jc w:val="center"/>
              <w:rPr>
                <w:sz w:val="16"/>
                <w:szCs w:val="16"/>
              </w:rPr>
            </w:pPr>
            <w:r w:rsidRPr="00F914D4">
              <w:rPr>
                <w:sz w:val="16"/>
                <w:szCs w:val="16"/>
              </w:rPr>
              <w:t>100,0</w:t>
            </w:r>
          </w:p>
        </w:tc>
      </w:tr>
      <w:tr w:rsidR="00F914D4" w:rsidRPr="00F914D4" w14:paraId="4310FE5F" w14:textId="77777777" w:rsidTr="00A41747">
        <w:tc>
          <w:tcPr>
            <w:tcW w:w="3414" w:type="dxa"/>
            <w:tcBorders>
              <w:top w:val="single" w:sz="4" w:space="0" w:color="auto"/>
              <w:left w:val="single" w:sz="4" w:space="0" w:color="auto"/>
              <w:bottom w:val="single" w:sz="4" w:space="0" w:color="auto"/>
              <w:right w:val="single" w:sz="4" w:space="0" w:color="auto"/>
            </w:tcBorders>
          </w:tcPr>
          <w:p w14:paraId="05A167CE" w14:textId="77777777" w:rsidR="00F914D4" w:rsidRPr="00F914D4" w:rsidRDefault="00F914D4" w:rsidP="00A41747">
            <w:pPr>
              <w:rPr>
                <w:b/>
                <w:sz w:val="16"/>
                <w:szCs w:val="16"/>
              </w:rPr>
            </w:pPr>
            <w:r w:rsidRPr="00F914D4">
              <w:rPr>
                <w:b/>
                <w:sz w:val="16"/>
                <w:szCs w:val="16"/>
              </w:rPr>
              <w:t>1 11 00000 00 0000 000</w:t>
            </w:r>
          </w:p>
        </w:tc>
        <w:tc>
          <w:tcPr>
            <w:tcW w:w="5386" w:type="dxa"/>
            <w:tcBorders>
              <w:top w:val="single" w:sz="4" w:space="0" w:color="auto"/>
              <w:left w:val="single" w:sz="4" w:space="0" w:color="auto"/>
              <w:bottom w:val="single" w:sz="4" w:space="0" w:color="auto"/>
              <w:right w:val="single" w:sz="4" w:space="0" w:color="auto"/>
            </w:tcBorders>
          </w:tcPr>
          <w:p w14:paraId="1C17F96B" w14:textId="77777777" w:rsidR="00F914D4" w:rsidRPr="00F914D4" w:rsidRDefault="00F914D4" w:rsidP="00A41747">
            <w:pPr>
              <w:jc w:val="both"/>
              <w:rPr>
                <w:b/>
                <w:sz w:val="16"/>
                <w:szCs w:val="16"/>
              </w:rPr>
            </w:pPr>
            <w:r w:rsidRPr="00F914D4">
              <w:rPr>
                <w:b/>
                <w:sz w:val="16"/>
                <w:szCs w:val="16"/>
              </w:rPr>
              <w:t>ДОХОДЫ ОТ ИСПОЛЬЗОВАНИЯ ИМУЩЕСТВА, НАХОДЯЩЕГОСЯ В ГОСУДАРСТВЕННОЙ И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tcPr>
          <w:p w14:paraId="5EC83E75" w14:textId="77777777" w:rsidR="00F914D4" w:rsidRPr="00F914D4" w:rsidRDefault="00F914D4" w:rsidP="00A41747">
            <w:pPr>
              <w:widowControl w:val="0"/>
              <w:jc w:val="center"/>
              <w:rPr>
                <w:b/>
                <w:snapToGrid w:val="0"/>
                <w:sz w:val="16"/>
                <w:szCs w:val="16"/>
              </w:rPr>
            </w:pPr>
          </w:p>
        </w:tc>
      </w:tr>
      <w:tr w:rsidR="00F914D4" w:rsidRPr="00F914D4" w14:paraId="42579CE6" w14:textId="77777777" w:rsidTr="00A41747">
        <w:tc>
          <w:tcPr>
            <w:tcW w:w="3414" w:type="dxa"/>
            <w:tcBorders>
              <w:top w:val="single" w:sz="4" w:space="0" w:color="auto"/>
              <w:left w:val="single" w:sz="4" w:space="0" w:color="auto"/>
              <w:bottom w:val="single" w:sz="4" w:space="0" w:color="auto"/>
              <w:right w:val="single" w:sz="4" w:space="0" w:color="auto"/>
            </w:tcBorders>
          </w:tcPr>
          <w:p w14:paraId="7DFB639E" w14:textId="77777777" w:rsidR="00F914D4" w:rsidRPr="00F914D4" w:rsidRDefault="00F914D4" w:rsidP="00A41747">
            <w:pPr>
              <w:rPr>
                <w:sz w:val="16"/>
                <w:szCs w:val="16"/>
              </w:rPr>
            </w:pPr>
            <w:r w:rsidRPr="00F914D4">
              <w:rPr>
                <w:sz w:val="16"/>
                <w:szCs w:val="16"/>
              </w:rPr>
              <w:t>1 11 05025 10 0000 120</w:t>
            </w:r>
          </w:p>
        </w:tc>
        <w:tc>
          <w:tcPr>
            <w:tcW w:w="5386" w:type="dxa"/>
            <w:tcBorders>
              <w:top w:val="single" w:sz="4" w:space="0" w:color="auto"/>
              <w:left w:val="single" w:sz="4" w:space="0" w:color="auto"/>
              <w:bottom w:val="single" w:sz="4" w:space="0" w:color="auto"/>
              <w:right w:val="single" w:sz="4" w:space="0" w:color="auto"/>
            </w:tcBorders>
          </w:tcPr>
          <w:p w14:paraId="30298DD3" w14:textId="77777777" w:rsidR="00F914D4" w:rsidRPr="00F914D4" w:rsidRDefault="00F914D4" w:rsidP="00A41747">
            <w:pPr>
              <w:jc w:val="both"/>
              <w:rPr>
                <w:sz w:val="16"/>
                <w:szCs w:val="16"/>
              </w:rPr>
            </w:pPr>
            <w:r w:rsidRPr="00F914D4">
              <w:rPr>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w:t>
            </w:r>
          </w:p>
        </w:tc>
        <w:tc>
          <w:tcPr>
            <w:tcW w:w="1701" w:type="dxa"/>
            <w:tcBorders>
              <w:top w:val="single" w:sz="4" w:space="0" w:color="auto"/>
              <w:left w:val="single" w:sz="4" w:space="0" w:color="auto"/>
              <w:bottom w:val="single" w:sz="4" w:space="0" w:color="auto"/>
              <w:right w:val="single" w:sz="4" w:space="0" w:color="auto"/>
            </w:tcBorders>
          </w:tcPr>
          <w:p w14:paraId="4532A102" w14:textId="77777777" w:rsidR="00F914D4" w:rsidRPr="00F914D4" w:rsidRDefault="00F914D4" w:rsidP="00A41747">
            <w:pPr>
              <w:jc w:val="center"/>
              <w:rPr>
                <w:sz w:val="16"/>
                <w:szCs w:val="16"/>
              </w:rPr>
            </w:pPr>
            <w:r w:rsidRPr="00F914D4">
              <w:rPr>
                <w:sz w:val="16"/>
                <w:szCs w:val="16"/>
              </w:rPr>
              <w:t>100.0</w:t>
            </w:r>
          </w:p>
        </w:tc>
      </w:tr>
      <w:tr w:rsidR="00F914D4" w:rsidRPr="00F914D4" w14:paraId="11654F3D" w14:textId="77777777" w:rsidTr="00A41747">
        <w:tc>
          <w:tcPr>
            <w:tcW w:w="3414" w:type="dxa"/>
            <w:tcBorders>
              <w:top w:val="single" w:sz="4" w:space="0" w:color="auto"/>
              <w:left w:val="single" w:sz="4" w:space="0" w:color="auto"/>
              <w:bottom w:val="single" w:sz="4" w:space="0" w:color="auto"/>
              <w:right w:val="single" w:sz="4" w:space="0" w:color="auto"/>
            </w:tcBorders>
          </w:tcPr>
          <w:p w14:paraId="362AEEDC" w14:textId="77777777" w:rsidR="00F914D4" w:rsidRPr="00F914D4" w:rsidRDefault="00F914D4" w:rsidP="00A41747">
            <w:pPr>
              <w:rPr>
                <w:sz w:val="16"/>
                <w:szCs w:val="16"/>
              </w:rPr>
            </w:pPr>
            <w:r w:rsidRPr="00F914D4">
              <w:rPr>
                <w:sz w:val="16"/>
                <w:szCs w:val="16"/>
              </w:rPr>
              <w:t>1 11 05035 10 0000 120</w:t>
            </w:r>
          </w:p>
        </w:tc>
        <w:tc>
          <w:tcPr>
            <w:tcW w:w="5386" w:type="dxa"/>
            <w:tcBorders>
              <w:top w:val="single" w:sz="4" w:space="0" w:color="auto"/>
              <w:left w:val="single" w:sz="4" w:space="0" w:color="auto"/>
              <w:bottom w:val="single" w:sz="4" w:space="0" w:color="auto"/>
              <w:right w:val="single" w:sz="4" w:space="0" w:color="auto"/>
            </w:tcBorders>
            <w:vAlign w:val="bottom"/>
          </w:tcPr>
          <w:p w14:paraId="281A3674" w14:textId="77777777" w:rsidR="00F914D4" w:rsidRPr="00F914D4" w:rsidRDefault="00F914D4" w:rsidP="00A41747">
            <w:pPr>
              <w:jc w:val="both"/>
              <w:rPr>
                <w:sz w:val="16"/>
                <w:szCs w:val="16"/>
              </w:rPr>
            </w:pPr>
            <w:r w:rsidRPr="00F914D4">
              <w:rPr>
                <w:sz w:val="16"/>
                <w:szCs w:val="16"/>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и автономных учреждений)</w:t>
            </w:r>
          </w:p>
        </w:tc>
        <w:tc>
          <w:tcPr>
            <w:tcW w:w="1701" w:type="dxa"/>
            <w:tcBorders>
              <w:top w:val="single" w:sz="4" w:space="0" w:color="auto"/>
              <w:left w:val="single" w:sz="4" w:space="0" w:color="auto"/>
              <w:bottom w:val="single" w:sz="4" w:space="0" w:color="auto"/>
              <w:right w:val="single" w:sz="4" w:space="0" w:color="auto"/>
            </w:tcBorders>
          </w:tcPr>
          <w:p w14:paraId="10A7D364" w14:textId="77777777" w:rsidR="00F914D4" w:rsidRPr="00F914D4" w:rsidRDefault="00F914D4" w:rsidP="00A41747">
            <w:pPr>
              <w:jc w:val="center"/>
              <w:rPr>
                <w:sz w:val="16"/>
                <w:szCs w:val="16"/>
              </w:rPr>
            </w:pPr>
            <w:r w:rsidRPr="00F914D4">
              <w:rPr>
                <w:sz w:val="16"/>
                <w:szCs w:val="16"/>
              </w:rPr>
              <w:t>100.0</w:t>
            </w:r>
          </w:p>
        </w:tc>
      </w:tr>
      <w:tr w:rsidR="00F914D4" w:rsidRPr="00F914D4" w14:paraId="0D48169D" w14:textId="77777777" w:rsidTr="00A41747">
        <w:tc>
          <w:tcPr>
            <w:tcW w:w="3414" w:type="dxa"/>
            <w:tcBorders>
              <w:top w:val="single" w:sz="4" w:space="0" w:color="auto"/>
              <w:left w:val="single" w:sz="4" w:space="0" w:color="auto"/>
              <w:bottom w:val="single" w:sz="4" w:space="0" w:color="auto"/>
              <w:right w:val="single" w:sz="4" w:space="0" w:color="auto"/>
            </w:tcBorders>
          </w:tcPr>
          <w:p w14:paraId="769D9B91" w14:textId="77777777" w:rsidR="00F914D4" w:rsidRPr="00F914D4" w:rsidRDefault="00F914D4" w:rsidP="00A41747">
            <w:pPr>
              <w:rPr>
                <w:b/>
                <w:sz w:val="16"/>
                <w:szCs w:val="16"/>
              </w:rPr>
            </w:pPr>
            <w:r w:rsidRPr="00F914D4">
              <w:rPr>
                <w:b/>
                <w:sz w:val="16"/>
                <w:szCs w:val="16"/>
              </w:rPr>
              <w:t>1 14 00000 00 0000 000</w:t>
            </w:r>
          </w:p>
        </w:tc>
        <w:tc>
          <w:tcPr>
            <w:tcW w:w="5386" w:type="dxa"/>
            <w:tcBorders>
              <w:top w:val="single" w:sz="4" w:space="0" w:color="auto"/>
              <w:left w:val="single" w:sz="4" w:space="0" w:color="auto"/>
              <w:bottom w:val="single" w:sz="4" w:space="0" w:color="auto"/>
              <w:right w:val="single" w:sz="4" w:space="0" w:color="auto"/>
            </w:tcBorders>
          </w:tcPr>
          <w:p w14:paraId="176603A9" w14:textId="77777777" w:rsidR="00F914D4" w:rsidRPr="00F914D4" w:rsidRDefault="00F914D4" w:rsidP="00A41747">
            <w:pPr>
              <w:jc w:val="both"/>
              <w:rPr>
                <w:b/>
                <w:sz w:val="16"/>
                <w:szCs w:val="16"/>
              </w:rPr>
            </w:pPr>
            <w:r w:rsidRPr="00F914D4">
              <w:rPr>
                <w:b/>
                <w:sz w:val="16"/>
                <w:szCs w:val="16"/>
              </w:rPr>
              <w:t>ДОХОДЫ ОТ ПРОДАЖИ МАТЕРИАЛЬНЫХ И НЕМАТЕРИАЛЬНЫХ АКТИВОВ</w:t>
            </w:r>
          </w:p>
        </w:tc>
        <w:tc>
          <w:tcPr>
            <w:tcW w:w="1701" w:type="dxa"/>
            <w:tcBorders>
              <w:top w:val="single" w:sz="4" w:space="0" w:color="auto"/>
              <w:left w:val="single" w:sz="4" w:space="0" w:color="auto"/>
              <w:bottom w:val="single" w:sz="4" w:space="0" w:color="auto"/>
              <w:right w:val="single" w:sz="4" w:space="0" w:color="auto"/>
            </w:tcBorders>
          </w:tcPr>
          <w:p w14:paraId="3FA73925" w14:textId="77777777" w:rsidR="00F914D4" w:rsidRPr="00F914D4" w:rsidRDefault="00F914D4" w:rsidP="00A41747">
            <w:pPr>
              <w:widowControl w:val="0"/>
              <w:jc w:val="center"/>
              <w:rPr>
                <w:snapToGrid w:val="0"/>
                <w:sz w:val="16"/>
                <w:szCs w:val="16"/>
              </w:rPr>
            </w:pPr>
          </w:p>
        </w:tc>
      </w:tr>
      <w:tr w:rsidR="00F914D4" w:rsidRPr="00F914D4" w14:paraId="62FB8265" w14:textId="77777777" w:rsidTr="00A41747">
        <w:tc>
          <w:tcPr>
            <w:tcW w:w="3414" w:type="dxa"/>
            <w:tcBorders>
              <w:top w:val="single" w:sz="4" w:space="0" w:color="auto"/>
              <w:left w:val="single" w:sz="4" w:space="0" w:color="auto"/>
              <w:bottom w:val="single" w:sz="4" w:space="0" w:color="auto"/>
              <w:right w:val="single" w:sz="4" w:space="0" w:color="auto"/>
            </w:tcBorders>
          </w:tcPr>
          <w:p w14:paraId="2198342B" w14:textId="77777777" w:rsidR="00F914D4" w:rsidRPr="00F914D4" w:rsidRDefault="00F914D4" w:rsidP="00A41747">
            <w:pPr>
              <w:rPr>
                <w:sz w:val="16"/>
                <w:szCs w:val="16"/>
              </w:rPr>
            </w:pPr>
            <w:r w:rsidRPr="00F914D4">
              <w:rPr>
                <w:sz w:val="16"/>
                <w:szCs w:val="16"/>
              </w:rPr>
              <w:t>1 14 06013 10 0000 430</w:t>
            </w:r>
          </w:p>
        </w:tc>
        <w:tc>
          <w:tcPr>
            <w:tcW w:w="5386" w:type="dxa"/>
            <w:tcBorders>
              <w:top w:val="single" w:sz="4" w:space="0" w:color="auto"/>
              <w:left w:val="single" w:sz="4" w:space="0" w:color="auto"/>
              <w:bottom w:val="single" w:sz="4" w:space="0" w:color="auto"/>
              <w:right w:val="single" w:sz="4" w:space="0" w:color="auto"/>
            </w:tcBorders>
          </w:tcPr>
          <w:p w14:paraId="671612C3" w14:textId="77777777" w:rsidR="00F914D4" w:rsidRPr="00F914D4" w:rsidRDefault="00F914D4" w:rsidP="00A41747">
            <w:pPr>
              <w:jc w:val="both"/>
              <w:rPr>
                <w:sz w:val="16"/>
                <w:szCs w:val="16"/>
              </w:rPr>
            </w:pPr>
            <w:r w:rsidRPr="00F914D4">
              <w:rPr>
                <w:sz w:val="16"/>
                <w:szCs w:val="16"/>
              </w:rPr>
              <w:t>Доходы от продажи земельных участков, государственная собственность на которые не разграничена и которые расположены в границах поселений</w:t>
            </w:r>
          </w:p>
        </w:tc>
        <w:tc>
          <w:tcPr>
            <w:tcW w:w="1701" w:type="dxa"/>
            <w:tcBorders>
              <w:top w:val="single" w:sz="4" w:space="0" w:color="auto"/>
              <w:left w:val="single" w:sz="4" w:space="0" w:color="auto"/>
              <w:bottom w:val="single" w:sz="4" w:space="0" w:color="auto"/>
              <w:right w:val="single" w:sz="4" w:space="0" w:color="auto"/>
            </w:tcBorders>
          </w:tcPr>
          <w:p w14:paraId="54DAA512" w14:textId="77777777" w:rsidR="00F914D4" w:rsidRPr="00F914D4" w:rsidRDefault="00F914D4" w:rsidP="00A41747">
            <w:pPr>
              <w:widowControl w:val="0"/>
              <w:jc w:val="center"/>
              <w:rPr>
                <w:snapToGrid w:val="0"/>
                <w:sz w:val="16"/>
                <w:szCs w:val="16"/>
              </w:rPr>
            </w:pPr>
            <w:r w:rsidRPr="00F914D4">
              <w:rPr>
                <w:snapToGrid w:val="0"/>
                <w:sz w:val="16"/>
                <w:szCs w:val="16"/>
                <w:lang w:val="en-US"/>
              </w:rPr>
              <w:t>50</w:t>
            </w:r>
            <w:r w:rsidRPr="00F914D4">
              <w:rPr>
                <w:snapToGrid w:val="0"/>
                <w:sz w:val="16"/>
                <w:szCs w:val="16"/>
              </w:rPr>
              <w:t>.0</w:t>
            </w:r>
          </w:p>
        </w:tc>
      </w:tr>
      <w:tr w:rsidR="00F914D4" w:rsidRPr="00F914D4" w14:paraId="4FD00F9C" w14:textId="77777777" w:rsidTr="00A41747">
        <w:tc>
          <w:tcPr>
            <w:tcW w:w="3414" w:type="dxa"/>
            <w:tcBorders>
              <w:top w:val="single" w:sz="4" w:space="0" w:color="auto"/>
              <w:left w:val="single" w:sz="4" w:space="0" w:color="auto"/>
              <w:bottom w:val="single" w:sz="4" w:space="0" w:color="auto"/>
              <w:right w:val="single" w:sz="4" w:space="0" w:color="auto"/>
            </w:tcBorders>
          </w:tcPr>
          <w:p w14:paraId="65C65B3E" w14:textId="77777777" w:rsidR="00F914D4" w:rsidRPr="00F914D4" w:rsidRDefault="00F914D4" w:rsidP="00A41747">
            <w:pPr>
              <w:rPr>
                <w:sz w:val="16"/>
                <w:szCs w:val="16"/>
              </w:rPr>
            </w:pPr>
            <w:r w:rsidRPr="00F914D4">
              <w:rPr>
                <w:sz w:val="16"/>
                <w:szCs w:val="16"/>
              </w:rPr>
              <w:t>1 14 06025 10 0000 430</w:t>
            </w:r>
          </w:p>
        </w:tc>
        <w:tc>
          <w:tcPr>
            <w:tcW w:w="5386" w:type="dxa"/>
            <w:tcBorders>
              <w:top w:val="single" w:sz="4" w:space="0" w:color="auto"/>
              <w:left w:val="single" w:sz="4" w:space="0" w:color="auto"/>
              <w:bottom w:val="single" w:sz="4" w:space="0" w:color="auto"/>
              <w:right w:val="single" w:sz="4" w:space="0" w:color="auto"/>
            </w:tcBorders>
          </w:tcPr>
          <w:p w14:paraId="05A751B6" w14:textId="77777777" w:rsidR="00F914D4" w:rsidRPr="00F914D4" w:rsidRDefault="00F914D4" w:rsidP="00A41747">
            <w:pPr>
              <w:jc w:val="both"/>
              <w:rPr>
                <w:sz w:val="16"/>
                <w:szCs w:val="16"/>
              </w:rPr>
            </w:pPr>
            <w:r w:rsidRPr="00F914D4">
              <w:rPr>
                <w:sz w:val="16"/>
                <w:szCs w:val="16"/>
              </w:rPr>
              <w:t>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w:t>
            </w:r>
          </w:p>
        </w:tc>
        <w:tc>
          <w:tcPr>
            <w:tcW w:w="1701" w:type="dxa"/>
            <w:tcBorders>
              <w:top w:val="single" w:sz="4" w:space="0" w:color="auto"/>
              <w:left w:val="single" w:sz="4" w:space="0" w:color="auto"/>
              <w:bottom w:val="single" w:sz="4" w:space="0" w:color="auto"/>
              <w:right w:val="single" w:sz="4" w:space="0" w:color="auto"/>
            </w:tcBorders>
          </w:tcPr>
          <w:p w14:paraId="7EF67414" w14:textId="77777777" w:rsidR="00F914D4" w:rsidRPr="00F914D4" w:rsidRDefault="00F914D4" w:rsidP="00A41747">
            <w:pPr>
              <w:widowControl w:val="0"/>
              <w:jc w:val="center"/>
              <w:rPr>
                <w:snapToGrid w:val="0"/>
                <w:sz w:val="16"/>
                <w:szCs w:val="16"/>
              </w:rPr>
            </w:pPr>
            <w:r w:rsidRPr="00F914D4">
              <w:rPr>
                <w:snapToGrid w:val="0"/>
                <w:sz w:val="16"/>
                <w:szCs w:val="16"/>
              </w:rPr>
              <w:t>100.0</w:t>
            </w:r>
          </w:p>
        </w:tc>
      </w:tr>
      <w:tr w:rsidR="00F914D4" w:rsidRPr="00F914D4" w14:paraId="1CA5FB08" w14:textId="77777777" w:rsidTr="00A41747">
        <w:tc>
          <w:tcPr>
            <w:tcW w:w="3414" w:type="dxa"/>
            <w:tcBorders>
              <w:top w:val="single" w:sz="4" w:space="0" w:color="auto"/>
              <w:left w:val="single" w:sz="4" w:space="0" w:color="auto"/>
              <w:bottom w:val="single" w:sz="4" w:space="0" w:color="auto"/>
              <w:right w:val="single" w:sz="4" w:space="0" w:color="auto"/>
            </w:tcBorders>
          </w:tcPr>
          <w:p w14:paraId="7BF3C6AF" w14:textId="77777777" w:rsidR="00F914D4" w:rsidRPr="00F914D4" w:rsidRDefault="00F914D4" w:rsidP="00A41747">
            <w:pPr>
              <w:rPr>
                <w:b/>
                <w:sz w:val="16"/>
                <w:szCs w:val="16"/>
              </w:rPr>
            </w:pPr>
            <w:r w:rsidRPr="00F914D4">
              <w:rPr>
                <w:b/>
                <w:sz w:val="16"/>
                <w:szCs w:val="16"/>
              </w:rPr>
              <w:t>1 16 00000 00 0000 000</w:t>
            </w:r>
          </w:p>
        </w:tc>
        <w:tc>
          <w:tcPr>
            <w:tcW w:w="5386" w:type="dxa"/>
            <w:tcBorders>
              <w:top w:val="single" w:sz="4" w:space="0" w:color="auto"/>
              <w:left w:val="single" w:sz="4" w:space="0" w:color="auto"/>
              <w:bottom w:val="single" w:sz="4" w:space="0" w:color="auto"/>
              <w:right w:val="single" w:sz="4" w:space="0" w:color="auto"/>
            </w:tcBorders>
          </w:tcPr>
          <w:p w14:paraId="521A20CF" w14:textId="77777777" w:rsidR="00F914D4" w:rsidRPr="00F914D4" w:rsidRDefault="00F914D4" w:rsidP="00A41747">
            <w:pPr>
              <w:jc w:val="both"/>
              <w:rPr>
                <w:b/>
                <w:sz w:val="16"/>
                <w:szCs w:val="16"/>
              </w:rPr>
            </w:pPr>
            <w:r w:rsidRPr="00F914D4">
              <w:rPr>
                <w:b/>
                <w:sz w:val="16"/>
                <w:szCs w:val="16"/>
              </w:rPr>
              <w:t>ШТРАФЫ, САНКЦИИ, ВОЗМЕЩЕНИЕ УЩЕРБА</w:t>
            </w:r>
          </w:p>
        </w:tc>
        <w:tc>
          <w:tcPr>
            <w:tcW w:w="1701" w:type="dxa"/>
            <w:tcBorders>
              <w:top w:val="single" w:sz="4" w:space="0" w:color="auto"/>
              <w:left w:val="single" w:sz="4" w:space="0" w:color="auto"/>
              <w:bottom w:val="single" w:sz="4" w:space="0" w:color="auto"/>
              <w:right w:val="single" w:sz="4" w:space="0" w:color="auto"/>
            </w:tcBorders>
          </w:tcPr>
          <w:p w14:paraId="4F697B24" w14:textId="77777777" w:rsidR="00F914D4" w:rsidRPr="00F914D4" w:rsidRDefault="00F914D4" w:rsidP="00A41747">
            <w:pPr>
              <w:widowControl w:val="0"/>
              <w:jc w:val="center"/>
              <w:rPr>
                <w:snapToGrid w:val="0"/>
                <w:sz w:val="16"/>
                <w:szCs w:val="16"/>
              </w:rPr>
            </w:pPr>
          </w:p>
        </w:tc>
      </w:tr>
      <w:tr w:rsidR="00F914D4" w:rsidRPr="00F914D4" w14:paraId="09585222" w14:textId="77777777" w:rsidTr="00A41747">
        <w:tc>
          <w:tcPr>
            <w:tcW w:w="3414" w:type="dxa"/>
            <w:tcBorders>
              <w:top w:val="single" w:sz="4" w:space="0" w:color="auto"/>
              <w:left w:val="single" w:sz="4" w:space="0" w:color="auto"/>
              <w:bottom w:val="single" w:sz="4" w:space="0" w:color="auto"/>
              <w:right w:val="single" w:sz="4" w:space="0" w:color="auto"/>
            </w:tcBorders>
          </w:tcPr>
          <w:p w14:paraId="269C2B6A" w14:textId="77777777" w:rsidR="00F914D4" w:rsidRPr="00F914D4" w:rsidRDefault="00F914D4" w:rsidP="00A41747">
            <w:pPr>
              <w:rPr>
                <w:sz w:val="16"/>
                <w:szCs w:val="16"/>
              </w:rPr>
            </w:pPr>
            <w:r w:rsidRPr="00F914D4">
              <w:rPr>
                <w:sz w:val="16"/>
                <w:szCs w:val="16"/>
              </w:rPr>
              <w:t>1 16 21050 10 0000 140</w:t>
            </w:r>
          </w:p>
        </w:tc>
        <w:tc>
          <w:tcPr>
            <w:tcW w:w="5386" w:type="dxa"/>
            <w:tcBorders>
              <w:top w:val="single" w:sz="4" w:space="0" w:color="auto"/>
              <w:left w:val="single" w:sz="4" w:space="0" w:color="auto"/>
              <w:bottom w:val="single" w:sz="4" w:space="0" w:color="auto"/>
              <w:right w:val="single" w:sz="4" w:space="0" w:color="auto"/>
            </w:tcBorders>
          </w:tcPr>
          <w:p w14:paraId="503A3C40" w14:textId="77777777" w:rsidR="00F914D4" w:rsidRPr="00F914D4" w:rsidRDefault="00F914D4" w:rsidP="00A41747">
            <w:pPr>
              <w:jc w:val="both"/>
              <w:rPr>
                <w:sz w:val="16"/>
                <w:szCs w:val="16"/>
              </w:rPr>
            </w:pPr>
            <w:r w:rsidRPr="00F914D4">
              <w:rPr>
                <w:sz w:val="16"/>
                <w:szCs w:val="16"/>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поселений</w:t>
            </w:r>
          </w:p>
        </w:tc>
        <w:tc>
          <w:tcPr>
            <w:tcW w:w="1701" w:type="dxa"/>
            <w:tcBorders>
              <w:top w:val="single" w:sz="4" w:space="0" w:color="auto"/>
              <w:left w:val="single" w:sz="4" w:space="0" w:color="auto"/>
              <w:bottom w:val="single" w:sz="4" w:space="0" w:color="auto"/>
              <w:right w:val="single" w:sz="4" w:space="0" w:color="auto"/>
            </w:tcBorders>
          </w:tcPr>
          <w:p w14:paraId="65264CAC" w14:textId="77777777" w:rsidR="00F914D4" w:rsidRPr="00F914D4" w:rsidRDefault="00F914D4" w:rsidP="00A41747">
            <w:pPr>
              <w:jc w:val="center"/>
              <w:rPr>
                <w:sz w:val="16"/>
                <w:szCs w:val="16"/>
              </w:rPr>
            </w:pPr>
            <w:r w:rsidRPr="00F914D4">
              <w:rPr>
                <w:sz w:val="16"/>
                <w:szCs w:val="16"/>
              </w:rPr>
              <w:t>100.0</w:t>
            </w:r>
          </w:p>
        </w:tc>
      </w:tr>
      <w:tr w:rsidR="00F914D4" w:rsidRPr="00F914D4" w14:paraId="4657C3D6" w14:textId="77777777" w:rsidTr="00A41747">
        <w:tc>
          <w:tcPr>
            <w:tcW w:w="3414" w:type="dxa"/>
            <w:tcBorders>
              <w:top w:val="single" w:sz="4" w:space="0" w:color="auto"/>
              <w:left w:val="single" w:sz="4" w:space="0" w:color="auto"/>
              <w:bottom w:val="single" w:sz="4" w:space="0" w:color="auto"/>
              <w:right w:val="single" w:sz="4" w:space="0" w:color="auto"/>
            </w:tcBorders>
          </w:tcPr>
          <w:p w14:paraId="1C538831" w14:textId="77777777" w:rsidR="00F914D4" w:rsidRPr="00F914D4" w:rsidRDefault="00F914D4" w:rsidP="00A41747">
            <w:pPr>
              <w:rPr>
                <w:sz w:val="16"/>
                <w:szCs w:val="16"/>
              </w:rPr>
            </w:pPr>
            <w:r w:rsidRPr="00F914D4">
              <w:rPr>
                <w:sz w:val="16"/>
                <w:szCs w:val="16"/>
              </w:rPr>
              <w:t>1 16 23052 10 0000 140</w:t>
            </w:r>
          </w:p>
        </w:tc>
        <w:tc>
          <w:tcPr>
            <w:tcW w:w="5386" w:type="dxa"/>
            <w:tcBorders>
              <w:top w:val="single" w:sz="4" w:space="0" w:color="auto"/>
              <w:left w:val="single" w:sz="4" w:space="0" w:color="auto"/>
              <w:bottom w:val="single" w:sz="4" w:space="0" w:color="auto"/>
              <w:right w:val="single" w:sz="4" w:space="0" w:color="auto"/>
            </w:tcBorders>
          </w:tcPr>
          <w:p w14:paraId="4B9C8F39" w14:textId="77777777" w:rsidR="00F914D4" w:rsidRPr="00F914D4" w:rsidRDefault="00F914D4" w:rsidP="00A41747">
            <w:pPr>
              <w:jc w:val="both"/>
              <w:rPr>
                <w:sz w:val="16"/>
                <w:szCs w:val="16"/>
              </w:rPr>
            </w:pPr>
            <w:r w:rsidRPr="00F914D4">
              <w:rPr>
                <w:sz w:val="16"/>
                <w:szCs w:val="16"/>
              </w:rPr>
              <w:t>Доходы от возмещения ущерба при возникновении иных страховых случаев, когда выгодоприобретателями выступают получатели средств бюджетов поселений</w:t>
            </w:r>
          </w:p>
        </w:tc>
        <w:tc>
          <w:tcPr>
            <w:tcW w:w="1701" w:type="dxa"/>
            <w:tcBorders>
              <w:top w:val="single" w:sz="4" w:space="0" w:color="auto"/>
              <w:left w:val="single" w:sz="4" w:space="0" w:color="auto"/>
              <w:bottom w:val="single" w:sz="4" w:space="0" w:color="auto"/>
              <w:right w:val="single" w:sz="4" w:space="0" w:color="auto"/>
            </w:tcBorders>
          </w:tcPr>
          <w:p w14:paraId="502F6C3A" w14:textId="77777777" w:rsidR="00F914D4" w:rsidRPr="00F914D4" w:rsidRDefault="00F914D4" w:rsidP="00A41747">
            <w:pPr>
              <w:jc w:val="center"/>
              <w:rPr>
                <w:sz w:val="16"/>
                <w:szCs w:val="16"/>
              </w:rPr>
            </w:pPr>
            <w:r w:rsidRPr="00F914D4">
              <w:rPr>
                <w:sz w:val="16"/>
                <w:szCs w:val="16"/>
              </w:rPr>
              <w:t>100.0</w:t>
            </w:r>
          </w:p>
        </w:tc>
      </w:tr>
      <w:tr w:rsidR="00F914D4" w:rsidRPr="00F914D4" w14:paraId="78E2F3CA" w14:textId="77777777" w:rsidTr="00A41747">
        <w:tc>
          <w:tcPr>
            <w:tcW w:w="3414" w:type="dxa"/>
            <w:tcBorders>
              <w:top w:val="single" w:sz="4" w:space="0" w:color="auto"/>
              <w:left w:val="single" w:sz="4" w:space="0" w:color="auto"/>
              <w:bottom w:val="single" w:sz="4" w:space="0" w:color="auto"/>
              <w:right w:val="single" w:sz="4" w:space="0" w:color="auto"/>
            </w:tcBorders>
          </w:tcPr>
          <w:p w14:paraId="3000CF9F" w14:textId="77777777" w:rsidR="00F914D4" w:rsidRPr="00F914D4" w:rsidRDefault="00F914D4" w:rsidP="00A41747">
            <w:pPr>
              <w:rPr>
                <w:sz w:val="16"/>
                <w:szCs w:val="16"/>
              </w:rPr>
            </w:pPr>
            <w:r w:rsidRPr="00F914D4">
              <w:rPr>
                <w:sz w:val="16"/>
                <w:szCs w:val="16"/>
              </w:rPr>
              <w:t>1 16 32000 10 0000 140</w:t>
            </w:r>
          </w:p>
        </w:tc>
        <w:tc>
          <w:tcPr>
            <w:tcW w:w="5386" w:type="dxa"/>
            <w:tcBorders>
              <w:top w:val="single" w:sz="4" w:space="0" w:color="auto"/>
              <w:left w:val="single" w:sz="4" w:space="0" w:color="auto"/>
              <w:bottom w:val="single" w:sz="4" w:space="0" w:color="auto"/>
              <w:right w:val="single" w:sz="4" w:space="0" w:color="auto"/>
            </w:tcBorders>
          </w:tcPr>
          <w:p w14:paraId="2A29C94D" w14:textId="77777777" w:rsidR="00F914D4" w:rsidRPr="00F914D4" w:rsidRDefault="00F914D4" w:rsidP="00A41747">
            <w:pPr>
              <w:jc w:val="both"/>
              <w:rPr>
                <w:sz w:val="16"/>
                <w:szCs w:val="16"/>
              </w:rPr>
            </w:pPr>
            <w:r w:rsidRPr="00F914D4">
              <w:rPr>
                <w:sz w:val="16"/>
                <w:szCs w:val="16"/>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поселений)</w:t>
            </w:r>
          </w:p>
        </w:tc>
        <w:tc>
          <w:tcPr>
            <w:tcW w:w="1701" w:type="dxa"/>
            <w:tcBorders>
              <w:top w:val="single" w:sz="4" w:space="0" w:color="auto"/>
              <w:left w:val="single" w:sz="4" w:space="0" w:color="auto"/>
              <w:bottom w:val="single" w:sz="4" w:space="0" w:color="auto"/>
              <w:right w:val="single" w:sz="4" w:space="0" w:color="auto"/>
            </w:tcBorders>
          </w:tcPr>
          <w:p w14:paraId="201C4DD7" w14:textId="77777777" w:rsidR="00F914D4" w:rsidRPr="00F914D4" w:rsidRDefault="00F914D4" w:rsidP="00A41747">
            <w:pPr>
              <w:jc w:val="center"/>
              <w:rPr>
                <w:sz w:val="16"/>
                <w:szCs w:val="16"/>
              </w:rPr>
            </w:pPr>
            <w:r w:rsidRPr="00F914D4">
              <w:rPr>
                <w:sz w:val="16"/>
                <w:szCs w:val="16"/>
              </w:rPr>
              <w:t>100.0</w:t>
            </w:r>
          </w:p>
        </w:tc>
      </w:tr>
      <w:tr w:rsidR="00F914D4" w:rsidRPr="00F914D4" w14:paraId="207A1124" w14:textId="77777777" w:rsidTr="00A41747">
        <w:tc>
          <w:tcPr>
            <w:tcW w:w="3414" w:type="dxa"/>
            <w:tcBorders>
              <w:top w:val="single" w:sz="4" w:space="0" w:color="auto"/>
              <w:left w:val="single" w:sz="4" w:space="0" w:color="auto"/>
              <w:bottom w:val="single" w:sz="4" w:space="0" w:color="auto"/>
              <w:right w:val="single" w:sz="4" w:space="0" w:color="auto"/>
            </w:tcBorders>
          </w:tcPr>
          <w:p w14:paraId="35AF7F8C" w14:textId="77777777" w:rsidR="00F914D4" w:rsidRPr="00F914D4" w:rsidRDefault="00F914D4" w:rsidP="00A41747">
            <w:pPr>
              <w:rPr>
                <w:sz w:val="16"/>
                <w:szCs w:val="16"/>
              </w:rPr>
            </w:pPr>
            <w:r w:rsidRPr="00F914D4">
              <w:rPr>
                <w:sz w:val="16"/>
                <w:szCs w:val="16"/>
              </w:rPr>
              <w:t>1 16 90050 10 0000 140</w:t>
            </w:r>
          </w:p>
        </w:tc>
        <w:tc>
          <w:tcPr>
            <w:tcW w:w="5386" w:type="dxa"/>
            <w:tcBorders>
              <w:top w:val="single" w:sz="4" w:space="0" w:color="auto"/>
              <w:left w:val="single" w:sz="4" w:space="0" w:color="auto"/>
              <w:bottom w:val="single" w:sz="4" w:space="0" w:color="auto"/>
              <w:right w:val="single" w:sz="4" w:space="0" w:color="auto"/>
            </w:tcBorders>
          </w:tcPr>
          <w:p w14:paraId="28BCFEBE" w14:textId="77777777" w:rsidR="00F914D4" w:rsidRPr="00F914D4" w:rsidRDefault="00F914D4" w:rsidP="00A41747">
            <w:pPr>
              <w:jc w:val="both"/>
              <w:rPr>
                <w:sz w:val="16"/>
                <w:szCs w:val="16"/>
              </w:rPr>
            </w:pPr>
            <w:r w:rsidRPr="00F914D4">
              <w:rPr>
                <w:sz w:val="16"/>
                <w:szCs w:val="16"/>
              </w:rPr>
              <w:t>Прочие поступления от денежных взысканий (штрафов) и иных сумм в возмещение ущерба, зачисляемые в бюджеты поселений</w:t>
            </w:r>
          </w:p>
        </w:tc>
        <w:tc>
          <w:tcPr>
            <w:tcW w:w="1701" w:type="dxa"/>
            <w:tcBorders>
              <w:top w:val="single" w:sz="4" w:space="0" w:color="auto"/>
              <w:left w:val="single" w:sz="4" w:space="0" w:color="auto"/>
              <w:bottom w:val="single" w:sz="4" w:space="0" w:color="auto"/>
              <w:right w:val="single" w:sz="4" w:space="0" w:color="auto"/>
            </w:tcBorders>
          </w:tcPr>
          <w:p w14:paraId="7585938A" w14:textId="77777777" w:rsidR="00F914D4" w:rsidRPr="00F914D4" w:rsidRDefault="00F914D4" w:rsidP="00A41747">
            <w:pPr>
              <w:jc w:val="center"/>
              <w:rPr>
                <w:sz w:val="16"/>
                <w:szCs w:val="16"/>
              </w:rPr>
            </w:pPr>
            <w:r w:rsidRPr="00F914D4">
              <w:rPr>
                <w:sz w:val="16"/>
                <w:szCs w:val="16"/>
              </w:rPr>
              <w:t>100.0</w:t>
            </w:r>
          </w:p>
        </w:tc>
      </w:tr>
      <w:tr w:rsidR="00F914D4" w:rsidRPr="00F914D4" w14:paraId="38728786" w14:textId="77777777" w:rsidTr="00A41747">
        <w:tc>
          <w:tcPr>
            <w:tcW w:w="3414" w:type="dxa"/>
            <w:tcBorders>
              <w:top w:val="single" w:sz="4" w:space="0" w:color="auto"/>
              <w:left w:val="single" w:sz="4" w:space="0" w:color="auto"/>
              <w:bottom w:val="single" w:sz="4" w:space="0" w:color="auto"/>
              <w:right w:val="single" w:sz="4" w:space="0" w:color="auto"/>
            </w:tcBorders>
          </w:tcPr>
          <w:p w14:paraId="05F05D3C" w14:textId="77777777" w:rsidR="00F914D4" w:rsidRPr="00F914D4" w:rsidRDefault="00F914D4" w:rsidP="00A41747">
            <w:pPr>
              <w:rPr>
                <w:b/>
                <w:snapToGrid w:val="0"/>
                <w:sz w:val="16"/>
                <w:szCs w:val="16"/>
              </w:rPr>
            </w:pPr>
            <w:r w:rsidRPr="00F914D4">
              <w:rPr>
                <w:b/>
                <w:snapToGrid w:val="0"/>
                <w:sz w:val="16"/>
                <w:szCs w:val="16"/>
              </w:rPr>
              <w:t>1 17 00000 00 0000 000</w:t>
            </w:r>
          </w:p>
        </w:tc>
        <w:tc>
          <w:tcPr>
            <w:tcW w:w="5386" w:type="dxa"/>
            <w:tcBorders>
              <w:top w:val="single" w:sz="4" w:space="0" w:color="auto"/>
              <w:left w:val="single" w:sz="4" w:space="0" w:color="auto"/>
              <w:bottom w:val="single" w:sz="4" w:space="0" w:color="auto"/>
              <w:right w:val="single" w:sz="4" w:space="0" w:color="auto"/>
            </w:tcBorders>
          </w:tcPr>
          <w:p w14:paraId="71358163" w14:textId="77777777" w:rsidR="00F914D4" w:rsidRPr="00F914D4" w:rsidRDefault="00F914D4" w:rsidP="00A41747">
            <w:pPr>
              <w:jc w:val="both"/>
              <w:rPr>
                <w:b/>
                <w:snapToGrid w:val="0"/>
                <w:sz w:val="16"/>
                <w:szCs w:val="16"/>
              </w:rPr>
            </w:pPr>
            <w:r w:rsidRPr="00F914D4">
              <w:rPr>
                <w:b/>
                <w:snapToGrid w:val="0"/>
                <w:sz w:val="16"/>
                <w:szCs w:val="16"/>
              </w:rPr>
              <w:t>ПРОЧИЕ НЕНАЛОГОВЫЕ ДОХОДЫ</w:t>
            </w:r>
          </w:p>
        </w:tc>
        <w:tc>
          <w:tcPr>
            <w:tcW w:w="1701" w:type="dxa"/>
            <w:tcBorders>
              <w:top w:val="single" w:sz="4" w:space="0" w:color="auto"/>
              <w:left w:val="single" w:sz="4" w:space="0" w:color="auto"/>
              <w:bottom w:val="single" w:sz="4" w:space="0" w:color="auto"/>
              <w:right w:val="single" w:sz="4" w:space="0" w:color="auto"/>
            </w:tcBorders>
          </w:tcPr>
          <w:p w14:paraId="2CB1B4D1" w14:textId="77777777" w:rsidR="00F914D4" w:rsidRPr="00F914D4" w:rsidRDefault="00F914D4" w:rsidP="00A41747">
            <w:pPr>
              <w:widowControl w:val="0"/>
              <w:jc w:val="center"/>
              <w:rPr>
                <w:b/>
                <w:snapToGrid w:val="0"/>
                <w:sz w:val="16"/>
                <w:szCs w:val="16"/>
              </w:rPr>
            </w:pPr>
          </w:p>
        </w:tc>
      </w:tr>
      <w:tr w:rsidR="00F914D4" w:rsidRPr="00F914D4" w14:paraId="2F16FF46" w14:textId="77777777" w:rsidTr="00A41747">
        <w:tc>
          <w:tcPr>
            <w:tcW w:w="3414" w:type="dxa"/>
            <w:tcBorders>
              <w:top w:val="single" w:sz="4" w:space="0" w:color="auto"/>
              <w:left w:val="single" w:sz="4" w:space="0" w:color="auto"/>
              <w:bottom w:val="single" w:sz="4" w:space="0" w:color="auto"/>
              <w:right w:val="single" w:sz="4" w:space="0" w:color="auto"/>
            </w:tcBorders>
          </w:tcPr>
          <w:p w14:paraId="1CC5F21A" w14:textId="77777777" w:rsidR="00F914D4" w:rsidRPr="00F914D4" w:rsidRDefault="00F914D4" w:rsidP="00A41747">
            <w:pPr>
              <w:rPr>
                <w:sz w:val="16"/>
                <w:szCs w:val="16"/>
              </w:rPr>
            </w:pPr>
            <w:r w:rsidRPr="00F914D4">
              <w:rPr>
                <w:sz w:val="16"/>
                <w:szCs w:val="16"/>
              </w:rPr>
              <w:t>1 17 01050 10 0000 180</w:t>
            </w:r>
          </w:p>
        </w:tc>
        <w:tc>
          <w:tcPr>
            <w:tcW w:w="5386" w:type="dxa"/>
            <w:tcBorders>
              <w:top w:val="single" w:sz="4" w:space="0" w:color="auto"/>
              <w:left w:val="single" w:sz="4" w:space="0" w:color="auto"/>
              <w:bottom w:val="single" w:sz="4" w:space="0" w:color="auto"/>
              <w:right w:val="single" w:sz="4" w:space="0" w:color="auto"/>
            </w:tcBorders>
          </w:tcPr>
          <w:p w14:paraId="70E5A1CA" w14:textId="77777777" w:rsidR="00F914D4" w:rsidRPr="00F914D4" w:rsidRDefault="00F914D4" w:rsidP="00A41747">
            <w:pPr>
              <w:jc w:val="both"/>
              <w:rPr>
                <w:sz w:val="16"/>
                <w:szCs w:val="16"/>
              </w:rPr>
            </w:pPr>
            <w:r w:rsidRPr="00F914D4">
              <w:rPr>
                <w:sz w:val="16"/>
                <w:szCs w:val="16"/>
              </w:rPr>
              <w:t>Невыясненные поступления, зачисляемые в бюджеты поселений</w:t>
            </w:r>
          </w:p>
        </w:tc>
        <w:tc>
          <w:tcPr>
            <w:tcW w:w="1701" w:type="dxa"/>
            <w:tcBorders>
              <w:top w:val="single" w:sz="4" w:space="0" w:color="auto"/>
              <w:left w:val="single" w:sz="4" w:space="0" w:color="auto"/>
              <w:bottom w:val="single" w:sz="4" w:space="0" w:color="auto"/>
              <w:right w:val="single" w:sz="4" w:space="0" w:color="auto"/>
            </w:tcBorders>
          </w:tcPr>
          <w:p w14:paraId="347CB420" w14:textId="77777777" w:rsidR="00F914D4" w:rsidRPr="00F914D4" w:rsidRDefault="00F914D4" w:rsidP="00A41747">
            <w:pPr>
              <w:jc w:val="center"/>
              <w:rPr>
                <w:sz w:val="16"/>
                <w:szCs w:val="16"/>
              </w:rPr>
            </w:pPr>
            <w:r w:rsidRPr="00F914D4">
              <w:rPr>
                <w:sz w:val="16"/>
                <w:szCs w:val="16"/>
              </w:rPr>
              <w:t>100.0</w:t>
            </w:r>
          </w:p>
        </w:tc>
      </w:tr>
      <w:tr w:rsidR="00F914D4" w:rsidRPr="00F914D4" w14:paraId="63DF7FAA" w14:textId="77777777" w:rsidTr="00A41747">
        <w:tc>
          <w:tcPr>
            <w:tcW w:w="3414" w:type="dxa"/>
            <w:tcBorders>
              <w:top w:val="single" w:sz="4" w:space="0" w:color="auto"/>
              <w:left w:val="single" w:sz="4" w:space="0" w:color="auto"/>
              <w:bottom w:val="single" w:sz="4" w:space="0" w:color="auto"/>
              <w:right w:val="single" w:sz="4" w:space="0" w:color="auto"/>
            </w:tcBorders>
          </w:tcPr>
          <w:p w14:paraId="204BFD7E" w14:textId="77777777" w:rsidR="00F914D4" w:rsidRPr="00F914D4" w:rsidRDefault="00F914D4" w:rsidP="00A41747">
            <w:pPr>
              <w:rPr>
                <w:sz w:val="16"/>
                <w:szCs w:val="16"/>
              </w:rPr>
            </w:pPr>
            <w:r w:rsidRPr="00F914D4">
              <w:rPr>
                <w:sz w:val="16"/>
                <w:szCs w:val="16"/>
              </w:rPr>
              <w:t>1 17 05050 10 0000 180</w:t>
            </w:r>
          </w:p>
        </w:tc>
        <w:tc>
          <w:tcPr>
            <w:tcW w:w="5386" w:type="dxa"/>
            <w:tcBorders>
              <w:top w:val="single" w:sz="4" w:space="0" w:color="auto"/>
              <w:left w:val="single" w:sz="4" w:space="0" w:color="auto"/>
              <w:bottom w:val="single" w:sz="4" w:space="0" w:color="auto"/>
              <w:right w:val="single" w:sz="4" w:space="0" w:color="auto"/>
            </w:tcBorders>
          </w:tcPr>
          <w:p w14:paraId="1E48952E" w14:textId="77777777" w:rsidR="00F914D4" w:rsidRPr="00F914D4" w:rsidRDefault="00F914D4" w:rsidP="00A41747">
            <w:pPr>
              <w:jc w:val="both"/>
              <w:rPr>
                <w:sz w:val="16"/>
                <w:szCs w:val="16"/>
              </w:rPr>
            </w:pPr>
            <w:r w:rsidRPr="00F914D4">
              <w:rPr>
                <w:sz w:val="16"/>
                <w:szCs w:val="16"/>
              </w:rPr>
              <w:t>Прочие неналоговые доходы бюджетов поселений</w:t>
            </w:r>
          </w:p>
        </w:tc>
        <w:tc>
          <w:tcPr>
            <w:tcW w:w="1701" w:type="dxa"/>
            <w:tcBorders>
              <w:top w:val="single" w:sz="4" w:space="0" w:color="auto"/>
              <w:left w:val="single" w:sz="4" w:space="0" w:color="auto"/>
              <w:bottom w:val="single" w:sz="4" w:space="0" w:color="auto"/>
              <w:right w:val="single" w:sz="4" w:space="0" w:color="auto"/>
            </w:tcBorders>
          </w:tcPr>
          <w:p w14:paraId="618FC759" w14:textId="77777777" w:rsidR="00F914D4" w:rsidRPr="00F914D4" w:rsidRDefault="00F914D4" w:rsidP="00A41747">
            <w:pPr>
              <w:jc w:val="center"/>
              <w:rPr>
                <w:sz w:val="16"/>
                <w:szCs w:val="16"/>
              </w:rPr>
            </w:pPr>
            <w:r w:rsidRPr="00F914D4">
              <w:rPr>
                <w:sz w:val="16"/>
                <w:szCs w:val="16"/>
              </w:rPr>
              <w:t>100.0</w:t>
            </w:r>
          </w:p>
        </w:tc>
      </w:tr>
    </w:tbl>
    <w:p w14:paraId="103190E6" w14:textId="77777777" w:rsidR="00F914D4" w:rsidRPr="00F914D4" w:rsidRDefault="00F914D4" w:rsidP="00F914D4">
      <w:pPr>
        <w:ind w:left="900"/>
        <w:jc w:val="center"/>
        <w:rPr>
          <w:b/>
          <w:bCs/>
          <w:sz w:val="16"/>
          <w:szCs w:val="16"/>
        </w:rPr>
      </w:pPr>
    </w:p>
    <w:p w14:paraId="58908FDC" w14:textId="77777777" w:rsidR="00F914D4" w:rsidRPr="00F914D4" w:rsidRDefault="00F914D4" w:rsidP="00F914D4">
      <w:pPr>
        <w:rPr>
          <w:sz w:val="16"/>
          <w:szCs w:val="16"/>
        </w:rPr>
      </w:pPr>
    </w:p>
    <w:p w14:paraId="3CEBCFA0" w14:textId="77777777" w:rsidR="00F914D4" w:rsidRPr="00F914D4" w:rsidRDefault="00F914D4" w:rsidP="00F914D4">
      <w:pPr>
        <w:rPr>
          <w:sz w:val="16"/>
          <w:szCs w:val="16"/>
        </w:rPr>
      </w:pPr>
    </w:p>
    <w:p w14:paraId="3D890BC3" w14:textId="77777777" w:rsidR="00F914D4" w:rsidRPr="00F914D4" w:rsidRDefault="00F914D4" w:rsidP="00F914D4">
      <w:pPr>
        <w:spacing w:after="200" w:line="276" w:lineRule="auto"/>
        <w:rPr>
          <w:sz w:val="16"/>
          <w:szCs w:val="16"/>
        </w:rPr>
      </w:pPr>
      <w:r w:rsidRPr="00F914D4">
        <w:rPr>
          <w:sz w:val="16"/>
          <w:szCs w:val="16"/>
        </w:rPr>
        <w:t>Председатель Собрания депутатов -</w:t>
      </w:r>
    </w:p>
    <w:p w14:paraId="4D94FB20" w14:textId="77777777" w:rsidR="00F914D4" w:rsidRPr="00F914D4" w:rsidRDefault="00F914D4" w:rsidP="00F914D4">
      <w:pPr>
        <w:spacing w:after="200" w:line="276" w:lineRule="auto"/>
        <w:rPr>
          <w:sz w:val="16"/>
          <w:szCs w:val="16"/>
        </w:rPr>
      </w:pPr>
      <w:r w:rsidRPr="00F914D4">
        <w:rPr>
          <w:sz w:val="16"/>
          <w:szCs w:val="16"/>
        </w:rPr>
        <w:t xml:space="preserve">Глава </w:t>
      </w:r>
      <w:proofErr w:type="spellStart"/>
      <w:r w:rsidRPr="00F914D4">
        <w:rPr>
          <w:sz w:val="16"/>
          <w:szCs w:val="16"/>
        </w:rPr>
        <w:t>Митякинского</w:t>
      </w:r>
      <w:proofErr w:type="spellEnd"/>
      <w:r w:rsidRPr="00F914D4">
        <w:rPr>
          <w:sz w:val="16"/>
          <w:szCs w:val="16"/>
        </w:rPr>
        <w:t xml:space="preserve"> сельского поселения</w:t>
      </w:r>
      <w:r w:rsidRPr="00F914D4">
        <w:rPr>
          <w:sz w:val="16"/>
          <w:szCs w:val="16"/>
        </w:rPr>
        <w:tab/>
      </w:r>
      <w:r w:rsidRPr="00F914D4">
        <w:rPr>
          <w:sz w:val="16"/>
          <w:szCs w:val="16"/>
        </w:rPr>
        <w:tab/>
      </w:r>
      <w:r w:rsidRPr="00F914D4">
        <w:rPr>
          <w:sz w:val="16"/>
          <w:szCs w:val="16"/>
        </w:rPr>
        <w:tab/>
      </w:r>
      <w:r w:rsidRPr="00F914D4">
        <w:rPr>
          <w:sz w:val="16"/>
          <w:szCs w:val="16"/>
        </w:rPr>
        <w:tab/>
        <w:t>В.А. Щуров</w:t>
      </w:r>
    </w:p>
    <w:tbl>
      <w:tblPr>
        <w:tblW w:w="10207" w:type="dxa"/>
        <w:tblInd w:w="-318" w:type="dxa"/>
        <w:tblLook w:val="04A0" w:firstRow="1" w:lastRow="0" w:firstColumn="1" w:lastColumn="0" w:noHBand="0" w:noVBand="1"/>
      </w:tblPr>
      <w:tblGrid>
        <w:gridCol w:w="1419"/>
        <w:gridCol w:w="3260"/>
        <w:gridCol w:w="5528"/>
      </w:tblGrid>
      <w:tr w:rsidR="00EC4BBF" w:rsidRPr="00EC4BBF" w14:paraId="550A9CE5" w14:textId="77777777" w:rsidTr="00A41747">
        <w:trPr>
          <w:trHeight w:val="405"/>
        </w:trPr>
        <w:tc>
          <w:tcPr>
            <w:tcW w:w="10207" w:type="dxa"/>
            <w:gridSpan w:val="3"/>
            <w:noWrap/>
            <w:vAlign w:val="bottom"/>
            <w:hideMark/>
          </w:tcPr>
          <w:p w14:paraId="74DC9337" w14:textId="77777777" w:rsidR="00EC4BBF" w:rsidRPr="00EC4BBF" w:rsidRDefault="00EC4BBF" w:rsidP="00A41747">
            <w:pPr>
              <w:widowControl w:val="0"/>
              <w:tabs>
                <w:tab w:val="center" w:pos="7623"/>
              </w:tabs>
              <w:autoSpaceDE w:val="0"/>
              <w:autoSpaceDN w:val="0"/>
              <w:adjustRightInd w:val="0"/>
              <w:ind w:left="4713"/>
              <w:jc w:val="right"/>
              <w:rPr>
                <w:sz w:val="16"/>
                <w:szCs w:val="16"/>
              </w:rPr>
            </w:pPr>
            <w:r w:rsidRPr="00EC4BBF">
              <w:rPr>
                <w:sz w:val="16"/>
                <w:szCs w:val="16"/>
              </w:rPr>
              <w:lastRenderedPageBreak/>
              <w:t>Приложение 4</w:t>
            </w:r>
          </w:p>
          <w:p w14:paraId="4D088A6F" w14:textId="77777777" w:rsidR="00EC4BBF" w:rsidRPr="00EC4BBF" w:rsidRDefault="00EC4BBF" w:rsidP="00A41747">
            <w:pPr>
              <w:widowControl w:val="0"/>
              <w:tabs>
                <w:tab w:val="center" w:pos="7623"/>
              </w:tabs>
              <w:autoSpaceDE w:val="0"/>
              <w:autoSpaceDN w:val="0"/>
              <w:adjustRightInd w:val="0"/>
              <w:ind w:left="4713"/>
              <w:jc w:val="right"/>
              <w:rPr>
                <w:sz w:val="16"/>
                <w:szCs w:val="16"/>
              </w:rPr>
            </w:pPr>
            <w:r w:rsidRPr="00EC4BBF">
              <w:rPr>
                <w:sz w:val="16"/>
                <w:szCs w:val="16"/>
              </w:rPr>
              <w:t xml:space="preserve">к решению Собрания депутатов </w:t>
            </w:r>
          </w:p>
          <w:p w14:paraId="5BB39C10" w14:textId="77777777" w:rsidR="00EC4BBF" w:rsidRPr="00EC4BBF" w:rsidRDefault="00EC4BBF" w:rsidP="00A41747">
            <w:pPr>
              <w:widowControl w:val="0"/>
              <w:tabs>
                <w:tab w:val="center" w:pos="7623"/>
              </w:tabs>
              <w:autoSpaceDE w:val="0"/>
              <w:autoSpaceDN w:val="0"/>
              <w:adjustRightInd w:val="0"/>
              <w:ind w:left="4713"/>
              <w:jc w:val="right"/>
              <w:rPr>
                <w:sz w:val="16"/>
                <w:szCs w:val="16"/>
              </w:rPr>
            </w:pPr>
            <w:proofErr w:type="spellStart"/>
            <w:r w:rsidRPr="00EC4BBF">
              <w:rPr>
                <w:sz w:val="16"/>
                <w:szCs w:val="16"/>
              </w:rPr>
              <w:t>Митякинского</w:t>
            </w:r>
            <w:proofErr w:type="spellEnd"/>
            <w:r w:rsidRPr="00EC4BBF">
              <w:rPr>
                <w:sz w:val="16"/>
                <w:szCs w:val="16"/>
              </w:rPr>
              <w:t xml:space="preserve"> сельского поселения </w:t>
            </w:r>
          </w:p>
          <w:p w14:paraId="1477068E" w14:textId="77777777" w:rsidR="00EC4BBF" w:rsidRPr="00EC4BBF" w:rsidRDefault="00EC4BBF" w:rsidP="00A41747">
            <w:pPr>
              <w:widowControl w:val="0"/>
              <w:tabs>
                <w:tab w:val="center" w:pos="7623"/>
              </w:tabs>
              <w:autoSpaceDE w:val="0"/>
              <w:autoSpaceDN w:val="0"/>
              <w:adjustRightInd w:val="0"/>
              <w:ind w:left="4713"/>
              <w:jc w:val="right"/>
              <w:rPr>
                <w:sz w:val="16"/>
                <w:szCs w:val="16"/>
              </w:rPr>
            </w:pPr>
            <w:r w:rsidRPr="00EC4BBF">
              <w:rPr>
                <w:sz w:val="16"/>
                <w:szCs w:val="16"/>
              </w:rPr>
              <w:t>№ 28 от 26.12.2019 года</w:t>
            </w:r>
          </w:p>
          <w:p w14:paraId="354328EA" w14:textId="77777777" w:rsidR="00EC4BBF" w:rsidRPr="00EC4BBF" w:rsidRDefault="00EC4BBF" w:rsidP="00A41747">
            <w:pPr>
              <w:widowControl w:val="0"/>
              <w:tabs>
                <w:tab w:val="center" w:pos="7623"/>
              </w:tabs>
              <w:autoSpaceDE w:val="0"/>
              <w:autoSpaceDN w:val="0"/>
              <w:adjustRightInd w:val="0"/>
              <w:ind w:left="4713"/>
              <w:jc w:val="right"/>
              <w:rPr>
                <w:sz w:val="16"/>
                <w:szCs w:val="16"/>
              </w:rPr>
            </w:pPr>
            <w:r w:rsidRPr="00EC4BBF">
              <w:rPr>
                <w:sz w:val="16"/>
                <w:szCs w:val="16"/>
              </w:rPr>
              <w:t xml:space="preserve"> «О бюджете </w:t>
            </w:r>
            <w:proofErr w:type="spellStart"/>
            <w:r w:rsidRPr="00EC4BBF">
              <w:rPr>
                <w:sz w:val="16"/>
                <w:szCs w:val="16"/>
              </w:rPr>
              <w:t>Митякинского</w:t>
            </w:r>
            <w:proofErr w:type="spellEnd"/>
            <w:r w:rsidRPr="00EC4BBF">
              <w:rPr>
                <w:sz w:val="16"/>
                <w:szCs w:val="16"/>
              </w:rPr>
              <w:t xml:space="preserve"> сельского поселения Тарасовского района на 2020 год</w:t>
            </w:r>
          </w:p>
          <w:p w14:paraId="6C855CBE" w14:textId="77777777" w:rsidR="00EC4BBF" w:rsidRPr="00EC4BBF" w:rsidRDefault="00EC4BBF" w:rsidP="00A41747">
            <w:pPr>
              <w:jc w:val="right"/>
              <w:rPr>
                <w:b/>
                <w:bCs/>
                <w:sz w:val="16"/>
                <w:szCs w:val="16"/>
              </w:rPr>
            </w:pPr>
            <w:r w:rsidRPr="00EC4BBF">
              <w:rPr>
                <w:sz w:val="16"/>
                <w:szCs w:val="16"/>
              </w:rPr>
              <w:t>и на плановый период 2021 и 2022 годов»</w:t>
            </w:r>
          </w:p>
          <w:p w14:paraId="5343C6A7" w14:textId="77777777" w:rsidR="00EC4BBF" w:rsidRPr="00EC4BBF" w:rsidRDefault="00EC4BBF" w:rsidP="00A41747">
            <w:pPr>
              <w:jc w:val="center"/>
              <w:rPr>
                <w:b/>
                <w:bCs/>
                <w:sz w:val="16"/>
                <w:szCs w:val="16"/>
              </w:rPr>
            </w:pPr>
          </w:p>
          <w:p w14:paraId="6A28E894" w14:textId="77777777" w:rsidR="00EC4BBF" w:rsidRPr="00EC4BBF" w:rsidRDefault="00EC4BBF" w:rsidP="00A41747">
            <w:pPr>
              <w:jc w:val="center"/>
              <w:rPr>
                <w:b/>
                <w:bCs/>
                <w:sz w:val="16"/>
                <w:szCs w:val="16"/>
              </w:rPr>
            </w:pPr>
            <w:r w:rsidRPr="00EC4BBF">
              <w:rPr>
                <w:b/>
                <w:bCs/>
                <w:sz w:val="16"/>
                <w:szCs w:val="16"/>
              </w:rPr>
              <w:t xml:space="preserve">Перечень главных администраторов доходов бюджета </w:t>
            </w:r>
          </w:p>
          <w:p w14:paraId="3E6F75E5" w14:textId="77777777" w:rsidR="00EC4BBF" w:rsidRPr="00EC4BBF" w:rsidRDefault="00EC4BBF" w:rsidP="00A41747">
            <w:pPr>
              <w:jc w:val="center"/>
              <w:rPr>
                <w:b/>
                <w:bCs/>
                <w:sz w:val="16"/>
                <w:szCs w:val="16"/>
              </w:rPr>
            </w:pPr>
            <w:proofErr w:type="spellStart"/>
            <w:r w:rsidRPr="00EC4BBF">
              <w:rPr>
                <w:b/>
                <w:bCs/>
                <w:sz w:val="16"/>
                <w:szCs w:val="16"/>
              </w:rPr>
              <w:t>Митякинского</w:t>
            </w:r>
            <w:proofErr w:type="spellEnd"/>
            <w:r w:rsidRPr="00EC4BBF">
              <w:rPr>
                <w:b/>
                <w:bCs/>
                <w:sz w:val="16"/>
                <w:szCs w:val="16"/>
              </w:rPr>
              <w:t xml:space="preserve"> сельского поселения Тарасовского </w:t>
            </w:r>
            <w:r w:rsidRPr="00EC4BBF">
              <w:rPr>
                <w:b/>
                <w:sz w:val="16"/>
                <w:szCs w:val="16"/>
              </w:rPr>
              <w:t xml:space="preserve">района - органов местного самоуправления </w:t>
            </w:r>
            <w:proofErr w:type="spellStart"/>
            <w:r w:rsidRPr="00EC4BBF">
              <w:rPr>
                <w:b/>
                <w:sz w:val="16"/>
                <w:szCs w:val="16"/>
              </w:rPr>
              <w:t>Митякинского</w:t>
            </w:r>
            <w:proofErr w:type="spellEnd"/>
            <w:r w:rsidRPr="00EC4BBF">
              <w:rPr>
                <w:b/>
                <w:sz w:val="16"/>
                <w:szCs w:val="16"/>
              </w:rPr>
              <w:t xml:space="preserve"> сельского поселения Тарасовского района.</w:t>
            </w:r>
          </w:p>
        </w:tc>
      </w:tr>
      <w:tr w:rsidR="00EC4BBF" w:rsidRPr="00EC4BBF" w14:paraId="635808D7" w14:textId="77777777" w:rsidTr="00A41747">
        <w:trPr>
          <w:trHeight w:val="405"/>
        </w:trPr>
        <w:tc>
          <w:tcPr>
            <w:tcW w:w="1419" w:type="dxa"/>
            <w:noWrap/>
            <w:vAlign w:val="bottom"/>
          </w:tcPr>
          <w:p w14:paraId="1331DAB4" w14:textId="77777777" w:rsidR="00EC4BBF" w:rsidRPr="00EC4BBF" w:rsidRDefault="00EC4BBF" w:rsidP="00A41747">
            <w:pPr>
              <w:jc w:val="center"/>
              <w:rPr>
                <w:b/>
                <w:bCs/>
                <w:sz w:val="16"/>
                <w:szCs w:val="16"/>
              </w:rPr>
            </w:pPr>
          </w:p>
        </w:tc>
        <w:tc>
          <w:tcPr>
            <w:tcW w:w="3260" w:type="dxa"/>
            <w:noWrap/>
            <w:vAlign w:val="bottom"/>
          </w:tcPr>
          <w:p w14:paraId="7A9FF93D" w14:textId="77777777" w:rsidR="00EC4BBF" w:rsidRPr="00EC4BBF" w:rsidRDefault="00EC4BBF" w:rsidP="00A41747">
            <w:pPr>
              <w:jc w:val="center"/>
              <w:rPr>
                <w:b/>
                <w:bCs/>
                <w:sz w:val="16"/>
                <w:szCs w:val="16"/>
              </w:rPr>
            </w:pPr>
          </w:p>
        </w:tc>
        <w:tc>
          <w:tcPr>
            <w:tcW w:w="5528" w:type="dxa"/>
            <w:tcBorders>
              <w:top w:val="nil"/>
              <w:left w:val="nil"/>
              <w:bottom w:val="single" w:sz="4" w:space="0" w:color="auto"/>
              <w:right w:val="nil"/>
            </w:tcBorders>
            <w:noWrap/>
            <w:vAlign w:val="bottom"/>
            <w:hideMark/>
          </w:tcPr>
          <w:p w14:paraId="66298ECC" w14:textId="77777777" w:rsidR="00EC4BBF" w:rsidRPr="00EC4BBF" w:rsidRDefault="00EC4BBF" w:rsidP="00A41747">
            <w:pPr>
              <w:rPr>
                <w:b/>
                <w:bCs/>
                <w:sz w:val="16"/>
                <w:szCs w:val="16"/>
              </w:rPr>
            </w:pPr>
            <w:r w:rsidRPr="00EC4BBF">
              <w:rPr>
                <w:b/>
                <w:bCs/>
                <w:sz w:val="16"/>
                <w:szCs w:val="16"/>
              </w:rPr>
              <w:t> </w:t>
            </w:r>
          </w:p>
        </w:tc>
      </w:tr>
      <w:tr w:rsidR="00EC4BBF" w:rsidRPr="00EC4BBF" w14:paraId="3720F000" w14:textId="77777777" w:rsidTr="00A41747">
        <w:trPr>
          <w:trHeight w:val="529"/>
        </w:trPr>
        <w:tc>
          <w:tcPr>
            <w:tcW w:w="467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3580D0D" w14:textId="77777777" w:rsidR="00EC4BBF" w:rsidRPr="00EC4BBF" w:rsidRDefault="00EC4BBF" w:rsidP="00A41747">
            <w:pPr>
              <w:jc w:val="center"/>
              <w:rPr>
                <w:b/>
                <w:bCs/>
                <w:sz w:val="16"/>
                <w:szCs w:val="16"/>
              </w:rPr>
            </w:pPr>
            <w:r w:rsidRPr="00EC4BBF">
              <w:rPr>
                <w:b/>
                <w:bCs/>
                <w:sz w:val="16"/>
                <w:szCs w:val="16"/>
              </w:rPr>
              <w:t>Код бюджетной классификации Российской Федерации</w:t>
            </w:r>
          </w:p>
        </w:tc>
        <w:tc>
          <w:tcPr>
            <w:tcW w:w="5528" w:type="dxa"/>
            <w:vMerge w:val="restart"/>
            <w:tcBorders>
              <w:top w:val="nil"/>
              <w:left w:val="single" w:sz="4" w:space="0" w:color="auto"/>
              <w:bottom w:val="single" w:sz="4" w:space="0" w:color="auto"/>
              <w:right w:val="single" w:sz="4" w:space="0" w:color="auto"/>
            </w:tcBorders>
            <w:vAlign w:val="center"/>
            <w:hideMark/>
          </w:tcPr>
          <w:p w14:paraId="23F9899C" w14:textId="77777777" w:rsidR="00EC4BBF" w:rsidRPr="00EC4BBF" w:rsidRDefault="00EC4BBF" w:rsidP="00A41747">
            <w:pPr>
              <w:jc w:val="center"/>
              <w:rPr>
                <w:b/>
                <w:bCs/>
                <w:sz w:val="16"/>
                <w:szCs w:val="16"/>
              </w:rPr>
            </w:pPr>
            <w:r w:rsidRPr="00EC4BBF">
              <w:rPr>
                <w:b/>
                <w:bCs/>
                <w:sz w:val="16"/>
                <w:szCs w:val="16"/>
              </w:rPr>
              <w:t>Наименование главного администратора доходов бюджета поселения</w:t>
            </w:r>
          </w:p>
        </w:tc>
      </w:tr>
      <w:tr w:rsidR="00EC4BBF" w:rsidRPr="00EC4BBF" w14:paraId="43B4B730" w14:textId="77777777" w:rsidTr="00A41747">
        <w:trPr>
          <w:trHeight w:val="529"/>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5A41109" w14:textId="77777777" w:rsidR="00EC4BBF" w:rsidRPr="00EC4BBF" w:rsidRDefault="00EC4BBF" w:rsidP="00A41747">
            <w:pPr>
              <w:rPr>
                <w:b/>
                <w:bCs/>
                <w:sz w:val="16"/>
                <w:szCs w:val="16"/>
              </w:rPr>
            </w:pPr>
          </w:p>
        </w:tc>
        <w:tc>
          <w:tcPr>
            <w:tcW w:w="5528" w:type="dxa"/>
            <w:vMerge/>
            <w:tcBorders>
              <w:top w:val="nil"/>
              <w:left w:val="single" w:sz="4" w:space="0" w:color="auto"/>
              <w:bottom w:val="single" w:sz="4" w:space="0" w:color="auto"/>
              <w:right w:val="single" w:sz="4" w:space="0" w:color="auto"/>
            </w:tcBorders>
            <w:vAlign w:val="center"/>
            <w:hideMark/>
          </w:tcPr>
          <w:p w14:paraId="022E425E" w14:textId="77777777" w:rsidR="00EC4BBF" w:rsidRPr="00EC4BBF" w:rsidRDefault="00EC4BBF" w:rsidP="00A41747">
            <w:pPr>
              <w:rPr>
                <w:b/>
                <w:bCs/>
                <w:sz w:val="16"/>
                <w:szCs w:val="16"/>
              </w:rPr>
            </w:pPr>
          </w:p>
        </w:tc>
      </w:tr>
      <w:tr w:rsidR="00EC4BBF" w:rsidRPr="00EC4BBF" w14:paraId="57C2B981" w14:textId="77777777" w:rsidTr="00A41747">
        <w:trPr>
          <w:trHeight w:val="529"/>
        </w:trPr>
        <w:tc>
          <w:tcPr>
            <w:tcW w:w="1419" w:type="dxa"/>
            <w:vMerge w:val="restart"/>
            <w:tcBorders>
              <w:top w:val="nil"/>
              <w:left w:val="single" w:sz="4" w:space="0" w:color="auto"/>
              <w:bottom w:val="single" w:sz="4" w:space="0" w:color="auto"/>
              <w:right w:val="single" w:sz="4" w:space="0" w:color="auto"/>
            </w:tcBorders>
            <w:vAlign w:val="center"/>
            <w:hideMark/>
          </w:tcPr>
          <w:p w14:paraId="06E47845" w14:textId="77777777" w:rsidR="00EC4BBF" w:rsidRPr="00EC4BBF" w:rsidRDefault="00EC4BBF" w:rsidP="00A41747">
            <w:pPr>
              <w:jc w:val="center"/>
              <w:rPr>
                <w:b/>
                <w:bCs/>
                <w:sz w:val="16"/>
                <w:szCs w:val="16"/>
              </w:rPr>
            </w:pPr>
            <w:r w:rsidRPr="00EC4BBF">
              <w:rPr>
                <w:b/>
                <w:bCs/>
                <w:sz w:val="16"/>
                <w:szCs w:val="16"/>
              </w:rPr>
              <w:t xml:space="preserve">главного </w:t>
            </w:r>
            <w:proofErr w:type="spellStart"/>
            <w:r w:rsidRPr="00EC4BBF">
              <w:rPr>
                <w:b/>
                <w:bCs/>
                <w:sz w:val="16"/>
                <w:szCs w:val="16"/>
              </w:rPr>
              <w:t>админи-стратора</w:t>
            </w:r>
            <w:proofErr w:type="spellEnd"/>
            <w:r w:rsidRPr="00EC4BBF">
              <w:rPr>
                <w:b/>
                <w:bCs/>
                <w:sz w:val="16"/>
                <w:szCs w:val="16"/>
              </w:rPr>
              <w:t xml:space="preserve"> доходов</w:t>
            </w:r>
          </w:p>
        </w:tc>
        <w:tc>
          <w:tcPr>
            <w:tcW w:w="3260" w:type="dxa"/>
            <w:vMerge w:val="restart"/>
            <w:tcBorders>
              <w:top w:val="nil"/>
              <w:left w:val="single" w:sz="4" w:space="0" w:color="auto"/>
              <w:bottom w:val="single" w:sz="4" w:space="0" w:color="auto"/>
              <w:right w:val="single" w:sz="4" w:space="0" w:color="auto"/>
            </w:tcBorders>
            <w:vAlign w:val="center"/>
            <w:hideMark/>
          </w:tcPr>
          <w:p w14:paraId="05E6B2A8" w14:textId="77777777" w:rsidR="00EC4BBF" w:rsidRPr="00EC4BBF" w:rsidRDefault="00EC4BBF" w:rsidP="00A41747">
            <w:pPr>
              <w:jc w:val="center"/>
              <w:rPr>
                <w:b/>
                <w:bCs/>
                <w:sz w:val="16"/>
                <w:szCs w:val="16"/>
              </w:rPr>
            </w:pPr>
            <w:r w:rsidRPr="00EC4BBF">
              <w:rPr>
                <w:b/>
                <w:bCs/>
                <w:sz w:val="16"/>
                <w:szCs w:val="16"/>
              </w:rPr>
              <w:t>доходов бюджета поселения</w:t>
            </w:r>
          </w:p>
        </w:tc>
        <w:tc>
          <w:tcPr>
            <w:tcW w:w="5528" w:type="dxa"/>
            <w:vMerge/>
            <w:tcBorders>
              <w:top w:val="nil"/>
              <w:left w:val="single" w:sz="4" w:space="0" w:color="auto"/>
              <w:bottom w:val="single" w:sz="4" w:space="0" w:color="auto"/>
              <w:right w:val="single" w:sz="4" w:space="0" w:color="auto"/>
            </w:tcBorders>
            <w:vAlign w:val="center"/>
            <w:hideMark/>
          </w:tcPr>
          <w:p w14:paraId="7E60845C" w14:textId="77777777" w:rsidR="00EC4BBF" w:rsidRPr="00EC4BBF" w:rsidRDefault="00EC4BBF" w:rsidP="00A41747">
            <w:pPr>
              <w:rPr>
                <w:b/>
                <w:bCs/>
                <w:sz w:val="16"/>
                <w:szCs w:val="16"/>
              </w:rPr>
            </w:pPr>
          </w:p>
        </w:tc>
      </w:tr>
      <w:tr w:rsidR="00EC4BBF" w:rsidRPr="00EC4BBF" w14:paraId="380E391B" w14:textId="77777777" w:rsidTr="00A41747">
        <w:trPr>
          <w:trHeight w:val="529"/>
        </w:trPr>
        <w:tc>
          <w:tcPr>
            <w:tcW w:w="0" w:type="auto"/>
            <w:vMerge/>
            <w:tcBorders>
              <w:top w:val="nil"/>
              <w:left w:val="single" w:sz="4" w:space="0" w:color="auto"/>
              <w:bottom w:val="single" w:sz="4" w:space="0" w:color="auto"/>
              <w:right w:val="single" w:sz="4" w:space="0" w:color="auto"/>
            </w:tcBorders>
            <w:vAlign w:val="center"/>
            <w:hideMark/>
          </w:tcPr>
          <w:p w14:paraId="64535BE8" w14:textId="77777777" w:rsidR="00EC4BBF" w:rsidRPr="00EC4BBF" w:rsidRDefault="00EC4BBF" w:rsidP="00A41747">
            <w:pPr>
              <w:rPr>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6CF9CF83" w14:textId="77777777" w:rsidR="00EC4BBF" w:rsidRPr="00EC4BBF" w:rsidRDefault="00EC4BBF" w:rsidP="00A41747">
            <w:pPr>
              <w:rPr>
                <w:b/>
                <w:bCs/>
                <w:sz w:val="16"/>
                <w:szCs w:val="16"/>
              </w:rPr>
            </w:pPr>
          </w:p>
        </w:tc>
        <w:tc>
          <w:tcPr>
            <w:tcW w:w="5528" w:type="dxa"/>
            <w:vMerge/>
            <w:tcBorders>
              <w:top w:val="nil"/>
              <w:left w:val="single" w:sz="4" w:space="0" w:color="auto"/>
              <w:bottom w:val="single" w:sz="4" w:space="0" w:color="auto"/>
              <w:right w:val="single" w:sz="4" w:space="0" w:color="auto"/>
            </w:tcBorders>
            <w:vAlign w:val="center"/>
            <w:hideMark/>
          </w:tcPr>
          <w:p w14:paraId="469AB493" w14:textId="77777777" w:rsidR="00EC4BBF" w:rsidRPr="00EC4BBF" w:rsidRDefault="00EC4BBF" w:rsidP="00A41747">
            <w:pPr>
              <w:rPr>
                <w:b/>
                <w:bCs/>
                <w:sz w:val="16"/>
                <w:szCs w:val="16"/>
              </w:rPr>
            </w:pPr>
          </w:p>
        </w:tc>
      </w:tr>
      <w:tr w:rsidR="00EC4BBF" w:rsidRPr="00EC4BBF" w14:paraId="06CE7EB1" w14:textId="77777777" w:rsidTr="00A41747">
        <w:trPr>
          <w:trHeight w:val="529"/>
        </w:trPr>
        <w:tc>
          <w:tcPr>
            <w:tcW w:w="0" w:type="auto"/>
            <w:vMerge/>
            <w:tcBorders>
              <w:top w:val="nil"/>
              <w:left w:val="single" w:sz="4" w:space="0" w:color="auto"/>
              <w:bottom w:val="single" w:sz="4" w:space="0" w:color="auto"/>
              <w:right w:val="single" w:sz="4" w:space="0" w:color="auto"/>
            </w:tcBorders>
            <w:vAlign w:val="center"/>
            <w:hideMark/>
          </w:tcPr>
          <w:p w14:paraId="14B18226" w14:textId="77777777" w:rsidR="00EC4BBF" w:rsidRPr="00EC4BBF" w:rsidRDefault="00EC4BBF" w:rsidP="00A41747">
            <w:pPr>
              <w:rPr>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78DAAE43" w14:textId="77777777" w:rsidR="00EC4BBF" w:rsidRPr="00EC4BBF" w:rsidRDefault="00EC4BBF" w:rsidP="00A41747">
            <w:pPr>
              <w:rPr>
                <w:b/>
                <w:bCs/>
                <w:sz w:val="16"/>
                <w:szCs w:val="16"/>
              </w:rPr>
            </w:pPr>
          </w:p>
        </w:tc>
        <w:tc>
          <w:tcPr>
            <w:tcW w:w="5528" w:type="dxa"/>
            <w:vMerge/>
            <w:tcBorders>
              <w:top w:val="nil"/>
              <w:left w:val="single" w:sz="4" w:space="0" w:color="auto"/>
              <w:bottom w:val="single" w:sz="4" w:space="0" w:color="auto"/>
              <w:right w:val="single" w:sz="4" w:space="0" w:color="auto"/>
            </w:tcBorders>
            <w:vAlign w:val="center"/>
            <w:hideMark/>
          </w:tcPr>
          <w:p w14:paraId="785C44F6" w14:textId="77777777" w:rsidR="00EC4BBF" w:rsidRPr="00EC4BBF" w:rsidRDefault="00EC4BBF" w:rsidP="00A41747">
            <w:pPr>
              <w:rPr>
                <w:b/>
                <w:bCs/>
                <w:sz w:val="16"/>
                <w:szCs w:val="16"/>
              </w:rPr>
            </w:pPr>
          </w:p>
        </w:tc>
      </w:tr>
      <w:tr w:rsidR="00EC4BBF" w:rsidRPr="00EC4BBF" w14:paraId="73C3341B" w14:textId="77777777" w:rsidTr="00A41747">
        <w:trPr>
          <w:trHeight w:val="70"/>
          <w:tblHeader/>
        </w:trPr>
        <w:tc>
          <w:tcPr>
            <w:tcW w:w="1419" w:type="dxa"/>
            <w:tcBorders>
              <w:top w:val="single" w:sz="4" w:space="0" w:color="auto"/>
              <w:left w:val="single" w:sz="4" w:space="0" w:color="auto"/>
              <w:bottom w:val="single" w:sz="4" w:space="0" w:color="auto"/>
              <w:right w:val="single" w:sz="4" w:space="0" w:color="auto"/>
            </w:tcBorders>
            <w:noWrap/>
            <w:hideMark/>
          </w:tcPr>
          <w:p w14:paraId="3ADF0060" w14:textId="77777777" w:rsidR="00EC4BBF" w:rsidRPr="00EC4BBF" w:rsidRDefault="00EC4BBF" w:rsidP="00A41747">
            <w:pPr>
              <w:jc w:val="center"/>
              <w:rPr>
                <w:sz w:val="16"/>
                <w:szCs w:val="16"/>
              </w:rPr>
            </w:pPr>
            <w:bookmarkStart w:id="7" w:name="RANGE!A1:C743"/>
            <w:r w:rsidRPr="00EC4BBF">
              <w:rPr>
                <w:sz w:val="16"/>
                <w:szCs w:val="16"/>
              </w:rPr>
              <w:t>1</w:t>
            </w:r>
            <w:bookmarkEnd w:id="7"/>
          </w:p>
        </w:tc>
        <w:tc>
          <w:tcPr>
            <w:tcW w:w="3260" w:type="dxa"/>
            <w:tcBorders>
              <w:top w:val="single" w:sz="4" w:space="0" w:color="auto"/>
              <w:left w:val="nil"/>
              <w:bottom w:val="single" w:sz="4" w:space="0" w:color="auto"/>
              <w:right w:val="single" w:sz="4" w:space="0" w:color="auto"/>
            </w:tcBorders>
            <w:noWrap/>
            <w:hideMark/>
          </w:tcPr>
          <w:p w14:paraId="181E45EF" w14:textId="77777777" w:rsidR="00EC4BBF" w:rsidRPr="00EC4BBF" w:rsidRDefault="00EC4BBF" w:rsidP="00A41747">
            <w:pPr>
              <w:jc w:val="center"/>
              <w:rPr>
                <w:sz w:val="16"/>
                <w:szCs w:val="16"/>
              </w:rPr>
            </w:pPr>
            <w:r w:rsidRPr="00EC4BBF">
              <w:rPr>
                <w:sz w:val="16"/>
                <w:szCs w:val="16"/>
              </w:rPr>
              <w:t>2</w:t>
            </w:r>
          </w:p>
        </w:tc>
        <w:tc>
          <w:tcPr>
            <w:tcW w:w="5528" w:type="dxa"/>
            <w:tcBorders>
              <w:top w:val="single" w:sz="4" w:space="0" w:color="auto"/>
              <w:left w:val="nil"/>
              <w:bottom w:val="single" w:sz="4" w:space="0" w:color="auto"/>
              <w:right w:val="single" w:sz="4" w:space="0" w:color="auto"/>
            </w:tcBorders>
            <w:hideMark/>
          </w:tcPr>
          <w:p w14:paraId="5C6D9A3E" w14:textId="77777777" w:rsidR="00EC4BBF" w:rsidRPr="00EC4BBF" w:rsidRDefault="00EC4BBF" w:rsidP="00A41747">
            <w:pPr>
              <w:jc w:val="center"/>
              <w:rPr>
                <w:sz w:val="16"/>
                <w:szCs w:val="16"/>
              </w:rPr>
            </w:pPr>
            <w:r w:rsidRPr="00EC4BBF">
              <w:rPr>
                <w:sz w:val="16"/>
                <w:szCs w:val="16"/>
              </w:rPr>
              <w:t>3</w:t>
            </w:r>
          </w:p>
        </w:tc>
      </w:tr>
      <w:tr w:rsidR="00EC4BBF" w:rsidRPr="00EC4BBF" w14:paraId="086D6302" w14:textId="77777777" w:rsidTr="00A41747">
        <w:trPr>
          <w:trHeight w:val="375"/>
        </w:trPr>
        <w:tc>
          <w:tcPr>
            <w:tcW w:w="1419" w:type="dxa"/>
            <w:tcBorders>
              <w:top w:val="single" w:sz="4" w:space="0" w:color="auto"/>
              <w:left w:val="single" w:sz="4" w:space="0" w:color="auto"/>
              <w:bottom w:val="single" w:sz="4" w:space="0" w:color="auto"/>
              <w:right w:val="single" w:sz="4" w:space="0" w:color="auto"/>
            </w:tcBorders>
            <w:noWrap/>
            <w:hideMark/>
          </w:tcPr>
          <w:p w14:paraId="22B2EC1E" w14:textId="77777777" w:rsidR="00EC4BBF" w:rsidRPr="00EC4BBF" w:rsidRDefault="00EC4BBF" w:rsidP="00A41747">
            <w:pPr>
              <w:jc w:val="center"/>
              <w:rPr>
                <w:sz w:val="16"/>
                <w:szCs w:val="16"/>
              </w:rPr>
            </w:pPr>
            <w:r w:rsidRPr="00EC4BBF">
              <w:rPr>
                <w:sz w:val="16"/>
                <w:szCs w:val="16"/>
              </w:rPr>
              <w:t>951</w:t>
            </w:r>
          </w:p>
        </w:tc>
        <w:tc>
          <w:tcPr>
            <w:tcW w:w="3260" w:type="dxa"/>
            <w:tcBorders>
              <w:top w:val="single" w:sz="4" w:space="0" w:color="auto"/>
              <w:left w:val="single" w:sz="4" w:space="0" w:color="auto"/>
              <w:bottom w:val="single" w:sz="4" w:space="0" w:color="auto"/>
              <w:right w:val="single" w:sz="4" w:space="0" w:color="auto"/>
            </w:tcBorders>
            <w:noWrap/>
            <w:hideMark/>
          </w:tcPr>
          <w:p w14:paraId="4518FB90" w14:textId="77777777" w:rsidR="00EC4BBF" w:rsidRPr="00EC4BBF" w:rsidRDefault="00EC4BBF" w:rsidP="00A41747">
            <w:pPr>
              <w:rPr>
                <w:rFonts w:ascii="Calibri" w:hAnsi="Calibri"/>
                <w:sz w:val="16"/>
                <w:szCs w:val="16"/>
              </w:rPr>
            </w:pPr>
          </w:p>
        </w:tc>
        <w:tc>
          <w:tcPr>
            <w:tcW w:w="5528" w:type="dxa"/>
            <w:tcBorders>
              <w:top w:val="single" w:sz="4" w:space="0" w:color="auto"/>
              <w:left w:val="single" w:sz="4" w:space="0" w:color="auto"/>
              <w:bottom w:val="single" w:sz="4" w:space="0" w:color="auto"/>
              <w:right w:val="single" w:sz="4" w:space="0" w:color="auto"/>
            </w:tcBorders>
            <w:hideMark/>
          </w:tcPr>
          <w:p w14:paraId="6A7793C9" w14:textId="77777777" w:rsidR="00EC4BBF" w:rsidRPr="00EC4BBF" w:rsidRDefault="00EC4BBF" w:rsidP="00A41747">
            <w:pPr>
              <w:jc w:val="both"/>
              <w:rPr>
                <w:sz w:val="16"/>
                <w:szCs w:val="16"/>
              </w:rPr>
            </w:pPr>
            <w:r w:rsidRPr="00EC4BBF">
              <w:rPr>
                <w:sz w:val="16"/>
                <w:szCs w:val="16"/>
              </w:rPr>
              <w:t xml:space="preserve">Администрация </w:t>
            </w:r>
            <w:proofErr w:type="spellStart"/>
            <w:r w:rsidRPr="00EC4BBF">
              <w:rPr>
                <w:sz w:val="16"/>
                <w:szCs w:val="16"/>
              </w:rPr>
              <w:t>Митякинского</w:t>
            </w:r>
            <w:proofErr w:type="spellEnd"/>
            <w:r w:rsidRPr="00EC4BBF">
              <w:rPr>
                <w:sz w:val="16"/>
                <w:szCs w:val="16"/>
              </w:rPr>
              <w:t xml:space="preserve"> сельского поселения</w:t>
            </w:r>
          </w:p>
        </w:tc>
      </w:tr>
      <w:tr w:rsidR="00EC4BBF" w:rsidRPr="00EC4BBF" w14:paraId="23146ACF" w14:textId="77777777" w:rsidTr="00A41747">
        <w:trPr>
          <w:trHeight w:val="375"/>
        </w:trPr>
        <w:tc>
          <w:tcPr>
            <w:tcW w:w="1419" w:type="dxa"/>
            <w:tcBorders>
              <w:top w:val="single" w:sz="4" w:space="0" w:color="auto"/>
              <w:left w:val="single" w:sz="4" w:space="0" w:color="auto"/>
              <w:bottom w:val="single" w:sz="4" w:space="0" w:color="auto"/>
              <w:right w:val="single" w:sz="4" w:space="0" w:color="auto"/>
            </w:tcBorders>
            <w:noWrap/>
          </w:tcPr>
          <w:p w14:paraId="677C0729" w14:textId="77777777" w:rsidR="00EC4BBF" w:rsidRPr="00EC4BBF" w:rsidRDefault="00EC4BBF" w:rsidP="00A41747">
            <w:pPr>
              <w:jc w:val="center"/>
              <w:rPr>
                <w:sz w:val="16"/>
                <w:szCs w:val="16"/>
              </w:rPr>
            </w:pPr>
            <w:r w:rsidRPr="00EC4BBF">
              <w:rPr>
                <w:sz w:val="16"/>
                <w:szCs w:val="16"/>
              </w:rPr>
              <w:t>951</w:t>
            </w:r>
          </w:p>
        </w:tc>
        <w:tc>
          <w:tcPr>
            <w:tcW w:w="3260" w:type="dxa"/>
            <w:tcBorders>
              <w:top w:val="single" w:sz="4" w:space="0" w:color="auto"/>
              <w:left w:val="single" w:sz="4" w:space="0" w:color="auto"/>
              <w:bottom w:val="single" w:sz="4" w:space="0" w:color="auto"/>
              <w:right w:val="single" w:sz="4" w:space="0" w:color="auto"/>
            </w:tcBorders>
            <w:noWrap/>
          </w:tcPr>
          <w:p w14:paraId="1C2B9C05" w14:textId="77777777" w:rsidR="00EC4BBF" w:rsidRPr="00EC4BBF" w:rsidRDefault="00EC4BBF" w:rsidP="00A41747">
            <w:pPr>
              <w:jc w:val="center"/>
              <w:rPr>
                <w:sz w:val="16"/>
                <w:szCs w:val="16"/>
              </w:rPr>
            </w:pPr>
            <w:r w:rsidRPr="00EC4BBF">
              <w:rPr>
                <w:sz w:val="16"/>
                <w:szCs w:val="16"/>
              </w:rPr>
              <w:t>1 08 04020 01 0000 110</w:t>
            </w:r>
          </w:p>
        </w:tc>
        <w:tc>
          <w:tcPr>
            <w:tcW w:w="5528" w:type="dxa"/>
            <w:tcBorders>
              <w:top w:val="single" w:sz="4" w:space="0" w:color="auto"/>
              <w:left w:val="single" w:sz="4" w:space="0" w:color="auto"/>
              <w:bottom w:val="single" w:sz="4" w:space="0" w:color="auto"/>
              <w:right w:val="single" w:sz="4" w:space="0" w:color="auto"/>
            </w:tcBorders>
          </w:tcPr>
          <w:p w14:paraId="500D236A" w14:textId="77777777" w:rsidR="00EC4BBF" w:rsidRPr="00EC4BBF" w:rsidRDefault="00EC4BBF" w:rsidP="00A41747">
            <w:pPr>
              <w:jc w:val="both"/>
              <w:rPr>
                <w:sz w:val="16"/>
                <w:szCs w:val="16"/>
              </w:rPr>
            </w:pPr>
            <w:r w:rsidRPr="00EC4BBF">
              <w:rPr>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EC4BBF" w:rsidRPr="00EC4BBF" w14:paraId="7A6F614A" w14:textId="77777777" w:rsidTr="00A41747">
        <w:trPr>
          <w:trHeight w:val="375"/>
        </w:trPr>
        <w:tc>
          <w:tcPr>
            <w:tcW w:w="1419" w:type="dxa"/>
            <w:tcBorders>
              <w:top w:val="single" w:sz="4" w:space="0" w:color="auto"/>
              <w:left w:val="single" w:sz="4" w:space="0" w:color="auto"/>
              <w:bottom w:val="single" w:sz="4" w:space="0" w:color="auto"/>
              <w:right w:val="single" w:sz="4" w:space="0" w:color="auto"/>
            </w:tcBorders>
            <w:noWrap/>
            <w:hideMark/>
          </w:tcPr>
          <w:p w14:paraId="61523DBF" w14:textId="77777777" w:rsidR="00EC4BBF" w:rsidRPr="00EC4BBF" w:rsidRDefault="00EC4BBF" w:rsidP="00A41747">
            <w:pPr>
              <w:jc w:val="center"/>
              <w:rPr>
                <w:sz w:val="16"/>
                <w:szCs w:val="16"/>
              </w:rPr>
            </w:pPr>
            <w:r w:rsidRPr="00EC4BBF">
              <w:rPr>
                <w:sz w:val="16"/>
                <w:szCs w:val="16"/>
              </w:rPr>
              <w:t>951</w:t>
            </w:r>
          </w:p>
        </w:tc>
        <w:tc>
          <w:tcPr>
            <w:tcW w:w="3260" w:type="dxa"/>
            <w:tcBorders>
              <w:top w:val="single" w:sz="4" w:space="0" w:color="auto"/>
              <w:left w:val="single" w:sz="4" w:space="0" w:color="auto"/>
              <w:bottom w:val="single" w:sz="4" w:space="0" w:color="auto"/>
              <w:right w:val="single" w:sz="4" w:space="0" w:color="auto"/>
            </w:tcBorders>
            <w:noWrap/>
            <w:hideMark/>
          </w:tcPr>
          <w:p w14:paraId="2B17AB38" w14:textId="77777777" w:rsidR="00EC4BBF" w:rsidRPr="00EC4BBF" w:rsidRDefault="00EC4BBF" w:rsidP="00A41747">
            <w:pPr>
              <w:jc w:val="center"/>
              <w:rPr>
                <w:sz w:val="16"/>
                <w:szCs w:val="16"/>
              </w:rPr>
            </w:pPr>
            <w:r w:rsidRPr="00EC4BBF">
              <w:rPr>
                <w:sz w:val="16"/>
                <w:szCs w:val="16"/>
              </w:rPr>
              <w:t>1 08 04020 01 1000 110</w:t>
            </w:r>
          </w:p>
        </w:tc>
        <w:tc>
          <w:tcPr>
            <w:tcW w:w="5528" w:type="dxa"/>
            <w:tcBorders>
              <w:top w:val="single" w:sz="4" w:space="0" w:color="auto"/>
              <w:left w:val="single" w:sz="4" w:space="0" w:color="auto"/>
              <w:bottom w:val="single" w:sz="4" w:space="0" w:color="auto"/>
              <w:right w:val="single" w:sz="4" w:space="0" w:color="auto"/>
            </w:tcBorders>
            <w:hideMark/>
          </w:tcPr>
          <w:p w14:paraId="46104D39" w14:textId="77777777" w:rsidR="00EC4BBF" w:rsidRPr="00EC4BBF" w:rsidRDefault="00EC4BBF" w:rsidP="00A41747">
            <w:pPr>
              <w:jc w:val="both"/>
              <w:rPr>
                <w:sz w:val="16"/>
                <w:szCs w:val="16"/>
              </w:rPr>
            </w:pPr>
            <w:r w:rsidRPr="00EC4BBF">
              <w:rPr>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EC4BBF" w:rsidRPr="00EC4BBF" w14:paraId="46CD1272" w14:textId="77777777" w:rsidTr="00A41747">
        <w:trPr>
          <w:trHeight w:val="375"/>
        </w:trPr>
        <w:tc>
          <w:tcPr>
            <w:tcW w:w="1419" w:type="dxa"/>
            <w:tcBorders>
              <w:top w:val="single" w:sz="4" w:space="0" w:color="auto"/>
              <w:left w:val="single" w:sz="4" w:space="0" w:color="auto"/>
              <w:bottom w:val="single" w:sz="4" w:space="0" w:color="auto"/>
              <w:right w:val="single" w:sz="4" w:space="0" w:color="auto"/>
            </w:tcBorders>
            <w:noWrap/>
            <w:hideMark/>
          </w:tcPr>
          <w:p w14:paraId="1DF44F11" w14:textId="77777777" w:rsidR="00EC4BBF" w:rsidRPr="00EC4BBF" w:rsidRDefault="00EC4BBF" w:rsidP="00A41747">
            <w:pPr>
              <w:jc w:val="center"/>
              <w:rPr>
                <w:sz w:val="16"/>
                <w:szCs w:val="16"/>
              </w:rPr>
            </w:pPr>
            <w:r w:rsidRPr="00EC4BBF">
              <w:rPr>
                <w:sz w:val="16"/>
                <w:szCs w:val="16"/>
              </w:rPr>
              <w:t>951</w:t>
            </w:r>
          </w:p>
        </w:tc>
        <w:tc>
          <w:tcPr>
            <w:tcW w:w="3260" w:type="dxa"/>
            <w:tcBorders>
              <w:top w:val="single" w:sz="4" w:space="0" w:color="auto"/>
              <w:left w:val="single" w:sz="4" w:space="0" w:color="auto"/>
              <w:bottom w:val="single" w:sz="4" w:space="0" w:color="auto"/>
              <w:right w:val="single" w:sz="4" w:space="0" w:color="auto"/>
            </w:tcBorders>
            <w:noWrap/>
            <w:hideMark/>
          </w:tcPr>
          <w:p w14:paraId="408A0A54" w14:textId="77777777" w:rsidR="00EC4BBF" w:rsidRPr="00EC4BBF" w:rsidRDefault="00EC4BBF" w:rsidP="00A41747">
            <w:pPr>
              <w:jc w:val="center"/>
              <w:rPr>
                <w:sz w:val="16"/>
                <w:szCs w:val="16"/>
              </w:rPr>
            </w:pPr>
            <w:r w:rsidRPr="00EC4BBF">
              <w:rPr>
                <w:sz w:val="16"/>
                <w:szCs w:val="16"/>
              </w:rPr>
              <w:t>1 08 04020 01 4000 110</w:t>
            </w:r>
          </w:p>
        </w:tc>
        <w:tc>
          <w:tcPr>
            <w:tcW w:w="5528" w:type="dxa"/>
            <w:tcBorders>
              <w:top w:val="single" w:sz="4" w:space="0" w:color="auto"/>
              <w:left w:val="single" w:sz="4" w:space="0" w:color="auto"/>
              <w:bottom w:val="single" w:sz="4" w:space="0" w:color="auto"/>
              <w:right w:val="single" w:sz="4" w:space="0" w:color="auto"/>
            </w:tcBorders>
            <w:hideMark/>
          </w:tcPr>
          <w:p w14:paraId="0ABB197A" w14:textId="77777777" w:rsidR="00EC4BBF" w:rsidRPr="00EC4BBF" w:rsidRDefault="00EC4BBF" w:rsidP="00A41747">
            <w:pPr>
              <w:jc w:val="both"/>
              <w:rPr>
                <w:sz w:val="16"/>
                <w:szCs w:val="16"/>
              </w:rPr>
            </w:pPr>
            <w:r w:rsidRPr="00EC4BBF">
              <w:rPr>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EC4BBF" w:rsidRPr="00EC4BBF" w14:paraId="20D39B5D" w14:textId="77777777" w:rsidTr="00A41747">
        <w:trPr>
          <w:trHeight w:val="375"/>
        </w:trPr>
        <w:tc>
          <w:tcPr>
            <w:tcW w:w="1419" w:type="dxa"/>
            <w:tcBorders>
              <w:top w:val="single" w:sz="4" w:space="0" w:color="auto"/>
              <w:left w:val="single" w:sz="4" w:space="0" w:color="auto"/>
              <w:bottom w:val="single" w:sz="4" w:space="0" w:color="auto"/>
              <w:right w:val="single" w:sz="4" w:space="0" w:color="auto"/>
            </w:tcBorders>
            <w:noWrap/>
            <w:hideMark/>
          </w:tcPr>
          <w:p w14:paraId="444970F0" w14:textId="77777777" w:rsidR="00EC4BBF" w:rsidRPr="00EC4BBF" w:rsidRDefault="00EC4BBF" w:rsidP="00A41747">
            <w:pPr>
              <w:jc w:val="center"/>
              <w:rPr>
                <w:sz w:val="16"/>
                <w:szCs w:val="16"/>
              </w:rPr>
            </w:pPr>
            <w:r w:rsidRPr="00EC4BBF">
              <w:rPr>
                <w:sz w:val="16"/>
                <w:szCs w:val="16"/>
              </w:rPr>
              <w:t>951</w:t>
            </w:r>
          </w:p>
        </w:tc>
        <w:tc>
          <w:tcPr>
            <w:tcW w:w="3260" w:type="dxa"/>
            <w:tcBorders>
              <w:top w:val="single" w:sz="4" w:space="0" w:color="auto"/>
              <w:left w:val="single" w:sz="4" w:space="0" w:color="auto"/>
              <w:bottom w:val="single" w:sz="4" w:space="0" w:color="auto"/>
              <w:right w:val="single" w:sz="4" w:space="0" w:color="auto"/>
            </w:tcBorders>
            <w:noWrap/>
            <w:hideMark/>
          </w:tcPr>
          <w:p w14:paraId="507E72A4" w14:textId="77777777" w:rsidR="00EC4BBF" w:rsidRPr="00EC4BBF" w:rsidRDefault="00EC4BBF" w:rsidP="00A41747">
            <w:pPr>
              <w:jc w:val="center"/>
              <w:rPr>
                <w:sz w:val="16"/>
                <w:szCs w:val="16"/>
              </w:rPr>
            </w:pPr>
            <w:r w:rsidRPr="00EC4BBF">
              <w:rPr>
                <w:sz w:val="16"/>
                <w:szCs w:val="16"/>
              </w:rPr>
              <w:t>111 05025 10 0000 120</w:t>
            </w:r>
          </w:p>
        </w:tc>
        <w:tc>
          <w:tcPr>
            <w:tcW w:w="5528" w:type="dxa"/>
            <w:tcBorders>
              <w:top w:val="single" w:sz="4" w:space="0" w:color="auto"/>
              <w:left w:val="single" w:sz="4" w:space="0" w:color="auto"/>
              <w:bottom w:val="single" w:sz="4" w:space="0" w:color="auto"/>
              <w:right w:val="single" w:sz="4" w:space="0" w:color="auto"/>
            </w:tcBorders>
            <w:hideMark/>
          </w:tcPr>
          <w:p w14:paraId="1E00D40C" w14:textId="77777777" w:rsidR="00EC4BBF" w:rsidRPr="00EC4BBF" w:rsidRDefault="00EC4BBF" w:rsidP="00A41747">
            <w:pPr>
              <w:jc w:val="both"/>
              <w:rPr>
                <w:sz w:val="16"/>
                <w:szCs w:val="16"/>
              </w:rPr>
            </w:pPr>
            <w:r w:rsidRPr="00EC4BBF">
              <w:rPr>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w:t>
            </w:r>
          </w:p>
        </w:tc>
      </w:tr>
      <w:tr w:rsidR="00EC4BBF" w:rsidRPr="00EC4BBF" w14:paraId="1E191425" w14:textId="77777777" w:rsidTr="00A41747">
        <w:trPr>
          <w:trHeight w:val="375"/>
        </w:trPr>
        <w:tc>
          <w:tcPr>
            <w:tcW w:w="1419" w:type="dxa"/>
            <w:tcBorders>
              <w:top w:val="single" w:sz="4" w:space="0" w:color="auto"/>
              <w:left w:val="single" w:sz="4" w:space="0" w:color="auto"/>
              <w:bottom w:val="single" w:sz="4" w:space="0" w:color="auto"/>
              <w:right w:val="single" w:sz="4" w:space="0" w:color="auto"/>
            </w:tcBorders>
            <w:noWrap/>
            <w:hideMark/>
          </w:tcPr>
          <w:p w14:paraId="70FC11CE" w14:textId="77777777" w:rsidR="00EC4BBF" w:rsidRPr="00EC4BBF" w:rsidRDefault="00EC4BBF" w:rsidP="00A41747">
            <w:pPr>
              <w:jc w:val="center"/>
              <w:rPr>
                <w:sz w:val="16"/>
                <w:szCs w:val="16"/>
              </w:rPr>
            </w:pPr>
            <w:r w:rsidRPr="00EC4BBF">
              <w:rPr>
                <w:sz w:val="16"/>
                <w:szCs w:val="16"/>
              </w:rPr>
              <w:t>951</w:t>
            </w:r>
          </w:p>
        </w:tc>
        <w:tc>
          <w:tcPr>
            <w:tcW w:w="3260" w:type="dxa"/>
            <w:tcBorders>
              <w:top w:val="single" w:sz="4" w:space="0" w:color="auto"/>
              <w:left w:val="single" w:sz="4" w:space="0" w:color="auto"/>
              <w:bottom w:val="single" w:sz="4" w:space="0" w:color="auto"/>
              <w:right w:val="single" w:sz="4" w:space="0" w:color="auto"/>
            </w:tcBorders>
            <w:noWrap/>
            <w:hideMark/>
          </w:tcPr>
          <w:p w14:paraId="1143EF92" w14:textId="77777777" w:rsidR="00EC4BBF" w:rsidRPr="00EC4BBF" w:rsidRDefault="00EC4BBF" w:rsidP="00A41747">
            <w:pPr>
              <w:jc w:val="center"/>
              <w:rPr>
                <w:sz w:val="16"/>
                <w:szCs w:val="16"/>
              </w:rPr>
            </w:pPr>
            <w:r w:rsidRPr="00EC4BBF">
              <w:rPr>
                <w:sz w:val="16"/>
                <w:szCs w:val="16"/>
              </w:rPr>
              <w:t>111 05035 10 0000 120</w:t>
            </w:r>
          </w:p>
        </w:tc>
        <w:tc>
          <w:tcPr>
            <w:tcW w:w="5528" w:type="dxa"/>
            <w:tcBorders>
              <w:top w:val="single" w:sz="4" w:space="0" w:color="auto"/>
              <w:left w:val="single" w:sz="4" w:space="0" w:color="auto"/>
              <w:bottom w:val="single" w:sz="4" w:space="0" w:color="auto"/>
              <w:right w:val="single" w:sz="4" w:space="0" w:color="auto"/>
            </w:tcBorders>
            <w:hideMark/>
          </w:tcPr>
          <w:p w14:paraId="764A5E85" w14:textId="77777777" w:rsidR="00EC4BBF" w:rsidRPr="00EC4BBF" w:rsidRDefault="00EC4BBF" w:rsidP="00A41747">
            <w:pPr>
              <w:jc w:val="both"/>
              <w:rPr>
                <w:sz w:val="16"/>
                <w:szCs w:val="16"/>
              </w:rPr>
            </w:pPr>
            <w:r w:rsidRPr="00EC4BBF">
              <w:rPr>
                <w:sz w:val="16"/>
                <w:szCs w:val="16"/>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EC4BBF" w:rsidRPr="00EC4BBF" w14:paraId="4B6FDE59" w14:textId="77777777" w:rsidTr="00A41747">
        <w:trPr>
          <w:trHeight w:val="638"/>
        </w:trPr>
        <w:tc>
          <w:tcPr>
            <w:tcW w:w="1419" w:type="dxa"/>
            <w:tcBorders>
              <w:top w:val="single" w:sz="4" w:space="0" w:color="auto"/>
              <w:left w:val="single" w:sz="4" w:space="0" w:color="auto"/>
              <w:bottom w:val="single" w:sz="4" w:space="0" w:color="auto"/>
              <w:right w:val="single" w:sz="4" w:space="0" w:color="auto"/>
            </w:tcBorders>
            <w:noWrap/>
            <w:hideMark/>
          </w:tcPr>
          <w:p w14:paraId="4326A4C9" w14:textId="77777777" w:rsidR="00EC4BBF" w:rsidRPr="00EC4BBF" w:rsidRDefault="00EC4BBF" w:rsidP="00A41747">
            <w:pPr>
              <w:jc w:val="center"/>
              <w:rPr>
                <w:sz w:val="16"/>
                <w:szCs w:val="16"/>
              </w:rPr>
            </w:pPr>
            <w:r w:rsidRPr="00EC4BBF">
              <w:rPr>
                <w:sz w:val="16"/>
                <w:szCs w:val="16"/>
              </w:rPr>
              <w:t>951</w:t>
            </w:r>
          </w:p>
          <w:p w14:paraId="3C8C8897" w14:textId="77777777" w:rsidR="00EC4BBF" w:rsidRPr="00EC4BBF" w:rsidRDefault="00EC4BBF" w:rsidP="00A41747">
            <w:pPr>
              <w:rPr>
                <w:sz w:val="16"/>
                <w:szCs w:val="16"/>
              </w:rPr>
            </w:pPr>
          </w:p>
        </w:tc>
        <w:tc>
          <w:tcPr>
            <w:tcW w:w="3260" w:type="dxa"/>
            <w:tcBorders>
              <w:top w:val="single" w:sz="4" w:space="0" w:color="auto"/>
              <w:left w:val="single" w:sz="4" w:space="0" w:color="auto"/>
              <w:bottom w:val="single" w:sz="4" w:space="0" w:color="auto"/>
              <w:right w:val="single" w:sz="4" w:space="0" w:color="auto"/>
            </w:tcBorders>
            <w:noWrap/>
            <w:hideMark/>
          </w:tcPr>
          <w:p w14:paraId="7660CCF6" w14:textId="77777777" w:rsidR="00EC4BBF" w:rsidRPr="00EC4BBF" w:rsidRDefault="00EC4BBF" w:rsidP="00A41747">
            <w:pPr>
              <w:jc w:val="center"/>
              <w:rPr>
                <w:sz w:val="16"/>
                <w:szCs w:val="16"/>
              </w:rPr>
            </w:pPr>
            <w:r w:rsidRPr="00EC4BBF">
              <w:rPr>
                <w:sz w:val="16"/>
                <w:szCs w:val="16"/>
              </w:rPr>
              <w:t>1 13 02995 10 0000 130</w:t>
            </w:r>
          </w:p>
          <w:p w14:paraId="7AA3FDD6" w14:textId="77777777" w:rsidR="00EC4BBF" w:rsidRPr="00EC4BBF" w:rsidRDefault="00EC4BBF" w:rsidP="00A41747">
            <w:pPr>
              <w:jc w:val="center"/>
              <w:rPr>
                <w:sz w:val="16"/>
                <w:szCs w:val="16"/>
              </w:rPr>
            </w:pPr>
          </w:p>
        </w:tc>
        <w:tc>
          <w:tcPr>
            <w:tcW w:w="5528" w:type="dxa"/>
            <w:tcBorders>
              <w:top w:val="single" w:sz="4" w:space="0" w:color="auto"/>
              <w:left w:val="single" w:sz="4" w:space="0" w:color="auto"/>
              <w:bottom w:val="single" w:sz="4" w:space="0" w:color="auto"/>
              <w:right w:val="single" w:sz="4" w:space="0" w:color="auto"/>
            </w:tcBorders>
            <w:hideMark/>
          </w:tcPr>
          <w:p w14:paraId="004E0058" w14:textId="77777777" w:rsidR="00EC4BBF" w:rsidRPr="00EC4BBF" w:rsidRDefault="00EC4BBF" w:rsidP="00A41747">
            <w:pPr>
              <w:jc w:val="both"/>
              <w:rPr>
                <w:sz w:val="16"/>
                <w:szCs w:val="16"/>
              </w:rPr>
            </w:pPr>
            <w:r w:rsidRPr="00EC4BBF">
              <w:rPr>
                <w:sz w:val="16"/>
                <w:szCs w:val="16"/>
              </w:rPr>
              <w:t>Прочие доходы от компенсации затрат бюджетов сельских поселений</w:t>
            </w:r>
          </w:p>
        </w:tc>
      </w:tr>
      <w:tr w:rsidR="00EC4BBF" w:rsidRPr="00EC4BBF" w14:paraId="048612B0" w14:textId="77777777" w:rsidTr="00A41747">
        <w:trPr>
          <w:trHeight w:val="638"/>
        </w:trPr>
        <w:tc>
          <w:tcPr>
            <w:tcW w:w="1419" w:type="dxa"/>
            <w:tcBorders>
              <w:top w:val="single" w:sz="4" w:space="0" w:color="auto"/>
              <w:left w:val="single" w:sz="4" w:space="0" w:color="auto"/>
              <w:bottom w:val="single" w:sz="4" w:space="0" w:color="auto"/>
              <w:right w:val="single" w:sz="4" w:space="0" w:color="auto"/>
            </w:tcBorders>
            <w:noWrap/>
            <w:hideMark/>
          </w:tcPr>
          <w:p w14:paraId="1DB1E6E2" w14:textId="77777777" w:rsidR="00EC4BBF" w:rsidRPr="00EC4BBF" w:rsidRDefault="00EC4BBF" w:rsidP="00A41747">
            <w:pPr>
              <w:jc w:val="center"/>
              <w:rPr>
                <w:sz w:val="16"/>
                <w:szCs w:val="16"/>
              </w:rPr>
            </w:pPr>
            <w:r w:rsidRPr="00EC4BBF">
              <w:rPr>
                <w:sz w:val="16"/>
                <w:szCs w:val="16"/>
              </w:rPr>
              <w:t>951</w:t>
            </w:r>
          </w:p>
        </w:tc>
        <w:tc>
          <w:tcPr>
            <w:tcW w:w="3260" w:type="dxa"/>
            <w:tcBorders>
              <w:top w:val="single" w:sz="4" w:space="0" w:color="auto"/>
              <w:left w:val="single" w:sz="4" w:space="0" w:color="auto"/>
              <w:bottom w:val="single" w:sz="4" w:space="0" w:color="auto"/>
              <w:right w:val="single" w:sz="4" w:space="0" w:color="auto"/>
            </w:tcBorders>
            <w:noWrap/>
            <w:hideMark/>
          </w:tcPr>
          <w:p w14:paraId="4CF33934" w14:textId="77777777" w:rsidR="00EC4BBF" w:rsidRPr="00EC4BBF" w:rsidRDefault="00EC4BBF" w:rsidP="00A41747">
            <w:pPr>
              <w:jc w:val="center"/>
              <w:rPr>
                <w:sz w:val="16"/>
                <w:szCs w:val="16"/>
              </w:rPr>
            </w:pPr>
            <w:r w:rsidRPr="00EC4BBF">
              <w:rPr>
                <w:sz w:val="16"/>
                <w:szCs w:val="16"/>
              </w:rPr>
              <w:t>1 14 06025 10 0000 430</w:t>
            </w:r>
          </w:p>
        </w:tc>
        <w:tc>
          <w:tcPr>
            <w:tcW w:w="5528" w:type="dxa"/>
            <w:tcBorders>
              <w:top w:val="single" w:sz="4" w:space="0" w:color="auto"/>
              <w:left w:val="single" w:sz="4" w:space="0" w:color="auto"/>
              <w:bottom w:val="single" w:sz="4" w:space="0" w:color="auto"/>
              <w:right w:val="single" w:sz="4" w:space="0" w:color="auto"/>
            </w:tcBorders>
            <w:hideMark/>
          </w:tcPr>
          <w:p w14:paraId="29E65636" w14:textId="77777777" w:rsidR="00EC4BBF" w:rsidRPr="00EC4BBF" w:rsidRDefault="00EC4BBF" w:rsidP="00A41747">
            <w:pPr>
              <w:jc w:val="both"/>
              <w:rPr>
                <w:sz w:val="16"/>
                <w:szCs w:val="16"/>
              </w:rPr>
            </w:pPr>
            <w:r w:rsidRPr="00EC4BBF">
              <w:rPr>
                <w:sz w:val="16"/>
                <w:szCs w:val="16"/>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EC4BBF" w:rsidRPr="00EC4BBF" w14:paraId="7ED61285" w14:textId="77777777" w:rsidTr="00A41747">
        <w:trPr>
          <w:trHeight w:val="960"/>
        </w:trPr>
        <w:tc>
          <w:tcPr>
            <w:tcW w:w="1419" w:type="dxa"/>
            <w:tcBorders>
              <w:top w:val="single" w:sz="4" w:space="0" w:color="auto"/>
              <w:left w:val="single" w:sz="4" w:space="0" w:color="auto"/>
              <w:bottom w:val="single" w:sz="4" w:space="0" w:color="auto"/>
              <w:right w:val="single" w:sz="4" w:space="0" w:color="auto"/>
            </w:tcBorders>
            <w:noWrap/>
            <w:hideMark/>
          </w:tcPr>
          <w:p w14:paraId="26879ED7" w14:textId="77777777" w:rsidR="00EC4BBF" w:rsidRPr="00EC4BBF" w:rsidRDefault="00EC4BBF" w:rsidP="00A41747">
            <w:pPr>
              <w:rPr>
                <w:sz w:val="16"/>
                <w:szCs w:val="16"/>
              </w:rPr>
            </w:pPr>
            <w:r w:rsidRPr="00EC4BBF">
              <w:rPr>
                <w:sz w:val="16"/>
                <w:szCs w:val="16"/>
              </w:rPr>
              <w:lastRenderedPageBreak/>
              <w:t xml:space="preserve">     951         </w:t>
            </w:r>
          </w:p>
        </w:tc>
        <w:tc>
          <w:tcPr>
            <w:tcW w:w="3260" w:type="dxa"/>
            <w:tcBorders>
              <w:top w:val="single" w:sz="4" w:space="0" w:color="auto"/>
              <w:left w:val="single" w:sz="4" w:space="0" w:color="auto"/>
              <w:bottom w:val="single" w:sz="4" w:space="0" w:color="auto"/>
              <w:right w:val="single" w:sz="4" w:space="0" w:color="auto"/>
            </w:tcBorders>
            <w:noWrap/>
            <w:hideMark/>
          </w:tcPr>
          <w:p w14:paraId="3BE55AB9" w14:textId="77777777" w:rsidR="00EC4BBF" w:rsidRPr="00EC4BBF" w:rsidRDefault="00EC4BBF" w:rsidP="00A41747">
            <w:pPr>
              <w:jc w:val="center"/>
              <w:rPr>
                <w:sz w:val="16"/>
                <w:szCs w:val="16"/>
              </w:rPr>
            </w:pPr>
            <w:r w:rsidRPr="00EC4BBF">
              <w:rPr>
                <w:sz w:val="16"/>
                <w:szCs w:val="16"/>
              </w:rPr>
              <w:t>1  16 90050 10 0000 140</w:t>
            </w:r>
          </w:p>
        </w:tc>
        <w:tc>
          <w:tcPr>
            <w:tcW w:w="5528" w:type="dxa"/>
            <w:tcBorders>
              <w:top w:val="single" w:sz="4" w:space="0" w:color="auto"/>
              <w:left w:val="single" w:sz="4" w:space="0" w:color="auto"/>
              <w:bottom w:val="single" w:sz="4" w:space="0" w:color="auto"/>
              <w:right w:val="single" w:sz="4" w:space="0" w:color="auto"/>
            </w:tcBorders>
            <w:hideMark/>
          </w:tcPr>
          <w:p w14:paraId="68D64305" w14:textId="77777777" w:rsidR="00EC4BBF" w:rsidRPr="00EC4BBF" w:rsidRDefault="00EC4BBF" w:rsidP="00A41747">
            <w:pPr>
              <w:jc w:val="both"/>
              <w:rPr>
                <w:sz w:val="16"/>
                <w:szCs w:val="16"/>
              </w:rPr>
            </w:pPr>
            <w:r w:rsidRPr="00EC4BBF">
              <w:rPr>
                <w:sz w:val="16"/>
                <w:szCs w:val="16"/>
              </w:rPr>
              <w:t>Прочие поступления от денежных взысканий (штрафов) и иных сумм в возмещение ущерба, зачисляемые в бюджеты сельских поселений</w:t>
            </w:r>
          </w:p>
        </w:tc>
      </w:tr>
      <w:tr w:rsidR="00EC4BBF" w:rsidRPr="00EC4BBF" w14:paraId="7A5D564A" w14:textId="77777777" w:rsidTr="00A41747">
        <w:trPr>
          <w:trHeight w:val="375"/>
        </w:trPr>
        <w:tc>
          <w:tcPr>
            <w:tcW w:w="1419" w:type="dxa"/>
            <w:tcBorders>
              <w:top w:val="single" w:sz="4" w:space="0" w:color="auto"/>
              <w:left w:val="single" w:sz="4" w:space="0" w:color="auto"/>
              <w:bottom w:val="single" w:sz="4" w:space="0" w:color="auto"/>
              <w:right w:val="single" w:sz="4" w:space="0" w:color="auto"/>
            </w:tcBorders>
            <w:noWrap/>
            <w:hideMark/>
          </w:tcPr>
          <w:p w14:paraId="7591743F" w14:textId="77777777" w:rsidR="00EC4BBF" w:rsidRPr="00EC4BBF" w:rsidRDefault="00EC4BBF" w:rsidP="00A41747">
            <w:pPr>
              <w:jc w:val="center"/>
              <w:rPr>
                <w:sz w:val="16"/>
                <w:szCs w:val="16"/>
              </w:rPr>
            </w:pPr>
            <w:r w:rsidRPr="00EC4BBF">
              <w:rPr>
                <w:sz w:val="16"/>
                <w:szCs w:val="16"/>
              </w:rPr>
              <w:t>951</w:t>
            </w:r>
          </w:p>
        </w:tc>
        <w:tc>
          <w:tcPr>
            <w:tcW w:w="3260" w:type="dxa"/>
            <w:tcBorders>
              <w:top w:val="single" w:sz="4" w:space="0" w:color="auto"/>
              <w:left w:val="single" w:sz="4" w:space="0" w:color="auto"/>
              <w:bottom w:val="single" w:sz="4" w:space="0" w:color="auto"/>
              <w:right w:val="single" w:sz="4" w:space="0" w:color="auto"/>
            </w:tcBorders>
            <w:noWrap/>
            <w:hideMark/>
          </w:tcPr>
          <w:p w14:paraId="68257F82" w14:textId="77777777" w:rsidR="00EC4BBF" w:rsidRPr="00EC4BBF" w:rsidRDefault="00EC4BBF" w:rsidP="00A41747">
            <w:pPr>
              <w:jc w:val="center"/>
              <w:rPr>
                <w:sz w:val="16"/>
                <w:szCs w:val="16"/>
              </w:rPr>
            </w:pPr>
            <w:r w:rsidRPr="00EC4BBF">
              <w:rPr>
                <w:sz w:val="16"/>
                <w:szCs w:val="16"/>
              </w:rPr>
              <w:t>1 17 01050 10 0000 180</w:t>
            </w:r>
          </w:p>
        </w:tc>
        <w:tc>
          <w:tcPr>
            <w:tcW w:w="5528" w:type="dxa"/>
            <w:tcBorders>
              <w:top w:val="single" w:sz="4" w:space="0" w:color="auto"/>
              <w:left w:val="single" w:sz="4" w:space="0" w:color="auto"/>
              <w:bottom w:val="single" w:sz="4" w:space="0" w:color="auto"/>
              <w:right w:val="single" w:sz="4" w:space="0" w:color="auto"/>
            </w:tcBorders>
            <w:hideMark/>
          </w:tcPr>
          <w:p w14:paraId="01998A5A" w14:textId="77777777" w:rsidR="00EC4BBF" w:rsidRPr="00EC4BBF" w:rsidRDefault="00EC4BBF" w:rsidP="00A41747">
            <w:pPr>
              <w:jc w:val="both"/>
              <w:rPr>
                <w:sz w:val="16"/>
                <w:szCs w:val="16"/>
              </w:rPr>
            </w:pPr>
            <w:r w:rsidRPr="00EC4BBF">
              <w:rPr>
                <w:sz w:val="16"/>
                <w:szCs w:val="16"/>
              </w:rPr>
              <w:t>Невыясненные поступления, зачисляемые в бюджеты сельских поселений</w:t>
            </w:r>
          </w:p>
        </w:tc>
      </w:tr>
      <w:tr w:rsidR="00EC4BBF" w:rsidRPr="00EC4BBF" w14:paraId="3F447AF8" w14:textId="77777777" w:rsidTr="00A41747">
        <w:trPr>
          <w:trHeight w:val="375"/>
        </w:trPr>
        <w:tc>
          <w:tcPr>
            <w:tcW w:w="1419" w:type="dxa"/>
            <w:tcBorders>
              <w:top w:val="single" w:sz="4" w:space="0" w:color="auto"/>
              <w:left w:val="single" w:sz="4" w:space="0" w:color="auto"/>
              <w:bottom w:val="single" w:sz="4" w:space="0" w:color="auto"/>
              <w:right w:val="single" w:sz="4" w:space="0" w:color="auto"/>
            </w:tcBorders>
            <w:noWrap/>
            <w:hideMark/>
          </w:tcPr>
          <w:p w14:paraId="69C44C8B" w14:textId="77777777" w:rsidR="00EC4BBF" w:rsidRPr="00EC4BBF" w:rsidRDefault="00EC4BBF" w:rsidP="00A41747">
            <w:pPr>
              <w:jc w:val="center"/>
              <w:rPr>
                <w:sz w:val="16"/>
                <w:szCs w:val="16"/>
              </w:rPr>
            </w:pPr>
            <w:r w:rsidRPr="00EC4BBF">
              <w:rPr>
                <w:sz w:val="16"/>
                <w:szCs w:val="16"/>
              </w:rPr>
              <w:t>951</w:t>
            </w:r>
          </w:p>
        </w:tc>
        <w:tc>
          <w:tcPr>
            <w:tcW w:w="3260" w:type="dxa"/>
            <w:tcBorders>
              <w:top w:val="single" w:sz="4" w:space="0" w:color="auto"/>
              <w:left w:val="single" w:sz="4" w:space="0" w:color="auto"/>
              <w:bottom w:val="single" w:sz="4" w:space="0" w:color="auto"/>
              <w:right w:val="single" w:sz="4" w:space="0" w:color="auto"/>
            </w:tcBorders>
            <w:noWrap/>
            <w:hideMark/>
          </w:tcPr>
          <w:p w14:paraId="2AB95906" w14:textId="77777777" w:rsidR="00EC4BBF" w:rsidRPr="00EC4BBF" w:rsidRDefault="00EC4BBF" w:rsidP="00A41747">
            <w:pPr>
              <w:jc w:val="center"/>
              <w:rPr>
                <w:sz w:val="16"/>
                <w:szCs w:val="16"/>
              </w:rPr>
            </w:pPr>
            <w:r w:rsidRPr="00EC4BBF">
              <w:rPr>
                <w:sz w:val="16"/>
                <w:szCs w:val="16"/>
              </w:rPr>
              <w:t>1 17 05050 10 0000 180</w:t>
            </w:r>
          </w:p>
        </w:tc>
        <w:tc>
          <w:tcPr>
            <w:tcW w:w="5528" w:type="dxa"/>
            <w:tcBorders>
              <w:top w:val="single" w:sz="4" w:space="0" w:color="auto"/>
              <w:left w:val="single" w:sz="4" w:space="0" w:color="auto"/>
              <w:bottom w:val="single" w:sz="4" w:space="0" w:color="auto"/>
              <w:right w:val="single" w:sz="4" w:space="0" w:color="auto"/>
            </w:tcBorders>
            <w:hideMark/>
          </w:tcPr>
          <w:p w14:paraId="2398FD91" w14:textId="77777777" w:rsidR="00EC4BBF" w:rsidRPr="00EC4BBF" w:rsidRDefault="00EC4BBF" w:rsidP="00A41747">
            <w:pPr>
              <w:jc w:val="both"/>
              <w:rPr>
                <w:sz w:val="16"/>
                <w:szCs w:val="16"/>
              </w:rPr>
            </w:pPr>
            <w:r w:rsidRPr="00EC4BBF">
              <w:rPr>
                <w:sz w:val="16"/>
                <w:szCs w:val="16"/>
              </w:rPr>
              <w:t>Прочие неналоговые доходы бюджетов сельских поселений</w:t>
            </w:r>
          </w:p>
        </w:tc>
      </w:tr>
      <w:tr w:rsidR="00EC4BBF" w:rsidRPr="00EC4BBF" w14:paraId="72143563" w14:textId="77777777" w:rsidTr="00A41747">
        <w:trPr>
          <w:trHeight w:val="375"/>
        </w:trPr>
        <w:tc>
          <w:tcPr>
            <w:tcW w:w="1419" w:type="dxa"/>
            <w:tcBorders>
              <w:top w:val="single" w:sz="4" w:space="0" w:color="auto"/>
              <w:left w:val="single" w:sz="4" w:space="0" w:color="auto"/>
              <w:bottom w:val="single" w:sz="4" w:space="0" w:color="auto"/>
              <w:right w:val="single" w:sz="4" w:space="0" w:color="auto"/>
            </w:tcBorders>
            <w:noWrap/>
            <w:hideMark/>
          </w:tcPr>
          <w:p w14:paraId="412E4706" w14:textId="77777777" w:rsidR="00EC4BBF" w:rsidRPr="00EC4BBF" w:rsidRDefault="00EC4BBF" w:rsidP="00A41747">
            <w:pPr>
              <w:jc w:val="center"/>
              <w:rPr>
                <w:sz w:val="16"/>
                <w:szCs w:val="16"/>
              </w:rPr>
            </w:pPr>
            <w:r w:rsidRPr="00EC4BBF">
              <w:rPr>
                <w:sz w:val="16"/>
                <w:szCs w:val="16"/>
              </w:rPr>
              <w:t>951</w:t>
            </w:r>
          </w:p>
        </w:tc>
        <w:tc>
          <w:tcPr>
            <w:tcW w:w="3260" w:type="dxa"/>
            <w:tcBorders>
              <w:top w:val="single" w:sz="4" w:space="0" w:color="auto"/>
              <w:left w:val="single" w:sz="4" w:space="0" w:color="auto"/>
              <w:bottom w:val="single" w:sz="4" w:space="0" w:color="auto"/>
              <w:right w:val="single" w:sz="4" w:space="0" w:color="auto"/>
            </w:tcBorders>
            <w:noWrap/>
            <w:hideMark/>
          </w:tcPr>
          <w:p w14:paraId="27677D3C" w14:textId="77777777" w:rsidR="00EC4BBF" w:rsidRPr="00EC4BBF" w:rsidRDefault="00EC4BBF" w:rsidP="00A41747">
            <w:pPr>
              <w:jc w:val="center"/>
              <w:rPr>
                <w:sz w:val="16"/>
                <w:szCs w:val="16"/>
              </w:rPr>
            </w:pPr>
          </w:p>
          <w:p w14:paraId="483C2849" w14:textId="77777777" w:rsidR="00EC4BBF" w:rsidRPr="00EC4BBF" w:rsidRDefault="00EC4BBF" w:rsidP="00A41747">
            <w:pPr>
              <w:jc w:val="center"/>
              <w:rPr>
                <w:sz w:val="16"/>
                <w:szCs w:val="16"/>
              </w:rPr>
            </w:pPr>
            <w:r w:rsidRPr="00EC4BBF">
              <w:rPr>
                <w:sz w:val="16"/>
                <w:szCs w:val="16"/>
              </w:rPr>
              <w:t>2 02 15001 10 0000 150</w:t>
            </w:r>
          </w:p>
        </w:tc>
        <w:tc>
          <w:tcPr>
            <w:tcW w:w="5528" w:type="dxa"/>
            <w:tcBorders>
              <w:top w:val="single" w:sz="4" w:space="0" w:color="auto"/>
              <w:left w:val="single" w:sz="4" w:space="0" w:color="auto"/>
              <w:bottom w:val="single" w:sz="4" w:space="0" w:color="auto"/>
              <w:right w:val="single" w:sz="4" w:space="0" w:color="auto"/>
            </w:tcBorders>
            <w:hideMark/>
          </w:tcPr>
          <w:p w14:paraId="46E248EB" w14:textId="77777777" w:rsidR="00EC4BBF" w:rsidRPr="00EC4BBF" w:rsidRDefault="00EC4BBF" w:rsidP="00A41747">
            <w:pPr>
              <w:jc w:val="both"/>
              <w:rPr>
                <w:sz w:val="16"/>
                <w:szCs w:val="16"/>
              </w:rPr>
            </w:pPr>
            <w:r w:rsidRPr="00EC4BBF">
              <w:rPr>
                <w:sz w:val="16"/>
                <w:szCs w:val="16"/>
              </w:rPr>
              <w:t>Дотации бюджетам сельских поселений на выравнивание бюджетной обеспеченности</w:t>
            </w:r>
          </w:p>
        </w:tc>
      </w:tr>
      <w:tr w:rsidR="00EC4BBF" w:rsidRPr="00EC4BBF" w14:paraId="53D73FDB" w14:textId="77777777" w:rsidTr="00A41747">
        <w:trPr>
          <w:trHeight w:val="375"/>
        </w:trPr>
        <w:tc>
          <w:tcPr>
            <w:tcW w:w="1419" w:type="dxa"/>
            <w:tcBorders>
              <w:top w:val="single" w:sz="4" w:space="0" w:color="auto"/>
              <w:left w:val="single" w:sz="4" w:space="0" w:color="auto"/>
              <w:bottom w:val="single" w:sz="4" w:space="0" w:color="auto"/>
              <w:right w:val="single" w:sz="4" w:space="0" w:color="auto"/>
            </w:tcBorders>
            <w:noWrap/>
          </w:tcPr>
          <w:p w14:paraId="0C5104E3" w14:textId="77777777" w:rsidR="00EC4BBF" w:rsidRPr="00EC4BBF" w:rsidRDefault="00EC4BBF" w:rsidP="00A41747">
            <w:pPr>
              <w:jc w:val="center"/>
              <w:rPr>
                <w:sz w:val="16"/>
                <w:szCs w:val="16"/>
              </w:rPr>
            </w:pPr>
            <w:r w:rsidRPr="00EC4BBF">
              <w:rPr>
                <w:sz w:val="16"/>
                <w:szCs w:val="16"/>
              </w:rPr>
              <w:t>951</w:t>
            </w:r>
          </w:p>
        </w:tc>
        <w:tc>
          <w:tcPr>
            <w:tcW w:w="3260" w:type="dxa"/>
            <w:tcBorders>
              <w:top w:val="single" w:sz="4" w:space="0" w:color="auto"/>
              <w:left w:val="single" w:sz="4" w:space="0" w:color="auto"/>
              <w:bottom w:val="single" w:sz="4" w:space="0" w:color="auto"/>
              <w:right w:val="single" w:sz="4" w:space="0" w:color="auto"/>
            </w:tcBorders>
            <w:noWrap/>
          </w:tcPr>
          <w:p w14:paraId="1B353DED" w14:textId="77777777" w:rsidR="00EC4BBF" w:rsidRPr="00EC4BBF" w:rsidRDefault="00EC4BBF" w:rsidP="00A41747">
            <w:pPr>
              <w:jc w:val="center"/>
              <w:rPr>
                <w:sz w:val="16"/>
                <w:szCs w:val="16"/>
              </w:rPr>
            </w:pPr>
            <w:r w:rsidRPr="00EC4BBF">
              <w:rPr>
                <w:sz w:val="16"/>
                <w:szCs w:val="16"/>
              </w:rPr>
              <w:t>2 02 15002 10 0000 150</w:t>
            </w:r>
          </w:p>
        </w:tc>
        <w:tc>
          <w:tcPr>
            <w:tcW w:w="5528" w:type="dxa"/>
            <w:tcBorders>
              <w:top w:val="single" w:sz="4" w:space="0" w:color="auto"/>
              <w:left w:val="single" w:sz="4" w:space="0" w:color="auto"/>
              <w:bottom w:val="single" w:sz="4" w:space="0" w:color="auto"/>
              <w:right w:val="single" w:sz="4" w:space="0" w:color="auto"/>
            </w:tcBorders>
          </w:tcPr>
          <w:p w14:paraId="64956F2F" w14:textId="77777777" w:rsidR="00EC4BBF" w:rsidRPr="00EC4BBF" w:rsidRDefault="00EC4BBF" w:rsidP="00A41747">
            <w:pPr>
              <w:jc w:val="both"/>
              <w:rPr>
                <w:sz w:val="16"/>
                <w:szCs w:val="16"/>
              </w:rPr>
            </w:pPr>
            <w:r w:rsidRPr="00EC4BBF">
              <w:rPr>
                <w:sz w:val="16"/>
                <w:szCs w:val="16"/>
              </w:rPr>
              <w:t>Дотации бюджетам сельских поселений на поддержку мер по обеспечению сбалансированности бюджетов</w:t>
            </w:r>
          </w:p>
        </w:tc>
      </w:tr>
      <w:tr w:rsidR="00EC4BBF" w:rsidRPr="00EC4BBF" w14:paraId="1F882715" w14:textId="77777777" w:rsidTr="00A41747">
        <w:trPr>
          <w:trHeight w:val="1020"/>
        </w:trPr>
        <w:tc>
          <w:tcPr>
            <w:tcW w:w="1419" w:type="dxa"/>
            <w:tcBorders>
              <w:top w:val="single" w:sz="4" w:space="0" w:color="auto"/>
              <w:left w:val="single" w:sz="4" w:space="0" w:color="auto"/>
              <w:bottom w:val="single" w:sz="4" w:space="0" w:color="auto"/>
              <w:right w:val="single" w:sz="4" w:space="0" w:color="auto"/>
            </w:tcBorders>
            <w:noWrap/>
            <w:hideMark/>
          </w:tcPr>
          <w:p w14:paraId="03B98FFA" w14:textId="77777777" w:rsidR="00EC4BBF" w:rsidRPr="00EC4BBF" w:rsidRDefault="00EC4BBF" w:rsidP="00A41747">
            <w:pPr>
              <w:jc w:val="center"/>
              <w:rPr>
                <w:sz w:val="16"/>
                <w:szCs w:val="16"/>
              </w:rPr>
            </w:pPr>
            <w:r w:rsidRPr="00EC4BBF">
              <w:rPr>
                <w:sz w:val="16"/>
                <w:szCs w:val="16"/>
              </w:rPr>
              <w:t>951</w:t>
            </w:r>
          </w:p>
          <w:p w14:paraId="00D50E04" w14:textId="77777777" w:rsidR="00EC4BBF" w:rsidRPr="00EC4BBF" w:rsidRDefault="00EC4BBF" w:rsidP="00A41747">
            <w:pPr>
              <w:jc w:val="center"/>
              <w:rPr>
                <w:sz w:val="16"/>
                <w:szCs w:val="16"/>
              </w:rPr>
            </w:pPr>
          </w:p>
          <w:p w14:paraId="088758AB" w14:textId="77777777" w:rsidR="00EC4BBF" w:rsidRPr="00EC4BBF" w:rsidRDefault="00EC4BBF" w:rsidP="00A41747">
            <w:pPr>
              <w:jc w:val="center"/>
              <w:rPr>
                <w:sz w:val="16"/>
                <w:szCs w:val="16"/>
              </w:rPr>
            </w:pPr>
          </w:p>
        </w:tc>
        <w:tc>
          <w:tcPr>
            <w:tcW w:w="3260" w:type="dxa"/>
            <w:tcBorders>
              <w:top w:val="single" w:sz="4" w:space="0" w:color="auto"/>
              <w:left w:val="single" w:sz="4" w:space="0" w:color="auto"/>
              <w:bottom w:val="single" w:sz="4" w:space="0" w:color="auto"/>
              <w:right w:val="single" w:sz="4" w:space="0" w:color="auto"/>
            </w:tcBorders>
            <w:noWrap/>
            <w:hideMark/>
          </w:tcPr>
          <w:p w14:paraId="4B6147DA" w14:textId="77777777" w:rsidR="00EC4BBF" w:rsidRPr="00EC4BBF" w:rsidRDefault="00EC4BBF" w:rsidP="00A41747">
            <w:pPr>
              <w:jc w:val="center"/>
              <w:rPr>
                <w:sz w:val="16"/>
                <w:szCs w:val="16"/>
              </w:rPr>
            </w:pPr>
            <w:r w:rsidRPr="00EC4BBF">
              <w:rPr>
                <w:sz w:val="16"/>
                <w:szCs w:val="16"/>
              </w:rPr>
              <w:t>2 02 15009 10 0000 150</w:t>
            </w:r>
          </w:p>
          <w:p w14:paraId="6E0E5038" w14:textId="77777777" w:rsidR="00EC4BBF" w:rsidRPr="00EC4BBF" w:rsidRDefault="00EC4BBF" w:rsidP="00A41747">
            <w:pPr>
              <w:jc w:val="center"/>
              <w:rPr>
                <w:sz w:val="16"/>
                <w:szCs w:val="16"/>
              </w:rPr>
            </w:pPr>
          </w:p>
          <w:p w14:paraId="36286A95" w14:textId="77777777" w:rsidR="00EC4BBF" w:rsidRPr="00EC4BBF" w:rsidRDefault="00EC4BBF" w:rsidP="00A41747">
            <w:pPr>
              <w:jc w:val="center"/>
              <w:rPr>
                <w:sz w:val="16"/>
                <w:szCs w:val="16"/>
              </w:rPr>
            </w:pPr>
          </w:p>
        </w:tc>
        <w:tc>
          <w:tcPr>
            <w:tcW w:w="5528" w:type="dxa"/>
            <w:tcBorders>
              <w:top w:val="single" w:sz="4" w:space="0" w:color="auto"/>
              <w:left w:val="single" w:sz="4" w:space="0" w:color="auto"/>
              <w:bottom w:val="single" w:sz="4" w:space="0" w:color="auto"/>
              <w:right w:val="single" w:sz="4" w:space="0" w:color="auto"/>
            </w:tcBorders>
            <w:hideMark/>
          </w:tcPr>
          <w:p w14:paraId="478DA1E2" w14:textId="77777777" w:rsidR="00EC4BBF" w:rsidRPr="00EC4BBF" w:rsidRDefault="00EC4BBF" w:rsidP="00A41747">
            <w:pPr>
              <w:jc w:val="both"/>
              <w:rPr>
                <w:sz w:val="16"/>
                <w:szCs w:val="16"/>
              </w:rPr>
            </w:pPr>
            <w:r w:rsidRPr="00EC4BBF">
              <w:rPr>
                <w:sz w:val="16"/>
                <w:szCs w:val="16"/>
              </w:rPr>
              <w:t>Дотации бюджетам сельских поселений  на частичную компенсацию дополнительных расходов на повышение оплаты труда работников бюджетной сферы</w:t>
            </w:r>
          </w:p>
        </w:tc>
      </w:tr>
      <w:tr w:rsidR="00EC4BBF" w:rsidRPr="00EC4BBF" w14:paraId="1038DB31" w14:textId="77777777" w:rsidTr="00A41747">
        <w:trPr>
          <w:trHeight w:val="255"/>
        </w:trPr>
        <w:tc>
          <w:tcPr>
            <w:tcW w:w="1419" w:type="dxa"/>
            <w:tcBorders>
              <w:top w:val="single" w:sz="4" w:space="0" w:color="auto"/>
              <w:left w:val="single" w:sz="4" w:space="0" w:color="auto"/>
              <w:bottom w:val="single" w:sz="4" w:space="0" w:color="auto"/>
              <w:right w:val="single" w:sz="4" w:space="0" w:color="auto"/>
            </w:tcBorders>
            <w:noWrap/>
          </w:tcPr>
          <w:p w14:paraId="45500B26" w14:textId="77777777" w:rsidR="00EC4BBF" w:rsidRPr="00EC4BBF" w:rsidRDefault="00EC4BBF" w:rsidP="00A41747">
            <w:pPr>
              <w:jc w:val="center"/>
              <w:rPr>
                <w:sz w:val="16"/>
                <w:szCs w:val="16"/>
              </w:rPr>
            </w:pPr>
            <w:r w:rsidRPr="00EC4BBF">
              <w:rPr>
                <w:sz w:val="16"/>
                <w:szCs w:val="16"/>
              </w:rPr>
              <w:t>951</w:t>
            </w:r>
          </w:p>
        </w:tc>
        <w:tc>
          <w:tcPr>
            <w:tcW w:w="3260" w:type="dxa"/>
            <w:tcBorders>
              <w:top w:val="single" w:sz="4" w:space="0" w:color="auto"/>
              <w:left w:val="single" w:sz="4" w:space="0" w:color="auto"/>
              <w:bottom w:val="single" w:sz="4" w:space="0" w:color="auto"/>
              <w:right w:val="single" w:sz="4" w:space="0" w:color="auto"/>
            </w:tcBorders>
            <w:noWrap/>
          </w:tcPr>
          <w:p w14:paraId="2AC88553" w14:textId="77777777" w:rsidR="00EC4BBF" w:rsidRPr="00EC4BBF" w:rsidRDefault="00EC4BBF" w:rsidP="00A41747">
            <w:pPr>
              <w:jc w:val="center"/>
              <w:rPr>
                <w:sz w:val="16"/>
                <w:szCs w:val="16"/>
              </w:rPr>
            </w:pPr>
            <w:r w:rsidRPr="00EC4BBF">
              <w:rPr>
                <w:sz w:val="16"/>
                <w:szCs w:val="16"/>
              </w:rPr>
              <w:t>2 02 25555 10 0000 150</w:t>
            </w:r>
          </w:p>
        </w:tc>
        <w:tc>
          <w:tcPr>
            <w:tcW w:w="5528" w:type="dxa"/>
            <w:tcBorders>
              <w:top w:val="single" w:sz="4" w:space="0" w:color="auto"/>
              <w:left w:val="single" w:sz="4" w:space="0" w:color="auto"/>
              <w:bottom w:val="single" w:sz="4" w:space="0" w:color="auto"/>
              <w:right w:val="single" w:sz="4" w:space="0" w:color="auto"/>
            </w:tcBorders>
          </w:tcPr>
          <w:p w14:paraId="69AF96CB" w14:textId="77777777" w:rsidR="00EC4BBF" w:rsidRPr="00EC4BBF" w:rsidRDefault="00EC4BBF" w:rsidP="00A41747">
            <w:pPr>
              <w:jc w:val="both"/>
              <w:rPr>
                <w:sz w:val="16"/>
                <w:szCs w:val="16"/>
              </w:rPr>
            </w:pPr>
            <w:r w:rsidRPr="00EC4BBF">
              <w:rPr>
                <w:sz w:val="16"/>
                <w:szCs w:val="16"/>
              </w:rPr>
              <w:t>Субсидии бюджетам сельских поселений на реализацию программ формирования современной городской среды</w:t>
            </w:r>
          </w:p>
        </w:tc>
      </w:tr>
      <w:tr w:rsidR="00EC4BBF" w:rsidRPr="00EC4BBF" w14:paraId="2B065765" w14:textId="77777777" w:rsidTr="00A41747">
        <w:trPr>
          <w:trHeight w:val="316"/>
        </w:trPr>
        <w:tc>
          <w:tcPr>
            <w:tcW w:w="1419" w:type="dxa"/>
            <w:tcBorders>
              <w:top w:val="single" w:sz="4" w:space="0" w:color="auto"/>
              <w:left w:val="single" w:sz="4" w:space="0" w:color="auto"/>
              <w:bottom w:val="single" w:sz="4" w:space="0" w:color="auto"/>
              <w:right w:val="single" w:sz="4" w:space="0" w:color="auto"/>
            </w:tcBorders>
            <w:noWrap/>
            <w:hideMark/>
          </w:tcPr>
          <w:p w14:paraId="703D9A6C" w14:textId="77777777" w:rsidR="00EC4BBF" w:rsidRPr="00EC4BBF" w:rsidRDefault="00EC4BBF" w:rsidP="00A41747">
            <w:pPr>
              <w:jc w:val="center"/>
              <w:rPr>
                <w:sz w:val="16"/>
                <w:szCs w:val="16"/>
              </w:rPr>
            </w:pPr>
            <w:r w:rsidRPr="00EC4BBF">
              <w:rPr>
                <w:sz w:val="16"/>
                <w:szCs w:val="16"/>
              </w:rPr>
              <w:t>951</w:t>
            </w:r>
          </w:p>
        </w:tc>
        <w:tc>
          <w:tcPr>
            <w:tcW w:w="3260" w:type="dxa"/>
            <w:tcBorders>
              <w:top w:val="single" w:sz="4" w:space="0" w:color="auto"/>
              <w:left w:val="single" w:sz="4" w:space="0" w:color="auto"/>
              <w:bottom w:val="single" w:sz="4" w:space="0" w:color="auto"/>
              <w:right w:val="single" w:sz="4" w:space="0" w:color="auto"/>
            </w:tcBorders>
            <w:noWrap/>
            <w:hideMark/>
          </w:tcPr>
          <w:p w14:paraId="065A2736" w14:textId="77777777" w:rsidR="00EC4BBF" w:rsidRPr="00EC4BBF" w:rsidRDefault="00EC4BBF" w:rsidP="00A41747">
            <w:pPr>
              <w:jc w:val="center"/>
              <w:rPr>
                <w:sz w:val="16"/>
                <w:szCs w:val="16"/>
              </w:rPr>
            </w:pPr>
            <w:r w:rsidRPr="00EC4BBF">
              <w:rPr>
                <w:sz w:val="16"/>
                <w:szCs w:val="16"/>
              </w:rPr>
              <w:t>2 02 29999 10 0000 150</w:t>
            </w:r>
          </w:p>
        </w:tc>
        <w:tc>
          <w:tcPr>
            <w:tcW w:w="5528" w:type="dxa"/>
            <w:tcBorders>
              <w:top w:val="single" w:sz="4" w:space="0" w:color="auto"/>
              <w:left w:val="single" w:sz="4" w:space="0" w:color="auto"/>
              <w:bottom w:val="single" w:sz="4" w:space="0" w:color="auto"/>
              <w:right w:val="single" w:sz="4" w:space="0" w:color="auto"/>
            </w:tcBorders>
            <w:hideMark/>
          </w:tcPr>
          <w:p w14:paraId="4B9EED67" w14:textId="77777777" w:rsidR="00EC4BBF" w:rsidRPr="00EC4BBF" w:rsidRDefault="00EC4BBF" w:rsidP="00A41747">
            <w:pPr>
              <w:jc w:val="both"/>
              <w:rPr>
                <w:sz w:val="16"/>
                <w:szCs w:val="16"/>
              </w:rPr>
            </w:pPr>
            <w:r w:rsidRPr="00EC4BBF">
              <w:rPr>
                <w:sz w:val="16"/>
                <w:szCs w:val="16"/>
              </w:rPr>
              <w:t>Прочие субсидии бюджетам сельских поселений</w:t>
            </w:r>
          </w:p>
        </w:tc>
      </w:tr>
      <w:tr w:rsidR="00EC4BBF" w:rsidRPr="00EC4BBF" w14:paraId="2A391827" w14:textId="77777777" w:rsidTr="00A41747">
        <w:trPr>
          <w:trHeight w:val="375"/>
        </w:trPr>
        <w:tc>
          <w:tcPr>
            <w:tcW w:w="1419" w:type="dxa"/>
            <w:tcBorders>
              <w:top w:val="single" w:sz="4" w:space="0" w:color="auto"/>
              <w:left w:val="single" w:sz="4" w:space="0" w:color="auto"/>
              <w:bottom w:val="single" w:sz="4" w:space="0" w:color="auto"/>
              <w:right w:val="single" w:sz="4" w:space="0" w:color="auto"/>
            </w:tcBorders>
            <w:noWrap/>
            <w:hideMark/>
          </w:tcPr>
          <w:p w14:paraId="2D538267" w14:textId="77777777" w:rsidR="00EC4BBF" w:rsidRPr="00EC4BBF" w:rsidRDefault="00EC4BBF" w:rsidP="00A41747">
            <w:pPr>
              <w:jc w:val="center"/>
              <w:rPr>
                <w:sz w:val="16"/>
                <w:szCs w:val="16"/>
              </w:rPr>
            </w:pPr>
            <w:r w:rsidRPr="00EC4BBF">
              <w:rPr>
                <w:sz w:val="16"/>
                <w:szCs w:val="16"/>
              </w:rPr>
              <w:t>951</w:t>
            </w:r>
          </w:p>
        </w:tc>
        <w:tc>
          <w:tcPr>
            <w:tcW w:w="3260" w:type="dxa"/>
            <w:tcBorders>
              <w:top w:val="single" w:sz="4" w:space="0" w:color="auto"/>
              <w:left w:val="single" w:sz="4" w:space="0" w:color="auto"/>
              <w:bottom w:val="single" w:sz="4" w:space="0" w:color="auto"/>
              <w:right w:val="single" w:sz="4" w:space="0" w:color="auto"/>
            </w:tcBorders>
            <w:noWrap/>
            <w:hideMark/>
          </w:tcPr>
          <w:p w14:paraId="77BE728B" w14:textId="77777777" w:rsidR="00EC4BBF" w:rsidRPr="00EC4BBF" w:rsidRDefault="00EC4BBF" w:rsidP="00A41747">
            <w:pPr>
              <w:jc w:val="center"/>
              <w:rPr>
                <w:sz w:val="16"/>
                <w:szCs w:val="16"/>
              </w:rPr>
            </w:pPr>
            <w:r w:rsidRPr="00EC4BBF">
              <w:rPr>
                <w:sz w:val="16"/>
                <w:szCs w:val="16"/>
              </w:rPr>
              <w:t>2 02 35118 10 0000 150</w:t>
            </w:r>
          </w:p>
        </w:tc>
        <w:tc>
          <w:tcPr>
            <w:tcW w:w="5528" w:type="dxa"/>
            <w:tcBorders>
              <w:top w:val="single" w:sz="4" w:space="0" w:color="auto"/>
              <w:left w:val="single" w:sz="4" w:space="0" w:color="auto"/>
              <w:bottom w:val="single" w:sz="4" w:space="0" w:color="auto"/>
              <w:right w:val="single" w:sz="4" w:space="0" w:color="auto"/>
            </w:tcBorders>
            <w:hideMark/>
          </w:tcPr>
          <w:p w14:paraId="603D497D" w14:textId="77777777" w:rsidR="00EC4BBF" w:rsidRPr="00EC4BBF" w:rsidRDefault="00EC4BBF" w:rsidP="00A41747">
            <w:pPr>
              <w:jc w:val="both"/>
              <w:rPr>
                <w:sz w:val="16"/>
                <w:szCs w:val="16"/>
              </w:rPr>
            </w:pPr>
            <w:r w:rsidRPr="00EC4BBF">
              <w:rPr>
                <w:sz w:val="16"/>
                <w:szCs w:val="16"/>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EC4BBF" w:rsidRPr="00EC4BBF" w14:paraId="40EDCE90" w14:textId="77777777" w:rsidTr="00A41747">
        <w:trPr>
          <w:trHeight w:val="375"/>
        </w:trPr>
        <w:tc>
          <w:tcPr>
            <w:tcW w:w="1419" w:type="dxa"/>
            <w:tcBorders>
              <w:top w:val="single" w:sz="4" w:space="0" w:color="auto"/>
              <w:left w:val="single" w:sz="4" w:space="0" w:color="auto"/>
              <w:bottom w:val="single" w:sz="4" w:space="0" w:color="auto"/>
              <w:right w:val="single" w:sz="4" w:space="0" w:color="auto"/>
            </w:tcBorders>
            <w:noWrap/>
            <w:hideMark/>
          </w:tcPr>
          <w:p w14:paraId="6B605E8A" w14:textId="77777777" w:rsidR="00EC4BBF" w:rsidRPr="00EC4BBF" w:rsidRDefault="00EC4BBF" w:rsidP="00A41747">
            <w:pPr>
              <w:jc w:val="center"/>
              <w:rPr>
                <w:sz w:val="16"/>
                <w:szCs w:val="16"/>
              </w:rPr>
            </w:pPr>
            <w:r w:rsidRPr="00EC4BBF">
              <w:rPr>
                <w:sz w:val="16"/>
                <w:szCs w:val="16"/>
              </w:rPr>
              <w:t>951</w:t>
            </w:r>
          </w:p>
        </w:tc>
        <w:tc>
          <w:tcPr>
            <w:tcW w:w="3260" w:type="dxa"/>
            <w:tcBorders>
              <w:top w:val="single" w:sz="4" w:space="0" w:color="auto"/>
              <w:left w:val="single" w:sz="4" w:space="0" w:color="auto"/>
              <w:bottom w:val="single" w:sz="4" w:space="0" w:color="auto"/>
              <w:right w:val="single" w:sz="4" w:space="0" w:color="auto"/>
            </w:tcBorders>
            <w:noWrap/>
            <w:hideMark/>
          </w:tcPr>
          <w:p w14:paraId="6B17D42F" w14:textId="77777777" w:rsidR="00EC4BBF" w:rsidRPr="00EC4BBF" w:rsidRDefault="00EC4BBF" w:rsidP="00A41747">
            <w:pPr>
              <w:jc w:val="center"/>
              <w:rPr>
                <w:sz w:val="16"/>
                <w:szCs w:val="16"/>
              </w:rPr>
            </w:pPr>
            <w:r w:rsidRPr="00EC4BBF">
              <w:rPr>
                <w:sz w:val="16"/>
                <w:szCs w:val="16"/>
              </w:rPr>
              <w:t>2 02 30024 10 0000 150</w:t>
            </w:r>
          </w:p>
        </w:tc>
        <w:tc>
          <w:tcPr>
            <w:tcW w:w="5528" w:type="dxa"/>
            <w:tcBorders>
              <w:top w:val="single" w:sz="4" w:space="0" w:color="auto"/>
              <w:left w:val="single" w:sz="4" w:space="0" w:color="auto"/>
              <w:bottom w:val="single" w:sz="4" w:space="0" w:color="auto"/>
              <w:right w:val="single" w:sz="4" w:space="0" w:color="auto"/>
            </w:tcBorders>
            <w:hideMark/>
          </w:tcPr>
          <w:p w14:paraId="0C33F940" w14:textId="77777777" w:rsidR="00EC4BBF" w:rsidRPr="00EC4BBF" w:rsidRDefault="00EC4BBF" w:rsidP="00A41747">
            <w:pPr>
              <w:jc w:val="both"/>
              <w:rPr>
                <w:sz w:val="16"/>
                <w:szCs w:val="16"/>
              </w:rPr>
            </w:pPr>
            <w:r w:rsidRPr="00EC4BBF">
              <w:rPr>
                <w:sz w:val="16"/>
                <w:szCs w:val="16"/>
              </w:rPr>
              <w:t>Субвенции бюджетам сельских поселений на выполнение передаваемых полномочий субъектов Российской Федерации</w:t>
            </w:r>
          </w:p>
        </w:tc>
      </w:tr>
      <w:tr w:rsidR="00EC4BBF" w:rsidRPr="00EC4BBF" w14:paraId="2F3B1E7C" w14:textId="77777777" w:rsidTr="00A41747">
        <w:trPr>
          <w:trHeight w:val="375"/>
        </w:trPr>
        <w:tc>
          <w:tcPr>
            <w:tcW w:w="1419" w:type="dxa"/>
            <w:tcBorders>
              <w:top w:val="single" w:sz="4" w:space="0" w:color="auto"/>
              <w:left w:val="single" w:sz="4" w:space="0" w:color="auto"/>
              <w:bottom w:val="single" w:sz="4" w:space="0" w:color="auto"/>
              <w:right w:val="single" w:sz="4" w:space="0" w:color="auto"/>
            </w:tcBorders>
            <w:noWrap/>
            <w:hideMark/>
          </w:tcPr>
          <w:p w14:paraId="7E1A3AA2" w14:textId="77777777" w:rsidR="00EC4BBF" w:rsidRPr="00EC4BBF" w:rsidRDefault="00EC4BBF" w:rsidP="00A41747">
            <w:pPr>
              <w:jc w:val="center"/>
              <w:rPr>
                <w:sz w:val="16"/>
                <w:szCs w:val="16"/>
              </w:rPr>
            </w:pPr>
            <w:r w:rsidRPr="00EC4BBF">
              <w:rPr>
                <w:sz w:val="16"/>
                <w:szCs w:val="16"/>
              </w:rPr>
              <w:t>951</w:t>
            </w:r>
          </w:p>
        </w:tc>
        <w:tc>
          <w:tcPr>
            <w:tcW w:w="3260" w:type="dxa"/>
            <w:tcBorders>
              <w:top w:val="single" w:sz="4" w:space="0" w:color="auto"/>
              <w:left w:val="single" w:sz="4" w:space="0" w:color="auto"/>
              <w:bottom w:val="single" w:sz="4" w:space="0" w:color="auto"/>
              <w:right w:val="single" w:sz="4" w:space="0" w:color="auto"/>
            </w:tcBorders>
            <w:noWrap/>
            <w:hideMark/>
          </w:tcPr>
          <w:p w14:paraId="4F484E43" w14:textId="77777777" w:rsidR="00EC4BBF" w:rsidRPr="00EC4BBF" w:rsidRDefault="00EC4BBF" w:rsidP="00A41747">
            <w:pPr>
              <w:jc w:val="center"/>
              <w:rPr>
                <w:sz w:val="16"/>
                <w:szCs w:val="16"/>
              </w:rPr>
            </w:pPr>
            <w:r w:rsidRPr="00EC4BBF">
              <w:rPr>
                <w:sz w:val="16"/>
                <w:szCs w:val="16"/>
              </w:rPr>
              <w:t>2 02 39999 10 0000 150</w:t>
            </w:r>
          </w:p>
        </w:tc>
        <w:tc>
          <w:tcPr>
            <w:tcW w:w="5528" w:type="dxa"/>
            <w:tcBorders>
              <w:top w:val="single" w:sz="4" w:space="0" w:color="auto"/>
              <w:left w:val="single" w:sz="4" w:space="0" w:color="auto"/>
              <w:bottom w:val="single" w:sz="4" w:space="0" w:color="auto"/>
              <w:right w:val="single" w:sz="4" w:space="0" w:color="auto"/>
            </w:tcBorders>
            <w:hideMark/>
          </w:tcPr>
          <w:p w14:paraId="23EF5275" w14:textId="77777777" w:rsidR="00EC4BBF" w:rsidRPr="00EC4BBF" w:rsidRDefault="00EC4BBF" w:rsidP="00A41747">
            <w:pPr>
              <w:jc w:val="both"/>
              <w:rPr>
                <w:sz w:val="16"/>
                <w:szCs w:val="16"/>
              </w:rPr>
            </w:pPr>
            <w:r w:rsidRPr="00EC4BBF">
              <w:rPr>
                <w:sz w:val="16"/>
                <w:szCs w:val="16"/>
              </w:rPr>
              <w:t xml:space="preserve">Прочие субвенции бюджетам сельских поселений </w:t>
            </w:r>
          </w:p>
        </w:tc>
      </w:tr>
      <w:tr w:rsidR="00EC4BBF" w:rsidRPr="00EC4BBF" w14:paraId="2B3F4747" w14:textId="77777777" w:rsidTr="00A41747">
        <w:trPr>
          <w:trHeight w:val="375"/>
        </w:trPr>
        <w:tc>
          <w:tcPr>
            <w:tcW w:w="1419" w:type="dxa"/>
            <w:tcBorders>
              <w:top w:val="single" w:sz="4" w:space="0" w:color="auto"/>
              <w:left w:val="single" w:sz="4" w:space="0" w:color="auto"/>
              <w:bottom w:val="single" w:sz="4" w:space="0" w:color="auto"/>
              <w:right w:val="single" w:sz="4" w:space="0" w:color="auto"/>
            </w:tcBorders>
            <w:noWrap/>
          </w:tcPr>
          <w:p w14:paraId="0A0D3592" w14:textId="77777777" w:rsidR="00EC4BBF" w:rsidRPr="00EC4BBF" w:rsidRDefault="00EC4BBF" w:rsidP="00A41747">
            <w:pPr>
              <w:jc w:val="center"/>
              <w:rPr>
                <w:sz w:val="16"/>
                <w:szCs w:val="16"/>
              </w:rPr>
            </w:pPr>
            <w:r w:rsidRPr="00EC4BBF">
              <w:rPr>
                <w:sz w:val="16"/>
                <w:szCs w:val="16"/>
              </w:rPr>
              <w:t>951</w:t>
            </w:r>
          </w:p>
        </w:tc>
        <w:tc>
          <w:tcPr>
            <w:tcW w:w="3260" w:type="dxa"/>
            <w:tcBorders>
              <w:top w:val="single" w:sz="4" w:space="0" w:color="auto"/>
              <w:left w:val="single" w:sz="4" w:space="0" w:color="auto"/>
              <w:bottom w:val="single" w:sz="4" w:space="0" w:color="auto"/>
              <w:right w:val="single" w:sz="4" w:space="0" w:color="auto"/>
            </w:tcBorders>
            <w:noWrap/>
          </w:tcPr>
          <w:p w14:paraId="37CCD032" w14:textId="77777777" w:rsidR="00EC4BBF" w:rsidRPr="00EC4BBF" w:rsidRDefault="00EC4BBF" w:rsidP="00A41747">
            <w:pPr>
              <w:jc w:val="center"/>
              <w:rPr>
                <w:sz w:val="16"/>
                <w:szCs w:val="16"/>
              </w:rPr>
            </w:pPr>
            <w:r w:rsidRPr="00EC4BBF">
              <w:rPr>
                <w:sz w:val="16"/>
                <w:szCs w:val="16"/>
              </w:rPr>
              <w:t>2 02 40014 10 0000 150</w:t>
            </w:r>
          </w:p>
        </w:tc>
        <w:tc>
          <w:tcPr>
            <w:tcW w:w="5528" w:type="dxa"/>
            <w:tcBorders>
              <w:top w:val="single" w:sz="4" w:space="0" w:color="auto"/>
              <w:left w:val="single" w:sz="4" w:space="0" w:color="auto"/>
              <w:bottom w:val="single" w:sz="4" w:space="0" w:color="auto"/>
              <w:right w:val="single" w:sz="4" w:space="0" w:color="auto"/>
            </w:tcBorders>
          </w:tcPr>
          <w:p w14:paraId="475BE3CF" w14:textId="77777777" w:rsidR="00EC4BBF" w:rsidRPr="00EC4BBF" w:rsidRDefault="00EC4BBF" w:rsidP="00A41747">
            <w:pPr>
              <w:jc w:val="both"/>
              <w:rPr>
                <w:sz w:val="16"/>
                <w:szCs w:val="16"/>
              </w:rPr>
            </w:pPr>
            <w:r w:rsidRPr="00EC4BBF">
              <w:rPr>
                <w:sz w:val="16"/>
                <w:szCs w:val="1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EC4BBF" w:rsidRPr="00EC4BBF" w14:paraId="0721D72C" w14:textId="77777777" w:rsidTr="00A41747">
        <w:trPr>
          <w:trHeight w:val="315"/>
        </w:trPr>
        <w:tc>
          <w:tcPr>
            <w:tcW w:w="1419" w:type="dxa"/>
            <w:tcBorders>
              <w:top w:val="single" w:sz="4" w:space="0" w:color="auto"/>
              <w:left w:val="single" w:sz="4" w:space="0" w:color="auto"/>
              <w:bottom w:val="single" w:sz="4" w:space="0" w:color="auto"/>
              <w:right w:val="single" w:sz="4" w:space="0" w:color="auto"/>
            </w:tcBorders>
            <w:noWrap/>
            <w:hideMark/>
          </w:tcPr>
          <w:p w14:paraId="359E48C8" w14:textId="77777777" w:rsidR="00EC4BBF" w:rsidRPr="00EC4BBF" w:rsidRDefault="00EC4BBF" w:rsidP="00A41747">
            <w:pPr>
              <w:jc w:val="center"/>
              <w:rPr>
                <w:sz w:val="16"/>
                <w:szCs w:val="16"/>
              </w:rPr>
            </w:pPr>
            <w:r w:rsidRPr="00EC4BBF">
              <w:rPr>
                <w:sz w:val="16"/>
                <w:szCs w:val="16"/>
              </w:rPr>
              <w:t>951</w:t>
            </w:r>
          </w:p>
        </w:tc>
        <w:tc>
          <w:tcPr>
            <w:tcW w:w="3260" w:type="dxa"/>
            <w:tcBorders>
              <w:top w:val="single" w:sz="4" w:space="0" w:color="auto"/>
              <w:left w:val="single" w:sz="4" w:space="0" w:color="auto"/>
              <w:bottom w:val="single" w:sz="4" w:space="0" w:color="auto"/>
              <w:right w:val="single" w:sz="4" w:space="0" w:color="auto"/>
            </w:tcBorders>
            <w:noWrap/>
            <w:hideMark/>
          </w:tcPr>
          <w:p w14:paraId="145B0045" w14:textId="77777777" w:rsidR="00EC4BBF" w:rsidRPr="00EC4BBF" w:rsidRDefault="00EC4BBF" w:rsidP="00A41747">
            <w:pPr>
              <w:jc w:val="center"/>
              <w:rPr>
                <w:sz w:val="16"/>
                <w:szCs w:val="16"/>
              </w:rPr>
            </w:pPr>
            <w:r w:rsidRPr="00EC4BBF">
              <w:rPr>
                <w:sz w:val="16"/>
                <w:szCs w:val="16"/>
              </w:rPr>
              <w:t>2 02 49999 10 0000 150</w:t>
            </w:r>
          </w:p>
        </w:tc>
        <w:tc>
          <w:tcPr>
            <w:tcW w:w="5528" w:type="dxa"/>
            <w:tcBorders>
              <w:top w:val="single" w:sz="4" w:space="0" w:color="auto"/>
              <w:left w:val="single" w:sz="4" w:space="0" w:color="auto"/>
              <w:bottom w:val="single" w:sz="4" w:space="0" w:color="auto"/>
              <w:right w:val="single" w:sz="4" w:space="0" w:color="auto"/>
            </w:tcBorders>
            <w:hideMark/>
          </w:tcPr>
          <w:p w14:paraId="022601DB" w14:textId="77777777" w:rsidR="00EC4BBF" w:rsidRPr="00EC4BBF" w:rsidRDefault="00EC4BBF" w:rsidP="00A41747">
            <w:pPr>
              <w:jc w:val="both"/>
              <w:rPr>
                <w:sz w:val="16"/>
                <w:szCs w:val="16"/>
              </w:rPr>
            </w:pPr>
            <w:r w:rsidRPr="00EC4BBF">
              <w:rPr>
                <w:sz w:val="16"/>
                <w:szCs w:val="16"/>
              </w:rPr>
              <w:t>Прочие межбюджетные трансферты, передаваемые бюджетам сельских поселений</w:t>
            </w:r>
          </w:p>
        </w:tc>
      </w:tr>
      <w:tr w:rsidR="00EC4BBF" w:rsidRPr="00EC4BBF" w14:paraId="221C95CA" w14:textId="77777777" w:rsidTr="00A41747">
        <w:trPr>
          <w:trHeight w:val="165"/>
        </w:trPr>
        <w:tc>
          <w:tcPr>
            <w:tcW w:w="1419" w:type="dxa"/>
            <w:tcBorders>
              <w:top w:val="single" w:sz="4" w:space="0" w:color="auto"/>
              <w:left w:val="single" w:sz="4" w:space="0" w:color="auto"/>
              <w:bottom w:val="single" w:sz="4" w:space="0" w:color="auto"/>
              <w:right w:val="single" w:sz="4" w:space="0" w:color="auto"/>
            </w:tcBorders>
            <w:noWrap/>
          </w:tcPr>
          <w:p w14:paraId="384877B2" w14:textId="77777777" w:rsidR="00EC4BBF" w:rsidRPr="00EC4BBF" w:rsidRDefault="00EC4BBF" w:rsidP="00A41747">
            <w:pPr>
              <w:jc w:val="center"/>
              <w:rPr>
                <w:sz w:val="16"/>
                <w:szCs w:val="16"/>
              </w:rPr>
            </w:pPr>
            <w:r w:rsidRPr="00EC4BBF">
              <w:rPr>
                <w:sz w:val="16"/>
                <w:szCs w:val="16"/>
              </w:rPr>
              <w:t>951</w:t>
            </w:r>
          </w:p>
        </w:tc>
        <w:tc>
          <w:tcPr>
            <w:tcW w:w="3260" w:type="dxa"/>
            <w:tcBorders>
              <w:top w:val="single" w:sz="4" w:space="0" w:color="auto"/>
              <w:left w:val="single" w:sz="4" w:space="0" w:color="auto"/>
              <w:bottom w:val="single" w:sz="4" w:space="0" w:color="auto"/>
              <w:right w:val="single" w:sz="4" w:space="0" w:color="auto"/>
            </w:tcBorders>
            <w:noWrap/>
          </w:tcPr>
          <w:p w14:paraId="4F24C7C9" w14:textId="77777777" w:rsidR="00EC4BBF" w:rsidRPr="00EC4BBF" w:rsidRDefault="00EC4BBF" w:rsidP="00A41747">
            <w:pPr>
              <w:pStyle w:val="ConsPlusNormal"/>
              <w:spacing w:line="276" w:lineRule="auto"/>
              <w:ind w:firstLine="0"/>
              <w:jc w:val="center"/>
              <w:rPr>
                <w:rFonts w:ascii="Times New Roman" w:hAnsi="Times New Roman" w:cs="Times New Roman"/>
                <w:sz w:val="16"/>
                <w:szCs w:val="16"/>
                <w:lang w:eastAsia="en-US"/>
              </w:rPr>
            </w:pPr>
            <w:r w:rsidRPr="00EC4BBF">
              <w:rPr>
                <w:rFonts w:ascii="Times New Roman" w:hAnsi="Times New Roman" w:cs="Times New Roman"/>
                <w:sz w:val="16"/>
                <w:szCs w:val="16"/>
                <w:lang w:eastAsia="en-US"/>
              </w:rPr>
              <w:t>2 07 05010 10 0000 150</w:t>
            </w:r>
          </w:p>
        </w:tc>
        <w:tc>
          <w:tcPr>
            <w:tcW w:w="5528" w:type="dxa"/>
            <w:tcBorders>
              <w:top w:val="single" w:sz="4" w:space="0" w:color="auto"/>
              <w:left w:val="single" w:sz="4" w:space="0" w:color="auto"/>
              <w:bottom w:val="single" w:sz="4" w:space="0" w:color="auto"/>
              <w:right w:val="single" w:sz="4" w:space="0" w:color="auto"/>
            </w:tcBorders>
          </w:tcPr>
          <w:p w14:paraId="51115CA9" w14:textId="77777777" w:rsidR="00EC4BBF" w:rsidRPr="00EC4BBF" w:rsidRDefault="00EC4BBF" w:rsidP="00A41747">
            <w:pPr>
              <w:pStyle w:val="ConsPlusNormal"/>
              <w:spacing w:line="276" w:lineRule="auto"/>
              <w:ind w:firstLine="0"/>
              <w:jc w:val="both"/>
              <w:rPr>
                <w:rFonts w:ascii="Times New Roman" w:hAnsi="Times New Roman" w:cs="Times New Roman"/>
                <w:sz w:val="16"/>
                <w:szCs w:val="16"/>
                <w:lang w:eastAsia="en-US"/>
              </w:rPr>
            </w:pPr>
            <w:r w:rsidRPr="00EC4BBF">
              <w:rPr>
                <w:rFonts w:ascii="Times New Roman" w:hAnsi="Times New Roman" w:cs="Times New Roman"/>
                <w:sz w:val="16"/>
                <w:szCs w:val="16"/>
                <w:lang w:eastAsia="en-US"/>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сельских поселений</w:t>
            </w:r>
          </w:p>
        </w:tc>
      </w:tr>
      <w:tr w:rsidR="00EC4BBF" w:rsidRPr="00EC4BBF" w14:paraId="2FEDD9B6" w14:textId="77777777" w:rsidTr="00A41747">
        <w:trPr>
          <w:trHeight w:val="111"/>
        </w:trPr>
        <w:tc>
          <w:tcPr>
            <w:tcW w:w="1419" w:type="dxa"/>
            <w:tcBorders>
              <w:top w:val="single" w:sz="4" w:space="0" w:color="auto"/>
              <w:left w:val="single" w:sz="4" w:space="0" w:color="auto"/>
              <w:bottom w:val="single" w:sz="4" w:space="0" w:color="auto"/>
              <w:right w:val="single" w:sz="4" w:space="0" w:color="auto"/>
            </w:tcBorders>
            <w:noWrap/>
          </w:tcPr>
          <w:p w14:paraId="3DAB2A6B" w14:textId="77777777" w:rsidR="00EC4BBF" w:rsidRPr="00EC4BBF" w:rsidRDefault="00EC4BBF" w:rsidP="00A41747">
            <w:pPr>
              <w:jc w:val="center"/>
              <w:rPr>
                <w:sz w:val="16"/>
                <w:szCs w:val="16"/>
              </w:rPr>
            </w:pPr>
            <w:r w:rsidRPr="00EC4BBF">
              <w:rPr>
                <w:sz w:val="16"/>
                <w:szCs w:val="16"/>
              </w:rPr>
              <w:t>951</w:t>
            </w:r>
          </w:p>
        </w:tc>
        <w:tc>
          <w:tcPr>
            <w:tcW w:w="3260" w:type="dxa"/>
            <w:tcBorders>
              <w:top w:val="single" w:sz="4" w:space="0" w:color="auto"/>
              <w:left w:val="single" w:sz="4" w:space="0" w:color="auto"/>
              <w:bottom w:val="single" w:sz="4" w:space="0" w:color="auto"/>
              <w:right w:val="single" w:sz="4" w:space="0" w:color="auto"/>
            </w:tcBorders>
            <w:noWrap/>
          </w:tcPr>
          <w:p w14:paraId="6A872203" w14:textId="77777777" w:rsidR="00EC4BBF" w:rsidRPr="00EC4BBF" w:rsidRDefault="00EC4BBF" w:rsidP="00A41747">
            <w:pPr>
              <w:pStyle w:val="ConsPlusNormal"/>
              <w:spacing w:line="276" w:lineRule="auto"/>
              <w:ind w:firstLine="0"/>
              <w:jc w:val="center"/>
              <w:rPr>
                <w:rFonts w:ascii="Times New Roman" w:hAnsi="Times New Roman" w:cs="Times New Roman"/>
                <w:sz w:val="16"/>
                <w:szCs w:val="16"/>
                <w:lang w:eastAsia="en-US"/>
              </w:rPr>
            </w:pPr>
            <w:r w:rsidRPr="00EC4BBF">
              <w:rPr>
                <w:rFonts w:ascii="Times New Roman" w:hAnsi="Times New Roman" w:cs="Times New Roman"/>
                <w:sz w:val="16"/>
                <w:szCs w:val="16"/>
                <w:lang w:eastAsia="en-US"/>
              </w:rPr>
              <w:t>2 07 05020 10 0000 150</w:t>
            </w:r>
          </w:p>
        </w:tc>
        <w:tc>
          <w:tcPr>
            <w:tcW w:w="5528" w:type="dxa"/>
            <w:tcBorders>
              <w:top w:val="single" w:sz="4" w:space="0" w:color="auto"/>
              <w:left w:val="single" w:sz="4" w:space="0" w:color="auto"/>
              <w:bottom w:val="single" w:sz="4" w:space="0" w:color="auto"/>
              <w:right w:val="single" w:sz="4" w:space="0" w:color="auto"/>
            </w:tcBorders>
          </w:tcPr>
          <w:p w14:paraId="5D30B071" w14:textId="77777777" w:rsidR="00EC4BBF" w:rsidRPr="00EC4BBF" w:rsidRDefault="00EC4BBF" w:rsidP="00A41747">
            <w:pPr>
              <w:pStyle w:val="ConsPlusNormal"/>
              <w:spacing w:line="276" w:lineRule="auto"/>
              <w:ind w:firstLine="0"/>
              <w:jc w:val="both"/>
              <w:rPr>
                <w:rFonts w:ascii="Times New Roman" w:hAnsi="Times New Roman" w:cs="Times New Roman"/>
                <w:sz w:val="16"/>
                <w:szCs w:val="16"/>
                <w:lang w:eastAsia="en-US"/>
              </w:rPr>
            </w:pPr>
            <w:r w:rsidRPr="00EC4BBF">
              <w:rPr>
                <w:rFonts w:ascii="Times New Roman" w:hAnsi="Times New Roman" w:cs="Times New Roman"/>
                <w:sz w:val="16"/>
                <w:szCs w:val="16"/>
                <w:lang w:eastAsia="en-US"/>
              </w:rPr>
              <w:t>Поступления от денежных пожертвований, предоставляемых физическими лицами получателям средств бюджетов сельских поселений</w:t>
            </w:r>
          </w:p>
        </w:tc>
      </w:tr>
      <w:tr w:rsidR="00EC4BBF" w:rsidRPr="00EC4BBF" w14:paraId="2C7C7876" w14:textId="77777777" w:rsidTr="00A41747">
        <w:trPr>
          <w:trHeight w:val="150"/>
        </w:trPr>
        <w:tc>
          <w:tcPr>
            <w:tcW w:w="1419" w:type="dxa"/>
            <w:tcBorders>
              <w:top w:val="single" w:sz="4" w:space="0" w:color="auto"/>
              <w:left w:val="single" w:sz="4" w:space="0" w:color="auto"/>
              <w:bottom w:val="single" w:sz="4" w:space="0" w:color="auto"/>
              <w:right w:val="single" w:sz="4" w:space="0" w:color="auto"/>
            </w:tcBorders>
            <w:noWrap/>
          </w:tcPr>
          <w:p w14:paraId="52C5DBDB" w14:textId="77777777" w:rsidR="00EC4BBF" w:rsidRPr="00EC4BBF" w:rsidRDefault="00EC4BBF" w:rsidP="00A41747">
            <w:pPr>
              <w:jc w:val="center"/>
              <w:rPr>
                <w:sz w:val="16"/>
                <w:szCs w:val="16"/>
              </w:rPr>
            </w:pPr>
            <w:r w:rsidRPr="00EC4BBF">
              <w:rPr>
                <w:sz w:val="16"/>
                <w:szCs w:val="16"/>
              </w:rPr>
              <w:t>951</w:t>
            </w:r>
          </w:p>
        </w:tc>
        <w:tc>
          <w:tcPr>
            <w:tcW w:w="3260" w:type="dxa"/>
            <w:tcBorders>
              <w:top w:val="single" w:sz="4" w:space="0" w:color="auto"/>
              <w:left w:val="single" w:sz="4" w:space="0" w:color="auto"/>
              <w:bottom w:val="single" w:sz="4" w:space="0" w:color="auto"/>
              <w:right w:val="single" w:sz="4" w:space="0" w:color="auto"/>
            </w:tcBorders>
            <w:noWrap/>
          </w:tcPr>
          <w:p w14:paraId="0B903801" w14:textId="77777777" w:rsidR="00EC4BBF" w:rsidRPr="00EC4BBF" w:rsidRDefault="00EC4BBF" w:rsidP="00A41747">
            <w:pPr>
              <w:pStyle w:val="ConsPlusNormal"/>
              <w:spacing w:line="276" w:lineRule="auto"/>
              <w:ind w:firstLine="0"/>
              <w:jc w:val="center"/>
              <w:rPr>
                <w:rFonts w:ascii="Times New Roman" w:hAnsi="Times New Roman" w:cs="Times New Roman"/>
                <w:sz w:val="16"/>
                <w:szCs w:val="16"/>
                <w:lang w:eastAsia="en-US"/>
              </w:rPr>
            </w:pPr>
            <w:r w:rsidRPr="00EC4BBF">
              <w:rPr>
                <w:rFonts w:ascii="Times New Roman" w:hAnsi="Times New Roman" w:cs="Times New Roman"/>
                <w:sz w:val="16"/>
                <w:szCs w:val="16"/>
                <w:lang w:eastAsia="en-US"/>
              </w:rPr>
              <w:t>2 07 05030 10 0000 150</w:t>
            </w:r>
          </w:p>
        </w:tc>
        <w:tc>
          <w:tcPr>
            <w:tcW w:w="5528" w:type="dxa"/>
            <w:tcBorders>
              <w:top w:val="single" w:sz="4" w:space="0" w:color="auto"/>
              <w:left w:val="single" w:sz="4" w:space="0" w:color="auto"/>
              <w:bottom w:val="single" w:sz="4" w:space="0" w:color="auto"/>
              <w:right w:val="single" w:sz="4" w:space="0" w:color="auto"/>
            </w:tcBorders>
          </w:tcPr>
          <w:p w14:paraId="36C130DE" w14:textId="77777777" w:rsidR="00EC4BBF" w:rsidRPr="00EC4BBF" w:rsidRDefault="00EC4BBF" w:rsidP="00A41747">
            <w:pPr>
              <w:pStyle w:val="ConsPlusNormal"/>
              <w:spacing w:line="276" w:lineRule="auto"/>
              <w:ind w:firstLine="0"/>
              <w:jc w:val="both"/>
              <w:rPr>
                <w:rFonts w:ascii="Times New Roman" w:hAnsi="Times New Roman" w:cs="Times New Roman"/>
                <w:sz w:val="16"/>
                <w:szCs w:val="16"/>
                <w:lang w:eastAsia="en-US"/>
              </w:rPr>
            </w:pPr>
            <w:r w:rsidRPr="00EC4BBF">
              <w:rPr>
                <w:rFonts w:ascii="Times New Roman" w:hAnsi="Times New Roman" w:cs="Times New Roman"/>
                <w:sz w:val="16"/>
                <w:szCs w:val="16"/>
                <w:lang w:eastAsia="en-US"/>
              </w:rPr>
              <w:t>Прочие безвозмездные поступления в бюджеты сельских поселений</w:t>
            </w:r>
          </w:p>
        </w:tc>
      </w:tr>
      <w:tr w:rsidR="00EC4BBF" w:rsidRPr="00EC4BBF" w14:paraId="38C19744" w14:textId="77777777" w:rsidTr="00A41747">
        <w:trPr>
          <w:trHeight w:val="672"/>
        </w:trPr>
        <w:tc>
          <w:tcPr>
            <w:tcW w:w="1419" w:type="dxa"/>
            <w:tcBorders>
              <w:top w:val="single" w:sz="4" w:space="0" w:color="auto"/>
              <w:left w:val="single" w:sz="4" w:space="0" w:color="auto"/>
              <w:bottom w:val="single" w:sz="4" w:space="0" w:color="auto"/>
              <w:right w:val="single" w:sz="4" w:space="0" w:color="auto"/>
            </w:tcBorders>
            <w:noWrap/>
          </w:tcPr>
          <w:p w14:paraId="3E26091B" w14:textId="77777777" w:rsidR="00EC4BBF" w:rsidRPr="00EC4BBF" w:rsidRDefault="00EC4BBF" w:rsidP="00A41747">
            <w:pPr>
              <w:jc w:val="center"/>
              <w:rPr>
                <w:sz w:val="16"/>
                <w:szCs w:val="16"/>
              </w:rPr>
            </w:pPr>
            <w:r w:rsidRPr="00EC4BBF">
              <w:rPr>
                <w:sz w:val="16"/>
                <w:szCs w:val="16"/>
              </w:rPr>
              <w:t>951</w:t>
            </w:r>
          </w:p>
        </w:tc>
        <w:tc>
          <w:tcPr>
            <w:tcW w:w="3260" w:type="dxa"/>
            <w:tcBorders>
              <w:top w:val="single" w:sz="4" w:space="0" w:color="auto"/>
              <w:left w:val="single" w:sz="4" w:space="0" w:color="auto"/>
              <w:bottom w:val="single" w:sz="4" w:space="0" w:color="auto"/>
              <w:right w:val="single" w:sz="4" w:space="0" w:color="auto"/>
            </w:tcBorders>
            <w:noWrap/>
          </w:tcPr>
          <w:p w14:paraId="54381A2A" w14:textId="77777777" w:rsidR="00EC4BBF" w:rsidRPr="00EC4BBF" w:rsidRDefault="00EC4BBF" w:rsidP="00A41747">
            <w:pPr>
              <w:jc w:val="center"/>
              <w:rPr>
                <w:sz w:val="16"/>
                <w:szCs w:val="16"/>
              </w:rPr>
            </w:pPr>
            <w:r w:rsidRPr="00EC4BBF">
              <w:rPr>
                <w:sz w:val="16"/>
                <w:szCs w:val="16"/>
              </w:rPr>
              <w:t>2 08 05000 10 0000 150</w:t>
            </w:r>
          </w:p>
        </w:tc>
        <w:tc>
          <w:tcPr>
            <w:tcW w:w="5528" w:type="dxa"/>
            <w:tcBorders>
              <w:top w:val="single" w:sz="4" w:space="0" w:color="auto"/>
              <w:left w:val="single" w:sz="4" w:space="0" w:color="auto"/>
              <w:bottom w:val="single" w:sz="4" w:space="0" w:color="auto"/>
              <w:right w:val="single" w:sz="4" w:space="0" w:color="auto"/>
            </w:tcBorders>
          </w:tcPr>
          <w:p w14:paraId="0750906F" w14:textId="77777777" w:rsidR="00EC4BBF" w:rsidRPr="00EC4BBF" w:rsidRDefault="00EC4BBF" w:rsidP="00A41747">
            <w:pPr>
              <w:jc w:val="both"/>
              <w:rPr>
                <w:sz w:val="16"/>
                <w:szCs w:val="16"/>
              </w:rPr>
            </w:pPr>
            <w:r w:rsidRPr="00EC4BBF">
              <w:rPr>
                <w:sz w:val="16"/>
                <w:szCs w:val="16"/>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EC4BBF" w:rsidRPr="00EC4BBF" w14:paraId="6D82C15E" w14:textId="77777777" w:rsidTr="00A41747">
        <w:trPr>
          <w:trHeight w:val="1453"/>
        </w:trPr>
        <w:tc>
          <w:tcPr>
            <w:tcW w:w="1419" w:type="dxa"/>
            <w:tcBorders>
              <w:top w:val="single" w:sz="4" w:space="0" w:color="auto"/>
              <w:left w:val="single" w:sz="4" w:space="0" w:color="auto"/>
              <w:bottom w:val="single" w:sz="4" w:space="0" w:color="auto"/>
              <w:right w:val="single" w:sz="4" w:space="0" w:color="auto"/>
            </w:tcBorders>
            <w:noWrap/>
          </w:tcPr>
          <w:p w14:paraId="75D4D43B" w14:textId="77777777" w:rsidR="00EC4BBF" w:rsidRPr="00EC4BBF" w:rsidRDefault="00EC4BBF" w:rsidP="00A41747">
            <w:pPr>
              <w:jc w:val="center"/>
              <w:rPr>
                <w:sz w:val="16"/>
                <w:szCs w:val="16"/>
              </w:rPr>
            </w:pPr>
            <w:r w:rsidRPr="00EC4BBF">
              <w:rPr>
                <w:sz w:val="16"/>
                <w:szCs w:val="16"/>
              </w:rPr>
              <w:t>951</w:t>
            </w:r>
          </w:p>
        </w:tc>
        <w:tc>
          <w:tcPr>
            <w:tcW w:w="3260" w:type="dxa"/>
            <w:tcBorders>
              <w:top w:val="single" w:sz="4" w:space="0" w:color="auto"/>
              <w:left w:val="single" w:sz="4" w:space="0" w:color="auto"/>
              <w:bottom w:val="single" w:sz="4" w:space="0" w:color="auto"/>
              <w:right w:val="single" w:sz="4" w:space="0" w:color="auto"/>
            </w:tcBorders>
            <w:noWrap/>
          </w:tcPr>
          <w:p w14:paraId="00DED50C" w14:textId="77777777" w:rsidR="00EC4BBF" w:rsidRPr="00EC4BBF" w:rsidRDefault="00EC4BBF" w:rsidP="00A41747">
            <w:pPr>
              <w:spacing w:after="120"/>
              <w:jc w:val="center"/>
              <w:rPr>
                <w:sz w:val="16"/>
                <w:szCs w:val="16"/>
              </w:rPr>
            </w:pPr>
            <w:r w:rsidRPr="00EC4BBF">
              <w:rPr>
                <w:sz w:val="16"/>
                <w:szCs w:val="16"/>
              </w:rPr>
              <w:t>2 18 60010 10 0000 150</w:t>
            </w:r>
          </w:p>
          <w:p w14:paraId="7F9FD957" w14:textId="77777777" w:rsidR="00EC4BBF" w:rsidRPr="00EC4BBF" w:rsidRDefault="00EC4BBF" w:rsidP="00A41747">
            <w:pPr>
              <w:jc w:val="center"/>
              <w:rPr>
                <w:sz w:val="16"/>
                <w:szCs w:val="16"/>
              </w:rPr>
            </w:pPr>
          </w:p>
        </w:tc>
        <w:tc>
          <w:tcPr>
            <w:tcW w:w="5528" w:type="dxa"/>
            <w:tcBorders>
              <w:top w:val="single" w:sz="4" w:space="0" w:color="auto"/>
              <w:left w:val="single" w:sz="4" w:space="0" w:color="auto"/>
              <w:bottom w:val="single" w:sz="4" w:space="0" w:color="auto"/>
              <w:right w:val="single" w:sz="4" w:space="0" w:color="auto"/>
            </w:tcBorders>
          </w:tcPr>
          <w:p w14:paraId="3261D059" w14:textId="77777777" w:rsidR="00EC4BBF" w:rsidRPr="00EC4BBF" w:rsidRDefault="00EC4BBF" w:rsidP="00A41747">
            <w:pPr>
              <w:spacing w:after="120"/>
              <w:rPr>
                <w:sz w:val="16"/>
                <w:szCs w:val="16"/>
              </w:rPr>
            </w:pPr>
            <w:r w:rsidRPr="00EC4BBF">
              <w:rPr>
                <w:sz w:val="16"/>
                <w:szCs w:val="16"/>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EC4BBF" w:rsidRPr="00EC4BBF" w14:paraId="0BE6BCE4" w14:textId="77777777" w:rsidTr="00A41747">
        <w:trPr>
          <w:trHeight w:val="375"/>
        </w:trPr>
        <w:tc>
          <w:tcPr>
            <w:tcW w:w="1419" w:type="dxa"/>
            <w:tcBorders>
              <w:top w:val="single" w:sz="4" w:space="0" w:color="auto"/>
              <w:left w:val="single" w:sz="4" w:space="0" w:color="auto"/>
              <w:bottom w:val="single" w:sz="4" w:space="0" w:color="auto"/>
              <w:right w:val="single" w:sz="4" w:space="0" w:color="auto"/>
            </w:tcBorders>
            <w:noWrap/>
            <w:hideMark/>
          </w:tcPr>
          <w:p w14:paraId="4C412796" w14:textId="77777777" w:rsidR="00EC4BBF" w:rsidRPr="00EC4BBF" w:rsidRDefault="00EC4BBF" w:rsidP="00A41747">
            <w:pPr>
              <w:rPr>
                <w:sz w:val="16"/>
                <w:szCs w:val="16"/>
              </w:rPr>
            </w:pPr>
            <w:r w:rsidRPr="00EC4BBF">
              <w:rPr>
                <w:sz w:val="16"/>
                <w:szCs w:val="16"/>
              </w:rPr>
              <w:t xml:space="preserve">      </w:t>
            </w:r>
          </w:p>
          <w:p w14:paraId="7A9889D1" w14:textId="77777777" w:rsidR="00EC4BBF" w:rsidRPr="00EC4BBF" w:rsidRDefault="00EC4BBF" w:rsidP="00A41747">
            <w:pPr>
              <w:jc w:val="center"/>
              <w:rPr>
                <w:sz w:val="16"/>
                <w:szCs w:val="16"/>
              </w:rPr>
            </w:pPr>
            <w:r w:rsidRPr="00EC4BBF">
              <w:rPr>
                <w:sz w:val="16"/>
                <w:szCs w:val="16"/>
              </w:rPr>
              <w:t>951</w:t>
            </w:r>
          </w:p>
          <w:p w14:paraId="48EC1F72" w14:textId="77777777" w:rsidR="00EC4BBF" w:rsidRPr="00EC4BBF" w:rsidRDefault="00EC4BBF" w:rsidP="00A41747">
            <w:pPr>
              <w:jc w:val="center"/>
              <w:rPr>
                <w:sz w:val="16"/>
                <w:szCs w:val="16"/>
              </w:rPr>
            </w:pPr>
          </w:p>
          <w:p w14:paraId="257F3075" w14:textId="77777777" w:rsidR="00EC4BBF" w:rsidRPr="00EC4BBF" w:rsidRDefault="00EC4BBF" w:rsidP="00A41747">
            <w:pPr>
              <w:jc w:val="center"/>
              <w:rPr>
                <w:sz w:val="16"/>
                <w:szCs w:val="16"/>
              </w:rPr>
            </w:pPr>
          </w:p>
          <w:p w14:paraId="1B72BC64" w14:textId="77777777" w:rsidR="00EC4BBF" w:rsidRPr="00EC4BBF" w:rsidRDefault="00EC4BBF" w:rsidP="00A41747">
            <w:pPr>
              <w:jc w:val="center"/>
              <w:rPr>
                <w:sz w:val="16"/>
                <w:szCs w:val="16"/>
              </w:rPr>
            </w:pPr>
          </w:p>
        </w:tc>
        <w:tc>
          <w:tcPr>
            <w:tcW w:w="3260" w:type="dxa"/>
            <w:tcBorders>
              <w:top w:val="single" w:sz="4" w:space="0" w:color="auto"/>
              <w:left w:val="single" w:sz="4" w:space="0" w:color="auto"/>
              <w:bottom w:val="single" w:sz="4" w:space="0" w:color="auto"/>
              <w:right w:val="single" w:sz="4" w:space="0" w:color="auto"/>
            </w:tcBorders>
            <w:noWrap/>
            <w:hideMark/>
          </w:tcPr>
          <w:p w14:paraId="1BB21189" w14:textId="77777777" w:rsidR="00EC4BBF" w:rsidRPr="00EC4BBF" w:rsidRDefault="00EC4BBF" w:rsidP="00A41747">
            <w:pPr>
              <w:jc w:val="center"/>
              <w:rPr>
                <w:sz w:val="16"/>
                <w:szCs w:val="16"/>
              </w:rPr>
            </w:pPr>
          </w:p>
          <w:p w14:paraId="19577A02" w14:textId="77777777" w:rsidR="00EC4BBF" w:rsidRPr="00EC4BBF" w:rsidRDefault="00EC4BBF" w:rsidP="00A41747">
            <w:pPr>
              <w:jc w:val="center"/>
              <w:rPr>
                <w:sz w:val="16"/>
                <w:szCs w:val="16"/>
              </w:rPr>
            </w:pPr>
            <w:r w:rsidRPr="00EC4BBF">
              <w:rPr>
                <w:sz w:val="16"/>
                <w:szCs w:val="16"/>
              </w:rPr>
              <w:t>2 19 60010 10 0000 150</w:t>
            </w:r>
          </w:p>
          <w:p w14:paraId="4BF04BE8" w14:textId="77777777" w:rsidR="00EC4BBF" w:rsidRPr="00EC4BBF" w:rsidRDefault="00EC4BBF" w:rsidP="00A41747">
            <w:pPr>
              <w:jc w:val="center"/>
              <w:rPr>
                <w:sz w:val="16"/>
                <w:szCs w:val="16"/>
              </w:rPr>
            </w:pPr>
          </w:p>
        </w:tc>
        <w:tc>
          <w:tcPr>
            <w:tcW w:w="5528" w:type="dxa"/>
            <w:tcBorders>
              <w:top w:val="single" w:sz="4" w:space="0" w:color="auto"/>
              <w:left w:val="single" w:sz="4" w:space="0" w:color="auto"/>
              <w:bottom w:val="single" w:sz="4" w:space="0" w:color="auto"/>
              <w:right w:val="single" w:sz="4" w:space="0" w:color="auto"/>
            </w:tcBorders>
            <w:hideMark/>
          </w:tcPr>
          <w:p w14:paraId="5C9CF16D" w14:textId="77777777" w:rsidR="00EC4BBF" w:rsidRPr="00EC4BBF" w:rsidRDefault="00EC4BBF" w:rsidP="00A41747">
            <w:pPr>
              <w:jc w:val="both"/>
              <w:rPr>
                <w:sz w:val="16"/>
                <w:szCs w:val="16"/>
              </w:rPr>
            </w:pPr>
            <w:r w:rsidRPr="00EC4BBF">
              <w:rPr>
                <w:sz w:val="16"/>
                <w:szCs w:val="16"/>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r>
    </w:tbl>
    <w:p w14:paraId="2DE92596" w14:textId="77777777" w:rsidR="00EC4BBF" w:rsidRPr="00EC4BBF" w:rsidRDefault="00EC4BBF" w:rsidP="00EC4BBF">
      <w:pPr>
        <w:spacing w:after="200" w:line="276" w:lineRule="auto"/>
        <w:rPr>
          <w:sz w:val="16"/>
          <w:szCs w:val="16"/>
        </w:rPr>
      </w:pPr>
    </w:p>
    <w:p w14:paraId="6453AC27" w14:textId="77777777" w:rsidR="00EC4BBF" w:rsidRPr="00EC4BBF" w:rsidRDefault="00EC4BBF" w:rsidP="00EC4BBF">
      <w:pPr>
        <w:spacing w:after="200" w:line="276" w:lineRule="auto"/>
        <w:rPr>
          <w:sz w:val="16"/>
          <w:szCs w:val="16"/>
        </w:rPr>
      </w:pPr>
      <w:r w:rsidRPr="00EC4BBF">
        <w:rPr>
          <w:sz w:val="16"/>
          <w:szCs w:val="16"/>
        </w:rPr>
        <w:lastRenderedPageBreak/>
        <w:t>Председатель Собрания депутатов -</w:t>
      </w:r>
    </w:p>
    <w:p w14:paraId="79004B00" w14:textId="77777777" w:rsidR="00EC4BBF" w:rsidRPr="00EC4BBF" w:rsidRDefault="00EC4BBF" w:rsidP="00EC4BBF">
      <w:pPr>
        <w:spacing w:after="200" w:line="276" w:lineRule="auto"/>
        <w:rPr>
          <w:sz w:val="16"/>
          <w:szCs w:val="16"/>
        </w:rPr>
      </w:pPr>
      <w:r w:rsidRPr="00EC4BBF">
        <w:rPr>
          <w:sz w:val="16"/>
          <w:szCs w:val="16"/>
        </w:rPr>
        <w:t xml:space="preserve">Глава </w:t>
      </w:r>
      <w:proofErr w:type="spellStart"/>
      <w:r w:rsidRPr="00EC4BBF">
        <w:rPr>
          <w:sz w:val="16"/>
          <w:szCs w:val="16"/>
        </w:rPr>
        <w:t>Митякинского</w:t>
      </w:r>
      <w:proofErr w:type="spellEnd"/>
      <w:r w:rsidRPr="00EC4BBF">
        <w:rPr>
          <w:sz w:val="16"/>
          <w:szCs w:val="16"/>
        </w:rPr>
        <w:t xml:space="preserve"> сельского поселения</w:t>
      </w:r>
      <w:r w:rsidRPr="00EC4BBF">
        <w:rPr>
          <w:sz w:val="16"/>
          <w:szCs w:val="16"/>
        </w:rPr>
        <w:tab/>
      </w:r>
      <w:r w:rsidRPr="00EC4BBF">
        <w:rPr>
          <w:sz w:val="16"/>
          <w:szCs w:val="16"/>
        </w:rPr>
        <w:tab/>
      </w:r>
      <w:r w:rsidRPr="00EC4BBF">
        <w:rPr>
          <w:sz w:val="16"/>
          <w:szCs w:val="16"/>
        </w:rPr>
        <w:tab/>
      </w:r>
      <w:r w:rsidRPr="00EC4BBF">
        <w:rPr>
          <w:sz w:val="16"/>
          <w:szCs w:val="16"/>
        </w:rPr>
        <w:tab/>
        <w:t>В.А. Щуров</w:t>
      </w:r>
    </w:p>
    <w:p w14:paraId="703DB62F" w14:textId="418F79DA" w:rsidR="00F914D4" w:rsidRDefault="00F914D4">
      <w:pPr>
        <w:rPr>
          <w:rFonts w:ascii="Times New Roman" w:hAnsi="Times New Roman" w:cs="Times New Roman"/>
          <w:sz w:val="16"/>
          <w:szCs w:val="16"/>
        </w:rPr>
      </w:pPr>
    </w:p>
    <w:p w14:paraId="7CD07C10" w14:textId="77777777" w:rsidR="00EC4BBF" w:rsidRPr="00EC4BBF" w:rsidRDefault="00EC4BBF" w:rsidP="00EC4BBF">
      <w:pPr>
        <w:widowControl w:val="0"/>
        <w:tabs>
          <w:tab w:val="center" w:pos="7620"/>
        </w:tabs>
        <w:autoSpaceDE w:val="0"/>
        <w:autoSpaceDN w:val="0"/>
        <w:adjustRightInd w:val="0"/>
        <w:spacing w:after="0" w:line="240" w:lineRule="auto"/>
        <w:jc w:val="right"/>
        <w:rPr>
          <w:rFonts w:ascii="Times New Roman" w:hAnsi="Times New Roman"/>
          <w:color w:val="000000"/>
          <w:sz w:val="16"/>
          <w:szCs w:val="16"/>
        </w:rPr>
      </w:pPr>
      <w:r w:rsidRPr="00F706D4">
        <w:rPr>
          <w:sz w:val="28"/>
          <w:szCs w:val="28"/>
        </w:rPr>
        <w:t xml:space="preserve">                                                                               </w:t>
      </w:r>
      <w:r w:rsidRPr="00EC4BBF">
        <w:rPr>
          <w:rFonts w:ascii="Times New Roman" w:hAnsi="Times New Roman"/>
          <w:color w:val="000000"/>
          <w:sz w:val="16"/>
          <w:szCs w:val="16"/>
        </w:rPr>
        <w:t>Приложение 5</w:t>
      </w:r>
    </w:p>
    <w:p w14:paraId="6534766F" w14:textId="77777777" w:rsidR="00EC4BBF" w:rsidRPr="00EC4BBF" w:rsidRDefault="00EC4BBF" w:rsidP="00EC4BBF">
      <w:pPr>
        <w:widowControl w:val="0"/>
        <w:tabs>
          <w:tab w:val="center" w:pos="7623"/>
        </w:tabs>
        <w:autoSpaceDE w:val="0"/>
        <w:autoSpaceDN w:val="0"/>
        <w:adjustRightInd w:val="0"/>
        <w:spacing w:after="0" w:line="240" w:lineRule="auto"/>
        <w:jc w:val="right"/>
        <w:rPr>
          <w:rFonts w:ascii="Times New Roman" w:hAnsi="Times New Roman"/>
          <w:color w:val="000000"/>
          <w:sz w:val="16"/>
          <w:szCs w:val="16"/>
        </w:rPr>
      </w:pPr>
      <w:r w:rsidRPr="00EC4BBF">
        <w:rPr>
          <w:rFonts w:ascii="MS Sans Serif" w:hAnsi="MS Sans Serif"/>
          <w:sz w:val="16"/>
          <w:szCs w:val="16"/>
        </w:rPr>
        <w:tab/>
      </w:r>
      <w:r w:rsidRPr="00EC4BBF">
        <w:rPr>
          <w:sz w:val="16"/>
          <w:szCs w:val="16"/>
        </w:rPr>
        <w:t xml:space="preserve">                                             </w:t>
      </w:r>
      <w:r w:rsidRPr="00EC4BBF">
        <w:rPr>
          <w:rFonts w:ascii="Times New Roman" w:hAnsi="Times New Roman"/>
          <w:color w:val="000000"/>
          <w:sz w:val="16"/>
          <w:szCs w:val="16"/>
        </w:rPr>
        <w:t xml:space="preserve">к решению Собрания депутатов </w:t>
      </w:r>
    </w:p>
    <w:p w14:paraId="28B06DA5" w14:textId="77777777" w:rsidR="00EC4BBF" w:rsidRPr="00EC4BBF" w:rsidRDefault="00EC4BBF" w:rsidP="00EC4BBF">
      <w:pPr>
        <w:widowControl w:val="0"/>
        <w:tabs>
          <w:tab w:val="center" w:pos="7623"/>
        </w:tabs>
        <w:autoSpaceDE w:val="0"/>
        <w:autoSpaceDN w:val="0"/>
        <w:adjustRightInd w:val="0"/>
        <w:spacing w:after="0" w:line="240" w:lineRule="auto"/>
        <w:jc w:val="right"/>
        <w:rPr>
          <w:rFonts w:ascii="Times New Roman" w:hAnsi="Times New Roman"/>
          <w:color w:val="000000"/>
          <w:sz w:val="16"/>
          <w:szCs w:val="16"/>
        </w:rPr>
      </w:pPr>
      <w:r w:rsidRPr="00EC4BBF">
        <w:rPr>
          <w:rFonts w:ascii="Times New Roman" w:hAnsi="Times New Roman"/>
          <w:color w:val="000000"/>
          <w:sz w:val="16"/>
          <w:szCs w:val="16"/>
        </w:rPr>
        <w:tab/>
        <w:t xml:space="preserve">                                   </w:t>
      </w:r>
      <w:proofErr w:type="spellStart"/>
      <w:r w:rsidRPr="00EC4BBF">
        <w:rPr>
          <w:rFonts w:ascii="Times New Roman" w:hAnsi="Times New Roman"/>
          <w:color w:val="000000"/>
          <w:sz w:val="16"/>
          <w:szCs w:val="16"/>
        </w:rPr>
        <w:t>Митякинского</w:t>
      </w:r>
      <w:proofErr w:type="spellEnd"/>
      <w:r w:rsidRPr="00EC4BBF">
        <w:rPr>
          <w:rFonts w:ascii="Times New Roman" w:hAnsi="Times New Roman"/>
          <w:color w:val="000000"/>
          <w:sz w:val="16"/>
          <w:szCs w:val="16"/>
        </w:rPr>
        <w:t xml:space="preserve"> сельского поселения</w:t>
      </w:r>
    </w:p>
    <w:p w14:paraId="136B2D4F" w14:textId="77777777" w:rsidR="00EC4BBF" w:rsidRPr="00EC4BBF" w:rsidRDefault="00EC4BBF" w:rsidP="00EC4BBF">
      <w:pPr>
        <w:widowControl w:val="0"/>
        <w:tabs>
          <w:tab w:val="center" w:pos="7623"/>
        </w:tabs>
        <w:autoSpaceDE w:val="0"/>
        <w:autoSpaceDN w:val="0"/>
        <w:adjustRightInd w:val="0"/>
        <w:spacing w:after="0" w:line="240" w:lineRule="auto"/>
        <w:jc w:val="right"/>
        <w:rPr>
          <w:rFonts w:ascii="Times New Roman" w:hAnsi="Times New Roman"/>
          <w:color w:val="000000"/>
          <w:sz w:val="16"/>
          <w:szCs w:val="16"/>
        </w:rPr>
      </w:pPr>
      <w:r w:rsidRPr="00EC4BBF">
        <w:rPr>
          <w:rFonts w:ascii="Times New Roman" w:hAnsi="Times New Roman"/>
          <w:color w:val="000000"/>
          <w:sz w:val="16"/>
          <w:szCs w:val="16"/>
        </w:rPr>
        <w:t xml:space="preserve">                                                                                                                   № 28 от 26.12.2019 года</w:t>
      </w:r>
    </w:p>
    <w:p w14:paraId="11B5E56D" w14:textId="77777777" w:rsidR="00EC4BBF" w:rsidRPr="00EC4BBF" w:rsidRDefault="00EC4BBF" w:rsidP="00EC4BBF">
      <w:pPr>
        <w:widowControl w:val="0"/>
        <w:tabs>
          <w:tab w:val="center" w:pos="7623"/>
        </w:tabs>
        <w:autoSpaceDE w:val="0"/>
        <w:autoSpaceDN w:val="0"/>
        <w:adjustRightInd w:val="0"/>
        <w:spacing w:after="0" w:line="240" w:lineRule="auto"/>
        <w:jc w:val="right"/>
        <w:rPr>
          <w:rFonts w:ascii="Times New Roman" w:hAnsi="Times New Roman"/>
          <w:color w:val="000000"/>
          <w:sz w:val="16"/>
          <w:szCs w:val="16"/>
        </w:rPr>
      </w:pPr>
      <w:r w:rsidRPr="00EC4BBF">
        <w:rPr>
          <w:rFonts w:ascii="Times New Roman" w:hAnsi="Times New Roman"/>
          <w:color w:val="000000"/>
          <w:sz w:val="16"/>
          <w:szCs w:val="16"/>
        </w:rPr>
        <w:tab/>
        <w:t xml:space="preserve">              «О бюджете </w:t>
      </w:r>
      <w:proofErr w:type="spellStart"/>
      <w:r w:rsidRPr="00EC4BBF">
        <w:rPr>
          <w:rFonts w:ascii="Times New Roman" w:hAnsi="Times New Roman"/>
          <w:color w:val="000000"/>
          <w:sz w:val="16"/>
          <w:szCs w:val="16"/>
        </w:rPr>
        <w:t>Митякинского</w:t>
      </w:r>
      <w:proofErr w:type="spellEnd"/>
      <w:r w:rsidRPr="00EC4BBF">
        <w:rPr>
          <w:rFonts w:ascii="Times New Roman" w:hAnsi="Times New Roman"/>
          <w:color w:val="000000"/>
          <w:sz w:val="16"/>
          <w:szCs w:val="16"/>
        </w:rPr>
        <w:t xml:space="preserve"> сельского поселения </w:t>
      </w:r>
    </w:p>
    <w:p w14:paraId="0A2F4325" w14:textId="77777777" w:rsidR="00EC4BBF" w:rsidRPr="00EC4BBF" w:rsidRDefault="00EC4BBF" w:rsidP="00EC4BBF">
      <w:pPr>
        <w:widowControl w:val="0"/>
        <w:tabs>
          <w:tab w:val="center" w:pos="7623"/>
        </w:tabs>
        <w:autoSpaceDE w:val="0"/>
        <w:autoSpaceDN w:val="0"/>
        <w:adjustRightInd w:val="0"/>
        <w:spacing w:after="0" w:line="240" w:lineRule="auto"/>
        <w:jc w:val="right"/>
        <w:rPr>
          <w:rFonts w:ascii="Times New Roman" w:hAnsi="Times New Roman"/>
          <w:color w:val="000000"/>
          <w:sz w:val="16"/>
          <w:szCs w:val="16"/>
        </w:rPr>
      </w:pPr>
      <w:r w:rsidRPr="00EC4BBF">
        <w:rPr>
          <w:rFonts w:ascii="Times New Roman" w:hAnsi="Times New Roman"/>
          <w:color w:val="000000"/>
          <w:sz w:val="16"/>
          <w:szCs w:val="16"/>
        </w:rPr>
        <w:tab/>
        <w:t xml:space="preserve">                                       Тарасовского района на 2020 год</w:t>
      </w:r>
    </w:p>
    <w:p w14:paraId="522F8CED" w14:textId="77777777" w:rsidR="00EC4BBF" w:rsidRPr="00EC4BBF" w:rsidRDefault="00EC4BBF" w:rsidP="00EC4BBF">
      <w:pPr>
        <w:widowControl w:val="0"/>
        <w:tabs>
          <w:tab w:val="center" w:pos="7623"/>
        </w:tabs>
        <w:autoSpaceDE w:val="0"/>
        <w:autoSpaceDN w:val="0"/>
        <w:adjustRightInd w:val="0"/>
        <w:spacing w:after="0" w:line="240" w:lineRule="auto"/>
        <w:jc w:val="right"/>
        <w:rPr>
          <w:rFonts w:ascii="Times New Roman" w:hAnsi="Times New Roman"/>
          <w:color w:val="000000"/>
          <w:sz w:val="16"/>
          <w:szCs w:val="16"/>
        </w:rPr>
      </w:pPr>
      <w:r w:rsidRPr="00EC4BBF">
        <w:rPr>
          <w:rFonts w:ascii="Times New Roman" w:hAnsi="Times New Roman"/>
          <w:color w:val="000000"/>
          <w:sz w:val="16"/>
          <w:szCs w:val="16"/>
        </w:rPr>
        <w:tab/>
        <w:t xml:space="preserve">                        и на плановый период 2021  и 2022 годов»</w:t>
      </w:r>
    </w:p>
    <w:p w14:paraId="053E3991" w14:textId="77777777" w:rsidR="00EC4BBF" w:rsidRPr="00EC4BBF" w:rsidRDefault="00EC4BBF" w:rsidP="00EC4BBF">
      <w:pPr>
        <w:widowControl w:val="0"/>
        <w:tabs>
          <w:tab w:val="center" w:pos="5437"/>
        </w:tabs>
        <w:autoSpaceDE w:val="0"/>
        <w:autoSpaceDN w:val="0"/>
        <w:adjustRightInd w:val="0"/>
        <w:spacing w:before="210" w:after="0" w:line="240" w:lineRule="auto"/>
        <w:jc w:val="right"/>
        <w:rPr>
          <w:sz w:val="16"/>
          <w:szCs w:val="16"/>
        </w:rPr>
      </w:pPr>
      <w:r w:rsidRPr="00EC4BBF">
        <w:rPr>
          <w:rFonts w:ascii="MS Sans Serif" w:hAnsi="MS Sans Serif"/>
          <w:sz w:val="16"/>
          <w:szCs w:val="16"/>
        </w:rPr>
        <w:tab/>
      </w:r>
    </w:p>
    <w:p w14:paraId="3F331E82" w14:textId="77777777" w:rsidR="00EC4BBF" w:rsidRPr="00EC4BBF" w:rsidRDefault="00EC4BBF" w:rsidP="00EC4BBF">
      <w:pPr>
        <w:widowControl w:val="0"/>
        <w:tabs>
          <w:tab w:val="center" w:pos="5437"/>
        </w:tabs>
        <w:autoSpaceDE w:val="0"/>
        <w:autoSpaceDN w:val="0"/>
        <w:adjustRightInd w:val="0"/>
        <w:spacing w:before="210" w:after="0" w:line="240" w:lineRule="auto"/>
        <w:jc w:val="center"/>
        <w:rPr>
          <w:rFonts w:ascii="Times New Roman" w:hAnsi="Times New Roman"/>
          <w:b/>
          <w:bCs/>
          <w:color w:val="000000"/>
          <w:sz w:val="16"/>
          <w:szCs w:val="16"/>
        </w:rPr>
      </w:pPr>
      <w:r w:rsidRPr="00EC4BBF">
        <w:rPr>
          <w:rFonts w:ascii="Times New Roman" w:hAnsi="Times New Roman"/>
          <w:b/>
          <w:bCs/>
          <w:color w:val="000000"/>
          <w:sz w:val="16"/>
          <w:szCs w:val="16"/>
        </w:rPr>
        <w:t>Перечень главных администраторов источников финансирования дефицита</w:t>
      </w:r>
    </w:p>
    <w:p w14:paraId="272628DC" w14:textId="77777777" w:rsidR="00EC4BBF" w:rsidRPr="00EC4BBF" w:rsidRDefault="00EC4BBF" w:rsidP="00EC4BBF">
      <w:pPr>
        <w:widowControl w:val="0"/>
        <w:tabs>
          <w:tab w:val="center" w:pos="5437"/>
        </w:tabs>
        <w:autoSpaceDE w:val="0"/>
        <w:autoSpaceDN w:val="0"/>
        <w:adjustRightInd w:val="0"/>
        <w:spacing w:after="0" w:line="240" w:lineRule="auto"/>
        <w:rPr>
          <w:rFonts w:ascii="Times New Roman" w:hAnsi="Times New Roman"/>
          <w:b/>
          <w:bCs/>
          <w:color w:val="000000"/>
          <w:sz w:val="16"/>
          <w:szCs w:val="16"/>
        </w:rPr>
      </w:pPr>
      <w:r w:rsidRPr="00EC4BBF">
        <w:rPr>
          <w:rFonts w:ascii="MS Sans Serif" w:hAnsi="MS Sans Serif"/>
          <w:sz w:val="16"/>
          <w:szCs w:val="16"/>
        </w:rPr>
        <w:tab/>
      </w:r>
      <w:r w:rsidRPr="00EC4BBF">
        <w:rPr>
          <w:rFonts w:ascii="Times New Roman" w:hAnsi="Times New Roman"/>
          <w:b/>
          <w:bCs/>
          <w:color w:val="000000"/>
          <w:sz w:val="16"/>
          <w:szCs w:val="16"/>
        </w:rPr>
        <w:t xml:space="preserve">бюджета </w:t>
      </w:r>
      <w:proofErr w:type="spellStart"/>
      <w:r w:rsidRPr="00EC4BBF">
        <w:rPr>
          <w:rFonts w:ascii="Times New Roman" w:hAnsi="Times New Roman"/>
          <w:b/>
          <w:color w:val="000000"/>
          <w:sz w:val="16"/>
          <w:szCs w:val="16"/>
        </w:rPr>
        <w:t>Митякинского</w:t>
      </w:r>
      <w:proofErr w:type="spellEnd"/>
      <w:r w:rsidRPr="00EC4BBF">
        <w:rPr>
          <w:rFonts w:ascii="Times New Roman" w:hAnsi="Times New Roman"/>
          <w:b/>
          <w:bCs/>
          <w:color w:val="000000"/>
          <w:sz w:val="16"/>
          <w:szCs w:val="16"/>
        </w:rPr>
        <w:t xml:space="preserve"> сельского поселения Тарасовского района</w:t>
      </w:r>
    </w:p>
    <w:p w14:paraId="7DFA4C45" w14:textId="77777777" w:rsidR="00EC4BBF" w:rsidRPr="00EC4BBF" w:rsidRDefault="00EC4BBF" w:rsidP="00EC4BBF">
      <w:pPr>
        <w:widowControl w:val="0"/>
        <w:tabs>
          <w:tab w:val="center" w:pos="5437"/>
        </w:tabs>
        <w:autoSpaceDE w:val="0"/>
        <w:autoSpaceDN w:val="0"/>
        <w:adjustRightInd w:val="0"/>
        <w:spacing w:after="0" w:line="240" w:lineRule="auto"/>
        <w:rPr>
          <w:rFonts w:ascii="Times New Roman" w:hAnsi="Times New Roman"/>
          <w:b/>
          <w:bCs/>
          <w:color w:val="000000"/>
          <w:sz w:val="16"/>
          <w:szCs w:val="16"/>
        </w:rPr>
      </w:pPr>
    </w:p>
    <w:p w14:paraId="064CF6CB" w14:textId="77777777" w:rsidR="00EC4BBF" w:rsidRPr="00EC4BBF" w:rsidRDefault="00EC4BBF" w:rsidP="00EC4BBF">
      <w:pPr>
        <w:widowControl w:val="0"/>
        <w:tabs>
          <w:tab w:val="center" w:pos="5437"/>
        </w:tabs>
        <w:autoSpaceDE w:val="0"/>
        <w:autoSpaceDN w:val="0"/>
        <w:adjustRightInd w:val="0"/>
        <w:spacing w:after="0" w:line="240" w:lineRule="auto"/>
        <w:rPr>
          <w:rFonts w:ascii="Times New Roman" w:hAnsi="Times New Roman"/>
          <w:b/>
          <w:bCs/>
          <w:color w:val="000000"/>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3945"/>
        <w:gridCol w:w="5552"/>
      </w:tblGrid>
      <w:tr w:rsidR="00EC4BBF" w:rsidRPr="00EC4BBF" w14:paraId="6B2DCF39" w14:textId="77777777" w:rsidTr="00A41747">
        <w:tc>
          <w:tcPr>
            <w:tcW w:w="5329" w:type="dxa"/>
            <w:gridSpan w:val="2"/>
          </w:tcPr>
          <w:p w14:paraId="51A489CF" w14:textId="77777777" w:rsidR="00EC4BBF" w:rsidRPr="00EC4BBF" w:rsidRDefault="00EC4BBF" w:rsidP="00A41747">
            <w:pPr>
              <w:widowControl w:val="0"/>
              <w:autoSpaceDE w:val="0"/>
              <w:autoSpaceDN w:val="0"/>
              <w:adjustRightInd w:val="0"/>
              <w:spacing w:after="0" w:line="240" w:lineRule="auto"/>
              <w:jc w:val="center"/>
              <w:rPr>
                <w:rFonts w:ascii="Times New Roman" w:hAnsi="Times New Roman"/>
                <w:bCs/>
                <w:color w:val="000000"/>
                <w:sz w:val="16"/>
                <w:szCs w:val="16"/>
              </w:rPr>
            </w:pPr>
            <w:r w:rsidRPr="00EC4BBF">
              <w:rPr>
                <w:rFonts w:ascii="Times New Roman" w:hAnsi="Times New Roman"/>
                <w:bCs/>
                <w:color w:val="000000"/>
                <w:sz w:val="16"/>
                <w:szCs w:val="16"/>
              </w:rPr>
              <w:t>Код бюджетной классификации</w:t>
            </w:r>
          </w:p>
          <w:p w14:paraId="3047AFA7" w14:textId="77777777" w:rsidR="00EC4BBF" w:rsidRPr="00EC4BBF" w:rsidRDefault="00EC4BBF" w:rsidP="00A41747">
            <w:pPr>
              <w:widowControl w:val="0"/>
              <w:autoSpaceDE w:val="0"/>
              <w:autoSpaceDN w:val="0"/>
              <w:adjustRightInd w:val="0"/>
              <w:spacing w:after="0" w:line="240" w:lineRule="auto"/>
              <w:jc w:val="center"/>
              <w:rPr>
                <w:rFonts w:ascii="MS Sans Serif" w:hAnsi="MS Sans Serif"/>
                <w:sz w:val="16"/>
                <w:szCs w:val="16"/>
              </w:rPr>
            </w:pPr>
            <w:r w:rsidRPr="00EC4BBF">
              <w:rPr>
                <w:rFonts w:ascii="Times New Roman" w:hAnsi="Times New Roman"/>
                <w:bCs/>
                <w:color w:val="000000"/>
                <w:sz w:val="16"/>
                <w:szCs w:val="16"/>
              </w:rPr>
              <w:t>Российской Федерации</w:t>
            </w:r>
          </w:p>
        </w:tc>
        <w:tc>
          <w:tcPr>
            <w:tcW w:w="5552" w:type="dxa"/>
            <w:vMerge w:val="restart"/>
          </w:tcPr>
          <w:p w14:paraId="492A7142" w14:textId="77777777" w:rsidR="00EC4BBF" w:rsidRPr="00EC4BBF" w:rsidRDefault="00EC4BBF" w:rsidP="00A41747">
            <w:pPr>
              <w:widowControl w:val="0"/>
              <w:autoSpaceDE w:val="0"/>
              <w:autoSpaceDN w:val="0"/>
              <w:adjustRightInd w:val="0"/>
              <w:spacing w:after="0" w:line="240" w:lineRule="auto"/>
              <w:jc w:val="center"/>
              <w:rPr>
                <w:rFonts w:ascii="Times New Roman" w:hAnsi="Times New Roman"/>
                <w:bCs/>
                <w:color w:val="000000"/>
                <w:sz w:val="16"/>
                <w:szCs w:val="16"/>
              </w:rPr>
            </w:pPr>
            <w:r w:rsidRPr="00EC4BBF">
              <w:rPr>
                <w:rFonts w:ascii="Times New Roman" w:hAnsi="Times New Roman"/>
                <w:bCs/>
                <w:color w:val="000000"/>
                <w:sz w:val="16"/>
                <w:szCs w:val="16"/>
              </w:rPr>
              <w:t>Наименование главного администратора источников финансирования дефицита бюджета поселения</w:t>
            </w:r>
          </w:p>
          <w:p w14:paraId="7C47D7C6" w14:textId="77777777" w:rsidR="00EC4BBF" w:rsidRPr="00EC4BBF" w:rsidRDefault="00EC4BBF" w:rsidP="00A41747">
            <w:pPr>
              <w:widowControl w:val="0"/>
              <w:tabs>
                <w:tab w:val="right" w:pos="5689"/>
              </w:tabs>
              <w:autoSpaceDE w:val="0"/>
              <w:autoSpaceDN w:val="0"/>
              <w:adjustRightInd w:val="0"/>
              <w:spacing w:after="0" w:line="240" w:lineRule="auto"/>
              <w:jc w:val="center"/>
              <w:rPr>
                <w:rFonts w:ascii="Times New Roman" w:hAnsi="Times New Roman"/>
                <w:bCs/>
                <w:color w:val="000000"/>
                <w:sz w:val="16"/>
                <w:szCs w:val="16"/>
              </w:rPr>
            </w:pPr>
          </w:p>
        </w:tc>
      </w:tr>
      <w:tr w:rsidR="00EC4BBF" w:rsidRPr="00EC4BBF" w14:paraId="6E802566" w14:textId="77777777" w:rsidTr="00A41747">
        <w:tc>
          <w:tcPr>
            <w:tcW w:w="1384" w:type="dxa"/>
          </w:tcPr>
          <w:p w14:paraId="5773A721" w14:textId="77777777" w:rsidR="00EC4BBF" w:rsidRPr="00EC4BBF" w:rsidRDefault="00EC4BBF" w:rsidP="00A41747">
            <w:pPr>
              <w:widowControl w:val="0"/>
              <w:autoSpaceDE w:val="0"/>
              <w:autoSpaceDN w:val="0"/>
              <w:adjustRightInd w:val="0"/>
              <w:spacing w:after="0" w:line="240" w:lineRule="auto"/>
              <w:jc w:val="center"/>
              <w:rPr>
                <w:rFonts w:ascii="MS Sans Serif" w:hAnsi="MS Sans Serif"/>
                <w:sz w:val="16"/>
                <w:szCs w:val="16"/>
              </w:rPr>
            </w:pPr>
            <w:r w:rsidRPr="00EC4BBF">
              <w:rPr>
                <w:rFonts w:ascii="Times New Roman" w:hAnsi="Times New Roman"/>
                <w:bCs/>
                <w:color w:val="000000"/>
                <w:sz w:val="16"/>
                <w:szCs w:val="16"/>
              </w:rPr>
              <w:t>главного администратора</w:t>
            </w:r>
          </w:p>
        </w:tc>
        <w:tc>
          <w:tcPr>
            <w:tcW w:w="3945" w:type="dxa"/>
          </w:tcPr>
          <w:p w14:paraId="0ADF8CB6" w14:textId="77777777" w:rsidR="00EC4BBF" w:rsidRPr="00EC4BBF" w:rsidRDefault="00EC4BBF" w:rsidP="00A41747">
            <w:pPr>
              <w:widowControl w:val="0"/>
              <w:autoSpaceDE w:val="0"/>
              <w:autoSpaceDN w:val="0"/>
              <w:adjustRightInd w:val="0"/>
              <w:spacing w:after="0" w:line="240" w:lineRule="auto"/>
              <w:jc w:val="center"/>
              <w:rPr>
                <w:rFonts w:ascii="MS Sans Serif" w:hAnsi="MS Sans Serif"/>
                <w:sz w:val="16"/>
                <w:szCs w:val="16"/>
              </w:rPr>
            </w:pPr>
            <w:r w:rsidRPr="00EC4BBF">
              <w:rPr>
                <w:rFonts w:ascii="Times New Roman" w:hAnsi="Times New Roman"/>
                <w:bCs/>
                <w:color w:val="000000"/>
                <w:sz w:val="16"/>
                <w:szCs w:val="16"/>
              </w:rPr>
              <w:t>источников финансирования дефицита бюджета поселения</w:t>
            </w:r>
          </w:p>
        </w:tc>
        <w:tc>
          <w:tcPr>
            <w:tcW w:w="5552" w:type="dxa"/>
            <w:vMerge/>
          </w:tcPr>
          <w:p w14:paraId="3D25CEED" w14:textId="77777777" w:rsidR="00EC4BBF" w:rsidRPr="00EC4BBF" w:rsidRDefault="00EC4BBF" w:rsidP="00A41747">
            <w:pPr>
              <w:widowControl w:val="0"/>
              <w:autoSpaceDE w:val="0"/>
              <w:autoSpaceDN w:val="0"/>
              <w:adjustRightInd w:val="0"/>
              <w:spacing w:after="0" w:line="240" w:lineRule="auto"/>
              <w:jc w:val="center"/>
              <w:rPr>
                <w:rFonts w:ascii="Times New Roman" w:hAnsi="Times New Roman"/>
                <w:bCs/>
                <w:color w:val="000000"/>
                <w:sz w:val="16"/>
                <w:szCs w:val="16"/>
              </w:rPr>
            </w:pPr>
          </w:p>
        </w:tc>
      </w:tr>
    </w:tbl>
    <w:p w14:paraId="4527A8F3" w14:textId="77777777" w:rsidR="00EC4BBF" w:rsidRPr="00EC4BBF" w:rsidRDefault="00EC4BBF" w:rsidP="00EC4BBF">
      <w:pPr>
        <w:widowControl w:val="0"/>
        <w:tabs>
          <w:tab w:val="center" w:pos="633"/>
          <w:tab w:val="left" w:pos="4815"/>
        </w:tabs>
        <w:autoSpaceDE w:val="0"/>
        <w:autoSpaceDN w:val="0"/>
        <w:adjustRightInd w:val="0"/>
        <w:spacing w:before="150" w:after="0" w:line="240" w:lineRule="auto"/>
        <w:rPr>
          <w:rFonts w:ascii="Times New Roman" w:hAnsi="Times New Roman"/>
          <w:b/>
          <w:color w:val="000000"/>
          <w:sz w:val="16"/>
          <w:szCs w:val="16"/>
        </w:rPr>
      </w:pPr>
      <w:r w:rsidRPr="00EC4BBF">
        <w:rPr>
          <w:rFonts w:ascii="MS Sans Serif" w:hAnsi="MS Sans Serif"/>
          <w:b/>
          <w:sz w:val="16"/>
          <w:szCs w:val="16"/>
        </w:rPr>
        <w:tab/>
      </w:r>
      <w:r w:rsidRPr="00EC4BBF">
        <w:rPr>
          <w:rFonts w:ascii="Times New Roman" w:hAnsi="Times New Roman"/>
          <w:b/>
          <w:color w:val="000000"/>
          <w:sz w:val="16"/>
          <w:szCs w:val="16"/>
        </w:rPr>
        <w:t>951</w:t>
      </w:r>
      <w:r w:rsidRPr="00EC4BBF">
        <w:rPr>
          <w:rFonts w:ascii="MS Sans Serif" w:hAnsi="MS Sans Serif"/>
          <w:b/>
          <w:sz w:val="16"/>
          <w:szCs w:val="16"/>
        </w:rPr>
        <w:tab/>
      </w:r>
      <w:r w:rsidRPr="00EC4BBF">
        <w:rPr>
          <w:rFonts w:ascii="Times New Roman" w:hAnsi="Times New Roman"/>
          <w:b/>
          <w:color w:val="000000"/>
          <w:sz w:val="16"/>
          <w:szCs w:val="16"/>
        </w:rPr>
        <w:t xml:space="preserve">Администрация </w:t>
      </w:r>
      <w:proofErr w:type="spellStart"/>
      <w:r w:rsidRPr="00EC4BBF">
        <w:rPr>
          <w:rFonts w:ascii="Times New Roman" w:hAnsi="Times New Roman"/>
          <w:b/>
          <w:color w:val="000000"/>
          <w:sz w:val="16"/>
          <w:szCs w:val="16"/>
        </w:rPr>
        <w:t>Митякинского</w:t>
      </w:r>
      <w:proofErr w:type="spellEnd"/>
      <w:r w:rsidRPr="00EC4BBF">
        <w:rPr>
          <w:rFonts w:ascii="Times New Roman" w:hAnsi="Times New Roman"/>
          <w:b/>
          <w:color w:val="000000"/>
          <w:sz w:val="16"/>
          <w:szCs w:val="16"/>
        </w:rPr>
        <w:t xml:space="preserve"> сельского </w:t>
      </w:r>
    </w:p>
    <w:p w14:paraId="1D894586" w14:textId="77777777" w:rsidR="00EC4BBF" w:rsidRPr="00EC4BBF" w:rsidRDefault="00EC4BBF" w:rsidP="00EC4BBF">
      <w:pPr>
        <w:widowControl w:val="0"/>
        <w:tabs>
          <w:tab w:val="left" w:pos="4815"/>
        </w:tabs>
        <w:autoSpaceDE w:val="0"/>
        <w:autoSpaceDN w:val="0"/>
        <w:adjustRightInd w:val="0"/>
        <w:spacing w:after="0" w:line="240" w:lineRule="auto"/>
        <w:rPr>
          <w:rFonts w:ascii="Times New Roman" w:hAnsi="Times New Roman"/>
          <w:b/>
          <w:color w:val="000000"/>
          <w:sz w:val="16"/>
          <w:szCs w:val="16"/>
        </w:rPr>
      </w:pPr>
      <w:r w:rsidRPr="00EC4BBF">
        <w:rPr>
          <w:rFonts w:ascii="MS Sans Serif" w:hAnsi="MS Sans Serif"/>
          <w:b/>
          <w:sz w:val="16"/>
          <w:szCs w:val="16"/>
        </w:rPr>
        <w:tab/>
      </w:r>
      <w:r w:rsidRPr="00EC4BBF">
        <w:rPr>
          <w:rFonts w:ascii="Times New Roman" w:hAnsi="Times New Roman"/>
          <w:b/>
          <w:color w:val="000000"/>
          <w:sz w:val="16"/>
          <w:szCs w:val="16"/>
        </w:rPr>
        <w:t>поселения</w:t>
      </w:r>
    </w:p>
    <w:p w14:paraId="363CF7F4" w14:textId="77777777" w:rsidR="00EC4BBF" w:rsidRPr="00EC4BBF" w:rsidRDefault="00EC4BBF" w:rsidP="00EC4BBF">
      <w:pPr>
        <w:widowControl w:val="0"/>
        <w:tabs>
          <w:tab w:val="center" w:pos="633"/>
          <w:tab w:val="center" w:pos="3025"/>
          <w:tab w:val="left" w:pos="4815"/>
        </w:tabs>
        <w:autoSpaceDE w:val="0"/>
        <w:autoSpaceDN w:val="0"/>
        <w:adjustRightInd w:val="0"/>
        <w:spacing w:before="41" w:after="0" w:line="240" w:lineRule="auto"/>
        <w:rPr>
          <w:rFonts w:ascii="Times New Roman" w:hAnsi="Times New Roman"/>
          <w:color w:val="000000"/>
          <w:sz w:val="16"/>
          <w:szCs w:val="16"/>
        </w:rPr>
      </w:pPr>
      <w:r w:rsidRPr="00EC4BBF">
        <w:rPr>
          <w:rFonts w:ascii="MS Sans Serif" w:hAnsi="MS Sans Serif"/>
          <w:sz w:val="16"/>
          <w:szCs w:val="16"/>
        </w:rPr>
        <w:tab/>
      </w:r>
      <w:r w:rsidRPr="00EC4BBF">
        <w:rPr>
          <w:rFonts w:ascii="Times New Roman" w:hAnsi="Times New Roman"/>
          <w:color w:val="000000"/>
          <w:sz w:val="16"/>
          <w:szCs w:val="16"/>
        </w:rPr>
        <w:t>951</w:t>
      </w:r>
      <w:r w:rsidRPr="00EC4BBF">
        <w:rPr>
          <w:rFonts w:ascii="MS Sans Serif" w:hAnsi="MS Sans Serif"/>
          <w:sz w:val="16"/>
          <w:szCs w:val="16"/>
        </w:rPr>
        <w:tab/>
      </w:r>
      <w:r w:rsidRPr="00EC4BBF">
        <w:rPr>
          <w:rFonts w:ascii="Times New Roman" w:hAnsi="Times New Roman"/>
          <w:color w:val="000000"/>
          <w:sz w:val="16"/>
          <w:szCs w:val="16"/>
        </w:rPr>
        <w:t>01 05 02 01 10 0000 510</w:t>
      </w:r>
      <w:r w:rsidRPr="00EC4BBF">
        <w:rPr>
          <w:rFonts w:ascii="MS Sans Serif" w:hAnsi="MS Sans Serif"/>
          <w:sz w:val="16"/>
          <w:szCs w:val="16"/>
        </w:rPr>
        <w:tab/>
      </w:r>
      <w:r w:rsidRPr="00EC4BBF">
        <w:rPr>
          <w:rFonts w:ascii="Times New Roman" w:hAnsi="Times New Roman"/>
          <w:color w:val="000000"/>
          <w:sz w:val="16"/>
          <w:szCs w:val="16"/>
        </w:rPr>
        <w:t xml:space="preserve">Увеличение прочих остатков денежных средств </w:t>
      </w:r>
    </w:p>
    <w:p w14:paraId="5C01100C" w14:textId="77777777" w:rsidR="00EC4BBF" w:rsidRPr="00EC4BBF" w:rsidRDefault="00EC4BBF" w:rsidP="00EC4BBF">
      <w:pPr>
        <w:widowControl w:val="0"/>
        <w:tabs>
          <w:tab w:val="left" w:pos="4815"/>
        </w:tabs>
        <w:autoSpaceDE w:val="0"/>
        <w:autoSpaceDN w:val="0"/>
        <w:adjustRightInd w:val="0"/>
        <w:spacing w:after="0" w:line="240" w:lineRule="auto"/>
        <w:rPr>
          <w:rFonts w:ascii="Times New Roman" w:hAnsi="Times New Roman"/>
          <w:color w:val="000000"/>
          <w:sz w:val="16"/>
          <w:szCs w:val="16"/>
        </w:rPr>
      </w:pPr>
      <w:r w:rsidRPr="00EC4BBF">
        <w:rPr>
          <w:rFonts w:ascii="MS Sans Serif" w:hAnsi="MS Sans Serif"/>
          <w:sz w:val="16"/>
          <w:szCs w:val="16"/>
        </w:rPr>
        <w:tab/>
      </w:r>
      <w:r w:rsidRPr="00EC4BBF">
        <w:rPr>
          <w:rFonts w:ascii="Times New Roman" w:hAnsi="Times New Roman"/>
          <w:color w:val="000000"/>
          <w:sz w:val="16"/>
          <w:szCs w:val="16"/>
        </w:rPr>
        <w:t>бюджетов поселений</w:t>
      </w:r>
    </w:p>
    <w:p w14:paraId="2FD19658" w14:textId="77777777" w:rsidR="00EC4BBF" w:rsidRPr="00EC4BBF" w:rsidRDefault="00EC4BBF" w:rsidP="00EC4BBF">
      <w:pPr>
        <w:widowControl w:val="0"/>
        <w:tabs>
          <w:tab w:val="center" w:pos="633"/>
          <w:tab w:val="center" w:pos="3025"/>
          <w:tab w:val="left" w:pos="4815"/>
        </w:tabs>
        <w:autoSpaceDE w:val="0"/>
        <w:autoSpaceDN w:val="0"/>
        <w:adjustRightInd w:val="0"/>
        <w:spacing w:before="37" w:after="0" w:line="240" w:lineRule="auto"/>
        <w:rPr>
          <w:rFonts w:ascii="Times New Roman" w:hAnsi="Times New Roman"/>
          <w:color w:val="000000"/>
          <w:sz w:val="16"/>
          <w:szCs w:val="16"/>
        </w:rPr>
      </w:pPr>
      <w:r w:rsidRPr="00EC4BBF">
        <w:rPr>
          <w:rFonts w:ascii="MS Sans Serif" w:hAnsi="MS Sans Serif"/>
          <w:sz w:val="16"/>
          <w:szCs w:val="16"/>
        </w:rPr>
        <w:tab/>
      </w:r>
      <w:r w:rsidRPr="00EC4BBF">
        <w:rPr>
          <w:rFonts w:ascii="Times New Roman" w:hAnsi="Times New Roman"/>
          <w:color w:val="000000"/>
          <w:sz w:val="16"/>
          <w:szCs w:val="16"/>
        </w:rPr>
        <w:t>951</w:t>
      </w:r>
      <w:r w:rsidRPr="00EC4BBF">
        <w:rPr>
          <w:rFonts w:ascii="MS Sans Serif" w:hAnsi="MS Sans Serif"/>
          <w:sz w:val="16"/>
          <w:szCs w:val="16"/>
        </w:rPr>
        <w:tab/>
      </w:r>
      <w:r w:rsidRPr="00EC4BBF">
        <w:rPr>
          <w:rFonts w:ascii="Times New Roman" w:hAnsi="Times New Roman"/>
          <w:color w:val="000000"/>
          <w:sz w:val="16"/>
          <w:szCs w:val="16"/>
        </w:rPr>
        <w:t>01 05 02 01 10 0000 610</w:t>
      </w:r>
      <w:r w:rsidRPr="00EC4BBF">
        <w:rPr>
          <w:rFonts w:ascii="MS Sans Serif" w:hAnsi="MS Sans Serif"/>
          <w:sz w:val="16"/>
          <w:szCs w:val="16"/>
        </w:rPr>
        <w:tab/>
      </w:r>
      <w:r w:rsidRPr="00EC4BBF">
        <w:rPr>
          <w:rFonts w:ascii="Times New Roman" w:hAnsi="Times New Roman"/>
          <w:color w:val="000000"/>
          <w:sz w:val="16"/>
          <w:szCs w:val="16"/>
        </w:rPr>
        <w:t xml:space="preserve">Уменьшение прочих остатков денежных средств </w:t>
      </w:r>
    </w:p>
    <w:p w14:paraId="16817CB9" w14:textId="77777777" w:rsidR="00EC4BBF" w:rsidRPr="00EC4BBF" w:rsidRDefault="00EC4BBF" w:rsidP="00EC4BBF">
      <w:pPr>
        <w:widowControl w:val="0"/>
        <w:tabs>
          <w:tab w:val="left" w:pos="4815"/>
        </w:tabs>
        <w:autoSpaceDE w:val="0"/>
        <w:autoSpaceDN w:val="0"/>
        <w:adjustRightInd w:val="0"/>
        <w:spacing w:after="0" w:line="240" w:lineRule="auto"/>
        <w:rPr>
          <w:rFonts w:ascii="Times New Roman" w:hAnsi="Times New Roman"/>
          <w:color w:val="000000"/>
          <w:sz w:val="16"/>
          <w:szCs w:val="16"/>
        </w:rPr>
      </w:pPr>
      <w:r w:rsidRPr="00EC4BBF">
        <w:rPr>
          <w:rFonts w:ascii="MS Sans Serif" w:hAnsi="MS Sans Serif"/>
          <w:sz w:val="16"/>
          <w:szCs w:val="16"/>
        </w:rPr>
        <w:tab/>
      </w:r>
      <w:r w:rsidRPr="00EC4BBF">
        <w:rPr>
          <w:rFonts w:ascii="Times New Roman" w:hAnsi="Times New Roman"/>
          <w:color w:val="000000"/>
          <w:sz w:val="16"/>
          <w:szCs w:val="16"/>
        </w:rPr>
        <w:t>бюджетов поселений</w:t>
      </w:r>
    </w:p>
    <w:p w14:paraId="009A7504" w14:textId="77777777" w:rsidR="00EC4BBF" w:rsidRPr="00EC4BBF" w:rsidRDefault="00EC4BBF" w:rsidP="00EC4BBF">
      <w:pPr>
        <w:widowControl w:val="0"/>
        <w:tabs>
          <w:tab w:val="left" w:pos="180"/>
        </w:tabs>
        <w:autoSpaceDE w:val="0"/>
        <w:autoSpaceDN w:val="0"/>
        <w:adjustRightInd w:val="0"/>
        <w:spacing w:before="37" w:after="0" w:line="240" w:lineRule="auto"/>
        <w:rPr>
          <w:rFonts w:ascii="Times New Roman" w:hAnsi="Times New Roman"/>
          <w:color w:val="000000"/>
          <w:sz w:val="16"/>
          <w:szCs w:val="16"/>
        </w:rPr>
      </w:pPr>
    </w:p>
    <w:p w14:paraId="4087C995" w14:textId="77777777" w:rsidR="00EC4BBF" w:rsidRPr="00EC4BBF" w:rsidRDefault="00EC4BBF" w:rsidP="00EC4BBF">
      <w:pPr>
        <w:widowControl w:val="0"/>
        <w:tabs>
          <w:tab w:val="left" w:pos="180"/>
        </w:tabs>
        <w:autoSpaceDE w:val="0"/>
        <w:autoSpaceDN w:val="0"/>
        <w:adjustRightInd w:val="0"/>
        <w:spacing w:before="37" w:after="0" w:line="240" w:lineRule="auto"/>
        <w:rPr>
          <w:rFonts w:ascii="Times New Roman" w:hAnsi="Times New Roman"/>
          <w:color w:val="000000"/>
          <w:sz w:val="16"/>
          <w:szCs w:val="16"/>
        </w:rPr>
      </w:pPr>
    </w:p>
    <w:p w14:paraId="344D3CA3" w14:textId="77777777" w:rsidR="00EC4BBF" w:rsidRPr="00EC4BBF" w:rsidRDefault="00EC4BBF" w:rsidP="00EC4BBF">
      <w:pPr>
        <w:widowControl w:val="0"/>
        <w:tabs>
          <w:tab w:val="left" w:pos="180"/>
        </w:tabs>
        <w:autoSpaceDE w:val="0"/>
        <w:autoSpaceDN w:val="0"/>
        <w:adjustRightInd w:val="0"/>
        <w:spacing w:before="37" w:after="0" w:line="240" w:lineRule="auto"/>
        <w:rPr>
          <w:rFonts w:ascii="Times New Roman" w:hAnsi="Times New Roman"/>
          <w:color w:val="000000"/>
          <w:sz w:val="16"/>
          <w:szCs w:val="16"/>
        </w:rPr>
      </w:pPr>
    </w:p>
    <w:p w14:paraId="121C008D" w14:textId="77777777" w:rsidR="00EC4BBF" w:rsidRPr="00EC4BBF" w:rsidRDefault="00EC4BBF" w:rsidP="00EC4BBF">
      <w:pPr>
        <w:rPr>
          <w:rFonts w:ascii="Times New Roman" w:hAnsi="Times New Roman"/>
          <w:sz w:val="16"/>
          <w:szCs w:val="16"/>
        </w:rPr>
      </w:pPr>
      <w:r w:rsidRPr="00EC4BBF">
        <w:rPr>
          <w:rFonts w:ascii="Times New Roman" w:hAnsi="Times New Roman"/>
          <w:sz w:val="16"/>
          <w:szCs w:val="16"/>
        </w:rPr>
        <w:t>Председатель Собрания депутатов -</w:t>
      </w:r>
    </w:p>
    <w:p w14:paraId="38427996" w14:textId="7002850F" w:rsidR="00EC4BBF" w:rsidRDefault="00EC4BBF" w:rsidP="00EC4BBF">
      <w:pPr>
        <w:rPr>
          <w:rFonts w:ascii="Times New Roman" w:hAnsi="Times New Roman"/>
          <w:sz w:val="16"/>
          <w:szCs w:val="16"/>
        </w:rPr>
      </w:pPr>
      <w:r w:rsidRPr="00EC4BBF">
        <w:rPr>
          <w:rFonts w:ascii="Times New Roman" w:hAnsi="Times New Roman"/>
          <w:sz w:val="16"/>
          <w:szCs w:val="16"/>
        </w:rPr>
        <w:t xml:space="preserve">Глава </w:t>
      </w:r>
      <w:proofErr w:type="spellStart"/>
      <w:r w:rsidRPr="00EC4BBF">
        <w:rPr>
          <w:rFonts w:ascii="Times New Roman" w:hAnsi="Times New Roman"/>
          <w:sz w:val="16"/>
          <w:szCs w:val="16"/>
        </w:rPr>
        <w:t>Митякинского</w:t>
      </w:r>
      <w:proofErr w:type="spellEnd"/>
      <w:r w:rsidRPr="00EC4BBF">
        <w:rPr>
          <w:rFonts w:ascii="Times New Roman" w:hAnsi="Times New Roman"/>
          <w:sz w:val="16"/>
          <w:szCs w:val="16"/>
        </w:rPr>
        <w:t xml:space="preserve"> сельского поселения</w:t>
      </w:r>
      <w:r w:rsidRPr="00EC4BBF">
        <w:rPr>
          <w:rFonts w:ascii="Times New Roman" w:hAnsi="Times New Roman"/>
          <w:sz w:val="16"/>
          <w:szCs w:val="16"/>
        </w:rPr>
        <w:tab/>
      </w:r>
      <w:r w:rsidRPr="00EC4BBF">
        <w:rPr>
          <w:rFonts w:ascii="Times New Roman" w:hAnsi="Times New Roman"/>
          <w:sz w:val="16"/>
          <w:szCs w:val="16"/>
        </w:rPr>
        <w:tab/>
      </w:r>
      <w:r w:rsidRPr="00EC4BBF">
        <w:rPr>
          <w:rFonts w:ascii="Times New Roman" w:hAnsi="Times New Roman"/>
          <w:sz w:val="16"/>
          <w:szCs w:val="16"/>
        </w:rPr>
        <w:tab/>
      </w:r>
      <w:r w:rsidRPr="00EC4BBF">
        <w:rPr>
          <w:rFonts w:ascii="Times New Roman" w:hAnsi="Times New Roman"/>
          <w:sz w:val="16"/>
          <w:szCs w:val="16"/>
        </w:rPr>
        <w:tab/>
        <w:t>В.А. Щуров</w:t>
      </w:r>
    </w:p>
    <w:p w14:paraId="2BB78903" w14:textId="3B0FF59B" w:rsidR="00EC4BBF" w:rsidRDefault="00EC4BBF" w:rsidP="00EC4BBF">
      <w:pPr>
        <w:rPr>
          <w:rFonts w:ascii="Times New Roman" w:hAnsi="Times New Roman"/>
          <w:sz w:val="16"/>
          <w:szCs w:val="16"/>
        </w:rPr>
      </w:pPr>
    </w:p>
    <w:p w14:paraId="6E4E1A04" w14:textId="4548FC12" w:rsidR="00EC4BBF" w:rsidRDefault="00EC4BBF" w:rsidP="00EC4BBF">
      <w:pPr>
        <w:rPr>
          <w:rFonts w:ascii="Times New Roman" w:hAnsi="Times New Roman"/>
          <w:sz w:val="16"/>
          <w:szCs w:val="16"/>
        </w:rPr>
      </w:pPr>
    </w:p>
    <w:p w14:paraId="1BFB18AE" w14:textId="0AEE9265" w:rsidR="00EC4BBF" w:rsidRDefault="00EC4BBF" w:rsidP="00EC4BBF">
      <w:pPr>
        <w:rPr>
          <w:rFonts w:ascii="Times New Roman" w:hAnsi="Times New Roman"/>
          <w:sz w:val="16"/>
          <w:szCs w:val="16"/>
        </w:rPr>
      </w:pPr>
    </w:p>
    <w:p w14:paraId="7D72F598" w14:textId="6E459A5D" w:rsidR="00EC4BBF" w:rsidRDefault="00EC4BBF" w:rsidP="00EC4BBF">
      <w:pPr>
        <w:rPr>
          <w:rFonts w:ascii="Times New Roman" w:hAnsi="Times New Roman" w:cs="Times New Roman"/>
          <w:sz w:val="16"/>
          <w:szCs w:val="16"/>
        </w:rPr>
      </w:pPr>
    </w:p>
    <w:p w14:paraId="7F3FCE6D" w14:textId="4DDF3A7C" w:rsidR="00EC4BBF" w:rsidRDefault="00EC4BBF" w:rsidP="00EC4BBF">
      <w:pPr>
        <w:rPr>
          <w:rFonts w:ascii="Times New Roman" w:hAnsi="Times New Roman" w:cs="Times New Roman"/>
          <w:sz w:val="16"/>
          <w:szCs w:val="16"/>
        </w:rPr>
      </w:pPr>
    </w:p>
    <w:p w14:paraId="07D38FE0" w14:textId="5A433C45" w:rsidR="00EC4BBF" w:rsidRDefault="00EC4BBF" w:rsidP="00EC4BBF">
      <w:pPr>
        <w:rPr>
          <w:rFonts w:ascii="Times New Roman" w:hAnsi="Times New Roman" w:cs="Times New Roman"/>
          <w:sz w:val="16"/>
          <w:szCs w:val="16"/>
        </w:rPr>
      </w:pPr>
    </w:p>
    <w:p w14:paraId="606C103C" w14:textId="2CB7C097" w:rsidR="00EC4BBF" w:rsidRDefault="00EC4BBF" w:rsidP="00EC4BBF">
      <w:pPr>
        <w:rPr>
          <w:rFonts w:ascii="Times New Roman" w:hAnsi="Times New Roman" w:cs="Times New Roman"/>
          <w:sz w:val="16"/>
          <w:szCs w:val="16"/>
        </w:rPr>
      </w:pPr>
    </w:p>
    <w:p w14:paraId="20641ED3" w14:textId="3BFF4072" w:rsidR="00EC4BBF" w:rsidRDefault="00EC4BBF" w:rsidP="00EC4BBF">
      <w:pPr>
        <w:rPr>
          <w:rFonts w:ascii="Times New Roman" w:hAnsi="Times New Roman" w:cs="Times New Roman"/>
          <w:sz w:val="16"/>
          <w:szCs w:val="16"/>
        </w:rPr>
      </w:pPr>
    </w:p>
    <w:p w14:paraId="4A582D4E" w14:textId="33CEE5A6" w:rsidR="00EC4BBF" w:rsidRDefault="00EC4BBF" w:rsidP="00EC4BBF">
      <w:pPr>
        <w:rPr>
          <w:rFonts w:ascii="Times New Roman" w:hAnsi="Times New Roman" w:cs="Times New Roman"/>
          <w:sz w:val="16"/>
          <w:szCs w:val="16"/>
        </w:rPr>
      </w:pPr>
    </w:p>
    <w:p w14:paraId="234CE2C1" w14:textId="57A3CA99" w:rsidR="00EC4BBF" w:rsidRDefault="00EC4BBF" w:rsidP="00EC4BBF">
      <w:pPr>
        <w:rPr>
          <w:rFonts w:ascii="Times New Roman" w:hAnsi="Times New Roman" w:cs="Times New Roman"/>
          <w:sz w:val="16"/>
          <w:szCs w:val="16"/>
        </w:rPr>
      </w:pPr>
    </w:p>
    <w:p w14:paraId="41A02A2C" w14:textId="387EA49D" w:rsidR="00EC4BBF" w:rsidRDefault="00EC4BBF" w:rsidP="00EC4BBF">
      <w:pPr>
        <w:rPr>
          <w:rFonts w:ascii="Times New Roman" w:hAnsi="Times New Roman" w:cs="Times New Roman"/>
          <w:sz w:val="16"/>
          <w:szCs w:val="16"/>
        </w:rPr>
      </w:pPr>
    </w:p>
    <w:p w14:paraId="6D7DF193" w14:textId="13A98CBD" w:rsidR="00EC4BBF" w:rsidRDefault="00EC4BBF" w:rsidP="00EC4BBF">
      <w:pPr>
        <w:rPr>
          <w:rFonts w:ascii="Times New Roman" w:hAnsi="Times New Roman" w:cs="Times New Roman"/>
          <w:sz w:val="16"/>
          <w:szCs w:val="16"/>
        </w:rPr>
      </w:pPr>
    </w:p>
    <w:p w14:paraId="6A88FDB5" w14:textId="2479FACC" w:rsidR="00EC4BBF" w:rsidRDefault="00EC4BBF" w:rsidP="00EC4BBF">
      <w:pPr>
        <w:rPr>
          <w:rFonts w:ascii="Times New Roman" w:hAnsi="Times New Roman" w:cs="Times New Roman"/>
          <w:sz w:val="16"/>
          <w:szCs w:val="16"/>
        </w:rPr>
      </w:pPr>
    </w:p>
    <w:p w14:paraId="7697291E" w14:textId="201148E7" w:rsidR="00EC4BBF" w:rsidRDefault="00EC4BBF" w:rsidP="00EC4BBF">
      <w:pPr>
        <w:rPr>
          <w:rFonts w:ascii="Times New Roman" w:hAnsi="Times New Roman" w:cs="Times New Roman"/>
          <w:sz w:val="16"/>
          <w:szCs w:val="16"/>
        </w:rPr>
      </w:pPr>
    </w:p>
    <w:p w14:paraId="52269A10" w14:textId="2DF130FB" w:rsidR="00EC4BBF" w:rsidRDefault="00EC4BBF" w:rsidP="00EC4BBF">
      <w:pPr>
        <w:rPr>
          <w:rFonts w:ascii="Times New Roman" w:hAnsi="Times New Roman" w:cs="Times New Roman"/>
          <w:sz w:val="16"/>
          <w:szCs w:val="16"/>
        </w:rPr>
      </w:pPr>
    </w:p>
    <w:p w14:paraId="18F0C682" w14:textId="67FC1AFA" w:rsidR="00EC4BBF" w:rsidRDefault="00EC4BBF" w:rsidP="00EC4BBF">
      <w:pPr>
        <w:rPr>
          <w:rFonts w:ascii="Times New Roman" w:hAnsi="Times New Roman" w:cs="Times New Roman"/>
          <w:sz w:val="16"/>
          <w:szCs w:val="16"/>
        </w:rPr>
      </w:pPr>
    </w:p>
    <w:p w14:paraId="4DA3DA09" w14:textId="21F076B8" w:rsidR="00EC4BBF" w:rsidRDefault="00EC4BBF" w:rsidP="00EC4BBF">
      <w:pPr>
        <w:rPr>
          <w:rFonts w:ascii="Times New Roman" w:hAnsi="Times New Roman" w:cs="Times New Roman"/>
          <w:sz w:val="16"/>
          <w:szCs w:val="16"/>
        </w:rPr>
      </w:pPr>
    </w:p>
    <w:p w14:paraId="21073674" w14:textId="2CC0D02A" w:rsidR="00EC4BBF" w:rsidRDefault="00EC4BBF" w:rsidP="00EC4BBF">
      <w:pPr>
        <w:rPr>
          <w:rFonts w:ascii="Times New Roman" w:hAnsi="Times New Roman" w:cs="Times New Roman"/>
          <w:sz w:val="16"/>
          <w:szCs w:val="16"/>
        </w:rPr>
      </w:pPr>
    </w:p>
    <w:p w14:paraId="7BFEB4CB" w14:textId="756AD245" w:rsidR="00EC4BBF" w:rsidRDefault="00EC4BBF" w:rsidP="00EC4BBF">
      <w:pPr>
        <w:rPr>
          <w:rFonts w:ascii="Times New Roman" w:hAnsi="Times New Roman" w:cs="Times New Roman"/>
          <w:sz w:val="16"/>
          <w:szCs w:val="16"/>
        </w:rPr>
      </w:pPr>
    </w:p>
    <w:p w14:paraId="1E118B18" w14:textId="2211CC19" w:rsidR="00EC4BBF" w:rsidRDefault="00EC4BBF" w:rsidP="00EC4BBF">
      <w:pPr>
        <w:rPr>
          <w:rFonts w:ascii="Times New Roman" w:hAnsi="Times New Roman" w:cs="Times New Roman"/>
          <w:sz w:val="16"/>
          <w:szCs w:val="16"/>
        </w:rPr>
      </w:pPr>
    </w:p>
    <w:p w14:paraId="3C53271F" w14:textId="77777777" w:rsidR="00EC4BBF" w:rsidRDefault="00EC4BBF" w:rsidP="00EC4BBF">
      <w:pPr>
        <w:spacing w:after="0" w:line="240" w:lineRule="auto"/>
        <w:rPr>
          <w:rFonts w:ascii="MS Sans Serif" w:eastAsia="Times New Roman" w:hAnsi="MS Sans Serif" w:cs="Calibri"/>
          <w:b/>
          <w:bCs/>
          <w:color w:val="000000"/>
          <w:sz w:val="16"/>
          <w:szCs w:val="16"/>
          <w:lang w:eastAsia="ru-RU"/>
        </w:rPr>
        <w:sectPr w:rsidR="00EC4BBF" w:rsidSect="00F914D4">
          <w:pgSz w:w="11906" w:h="16838"/>
          <w:pgMar w:top="709" w:right="851" w:bottom="1134" w:left="1304" w:header="709" w:footer="709" w:gutter="0"/>
          <w:cols w:space="708"/>
          <w:docGrid w:linePitch="360"/>
        </w:sectPr>
      </w:pPr>
    </w:p>
    <w:tbl>
      <w:tblPr>
        <w:tblW w:w="15451" w:type="dxa"/>
        <w:tblLook w:val="04A0" w:firstRow="1" w:lastRow="0" w:firstColumn="1" w:lastColumn="0" w:noHBand="0" w:noVBand="1"/>
      </w:tblPr>
      <w:tblGrid>
        <w:gridCol w:w="4900"/>
        <w:gridCol w:w="1080"/>
        <w:gridCol w:w="1000"/>
        <w:gridCol w:w="1610"/>
        <w:gridCol w:w="1060"/>
        <w:gridCol w:w="1460"/>
        <w:gridCol w:w="1660"/>
        <w:gridCol w:w="696"/>
        <w:gridCol w:w="1985"/>
      </w:tblGrid>
      <w:tr w:rsidR="00EC4BBF" w:rsidRPr="00EC4BBF" w14:paraId="645CE4A4" w14:textId="77777777" w:rsidTr="00EC4BBF">
        <w:trPr>
          <w:trHeight w:val="263"/>
        </w:trPr>
        <w:tc>
          <w:tcPr>
            <w:tcW w:w="4900" w:type="dxa"/>
            <w:tcBorders>
              <w:top w:val="nil"/>
              <w:left w:val="nil"/>
              <w:bottom w:val="nil"/>
              <w:right w:val="nil"/>
            </w:tcBorders>
            <w:shd w:val="clear" w:color="auto" w:fill="auto"/>
            <w:noWrap/>
            <w:vAlign w:val="center"/>
            <w:hideMark/>
          </w:tcPr>
          <w:p w14:paraId="63F09E25" w14:textId="6AEDB55A" w:rsidR="00EC4BBF" w:rsidRPr="00EC4BBF" w:rsidRDefault="00EC4BBF" w:rsidP="00EC4BBF">
            <w:pPr>
              <w:spacing w:after="0" w:line="240" w:lineRule="auto"/>
              <w:rPr>
                <w:rFonts w:ascii="MS Sans Serif" w:eastAsia="Times New Roman" w:hAnsi="MS Sans Serif" w:cs="Calibri"/>
                <w:b/>
                <w:bCs/>
                <w:color w:val="000000"/>
                <w:sz w:val="16"/>
                <w:szCs w:val="16"/>
                <w:lang w:eastAsia="ru-RU"/>
              </w:rPr>
            </w:pPr>
            <w:r w:rsidRPr="00EC4BBF">
              <w:rPr>
                <w:rFonts w:ascii="MS Sans Serif" w:eastAsia="Times New Roman" w:hAnsi="MS Sans Serif" w:cs="Calibri"/>
                <w:b/>
                <w:bCs/>
                <w:color w:val="000000"/>
                <w:sz w:val="16"/>
                <w:szCs w:val="16"/>
                <w:lang w:eastAsia="ru-RU"/>
              </w:rPr>
              <w:lastRenderedPageBreak/>
              <w:t> </w:t>
            </w:r>
          </w:p>
        </w:tc>
        <w:tc>
          <w:tcPr>
            <w:tcW w:w="1080" w:type="dxa"/>
            <w:tcBorders>
              <w:top w:val="nil"/>
              <w:left w:val="nil"/>
              <w:bottom w:val="nil"/>
              <w:right w:val="nil"/>
            </w:tcBorders>
            <w:shd w:val="clear" w:color="auto" w:fill="auto"/>
            <w:noWrap/>
            <w:vAlign w:val="center"/>
            <w:hideMark/>
          </w:tcPr>
          <w:p w14:paraId="20EFE176" w14:textId="77777777" w:rsidR="00EC4BBF" w:rsidRPr="00EC4BBF" w:rsidRDefault="00EC4BBF" w:rsidP="00EC4BBF">
            <w:pPr>
              <w:spacing w:after="0" w:line="240" w:lineRule="auto"/>
              <w:rPr>
                <w:rFonts w:ascii="MS Sans Serif" w:eastAsia="Times New Roman" w:hAnsi="MS Sans Serif" w:cs="Calibri"/>
                <w:b/>
                <w:bCs/>
                <w:color w:val="000000"/>
                <w:sz w:val="20"/>
                <w:szCs w:val="20"/>
                <w:lang w:eastAsia="ru-RU"/>
              </w:rPr>
            </w:pPr>
            <w:r w:rsidRPr="00EC4BBF">
              <w:rPr>
                <w:rFonts w:ascii="MS Sans Serif" w:eastAsia="Times New Roman" w:hAnsi="MS Sans Serif" w:cs="Calibri"/>
                <w:b/>
                <w:bCs/>
                <w:color w:val="000000"/>
                <w:sz w:val="20"/>
                <w:szCs w:val="20"/>
                <w:lang w:eastAsia="ru-RU"/>
              </w:rPr>
              <w:t> </w:t>
            </w:r>
          </w:p>
        </w:tc>
        <w:tc>
          <w:tcPr>
            <w:tcW w:w="1000" w:type="dxa"/>
            <w:tcBorders>
              <w:top w:val="nil"/>
              <w:left w:val="nil"/>
              <w:bottom w:val="nil"/>
              <w:right w:val="nil"/>
            </w:tcBorders>
            <w:shd w:val="clear" w:color="auto" w:fill="auto"/>
            <w:noWrap/>
            <w:vAlign w:val="center"/>
            <w:hideMark/>
          </w:tcPr>
          <w:p w14:paraId="2DA9348D" w14:textId="77777777" w:rsidR="00EC4BBF" w:rsidRPr="00EC4BBF" w:rsidRDefault="00EC4BBF" w:rsidP="00EC4BBF">
            <w:pPr>
              <w:spacing w:after="0" w:line="240" w:lineRule="auto"/>
              <w:rPr>
                <w:rFonts w:ascii="MS Sans Serif" w:eastAsia="Times New Roman" w:hAnsi="MS Sans Serif" w:cs="Calibri"/>
                <w:b/>
                <w:bCs/>
                <w:color w:val="000000"/>
                <w:sz w:val="20"/>
                <w:szCs w:val="20"/>
                <w:lang w:eastAsia="ru-RU"/>
              </w:rPr>
            </w:pPr>
            <w:r w:rsidRPr="00EC4BBF">
              <w:rPr>
                <w:rFonts w:ascii="MS Sans Serif" w:eastAsia="Times New Roman" w:hAnsi="MS Sans Serif" w:cs="Calibri"/>
                <w:b/>
                <w:bCs/>
                <w:color w:val="000000"/>
                <w:sz w:val="20"/>
                <w:szCs w:val="20"/>
                <w:lang w:eastAsia="ru-RU"/>
              </w:rPr>
              <w:t> </w:t>
            </w:r>
          </w:p>
        </w:tc>
        <w:tc>
          <w:tcPr>
            <w:tcW w:w="1610" w:type="dxa"/>
            <w:tcBorders>
              <w:top w:val="nil"/>
              <w:left w:val="nil"/>
              <w:bottom w:val="nil"/>
              <w:right w:val="nil"/>
            </w:tcBorders>
            <w:shd w:val="clear" w:color="auto" w:fill="auto"/>
            <w:noWrap/>
            <w:vAlign w:val="center"/>
            <w:hideMark/>
          </w:tcPr>
          <w:p w14:paraId="4F51C00A" w14:textId="77777777" w:rsidR="00EC4BBF" w:rsidRPr="00EC4BBF" w:rsidRDefault="00EC4BBF" w:rsidP="00EC4BBF">
            <w:pPr>
              <w:spacing w:after="0" w:line="240" w:lineRule="auto"/>
              <w:rPr>
                <w:rFonts w:ascii="MS Sans Serif" w:eastAsia="Times New Roman" w:hAnsi="MS Sans Serif" w:cs="Calibri"/>
                <w:b/>
                <w:bCs/>
                <w:color w:val="000000"/>
                <w:sz w:val="20"/>
                <w:szCs w:val="20"/>
                <w:lang w:eastAsia="ru-RU"/>
              </w:rPr>
            </w:pPr>
            <w:r w:rsidRPr="00EC4BBF">
              <w:rPr>
                <w:rFonts w:ascii="MS Sans Serif" w:eastAsia="Times New Roman" w:hAnsi="MS Sans Serif" w:cs="Calibri"/>
                <w:b/>
                <w:bCs/>
                <w:color w:val="000000"/>
                <w:sz w:val="20"/>
                <w:szCs w:val="20"/>
                <w:lang w:eastAsia="ru-RU"/>
              </w:rPr>
              <w:t> </w:t>
            </w:r>
          </w:p>
        </w:tc>
        <w:tc>
          <w:tcPr>
            <w:tcW w:w="1060" w:type="dxa"/>
            <w:tcBorders>
              <w:top w:val="nil"/>
              <w:left w:val="nil"/>
              <w:bottom w:val="nil"/>
              <w:right w:val="nil"/>
            </w:tcBorders>
            <w:shd w:val="clear" w:color="auto" w:fill="auto"/>
            <w:noWrap/>
            <w:vAlign w:val="center"/>
            <w:hideMark/>
          </w:tcPr>
          <w:p w14:paraId="0E413007" w14:textId="77777777" w:rsidR="00EC4BBF" w:rsidRPr="00EC4BBF" w:rsidRDefault="00EC4BBF" w:rsidP="00EC4BBF">
            <w:pPr>
              <w:spacing w:after="0" w:line="240" w:lineRule="auto"/>
              <w:rPr>
                <w:rFonts w:ascii="MS Sans Serif" w:eastAsia="Times New Roman" w:hAnsi="MS Sans Serif" w:cs="Calibri"/>
                <w:b/>
                <w:bCs/>
                <w:color w:val="000000"/>
                <w:sz w:val="20"/>
                <w:szCs w:val="20"/>
                <w:lang w:eastAsia="ru-RU"/>
              </w:rPr>
            </w:pPr>
            <w:r w:rsidRPr="00EC4BBF">
              <w:rPr>
                <w:rFonts w:ascii="MS Sans Serif" w:eastAsia="Times New Roman" w:hAnsi="MS Sans Serif" w:cs="Calibri"/>
                <w:b/>
                <w:bCs/>
                <w:color w:val="000000"/>
                <w:sz w:val="20"/>
                <w:szCs w:val="20"/>
                <w:lang w:eastAsia="ru-RU"/>
              </w:rPr>
              <w:t> </w:t>
            </w:r>
          </w:p>
        </w:tc>
        <w:tc>
          <w:tcPr>
            <w:tcW w:w="1460" w:type="dxa"/>
            <w:tcBorders>
              <w:top w:val="nil"/>
              <w:left w:val="nil"/>
              <w:bottom w:val="nil"/>
              <w:right w:val="nil"/>
            </w:tcBorders>
            <w:shd w:val="clear" w:color="auto" w:fill="auto"/>
            <w:noWrap/>
            <w:vAlign w:val="center"/>
            <w:hideMark/>
          </w:tcPr>
          <w:p w14:paraId="75DC41B3" w14:textId="77777777" w:rsidR="00EC4BBF" w:rsidRPr="00EC4BBF" w:rsidRDefault="00EC4BBF" w:rsidP="00EC4BBF">
            <w:pPr>
              <w:spacing w:after="0" w:line="240" w:lineRule="auto"/>
              <w:jc w:val="right"/>
              <w:rPr>
                <w:rFonts w:ascii="MS Sans Serif" w:eastAsia="Times New Roman" w:hAnsi="MS Sans Serif" w:cs="Calibri"/>
                <w:b/>
                <w:bCs/>
                <w:color w:val="000000"/>
                <w:sz w:val="20"/>
                <w:szCs w:val="20"/>
                <w:lang w:eastAsia="ru-RU"/>
              </w:rPr>
            </w:pPr>
            <w:r w:rsidRPr="00EC4BBF">
              <w:rPr>
                <w:rFonts w:ascii="MS Sans Serif" w:eastAsia="Times New Roman" w:hAnsi="MS Sans Serif" w:cs="Calibri"/>
                <w:b/>
                <w:bCs/>
                <w:color w:val="000000"/>
                <w:sz w:val="20"/>
                <w:szCs w:val="20"/>
                <w:lang w:eastAsia="ru-RU"/>
              </w:rPr>
              <w:t> </w:t>
            </w:r>
          </w:p>
        </w:tc>
        <w:tc>
          <w:tcPr>
            <w:tcW w:w="1660" w:type="dxa"/>
            <w:tcBorders>
              <w:top w:val="nil"/>
              <w:left w:val="nil"/>
              <w:bottom w:val="nil"/>
              <w:right w:val="nil"/>
            </w:tcBorders>
            <w:shd w:val="clear" w:color="auto" w:fill="auto"/>
            <w:noWrap/>
            <w:vAlign w:val="center"/>
            <w:hideMark/>
          </w:tcPr>
          <w:p w14:paraId="1DD162F8" w14:textId="77777777" w:rsidR="00EC4BBF" w:rsidRPr="00EC4BBF" w:rsidRDefault="00EC4BBF" w:rsidP="00EC4BBF">
            <w:pPr>
              <w:spacing w:after="0" w:line="240" w:lineRule="auto"/>
              <w:jc w:val="right"/>
              <w:rPr>
                <w:rFonts w:ascii="MS Sans Serif" w:eastAsia="Times New Roman" w:hAnsi="MS Sans Serif" w:cs="Calibri"/>
                <w:b/>
                <w:bCs/>
                <w:color w:val="000000"/>
                <w:sz w:val="20"/>
                <w:szCs w:val="20"/>
                <w:lang w:eastAsia="ru-RU"/>
              </w:rPr>
            </w:pPr>
            <w:r w:rsidRPr="00EC4BBF">
              <w:rPr>
                <w:rFonts w:ascii="MS Sans Serif" w:eastAsia="Times New Roman" w:hAnsi="MS Sans Serif" w:cs="Calibri"/>
                <w:b/>
                <w:bCs/>
                <w:color w:val="000000"/>
                <w:sz w:val="20"/>
                <w:szCs w:val="20"/>
                <w:lang w:eastAsia="ru-RU"/>
              </w:rPr>
              <w:t> </w:t>
            </w:r>
          </w:p>
        </w:tc>
        <w:tc>
          <w:tcPr>
            <w:tcW w:w="696" w:type="dxa"/>
            <w:tcBorders>
              <w:top w:val="nil"/>
              <w:left w:val="nil"/>
              <w:bottom w:val="nil"/>
              <w:right w:val="nil"/>
            </w:tcBorders>
            <w:shd w:val="clear" w:color="auto" w:fill="auto"/>
            <w:noWrap/>
            <w:vAlign w:val="center"/>
            <w:hideMark/>
          </w:tcPr>
          <w:p w14:paraId="04CE9026" w14:textId="77777777" w:rsidR="00EC4BBF" w:rsidRPr="00EC4BBF" w:rsidRDefault="00EC4BBF" w:rsidP="00EC4BBF">
            <w:pPr>
              <w:spacing w:after="0" w:line="240" w:lineRule="auto"/>
              <w:jc w:val="right"/>
              <w:rPr>
                <w:rFonts w:ascii="MS Sans Serif" w:eastAsia="Times New Roman" w:hAnsi="MS Sans Serif" w:cs="Calibri"/>
                <w:b/>
                <w:bCs/>
                <w:color w:val="000000"/>
                <w:sz w:val="20"/>
                <w:szCs w:val="20"/>
                <w:lang w:eastAsia="ru-RU"/>
              </w:rPr>
            </w:pPr>
            <w:r w:rsidRPr="00EC4BBF">
              <w:rPr>
                <w:rFonts w:ascii="MS Sans Serif" w:eastAsia="Times New Roman" w:hAnsi="MS Sans Serif" w:cs="Calibri"/>
                <w:b/>
                <w:bCs/>
                <w:color w:val="000000"/>
                <w:sz w:val="20"/>
                <w:szCs w:val="20"/>
                <w:lang w:eastAsia="ru-RU"/>
              </w:rPr>
              <w:t> </w:t>
            </w:r>
          </w:p>
        </w:tc>
        <w:tc>
          <w:tcPr>
            <w:tcW w:w="1985" w:type="dxa"/>
            <w:tcBorders>
              <w:top w:val="nil"/>
              <w:left w:val="nil"/>
              <w:bottom w:val="nil"/>
              <w:right w:val="nil"/>
            </w:tcBorders>
            <w:shd w:val="clear" w:color="auto" w:fill="auto"/>
            <w:noWrap/>
            <w:vAlign w:val="center"/>
            <w:hideMark/>
          </w:tcPr>
          <w:p w14:paraId="037CC34C" w14:textId="77777777" w:rsidR="00EC4BBF" w:rsidRPr="00EC4BBF" w:rsidRDefault="00EC4BBF" w:rsidP="00EC4BBF">
            <w:pPr>
              <w:spacing w:after="0" w:line="240" w:lineRule="auto"/>
              <w:jc w:val="right"/>
              <w:rPr>
                <w:rFonts w:ascii="MS Sans Serif" w:eastAsia="Times New Roman" w:hAnsi="MS Sans Serif" w:cs="Calibri"/>
                <w:color w:val="000000"/>
                <w:sz w:val="20"/>
                <w:szCs w:val="20"/>
                <w:lang w:eastAsia="ru-RU"/>
              </w:rPr>
            </w:pPr>
            <w:r w:rsidRPr="00EC4BBF">
              <w:rPr>
                <w:rFonts w:ascii="MS Sans Serif" w:eastAsia="Times New Roman" w:hAnsi="MS Sans Serif" w:cs="Calibri"/>
                <w:color w:val="000000"/>
                <w:sz w:val="20"/>
                <w:szCs w:val="20"/>
                <w:lang w:eastAsia="ru-RU"/>
              </w:rPr>
              <w:t> </w:t>
            </w:r>
          </w:p>
        </w:tc>
      </w:tr>
      <w:tr w:rsidR="00EC4BBF" w:rsidRPr="00EC4BBF" w14:paraId="088A0517" w14:textId="77777777" w:rsidTr="00EC4BBF">
        <w:trPr>
          <w:trHeight w:val="263"/>
        </w:trPr>
        <w:tc>
          <w:tcPr>
            <w:tcW w:w="4900" w:type="dxa"/>
            <w:tcBorders>
              <w:top w:val="nil"/>
              <w:left w:val="nil"/>
              <w:bottom w:val="nil"/>
              <w:right w:val="nil"/>
            </w:tcBorders>
            <w:shd w:val="clear" w:color="auto" w:fill="auto"/>
            <w:noWrap/>
            <w:vAlign w:val="center"/>
            <w:hideMark/>
          </w:tcPr>
          <w:p w14:paraId="5ABC63F5" w14:textId="77777777" w:rsidR="00EC4BBF" w:rsidRPr="00EC4BBF" w:rsidRDefault="00EC4BBF" w:rsidP="00EC4BBF">
            <w:pPr>
              <w:spacing w:after="0" w:line="240" w:lineRule="auto"/>
              <w:rPr>
                <w:rFonts w:ascii="MS Sans Serif" w:eastAsia="Times New Roman" w:hAnsi="MS Sans Serif" w:cs="Calibri"/>
                <w:color w:val="000000"/>
                <w:sz w:val="16"/>
                <w:szCs w:val="16"/>
                <w:lang w:eastAsia="ru-RU"/>
              </w:rPr>
            </w:pPr>
            <w:r w:rsidRPr="00EC4BBF">
              <w:rPr>
                <w:rFonts w:ascii="MS Sans Serif" w:eastAsia="Times New Roman" w:hAnsi="MS Sans Serif" w:cs="Calibri"/>
                <w:color w:val="000000"/>
                <w:sz w:val="16"/>
                <w:szCs w:val="16"/>
                <w:lang w:eastAsia="ru-RU"/>
              </w:rPr>
              <w:t> </w:t>
            </w:r>
          </w:p>
        </w:tc>
        <w:tc>
          <w:tcPr>
            <w:tcW w:w="1080" w:type="dxa"/>
            <w:tcBorders>
              <w:top w:val="nil"/>
              <w:left w:val="nil"/>
              <w:bottom w:val="nil"/>
              <w:right w:val="nil"/>
            </w:tcBorders>
            <w:shd w:val="clear" w:color="auto" w:fill="auto"/>
            <w:noWrap/>
            <w:vAlign w:val="center"/>
            <w:hideMark/>
          </w:tcPr>
          <w:p w14:paraId="08539BED" w14:textId="77777777" w:rsidR="00EC4BBF" w:rsidRPr="00EC4BBF" w:rsidRDefault="00EC4BBF" w:rsidP="00EC4BBF">
            <w:pPr>
              <w:spacing w:after="0" w:line="240" w:lineRule="auto"/>
              <w:rPr>
                <w:rFonts w:ascii="MS Sans Serif" w:eastAsia="Times New Roman" w:hAnsi="MS Sans Serif" w:cs="Calibri"/>
                <w:color w:val="000000"/>
                <w:sz w:val="20"/>
                <w:szCs w:val="20"/>
                <w:lang w:eastAsia="ru-RU"/>
              </w:rPr>
            </w:pPr>
            <w:r w:rsidRPr="00EC4BBF">
              <w:rPr>
                <w:rFonts w:ascii="MS Sans Serif" w:eastAsia="Times New Roman" w:hAnsi="MS Sans Serif" w:cs="Calibri"/>
                <w:color w:val="000000"/>
                <w:sz w:val="20"/>
                <w:szCs w:val="20"/>
                <w:lang w:eastAsia="ru-RU"/>
              </w:rPr>
              <w:t> </w:t>
            </w:r>
          </w:p>
        </w:tc>
        <w:tc>
          <w:tcPr>
            <w:tcW w:w="1000" w:type="dxa"/>
            <w:tcBorders>
              <w:top w:val="nil"/>
              <w:left w:val="nil"/>
              <w:bottom w:val="nil"/>
              <w:right w:val="nil"/>
            </w:tcBorders>
            <w:shd w:val="clear" w:color="auto" w:fill="auto"/>
            <w:noWrap/>
            <w:vAlign w:val="center"/>
            <w:hideMark/>
          </w:tcPr>
          <w:p w14:paraId="0A91987C" w14:textId="77777777" w:rsidR="00EC4BBF" w:rsidRPr="00EC4BBF" w:rsidRDefault="00EC4BBF" w:rsidP="00EC4BBF">
            <w:pPr>
              <w:spacing w:after="0" w:line="240" w:lineRule="auto"/>
              <w:rPr>
                <w:rFonts w:ascii="MS Sans Serif" w:eastAsia="Times New Roman" w:hAnsi="MS Sans Serif" w:cs="Calibri"/>
                <w:color w:val="000000"/>
                <w:sz w:val="20"/>
                <w:szCs w:val="20"/>
                <w:lang w:eastAsia="ru-RU"/>
              </w:rPr>
            </w:pPr>
            <w:r w:rsidRPr="00EC4BBF">
              <w:rPr>
                <w:rFonts w:ascii="MS Sans Serif" w:eastAsia="Times New Roman" w:hAnsi="MS Sans Serif" w:cs="Calibri"/>
                <w:color w:val="000000"/>
                <w:sz w:val="20"/>
                <w:szCs w:val="20"/>
                <w:lang w:eastAsia="ru-RU"/>
              </w:rPr>
              <w:t> </w:t>
            </w:r>
          </w:p>
        </w:tc>
        <w:tc>
          <w:tcPr>
            <w:tcW w:w="1610" w:type="dxa"/>
            <w:tcBorders>
              <w:top w:val="nil"/>
              <w:left w:val="nil"/>
              <w:bottom w:val="nil"/>
              <w:right w:val="nil"/>
            </w:tcBorders>
            <w:shd w:val="clear" w:color="auto" w:fill="auto"/>
            <w:noWrap/>
            <w:vAlign w:val="center"/>
            <w:hideMark/>
          </w:tcPr>
          <w:p w14:paraId="0E93882B" w14:textId="77777777" w:rsidR="00EC4BBF" w:rsidRPr="00EC4BBF" w:rsidRDefault="00EC4BBF" w:rsidP="00EC4BBF">
            <w:pPr>
              <w:spacing w:after="0" w:line="240" w:lineRule="auto"/>
              <w:rPr>
                <w:rFonts w:ascii="MS Sans Serif" w:eastAsia="Times New Roman" w:hAnsi="MS Sans Serif" w:cs="Calibri"/>
                <w:color w:val="000000"/>
                <w:sz w:val="20"/>
                <w:szCs w:val="20"/>
                <w:lang w:eastAsia="ru-RU"/>
              </w:rPr>
            </w:pPr>
            <w:r w:rsidRPr="00EC4BBF">
              <w:rPr>
                <w:rFonts w:ascii="MS Sans Serif" w:eastAsia="Times New Roman" w:hAnsi="MS Sans Serif" w:cs="Calibri"/>
                <w:color w:val="000000"/>
                <w:sz w:val="20"/>
                <w:szCs w:val="20"/>
                <w:lang w:eastAsia="ru-RU"/>
              </w:rPr>
              <w:t> </w:t>
            </w:r>
          </w:p>
        </w:tc>
        <w:tc>
          <w:tcPr>
            <w:tcW w:w="1060" w:type="dxa"/>
            <w:tcBorders>
              <w:top w:val="nil"/>
              <w:left w:val="nil"/>
              <w:bottom w:val="nil"/>
              <w:right w:val="nil"/>
            </w:tcBorders>
            <w:shd w:val="clear" w:color="auto" w:fill="auto"/>
            <w:noWrap/>
            <w:vAlign w:val="center"/>
            <w:hideMark/>
          </w:tcPr>
          <w:p w14:paraId="4CDB9929" w14:textId="77777777" w:rsidR="00EC4BBF" w:rsidRPr="00EC4BBF" w:rsidRDefault="00EC4BBF" w:rsidP="00EC4BBF">
            <w:pPr>
              <w:spacing w:after="0" w:line="240" w:lineRule="auto"/>
              <w:rPr>
                <w:rFonts w:ascii="MS Sans Serif" w:eastAsia="Times New Roman" w:hAnsi="MS Sans Serif" w:cs="Calibri"/>
                <w:color w:val="000000"/>
                <w:sz w:val="20"/>
                <w:szCs w:val="20"/>
                <w:lang w:eastAsia="ru-RU"/>
              </w:rPr>
            </w:pPr>
            <w:r w:rsidRPr="00EC4BBF">
              <w:rPr>
                <w:rFonts w:ascii="MS Sans Serif" w:eastAsia="Times New Roman" w:hAnsi="MS Sans Serif" w:cs="Calibri"/>
                <w:color w:val="000000"/>
                <w:sz w:val="20"/>
                <w:szCs w:val="20"/>
                <w:lang w:eastAsia="ru-RU"/>
              </w:rPr>
              <w:t> </w:t>
            </w:r>
          </w:p>
        </w:tc>
        <w:tc>
          <w:tcPr>
            <w:tcW w:w="1460" w:type="dxa"/>
            <w:tcBorders>
              <w:top w:val="nil"/>
              <w:left w:val="nil"/>
              <w:bottom w:val="nil"/>
              <w:right w:val="nil"/>
            </w:tcBorders>
            <w:shd w:val="clear" w:color="auto" w:fill="auto"/>
            <w:noWrap/>
            <w:vAlign w:val="center"/>
            <w:hideMark/>
          </w:tcPr>
          <w:p w14:paraId="1F8F94EF" w14:textId="77777777" w:rsidR="00EC4BBF" w:rsidRPr="00EC4BBF" w:rsidRDefault="00EC4BBF" w:rsidP="00EC4BBF">
            <w:pPr>
              <w:spacing w:after="0" w:line="240" w:lineRule="auto"/>
              <w:jc w:val="right"/>
              <w:rPr>
                <w:rFonts w:ascii="MS Sans Serif" w:eastAsia="Times New Roman" w:hAnsi="MS Sans Serif" w:cs="Calibri"/>
                <w:color w:val="000000"/>
                <w:sz w:val="20"/>
                <w:szCs w:val="20"/>
                <w:lang w:eastAsia="ru-RU"/>
              </w:rPr>
            </w:pPr>
            <w:r w:rsidRPr="00EC4BBF">
              <w:rPr>
                <w:rFonts w:ascii="MS Sans Serif" w:eastAsia="Times New Roman" w:hAnsi="MS Sans Serif" w:cs="Calibri"/>
                <w:color w:val="000000"/>
                <w:sz w:val="20"/>
                <w:szCs w:val="20"/>
                <w:lang w:eastAsia="ru-RU"/>
              </w:rPr>
              <w:t> </w:t>
            </w:r>
          </w:p>
        </w:tc>
        <w:tc>
          <w:tcPr>
            <w:tcW w:w="1660" w:type="dxa"/>
            <w:tcBorders>
              <w:top w:val="nil"/>
              <w:left w:val="nil"/>
              <w:bottom w:val="nil"/>
              <w:right w:val="nil"/>
            </w:tcBorders>
            <w:shd w:val="clear" w:color="auto" w:fill="auto"/>
            <w:noWrap/>
            <w:vAlign w:val="center"/>
            <w:hideMark/>
          </w:tcPr>
          <w:p w14:paraId="625162E6" w14:textId="77777777" w:rsidR="00EC4BBF" w:rsidRPr="00EC4BBF" w:rsidRDefault="00EC4BBF" w:rsidP="00EC4BBF">
            <w:pPr>
              <w:spacing w:after="0" w:line="240" w:lineRule="auto"/>
              <w:jc w:val="right"/>
              <w:rPr>
                <w:rFonts w:ascii="MS Sans Serif" w:eastAsia="Times New Roman" w:hAnsi="MS Sans Serif" w:cs="Calibri"/>
                <w:color w:val="000000"/>
                <w:sz w:val="20"/>
                <w:szCs w:val="20"/>
                <w:lang w:eastAsia="ru-RU"/>
              </w:rPr>
            </w:pPr>
            <w:r w:rsidRPr="00EC4BBF">
              <w:rPr>
                <w:rFonts w:ascii="MS Sans Serif" w:eastAsia="Times New Roman" w:hAnsi="MS Sans Serif" w:cs="Calibri"/>
                <w:color w:val="000000"/>
                <w:sz w:val="20"/>
                <w:szCs w:val="20"/>
                <w:lang w:eastAsia="ru-RU"/>
              </w:rPr>
              <w:t> </w:t>
            </w:r>
          </w:p>
        </w:tc>
        <w:tc>
          <w:tcPr>
            <w:tcW w:w="696" w:type="dxa"/>
            <w:tcBorders>
              <w:top w:val="nil"/>
              <w:left w:val="nil"/>
              <w:bottom w:val="nil"/>
              <w:right w:val="nil"/>
            </w:tcBorders>
            <w:shd w:val="clear" w:color="auto" w:fill="auto"/>
            <w:noWrap/>
            <w:vAlign w:val="center"/>
            <w:hideMark/>
          </w:tcPr>
          <w:p w14:paraId="674BF5BB" w14:textId="77777777" w:rsidR="00EC4BBF" w:rsidRPr="00EC4BBF" w:rsidRDefault="00EC4BBF" w:rsidP="00EC4BBF">
            <w:pPr>
              <w:spacing w:after="0" w:line="240" w:lineRule="auto"/>
              <w:jc w:val="right"/>
              <w:rPr>
                <w:rFonts w:ascii="MS Sans Serif" w:eastAsia="Times New Roman" w:hAnsi="MS Sans Serif" w:cs="Calibri"/>
                <w:color w:val="000000"/>
                <w:sz w:val="20"/>
                <w:szCs w:val="20"/>
                <w:lang w:eastAsia="ru-RU"/>
              </w:rPr>
            </w:pPr>
            <w:r w:rsidRPr="00EC4BBF">
              <w:rPr>
                <w:rFonts w:ascii="MS Sans Serif" w:eastAsia="Times New Roman" w:hAnsi="MS Sans Serif" w:cs="Calibri"/>
                <w:color w:val="000000"/>
                <w:sz w:val="20"/>
                <w:szCs w:val="20"/>
                <w:lang w:eastAsia="ru-RU"/>
              </w:rPr>
              <w:t> </w:t>
            </w:r>
          </w:p>
        </w:tc>
        <w:tc>
          <w:tcPr>
            <w:tcW w:w="1985" w:type="dxa"/>
            <w:tcBorders>
              <w:top w:val="nil"/>
              <w:left w:val="nil"/>
              <w:bottom w:val="nil"/>
              <w:right w:val="nil"/>
            </w:tcBorders>
            <w:shd w:val="clear" w:color="auto" w:fill="auto"/>
            <w:noWrap/>
            <w:vAlign w:val="center"/>
            <w:hideMark/>
          </w:tcPr>
          <w:p w14:paraId="681F0184" w14:textId="77777777" w:rsidR="00EC4BBF" w:rsidRPr="00EC4BBF" w:rsidRDefault="00EC4BBF" w:rsidP="00EC4BBF">
            <w:pPr>
              <w:spacing w:after="0" w:line="240" w:lineRule="auto"/>
              <w:jc w:val="right"/>
              <w:rPr>
                <w:rFonts w:ascii="MS Sans Serif" w:eastAsia="Times New Roman" w:hAnsi="MS Sans Serif" w:cs="Calibri"/>
                <w:color w:val="000000"/>
                <w:sz w:val="20"/>
                <w:szCs w:val="20"/>
                <w:lang w:eastAsia="ru-RU"/>
              </w:rPr>
            </w:pPr>
            <w:r w:rsidRPr="00EC4BBF">
              <w:rPr>
                <w:rFonts w:ascii="MS Sans Serif" w:eastAsia="Times New Roman" w:hAnsi="MS Sans Serif" w:cs="Calibri"/>
                <w:color w:val="000000"/>
                <w:sz w:val="20"/>
                <w:szCs w:val="20"/>
                <w:lang w:eastAsia="ru-RU"/>
              </w:rPr>
              <w:t> </w:t>
            </w:r>
          </w:p>
        </w:tc>
      </w:tr>
      <w:tr w:rsidR="00EC4BBF" w:rsidRPr="00EC4BBF" w14:paraId="1C78B19E" w14:textId="77777777" w:rsidTr="00EC4BBF">
        <w:trPr>
          <w:trHeight w:val="263"/>
        </w:trPr>
        <w:tc>
          <w:tcPr>
            <w:tcW w:w="4900" w:type="dxa"/>
            <w:tcBorders>
              <w:top w:val="nil"/>
              <w:left w:val="nil"/>
              <w:bottom w:val="nil"/>
              <w:right w:val="nil"/>
            </w:tcBorders>
            <w:shd w:val="clear" w:color="auto" w:fill="auto"/>
            <w:noWrap/>
            <w:vAlign w:val="center"/>
            <w:hideMark/>
          </w:tcPr>
          <w:p w14:paraId="31F1F88E" w14:textId="77777777" w:rsidR="00EC4BBF" w:rsidRPr="00EC4BBF" w:rsidRDefault="00EC4BBF" w:rsidP="00EC4BBF">
            <w:pPr>
              <w:spacing w:after="0" w:line="240" w:lineRule="auto"/>
              <w:rPr>
                <w:rFonts w:ascii="MS Sans Serif" w:eastAsia="Times New Roman" w:hAnsi="MS Sans Serif" w:cs="Calibri"/>
                <w:color w:val="000000"/>
                <w:sz w:val="16"/>
                <w:szCs w:val="16"/>
                <w:lang w:eastAsia="ru-RU"/>
              </w:rPr>
            </w:pPr>
            <w:r w:rsidRPr="00EC4BBF">
              <w:rPr>
                <w:rFonts w:ascii="MS Sans Serif" w:eastAsia="Times New Roman" w:hAnsi="MS Sans Serif" w:cs="Calibri"/>
                <w:color w:val="000000"/>
                <w:sz w:val="16"/>
                <w:szCs w:val="16"/>
                <w:lang w:eastAsia="ru-RU"/>
              </w:rPr>
              <w:t> </w:t>
            </w:r>
          </w:p>
        </w:tc>
        <w:tc>
          <w:tcPr>
            <w:tcW w:w="1080" w:type="dxa"/>
            <w:tcBorders>
              <w:top w:val="nil"/>
              <w:left w:val="nil"/>
              <w:bottom w:val="nil"/>
              <w:right w:val="nil"/>
            </w:tcBorders>
            <w:shd w:val="clear" w:color="auto" w:fill="auto"/>
            <w:noWrap/>
            <w:vAlign w:val="center"/>
            <w:hideMark/>
          </w:tcPr>
          <w:p w14:paraId="2AD93814" w14:textId="77777777" w:rsidR="00EC4BBF" w:rsidRPr="00EC4BBF" w:rsidRDefault="00EC4BBF" w:rsidP="00EC4BBF">
            <w:pPr>
              <w:spacing w:after="0" w:line="240" w:lineRule="auto"/>
              <w:rPr>
                <w:rFonts w:ascii="MS Sans Serif" w:eastAsia="Times New Roman" w:hAnsi="MS Sans Serif" w:cs="Calibri"/>
                <w:color w:val="000000"/>
                <w:sz w:val="20"/>
                <w:szCs w:val="20"/>
                <w:lang w:eastAsia="ru-RU"/>
              </w:rPr>
            </w:pPr>
            <w:r w:rsidRPr="00EC4BBF">
              <w:rPr>
                <w:rFonts w:ascii="MS Sans Serif" w:eastAsia="Times New Roman" w:hAnsi="MS Sans Serif" w:cs="Calibri"/>
                <w:color w:val="000000"/>
                <w:sz w:val="20"/>
                <w:szCs w:val="20"/>
                <w:lang w:eastAsia="ru-RU"/>
              </w:rPr>
              <w:t> </w:t>
            </w:r>
          </w:p>
        </w:tc>
        <w:tc>
          <w:tcPr>
            <w:tcW w:w="1000" w:type="dxa"/>
            <w:tcBorders>
              <w:top w:val="nil"/>
              <w:left w:val="nil"/>
              <w:bottom w:val="nil"/>
              <w:right w:val="nil"/>
            </w:tcBorders>
            <w:shd w:val="clear" w:color="auto" w:fill="auto"/>
            <w:noWrap/>
            <w:vAlign w:val="center"/>
            <w:hideMark/>
          </w:tcPr>
          <w:p w14:paraId="6A491E98" w14:textId="77777777" w:rsidR="00EC4BBF" w:rsidRPr="00EC4BBF" w:rsidRDefault="00EC4BBF" w:rsidP="00EC4BBF">
            <w:pPr>
              <w:spacing w:after="0" w:line="240" w:lineRule="auto"/>
              <w:rPr>
                <w:rFonts w:ascii="MS Sans Serif" w:eastAsia="Times New Roman" w:hAnsi="MS Sans Serif" w:cs="Calibri"/>
                <w:color w:val="000000"/>
                <w:sz w:val="20"/>
                <w:szCs w:val="20"/>
                <w:lang w:eastAsia="ru-RU"/>
              </w:rPr>
            </w:pPr>
            <w:r w:rsidRPr="00EC4BBF">
              <w:rPr>
                <w:rFonts w:ascii="MS Sans Serif" w:eastAsia="Times New Roman" w:hAnsi="MS Sans Serif" w:cs="Calibri"/>
                <w:color w:val="000000"/>
                <w:sz w:val="20"/>
                <w:szCs w:val="20"/>
                <w:lang w:eastAsia="ru-RU"/>
              </w:rPr>
              <w:t> </w:t>
            </w:r>
          </w:p>
        </w:tc>
        <w:tc>
          <w:tcPr>
            <w:tcW w:w="1610" w:type="dxa"/>
            <w:tcBorders>
              <w:top w:val="nil"/>
              <w:left w:val="nil"/>
              <w:bottom w:val="nil"/>
              <w:right w:val="nil"/>
            </w:tcBorders>
            <w:shd w:val="clear" w:color="auto" w:fill="auto"/>
            <w:noWrap/>
            <w:vAlign w:val="center"/>
            <w:hideMark/>
          </w:tcPr>
          <w:p w14:paraId="1227AA6D" w14:textId="77777777" w:rsidR="00EC4BBF" w:rsidRPr="00EC4BBF" w:rsidRDefault="00EC4BBF" w:rsidP="00EC4BBF">
            <w:pPr>
              <w:spacing w:after="0" w:line="240" w:lineRule="auto"/>
              <w:rPr>
                <w:rFonts w:ascii="MS Sans Serif" w:eastAsia="Times New Roman" w:hAnsi="MS Sans Serif" w:cs="Calibri"/>
                <w:color w:val="000000"/>
                <w:sz w:val="20"/>
                <w:szCs w:val="20"/>
                <w:lang w:eastAsia="ru-RU"/>
              </w:rPr>
            </w:pPr>
            <w:r w:rsidRPr="00EC4BBF">
              <w:rPr>
                <w:rFonts w:ascii="MS Sans Serif" w:eastAsia="Times New Roman" w:hAnsi="MS Sans Serif" w:cs="Calibri"/>
                <w:color w:val="000000"/>
                <w:sz w:val="20"/>
                <w:szCs w:val="20"/>
                <w:lang w:eastAsia="ru-RU"/>
              </w:rPr>
              <w:t> </w:t>
            </w:r>
          </w:p>
        </w:tc>
        <w:tc>
          <w:tcPr>
            <w:tcW w:w="1060" w:type="dxa"/>
            <w:tcBorders>
              <w:top w:val="nil"/>
              <w:left w:val="nil"/>
              <w:bottom w:val="nil"/>
              <w:right w:val="nil"/>
            </w:tcBorders>
            <w:shd w:val="clear" w:color="auto" w:fill="auto"/>
            <w:noWrap/>
            <w:vAlign w:val="center"/>
            <w:hideMark/>
          </w:tcPr>
          <w:p w14:paraId="16C1DF15" w14:textId="77777777" w:rsidR="00EC4BBF" w:rsidRPr="00EC4BBF" w:rsidRDefault="00EC4BBF" w:rsidP="00EC4BBF">
            <w:pPr>
              <w:spacing w:after="0" w:line="240" w:lineRule="auto"/>
              <w:rPr>
                <w:rFonts w:ascii="MS Sans Serif" w:eastAsia="Times New Roman" w:hAnsi="MS Sans Serif" w:cs="Calibri"/>
                <w:color w:val="000000"/>
                <w:sz w:val="20"/>
                <w:szCs w:val="20"/>
                <w:lang w:eastAsia="ru-RU"/>
              </w:rPr>
            </w:pPr>
            <w:r w:rsidRPr="00EC4BBF">
              <w:rPr>
                <w:rFonts w:ascii="MS Sans Serif" w:eastAsia="Times New Roman" w:hAnsi="MS Sans Serif" w:cs="Calibri"/>
                <w:color w:val="000000"/>
                <w:sz w:val="20"/>
                <w:szCs w:val="20"/>
                <w:lang w:eastAsia="ru-RU"/>
              </w:rPr>
              <w:t> </w:t>
            </w:r>
          </w:p>
        </w:tc>
        <w:tc>
          <w:tcPr>
            <w:tcW w:w="1460" w:type="dxa"/>
            <w:tcBorders>
              <w:top w:val="nil"/>
              <w:left w:val="nil"/>
              <w:bottom w:val="nil"/>
              <w:right w:val="nil"/>
            </w:tcBorders>
            <w:shd w:val="clear" w:color="auto" w:fill="auto"/>
            <w:noWrap/>
            <w:vAlign w:val="center"/>
            <w:hideMark/>
          </w:tcPr>
          <w:p w14:paraId="2697E70C" w14:textId="77777777" w:rsidR="00EC4BBF" w:rsidRPr="00EC4BBF" w:rsidRDefault="00EC4BBF" w:rsidP="00EC4BBF">
            <w:pPr>
              <w:spacing w:after="0" w:line="240" w:lineRule="auto"/>
              <w:jc w:val="right"/>
              <w:rPr>
                <w:rFonts w:ascii="MS Sans Serif" w:eastAsia="Times New Roman" w:hAnsi="MS Sans Serif" w:cs="Calibri"/>
                <w:color w:val="000000"/>
                <w:sz w:val="20"/>
                <w:szCs w:val="20"/>
                <w:lang w:eastAsia="ru-RU"/>
              </w:rPr>
            </w:pPr>
            <w:r w:rsidRPr="00EC4BBF">
              <w:rPr>
                <w:rFonts w:ascii="MS Sans Serif" w:eastAsia="Times New Roman" w:hAnsi="MS Sans Serif" w:cs="Calibri"/>
                <w:color w:val="000000"/>
                <w:sz w:val="20"/>
                <w:szCs w:val="20"/>
                <w:lang w:eastAsia="ru-RU"/>
              </w:rPr>
              <w:t> </w:t>
            </w:r>
          </w:p>
        </w:tc>
        <w:tc>
          <w:tcPr>
            <w:tcW w:w="1660" w:type="dxa"/>
            <w:tcBorders>
              <w:top w:val="nil"/>
              <w:left w:val="nil"/>
              <w:bottom w:val="nil"/>
              <w:right w:val="nil"/>
            </w:tcBorders>
            <w:shd w:val="clear" w:color="auto" w:fill="auto"/>
            <w:noWrap/>
            <w:vAlign w:val="center"/>
            <w:hideMark/>
          </w:tcPr>
          <w:p w14:paraId="2C87769A" w14:textId="77777777" w:rsidR="00EC4BBF" w:rsidRPr="00EC4BBF" w:rsidRDefault="00EC4BBF" w:rsidP="00EC4BBF">
            <w:pPr>
              <w:spacing w:after="0" w:line="240" w:lineRule="auto"/>
              <w:jc w:val="right"/>
              <w:rPr>
                <w:rFonts w:ascii="MS Sans Serif" w:eastAsia="Times New Roman" w:hAnsi="MS Sans Serif" w:cs="Calibri"/>
                <w:color w:val="000000"/>
                <w:sz w:val="20"/>
                <w:szCs w:val="20"/>
                <w:lang w:eastAsia="ru-RU"/>
              </w:rPr>
            </w:pPr>
            <w:r w:rsidRPr="00EC4BBF">
              <w:rPr>
                <w:rFonts w:ascii="MS Sans Serif" w:eastAsia="Times New Roman" w:hAnsi="MS Sans Serif" w:cs="Calibri"/>
                <w:color w:val="000000"/>
                <w:sz w:val="20"/>
                <w:szCs w:val="20"/>
                <w:lang w:eastAsia="ru-RU"/>
              </w:rPr>
              <w:t> </w:t>
            </w:r>
          </w:p>
        </w:tc>
        <w:tc>
          <w:tcPr>
            <w:tcW w:w="696" w:type="dxa"/>
            <w:tcBorders>
              <w:top w:val="nil"/>
              <w:left w:val="nil"/>
              <w:bottom w:val="nil"/>
              <w:right w:val="nil"/>
            </w:tcBorders>
            <w:shd w:val="clear" w:color="auto" w:fill="auto"/>
            <w:noWrap/>
            <w:vAlign w:val="center"/>
            <w:hideMark/>
          </w:tcPr>
          <w:p w14:paraId="63DDB11C" w14:textId="77777777" w:rsidR="00EC4BBF" w:rsidRPr="00EC4BBF" w:rsidRDefault="00EC4BBF" w:rsidP="00EC4BBF">
            <w:pPr>
              <w:spacing w:after="0" w:line="240" w:lineRule="auto"/>
              <w:jc w:val="right"/>
              <w:rPr>
                <w:rFonts w:ascii="MS Sans Serif" w:eastAsia="Times New Roman" w:hAnsi="MS Sans Serif" w:cs="Calibri"/>
                <w:color w:val="000000"/>
                <w:sz w:val="20"/>
                <w:szCs w:val="20"/>
                <w:lang w:eastAsia="ru-RU"/>
              </w:rPr>
            </w:pPr>
            <w:r w:rsidRPr="00EC4BBF">
              <w:rPr>
                <w:rFonts w:ascii="MS Sans Serif" w:eastAsia="Times New Roman" w:hAnsi="MS Sans Serif" w:cs="Calibri"/>
                <w:color w:val="000000"/>
                <w:sz w:val="20"/>
                <w:szCs w:val="20"/>
                <w:lang w:eastAsia="ru-RU"/>
              </w:rPr>
              <w:t> </w:t>
            </w:r>
          </w:p>
        </w:tc>
        <w:tc>
          <w:tcPr>
            <w:tcW w:w="1985" w:type="dxa"/>
            <w:tcBorders>
              <w:top w:val="nil"/>
              <w:left w:val="nil"/>
              <w:bottom w:val="nil"/>
              <w:right w:val="nil"/>
            </w:tcBorders>
            <w:shd w:val="clear" w:color="auto" w:fill="auto"/>
            <w:noWrap/>
            <w:vAlign w:val="center"/>
            <w:hideMark/>
          </w:tcPr>
          <w:p w14:paraId="4AE05DBB" w14:textId="77777777" w:rsidR="00EC4BBF" w:rsidRPr="00EC4BBF" w:rsidRDefault="00EC4BBF" w:rsidP="00EC4BBF">
            <w:pPr>
              <w:spacing w:after="0" w:line="240" w:lineRule="auto"/>
              <w:jc w:val="right"/>
              <w:rPr>
                <w:rFonts w:ascii="MS Sans Serif" w:eastAsia="Times New Roman" w:hAnsi="MS Sans Serif" w:cs="Calibri"/>
                <w:sz w:val="20"/>
                <w:szCs w:val="20"/>
                <w:lang w:eastAsia="ru-RU"/>
              </w:rPr>
            </w:pPr>
            <w:r w:rsidRPr="00EC4BBF">
              <w:rPr>
                <w:rFonts w:ascii="MS Sans Serif" w:eastAsia="Times New Roman" w:hAnsi="MS Sans Serif" w:cs="Calibri"/>
                <w:sz w:val="20"/>
                <w:szCs w:val="20"/>
                <w:lang w:eastAsia="ru-RU"/>
              </w:rPr>
              <w:t> </w:t>
            </w:r>
          </w:p>
        </w:tc>
      </w:tr>
      <w:tr w:rsidR="00EC4BBF" w:rsidRPr="00EC4BBF" w14:paraId="638F7CC5" w14:textId="77777777" w:rsidTr="00EC4BBF">
        <w:trPr>
          <w:trHeight w:val="263"/>
        </w:trPr>
        <w:tc>
          <w:tcPr>
            <w:tcW w:w="4900" w:type="dxa"/>
            <w:tcBorders>
              <w:top w:val="nil"/>
              <w:left w:val="nil"/>
              <w:bottom w:val="nil"/>
              <w:right w:val="nil"/>
            </w:tcBorders>
            <w:shd w:val="clear" w:color="auto" w:fill="auto"/>
            <w:noWrap/>
            <w:vAlign w:val="center"/>
            <w:hideMark/>
          </w:tcPr>
          <w:p w14:paraId="5D42B657" w14:textId="77777777" w:rsidR="00EC4BBF" w:rsidRPr="00EC4BBF" w:rsidRDefault="00EC4BBF" w:rsidP="00EC4BBF">
            <w:pPr>
              <w:spacing w:after="0" w:line="240" w:lineRule="auto"/>
              <w:rPr>
                <w:rFonts w:ascii="MS Sans Serif" w:eastAsia="Times New Roman" w:hAnsi="MS Sans Serif" w:cs="Calibri"/>
                <w:color w:val="000000"/>
                <w:sz w:val="16"/>
                <w:szCs w:val="16"/>
                <w:lang w:eastAsia="ru-RU"/>
              </w:rPr>
            </w:pPr>
            <w:r w:rsidRPr="00EC4BBF">
              <w:rPr>
                <w:rFonts w:ascii="MS Sans Serif" w:eastAsia="Times New Roman" w:hAnsi="MS Sans Serif" w:cs="Calibri"/>
                <w:color w:val="000000"/>
                <w:sz w:val="16"/>
                <w:szCs w:val="16"/>
                <w:lang w:eastAsia="ru-RU"/>
              </w:rPr>
              <w:t> </w:t>
            </w:r>
          </w:p>
        </w:tc>
        <w:tc>
          <w:tcPr>
            <w:tcW w:w="1080" w:type="dxa"/>
            <w:tcBorders>
              <w:top w:val="nil"/>
              <w:left w:val="nil"/>
              <w:bottom w:val="nil"/>
              <w:right w:val="nil"/>
            </w:tcBorders>
            <w:shd w:val="clear" w:color="auto" w:fill="auto"/>
            <w:noWrap/>
            <w:vAlign w:val="center"/>
            <w:hideMark/>
          </w:tcPr>
          <w:p w14:paraId="635A0D6E" w14:textId="77777777" w:rsidR="00EC4BBF" w:rsidRPr="00EC4BBF" w:rsidRDefault="00EC4BBF" w:rsidP="00EC4BBF">
            <w:pPr>
              <w:spacing w:after="0" w:line="240" w:lineRule="auto"/>
              <w:rPr>
                <w:rFonts w:ascii="MS Sans Serif" w:eastAsia="Times New Roman" w:hAnsi="MS Sans Serif" w:cs="Calibri"/>
                <w:color w:val="000000"/>
                <w:sz w:val="20"/>
                <w:szCs w:val="20"/>
                <w:lang w:eastAsia="ru-RU"/>
              </w:rPr>
            </w:pPr>
            <w:r w:rsidRPr="00EC4BBF">
              <w:rPr>
                <w:rFonts w:ascii="MS Sans Serif" w:eastAsia="Times New Roman" w:hAnsi="MS Sans Serif" w:cs="Calibri"/>
                <w:color w:val="000000"/>
                <w:sz w:val="20"/>
                <w:szCs w:val="20"/>
                <w:lang w:eastAsia="ru-RU"/>
              </w:rPr>
              <w:t> </w:t>
            </w:r>
          </w:p>
        </w:tc>
        <w:tc>
          <w:tcPr>
            <w:tcW w:w="1000" w:type="dxa"/>
            <w:tcBorders>
              <w:top w:val="nil"/>
              <w:left w:val="nil"/>
              <w:bottom w:val="nil"/>
              <w:right w:val="nil"/>
            </w:tcBorders>
            <w:shd w:val="clear" w:color="auto" w:fill="auto"/>
            <w:noWrap/>
            <w:vAlign w:val="center"/>
            <w:hideMark/>
          </w:tcPr>
          <w:p w14:paraId="10C22F66" w14:textId="77777777" w:rsidR="00EC4BBF" w:rsidRPr="00EC4BBF" w:rsidRDefault="00EC4BBF" w:rsidP="00EC4BBF">
            <w:pPr>
              <w:spacing w:after="0" w:line="240" w:lineRule="auto"/>
              <w:rPr>
                <w:rFonts w:ascii="MS Sans Serif" w:eastAsia="Times New Roman" w:hAnsi="MS Sans Serif" w:cs="Calibri"/>
                <w:color w:val="000000"/>
                <w:sz w:val="20"/>
                <w:szCs w:val="20"/>
                <w:lang w:eastAsia="ru-RU"/>
              </w:rPr>
            </w:pPr>
            <w:r w:rsidRPr="00EC4BBF">
              <w:rPr>
                <w:rFonts w:ascii="MS Sans Serif" w:eastAsia="Times New Roman" w:hAnsi="MS Sans Serif" w:cs="Calibri"/>
                <w:color w:val="000000"/>
                <w:sz w:val="20"/>
                <w:szCs w:val="20"/>
                <w:lang w:eastAsia="ru-RU"/>
              </w:rPr>
              <w:t> </w:t>
            </w:r>
          </w:p>
        </w:tc>
        <w:tc>
          <w:tcPr>
            <w:tcW w:w="1610" w:type="dxa"/>
            <w:tcBorders>
              <w:top w:val="nil"/>
              <w:left w:val="nil"/>
              <w:bottom w:val="nil"/>
              <w:right w:val="nil"/>
            </w:tcBorders>
            <w:shd w:val="clear" w:color="auto" w:fill="auto"/>
            <w:noWrap/>
            <w:vAlign w:val="center"/>
            <w:hideMark/>
          </w:tcPr>
          <w:p w14:paraId="04A107E4" w14:textId="77777777" w:rsidR="00EC4BBF" w:rsidRPr="00EC4BBF" w:rsidRDefault="00EC4BBF" w:rsidP="00EC4BBF">
            <w:pPr>
              <w:spacing w:after="0" w:line="240" w:lineRule="auto"/>
              <w:rPr>
                <w:rFonts w:ascii="MS Sans Serif" w:eastAsia="Times New Roman" w:hAnsi="MS Sans Serif" w:cs="Calibri"/>
                <w:color w:val="000000"/>
                <w:sz w:val="20"/>
                <w:szCs w:val="20"/>
                <w:lang w:eastAsia="ru-RU"/>
              </w:rPr>
            </w:pPr>
            <w:r w:rsidRPr="00EC4BBF">
              <w:rPr>
                <w:rFonts w:ascii="MS Sans Serif" w:eastAsia="Times New Roman" w:hAnsi="MS Sans Serif" w:cs="Calibri"/>
                <w:color w:val="000000"/>
                <w:sz w:val="20"/>
                <w:szCs w:val="20"/>
                <w:lang w:eastAsia="ru-RU"/>
              </w:rPr>
              <w:t> </w:t>
            </w:r>
          </w:p>
        </w:tc>
        <w:tc>
          <w:tcPr>
            <w:tcW w:w="1060" w:type="dxa"/>
            <w:tcBorders>
              <w:top w:val="nil"/>
              <w:left w:val="nil"/>
              <w:bottom w:val="nil"/>
              <w:right w:val="nil"/>
            </w:tcBorders>
            <w:shd w:val="clear" w:color="auto" w:fill="auto"/>
            <w:noWrap/>
            <w:vAlign w:val="center"/>
            <w:hideMark/>
          </w:tcPr>
          <w:p w14:paraId="30B87345" w14:textId="77777777" w:rsidR="00EC4BBF" w:rsidRPr="00EC4BBF" w:rsidRDefault="00EC4BBF" w:rsidP="00EC4BBF">
            <w:pPr>
              <w:spacing w:after="0" w:line="240" w:lineRule="auto"/>
              <w:rPr>
                <w:rFonts w:ascii="MS Sans Serif" w:eastAsia="Times New Roman" w:hAnsi="MS Sans Serif" w:cs="Calibri"/>
                <w:b/>
                <w:bCs/>
                <w:color w:val="000000"/>
                <w:sz w:val="20"/>
                <w:szCs w:val="20"/>
                <w:lang w:eastAsia="ru-RU"/>
              </w:rPr>
            </w:pPr>
            <w:r w:rsidRPr="00EC4BBF">
              <w:rPr>
                <w:rFonts w:ascii="MS Sans Serif" w:eastAsia="Times New Roman" w:hAnsi="MS Sans Serif" w:cs="Calibri"/>
                <w:b/>
                <w:bCs/>
                <w:color w:val="000000"/>
                <w:sz w:val="20"/>
                <w:szCs w:val="20"/>
                <w:lang w:eastAsia="ru-RU"/>
              </w:rPr>
              <w:t> </w:t>
            </w:r>
          </w:p>
        </w:tc>
        <w:tc>
          <w:tcPr>
            <w:tcW w:w="1460" w:type="dxa"/>
            <w:tcBorders>
              <w:top w:val="nil"/>
              <w:left w:val="nil"/>
              <w:bottom w:val="nil"/>
              <w:right w:val="nil"/>
            </w:tcBorders>
            <w:shd w:val="clear" w:color="auto" w:fill="auto"/>
            <w:noWrap/>
            <w:vAlign w:val="center"/>
            <w:hideMark/>
          </w:tcPr>
          <w:p w14:paraId="2F2AF5CF" w14:textId="77777777" w:rsidR="00EC4BBF" w:rsidRPr="00EC4BBF" w:rsidRDefault="00EC4BBF" w:rsidP="00EC4BBF">
            <w:pPr>
              <w:spacing w:after="0" w:line="240" w:lineRule="auto"/>
              <w:jc w:val="right"/>
              <w:rPr>
                <w:rFonts w:ascii="MS Sans Serif" w:eastAsia="Times New Roman" w:hAnsi="MS Sans Serif" w:cs="Calibri"/>
                <w:b/>
                <w:bCs/>
                <w:color w:val="000000"/>
                <w:sz w:val="20"/>
                <w:szCs w:val="20"/>
                <w:lang w:eastAsia="ru-RU"/>
              </w:rPr>
            </w:pPr>
            <w:r w:rsidRPr="00EC4BBF">
              <w:rPr>
                <w:rFonts w:ascii="MS Sans Serif" w:eastAsia="Times New Roman" w:hAnsi="MS Sans Serif" w:cs="Calibri"/>
                <w:b/>
                <w:bCs/>
                <w:color w:val="000000"/>
                <w:sz w:val="20"/>
                <w:szCs w:val="20"/>
                <w:lang w:eastAsia="ru-RU"/>
              </w:rPr>
              <w:t> </w:t>
            </w:r>
          </w:p>
        </w:tc>
        <w:tc>
          <w:tcPr>
            <w:tcW w:w="1660" w:type="dxa"/>
            <w:tcBorders>
              <w:top w:val="nil"/>
              <w:left w:val="nil"/>
              <w:bottom w:val="nil"/>
              <w:right w:val="nil"/>
            </w:tcBorders>
            <w:shd w:val="clear" w:color="auto" w:fill="auto"/>
            <w:noWrap/>
            <w:vAlign w:val="center"/>
            <w:hideMark/>
          </w:tcPr>
          <w:p w14:paraId="1E24D494" w14:textId="77777777" w:rsidR="00EC4BBF" w:rsidRPr="00EC4BBF" w:rsidRDefault="00EC4BBF" w:rsidP="00EC4BBF">
            <w:pPr>
              <w:spacing w:after="0" w:line="240" w:lineRule="auto"/>
              <w:jc w:val="right"/>
              <w:rPr>
                <w:rFonts w:ascii="MS Sans Serif" w:eastAsia="Times New Roman" w:hAnsi="MS Sans Serif" w:cs="Calibri"/>
                <w:color w:val="000000"/>
                <w:sz w:val="20"/>
                <w:szCs w:val="20"/>
                <w:lang w:eastAsia="ru-RU"/>
              </w:rPr>
            </w:pPr>
            <w:r w:rsidRPr="00EC4BBF">
              <w:rPr>
                <w:rFonts w:ascii="MS Sans Serif" w:eastAsia="Times New Roman" w:hAnsi="MS Sans Serif" w:cs="Calibri"/>
                <w:color w:val="000000"/>
                <w:sz w:val="20"/>
                <w:szCs w:val="20"/>
                <w:lang w:eastAsia="ru-RU"/>
              </w:rPr>
              <w:t> </w:t>
            </w:r>
          </w:p>
        </w:tc>
        <w:tc>
          <w:tcPr>
            <w:tcW w:w="696" w:type="dxa"/>
            <w:tcBorders>
              <w:top w:val="nil"/>
              <w:left w:val="nil"/>
              <w:bottom w:val="nil"/>
              <w:right w:val="nil"/>
            </w:tcBorders>
            <w:shd w:val="clear" w:color="auto" w:fill="auto"/>
            <w:noWrap/>
            <w:vAlign w:val="center"/>
            <w:hideMark/>
          </w:tcPr>
          <w:p w14:paraId="05FBE518" w14:textId="77777777" w:rsidR="00EC4BBF" w:rsidRPr="00EC4BBF" w:rsidRDefault="00EC4BBF" w:rsidP="00EC4BBF">
            <w:pPr>
              <w:spacing w:after="0" w:line="240" w:lineRule="auto"/>
              <w:jc w:val="right"/>
              <w:rPr>
                <w:rFonts w:ascii="MS Sans Serif" w:eastAsia="Times New Roman" w:hAnsi="MS Sans Serif" w:cs="Calibri"/>
                <w:color w:val="000000"/>
                <w:sz w:val="20"/>
                <w:szCs w:val="20"/>
                <w:lang w:eastAsia="ru-RU"/>
              </w:rPr>
            </w:pPr>
            <w:r w:rsidRPr="00EC4BBF">
              <w:rPr>
                <w:rFonts w:ascii="MS Sans Serif" w:eastAsia="Times New Roman" w:hAnsi="MS Sans Serif" w:cs="Calibri"/>
                <w:color w:val="000000"/>
                <w:sz w:val="20"/>
                <w:szCs w:val="20"/>
                <w:lang w:eastAsia="ru-RU"/>
              </w:rPr>
              <w:t> </w:t>
            </w:r>
          </w:p>
        </w:tc>
        <w:tc>
          <w:tcPr>
            <w:tcW w:w="1985" w:type="dxa"/>
            <w:tcBorders>
              <w:top w:val="nil"/>
              <w:left w:val="nil"/>
              <w:bottom w:val="nil"/>
              <w:right w:val="nil"/>
            </w:tcBorders>
            <w:shd w:val="clear" w:color="auto" w:fill="auto"/>
            <w:noWrap/>
            <w:vAlign w:val="center"/>
            <w:hideMark/>
          </w:tcPr>
          <w:p w14:paraId="2B908D75" w14:textId="77777777" w:rsidR="00EC4BBF" w:rsidRPr="00EC4BBF" w:rsidRDefault="00EC4BBF" w:rsidP="00EC4BBF">
            <w:pPr>
              <w:spacing w:after="0" w:line="240" w:lineRule="auto"/>
              <w:jc w:val="right"/>
              <w:rPr>
                <w:rFonts w:ascii="MS Sans Serif" w:eastAsia="Times New Roman" w:hAnsi="MS Sans Serif" w:cs="Calibri"/>
                <w:color w:val="000000"/>
                <w:sz w:val="20"/>
                <w:szCs w:val="20"/>
                <w:lang w:eastAsia="ru-RU"/>
              </w:rPr>
            </w:pPr>
            <w:r w:rsidRPr="00EC4BBF">
              <w:rPr>
                <w:rFonts w:ascii="MS Sans Serif" w:eastAsia="Times New Roman" w:hAnsi="MS Sans Serif" w:cs="Calibri"/>
                <w:color w:val="000000"/>
                <w:sz w:val="20"/>
                <w:szCs w:val="20"/>
                <w:lang w:eastAsia="ru-RU"/>
              </w:rPr>
              <w:t xml:space="preserve">Приложение 6 к решению Собрания </w:t>
            </w:r>
          </w:p>
        </w:tc>
      </w:tr>
      <w:tr w:rsidR="00EC4BBF" w:rsidRPr="00EC4BBF" w14:paraId="3AAD3E09" w14:textId="77777777" w:rsidTr="00EC4BBF">
        <w:trPr>
          <w:trHeight w:val="263"/>
        </w:trPr>
        <w:tc>
          <w:tcPr>
            <w:tcW w:w="4900" w:type="dxa"/>
            <w:tcBorders>
              <w:top w:val="nil"/>
              <w:left w:val="nil"/>
              <w:bottom w:val="nil"/>
              <w:right w:val="nil"/>
            </w:tcBorders>
            <w:shd w:val="clear" w:color="auto" w:fill="auto"/>
            <w:noWrap/>
            <w:vAlign w:val="center"/>
            <w:hideMark/>
          </w:tcPr>
          <w:p w14:paraId="12B28569" w14:textId="77777777" w:rsidR="00EC4BBF" w:rsidRPr="00EC4BBF" w:rsidRDefault="00EC4BBF" w:rsidP="00EC4BBF">
            <w:pPr>
              <w:spacing w:after="0" w:line="240" w:lineRule="auto"/>
              <w:rPr>
                <w:rFonts w:ascii="MS Sans Serif" w:eastAsia="Times New Roman" w:hAnsi="MS Sans Serif" w:cs="Calibri"/>
                <w:color w:val="000000"/>
                <w:sz w:val="16"/>
                <w:szCs w:val="16"/>
                <w:lang w:eastAsia="ru-RU"/>
              </w:rPr>
            </w:pPr>
            <w:r w:rsidRPr="00EC4BBF">
              <w:rPr>
                <w:rFonts w:ascii="MS Sans Serif" w:eastAsia="Times New Roman" w:hAnsi="MS Sans Serif" w:cs="Calibri"/>
                <w:color w:val="000000"/>
                <w:sz w:val="16"/>
                <w:szCs w:val="16"/>
                <w:lang w:eastAsia="ru-RU"/>
              </w:rPr>
              <w:t> </w:t>
            </w:r>
          </w:p>
        </w:tc>
        <w:tc>
          <w:tcPr>
            <w:tcW w:w="1080" w:type="dxa"/>
            <w:tcBorders>
              <w:top w:val="nil"/>
              <w:left w:val="nil"/>
              <w:bottom w:val="nil"/>
              <w:right w:val="nil"/>
            </w:tcBorders>
            <w:shd w:val="clear" w:color="auto" w:fill="auto"/>
            <w:noWrap/>
            <w:vAlign w:val="center"/>
            <w:hideMark/>
          </w:tcPr>
          <w:p w14:paraId="65B4B993" w14:textId="77777777" w:rsidR="00EC4BBF" w:rsidRPr="00EC4BBF" w:rsidRDefault="00EC4BBF" w:rsidP="00EC4BBF">
            <w:pPr>
              <w:spacing w:after="0" w:line="240" w:lineRule="auto"/>
              <w:rPr>
                <w:rFonts w:ascii="MS Sans Serif" w:eastAsia="Times New Roman" w:hAnsi="MS Sans Serif" w:cs="Calibri"/>
                <w:color w:val="000000"/>
                <w:sz w:val="20"/>
                <w:szCs w:val="20"/>
                <w:lang w:eastAsia="ru-RU"/>
              </w:rPr>
            </w:pPr>
            <w:r w:rsidRPr="00EC4BBF">
              <w:rPr>
                <w:rFonts w:ascii="MS Sans Serif" w:eastAsia="Times New Roman" w:hAnsi="MS Sans Serif" w:cs="Calibri"/>
                <w:color w:val="000000"/>
                <w:sz w:val="20"/>
                <w:szCs w:val="20"/>
                <w:lang w:eastAsia="ru-RU"/>
              </w:rPr>
              <w:t> </w:t>
            </w:r>
          </w:p>
        </w:tc>
        <w:tc>
          <w:tcPr>
            <w:tcW w:w="1000" w:type="dxa"/>
            <w:tcBorders>
              <w:top w:val="nil"/>
              <w:left w:val="nil"/>
              <w:bottom w:val="nil"/>
              <w:right w:val="nil"/>
            </w:tcBorders>
            <w:shd w:val="clear" w:color="auto" w:fill="auto"/>
            <w:noWrap/>
            <w:vAlign w:val="center"/>
            <w:hideMark/>
          </w:tcPr>
          <w:p w14:paraId="61403197" w14:textId="77777777" w:rsidR="00EC4BBF" w:rsidRPr="00EC4BBF" w:rsidRDefault="00EC4BBF" w:rsidP="00EC4BBF">
            <w:pPr>
              <w:spacing w:after="0" w:line="240" w:lineRule="auto"/>
              <w:rPr>
                <w:rFonts w:ascii="MS Sans Serif" w:eastAsia="Times New Roman" w:hAnsi="MS Sans Serif" w:cs="Calibri"/>
                <w:color w:val="000000"/>
                <w:sz w:val="20"/>
                <w:szCs w:val="20"/>
                <w:lang w:eastAsia="ru-RU"/>
              </w:rPr>
            </w:pPr>
            <w:r w:rsidRPr="00EC4BBF">
              <w:rPr>
                <w:rFonts w:ascii="MS Sans Serif" w:eastAsia="Times New Roman" w:hAnsi="MS Sans Serif" w:cs="Calibri"/>
                <w:color w:val="000000"/>
                <w:sz w:val="20"/>
                <w:szCs w:val="20"/>
                <w:lang w:eastAsia="ru-RU"/>
              </w:rPr>
              <w:t> </w:t>
            </w:r>
          </w:p>
        </w:tc>
        <w:tc>
          <w:tcPr>
            <w:tcW w:w="1610" w:type="dxa"/>
            <w:tcBorders>
              <w:top w:val="nil"/>
              <w:left w:val="nil"/>
              <w:bottom w:val="nil"/>
              <w:right w:val="nil"/>
            </w:tcBorders>
            <w:shd w:val="clear" w:color="auto" w:fill="auto"/>
            <w:noWrap/>
            <w:vAlign w:val="center"/>
            <w:hideMark/>
          </w:tcPr>
          <w:p w14:paraId="76BB4AFD" w14:textId="77777777" w:rsidR="00EC4BBF" w:rsidRPr="00EC4BBF" w:rsidRDefault="00EC4BBF" w:rsidP="00EC4BBF">
            <w:pPr>
              <w:spacing w:after="0" w:line="240" w:lineRule="auto"/>
              <w:rPr>
                <w:rFonts w:ascii="MS Sans Serif" w:eastAsia="Times New Roman" w:hAnsi="MS Sans Serif" w:cs="Calibri"/>
                <w:color w:val="000000"/>
                <w:sz w:val="20"/>
                <w:szCs w:val="20"/>
                <w:lang w:eastAsia="ru-RU"/>
              </w:rPr>
            </w:pPr>
            <w:r w:rsidRPr="00EC4BBF">
              <w:rPr>
                <w:rFonts w:ascii="MS Sans Serif" w:eastAsia="Times New Roman" w:hAnsi="MS Sans Serif" w:cs="Calibri"/>
                <w:color w:val="000000"/>
                <w:sz w:val="20"/>
                <w:szCs w:val="20"/>
                <w:lang w:eastAsia="ru-RU"/>
              </w:rPr>
              <w:t> </w:t>
            </w:r>
          </w:p>
        </w:tc>
        <w:tc>
          <w:tcPr>
            <w:tcW w:w="1060" w:type="dxa"/>
            <w:tcBorders>
              <w:top w:val="nil"/>
              <w:left w:val="nil"/>
              <w:bottom w:val="nil"/>
              <w:right w:val="nil"/>
            </w:tcBorders>
            <w:shd w:val="clear" w:color="auto" w:fill="auto"/>
            <w:noWrap/>
            <w:vAlign w:val="center"/>
            <w:hideMark/>
          </w:tcPr>
          <w:p w14:paraId="0A38C3A6" w14:textId="77777777" w:rsidR="00EC4BBF" w:rsidRPr="00EC4BBF" w:rsidRDefault="00EC4BBF" w:rsidP="00EC4BBF">
            <w:pPr>
              <w:spacing w:after="0" w:line="240" w:lineRule="auto"/>
              <w:rPr>
                <w:rFonts w:ascii="MS Sans Serif" w:eastAsia="Times New Roman" w:hAnsi="MS Sans Serif" w:cs="Calibri"/>
                <w:color w:val="000000"/>
                <w:sz w:val="20"/>
                <w:szCs w:val="20"/>
                <w:lang w:eastAsia="ru-RU"/>
              </w:rPr>
            </w:pPr>
            <w:r w:rsidRPr="00EC4BBF">
              <w:rPr>
                <w:rFonts w:ascii="MS Sans Serif" w:eastAsia="Times New Roman" w:hAnsi="MS Sans Serif" w:cs="Calibri"/>
                <w:color w:val="000000"/>
                <w:sz w:val="20"/>
                <w:szCs w:val="20"/>
                <w:lang w:eastAsia="ru-RU"/>
              </w:rPr>
              <w:t> </w:t>
            </w:r>
          </w:p>
        </w:tc>
        <w:tc>
          <w:tcPr>
            <w:tcW w:w="1460" w:type="dxa"/>
            <w:tcBorders>
              <w:top w:val="nil"/>
              <w:left w:val="nil"/>
              <w:bottom w:val="nil"/>
              <w:right w:val="nil"/>
            </w:tcBorders>
            <w:shd w:val="clear" w:color="auto" w:fill="auto"/>
            <w:noWrap/>
            <w:vAlign w:val="center"/>
            <w:hideMark/>
          </w:tcPr>
          <w:p w14:paraId="3EB674F9" w14:textId="77777777" w:rsidR="00EC4BBF" w:rsidRPr="00EC4BBF" w:rsidRDefault="00EC4BBF" w:rsidP="00EC4BBF">
            <w:pPr>
              <w:spacing w:after="0" w:line="240" w:lineRule="auto"/>
              <w:jc w:val="right"/>
              <w:rPr>
                <w:rFonts w:ascii="MS Sans Serif" w:eastAsia="Times New Roman" w:hAnsi="MS Sans Serif" w:cs="Calibri"/>
                <w:color w:val="000000"/>
                <w:sz w:val="20"/>
                <w:szCs w:val="20"/>
                <w:lang w:eastAsia="ru-RU"/>
              </w:rPr>
            </w:pPr>
            <w:r w:rsidRPr="00EC4BBF">
              <w:rPr>
                <w:rFonts w:ascii="MS Sans Serif" w:eastAsia="Times New Roman" w:hAnsi="MS Sans Serif" w:cs="Calibri"/>
                <w:color w:val="000000"/>
                <w:sz w:val="20"/>
                <w:szCs w:val="20"/>
                <w:lang w:eastAsia="ru-RU"/>
              </w:rPr>
              <w:t> </w:t>
            </w:r>
          </w:p>
        </w:tc>
        <w:tc>
          <w:tcPr>
            <w:tcW w:w="1660" w:type="dxa"/>
            <w:tcBorders>
              <w:top w:val="nil"/>
              <w:left w:val="nil"/>
              <w:bottom w:val="nil"/>
              <w:right w:val="nil"/>
            </w:tcBorders>
            <w:shd w:val="clear" w:color="auto" w:fill="auto"/>
            <w:noWrap/>
            <w:vAlign w:val="center"/>
            <w:hideMark/>
          </w:tcPr>
          <w:p w14:paraId="78B23ABD" w14:textId="77777777" w:rsidR="00EC4BBF" w:rsidRPr="00EC4BBF" w:rsidRDefault="00EC4BBF" w:rsidP="00EC4BBF">
            <w:pPr>
              <w:spacing w:after="0" w:line="240" w:lineRule="auto"/>
              <w:jc w:val="right"/>
              <w:rPr>
                <w:rFonts w:ascii="MS Sans Serif" w:eastAsia="Times New Roman" w:hAnsi="MS Sans Serif" w:cs="Calibri"/>
                <w:color w:val="000000"/>
                <w:sz w:val="20"/>
                <w:szCs w:val="20"/>
                <w:lang w:eastAsia="ru-RU"/>
              </w:rPr>
            </w:pPr>
            <w:r w:rsidRPr="00EC4BBF">
              <w:rPr>
                <w:rFonts w:ascii="MS Sans Serif" w:eastAsia="Times New Roman" w:hAnsi="MS Sans Serif" w:cs="Calibri"/>
                <w:color w:val="000000"/>
                <w:sz w:val="20"/>
                <w:szCs w:val="20"/>
                <w:lang w:eastAsia="ru-RU"/>
              </w:rPr>
              <w:t> </w:t>
            </w:r>
          </w:p>
        </w:tc>
        <w:tc>
          <w:tcPr>
            <w:tcW w:w="696" w:type="dxa"/>
            <w:tcBorders>
              <w:top w:val="nil"/>
              <w:left w:val="nil"/>
              <w:bottom w:val="nil"/>
              <w:right w:val="nil"/>
            </w:tcBorders>
            <w:shd w:val="clear" w:color="auto" w:fill="auto"/>
            <w:noWrap/>
            <w:vAlign w:val="center"/>
            <w:hideMark/>
          </w:tcPr>
          <w:p w14:paraId="68844D08" w14:textId="77777777" w:rsidR="00EC4BBF" w:rsidRPr="00EC4BBF" w:rsidRDefault="00EC4BBF" w:rsidP="00EC4BBF">
            <w:pPr>
              <w:spacing w:after="0" w:line="240" w:lineRule="auto"/>
              <w:jc w:val="right"/>
              <w:rPr>
                <w:rFonts w:ascii="MS Sans Serif" w:eastAsia="Times New Roman" w:hAnsi="MS Sans Serif" w:cs="Calibri"/>
                <w:color w:val="000000"/>
                <w:sz w:val="20"/>
                <w:szCs w:val="20"/>
                <w:lang w:eastAsia="ru-RU"/>
              </w:rPr>
            </w:pPr>
            <w:r w:rsidRPr="00EC4BBF">
              <w:rPr>
                <w:rFonts w:ascii="MS Sans Serif" w:eastAsia="Times New Roman" w:hAnsi="MS Sans Serif" w:cs="Calibri"/>
                <w:color w:val="000000"/>
                <w:sz w:val="20"/>
                <w:szCs w:val="20"/>
                <w:lang w:eastAsia="ru-RU"/>
              </w:rPr>
              <w:t> </w:t>
            </w:r>
          </w:p>
        </w:tc>
        <w:tc>
          <w:tcPr>
            <w:tcW w:w="1985" w:type="dxa"/>
            <w:tcBorders>
              <w:top w:val="nil"/>
              <w:left w:val="nil"/>
              <w:bottom w:val="nil"/>
              <w:right w:val="nil"/>
            </w:tcBorders>
            <w:shd w:val="clear" w:color="auto" w:fill="auto"/>
            <w:noWrap/>
            <w:vAlign w:val="center"/>
            <w:hideMark/>
          </w:tcPr>
          <w:p w14:paraId="368C2D29" w14:textId="77777777" w:rsidR="00EC4BBF" w:rsidRPr="00EC4BBF" w:rsidRDefault="00EC4BBF" w:rsidP="00EC4BBF">
            <w:pPr>
              <w:spacing w:after="0" w:line="240" w:lineRule="auto"/>
              <w:jc w:val="right"/>
              <w:rPr>
                <w:rFonts w:ascii="MS Sans Serif" w:eastAsia="Times New Roman" w:hAnsi="MS Sans Serif" w:cs="Calibri"/>
                <w:color w:val="000000"/>
                <w:sz w:val="20"/>
                <w:szCs w:val="20"/>
                <w:lang w:eastAsia="ru-RU"/>
              </w:rPr>
            </w:pPr>
            <w:r w:rsidRPr="00EC4BBF">
              <w:rPr>
                <w:rFonts w:ascii="MS Sans Serif" w:eastAsia="Times New Roman" w:hAnsi="MS Sans Serif" w:cs="Calibri"/>
                <w:color w:val="000000"/>
                <w:sz w:val="20"/>
                <w:szCs w:val="20"/>
                <w:lang w:eastAsia="ru-RU"/>
              </w:rPr>
              <w:t xml:space="preserve">депутатов </w:t>
            </w:r>
            <w:proofErr w:type="spellStart"/>
            <w:r w:rsidRPr="00EC4BBF">
              <w:rPr>
                <w:rFonts w:ascii="MS Sans Serif" w:eastAsia="Times New Roman" w:hAnsi="MS Sans Serif" w:cs="Calibri"/>
                <w:color w:val="000000"/>
                <w:sz w:val="20"/>
                <w:szCs w:val="20"/>
                <w:lang w:eastAsia="ru-RU"/>
              </w:rPr>
              <w:t>Митякинского</w:t>
            </w:r>
            <w:proofErr w:type="spellEnd"/>
            <w:r w:rsidRPr="00EC4BBF">
              <w:rPr>
                <w:rFonts w:ascii="MS Sans Serif" w:eastAsia="Times New Roman" w:hAnsi="MS Sans Serif" w:cs="Calibri"/>
                <w:color w:val="000000"/>
                <w:sz w:val="20"/>
                <w:szCs w:val="20"/>
                <w:lang w:eastAsia="ru-RU"/>
              </w:rPr>
              <w:t xml:space="preserve"> сельского поселения № 28 от 26.12.2019 года</w:t>
            </w:r>
          </w:p>
        </w:tc>
      </w:tr>
      <w:tr w:rsidR="00EC4BBF" w:rsidRPr="00EC4BBF" w14:paraId="6DD779D6" w14:textId="77777777" w:rsidTr="00EC4BBF">
        <w:trPr>
          <w:trHeight w:val="263"/>
        </w:trPr>
        <w:tc>
          <w:tcPr>
            <w:tcW w:w="4900" w:type="dxa"/>
            <w:tcBorders>
              <w:top w:val="nil"/>
              <w:left w:val="nil"/>
              <w:bottom w:val="nil"/>
              <w:right w:val="nil"/>
            </w:tcBorders>
            <w:shd w:val="clear" w:color="auto" w:fill="auto"/>
            <w:noWrap/>
            <w:vAlign w:val="center"/>
            <w:hideMark/>
          </w:tcPr>
          <w:p w14:paraId="2331A554" w14:textId="77777777" w:rsidR="00EC4BBF" w:rsidRPr="00EC4BBF" w:rsidRDefault="00EC4BBF" w:rsidP="00EC4BBF">
            <w:pPr>
              <w:spacing w:after="0" w:line="240" w:lineRule="auto"/>
              <w:rPr>
                <w:rFonts w:ascii="MS Sans Serif" w:eastAsia="Times New Roman" w:hAnsi="MS Sans Serif" w:cs="Calibri"/>
                <w:color w:val="000000"/>
                <w:sz w:val="16"/>
                <w:szCs w:val="16"/>
                <w:lang w:eastAsia="ru-RU"/>
              </w:rPr>
            </w:pPr>
            <w:r w:rsidRPr="00EC4BBF">
              <w:rPr>
                <w:rFonts w:ascii="MS Sans Serif" w:eastAsia="Times New Roman" w:hAnsi="MS Sans Serif" w:cs="Calibri"/>
                <w:color w:val="000000"/>
                <w:sz w:val="16"/>
                <w:szCs w:val="16"/>
                <w:lang w:eastAsia="ru-RU"/>
              </w:rPr>
              <w:t> </w:t>
            </w:r>
          </w:p>
        </w:tc>
        <w:tc>
          <w:tcPr>
            <w:tcW w:w="1080" w:type="dxa"/>
            <w:tcBorders>
              <w:top w:val="nil"/>
              <w:left w:val="nil"/>
              <w:bottom w:val="nil"/>
              <w:right w:val="nil"/>
            </w:tcBorders>
            <w:shd w:val="clear" w:color="auto" w:fill="auto"/>
            <w:noWrap/>
            <w:vAlign w:val="center"/>
            <w:hideMark/>
          </w:tcPr>
          <w:p w14:paraId="42A05AFC" w14:textId="77777777" w:rsidR="00EC4BBF" w:rsidRPr="00EC4BBF" w:rsidRDefault="00EC4BBF" w:rsidP="00EC4BBF">
            <w:pPr>
              <w:spacing w:after="0" w:line="240" w:lineRule="auto"/>
              <w:rPr>
                <w:rFonts w:ascii="MS Sans Serif" w:eastAsia="Times New Roman" w:hAnsi="MS Sans Serif" w:cs="Calibri"/>
                <w:color w:val="000000"/>
                <w:sz w:val="20"/>
                <w:szCs w:val="20"/>
                <w:lang w:eastAsia="ru-RU"/>
              </w:rPr>
            </w:pPr>
            <w:r w:rsidRPr="00EC4BBF">
              <w:rPr>
                <w:rFonts w:ascii="MS Sans Serif" w:eastAsia="Times New Roman" w:hAnsi="MS Sans Serif" w:cs="Calibri"/>
                <w:color w:val="000000"/>
                <w:sz w:val="20"/>
                <w:szCs w:val="20"/>
                <w:lang w:eastAsia="ru-RU"/>
              </w:rPr>
              <w:t> </w:t>
            </w:r>
          </w:p>
        </w:tc>
        <w:tc>
          <w:tcPr>
            <w:tcW w:w="1000" w:type="dxa"/>
            <w:tcBorders>
              <w:top w:val="nil"/>
              <w:left w:val="nil"/>
              <w:bottom w:val="nil"/>
              <w:right w:val="nil"/>
            </w:tcBorders>
            <w:shd w:val="clear" w:color="auto" w:fill="auto"/>
            <w:noWrap/>
            <w:vAlign w:val="center"/>
            <w:hideMark/>
          </w:tcPr>
          <w:p w14:paraId="1CCF5CBA" w14:textId="77777777" w:rsidR="00EC4BBF" w:rsidRPr="00EC4BBF" w:rsidRDefault="00EC4BBF" w:rsidP="00EC4BBF">
            <w:pPr>
              <w:spacing w:after="0" w:line="240" w:lineRule="auto"/>
              <w:rPr>
                <w:rFonts w:ascii="MS Sans Serif" w:eastAsia="Times New Roman" w:hAnsi="MS Sans Serif" w:cs="Calibri"/>
                <w:color w:val="000000"/>
                <w:sz w:val="20"/>
                <w:szCs w:val="20"/>
                <w:lang w:eastAsia="ru-RU"/>
              </w:rPr>
            </w:pPr>
            <w:r w:rsidRPr="00EC4BBF">
              <w:rPr>
                <w:rFonts w:ascii="MS Sans Serif" w:eastAsia="Times New Roman" w:hAnsi="MS Sans Serif" w:cs="Calibri"/>
                <w:color w:val="000000"/>
                <w:sz w:val="20"/>
                <w:szCs w:val="20"/>
                <w:lang w:eastAsia="ru-RU"/>
              </w:rPr>
              <w:t> </w:t>
            </w:r>
          </w:p>
        </w:tc>
        <w:tc>
          <w:tcPr>
            <w:tcW w:w="1610" w:type="dxa"/>
            <w:tcBorders>
              <w:top w:val="nil"/>
              <w:left w:val="nil"/>
              <w:bottom w:val="nil"/>
              <w:right w:val="nil"/>
            </w:tcBorders>
            <w:shd w:val="clear" w:color="auto" w:fill="auto"/>
            <w:noWrap/>
            <w:vAlign w:val="center"/>
            <w:hideMark/>
          </w:tcPr>
          <w:p w14:paraId="5A25039E" w14:textId="77777777" w:rsidR="00EC4BBF" w:rsidRPr="00EC4BBF" w:rsidRDefault="00EC4BBF" w:rsidP="00EC4BBF">
            <w:pPr>
              <w:spacing w:after="0" w:line="240" w:lineRule="auto"/>
              <w:rPr>
                <w:rFonts w:ascii="MS Sans Serif" w:eastAsia="Times New Roman" w:hAnsi="MS Sans Serif" w:cs="Calibri"/>
                <w:color w:val="000000"/>
                <w:sz w:val="20"/>
                <w:szCs w:val="20"/>
                <w:lang w:eastAsia="ru-RU"/>
              </w:rPr>
            </w:pPr>
            <w:r w:rsidRPr="00EC4BBF">
              <w:rPr>
                <w:rFonts w:ascii="MS Sans Serif" w:eastAsia="Times New Roman" w:hAnsi="MS Sans Serif" w:cs="Calibri"/>
                <w:color w:val="000000"/>
                <w:sz w:val="20"/>
                <w:szCs w:val="20"/>
                <w:lang w:eastAsia="ru-RU"/>
              </w:rPr>
              <w:t> </w:t>
            </w:r>
          </w:p>
        </w:tc>
        <w:tc>
          <w:tcPr>
            <w:tcW w:w="1060" w:type="dxa"/>
            <w:tcBorders>
              <w:top w:val="nil"/>
              <w:left w:val="nil"/>
              <w:bottom w:val="nil"/>
              <w:right w:val="nil"/>
            </w:tcBorders>
            <w:shd w:val="clear" w:color="auto" w:fill="auto"/>
            <w:noWrap/>
            <w:vAlign w:val="center"/>
            <w:hideMark/>
          </w:tcPr>
          <w:p w14:paraId="59089924" w14:textId="77777777" w:rsidR="00EC4BBF" w:rsidRPr="00EC4BBF" w:rsidRDefault="00EC4BBF" w:rsidP="00EC4BBF">
            <w:pPr>
              <w:spacing w:after="0" w:line="240" w:lineRule="auto"/>
              <w:rPr>
                <w:rFonts w:ascii="MS Sans Serif" w:eastAsia="Times New Roman" w:hAnsi="MS Sans Serif" w:cs="Calibri"/>
                <w:color w:val="000000"/>
                <w:sz w:val="20"/>
                <w:szCs w:val="20"/>
                <w:lang w:eastAsia="ru-RU"/>
              </w:rPr>
            </w:pPr>
            <w:r w:rsidRPr="00EC4BBF">
              <w:rPr>
                <w:rFonts w:ascii="MS Sans Serif" w:eastAsia="Times New Roman" w:hAnsi="MS Sans Serif" w:cs="Calibri"/>
                <w:color w:val="000000"/>
                <w:sz w:val="20"/>
                <w:szCs w:val="20"/>
                <w:lang w:eastAsia="ru-RU"/>
              </w:rPr>
              <w:t> </w:t>
            </w:r>
          </w:p>
        </w:tc>
        <w:tc>
          <w:tcPr>
            <w:tcW w:w="1460" w:type="dxa"/>
            <w:tcBorders>
              <w:top w:val="nil"/>
              <w:left w:val="nil"/>
              <w:bottom w:val="nil"/>
              <w:right w:val="nil"/>
            </w:tcBorders>
            <w:shd w:val="clear" w:color="auto" w:fill="auto"/>
            <w:noWrap/>
            <w:vAlign w:val="center"/>
            <w:hideMark/>
          </w:tcPr>
          <w:p w14:paraId="39E7E4A0" w14:textId="77777777" w:rsidR="00EC4BBF" w:rsidRPr="00EC4BBF" w:rsidRDefault="00EC4BBF" w:rsidP="00EC4BBF">
            <w:pPr>
              <w:spacing w:after="0" w:line="240" w:lineRule="auto"/>
              <w:jc w:val="right"/>
              <w:rPr>
                <w:rFonts w:ascii="MS Sans Serif" w:eastAsia="Times New Roman" w:hAnsi="MS Sans Serif" w:cs="Calibri"/>
                <w:color w:val="000000"/>
                <w:sz w:val="20"/>
                <w:szCs w:val="20"/>
                <w:lang w:eastAsia="ru-RU"/>
              </w:rPr>
            </w:pPr>
            <w:r w:rsidRPr="00EC4BBF">
              <w:rPr>
                <w:rFonts w:ascii="MS Sans Serif" w:eastAsia="Times New Roman" w:hAnsi="MS Sans Serif" w:cs="Calibri"/>
                <w:color w:val="000000"/>
                <w:sz w:val="20"/>
                <w:szCs w:val="20"/>
                <w:lang w:eastAsia="ru-RU"/>
              </w:rPr>
              <w:t> </w:t>
            </w:r>
          </w:p>
        </w:tc>
        <w:tc>
          <w:tcPr>
            <w:tcW w:w="1660" w:type="dxa"/>
            <w:tcBorders>
              <w:top w:val="nil"/>
              <w:left w:val="nil"/>
              <w:bottom w:val="nil"/>
              <w:right w:val="nil"/>
            </w:tcBorders>
            <w:shd w:val="clear" w:color="auto" w:fill="auto"/>
            <w:noWrap/>
            <w:vAlign w:val="center"/>
            <w:hideMark/>
          </w:tcPr>
          <w:p w14:paraId="103AB335" w14:textId="77777777" w:rsidR="00EC4BBF" w:rsidRPr="00EC4BBF" w:rsidRDefault="00EC4BBF" w:rsidP="00EC4BBF">
            <w:pPr>
              <w:spacing w:after="0" w:line="240" w:lineRule="auto"/>
              <w:jc w:val="right"/>
              <w:rPr>
                <w:rFonts w:ascii="MS Sans Serif" w:eastAsia="Times New Roman" w:hAnsi="MS Sans Serif" w:cs="Calibri"/>
                <w:color w:val="000000"/>
                <w:sz w:val="20"/>
                <w:szCs w:val="20"/>
                <w:lang w:eastAsia="ru-RU"/>
              </w:rPr>
            </w:pPr>
            <w:r w:rsidRPr="00EC4BBF">
              <w:rPr>
                <w:rFonts w:ascii="MS Sans Serif" w:eastAsia="Times New Roman" w:hAnsi="MS Sans Serif" w:cs="Calibri"/>
                <w:color w:val="000000"/>
                <w:sz w:val="20"/>
                <w:szCs w:val="20"/>
                <w:lang w:eastAsia="ru-RU"/>
              </w:rPr>
              <w:t> </w:t>
            </w:r>
          </w:p>
        </w:tc>
        <w:tc>
          <w:tcPr>
            <w:tcW w:w="696" w:type="dxa"/>
            <w:tcBorders>
              <w:top w:val="nil"/>
              <w:left w:val="nil"/>
              <w:bottom w:val="nil"/>
              <w:right w:val="nil"/>
            </w:tcBorders>
            <w:shd w:val="clear" w:color="auto" w:fill="auto"/>
            <w:noWrap/>
            <w:vAlign w:val="center"/>
            <w:hideMark/>
          </w:tcPr>
          <w:p w14:paraId="36F9AD01" w14:textId="77777777" w:rsidR="00EC4BBF" w:rsidRPr="00EC4BBF" w:rsidRDefault="00EC4BBF" w:rsidP="00EC4BBF">
            <w:pPr>
              <w:spacing w:after="0" w:line="240" w:lineRule="auto"/>
              <w:jc w:val="right"/>
              <w:rPr>
                <w:rFonts w:ascii="MS Sans Serif" w:eastAsia="Times New Roman" w:hAnsi="MS Sans Serif" w:cs="Calibri"/>
                <w:color w:val="000000"/>
                <w:sz w:val="20"/>
                <w:szCs w:val="20"/>
                <w:lang w:eastAsia="ru-RU"/>
              </w:rPr>
            </w:pPr>
            <w:r w:rsidRPr="00EC4BBF">
              <w:rPr>
                <w:rFonts w:ascii="MS Sans Serif" w:eastAsia="Times New Roman" w:hAnsi="MS Sans Serif" w:cs="Calibri"/>
                <w:color w:val="000000"/>
                <w:sz w:val="20"/>
                <w:szCs w:val="20"/>
                <w:lang w:eastAsia="ru-RU"/>
              </w:rPr>
              <w:t> </w:t>
            </w:r>
          </w:p>
        </w:tc>
        <w:tc>
          <w:tcPr>
            <w:tcW w:w="1985" w:type="dxa"/>
            <w:tcBorders>
              <w:top w:val="nil"/>
              <w:left w:val="nil"/>
              <w:bottom w:val="nil"/>
              <w:right w:val="nil"/>
            </w:tcBorders>
            <w:shd w:val="clear" w:color="auto" w:fill="auto"/>
            <w:noWrap/>
            <w:vAlign w:val="center"/>
            <w:hideMark/>
          </w:tcPr>
          <w:p w14:paraId="236ED469" w14:textId="77777777" w:rsidR="00EC4BBF" w:rsidRPr="00EC4BBF" w:rsidRDefault="00EC4BBF" w:rsidP="00EC4BBF">
            <w:pPr>
              <w:spacing w:after="0" w:line="240" w:lineRule="auto"/>
              <w:jc w:val="right"/>
              <w:rPr>
                <w:rFonts w:ascii="MS Sans Serif" w:eastAsia="Times New Roman" w:hAnsi="MS Sans Serif" w:cs="Calibri"/>
                <w:color w:val="000000"/>
                <w:sz w:val="20"/>
                <w:szCs w:val="20"/>
                <w:lang w:eastAsia="ru-RU"/>
              </w:rPr>
            </w:pPr>
            <w:r w:rsidRPr="00EC4BBF">
              <w:rPr>
                <w:rFonts w:ascii="MS Sans Serif" w:eastAsia="Times New Roman" w:hAnsi="MS Sans Serif" w:cs="Calibri"/>
                <w:color w:val="000000"/>
                <w:sz w:val="20"/>
                <w:szCs w:val="20"/>
                <w:lang w:eastAsia="ru-RU"/>
              </w:rPr>
              <w:t xml:space="preserve">" О бюджете </w:t>
            </w:r>
            <w:proofErr w:type="spellStart"/>
            <w:r w:rsidRPr="00EC4BBF">
              <w:rPr>
                <w:rFonts w:ascii="MS Sans Serif" w:eastAsia="Times New Roman" w:hAnsi="MS Sans Serif" w:cs="Calibri"/>
                <w:color w:val="000000"/>
                <w:sz w:val="20"/>
                <w:szCs w:val="20"/>
                <w:lang w:eastAsia="ru-RU"/>
              </w:rPr>
              <w:t>Митякинского</w:t>
            </w:r>
            <w:proofErr w:type="spellEnd"/>
            <w:r w:rsidRPr="00EC4BBF">
              <w:rPr>
                <w:rFonts w:ascii="MS Sans Serif" w:eastAsia="Times New Roman" w:hAnsi="MS Sans Serif" w:cs="Calibri"/>
                <w:color w:val="000000"/>
                <w:sz w:val="20"/>
                <w:szCs w:val="20"/>
                <w:lang w:eastAsia="ru-RU"/>
              </w:rPr>
              <w:t xml:space="preserve"> сельского поселения </w:t>
            </w:r>
          </w:p>
        </w:tc>
      </w:tr>
      <w:tr w:rsidR="00EC4BBF" w:rsidRPr="00EC4BBF" w14:paraId="553C1248" w14:textId="77777777" w:rsidTr="00EC4BBF">
        <w:trPr>
          <w:trHeight w:val="263"/>
        </w:trPr>
        <w:tc>
          <w:tcPr>
            <w:tcW w:w="4900" w:type="dxa"/>
            <w:tcBorders>
              <w:top w:val="nil"/>
              <w:left w:val="nil"/>
              <w:bottom w:val="nil"/>
              <w:right w:val="nil"/>
            </w:tcBorders>
            <w:shd w:val="clear" w:color="auto" w:fill="auto"/>
            <w:noWrap/>
            <w:vAlign w:val="center"/>
            <w:hideMark/>
          </w:tcPr>
          <w:p w14:paraId="7E6A01B2" w14:textId="77777777" w:rsidR="00EC4BBF" w:rsidRPr="00EC4BBF" w:rsidRDefault="00EC4BBF" w:rsidP="00EC4BBF">
            <w:pPr>
              <w:spacing w:after="0" w:line="240" w:lineRule="auto"/>
              <w:rPr>
                <w:rFonts w:ascii="MS Sans Serif" w:eastAsia="Times New Roman" w:hAnsi="MS Sans Serif" w:cs="Calibri"/>
                <w:color w:val="000000"/>
                <w:sz w:val="16"/>
                <w:szCs w:val="16"/>
                <w:lang w:eastAsia="ru-RU"/>
              </w:rPr>
            </w:pPr>
            <w:r w:rsidRPr="00EC4BBF">
              <w:rPr>
                <w:rFonts w:ascii="MS Sans Serif" w:eastAsia="Times New Roman" w:hAnsi="MS Sans Serif" w:cs="Calibri"/>
                <w:color w:val="000000"/>
                <w:sz w:val="16"/>
                <w:szCs w:val="16"/>
                <w:lang w:eastAsia="ru-RU"/>
              </w:rPr>
              <w:t> </w:t>
            </w:r>
          </w:p>
        </w:tc>
        <w:tc>
          <w:tcPr>
            <w:tcW w:w="1080" w:type="dxa"/>
            <w:tcBorders>
              <w:top w:val="nil"/>
              <w:left w:val="nil"/>
              <w:bottom w:val="nil"/>
              <w:right w:val="nil"/>
            </w:tcBorders>
            <w:shd w:val="clear" w:color="auto" w:fill="auto"/>
            <w:noWrap/>
            <w:vAlign w:val="center"/>
            <w:hideMark/>
          </w:tcPr>
          <w:p w14:paraId="43D00CB7" w14:textId="77777777" w:rsidR="00EC4BBF" w:rsidRPr="00EC4BBF" w:rsidRDefault="00EC4BBF" w:rsidP="00EC4BBF">
            <w:pPr>
              <w:spacing w:after="0" w:line="240" w:lineRule="auto"/>
              <w:rPr>
                <w:rFonts w:ascii="MS Sans Serif" w:eastAsia="Times New Roman" w:hAnsi="MS Sans Serif" w:cs="Calibri"/>
                <w:color w:val="000000"/>
                <w:sz w:val="20"/>
                <w:szCs w:val="20"/>
                <w:lang w:eastAsia="ru-RU"/>
              </w:rPr>
            </w:pPr>
            <w:r w:rsidRPr="00EC4BBF">
              <w:rPr>
                <w:rFonts w:ascii="MS Sans Serif" w:eastAsia="Times New Roman" w:hAnsi="MS Sans Serif" w:cs="Calibri"/>
                <w:color w:val="000000"/>
                <w:sz w:val="20"/>
                <w:szCs w:val="20"/>
                <w:lang w:eastAsia="ru-RU"/>
              </w:rPr>
              <w:t> </w:t>
            </w:r>
          </w:p>
        </w:tc>
        <w:tc>
          <w:tcPr>
            <w:tcW w:w="1000" w:type="dxa"/>
            <w:tcBorders>
              <w:top w:val="nil"/>
              <w:left w:val="nil"/>
              <w:bottom w:val="nil"/>
              <w:right w:val="nil"/>
            </w:tcBorders>
            <w:shd w:val="clear" w:color="auto" w:fill="auto"/>
            <w:noWrap/>
            <w:vAlign w:val="center"/>
            <w:hideMark/>
          </w:tcPr>
          <w:p w14:paraId="1F84967C" w14:textId="77777777" w:rsidR="00EC4BBF" w:rsidRPr="00EC4BBF" w:rsidRDefault="00EC4BBF" w:rsidP="00EC4BBF">
            <w:pPr>
              <w:spacing w:after="0" w:line="240" w:lineRule="auto"/>
              <w:rPr>
                <w:rFonts w:ascii="MS Sans Serif" w:eastAsia="Times New Roman" w:hAnsi="MS Sans Serif" w:cs="Calibri"/>
                <w:color w:val="000000"/>
                <w:sz w:val="20"/>
                <w:szCs w:val="20"/>
                <w:lang w:eastAsia="ru-RU"/>
              </w:rPr>
            </w:pPr>
            <w:r w:rsidRPr="00EC4BBF">
              <w:rPr>
                <w:rFonts w:ascii="MS Sans Serif" w:eastAsia="Times New Roman" w:hAnsi="MS Sans Serif" w:cs="Calibri"/>
                <w:color w:val="000000"/>
                <w:sz w:val="20"/>
                <w:szCs w:val="20"/>
                <w:lang w:eastAsia="ru-RU"/>
              </w:rPr>
              <w:t> </w:t>
            </w:r>
          </w:p>
        </w:tc>
        <w:tc>
          <w:tcPr>
            <w:tcW w:w="1610" w:type="dxa"/>
            <w:tcBorders>
              <w:top w:val="nil"/>
              <w:left w:val="nil"/>
              <w:bottom w:val="nil"/>
              <w:right w:val="nil"/>
            </w:tcBorders>
            <w:shd w:val="clear" w:color="auto" w:fill="auto"/>
            <w:noWrap/>
            <w:vAlign w:val="center"/>
            <w:hideMark/>
          </w:tcPr>
          <w:p w14:paraId="3C8DC9E5" w14:textId="77777777" w:rsidR="00EC4BBF" w:rsidRPr="00EC4BBF" w:rsidRDefault="00EC4BBF" w:rsidP="00EC4BBF">
            <w:pPr>
              <w:spacing w:after="0" w:line="240" w:lineRule="auto"/>
              <w:rPr>
                <w:rFonts w:ascii="MS Sans Serif" w:eastAsia="Times New Roman" w:hAnsi="MS Sans Serif" w:cs="Calibri"/>
                <w:color w:val="000000"/>
                <w:sz w:val="20"/>
                <w:szCs w:val="20"/>
                <w:lang w:eastAsia="ru-RU"/>
              </w:rPr>
            </w:pPr>
            <w:r w:rsidRPr="00EC4BBF">
              <w:rPr>
                <w:rFonts w:ascii="MS Sans Serif" w:eastAsia="Times New Roman" w:hAnsi="MS Sans Serif" w:cs="Calibri"/>
                <w:color w:val="000000"/>
                <w:sz w:val="20"/>
                <w:szCs w:val="20"/>
                <w:lang w:eastAsia="ru-RU"/>
              </w:rPr>
              <w:t> </w:t>
            </w:r>
          </w:p>
        </w:tc>
        <w:tc>
          <w:tcPr>
            <w:tcW w:w="1060" w:type="dxa"/>
            <w:tcBorders>
              <w:top w:val="nil"/>
              <w:left w:val="nil"/>
              <w:bottom w:val="nil"/>
              <w:right w:val="nil"/>
            </w:tcBorders>
            <w:shd w:val="clear" w:color="auto" w:fill="auto"/>
            <w:noWrap/>
            <w:vAlign w:val="center"/>
            <w:hideMark/>
          </w:tcPr>
          <w:p w14:paraId="26872E89" w14:textId="77777777" w:rsidR="00EC4BBF" w:rsidRPr="00EC4BBF" w:rsidRDefault="00EC4BBF" w:rsidP="00EC4BBF">
            <w:pPr>
              <w:spacing w:after="0" w:line="240" w:lineRule="auto"/>
              <w:rPr>
                <w:rFonts w:ascii="MS Sans Serif" w:eastAsia="Times New Roman" w:hAnsi="MS Sans Serif" w:cs="Calibri"/>
                <w:color w:val="000000"/>
                <w:sz w:val="20"/>
                <w:szCs w:val="20"/>
                <w:lang w:eastAsia="ru-RU"/>
              </w:rPr>
            </w:pPr>
            <w:r w:rsidRPr="00EC4BBF">
              <w:rPr>
                <w:rFonts w:ascii="MS Sans Serif" w:eastAsia="Times New Roman" w:hAnsi="MS Sans Serif" w:cs="Calibri"/>
                <w:color w:val="000000"/>
                <w:sz w:val="20"/>
                <w:szCs w:val="20"/>
                <w:lang w:eastAsia="ru-RU"/>
              </w:rPr>
              <w:t> </w:t>
            </w:r>
          </w:p>
        </w:tc>
        <w:tc>
          <w:tcPr>
            <w:tcW w:w="1460" w:type="dxa"/>
            <w:tcBorders>
              <w:top w:val="nil"/>
              <w:left w:val="nil"/>
              <w:bottom w:val="nil"/>
              <w:right w:val="nil"/>
            </w:tcBorders>
            <w:shd w:val="clear" w:color="auto" w:fill="auto"/>
            <w:noWrap/>
            <w:vAlign w:val="center"/>
            <w:hideMark/>
          </w:tcPr>
          <w:p w14:paraId="2B10F72B" w14:textId="77777777" w:rsidR="00EC4BBF" w:rsidRPr="00EC4BBF" w:rsidRDefault="00EC4BBF" w:rsidP="00EC4BBF">
            <w:pPr>
              <w:spacing w:after="0" w:line="240" w:lineRule="auto"/>
              <w:jc w:val="right"/>
              <w:rPr>
                <w:rFonts w:ascii="MS Sans Serif" w:eastAsia="Times New Roman" w:hAnsi="MS Sans Serif" w:cs="Calibri"/>
                <w:color w:val="000000"/>
                <w:sz w:val="20"/>
                <w:szCs w:val="20"/>
                <w:lang w:eastAsia="ru-RU"/>
              </w:rPr>
            </w:pPr>
            <w:r w:rsidRPr="00EC4BBF">
              <w:rPr>
                <w:rFonts w:ascii="MS Sans Serif" w:eastAsia="Times New Roman" w:hAnsi="MS Sans Serif" w:cs="Calibri"/>
                <w:color w:val="000000"/>
                <w:sz w:val="20"/>
                <w:szCs w:val="20"/>
                <w:lang w:eastAsia="ru-RU"/>
              </w:rPr>
              <w:t> </w:t>
            </w:r>
          </w:p>
        </w:tc>
        <w:tc>
          <w:tcPr>
            <w:tcW w:w="1660" w:type="dxa"/>
            <w:tcBorders>
              <w:top w:val="nil"/>
              <w:left w:val="nil"/>
              <w:bottom w:val="nil"/>
              <w:right w:val="nil"/>
            </w:tcBorders>
            <w:shd w:val="clear" w:color="auto" w:fill="auto"/>
            <w:noWrap/>
            <w:vAlign w:val="center"/>
            <w:hideMark/>
          </w:tcPr>
          <w:p w14:paraId="44E6E558" w14:textId="77777777" w:rsidR="00EC4BBF" w:rsidRPr="00EC4BBF" w:rsidRDefault="00EC4BBF" w:rsidP="00EC4BBF">
            <w:pPr>
              <w:spacing w:after="0" w:line="240" w:lineRule="auto"/>
              <w:jc w:val="right"/>
              <w:rPr>
                <w:rFonts w:ascii="MS Sans Serif" w:eastAsia="Times New Roman" w:hAnsi="MS Sans Serif" w:cs="Calibri"/>
                <w:color w:val="000000"/>
                <w:sz w:val="20"/>
                <w:szCs w:val="20"/>
                <w:lang w:eastAsia="ru-RU"/>
              </w:rPr>
            </w:pPr>
            <w:r w:rsidRPr="00EC4BBF">
              <w:rPr>
                <w:rFonts w:ascii="MS Sans Serif" w:eastAsia="Times New Roman" w:hAnsi="MS Sans Serif" w:cs="Calibri"/>
                <w:color w:val="000000"/>
                <w:sz w:val="20"/>
                <w:szCs w:val="20"/>
                <w:lang w:eastAsia="ru-RU"/>
              </w:rPr>
              <w:t> </w:t>
            </w:r>
          </w:p>
        </w:tc>
        <w:tc>
          <w:tcPr>
            <w:tcW w:w="696" w:type="dxa"/>
            <w:tcBorders>
              <w:top w:val="nil"/>
              <w:left w:val="nil"/>
              <w:bottom w:val="nil"/>
              <w:right w:val="nil"/>
            </w:tcBorders>
            <w:shd w:val="clear" w:color="auto" w:fill="auto"/>
            <w:noWrap/>
            <w:vAlign w:val="center"/>
            <w:hideMark/>
          </w:tcPr>
          <w:p w14:paraId="68F927B3" w14:textId="77777777" w:rsidR="00EC4BBF" w:rsidRPr="00EC4BBF" w:rsidRDefault="00EC4BBF" w:rsidP="00EC4BBF">
            <w:pPr>
              <w:spacing w:after="0" w:line="240" w:lineRule="auto"/>
              <w:jc w:val="right"/>
              <w:rPr>
                <w:rFonts w:ascii="MS Sans Serif" w:eastAsia="Times New Roman" w:hAnsi="MS Sans Serif" w:cs="Calibri"/>
                <w:color w:val="000000"/>
                <w:sz w:val="20"/>
                <w:szCs w:val="20"/>
                <w:lang w:eastAsia="ru-RU"/>
              </w:rPr>
            </w:pPr>
            <w:r w:rsidRPr="00EC4BBF">
              <w:rPr>
                <w:rFonts w:ascii="MS Sans Serif" w:eastAsia="Times New Roman" w:hAnsi="MS Sans Serif" w:cs="Calibri"/>
                <w:color w:val="000000"/>
                <w:sz w:val="20"/>
                <w:szCs w:val="20"/>
                <w:lang w:eastAsia="ru-RU"/>
              </w:rPr>
              <w:t> </w:t>
            </w:r>
          </w:p>
        </w:tc>
        <w:tc>
          <w:tcPr>
            <w:tcW w:w="1985" w:type="dxa"/>
            <w:tcBorders>
              <w:top w:val="nil"/>
              <w:left w:val="nil"/>
              <w:bottom w:val="nil"/>
              <w:right w:val="nil"/>
            </w:tcBorders>
            <w:shd w:val="clear" w:color="auto" w:fill="auto"/>
            <w:noWrap/>
            <w:vAlign w:val="center"/>
            <w:hideMark/>
          </w:tcPr>
          <w:p w14:paraId="3974E9DA" w14:textId="77777777" w:rsidR="00EC4BBF" w:rsidRPr="00EC4BBF" w:rsidRDefault="00EC4BBF" w:rsidP="00EC4BBF">
            <w:pPr>
              <w:spacing w:after="0" w:line="240" w:lineRule="auto"/>
              <w:jc w:val="right"/>
              <w:rPr>
                <w:rFonts w:ascii="MS Sans Serif" w:eastAsia="Times New Roman" w:hAnsi="MS Sans Serif" w:cs="Calibri"/>
                <w:color w:val="000000"/>
                <w:sz w:val="20"/>
                <w:szCs w:val="20"/>
                <w:lang w:eastAsia="ru-RU"/>
              </w:rPr>
            </w:pPr>
            <w:r w:rsidRPr="00EC4BBF">
              <w:rPr>
                <w:rFonts w:ascii="MS Sans Serif" w:eastAsia="Times New Roman" w:hAnsi="MS Sans Serif" w:cs="Calibri"/>
                <w:color w:val="000000"/>
                <w:sz w:val="20"/>
                <w:szCs w:val="20"/>
                <w:lang w:eastAsia="ru-RU"/>
              </w:rPr>
              <w:t xml:space="preserve">Тарасовского района на 2020 год и на плановый </w:t>
            </w:r>
          </w:p>
        </w:tc>
      </w:tr>
      <w:tr w:rsidR="00EC4BBF" w:rsidRPr="00EC4BBF" w14:paraId="470CCC49" w14:textId="77777777" w:rsidTr="00EC4BBF">
        <w:trPr>
          <w:trHeight w:val="263"/>
        </w:trPr>
        <w:tc>
          <w:tcPr>
            <w:tcW w:w="4900" w:type="dxa"/>
            <w:tcBorders>
              <w:top w:val="nil"/>
              <w:left w:val="nil"/>
              <w:bottom w:val="nil"/>
              <w:right w:val="nil"/>
            </w:tcBorders>
            <w:shd w:val="clear" w:color="auto" w:fill="auto"/>
            <w:noWrap/>
            <w:vAlign w:val="center"/>
            <w:hideMark/>
          </w:tcPr>
          <w:p w14:paraId="7C9635EF" w14:textId="77777777" w:rsidR="00EC4BBF" w:rsidRPr="00EC4BBF" w:rsidRDefault="00EC4BBF" w:rsidP="00EC4BBF">
            <w:pPr>
              <w:spacing w:after="0" w:line="240" w:lineRule="auto"/>
              <w:rPr>
                <w:rFonts w:ascii="MS Sans Serif" w:eastAsia="Times New Roman" w:hAnsi="MS Sans Serif" w:cs="Calibri"/>
                <w:color w:val="000000"/>
                <w:sz w:val="16"/>
                <w:szCs w:val="16"/>
                <w:lang w:eastAsia="ru-RU"/>
              </w:rPr>
            </w:pPr>
            <w:r w:rsidRPr="00EC4BBF">
              <w:rPr>
                <w:rFonts w:ascii="MS Sans Serif" w:eastAsia="Times New Roman" w:hAnsi="MS Sans Serif" w:cs="Calibri"/>
                <w:color w:val="000000"/>
                <w:sz w:val="16"/>
                <w:szCs w:val="16"/>
                <w:lang w:eastAsia="ru-RU"/>
              </w:rPr>
              <w:t> </w:t>
            </w:r>
          </w:p>
        </w:tc>
        <w:tc>
          <w:tcPr>
            <w:tcW w:w="1080" w:type="dxa"/>
            <w:tcBorders>
              <w:top w:val="nil"/>
              <w:left w:val="nil"/>
              <w:bottom w:val="nil"/>
              <w:right w:val="nil"/>
            </w:tcBorders>
            <w:shd w:val="clear" w:color="auto" w:fill="auto"/>
            <w:noWrap/>
            <w:vAlign w:val="center"/>
            <w:hideMark/>
          </w:tcPr>
          <w:p w14:paraId="29A0139A" w14:textId="77777777" w:rsidR="00EC4BBF" w:rsidRPr="00EC4BBF" w:rsidRDefault="00EC4BBF" w:rsidP="00EC4BBF">
            <w:pPr>
              <w:spacing w:after="0" w:line="240" w:lineRule="auto"/>
              <w:rPr>
                <w:rFonts w:ascii="MS Sans Serif" w:eastAsia="Times New Roman" w:hAnsi="MS Sans Serif" w:cs="Calibri"/>
                <w:color w:val="000000"/>
                <w:sz w:val="20"/>
                <w:szCs w:val="20"/>
                <w:lang w:eastAsia="ru-RU"/>
              </w:rPr>
            </w:pPr>
            <w:r w:rsidRPr="00EC4BBF">
              <w:rPr>
                <w:rFonts w:ascii="MS Sans Serif" w:eastAsia="Times New Roman" w:hAnsi="MS Sans Serif" w:cs="Calibri"/>
                <w:color w:val="000000"/>
                <w:sz w:val="20"/>
                <w:szCs w:val="20"/>
                <w:lang w:eastAsia="ru-RU"/>
              </w:rPr>
              <w:t> </w:t>
            </w:r>
          </w:p>
        </w:tc>
        <w:tc>
          <w:tcPr>
            <w:tcW w:w="1000" w:type="dxa"/>
            <w:tcBorders>
              <w:top w:val="nil"/>
              <w:left w:val="nil"/>
              <w:bottom w:val="nil"/>
              <w:right w:val="nil"/>
            </w:tcBorders>
            <w:shd w:val="clear" w:color="auto" w:fill="auto"/>
            <w:noWrap/>
            <w:vAlign w:val="center"/>
            <w:hideMark/>
          </w:tcPr>
          <w:p w14:paraId="7D1CC57F" w14:textId="77777777" w:rsidR="00EC4BBF" w:rsidRPr="00EC4BBF" w:rsidRDefault="00EC4BBF" w:rsidP="00EC4BBF">
            <w:pPr>
              <w:spacing w:after="0" w:line="240" w:lineRule="auto"/>
              <w:rPr>
                <w:rFonts w:ascii="MS Sans Serif" w:eastAsia="Times New Roman" w:hAnsi="MS Sans Serif" w:cs="Calibri"/>
                <w:color w:val="000000"/>
                <w:sz w:val="20"/>
                <w:szCs w:val="20"/>
                <w:lang w:eastAsia="ru-RU"/>
              </w:rPr>
            </w:pPr>
            <w:r w:rsidRPr="00EC4BBF">
              <w:rPr>
                <w:rFonts w:ascii="MS Sans Serif" w:eastAsia="Times New Roman" w:hAnsi="MS Sans Serif" w:cs="Calibri"/>
                <w:color w:val="000000"/>
                <w:sz w:val="20"/>
                <w:szCs w:val="20"/>
                <w:lang w:eastAsia="ru-RU"/>
              </w:rPr>
              <w:t> </w:t>
            </w:r>
          </w:p>
        </w:tc>
        <w:tc>
          <w:tcPr>
            <w:tcW w:w="1610" w:type="dxa"/>
            <w:tcBorders>
              <w:top w:val="nil"/>
              <w:left w:val="nil"/>
              <w:bottom w:val="nil"/>
              <w:right w:val="nil"/>
            </w:tcBorders>
            <w:shd w:val="clear" w:color="auto" w:fill="auto"/>
            <w:noWrap/>
            <w:vAlign w:val="center"/>
            <w:hideMark/>
          </w:tcPr>
          <w:p w14:paraId="53D18F13" w14:textId="77777777" w:rsidR="00EC4BBF" w:rsidRPr="00EC4BBF" w:rsidRDefault="00EC4BBF" w:rsidP="00EC4BBF">
            <w:pPr>
              <w:spacing w:after="0" w:line="240" w:lineRule="auto"/>
              <w:rPr>
                <w:rFonts w:ascii="MS Sans Serif" w:eastAsia="Times New Roman" w:hAnsi="MS Sans Serif" w:cs="Calibri"/>
                <w:color w:val="000000"/>
                <w:sz w:val="20"/>
                <w:szCs w:val="20"/>
                <w:lang w:eastAsia="ru-RU"/>
              </w:rPr>
            </w:pPr>
            <w:r w:rsidRPr="00EC4BBF">
              <w:rPr>
                <w:rFonts w:ascii="MS Sans Serif" w:eastAsia="Times New Roman" w:hAnsi="MS Sans Serif" w:cs="Calibri"/>
                <w:color w:val="000000"/>
                <w:sz w:val="20"/>
                <w:szCs w:val="20"/>
                <w:lang w:eastAsia="ru-RU"/>
              </w:rPr>
              <w:t> </w:t>
            </w:r>
          </w:p>
        </w:tc>
        <w:tc>
          <w:tcPr>
            <w:tcW w:w="1060" w:type="dxa"/>
            <w:tcBorders>
              <w:top w:val="nil"/>
              <w:left w:val="nil"/>
              <w:bottom w:val="nil"/>
              <w:right w:val="nil"/>
            </w:tcBorders>
            <w:shd w:val="clear" w:color="auto" w:fill="auto"/>
            <w:noWrap/>
            <w:vAlign w:val="center"/>
            <w:hideMark/>
          </w:tcPr>
          <w:p w14:paraId="296AA226" w14:textId="77777777" w:rsidR="00EC4BBF" w:rsidRPr="00EC4BBF" w:rsidRDefault="00EC4BBF" w:rsidP="00EC4BBF">
            <w:pPr>
              <w:spacing w:after="0" w:line="240" w:lineRule="auto"/>
              <w:rPr>
                <w:rFonts w:ascii="MS Sans Serif" w:eastAsia="Times New Roman" w:hAnsi="MS Sans Serif" w:cs="Calibri"/>
                <w:color w:val="000000"/>
                <w:sz w:val="20"/>
                <w:szCs w:val="20"/>
                <w:lang w:eastAsia="ru-RU"/>
              </w:rPr>
            </w:pPr>
            <w:r w:rsidRPr="00EC4BBF">
              <w:rPr>
                <w:rFonts w:ascii="MS Sans Serif" w:eastAsia="Times New Roman" w:hAnsi="MS Sans Serif" w:cs="Calibri"/>
                <w:color w:val="000000"/>
                <w:sz w:val="20"/>
                <w:szCs w:val="20"/>
                <w:lang w:eastAsia="ru-RU"/>
              </w:rPr>
              <w:t> </w:t>
            </w:r>
          </w:p>
        </w:tc>
        <w:tc>
          <w:tcPr>
            <w:tcW w:w="1460" w:type="dxa"/>
            <w:tcBorders>
              <w:top w:val="nil"/>
              <w:left w:val="nil"/>
              <w:bottom w:val="nil"/>
              <w:right w:val="nil"/>
            </w:tcBorders>
            <w:shd w:val="clear" w:color="auto" w:fill="auto"/>
            <w:noWrap/>
            <w:vAlign w:val="center"/>
            <w:hideMark/>
          </w:tcPr>
          <w:p w14:paraId="7ADB41E6" w14:textId="77777777" w:rsidR="00EC4BBF" w:rsidRPr="00EC4BBF" w:rsidRDefault="00EC4BBF" w:rsidP="00EC4BBF">
            <w:pPr>
              <w:spacing w:after="0" w:line="240" w:lineRule="auto"/>
              <w:jc w:val="right"/>
              <w:rPr>
                <w:rFonts w:ascii="MS Sans Serif" w:eastAsia="Times New Roman" w:hAnsi="MS Sans Serif" w:cs="Calibri"/>
                <w:color w:val="000000"/>
                <w:sz w:val="20"/>
                <w:szCs w:val="20"/>
                <w:lang w:eastAsia="ru-RU"/>
              </w:rPr>
            </w:pPr>
            <w:r w:rsidRPr="00EC4BBF">
              <w:rPr>
                <w:rFonts w:ascii="MS Sans Serif" w:eastAsia="Times New Roman" w:hAnsi="MS Sans Serif" w:cs="Calibri"/>
                <w:color w:val="000000"/>
                <w:sz w:val="20"/>
                <w:szCs w:val="20"/>
                <w:lang w:eastAsia="ru-RU"/>
              </w:rPr>
              <w:t> </w:t>
            </w:r>
          </w:p>
        </w:tc>
        <w:tc>
          <w:tcPr>
            <w:tcW w:w="1660" w:type="dxa"/>
            <w:tcBorders>
              <w:top w:val="nil"/>
              <w:left w:val="nil"/>
              <w:bottom w:val="nil"/>
              <w:right w:val="nil"/>
            </w:tcBorders>
            <w:shd w:val="clear" w:color="auto" w:fill="auto"/>
            <w:noWrap/>
            <w:vAlign w:val="center"/>
            <w:hideMark/>
          </w:tcPr>
          <w:p w14:paraId="487C1A4D" w14:textId="77777777" w:rsidR="00EC4BBF" w:rsidRPr="00EC4BBF" w:rsidRDefault="00EC4BBF" w:rsidP="00EC4BBF">
            <w:pPr>
              <w:spacing w:after="0" w:line="240" w:lineRule="auto"/>
              <w:jc w:val="right"/>
              <w:rPr>
                <w:rFonts w:ascii="MS Sans Serif" w:eastAsia="Times New Roman" w:hAnsi="MS Sans Serif" w:cs="Calibri"/>
                <w:color w:val="000000"/>
                <w:sz w:val="20"/>
                <w:szCs w:val="20"/>
                <w:lang w:eastAsia="ru-RU"/>
              </w:rPr>
            </w:pPr>
            <w:r w:rsidRPr="00EC4BBF">
              <w:rPr>
                <w:rFonts w:ascii="MS Sans Serif" w:eastAsia="Times New Roman" w:hAnsi="MS Sans Serif" w:cs="Calibri"/>
                <w:color w:val="000000"/>
                <w:sz w:val="20"/>
                <w:szCs w:val="20"/>
                <w:lang w:eastAsia="ru-RU"/>
              </w:rPr>
              <w:t> </w:t>
            </w:r>
          </w:p>
        </w:tc>
        <w:tc>
          <w:tcPr>
            <w:tcW w:w="696" w:type="dxa"/>
            <w:tcBorders>
              <w:top w:val="nil"/>
              <w:left w:val="nil"/>
              <w:bottom w:val="nil"/>
              <w:right w:val="nil"/>
            </w:tcBorders>
            <w:shd w:val="clear" w:color="auto" w:fill="auto"/>
            <w:noWrap/>
            <w:vAlign w:val="center"/>
            <w:hideMark/>
          </w:tcPr>
          <w:p w14:paraId="5C09DEA7" w14:textId="77777777" w:rsidR="00EC4BBF" w:rsidRPr="00EC4BBF" w:rsidRDefault="00EC4BBF" w:rsidP="00EC4BBF">
            <w:pPr>
              <w:spacing w:after="0" w:line="240" w:lineRule="auto"/>
              <w:jc w:val="right"/>
              <w:rPr>
                <w:rFonts w:ascii="MS Sans Serif" w:eastAsia="Times New Roman" w:hAnsi="MS Sans Serif" w:cs="Calibri"/>
                <w:color w:val="000000"/>
                <w:sz w:val="20"/>
                <w:szCs w:val="20"/>
                <w:lang w:eastAsia="ru-RU"/>
              </w:rPr>
            </w:pPr>
            <w:r w:rsidRPr="00EC4BBF">
              <w:rPr>
                <w:rFonts w:ascii="MS Sans Serif" w:eastAsia="Times New Roman" w:hAnsi="MS Sans Serif" w:cs="Calibri"/>
                <w:color w:val="000000"/>
                <w:sz w:val="20"/>
                <w:szCs w:val="20"/>
                <w:lang w:eastAsia="ru-RU"/>
              </w:rPr>
              <w:t> </w:t>
            </w:r>
          </w:p>
        </w:tc>
        <w:tc>
          <w:tcPr>
            <w:tcW w:w="1985" w:type="dxa"/>
            <w:tcBorders>
              <w:top w:val="nil"/>
              <w:left w:val="nil"/>
              <w:bottom w:val="nil"/>
              <w:right w:val="nil"/>
            </w:tcBorders>
            <w:shd w:val="clear" w:color="auto" w:fill="auto"/>
            <w:noWrap/>
            <w:vAlign w:val="center"/>
            <w:hideMark/>
          </w:tcPr>
          <w:p w14:paraId="01AF8EFA" w14:textId="77777777" w:rsidR="00EC4BBF" w:rsidRPr="00EC4BBF" w:rsidRDefault="00EC4BBF" w:rsidP="00EC4BBF">
            <w:pPr>
              <w:spacing w:after="0" w:line="240" w:lineRule="auto"/>
              <w:jc w:val="right"/>
              <w:rPr>
                <w:rFonts w:ascii="MS Sans Serif" w:eastAsia="Times New Roman" w:hAnsi="MS Sans Serif" w:cs="Calibri"/>
                <w:color w:val="000000"/>
                <w:sz w:val="20"/>
                <w:szCs w:val="20"/>
                <w:lang w:eastAsia="ru-RU"/>
              </w:rPr>
            </w:pPr>
            <w:r w:rsidRPr="00EC4BBF">
              <w:rPr>
                <w:rFonts w:ascii="MS Sans Serif" w:eastAsia="Times New Roman" w:hAnsi="MS Sans Serif" w:cs="Calibri"/>
                <w:color w:val="000000"/>
                <w:sz w:val="20"/>
                <w:szCs w:val="20"/>
                <w:lang w:eastAsia="ru-RU"/>
              </w:rPr>
              <w:t>период 2021 и 2022 годов"</w:t>
            </w:r>
          </w:p>
        </w:tc>
      </w:tr>
      <w:tr w:rsidR="00EC4BBF" w:rsidRPr="00EC4BBF" w14:paraId="6985EA0D" w14:textId="77777777" w:rsidTr="00EC4BBF">
        <w:trPr>
          <w:trHeight w:val="1710"/>
        </w:trPr>
        <w:tc>
          <w:tcPr>
            <w:tcW w:w="15451" w:type="dxa"/>
            <w:gridSpan w:val="9"/>
            <w:tcBorders>
              <w:top w:val="nil"/>
              <w:left w:val="nil"/>
              <w:bottom w:val="nil"/>
              <w:right w:val="nil"/>
            </w:tcBorders>
            <w:shd w:val="clear" w:color="auto" w:fill="auto"/>
            <w:vAlign w:val="center"/>
            <w:hideMark/>
          </w:tcPr>
          <w:p w14:paraId="5105E097" w14:textId="77777777" w:rsidR="00EC4BBF" w:rsidRPr="00EC4BBF" w:rsidRDefault="00EC4BBF" w:rsidP="00EC4BBF">
            <w:pPr>
              <w:spacing w:after="0" w:line="240" w:lineRule="auto"/>
              <w:jc w:val="center"/>
              <w:rPr>
                <w:rFonts w:ascii="Times New Roman" w:eastAsia="Times New Roman" w:hAnsi="Times New Roman" w:cs="Times New Roman"/>
                <w:b/>
                <w:bCs/>
                <w:color w:val="000000"/>
                <w:sz w:val="16"/>
                <w:szCs w:val="16"/>
                <w:lang w:eastAsia="ru-RU"/>
              </w:rPr>
            </w:pPr>
            <w:r w:rsidRPr="00EC4BBF">
              <w:rPr>
                <w:rFonts w:ascii="Times New Roman" w:eastAsia="Times New Roman" w:hAnsi="Times New Roman" w:cs="Times New Roman"/>
                <w:b/>
                <w:bCs/>
                <w:color w:val="000000"/>
                <w:sz w:val="16"/>
                <w:szCs w:val="16"/>
                <w:lang w:eastAsia="ru-RU"/>
              </w:rPr>
              <w:t xml:space="preserve">Распределение бюджетных ассигнований по разделам, подразделам, целевым статьям (муниципальным  программам </w:t>
            </w:r>
            <w:proofErr w:type="spellStart"/>
            <w:r w:rsidRPr="00EC4BBF">
              <w:rPr>
                <w:rFonts w:ascii="Times New Roman" w:eastAsia="Times New Roman" w:hAnsi="Times New Roman" w:cs="Times New Roman"/>
                <w:b/>
                <w:bCs/>
                <w:color w:val="000000"/>
                <w:sz w:val="16"/>
                <w:szCs w:val="16"/>
                <w:lang w:eastAsia="ru-RU"/>
              </w:rPr>
              <w:t>Митякинского</w:t>
            </w:r>
            <w:proofErr w:type="spellEnd"/>
            <w:r w:rsidRPr="00EC4BBF">
              <w:rPr>
                <w:rFonts w:ascii="Times New Roman" w:eastAsia="Times New Roman" w:hAnsi="Times New Roman" w:cs="Times New Roman"/>
                <w:b/>
                <w:bCs/>
                <w:color w:val="000000"/>
                <w:sz w:val="16"/>
                <w:szCs w:val="16"/>
                <w:lang w:eastAsia="ru-RU"/>
              </w:rPr>
              <w:t xml:space="preserve"> сельского поселения и непрограммным направлениям деятельности), группам (подгруппам) видов расходов классификации расходов бюджета на 2020 год и на плановый период 2021 и 2022 годов</w:t>
            </w:r>
          </w:p>
        </w:tc>
      </w:tr>
      <w:tr w:rsidR="00EC4BBF" w:rsidRPr="00EC4BBF" w14:paraId="2A03FA42" w14:textId="77777777" w:rsidTr="00EC4BBF">
        <w:trPr>
          <w:trHeight w:val="300"/>
        </w:trPr>
        <w:tc>
          <w:tcPr>
            <w:tcW w:w="4900" w:type="dxa"/>
            <w:tcBorders>
              <w:top w:val="nil"/>
              <w:left w:val="nil"/>
              <w:bottom w:val="nil"/>
              <w:right w:val="nil"/>
            </w:tcBorders>
            <w:shd w:val="clear" w:color="auto" w:fill="auto"/>
            <w:noWrap/>
            <w:vAlign w:val="bottom"/>
            <w:hideMark/>
          </w:tcPr>
          <w:p w14:paraId="5170F5D3" w14:textId="77777777" w:rsidR="00EC4BBF" w:rsidRPr="00EC4BBF" w:rsidRDefault="00EC4BBF" w:rsidP="00EC4BBF">
            <w:pPr>
              <w:spacing w:after="0" w:line="240" w:lineRule="auto"/>
              <w:jc w:val="center"/>
              <w:rPr>
                <w:rFonts w:ascii="Times New Roman" w:eastAsia="Times New Roman" w:hAnsi="Times New Roman" w:cs="Times New Roman"/>
                <w:b/>
                <w:bCs/>
                <w:color w:val="000000"/>
                <w:sz w:val="16"/>
                <w:szCs w:val="16"/>
                <w:lang w:eastAsia="ru-RU"/>
              </w:rPr>
            </w:pPr>
          </w:p>
        </w:tc>
        <w:tc>
          <w:tcPr>
            <w:tcW w:w="1080" w:type="dxa"/>
            <w:tcBorders>
              <w:top w:val="nil"/>
              <w:left w:val="nil"/>
              <w:bottom w:val="nil"/>
              <w:right w:val="nil"/>
            </w:tcBorders>
            <w:shd w:val="clear" w:color="auto" w:fill="auto"/>
            <w:noWrap/>
            <w:vAlign w:val="bottom"/>
            <w:hideMark/>
          </w:tcPr>
          <w:p w14:paraId="75937837" w14:textId="77777777" w:rsidR="00EC4BBF" w:rsidRPr="00EC4BBF" w:rsidRDefault="00EC4BBF" w:rsidP="00EC4BBF">
            <w:pPr>
              <w:spacing w:after="0" w:line="240" w:lineRule="auto"/>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noWrap/>
            <w:vAlign w:val="bottom"/>
            <w:hideMark/>
          </w:tcPr>
          <w:p w14:paraId="3577CAA5" w14:textId="77777777" w:rsidR="00EC4BBF" w:rsidRPr="00EC4BBF" w:rsidRDefault="00EC4BBF" w:rsidP="00EC4BBF">
            <w:pPr>
              <w:spacing w:after="0" w:line="240" w:lineRule="auto"/>
              <w:rPr>
                <w:rFonts w:ascii="Times New Roman" w:eastAsia="Times New Roman" w:hAnsi="Times New Roman" w:cs="Times New Roman"/>
                <w:sz w:val="20"/>
                <w:szCs w:val="20"/>
                <w:lang w:eastAsia="ru-RU"/>
              </w:rPr>
            </w:pPr>
          </w:p>
        </w:tc>
        <w:tc>
          <w:tcPr>
            <w:tcW w:w="1610" w:type="dxa"/>
            <w:tcBorders>
              <w:top w:val="nil"/>
              <w:left w:val="nil"/>
              <w:bottom w:val="nil"/>
              <w:right w:val="nil"/>
            </w:tcBorders>
            <w:shd w:val="clear" w:color="auto" w:fill="auto"/>
            <w:noWrap/>
            <w:vAlign w:val="bottom"/>
            <w:hideMark/>
          </w:tcPr>
          <w:p w14:paraId="4FA5EEBD" w14:textId="77777777" w:rsidR="00EC4BBF" w:rsidRPr="00EC4BBF" w:rsidRDefault="00EC4BBF" w:rsidP="00EC4BBF">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noWrap/>
            <w:vAlign w:val="bottom"/>
            <w:hideMark/>
          </w:tcPr>
          <w:p w14:paraId="2BC4977C" w14:textId="77777777" w:rsidR="00EC4BBF" w:rsidRPr="00EC4BBF" w:rsidRDefault="00EC4BBF" w:rsidP="00EC4BBF">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14:paraId="2FF44D2F" w14:textId="77777777" w:rsidR="00EC4BBF" w:rsidRPr="00EC4BBF" w:rsidRDefault="00EC4BBF" w:rsidP="00EC4BBF">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14:paraId="4A41D572" w14:textId="77777777" w:rsidR="00EC4BBF" w:rsidRPr="00EC4BBF" w:rsidRDefault="00EC4BBF" w:rsidP="00EC4BBF">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14:paraId="5AA65A4B" w14:textId="77777777" w:rsidR="00EC4BBF" w:rsidRPr="00EC4BBF" w:rsidRDefault="00EC4BBF" w:rsidP="00EC4BBF">
            <w:pPr>
              <w:spacing w:after="0" w:line="240" w:lineRule="auto"/>
              <w:rPr>
                <w:rFonts w:ascii="Times New Roman" w:eastAsia="Times New Roman" w:hAnsi="Times New Roman" w:cs="Times New Roman"/>
                <w:sz w:val="20"/>
                <w:szCs w:val="20"/>
                <w:lang w:eastAsia="ru-RU"/>
              </w:rPr>
            </w:pPr>
          </w:p>
        </w:tc>
        <w:tc>
          <w:tcPr>
            <w:tcW w:w="1985" w:type="dxa"/>
            <w:tcBorders>
              <w:top w:val="nil"/>
              <w:left w:val="nil"/>
              <w:bottom w:val="nil"/>
              <w:right w:val="nil"/>
            </w:tcBorders>
            <w:shd w:val="clear" w:color="auto" w:fill="auto"/>
            <w:noWrap/>
            <w:vAlign w:val="bottom"/>
            <w:hideMark/>
          </w:tcPr>
          <w:p w14:paraId="3AE2CDF5" w14:textId="77777777" w:rsidR="00EC4BBF" w:rsidRPr="00EC4BBF" w:rsidRDefault="00EC4BBF" w:rsidP="00EC4BBF">
            <w:pPr>
              <w:spacing w:after="0" w:line="240" w:lineRule="auto"/>
              <w:rPr>
                <w:rFonts w:ascii="Times New Roman" w:eastAsia="Times New Roman" w:hAnsi="Times New Roman" w:cs="Times New Roman"/>
                <w:sz w:val="20"/>
                <w:szCs w:val="20"/>
                <w:lang w:eastAsia="ru-RU"/>
              </w:rPr>
            </w:pPr>
          </w:p>
        </w:tc>
      </w:tr>
      <w:tr w:rsidR="00EC4BBF" w:rsidRPr="00EC4BBF" w14:paraId="53E6C23A" w14:textId="77777777" w:rsidTr="00EC4BBF">
        <w:trPr>
          <w:trHeight w:val="368"/>
        </w:trPr>
        <w:tc>
          <w:tcPr>
            <w:tcW w:w="4900" w:type="dxa"/>
            <w:tcBorders>
              <w:top w:val="nil"/>
              <w:left w:val="nil"/>
              <w:bottom w:val="nil"/>
              <w:right w:val="nil"/>
            </w:tcBorders>
            <w:shd w:val="clear" w:color="auto" w:fill="auto"/>
            <w:vAlign w:val="center"/>
            <w:hideMark/>
          </w:tcPr>
          <w:p w14:paraId="75A4900A" w14:textId="77777777" w:rsidR="00EC4BBF" w:rsidRPr="00EC4BBF" w:rsidRDefault="00EC4BBF" w:rsidP="00EC4BBF">
            <w:pPr>
              <w:spacing w:after="0" w:line="240" w:lineRule="auto"/>
              <w:jc w:val="right"/>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t> </w:t>
            </w:r>
          </w:p>
        </w:tc>
        <w:tc>
          <w:tcPr>
            <w:tcW w:w="1080" w:type="dxa"/>
            <w:tcBorders>
              <w:top w:val="nil"/>
              <w:left w:val="nil"/>
              <w:bottom w:val="nil"/>
              <w:right w:val="nil"/>
            </w:tcBorders>
            <w:shd w:val="clear" w:color="auto" w:fill="auto"/>
            <w:vAlign w:val="center"/>
            <w:hideMark/>
          </w:tcPr>
          <w:p w14:paraId="4536B636" w14:textId="77777777" w:rsidR="00EC4BBF" w:rsidRPr="00EC4BBF" w:rsidRDefault="00EC4BBF" w:rsidP="00EC4BBF">
            <w:pPr>
              <w:spacing w:after="0" w:line="240" w:lineRule="auto"/>
              <w:jc w:val="right"/>
              <w:rPr>
                <w:rFonts w:ascii="Times New Roman" w:eastAsia="Times New Roman" w:hAnsi="Times New Roman" w:cs="Times New Roman"/>
                <w:color w:val="000000"/>
                <w:sz w:val="28"/>
                <w:szCs w:val="28"/>
                <w:lang w:eastAsia="ru-RU"/>
              </w:rPr>
            </w:pPr>
            <w:r w:rsidRPr="00EC4BBF">
              <w:rPr>
                <w:rFonts w:ascii="Times New Roman" w:eastAsia="Times New Roman" w:hAnsi="Times New Roman" w:cs="Times New Roman"/>
                <w:color w:val="000000"/>
                <w:sz w:val="28"/>
                <w:szCs w:val="28"/>
                <w:lang w:eastAsia="ru-RU"/>
              </w:rPr>
              <w:t> </w:t>
            </w:r>
          </w:p>
        </w:tc>
        <w:tc>
          <w:tcPr>
            <w:tcW w:w="1000" w:type="dxa"/>
            <w:tcBorders>
              <w:top w:val="nil"/>
              <w:left w:val="nil"/>
              <w:bottom w:val="nil"/>
              <w:right w:val="nil"/>
            </w:tcBorders>
            <w:shd w:val="clear" w:color="auto" w:fill="auto"/>
            <w:vAlign w:val="center"/>
            <w:hideMark/>
          </w:tcPr>
          <w:p w14:paraId="5EF902B8" w14:textId="77777777" w:rsidR="00EC4BBF" w:rsidRPr="00EC4BBF" w:rsidRDefault="00EC4BBF" w:rsidP="00EC4BBF">
            <w:pPr>
              <w:spacing w:after="0" w:line="240" w:lineRule="auto"/>
              <w:jc w:val="right"/>
              <w:rPr>
                <w:rFonts w:ascii="Times New Roman" w:eastAsia="Times New Roman" w:hAnsi="Times New Roman" w:cs="Times New Roman"/>
                <w:color w:val="000000"/>
                <w:sz w:val="28"/>
                <w:szCs w:val="28"/>
                <w:lang w:eastAsia="ru-RU"/>
              </w:rPr>
            </w:pPr>
            <w:r w:rsidRPr="00EC4BBF">
              <w:rPr>
                <w:rFonts w:ascii="Times New Roman" w:eastAsia="Times New Roman" w:hAnsi="Times New Roman" w:cs="Times New Roman"/>
                <w:color w:val="000000"/>
                <w:sz w:val="28"/>
                <w:szCs w:val="28"/>
                <w:lang w:eastAsia="ru-RU"/>
              </w:rPr>
              <w:t> </w:t>
            </w:r>
          </w:p>
        </w:tc>
        <w:tc>
          <w:tcPr>
            <w:tcW w:w="1610" w:type="dxa"/>
            <w:tcBorders>
              <w:top w:val="nil"/>
              <w:left w:val="nil"/>
              <w:bottom w:val="nil"/>
              <w:right w:val="nil"/>
            </w:tcBorders>
            <w:shd w:val="clear" w:color="auto" w:fill="auto"/>
            <w:vAlign w:val="center"/>
            <w:hideMark/>
          </w:tcPr>
          <w:p w14:paraId="11EA232A" w14:textId="77777777" w:rsidR="00EC4BBF" w:rsidRPr="00EC4BBF" w:rsidRDefault="00EC4BBF" w:rsidP="00EC4BBF">
            <w:pPr>
              <w:spacing w:after="0" w:line="240" w:lineRule="auto"/>
              <w:jc w:val="right"/>
              <w:rPr>
                <w:rFonts w:ascii="Times New Roman" w:eastAsia="Times New Roman" w:hAnsi="Times New Roman" w:cs="Times New Roman"/>
                <w:color w:val="000000"/>
                <w:sz w:val="28"/>
                <w:szCs w:val="28"/>
                <w:lang w:eastAsia="ru-RU"/>
              </w:rPr>
            </w:pPr>
            <w:r w:rsidRPr="00EC4BBF">
              <w:rPr>
                <w:rFonts w:ascii="Times New Roman" w:eastAsia="Times New Roman" w:hAnsi="Times New Roman" w:cs="Times New Roman"/>
                <w:color w:val="000000"/>
                <w:sz w:val="28"/>
                <w:szCs w:val="28"/>
                <w:lang w:eastAsia="ru-RU"/>
              </w:rPr>
              <w:t> </w:t>
            </w:r>
          </w:p>
        </w:tc>
        <w:tc>
          <w:tcPr>
            <w:tcW w:w="1060" w:type="dxa"/>
            <w:tcBorders>
              <w:top w:val="nil"/>
              <w:left w:val="nil"/>
              <w:bottom w:val="nil"/>
              <w:right w:val="nil"/>
            </w:tcBorders>
            <w:shd w:val="clear" w:color="auto" w:fill="auto"/>
            <w:vAlign w:val="center"/>
            <w:hideMark/>
          </w:tcPr>
          <w:p w14:paraId="5E53BF53" w14:textId="77777777" w:rsidR="00EC4BBF" w:rsidRPr="00EC4BBF" w:rsidRDefault="00EC4BBF" w:rsidP="00EC4BBF">
            <w:pPr>
              <w:spacing w:after="0" w:line="240" w:lineRule="auto"/>
              <w:jc w:val="right"/>
              <w:rPr>
                <w:rFonts w:ascii="Times New Roman" w:eastAsia="Times New Roman" w:hAnsi="Times New Roman" w:cs="Times New Roman"/>
                <w:color w:val="000000"/>
                <w:sz w:val="28"/>
                <w:szCs w:val="28"/>
                <w:lang w:eastAsia="ru-RU"/>
              </w:rPr>
            </w:pPr>
            <w:r w:rsidRPr="00EC4BBF">
              <w:rPr>
                <w:rFonts w:ascii="Times New Roman" w:eastAsia="Times New Roman" w:hAnsi="Times New Roman" w:cs="Times New Roman"/>
                <w:color w:val="000000"/>
                <w:sz w:val="28"/>
                <w:szCs w:val="28"/>
                <w:lang w:eastAsia="ru-RU"/>
              </w:rPr>
              <w:t> </w:t>
            </w:r>
          </w:p>
        </w:tc>
        <w:tc>
          <w:tcPr>
            <w:tcW w:w="1460" w:type="dxa"/>
            <w:tcBorders>
              <w:top w:val="nil"/>
              <w:left w:val="nil"/>
              <w:bottom w:val="nil"/>
              <w:right w:val="nil"/>
            </w:tcBorders>
            <w:shd w:val="clear" w:color="auto" w:fill="auto"/>
            <w:vAlign w:val="center"/>
            <w:hideMark/>
          </w:tcPr>
          <w:p w14:paraId="4DDFAE6A" w14:textId="77777777" w:rsidR="00EC4BBF" w:rsidRPr="00EC4BBF" w:rsidRDefault="00EC4BBF" w:rsidP="00EC4BBF">
            <w:pPr>
              <w:spacing w:after="0" w:line="240" w:lineRule="auto"/>
              <w:jc w:val="right"/>
              <w:rPr>
                <w:rFonts w:ascii="Times New Roman" w:eastAsia="Times New Roman" w:hAnsi="Times New Roman" w:cs="Times New Roman"/>
                <w:color w:val="000000"/>
                <w:sz w:val="28"/>
                <w:szCs w:val="28"/>
                <w:lang w:eastAsia="ru-RU"/>
              </w:rPr>
            </w:pPr>
            <w:r w:rsidRPr="00EC4BBF">
              <w:rPr>
                <w:rFonts w:ascii="Times New Roman" w:eastAsia="Times New Roman" w:hAnsi="Times New Roman" w:cs="Times New Roman"/>
                <w:color w:val="000000"/>
                <w:sz w:val="28"/>
                <w:szCs w:val="28"/>
                <w:lang w:eastAsia="ru-RU"/>
              </w:rPr>
              <w:t> </w:t>
            </w:r>
          </w:p>
        </w:tc>
        <w:tc>
          <w:tcPr>
            <w:tcW w:w="4341" w:type="dxa"/>
            <w:gridSpan w:val="3"/>
            <w:tcBorders>
              <w:top w:val="nil"/>
              <w:left w:val="nil"/>
              <w:bottom w:val="single" w:sz="4" w:space="0" w:color="auto"/>
              <w:right w:val="nil"/>
            </w:tcBorders>
            <w:shd w:val="clear" w:color="auto" w:fill="auto"/>
            <w:vAlign w:val="center"/>
            <w:hideMark/>
          </w:tcPr>
          <w:p w14:paraId="1932FB7E" w14:textId="77777777" w:rsidR="00EC4BBF" w:rsidRPr="00EC4BBF" w:rsidRDefault="00EC4BBF" w:rsidP="00EC4BBF">
            <w:pPr>
              <w:spacing w:after="0" w:line="240" w:lineRule="auto"/>
              <w:jc w:val="center"/>
              <w:rPr>
                <w:rFonts w:ascii="Times New Roman" w:eastAsia="Times New Roman" w:hAnsi="Times New Roman" w:cs="Times New Roman"/>
                <w:color w:val="000000"/>
                <w:sz w:val="28"/>
                <w:szCs w:val="28"/>
                <w:lang w:eastAsia="ru-RU"/>
              </w:rPr>
            </w:pPr>
            <w:r w:rsidRPr="00EC4BBF">
              <w:rPr>
                <w:rFonts w:ascii="Times New Roman" w:eastAsia="Times New Roman" w:hAnsi="Times New Roman" w:cs="Times New Roman"/>
                <w:color w:val="000000"/>
                <w:sz w:val="28"/>
                <w:szCs w:val="28"/>
                <w:lang w:eastAsia="ru-RU"/>
              </w:rPr>
              <w:t xml:space="preserve"> (тыс. руб.)</w:t>
            </w:r>
          </w:p>
        </w:tc>
      </w:tr>
      <w:tr w:rsidR="00EC4BBF" w:rsidRPr="00EC4BBF" w14:paraId="3B39F9B9" w14:textId="77777777" w:rsidTr="00EC4BBF">
        <w:trPr>
          <w:trHeight w:val="450"/>
        </w:trPr>
        <w:tc>
          <w:tcPr>
            <w:tcW w:w="4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B6006A" w14:textId="77777777" w:rsidR="00EC4BBF" w:rsidRPr="00EC4BBF" w:rsidRDefault="00EC4BBF" w:rsidP="00EC4BBF">
            <w:pPr>
              <w:spacing w:after="0" w:line="240" w:lineRule="auto"/>
              <w:jc w:val="center"/>
              <w:rPr>
                <w:rFonts w:ascii="Times New Roman" w:eastAsia="Times New Roman" w:hAnsi="Times New Roman" w:cs="Times New Roman"/>
                <w:b/>
                <w:bCs/>
                <w:color w:val="000000"/>
                <w:sz w:val="16"/>
                <w:szCs w:val="16"/>
                <w:lang w:eastAsia="ru-RU"/>
              </w:rPr>
            </w:pPr>
            <w:r w:rsidRPr="00EC4BBF">
              <w:rPr>
                <w:rFonts w:ascii="Times New Roman" w:eastAsia="Times New Roman" w:hAnsi="Times New Roman" w:cs="Times New Roman"/>
                <w:b/>
                <w:bCs/>
                <w:color w:val="000000"/>
                <w:sz w:val="16"/>
                <w:szCs w:val="16"/>
                <w:lang w:eastAsia="ru-RU"/>
              </w:rPr>
              <w:t>Наименование</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3AB814" w14:textId="77777777" w:rsidR="00EC4BBF" w:rsidRPr="00EC4BBF" w:rsidRDefault="00EC4BBF" w:rsidP="00EC4BBF">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EC4BBF">
              <w:rPr>
                <w:rFonts w:ascii="Times New Roman" w:eastAsia="Times New Roman" w:hAnsi="Times New Roman" w:cs="Times New Roman"/>
                <w:b/>
                <w:bCs/>
                <w:color w:val="000000"/>
                <w:sz w:val="24"/>
                <w:szCs w:val="24"/>
                <w:lang w:eastAsia="ru-RU"/>
              </w:rPr>
              <w:t>Рз</w:t>
            </w:r>
            <w:proofErr w:type="spellEnd"/>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B49B61" w14:textId="77777777" w:rsidR="00EC4BBF" w:rsidRPr="00EC4BBF" w:rsidRDefault="00EC4BBF" w:rsidP="00EC4BBF">
            <w:pPr>
              <w:spacing w:after="0" w:line="240" w:lineRule="auto"/>
              <w:jc w:val="center"/>
              <w:rPr>
                <w:rFonts w:ascii="Times New Roman" w:eastAsia="Times New Roman" w:hAnsi="Times New Roman" w:cs="Times New Roman"/>
                <w:b/>
                <w:bCs/>
                <w:color w:val="000000"/>
                <w:sz w:val="24"/>
                <w:szCs w:val="24"/>
                <w:lang w:eastAsia="ru-RU"/>
              </w:rPr>
            </w:pPr>
            <w:r w:rsidRPr="00EC4BBF">
              <w:rPr>
                <w:rFonts w:ascii="Times New Roman" w:eastAsia="Times New Roman" w:hAnsi="Times New Roman" w:cs="Times New Roman"/>
                <w:b/>
                <w:bCs/>
                <w:color w:val="000000"/>
                <w:sz w:val="24"/>
                <w:szCs w:val="24"/>
                <w:lang w:eastAsia="ru-RU"/>
              </w:rPr>
              <w:t>ПР</w:t>
            </w:r>
          </w:p>
        </w:tc>
        <w:tc>
          <w:tcPr>
            <w:tcW w:w="16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B98FFC" w14:textId="77777777" w:rsidR="00EC4BBF" w:rsidRPr="00EC4BBF" w:rsidRDefault="00EC4BBF" w:rsidP="00EC4BBF">
            <w:pPr>
              <w:spacing w:after="0" w:line="240" w:lineRule="auto"/>
              <w:jc w:val="center"/>
              <w:rPr>
                <w:rFonts w:ascii="Times New Roman" w:eastAsia="Times New Roman" w:hAnsi="Times New Roman" w:cs="Times New Roman"/>
                <w:b/>
                <w:bCs/>
                <w:color w:val="000000"/>
                <w:sz w:val="24"/>
                <w:szCs w:val="24"/>
                <w:lang w:eastAsia="ru-RU"/>
              </w:rPr>
            </w:pPr>
            <w:r w:rsidRPr="00EC4BBF">
              <w:rPr>
                <w:rFonts w:ascii="Times New Roman" w:eastAsia="Times New Roman" w:hAnsi="Times New Roman" w:cs="Times New Roman"/>
                <w:b/>
                <w:bCs/>
                <w:color w:val="000000"/>
                <w:sz w:val="24"/>
                <w:szCs w:val="24"/>
                <w:lang w:eastAsia="ru-RU"/>
              </w:rPr>
              <w:t>ЦСР</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D595C9" w14:textId="77777777" w:rsidR="00EC4BBF" w:rsidRPr="00EC4BBF" w:rsidRDefault="00EC4BBF" w:rsidP="00EC4BBF">
            <w:pPr>
              <w:spacing w:after="0" w:line="240" w:lineRule="auto"/>
              <w:jc w:val="center"/>
              <w:rPr>
                <w:rFonts w:ascii="Times New Roman" w:eastAsia="Times New Roman" w:hAnsi="Times New Roman" w:cs="Times New Roman"/>
                <w:b/>
                <w:bCs/>
                <w:color w:val="000000"/>
                <w:sz w:val="24"/>
                <w:szCs w:val="24"/>
                <w:lang w:eastAsia="ru-RU"/>
              </w:rPr>
            </w:pPr>
            <w:r w:rsidRPr="00EC4BBF">
              <w:rPr>
                <w:rFonts w:ascii="Times New Roman" w:eastAsia="Times New Roman" w:hAnsi="Times New Roman" w:cs="Times New Roman"/>
                <w:b/>
                <w:bCs/>
                <w:color w:val="000000"/>
                <w:sz w:val="24"/>
                <w:szCs w:val="24"/>
                <w:lang w:eastAsia="ru-RU"/>
              </w:rPr>
              <w:t>ВР</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DFEE66" w14:textId="77777777" w:rsidR="00EC4BBF" w:rsidRPr="00EC4BBF" w:rsidRDefault="00EC4BBF" w:rsidP="00EC4BBF">
            <w:pPr>
              <w:spacing w:after="0" w:line="240" w:lineRule="auto"/>
              <w:jc w:val="center"/>
              <w:rPr>
                <w:rFonts w:ascii="Times New Roman" w:eastAsia="Times New Roman" w:hAnsi="Times New Roman" w:cs="Times New Roman"/>
                <w:b/>
                <w:bCs/>
                <w:color w:val="000000"/>
                <w:sz w:val="24"/>
                <w:szCs w:val="24"/>
                <w:lang w:eastAsia="ru-RU"/>
              </w:rPr>
            </w:pPr>
            <w:r w:rsidRPr="00EC4BBF">
              <w:rPr>
                <w:rFonts w:ascii="Times New Roman" w:eastAsia="Times New Roman" w:hAnsi="Times New Roman" w:cs="Times New Roman"/>
                <w:b/>
                <w:bCs/>
                <w:color w:val="000000"/>
                <w:sz w:val="24"/>
                <w:szCs w:val="24"/>
                <w:lang w:eastAsia="ru-RU"/>
              </w:rPr>
              <w:t>2020 г.</w:t>
            </w:r>
          </w:p>
        </w:tc>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14:paraId="67C9A99A" w14:textId="77777777" w:rsidR="00EC4BBF" w:rsidRPr="00EC4BBF" w:rsidRDefault="00EC4BBF" w:rsidP="00EC4BBF">
            <w:pPr>
              <w:spacing w:after="0" w:line="240" w:lineRule="auto"/>
              <w:jc w:val="center"/>
              <w:rPr>
                <w:rFonts w:ascii="Times New Roman" w:eastAsia="Times New Roman" w:hAnsi="Times New Roman" w:cs="Times New Roman"/>
                <w:b/>
                <w:bCs/>
                <w:color w:val="000000"/>
                <w:sz w:val="24"/>
                <w:szCs w:val="24"/>
                <w:lang w:eastAsia="ru-RU"/>
              </w:rPr>
            </w:pPr>
            <w:r w:rsidRPr="00EC4BBF">
              <w:rPr>
                <w:rFonts w:ascii="Times New Roman" w:eastAsia="Times New Roman" w:hAnsi="Times New Roman" w:cs="Times New Roman"/>
                <w:b/>
                <w:bCs/>
                <w:color w:val="000000"/>
                <w:sz w:val="24"/>
                <w:szCs w:val="24"/>
                <w:lang w:eastAsia="ru-RU"/>
              </w:rPr>
              <w:t>2021 г.</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3E7C7507" w14:textId="77777777" w:rsidR="00EC4BBF" w:rsidRPr="00EC4BBF" w:rsidRDefault="00EC4BBF" w:rsidP="00EC4BBF">
            <w:pPr>
              <w:spacing w:after="0" w:line="240" w:lineRule="auto"/>
              <w:jc w:val="center"/>
              <w:rPr>
                <w:rFonts w:ascii="Times New Roman" w:eastAsia="Times New Roman" w:hAnsi="Times New Roman" w:cs="Times New Roman"/>
                <w:b/>
                <w:bCs/>
                <w:color w:val="000000"/>
                <w:sz w:val="24"/>
                <w:szCs w:val="24"/>
                <w:lang w:eastAsia="ru-RU"/>
              </w:rPr>
            </w:pPr>
            <w:r w:rsidRPr="00EC4BBF">
              <w:rPr>
                <w:rFonts w:ascii="Times New Roman" w:eastAsia="Times New Roman" w:hAnsi="Times New Roman" w:cs="Times New Roman"/>
                <w:b/>
                <w:bCs/>
                <w:color w:val="000000"/>
                <w:sz w:val="24"/>
                <w:szCs w:val="24"/>
                <w:lang w:eastAsia="ru-RU"/>
              </w:rPr>
              <w:t>2020 г. (П)</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47A25F97" w14:textId="77777777" w:rsidR="00EC4BBF" w:rsidRPr="00EC4BBF" w:rsidRDefault="00EC4BBF" w:rsidP="00EC4BBF">
            <w:pPr>
              <w:spacing w:after="0" w:line="240" w:lineRule="auto"/>
              <w:jc w:val="center"/>
              <w:rPr>
                <w:rFonts w:ascii="Times New Roman" w:eastAsia="Times New Roman" w:hAnsi="Times New Roman" w:cs="Times New Roman"/>
                <w:b/>
                <w:bCs/>
                <w:color w:val="000000"/>
                <w:sz w:val="24"/>
                <w:szCs w:val="24"/>
                <w:lang w:eastAsia="ru-RU"/>
              </w:rPr>
            </w:pPr>
            <w:r w:rsidRPr="00EC4BBF">
              <w:rPr>
                <w:rFonts w:ascii="Times New Roman" w:eastAsia="Times New Roman" w:hAnsi="Times New Roman" w:cs="Times New Roman"/>
                <w:b/>
                <w:bCs/>
                <w:color w:val="000000"/>
                <w:sz w:val="24"/>
                <w:szCs w:val="24"/>
                <w:lang w:eastAsia="ru-RU"/>
              </w:rPr>
              <w:t>2022 г.</w:t>
            </w:r>
          </w:p>
        </w:tc>
      </w:tr>
      <w:tr w:rsidR="00EC4BBF" w:rsidRPr="00EC4BBF" w14:paraId="7550A142" w14:textId="77777777" w:rsidTr="00EC4BBF">
        <w:trPr>
          <w:trHeight w:val="450"/>
        </w:trPr>
        <w:tc>
          <w:tcPr>
            <w:tcW w:w="4900" w:type="dxa"/>
            <w:vMerge/>
            <w:tcBorders>
              <w:top w:val="single" w:sz="4" w:space="0" w:color="auto"/>
              <w:left w:val="single" w:sz="4" w:space="0" w:color="auto"/>
              <w:bottom w:val="single" w:sz="4" w:space="0" w:color="auto"/>
              <w:right w:val="single" w:sz="4" w:space="0" w:color="auto"/>
            </w:tcBorders>
            <w:vAlign w:val="center"/>
            <w:hideMark/>
          </w:tcPr>
          <w:p w14:paraId="3A2E0E31" w14:textId="77777777" w:rsidR="00EC4BBF" w:rsidRPr="00EC4BBF" w:rsidRDefault="00EC4BBF" w:rsidP="00EC4BBF">
            <w:pPr>
              <w:spacing w:after="0" w:line="240" w:lineRule="auto"/>
              <w:rPr>
                <w:rFonts w:ascii="Times New Roman" w:eastAsia="Times New Roman" w:hAnsi="Times New Roman" w:cs="Times New Roman"/>
                <w:b/>
                <w:bCs/>
                <w:color w:val="000000"/>
                <w:sz w:val="16"/>
                <w:szCs w:val="16"/>
                <w:lang w:eastAsia="ru-RU"/>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3E33B6E" w14:textId="77777777" w:rsidR="00EC4BBF" w:rsidRPr="00EC4BBF" w:rsidRDefault="00EC4BBF" w:rsidP="00EC4BBF">
            <w:pPr>
              <w:spacing w:after="0" w:line="240" w:lineRule="auto"/>
              <w:rPr>
                <w:rFonts w:ascii="Times New Roman" w:eastAsia="Times New Roman" w:hAnsi="Times New Roman" w:cs="Times New Roman"/>
                <w:b/>
                <w:bCs/>
                <w:color w:val="000000"/>
                <w:sz w:val="24"/>
                <w:szCs w:val="24"/>
                <w:lang w:eastAsia="ru-RU"/>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0F6BA555" w14:textId="77777777" w:rsidR="00EC4BBF" w:rsidRPr="00EC4BBF" w:rsidRDefault="00EC4BBF" w:rsidP="00EC4BBF">
            <w:pPr>
              <w:spacing w:after="0" w:line="240" w:lineRule="auto"/>
              <w:rPr>
                <w:rFonts w:ascii="Times New Roman" w:eastAsia="Times New Roman" w:hAnsi="Times New Roman" w:cs="Times New Roman"/>
                <w:b/>
                <w:bCs/>
                <w:color w:val="000000"/>
                <w:sz w:val="24"/>
                <w:szCs w:val="24"/>
                <w:lang w:eastAsia="ru-RU"/>
              </w:rPr>
            </w:pPr>
          </w:p>
        </w:tc>
        <w:tc>
          <w:tcPr>
            <w:tcW w:w="1610" w:type="dxa"/>
            <w:vMerge/>
            <w:tcBorders>
              <w:top w:val="single" w:sz="4" w:space="0" w:color="auto"/>
              <w:left w:val="single" w:sz="4" w:space="0" w:color="auto"/>
              <w:bottom w:val="single" w:sz="4" w:space="0" w:color="auto"/>
              <w:right w:val="single" w:sz="4" w:space="0" w:color="auto"/>
            </w:tcBorders>
            <w:vAlign w:val="center"/>
            <w:hideMark/>
          </w:tcPr>
          <w:p w14:paraId="2FB27476" w14:textId="77777777" w:rsidR="00EC4BBF" w:rsidRPr="00EC4BBF" w:rsidRDefault="00EC4BBF" w:rsidP="00EC4BBF">
            <w:pPr>
              <w:spacing w:after="0" w:line="240" w:lineRule="auto"/>
              <w:rPr>
                <w:rFonts w:ascii="Times New Roman" w:eastAsia="Times New Roman" w:hAnsi="Times New Roman" w:cs="Times New Roman"/>
                <w:b/>
                <w:bCs/>
                <w:color w:val="000000"/>
                <w:sz w:val="24"/>
                <w:szCs w:val="24"/>
                <w:lang w:eastAsia="ru-RU"/>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6C2AB0C0" w14:textId="77777777" w:rsidR="00EC4BBF" w:rsidRPr="00EC4BBF" w:rsidRDefault="00EC4BBF" w:rsidP="00EC4BBF">
            <w:pPr>
              <w:spacing w:after="0" w:line="240" w:lineRule="auto"/>
              <w:rPr>
                <w:rFonts w:ascii="Times New Roman" w:eastAsia="Times New Roman" w:hAnsi="Times New Roman" w:cs="Times New Roman"/>
                <w:b/>
                <w:bCs/>
                <w:color w:val="000000"/>
                <w:sz w:val="24"/>
                <w:szCs w:val="24"/>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3CCBA671" w14:textId="77777777" w:rsidR="00EC4BBF" w:rsidRPr="00EC4BBF" w:rsidRDefault="00EC4BBF" w:rsidP="00EC4BBF">
            <w:pPr>
              <w:spacing w:after="0" w:line="240" w:lineRule="auto"/>
              <w:rPr>
                <w:rFonts w:ascii="Times New Roman" w:eastAsia="Times New Roman" w:hAnsi="Times New Roman" w:cs="Times New Roman"/>
                <w:b/>
                <w:bCs/>
                <w:color w:val="000000"/>
                <w:sz w:val="24"/>
                <w:szCs w:val="24"/>
                <w:lang w:eastAsia="ru-RU"/>
              </w:rPr>
            </w:pPr>
          </w:p>
        </w:tc>
        <w:tc>
          <w:tcPr>
            <w:tcW w:w="1660" w:type="dxa"/>
            <w:vMerge/>
            <w:tcBorders>
              <w:top w:val="nil"/>
              <w:left w:val="single" w:sz="4" w:space="0" w:color="auto"/>
              <w:bottom w:val="single" w:sz="4" w:space="0" w:color="auto"/>
              <w:right w:val="single" w:sz="4" w:space="0" w:color="auto"/>
            </w:tcBorders>
            <w:vAlign w:val="center"/>
            <w:hideMark/>
          </w:tcPr>
          <w:p w14:paraId="6BBD1E15" w14:textId="77777777" w:rsidR="00EC4BBF" w:rsidRPr="00EC4BBF" w:rsidRDefault="00EC4BBF" w:rsidP="00EC4BBF">
            <w:pPr>
              <w:spacing w:after="0" w:line="240" w:lineRule="auto"/>
              <w:rPr>
                <w:rFonts w:ascii="Times New Roman" w:eastAsia="Times New Roman" w:hAnsi="Times New Roman" w:cs="Times New Roman"/>
                <w:b/>
                <w:bCs/>
                <w:color w:val="000000"/>
                <w:sz w:val="24"/>
                <w:szCs w:val="24"/>
                <w:lang w:eastAsia="ru-RU"/>
              </w:rPr>
            </w:pPr>
          </w:p>
        </w:tc>
        <w:tc>
          <w:tcPr>
            <w:tcW w:w="696" w:type="dxa"/>
            <w:vMerge/>
            <w:tcBorders>
              <w:top w:val="nil"/>
              <w:left w:val="single" w:sz="4" w:space="0" w:color="auto"/>
              <w:bottom w:val="single" w:sz="4" w:space="0" w:color="auto"/>
              <w:right w:val="single" w:sz="4" w:space="0" w:color="auto"/>
            </w:tcBorders>
            <w:vAlign w:val="center"/>
            <w:hideMark/>
          </w:tcPr>
          <w:p w14:paraId="5137EE15" w14:textId="77777777" w:rsidR="00EC4BBF" w:rsidRPr="00EC4BBF" w:rsidRDefault="00EC4BBF" w:rsidP="00EC4BBF">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top w:val="nil"/>
              <w:left w:val="single" w:sz="4" w:space="0" w:color="auto"/>
              <w:bottom w:val="single" w:sz="4" w:space="0" w:color="auto"/>
              <w:right w:val="single" w:sz="4" w:space="0" w:color="auto"/>
            </w:tcBorders>
            <w:vAlign w:val="center"/>
            <w:hideMark/>
          </w:tcPr>
          <w:p w14:paraId="69B58F8A" w14:textId="77777777" w:rsidR="00EC4BBF" w:rsidRPr="00EC4BBF" w:rsidRDefault="00EC4BBF" w:rsidP="00EC4BBF">
            <w:pPr>
              <w:spacing w:after="0" w:line="240" w:lineRule="auto"/>
              <w:rPr>
                <w:rFonts w:ascii="Times New Roman" w:eastAsia="Times New Roman" w:hAnsi="Times New Roman" w:cs="Times New Roman"/>
                <w:b/>
                <w:bCs/>
                <w:color w:val="000000"/>
                <w:sz w:val="24"/>
                <w:szCs w:val="24"/>
                <w:lang w:eastAsia="ru-RU"/>
              </w:rPr>
            </w:pPr>
          </w:p>
        </w:tc>
      </w:tr>
      <w:tr w:rsidR="00EC4BBF" w:rsidRPr="00EC4BBF" w14:paraId="3A13A5E7" w14:textId="77777777" w:rsidTr="00EC4BBF">
        <w:trPr>
          <w:trHeight w:val="315"/>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3147520B" w14:textId="77777777" w:rsidR="00EC4BBF" w:rsidRPr="00EC4BBF" w:rsidRDefault="00EC4BBF" w:rsidP="00EC4BBF">
            <w:pPr>
              <w:spacing w:after="0" w:line="240" w:lineRule="auto"/>
              <w:jc w:val="both"/>
              <w:rPr>
                <w:rFonts w:ascii="Times New Roman" w:eastAsia="Times New Roman" w:hAnsi="Times New Roman" w:cs="Times New Roman"/>
                <w:b/>
                <w:bCs/>
                <w:color w:val="000000"/>
                <w:sz w:val="16"/>
                <w:szCs w:val="16"/>
                <w:lang w:eastAsia="ru-RU"/>
              </w:rPr>
            </w:pPr>
            <w:r w:rsidRPr="00EC4BBF">
              <w:rPr>
                <w:rFonts w:ascii="Times New Roman" w:eastAsia="Times New Roman" w:hAnsi="Times New Roman" w:cs="Times New Roman"/>
                <w:b/>
                <w:bCs/>
                <w:color w:val="000000"/>
                <w:sz w:val="16"/>
                <w:szCs w:val="16"/>
                <w:lang w:eastAsia="ru-RU"/>
              </w:rPr>
              <w:t>Всего</w:t>
            </w:r>
          </w:p>
        </w:tc>
        <w:tc>
          <w:tcPr>
            <w:tcW w:w="1080" w:type="dxa"/>
            <w:tcBorders>
              <w:top w:val="nil"/>
              <w:left w:val="nil"/>
              <w:bottom w:val="single" w:sz="4" w:space="0" w:color="auto"/>
              <w:right w:val="single" w:sz="4" w:space="0" w:color="auto"/>
            </w:tcBorders>
            <w:shd w:val="clear" w:color="auto" w:fill="auto"/>
            <w:vAlign w:val="center"/>
            <w:hideMark/>
          </w:tcPr>
          <w:p w14:paraId="18234D96" w14:textId="77777777" w:rsidR="00EC4BBF" w:rsidRPr="00EC4BBF" w:rsidRDefault="00EC4BBF" w:rsidP="00EC4BBF">
            <w:pPr>
              <w:spacing w:after="0" w:line="240" w:lineRule="auto"/>
              <w:jc w:val="center"/>
              <w:rPr>
                <w:rFonts w:ascii="Times New Roman" w:eastAsia="Times New Roman" w:hAnsi="Times New Roman" w:cs="Times New Roman"/>
                <w:b/>
                <w:bCs/>
                <w:color w:val="000000"/>
                <w:sz w:val="24"/>
                <w:szCs w:val="24"/>
                <w:lang w:eastAsia="ru-RU"/>
              </w:rPr>
            </w:pPr>
            <w:r w:rsidRPr="00EC4BBF">
              <w:rPr>
                <w:rFonts w:ascii="Times New Roman" w:eastAsia="Times New Roman" w:hAnsi="Times New Roman" w:cs="Times New Roman"/>
                <w:b/>
                <w:bCs/>
                <w:color w:val="000000"/>
                <w:sz w:val="24"/>
                <w:szCs w:val="24"/>
                <w:lang w:eastAsia="ru-RU"/>
              </w:rPr>
              <w:t> </w:t>
            </w:r>
          </w:p>
        </w:tc>
        <w:tc>
          <w:tcPr>
            <w:tcW w:w="1000" w:type="dxa"/>
            <w:tcBorders>
              <w:top w:val="nil"/>
              <w:left w:val="nil"/>
              <w:bottom w:val="single" w:sz="4" w:space="0" w:color="auto"/>
              <w:right w:val="single" w:sz="4" w:space="0" w:color="auto"/>
            </w:tcBorders>
            <w:shd w:val="clear" w:color="auto" w:fill="auto"/>
            <w:vAlign w:val="center"/>
            <w:hideMark/>
          </w:tcPr>
          <w:p w14:paraId="1D6421F3" w14:textId="77777777" w:rsidR="00EC4BBF" w:rsidRPr="00EC4BBF" w:rsidRDefault="00EC4BBF" w:rsidP="00EC4BBF">
            <w:pPr>
              <w:spacing w:after="0" w:line="240" w:lineRule="auto"/>
              <w:jc w:val="center"/>
              <w:rPr>
                <w:rFonts w:ascii="Times New Roman" w:eastAsia="Times New Roman" w:hAnsi="Times New Roman" w:cs="Times New Roman"/>
                <w:b/>
                <w:bCs/>
                <w:color w:val="000000"/>
                <w:sz w:val="24"/>
                <w:szCs w:val="24"/>
                <w:lang w:eastAsia="ru-RU"/>
              </w:rPr>
            </w:pPr>
            <w:r w:rsidRPr="00EC4BBF">
              <w:rPr>
                <w:rFonts w:ascii="Times New Roman" w:eastAsia="Times New Roman" w:hAnsi="Times New Roman" w:cs="Times New Roman"/>
                <w:b/>
                <w:bCs/>
                <w:color w:val="000000"/>
                <w:sz w:val="24"/>
                <w:szCs w:val="24"/>
                <w:lang w:eastAsia="ru-RU"/>
              </w:rPr>
              <w:t> </w:t>
            </w:r>
          </w:p>
        </w:tc>
        <w:tc>
          <w:tcPr>
            <w:tcW w:w="1610" w:type="dxa"/>
            <w:tcBorders>
              <w:top w:val="nil"/>
              <w:left w:val="nil"/>
              <w:bottom w:val="single" w:sz="4" w:space="0" w:color="auto"/>
              <w:right w:val="single" w:sz="4" w:space="0" w:color="auto"/>
            </w:tcBorders>
            <w:shd w:val="clear" w:color="auto" w:fill="auto"/>
            <w:vAlign w:val="center"/>
            <w:hideMark/>
          </w:tcPr>
          <w:p w14:paraId="2577326F" w14:textId="77777777" w:rsidR="00EC4BBF" w:rsidRPr="00EC4BBF" w:rsidRDefault="00EC4BBF" w:rsidP="00EC4BBF">
            <w:pPr>
              <w:spacing w:after="0" w:line="240" w:lineRule="auto"/>
              <w:jc w:val="center"/>
              <w:rPr>
                <w:rFonts w:ascii="Times New Roman" w:eastAsia="Times New Roman" w:hAnsi="Times New Roman" w:cs="Times New Roman"/>
                <w:b/>
                <w:bCs/>
                <w:color w:val="000000"/>
                <w:sz w:val="24"/>
                <w:szCs w:val="24"/>
                <w:lang w:eastAsia="ru-RU"/>
              </w:rPr>
            </w:pPr>
            <w:r w:rsidRPr="00EC4BBF">
              <w:rPr>
                <w:rFonts w:ascii="Times New Roman" w:eastAsia="Times New Roman" w:hAnsi="Times New Roman" w:cs="Times New Roman"/>
                <w:b/>
                <w:bCs/>
                <w:color w:val="000000"/>
                <w:sz w:val="24"/>
                <w:szCs w:val="24"/>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68D686EA" w14:textId="77777777" w:rsidR="00EC4BBF" w:rsidRPr="00EC4BBF" w:rsidRDefault="00EC4BBF" w:rsidP="00EC4BBF">
            <w:pPr>
              <w:spacing w:after="0" w:line="240" w:lineRule="auto"/>
              <w:jc w:val="center"/>
              <w:rPr>
                <w:rFonts w:ascii="Times New Roman" w:eastAsia="Times New Roman" w:hAnsi="Times New Roman" w:cs="Times New Roman"/>
                <w:b/>
                <w:bCs/>
                <w:color w:val="000000"/>
                <w:sz w:val="24"/>
                <w:szCs w:val="24"/>
                <w:lang w:eastAsia="ru-RU"/>
              </w:rPr>
            </w:pPr>
            <w:r w:rsidRPr="00EC4BBF">
              <w:rPr>
                <w:rFonts w:ascii="Times New Roman" w:eastAsia="Times New Roman" w:hAnsi="Times New Roman" w:cs="Times New Roman"/>
                <w:b/>
                <w:bCs/>
                <w:color w:val="000000"/>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0902C0DD" w14:textId="77777777" w:rsidR="00EC4BBF" w:rsidRPr="00EC4BBF" w:rsidRDefault="00EC4BBF" w:rsidP="00EC4BBF">
            <w:pPr>
              <w:spacing w:after="0" w:line="240" w:lineRule="auto"/>
              <w:jc w:val="right"/>
              <w:rPr>
                <w:rFonts w:ascii="Times New Roman" w:eastAsia="Times New Roman" w:hAnsi="Times New Roman" w:cs="Times New Roman"/>
                <w:b/>
                <w:bCs/>
                <w:color w:val="000000"/>
                <w:sz w:val="24"/>
                <w:szCs w:val="24"/>
                <w:lang w:eastAsia="ru-RU"/>
              </w:rPr>
            </w:pPr>
            <w:r w:rsidRPr="00EC4BBF">
              <w:rPr>
                <w:rFonts w:ascii="Times New Roman" w:eastAsia="Times New Roman" w:hAnsi="Times New Roman" w:cs="Times New Roman"/>
                <w:b/>
                <w:bCs/>
                <w:color w:val="000000"/>
                <w:sz w:val="24"/>
                <w:szCs w:val="24"/>
                <w:lang w:eastAsia="ru-RU"/>
              </w:rPr>
              <w:t>29 145,7</w:t>
            </w:r>
          </w:p>
        </w:tc>
        <w:tc>
          <w:tcPr>
            <w:tcW w:w="1660" w:type="dxa"/>
            <w:tcBorders>
              <w:top w:val="nil"/>
              <w:left w:val="nil"/>
              <w:bottom w:val="single" w:sz="4" w:space="0" w:color="auto"/>
              <w:right w:val="single" w:sz="4" w:space="0" w:color="auto"/>
            </w:tcBorders>
            <w:shd w:val="clear" w:color="auto" w:fill="auto"/>
            <w:noWrap/>
            <w:vAlign w:val="bottom"/>
            <w:hideMark/>
          </w:tcPr>
          <w:p w14:paraId="49AD8972" w14:textId="77777777" w:rsidR="00EC4BBF" w:rsidRPr="00EC4BBF" w:rsidRDefault="00EC4BBF" w:rsidP="00EC4BBF">
            <w:pPr>
              <w:spacing w:after="0" w:line="240" w:lineRule="auto"/>
              <w:jc w:val="right"/>
              <w:rPr>
                <w:rFonts w:ascii="Times New Roman" w:eastAsia="Times New Roman" w:hAnsi="Times New Roman" w:cs="Times New Roman"/>
                <w:b/>
                <w:bCs/>
                <w:color w:val="000000"/>
                <w:sz w:val="24"/>
                <w:szCs w:val="24"/>
                <w:lang w:eastAsia="ru-RU"/>
              </w:rPr>
            </w:pPr>
            <w:r w:rsidRPr="00EC4BBF">
              <w:rPr>
                <w:rFonts w:ascii="Times New Roman" w:eastAsia="Times New Roman" w:hAnsi="Times New Roman" w:cs="Times New Roman"/>
                <w:b/>
                <w:bCs/>
                <w:color w:val="000000"/>
                <w:sz w:val="24"/>
                <w:szCs w:val="24"/>
                <w:lang w:eastAsia="ru-RU"/>
              </w:rPr>
              <w:t>7 847,9</w:t>
            </w:r>
          </w:p>
        </w:tc>
        <w:tc>
          <w:tcPr>
            <w:tcW w:w="696" w:type="dxa"/>
            <w:tcBorders>
              <w:top w:val="nil"/>
              <w:left w:val="nil"/>
              <w:bottom w:val="single" w:sz="4" w:space="0" w:color="auto"/>
              <w:right w:val="single" w:sz="4" w:space="0" w:color="auto"/>
            </w:tcBorders>
            <w:shd w:val="clear" w:color="auto" w:fill="auto"/>
            <w:noWrap/>
            <w:vAlign w:val="bottom"/>
            <w:hideMark/>
          </w:tcPr>
          <w:p w14:paraId="217EA5DE" w14:textId="77777777" w:rsidR="00EC4BBF" w:rsidRPr="00EC4BBF" w:rsidRDefault="00EC4BBF" w:rsidP="00EC4BBF">
            <w:pPr>
              <w:spacing w:after="0" w:line="240" w:lineRule="auto"/>
              <w:jc w:val="right"/>
              <w:rPr>
                <w:rFonts w:ascii="Times New Roman" w:eastAsia="Times New Roman" w:hAnsi="Times New Roman" w:cs="Times New Roman"/>
                <w:b/>
                <w:bCs/>
                <w:color w:val="000000"/>
                <w:sz w:val="24"/>
                <w:szCs w:val="24"/>
                <w:lang w:eastAsia="ru-RU"/>
              </w:rPr>
            </w:pPr>
            <w:r w:rsidRPr="00EC4BBF">
              <w:rPr>
                <w:rFonts w:ascii="Times New Roman" w:eastAsia="Times New Roman" w:hAnsi="Times New Roman" w:cs="Times New Roman"/>
                <w:b/>
                <w:bCs/>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12AE0C1E" w14:textId="77777777" w:rsidR="00EC4BBF" w:rsidRPr="00EC4BBF" w:rsidRDefault="00EC4BBF" w:rsidP="00EC4BBF">
            <w:pPr>
              <w:spacing w:after="0" w:line="240" w:lineRule="auto"/>
              <w:jc w:val="right"/>
              <w:rPr>
                <w:rFonts w:ascii="Times New Roman" w:eastAsia="Times New Roman" w:hAnsi="Times New Roman" w:cs="Times New Roman"/>
                <w:b/>
                <w:bCs/>
                <w:color w:val="000000"/>
                <w:sz w:val="24"/>
                <w:szCs w:val="24"/>
                <w:lang w:eastAsia="ru-RU"/>
              </w:rPr>
            </w:pPr>
            <w:r w:rsidRPr="00EC4BBF">
              <w:rPr>
                <w:rFonts w:ascii="Times New Roman" w:eastAsia="Times New Roman" w:hAnsi="Times New Roman" w:cs="Times New Roman"/>
                <w:b/>
                <w:bCs/>
                <w:color w:val="000000"/>
                <w:sz w:val="24"/>
                <w:szCs w:val="24"/>
                <w:lang w:eastAsia="ru-RU"/>
              </w:rPr>
              <w:t>8 263,2</w:t>
            </w:r>
          </w:p>
        </w:tc>
      </w:tr>
      <w:tr w:rsidR="00EC4BBF" w:rsidRPr="00EC4BBF" w14:paraId="00154C6C" w14:textId="77777777" w:rsidTr="00EC4BBF">
        <w:trPr>
          <w:trHeight w:val="634"/>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1ED061F1" w14:textId="77777777" w:rsidR="00EC4BBF" w:rsidRPr="00EC4BBF" w:rsidRDefault="00EC4BBF" w:rsidP="00EC4BBF">
            <w:pPr>
              <w:spacing w:after="0" w:line="240" w:lineRule="auto"/>
              <w:jc w:val="both"/>
              <w:rPr>
                <w:rFonts w:ascii="Times New Roman" w:eastAsia="Times New Roman" w:hAnsi="Times New Roman" w:cs="Times New Roman"/>
                <w:b/>
                <w:bCs/>
                <w:color w:val="000000"/>
                <w:sz w:val="16"/>
                <w:szCs w:val="16"/>
                <w:lang w:eastAsia="ru-RU"/>
              </w:rPr>
            </w:pPr>
            <w:r w:rsidRPr="00EC4BBF">
              <w:rPr>
                <w:rFonts w:ascii="Times New Roman" w:eastAsia="Times New Roman" w:hAnsi="Times New Roman" w:cs="Times New Roman"/>
                <w:b/>
                <w:bCs/>
                <w:color w:val="000000"/>
                <w:sz w:val="16"/>
                <w:szCs w:val="16"/>
                <w:lang w:eastAsia="ru-RU"/>
              </w:rPr>
              <w:t>ОБЩЕГОСУДАРСТВЕННЫЕ ВОПРОСЫ</w:t>
            </w:r>
          </w:p>
        </w:tc>
        <w:tc>
          <w:tcPr>
            <w:tcW w:w="1080" w:type="dxa"/>
            <w:tcBorders>
              <w:top w:val="nil"/>
              <w:left w:val="nil"/>
              <w:bottom w:val="single" w:sz="4" w:space="0" w:color="auto"/>
              <w:right w:val="single" w:sz="4" w:space="0" w:color="auto"/>
            </w:tcBorders>
            <w:shd w:val="clear" w:color="auto" w:fill="auto"/>
            <w:vAlign w:val="center"/>
            <w:hideMark/>
          </w:tcPr>
          <w:p w14:paraId="3B4A17EB" w14:textId="77777777" w:rsidR="00EC4BBF" w:rsidRPr="00EC4BBF" w:rsidRDefault="00EC4BBF" w:rsidP="00EC4BBF">
            <w:pPr>
              <w:spacing w:after="0" w:line="240" w:lineRule="auto"/>
              <w:jc w:val="center"/>
              <w:rPr>
                <w:rFonts w:ascii="Times New Roman" w:eastAsia="Times New Roman" w:hAnsi="Times New Roman" w:cs="Times New Roman"/>
                <w:b/>
                <w:bCs/>
                <w:color w:val="000000"/>
                <w:sz w:val="24"/>
                <w:szCs w:val="24"/>
                <w:lang w:eastAsia="ru-RU"/>
              </w:rPr>
            </w:pPr>
            <w:r w:rsidRPr="00EC4BBF">
              <w:rPr>
                <w:rFonts w:ascii="Times New Roman" w:eastAsia="Times New Roman" w:hAnsi="Times New Roman" w:cs="Times New Roman"/>
                <w:b/>
                <w:bCs/>
                <w:color w:val="000000"/>
                <w:sz w:val="24"/>
                <w:szCs w:val="24"/>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24846325" w14:textId="77777777" w:rsidR="00EC4BBF" w:rsidRPr="00EC4BBF" w:rsidRDefault="00EC4BBF" w:rsidP="00EC4BBF">
            <w:pPr>
              <w:spacing w:after="0" w:line="240" w:lineRule="auto"/>
              <w:jc w:val="center"/>
              <w:rPr>
                <w:rFonts w:ascii="Times New Roman" w:eastAsia="Times New Roman" w:hAnsi="Times New Roman" w:cs="Times New Roman"/>
                <w:b/>
                <w:bCs/>
                <w:color w:val="000000"/>
                <w:sz w:val="24"/>
                <w:szCs w:val="24"/>
                <w:lang w:eastAsia="ru-RU"/>
              </w:rPr>
            </w:pPr>
            <w:r w:rsidRPr="00EC4BBF">
              <w:rPr>
                <w:rFonts w:ascii="Times New Roman" w:eastAsia="Times New Roman" w:hAnsi="Times New Roman" w:cs="Times New Roman"/>
                <w:b/>
                <w:bCs/>
                <w:color w:val="000000"/>
                <w:sz w:val="24"/>
                <w:szCs w:val="24"/>
                <w:lang w:eastAsia="ru-RU"/>
              </w:rPr>
              <w:t>00</w:t>
            </w:r>
          </w:p>
        </w:tc>
        <w:tc>
          <w:tcPr>
            <w:tcW w:w="1610" w:type="dxa"/>
            <w:tcBorders>
              <w:top w:val="nil"/>
              <w:left w:val="nil"/>
              <w:bottom w:val="single" w:sz="4" w:space="0" w:color="auto"/>
              <w:right w:val="single" w:sz="4" w:space="0" w:color="auto"/>
            </w:tcBorders>
            <w:shd w:val="clear" w:color="auto" w:fill="auto"/>
            <w:vAlign w:val="center"/>
            <w:hideMark/>
          </w:tcPr>
          <w:p w14:paraId="05DC54F1" w14:textId="77777777" w:rsidR="00EC4BBF" w:rsidRPr="00EC4BBF" w:rsidRDefault="00EC4BBF" w:rsidP="00EC4BBF">
            <w:pPr>
              <w:spacing w:after="0" w:line="240" w:lineRule="auto"/>
              <w:jc w:val="center"/>
              <w:rPr>
                <w:rFonts w:ascii="Times New Roman" w:eastAsia="Times New Roman" w:hAnsi="Times New Roman" w:cs="Times New Roman"/>
                <w:b/>
                <w:bCs/>
                <w:color w:val="000000"/>
                <w:sz w:val="24"/>
                <w:szCs w:val="24"/>
                <w:lang w:eastAsia="ru-RU"/>
              </w:rPr>
            </w:pPr>
            <w:r w:rsidRPr="00EC4BBF">
              <w:rPr>
                <w:rFonts w:ascii="Times New Roman" w:eastAsia="Times New Roman" w:hAnsi="Times New Roman" w:cs="Times New Roman"/>
                <w:b/>
                <w:bCs/>
                <w:color w:val="000000"/>
                <w:sz w:val="24"/>
                <w:szCs w:val="24"/>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70B35480" w14:textId="77777777" w:rsidR="00EC4BBF" w:rsidRPr="00EC4BBF" w:rsidRDefault="00EC4BBF" w:rsidP="00EC4BBF">
            <w:pPr>
              <w:spacing w:after="0" w:line="240" w:lineRule="auto"/>
              <w:jc w:val="center"/>
              <w:rPr>
                <w:rFonts w:ascii="Times New Roman" w:eastAsia="Times New Roman" w:hAnsi="Times New Roman" w:cs="Times New Roman"/>
                <w:b/>
                <w:bCs/>
                <w:color w:val="000000"/>
                <w:sz w:val="24"/>
                <w:szCs w:val="24"/>
                <w:lang w:eastAsia="ru-RU"/>
              </w:rPr>
            </w:pPr>
            <w:r w:rsidRPr="00EC4BBF">
              <w:rPr>
                <w:rFonts w:ascii="Times New Roman" w:eastAsia="Times New Roman" w:hAnsi="Times New Roman" w:cs="Times New Roman"/>
                <w:b/>
                <w:bCs/>
                <w:color w:val="000000"/>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2ABDA01F" w14:textId="77777777" w:rsidR="00EC4BBF" w:rsidRPr="00EC4BBF" w:rsidRDefault="00EC4BBF" w:rsidP="00EC4BBF">
            <w:pPr>
              <w:spacing w:after="0" w:line="240" w:lineRule="auto"/>
              <w:jc w:val="right"/>
              <w:rPr>
                <w:rFonts w:ascii="Times New Roman" w:eastAsia="Times New Roman" w:hAnsi="Times New Roman" w:cs="Times New Roman"/>
                <w:b/>
                <w:bCs/>
                <w:sz w:val="24"/>
                <w:szCs w:val="24"/>
                <w:lang w:eastAsia="ru-RU"/>
              </w:rPr>
            </w:pPr>
            <w:r w:rsidRPr="00EC4BBF">
              <w:rPr>
                <w:rFonts w:ascii="Times New Roman" w:eastAsia="Times New Roman" w:hAnsi="Times New Roman" w:cs="Times New Roman"/>
                <w:b/>
                <w:bCs/>
                <w:sz w:val="24"/>
                <w:szCs w:val="24"/>
                <w:lang w:eastAsia="ru-RU"/>
              </w:rPr>
              <w:t>5 860,8</w:t>
            </w:r>
          </w:p>
        </w:tc>
        <w:tc>
          <w:tcPr>
            <w:tcW w:w="1660" w:type="dxa"/>
            <w:tcBorders>
              <w:top w:val="nil"/>
              <w:left w:val="nil"/>
              <w:bottom w:val="single" w:sz="4" w:space="0" w:color="auto"/>
              <w:right w:val="single" w:sz="4" w:space="0" w:color="auto"/>
            </w:tcBorders>
            <w:shd w:val="clear" w:color="auto" w:fill="auto"/>
            <w:noWrap/>
            <w:vAlign w:val="bottom"/>
            <w:hideMark/>
          </w:tcPr>
          <w:p w14:paraId="47B49536" w14:textId="77777777" w:rsidR="00EC4BBF" w:rsidRPr="00EC4BBF" w:rsidRDefault="00EC4BBF" w:rsidP="00EC4BBF">
            <w:pPr>
              <w:spacing w:after="0" w:line="240" w:lineRule="auto"/>
              <w:jc w:val="right"/>
              <w:rPr>
                <w:rFonts w:ascii="Times New Roman" w:eastAsia="Times New Roman" w:hAnsi="Times New Roman" w:cs="Times New Roman"/>
                <w:b/>
                <w:bCs/>
                <w:color w:val="000000"/>
                <w:sz w:val="24"/>
                <w:szCs w:val="24"/>
                <w:lang w:eastAsia="ru-RU"/>
              </w:rPr>
            </w:pPr>
            <w:r w:rsidRPr="00EC4BBF">
              <w:rPr>
                <w:rFonts w:ascii="Times New Roman" w:eastAsia="Times New Roman" w:hAnsi="Times New Roman" w:cs="Times New Roman"/>
                <w:b/>
                <w:bCs/>
                <w:color w:val="000000"/>
                <w:sz w:val="24"/>
                <w:szCs w:val="24"/>
                <w:lang w:eastAsia="ru-RU"/>
              </w:rPr>
              <w:t>5 245,8</w:t>
            </w:r>
          </w:p>
        </w:tc>
        <w:tc>
          <w:tcPr>
            <w:tcW w:w="696" w:type="dxa"/>
            <w:tcBorders>
              <w:top w:val="nil"/>
              <w:left w:val="nil"/>
              <w:bottom w:val="single" w:sz="4" w:space="0" w:color="auto"/>
              <w:right w:val="single" w:sz="4" w:space="0" w:color="auto"/>
            </w:tcBorders>
            <w:shd w:val="clear" w:color="auto" w:fill="auto"/>
            <w:noWrap/>
            <w:vAlign w:val="bottom"/>
            <w:hideMark/>
          </w:tcPr>
          <w:p w14:paraId="75CD0B2F" w14:textId="77777777" w:rsidR="00EC4BBF" w:rsidRPr="00EC4BBF" w:rsidRDefault="00EC4BBF" w:rsidP="00EC4BBF">
            <w:pPr>
              <w:spacing w:after="0" w:line="240" w:lineRule="auto"/>
              <w:jc w:val="right"/>
              <w:rPr>
                <w:rFonts w:ascii="Times New Roman" w:eastAsia="Times New Roman" w:hAnsi="Times New Roman" w:cs="Times New Roman"/>
                <w:b/>
                <w:bCs/>
                <w:color w:val="000000"/>
                <w:sz w:val="24"/>
                <w:szCs w:val="24"/>
                <w:lang w:eastAsia="ru-RU"/>
              </w:rPr>
            </w:pPr>
            <w:r w:rsidRPr="00EC4BBF">
              <w:rPr>
                <w:rFonts w:ascii="Times New Roman" w:eastAsia="Times New Roman" w:hAnsi="Times New Roman" w:cs="Times New Roman"/>
                <w:b/>
                <w:bCs/>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563310B8" w14:textId="77777777" w:rsidR="00EC4BBF" w:rsidRPr="00EC4BBF" w:rsidRDefault="00EC4BBF" w:rsidP="00EC4BBF">
            <w:pPr>
              <w:spacing w:after="0" w:line="240" w:lineRule="auto"/>
              <w:jc w:val="right"/>
              <w:rPr>
                <w:rFonts w:ascii="Times New Roman" w:eastAsia="Times New Roman" w:hAnsi="Times New Roman" w:cs="Times New Roman"/>
                <w:b/>
                <w:bCs/>
                <w:color w:val="000000"/>
                <w:sz w:val="24"/>
                <w:szCs w:val="24"/>
                <w:lang w:eastAsia="ru-RU"/>
              </w:rPr>
            </w:pPr>
            <w:r w:rsidRPr="00EC4BBF">
              <w:rPr>
                <w:rFonts w:ascii="Times New Roman" w:eastAsia="Times New Roman" w:hAnsi="Times New Roman" w:cs="Times New Roman"/>
                <w:b/>
                <w:bCs/>
                <w:color w:val="000000"/>
                <w:sz w:val="24"/>
                <w:szCs w:val="24"/>
                <w:lang w:eastAsia="ru-RU"/>
              </w:rPr>
              <w:t>5 287,5</w:t>
            </w:r>
          </w:p>
        </w:tc>
      </w:tr>
      <w:tr w:rsidR="00EC4BBF" w:rsidRPr="00EC4BBF" w14:paraId="1C34882F" w14:textId="77777777" w:rsidTr="00EC4BBF">
        <w:trPr>
          <w:trHeight w:val="1898"/>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4C217C16" w14:textId="77777777" w:rsidR="00EC4BBF" w:rsidRPr="00EC4BBF" w:rsidRDefault="00EC4BBF" w:rsidP="00EC4BBF">
            <w:pPr>
              <w:spacing w:after="0" w:line="240" w:lineRule="auto"/>
              <w:jc w:val="both"/>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80" w:type="dxa"/>
            <w:tcBorders>
              <w:top w:val="nil"/>
              <w:left w:val="nil"/>
              <w:bottom w:val="single" w:sz="4" w:space="0" w:color="auto"/>
              <w:right w:val="single" w:sz="4" w:space="0" w:color="auto"/>
            </w:tcBorders>
            <w:shd w:val="clear" w:color="auto" w:fill="auto"/>
            <w:vAlign w:val="center"/>
            <w:hideMark/>
          </w:tcPr>
          <w:p w14:paraId="3BA24251"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5AD6FB3C"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04</w:t>
            </w:r>
          </w:p>
        </w:tc>
        <w:tc>
          <w:tcPr>
            <w:tcW w:w="1610" w:type="dxa"/>
            <w:tcBorders>
              <w:top w:val="nil"/>
              <w:left w:val="nil"/>
              <w:bottom w:val="single" w:sz="4" w:space="0" w:color="auto"/>
              <w:right w:val="single" w:sz="4" w:space="0" w:color="auto"/>
            </w:tcBorders>
            <w:shd w:val="clear" w:color="auto" w:fill="auto"/>
            <w:vAlign w:val="center"/>
            <w:hideMark/>
          </w:tcPr>
          <w:p w14:paraId="04711686"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0179D179"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3965CAAD"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4 965,2</w:t>
            </w:r>
          </w:p>
        </w:tc>
        <w:tc>
          <w:tcPr>
            <w:tcW w:w="1660" w:type="dxa"/>
            <w:tcBorders>
              <w:top w:val="nil"/>
              <w:left w:val="nil"/>
              <w:bottom w:val="single" w:sz="4" w:space="0" w:color="auto"/>
              <w:right w:val="single" w:sz="4" w:space="0" w:color="auto"/>
            </w:tcBorders>
            <w:shd w:val="clear" w:color="auto" w:fill="auto"/>
            <w:noWrap/>
            <w:vAlign w:val="bottom"/>
            <w:hideMark/>
          </w:tcPr>
          <w:p w14:paraId="111D1FC6"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4 649,6</w:t>
            </w:r>
          </w:p>
        </w:tc>
        <w:tc>
          <w:tcPr>
            <w:tcW w:w="696" w:type="dxa"/>
            <w:tcBorders>
              <w:top w:val="nil"/>
              <w:left w:val="nil"/>
              <w:bottom w:val="single" w:sz="4" w:space="0" w:color="auto"/>
              <w:right w:val="single" w:sz="4" w:space="0" w:color="auto"/>
            </w:tcBorders>
            <w:shd w:val="clear" w:color="auto" w:fill="auto"/>
            <w:noWrap/>
            <w:vAlign w:val="bottom"/>
            <w:hideMark/>
          </w:tcPr>
          <w:p w14:paraId="2558B477"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57100249"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4 885,3</w:t>
            </w:r>
          </w:p>
        </w:tc>
      </w:tr>
      <w:tr w:rsidR="00EC4BBF" w:rsidRPr="00EC4BBF" w14:paraId="09190112" w14:textId="77777777" w:rsidTr="00EC4BBF">
        <w:trPr>
          <w:trHeight w:val="1898"/>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26592880" w14:textId="77777777" w:rsidR="00EC4BBF" w:rsidRPr="00EC4BBF" w:rsidRDefault="00EC4BBF" w:rsidP="00EC4BBF">
            <w:pPr>
              <w:spacing w:after="0" w:line="240" w:lineRule="auto"/>
              <w:jc w:val="both"/>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t xml:space="preserve">Расходы на выплаты по оплате труда работников Администрации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w:t>
            </w:r>
            <w:proofErr w:type="spellStart"/>
            <w:r w:rsidRPr="00EC4BBF">
              <w:rPr>
                <w:rFonts w:ascii="Times New Roman" w:eastAsia="Times New Roman" w:hAnsi="Times New Roman" w:cs="Times New Roman"/>
                <w:color w:val="000000"/>
                <w:sz w:val="16"/>
                <w:szCs w:val="16"/>
                <w:lang w:eastAsia="ru-RU"/>
              </w:rPr>
              <w:t>поселния</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45737D88"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7AA3ABBC"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04</w:t>
            </w:r>
          </w:p>
        </w:tc>
        <w:tc>
          <w:tcPr>
            <w:tcW w:w="1610" w:type="dxa"/>
            <w:tcBorders>
              <w:top w:val="nil"/>
              <w:left w:val="nil"/>
              <w:bottom w:val="single" w:sz="4" w:space="0" w:color="auto"/>
              <w:right w:val="single" w:sz="4" w:space="0" w:color="auto"/>
            </w:tcBorders>
            <w:shd w:val="clear" w:color="auto" w:fill="auto"/>
            <w:vAlign w:val="center"/>
            <w:hideMark/>
          </w:tcPr>
          <w:p w14:paraId="740049A0"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89.1.00.00110</w:t>
            </w:r>
          </w:p>
        </w:tc>
        <w:tc>
          <w:tcPr>
            <w:tcW w:w="1060" w:type="dxa"/>
            <w:tcBorders>
              <w:top w:val="nil"/>
              <w:left w:val="nil"/>
              <w:bottom w:val="single" w:sz="4" w:space="0" w:color="auto"/>
              <w:right w:val="single" w:sz="4" w:space="0" w:color="auto"/>
            </w:tcBorders>
            <w:shd w:val="clear" w:color="auto" w:fill="auto"/>
            <w:vAlign w:val="center"/>
            <w:hideMark/>
          </w:tcPr>
          <w:p w14:paraId="4A15628E"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3172BCED"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4 056,0</w:t>
            </w:r>
          </w:p>
        </w:tc>
        <w:tc>
          <w:tcPr>
            <w:tcW w:w="1660" w:type="dxa"/>
            <w:tcBorders>
              <w:top w:val="nil"/>
              <w:left w:val="nil"/>
              <w:bottom w:val="single" w:sz="4" w:space="0" w:color="auto"/>
              <w:right w:val="single" w:sz="4" w:space="0" w:color="auto"/>
            </w:tcBorders>
            <w:shd w:val="clear" w:color="auto" w:fill="auto"/>
            <w:noWrap/>
            <w:vAlign w:val="bottom"/>
            <w:hideMark/>
          </w:tcPr>
          <w:p w14:paraId="19C693B0"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4 056,0</w:t>
            </w:r>
          </w:p>
        </w:tc>
        <w:tc>
          <w:tcPr>
            <w:tcW w:w="696" w:type="dxa"/>
            <w:tcBorders>
              <w:top w:val="nil"/>
              <w:left w:val="nil"/>
              <w:bottom w:val="single" w:sz="4" w:space="0" w:color="auto"/>
              <w:right w:val="single" w:sz="4" w:space="0" w:color="auto"/>
            </w:tcBorders>
            <w:shd w:val="clear" w:color="auto" w:fill="auto"/>
            <w:noWrap/>
            <w:vAlign w:val="bottom"/>
            <w:hideMark/>
          </w:tcPr>
          <w:p w14:paraId="721C7444"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48A550C9"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4 056,0</w:t>
            </w:r>
          </w:p>
        </w:tc>
      </w:tr>
      <w:tr w:rsidR="00EC4BBF" w:rsidRPr="00EC4BBF" w14:paraId="7517784D" w14:textId="77777777" w:rsidTr="00EC4BBF">
        <w:trPr>
          <w:trHeight w:val="2847"/>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1F4ABF0C" w14:textId="77777777" w:rsidR="00EC4BBF" w:rsidRPr="00EC4BBF" w:rsidRDefault="00EC4BBF" w:rsidP="00EC4BBF">
            <w:pPr>
              <w:spacing w:after="0" w:line="240" w:lineRule="auto"/>
              <w:jc w:val="both"/>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t xml:space="preserve">Расходы на выплаты по оплате труда работников Администрации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w:t>
            </w:r>
            <w:proofErr w:type="spellStart"/>
            <w:r w:rsidRPr="00EC4BBF">
              <w:rPr>
                <w:rFonts w:ascii="Times New Roman" w:eastAsia="Times New Roman" w:hAnsi="Times New Roman" w:cs="Times New Roman"/>
                <w:color w:val="000000"/>
                <w:sz w:val="16"/>
                <w:szCs w:val="16"/>
                <w:lang w:eastAsia="ru-RU"/>
              </w:rPr>
              <w:t>поселния</w:t>
            </w:r>
            <w:proofErr w:type="spellEnd"/>
            <w:r w:rsidRPr="00EC4BBF">
              <w:rPr>
                <w:rFonts w:ascii="Times New Roman" w:eastAsia="Times New Roman" w:hAnsi="Times New Roman" w:cs="Times New Roman"/>
                <w:color w:val="000000"/>
                <w:sz w:val="16"/>
                <w:szCs w:val="16"/>
                <w:lang w:eastAsia="ru-RU"/>
              </w:rPr>
              <w:t xml:space="preserve"> (Расходы на выплаты персоналу государственных (муниципальных) органов)</w:t>
            </w:r>
          </w:p>
        </w:tc>
        <w:tc>
          <w:tcPr>
            <w:tcW w:w="1080" w:type="dxa"/>
            <w:tcBorders>
              <w:top w:val="nil"/>
              <w:left w:val="nil"/>
              <w:bottom w:val="single" w:sz="4" w:space="0" w:color="auto"/>
              <w:right w:val="single" w:sz="4" w:space="0" w:color="auto"/>
            </w:tcBorders>
            <w:shd w:val="clear" w:color="auto" w:fill="auto"/>
            <w:vAlign w:val="center"/>
            <w:hideMark/>
          </w:tcPr>
          <w:p w14:paraId="118FE8FB"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58E9B2CF"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04</w:t>
            </w:r>
          </w:p>
        </w:tc>
        <w:tc>
          <w:tcPr>
            <w:tcW w:w="1610" w:type="dxa"/>
            <w:tcBorders>
              <w:top w:val="nil"/>
              <w:left w:val="nil"/>
              <w:bottom w:val="single" w:sz="4" w:space="0" w:color="auto"/>
              <w:right w:val="single" w:sz="4" w:space="0" w:color="auto"/>
            </w:tcBorders>
            <w:shd w:val="clear" w:color="auto" w:fill="auto"/>
            <w:vAlign w:val="center"/>
            <w:hideMark/>
          </w:tcPr>
          <w:p w14:paraId="187D8FEF"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89.1.00.00110</w:t>
            </w:r>
          </w:p>
        </w:tc>
        <w:tc>
          <w:tcPr>
            <w:tcW w:w="1060" w:type="dxa"/>
            <w:tcBorders>
              <w:top w:val="nil"/>
              <w:left w:val="nil"/>
              <w:bottom w:val="single" w:sz="4" w:space="0" w:color="auto"/>
              <w:right w:val="single" w:sz="4" w:space="0" w:color="auto"/>
            </w:tcBorders>
            <w:shd w:val="clear" w:color="auto" w:fill="auto"/>
            <w:vAlign w:val="center"/>
            <w:hideMark/>
          </w:tcPr>
          <w:p w14:paraId="24078A69"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120</w:t>
            </w:r>
          </w:p>
        </w:tc>
        <w:tc>
          <w:tcPr>
            <w:tcW w:w="1460" w:type="dxa"/>
            <w:tcBorders>
              <w:top w:val="nil"/>
              <w:left w:val="nil"/>
              <w:bottom w:val="single" w:sz="4" w:space="0" w:color="auto"/>
              <w:right w:val="single" w:sz="4" w:space="0" w:color="auto"/>
            </w:tcBorders>
            <w:shd w:val="clear" w:color="auto" w:fill="auto"/>
            <w:noWrap/>
            <w:vAlign w:val="bottom"/>
            <w:hideMark/>
          </w:tcPr>
          <w:p w14:paraId="505595AA"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4 056,0</w:t>
            </w:r>
          </w:p>
        </w:tc>
        <w:tc>
          <w:tcPr>
            <w:tcW w:w="1660" w:type="dxa"/>
            <w:tcBorders>
              <w:top w:val="nil"/>
              <w:left w:val="nil"/>
              <w:bottom w:val="single" w:sz="4" w:space="0" w:color="auto"/>
              <w:right w:val="single" w:sz="4" w:space="0" w:color="auto"/>
            </w:tcBorders>
            <w:shd w:val="clear" w:color="auto" w:fill="auto"/>
            <w:noWrap/>
            <w:vAlign w:val="bottom"/>
            <w:hideMark/>
          </w:tcPr>
          <w:p w14:paraId="7E5B8B72"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4 056,0</w:t>
            </w:r>
          </w:p>
        </w:tc>
        <w:tc>
          <w:tcPr>
            <w:tcW w:w="696" w:type="dxa"/>
            <w:tcBorders>
              <w:top w:val="nil"/>
              <w:left w:val="nil"/>
              <w:bottom w:val="single" w:sz="4" w:space="0" w:color="auto"/>
              <w:right w:val="single" w:sz="4" w:space="0" w:color="auto"/>
            </w:tcBorders>
            <w:shd w:val="clear" w:color="auto" w:fill="auto"/>
            <w:noWrap/>
            <w:vAlign w:val="bottom"/>
            <w:hideMark/>
          </w:tcPr>
          <w:p w14:paraId="19019BD0"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6DC336BA"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4 056,0</w:t>
            </w:r>
          </w:p>
        </w:tc>
      </w:tr>
      <w:tr w:rsidR="00EC4BBF" w:rsidRPr="00EC4BBF" w14:paraId="19A8F05A" w14:textId="77777777" w:rsidTr="00EC4BBF">
        <w:trPr>
          <w:trHeight w:val="1898"/>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206F1032" w14:textId="77777777" w:rsidR="00EC4BBF" w:rsidRPr="00EC4BBF" w:rsidRDefault="00EC4BBF" w:rsidP="00EC4BBF">
            <w:pPr>
              <w:spacing w:after="0" w:line="240" w:lineRule="auto"/>
              <w:jc w:val="both"/>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t xml:space="preserve">Расходы на обеспечение функций органов местного самоуправления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w:t>
            </w:r>
          </w:p>
        </w:tc>
        <w:tc>
          <w:tcPr>
            <w:tcW w:w="1080" w:type="dxa"/>
            <w:tcBorders>
              <w:top w:val="nil"/>
              <w:left w:val="nil"/>
              <w:bottom w:val="single" w:sz="4" w:space="0" w:color="auto"/>
              <w:right w:val="single" w:sz="4" w:space="0" w:color="auto"/>
            </w:tcBorders>
            <w:shd w:val="clear" w:color="auto" w:fill="auto"/>
            <w:vAlign w:val="center"/>
            <w:hideMark/>
          </w:tcPr>
          <w:p w14:paraId="5FCD0922"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57E43551"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04</w:t>
            </w:r>
          </w:p>
        </w:tc>
        <w:tc>
          <w:tcPr>
            <w:tcW w:w="1610" w:type="dxa"/>
            <w:tcBorders>
              <w:top w:val="nil"/>
              <w:left w:val="nil"/>
              <w:bottom w:val="single" w:sz="4" w:space="0" w:color="auto"/>
              <w:right w:val="single" w:sz="4" w:space="0" w:color="auto"/>
            </w:tcBorders>
            <w:shd w:val="clear" w:color="auto" w:fill="auto"/>
            <w:vAlign w:val="center"/>
            <w:hideMark/>
          </w:tcPr>
          <w:p w14:paraId="68DE47B4"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89.1.00.00190</w:t>
            </w:r>
          </w:p>
        </w:tc>
        <w:tc>
          <w:tcPr>
            <w:tcW w:w="1060" w:type="dxa"/>
            <w:tcBorders>
              <w:top w:val="nil"/>
              <w:left w:val="nil"/>
              <w:bottom w:val="single" w:sz="4" w:space="0" w:color="auto"/>
              <w:right w:val="single" w:sz="4" w:space="0" w:color="auto"/>
            </w:tcBorders>
            <w:shd w:val="clear" w:color="auto" w:fill="auto"/>
            <w:vAlign w:val="center"/>
            <w:hideMark/>
          </w:tcPr>
          <w:p w14:paraId="3271B815"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4FAFC27D"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909,0</w:t>
            </w:r>
          </w:p>
        </w:tc>
        <w:tc>
          <w:tcPr>
            <w:tcW w:w="1660" w:type="dxa"/>
            <w:tcBorders>
              <w:top w:val="nil"/>
              <w:left w:val="nil"/>
              <w:bottom w:val="single" w:sz="4" w:space="0" w:color="auto"/>
              <w:right w:val="single" w:sz="4" w:space="0" w:color="auto"/>
            </w:tcBorders>
            <w:shd w:val="clear" w:color="auto" w:fill="auto"/>
            <w:noWrap/>
            <w:vAlign w:val="bottom"/>
            <w:hideMark/>
          </w:tcPr>
          <w:p w14:paraId="24C50C7B"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593,6</w:t>
            </w:r>
          </w:p>
        </w:tc>
        <w:tc>
          <w:tcPr>
            <w:tcW w:w="696" w:type="dxa"/>
            <w:tcBorders>
              <w:top w:val="nil"/>
              <w:left w:val="nil"/>
              <w:bottom w:val="single" w:sz="4" w:space="0" w:color="auto"/>
              <w:right w:val="single" w:sz="4" w:space="0" w:color="auto"/>
            </w:tcBorders>
            <w:shd w:val="clear" w:color="auto" w:fill="auto"/>
            <w:noWrap/>
            <w:vAlign w:val="bottom"/>
            <w:hideMark/>
          </w:tcPr>
          <w:p w14:paraId="367C80B5"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6162782B"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829,3</w:t>
            </w:r>
          </w:p>
        </w:tc>
      </w:tr>
      <w:tr w:rsidR="00EC4BBF" w:rsidRPr="00EC4BBF" w14:paraId="73AA8334" w14:textId="77777777" w:rsidTr="00EC4BBF">
        <w:trPr>
          <w:trHeight w:val="2847"/>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0119614D" w14:textId="77777777" w:rsidR="00EC4BBF" w:rsidRPr="00EC4BBF" w:rsidRDefault="00EC4BBF" w:rsidP="00EC4BBF">
            <w:pPr>
              <w:spacing w:after="0" w:line="240" w:lineRule="auto"/>
              <w:jc w:val="both"/>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lastRenderedPageBreak/>
              <w:t xml:space="preserve">Расходы на обеспечение функций органов местного самоуправления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(Расходы на выплаты персоналу государственных (муниципальных) органов)</w:t>
            </w:r>
          </w:p>
        </w:tc>
        <w:tc>
          <w:tcPr>
            <w:tcW w:w="1080" w:type="dxa"/>
            <w:tcBorders>
              <w:top w:val="nil"/>
              <w:left w:val="nil"/>
              <w:bottom w:val="single" w:sz="4" w:space="0" w:color="auto"/>
              <w:right w:val="single" w:sz="4" w:space="0" w:color="auto"/>
            </w:tcBorders>
            <w:shd w:val="clear" w:color="auto" w:fill="auto"/>
            <w:vAlign w:val="center"/>
            <w:hideMark/>
          </w:tcPr>
          <w:p w14:paraId="45B667B7"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01B5BFC9"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04</w:t>
            </w:r>
          </w:p>
        </w:tc>
        <w:tc>
          <w:tcPr>
            <w:tcW w:w="1610" w:type="dxa"/>
            <w:tcBorders>
              <w:top w:val="nil"/>
              <w:left w:val="nil"/>
              <w:bottom w:val="single" w:sz="4" w:space="0" w:color="auto"/>
              <w:right w:val="single" w:sz="4" w:space="0" w:color="auto"/>
            </w:tcBorders>
            <w:shd w:val="clear" w:color="auto" w:fill="auto"/>
            <w:vAlign w:val="center"/>
            <w:hideMark/>
          </w:tcPr>
          <w:p w14:paraId="348B3AF7"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89.1.00.00190</w:t>
            </w:r>
          </w:p>
        </w:tc>
        <w:tc>
          <w:tcPr>
            <w:tcW w:w="1060" w:type="dxa"/>
            <w:tcBorders>
              <w:top w:val="nil"/>
              <w:left w:val="nil"/>
              <w:bottom w:val="single" w:sz="4" w:space="0" w:color="auto"/>
              <w:right w:val="single" w:sz="4" w:space="0" w:color="auto"/>
            </w:tcBorders>
            <w:shd w:val="clear" w:color="auto" w:fill="auto"/>
            <w:vAlign w:val="center"/>
            <w:hideMark/>
          </w:tcPr>
          <w:p w14:paraId="5C61F15E"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120</w:t>
            </w:r>
          </w:p>
        </w:tc>
        <w:tc>
          <w:tcPr>
            <w:tcW w:w="1460" w:type="dxa"/>
            <w:tcBorders>
              <w:top w:val="nil"/>
              <w:left w:val="nil"/>
              <w:bottom w:val="single" w:sz="4" w:space="0" w:color="auto"/>
              <w:right w:val="single" w:sz="4" w:space="0" w:color="auto"/>
            </w:tcBorders>
            <w:shd w:val="clear" w:color="auto" w:fill="auto"/>
            <w:noWrap/>
            <w:vAlign w:val="bottom"/>
            <w:hideMark/>
          </w:tcPr>
          <w:p w14:paraId="3475999C"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236,6</w:t>
            </w:r>
          </w:p>
        </w:tc>
        <w:tc>
          <w:tcPr>
            <w:tcW w:w="1660" w:type="dxa"/>
            <w:tcBorders>
              <w:top w:val="nil"/>
              <w:left w:val="nil"/>
              <w:bottom w:val="single" w:sz="4" w:space="0" w:color="auto"/>
              <w:right w:val="single" w:sz="4" w:space="0" w:color="auto"/>
            </w:tcBorders>
            <w:shd w:val="clear" w:color="auto" w:fill="auto"/>
            <w:noWrap/>
            <w:vAlign w:val="bottom"/>
            <w:hideMark/>
          </w:tcPr>
          <w:p w14:paraId="1E92D62F"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236,6</w:t>
            </w:r>
          </w:p>
        </w:tc>
        <w:tc>
          <w:tcPr>
            <w:tcW w:w="696" w:type="dxa"/>
            <w:tcBorders>
              <w:top w:val="nil"/>
              <w:left w:val="nil"/>
              <w:bottom w:val="single" w:sz="4" w:space="0" w:color="auto"/>
              <w:right w:val="single" w:sz="4" w:space="0" w:color="auto"/>
            </w:tcBorders>
            <w:shd w:val="clear" w:color="auto" w:fill="auto"/>
            <w:noWrap/>
            <w:vAlign w:val="bottom"/>
            <w:hideMark/>
          </w:tcPr>
          <w:p w14:paraId="022F7AC1"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728501FF"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236,6</w:t>
            </w:r>
          </w:p>
        </w:tc>
      </w:tr>
      <w:tr w:rsidR="00EC4BBF" w:rsidRPr="00EC4BBF" w14:paraId="11275C7C" w14:textId="77777777" w:rsidTr="00EC4BBF">
        <w:trPr>
          <w:trHeight w:val="2847"/>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6F78647D" w14:textId="77777777" w:rsidR="00EC4BBF" w:rsidRPr="00EC4BBF" w:rsidRDefault="00EC4BBF" w:rsidP="00EC4BBF">
            <w:pPr>
              <w:spacing w:after="0" w:line="240" w:lineRule="auto"/>
              <w:jc w:val="both"/>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t xml:space="preserve">Расходы на обеспечение функций органов местного самоуправления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78B40053"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2C7D662A"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04</w:t>
            </w:r>
          </w:p>
        </w:tc>
        <w:tc>
          <w:tcPr>
            <w:tcW w:w="1610" w:type="dxa"/>
            <w:tcBorders>
              <w:top w:val="nil"/>
              <w:left w:val="nil"/>
              <w:bottom w:val="single" w:sz="4" w:space="0" w:color="auto"/>
              <w:right w:val="single" w:sz="4" w:space="0" w:color="auto"/>
            </w:tcBorders>
            <w:shd w:val="clear" w:color="auto" w:fill="auto"/>
            <w:vAlign w:val="center"/>
            <w:hideMark/>
          </w:tcPr>
          <w:p w14:paraId="61C53664"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89.1.00.00190</w:t>
            </w:r>
          </w:p>
        </w:tc>
        <w:tc>
          <w:tcPr>
            <w:tcW w:w="1060" w:type="dxa"/>
            <w:tcBorders>
              <w:top w:val="nil"/>
              <w:left w:val="nil"/>
              <w:bottom w:val="single" w:sz="4" w:space="0" w:color="auto"/>
              <w:right w:val="single" w:sz="4" w:space="0" w:color="auto"/>
            </w:tcBorders>
            <w:shd w:val="clear" w:color="auto" w:fill="auto"/>
            <w:vAlign w:val="center"/>
            <w:hideMark/>
          </w:tcPr>
          <w:p w14:paraId="65C49210"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412453B1"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672,4</w:t>
            </w:r>
          </w:p>
        </w:tc>
        <w:tc>
          <w:tcPr>
            <w:tcW w:w="1660" w:type="dxa"/>
            <w:tcBorders>
              <w:top w:val="nil"/>
              <w:left w:val="nil"/>
              <w:bottom w:val="single" w:sz="4" w:space="0" w:color="auto"/>
              <w:right w:val="single" w:sz="4" w:space="0" w:color="auto"/>
            </w:tcBorders>
            <w:shd w:val="clear" w:color="auto" w:fill="auto"/>
            <w:noWrap/>
            <w:vAlign w:val="bottom"/>
            <w:hideMark/>
          </w:tcPr>
          <w:p w14:paraId="29AB8C03"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356,8</w:t>
            </w:r>
          </w:p>
        </w:tc>
        <w:tc>
          <w:tcPr>
            <w:tcW w:w="696" w:type="dxa"/>
            <w:tcBorders>
              <w:top w:val="nil"/>
              <w:left w:val="nil"/>
              <w:bottom w:val="single" w:sz="4" w:space="0" w:color="auto"/>
              <w:right w:val="single" w:sz="4" w:space="0" w:color="auto"/>
            </w:tcBorders>
            <w:shd w:val="clear" w:color="auto" w:fill="auto"/>
            <w:noWrap/>
            <w:vAlign w:val="bottom"/>
            <w:hideMark/>
          </w:tcPr>
          <w:p w14:paraId="35271958"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38041F09"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592,5</w:t>
            </w:r>
          </w:p>
        </w:tc>
      </w:tr>
      <w:tr w:rsidR="00EC4BBF" w:rsidRPr="00EC4BBF" w14:paraId="20F66839" w14:textId="77777777" w:rsidTr="00EC4BBF">
        <w:trPr>
          <w:trHeight w:val="4429"/>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2E13CE13" w14:textId="77777777" w:rsidR="00EC4BBF" w:rsidRPr="00EC4BBF" w:rsidRDefault="00EC4BBF" w:rsidP="00EC4BBF">
            <w:pPr>
              <w:spacing w:after="0" w:line="240" w:lineRule="auto"/>
              <w:jc w:val="both"/>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lastRenderedPageBreak/>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w:t>
            </w:r>
          </w:p>
        </w:tc>
        <w:tc>
          <w:tcPr>
            <w:tcW w:w="1080" w:type="dxa"/>
            <w:tcBorders>
              <w:top w:val="nil"/>
              <w:left w:val="nil"/>
              <w:bottom w:val="single" w:sz="4" w:space="0" w:color="auto"/>
              <w:right w:val="single" w:sz="4" w:space="0" w:color="auto"/>
            </w:tcBorders>
            <w:shd w:val="clear" w:color="auto" w:fill="auto"/>
            <w:vAlign w:val="center"/>
            <w:hideMark/>
          </w:tcPr>
          <w:p w14:paraId="48D57E40"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415944CD"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04</w:t>
            </w:r>
          </w:p>
        </w:tc>
        <w:tc>
          <w:tcPr>
            <w:tcW w:w="1610" w:type="dxa"/>
            <w:tcBorders>
              <w:top w:val="nil"/>
              <w:left w:val="nil"/>
              <w:bottom w:val="single" w:sz="4" w:space="0" w:color="auto"/>
              <w:right w:val="single" w:sz="4" w:space="0" w:color="auto"/>
            </w:tcBorders>
            <w:shd w:val="clear" w:color="auto" w:fill="auto"/>
            <w:vAlign w:val="center"/>
            <w:hideMark/>
          </w:tcPr>
          <w:p w14:paraId="18B1475D"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89.9.00.72390</w:t>
            </w:r>
          </w:p>
        </w:tc>
        <w:tc>
          <w:tcPr>
            <w:tcW w:w="1060" w:type="dxa"/>
            <w:tcBorders>
              <w:top w:val="nil"/>
              <w:left w:val="nil"/>
              <w:bottom w:val="single" w:sz="4" w:space="0" w:color="auto"/>
              <w:right w:val="single" w:sz="4" w:space="0" w:color="auto"/>
            </w:tcBorders>
            <w:shd w:val="clear" w:color="auto" w:fill="auto"/>
            <w:vAlign w:val="center"/>
            <w:hideMark/>
          </w:tcPr>
          <w:p w14:paraId="640B7AEC"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27779C28"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0,2</w:t>
            </w:r>
          </w:p>
        </w:tc>
        <w:tc>
          <w:tcPr>
            <w:tcW w:w="1660" w:type="dxa"/>
            <w:tcBorders>
              <w:top w:val="nil"/>
              <w:left w:val="nil"/>
              <w:bottom w:val="single" w:sz="4" w:space="0" w:color="auto"/>
              <w:right w:val="single" w:sz="4" w:space="0" w:color="auto"/>
            </w:tcBorders>
            <w:shd w:val="clear" w:color="auto" w:fill="auto"/>
            <w:noWrap/>
            <w:vAlign w:val="bottom"/>
            <w:hideMark/>
          </w:tcPr>
          <w:p w14:paraId="32AE7E01"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0,2</w:t>
            </w:r>
          </w:p>
        </w:tc>
        <w:tc>
          <w:tcPr>
            <w:tcW w:w="696" w:type="dxa"/>
            <w:tcBorders>
              <w:top w:val="nil"/>
              <w:left w:val="nil"/>
              <w:bottom w:val="single" w:sz="4" w:space="0" w:color="auto"/>
              <w:right w:val="single" w:sz="4" w:space="0" w:color="auto"/>
            </w:tcBorders>
            <w:shd w:val="clear" w:color="auto" w:fill="auto"/>
            <w:noWrap/>
            <w:vAlign w:val="bottom"/>
            <w:hideMark/>
          </w:tcPr>
          <w:p w14:paraId="6B24AD2D"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791475C1"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0,2</w:t>
            </w:r>
          </w:p>
        </w:tc>
      </w:tr>
      <w:tr w:rsidR="00EC4BBF" w:rsidRPr="00EC4BBF" w14:paraId="56B62B9C" w14:textId="77777777" w:rsidTr="00EC4BBF">
        <w:trPr>
          <w:trHeight w:val="5693"/>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280916F8" w14:textId="77777777" w:rsidR="00EC4BBF" w:rsidRPr="00EC4BBF" w:rsidRDefault="00EC4BBF" w:rsidP="00EC4BBF">
            <w:pPr>
              <w:spacing w:after="0" w:line="240" w:lineRule="auto"/>
              <w:jc w:val="both"/>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lastRenderedPageBreak/>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7FC2EDC6"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7428C248"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04</w:t>
            </w:r>
          </w:p>
        </w:tc>
        <w:tc>
          <w:tcPr>
            <w:tcW w:w="1610" w:type="dxa"/>
            <w:tcBorders>
              <w:top w:val="nil"/>
              <w:left w:val="nil"/>
              <w:bottom w:val="single" w:sz="4" w:space="0" w:color="auto"/>
              <w:right w:val="single" w:sz="4" w:space="0" w:color="auto"/>
            </w:tcBorders>
            <w:shd w:val="clear" w:color="auto" w:fill="auto"/>
            <w:vAlign w:val="center"/>
            <w:hideMark/>
          </w:tcPr>
          <w:p w14:paraId="5AB24003"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89.9.00.72390</w:t>
            </w:r>
          </w:p>
        </w:tc>
        <w:tc>
          <w:tcPr>
            <w:tcW w:w="1060" w:type="dxa"/>
            <w:tcBorders>
              <w:top w:val="nil"/>
              <w:left w:val="nil"/>
              <w:bottom w:val="single" w:sz="4" w:space="0" w:color="auto"/>
              <w:right w:val="single" w:sz="4" w:space="0" w:color="auto"/>
            </w:tcBorders>
            <w:shd w:val="clear" w:color="auto" w:fill="auto"/>
            <w:vAlign w:val="center"/>
            <w:hideMark/>
          </w:tcPr>
          <w:p w14:paraId="034E96AC"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78F70751"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0,2</w:t>
            </w:r>
          </w:p>
        </w:tc>
        <w:tc>
          <w:tcPr>
            <w:tcW w:w="1660" w:type="dxa"/>
            <w:tcBorders>
              <w:top w:val="nil"/>
              <w:left w:val="nil"/>
              <w:bottom w:val="single" w:sz="4" w:space="0" w:color="auto"/>
              <w:right w:val="single" w:sz="4" w:space="0" w:color="auto"/>
            </w:tcBorders>
            <w:shd w:val="clear" w:color="auto" w:fill="auto"/>
            <w:noWrap/>
            <w:vAlign w:val="bottom"/>
            <w:hideMark/>
          </w:tcPr>
          <w:p w14:paraId="37E0AF88"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0,2</w:t>
            </w:r>
          </w:p>
        </w:tc>
        <w:tc>
          <w:tcPr>
            <w:tcW w:w="696" w:type="dxa"/>
            <w:tcBorders>
              <w:top w:val="nil"/>
              <w:left w:val="nil"/>
              <w:bottom w:val="single" w:sz="4" w:space="0" w:color="auto"/>
              <w:right w:val="single" w:sz="4" w:space="0" w:color="auto"/>
            </w:tcBorders>
            <w:shd w:val="clear" w:color="auto" w:fill="auto"/>
            <w:noWrap/>
            <w:vAlign w:val="bottom"/>
            <w:hideMark/>
          </w:tcPr>
          <w:p w14:paraId="41BABD9D"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3408F545"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0,2</w:t>
            </w:r>
          </w:p>
        </w:tc>
      </w:tr>
      <w:tr w:rsidR="00EC4BBF" w:rsidRPr="00EC4BBF" w14:paraId="1357D68F" w14:textId="77777777" w:rsidTr="00EC4BBF">
        <w:trPr>
          <w:trHeight w:val="634"/>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25B3EDD2" w14:textId="77777777" w:rsidR="00EC4BBF" w:rsidRPr="00EC4BBF" w:rsidRDefault="00EC4BBF" w:rsidP="00EC4BBF">
            <w:pPr>
              <w:spacing w:after="0" w:line="240" w:lineRule="auto"/>
              <w:jc w:val="both"/>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t>Обеспечение проведения выборов и референдумов</w:t>
            </w:r>
          </w:p>
        </w:tc>
        <w:tc>
          <w:tcPr>
            <w:tcW w:w="1080" w:type="dxa"/>
            <w:tcBorders>
              <w:top w:val="nil"/>
              <w:left w:val="nil"/>
              <w:bottom w:val="single" w:sz="4" w:space="0" w:color="auto"/>
              <w:right w:val="single" w:sz="4" w:space="0" w:color="auto"/>
            </w:tcBorders>
            <w:shd w:val="clear" w:color="auto" w:fill="auto"/>
            <w:vAlign w:val="center"/>
            <w:hideMark/>
          </w:tcPr>
          <w:p w14:paraId="02B74538"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4BE72419"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07</w:t>
            </w:r>
          </w:p>
        </w:tc>
        <w:tc>
          <w:tcPr>
            <w:tcW w:w="1610" w:type="dxa"/>
            <w:tcBorders>
              <w:top w:val="nil"/>
              <w:left w:val="nil"/>
              <w:bottom w:val="single" w:sz="4" w:space="0" w:color="auto"/>
              <w:right w:val="single" w:sz="4" w:space="0" w:color="auto"/>
            </w:tcBorders>
            <w:shd w:val="clear" w:color="auto" w:fill="auto"/>
            <w:vAlign w:val="center"/>
            <w:hideMark/>
          </w:tcPr>
          <w:p w14:paraId="7D60BA1B"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02D0ABA7"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1A55D34D"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660" w:type="dxa"/>
            <w:tcBorders>
              <w:top w:val="nil"/>
              <w:left w:val="nil"/>
              <w:bottom w:val="single" w:sz="4" w:space="0" w:color="auto"/>
              <w:right w:val="single" w:sz="4" w:space="0" w:color="auto"/>
            </w:tcBorders>
            <w:shd w:val="clear" w:color="auto" w:fill="auto"/>
            <w:noWrap/>
            <w:vAlign w:val="bottom"/>
            <w:hideMark/>
          </w:tcPr>
          <w:p w14:paraId="6997FC33"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405,2</w:t>
            </w:r>
          </w:p>
        </w:tc>
        <w:tc>
          <w:tcPr>
            <w:tcW w:w="696" w:type="dxa"/>
            <w:tcBorders>
              <w:top w:val="nil"/>
              <w:left w:val="nil"/>
              <w:bottom w:val="single" w:sz="4" w:space="0" w:color="auto"/>
              <w:right w:val="single" w:sz="4" w:space="0" w:color="auto"/>
            </w:tcBorders>
            <w:shd w:val="clear" w:color="auto" w:fill="auto"/>
            <w:noWrap/>
            <w:vAlign w:val="bottom"/>
            <w:hideMark/>
          </w:tcPr>
          <w:p w14:paraId="06B32F76"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233069CE"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r>
      <w:tr w:rsidR="00EC4BBF" w:rsidRPr="00EC4BBF" w14:paraId="70C26635" w14:textId="77777777" w:rsidTr="00EC4BBF">
        <w:trPr>
          <w:trHeight w:val="2532"/>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2BCEF3CF" w14:textId="77777777" w:rsidR="00EC4BBF" w:rsidRPr="00EC4BBF" w:rsidRDefault="00EC4BBF" w:rsidP="00EC4BBF">
            <w:pPr>
              <w:spacing w:after="0" w:line="240" w:lineRule="auto"/>
              <w:jc w:val="both"/>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w:t>
            </w:r>
          </w:p>
        </w:tc>
        <w:tc>
          <w:tcPr>
            <w:tcW w:w="1080" w:type="dxa"/>
            <w:tcBorders>
              <w:top w:val="nil"/>
              <w:left w:val="nil"/>
              <w:bottom w:val="single" w:sz="4" w:space="0" w:color="auto"/>
              <w:right w:val="single" w:sz="4" w:space="0" w:color="auto"/>
            </w:tcBorders>
            <w:shd w:val="clear" w:color="auto" w:fill="auto"/>
            <w:vAlign w:val="center"/>
            <w:hideMark/>
          </w:tcPr>
          <w:p w14:paraId="3D6C0718"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7458F4B7"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07</w:t>
            </w:r>
          </w:p>
        </w:tc>
        <w:tc>
          <w:tcPr>
            <w:tcW w:w="1610" w:type="dxa"/>
            <w:tcBorders>
              <w:top w:val="nil"/>
              <w:left w:val="nil"/>
              <w:bottom w:val="single" w:sz="4" w:space="0" w:color="auto"/>
              <w:right w:val="single" w:sz="4" w:space="0" w:color="auto"/>
            </w:tcBorders>
            <w:shd w:val="clear" w:color="auto" w:fill="auto"/>
            <w:vAlign w:val="center"/>
            <w:hideMark/>
          </w:tcPr>
          <w:p w14:paraId="13B0F7E2"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99.9.00.99990</w:t>
            </w:r>
          </w:p>
        </w:tc>
        <w:tc>
          <w:tcPr>
            <w:tcW w:w="1060" w:type="dxa"/>
            <w:tcBorders>
              <w:top w:val="nil"/>
              <w:left w:val="nil"/>
              <w:bottom w:val="single" w:sz="4" w:space="0" w:color="auto"/>
              <w:right w:val="single" w:sz="4" w:space="0" w:color="auto"/>
            </w:tcBorders>
            <w:shd w:val="clear" w:color="auto" w:fill="auto"/>
            <w:vAlign w:val="center"/>
            <w:hideMark/>
          </w:tcPr>
          <w:p w14:paraId="0722660F"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4DB1EF77"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660" w:type="dxa"/>
            <w:tcBorders>
              <w:top w:val="nil"/>
              <w:left w:val="nil"/>
              <w:bottom w:val="single" w:sz="4" w:space="0" w:color="auto"/>
              <w:right w:val="single" w:sz="4" w:space="0" w:color="auto"/>
            </w:tcBorders>
            <w:shd w:val="clear" w:color="auto" w:fill="auto"/>
            <w:noWrap/>
            <w:vAlign w:val="bottom"/>
            <w:hideMark/>
          </w:tcPr>
          <w:p w14:paraId="3E3C93E7"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405,2</w:t>
            </w:r>
          </w:p>
        </w:tc>
        <w:tc>
          <w:tcPr>
            <w:tcW w:w="696" w:type="dxa"/>
            <w:tcBorders>
              <w:top w:val="nil"/>
              <w:left w:val="nil"/>
              <w:bottom w:val="single" w:sz="4" w:space="0" w:color="auto"/>
              <w:right w:val="single" w:sz="4" w:space="0" w:color="auto"/>
            </w:tcBorders>
            <w:shd w:val="clear" w:color="auto" w:fill="auto"/>
            <w:noWrap/>
            <w:vAlign w:val="bottom"/>
            <w:hideMark/>
          </w:tcPr>
          <w:p w14:paraId="3502DF6F"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4A4268FC"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r>
      <w:tr w:rsidR="00EC4BBF" w:rsidRPr="00EC4BBF" w14:paraId="2D053F3B" w14:textId="77777777" w:rsidTr="00EC4BBF">
        <w:trPr>
          <w:trHeight w:val="2847"/>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6CD7F736" w14:textId="77777777" w:rsidR="00EC4BBF" w:rsidRPr="00EC4BBF" w:rsidRDefault="00EC4BBF" w:rsidP="00EC4BBF">
            <w:pPr>
              <w:spacing w:after="0" w:line="240" w:lineRule="auto"/>
              <w:jc w:val="both"/>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lastRenderedPageBreak/>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(Специальные расходы)</w:t>
            </w:r>
          </w:p>
        </w:tc>
        <w:tc>
          <w:tcPr>
            <w:tcW w:w="1080" w:type="dxa"/>
            <w:tcBorders>
              <w:top w:val="nil"/>
              <w:left w:val="nil"/>
              <w:bottom w:val="single" w:sz="4" w:space="0" w:color="auto"/>
              <w:right w:val="single" w:sz="4" w:space="0" w:color="auto"/>
            </w:tcBorders>
            <w:shd w:val="clear" w:color="auto" w:fill="auto"/>
            <w:vAlign w:val="center"/>
            <w:hideMark/>
          </w:tcPr>
          <w:p w14:paraId="3433CB7A"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4211E0B6"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07</w:t>
            </w:r>
          </w:p>
        </w:tc>
        <w:tc>
          <w:tcPr>
            <w:tcW w:w="1610" w:type="dxa"/>
            <w:tcBorders>
              <w:top w:val="nil"/>
              <w:left w:val="nil"/>
              <w:bottom w:val="single" w:sz="4" w:space="0" w:color="auto"/>
              <w:right w:val="single" w:sz="4" w:space="0" w:color="auto"/>
            </w:tcBorders>
            <w:shd w:val="clear" w:color="auto" w:fill="auto"/>
            <w:vAlign w:val="center"/>
            <w:hideMark/>
          </w:tcPr>
          <w:p w14:paraId="42E67458"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99.9.00.99990</w:t>
            </w:r>
          </w:p>
        </w:tc>
        <w:tc>
          <w:tcPr>
            <w:tcW w:w="1060" w:type="dxa"/>
            <w:tcBorders>
              <w:top w:val="nil"/>
              <w:left w:val="nil"/>
              <w:bottom w:val="single" w:sz="4" w:space="0" w:color="auto"/>
              <w:right w:val="single" w:sz="4" w:space="0" w:color="auto"/>
            </w:tcBorders>
            <w:shd w:val="clear" w:color="auto" w:fill="auto"/>
            <w:vAlign w:val="center"/>
            <w:hideMark/>
          </w:tcPr>
          <w:p w14:paraId="1E0A1FB9"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880</w:t>
            </w:r>
          </w:p>
        </w:tc>
        <w:tc>
          <w:tcPr>
            <w:tcW w:w="1460" w:type="dxa"/>
            <w:tcBorders>
              <w:top w:val="nil"/>
              <w:left w:val="nil"/>
              <w:bottom w:val="single" w:sz="4" w:space="0" w:color="auto"/>
              <w:right w:val="single" w:sz="4" w:space="0" w:color="auto"/>
            </w:tcBorders>
            <w:shd w:val="clear" w:color="auto" w:fill="auto"/>
            <w:noWrap/>
            <w:vAlign w:val="bottom"/>
            <w:hideMark/>
          </w:tcPr>
          <w:p w14:paraId="056FC830"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660" w:type="dxa"/>
            <w:tcBorders>
              <w:top w:val="nil"/>
              <w:left w:val="nil"/>
              <w:bottom w:val="single" w:sz="4" w:space="0" w:color="auto"/>
              <w:right w:val="single" w:sz="4" w:space="0" w:color="auto"/>
            </w:tcBorders>
            <w:shd w:val="clear" w:color="auto" w:fill="auto"/>
            <w:noWrap/>
            <w:vAlign w:val="bottom"/>
            <w:hideMark/>
          </w:tcPr>
          <w:p w14:paraId="2C5F93F5"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405,2</w:t>
            </w:r>
          </w:p>
        </w:tc>
        <w:tc>
          <w:tcPr>
            <w:tcW w:w="696" w:type="dxa"/>
            <w:tcBorders>
              <w:top w:val="nil"/>
              <w:left w:val="nil"/>
              <w:bottom w:val="single" w:sz="4" w:space="0" w:color="auto"/>
              <w:right w:val="single" w:sz="4" w:space="0" w:color="auto"/>
            </w:tcBorders>
            <w:shd w:val="clear" w:color="auto" w:fill="auto"/>
            <w:noWrap/>
            <w:vAlign w:val="bottom"/>
            <w:hideMark/>
          </w:tcPr>
          <w:p w14:paraId="69BBF285"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6A53D452"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r>
      <w:tr w:rsidR="00EC4BBF" w:rsidRPr="00EC4BBF" w14:paraId="06072A18" w14:textId="77777777" w:rsidTr="00EC4BBF">
        <w:trPr>
          <w:trHeight w:val="315"/>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3D57946C" w14:textId="77777777" w:rsidR="00EC4BBF" w:rsidRPr="00EC4BBF" w:rsidRDefault="00EC4BBF" w:rsidP="00EC4BBF">
            <w:pPr>
              <w:spacing w:after="0" w:line="240" w:lineRule="auto"/>
              <w:jc w:val="both"/>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t>Резервные фонды</w:t>
            </w:r>
          </w:p>
        </w:tc>
        <w:tc>
          <w:tcPr>
            <w:tcW w:w="1080" w:type="dxa"/>
            <w:tcBorders>
              <w:top w:val="nil"/>
              <w:left w:val="nil"/>
              <w:bottom w:val="single" w:sz="4" w:space="0" w:color="auto"/>
              <w:right w:val="single" w:sz="4" w:space="0" w:color="auto"/>
            </w:tcBorders>
            <w:shd w:val="clear" w:color="auto" w:fill="auto"/>
            <w:vAlign w:val="center"/>
            <w:hideMark/>
          </w:tcPr>
          <w:p w14:paraId="63E5D2D7"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02D6799F"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11</w:t>
            </w:r>
          </w:p>
        </w:tc>
        <w:tc>
          <w:tcPr>
            <w:tcW w:w="1610" w:type="dxa"/>
            <w:tcBorders>
              <w:top w:val="nil"/>
              <w:left w:val="nil"/>
              <w:bottom w:val="single" w:sz="4" w:space="0" w:color="auto"/>
              <w:right w:val="single" w:sz="4" w:space="0" w:color="auto"/>
            </w:tcBorders>
            <w:shd w:val="clear" w:color="auto" w:fill="auto"/>
            <w:vAlign w:val="center"/>
            <w:hideMark/>
          </w:tcPr>
          <w:p w14:paraId="7904715F"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3A7E3496"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16B43EA1"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5,0</w:t>
            </w:r>
          </w:p>
        </w:tc>
        <w:tc>
          <w:tcPr>
            <w:tcW w:w="1660" w:type="dxa"/>
            <w:tcBorders>
              <w:top w:val="nil"/>
              <w:left w:val="nil"/>
              <w:bottom w:val="single" w:sz="4" w:space="0" w:color="auto"/>
              <w:right w:val="single" w:sz="4" w:space="0" w:color="auto"/>
            </w:tcBorders>
            <w:shd w:val="clear" w:color="auto" w:fill="auto"/>
            <w:noWrap/>
            <w:vAlign w:val="bottom"/>
            <w:hideMark/>
          </w:tcPr>
          <w:p w14:paraId="1BD35BB1"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1671476E"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12CE0E4C"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r>
      <w:tr w:rsidR="00EC4BBF" w:rsidRPr="00EC4BBF" w14:paraId="046AC29E" w14:textId="77777777" w:rsidTr="00EC4BBF">
        <w:trPr>
          <w:trHeight w:val="2532"/>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5BE67BD6" w14:textId="77777777" w:rsidR="00EC4BBF" w:rsidRPr="00EC4BBF" w:rsidRDefault="00EC4BBF" w:rsidP="00EC4BBF">
            <w:pPr>
              <w:spacing w:after="0" w:line="240" w:lineRule="auto"/>
              <w:jc w:val="both"/>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w:t>
            </w:r>
          </w:p>
        </w:tc>
        <w:tc>
          <w:tcPr>
            <w:tcW w:w="1080" w:type="dxa"/>
            <w:tcBorders>
              <w:top w:val="nil"/>
              <w:left w:val="nil"/>
              <w:bottom w:val="single" w:sz="4" w:space="0" w:color="auto"/>
              <w:right w:val="single" w:sz="4" w:space="0" w:color="auto"/>
            </w:tcBorders>
            <w:shd w:val="clear" w:color="auto" w:fill="auto"/>
            <w:vAlign w:val="center"/>
            <w:hideMark/>
          </w:tcPr>
          <w:p w14:paraId="3429A586"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3CBFC4EB"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11</w:t>
            </w:r>
          </w:p>
        </w:tc>
        <w:tc>
          <w:tcPr>
            <w:tcW w:w="1610" w:type="dxa"/>
            <w:tcBorders>
              <w:top w:val="nil"/>
              <w:left w:val="nil"/>
              <w:bottom w:val="single" w:sz="4" w:space="0" w:color="auto"/>
              <w:right w:val="single" w:sz="4" w:space="0" w:color="auto"/>
            </w:tcBorders>
            <w:shd w:val="clear" w:color="auto" w:fill="auto"/>
            <w:vAlign w:val="center"/>
            <w:hideMark/>
          </w:tcPr>
          <w:p w14:paraId="23F250E7"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99.9.00.99990</w:t>
            </w:r>
          </w:p>
        </w:tc>
        <w:tc>
          <w:tcPr>
            <w:tcW w:w="1060" w:type="dxa"/>
            <w:tcBorders>
              <w:top w:val="nil"/>
              <w:left w:val="nil"/>
              <w:bottom w:val="single" w:sz="4" w:space="0" w:color="auto"/>
              <w:right w:val="single" w:sz="4" w:space="0" w:color="auto"/>
            </w:tcBorders>
            <w:shd w:val="clear" w:color="auto" w:fill="auto"/>
            <w:vAlign w:val="center"/>
            <w:hideMark/>
          </w:tcPr>
          <w:p w14:paraId="2216661E"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50584937"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5,0</w:t>
            </w:r>
          </w:p>
        </w:tc>
        <w:tc>
          <w:tcPr>
            <w:tcW w:w="1660" w:type="dxa"/>
            <w:tcBorders>
              <w:top w:val="nil"/>
              <w:left w:val="nil"/>
              <w:bottom w:val="single" w:sz="4" w:space="0" w:color="auto"/>
              <w:right w:val="single" w:sz="4" w:space="0" w:color="auto"/>
            </w:tcBorders>
            <w:shd w:val="clear" w:color="auto" w:fill="auto"/>
            <w:noWrap/>
            <w:vAlign w:val="bottom"/>
            <w:hideMark/>
          </w:tcPr>
          <w:p w14:paraId="65FDA549"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4EBAC759"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6E7E7566"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r>
      <w:tr w:rsidR="00EC4BBF" w:rsidRPr="00EC4BBF" w14:paraId="5508FB7F" w14:textId="77777777" w:rsidTr="00EC4BBF">
        <w:trPr>
          <w:trHeight w:val="2847"/>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0EB8E4EB" w14:textId="77777777" w:rsidR="00EC4BBF" w:rsidRPr="00EC4BBF" w:rsidRDefault="00EC4BBF" w:rsidP="00EC4BBF">
            <w:pPr>
              <w:spacing w:after="0" w:line="240" w:lineRule="auto"/>
              <w:jc w:val="both"/>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(Резервные средства)</w:t>
            </w:r>
          </w:p>
        </w:tc>
        <w:tc>
          <w:tcPr>
            <w:tcW w:w="1080" w:type="dxa"/>
            <w:tcBorders>
              <w:top w:val="nil"/>
              <w:left w:val="nil"/>
              <w:bottom w:val="single" w:sz="4" w:space="0" w:color="auto"/>
              <w:right w:val="single" w:sz="4" w:space="0" w:color="auto"/>
            </w:tcBorders>
            <w:shd w:val="clear" w:color="auto" w:fill="auto"/>
            <w:vAlign w:val="center"/>
            <w:hideMark/>
          </w:tcPr>
          <w:p w14:paraId="6632C3B7"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448B3419"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11</w:t>
            </w:r>
          </w:p>
        </w:tc>
        <w:tc>
          <w:tcPr>
            <w:tcW w:w="1610" w:type="dxa"/>
            <w:tcBorders>
              <w:top w:val="nil"/>
              <w:left w:val="nil"/>
              <w:bottom w:val="single" w:sz="4" w:space="0" w:color="auto"/>
              <w:right w:val="single" w:sz="4" w:space="0" w:color="auto"/>
            </w:tcBorders>
            <w:shd w:val="clear" w:color="auto" w:fill="auto"/>
            <w:vAlign w:val="center"/>
            <w:hideMark/>
          </w:tcPr>
          <w:p w14:paraId="2B5A7D26"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99.9.00.99990</w:t>
            </w:r>
          </w:p>
        </w:tc>
        <w:tc>
          <w:tcPr>
            <w:tcW w:w="1060" w:type="dxa"/>
            <w:tcBorders>
              <w:top w:val="nil"/>
              <w:left w:val="nil"/>
              <w:bottom w:val="single" w:sz="4" w:space="0" w:color="auto"/>
              <w:right w:val="single" w:sz="4" w:space="0" w:color="auto"/>
            </w:tcBorders>
            <w:shd w:val="clear" w:color="auto" w:fill="auto"/>
            <w:vAlign w:val="center"/>
            <w:hideMark/>
          </w:tcPr>
          <w:p w14:paraId="497FDB05"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870</w:t>
            </w:r>
          </w:p>
        </w:tc>
        <w:tc>
          <w:tcPr>
            <w:tcW w:w="1460" w:type="dxa"/>
            <w:tcBorders>
              <w:top w:val="nil"/>
              <w:left w:val="nil"/>
              <w:bottom w:val="single" w:sz="4" w:space="0" w:color="auto"/>
              <w:right w:val="single" w:sz="4" w:space="0" w:color="auto"/>
            </w:tcBorders>
            <w:shd w:val="clear" w:color="auto" w:fill="auto"/>
            <w:noWrap/>
            <w:vAlign w:val="bottom"/>
            <w:hideMark/>
          </w:tcPr>
          <w:p w14:paraId="49021BD8"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5,0</w:t>
            </w:r>
          </w:p>
        </w:tc>
        <w:tc>
          <w:tcPr>
            <w:tcW w:w="1660" w:type="dxa"/>
            <w:tcBorders>
              <w:top w:val="nil"/>
              <w:left w:val="nil"/>
              <w:bottom w:val="single" w:sz="4" w:space="0" w:color="auto"/>
              <w:right w:val="single" w:sz="4" w:space="0" w:color="auto"/>
            </w:tcBorders>
            <w:shd w:val="clear" w:color="auto" w:fill="auto"/>
            <w:noWrap/>
            <w:vAlign w:val="bottom"/>
            <w:hideMark/>
          </w:tcPr>
          <w:p w14:paraId="70F2FCD1"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34D9C57A"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2179B45C"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r>
      <w:tr w:rsidR="00EC4BBF" w:rsidRPr="00EC4BBF" w14:paraId="0029FF99" w14:textId="77777777" w:rsidTr="00EC4BBF">
        <w:trPr>
          <w:trHeight w:val="634"/>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54A51B51" w14:textId="77777777" w:rsidR="00EC4BBF" w:rsidRPr="00EC4BBF" w:rsidRDefault="00EC4BBF" w:rsidP="00EC4BBF">
            <w:pPr>
              <w:spacing w:after="0" w:line="240" w:lineRule="auto"/>
              <w:jc w:val="both"/>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lastRenderedPageBreak/>
              <w:t>Другие общегосударственные вопросы</w:t>
            </w:r>
          </w:p>
        </w:tc>
        <w:tc>
          <w:tcPr>
            <w:tcW w:w="1080" w:type="dxa"/>
            <w:tcBorders>
              <w:top w:val="nil"/>
              <w:left w:val="nil"/>
              <w:bottom w:val="single" w:sz="4" w:space="0" w:color="auto"/>
              <w:right w:val="single" w:sz="4" w:space="0" w:color="auto"/>
            </w:tcBorders>
            <w:shd w:val="clear" w:color="auto" w:fill="auto"/>
            <w:vAlign w:val="center"/>
            <w:hideMark/>
          </w:tcPr>
          <w:p w14:paraId="5D15C6A5"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27728814"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13</w:t>
            </w:r>
          </w:p>
        </w:tc>
        <w:tc>
          <w:tcPr>
            <w:tcW w:w="1610" w:type="dxa"/>
            <w:tcBorders>
              <w:top w:val="nil"/>
              <w:left w:val="nil"/>
              <w:bottom w:val="single" w:sz="4" w:space="0" w:color="auto"/>
              <w:right w:val="single" w:sz="4" w:space="0" w:color="auto"/>
            </w:tcBorders>
            <w:shd w:val="clear" w:color="auto" w:fill="auto"/>
            <w:vAlign w:val="center"/>
            <w:hideMark/>
          </w:tcPr>
          <w:p w14:paraId="6FDB1C76"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43DFD9B9"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7DB0559C"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890,6</w:t>
            </w:r>
          </w:p>
        </w:tc>
        <w:tc>
          <w:tcPr>
            <w:tcW w:w="1660" w:type="dxa"/>
            <w:tcBorders>
              <w:top w:val="nil"/>
              <w:left w:val="nil"/>
              <w:bottom w:val="single" w:sz="4" w:space="0" w:color="auto"/>
              <w:right w:val="single" w:sz="4" w:space="0" w:color="auto"/>
            </w:tcBorders>
            <w:shd w:val="clear" w:color="auto" w:fill="auto"/>
            <w:noWrap/>
            <w:vAlign w:val="bottom"/>
            <w:hideMark/>
          </w:tcPr>
          <w:p w14:paraId="70D145D8"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191,00</w:t>
            </w:r>
          </w:p>
        </w:tc>
        <w:tc>
          <w:tcPr>
            <w:tcW w:w="696" w:type="dxa"/>
            <w:tcBorders>
              <w:top w:val="nil"/>
              <w:left w:val="nil"/>
              <w:bottom w:val="single" w:sz="4" w:space="0" w:color="auto"/>
              <w:right w:val="single" w:sz="4" w:space="0" w:color="auto"/>
            </w:tcBorders>
            <w:shd w:val="clear" w:color="auto" w:fill="auto"/>
            <w:noWrap/>
            <w:vAlign w:val="bottom"/>
            <w:hideMark/>
          </w:tcPr>
          <w:p w14:paraId="27715932"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42779207"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402,20</w:t>
            </w:r>
          </w:p>
        </w:tc>
      </w:tr>
      <w:tr w:rsidR="00EC4BBF" w:rsidRPr="00EC4BBF" w14:paraId="7779B453" w14:textId="77777777" w:rsidTr="00EC4BBF">
        <w:trPr>
          <w:trHeight w:val="3480"/>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663F3705" w14:textId="77777777" w:rsidR="00EC4BBF" w:rsidRPr="00EC4BBF" w:rsidRDefault="00EC4BBF" w:rsidP="00EC4BBF">
            <w:pPr>
              <w:spacing w:after="0" w:line="240" w:lineRule="auto"/>
              <w:jc w:val="both"/>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"Информационное общество" муниципальной программы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"Информационное общество"</w:t>
            </w:r>
          </w:p>
        </w:tc>
        <w:tc>
          <w:tcPr>
            <w:tcW w:w="1080" w:type="dxa"/>
            <w:tcBorders>
              <w:top w:val="nil"/>
              <w:left w:val="nil"/>
              <w:bottom w:val="single" w:sz="4" w:space="0" w:color="auto"/>
              <w:right w:val="single" w:sz="4" w:space="0" w:color="auto"/>
            </w:tcBorders>
            <w:shd w:val="clear" w:color="auto" w:fill="auto"/>
            <w:vAlign w:val="center"/>
            <w:hideMark/>
          </w:tcPr>
          <w:p w14:paraId="222E9BA1"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7115250F"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13</w:t>
            </w:r>
          </w:p>
        </w:tc>
        <w:tc>
          <w:tcPr>
            <w:tcW w:w="1610" w:type="dxa"/>
            <w:tcBorders>
              <w:top w:val="nil"/>
              <w:left w:val="nil"/>
              <w:bottom w:val="single" w:sz="4" w:space="0" w:color="auto"/>
              <w:right w:val="single" w:sz="4" w:space="0" w:color="auto"/>
            </w:tcBorders>
            <w:shd w:val="clear" w:color="auto" w:fill="auto"/>
            <w:vAlign w:val="center"/>
            <w:hideMark/>
          </w:tcPr>
          <w:p w14:paraId="533BABC8"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01.1.00.99990</w:t>
            </w:r>
          </w:p>
        </w:tc>
        <w:tc>
          <w:tcPr>
            <w:tcW w:w="1060" w:type="dxa"/>
            <w:tcBorders>
              <w:top w:val="nil"/>
              <w:left w:val="nil"/>
              <w:bottom w:val="single" w:sz="4" w:space="0" w:color="auto"/>
              <w:right w:val="single" w:sz="4" w:space="0" w:color="auto"/>
            </w:tcBorders>
            <w:shd w:val="clear" w:color="auto" w:fill="auto"/>
            <w:vAlign w:val="center"/>
            <w:hideMark/>
          </w:tcPr>
          <w:p w14:paraId="3339F0E6"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50DB67D8"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377,9</w:t>
            </w:r>
          </w:p>
        </w:tc>
        <w:tc>
          <w:tcPr>
            <w:tcW w:w="1660" w:type="dxa"/>
            <w:tcBorders>
              <w:top w:val="nil"/>
              <w:left w:val="nil"/>
              <w:bottom w:val="single" w:sz="4" w:space="0" w:color="auto"/>
              <w:right w:val="single" w:sz="4" w:space="0" w:color="auto"/>
            </w:tcBorders>
            <w:shd w:val="clear" w:color="auto" w:fill="auto"/>
            <w:noWrap/>
            <w:vAlign w:val="bottom"/>
            <w:hideMark/>
          </w:tcPr>
          <w:p w14:paraId="0C2B9D78"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0044A976"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6525D56D"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r>
      <w:tr w:rsidR="00EC4BBF" w:rsidRPr="00EC4BBF" w14:paraId="6A63A3CA" w14:textId="77777777" w:rsidTr="00EC4BBF">
        <w:trPr>
          <w:trHeight w:val="4429"/>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1307DACD" w14:textId="77777777" w:rsidR="00EC4BBF" w:rsidRPr="00EC4BBF" w:rsidRDefault="00EC4BBF" w:rsidP="00EC4BBF">
            <w:pPr>
              <w:spacing w:after="0" w:line="240" w:lineRule="auto"/>
              <w:jc w:val="both"/>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"Информационное общество" муниципальной программы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"Информационное общество"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2F61ADAF"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5150E9CA"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13</w:t>
            </w:r>
          </w:p>
        </w:tc>
        <w:tc>
          <w:tcPr>
            <w:tcW w:w="1610" w:type="dxa"/>
            <w:tcBorders>
              <w:top w:val="nil"/>
              <w:left w:val="nil"/>
              <w:bottom w:val="single" w:sz="4" w:space="0" w:color="auto"/>
              <w:right w:val="single" w:sz="4" w:space="0" w:color="auto"/>
            </w:tcBorders>
            <w:shd w:val="clear" w:color="auto" w:fill="auto"/>
            <w:vAlign w:val="center"/>
            <w:hideMark/>
          </w:tcPr>
          <w:p w14:paraId="2825D4B5"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01.1.00.99990</w:t>
            </w:r>
          </w:p>
        </w:tc>
        <w:tc>
          <w:tcPr>
            <w:tcW w:w="1060" w:type="dxa"/>
            <w:tcBorders>
              <w:top w:val="nil"/>
              <w:left w:val="nil"/>
              <w:bottom w:val="single" w:sz="4" w:space="0" w:color="auto"/>
              <w:right w:val="single" w:sz="4" w:space="0" w:color="auto"/>
            </w:tcBorders>
            <w:shd w:val="clear" w:color="auto" w:fill="auto"/>
            <w:vAlign w:val="center"/>
            <w:hideMark/>
          </w:tcPr>
          <w:p w14:paraId="4E5DF3ED"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0563B294"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377,9</w:t>
            </w:r>
          </w:p>
        </w:tc>
        <w:tc>
          <w:tcPr>
            <w:tcW w:w="1660" w:type="dxa"/>
            <w:tcBorders>
              <w:top w:val="nil"/>
              <w:left w:val="nil"/>
              <w:bottom w:val="single" w:sz="4" w:space="0" w:color="auto"/>
              <w:right w:val="single" w:sz="4" w:space="0" w:color="auto"/>
            </w:tcBorders>
            <w:shd w:val="clear" w:color="auto" w:fill="auto"/>
            <w:noWrap/>
            <w:vAlign w:val="bottom"/>
            <w:hideMark/>
          </w:tcPr>
          <w:p w14:paraId="5CC68552"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46F58569"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540BF931"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r>
      <w:tr w:rsidR="00EC4BBF" w:rsidRPr="00EC4BBF" w14:paraId="727119DE" w14:textId="77777777" w:rsidTr="00EC4BBF">
        <w:trPr>
          <w:trHeight w:val="2847"/>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0B8F782B" w14:textId="77777777" w:rsidR="00EC4BBF" w:rsidRPr="00EC4BBF" w:rsidRDefault="00EC4BBF" w:rsidP="00EC4BBF">
            <w:pPr>
              <w:spacing w:after="0" w:line="240" w:lineRule="auto"/>
              <w:jc w:val="both"/>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lastRenderedPageBreak/>
              <w:t xml:space="preserve">Мероприятия по диспансеризации муниципальных служащих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в рамках подпрограммы "Развитие муниципального управления и муниципальной службы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муниципальной программы "Муниципальная политика"</w:t>
            </w:r>
          </w:p>
        </w:tc>
        <w:tc>
          <w:tcPr>
            <w:tcW w:w="1080" w:type="dxa"/>
            <w:tcBorders>
              <w:top w:val="nil"/>
              <w:left w:val="nil"/>
              <w:bottom w:val="single" w:sz="4" w:space="0" w:color="auto"/>
              <w:right w:val="single" w:sz="4" w:space="0" w:color="auto"/>
            </w:tcBorders>
            <w:shd w:val="clear" w:color="auto" w:fill="auto"/>
            <w:vAlign w:val="center"/>
            <w:hideMark/>
          </w:tcPr>
          <w:p w14:paraId="1A01BFCC"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5027B519"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13</w:t>
            </w:r>
          </w:p>
        </w:tc>
        <w:tc>
          <w:tcPr>
            <w:tcW w:w="1610" w:type="dxa"/>
            <w:tcBorders>
              <w:top w:val="nil"/>
              <w:left w:val="nil"/>
              <w:bottom w:val="single" w:sz="4" w:space="0" w:color="auto"/>
              <w:right w:val="single" w:sz="4" w:space="0" w:color="auto"/>
            </w:tcBorders>
            <w:shd w:val="clear" w:color="auto" w:fill="auto"/>
            <w:vAlign w:val="center"/>
            <w:hideMark/>
          </w:tcPr>
          <w:p w14:paraId="1E5B5E92"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07.1.00.20480</w:t>
            </w:r>
          </w:p>
        </w:tc>
        <w:tc>
          <w:tcPr>
            <w:tcW w:w="1060" w:type="dxa"/>
            <w:tcBorders>
              <w:top w:val="nil"/>
              <w:left w:val="nil"/>
              <w:bottom w:val="single" w:sz="4" w:space="0" w:color="auto"/>
              <w:right w:val="single" w:sz="4" w:space="0" w:color="auto"/>
            </w:tcBorders>
            <w:shd w:val="clear" w:color="auto" w:fill="auto"/>
            <w:vAlign w:val="center"/>
            <w:hideMark/>
          </w:tcPr>
          <w:p w14:paraId="3247BC64"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05130865"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28,0</w:t>
            </w:r>
          </w:p>
        </w:tc>
        <w:tc>
          <w:tcPr>
            <w:tcW w:w="1660" w:type="dxa"/>
            <w:tcBorders>
              <w:top w:val="nil"/>
              <w:left w:val="nil"/>
              <w:bottom w:val="single" w:sz="4" w:space="0" w:color="auto"/>
              <w:right w:val="single" w:sz="4" w:space="0" w:color="auto"/>
            </w:tcBorders>
            <w:shd w:val="clear" w:color="auto" w:fill="auto"/>
            <w:noWrap/>
            <w:vAlign w:val="bottom"/>
            <w:hideMark/>
          </w:tcPr>
          <w:p w14:paraId="4635C9C8"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188AD540"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2123B8B1"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r>
      <w:tr w:rsidR="00EC4BBF" w:rsidRPr="00EC4BBF" w14:paraId="7F6BA735" w14:textId="77777777" w:rsidTr="00EC4BBF">
        <w:trPr>
          <w:trHeight w:val="3795"/>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77FA42FF" w14:textId="77777777" w:rsidR="00EC4BBF" w:rsidRPr="00EC4BBF" w:rsidRDefault="00EC4BBF" w:rsidP="00EC4BBF">
            <w:pPr>
              <w:spacing w:after="0" w:line="240" w:lineRule="auto"/>
              <w:jc w:val="both"/>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t xml:space="preserve">Мероприятия по диспансеризации муниципальных служащих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в рамках подпрограммы "Развитие муниципального управления и муниципальной службы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56E91976"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4782A234"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13</w:t>
            </w:r>
          </w:p>
        </w:tc>
        <w:tc>
          <w:tcPr>
            <w:tcW w:w="1610" w:type="dxa"/>
            <w:tcBorders>
              <w:top w:val="nil"/>
              <w:left w:val="nil"/>
              <w:bottom w:val="single" w:sz="4" w:space="0" w:color="auto"/>
              <w:right w:val="single" w:sz="4" w:space="0" w:color="auto"/>
            </w:tcBorders>
            <w:shd w:val="clear" w:color="auto" w:fill="auto"/>
            <w:vAlign w:val="center"/>
            <w:hideMark/>
          </w:tcPr>
          <w:p w14:paraId="799572AA"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07.1.00.20480</w:t>
            </w:r>
          </w:p>
        </w:tc>
        <w:tc>
          <w:tcPr>
            <w:tcW w:w="1060" w:type="dxa"/>
            <w:tcBorders>
              <w:top w:val="nil"/>
              <w:left w:val="nil"/>
              <w:bottom w:val="single" w:sz="4" w:space="0" w:color="auto"/>
              <w:right w:val="single" w:sz="4" w:space="0" w:color="auto"/>
            </w:tcBorders>
            <w:shd w:val="clear" w:color="auto" w:fill="auto"/>
            <w:vAlign w:val="center"/>
            <w:hideMark/>
          </w:tcPr>
          <w:p w14:paraId="755CD26D"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05018461"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28,0</w:t>
            </w:r>
          </w:p>
        </w:tc>
        <w:tc>
          <w:tcPr>
            <w:tcW w:w="1660" w:type="dxa"/>
            <w:tcBorders>
              <w:top w:val="nil"/>
              <w:left w:val="nil"/>
              <w:bottom w:val="single" w:sz="4" w:space="0" w:color="auto"/>
              <w:right w:val="single" w:sz="4" w:space="0" w:color="auto"/>
            </w:tcBorders>
            <w:shd w:val="clear" w:color="auto" w:fill="auto"/>
            <w:noWrap/>
            <w:vAlign w:val="bottom"/>
            <w:hideMark/>
          </w:tcPr>
          <w:p w14:paraId="26403C8E"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095FD9B9"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3D304248"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r>
      <w:tr w:rsidR="00EC4BBF" w:rsidRPr="00EC4BBF" w14:paraId="4EEA0B17" w14:textId="77777777" w:rsidTr="00EC4BBF">
        <w:trPr>
          <w:trHeight w:val="2847"/>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5FFAA166" w14:textId="77777777" w:rsidR="00EC4BBF" w:rsidRPr="00EC4BBF" w:rsidRDefault="00EC4BBF" w:rsidP="00EC4BBF">
            <w:pPr>
              <w:spacing w:after="0" w:line="240" w:lineRule="auto"/>
              <w:jc w:val="both"/>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lastRenderedPageBreak/>
              <w:t xml:space="preserve">Осуществление закупок в части приобретения работ, услуг по </w:t>
            </w:r>
            <w:proofErr w:type="spellStart"/>
            <w:r w:rsidRPr="00EC4BBF">
              <w:rPr>
                <w:rFonts w:ascii="Times New Roman" w:eastAsia="Times New Roman" w:hAnsi="Times New Roman" w:cs="Times New Roman"/>
                <w:color w:val="000000"/>
                <w:sz w:val="16"/>
                <w:szCs w:val="16"/>
                <w:lang w:eastAsia="ru-RU"/>
              </w:rPr>
              <w:t>освещени</w:t>
            </w:r>
            <w:proofErr w:type="spellEnd"/>
            <w:r w:rsidRPr="00EC4BBF">
              <w:rPr>
                <w:rFonts w:ascii="Times New Roman" w:eastAsia="Times New Roman" w:hAnsi="Times New Roman" w:cs="Times New Roman"/>
                <w:color w:val="000000"/>
                <w:sz w:val="16"/>
                <w:szCs w:val="16"/>
                <w:lang w:eastAsia="ru-RU"/>
              </w:rPr>
              <w:t xml:space="preserve">. деятельности органов местного самоуправления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в средствах массовой информации, печатных изданиях, на официальном сайте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w:t>
            </w:r>
          </w:p>
        </w:tc>
        <w:tc>
          <w:tcPr>
            <w:tcW w:w="1080" w:type="dxa"/>
            <w:tcBorders>
              <w:top w:val="nil"/>
              <w:left w:val="nil"/>
              <w:bottom w:val="single" w:sz="4" w:space="0" w:color="auto"/>
              <w:right w:val="single" w:sz="4" w:space="0" w:color="auto"/>
            </w:tcBorders>
            <w:shd w:val="clear" w:color="auto" w:fill="auto"/>
            <w:vAlign w:val="center"/>
            <w:hideMark/>
          </w:tcPr>
          <w:p w14:paraId="2D0EBDB7"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2990F265"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13</w:t>
            </w:r>
          </w:p>
        </w:tc>
        <w:tc>
          <w:tcPr>
            <w:tcW w:w="1610" w:type="dxa"/>
            <w:tcBorders>
              <w:top w:val="nil"/>
              <w:left w:val="nil"/>
              <w:bottom w:val="single" w:sz="4" w:space="0" w:color="auto"/>
              <w:right w:val="single" w:sz="4" w:space="0" w:color="auto"/>
            </w:tcBorders>
            <w:shd w:val="clear" w:color="auto" w:fill="auto"/>
            <w:vAlign w:val="center"/>
            <w:hideMark/>
          </w:tcPr>
          <w:p w14:paraId="38AFC929"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07.1.00.20490</w:t>
            </w:r>
          </w:p>
        </w:tc>
        <w:tc>
          <w:tcPr>
            <w:tcW w:w="1060" w:type="dxa"/>
            <w:tcBorders>
              <w:top w:val="nil"/>
              <w:left w:val="nil"/>
              <w:bottom w:val="single" w:sz="4" w:space="0" w:color="auto"/>
              <w:right w:val="single" w:sz="4" w:space="0" w:color="auto"/>
            </w:tcBorders>
            <w:shd w:val="clear" w:color="auto" w:fill="auto"/>
            <w:vAlign w:val="center"/>
            <w:hideMark/>
          </w:tcPr>
          <w:p w14:paraId="4AC4F3C6"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00C8D085"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38,0</w:t>
            </w:r>
          </w:p>
        </w:tc>
        <w:tc>
          <w:tcPr>
            <w:tcW w:w="1660" w:type="dxa"/>
            <w:tcBorders>
              <w:top w:val="nil"/>
              <w:left w:val="nil"/>
              <w:bottom w:val="single" w:sz="4" w:space="0" w:color="auto"/>
              <w:right w:val="single" w:sz="4" w:space="0" w:color="auto"/>
            </w:tcBorders>
            <w:shd w:val="clear" w:color="auto" w:fill="auto"/>
            <w:noWrap/>
            <w:vAlign w:val="bottom"/>
            <w:hideMark/>
          </w:tcPr>
          <w:p w14:paraId="32F42CC6"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5C667315"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6159D916"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r>
      <w:tr w:rsidR="00EC4BBF" w:rsidRPr="00EC4BBF" w14:paraId="3FB1CD88" w14:textId="77777777" w:rsidTr="00EC4BBF">
        <w:trPr>
          <w:trHeight w:val="3795"/>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03B852FE" w14:textId="77777777" w:rsidR="00EC4BBF" w:rsidRPr="00EC4BBF" w:rsidRDefault="00EC4BBF" w:rsidP="00EC4BBF">
            <w:pPr>
              <w:spacing w:after="0" w:line="240" w:lineRule="auto"/>
              <w:jc w:val="both"/>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t xml:space="preserve">Осуществление закупок в части приобретения работ, услуг по </w:t>
            </w:r>
            <w:proofErr w:type="spellStart"/>
            <w:r w:rsidRPr="00EC4BBF">
              <w:rPr>
                <w:rFonts w:ascii="Times New Roman" w:eastAsia="Times New Roman" w:hAnsi="Times New Roman" w:cs="Times New Roman"/>
                <w:color w:val="000000"/>
                <w:sz w:val="16"/>
                <w:szCs w:val="16"/>
                <w:lang w:eastAsia="ru-RU"/>
              </w:rPr>
              <w:t>освещени</w:t>
            </w:r>
            <w:proofErr w:type="spellEnd"/>
            <w:r w:rsidRPr="00EC4BBF">
              <w:rPr>
                <w:rFonts w:ascii="Times New Roman" w:eastAsia="Times New Roman" w:hAnsi="Times New Roman" w:cs="Times New Roman"/>
                <w:color w:val="000000"/>
                <w:sz w:val="16"/>
                <w:szCs w:val="16"/>
                <w:lang w:eastAsia="ru-RU"/>
              </w:rPr>
              <w:t xml:space="preserve">. деятельности органов местного самоуправления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в средствах массовой информации, печатных изданиях, на официальном сайте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51548163"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31F485C3"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13</w:t>
            </w:r>
          </w:p>
        </w:tc>
        <w:tc>
          <w:tcPr>
            <w:tcW w:w="1610" w:type="dxa"/>
            <w:tcBorders>
              <w:top w:val="nil"/>
              <w:left w:val="nil"/>
              <w:bottom w:val="single" w:sz="4" w:space="0" w:color="auto"/>
              <w:right w:val="single" w:sz="4" w:space="0" w:color="auto"/>
            </w:tcBorders>
            <w:shd w:val="clear" w:color="auto" w:fill="auto"/>
            <w:vAlign w:val="center"/>
            <w:hideMark/>
          </w:tcPr>
          <w:p w14:paraId="0CBC58AB"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07.1.00.20490</w:t>
            </w:r>
          </w:p>
        </w:tc>
        <w:tc>
          <w:tcPr>
            <w:tcW w:w="1060" w:type="dxa"/>
            <w:tcBorders>
              <w:top w:val="nil"/>
              <w:left w:val="nil"/>
              <w:bottom w:val="single" w:sz="4" w:space="0" w:color="auto"/>
              <w:right w:val="single" w:sz="4" w:space="0" w:color="auto"/>
            </w:tcBorders>
            <w:shd w:val="clear" w:color="auto" w:fill="auto"/>
            <w:vAlign w:val="center"/>
            <w:hideMark/>
          </w:tcPr>
          <w:p w14:paraId="30A24EE5"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5DB97890"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38,0</w:t>
            </w:r>
          </w:p>
        </w:tc>
        <w:tc>
          <w:tcPr>
            <w:tcW w:w="1660" w:type="dxa"/>
            <w:tcBorders>
              <w:top w:val="nil"/>
              <w:left w:val="nil"/>
              <w:bottom w:val="single" w:sz="4" w:space="0" w:color="auto"/>
              <w:right w:val="single" w:sz="4" w:space="0" w:color="auto"/>
            </w:tcBorders>
            <w:shd w:val="clear" w:color="auto" w:fill="auto"/>
            <w:noWrap/>
            <w:vAlign w:val="bottom"/>
            <w:hideMark/>
          </w:tcPr>
          <w:p w14:paraId="2F531031"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20A10683"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5C8399D8"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r>
      <w:tr w:rsidR="00EC4BBF" w:rsidRPr="00EC4BBF" w14:paraId="2F64C550" w14:textId="77777777" w:rsidTr="00EC4BBF">
        <w:trPr>
          <w:trHeight w:val="1583"/>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2326C0FC" w14:textId="77777777" w:rsidR="00EC4BBF" w:rsidRPr="00EC4BBF" w:rsidRDefault="00EC4BBF" w:rsidP="00EC4BBF">
            <w:pPr>
              <w:spacing w:after="0" w:line="240" w:lineRule="auto"/>
              <w:jc w:val="both"/>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t xml:space="preserve">Членство Администрации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в ассоциации "Совет муниципальных образований Ростовской области"</w:t>
            </w:r>
          </w:p>
        </w:tc>
        <w:tc>
          <w:tcPr>
            <w:tcW w:w="1080" w:type="dxa"/>
            <w:tcBorders>
              <w:top w:val="nil"/>
              <w:left w:val="nil"/>
              <w:bottom w:val="single" w:sz="4" w:space="0" w:color="auto"/>
              <w:right w:val="single" w:sz="4" w:space="0" w:color="auto"/>
            </w:tcBorders>
            <w:shd w:val="clear" w:color="auto" w:fill="auto"/>
            <w:vAlign w:val="center"/>
            <w:hideMark/>
          </w:tcPr>
          <w:p w14:paraId="20C65093"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730DE6C0"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13</w:t>
            </w:r>
          </w:p>
        </w:tc>
        <w:tc>
          <w:tcPr>
            <w:tcW w:w="1610" w:type="dxa"/>
            <w:tcBorders>
              <w:top w:val="nil"/>
              <w:left w:val="nil"/>
              <w:bottom w:val="single" w:sz="4" w:space="0" w:color="auto"/>
              <w:right w:val="single" w:sz="4" w:space="0" w:color="auto"/>
            </w:tcBorders>
            <w:shd w:val="clear" w:color="auto" w:fill="auto"/>
            <w:vAlign w:val="center"/>
            <w:hideMark/>
          </w:tcPr>
          <w:p w14:paraId="775A3B4C"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07.1.00.20500</w:t>
            </w:r>
          </w:p>
        </w:tc>
        <w:tc>
          <w:tcPr>
            <w:tcW w:w="1060" w:type="dxa"/>
            <w:tcBorders>
              <w:top w:val="nil"/>
              <w:left w:val="nil"/>
              <w:bottom w:val="single" w:sz="4" w:space="0" w:color="auto"/>
              <w:right w:val="single" w:sz="4" w:space="0" w:color="auto"/>
            </w:tcBorders>
            <w:shd w:val="clear" w:color="auto" w:fill="auto"/>
            <w:vAlign w:val="center"/>
            <w:hideMark/>
          </w:tcPr>
          <w:p w14:paraId="5BA1D402"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6A4F453D"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20,0</w:t>
            </w:r>
          </w:p>
        </w:tc>
        <w:tc>
          <w:tcPr>
            <w:tcW w:w="1660" w:type="dxa"/>
            <w:tcBorders>
              <w:top w:val="nil"/>
              <w:left w:val="nil"/>
              <w:bottom w:val="single" w:sz="4" w:space="0" w:color="auto"/>
              <w:right w:val="single" w:sz="4" w:space="0" w:color="auto"/>
            </w:tcBorders>
            <w:shd w:val="clear" w:color="auto" w:fill="auto"/>
            <w:noWrap/>
            <w:vAlign w:val="bottom"/>
            <w:hideMark/>
          </w:tcPr>
          <w:p w14:paraId="7E20204E"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318446CC"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3A9CE0B1"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r>
      <w:tr w:rsidR="00EC4BBF" w:rsidRPr="00EC4BBF" w14:paraId="5827E381" w14:textId="77777777" w:rsidTr="00EC4BBF">
        <w:trPr>
          <w:trHeight w:val="1898"/>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47F24DD4" w14:textId="77777777" w:rsidR="00EC4BBF" w:rsidRPr="00EC4BBF" w:rsidRDefault="00EC4BBF" w:rsidP="00EC4BBF">
            <w:pPr>
              <w:spacing w:after="0" w:line="240" w:lineRule="auto"/>
              <w:jc w:val="both"/>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lastRenderedPageBreak/>
              <w:t xml:space="preserve">Членство Администрации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в ассоциации "Совет муниципальных образований Ростовской области" (Уплата налогов, сборов и иных платежей)</w:t>
            </w:r>
          </w:p>
        </w:tc>
        <w:tc>
          <w:tcPr>
            <w:tcW w:w="1080" w:type="dxa"/>
            <w:tcBorders>
              <w:top w:val="nil"/>
              <w:left w:val="nil"/>
              <w:bottom w:val="single" w:sz="4" w:space="0" w:color="auto"/>
              <w:right w:val="single" w:sz="4" w:space="0" w:color="auto"/>
            </w:tcBorders>
            <w:shd w:val="clear" w:color="auto" w:fill="auto"/>
            <w:vAlign w:val="center"/>
            <w:hideMark/>
          </w:tcPr>
          <w:p w14:paraId="35A08799"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6A7EBA4B"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13</w:t>
            </w:r>
          </w:p>
        </w:tc>
        <w:tc>
          <w:tcPr>
            <w:tcW w:w="1610" w:type="dxa"/>
            <w:tcBorders>
              <w:top w:val="nil"/>
              <w:left w:val="nil"/>
              <w:bottom w:val="single" w:sz="4" w:space="0" w:color="auto"/>
              <w:right w:val="single" w:sz="4" w:space="0" w:color="auto"/>
            </w:tcBorders>
            <w:shd w:val="clear" w:color="auto" w:fill="auto"/>
            <w:vAlign w:val="center"/>
            <w:hideMark/>
          </w:tcPr>
          <w:p w14:paraId="1ABDB48D"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07.1.00.20500</w:t>
            </w:r>
          </w:p>
        </w:tc>
        <w:tc>
          <w:tcPr>
            <w:tcW w:w="1060" w:type="dxa"/>
            <w:tcBorders>
              <w:top w:val="nil"/>
              <w:left w:val="nil"/>
              <w:bottom w:val="single" w:sz="4" w:space="0" w:color="auto"/>
              <w:right w:val="single" w:sz="4" w:space="0" w:color="auto"/>
            </w:tcBorders>
            <w:shd w:val="clear" w:color="auto" w:fill="auto"/>
            <w:vAlign w:val="center"/>
            <w:hideMark/>
          </w:tcPr>
          <w:p w14:paraId="7AC44EE0"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850</w:t>
            </w:r>
          </w:p>
        </w:tc>
        <w:tc>
          <w:tcPr>
            <w:tcW w:w="1460" w:type="dxa"/>
            <w:tcBorders>
              <w:top w:val="nil"/>
              <w:left w:val="nil"/>
              <w:bottom w:val="single" w:sz="4" w:space="0" w:color="auto"/>
              <w:right w:val="single" w:sz="4" w:space="0" w:color="auto"/>
            </w:tcBorders>
            <w:shd w:val="clear" w:color="auto" w:fill="auto"/>
            <w:noWrap/>
            <w:vAlign w:val="bottom"/>
            <w:hideMark/>
          </w:tcPr>
          <w:p w14:paraId="5812D66B"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20,0</w:t>
            </w:r>
          </w:p>
        </w:tc>
        <w:tc>
          <w:tcPr>
            <w:tcW w:w="1660" w:type="dxa"/>
            <w:tcBorders>
              <w:top w:val="nil"/>
              <w:left w:val="nil"/>
              <w:bottom w:val="single" w:sz="4" w:space="0" w:color="auto"/>
              <w:right w:val="single" w:sz="4" w:space="0" w:color="auto"/>
            </w:tcBorders>
            <w:shd w:val="clear" w:color="auto" w:fill="auto"/>
            <w:noWrap/>
            <w:vAlign w:val="bottom"/>
            <w:hideMark/>
          </w:tcPr>
          <w:p w14:paraId="65B8A833"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7819AADA"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0BBC76D8"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r>
      <w:tr w:rsidR="00EC4BBF" w:rsidRPr="00EC4BBF" w14:paraId="54BB67CD" w14:textId="77777777" w:rsidTr="00EC4BBF">
        <w:trPr>
          <w:trHeight w:val="3203"/>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0D4FBE0F" w14:textId="77777777" w:rsidR="00EC4BBF" w:rsidRPr="00EC4BBF" w:rsidRDefault="00EC4BBF" w:rsidP="00EC4BBF">
            <w:pPr>
              <w:spacing w:after="0" w:line="240" w:lineRule="auto"/>
              <w:jc w:val="both"/>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t xml:space="preserve">Оценка муниципального имущества, признание прав и регулирование отношений по муниципальной собственности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w:t>
            </w:r>
          </w:p>
        </w:tc>
        <w:tc>
          <w:tcPr>
            <w:tcW w:w="1080" w:type="dxa"/>
            <w:tcBorders>
              <w:top w:val="nil"/>
              <w:left w:val="nil"/>
              <w:bottom w:val="single" w:sz="4" w:space="0" w:color="auto"/>
              <w:right w:val="single" w:sz="4" w:space="0" w:color="auto"/>
            </w:tcBorders>
            <w:shd w:val="clear" w:color="auto" w:fill="auto"/>
            <w:vAlign w:val="center"/>
            <w:hideMark/>
          </w:tcPr>
          <w:p w14:paraId="473AF208"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3B63F9AB"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13</w:t>
            </w:r>
          </w:p>
        </w:tc>
        <w:tc>
          <w:tcPr>
            <w:tcW w:w="1610" w:type="dxa"/>
            <w:tcBorders>
              <w:top w:val="nil"/>
              <w:left w:val="nil"/>
              <w:bottom w:val="single" w:sz="4" w:space="0" w:color="auto"/>
              <w:right w:val="single" w:sz="4" w:space="0" w:color="auto"/>
            </w:tcBorders>
            <w:shd w:val="clear" w:color="auto" w:fill="auto"/>
            <w:vAlign w:val="center"/>
            <w:hideMark/>
          </w:tcPr>
          <w:p w14:paraId="056DEA05"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99.9.00.20140</w:t>
            </w:r>
          </w:p>
        </w:tc>
        <w:tc>
          <w:tcPr>
            <w:tcW w:w="1060" w:type="dxa"/>
            <w:tcBorders>
              <w:top w:val="nil"/>
              <w:left w:val="nil"/>
              <w:bottom w:val="single" w:sz="4" w:space="0" w:color="auto"/>
              <w:right w:val="single" w:sz="4" w:space="0" w:color="auto"/>
            </w:tcBorders>
            <w:shd w:val="clear" w:color="auto" w:fill="auto"/>
            <w:vAlign w:val="center"/>
            <w:hideMark/>
          </w:tcPr>
          <w:p w14:paraId="64B76D93"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6BF37D3C"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30,0</w:t>
            </w:r>
          </w:p>
        </w:tc>
        <w:tc>
          <w:tcPr>
            <w:tcW w:w="1660" w:type="dxa"/>
            <w:tcBorders>
              <w:top w:val="nil"/>
              <w:left w:val="nil"/>
              <w:bottom w:val="single" w:sz="4" w:space="0" w:color="auto"/>
              <w:right w:val="single" w:sz="4" w:space="0" w:color="auto"/>
            </w:tcBorders>
            <w:shd w:val="clear" w:color="auto" w:fill="auto"/>
            <w:noWrap/>
            <w:vAlign w:val="bottom"/>
            <w:hideMark/>
          </w:tcPr>
          <w:p w14:paraId="77186905"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7E81D954"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567B56BD"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r>
      <w:tr w:rsidR="00EC4BBF" w:rsidRPr="00EC4BBF" w14:paraId="3C60F544" w14:textId="77777777" w:rsidTr="00EC4BBF">
        <w:trPr>
          <w:trHeight w:val="3458"/>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348A06D4" w14:textId="77777777" w:rsidR="00EC4BBF" w:rsidRPr="00EC4BBF" w:rsidRDefault="00EC4BBF" w:rsidP="00EC4BBF">
            <w:pPr>
              <w:spacing w:after="0" w:line="240" w:lineRule="auto"/>
              <w:jc w:val="both"/>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t xml:space="preserve">Оценка муниципального имущества, признание прав и регулирование отношений по муниципальной собственности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2E34C750"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39CF08CD"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13</w:t>
            </w:r>
          </w:p>
        </w:tc>
        <w:tc>
          <w:tcPr>
            <w:tcW w:w="1610" w:type="dxa"/>
            <w:tcBorders>
              <w:top w:val="nil"/>
              <w:left w:val="nil"/>
              <w:bottom w:val="single" w:sz="4" w:space="0" w:color="auto"/>
              <w:right w:val="single" w:sz="4" w:space="0" w:color="auto"/>
            </w:tcBorders>
            <w:shd w:val="clear" w:color="auto" w:fill="auto"/>
            <w:vAlign w:val="center"/>
            <w:hideMark/>
          </w:tcPr>
          <w:p w14:paraId="569177EA"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99.9.00.20140</w:t>
            </w:r>
          </w:p>
        </w:tc>
        <w:tc>
          <w:tcPr>
            <w:tcW w:w="1060" w:type="dxa"/>
            <w:tcBorders>
              <w:top w:val="nil"/>
              <w:left w:val="nil"/>
              <w:bottom w:val="single" w:sz="4" w:space="0" w:color="auto"/>
              <w:right w:val="single" w:sz="4" w:space="0" w:color="auto"/>
            </w:tcBorders>
            <w:shd w:val="clear" w:color="auto" w:fill="auto"/>
            <w:vAlign w:val="center"/>
            <w:hideMark/>
          </w:tcPr>
          <w:p w14:paraId="25B224E0"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3E3D692F"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30,0</w:t>
            </w:r>
          </w:p>
        </w:tc>
        <w:tc>
          <w:tcPr>
            <w:tcW w:w="1660" w:type="dxa"/>
            <w:tcBorders>
              <w:top w:val="nil"/>
              <w:left w:val="nil"/>
              <w:bottom w:val="single" w:sz="4" w:space="0" w:color="auto"/>
              <w:right w:val="single" w:sz="4" w:space="0" w:color="auto"/>
            </w:tcBorders>
            <w:shd w:val="clear" w:color="auto" w:fill="auto"/>
            <w:noWrap/>
            <w:vAlign w:val="bottom"/>
            <w:hideMark/>
          </w:tcPr>
          <w:p w14:paraId="54F918AC"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73346E33"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3D749410"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r>
      <w:tr w:rsidR="00EC4BBF" w:rsidRPr="00EC4BBF" w14:paraId="2E3B1272" w14:textId="77777777" w:rsidTr="00EC4BBF">
        <w:trPr>
          <w:trHeight w:val="2198"/>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6EAE082B" w14:textId="77777777" w:rsidR="00EC4BBF" w:rsidRPr="00EC4BBF" w:rsidRDefault="00EC4BBF" w:rsidP="00EC4BBF">
            <w:pPr>
              <w:spacing w:after="0" w:line="240" w:lineRule="auto"/>
              <w:jc w:val="both"/>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lastRenderedPageBreak/>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EC4BBF">
              <w:rPr>
                <w:rFonts w:ascii="Times New Roman" w:eastAsia="Times New Roman" w:hAnsi="Times New Roman" w:cs="Times New Roman"/>
                <w:color w:val="000000"/>
                <w:sz w:val="16"/>
                <w:szCs w:val="16"/>
                <w:lang w:eastAsia="ru-RU"/>
              </w:rPr>
              <w:t>Митякинское</w:t>
            </w:r>
            <w:proofErr w:type="spellEnd"/>
            <w:r w:rsidRPr="00EC4BBF">
              <w:rPr>
                <w:rFonts w:ascii="Times New Roman" w:eastAsia="Times New Roman" w:hAnsi="Times New Roman" w:cs="Times New Roman"/>
                <w:color w:val="000000"/>
                <w:sz w:val="16"/>
                <w:szCs w:val="16"/>
                <w:lang w:eastAsia="ru-RU"/>
              </w:rPr>
              <w:t xml:space="preserve"> сельское поселение"</w:t>
            </w:r>
          </w:p>
        </w:tc>
        <w:tc>
          <w:tcPr>
            <w:tcW w:w="1080" w:type="dxa"/>
            <w:tcBorders>
              <w:top w:val="nil"/>
              <w:left w:val="nil"/>
              <w:bottom w:val="single" w:sz="4" w:space="0" w:color="auto"/>
              <w:right w:val="single" w:sz="4" w:space="0" w:color="auto"/>
            </w:tcBorders>
            <w:shd w:val="clear" w:color="auto" w:fill="auto"/>
            <w:vAlign w:val="center"/>
            <w:hideMark/>
          </w:tcPr>
          <w:p w14:paraId="257C4AFD"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2C559F02"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13</w:t>
            </w:r>
          </w:p>
        </w:tc>
        <w:tc>
          <w:tcPr>
            <w:tcW w:w="1610" w:type="dxa"/>
            <w:tcBorders>
              <w:top w:val="nil"/>
              <w:left w:val="nil"/>
              <w:bottom w:val="single" w:sz="4" w:space="0" w:color="auto"/>
              <w:right w:val="single" w:sz="4" w:space="0" w:color="auto"/>
            </w:tcBorders>
            <w:shd w:val="clear" w:color="auto" w:fill="auto"/>
            <w:vAlign w:val="center"/>
            <w:hideMark/>
          </w:tcPr>
          <w:p w14:paraId="6BC1D40F"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99.9.00.90110</w:t>
            </w:r>
          </w:p>
        </w:tc>
        <w:tc>
          <w:tcPr>
            <w:tcW w:w="1060" w:type="dxa"/>
            <w:tcBorders>
              <w:top w:val="nil"/>
              <w:left w:val="nil"/>
              <w:bottom w:val="single" w:sz="4" w:space="0" w:color="auto"/>
              <w:right w:val="single" w:sz="4" w:space="0" w:color="auto"/>
            </w:tcBorders>
            <w:shd w:val="clear" w:color="auto" w:fill="auto"/>
            <w:vAlign w:val="center"/>
            <w:hideMark/>
          </w:tcPr>
          <w:p w14:paraId="05F13678"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11C3462E"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660" w:type="dxa"/>
            <w:tcBorders>
              <w:top w:val="nil"/>
              <w:left w:val="nil"/>
              <w:bottom w:val="single" w:sz="4" w:space="0" w:color="auto"/>
              <w:right w:val="single" w:sz="4" w:space="0" w:color="auto"/>
            </w:tcBorders>
            <w:shd w:val="clear" w:color="auto" w:fill="auto"/>
            <w:noWrap/>
            <w:vAlign w:val="bottom"/>
            <w:hideMark/>
          </w:tcPr>
          <w:p w14:paraId="0B68091D"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191,00</w:t>
            </w:r>
          </w:p>
        </w:tc>
        <w:tc>
          <w:tcPr>
            <w:tcW w:w="696" w:type="dxa"/>
            <w:tcBorders>
              <w:top w:val="nil"/>
              <w:left w:val="nil"/>
              <w:bottom w:val="single" w:sz="4" w:space="0" w:color="auto"/>
              <w:right w:val="single" w:sz="4" w:space="0" w:color="auto"/>
            </w:tcBorders>
            <w:shd w:val="clear" w:color="auto" w:fill="auto"/>
            <w:noWrap/>
            <w:vAlign w:val="bottom"/>
            <w:hideMark/>
          </w:tcPr>
          <w:p w14:paraId="31324C11" w14:textId="77777777" w:rsidR="00EC4BBF" w:rsidRPr="00EC4BBF" w:rsidRDefault="00EC4BBF" w:rsidP="00EC4BBF">
            <w:pPr>
              <w:spacing w:after="0" w:line="240" w:lineRule="auto"/>
              <w:jc w:val="right"/>
              <w:rPr>
                <w:rFonts w:ascii="Times New Roman" w:eastAsia="Times New Roman" w:hAnsi="Times New Roman" w:cs="Times New Roman"/>
                <w:color w:val="FF0000"/>
                <w:sz w:val="24"/>
                <w:szCs w:val="24"/>
                <w:lang w:eastAsia="ru-RU"/>
              </w:rPr>
            </w:pPr>
            <w:r w:rsidRPr="00EC4BBF">
              <w:rPr>
                <w:rFonts w:ascii="Times New Roman" w:eastAsia="Times New Roman" w:hAnsi="Times New Roman" w:cs="Times New Roman"/>
                <w:color w:val="FF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719CFA4B"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402,20</w:t>
            </w:r>
          </w:p>
        </w:tc>
      </w:tr>
      <w:tr w:rsidR="00EC4BBF" w:rsidRPr="00EC4BBF" w14:paraId="07B07EBB" w14:textId="77777777" w:rsidTr="00EC4BBF">
        <w:trPr>
          <w:trHeight w:val="2352"/>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2B3F7B5A" w14:textId="77777777" w:rsidR="00EC4BBF" w:rsidRPr="00EC4BBF" w:rsidRDefault="00EC4BBF" w:rsidP="00EC4BBF">
            <w:pPr>
              <w:spacing w:after="0" w:line="240" w:lineRule="auto"/>
              <w:jc w:val="both"/>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EC4BBF">
              <w:rPr>
                <w:rFonts w:ascii="Times New Roman" w:eastAsia="Times New Roman" w:hAnsi="Times New Roman" w:cs="Times New Roman"/>
                <w:color w:val="000000"/>
                <w:sz w:val="16"/>
                <w:szCs w:val="16"/>
                <w:lang w:eastAsia="ru-RU"/>
              </w:rPr>
              <w:t>Митякинское</w:t>
            </w:r>
            <w:proofErr w:type="spellEnd"/>
            <w:r w:rsidRPr="00EC4BBF">
              <w:rPr>
                <w:rFonts w:ascii="Times New Roman" w:eastAsia="Times New Roman" w:hAnsi="Times New Roman" w:cs="Times New Roman"/>
                <w:color w:val="000000"/>
                <w:sz w:val="16"/>
                <w:szCs w:val="16"/>
                <w:lang w:eastAsia="ru-RU"/>
              </w:rPr>
              <w:t xml:space="preserve"> сельское поселение" (Специальные расходы)</w:t>
            </w:r>
          </w:p>
        </w:tc>
        <w:tc>
          <w:tcPr>
            <w:tcW w:w="1080" w:type="dxa"/>
            <w:tcBorders>
              <w:top w:val="nil"/>
              <w:left w:val="nil"/>
              <w:bottom w:val="single" w:sz="4" w:space="0" w:color="auto"/>
              <w:right w:val="single" w:sz="4" w:space="0" w:color="auto"/>
            </w:tcBorders>
            <w:shd w:val="clear" w:color="auto" w:fill="auto"/>
            <w:vAlign w:val="center"/>
            <w:hideMark/>
          </w:tcPr>
          <w:p w14:paraId="3D6C00AA"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736252D8"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13</w:t>
            </w:r>
          </w:p>
        </w:tc>
        <w:tc>
          <w:tcPr>
            <w:tcW w:w="1610" w:type="dxa"/>
            <w:tcBorders>
              <w:top w:val="nil"/>
              <w:left w:val="nil"/>
              <w:bottom w:val="single" w:sz="4" w:space="0" w:color="auto"/>
              <w:right w:val="single" w:sz="4" w:space="0" w:color="auto"/>
            </w:tcBorders>
            <w:shd w:val="clear" w:color="auto" w:fill="auto"/>
            <w:vAlign w:val="center"/>
            <w:hideMark/>
          </w:tcPr>
          <w:p w14:paraId="1E11278D"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99.9.00.90110</w:t>
            </w:r>
          </w:p>
        </w:tc>
        <w:tc>
          <w:tcPr>
            <w:tcW w:w="1060" w:type="dxa"/>
            <w:tcBorders>
              <w:top w:val="nil"/>
              <w:left w:val="nil"/>
              <w:bottom w:val="single" w:sz="4" w:space="0" w:color="auto"/>
              <w:right w:val="single" w:sz="4" w:space="0" w:color="auto"/>
            </w:tcBorders>
            <w:shd w:val="clear" w:color="auto" w:fill="auto"/>
            <w:vAlign w:val="center"/>
            <w:hideMark/>
          </w:tcPr>
          <w:p w14:paraId="13270219"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880</w:t>
            </w:r>
          </w:p>
        </w:tc>
        <w:tc>
          <w:tcPr>
            <w:tcW w:w="1460" w:type="dxa"/>
            <w:tcBorders>
              <w:top w:val="nil"/>
              <w:left w:val="nil"/>
              <w:bottom w:val="single" w:sz="4" w:space="0" w:color="auto"/>
              <w:right w:val="single" w:sz="4" w:space="0" w:color="auto"/>
            </w:tcBorders>
            <w:shd w:val="clear" w:color="auto" w:fill="auto"/>
            <w:noWrap/>
            <w:vAlign w:val="bottom"/>
            <w:hideMark/>
          </w:tcPr>
          <w:p w14:paraId="5A88438F"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660" w:type="dxa"/>
            <w:tcBorders>
              <w:top w:val="nil"/>
              <w:left w:val="nil"/>
              <w:bottom w:val="single" w:sz="4" w:space="0" w:color="auto"/>
              <w:right w:val="single" w:sz="4" w:space="0" w:color="auto"/>
            </w:tcBorders>
            <w:shd w:val="clear" w:color="auto" w:fill="auto"/>
            <w:noWrap/>
            <w:vAlign w:val="bottom"/>
            <w:hideMark/>
          </w:tcPr>
          <w:p w14:paraId="3894B3EB"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191,00</w:t>
            </w:r>
          </w:p>
        </w:tc>
        <w:tc>
          <w:tcPr>
            <w:tcW w:w="696" w:type="dxa"/>
            <w:tcBorders>
              <w:top w:val="nil"/>
              <w:left w:val="nil"/>
              <w:bottom w:val="single" w:sz="4" w:space="0" w:color="auto"/>
              <w:right w:val="single" w:sz="4" w:space="0" w:color="auto"/>
            </w:tcBorders>
            <w:shd w:val="clear" w:color="auto" w:fill="auto"/>
            <w:noWrap/>
            <w:vAlign w:val="bottom"/>
            <w:hideMark/>
          </w:tcPr>
          <w:p w14:paraId="3BC71896" w14:textId="77777777" w:rsidR="00EC4BBF" w:rsidRPr="00EC4BBF" w:rsidRDefault="00EC4BBF" w:rsidP="00EC4BBF">
            <w:pPr>
              <w:spacing w:after="0" w:line="240" w:lineRule="auto"/>
              <w:jc w:val="right"/>
              <w:rPr>
                <w:rFonts w:ascii="Times New Roman" w:eastAsia="Times New Roman" w:hAnsi="Times New Roman" w:cs="Times New Roman"/>
                <w:color w:val="FF0000"/>
                <w:sz w:val="24"/>
                <w:szCs w:val="24"/>
                <w:lang w:eastAsia="ru-RU"/>
              </w:rPr>
            </w:pPr>
            <w:r w:rsidRPr="00EC4BBF">
              <w:rPr>
                <w:rFonts w:ascii="Times New Roman" w:eastAsia="Times New Roman" w:hAnsi="Times New Roman" w:cs="Times New Roman"/>
                <w:color w:val="FF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600700A4"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402,20</w:t>
            </w:r>
          </w:p>
        </w:tc>
      </w:tr>
      <w:tr w:rsidR="00EC4BBF" w:rsidRPr="00EC4BBF" w14:paraId="4ECCFCD8" w14:textId="77777777" w:rsidTr="00EC4BBF">
        <w:trPr>
          <w:trHeight w:val="2040"/>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18FA75AC" w14:textId="77777777" w:rsidR="00EC4BBF" w:rsidRPr="00EC4BBF" w:rsidRDefault="00EC4BBF" w:rsidP="00EC4BBF">
            <w:pPr>
              <w:spacing w:after="0" w:line="240" w:lineRule="auto"/>
              <w:jc w:val="both"/>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w:t>
            </w:r>
          </w:p>
        </w:tc>
        <w:tc>
          <w:tcPr>
            <w:tcW w:w="1080" w:type="dxa"/>
            <w:tcBorders>
              <w:top w:val="nil"/>
              <w:left w:val="nil"/>
              <w:bottom w:val="single" w:sz="4" w:space="0" w:color="auto"/>
              <w:right w:val="single" w:sz="4" w:space="0" w:color="auto"/>
            </w:tcBorders>
            <w:shd w:val="clear" w:color="auto" w:fill="auto"/>
            <w:vAlign w:val="center"/>
            <w:hideMark/>
          </w:tcPr>
          <w:p w14:paraId="5B8101A1"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7F285587"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13</w:t>
            </w:r>
          </w:p>
        </w:tc>
        <w:tc>
          <w:tcPr>
            <w:tcW w:w="1610" w:type="dxa"/>
            <w:tcBorders>
              <w:top w:val="nil"/>
              <w:left w:val="nil"/>
              <w:bottom w:val="single" w:sz="4" w:space="0" w:color="auto"/>
              <w:right w:val="single" w:sz="4" w:space="0" w:color="auto"/>
            </w:tcBorders>
            <w:shd w:val="clear" w:color="auto" w:fill="auto"/>
            <w:vAlign w:val="center"/>
            <w:hideMark/>
          </w:tcPr>
          <w:p w14:paraId="4966064B"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99.9.00.99990</w:t>
            </w:r>
          </w:p>
        </w:tc>
        <w:tc>
          <w:tcPr>
            <w:tcW w:w="1060" w:type="dxa"/>
            <w:tcBorders>
              <w:top w:val="nil"/>
              <w:left w:val="nil"/>
              <w:bottom w:val="single" w:sz="4" w:space="0" w:color="auto"/>
              <w:right w:val="single" w:sz="4" w:space="0" w:color="auto"/>
            </w:tcBorders>
            <w:shd w:val="clear" w:color="auto" w:fill="auto"/>
            <w:vAlign w:val="center"/>
            <w:hideMark/>
          </w:tcPr>
          <w:p w14:paraId="6A0C3499"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714ACB1D" w14:textId="77777777" w:rsidR="00EC4BBF" w:rsidRPr="00EC4BBF" w:rsidRDefault="00EC4BBF" w:rsidP="00EC4BBF">
            <w:pPr>
              <w:spacing w:after="0" w:line="240" w:lineRule="auto"/>
              <w:jc w:val="right"/>
              <w:rPr>
                <w:rFonts w:ascii="Times New Roman" w:eastAsia="Times New Roman" w:hAnsi="Times New Roman" w:cs="Times New Roman"/>
                <w:sz w:val="24"/>
                <w:szCs w:val="24"/>
                <w:lang w:eastAsia="ru-RU"/>
              </w:rPr>
            </w:pPr>
            <w:r w:rsidRPr="00EC4BBF">
              <w:rPr>
                <w:rFonts w:ascii="Times New Roman" w:eastAsia="Times New Roman" w:hAnsi="Times New Roman" w:cs="Times New Roman"/>
                <w:sz w:val="24"/>
                <w:szCs w:val="24"/>
                <w:lang w:eastAsia="ru-RU"/>
              </w:rPr>
              <w:t>396,7</w:t>
            </w:r>
          </w:p>
        </w:tc>
        <w:tc>
          <w:tcPr>
            <w:tcW w:w="1660" w:type="dxa"/>
            <w:tcBorders>
              <w:top w:val="nil"/>
              <w:left w:val="nil"/>
              <w:bottom w:val="single" w:sz="4" w:space="0" w:color="auto"/>
              <w:right w:val="single" w:sz="4" w:space="0" w:color="auto"/>
            </w:tcBorders>
            <w:shd w:val="clear" w:color="auto" w:fill="auto"/>
            <w:noWrap/>
            <w:vAlign w:val="bottom"/>
            <w:hideMark/>
          </w:tcPr>
          <w:p w14:paraId="5D5F0933"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21F0D880"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2FAE5A5A"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r>
      <w:tr w:rsidR="00EC4BBF" w:rsidRPr="00EC4BBF" w14:paraId="25FAE450" w14:textId="77777777" w:rsidTr="00EC4BBF">
        <w:trPr>
          <w:trHeight w:val="2847"/>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290CD59E" w14:textId="77777777" w:rsidR="00EC4BBF" w:rsidRPr="00EC4BBF" w:rsidRDefault="00EC4BBF" w:rsidP="00EC4BBF">
            <w:pPr>
              <w:spacing w:after="0" w:line="240" w:lineRule="auto"/>
              <w:jc w:val="both"/>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lastRenderedPageBreak/>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(Уплата налогов, сборов и иных платежей)</w:t>
            </w:r>
          </w:p>
        </w:tc>
        <w:tc>
          <w:tcPr>
            <w:tcW w:w="1080" w:type="dxa"/>
            <w:tcBorders>
              <w:top w:val="nil"/>
              <w:left w:val="nil"/>
              <w:bottom w:val="single" w:sz="4" w:space="0" w:color="auto"/>
              <w:right w:val="single" w:sz="4" w:space="0" w:color="auto"/>
            </w:tcBorders>
            <w:shd w:val="clear" w:color="auto" w:fill="auto"/>
            <w:vAlign w:val="center"/>
            <w:hideMark/>
          </w:tcPr>
          <w:p w14:paraId="6C6BDE7F"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01438EA6"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13</w:t>
            </w:r>
          </w:p>
        </w:tc>
        <w:tc>
          <w:tcPr>
            <w:tcW w:w="1610" w:type="dxa"/>
            <w:tcBorders>
              <w:top w:val="nil"/>
              <w:left w:val="nil"/>
              <w:bottom w:val="single" w:sz="4" w:space="0" w:color="auto"/>
              <w:right w:val="single" w:sz="4" w:space="0" w:color="auto"/>
            </w:tcBorders>
            <w:shd w:val="clear" w:color="auto" w:fill="auto"/>
            <w:vAlign w:val="center"/>
            <w:hideMark/>
          </w:tcPr>
          <w:p w14:paraId="17C427FC"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99.9.00.99990</w:t>
            </w:r>
          </w:p>
        </w:tc>
        <w:tc>
          <w:tcPr>
            <w:tcW w:w="1060" w:type="dxa"/>
            <w:tcBorders>
              <w:top w:val="nil"/>
              <w:left w:val="nil"/>
              <w:bottom w:val="single" w:sz="4" w:space="0" w:color="auto"/>
              <w:right w:val="single" w:sz="4" w:space="0" w:color="auto"/>
            </w:tcBorders>
            <w:shd w:val="clear" w:color="auto" w:fill="auto"/>
            <w:vAlign w:val="center"/>
            <w:hideMark/>
          </w:tcPr>
          <w:p w14:paraId="5B3EB26F"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850</w:t>
            </w:r>
          </w:p>
        </w:tc>
        <w:tc>
          <w:tcPr>
            <w:tcW w:w="1460" w:type="dxa"/>
            <w:tcBorders>
              <w:top w:val="nil"/>
              <w:left w:val="nil"/>
              <w:bottom w:val="single" w:sz="4" w:space="0" w:color="auto"/>
              <w:right w:val="single" w:sz="4" w:space="0" w:color="auto"/>
            </w:tcBorders>
            <w:shd w:val="clear" w:color="auto" w:fill="auto"/>
            <w:noWrap/>
            <w:vAlign w:val="bottom"/>
            <w:hideMark/>
          </w:tcPr>
          <w:p w14:paraId="0F502109" w14:textId="77777777" w:rsidR="00EC4BBF" w:rsidRPr="00EC4BBF" w:rsidRDefault="00EC4BBF" w:rsidP="00EC4BBF">
            <w:pPr>
              <w:spacing w:after="0" w:line="240" w:lineRule="auto"/>
              <w:jc w:val="right"/>
              <w:rPr>
                <w:rFonts w:ascii="Times New Roman" w:eastAsia="Times New Roman" w:hAnsi="Times New Roman" w:cs="Times New Roman"/>
                <w:sz w:val="24"/>
                <w:szCs w:val="24"/>
                <w:lang w:eastAsia="ru-RU"/>
              </w:rPr>
            </w:pPr>
            <w:r w:rsidRPr="00EC4BBF">
              <w:rPr>
                <w:rFonts w:ascii="Times New Roman" w:eastAsia="Times New Roman" w:hAnsi="Times New Roman" w:cs="Times New Roman"/>
                <w:sz w:val="24"/>
                <w:szCs w:val="24"/>
                <w:lang w:eastAsia="ru-RU"/>
              </w:rPr>
              <w:t>396,7</w:t>
            </w:r>
          </w:p>
        </w:tc>
        <w:tc>
          <w:tcPr>
            <w:tcW w:w="1660" w:type="dxa"/>
            <w:tcBorders>
              <w:top w:val="nil"/>
              <w:left w:val="nil"/>
              <w:bottom w:val="single" w:sz="4" w:space="0" w:color="auto"/>
              <w:right w:val="single" w:sz="4" w:space="0" w:color="auto"/>
            </w:tcBorders>
            <w:shd w:val="clear" w:color="auto" w:fill="auto"/>
            <w:noWrap/>
            <w:vAlign w:val="bottom"/>
            <w:hideMark/>
          </w:tcPr>
          <w:p w14:paraId="101003D4"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516FA046"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4264897A"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r>
      <w:tr w:rsidR="00EC4BBF" w:rsidRPr="00EC4BBF" w14:paraId="57B0CF6B" w14:textId="77777777" w:rsidTr="00EC4BBF">
        <w:trPr>
          <w:trHeight w:val="675"/>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2515A67C" w14:textId="77777777" w:rsidR="00EC4BBF" w:rsidRPr="00EC4BBF" w:rsidRDefault="00EC4BBF" w:rsidP="00EC4BBF">
            <w:pPr>
              <w:spacing w:after="0" w:line="240" w:lineRule="auto"/>
              <w:jc w:val="both"/>
              <w:rPr>
                <w:rFonts w:ascii="Times New Roman" w:eastAsia="Times New Roman" w:hAnsi="Times New Roman" w:cs="Times New Roman"/>
                <w:b/>
                <w:bCs/>
                <w:color w:val="000000"/>
                <w:sz w:val="16"/>
                <w:szCs w:val="16"/>
                <w:lang w:eastAsia="ru-RU"/>
              </w:rPr>
            </w:pPr>
            <w:r w:rsidRPr="00EC4BBF">
              <w:rPr>
                <w:rFonts w:ascii="Times New Roman" w:eastAsia="Times New Roman" w:hAnsi="Times New Roman" w:cs="Times New Roman"/>
                <w:b/>
                <w:bCs/>
                <w:color w:val="000000"/>
                <w:sz w:val="16"/>
                <w:szCs w:val="16"/>
                <w:lang w:eastAsia="ru-RU"/>
              </w:rPr>
              <w:t>НАЦИОНАЛЬНАЯ ОБОРОНА</w:t>
            </w:r>
          </w:p>
        </w:tc>
        <w:tc>
          <w:tcPr>
            <w:tcW w:w="1080" w:type="dxa"/>
            <w:tcBorders>
              <w:top w:val="nil"/>
              <w:left w:val="nil"/>
              <w:bottom w:val="single" w:sz="4" w:space="0" w:color="auto"/>
              <w:right w:val="single" w:sz="4" w:space="0" w:color="auto"/>
            </w:tcBorders>
            <w:shd w:val="clear" w:color="auto" w:fill="auto"/>
            <w:vAlign w:val="center"/>
            <w:hideMark/>
          </w:tcPr>
          <w:p w14:paraId="4AA09938" w14:textId="77777777" w:rsidR="00EC4BBF" w:rsidRPr="00EC4BBF" w:rsidRDefault="00EC4BBF" w:rsidP="00EC4BBF">
            <w:pPr>
              <w:spacing w:after="0" w:line="240" w:lineRule="auto"/>
              <w:jc w:val="center"/>
              <w:rPr>
                <w:rFonts w:ascii="Times New Roman" w:eastAsia="Times New Roman" w:hAnsi="Times New Roman" w:cs="Times New Roman"/>
                <w:b/>
                <w:bCs/>
                <w:color w:val="000000"/>
                <w:sz w:val="24"/>
                <w:szCs w:val="24"/>
                <w:lang w:eastAsia="ru-RU"/>
              </w:rPr>
            </w:pPr>
            <w:r w:rsidRPr="00EC4BBF">
              <w:rPr>
                <w:rFonts w:ascii="Times New Roman" w:eastAsia="Times New Roman" w:hAnsi="Times New Roman" w:cs="Times New Roman"/>
                <w:b/>
                <w:bCs/>
                <w:color w:val="000000"/>
                <w:sz w:val="24"/>
                <w:szCs w:val="24"/>
                <w:lang w:eastAsia="ru-RU"/>
              </w:rPr>
              <w:t>02</w:t>
            </w:r>
          </w:p>
        </w:tc>
        <w:tc>
          <w:tcPr>
            <w:tcW w:w="1000" w:type="dxa"/>
            <w:tcBorders>
              <w:top w:val="nil"/>
              <w:left w:val="nil"/>
              <w:bottom w:val="single" w:sz="4" w:space="0" w:color="auto"/>
              <w:right w:val="single" w:sz="4" w:space="0" w:color="auto"/>
            </w:tcBorders>
            <w:shd w:val="clear" w:color="auto" w:fill="auto"/>
            <w:vAlign w:val="center"/>
            <w:hideMark/>
          </w:tcPr>
          <w:p w14:paraId="0E22DFB3" w14:textId="77777777" w:rsidR="00EC4BBF" w:rsidRPr="00EC4BBF" w:rsidRDefault="00EC4BBF" w:rsidP="00EC4BBF">
            <w:pPr>
              <w:spacing w:after="0" w:line="240" w:lineRule="auto"/>
              <w:jc w:val="center"/>
              <w:rPr>
                <w:rFonts w:ascii="Times New Roman" w:eastAsia="Times New Roman" w:hAnsi="Times New Roman" w:cs="Times New Roman"/>
                <w:b/>
                <w:bCs/>
                <w:color w:val="000000"/>
                <w:sz w:val="24"/>
                <w:szCs w:val="24"/>
                <w:lang w:eastAsia="ru-RU"/>
              </w:rPr>
            </w:pPr>
            <w:r w:rsidRPr="00EC4BBF">
              <w:rPr>
                <w:rFonts w:ascii="Times New Roman" w:eastAsia="Times New Roman" w:hAnsi="Times New Roman" w:cs="Times New Roman"/>
                <w:b/>
                <w:bCs/>
                <w:color w:val="000000"/>
                <w:sz w:val="24"/>
                <w:szCs w:val="24"/>
                <w:lang w:eastAsia="ru-RU"/>
              </w:rPr>
              <w:t>00</w:t>
            </w:r>
          </w:p>
        </w:tc>
        <w:tc>
          <w:tcPr>
            <w:tcW w:w="1610" w:type="dxa"/>
            <w:tcBorders>
              <w:top w:val="nil"/>
              <w:left w:val="nil"/>
              <w:bottom w:val="single" w:sz="4" w:space="0" w:color="auto"/>
              <w:right w:val="single" w:sz="4" w:space="0" w:color="auto"/>
            </w:tcBorders>
            <w:shd w:val="clear" w:color="auto" w:fill="auto"/>
            <w:vAlign w:val="center"/>
            <w:hideMark/>
          </w:tcPr>
          <w:p w14:paraId="6AEC8E25" w14:textId="77777777" w:rsidR="00EC4BBF" w:rsidRPr="00EC4BBF" w:rsidRDefault="00EC4BBF" w:rsidP="00EC4BBF">
            <w:pPr>
              <w:spacing w:after="0" w:line="240" w:lineRule="auto"/>
              <w:jc w:val="center"/>
              <w:rPr>
                <w:rFonts w:ascii="Times New Roman" w:eastAsia="Times New Roman" w:hAnsi="Times New Roman" w:cs="Times New Roman"/>
                <w:b/>
                <w:bCs/>
                <w:color w:val="000000"/>
                <w:sz w:val="24"/>
                <w:szCs w:val="24"/>
                <w:lang w:eastAsia="ru-RU"/>
              </w:rPr>
            </w:pPr>
            <w:r w:rsidRPr="00EC4BBF">
              <w:rPr>
                <w:rFonts w:ascii="Times New Roman" w:eastAsia="Times New Roman" w:hAnsi="Times New Roman" w:cs="Times New Roman"/>
                <w:b/>
                <w:bCs/>
                <w:color w:val="000000"/>
                <w:sz w:val="24"/>
                <w:szCs w:val="24"/>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10162385" w14:textId="77777777" w:rsidR="00EC4BBF" w:rsidRPr="00EC4BBF" w:rsidRDefault="00EC4BBF" w:rsidP="00EC4BBF">
            <w:pPr>
              <w:spacing w:after="0" w:line="240" w:lineRule="auto"/>
              <w:jc w:val="center"/>
              <w:rPr>
                <w:rFonts w:ascii="Times New Roman" w:eastAsia="Times New Roman" w:hAnsi="Times New Roman" w:cs="Times New Roman"/>
                <w:b/>
                <w:bCs/>
                <w:color w:val="000000"/>
                <w:sz w:val="24"/>
                <w:szCs w:val="24"/>
                <w:lang w:eastAsia="ru-RU"/>
              </w:rPr>
            </w:pPr>
            <w:r w:rsidRPr="00EC4BBF">
              <w:rPr>
                <w:rFonts w:ascii="Times New Roman" w:eastAsia="Times New Roman" w:hAnsi="Times New Roman" w:cs="Times New Roman"/>
                <w:b/>
                <w:bCs/>
                <w:color w:val="000000"/>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3C5D6561" w14:textId="77777777" w:rsidR="00EC4BBF" w:rsidRPr="00EC4BBF" w:rsidRDefault="00EC4BBF" w:rsidP="00EC4BBF">
            <w:pPr>
              <w:spacing w:after="0" w:line="240" w:lineRule="auto"/>
              <w:jc w:val="right"/>
              <w:rPr>
                <w:rFonts w:ascii="Times New Roman" w:eastAsia="Times New Roman" w:hAnsi="Times New Roman" w:cs="Times New Roman"/>
                <w:b/>
                <w:bCs/>
                <w:sz w:val="24"/>
                <w:szCs w:val="24"/>
                <w:lang w:eastAsia="ru-RU"/>
              </w:rPr>
            </w:pPr>
            <w:r w:rsidRPr="00EC4BBF">
              <w:rPr>
                <w:rFonts w:ascii="Times New Roman" w:eastAsia="Times New Roman" w:hAnsi="Times New Roman" w:cs="Times New Roman"/>
                <w:b/>
                <w:bCs/>
                <w:sz w:val="24"/>
                <w:szCs w:val="24"/>
                <w:lang w:eastAsia="ru-RU"/>
              </w:rPr>
              <w:t>203,5</w:t>
            </w:r>
          </w:p>
        </w:tc>
        <w:tc>
          <w:tcPr>
            <w:tcW w:w="1660" w:type="dxa"/>
            <w:tcBorders>
              <w:top w:val="nil"/>
              <w:left w:val="nil"/>
              <w:bottom w:val="single" w:sz="4" w:space="0" w:color="auto"/>
              <w:right w:val="single" w:sz="4" w:space="0" w:color="auto"/>
            </w:tcBorders>
            <w:shd w:val="clear" w:color="auto" w:fill="auto"/>
            <w:noWrap/>
            <w:vAlign w:val="bottom"/>
            <w:hideMark/>
          </w:tcPr>
          <w:p w14:paraId="66071FB0" w14:textId="77777777" w:rsidR="00EC4BBF" w:rsidRPr="00EC4BBF" w:rsidRDefault="00EC4BBF" w:rsidP="00EC4BBF">
            <w:pPr>
              <w:spacing w:after="0" w:line="240" w:lineRule="auto"/>
              <w:jc w:val="right"/>
              <w:rPr>
                <w:rFonts w:ascii="Times New Roman" w:eastAsia="Times New Roman" w:hAnsi="Times New Roman" w:cs="Times New Roman"/>
                <w:b/>
                <w:bCs/>
                <w:sz w:val="24"/>
                <w:szCs w:val="24"/>
                <w:lang w:eastAsia="ru-RU"/>
              </w:rPr>
            </w:pPr>
            <w:r w:rsidRPr="00EC4BBF">
              <w:rPr>
                <w:rFonts w:ascii="Times New Roman" w:eastAsia="Times New Roman" w:hAnsi="Times New Roman" w:cs="Times New Roman"/>
                <w:b/>
                <w:bCs/>
                <w:sz w:val="24"/>
                <w:szCs w:val="24"/>
                <w:lang w:eastAsia="ru-RU"/>
              </w:rPr>
              <w:t>207,3</w:t>
            </w:r>
          </w:p>
        </w:tc>
        <w:tc>
          <w:tcPr>
            <w:tcW w:w="696" w:type="dxa"/>
            <w:tcBorders>
              <w:top w:val="nil"/>
              <w:left w:val="nil"/>
              <w:bottom w:val="single" w:sz="4" w:space="0" w:color="auto"/>
              <w:right w:val="single" w:sz="4" w:space="0" w:color="auto"/>
            </w:tcBorders>
            <w:shd w:val="clear" w:color="auto" w:fill="auto"/>
            <w:noWrap/>
            <w:vAlign w:val="bottom"/>
            <w:hideMark/>
          </w:tcPr>
          <w:p w14:paraId="3A57A0E5"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4EC431A1" w14:textId="77777777" w:rsidR="00EC4BBF" w:rsidRPr="00EC4BBF" w:rsidRDefault="00EC4BBF" w:rsidP="00EC4BBF">
            <w:pPr>
              <w:spacing w:after="0" w:line="240" w:lineRule="auto"/>
              <w:jc w:val="right"/>
              <w:rPr>
                <w:rFonts w:ascii="Times New Roman" w:eastAsia="Times New Roman" w:hAnsi="Times New Roman" w:cs="Times New Roman"/>
                <w:b/>
                <w:bCs/>
                <w:sz w:val="24"/>
                <w:szCs w:val="24"/>
                <w:lang w:eastAsia="ru-RU"/>
              </w:rPr>
            </w:pPr>
            <w:r w:rsidRPr="00EC4BBF">
              <w:rPr>
                <w:rFonts w:ascii="Times New Roman" w:eastAsia="Times New Roman" w:hAnsi="Times New Roman" w:cs="Times New Roman"/>
                <w:b/>
                <w:bCs/>
                <w:sz w:val="24"/>
                <w:szCs w:val="24"/>
                <w:lang w:eastAsia="ru-RU"/>
              </w:rPr>
              <w:t>220,0</w:t>
            </w:r>
          </w:p>
        </w:tc>
      </w:tr>
      <w:tr w:rsidR="00EC4BBF" w:rsidRPr="00EC4BBF" w14:paraId="10E3551B" w14:textId="77777777" w:rsidTr="00EC4BBF">
        <w:trPr>
          <w:trHeight w:val="923"/>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35122539" w14:textId="77777777" w:rsidR="00EC4BBF" w:rsidRPr="00EC4BBF" w:rsidRDefault="00EC4BBF" w:rsidP="00EC4BBF">
            <w:pPr>
              <w:spacing w:after="0" w:line="240" w:lineRule="auto"/>
              <w:jc w:val="both"/>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t>Мобилизационная и вневойсковая подготовка</w:t>
            </w:r>
          </w:p>
        </w:tc>
        <w:tc>
          <w:tcPr>
            <w:tcW w:w="1080" w:type="dxa"/>
            <w:tcBorders>
              <w:top w:val="nil"/>
              <w:left w:val="nil"/>
              <w:bottom w:val="single" w:sz="4" w:space="0" w:color="auto"/>
              <w:right w:val="single" w:sz="4" w:space="0" w:color="auto"/>
            </w:tcBorders>
            <w:shd w:val="clear" w:color="auto" w:fill="auto"/>
            <w:vAlign w:val="center"/>
            <w:hideMark/>
          </w:tcPr>
          <w:p w14:paraId="142ABE06"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02</w:t>
            </w:r>
          </w:p>
        </w:tc>
        <w:tc>
          <w:tcPr>
            <w:tcW w:w="1000" w:type="dxa"/>
            <w:tcBorders>
              <w:top w:val="nil"/>
              <w:left w:val="nil"/>
              <w:bottom w:val="single" w:sz="4" w:space="0" w:color="auto"/>
              <w:right w:val="single" w:sz="4" w:space="0" w:color="auto"/>
            </w:tcBorders>
            <w:shd w:val="clear" w:color="auto" w:fill="auto"/>
            <w:vAlign w:val="center"/>
            <w:hideMark/>
          </w:tcPr>
          <w:p w14:paraId="46C89624"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03</w:t>
            </w:r>
          </w:p>
        </w:tc>
        <w:tc>
          <w:tcPr>
            <w:tcW w:w="1610" w:type="dxa"/>
            <w:tcBorders>
              <w:top w:val="nil"/>
              <w:left w:val="nil"/>
              <w:bottom w:val="single" w:sz="4" w:space="0" w:color="auto"/>
              <w:right w:val="single" w:sz="4" w:space="0" w:color="auto"/>
            </w:tcBorders>
            <w:shd w:val="clear" w:color="auto" w:fill="auto"/>
            <w:vAlign w:val="center"/>
            <w:hideMark/>
          </w:tcPr>
          <w:p w14:paraId="1834B221"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38A267AB"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496FD021"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203,5</w:t>
            </w:r>
          </w:p>
        </w:tc>
        <w:tc>
          <w:tcPr>
            <w:tcW w:w="1660" w:type="dxa"/>
            <w:tcBorders>
              <w:top w:val="nil"/>
              <w:left w:val="nil"/>
              <w:bottom w:val="single" w:sz="4" w:space="0" w:color="auto"/>
              <w:right w:val="single" w:sz="4" w:space="0" w:color="auto"/>
            </w:tcBorders>
            <w:shd w:val="clear" w:color="auto" w:fill="auto"/>
            <w:noWrap/>
            <w:vAlign w:val="bottom"/>
            <w:hideMark/>
          </w:tcPr>
          <w:p w14:paraId="619066FD" w14:textId="77777777" w:rsidR="00EC4BBF" w:rsidRPr="00EC4BBF" w:rsidRDefault="00EC4BBF" w:rsidP="00EC4BBF">
            <w:pPr>
              <w:spacing w:after="0" w:line="240" w:lineRule="auto"/>
              <w:jc w:val="right"/>
              <w:rPr>
                <w:rFonts w:ascii="Times New Roman" w:eastAsia="Times New Roman" w:hAnsi="Times New Roman" w:cs="Times New Roman"/>
                <w:sz w:val="24"/>
                <w:szCs w:val="24"/>
                <w:lang w:eastAsia="ru-RU"/>
              </w:rPr>
            </w:pPr>
            <w:r w:rsidRPr="00EC4BBF">
              <w:rPr>
                <w:rFonts w:ascii="Times New Roman" w:eastAsia="Times New Roman" w:hAnsi="Times New Roman" w:cs="Times New Roman"/>
                <w:sz w:val="24"/>
                <w:szCs w:val="24"/>
                <w:lang w:eastAsia="ru-RU"/>
              </w:rPr>
              <w:t>207,3</w:t>
            </w:r>
          </w:p>
        </w:tc>
        <w:tc>
          <w:tcPr>
            <w:tcW w:w="696" w:type="dxa"/>
            <w:tcBorders>
              <w:top w:val="nil"/>
              <w:left w:val="nil"/>
              <w:bottom w:val="single" w:sz="4" w:space="0" w:color="auto"/>
              <w:right w:val="single" w:sz="4" w:space="0" w:color="auto"/>
            </w:tcBorders>
            <w:shd w:val="clear" w:color="auto" w:fill="auto"/>
            <w:noWrap/>
            <w:vAlign w:val="bottom"/>
            <w:hideMark/>
          </w:tcPr>
          <w:p w14:paraId="7BCBF26A" w14:textId="77777777" w:rsidR="00EC4BBF" w:rsidRPr="00EC4BBF" w:rsidRDefault="00EC4BBF" w:rsidP="00EC4BBF">
            <w:pPr>
              <w:spacing w:after="0" w:line="240" w:lineRule="auto"/>
              <w:jc w:val="right"/>
              <w:rPr>
                <w:rFonts w:ascii="Times New Roman" w:eastAsia="Times New Roman" w:hAnsi="Times New Roman" w:cs="Times New Roman"/>
                <w:b/>
                <w:bCs/>
                <w:color w:val="000000"/>
                <w:sz w:val="24"/>
                <w:szCs w:val="24"/>
                <w:lang w:eastAsia="ru-RU"/>
              </w:rPr>
            </w:pPr>
            <w:r w:rsidRPr="00EC4BBF">
              <w:rPr>
                <w:rFonts w:ascii="Times New Roman" w:eastAsia="Times New Roman" w:hAnsi="Times New Roman" w:cs="Times New Roman"/>
                <w:b/>
                <w:bCs/>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5A1FCC09" w14:textId="77777777" w:rsidR="00EC4BBF" w:rsidRPr="00EC4BBF" w:rsidRDefault="00EC4BBF" w:rsidP="00EC4BBF">
            <w:pPr>
              <w:spacing w:after="0" w:line="240" w:lineRule="auto"/>
              <w:jc w:val="right"/>
              <w:rPr>
                <w:rFonts w:ascii="Times New Roman" w:eastAsia="Times New Roman" w:hAnsi="Times New Roman" w:cs="Times New Roman"/>
                <w:sz w:val="24"/>
                <w:szCs w:val="24"/>
                <w:lang w:eastAsia="ru-RU"/>
              </w:rPr>
            </w:pPr>
            <w:r w:rsidRPr="00EC4BBF">
              <w:rPr>
                <w:rFonts w:ascii="Times New Roman" w:eastAsia="Times New Roman" w:hAnsi="Times New Roman" w:cs="Times New Roman"/>
                <w:sz w:val="24"/>
                <w:szCs w:val="24"/>
                <w:lang w:eastAsia="ru-RU"/>
              </w:rPr>
              <w:t>220,0</w:t>
            </w:r>
          </w:p>
        </w:tc>
      </w:tr>
      <w:tr w:rsidR="00EC4BBF" w:rsidRPr="00EC4BBF" w14:paraId="054ABD25" w14:textId="77777777" w:rsidTr="00EC4BBF">
        <w:trPr>
          <w:trHeight w:val="2550"/>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7C44AC7F" w14:textId="77777777" w:rsidR="00EC4BBF" w:rsidRPr="00EC4BBF" w:rsidRDefault="00EC4BBF" w:rsidP="00EC4BBF">
            <w:pPr>
              <w:spacing w:after="0" w:line="240" w:lineRule="auto"/>
              <w:jc w:val="both"/>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w:t>
            </w:r>
          </w:p>
        </w:tc>
        <w:tc>
          <w:tcPr>
            <w:tcW w:w="1080" w:type="dxa"/>
            <w:tcBorders>
              <w:top w:val="nil"/>
              <w:left w:val="nil"/>
              <w:bottom w:val="single" w:sz="4" w:space="0" w:color="auto"/>
              <w:right w:val="single" w:sz="4" w:space="0" w:color="auto"/>
            </w:tcBorders>
            <w:shd w:val="clear" w:color="auto" w:fill="auto"/>
            <w:vAlign w:val="center"/>
            <w:hideMark/>
          </w:tcPr>
          <w:p w14:paraId="719A6D1C"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02</w:t>
            </w:r>
          </w:p>
        </w:tc>
        <w:tc>
          <w:tcPr>
            <w:tcW w:w="1000" w:type="dxa"/>
            <w:tcBorders>
              <w:top w:val="nil"/>
              <w:left w:val="nil"/>
              <w:bottom w:val="single" w:sz="4" w:space="0" w:color="auto"/>
              <w:right w:val="single" w:sz="4" w:space="0" w:color="auto"/>
            </w:tcBorders>
            <w:shd w:val="clear" w:color="auto" w:fill="auto"/>
            <w:vAlign w:val="center"/>
            <w:hideMark/>
          </w:tcPr>
          <w:p w14:paraId="4C58B771"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03</w:t>
            </w:r>
          </w:p>
        </w:tc>
        <w:tc>
          <w:tcPr>
            <w:tcW w:w="1610" w:type="dxa"/>
            <w:tcBorders>
              <w:top w:val="nil"/>
              <w:left w:val="nil"/>
              <w:bottom w:val="single" w:sz="4" w:space="0" w:color="auto"/>
              <w:right w:val="single" w:sz="4" w:space="0" w:color="auto"/>
            </w:tcBorders>
            <w:shd w:val="clear" w:color="auto" w:fill="auto"/>
            <w:vAlign w:val="center"/>
            <w:hideMark/>
          </w:tcPr>
          <w:p w14:paraId="02825607"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89.9.00.51180</w:t>
            </w:r>
          </w:p>
        </w:tc>
        <w:tc>
          <w:tcPr>
            <w:tcW w:w="1060" w:type="dxa"/>
            <w:tcBorders>
              <w:top w:val="nil"/>
              <w:left w:val="nil"/>
              <w:bottom w:val="single" w:sz="4" w:space="0" w:color="auto"/>
              <w:right w:val="single" w:sz="4" w:space="0" w:color="auto"/>
            </w:tcBorders>
            <w:shd w:val="clear" w:color="auto" w:fill="auto"/>
            <w:vAlign w:val="center"/>
            <w:hideMark/>
          </w:tcPr>
          <w:p w14:paraId="5D2AF434"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53E7486E"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203,5</w:t>
            </w:r>
          </w:p>
        </w:tc>
        <w:tc>
          <w:tcPr>
            <w:tcW w:w="1660" w:type="dxa"/>
            <w:tcBorders>
              <w:top w:val="nil"/>
              <w:left w:val="nil"/>
              <w:bottom w:val="single" w:sz="4" w:space="0" w:color="auto"/>
              <w:right w:val="single" w:sz="4" w:space="0" w:color="auto"/>
            </w:tcBorders>
            <w:shd w:val="clear" w:color="auto" w:fill="auto"/>
            <w:noWrap/>
            <w:vAlign w:val="bottom"/>
            <w:hideMark/>
          </w:tcPr>
          <w:p w14:paraId="6AD29720"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207,3</w:t>
            </w:r>
          </w:p>
        </w:tc>
        <w:tc>
          <w:tcPr>
            <w:tcW w:w="696" w:type="dxa"/>
            <w:tcBorders>
              <w:top w:val="nil"/>
              <w:left w:val="nil"/>
              <w:bottom w:val="single" w:sz="4" w:space="0" w:color="auto"/>
              <w:right w:val="single" w:sz="4" w:space="0" w:color="auto"/>
            </w:tcBorders>
            <w:shd w:val="clear" w:color="auto" w:fill="auto"/>
            <w:noWrap/>
            <w:vAlign w:val="bottom"/>
            <w:hideMark/>
          </w:tcPr>
          <w:p w14:paraId="2BFC876F"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11E47AE1"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220,0</w:t>
            </w:r>
          </w:p>
        </w:tc>
      </w:tr>
      <w:tr w:rsidR="00EC4BBF" w:rsidRPr="00EC4BBF" w14:paraId="69051C81" w14:textId="77777777" w:rsidTr="00EC4BBF">
        <w:trPr>
          <w:trHeight w:val="3030"/>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1F46D8C9" w14:textId="77777777" w:rsidR="00EC4BBF" w:rsidRPr="00EC4BBF" w:rsidRDefault="00EC4BBF" w:rsidP="00EC4BBF">
            <w:pPr>
              <w:spacing w:after="0" w:line="240" w:lineRule="auto"/>
              <w:jc w:val="both"/>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lastRenderedPageBreak/>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(Расходы на выплаты персоналу государственных (муниципальных) органов)</w:t>
            </w:r>
          </w:p>
        </w:tc>
        <w:tc>
          <w:tcPr>
            <w:tcW w:w="1080" w:type="dxa"/>
            <w:tcBorders>
              <w:top w:val="nil"/>
              <w:left w:val="nil"/>
              <w:bottom w:val="single" w:sz="4" w:space="0" w:color="auto"/>
              <w:right w:val="single" w:sz="4" w:space="0" w:color="auto"/>
            </w:tcBorders>
            <w:shd w:val="clear" w:color="auto" w:fill="auto"/>
            <w:vAlign w:val="center"/>
            <w:hideMark/>
          </w:tcPr>
          <w:p w14:paraId="7BF74E2A"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02</w:t>
            </w:r>
          </w:p>
        </w:tc>
        <w:tc>
          <w:tcPr>
            <w:tcW w:w="1000" w:type="dxa"/>
            <w:tcBorders>
              <w:top w:val="nil"/>
              <w:left w:val="nil"/>
              <w:bottom w:val="single" w:sz="4" w:space="0" w:color="auto"/>
              <w:right w:val="single" w:sz="4" w:space="0" w:color="auto"/>
            </w:tcBorders>
            <w:shd w:val="clear" w:color="auto" w:fill="auto"/>
            <w:vAlign w:val="center"/>
            <w:hideMark/>
          </w:tcPr>
          <w:p w14:paraId="597E9578"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03</w:t>
            </w:r>
          </w:p>
        </w:tc>
        <w:tc>
          <w:tcPr>
            <w:tcW w:w="1610" w:type="dxa"/>
            <w:tcBorders>
              <w:top w:val="nil"/>
              <w:left w:val="nil"/>
              <w:bottom w:val="single" w:sz="4" w:space="0" w:color="auto"/>
              <w:right w:val="single" w:sz="4" w:space="0" w:color="auto"/>
            </w:tcBorders>
            <w:shd w:val="clear" w:color="auto" w:fill="auto"/>
            <w:vAlign w:val="center"/>
            <w:hideMark/>
          </w:tcPr>
          <w:p w14:paraId="6839124E"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89.9.00.51180</w:t>
            </w:r>
          </w:p>
        </w:tc>
        <w:tc>
          <w:tcPr>
            <w:tcW w:w="1060" w:type="dxa"/>
            <w:tcBorders>
              <w:top w:val="nil"/>
              <w:left w:val="nil"/>
              <w:bottom w:val="single" w:sz="4" w:space="0" w:color="auto"/>
              <w:right w:val="single" w:sz="4" w:space="0" w:color="auto"/>
            </w:tcBorders>
            <w:shd w:val="clear" w:color="auto" w:fill="auto"/>
            <w:vAlign w:val="center"/>
            <w:hideMark/>
          </w:tcPr>
          <w:p w14:paraId="708021E2"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120</w:t>
            </w:r>
          </w:p>
        </w:tc>
        <w:tc>
          <w:tcPr>
            <w:tcW w:w="1460" w:type="dxa"/>
            <w:tcBorders>
              <w:top w:val="nil"/>
              <w:left w:val="nil"/>
              <w:bottom w:val="single" w:sz="4" w:space="0" w:color="auto"/>
              <w:right w:val="single" w:sz="4" w:space="0" w:color="auto"/>
            </w:tcBorders>
            <w:shd w:val="clear" w:color="auto" w:fill="auto"/>
            <w:noWrap/>
            <w:vAlign w:val="bottom"/>
            <w:hideMark/>
          </w:tcPr>
          <w:p w14:paraId="7EA0DC59"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202,8</w:t>
            </w:r>
          </w:p>
        </w:tc>
        <w:tc>
          <w:tcPr>
            <w:tcW w:w="1660" w:type="dxa"/>
            <w:tcBorders>
              <w:top w:val="nil"/>
              <w:left w:val="nil"/>
              <w:bottom w:val="single" w:sz="4" w:space="0" w:color="auto"/>
              <w:right w:val="single" w:sz="4" w:space="0" w:color="auto"/>
            </w:tcBorders>
            <w:shd w:val="clear" w:color="auto" w:fill="auto"/>
            <w:noWrap/>
            <w:vAlign w:val="bottom"/>
            <w:hideMark/>
          </w:tcPr>
          <w:p w14:paraId="7C324F45"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204,8</w:t>
            </w:r>
          </w:p>
        </w:tc>
        <w:tc>
          <w:tcPr>
            <w:tcW w:w="696" w:type="dxa"/>
            <w:tcBorders>
              <w:top w:val="nil"/>
              <w:left w:val="nil"/>
              <w:bottom w:val="single" w:sz="4" w:space="0" w:color="auto"/>
              <w:right w:val="single" w:sz="4" w:space="0" w:color="auto"/>
            </w:tcBorders>
            <w:shd w:val="clear" w:color="auto" w:fill="auto"/>
            <w:noWrap/>
            <w:vAlign w:val="bottom"/>
            <w:hideMark/>
          </w:tcPr>
          <w:p w14:paraId="3117FD88"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006620CE"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213,0</w:t>
            </w:r>
          </w:p>
        </w:tc>
      </w:tr>
      <w:tr w:rsidR="00EC4BBF" w:rsidRPr="00EC4BBF" w14:paraId="24550A0C" w14:textId="77777777" w:rsidTr="00EC4BBF">
        <w:trPr>
          <w:trHeight w:val="3255"/>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04237E60" w14:textId="77777777" w:rsidR="00EC4BBF" w:rsidRPr="00EC4BBF" w:rsidRDefault="00EC4BBF" w:rsidP="00EC4BBF">
            <w:pPr>
              <w:spacing w:after="0" w:line="240" w:lineRule="auto"/>
              <w:jc w:val="both"/>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60B3CDE3"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02</w:t>
            </w:r>
          </w:p>
        </w:tc>
        <w:tc>
          <w:tcPr>
            <w:tcW w:w="1000" w:type="dxa"/>
            <w:tcBorders>
              <w:top w:val="nil"/>
              <w:left w:val="nil"/>
              <w:bottom w:val="single" w:sz="4" w:space="0" w:color="auto"/>
              <w:right w:val="single" w:sz="4" w:space="0" w:color="auto"/>
            </w:tcBorders>
            <w:shd w:val="clear" w:color="auto" w:fill="auto"/>
            <w:vAlign w:val="center"/>
            <w:hideMark/>
          </w:tcPr>
          <w:p w14:paraId="6CEE7353"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03</w:t>
            </w:r>
          </w:p>
        </w:tc>
        <w:tc>
          <w:tcPr>
            <w:tcW w:w="1610" w:type="dxa"/>
            <w:tcBorders>
              <w:top w:val="nil"/>
              <w:left w:val="nil"/>
              <w:bottom w:val="single" w:sz="4" w:space="0" w:color="auto"/>
              <w:right w:val="single" w:sz="4" w:space="0" w:color="auto"/>
            </w:tcBorders>
            <w:shd w:val="clear" w:color="auto" w:fill="auto"/>
            <w:vAlign w:val="center"/>
            <w:hideMark/>
          </w:tcPr>
          <w:p w14:paraId="12CB2CA5"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89.9.00.51180</w:t>
            </w:r>
          </w:p>
        </w:tc>
        <w:tc>
          <w:tcPr>
            <w:tcW w:w="1060" w:type="dxa"/>
            <w:tcBorders>
              <w:top w:val="nil"/>
              <w:left w:val="nil"/>
              <w:bottom w:val="single" w:sz="4" w:space="0" w:color="auto"/>
              <w:right w:val="single" w:sz="4" w:space="0" w:color="auto"/>
            </w:tcBorders>
            <w:shd w:val="clear" w:color="auto" w:fill="auto"/>
            <w:vAlign w:val="center"/>
            <w:hideMark/>
          </w:tcPr>
          <w:p w14:paraId="177C623A"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19D10BF6"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0,7</w:t>
            </w:r>
          </w:p>
        </w:tc>
        <w:tc>
          <w:tcPr>
            <w:tcW w:w="1660" w:type="dxa"/>
            <w:tcBorders>
              <w:top w:val="nil"/>
              <w:left w:val="nil"/>
              <w:bottom w:val="single" w:sz="4" w:space="0" w:color="auto"/>
              <w:right w:val="single" w:sz="4" w:space="0" w:color="auto"/>
            </w:tcBorders>
            <w:shd w:val="clear" w:color="auto" w:fill="auto"/>
            <w:noWrap/>
            <w:vAlign w:val="bottom"/>
            <w:hideMark/>
          </w:tcPr>
          <w:p w14:paraId="03C49B63"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2,5</w:t>
            </w:r>
          </w:p>
        </w:tc>
        <w:tc>
          <w:tcPr>
            <w:tcW w:w="696" w:type="dxa"/>
            <w:tcBorders>
              <w:top w:val="nil"/>
              <w:left w:val="nil"/>
              <w:bottom w:val="single" w:sz="4" w:space="0" w:color="auto"/>
              <w:right w:val="single" w:sz="4" w:space="0" w:color="auto"/>
            </w:tcBorders>
            <w:shd w:val="clear" w:color="auto" w:fill="auto"/>
            <w:noWrap/>
            <w:vAlign w:val="bottom"/>
            <w:hideMark/>
          </w:tcPr>
          <w:p w14:paraId="2889CF3A"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49DFA8A1"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7,0</w:t>
            </w:r>
          </w:p>
        </w:tc>
      </w:tr>
      <w:tr w:rsidR="00EC4BBF" w:rsidRPr="00EC4BBF" w14:paraId="20735C63" w14:textId="77777777" w:rsidTr="00EC4BBF">
        <w:trPr>
          <w:trHeight w:val="1155"/>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6D6F34DD" w14:textId="77777777" w:rsidR="00EC4BBF" w:rsidRPr="00EC4BBF" w:rsidRDefault="00EC4BBF" w:rsidP="00EC4BBF">
            <w:pPr>
              <w:spacing w:after="0" w:line="240" w:lineRule="auto"/>
              <w:jc w:val="both"/>
              <w:rPr>
                <w:rFonts w:ascii="Times New Roman" w:eastAsia="Times New Roman" w:hAnsi="Times New Roman" w:cs="Times New Roman"/>
                <w:b/>
                <w:bCs/>
                <w:color w:val="000000"/>
                <w:sz w:val="16"/>
                <w:szCs w:val="16"/>
                <w:lang w:eastAsia="ru-RU"/>
              </w:rPr>
            </w:pPr>
            <w:r w:rsidRPr="00EC4BBF">
              <w:rPr>
                <w:rFonts w:ascii="Times New Roman" w:eastAsia="Times New Roman" w:hAnsi="Times New Roman" w:cs="Times New Roman"/>
                <w:b/>
                <w:bCs/>
                <w:color w:val="000000"/>
                <w:sz w:val="16"/>
                <w:szCs w:val="16"/>
                <w:lang w:eastAsia="ru-RU"/>
              </w:rPr>
              <w:t>НАЦИОНАЛЬНАЯ БЕЗОПАСНОСТЬ И ПРАВООХРАНИТЕЛЬНАЯ ДЕЯТЕЛЬНОСТЬ</w:t>
            </w:r>
          </w:p>
        </w:tc>
        <w:tc>
          <w:tcPr>
            <w:tcW w:w="1080" w:type="dxa"/>
            <w:tcBorders>
              <w:top w:val="nil"/>
              <w:left w:val="nil"/>
              <w:bottom w:val="single" w:sz="4" w:space="0" w:color="auto"/>
              <w:right w:val="single" w:sz="4" w:space="0" w:color="auto"/>
            </w:tcBorders>
            <w:shd w:val="clear" w:color="auto" w:fill="auto"/>
            <w:vAlign w:val="center"/>
            <w:hideMark/>
          </w:tcPr>
          <w:p w14:paraId="5E4BFF90" w14:textId="77777777" w:rsidR="00EC4BBF" w:rsidRPr="00EC4BBF" w:rsidRDefault="00EC4BBF" w:rsidP="00EC4BBF">
            <w:pPr>
              <w:spacing w:after="0" w:line="240" w:lineRule="auto"/>
              <w:jc w:val="center"/>
              <w:rPr>
                <w:rFonts w:ascii="Times New Roman" w:eastAsia="Times New Roman" w:hAnsi="Times New Roman" w:cs="Times New Roman"/>
                <w:b/>
                <w:bCs/>
                <w:color w:val="000000"/>
                <w:sz w:val="24"/>
                <w:szCs w:val="24"/>
                <w:lang w:eastAsia="ru-RU"/>
              </w:rPr>
            </w:pPr>
            <w:r w:rsidRPr="00EC4BBF">
              <w:rPr>
                <w:rFonts w:ascii="Times New Roman" w:eastAsia="Times New Roman" w:hAnsi="Times New Roman" w:cs="Times New Roman"/>
                <w:b/>
                <w:bCs/>
                <w:color w:val="000000"/>
                <w:sz w:val="24"/>
                <w:szCs w:val="24"/>
                <w:lang w:eastAsia="ru-RU"/>
              </w:rPr>
              <w:t>03</w:t>
            </w:r>
          </w:p>
        </w:tc>
        <w:tc>
          <w:tcPr>
            <w:tcW w:w="1000" w:type="dxa"/>
            <w:tcBorders>
              <w:top w:val="nil"/>
              <w:left w:val="nil"/>
              <w:bottom w:val="single" w:sz="4" w:space="0" w:color="auto"/>
              <w:right w:val="single" w:sz="4" w:space="0" w:color="auto"/>
            </w:tcBorders>
            <w:shd w:val="clear" w:color="auto" w:fill="auto"/>
            <w:vAlign w:val="center"/>
            <w:hideMark/>
          </w:tcPr>
          <w:p w14:paraId="24982C21" w14:textId="77777777" w:rsidR="00EC4BBF" w:rsidRPr="00EC4BBF" w:rsidRDefault="00EC4BBF" w:rsidP="00EC4BBF">
            <w:pPr>
              <w:spacing w:after="0" w:line="240" w:lineRule="auto"/>
              <w:jc w:val="center"/>
              <w:rPr>
                <w:rFonts w:ascii="Times New Roman" w:eastAsia="Times New Roman" w:hAnsi="Times New Roman" w:cs="Times New Roman"/>
                <w:b/>
                <w:bCs/>
                <w:color w:val="000000"/>
                <w:sz w:val="24"/>
                <w:szCs w:val="24"/>
                <w:lang w:eastAsia="ru-RU"/>
              </w:rPr>
            </w:pPr>
            <w:r w:rsidRPr="00EC4BBF">
              <w:rPr>
                <w:rFonts w:ascii="Times New Roman" w:eastAsia="Times New Roman" w:hAnsi="Times New Roman" w:cs="Times New Roman"/>
                <w:b/>
                <w:bCs/>
                <w:color w:val="000000"/>
                <w:sz w:val="24"/>
                <w:szCs w:val="24"/>
                <w:lang w:eastAsia="ru-RU"/>
              </w:rPr>
              <w:t>00</w:t>
            </w:r>
          </w:p>
        </w:tc>
        <w:tc>
          <w:tcPr>
            <w:tcW w:w="1610" w:type="dxa"/>
            <w:tcBorders>
              <w:top w:val="nil"/>
              <w:left w:val="nil"/>
              <w:bottom w:val="single" w:sz="4" w:space="0" w:color="auto"/>
              <w:right w:val="single" w:sz="4" w:space="0" w:color="auto"/>
            </w:tcBorders>
            <w:shd w:val="clear" w:color="auto" w:fill="auto"/>
            <w:vAlign w:val="center"/>
            <w:hideMark/>
          </w:tcPr>
          <w:p w14:paraId="7CE1A847" w14:textId="77777777" w:rsidR="00EC4BBF" w:rsidRPr="00EC4BBF" w:rsidRDefault="00EC4BBF" w:rsidP="00EC4BBF">
            <w:pPr>
              <w:spacing w:after="0" w:line="240" w:lineRule="auto"/>
              <w:jc w:val="center"/>
              <w:rPr>
                <w:rFonts w:ascii="Times New Roman" w:eastAsia="Times New Roman" w:hAnsi="Times New Roman" w:cs="Times New Roman"/>
                <w:b/>
                <w:bCs/>
                <w:color w:val="000000"/>
                <w:sz w:val="24"/>
                <w:szCs w:val="24"/>
                <w:lang w:eastAsia="ru-RU"/>
              </w:rPr>
            </w:pPr>
            <w:r w:rsidRPr="00EC4BBF">
              <w:rPr>
                <w:rFonts w:ascii="Times New Roman" w:eastAsia="Times New Roman" w:hAnsi="Times New Roman" w:cs="Times New Roman"/>
                <w:b/>
                <w:bCs/>
                <w:color w:val="000000"/>
                <w:sz w:val="24"/>
                <w:szCs w:val="24"/>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7801B821" w14:textId="77777777" w:rsidR="00EC4BBF" w:rsidRPr="00EC4BBF" w:rsidRDefault="00EC4BBF" w:rsidP="00EC4BBF">
            <w:pPr>
              <w:spacing w:after="0" w:line="240" w:lineRule="auto"/>
              <w:jc w:val="center"/>
              <w:rPr>
                <w:rFonts w:ascii="Times New Roman" w:eastAsia="Times New Roman" w:hAnsi="Times New Roman" w:cs="Times New Roman"/>
                <w:b/>
                <w:bCs/>
                <w:color w:val="000000"/>
                <w:sz w:val="24"/>
                <w:szCs w:val="24"/>
                <w:lang w:eastAsia="ru-RU"/>
              </w:rPr>
            </w:pPr>
            <w:r w:rsidRPr="00EC4BBF">
              <w:rPr>
                <w:rFonts w:ascii="Times New Roman" w:eastAsia="Times New Roman" w:hAnsi="Times New Roman" w:cs="Times New Roman"/>
                <w:b/>
                <w:bCs/>
                <w:color w:val="000000"/>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7501D26E" w14:textId="77777777" w:rsidR="00EC4BBF" w:rsidRPr="00EC4BBF" w:rsidRDefault="00EC4BBF" w:rsidP="00EC4BBF">
            <w:pPr>
              <w:spacing w:after="0" w:line="240" w:lineRule="auto"/>
              <w:jc w:val="right"/>
              <w:rPr>
                <w:rFonts w:ascii="Times New Roman" w:eastAsia="Times New Roman" w:hAnsi="Times New Roman" w:cs="Times New Roman"/>
                <w:b/>
                <w:bCs/>
                <w:color w:val="000000"/>
                <w:sz w:val="24"/>
                <w:szCs w:val="24"/>
                <w:lang w:eastAsia="ru-RU"/>
              </w:rPr>
            </w:pPr>
            <w:r w:rsidRPr="00EC4BBF">
              <w:rPr>
                <w:rFonts w:ascii="Times New Roman" w:eastAsia="Times New Roman" w:hAnsi="Times New Roman" w:cs="Times New Roman"/>
                <w:b/>
                <w:bCs/>
                <w:color w:val="000000"/>
                <w:sz w:val="24"/>
                <w:szCs w:val="24"/>
                <w:lang w:eastAsia="ru-RU"/>
              </w:rPr>
              <w:t>5,0</w:t>
            </w:r>
          </w:p>
        </w:tc>
        <w:tc>
          <w:tcPr>
            <w:tcW w:w="1660" w:type="dxa"/>
            <w:tcBorders>
              <w:top w:val="nil"/>
              <w:left w:val="nil"/>
              <w:bottom w:val="single" w:sz="4" w:space="0" w:color="auto"/>
              <w:right w:val="single" w:sz="4" w:space="0" w:color="auto"/>
            </w:tcBorders>
            <w:shd w:val="clear" w:color="auto" w:fill="auto"/>
            <w:noWrap/>
            <w:vAlign w:val="bottom"/>
            <w:hideMark/>
          </w:tcPr>
          <w:p w14:paraId="61F2BD52"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0,0</w:t>
            </w:r>
          </w:p>
        </w:tc>
        <w:tc>
          <w:tcPr>
            <w:tcW w:w="696" w:type="dxa"/>
            <w:tcBorders>
              <w:top w:val="nil"/>
              <w:left w:val="nil"/>
              <w:bottom w:val="single" w:sz="4" w:space="0" w:color="auto"/>
              <w:right w:val="single" w:sz="4" w:space="0" w:color="auto"/>
            </w:tcBorders>
            <w:shd w:val="clear" w:color="auto" w:fill="auto"/>
            <w:noWrap/>
            <w:vAlign w:val="bottom"/>
            <w:hideMark/>
          </w:tcPr>
          <w:p w14:paraId="3855DA44"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50A3369F"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0,0</w:t>
            </w:r>
          </w:p>
        </w:tc>
      </w:tr>
      <w:tr w:rsidR="00EC4BBF" w:rsidRPr="00EC4BBF" w14:paraId="321576A7" w14:textId="77777777" w:rsidTr="00EC4BBF">
        <w:trPr>
          <w:trHeight w:val="510"/>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04AC07A7" w14:textId="77777777" w:rsidR="00EC4BBF" w:rsidRPr="00EC4BBF" w:rsidRDefault="00EC4BBF" w:rsidP="00EC4BBF">
            <w:pPr>
              <w:spacing w:after="0" w:line="240" w:lineRule="auto"/>
              <w:jc w:val="both"/>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t>Обеспечение пожарной безопасности</w:t>
            </w:r>
          </w:p>
        </w:tc>
        <w:tc>
          <w:tcPr>
            <w:tcW w:w="1080" w:type="dxa"/>
            <w:tcBorders>
              <w:top w:val="nil"/>
              <w:left w:val="nil"/>
              <w:bottom w:val="single" w:sz="4" w:space="0" w:color="auto"/>
              <w:right w:val="single" w:sz="4" w:space="0" w:color="auto"/>
            </w:tcBorders>
            <w:shd w:val="clear" w:color="auto" w:fill="auto"/>
            <w:vAlign w:val="center"/>
            <w:hideMark/>
          </w:tcPr>
          <w:p w14:paraId="56AE424C"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03</w:t>
            </w:r>
          </w:p>
        </w:tc>
        <w:tc>
          <w:tcPr>
            <w:tcW w:w="1000" w:type="dxa"/>
            <w:tcBorders>
              <w:top w:val="nil"/>
              <w:left w:val="nil"/>
              <w:bottom w:val="single" w:sz="4" w:space="0" w:color="auto"/>
              <w:right w:val="single" w:sz="4" w:space="0" w:color="auto"/>
            </w:tcBorders>
            <w:shd w:val="clear" w:color="auto" w:fill="auto"/>
            <w:vAlign w:val="center"/>
            <w:hideMark/>
          </w:tcPr>
          <w:p w14:paraId="76323306"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10</w:t>
            </w:r>
          </w:p>
        </w:tc>
        <w:tc>
          <w:tcPr>
            <w:tcW w:w="1610" w:type="dxa"/>
            <w:tcBorders>
              <w:top w:val="nil"/>
              <w:left w:val="nil"/>
              <w:bottom w:val="single" w:sz="4" w:space="0" w:color="auto"/>
              <w:right w:val="single" w:sz="4" w:space="0" w:color="auto"/>
            </w:tcBorders>
            <w:shd w:val="clear" w:color="auto" w:fill="auto"/>
            <w:vAlign w:val="center"/>
            <w:hideMark/>
          </w:tcPr>
          <w:p w14:paraId="7EDC7013"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69C495B1"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35AF8CD4"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5,0</w:t>
            </w:r>
          </w:p>
        </w:tc>
        <w:tc>
          <w:tcPr>
            <w:tcW w:w="1660" w:type="dxa"/>
            <w:tcBorders>
              <w:top w:val="nil"/>
              <w:left w:val="nil"/>
              <w:bottom w:val="single" w:sz="4" w:space="0" w:color="auto"/>
              <w:right w:val="single" w:sz="4" w:space="0" w:color="auto"/>
            </w:tcBorders>
            <w:shd w:val="clear" w:color="auto" w:fill="auto"/>
            <w:noWrap/>
            <w:vAlign w:val="bottom"/>
            <w:hideMark/>
          </w:tcPr>
          <w:p w14:paraId="2ABA7F94" w14:textId="77777777" w:rsidR="00EC4BBF" w:rsidRPr="00EC4BBF" w:rsidRDefault="00EC4BBF" w:rsidP="00EC4BBF">
            <w:pPr>
              <w:spacing w:after="0" w:line="240" w:lineRule="auto"/>
              <w:jc w:val="right"/>
              <w:rPr>
                <w:rFonts w:ascii="Times New Roman" w:eastAsia="Times New Roman" w:hAnsi="Times New Roman" w:cs="Times New Roman"/>
                <w:b/>
                <w:bCs/>
                <w:color w:val="000000"/>
                <w:sz w:val="24"/>
                <w:szCs w:val="24"/>
                <w:lang w:eastAsia="ru-RU"/>
              </w:rPr>
            </w:pPr>
            <w:r w:rsidRPr="00EC4BBF">
              <w:rPr>
                <w:rFonts w:ascii="Times New Roman" w:eastAsia="Times New Roman" w:hAnsi="Times New Roman" w:cs="Times New Roman"/>
                <w:b/>
                <w:bCs/>
                <w:color w:val="000000"/>
                <w:sz w:val="24"/>
                <w:szCs w:val="24"/>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4FBD0D15" w14:textId="77777777" w:rsidR="00EC4BBF" w:rsidRPr="00EC4BBF" w:rsidRDefault="00EC4BBF" w:rsidP="00EC4BBF">
            <w:pPr>
              <w:spacing w:after="0" w:line="240" w:lineRule="auto"/>
              <w:jc w:val="right"/>
              <w:rPr>
                <w:rFonts w:ascii="Times New Roman" w:eastAsia="Times New Roman" w:hAnsi="Times New Roman" w:cs="Times New Roman"/>
                <w:b/>
                <w:bCs/>
                <w:color w:val="000000"/>
                <w:sz w:val="24"/>
                <w:szCs w:val="24"/>
                <w:lang w:eastAsia="ru-RU"/>
              </w:rPr>
            </w:pPr>
            <w:r w:rsidRPr="00EC4BBF">
              <w:rPr>
                <w:rFonts w:ascii="Times New Roman" w:eastAsia="Times New Roman" w:hAnsi="Times New Roman" w:cs="Times New Roman"/>
                <w:b/>
                <w:bCs/>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22ABC0F0" w14:textId="77777777" w:rsidR="00EC4BBF" w:rsidRPr="00EC4BBF" w:rsidRDefault="00EC4BBF" w:rsidP="00EC4BBF">
            <w:pPr>
              <w:spacing w:after="0" w:line="240" w:lineRule="auto"/>
              <w:jc w:val="right"/>
              <w:rPr>
                <w:rFonts w:ascii="Times New Roman" w:eastAsia="Times New Roman" w:hAnsi="Times New Roman" w:cs="Times New Roman"/>
                <w:b/>
                <w:bCs/>
                <w:color w:val="000000"/>
                <w:sz w:val="24"/>
                <w:szCs w:val="24"/>
                <w:lang w:eastAsia="ru-RU"/>
              </w:rPr>
            </w:pPr>
            <w:r w:rsidRPr="00EC4BBF">
              <w:rPr>
                <w:rFonts w:ascii="Times New Roman" w:eastAsia="Times New Roman" w:hAnsi="Times New Roman" w:cs="Times New Roman"/>
                <w:b/>
                <w:bCs/>
                <w:color w:val="000000"/>
                <w:sz w:val="24"/>
                <w:szCs w:val="24"/>
                <w:lang w:eastAsia="ru-RU"/>
              </w:rPr>
              <w:t> </w:t>
            </w:r>
          </w:p>
        </w:tc>
      </w:tr>
      <w:tr w:rsidR="00EC4BBF" w:rsidRPr="00EC4BBF" w14:paraId="61C2B678" w14:textId="77777777" w:rsidTr="00EC4BBF">
        <w:trPr>
          <w:trHeight w:val="672"/>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7C75B8BC" w14:textId="77777777" w:rsidR="00EC4BBF" w:rsidRPr="00EC4BBF" w:rsidRDefault="00EC4BBF" w:rsidP="00EC4BBF">
            <w:pPr>
              <w:spacing w:after="0" w:line="240" w:lineRule="auto"/>
              <w:jc w:val="both"/>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t>Расходы на приобретение пожарного оборудования и снаряжения</w:t>
            </w:r>
          </w:p>
        </w:tc>
        <w:tc>
          <w:tcPr>
            <w:tcW w:w="1080" w:type="dxa"/>
            <w:tcBorders>
              <w:top w:val="nil"/>
              <w:left w:val="nil"/>
              <w:bottom w:val="single" w:sz="4" w:space="0" w:color="auto"/>
              <w:right w:val="single" w:sz="4" w:space="0" w:color="auto"/>
            </w:tcBorders>
            <w:shd w:val="clear" w:color="auto" w:fill="auto"/>
            <w:vAlign w:val="center"/>
            <w:hideMark/>
          </w:tcPr>
          <w:p w14:paraId="4B3CFCDB"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03</w:t>
            </w:r>
          </w:p>
        </w:tc>
        <w:tc>
          <w:tcPr>
            <w:tcW w:w="1000" w:type="dxa"/>
            <w:tcBorders>
              <w:top w:val="nil"/>
              <w:left w:val="nil"/>
              <w:bottom w:val="single" w:sz="4" w:space="0" w:color="auto"/>
              <w:right w:val="single" w:sz="4" w:space="0" w:color="auto"/>
            </w:tcBorders>
            <w:shd w:val="clear" w:color="auto" w:fill="auto"/>
            <w:vAlign w:val="center"/>
            <w:hideMark/>
          </w:tcPr>
          <w:p w14:paraId="7DBD416F"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10</w:t>
            </w:r>
          </w:p>
        </w:tc>
        <w:tc>
          <w:tcPr>
            <w:tcW w:w="1610" w:type="dxa"/>
            <w:tcBorders>
              <w:top w:val="nil"/>
              <w:left w:val="nil"/>
              <w:bottom w:val="single" w:sz="4" w:space="0" w:color="auto"/>
              <w:right w:val="single" w:sz="4" w:space="0" w:color="auto"/>
            </w:tcBorders>
            <w:shd w:val="clear" w:color="auto" w:fill="auto"/>
            <w:vAlign w:val="center"/>
            <w:hideMark/>
          </w:tcPr>
          <w:p w14:paraId="60844465"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02.1.00.71180</w:t>
            </w:r>
          </w:p>
        </w:tc>
        <w:tc>
          <w:tcPr>
            <w:tcW w:w="1060" w:type="dxa"/>
            <w:tcBorders>
              <w:top w:val="nil"/>
              <w:left w:val="nil"/>
              <w:bottom w:val="single" w:sz="4" w:space="0" w:color="auto"/>
              <w:right w:val="single" w:sz="4" w:space="0" w:color="auto"/>
            </w:tcBorders>
            <w:shd w:val="clear" w:color="auto" w:fill="auto"/>
            <w:vAlign w:val="center"/>
            <w:hideMark/>
          </w:tcPr>
          <w:p w14:paraId="4D40C74F"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492AFBC3"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5,0</w:t>
            </w:r>
          </w:p>
        </w:tc>
        <w:tc>
          <w:tcPr>
            <w:tcW w:w="1660" w:type="dxa"/>
            <w:tcBorders>
              <w:top w:val="nil"/>
              <w:left w:val="nil"/>
              <w:bottom w:val="single" w:sz="4" w:space="0" w:color="auto"/>
              <w:right w:val="single" w:sz="4" w:space="0" w:color="auto"/>
            </w:tcBorders>
            <w:shd w:val="clear" w:color="auto" w:fill="auto"/>
            <w:noWrap/>
            <w:vAlign w:val="bottom"/>
            <w:hideMark/>
          </w:tcPr>
          <w:p w14:paraId="11094E6B"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2D122BE6"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2D2AE5E8"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r>
      <w:tr w:rsidR="00EC4BBF" w:rsidRPr="00EC4BBF" w14:paraId="228F4888" w14:textId="77777777" w:rsidTr="00EC4BBF">
        <w:trPr>
          <w:trHeight w:val="1369"/>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05DEF47C" w14:textId="77777777" w:rsidR="00EC4BBF" w:rsidRPr="00EC4BBF" w:rsidRDefault="00EC4BBF" w:rsidP="00EC4BBF">
            <w:pPr>
              <w:spacing w:after="0" w:line="240" w:lineRule="auto"/>
              <w:jc w:val="both"/>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lastRenderedPageBreak/>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5555F92F"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03</w:t>
            </w:r>
          </w:p>
        </w:tc>
        <w:tc>
          <w:tcPr>
            <w:tcW w:w="1000" w:type="dxa"/>
            <w:tcBorders>
              <w:top w:val="nil"/>
              <w:left w:val="nil"/>
              <w:bottom w:val="single" w:sz="4" w:space="0" w:color="auto"/>
              <w:right w:val="single" w:sz="4" w:space="0" w:color="auto"/>
            </w:tcBorders>
            <w:shd w:val="clear" w:color="auto" w:fill="auto"/>
            <w:vAlign w:val="center"/>
            <w:hideMark/>
          </w:tcPr>
          <w:p w14:paraId="5E456C7E"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10</w:t>
            </w:r>
          </w:p>
        </w:tc>
        <w:tc>
          <w:tcPr>
            <w:tcW w:w="1610" w:type="dxa"/>
            <w:tcBorders>
              <w:top w:val="nil"/>
              <w:left w:val="nil"/>
              <w:bottom w:val="single" w:sz="4" w:space="0" w:color="auto"/>
              <w:right w:val="single" w:sz="4" w:space="0" w:color="auto"/>
            </w:tcBorders>
            <w:shd w:val="clear" w:color="auto" w:fill="auto"/>
            <w:vAlign w:val="center"/>
            <w:hideMark/>
          </w:tcPr>
          <w:p w14:paraId="2860179C"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02.1.00.71180</w:t>
            </w:r>
          </w:p>
        </w:tc>
        <w:tc>
          <w:tcPr>
            <w:tcW w:w="1060" w:type="dxa"/>
            <w:tcBorders>
              <w:top w:val="nil"/>
              <w:left w:val="nil"/>
              <w:bottom w:val="single" w:sz="4" w:space="0" w:color="auto"/>
              <w:right w:val="single" w:sz="4" w:space="0" w:color="auto"/>
            </w:tcBorders>
            <w:shd w:val="clear" w:color="auto" w:fill="auto"/>
            <w:vAlign w:val="center"/>
            <w:hideMark/>
          </w:tcPr>
          <w:p w14:paraId="09767C7D"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21927F75"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5,0</w:t>
            </w:r>
          </w:p>
        </w:tc>
        <w:tc>
          <w:tcPr>
            <w:tcW w:w="1660" w:type="dxa"/>
            <w:tcBorders>
              <w:top w:val="nil"/>
              <w:left w:val="nil"/>
              <w:bottom w:val="single" w:sz="4" w:space="0" w:color="auto"/>
              <w:right w:val="single" w:sz="4" w:space="0" w:color="auto"/>
            </w:tcBorders>
            <w:shd w:val="clear" w:color="auto" w:fill="auto"/>
            <w:noWrap/>
            <w:vAlign w:val="bottom"/>
            <w:hideMark/>
          </w:tcPr>
          <w:p w14:paraId="0C308040"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3BB4DB6F"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24531668"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r>
      <w:tr w:rsidR="00EC4BBF" w:rsidRPr="00EC4BBF" w14:paraId="4F2E53D1" w14:textId="77777777" w:rsidTr="00EC4BBF">
        <w:trPr>
          <w:trHeight w:val="945"/>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6DDE5E73" w14:textId="77777777" w:rsidR="00EC4BBF" w:rsidRPr="00EC4BBF" w:rsidRDefault="00EC4BBF" w:rsidP="00EC4BBF">
            <w:pPr>
              <w:spacing w:after="0" w:line="240" w:lineRule="auto"/>
              <w:jc w:val="both"/>
              <w:rPr>
                <w:rFonts w:ascii="Times New Roman" w:eastAsia="Times New Roman" w:hAnsi="Times New Roman" w:cs="Times New Roman"/>
                <w:b/>
                <w:bCs/>
                <w:color w:val="000000"/>
                <w:sz w:val="16"/>
                <w:szCs w:val="16"/>
                <w:lang w:eastAsia="ru-RU"/>
              </w:rPr>
            </w:pPr>
            <w:r w:rsidRPr="00EC4BBF">
              <w:rPr>
                <w:rFonts w:ascii="Times New Roman" w:eastAsia="Times New Roman" w:hAnsi="Times New Roman" w:cs="Times New Roman"/>
                <w:b/>
                <w:bCs/>
                <w:color w:val="000000"/>
                <w:sz w:val="16"/>
                <w:szCs w:val="16"/>
                <w:lang w:eastAsia="ru-RU"/>
              </w:rPr>
              <w:t>НАЦИОНАЛЬНАЯ ЭКОНОМИКА</w:t>
            </w:r>
          </w:p>
        </w:tc>
        <w:tc>
          <w:tcPr>
            <w:tcW w:w="1080" w:type="dxa"/>
            <w:tcBorders>
              <w:top w:val="nil"/>
              <w:left w:val="nil"/>
              <w:bottom w:val="single" w:sz="4" w:space="0" w:color="auto"/>
              <w:right w:val="single" w:sz="4" w:space="0" w:color="auto"/>
            </w:tcBorders>
            <w:shd w:val="clear" w:color="auto" w:fill="auto"/>
            <w:vAlign w:val="center"/>
            <w:hideMark/>
          </w:tcPr>
          <w:p w14:paraId="06DA41D7" w14:textId="77777777" w:rsidR="00EC4BBF" w:rsidRPr="00EC4BBF" w:rsidRDefault="00EC4BBF" w:rsidP="00EC4BBF">
            <w:pPr>
              <w:spacing w:after="0" w:line="240" w:lineRule="auto"/>
              <w:jc w:val="center"/>
              <w:rPr>
                <w:rFonts w:ascii="Times New Roman" w:eastAsia="Times New Roman" w:hAnsi="Times New Roman" w:cs="Times New Roman"/>
                <w:b/>
                <w:bCs/>
                <w:color w:val="000000"/>
                <w:sz w:val="24"/>
                <w:szCs w:val="24"/>
                <w:lang w:eastAsia="ru-RU"/>
              </w:rPr>
            </w:pPr>
            <w:r w:rsidRPr="00EC4BBF">
              <w:rPr>
                <w:rFonts w:ascii="Times New Roman" w:eastAsia="Times New Roman" w:hAnsi="Times New Roman" w:cs="Times New Roman"/>
                <w:b/>
                <w:bCs/>
                <w:color w:val="000000"/>
                <w:sz w:val="24"/>
                <w:szCs w:val="24"/>
                <w:lang w:eastAsia="ru-RU"/>
              </w:rPr>
              <w:t>04</w:t>
            </w:r>
          </w:p>
        </w:tc>
        <w:tc>
          <w:tcPr>
            <w:tcW w:w="1000" w:type="dxa"/>
            <w:tcBorders>
              <w:top w:val="nil"/>
              <w:left w:val="nil"/>
              <w:bottom w:val="single" w:sz="4" w:space="0" w:color="auto"/>
              <w:right w:val="single" w:sz="4" w:space="0" w:color="auto"/>
            </w:tcBorders>
            <w:shd w:val="clear" w:color="auto" w:fill="auto"/>
            <w:vAlign w:val="center"/>
            <w:hideMark/>
          </w:tcPr>
          <w:p w14:paraId="7E1C837C" w14:textId="77777777" w:rsidR="00EC4BBF" w:rsidRPr="00EC4BBF" w:rsidRDefault="00EC4BBF" w:rsidP="00EC4BBF">
            <w:pPr>
              <w:spacing w:after="0" w:line="240" w:lineRule="auto"/>
              <w:jc w:val="center"/>
              <w:rPr>
                <w:rFonts w:ascii="Times New Roman" w:eastAsia="Times New Roman" w:hAnsi="Times New Roman" w:cs="Times New Roman"/>
                <w:b/>
                <w:bCs/>
                <w:color w:val="000000"/>
                <w:sz w:val="24"/>
                <w:szCs w:val="24"/>
                <w:lang w:eastAsia="ru-RU"/>
              </w:rPr>
            </w:pPr>
            <w:r w:rsidRPr="00EC4BBF">
              <w:rPr>
                <w:rFonts w:ascii="Times New Roman" w:eastAsia="Times New Roman" w:hAnsi="Times New Roman" w:cs="Times New Roman"/>
                <w:b/>
                <w:bCs/>
                <w:color w:val="000000"/>
                <w:sz w:val="24"/>
                <w:szCs w:val="24"/>
                <w:lang w:eastAsia="ru-RU"/>
              </w:rPr>
              <w:t>00</w:t>
            </w:r>
          </w:p>
        </w:tc>
        <w:tc>
          <w:tcPr>
            <w:tcW w:w="1610" w:type="dxa"/>
            <w:tcBorders>
              <w:top w:val="nil"/>
              <w:left w:val="nil"/>
              <w:bottom w:val="single" w:sz="4" w:space="0" w:color="auto"/>
              <w:right w:val="single" w:sz="4" w:space="0" w:color="auto"/>
            </w:tcBorders>
            <w:shd w:val="clear" w:color="auto" w:fill="auto"/>
            <w:vAlign w:val="center"/>
            <w:hideMark/>
          </w:tcPr>
          <w:p w14:paraId="26ED1699" w14:textId="77777777" w:rsidR="00EC4BBF" w:rsidRPr="00EC4BBF" w:rsidRDefault="00EC4BBF" w:rsidP="00EC4BBF">
            <w:pPr>
              <w:spacing w:after="0" w:line="240" w:lineRule="auto"/>
              <w:jc w:val="center"/>
              <w:rPr>
                <w:rFonts w:ascii="Times New Roman" w:eastAsia="Times New Roman" w:hAnsi="Times New Roman" w:cs="Times New Roman"/>
                <w:b/>
                <w:bCs/>
                <w:color w:val="000000"/>
                <w:sz w:val="24"/>
                <w:szCs w:val="24"/>
                <w:lang w:eastAsia="ru-RU"/>
              </w:rPr>
            </w:pPr>
            <w:r w:rsidRPr="00EC4BBF">
              <w:rPr>
                <w:rFonts w:ascii="Times New Roman" w:eastAsia="Times New Roman" w:hAnsi="Times New Roman" w:cs="Times New Roman"/>
                <w:b/>
                <w:bCs/>
                <w:color w:val="000000"/>
                <w:sz w:val="24"/>
                <w:szCs w:val="24"/>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7088AA72" w14:textId="77777777" w:rsidR="00EC4BBF" w:rsidRPr="00EC4BBF" w:rsidRDefault="00EC4BBF" w:rsidP="00EC4BBF">
            <w:pPr>
              <w:spacing w:after="0" w:line="240" w:lineRule="auto"/>
              <w:jc w:val="center"/>
              <w:rPr>
                <w:rFonts w:ascii="Times New Roman" w:eastAsia="Times New Roman" w:hAnsi="Times New Roman" w:cs="Times New Roman"/>
                <w:b/>
                <w:bCs/>
                <w:color w:val="000000"/>
                <w:sz w:val="24"/>
                <w:szCs w:val="24"/>
                <w:lang w:eastAsia="ru-RU"/>
              </w:rPr>
            </w:pPr>
            <w:r w:rsidRPr="00EC4BBF">
              <w:rPr>
                <w:rFonts w:ascii="Times New Roman" w:eastAsia="Times New Roman" w:hAnsi="Times New Roman" w:cs="Times New Roman"/>
                <w:b/>
                <w:bCs/>
                <w:color w:val="000000"/>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45FFC077" w14:textId="77777777" w:rsidR="00EC4BBF" w:rsidRPr="00EC4BBF" w:rsidRDefault="00EC4BBF" w:rsidP="00EC4BBF">
            <w:pPr>
              <w:spacing w:after="0" w:line="240" w:lineRule="auto"/>
              <w:jc w:val="right"/>
              <w:rPr>
                <w:rFonts w:ascii="Times New Roman" w:eastAsia="Times New Roman" w:hAnsi="Times New Roman" w:cs="Times New Roman"/>
                <w:b/>
                <w:bCs/>
                <w:sz w:val="24"/>
                <w:szCs w:val="24"/>
                <w:lang w:eastAsia="ru-RU"/>
              </w:rPr>
            </w:pPr>
            <w:r w:rsidRPr="00EC4BBF">
              <w:rPr>
                <w:rFonts w:ascii="Times New Roman" w:eastAsia="Times New Roman" w:hAnsi="Times New Roman" w:cs="Times New Roman"/>
                <w:b/>
                <w:bCs/>
                <w:sz w:val="24"/>
                <w:szCs w:val="24"/>
                <w:lang w:eastAsia="ru-RU"/>
              </w:rPr>
              <w:t>1 829,7</w:t>
            </w:r>
          </w:p>
        </w:tc>
        <w:tc>
          <w:tcPr>
            <w:tcW w:w="1660" w:type="dxa"/>
            <w:tcBorders>
              <w:top w:val="nil"/>
              <w:left w:val="nil"/>
              <w:bottom w:val="single" w:sz="4" w:space="0" w:color="auto"/>
              <w:right w:val="single" w:sz="4" w:space="0" w:color="auto"/>
            </w:tcBorders>
            <w:shd w:val="clear" w:color="auto" w:fill="auto"/>
            <w:noWrap/>
            <w:vAlign w:val="bottom"/>
            <w:hideMark/>
          </w:tcPr>
          <w:p w14:paraId="7F87622E"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07CE6D75"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1549E6F7"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r>
      <w:tr w:rsidR="00EC4BBF" w:rsidRPr="00EC4BBF" w14:paraId="072A32AB" w14:textId="77777777" w:rsidTr="00EC4BBF">
        <w:trPr>
          <w:trHeight w:val="465"/>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3F525AB5" w14:textId="77777777" w:rsidR="00EC4BBF" w:rsidRPr="00EC4BBF" w:rsidRDefault="00EC4BBF" w:rsidP="00EC4BBF">
            <w:pPr>
              <w:spacing w:after="0" w:line="240" w:lineRule="auto"/>
              <w:jc w:val="both"/>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t>Дорожное хозяйство (дорожные фонды)</w:t>
            </w:r>
          </w:p>
        </w:tc>
        <w:tc>
          <w:tcPr>
            <w:tcW w:w="1080" w:type="dxa"/>
            <w:tcBorders>
              <w:top w:val="nil"/>
              <w:left w:val="nil"/>
              <w:bottom w:val="single" w:sz="4" w:space="0" w:color="auto"/>
              <w:right w:val="single" w:sz="4" w:space="0" w:color="auto"/>
            </w:tcBorders>
            <w:shd w:val="clear" w:color="auto" w:fill="auto"/>
            <w:vAlign w:val="center"/>
            <w:hideMark/>
          </w:tcPr>
          <w:p w14:paraId="556EAD2A"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04</w:t>
            </w:r>
          </w:p>
        </w:tc>
        <w:tc>
          <w:tcPr>
            <w:tcW w:w="1000" w:type="dxa"/>
            <w:tcBorders>
              <w:top w:val="nil"/>
              <w:left w:val="nil"/>
              <w:bottom w:val="single" w:sz="4" w:space="0" w:color="auto"/>
              <w:right w:val="single" w:sz="4" w:space="0" w:color="auto"/>
            </w:tcBorders>
            <w:shd w:val="clear" w:color="auto" w:fill="auto"/>
            <w:vAlign w:val="center"/>
            <w:hideMark/>
          </w:tcPr>
          <w:p w14:paraId="11F6152E"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09</w:t>
            </w:r>
          </w:p>
        </w:tc>
        <w:tc>
          <w:tcPr>
            <w:tcW w:w="1610" w:type="dxa"/>
            <w:tcBorders>
              <w:top w:val="nil"/>
              <w:left w:val="nil"/>
              <w:bottom w:val="single" w:sz="4" w:space="0" w:color="auto"/>
              <w:right w:val="single" w:sz="4" w:space="0" w:color="auto"/>
            </w:tcBorders>
            <w:shd w:val="clear" w:color="auto" w:fill="auto"/>
            <w:vAlign w:val="center"/>
            <w:hideMark/>
          </w:tcPr>
          <w:p w14:paraId="28972EEC"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14:paraId="4AEFE9D4" w14:textId="77777777" w:rsidR="00EC4BBF" w:rsidRPr="00EC4BBF" w:rsidRDefault="00EC4BBF" w:rsidP="00EC4BBF">
            <w:pPr>
              <w:spacing w:after="0" w:line="240" w:lineRule="auto"/>
              <w:rPr>
                <w:rFonts w:ascii="Calibri" w:eastAsia="Times New Roman" w:hAnsi="Calibri" w:cs="Calibri"/>
                <w:color w:val="000000"/>
                <w:lang w:eastAsia="ru-RU"/>
              </w:rPr>
            </w:pPr>
            <w:r w:rsidRPr="00EC4BBF">
              <w:rPr>
                <w:rFonts w:ascii="Calibri" w:eastAsia="Times New Roman" w:hAnsi="Calibri" w:cs="Calibri"/>
                <w:color w:val="000000"/>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70EA388A"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1 729,70</w:t>
            </w:r>
          </w:p>
        </w:tc>
        <w:tc>
          <w:tcPr>
            <w:tcW w:w="1660" w:type="dxa"/>
            <w:tcBorders>
              <w:top w:val="nil"/>
              <w:left w:val="nil"/>
              <w:bottom w:val="single" w:sz="4" w:space="0" w:color="auto"/>
              <w:right w:val="single" w:sz="4" w:space="0" w:color="auto"/>
            </w:tcBorders>
            <w:shd w:val="clear" w:color="auto" w:fill="auto"/>
            <w:noWrap/>
            <w:vAlign w:val="bottom"/>
            <w:hideMark/>
          </w:tcPr>
          <w:p w14:paraId="6487EDC2" w14:textId="77777777" w:rsidR="00EC4BBF" w:rsidRPr="00EC4BBF" w:rsidRDefault="00EC4BBF" w:rsidP="00EC4BBF">
            <w:pPr>
              <w:spacing w:after="0" w:line="240" w:lineRule="auto"/>
              <w:rPr>
                <w:rFonts w:ascii="Calibri" w:eastAsia="Times New Roman" w:hAnsi="Calibri" w:cs="Calibri"/>
                <w:color w:val="000000"/>
                <w:lang w:eastAsia="ru-RU"/>
              </w:rPr>
            </w:pPr>
            <w:r w:rsidRPr="00EC4BBF">
              <w:rPr>
                <w:rFonts w:ascii="Calibri" w:eastAsia="Times New Roman" w:hAnsi="Calibri" w:cs="Calibri"/>
                <w:color w:val="000000"/>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4DB90D68" w14:textId="77777777" w:rsidR="00EC4BBF" w:rsidRPr="00EC4BBF" w:rsidRDefault="00EC4BBF" w:rsidP="00EC4BBF">
            <w:pPr>
              <w:spacing w:after="0" w:line="240" w:lineRule="auto"/>
              <w:rPr>
                <w:rFonts w:ascii="Calibri" w:eastAsia="Times New Roman" w:hAnsi="Calibri" w:cs="Calibri"/>
                <w:color w:val="000000"/>
                <w:lang w:eastAsia="ru-RU"/>
              </w:rPr>
            </w:pPr>
            <w:r w:rsidRPr="00EC4BBF">
              <w:rPr>
                <w:rFonts w:ascii="Calibri" w:eastAsia="Times New Roman" w:hAnsi="Calibri" w:cs="Calibri"/>
                <w:color w:val="000000"/>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4F443821" w14:textId="77777777" w:rsidR="00EC4BBF" w:rsidRPr="00EC4BBF" w:rsidRDefault="00EC4BBF" w:rsidP="00EC4BBF">
            <w:pPr>
              <w:spacing w:after="0" w:line="240" w:lineRule="auto"/>
              <w:rPr>
                <w:rFonts w:ascii="Calibri" w:eastAsia="Times New Roman" w:hAnsi="Calibri" w:cs="Calibri"/>
                <w:color w:val="000000"/>
                <w:lang w:eastAsia="ru-RU"/>
              </w:rPr>
            </w:pPr>
            <w:r w:rsidRPr="00EC4BBF">
              <w:rPr>
                <w:rFonts w:ascii="Calibri" w:eastAsia="Times New Roman" w:hAnsi="Calibri" w:cs="Calibri"/>
                <w:color w:val="000000"/>
                <w:lang w:eastAsia="ru-RU"/>
              </w:rPr>
              <w:t> </w:t>
            </w:r>
          </w:p>
        </w:tc>
      </w:tr>
      <w:tr w:rsidR="00EC4BBF" w:rsidRPr="00EC4BBF" w14:paraId="3B94BCEE" w14:textId="77777777" w:rsidTr="00EC4BBF">
        <w:trPr>
          <w:trHeight w:val="2880"/>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78E67414" w14:textId="77777777" w:rsidR="00EC4BBF" w:rsidRPr="00EC4BBF" w:rsidRDefault="00EC4BBF" w:rsidP="00EC4BBF">
            <w:pPr>
              <w:spacing w:after="0" w:line="240" w:lineRule="auto"/>
              <w:jc w:val="both"/>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t xml:space="preserve">Расходы на осуществление Администрацией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w:t>
            </w:r>
          </w:p>
        </w:tc>
        <w:tc>
          <w:tcPr>
            <w:tcW w:w="1080" w:type="dxa"/>
            <w:tcBorders>
              <w:top w:val="nil"/>
              <w:left w:val="nil"/>
              <w:bottom w:val="single" w:sz="4" w:space="0" w:color="auto"/>
              <w:right w:val="single" w:sz="4" w:space="0" w:color="auto"/>
            </w:tcBorders>
            <w:shd w:val="clear" w:color="auto" w:fill="auto"/>
            <w:vAlign w:val="center"/>
            <w:hideMark/>
          </w:tcPr>
          <w:p w14:paraId="3C0018AE"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04</w:t>
            </w:r>
          </w:p>
        </w:tc>
        <w:tc>
          <w:tcPr>
            <w:tcW w:w="1000" w:type="dxa"/>
            <w:tcBorders>
              <w:top w:val="nil"/>
              <w:left w:val="nil"/>
              <w:bottom w:val="single" w:sz="4" w:space="0" w:color="auto"/>
              <w:right w:val="single" w:sz="4" w:space="0" w:color="auto"/>
            </w:tcBorders>
            <w:shd w:val="clear" w:color="auto" w:fill="auto"/>
            <w:vAlign w:val="center"/>
            <w:hideMark/>
          </w:tcPr>
          <w:p w14:paraId="6ABF96F6"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09</w:t>
            </w:r>
          </w:p>
        </w:tc>
        <w:tc>
          <w:tcPr>
            <w:tcW w:w="1610" w:type="dxa"/>
            <w:tcBorders>
              <w:top w:val="nil"/>
              <w:left w:val="nil"/>
              <w:bottom w:val="single" w:sz="4" w:space="0" w:color="auto"/>
              <w:right w:val="single" w:sz="4" w:space="0" w:color="auto"/>
            </w:tcBorders>
            <w:shd w:val="clear" w:color="auto" w:fill="auto"/>
            <w:vAlign w:val="center"/>
            <w:hideMark/>
          </w:tcPr>
          <w:p w14:paraId="530F4DB5"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99.9.00.20380</w:t>
            </w:r>
          </w:p>
        </w:tc>
        <w:tc>
          <w:tcPr>
            <w:tcW w:w="1060" w:type="dxa"/>
            <w:tcBorders>
              <w:top w:val="nil"/>
              <w:left w:val="nil"/>
              <w:bottom w:val="single" w:sz="4" w:space="0" w:color="auto"/>
              <w:right w:val="single" w:sz="4" w:space="0" w:color="auto"/>
            </w:tcBorders>
            <w:shd w:val="clear" w:color="auto" w:fill="auto"/>
            <w:noWrap/>
            <w:vAlign w:val="bottom"/>
            <w:hideMark/>
          </w:tcPr>
          <w:p w14:paraId="0D24F9A4" w14:textId="77777777" w:rsidR="00EC4BBF" w:rsidRPr="00EC4BBF" w:rsidRDefault="00EC4BBF" w:rsidP="00EC4BBF">
            <w:pPr>
              <w:spacing w:after="0" w:line="240" w:lineRule="auto"/>
              <w:rPr>
                <w:rFonts w:ascii="Calibri" w:eastAsia="Times New Roman" w:hAnsi="Calibri" w:cs="Calibri"/>
                <w:color w:val="000000"/>
                <w:lang w:eastAsia="ru-RU"/>
              </w:rPr>
            </w:pPr>
            <w:r w:rsidRPr="00EC4BBF">
              <w:rPr>
                <w:rFonts w:ascii="Calibri" w:eastAsia="Times New Roman" w:hAnsi="Calibri" w:cs="Calibri"/>
                <w:color w:val="000000"/>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5E89B6BB"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1 729,70</w:t>
            </w:r>
          </w:p>
        </w:tc>
        <w:tc>
          <w:tcPr>
            <w:tcW w:w="1660" w:type="dxa"/>
            <w:tcBorders>
              <w:top w:val="nil"/>
              <w:left w:val="nil"/>
              <w:bottom w:val="single" w:sz="4" w:space="0" w:color="auto"/>
              <w:right w:val="single" w:sz="4" w:space="0" w:color="auto"/>
            </w:tcBorders>
            <w:shd w:val="clear" w:color="auto" w:fill="auto"/>
            <w:noWrap/>
            <w:vAlign w:val="bottom"/>
            <w:hideMark/>
          </w:tcPr>
          <w:p w14:paraId="64341FF0" w14:textId="77777777" w:rsidR="00EC4BBF" w:rsidRPr="00EC4BBF" w:rsidRDefault="00EC4BBF" w:rsidP="00EC4BBF">
            <w:pPr>
              <w:spacing w:after="0" w:line="240" w:lineRule="auto"/>
              <w:rPr>
                <w:rFonts w:ascii="Calibri" w:eastAsia="Times New Roman" w:hAnsi="Calibri" w:cs="Calibri"/>
                <w:color w:val="000000"/>
                <w:lang w:eastAsia="ru-RU"/>
              </w:rPr>
            </w:pPr>
            <w:r w:rsidRPr="00EC4BBF">
              <w:rPr>
                <w:rFonts w:ascii="Calibri" w:eastAsia="Times New Roman" w:hAnsi="Calibri" w:cs="Calibri"/>
                <w:color w:val="000000"/>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3EBA2BA1" w14:textId="77777777" w:rsidR="00EC4BBF" w:rsidRPr="00EC4BBF" w:rsidRDefault="00EC4BBF" w:rsidP="00EC4BBF">
            <w:pPr>
              <w:spacing w:after="0" w:line="240" w:lineRule="auto"/>
              <w:rPr>
                <w:rFonts w:ascii="Calibri" w:eastAsia="Times New Roman" w:hAnsi="Calibri" w:cs="Calibri"/>
                <w:color w:val="000000"/>
                <w:lang w:eastAsia="ru-RU"/>
              </w:rPr>
            </w:pPr>
            <w:r w:rsidRPr="00EC4BBF">
              <w:rPr>
                <w:rFonts w:ascii="Calibri" w:eastAsia="Times New Roman" w:hAnsi="Calibri" w:cs="Calibri"/>
                <w:color w:val="000000"/>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0728997B" w14:textId="77777777" w:rsidR="00EC4BBF" w:rsidRPr="00EC4BBF" w:rsidRDefault="00EC4BBF" w:rsidP="00EC4BBF">
            <w:pPr>
              <w:spacing w:after="0" w:line="240" w:lineRule="auto"/>
              <w:rPr>
                <w:rFonts w:ascii="Calibri" w:eastAsia="Times New Roman" w:hAnsi="Calibri" w:cs="Calibri"/>
                <w:color w:val="000000"/>
                <w:lang w:eastAsia="ru-RU"/>
              </w:rPr>
            </w:pPr>
            <w:r w:rsidRPr="00EC4BBF">
              <w:rPr>
                <w:rFonts w:ascii="Calibri" w:eastAsia="Times New Roman" w:hAnsi="Calibri" w:cs="Calibri"/>
                <w:color w:val="000000"/>
                <w:lang w:eastAsia="ru-RU"/>
              </w:rPr>
              <w:t> </w:t>
            </w:r>
          </w:p>
        </w:tc>
      </w:tr>
      <w:tr w:rsidR="00EC4BBF" w:rsidRPr="00EC4BBF" w14:paraId="50481B20" w14:textId="77777777" w:rsidTr="00EC4BBF">
        <w:trPr>
          <w:trHeight w:val="660"/>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5420C79B" w14:textId="77777777" w:rsidR="00EC4BBF" w:rsidRPr="00EC4BBF" w:rsidRDefault="00EC4BBF" w:rsidP="00EC4BBF">
            <w:pPr>
              <w:spacing w:after="0" w:line="240" w:lineRule="auto"/>
              <w:jc w:val="both"/>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t>Другие вопросы в области национальной экономики</w:t>
            </w:r>
          </w:p>
        </w:tc>
        <w:tc>
          <w:tcPr>
            <w:tcW w:w="1080" w:type="dxa"/>
            <w:tcBorders>
              <w:top w:val="nil"/>
              <w:left w:val="nil"/>
              <w:bottom w:val="single" w:sz="4" w:space="0" w:color="auto"/>
              <w:right w:val="single" w:sz="4" w:space="0" w:color="auto"/>
            </w:tcBorders>
            <w:shd w:val="clear" w:color="auto" w:fill="auto"/>
            <w:vAlign w:val="center"/>
            <w:hideMark/>
          </w:tcPr>
          <w:p w14:paraId="08967AA6"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04</w:t>
            </w:r>
          </w:p>
        </w:tc>
        <w:tc>
          <w:tcPr>
            <w:tcW w:w="1000" w:type="dxa"/>
            <w:tcBorders>
              <w:top w:val="nil"/>
              <w:left w:val="nil"/>
              <w:bottom w:val="single" w:sz="4" w:space="0" w:color="auto"/>
              <w:right w:val="single" w:sz="4" w:space="0" w:color="auto"/>
            </w:tcBorders>
            <w:shd w:val="clear" w:color="auto" w:fill="auto"/>
            <w:vAlign w:val="center"/>
            <w:hideMark/>
          </w:tcPr>
          <w:p w14:paraId="0FEBF704"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12</w:t>
            </w:r>
          </w:p>
        </w:tc>
        <w:tc>
          <w:tcPr>
            <w:tcW w:w="1610" w:type="dxa"/>
            <w:tcBorders>
              <w:top w:val="nil"/>
              <w:left w:val="nil"/>
              <w:bottom w:val="single" w:sz="4" w:space="0" w:color="auto"/>
              <w:right w:val="single" w:sz="4" w:space="0" w:color="auto"/>
            </w:tcBorders>
            <w:shd w:val="clear" w:color="auto" w:fill="auto"/>
            <w:vAlign w:val="center"/>
            <w:hideMark/>
          </w:tcPr>
          <w:p w14:paraId="6A701D95"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6A2BC1C1"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2BB50725"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100,0</w:t>
            </w:r>
          </w:p>
        </w:tc>
        <w:tc>
          <w:tcPr>
            <w:tcW w:w="1660" w:type="dxa"/>
            <w:tcBorders>
              <w:top w:val="nil"/>
              <w:left w:val="nil"/>
              <w:bottom w:val="single" w:sz="4" w:space="0" w:color="auto"/>
              <w:right w:val="single" w:sz="4" w:space="0" w:color="auto"/>
            </w:tcBorders>
            <w:shd w:val="clear" w:color="auto" w:fill="auto"/>
            <w:noWrap/>
            <w:vAlign w:val="bottom"/>
            <w:hideMark/>
          </w:tcPr>
          <w:p w14:paraId="5ADFDDD9" w14:textId="77777777" w:rsidR="00EC4BBF" w:rsidRPr="00EC4BBF" w:rsidRDefault="00EC4BBF" w:rsidP="00EC4BBF">
            <w:pPr>
              <w:spacing w:after="0" w:line="240" w:lineRule="auto"/>
              <w:jc w:val="right"/>
              <w:rPr>
                <w:rFonts w:ascii="Times New Roman" w:eastAsia="Times New Roman" w:hAnsi="Times New Roman" w:cs="Times New Roman"/>
                <w:b/>
                <w:bCs/>
                <w:color w:val="000000"/>
                <w:sz w:val="24"/>
                <w:szCs w:val="24"/>
                <w:lang w:eastAsia="ru-RU"/>
              </w:rPr>
            </w:pPr>
            <w:r w:rsidRPr="00EC4BBF">
              <w:rPr>
                <w:rFonts w:ascii="Times New Roman" w:eastAsia="Times New Roman" w:hAnsi="Times New Roman" w:cs="Times New Roman"/>
                <w:b/>
                <w:bCs/>
                <w:color w:val="000000"/>
                <w:sz w:val="24"/>
                <w:szCs w:val="24"/>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594EABA4" w14:textId="77777777" w:rsidR="00EC4BBF" w:rsidRPr="00EC4BBF" w:rsidRDefault="00EC4BBF" w:rsidP="00EC4BBF">
            <w:pPr>
              <w:spacing w:after="0" w:line="240" w:lineRule="auto"/>
              <w:jc w:val="right"/>
              <w:rPr>
                <w:rFonts w:ascii="Times New Roman" w:eastAsia="Times New Roman" w:hAnsi="Times New Roman" w:cs="Times New Roman"/>
                <w:b/>
                <w:bCs/>
                <w:color w:val="000000"/>
                <w:sz w:val="24"/>
                <w:szCs w:val="24"/>
                <w:lang w:eastAsia="ru-RU"/>
              </w:rPr>
            </w:pPr>
            <w:r w:rsidRPr="00EC4BBF">
              <w:rPr>
                <w:rFonts w:ascii="Times New Roman" w:eastAsia="Times New Roman" w:hAnsi="Times New Roman" w:cs="Times New Roman"/>
                <w:b/>
                <w:bCs/>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3A1B9C4D" w14:textId="77777777" w:rsidR="00EC4BBF" w:rsidRPr="00EC4BBF" w:rsidRDefault="00EC4BBF" w:rsidP="00EC4BBF">
            <w:pPr>
              <w:spacing w:after="0" w:line="240" w:lineRule="auto"/>
              <w:jc w:val="right"/>
              <w:rPr>
                <w:rFonts w:ascii="Times New Roman" w:eastAsia="Times New Roman" w:hAnsi="Times New Roman" w:cs="Times New Roman"/>
                <w:b/>
                <w:bCs/>
                <w:color w:val="000000"/>
                <w:sz w:val="24"/>
                <w:szCs w:val="24"/>
                <w:lang w:eastAsia="ru-RU"/>
              </w:rPr>
            </w:pPr>
            <w:r w:rsidRPr="00EC4BBF">
              <w:rPr>
                <w:rFonts w:ascii="Times New Roman" w:eastAsia="Times New Roman" w:hAnsi="Times New Roman" w:cs="Times New Roman"/>
                <w:b/>
                <w:bCs/>
                <w:color w:val="000000"/>
                <w:sz w:val="24"/>
                <w:szCs w:val="24"/>
                <w:lang w:eastAsia="ru-RU"/>
              </w:rPr>
              <w:t> </w:t>
            </w:r>
          </w:p>
        </w:tc>
      </w:tr>
      <w:tr w:rsidR="00EC4BBF" w:rsidRPr="00EC4BBF" w14:paraId="2E199182" w14:textId="77777777" w:rsidTr="00EC4BBF">
        <w:trPr>
          <w:trHeight w:val="1065"/>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79457CB4" w14:textId="77777777" w:rsidR="00EC4BBF" w:rsidRPr="00EC4BBF" w:rsidRDefault="00EC4BBF" w:rsidP="00EC4BBF">
            <w:pPr>
              <w:spacing w:after="0" w:line="240" w:lineRule="auto"/>
              <w:jc w:val="both"/>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t>Расходы на топографо-геодезические, картографические и землеустроительные работы</w:t>
            </w:r>
          </w:p>
        </w:tc>
        <w:tc>
          <w:tcPr>
            <w:tcW w:w="1080" w:type="dxa"/>
            <w:tcBorders>
              <w:top w:val="nil"/>
              <w:left w:val="nil"/>
              <w:bottom w:val="single" w:sz="4" w:space="0" w:color="auto"/>
              <w:right w:val="single" w:sz="4" w:space="0" w:color="auto"/>
            </w:tcBorders>
            <w:shd w:val="clear" w:color="auto" w:fill="auto"/>
            <w:vAlign w:val="center"/>
            <w:hideMark/>
          </w:tcPr>
          <w:p w14:paraId="79CDFCAC"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04</w:t>
            </w:r>
          </w:p>
        </w:tc>
        <w:tc>
          <w:tcPr>
            <w:tcW w:w="1000" w:type="dxa"/>
            <w:tcBorders>
              <w:top w:val="nil"/>
              <w:left w:val="nil"/>
              <w:bottom w:val="single" w:sz="4" w:space="0" w:color="auto"/>
              <w:right w:val="single" w:sz="4" w:space="0" w:color="auto"/>
            </w:tcBorders>
            <w:shd w:val="clear" w:color="auto" w:fill="auto"/>
            <w:vAlign w:val="center"/>
            <w:hideMark/>
          </w:tcPr>
          <w:p w14:paraId="6E635947"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12</w:t>
            </w:r>
          </w:p>
        </w:tc>
        <w:tc>
          <w:tcPr>
            <w:tcW w:w="1610" w:type="dxa"/>
            <w:tcBorders>
              <w:top w:val="nil"/>
              <w:left w:val="nil"/>
              <w:bottom w:val="single" w:sz="4" w:space="0" w:color="auto"/>
              <w:right w:val="single" w:sz="4" w:space="0" w:color="auto"/>
            </w:tcBorders>
            <w:shd w:val="clear" w:color="auto" w:fill="auto"/>
            <w:vAlign w:val="center"/>
            <w:hideMark/>
          </w:tcPr>
          <w:p w14:paraId="7464F04D"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99.9.00.20420</w:t>
            </w:r>
          </w:p>
        </w:tc>
        <w:tc>
          <w:tcPr>
            <w:tcW w:w="1060" w:type="dxa"/>
            <w:tcBorders>
              <w:top w:val="nil"/>
              <w:left w:val="nil"/>
              <w:bottom w:val="single" w:sz="4" w:space="0" w:color="auto"/>
              <w:right w:val="single" w:sz="4" w:space="0" w:color="auto"/>
            </w:tcBorders>
            <w:shd w:val="clear" w:color="auto" w:fill="auto"/>
            <w:vAlign w:val="center"/>
            <w:hideMark/>
          </w:tcPr>
          <w:p w14:paraId="5F63AF62"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0E4C34B9"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100,0</w:t>
            </w:r>
          </w:p>
        </w:tc>
        <w:tc>
          <w:tcPr>
            <w:tcW w:w="1660" w:type="dxa"/>
            <w:tcBorders>
              <w:top w:val="nil"/>
              <w:left w:val="nil"/>
              <w:bottom w:val="single" w:sz="4" w:space="0" w:color="auto"/>
              <w:right w:val="single" w:sz="4" w:space="0" w:color="auto"/>
            </w:tcBorders>
            <w:shd w:val="clear" w:color="auto" w:fill="auto"/>
            <w:noWrap/>
            <w:vAlign w:val="bottom"/>
            <w:hideMark/>
          </w:tcPr>
          <w:p w14:paraId="1C8F42D3"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3F03532C"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7D9A9380"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r>
      <w:tr w:rsidR="00EC4BBF" w:rsidRPr="00EC4BBF" w14:paraId="76262EAE" w14:textId="77777777" w:rsidTr="00EC4BBF">
        <w:trPr>
          <w:trHeight w:val="1635"/>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25EFF362" w14:textId="77777777" w:rsidR="00EC4BBF" w:rsidRPr="00EC4BBF" w:rsidRDefault="00EC4BBF" w:rsidP="00EC4BBF">
            <w:pPr>
              <w:spacing w:after="0" w:line="240" w:lineRule="auto"/>
              <w:jc w:val="both"/>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lastRenderedPageBreak/>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0158B133"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04</w:t>
            </w:r>
          </w:p>
        </w:tc>
        <w:tc>
          <w:tcPr>
            <w:tcW w:w="1000" w:type="dxa"/>
            <w:tcBorders>
              <w:top w:val="nil"/>
              <w:left w:val="nil"/>
              <w:bottom w:val="single" w:sz="4" w:space="0" w:color="auto"/>
              <w:right w:val="single" w:sz="4" w:space="0" w:color="auto"/>
            </w:tcBorders>
            <w:shd w:val="clear" w:color="auto" w:fill="auto"/>
            <w:vAlign w:val="center"/>
            <w:hideMark/>
          </w:tcPr>
          <w:p w14:paraId="4292A6A7"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12</w:t>
            </w:r>
          </w:p>
        </w:tc>
        <w:tc>
          <w:tcPr>
            <w:tcW w:w="1610" w:type="dxa"/>
            <w:tcBorders>
              <w:top w:val="nil"/>
              <w:left w:val="nil"/>
              <w:bottom w:val="single" w:sz="4" w:space="0" w:color="auto"/>
              <w:right w:val="single" w:sz="4" w:space="0" w:color="auto"/>
            </w:tcBorders>
            <w:shd w:val="clear" w:color="auto" w:fill="auto"/>
            <w:vAlign w:val="center"/>
            <w:hideMark/>
          </w:tcPr>
          <w:p w14:paraId="0F102632"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99.9.00.20420</w:t>
            </w:r>
          </w:p>
        </w:tc>
        <w:tc>
          <w:tcPr>
            <w:tcW w:w="1060" w:type="dxa"/>
            <w:tcBorders>
              <w:top w:val="nil"/>
              <w:left w:val="nil"/>
              <w:bottom w:val="single" w:sz="4" w:space="0" w:color="auto"/>
              <w:right w:val="single" w:sz="4" w:space="0" w:color="auto"/>
            </w:tcBorders>
            <w:shd w:val="clear" w:color="auto" w:fill="auto"/>
            <w:vAlign w:val="center"/>
            <w:hideMark/>
          </w:tcPr>
          <w:p w14:paraId="7995FCB7"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0A0CED4C"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100,0</w:t>
            </w:r>
          </w:p>
        </w:tc>
        <w:tc>
          <w:tcPr>
            <w:tcW w:w="1660" w:type="dxa"/>
            <w:tcBorders>
              <w:top w:val="nil"/>
              <w:left w:val="nil"/>
              <w:bottom w:val="single" w:sz="4" w:space="0" w:color="auto"/>
              <w:right w:val="single" w:sz="4" w:space="0" w:color="auto"/>
            </w:tcBorders>
            <w:shd w:val="clear" w:color="auto" w:fill="auto"/>
            <w:noWrap/>
            <w:vAlign w:val="bottom"/>
            <w:hideMark/>
          </w:tcPr>
          <w:p w14:paraId="2CF836FB"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496201C4"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4FEA9A16"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r>
      <w:tr w:rsidR="00EC4BBF" w:rsidRPr="00EC4BBF" w14:paraId="6793BD9D" w14:textId="77777777" w:rsidTr="00EC4BBF">
        <w:trPr>
          <w:trHeight w:val="765"/>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31D9D09C" w14:textId="77777777" w:rsidR="00EC4BBF" w:rsidRPr="00EC4BBF" w:rsidRDefault="00EC4BBF" w:rsidP="00EC4BBF">
            <w:pPr>
              <w:spacing w:after="0" w:line="240" w:lineRule="auto"/>
              <w:jc w:val="both"/>
              <w:rPr>
                <w:rFonts w:ascii="Times New Roman" w:eastAsia="Times New Roman" w:hAnsi="Times New Roman" w:cs="Times New Roman"/>
                <w:b/>
                <w:bCs/>
                <w:color w:val="000000"/>
                <w:sz w:val="16"/>
                <w:szCs w:val="16"/>
                <w:lang w:eastAsia="ru-RU"/>
              </w:rPr>
            </w:pPr>
            <w:r w:rsidRPr="00EC4BBF">
              <w:rPr>
                <w:rFonts w:ascii="Times New Roman" w:eastAsia="Times New Roman" w:hAnsi="Times New Roman" w:cs="Times New Roman"/>
                <w:b/>
                <w:bCs/>
                <w:color w:val="000000"/>
                <w:sz w:val="16"/>
                <w:szCs w:val="16"/>
                <w:lang w:eastAsia="ru-RU"/>
              </w:rPr>
              <w:t>ЖИЛИЩНО-КОММУНАЛЬНОЕ ХОЗЯЙСТВО</w:t>
            </w:r>
          </w:p>
        </w:tc>
        <w:tc>
          <w:tcPr>
            <w:tcW w:w="1080" w:type="dxa"/>
            <w:tcBorders>
              <w:top w:val="nil"/>
              <w:left w:val="nil"/>
              <w:bottom w:val="single" w:sz="4" w:space="0" w:color="auto"/>
              <w:right w:val="single" w:sz="4" w:space="0" w:color="auto"/>
            </w:tcBorders>
            <w:shd w:val="clear" w:color="auto" w:fill="auto"/>
            <w:vAlign w:val="center"/>
            <w:hideMark/>
          </w:tcPr>
          <w:p w14:paraId="0C24ACD8" w14:textId="77777777" w:rsidR="00EC4BBF" w:rsidRPr="00EC4BBF" w:rsidRDefault="00EC4BBF" w:rsidP="00EC4BBF">
            <w:pPr>
              <w:spacing w:after="0" w:line="240" w:lineRule="auto"/>
              <w:jc w:val="center"/>
              <w:rPr>
                <w:rFonts w:ascii="Times New Roman" w:eastAsia="Times New Roman" w:hAnsi="Times New Roman" w:cs="Times New Roman"/>
                <w:b/>
                <w:bCs/>
                <w:color w:val="000000"/>
                <w:sz w:val="24"/>
                <w:szCs w:val="24"/>
                <w:lang w:eastAsia="ru-RU"/>
              </w:rPr>
            </w:pPr>
            <w:r w:rsidRPr="00EC4BBF">
              <w:rPr>
                <w:rFonts w:ascii="Times New Roman" w:eastAsia="Times New Roman" w:hAnsi="Times New Roman" w:cs="Times New Roman"/>
                <w:b/>
                <w:bCs/>
                <w:color w:val="000000"/>
                <w:sz w:val="24"/>
                <w:szCs w:val="24"/>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76078879" w14:textId="77777777" w:rsidR="00EC4BBF" w:rsidRPr="00EC4BBF" w:rsidRDefault="00EC4BBF" w:rsidP="00EC4BBF">
            <w:pPr>
              <w:spacing w:after="0" w:line="240" w:lineRule="auto"/>
              <w:jc w:val="center"/>
              <w:rPr>
                <w:rFonts w:ascii="Times New Roman" w:eastAsia="Times New Roman" w:hAnsi="Times New Roman" w:cs="Times New Roman"/>
                <w:b/>
                <w:bCs/>
                <w:color w:val="000000"/>
                <w:sz w:val="24"/>
                <w:szCs w:val="24"/>
                <w:lang w:eastAsia="ru-RU"/>
              </w:rPr>
            </w:pPr>
            <w:r w:rsidRPr="00EC4BBF">
              <w:rPr>
                <w:rFonts w:ascii="Times New Roman" w:eastAsia="Times New Roman" w:hAnsi="Times New Roman" w:cs="Times New Roman"/>
                <w:b/>
                <w:bCs/>
                <w:color w:val="000000"/>
                <w:sz w:val="24"/>
                <w:szCs w:val="24"/>
                <w:lang w:eastAsia="ru-RU"/>
              </w:rPr>
              <w:t>00</w:t>
            </w:r>
          </w:p>
        </w:tc>
        <w:tc>
          <w:tcPr>
            <w:tcW w:w="1610" w:type="dxa"/>
            <w:tcBorders>
              <w:top w:val="nil"/>
              <w:left w:val="nil"/>
              <w:bottom w:val="single" w:sz="4" w:space="0" w:color="auto"/>
              <w:right w:val="single" w:sz="4" w:space="0" w:color="auto"/>
            </w:tcBorders>
            <w:shd w:val="clear" w:color="auto" w:fill="auto"/>
            <w:vAlign w:val="center"/>
            <w:hideMark/>
          </w:tcPr>
          <w:p w14:paraId="1A0B7808" w14:textId="77777777" w:rsidR="00EC4BBF" w:rsidRPr="00EC4BBF" w:rsidRDefault="00EC4BBF" w:rsidP="00EC4BBF">
            <w:pPr>
              <w:spacing w:after="0" w:line="240" w:lineRule="auto"/>
              <w:jc w:val="center"/>
              <w:rPr>
                <w:rFonts w:ascii="Times New Roman" w:eastAsia="Times New Roman" w:hAnsi="Times New Roman" w:cs="Times New Roman"/>
                <w:b/>
                <w:bCs/>
                <w:color w:val="000000"/>
                <w:sz w:val="24"/>
                <w:szCs w:val="24"/>
                <w:lang w:eastAsia="ru-RU"/>
              </w:rPr>
            </w:pPr>
            <w:r w:rsidRPr="00EC4BBF">
              <w:rPr>
                <w:rFonts w:ascii="Times New Roman" w:eastAsia="Times New Roman" w:hAnsi="Times New Roman" w:cs="Times New Roman"/>
                <w:b/>
                <w:bCs/>
                <w:color w:val="000000"/>
                <w:sz w:val="24"/>
                <w:szCs w:val="24"/>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450877F0" w14:textId="77777777" w:rsidR="00EC4BBF" w:rsidRPr="00EC4BBF" w:rsidRDefault="00EC4BBF" w:rsidP="00EC4BBF">
            <w:pPr>
              <w:spacing w:after="0" w:line="240" w:lineRule="auto"/>
              <w:jc w:val="center"/>
              <w:rPr>
                <w:rFonts w:ascii="Times New Roman" w:eastAsia="Times New Roman" w:hAnsi="Times New Roman" w:cs="Times New Roman"/>
                <w:b/>
                <w:bCs/>
                <w:color w:val="000000"/>
                <w:sz w:val="24"/>
                <w:szCs w:val="24"/>
                <w:lang w:eastAsia="ru-RU"/>
              </w:rPr>
            </w:pPr>
            <w:r w:rsidRPr="00EC4BBF">
              <w:rPr>
                <w:rFonts w:ascii="Times New Roman" w:eastAsia="Times New Roman" w:hAnsi="Times New Roman" w:cs="Times New Roman"/>
                <w:b/>
                <w:bCs/>
                <w:color w:val="000000"/>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70EE1265" w14:textId="77777777" w:rsidR="00EC4BBF" w:rsidRPr="00EC4BBF" w:rsidRDefault="00EC4BBF" w:rsidP="00EC4BBF">
            <w:pPr>
              <w:spacing w:after="0" w:line="240" w:lineRule="auto"/>
              <w:jc w:val="right"/>
              <w:rPr>
                <w:rFonts w:ascii="Times New Roman" w:eastAsia="Times New Roman" w:hAnsi="Times New Roman" w:cs="Times New Roman"/>
                <w:b/>
                <w:bCs/>
                <w:color w:val="000000"/>
                <w:sz w:val="24"/>
                <w:szCs w:val="24"/>
                <w:lang w:eastAsia="ru-RU"/>
              </w:rPr>
            </w:pPr>
            <w:r w:rsidRPr="00EC4BBF">
              <w:rPr>
                <w:rFonts w:ascii="Times New Roman" w:eastAsia="Times New Roman" w:hAnsi="Times New Roman" w:cs="Times New Roman"/>
                <w:b/>
                <w:bCs/>
                <w:color w:val="000000"/>
                <w:sz w:val="24"/>
                <w:szCs w:val="24"/>
                <w:lang w:eastAsia="ru-RU"/>
              </w:rPr>
              <w:t>16 917,6</w:t>
            </w:r>
          </w:p>
        </w:tc>
        <w:tc>
          <w:tcPr>
            <w:tcW w:w="1660" w:type="dxa"/>
            <w:tcBorders>
              <w:top w:val="nil"/>
              <w:left w:val="nil"/>
              <w:bottom w:val="single" w:sz="4" w:space="0" w:color="auto"/>
              <w:right w:val="single" w:sz="4" w:space="0" w:color="auto"/>
            </w:tcBorders>
            <w:shd w:val="clear" w:color="auto" w:fill="auto"/>
            <w:noWrap/>
            <w:vAlign w:val="bottom"/>
            <w:hideMark/>
          </w:tcPr>
          <w:p w14:paraId="78448F38"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79375226"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5A5770EB"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r>
      <w:tr w:rsidR="00EC4BBF" w:rsidRPr="00EC4BBF" w14:paraId="59795E98" w14:textId="77777777" w:rsidTr="00EC4BBF">
        <w:trPr>
          <w:trHeight w:val="450"/>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29DE0C80" w14:textId="77777777" w:rsidR="00EC4BBF" w:rsidRPr="00EC4BBF" w:rsidRDefault="00EC4BBF" w:rsidP="00EC4BBF">
            <w:pPr>
              <w:spacing w:after="0" w:line="240" w:lineRule="auto"/>
              <w:jc w:val="both"/>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t>Коммунальное хозяйство</w:t>
            </w:r>
          </w:p>
        </w:tc>
        <w:tc>
          <w:tcPr>
            <w:tcW w:w="1080" w:type="dxa"/>
            <w:tcBorders>
              <w:top w:val="nil"/>
              <w:left w:val="nil"/>
              <w:bottom w:val="single" w:sz="4" w:space="0" w:color="auto"/>
              <w:right w:val="single" w:sz="4" w:space="0" w:color="auto"/>
            </w:tcBorders>
            <w:shd w:val="clear" w:color="auto" w:fill="auto"/>
            <w:vAlign w:val="center"/>
            <w:hideMark/>
          </w:tcPr>
          <w:p w14:paraId="46924385"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743527EB"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02</w:t>
            </w:r>
          </w:p>
        </w:tc>
        <w:tc>
          <w:tcPr>
            <w:tcW w:w="1610" w:type="dxa"/>
            <w:tcBorders>
              <w:top w:val="nil"/>
              <w:left w:val="nil"/>
              <w:bottom w:val="single" w:sz="4" w:space="0" w:color="auto"/>
              <w:right w:val="single" w:sz="4" w:space="0" w:color="auto"/>
            </w:tcBorders>
            <w:shd w:val="clear" w:color="auto" w:fill="auto"/>
            <w:vAlign w:val="center"/>
            <w:hideMark/>
          </w:tcPr>
          <w:p w14:paraId="36496413"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3890F090"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2B699EFA"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415,0</w:t>
            </w:r>
          </w:p>
        </w:tc>
        <w:tc>
          <w:tcPr>
            <w:tcW w:w="1660" w:type="dxa"/>
            <w:tcBorders>
              <w:top w:val="nil"/>
              <w:left w:val="nil"/>
              <w:bottom w:val="single" w:sz="4" w:space="0" w:color="auto"/>
              <w:right w:val="single" w:sz="4" w:space="0" w:color="auto"/>
            </w:tcBorders>
            <w:shd w:val="clear" w:color="auto" w:fill="auto"/>
            <w:noWrap/>
            <w:vAlign w:val="bottom"/>
            <w:hideMark/>
          </w:tcPr>
          <w:p w14:paraId="0E04AE6C" w14:textId="77777777" w:rsidR="00EC4BBF" w:rsidRPr="00EC4BBF" w:rsidRDefault="00EC4BBF" w:rsidP="00EC4BBF">
            <w:pPr>
              <w:spacing w:after="0" w:line="240" w:lineRule="auto"/>
              <w:jc w:val="right"/>
              <w:rPr>
                <w:rFonts w:ascii="Times New Roman" w:eastAsia="Times New Roman" w:hAnsi="Times New Roman" w:cs="Times New Roman"/>
                <w:b/>
                <w:bCs/>
                <w:color w:val="000000"/>
                <w:sz w:val="24"/>
                <w:szCs w:val="24"/>
                <w:lang w:eastAsia="ru-RU"/>
              </w:rPr>
            </w:pPr>
            <w:r w:rsidRPr="00EC4BBF">
              <w:rPr>
                <w:rFonts w:ascii="Times New Roman" w:eastAsia="Times New Roman" w:hAnsi="Times New Roman" w:cs="Times New Roman"/>
                <w:b/>
                <w:bCs/>
                <w:color w:val="000000"/>
                <w:sz w:val="24"/>
                <w:szCs w:val="24"/>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64A4114A" w14:textId="77777777" w:rsidR="00EC4BBF" w:rsidRPr="00EC4BBF" w:rsidRDefault="00EC4BBF" w:rsidP="00EC4BBF">
            <w:pPr>
              <w:spacing w:after="0" w:line="240" w:lineRule="auto"/>
              <w:jc w:val="right"/>
              <w:rPr>
                <w:rFonts w:ascii="Times New Roman" w:eastAsia="Times New Roman" w:hAnsi="Times New Roman" w:cs="Times New Roman"/>
                <w:b/>
                <w:bCs/>
                <w:color w:val="000000"/>
                <w:sz w:val="24"/>
                <w:szCs w:val="24"/>
                <w:lang w:eastAsia="ru-RU"/>
              </w:rPr>
            </w:pPr>
            <w:r w:rsidRPr="00EC4BBF">
              <w:rPr>
                <w:rFonts w:ascii="Times New Roman" w:eastAsia="Times New Roman" w:hAnsi="Times New Roman" w:cs="Times New Roman"/>
                <w:b/>
                <w:bCs/>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05383C99" w14:textId="77777777" w:rsidR="00EC4BBF" w:rsidRPr="00EC4BBF" w:rsidRDefault="00EC4BBF" w:rsidP="00EC4BBF">
            <w:pPr>
              <w:spacing w:after="0" w:line="240" w:lineRule="auto"/>
              <w:jc w:val="right"/>
              <w:rPr>
                <w:rFonts w:ascii="Times New Roman" w:eastAsia="Times New Roman" w:hAnsi="Times New Roman" w:cs="Times New Roman"/>
                <w:b/>
                <w:bCs/>
                <w:color w:val="000000"/>
                <w:sz w:val="24"/>
                <w:szCs w:val="24"/>
                <w:lang w:eastAsia="ru-RU"/>
              </w:rPr>
            </w:pPr>
            <w:r w:rsidRPr="00EC4BBF">
              <w:rPr>
                <w:rFonts w:ascii="Times New Roman" w:eastAsia="Times New Roman" w:hAnsi="Times New Roman" w:cs="Times New Roman"/>
                <w:b/>
                <w:bCs/>
                <w:color w:val="000000"/>
                <w:sz w:val="24"/>
                <w:szCs w:val="24"/>
                <w:lang w:eastAsia="ru-RU"/>
              </w:rPr>
              <w:t> </w:t>
            </w:r>
          </w:p>
        </w:tc>
      </w:tr>
      <w:tr w:rsidR="00EC4BBF" w:rsidRPr="00EC4BBF" w14:paraId="3E28344D" w14:textId="77777777" w:rsidTr="00EC4BBF">
        <w:trPr>
          <w:trHeight w:val="3225"/>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202EE315" w14:textId="77777777" w:rsidR="00EC4BBF" w:rsidRPr="00EC4BBF" w:rsidRDefault="00EC4BBF" w:rsidP="00EC4BBF">
            <w:pPr>
              <w:spacing w:after="0" w:line="240" w:lineRule="auto"/>
              <w:jc w:val="both"/>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1080" w:type="dxa"/>
            <w:tcBorders>
              <w:top w:val="nil"/>
              <w:left w:val="nil"/>
              <w:bottom w:val="single" w:sz="4" w:space="0" w:color="auto"/>
              <w:right w:val="single" w:sz="4" w:space="0" w:color="auto"/>
            </w:tcBorders>
            <w:shd w:val="clear" w:color="auto" w:fill="auto"/>
            <w:vAlign w:val="center"/>
            <w:hideMark/>
          </w:tcPr>
          <w:p w14:paraId="41CA6BC1"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0D949DC3"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02</w:t>
            </w:r>
          </w:p>
        </w:tc>
        <w:tc>
          <w:tcPr>
            <w:tcW w:w="1610" w:type="dxa"/>
            <w:tcBorders>
              <w:top w:val="nil"/>
              <w:left w:val="nil"/>
              <w:bottom w:val="single" w:sz="4" w:space="0" w:color="auto"/>
              <w:right w:val="single" w:sz="4" w:space="0" w:color="auto"/>
            </w:tcBorders>
            <w:shd w:val="clear" w:color="auto" w:fill="auto"/>
            <w:vAlign w:val="center"/>
            <w:hideMark/>
          </w:tcPr>
          <w:p w14:paraId="197502BB"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04.1.00.20020</w:t>
            </w:r>
          </w:p>
        </w:tc>
        <w:tc>
          <w:tcPr>
            <w:tcW w:w="1060" w:type="dxa"/>
            <w:tcBorders>
              <w:top w:val="nil"/>
              <w:left w:val="nil"/>
              <w:bottom w:val="single" w:sz="4" w:space="0" w:color="auto"/>
              <w:right w:val="single" w:sz="4" w:space="0" w:color="auto"/>
            </w:tcBorders>
            <w:shd w:val="clear" w:color="auto" w:fill="auto"/>
            <w:vAlign w:val="center"/>
            <w:hideMark/>
          </w:tcPr>
          <w:p w14:paraId="38F67EF3"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637100E6"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115,0</w:t>
            </w:r>
          </w:p>
        </w:tc>
        <w:tc>
          <w:tcPr>
            <w:tcW w:w="1660" w:type="dxa"/>
            <w:tcBorders>
              <w:top w:val="nil"/>
              <w:left w:val="nil"/>
              <w:bottom w:val="single" w:sz="4" w:space="0" w:color="auto"/>
              <w:right w:val="single" w:sz="4" w:space="0" w:color="auto"/>
            </w:tcBorders>
            <w:shd w:val="clear" w:color="auto" w:fill="auto"/>
            <w:noWrap/>
            <w:vAlign w:val="bottom"/>
            <w:hideMark/>
          </w:tcPr>
          <w:p w14:paraId="013C627B"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049AC3E2"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4059553F"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r>
      <w:tr w:rsidR="00EC4BBF" w:rsidRPr="00EC4BBF" w14:paraId="424791AA" w14:textId="77777777" w:rsidTr="00EC4BBF">
        <w:trPr>
          <w:trHeight w:val="4125"/>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276B4378" w14:textId="77777777" w:rsidR="00EC4BBF" w:rsidRPr="00EC4BBF" w:rsidRDefault="00EC4BBF" w:rsidP="00EC4BBF">
            <w:pPr>
              <w:spacing w:after="0" w:line="240" w:lineRule="auto"/>
              <w:jc w:val="both"/>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lastRenderedPageBreak/>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59080FBC"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25508188"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02</w:t>
            </w:r>
          </w:p>
        </w:tc>
        <w:tc>
          <w:tcPr>
            <w:tcW w:w="1610" w:type="dxa"/>
            <w:tcBorders>
              <w:top w:val="nil"/>
              <w:left w:val="nil"/>
              <w:bottom w:val="single" w:sz="4" w:space="0" w:color="auto"/>
              <w:right w:val="single" w:sz="4" w:space="0" w:color="auto"/>
            </w:tcBorders>
            <w:shd w:val="clear" w:color="auto" w:fill="auto"/>
            <w:vAlign w:val="center"/>
            <w:hideMark/>
          </w:tcPr>
          <w:p w14:paraId="1C85F6E8"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04.1.00.20020</w:t>
            </w:r>
          </w:p>
        </w:tc>
        <w:tc>
          <w:tcPr>
            <w:tcW w:w="1060" w:type="dxa"/>
            <w:tcBorders>
              <w:top w:val="nil"/>
              <w:left w:val="nil"/>
              <w:bottom w:val="single" w:sz="4" w:space="0" w:color="auto"/>
              <w:right w:val="single" w:sz="4" w:space="0" w:color="auto"/>
            </w:tcBorders>
            <w:shd w:val="clear" w:color="auto" w:fill="auto"/>
            <w:vAlign w:val="center"/>
            <w:hideMark/>
          </w:tcPr>
          <w:p w14:paraId="5A5DD41B"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5C9F07FE"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115,0</w:t>
            </w:r>
          </w:p>
        </w:tc>
        <w:tc>
          <w:tcPr>
            <w:tcW w:w="1660" w:type="dxa"/>
            <w:tcBorders>
              <w:top w:val="nil"/>
              <w:left w:val="nil"/>
              <w:bottom w:val="single" w:sz="4" w:space="0" w:color="auto"/>
              <w:right w:val="single" w:sz="4" w:space="0" w:color="auto"/>
            </w:tcBorders>
            <w:shd w:val="clear" w:color="auto" w:fill="auto"/>
            <w:noWrap/>
            <w:vAlign w:val="bottom"/>
            <w:hideMark/>
          </w:tcPr>
          <w:p w14:paraId="5C028299"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675913ED"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5F5E5DF6"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r>
      <w:tr w:rsidR="00EC4BBF" w:rsidRPr="00EC4BBF" w14:paraId="1ADD3202" w14:textId="77777777" w:rsidTr="00EC4BBF">
        <w:trPr>
          <w:trHeight w:val="3240"/>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4EAC04CB" w14:textId="77777777" w:rsidR="00EC4BBF" w:rsidRPr="00EC4BBF" w:rsidRDefault="00EC4BBF" w:rsidP="00EC4BBF">
            <w:pPr>
              <w:spacing w:after="0" w:line="240" w:lineRule="auto"/>
              <w:jc w:val="both"/>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1080" w:type="dxa"/>
            <w:tcBorders>
              <w:top w:val="nil"/>
              <w:left w:val="nil"/>
              <w:bottom w:val="single" w:sz="4" w:space="0" w:color="auto"/>
              <w:right w:val="single" w:sz="4" w:space="0" w:color="auto"/>
            </w:tcBorders>
            <w:shd w:val="clear" w:color="auto" w:fill="auto"/>
            <w:vAlign w:val="center"/>
            <w:hideMark/>
          </w:tcPr>
          <w:p w14:paraId="3840B803"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25E023E2"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02</w:t>
            </w:r>
          </w:p>
        </w:tc>
        <w:tc>
          <w:tcPr>
            <w:tcW w:w="1610" w:type="dxa"/>
            <w:tcBorders>
              <w:top w:val="nil"/>
              <w:left w:val="nil"/>
              <w:bottom w:val="single" w:sz="4" w:space="0" w:color="auto"/>
              <w:right w:val="single" w:sz="4" w:space="0" w:color="auto"/>
            </w:tcBorders>
            <w:shd w:val="clear" w:color="auto" w:fill="auto"/>
            <w:vAlign w:val="center"/>
            <w:hideMark/>
          </w:tcPr>
          <w:p w14:paraId="22CD51F2"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04.1.00.20360</w:t>
            </w:r>
          </w:p>
        </w:tc>
        <w:tc>
          <w:tcPr>
            <w:tcW w:w="1060" w:type="dxa"/>
            <w:tcBorders>
              <w:top w:val="nil"/>
              <w:left w:val="nil"/>
              <w:bottom w:val="single" w:sz="4" w:space="0" w:color="auto"/>
              <w:right w:val="single" w:sz="4" w:space="0" w:color="auto"/>
            </w:tcBorders>
            <w:shd w:val="clear" w:color="auto" w:fill="auto"/>
            <w:vAlign w:val="center"/>
            <w:hideMark/>
          </w:tcPr>
          <w:p w14:paraId="39CD7746"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1A65816A"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300,0</w:t>
            </w:r>
          </w:p>
        </w:tc>
        <w:tc>
          <w:tcPr>
            <w:tcW w:w="1660" w:type="dxa"/>
            <w:tcBorders>
              <w:top w:val="nil"/>
              <w:left w:val="nil"/>
              <w:bottom w:val="single" w:sz="4" w:space="0" w:color="auto"/>
              <w:right w:val="single" w:sz="4" w:space="0" w:color="auto"/>
            </w:tcBorders>
            <w:shd w:val="clear" w:color="auto" w:fill="auto"/>
            <w:noWrap/>
            <w:vAlign w:val="bottom"/>
            <w:hideMark/>
          </w:tcPr>
          <w:p w14:paraId="43226FD6"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1B2944A7"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193B8154"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r>
      <w:tr w:rsidR="00EC4BBF" w:rsidRPr="00EC4BBF" w14:paraId="08A77EEC" w14:textId="77777777" w:rsidTr="00EC4BBF">
        <w:trPr>
          <w:trHeight w:val="2805"/>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32D43CEF" w14:textId="77777777" w:rsidR="00EC4BBF" w:rsidRPr="00EC4BBF" w:rsidRDefault="00EC4BBF" w:rsidP="00EC4BBF">
            <w:pPr>
              <w:spacing w:after="0" w:line="240" w:lineRule="auto"/>
              <w:jc w:val="both"/>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lastRenderedPageBreak/>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13327E3C"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13217C5F"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02</w:t>
            </w:r>
          </w:p>
        </w:tc>
        <w:tc>
          <w:tcPr>
            <w:tcW w:w="1610" w:type="dxa"/>
            <w:tcBorders>
              <w:top w:val="nil"/>
              <w:left w:val="nil"/>
              <w:bottom w:val="single" w:sz="4" w:space="0" w:color="auto"/>
              <w:right w:val="single" w:sz="4" w:space="0" w:color="auto"/>
            </w:tcBorders>
            <w:shd w:val="clear" w:color="auto" w:fill="auto"/>
            <w:vAlign w:val="center"/>
            <w:hideMark/>
          </w:tcPr>
          <w:p w14:paraId="06AD0150"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04.1.00.20360</w:t>
            </w:r>
          </w:p>
        </w:tc>
        <w:tc>
          <w:tcPr>
            <w:tcW w:w="1060" w:type="dxa"/>
            <w:tcBorders>
              <w:top w:val="nil"/>
              <w:left w:val="nil"/>
              <w:bottom w:val="single" w:sz="4" w:space="0" w:color="auto"/>
              <w:right w:val="single" w:sz="4" w:space="0" w:color="auto"/>
            </w:tcBorders>
            <w:shd w:val="clear" w:color="auto" w:fill="auto"/>
            <w:vAlign w:val="center"/>
            <w:hideMark/>
          </w:tcPr>
          <w:p w14:paraId="36180167"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51FA8DC1"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300,0</w:t>
            </w:r>
          </w:p>
        </w:tc>
        <w:tc>
          <w:tcPr>
            <w:tcW w:w="1660" w:type="dxa"/>
            <w:tcBorders>
              <w:top w:val="nil"/>
              <w:left w:val="nil"/>
              <w:bottom w:val="single" w:sz="4" w:space="0" w:color="auto"/>
              <w:right w:val="single" w:sz="4" w:space="0" w:color="auto"/>
            </w:tcBorders>
            <w:shd w:val="clear" w:color="auto" w:fill="auto"/>
            <w:noWrap/>
            <w:vAlign w:val="bottom"/>
            <w:hideMark/>
          </w:tcPr>
          <w:p w14:paraId="141D0DF1"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39AC8E73"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2BE19896"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r>
      <w:tr w:rsidR="00EC4BBF" w:rsidRPr="00EC4BBF" w14:paraId="20214C9A" w14:textId="77777777" w:rsidTr="00EC4BBF">
        <w:trPr>
          <w:trHeight w:val="585"/>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1CBCE1B4" w14:textId="77777777" w:rsidR="00EC4BBF" w:rsidRPr="00EC4BBF" w:rsidRDefault="00EC4BBF" w:rsidP="00EC4BBF">
            <w:pPr>
              <w:spacing w:after="0" w:line="240" w:lineRule="auto"/>
              <w:jc w:val="both"/>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t>Благоустройство</w:t>
            </w:r>
          </w:p>
        </w:tc>
        <w:tc>
          <w:tcPr>
            <w:tcW w:w="1080" w:type="dxa"/>
            <w:tcBorders>
              <w:top w:val="nil"/>
              <w:left w:val="nil"/>
              <w:bottom w:val="single" w:sz="4" w:space="0" w:color="auto"/>
              <w:right w:val="single" w:sz="4" w:space="0" w:color="auto"/>
            </w:tcBorders>
            <w:shd w:val="clear" w:color="auto" w:fill="auto"/>
            <w:vAlign w:val="center"/>
            <w:hideMark/>
          </w:tcPr>
          <w:p w14:paraId="152B7230"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3EC84CF7"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03</w:t>
            </w:r>
          </w:p>
        </w:tc>
        <w:tc>
          <w:tcPr>
            <w:tcW w:w="1610" w:type="dxa"/>
            <w:tcBorders>
              <w:top w:val="nil"/>
              <w:left w:val="nil"/>
              <w:bottom w:val="single" w:sz="4" w:space="0" w:color="auto"/>
              <w:right w:val="single" w:sz="4" w:space="0" w:color="auto"/>
            </w:tcBorders>
            <w:shd w:val="clear" w:color="auto" w:fill="auto"/>
            <w:vAlign w:val="center"/>
            <w:hideMark/>
          </w:tcPr>
          <w:p w14:paraId="253D7C0B"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42CC8371"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3ADB70E6"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16 502,6</w:t>
            </w:r>
          </w:p>
        </w:tc>
        <w:tc>
          <w:tcPr>
            <w:tcW w:w="1660" w:type="dxa"/>
            <w:tcBorders>
              <w:top w:val="nil"/>
              <w:left w:val="nil"/>
              <w:bottom w:val="single" w:sz="4" w:space="0" w:color="auto"/>
              <w:right w:val="single" w:sz="4" w:space="0" w:color="auto"/>
            </w:tcBorders>
            <w:shd w:val="clear" w:color="auto" w:fill="auto"/>
            <w:noWrap/>
            <w:vAlign w:val="bottom"/>
            <w:hideMark/>
          </w:tcPr>
          <w:p w14:paraId="0F870225"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496A1012"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04F75916"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r>
      <w:tr w:rsidR="00EC4BBF" w:rsidRPr="00EC4BBF" w14:paraId="08B31628" w14:textId="77777777" w:rsidTr="00EC4BBF">
        <w:trPr>
          <w:trHeight w:val="3480"/>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38847ED8" w14:textId="77777777" w:rsidR="00EC4BBF" w:rsidRPr="00EC4BBF" w:rsidRDefault="00EC4BBF" w:rsidP="00EC4BBF">
            <w:pPr>
              <w:spacing w:after="0" w:line="240" w:lineRule="auto"/>
              <w:jc w:val="both"/>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t xml:space="preserve">Расходы на содержание и текущий ремонт мест захоронения на территории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1080" w:type="dxa"/>
            <w:tcBorders>
              <w:top w:val="nil"/>
              <w:left w:val="nil"/>
              <w:bottom w:val="single" w:sz="4" w:space="0" w:color="auto"/>
              <w:right w:val="single" w:sz="4" w:space="0" w:color="auto"/>
            </w:tcBorders>
            <w:shd w:val="clear" w:color="auto" w:fill="auto"/>
            <w:vAlign w:val="center"/>
            <w:hideMark/>
          </w:tcPr>
          <w:p w14:paraId="4E030893"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656CBCA7"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03</w:t>
            </w:r>
          </w:p>
        </w:tc>
        <w:tc>
          <w:tcPr>
            <w:tcW w:w="1610" w:type="dxa"/>
            <w:tcBorders>
              <w:top w:val="nil"/>
              <w:left w:val="nil"/>
              <w:bottom w:val="single" w:sz="4" w:space="0" w:color="auto"/>
              <w:right w:val="single" w:sz="4" w:space="0" w:color="auto"/>
            </w:tcBorders>
            <w:shd w:val="clear" w:color="auto" w:fill="auto"/>
            <w:vAlign w:val="center"/>
            <w:hideMark/>
          </w:tcPr>
          <w:p w14:paraId="178E36ED"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04.2.00.20060</w:t>
            </w:r>
          </w:p>
        </w:tc>
        <w:tc>
          <w:tcPr>
            <w:tcW w:w="1060" w:type="dxa"/>
            <w:tcBorders>
              <w:top w:val="nil"/>
              <w:left w:val="nil"/>
              <w:bottom w:val="single" w:sz="4" w:space="0" w:color="auto"/>
              <w:right w:val="single" w:sz="4" w:space="0" w:color="auto"/>
            </w:tcBorders>
            <w:shd w:val="clear" w:color="auto" w:fill="auto"/>
            <w:vAlign w:val="center"/>
            <w:hideMark/>
          </w:tcPr>
          <w:p w14:paraId="45DDD6EC"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6A8AF7BE"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10,0</w:t>
            </w:r>
          </w:p>
        </w:tc>
        <w:tc>
          <w:tcPr>
            <w:tcW w:w="1660" w:type="dxa"/>
            <w:tcBorders>
              <w:top w:val="nil"/>
              <w:left w:val="nil"/>
              <w:bottom w:val="single" w:sz="4" w:space="0" w:color="auto"/>
              <w:right w:val="single" w:sz="4" w:space="0" w:color="auto"/>
            </w:tcBorders>
            <w:shd w:val="clear" w:color="auto" w:fill="auto"/>
            <w:noWrap/>
            <w:vAlign w:val="bottom"/>
            <w:hideMark/>
          </w:tcPr>
          <w:p w14:paraId="704F3652"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29E3E31F"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268CF581"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r>
      <w:tr w:rsidR="00EC4BBF" w:rsidRPr="00EC4BBF" w14:paraId="4BE42892" w14:textId="77777777" w:rsidTr="00EC4BBF">
        <w:trPr>
          <w:trHeight w:val="4605"/>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5965AA29" w14:textId="77777777" w:rsidR="00EC4BBF" w:rsidRPr="00EC4BBF" w:rsidRDefault="00EC4BBF" w:rsidP="00EC4BBF">
            <w:pPr>
              <w:spacing w:after="0" w:line="240" w:lineRule="auto"/>
              <w:jc w:val="both"/>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lastRenderedPageBreak/>
              <w:t xml:space="preserve">Расходы на содержание и текущий ремонт мест захоронения на территории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2C3DD87D"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5BA6F4F9"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03</w:t>
            </w:r>
          </w:p>
        </w:tc>
        <w:tc>
          <w:tcPr>
            <w:tcW w:w="1610" w:type="dxa"/>
            <w:tcBorders>
              <w:top w:val="nil"/>
              <w:left w:val="nil"/>
              <w:bottom w:val="single" w:sz="4" w:space="0" w:color="auto"/>
              <w:right w:val="single" w:sz="4" w:space="0" w:color="auto"/>
            </w:tcBorders>
            <w:shd w:val="clear" w:color="auto" w:fill="auto"/>
            <w:vAlign w:val="center"/>
            <w:hideMark/>
          </w:tcPr>
          <w:p w14:paraId="2F10CBD3"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04.2.00.20060</w:t>
            </w:r>
          </w:p>
        </w:tc>
        <w:tc>
          <w:tcPr>
            <w:tcW w:w="1060" w:type="dxa"/>
            <w:tcBorders>
              <w:top w:val="nil"/>
              <w:left w:val="nil"/>
              <w:bottom w:val="single" w:sz="4" w:space="0" w:color="auto"/>
              <w:right w:val="single" w:sz="4" w:space="0" w:color="auto"/>
            </w:tcBorders>
            <w:shd w:val="clear" w:color="auto" w:fill="auto"/>
            <w:vAlign w:val="center"/>
            <w:hideMark/>
          </w:tcPr>
          <w:p w14:paraId="32682F8D"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61F4FC27"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10,0</w:t>
            </w:r>
          </w:p>
        </w:tc>
        <w:tc>
          <w:tcPr>
            <w:tcW w:w="1660" w:type="dxa"/>
            <w:tcBorders>
              <w:top w:val="nil"/>
              <w:left w:val="nil"/>
              <w:bottom w:val="single" w:sz="4" w:space="0" w:color="auto"/>
              <w:right w:val="single" w:sz="4" w:space="0" w:color="auto"/>
            </w:tcBorders>
            <w:shd w:val="clear" w:color="auto" w:fill="auto"/>
            <w:noWrap/>
            <w:vAlign w:val="bottom"/>
            <w:hideMark/>
          </w:tcPr>
          <w:p w14:paraId="0E7A4C66"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04D18B92"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75E42173"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r>
      <w:tr w:rsidR="00EC4BBF" w:rsidRPr="00EC4BBF" w14:paraId="53876677" w14:textId="77777777" w:rsidTr="00EC4BBF">
        <w:trPr>
          <w:trHeight w:val="3390"/>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0AF5432E" w14:textId="77777777" w:rsidR="00EC4BBF" w:rsidRPr="00EC4BBF" w:rsidRDefault="00EC4BBF" w:rsidP="00EC4BBF">
            <w:pPr>
              <w:spacing w:after="0" w:line="240" w:lineRule="auto"/>
              <w:jc w:val="both"/>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t xml:space="preserve">Расходы на благоустройство территории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1080" w:type="dxa"/>
            <w:tcBorders>
              <w:top w:val="nil"/>
              <w:left w:val="nil"/>
              <w:bottom w:val="single" w:sz="4" w:space="0" w:color="auto"/>
              <w:right w:val="single" w:sz="4" w:space="0" w:color="auto"/>
            </w:tcBorders>
            <w:shd w:val="clear" w:color="auto" w:fill="auto"/>
            <w:vAlign w:val="center"/>
            <w:hideMark/>
          </w:tcPr>
          <w:p w14:paraId="7E1F02E4"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06BED41A"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03</w:t>
            </w:r>
          </w:p>
        </w:tc>
        <w:tc>
          <w:tcPr>
            <w:tcW w:w="1610" w:type="dxa"/>
            <w:tcBorders>
              <w:top w:val="nil"/>
              <w:left w:val="nil"/>
              <w:bottom w:val="single" w:sz="4" w:space="0" w:color="auto"/>
              <w:right w:val="single" w:sz="4" w:space="0" w:color="auto"/>
            </w:tcBorders>
            <w:shd w:val="clear" w:color="auto" w:fill="auto"/>
            <w:vAlign w:val="center"/>
            <w:hideMark/>
          </w:tcPr>
          <w:p w14:paraId="61DB92E1"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04.2.00.20070</w:t>
            </w:r>
          </w:p>
        </w:tc>
        <w:tc>
          <w:tcPr>
            <w:tcW w:w="1060" w:type="dxa"/>
            <w:tcBorders>
              <w:top w:val="nil"/>
              <w:left w:val="nil"/>
              <w:bottom w:val="single" w:sz="4" w:space="0" w:color="auto"/>
              <w:right w:val="single" w:sz="4" w:space="0" w:color="auto"/>
            </w:tcBorders>
            <w:shd w:val="clear" w:color="auto" w:fill="auto"/>
            <w:vAlign w:val="center"/>
            <w:hideMark/>
          </w:tcPr>
          <w:p w14:paraId="3F9EACBC"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455590D2"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565,6</w:t>
            </w:r>
          </w:p>
        </w:tc>
        <w:tc>
          <w:tcPr>
            <w:tcW w:w="1660" w:type="dxa"/>
            <w:tcBorders>
              <w:top w:val="nil"/>
              <w:left w:val="nil"/>
              <w:bottom w:val="single" w:sz="4" w:space="0" w:color="auto"/>
              <w:right w:val="single" w:sz="4" w:space="0" w:color="auto"/>
            </w:tcBorders>
            <w:shd w:val="clear" w:color="auto" w:fill="auto"/>
            <w:noWrap/>
            <w:vAlign w:val="bottom"/>
            <w:hideMark/>
          </w:tcPr>
          <w:p w14:paraId="7EA1B109"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1C11A3ED"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6BCA8619"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r>
      <w:tr w:rsidR="00EC4BBF" w:rsidRPr="00EC4BBF" w14:paraId="4F02C538" w14:textId="77777777" w:rsidTr="00EC4BBF">
        <w:trPr>
          <w:trHeight w:val="4140"/>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0C72C6F7" w14:textId="77777777" w:rsidR="00EC4BBF" w:rsidRPr="00EC4BBF" w:rsidRDefault="00EC4BBF" w:rsidP="00EC4BBF">
            <w:pPr>
              <w:spacing w:after="0" w:line="240" w:lineRule="auto"/>
              <w:jc w:val="both"/>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lastRenderedPageBreak/>
              <w:t xml:space="preserve">Расходы на благоустройство территории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2A479C24"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183DE394"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03</w:t>
            </w:r>
          </w:p>
        </w:tc>
        <w:tc>
          <w:tcPr>
            <w:tcW w:w="1610" w:type="dxa"/>
            <w:tcBorders>
              <w:top w:val="nil"/>
              <w:left w:val="nil"/>
              <w:bottom w:val="single" w:sz="4" w:space="0" w:color="auto"/>
              <w:right w:val="single" w:sz="4" w:space="0" w:color="auto"/>
            </w:tcBorders>
            <w:shd w:val="clear" w:color="auto" w:fill="auto"/>
            <w:vAlign w:val="center"/>
            <w:hideMark/>
          </w:tcPr>
          <w:p w14:paraId="195057B8"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04.2.00.20070</w:t>
            </w:r>
          </w:p>
        </w:tc>
        <w:tc>
          <w:tcPr>
            <w:tcW w:w="1060" w:type="dxa"/>
            <w:tcBorders>
              <w:top w:val="nil"/>
              <w:left w:val="nil"/>
              <w:bottom w:val="single" w:sz="4" w:space="0" w:color="auto"/>
              <w:right w:val="single" w:sz="4" w:space="0" w:color="auto"/>
            </w:tcBorders>
            <w:shd w:val="clear" w:color="auto" w:fill="auto"/>
            <w:vAlign w:val="center"/>
            <w:hideMark/>
          </w:tcPr>
          <w:p w14:paraId="3A41F51A"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0F64B652"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565,6</w:t>
            </w:r>
          </w:p>
        </w:tc>
        <w:tc>
          <w:tcPr>
            <w:tcW w:w="1660" w:type="dxa"/>
            <w:tcBorders>
              <w:top w:val="nil"/>
              <w:left w:val="nil"/>
              <w:bottom w:val="single" w:sz="4" w:space="0" w:color="auto"/>
              <w:right w:val="single" w:sz="4" w:space="0" w:color="auto"/>
            </w:tcBorders>
            <w:shd w:val="clear" w:color="auto" w:fill="auto"/>
            <w:noWrap/>
            <w:vAlign w:val="bottom"/>
            <w:hideMark/>
          </w:tcPr>
          <w:p w14:paraId="25B33365"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66C767BB"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0AE35A10"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r>
      <w:tr w:rsidR="00EC4BBF" w:rsidRPr="00EC4BBF" w14:paraId="1E76806F" w14:textId="77777777" w:rsidTr="00EC4BBF">
        <w:trPr>
          <w:trHeight w:val="3345"/>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3854D208" w14:textId="77777777" w:rsidR="00EC4BBF" w:rsidRPr="00EC4BBF" w:rsidRDefault="00EC4BBF" w:rsidP="00EC4BBF">
            <w:pPr>
              <w:spacing w:after="0" w:line="240" w:lineRule="auto"/>
              <w:jc w:val="both"/>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t xml:space="preserve">Расходы на мероприятия по отлову и содержанию безнадзорных животных в рамках </w:t>
            </w:r>
            <w:proofErr w:type="spellStart"/>
            <w:r w:rsidRPr="00EC4BBF">
              <w:rPr>
                <w:rFonts w:ascii="Times New Roman" w:eastAsia="Times New Roman" w:hAnsi="Times New Roman" w:cs="Times New Roman"/>
                <w:color w:val="000000"/>
                <w:sz w:val="16"/>
                <w:szCs w:val="16"/>
                <w:lang w:eastAsia="ru-RU"/>
              </w:rPr>
              <w:t>подпрограммы"Организация</w:t>
            </w:r>
            <w:proofErr w:type="spellEnd"/>
            <w:r w:rsidRPr="00EC4BBF">
              <w:rPr>
                <w:rFonts w:ascii="Times New Roman" w:eastAsia="Times New Roman" w:hAnsi="Times New Roman" w:cs="Times New Roman"/>
                <w:color w:val="000000"/>
                <w:sz w:val="16"/>
                <w:szCs w:val="16"/>
                <w:lang w:eastAsia="ru-RU"/>
              </w:rPr>
              <w:t xml:space="preserve"> благоустройства территории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w:t>
            </w:r>
            <w:proofErr w:type="spellStart"/>
            <w:r w:rsidRPr="00EC4BBF">
              <w:rPr>
                <w:rFonts w:ascii="Times New Roman" w:eastAsia="Times New Roman" w:hAnsi="Times New Roman" w:cs="Times New Roman"/>
                <w:color w:val="000000"/>
                <w:sz w:val="16"/>
                <w:szCs w:val="16"/>
                <w:lang w:eastAsia="ru-RU"/>
              </w:rPr>
              <w:t>селского</w:t>
            </w:r>
            <w:proofErr w:type="spellEnd"/>
            <w:r w:rsidRPr="00EC4BBF">
              <w:rPr>
                <w:rFonts w:ascii="Times New Roman" w:eastAsia="Times New Roman" w:hAnsi="Times New Roman" w:cs="Times New Roman"/>
                <w:color w:val="000000"/>
                <w:sz w:val="16"/>
                <w:szCs w:val="16"/>
                <w:lang w:eastAsia="ru-RU"/>
              </w:rPr>
              <w:t xml:space="preserve"> поселения" муниципальной программы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w:t>
            </w:r>
            <w:proofErr w:type="spellStart"/>
            <w:r w:rsidRPr="00EC4BBF">
              <w:rPr>
                <w:rFonts w:ascii="Times New Roman" w:eastAsia="Times New Roman" w:hAnsi="Times New Roman" w:cs="Times New Roman"/>
                <w:color w:val="000000"/>
                <w:sz w:val="16"/>
                <w:szCs w:val="16"/>
                <w:lang w:eastAsia="ru-RU"/>
              </w:rPr>
              <w:t>поеселения</w:t>
            </w:r>
            <w:proofErr w:type="spellEnd"/>
            <w:r w:rsidRPr="00EC4BBF">
              <w:rPr>
                <w:rFonts w:ascii="Times New Roman" w:eastAsia="Times New Roman" w:hAnsi="Times New Roman" w:cs="Times New Roman"/>
                <w:color w:val="000000"/>
                <w:sz w:val="16"/>
                <w:szCs w:val="16"/>
                <w:lang w:eastAsia="ru-RU"/>
              </w:rPr>
              <w:t xml:space="preserve"> "Обеспечение качественными жилищно-коммунальными услугами населения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1080" w:type="dxa"/>
            <w:tcBorders>
              <w:top w:val="nil"/>
              <w:left w:val="nil"/>
              <w:bottom w:val="single" w:sz="4" w:space="0" w:color="auto"/>
              <w:right w:val="single" w:sz="4" w:space="0" w:color="auto"/>
            </w:tcBorders>
            <w:shd w:val="clear" w:color="auto" w:fill="auto"/>
            <w:vAlign w:val="center"/>
            <w:hideMark/>
          </w:tcPr>
          <w:p w14:paraId="290A4AD5"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0AE5A3A0"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03</w:t>
            </w:r>
          </w:p>
        </w:tc>
        <w:tc>
          <w:tcPr>
            <w:tcW w:w="1610" w:type="dxa"/>
            <w:tcBorders>
              <w:top w:val="nil"/>
              <w:left w:val="nil"/>
              <w:bottom w:val="single" w:sz="4" w:space="0" w:color="auto"/>
              <w:right w:val="single" w:sz="4" w:space="0" w:color="auto"/>
            </w:tcBorders>
            <w:shd w:val="clear" w:color="auto" w:fill="auto"/>
            <w:vAlign w:val="center"/>
            <w:hideMark/>
          </w:tcPr>
          <w:p w14:paraId="26C2E73A"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04.2.00.20390</w:t>
            </w:r>
          </w:p>
        </w:tc>
        <w:tc>
          <w:tcPr>
            <w:tcW w:w="1060" w:type="dxa"/>
            <w:tcBorders>
              <w:top w:val="nil"/>
              <w:left w:val="nil"/>
              <w:bottom w:val="single" w:sz="4" w:space="0" w:color="auto"/>
              <w:right w:val="single" w:sz="4" w:space="0" w:color="auto"/>
            </w:tcBorders>
            <w:shd w:val="clear" w:color="auto" w:fill="auto"/>
            <w:vAlign w:val="center"/>
            <w:hideMark/>
          </w:tcPr>
          <w:p w14:paraId="1E2D5518"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4C2635F6"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5,00</w:t>
            </w:r>
          </w:p>
        </w:tc>
        <w:tc>
          <w:tcPr>
            <w:tcW w:w="1660" w:type="dxa"/>
            <w:tcBorders>
              <w:top w:val="nil"/>
              <w:left w:val="nil"/>
              <w:bottom w:val="single" w:sz="4" w:space="0" w:color="auto"/>
              <w:right w:val="single" w:sz="4" w:space="0" w:color="auto"/>
            </w:tcBorders>
            <w:shd w:val="clear" w:color="auto" w:fill="auto"/>
            <w:noWrap/>
            <w:vAlign w:val="bottom"/>
            <w:hideMark/>
          </w:tcPr>
          <w:p w14:paraId="70F0F9B4"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67A85856"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4051D573"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r>
      <w:tr w:rsidR="00EC4BBF" w:rsidRPr="00EC4BBF" w14:paraId="438C2EB0" w14:textId="77777777" w:rsidTr="00EC4BBF">
        <w:trPr>
          <w:trHeight w:val="3432"/>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4329EC21" w14:textId="77777777" w:rsidR="00EC4BBF" w:rsidRPr="00EC4BBF" w:rsidRDefault="00EC4BBF" w:rsidP="00EC4BBF">
            <w:pPr>
              <w:spacing w:after="0" w:line="240" w:lineRule="auto"/>
              <w:jc w:val="both"/>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lastRenderedPageBreak/>
              <w:t xml:space="preserve">Расходы на благоустройство территории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в рамках подпрограммы «Благоустройство общественной территории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«Формирование комфортной городской среды в муниципальном образовании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сельское поселение Тарасовского района Ростовской области» </w:t>
            </w:r>
          </w:p>
        </w:tc>
        <w:tc>
          <w:tcPr>
            <w:tcW w:w="1080" w:type="dxa"/>
            <w:tcBorders>
              <w:top w:val="nil"/>
              <w:left w:val="nil"/>
              <w:bottom w:val="single" w:sz="4" w:space="0" w:color="auto"/>
              <w:right w:val="single" w:sz="4" w:space="0" w:color="auto"/>
            </w:tcBorders>
            <w:shd w:val="clear" w:color="auto" w:fill="auto"/>
            <w:vAlign w:val="center"/>
            <w:hideMark/>
          </w:tcPr>
          <w:p w14:paraId="3A54849B"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5770073F"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03</w:t>
            </w:r>
          </w:p>
        </w:tc>
        <w:tc>
          <w:tcPr>
            <w:tcW w:w="1610" w:type="dxa"/>
            <w:tcBorders>
              <w:top w:val="nil"/>
              <w:left w:val="nil"/>
              <w:bottom w:val="single" w:sz="4" w:space="0" w:color="auto"/>
              <w:right w:val="single" w:sz="4" w:space="0" w:color="auto"/>
            </w:tcBorders>
            <w:shd w:val="clear" w:color="auto" w:fill="auto"/>
            <w:vAlign w:val="center"/>
            <w:hideMark/>
          </w:tcPr>
          <w:p w14:paraId="7FD2ED06"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59DC0A05"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697951FB"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15 922,0</w:t>
            </w:r>
          </w:p>
        </w:tc>
        <w:tc>
          <w:tcPr>
            <w:tcW w:w="1660" w:type="dxa"/>
            <w:tcBorders>
              <w:top w:val="nil"/>
              <w:left w:val="nil"/>
              <w:bottom w:val="single" w:sz="4" w:space="0" w:color="auto"/>
              <w:right w:val="single" w:sz="4" w:space="0" w:color="auto"/>
            </w:tcBorders>
            <w:shd w:val="clear" w:color="auto" w:fill="auto"/>
            <w:noWrap/>
            <w:vAlign w:val="bottom"/>
            <w:hideMark/>
          </w:tcPr>
          <w:p w14:paraId="6E4B0729"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4F5EAF32"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7E740261"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r>
      <w:tr w:rsidR="00EC4BBF" w:rsidRPr="00EC4BBF" w14:paraId="38FFD7B7" w14:textId="77777777" w:rsidTr="00EC4BBF">
        <w:trPr>
          <w:trHeight w:val="4215"/>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73E7DBB1" w14:textId="77777777" w:rsidR="00EC4BBF" w:rsidRPr="00EC4BBF" w:rsidRDefault="00EC4BBF" w:rsidP="00EC4BBF">
            <w:pPr>
              <w:spacing w:after="0" w:line="240" w:lineRule="auto"/>
              <w:jc w:val="both"/>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t xml:space="preserve">Расходы на благоустройство территории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в рамках подпрограммы «Благоустройство общественной территории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«Формирование комфортной городской среды в муниципальном образовании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сельское поселение Тарасовского района Ростовской области»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20E419A0"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69B7E092"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03</w:t>
            </w:r>
          </w:p>
        </w:tc>
        <w:tc>
          <w:tcPr>
            <w:tcW w:w="1610" w:type="dxa"/>
            <w:tcBorders>
              <w:top w:val="nil"/>
              <w:left w:val="nil"/>
              <w:bottom w:val="single" w:sz="4" w:space="0" w:color="auto"/>
              <w:right w:val="single" w:sz="4" w:space="0" w:color="auto"/>
            </w:tcBorders>
            <w:shd w:val="clear" w:color="auto" w:fill="auto"/>
            <w:vAlign w:val="center"/>
            <w:hideMark/>
          </w:tcPr>
          <w:p w14:paraId="4E2F2BE3"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xml:space="preserve">10.1.00.20370   </w:t>
            </w:r>
          </w:p>
        </w:tc>
        <w:tc>
          <w:tcPr>
            <w:tcW w:w="1060" w:type="dxa"/>
            <w:tcBorders>
              <w:top w:val="nil"/>
              <w:left w:val="nil"/>
              <w:bottom w:val="single" w:sz="4" w:space="0" w:color="auto"/>
              <w:right w:val="single" w:sz="4" w:space="0" w:color="auto"/>
            </w:tcBorders>
            <w:shd w:val="clear" w:color="auto" w:fill="auto"/>
            <w:vAlign w:val="center"/>
            <w:hideMark/>
          </w:tcPr>
          <w:p w14:paraId="02B37E0F" w14:textId="77777777" w:rsidR="00EC4BBF" w:rsidRPr="00EC4BBF" w:rsidRDefault="00EC4BBF" w:rsidP="00EC4BBF">
            <w:pPr>
              <w:spacing w:after="0" w:line="240" w:lineRule="auto"/>
              <w:jc w:val="center"/>
              <w:rPr>
                <w:rFonts w:ascii="Times New Roman" w:eastAsia="Times New Roman" w:hAnsi="Times New Roman" w:cs="Times New Roman"/>
                <w:sz w:val="24"/>
                <w:szCs w:val="24"/>
                <w:lang w:eastAsia="ru-RU"/>
              </w:rPr>
            </w:pPr>
            <w:r w:rsidRPr="00EC4BBF">
              <w:rPr>
                <w:rFonts w:ascii="Times New Roman" w:eastAsia="Times New Roman" w:hAnsi="Times New Roman" w:cs="Times New Roman"/>
                <w:sz w:val="24"/>
                <w:szCs w:val="24"/>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3AF7A9B7" w14:textId="77777777" w:rsidR="00EC4BBF" w:rsidRPr="00EC4BBF" w:rsidRDefault="00EC4BBF" w:rsidP="00EC4BBF">
            <w:pPr>
              <w:spacing w:after="0" w:line="240" w:lineRule="auto"/>
              <w:jc w:val="right"/>
              <w:rPr>
                <w:rFonts w:ascii="Times New Roman" w:eastAsia="Times New Roman" w:hAnsi="Times New Roman" w:cs="Times New Roman"/>
                <w:sz w:val="24"/>
                <w:szCs w:val="24"/>
                <w:lang w:eastAsia="ru-RU"/>
              </w:rPr>
            </w:pPr>
            <w:r w:rsidRPr="00EC4BBF">
              <w:rPr>
                <w:rFonts w:ascii="Times New Roman" w:eastAsia="Times New Roman" w:hAnsi="Times New Roman" w:cs="Times New Roman"/>
                <w:sz w:val="24"/>
                <w:szCs w:val="24"/>
                <w:lang w:eastAsia="ru-RU"/>
              </w:rPr>
              <w:t>100,0</w:t>
            </w:r>
          </w:p>
        </w:tc>
        <w:tc>
          <w:tcPr>
            <w:tcW w:w="1660" w:type="dxa"/>
            <w:tcBorders>
              <w:top w:val="nil"/>
              <w:left w:val="nil"/>
              <w:bottom w:val="single" w:sz="4" w:space="0" w:color="auto"/>
              <w:right w:val="single" w:sz="4" w:space="0" w:color="auto"/>
            </w:tcBorders>
            <w:shd w:val="clear" w:color="auto" w:fill="auto"/>
            <w:noWrap/>
            <w:vAlign w:val="bottom"/>
            <w:hideMark/>
          </w:tcPr>
          <w:p w14:paraId="4A36A806"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2DD8D728"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72C2DF5D"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r>
      <w:tr w:rsidR="00EC4BBF" w:rsidRPr="00EC4BBF" w14:paraId="346A1A00" w14:textId="77777777" w:rsidTr="00EC4BBF">
        <w:trPr>
          <w:trHeight w:val="3585"/>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4A0354BB" w14:textId="77777777" w:rsidR="00EC4BBF" w:rsidRPr="00EC4BBF" w:rsidRDefault="00EC4BBF" w:rsidP="00EC4BBF">
            <w:pPr>
              <w:spacing w:after="0" w:line="240" w:lineRule="auto"/>
              <w:jc w:val="both"/>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lastRenderedPageBreak/>
              <w:t xml:space="preserve">Расходы на благоустройство территории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в рамках подпрограммы «Благоустройство общественной территории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«Формирование комфортной городской среды в муниципальном образовании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сельское поселение Тарасовского района Ростовской области» </w:t>
            </w:r>
          </w:p>
        </w:tc>
        <w:tc>
          <w:tcPr>
            <w:tcW w:w="1080" w:type="dxa"/>
            <w:tcBorders>
              <w:top w:val="nil"/>
              <w:left w:val="nil"/>
              <w:bottom w:val="single" w:sz="4" w:space="0" w:color="auto"/>
              <w:right w:val="single" w:sz="4" w:space="0" w:color="auto"/>
            </w:tcBorders>
            <w:shd w:val="clear" w:color="auto" w:fill="auto"/>
            <w:vAlign w:val="center"/>
            <w:hideMark/>
          </w:tcPr>
          <w:p w14:paraId="7CD66E2F"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494E02A0"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03</w:t>
            </w:r>
          </w:p>
        </w:tc>
        <w:tc>
          <w:tcPr>
            <w:tcW w:w="1610" w:type="dxa"/>
            <w:tcBorders>
              <w:top w:val="nil"/>
              <w:left w:val="nil"/>
              <w:bottom w:val="single" w:sz="4" w:space="0" w:color="auto"/>
              <w:right w:val="single" w:sz="4" w:space="0" w:color="auto"/>
            </w:tcBorders>
            <w:shd w:val="clear" w:color="auto" w:fill="auto"/>
            <w:vAlign w:val="center"/>
            <w:hideMark/>
          </w:tcPr>
          <w:p w14:paraId="50C79036"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xml:space="preserve">10.1.F2.55551   </w:t>
            </w:r>
          </w:p>
        </w:tc>
        <w:tc>
          <w:tcPr>
            <w:tcW w:w="1060" w:type="dxa"/>
            <w:tcBorders>
              <w:top w:val="nil"/>
              <w:left w:val="nil"/>
              <w:bottom w:val="single" w:sz="4" w:space="0" w:color="auto"/>
              <w:right w:val="single" w:sz="4" w:space="0" w:color="auto"/>
            </w:tcBorders>
            <w:shd w:val="clear" w:color="auto" w:fill="auto"/>
            <w:vAlign w:val="center"/>
            <w:hideMark/>
          </w:tcPr>
          <w:p w14:paraId="12F44A87" w14:textId="77777777" w:rsidR="00EC4BBF" w:rsidRPr="00EC4BBF" w:rsidRDefault="00EC4BBF" w:rsidP="00EC4BBF">
            <w:pPr>
              <w:spacing w:after="0" w:line="240" w:lineRule="auto"/>
              <w:jc w:val="center"/>
              <w:rPr>
                <w:rFonts w:ascii="Times New Roman" w:eastAsia="Times New Roman" w:hAnsi="Times New Roman" w:cs="Times New Roman"/>
                <w:sz w:val="24"/>
                <w:szCs w:val="24"/>
                <w:lang w:eastAsia="ru-RU"/>
              </w:rPr>
            </w:pPr>
            <w:r w:rsidRPr="00EC4BBF">
              <w:rPr>
                <w:rFonts w:ascii="Times New Roman" w:eastAsia="Times New Roman" w:hAnsi="Times New Roman" w:cs="Times New Roman"/>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40DBC787" w14:textId="77777777" w:rsidR="00EC4BBF" w:rsidRPr="00EC4BBF" w:rsidRDefault="00EC4BBF" w:rsidP="00EC4BBF">
            <w:pPr>
              <w:spacing w:after="0" w:line="240" w:lineRule="auto"/>
              <w:jc w:val="right"/>
              <w:rPr>
                <w:rFonts w:ascii="Times New Roman" w:eastAsia="Times New Roman" w:hAnsi="Times New Roman" w:cs="Times New Roman"/>
                <w:sz w:val="24"/>
                <w:szCs w:val="24"/>
                <w:lang w:eastAsia="ru-RU"/>
              </w:rPr>
            </w:pPr>
            <w:r w:rsidRPr="00EC4BBF">
              <w:rPr>
                <w:rFonts w:ascii="Times New Roman" w:eastAsia="Times New Roman" w:hAnsi="Times New Roman" w:cs="Times New Roman"/>
                <w:sz w:val="24"/>
                <w:szCs w:val="24"/>
                <w:lang w:eastAsia="ru-RU"/>
              </w:rPr>
              <w:t>24,2</w:t>
            </w:r>
          </w:p>
        </w:tc>
        <w:tc>
          <w:tcPr>
            <w:tcW w:w="1660" w:type="dxa"/>
            <w:tcBorders>
              <w:top w:val="nil"/>
              <w:left w:val="nil"/>
              <w:bottom w:val="single" w:sz="4" w:space="0" w:color="auto"/>
              <w:right w:val="single" w:sz="4" w:space="0" w:color="auto"/>
            </w:tcBorders>
            <w:shd w:val="clear" w:color="auto" w:fill="auto"/>
            <w:noWrap/>
            <w:vAlign w:val="bottom"/>
            <w:hideMark/>
          </w:tcPr>
          <w:p w14:paraId="4A825F82" w14:textId="77777777" w:rsidR="00EC4BBF" w:rsidRPr="00EC4BBF" w:rsidRDefault="00EC4BBF" w:rsidP="00EC4BBF">
            <w:pPr>
              <w:spacing w:after="0" w:line="240" w:lineRule="auto"/>
              <w:rPr>
                <w:rFonts w:ascii="Calibri" w:eastAsia="Times New Roman" w:hAnsi="Calibri" w:cs="Calibri"/>
                <w:color w:val="000000"/>
                <w:lang w:eastAsia="ru-RU"/>
              </w:rPr>
            </w:pPr>
            <w:r w:rsidRPr="00EC4BBF">
              <w:rPr>
                <w:rFonts w:ascii="Calibri" w:eastAsia="Times New Roman" w:hAnsi="Calibri" w:cs="Calibri"/>
                <w:color w:val="000000"/>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0696D36D" w14:textId="77777777" w:rsidR="00EC4BBF" w:rsidRPr="00EC4BBF" w:rsidRDefault="00EC4BBF" w:rsidP="00EC4BBF">
            <w:pPr>
              <w:spacing w:after="0" w:line="240" w:lineRule="auto"/>
              <w:rPr>
                <w:rFonts w:ascii="Calibri" w:eastAsia="Times New Roman" w:hAnsi="Calibri" w:cs="Calibri"/>
                <w:color w:val="000000"/>
                <w:lang w:eastAsia="ru-RU"/>
              </w:rPr>
            </w:pPr>
            <w:r w:rsidRPr="00EC4BBF">
              <w:rPr>
                <w:rFonts w:ascii="Calibri" w:eastAsia="Times New Roman" w:hAnsi="Calibri" w:cs="Calibri"/>
                <w:color w:val="000000"/>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63399DDD" w14:textId="77777777" w:rsidR="00EC4BBF" w:rsidRPr="00EC4BBF" w:rsidRDefault="00EC4BBF" w:rsidP="00EC4BBF">
            <w:pPr>
              <w:spacing w:after="0" w:line="240" w:lineRule="auto"/>
              <w:rPr>
                <w:rFonts w:ascii="Calibri" w:eastAsia="Times New Roman" w:hAnsi="Calibri" w:cs="Calibri"/>
                <w:color w:val="000000"/>
                <w:lang w:eastAsia="ru-RU"/>
              </w:rPr>
            </w:pPr>
            <w:r w:rsidRPr="00EC4BBF">
              <w:rPr>
                <w:rFonts w:ascii="Calibri" w:eastAsia="Times New Roman" w:hAnsi="Calibri" w:cs="Calibri"/>
                <w:color w:val="000000"/>
                <w:lang w:eastAsia="ru-RU"/>
              </w:rPr>
              <w:t> </w:t>
            </w:r>
          </w:p>
        </w:tc>
      </w:tr>
      <w:tr w:rsidR="00EC4BBF" w:rsidRPr="00EC4BBF" w14:paraId="5CC68F00" w14:textId="77777777" w:rsidTr="00EC4BBF">
        <w:trPr>
          <w:trHeight w:val="2929"/>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65744F5C" w14:textId="77777777" w:rsidR="00EC4BBF" w:rsidRPr="00EC4BBF" w:rsidRDefault="00EC4BBF" w:rsidP="00EC4BBF">
            <w:pPr>
              <w:spacing w:after="0" w:line="240" w:lineRule="auto"/>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t xml:space="preserve">Расходы областного бюджета на предоставление субсидий бюджету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на благоустройство общественных территорий в рамках реализации мероприятий по формированию  современной городской среды, в том числе осуществляемые за счет субсидии из федерального бюджета в целях </w:t>
            </w:r>
            <w:proofErr w:type="spellStart"/>
            <w:r w:rsidRPr="00EC4BBF">
              <w:rPr>
                <w:rFonts w:ascii="Times New Roman" w:eastAsia="Times New Roman" w:hAnsi="Times New Roman" w:cs="Times New Roman"/>
                <w:color w:val="000000"/>
                <w:sz w:val="16"/>
                <w:szCs w:val="16"/>
                <w:lang w:eastAsia="ru-RU"/>
              </w:rPr>
              <w:t>софинансирования</w:t>
            </w:r>
            <w:proofErr w:type="spellEnd"/>
            <w:r w:rsidRPr="00EC4BBF">
              <w:rPr>
                <w:rFonts w:ascii="Times New Roman" w:eastAsia="Times New Roman" w:hAnsi="Times New Roman" w:cs="Times New Roman"/>
                <w:color w:val="000000"/>
                <w:sz w:val="16"/>
                <w:szCs w:val="16"/>
                <w:lang w:eastAsia="ru-RU"/>
              </w:rPr>
              <w:t xml:space="preserve"> данных расходов.</w:t>
            </w:r>
          </w:p>
        </w:tc>
        <w:tc>
          <w:tcPr>
            <w:tcW w:w="1080" w:type="dxa"/>
            <w:tcBorders>
              <w:top w:val="nil"/>
              <w:left w:val="nil"/>
              <w:bottom w:val="single" w:sz="4" w:space="0" w:color="auto"/>
              <w:right w:val="single" w:sz="4" w:space="0" w:color="auto"/>
            </w:tcBorders>
            <w:shd w:val="clear" w:color="auto" w:fill="auto"/>
            <w:vAlign w:val="center"/>
            <w:hideMark/>
          </w:tcPr>
          <w:p w14:paraId="3A1562B3"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6178448B"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03</w:t>
            </w:r>
          </w:p>
        </w:tc>
        <w:tc>
          <w:tcPr>
            <w:tcW w:w="1610" w:type="dxa"/>
            <w:tcBorders>
              <w:top w:val="nil"/>
              <w:left w:val="nil"/>
              <w:bottom w:val="single" w:sz="4" w:space="0" w:color="auto"/>
              <w:right w:val="single" w:sz="4" w:space="0" w:color="auto"/>
            </w:tcBorders>
            <w:shd w:val="clear" w:color="auto" w:fill="auto"/>
            <w:vAlign w:val="center"/>
            <w:hideMark/>
          </w:tcPr>
          <w:p w14:paraId="5DEA6854"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xml:space="preserve">10.1.F2.55551   </w:t>
            </w:r>
          </w:p>
        </w:tc>
        <w:tc>
          <w:tcPr>
            <w:tcW w:w="1060" w:type="dxa"/>
            <w:tcBorders>
              <w:top w:val="nil"/>
              <w:left w:val="nil"/>
              <w:bottom w:val="single" w:sz="4" w:space="0" w:color="auto"/>
              <w:right w:val="single" w:sz="4" w:space="0" w:color="auto"/>
            </w:tcBorders>
            <w:shd w:val="clear" w:color="auto" w:fill="auto"/>
            <w:noWrap/>
            <w:vAlign w:val="bottom"/>
            <w:hideMark/>
          </w:tcPr>
          <w:p w14:paraId="04B14492" w14:textId="77777777" w:rsidR="00EC4BBF" w:rsidRPr="00EC4BBF" w:rsidRDefault="00EC4BBF" w:rsidP="00EC4BBF">
            <w:pPr>
              <w:spacing w:after="0" w:line="240" w:lineRule="auto"/>
              <w:rPr>
                <w:rFonts w:ascii="Times New Roman" w:eastAsia="Times New Roman" w:hAnsi="Times New Roman" w:cs="Times New Roman"/>
                <w:color w:val="000000"/>
                <w:lang w:eastAsia="ru-RU"/>
              </w:rPr>
            </w:pPr>
            <w:r w:rsidRPr="00EC4BBF">
              <w:rPr>
                <w:rFonts w:ascii="Times New Roman" w:eastAsia="Times New Roman" w:hAnsi="Times New Roman" w:cs="Times New Roman"/>
                <w:color w:val="000000"/>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1FA057A7"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15797,8</w:t>
            </w:r>
          </w:p>
        </w:tc>
        <w:tc>
          <w:tcPr>
            <w:tcW w:w="1660" w:type="dxa"/>
            <w:tcBorders>
              <w:top w:val="nil"/>
              <w:left w:val="nil"/>
              <w:bottom w:val="single" w:sz="4" w:space="0" w:color="auto"/>
              <w:right w:val="single" w:sz="4" w:space="0" w:color="auto"/>
            </w:tcBorders>
            <w:shd w:val="clear" w:color="auto" w:fill="auto"/>
            <w:noWrap/>
            <w:vAlign w:val="bottom"/>
            <w:hideMark/>
          </w:tcPr>
          <w:p w14:paraId="654F6780" w14:textId="77777777" w:rsidR="00EC4BBF" w:rsidRPr="00EC4BBF" w:rsidRDefault="00EC4BBF" w:rsidP="00EC4BBF">
            <w:pPr>
              <w:spacing w:after="0" w:line="240" w:lineRule="auto"/>
              <w:rPr>
                <w:rFonts w:ascii="Times New Roman" w:eastAsia="Times New Roman" w:hAnsi="Times New Roman" w:cs="Times New Roman"/>
                <w:color w:val="000000"/>
                <w:lang w:eastAsia="ru-RU"/>
              </w:rPr>
            </w:pPr>
            <w:r w:rsidRPr="00EC4BBF">
              <w:rPr>
                <w:rFonts w:ascii="Times New Roman" w:eastAsia="Times New Roman" w:hAnsi="Times New Roman" w:cs="Times New Roman"/>
                <w:color w:val="000000"/>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32427E6E" w14:textId="77777777" w:rsidR="00EC4BBF" w:rsidRPr="00EC4BBF" w:rsidRDefault="00EC4BBF" w:rsidP="00EC4BBF">
            <w:pPr>
              <w:spacing w:after="0" w:line="240" w:lineRule="auto"/>
              <w:rPr>
                <w:rFonts w:ascii="Times New Roman" w:eastAsia="Times New Roman" w:hAnsi="Times New Roman" w:cs="Times New Roman"/>
                <w:color w:val="000000"/>
                <w:lang w:eastAsia="ru-RU"/>
              </w:rPr>
            </w:pPr>
            <w:r w:rsidRPr="00EC4BBF">
              <w:rPr>
                <w:rFonts w:ascii="Times New Roman" w:eastAsia="Times New Roman" w:hAnsi="Times New Roman" w:cs="Times New Roman"/>
                <w:color w:val="000000"/>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3BF90F23" w14:textId="77777777" w:rsidR="00EC4BBF" w:rsidRPr="00EC4BBF" w:rsidRDefault="00EC4BBF" w:rsidP="00EC4BBF">
            <w:pPr>
              <w:spacing w:after="0" w:line="240" w:lineRule="auto"/>
              <w:rPr>
                <w:rFonts w:ascii="Times New Roman" w:eastAsia="Times New Roman" w:hAnsi="Times New Roman" w:cs="Times New Roman"/>
                <w:color w:val="000000"/>
                <w:lang w:eastAsia="ru-RU"/>
              </w:rPr>
            </w:pPr>
            <w:r w:rsidRPr="00EC4BBF">
              <w:rPr>
                <w:rFonts w:ascii="Times New Roman" w:eastAsia="Times New Roman" w:hAnsi="Times New Roman" w:cs="Times New Roman"/>
                <w:color w:val="000000"/>
                <w:lang w:eastAsia="ru-RU"/>
              </w:rPr>
              <w:t> </w:t>
            </w:r>
          </w:p>
        </w:tc>
      </w:tr>
      <w:tr w:rsidR="00EC4BBF" w:rsidRPr="00EC4BBF" w14:paraId="50CBCF9C" w14:textId="77777777" w:rsidTr="00EC4BBF">
        <w:trPr>
          <w:trHeight w:val="810"/>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4868D24F" w14:textId="77777777" w:rsidR="00EC4BBF" w:rsidRPr="00EC4BBF" w:rsidRDefault="00EC4BBF" w:rsidP="00EC4BBF">
            <w:pPr>
              <w:spacing w:after="0" w:line="240" w:lineRule="auto"/>
              <w:jc w:val="both"/>
              <w:rPr>
                <w:rFonts w:ascii="Times New Roman" w:eastAsia="Times New Roman" w:hAnsi="Times New Roman" w:cs="Times New Roman"/>
                <w:b/>
                <w:bCs/>
                <w:sz w:val="16"/>
                <w:szCs w:val="16"/>
                <w:lang w:eastAsia="ru-RU"/>
              </w:rPr>
            </w:pPr>
            <w:r w:rsidRPr="00EC4BBF">
              <w:rPr>
                <w:rFonts w:ascii="Times New Roman" w:eastAsia="Times New Roman" w:hAnsi="Times New Roman" w:cs="Times New Roman"/>
                <w:b/>
                <w:bCs/>
                <w:sz w:val="16"/>
                <w:szCs w:val="16"/>
                <w:lang w:eastAsia="ru-RU"/>
              </w:rPr>
              <w:t>ОБРАЗОВАНИЕ</w:t>
            </w:r>
          </w:p>
        </w:tc>
        <w:tc>
          <w:tcPr>
            <w:tcW w:w="1080" w:type="dxa"/>
            <w:tcBorders>
              <w:top w:val="nil"/>
              <w:left w:val="nil"/>
              <w:bottom w:val="single" w:sz="4" w:space="0" w:color="auto"/>
              <w:right w:val="single" w:sz="4" w:space="0" w:color="auto"/>
            </w:tcBorders>
            <w:shd w:val="clear" w:color="auto" w:fill="auto"/>
            <w:vAlign w:val="center"/>
            <w:hideMark/>
          </w:tcPr>
          <w:p w14:paraId="7858FC55" w14:textId="77777777" w:rsidR="00EC4BBF" w:rsidRPr="00EC4BBF" w:rsidRDefault="00EC4BBF" w:rsidP="00EC4BBF">
            <w:pPr>
              <w:spacing w:after="0" w:line="240" w:lineRule="auto"/>
              <w:jc w:val="center"/>
              <w:rPr>
                <w:rFonts w:ascii="Times New Roman" w:eastAsia="Times New Roman" w:hAnsi="Times New Roman" w:cs="Times New Roman"/>
                <w:b/>
                <w:bCs/>
                <w:sz w:val="24"/>
                <w:szCs w:val="24"/>
                <w:lang w:eastAsia="ru-RU"/>
              </w:rPr>
            </w:pPr>
            <w:r w:rsidRPr="00EC4BBF">
              <w:rPr>
                <w:rFonts w:ascii="Times New Roman" w:eastAsia="Times New Roman" w:hAnsi="Times New Roman" w:cs="Times New Roman"/>
                <w:b/>
                <w:bCs/>
                <w:sz w:val="24"/>
                <w:szCs w:val="24"/>
                <w:lang w:eastAsia="ru-RU"/>
              </w:rPr>
              <w:t>07</w:t>
            </w:r>
          </w:p>
        </w:tc>
        <w:tc>
          <w:tcPr>
            <w:tcW w:w="1000" w:type="dxa"/>
            <w:tcBorders>
              <w:top w:val="nil"/>
              <w:left w:val="nil"/>
              <w:bottom w:val="single" w:sz="4" w:space="0" w:color="auto"/>
              <w:right w:val="single" w:sz="4" w:space="0" w:color="auto"/>
            </w:tcBorders>
            <w:shd w:val="clear" w:color="auto" w:fill="auto"/>
            <w:vAlign w:val="center"/>
            <w:hideMark/>
          </w:tcPr>
          <w:p w14:paraId="08D54EB4" w14:textId="77777777" w:rsidR="00EC4BBF" w:rsidRPr="00EC4BBF" w:rsidRDefault="00EC4BBF" w:rsidP="00EC4BBF">
            <w:pPr>
              <w:spacing w:after="0" w:line="240" w:lineRule="auto"/>
              <w:jc w:val="center"/>
              <w:rPr>
                <w:rFonts w:ascii="Times New Roman" w:eastAsia="Times New Roman" w:hAnsi="Times New Roman" w:cs="Times New Roman"/>
                <w:b/>
                <w:bCs/>
                <w:sz w:val="24"/>
                <w:szCs w:val="24"/>
                <w:lang w:eastAsia="ru-RU"/>
              </w:rPr>
            </w:pPr>
            <w:r w:rsidRPr="00EC4BBF">
              <w:rPr>
                <w:rFonts w:ascii="Times New Roman" w:eastAsia="Times New Roman" w:hAnsi="Times New Roman" w:cs="Times New Roman"/>
                <w:b/>
                <w:bCs/>
                <w:sz w:val="24"/>
                <w:szCs w:val="24"/>
                <w:lang w:eastAsia="ru-RU"/>
              </w:rPr>
              <w:t>00</w:t>
            </w:r>
          </w:p>
        </w:tc>
        <w:tc>
          <w:tcPr>
            <w:tcW w:w="1610" w:type="dxa"/>
            <w:tcBorders>
              <w:top w:val="nil"/>
              <w:left w:val="nil"/>
              <w:bottom w:val="single" w:sz="4" w:space="0" w:color="auto"/>
              <w:right w:val="single" w:sz="4" w:space="0" w:color="auto"/>
            </w:tcBorders>
            <w:shd w:val="clear" w:color="auto" w:fill="auto"/>
            <w:vAlign w:val="center"/>
            <w:hideMark/>
          </w:tcPr>
          <w:p w14:paraId="7A3912BF" w14:textId="77777777" w:rsidR="00EC4BBF" w:rsidRPr="00EC4BBF" w:rsidRDefault="00EC4BBF" w:rsidP="00EC4BBF">
            <w:pPr>
              <w:spacing w:after="0" w:line="240" w:lineRule="auto"/>
              <w:jc w:val="center"/>
              <w:rPr>
                <w:rFonts w:ascii="Times New Roman" w:eastAsia="Times New Roman" w:hAnsi="Times New Roman" w:cs="Times New Roman"/>
                <w:b/>
                <w:bCs/>
                <w:sz w:val="24"/>
                <w:szCs w:val="24"/>
                <w:lang w:eastAsia="ru-RU"/>
              </w:rPr>
            </w:pPr>
            <w:r w:rsidRPr="00EC4BBF">
              <w:rPr>
                <w:rFonts w:ascii="Times New Roman" w:eastAsia="Times New Roman" w:hAnsi="Times New Roman" w:cs="Times New Roman"/>
                <w:b/>
                <w:bCs/>
                <w:sz w:val="24"/>
                <w:szCs w:val="24"/>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7A9134E6" w14:textId="77777777" w:rsidR="00EC4BBF" w:rsidRPr="00EC4BBF" w:rsidRDefault="00EC4BBF" w:rsidP="00EC4BBF">
            <w:pPr>
              <w:spacing w:after="0" w:line="240" w:lineRule="auto"/>
              <w:jc w:val="center"/>
              <w:rPr>
                <w:rFonts w:ascii="Times New Roman" w:eastAsia="Times New Roman" w:hAnsi="Times New Roman" w:cs="Times New Roman"/>
                <w:b/>
                <w:bCs/>
                <w:sz w:val="24"/>
                <w:szCs w:val="24"/>
                <w:lang w:eastAsia="ru-RU"/>
              </w:rPr>
            </w:pPr>
            <w:r w:rsidRPr="00EC4BBF">
              <w:rPr>
                <w:rFonts w:ascii="Times New Roman" w:eastAsia="Times New Roman" w:hAnsi="Times New Roman" w:cs="Times New Roman"/>
                <w:b/>
                <w:bCs/>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2FA76426" w14:textId="77777777" w:rsidR="00EC4BBF" w:rsidRPr="00EC4BBF" w:rsidRDefault="00EC4BBF" w:rsidP="00EC4BBF">
            <w:pPr>
              <w:spacing w:after="0" w:line="240" w:lineRule="auto"/>
              <w:jc w:val="right"/>
              <w:rPr>
                <w:rFonts w:ascii="Times New Roman" w:eastAsia="Times New Roman" w:hAnsi="Times New Roman" w:cs="Times New Roman"/>
                <w:b/>
                <w:bCs/>
                <w:sz w:val="24"/>
                <w:szCs w:val="24"/>
                <w:lang w:eastAsia="ru-RU"/>
              </w:rPr>
            </w:pPr>
            <w:r w:rsidRPr="00EC4BBF">
              <w:rPr>
                <w:rFonts w:ascii="Times New Roman" w:eastAsia="Times New Roman" w:hAnsi="Times New Roman" w:cs="Times New Roman"/>
                <w:b/>
                <w:bCs/>
                <w:sz w:val="24"/>
                <w:szCs w:val="24"/>
                <w:lang w:eastAsia="ru-RU"/>
              </w:rPr>
              <w:t>30,0</w:t>
            </w:r>
          </w:p>
        </w:tc>
        <w:tc>
          <w:tcPr>
            <w:tcW w:w="1660" w:type="dxa"/>
            <w:tcBorders>
              <w:top w:val="nil"/>
              <w:left w:val="nil"/>
              <w:bottom w:val="single" w:sz="4" w:space="0" w:color="auto"/>
              <w:right w:val="single" w:sz="4" w:space="0" w:color="auto"/>
            </w:tcBorders>
            <w:shd w:val="clear" w:color="auto" w:fill="auto"/>
            <w:noWrap/>
            <w:vAlign w:val="bottom"/>
            <w:hideMark/>
          </w:tcPr>
          <w:p w14:paraId="43B9E4BD" w14:textId="77777777" w:rsidR="00EC4BBF" w:rsidRPr="00EC4BBF" w:rsidRDefault="00EC4BBF" w:rsidP="00EC4BBF">
            <w:pPr>
              <w:spacing w:after="0" w:line="240" w:lineRule="auto"/>
              <w:jc w:val="right"/>
              <w:rPr>
                <w:rFonts w:ascii="Times New Roman" w:eastAsia="Times New Roman" w:hAnsi="Times New Roman" w:cs="Times New Roman"/>
                <w:b/>
                <w:bCs/>
                <w:color w:val="000000"/>
                <w:sz w:val="24"/>
                <w:szCs w:val="24"/>
                <w:lang w:eastAsia="ru-RU"/>
              </w:rPr>
            </w:pPr>
            <w:r w:rsidRPr="00EC4BBF">
              <w:rPr>
                <w:rFonts w:ascii="Times New Roman" w:eastAsia="Times New Roman" w:hAnsi="Times New Roman" w:cs="Times New Roman"/>
                <w:b/>
                <w:bCs/>
                <w:color w:val="000000"/>
                <w:sz w:val="24"/>
                <w:szCs w:val="24"/>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4D8905D2" w14:textId="77777777" w:rsidR="00EC4BBF" w:rsidRPr="00EC4BBF" w:rsidRDefault="00EC4BBF" w:rsidP="00EC4BBF">
            <w:pPr>
              <w:spacing w:after="0" w:line="240" w:lineRule="auto"/>
              <w:jc w:val="right"/>
              <w:rPr>
                <w:rFonts w:ascii="Times New Roman" w:eastAsia="Times New Roman" w:hAnsi="Times New Roman" w:cs="Times New Roman"/>
                <w:b/>
                <w:bCs/>
                <w:color w:val="000000"/>
                <w:sz w:val="24"/>
                <w:szCs w:val="24"/>
                <w:lang w:eastAsia="ru-RU"/>
              </w:rPr>
            </w:pPr>
            <w:r w:rsidRPr="00EC4BBF">
              <w:rPr>
                <w:rFonts w:ascii="Times New Roman" w:eastAsia="Times New Roman" w:hAnsi="Times New Roman" w:cs="Times New Roman"/>
                <w:b/>
                <w:bCs/>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1CB116FE" w14:textId="77777777" w:rsidR="00EC4BBF" w:rsidRPr="00EC4BBF" w:rsidRDefault="00EC4BBF" w:rsidP="00EC4BBF">
            <w:pPr>
              <w:spacing w:after="0" w:line="240" w:lineRule="auto"/>
              <w:jc w:val="right"/>
              <w:rPr>
                <w:rFonts w:ascii="Times New Roman" w:eastAsia="Times New Roman" w:hAnsi="Times New Roman" w:cs="Times New Roman"/>
                <w:b/>
                <w:bCs/>
                <w:color w:val="000000"/>
                <w:sz w:val="24"/>
                <w:szCs w:val="24"/>
                <w:lang w:eastAsia="ru-RU"/>
              </w:rPr>
            </w:pPr>
            <w:r w:rsidRPr="00EC4BBF">
              <w:rPr>
                <w:rFonts w:ascii="Times New Roman" w:eastAsia="Times New Roman" w:hAnsi="Times New Roman" w:cs="Times New Roman"/>
                <w:b/>
                <w:bCs/>
                <w:color w:val="000000"/>
                <w:sz w:val="24"/>
                <w:szCs w:val="24"/>
                <w:lang w:eastAsia="ru-RU"/>
              </w:rPr>
              <w:t> </w:t>
            </w:r>
          </w:p>
        </w:tc>
      </w:tr>
      <w:tr w:rsidR="00EC4BBF" w:rsidRPr="00EC4BBF" w14:paraId="0DDB2C18" w14:textId="77777777" w:rsidTr="00EC4BBF">
        <w:trPr>
          <w:trHeight w:val="810"/>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35E87C7F" w14:textId="77777777" w:rsidR="00EC4BBF" w:rsidRPr="00EC4BBF" w:rsidRDefault="00EC4BBF" w:rsidP="00EC4BBF">
            <w:pPr>
              <w:spacing w:after="0" w:line="240" w:lineRule="auto"/>
              <w:jc w:val="both"/>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t>Профессиональная подготовка, переподготовка и повышение квалификации</w:t>
            </w:r>
          </w:p>
        </w:tc>
        <w:tc>
          <w:tcPr>
            <w:tcW w:w="1080" w:type="dxa"/>
            <w:tcBorders>
              <w:top w:val="nil"/>
              <w:left w:val="nil"/>
              <w:bottom w:val="single" w:sz="4" w:space="0" w:color="auto"/>
              <w:right w:val="single" w:sz="4" w:space="0" w:color="auto"/>
            </w:tcBorders>
            <w:shd w:val="clear" w:color="auto" w:fill="auto"/>
            <w:vAlign w:val="center"/>
            <w:hideMark/>
          </w:tcPr>
          <w:p w14:paraId="32FCF266"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07</w:t>
            </w:r>
          </w:p>
        </w:tc>
        <w:tc>
          <w:tcPr>
            <w:tcW w:w="1000" w:type="dxa"/>
            <w:tcBorders>
              <w:top w:val="nil"/>
              <w:left w:val="nil"/>
              <w:bottom w:val="single" w:sz="4" w:space="0" w:color="auto"/>
              <w:right w:val="single" w:sz="4" w:space="0" w:color="auto"/>
            </w:tcBorders>
            <w:shd w:val="clear" w:color="auto" w:fill="auto"/>
            <w:vAlign w:val="center"/>
            <w:hideMark/>
          </w:tcPr>
          <w:p w14:paraId="2CEBF9DD"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05</w:t>
            </w:r>
          </w:p>
        </w:tc>
        <w:tc>
          <w:tcPr>
            <w:tcW w:w="1610" w:type="dxa"/>
            <w:tcBorders>
              <w:top w:val="nil"/>
              <w:left w:val="nil"/>
              <w:bottom w:val="single" w:sz="4" w:space="0" w:color="auto"/>
              <w:right w:val="single" w:sz="4" w:space="0" w:color="auto"/>
            </w:tcBorders>
            <w:shd w:val="clear" w:color="auto" w:fill="auto"/>
            <w:vAlign w:val="center"/>
            <w:hideMark/>
          </w:tcPr>
          <w:p w14:paraId="73DD5FB6"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0EADAD73"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37E3D0A5"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30,0</w:t>
            </w:r>
          </w:p>
        </w:tc>
        <w:tc>
          <w:tcPr>
            <w:tcW w:w="1660" w:type="dxa"/>
            <w:tcBorders>
              <w:top w:val="nil"/>
              <w:left w:val="nil"/>
              <w:bottom w:val="single" w:sz="4" w:space="0" w:color="auto"/>
              <w:right w:val="single" w:sz="4" w:space="0" w:color="auto"/>
            </w:tcBorders>
            <w:shd w:val="clear" w:color="auto" w:fill="auto"/>
            <w:noWrap/>
            <w:vAlign w:val="bottom"/>
            <w:hideMark/>
          </w:tcPr>
          <w:p w14:paraId="39C828CD" w14:textId="77777777" w:rsidR="00EC4BBF" w:rsidRPr="00EC4BBF" w:rsidRDefault="00EC4BBF" w:rsidP="00EC4BBF">
            <w:pPr>
              <w:spacing w:after="0" w:line="240" w:lineRule="auto"/>
              <w:jc w:val="right"/>
              <w:rPr>
                <w:rFonts w:ascii="Times New Roman" w:eastAsia="Times New Roman" w:hAnsi="Times New Roman" w:cs="Times New Roman"/>
                <w:b/>
                <w:bCs/>
                <w:sz w:val="24"/>
                <w:szCs w:val="24"/>
                <w:lang w:eastAsia="ru-RU"/>
              </w:rPr>
            </w:pPr>
            <w:r w:rsidRPr="00EC4BBF">
              <w:rPr>
                <w:rFonts w:ascii="Times New Roman" w:eastAsia="Times New Roman" w:hAnsi="Times New Roman" w:cs="Times New Roman"/>
                <w:b/>
                <w:bCs/>
                <w:sz w:val="24"/>
                <w:szCs w:val="24"/>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4ED218AA" w14:textId="77777777" w:rsidR="00EC4BBF" w:rsidRPr="00EC4BBF" w:rsidRDefault="00EC4BBF" w:rsidP="00EC4BBF">
            <w:pPr>
              <w:spacing w:after="0" w:line="240" w:lineRule="auto"/>
              <w:jc w:val="right"/>
              <w:rPr>
                <w:rFonts w:ascii="Times New Roman" w:eastAsia="Times New Roman" w:hAnsi="Times New Roman" w:cs="Times New Roman"/>
                <w:b/>
                <w:bCs/>
                <w:sz w:val="24"/>
                <w:szCs w:val="24"/>
                <w:lang w:eastAsia="ru-RU"/>
              </w:rPr>
            </w:pPr>
            <w:r w:rsidRPr="00EC4BBF">
              <w:rPr>
                <w:rFonts w:ascii="Times New Roman" w:eastAsia="Times New Roman" w:hAnsi="Times New Roman" w:cs="Times New Roman"/>
                <w:b/>
                <w:bCs/>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6D090394" w14:textId="77777777" w:rsidR="00EC4BBF" w:rsidRPr="00EC4BBF" w:rsidRDefault="00EC4BBF" w:rsidP="00EC4BBF">
            <w:pPr>
              <w:spacing w:after="0" w:line="240" w:lineRule="auto"/>
              <w:jc w:val="right"/>
              <w:rPr>
                <w:rFonts w:ascii="Times New Roman" w:eastAsia="Times New Roman" w:hAnsi="Times New Roman" w:cs="Times New Roman"/>
                <w:b/>
                <w:bCs/>
                <w:sz w:val="24"/>
                <w:szCs w:val="24"/>
                <w:lang w:eastAsia="ru-RU"/>
              </w:rPr>
            </w:pPr>
            <w:r w:rsidRPr="00EC4BBF">
              <w:rPr>
                <w:rFonts w:ascii="Times New Roman" w:eastAsia="Times New Roman" w:hAnsi="Times New Roman" w:cs="Times New Roman"/>
                <w:b/>
                <w:bCs/>
                <w:sz w:val="24"/>
                <w:szCs w:val="24"/>
                <w:lang w:eastAsia="ru-RU"/>
              </w:rPr>
              <w:t> </w:t>
            </w:r>
          </w:p>
        </w:tc>
      </w:tr>
      <w:tr w:rsidR="00EC4BBF" w:rsidRPr="00EC4BBF" w14:paraId="3D32123B" w14:textId="77777777" w:rsidTr="00EC4BBF">
        <w:trPr>
          <w:trHeight w:val="3465"/>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2C375AC7" w14:textId="77777777" w:rsidR="00EC4BBF" w:rsidRPr="00EC4BBF" w:rsidRDefault="00EC4BBF" w:rsidP="00EC4BBF">
            <w:pPr>
              <w:spacing w:after="0" w:line="240" w:lineRule="auto"/>
              <w:jc w:val="both"/>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lastRenderedPageBreak/>
              <w:t xml:space="preserve">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«Муниципальная политика»</w:t>
            </w:r>
          </w:p>
        </w:tc>
        <w:tc>
          <w:tcPr>
            <w:tcW w:w="1080" w:type="dxa"/>
            <w:tcBorders>
              <w:top w:val="nil"/>
              <w:left w:val="nil"/>
              <w:bottom w:val="single" w:sz="4" w:space="0" w:color="auto"/>
              <w:right w:val="single" w:sz="4" w:space="0" w:color="auto"/>
            </w:tcBorders>
            <w:shd w:val="clear" w:color="auto" w:fill="auto"/>
            <w:vAlign w:val="center"/>
            <w:hideMark/>
          </w:tcPr>
          <w:p w14:paraId="62A257C3"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07</w:t>
            </w:r>
          </w:p>
        </w:tc>
        <w:tc>
          <w:tcPr>
            <w:tcW w:w="1000" w:type="dxa"/>
            <w:tcBorders>
              <w:top w:val="nil"/>
              <w:left w:val="nil"/>
              <w:bottom w:val="single" w:sz="4" w:space="0" w:color="auto"/>
              <w:right w:val="single" w:sz="4" w:space="0" w:color="auto"/>
            </w:tcBorders>
            <w:shd w:val="clear" w:color="auto" w:fill="auto"/>
            <w:vAlign w:val="center"/>
            <w:hideMark/>
          </w:tcPr>
          <w:p w14:paraId="090DBB05"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05</w:t>
            </w:r>
          </w:p>
        </w:tc>
        <w:tc>
          <w:tcPr>
            <w:tcW w:w="1610" w:type="dxa"/>
            <w:tcBorders>
              <w:top w:val="nil"/>
              <w:left w:val="nil"/>
              <w:bottom w:val="single" w:sz="4" w:space="0" w:color="auto"/>
              <w:right w:val="single" w:sz="4" w:space="0" w:color="auto"/>
            </w:tcBorders>
            <w:shd w:val="clear" w:color="auto" w:fill="auto"/>
            <w:vAlign w:val="center"/>
            <w:hideMark/>
          </w:tcPr>
          <w:p w14:paraId="6ECC66DC"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07.1.00.20180</w:t>
            </w:r>
          </w:p>
        </w:tc>
        <w:tc>
          <w:tcPr>
            <w:tcW w:w="1060" w:type="dxa"/>
            <w:tcBorders>
              <w:top w:val="nil"/>
              <w:left w:val="nil"/>
              <w:bottom w:val="single" w:sz="4" w:space="0" w:color="auto"/>
              <w:right w:val="single" w:sz="4" w:space="0" w:color="auto"/>
            </w:tcBorders>
            <w:shd w:val="clear" w:color="auto" w:fill="auto"/>
            <w:vAlign w:val="center"/>
            <w:hideMark/>
          </w:tcPr>
          <w:p w14:paraId="32930108"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4C9B542A"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30,0</w:t>
            </w:r>
          </w:p>
        </w:tc>
        <w:tc>
          <w:tcPr>
            <w:tcW w:w="1660" w:type="dxa"/>
            <w:tcBorders>
              <w:top w:val="nil"/>
              <w:left w:val="nil"/>
              <w:bottom w:val="single" w:sz="4" w:space="0" w:color="auto"/>
              <w:right w:val="single" w:sz="4" w:space="0" w:color="auto"/>
            </w:tcBorders>
            <w:shd w:val="clear" w:color="auto" w:fill="auto"/>
            <w:noWrap/>
            <w:vAlign w:val="bottom"/>
            <w:hideMark/>
          </w:tcPr>
          <w:p w14:paraId="7DF8BB4D"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4A367654"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26664A03"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r>
      <w:tr w:rsidR="00EC4BBF" w:rsidRPr="00EC4BBF" w14:paraId="6ADE3A1F" w14:textId="77777777" w:rsidTr="00EC4BBF">
        <w:trPr>
          <w:trHeight w:val="3945"/>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44F243AA" w14:textId="77777777" w:rsidR="00EC4BBF" w:rsidRPr="00EC4BBF" w:rsidRDefault="00EC4BBF" w:rsidP="00EC4BBF">
            <w:pPr>
              <w:spacing w:after="0" w:line="240" w:lineRule="auto"/>
              <w:jc w:val="both"/>
              <w:rPr>
                <w:rFonts w:ascii="Times New Roman" w:eastAsia="Times New Roman" w:hAnsi="Times New Roman" w:cs="Times New Roman"/>
                <w:sz w:val="16"/>
                <w:szCs w:val="16"/>
                <w:lang w:eastAsia="ru-RU"/>
              </w:rPr>
            </w:pPr>
            <w:r w:rsidRPr="00EC4BBF">
              <w:rPr>
                <w:rFonts w:ascii="Times New Roman" w:eastAsia="Times New Roman" w:hAnsi="Times New Roman" w:cs="Times New Roman"/>
                <w:sz w:val="16"/>
                <w:szCs w:val="16"/>
                <w:lang w:eastAsia="ru-RU"/>
              </w:rPr>
              <w:t xml:space="preserve">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w:t>
            </w:r>
            <w:proofErr w:type="spellStart"/>
            <w:r w:rsidRPr="00EC4BBF">
              <w:rPr>
                <w:rFonts w:ascii="Times New Roman" w:eastAsia="Times New Roman" w:hAnsi="Times New Roman" w:cs="Times New Roman"/>
                <w:sz w:val="16"/>
                <w:szCs w:val="16"/>
                <w:lang w:eastAsia="ru-RU"/>
              </w:rPr>
              <w:t>Митякинского</w:t>
            </w:r>
            <w:proofErr w:type="spellEnd"/>
            <w:r w:rsidRPr="00EC4BBF">
              <w:rPr>
                <w:rFonts w:ascii="Times New Roman" w:eastAsia="Times New Roman" w:hAnsi="Times New Roman" w:cs="Times New Roman"/>
                <w:sz w:val="16"/>
                <w:szCs w:val="16"/>
                <w:lang w:eastAsia="ru-RU"/>
              </w:rPr>
              <w:t xml:space="preserve"> сельского поселения» муниципальной программы </w:t>
            </w:r>
            <w:proofErr w:type="spellStart"/>
            <w:r w:rsidRPr="00EC4BBF">
              <w:rPr>
                <w:rFonts w:ascii="Times New Roman" w:eastAsia="Times New Roman" w:hAnsi="Times New Roman" w:cs="Times New Roman"/>
                <w:sz w:val="16"/>
                <w:szCs w:val="16"/>
                <w:lang w:eastAsia="ru-RU"/>
              </w:rPr>
              <w:t>Митякинского</w:t>
            </w:r>
            <w:proofErr w:type="spellEnd"/>
            <w:r w:rsidRPr="00EC4BBF">
              <w:rPr>
                <w:rFonts w:ascii="Times New Roman" w:eastAsia="Times New Roman" w:hAnsi="Times New Roman" w:cs="Times New Roman"/>
                <w:sz w:val="16"/>
                <w:szCs w:val="16"/>
                <w:lang w:eastAsia="ru-RU"/>
              </w:rPr>
              <w:t xml:space="preserve"> сельского поселения «Муниципальная политика»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1D1AAF9F" w14:textId="77777777" w:rsidR="00EC4BBF" w:rsidRPr="00EC4BBF" w:rsidRDefault="00EC4BBF" w:rsidP="00EC4BBF">
            <w:pPr>
              <w:spacing w:after="0" w:line="240" w:lineRule="auto"/>
              <w:jc w:val="center"/>
              <w:rPr>
                <w:rFonts w:ascii="Times New Roman" w:eastAsia="Times New Roman" w:hAnsi="Times New Roman" w:cs="Times New Roman"/>
                <w:sz w:val="24"/>
                <w:szCs w:val="24"/>
                <w:lang w:eastAsia="ru-RU"/>
              </w:rPr>
            </w:pPr>
            <w:r w:rsidRPr="00EC4BBF">
              <w:rPr>
                <w:rFonts w:ascii="Times New Roman" w:eastAsia="Times New Roman" w:hAnsi="Times New Roman" w:cs="Times New Roman"/>
                <w:sz w:val="24"/>
                <w:szCs w:val="24"/>
                <w:lang w:eastAsia="ru-RU"/>
              </w:rPr>
              <w:t>07</w:t>
            </w:r>
          </w:p>
        </w:tc>
        <w:tc>
          <w:tcPr>
            <w:tcW w:w="1000" w:type="dxa"/>
            <w:tcBorders>
              <w:top w:val="nil"/>
              <w:left w:val="nil"/>
              <w:bottom w:val="single" w:sz="4" w:space="0" w:color="auto"/>
              <w:right w:val="single" w:sz="4" w:space="0" w:color="auto"/>
            </w:tcBorders>
            <w:shd w:val="clear" w:color="auto" w:fill="auto"/>
            <w:vAlign w:val="center"/>
            <w:hideMark/>
          </w:tcPr>
          <w:p w14:paraId="23D01897" w14:textId="77777777" w:rsidR="00EC4BBF" w:rsidRPr="00EC4BBF" w:rsidRDefault="00EC4BBF" w:rsidP="00EC4BBF">
            <w:pPr>
              <w:spacing w:after="0" w:line="240" w:lineRule="auto"/>
              <w:jc w:val="center"/>
              <w:rPr>
                <w:rFonts w:ascii="Times New Roman" w:eastAsia="Times New Roman" w:hAnsi="Times New Roman" w:cs="Times New Roman"/>
                <w:sz w:val="24"/>
                <w:szCs w:val="24"/>
                <w:lang w:eastAsia="ru-RU"/>
              </w:rPr>
            </w:pPr>
            <w:r w:rsidRPr="00EC4BBF">
              <w:rPr>
                <w:rFonts w:ascii="Times New Roman" w:eastAsia="Times New Roman" w:hAnsi="Times New Roman" w:cs="Times New Roman"/>
                <w:sz w:val="24"/>
                <w:szCs w:val="24"/>
                <w:lang w:eastAsia="ru-RU"/>
              </w:rPr>
              <w:t>05</w:t>
            </w:r>
          </w:p>
        </w:tc>
        <w:tc>
          <w:tcPr>
            <w:tcW w:w="1610" w:type="dxa"/>
            <w:tcBorders>
              <w:top w:val="nil"/>
              <w:left w:val="nil"/>
              <w:bottom w:val="single" w:sz="4" w:space="0" w:color="auto"/>
              <w:right w:val="single" w:sz="4" w:space="0" w:color="auto"/>
            </w:tcBorders>
            <w:shd w:val="clear" w:color="auto" w:fill="auto"/>
            <w:vAlign w:val="center"/>
            <w:hideMark/>
          </w:tcPr>
          <w:p w14:paraId="014C2AAE" w14:textId="77777777" w:rsidR="00EC4BBF" w:rsidRPr="00EC4BBF" w:rsidRDefault="00EC4BBF" w:rsidP="00EC4BBF">
            <w:pPr>
              <w:spacing w:after="0" w:line="240" w:lineRule="auto"/>
              <w:jc w:val="center"/>
              <w:rPr>
                <w:rFonts w:ascii="Times New Roman" w:eastAsia="Times New Roman" w:hAnsi="Times New Roman" w:cs="Times New Roman"/>
                <w:sz w:val="24"/>
                <w:szCs w:val="24"/>
                <w:lang w:eastAsia="ru-RU"/>
              </w:rPr>
            </w:pPr>
            <w:r w:rsidRPr="00EC4BBF">
              <w:rPr>
                <w:rFonts w:ascii="Times New Roman" w:eastAsia="Times New Roman" w:hAnsi="Times New Roman" w:cs="Times New Roman"/>
                <w:sz w:val="24"/>
                <w:szCs w:val="24"/>
                <w:lang w:eastAsia="ru-RU"/>
              </w:rPr>
              <w:t>07.1.00.20180</w:t>
            </w:r>
          </w:p>
        </w:tc>
        <w:tc>
          <w:tcPr>
            <w:tcW w:w="1060" w:type="dxa"/>
            <w:tcBorders>
              <w:top w:val="nil"/>
              <w:left w:val="nil"/>
              <w:bottom w:val="single" w:sz="4" w:space="0" w:color="auto"/>
              <w:right w:val="single" w:sz="4" w:space="0" w:color="auto"/>
            </w:tcBorders>
            <w:shd w:val="clear" w:color="auto" w:fill="auto"/>
            <w:vAlign w:val="center"/>
            <w:hideMark/>
          </w:tcPr>
          <w:p w14:paraId="620E162C" w14:textId="77777777" w:rsidR="00EC4BBF" w:rsidRPr="00EC4BBF" w:rsidRDefault="00EC4BBF" w:rsidP="00EC4BBF">
            <w:pPr>
              <w:spacing w:after="0" w:line="240" w:lineRule="auto"/>
              <w:jc w:val="center"/>
              <w:rPr>
                <w:rFonts w:ascii="Times New Roman" w:eastAsia="Times New Roman" w:hAnsi="Times New Roman" w:cs="Times New Roman"/>
                <w:sz w:val="24"/>
                <w:szCs w:val="24"/>
                <w:lang w:eastAsia="ru-RU"/>
              </w:rPr>
            </w:pPr>
            <w:r w:rsidRPr="00EC4BBF">
              <w:rPr>
                <w:rFonts w:ascii="Times New Roman" w:eastAsia="Times New Roman" w:hAnsi="Times New Roman" w:cs="Times New Roman"/>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51758255" w14:textId="77777777" w:rsidR="00EC4BBF" w:rsidRPr="00EC4BBF" w:rsidRDefault="00EC4BBF" w:rsidP="00EC4BBF">
            <w:pPr>
              <w:spacing w:after="0" w:line="240" w:lineRule="auto"/>
              <w:jc w:val="right"/>
              <w:rPr>
                <w:rFonts w:ascii="Times New Roman" w:eastAsia="Times New Roman" w:hAnsi="Times New Roman" w:cs="Times New Roman"/>
                <w:sz w:val="24"/>
                <w:szCs w:val="24"/>
                <w:lang w:eastAsia="ru-RU"/>
              </w:rPr>
            </w:pPr>
            <w:r w:rsidRPr="00EC4BBF">
              <w:rPr>
                <w:rFonts w:ascii="Times New Roman" w:eastAsia="Times New Roman" w:hAnsi="Times New Roman" w:cs="Times New Roman"/>
                <w:sz w:val="24"/>
                <w:szCs w:val="24"/>
                <w:lang w:eastAsia="ru-RU"/>
              </w:rPr>
              <w:t>30,0</w:t>
            </w:r>
          </w:p>
        </w:tc>
        <w:tc>
          <w:tcPr>
            <w:tcW w:w="1660" w:type="dxa"/>
            <w:tcBorders>
              <w:top w:val="nil"/>
              <w:left w:val="nil"/>
              <w:bottom w:val="single" w:sz="4" w:space="0" w:color="auto"/>
              <w:right w:val="single" w:sz="4" w:space="0" w:color="auto"/>
            </w:tcBorders>
            <w:shd w:val="clear" w:color="auto" w:fill="auto"/>
            <w:noWrap/>
            <w:vAlign w:val="bottom"/>
            <w:hideMark/>
          </w:tcPr>
          <w:p w14:paraId="2415CED9"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73AD17BF"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5274EE13"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r>
      <w:tr w:rsidR="00EC4BBF" w:rsidRPr="00EC4BBF" w14:paraId="14ECD270" w14:textId="77777777" w:rsidTr="00EC4BBF">
        <w:trPr>
          <w:trHeight w:val="495"/>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6A68B4B0" w14:textId="77777777" w:rsidR="00EC4BBF" w:rsidRPr="00EC4BBF" w:rsidRDefault="00EC4BBF" w:rsidP="00EC4BBF">
            <w:pPr>
              <w:spacing w:after="0" w:line="240" w:lineRule="auto"/>
              <w:jc w:val="both"/>
              <w:rPr>
                <w:rFonts w:ascii="Times New Roman" w:eastAsia="Times New Roman" w:hAnsi="Times New Roman" w:cs="Times New Roman"/>
                <w:b/>
                <w:bCs/>
                <w:sz w:val="16"/>
                <w:szCs w:val="16"/>
                <w:lang w:eastAsia="ru-RU"/>
              </w:rPr>
            </w:pPr>
            <w:r w:rsidRPr="00EC4BBF">
              <w:rPr>
                <w:rFonts w:ascii="Times New Roman" w:eastAsia="Times New Roman" w:hAnsi="Times New Roman" w:cs="Times New Roman"/>
                <w:b/>
                <w:bCs/>
                <w:sz w:val="16"/>
                <w:szCs w:val="16"/>
                <w:lang w:eastAsia="ru-RU"/>
              </w:rPr>
              <w:t>КУЛЬТУРА, КИНЕМАТОГРАФИЯ</w:t>
            </w:r>
          </w:p>
        </w:tc>
        <w:tc>
          <w:tcPr>
            <w:tcW w:w="1080" w:type="dxa"/>
            <w:tcBorders>
              <w:top w:val="nil"/>
              <w:left w:val="nil"/>
              <w:bottom w:val="single" w:sz="4" w:space="0" w:color="auto"/>
              <w:right w:val="single" w:sz="4" w:space="0" w:color="auto"/>
            </w:tcBorders>
            <w:shd w:val="clear" w:color="auto" w:fill="auto"/>
            <w:vAlign w:val="center"/>
            <w:hideMark/>
          </w:tcPr>
          <w:p w14:paraId="4DE8C6D6" w14:textId="77777777" w:rsidR="00EC4BBF" w:rsidRPr="00EC4BBF" w:rsidRDefault="00EC4BBF" w:rsidP="00EC4BBF">
            <w:pPr>
              <w:spacing w:after="0" w:line="240" w:lineRule="auto"/>
              <w:jc w:val="center"/>
              <w:rPr>
                <w:rFonts w:ascii="Times New Roman" w:eastAsia="Times New Roman" w:hAnsi="Times New Roman" w:cs="Times New Roman"/>
                <w:b/>
                <w:bCs/>
                <w:sz w:val="24"/>
                <w:szCs w:val="24"/>
                <w:lang w:eastAsia="ru-RU"/>
              </w:rPr>
            </w:pPr>
            <w:r w:rsidRPr="00EC4BBF">
              <w:rPr>
                <w:rFonts w:ascii="Times New Roman" w:eastAsia="Times New Roman" w:hAnsi="Times New Roman" w:cs="Times New Roman"/>
                <w:b/>
                <w:bCs/>
                <w:sz w:val="24"/>
                <w:szCs w:val="24"/>
                <w:lang w:eastAsia="ru-RU"/>
              </w:rPr>
              <w:t>08</w:t>
            </w:r>
          </w:p>
        </w:tc>
        <w:tc>
          <w:tcPr>
            <w:tcW w:w="1000" w:type="dxa"/>
            <w:tcBorders>
              <w:top w:val="nil"/>
              <w:left w:val="nil"/>
              <w:bottom w:val="single" w:sz="4" w:space="0" w:color="auto"/>
              <w:right w:val="single" w:sz="4" w:space="0" w:color="auto"/>
            </w:tcBorders>
            <w:shd w:val="clear" w:color="auto" w:fill="auto"/>
            <w:vAlign w:val="center"/>
            <w:hideMark/>
          </w:tcPr>
          <w:p w14:paraId="7620E617" w14:textId="77777777" w:rsidR="00EC4BBF" w:rsidRPr="00EC4BBF" w:rsidRDefault="00EC4BBF" w:rsidP="00EC4BBF">
            <w:pPr>
              <w:spacing w:after="0" w:line="240" w:lineRule="auto"/>
              <w:jc w:val="center"/>
              <w:rPr>
                <w:rFonts w:ascii="Times New Roman" w:eastAsia="Times New Roman" w:hAnsi="Times New Roman" w:cs="Times New Roman"/>
                <w:b/>
                <w:bCs/>
                <w:sz w:val="24"/>
                <w:szCs w:val="24"/>
                <w:lang w:eastAsia="ru-RU"/>
              </w:rPr>
            </w:pPr>
            <w:r w:rsidRPr="00EC4BBF">
              <w:rPr>
                <w:rFonts w:ascii="Times New Roman" w:eastAsia="Times New Roman" w:hAnsi="Times New Roman" w:cs="Times New Roman"/>
                <w:b/>
                <w:bCs/>
                <w:sz w:val="24"/>
                <w:szCs w:val="24"/>
                <w:lang w:eastAsia="ru-RU"/>
              </w:rPr>
              <w:t>00</w:t>
            </w:r>
          </w:p>
        </w:tc>
        <w:tc>
          <w:tcPr>
            <w:tcW w:w="1610" w:type="dxa"/>
            <w:tcBorders>
              <w:top w:val="nil"/>
              <w:left w:val="nil"/>
              <w:bottom w:val="single" w:sz="4" w:space="0" w:color="auto"/>
              <w:right w:val="single" w:sz="4" w:space="0" w:color="auto"/>
            </w:tcBorders>
            <w:shd w:val="clear" w:color="auto" w:fill="auto"/>
            <w:vAlign w:val="center"/>
            <w:hideMark/>
          </w:tcPr>
          <w:p w14:paraId="67280534" w14:textId="77777777" w:rsidR="00EC4BBF" w:rsidRPr="00EC4BBF" w:rsidRDefault="00EC4BBF" w:rsidP="00EC4BBF">
            <w:pPr>
              <w:spacing w:after="0" w:line="240" w:lineRule="auto"/>
              <w:jc w:val="center"/>
              <w:rPr>
                <w:rFonts w:ascii="Times New Roman" w:eastAsia="Times New Roman" w:hAnsi="Times New Roman" w:cs="Times New Roman"/>
                <w:b/>
                <w:bCs/>
                <w:sz w:val="24"/>
                <w:szCs w:val="24"/>
                <w:lang w:eastAsia="ru-RU"/>
              </w:rPr>
            </w:pPr>
            <w:r w:rsidRPr="00EC4BBF">
              <w:rPr>
                <w:rFonts w:ascii="Times New Roman" w:eastAsia="Times New Roman" w:hAnsi="Times New Roman" w:cs="Times New Roman"/>
                <w:b/>
                <w:bCs/>
                <w:sz w:val="24"/>
                <w:szCs w:val="24"/>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055C77AF" w14:textId="77777777" w:rsidR="00EC4BBF" w:rsidRPr="00EC4BBF" w:rsidRDefault="00EC4BBF" w:rsidP="00EC4BBF">
            <w:pPr>
              <w:spacing w:after="0" w:line="240" w:lineRule="auto"/>
              <w:jc w:val="center"/>
              <w:rPr>
                <w:rFonts w:ascii="Times New Roman" w:eastAsia="Times New Roman" w:hAnsi="Times New Roman" w:cs="Times New Roman"/>
                <w:b/>
                <w:bCs/>
                <w:sz w:val="24"/>
                <w:szCs w:val="24"/>
                <w:lang w:eastAsia="ru-RU"/>
              </w:rPr>
            </w:pPr>
            <w:r w:rsidRPr="00EC4BBF">
              <w:rPr>
                <w:rFonts w:ascii="Times New Roman" w:eastAsia="Times New Roman" w:hAnsi="Times New Roman" w:cs="Times New Roman"/>
                <w:b/>
                <w:bCs/>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4768153E" w14:textId="77777777" w:rsidR="00EC4BBF" w:rsidRPr="00EC4BBF" w:rsidRDefault="00EC4BBF" w:rsidP="00EC4BBF">
            <w:pPr>
              <w:spacing w:after="0" w:line="240" w:lineRule="auto"/>
              <w:jc w:val="right"/>
              <w:rPr>
                <w:rFonts w:ascii="Times New Roman" w:eastAsia="Times New Roman" w:hAnsi="Times New Roman" w:cs="Times New Roman"/>
                <w:b/>
                <w:bCs/>
                <w:sz w:val="24"/>
                <w:szCs w:val="24"/>
                <w:lang w:eastAsia="ru-RU"/>
              </w:rPr>
            </w:pPr>
            <w:r w:rsidRPr="00EC4BBF">
              <w:rPr>
                <w:rFonts w:ascii="Times New Roman" w:eastAsia="Times New Roman" w:hAnsi="Times New Roman" w:cs="Times New Roman"/>
                <w:b/>
                <w:bCs/>
                <w:sz w:val="24"/>
                <w:szCs w:val="24"/>
                <w:lang w:eastAsia="ru-RU"/>
              </w:rPr>
              <w:t>4 296,9</w:t>
            </w:r>
          </w:p>
        </w:tc>
        <w:tc>
          <w:tcPr>
            <w:tcW w:w="1660" w:type="dxa"/>
            <w:tcBorders>
              <w:top w:val="nil"/>
              <w:left w:val="nil"/>
              <w:bottom w:val="single" w:sz="4" w:space="0" w:color="auto"/>
              <w:right w:val="single" w:sz="4" w:space="0" w:color="auto"/>
            </w:tcBorders>
            <w:shd w:val="clear" w:color="auto" w:fill="auto"/>
            <w:noWrap/>
            <w:vAlign w:val="bottom"/>
            <w:hideMark/>
          </w:tcPr>
          <w:p w14:paraId="7F03CCDA" w14:textId="77777777" w:rsidR="00EC4BBF" w:rsidRPr="00EC4BBF" w:rsidRDefault="00EC4BBF" w:rsidP="00EC4BBF">
            <w:pPr>
              <w:spacing w:after="0" w:line="240" w:lineRule="auto"/>
              <w:jc w:val="right"/>
              <w:rPr>
                <w:rFonts w:ascii="Times New Roman" w:eastAsia="Times New Roman" w:hAnsi="Times New Roman" w:cs="Times New Roman"/>
                <w:b/>
                <w:bCs/>
                <w:sz w:val="24"/>
                <w:szCs w:val="24"/>
                <w:lang w:eastAsia="ru-RU"/>
              </w:rPr>
            </w:pPr>
            <w:r w:rsidRPr="00EC4BBF">
              <w:rPr>
                <w:rFonts w:ascii="Times New Roman" w:eastAsia="Times New Roman" w:hAnsi="Times New Roman" w:cs="Times New Roman"/>
                <w:b/>
                <w:bCs/>
                <w:sz w:val="24"/>
                <w:szCs w:val="24"/>
                <w:lang w:eastAsia="ru-RU"/>
              </w:rPr>
              <w:t>2 394,8</w:t>
            </w:r>
          </w:p>
        </w:tc>
        <w:tc>
          <w:tcPr>
            <w:tcW w:w="696" w:type="dxa"/>
            <w:tcBorders>
              <w:top w:val="nil"/>
              <w:left w:val="nil"/>
              <w:bottom w:val="single" w:sz="4" w:space="0" w:color="auto"/>
              <w:right w:val="single" w:sz="4" w:space="0" w:color="auto"/>
            </w:tcBorders>
            <w:shd w:val="clear" w:color="auto" w:fill="auto"/>
            <w:noWrap/>
            <w:vAlign w:val="bottom"/>
            <w:hideMark/>
          </w:tcPr>
          <w:p w14:paraId="4FD6C586" w14:textId="77777777" w:rsidR="00EC4BBF" w:rsidRPr="00EC4BBF" w:rsidRDefault="00EC4BBF" w:rsidP="00EC4BBF">
            <w:pPr>
              <w:spacing w:after="0" w:line="240" w:lineRule="auto"/>
              <w:jc w:val="right"/>
              <w:rPr>
                <w:rFonts w:ascii="Times New Roman" w:eastAsia="Times New Roman" w:hAnsi="Times New Roman" w:cs="Times New Roman"/>
                <w:b/>
                <w:bCs/>
                <w:sz w:val="24"/>
                <w:szCs w:val="24"/>
                <w:lang w:eastAsia="ru-RU"/>
              </w:rPr>
            </w:pPr>
            <w:r w:rsidRPr="00EC4BBF">
              <w:rPr>
                <w:rFonts w:ascii="Times New Roman" w:eastAsia="Times New Roman" w:hAnsi="Times New Roman" w:cs="Times New Roman"/>
                <w:b/>
                <w:bCs/>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7D64891B" w14:textId="77777777" w:rsidR="00EC4BBF" w:rsidRPr="00EC4BBF" w:rsidRDefault="00EC4BBF" w:rsidP="00EC4BBF">
            <w:pPr>
              <w:spacing w:after="0" w:line="240" w:lineRule="auto"/>
              <w:jc w:val="right"/>
              <w:rPr>
                <w:rFonts w:ascii="Times New Roman" w:eastAsia="Times New Roman" w:hAnsi="Times New Roman" w:cs="Times New Roman"/>
                <w:b/>
                <w:bCs/>
                <w:sz w:val="24"/>
                <w:szCs w:val="24"/>
                <w:lang w:eastAsia="ru-RU"/>
              </w:rPr>
            </w:pPr>
            <w:r w:rsidRPr="00EC4BBF">
              <w:rPr>
                <w:rFonts w:ascii="Times New Roman" w:eastAsia="Times New Roman" w:hAnsi="Times New Roman" w:cs="Times New Roman"/>
                <w:b/>
                <w:bCs/>
                <w:sz w:val="24"/>
                <w:szCs w:val="24"/>
                <w:lang w:eastAsia="ru-RU"/>
              </w:rPr>
              <w:t>2 755,7</w:t>
            </w:r>
          </w:p>
        </w:tc>
      </w:tr>
      <w:tr w:rsidR="00EC4BBF" w:rsidRPr="00EC4BBF" w14:paraId="321AE981" w14:textId="77777777" w:rsidTr="00EC4BBF">
        <w:trPr>
          <w:trHeight w:val="510"/>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5C51CF74" w14:textId="77777777" w:rsidR="00EC4BBF" w:rsidRPr="00EC4BBF" w:rsidRDefault="00EC4BBF" w:rsidP="00EC4BBF">
            <w:pPr>
              <w:spacing w:after="0" w:line="240" w:lineRule="auto"/>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t>Культура</w:t>
            </w:r>
          </w:p>
        </w:tc>
        <w:tc>
          <w:tcPr>
            <w:tcW w:w="1080" w:type="dxa"/>
            <w:tcBorders>
              <w:top w:val="nil"/>
              <w:left w:val="nil"/>
              <w:bottom w:val="single" w:sz="4" w:space="0" w:color="auto"/>
              <w:right w:val="single" w:sz="4" w:space="0" w:color="auto"/>
            </w:tcBorders>
            <w:shd w:val="clear" w:color="auto" w:fill="auto"/>
            <w:vAlign w:val="center"/>
            <w:hideMark/>
          </w:tcPr>
          <w:p w14:paraId="49907AE5"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08</w:t>
            </w:r>
          </w:p>
        </w:tc>
        <w:tc>
          <w:tcPr>
            <w:tcW w:w="1000" w:type="dxa"/>
            <w:tcBorders>
              <w:top w:val="nil"/>
              <w:left w:val="nil"/>
              <w:bottom w:val="single" w:sz="4" w:space="0" w:color="auto"/>
              <w:right w:val="single" w:sz="4" w:space="0" w:color="auto"/>
            </w:tcBorders>
            <w:shd w:val="clear" w:color="auto" w:fill="auto"/>
            <w:vAlign w:val="center"/>
            <w:hideMark/>
          </w:tcPr>
          <w:p w14:paraId="46C7704B"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01</w:t>
            </w:r>
          </w:p>
        </w:tc>
        <w:tc>
          <w:tcPr>
            <w:tcW w:w="1610" w:type="dxa"/>
            <w:tcBorders>
              <w:top w:val="nil"/>
              <w:left w:val="nil"/>
              <w:bottom w:val="single" w:sz="4" w:space="0" w:color="auto"/>
              <w:right w:val="single" w:sz="4" w:space="0" w:color="auto"/>
            </w:tcBorders>
            <w:shd w:val="clear" w:color="auto" w:fill="auto"/>
            <w:vAlign w:val="center"/>
            <w:hideMark/>
          </w:tcPr>
          <w:p w14:paraId="6C2BC390"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65FA4EBE"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4EABAA5C"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4 296,9</w:t>
            </w:r>
          </w:p>
        </w:tc>
        <w:tc>
          <w:tcPr>
            <w:tcW w:w="1660" w:type="dxa"/>
            <w:tcBorders>
              <w:top w:val="nil"/>
              <w:left w:val="nil"/>
              <w:bottom w:val="single" w:sz="4" w:space="0" w:color="auto"/>
              <w:right w:val="single" w:sz="4" w:space="0" w:color="auto"/>
            </w:tcBorders>
            <w:shd w:val="clear" w:color="auto" w:fill="auto"/>
            <w:noWrap/>
            <w:vAlign w:val="bottom"/>
            <w:hideMark/>
          </w:tcPr>
          <w:p w14:paraId="2AB3755F"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2 394,80</w:t>
            </w:r>
          </w:p>
        </w:tc>
        <w:tc>
          <w:tcPr>
            <w:tcW w:w="696" w:type="dxa"/>
            <w:tcBorders>
              <w:top w:val="nil"/>
              <w:left w:val="nil"/>
              <w:bottom w:val="single" w:sz="4" w:space="0" w:color="auto"/>
              <w:right w:val="single" w:sz="4" w:space="0" w:color="auto"/>
            </w:tcBorders>
            <w:shd w:val="clear" w:color="auto" w:fill="auto"/>
            <w:noWrap/>
            <w:vAlign w:val="bottom"/>
            <w:hideMark/>
          </w:tcPr>
          <w:p w14:paraId="41AA9135" w14:textId="77777777" w:rsidR="00EC4BBF" w:rsidRPr="00EC4BBF" w:rsidRDefault="00EC4BBF" w:rsidP="00EC4BBF">
            <w:pPr>
              <w:spacing w:after="0" w:line="240" w:lineRule="auto"/>
              <w:jc w:val="right"/>
              <w:rPr>
                <w:rFonts w:ascii="Times New Roman" w:eastAsia="Times New Roman" w:hAnsi="Times New Roman" w:cs="Times New Roman"/>
                <w:sz w:val="24"/>
                <w:szCs w:val="24"/>
                <w:lang w:eastAsia="ru-RU"/>
              </w:rPr>
            </w:pPr>
            <w:r w:rsidRPr="00EC4BBF">
              <w:rPr>
                <w:rFonts w:ascii="Times New Roman" w:eastAsia="Times New Roman" w:hAnsi="Times New Roman" w:cs="Times New Roman"/>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479173F9" w14:textId="77777777" w:rsidR="00EC4BBF" w:rsidRPr="00EC4BBF" w:rsidRDefault="00EC4BBF" w:rsidP="00EC4BBF">
            <w:pPr>
              <w:spacing w:after="0" w:line="240" w:lineRule="auto"/>
              <w:jc w:val="right"/>
              <w:rPr>
                <w:rFonts w:ascii="Times New Roman" w:eastAsia="Times New Roman" w:hAnsi="Times New Roman" w:cs="Times New Roman"/>
                <w:sz w:val="24"/>
                <w:szCs w:val="24"/>
                <w:lang w:eastAsia="ru-RU"/>
              </w:rPr>
            </w:pPr>
            <w:r w:rsidRPr="00EC4BBF">
              <w:rPr>
                <w:rFonts w:ascii="Times New Roman" w:eastAsia="Times New Roman" w:hAnsi="Times New Roman" w:cs="Times New Roman"/>
                <w:sz w:val="24"/>
                <w:szCs w:val="24"/>
                <w:lang w:eastAsia="ru-RU"/>
              </w:rPr>
              <w:t>2 755,7</w:t>
            </w:r>
          </w:p>
        </w:tc>
      </w:tr>
      <w:tr w:rsidR="00EC4BBF" w:rsidRPr="00EC4BBF" w14:paraId="77FE21AE" w14:textId="77777777" w:rsidTr="00EC4BBF">
        <w:trPr>
          <w:trHeight w:val="3375"/>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4D7CCFBB" w14:textId="77777777" w:rsidR="00EC4BBF" w:rsidRPr="00EC4BBF" w:rsidRDefault="00EC4BBF" w:rsidP="00EC4BBF">
            <w:pPr>
              <w:spacing w:after="0" w:line="240" w:lineRule="auto"/>
              <w:jc w:val="both"/>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lastRenderedPageBreak/>
              <w:t xml:space="preserve">Расходы на обеспечение деятельности (оказание услуг) муниципальных бюджетных учреждений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в том числе на предоставление субсидий бюджетным муниципальным учреждениям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в рамках подпрограммы «Развитие культуры» муниципальной программы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«Развитие культуры»</w:t>
            </w:r>
          </w:p>
        </w:tc>
        <w:tc>
          <w:tcPr>
            <w:tcW w:w="1080" w:type="dxa"/>
            <w:tcBorders>
              <w:top w:val="nil"/>
              <w:left w:val="nil"/>
              <w:bottom w:val="single" w:sz="4" w:space="0" w:color="auto"/>
              <w:right w:val="single" w:sz="4" w:space="0" w:color="auto"/>
            </w:tcBorders>
            <w:shd w:val="clear" w:color="auto" w:fill="auto"/>
            <w:vAlign w:val="center"/>
            <w:hideMark/>
          </w:tcPr>
          <w:p w14:paraId="483A18EB"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08</w:t>
            </w:r>
          </w:p>
        </w:tc>
        <w:tc>
          <w:tcPr>
            <w:tcW w:w="1000" w:type="dxa"/>
            <w:tcBorders>
              <w:top w:val="nil"/>
              <w:left w:val="nil"/>
              <w:bottom w:val="single" w:sz="4" w:space="0" w:color="auto"/>
              <w:right w:val="single" w:sz="4" w:space="0" w:color="auto"/>
            </w:tcBorders>
            <w:shd w:val="clear" w:color="auto" w:fill="auto"/>
            <w:vAlign w:val="center"/>
            <w:hideMark/>
          </w:tcPr>
          <w:p w14:paraId="77DABCFE"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01</w:t>
            </w:r>
          </w:p>
        </w:tc>
        <w:tc>
          <w:tcPr>
            <w:tcW w:w="1610" w:type="dxa"/>
            <w:tcBorders>
              <w:top w:val="nil"/>
              <w:left w:val="nil"/>
              <w:bottom w:val="single" w:sz="4" w:space="0" w:color="auto"/>
              <w:right w:val="single" w:sz="4" w:space="0" w:color="auto"/>
            </w:tcBorders>
            <w:shd w:val="clear" w:color="auto" w:fill="auto"/>
            <w:vAlign w:val="center"/>
            <w:hideMark/>
          </w:tcPr>
          <w:p w14:paraId="1D91635F"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06.1.00.00590</w:t>
            </w:r>
          </w:p>
        </w:tc>
        <w:tc>
          <w:tcPr>
            <w:tcW w:w="1060" w:type="dxa"/>
            <w:tcBorders>
              <w:top w:val="nil"/>
              <w:left w:val="nil"/>
              <w:bottom w:val="single" w:sz="4" w:space="0" w:color="auto"/>
              <w:right w:val="single" w:sz="4" w:space="0" w:color="auto"/>
            </w:tcBorders>
            <w:shd w:val="clear" w:color="auto" w:fill="auto"/>
            <w:vAlign w:val="center"/>
            <w:hideMark/>
          </w:tcPr>
          <w:p w14:paraId="6D9DFA2B"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610</w:t>
            </w:r>
          </w:p>
        </w:tc>
        <w:tc>
          <w:tcPr>
            <w:tcW w:w="1460" w:type="dxa"/>
            <w:tcBorders>
              <w:top w:val="nil"/>
              <w:left w:val="nil"/>
              <w:bottom w:val="single" w:sz="4" w:space="0" w:color="auto"/>
              <w:right w:val="single" w:sz="4" w:space="0" w:color="auto"/>
            </w:tcBorders>
            <w:shd w:val="clear" w:color="auto" w:fill="auto"/>
            <w:noWrap/>
            <w:vAlign w:val="bottom"/>
            <w:hideMark/>
          </w:tcPr>
          <w:p w14:paraId="60932879"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4 296,9</w:t>
            </w:r>
          </w:p>
        </w:tc>
        <w:tc>
          <w:tcPr>
            <w:tcW w:w="1660" w:type="dxa"/>
            <w:tcBorders>
              <w:top w:val="nil"/>
              <w:left w:val="nil"/>
              <w:bottom w:val="single" w:sz="4" w:space="0" w:color="auto"/>
              <w:right w:val="single" w:sz="4" w:space="0" w:color="auto"/>
            </w:tcBorders>
            <w:shd w:val="clear" w:color="auto" w:fill="auto"/>
            <w:noWrap/>
            <w:vAlign w:val="bottom"/>
            <w:hideMark/>
          </w:tcPr>
          <w:p w14:paraId="088496AF"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2 394,8</w:t>
            </w:r>
          </w:p>
        </w:tc>
        <w:tc>
          <w:tcPr>
            <w:tcW w:w="696" w:type="dxa"/>
            <w:tcBorders>
              <w:top w:val="nil"/>
              <w:left w:val="nil"/>
              <w:bottom w:val="single" w:sz="4" w:space="0" w:color="auto"/>
              <w:right w:val="single" w:sz="4" w:space="0" w:color="auto"/>
            </w:tcBorders>
            <w:shd w:val="clear" w:color="auto" w:fill="auto"/>
            <w:noWrap/>
            <w:vAlign w:val="bottom"/>
            <w:hideMark/>
          </w:tcPr>
          <w:p w14:paraId="61955A30"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39B1E07E"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2 755,7</w:t>
            </w:r>
          </w:p>
        </w:tc>
      </w:tr>
      <w:tr w:rsidR="00EC4BBF" w:rsidRPr="00EC4BBF" w14:paraId="32F66173" w14:textId="77777777" w:rsidTr="00EC4BBF">
        <w:trPr>
          <w:trHeight w:val="1395"/>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6B5EFD3B" w14:textId="77777777" w:rsidR="00EC4BBF" w:rsidRPr="00EC4BBF" w:rsidRDefault="00EC4BBF" w:rsidP="00EC4BBF">
            <w:pPr>
              <w:spacing w:after="0" w:line="240" w:lineRule="auto"/>
              <w:jc w:val="both"/>
              <w:rPr>
                <w:rFonts w:ascii="Times New Roman" w:eastAsia="Times New Roman" w:hAnsi="Times New Roman" w:cs="Times New Roman"/>
                <w:b/>
                <w:bCs/>
                <w:sz w:val="16"/>
                <w:szCs w:val="16"/>
                <w:lang w:eastAsia="ru-RU"/>
              </w:rPr>
            </w:pPr>
            <w:r w:rsidRPr="00EC4BBF">
              <w:rPr>
                <w:rFonts w:ascii="Times New Roman" w:eastAsia="Times New Roman" w:hAnsi="Times New Roman" w:cs="Times New Roman"/>
                <w:b/>
                <w:bCs/>
                <w:sz w:val="16"/>
                <w:szCs w:val="16"/>
                <w:lang w:eastAsia="ru-RU"/>
              </w:rPr>
              <w:t>МЕЖБЮДЖЕТНЫЕ ТРАНСФЕРТЫ ОБЩЕГО ХАРАКТЕРА БЮДЖЕТАМ БЮДЖЕТНОЙ СИСТЕМЫ РОССИЙСКОЙ ФЕДЕРАЦИИ</w:t>
            </w:r>
          </w:p>
        </w:tc>
        <w:tc>
          <w:tcPr>
            <w:tcW w:w="1080" w:type="dxa"/>
            <w:tcBorders>
              <w:top w:val="nil"/>
              <w:left w:val="nil"/>
              <w:bottom w:val="single" w:sz="4" w:space="0" w:color="auto"/>
              <w:right w:val="single" w:sz="4" w:space="0" w:color="auto"/>
            </w:tcBorders>
            <w:shd w:val="clear" w:color="auto" w:fill="auto"/>
            <w:vAlign w:val="center"/>
            <w:hideMark/>
          </w:tcPr>
          <w:p w14:paraId="3625A55D" w14:textId="77777777" w:rsidR="00EC4BBF" w:rsidRPr="00EC4BBF" w:rsidRDefault="00EC4BBF" w:rsidP="00EC4BBF">
            <w:pPr>
              <w:spacing w:after="0" w:line="240" w:lineRule="auto"/>
              <w:jc w:val="center"/>
              <w:rPr>
                <w:rFonts w:ascii="Times New Roman" w:eastAsia="Times New Roman" w:hAnsi="Times New Roman" w:cs="Times New Roman"/>
                <w:b/>
                <w:bCs/>
                <w:sz w:val="24"/>
                <w:szCs w:val="24"/>
                <w:lang w:eastAsia="ru-RU"/>
              </w:rPr>
            </w:pPr>
            <w:r w:rsidRPr="00EC4BBF">
              <w:rPr>
                <w:rFonts w:ascii="Times New Roman" w:eastAsia="Times New Roman" w:hAnsi="Times New Roman" w:cs="Times New Roman"/>
                <w:b/>
                <w:bCs/>
                <w:sz w:val="24"/>
                <w:szCs w:val="24"/>
                <w:lang w:eastAsia="ru-RU"/>
              </w:rPr>
              <w:t>14</w:t>
            </w:r>
          </w:p>
        </w:tc>
        <w:tc>
          <w:tcPr>
            <w:tcW w:w="1000" w:type="dxa"/>
            <w:tcBorders>
              <w:top w:val="nil"/>
              <w:left w:val="nil"/>
              <w:bottom w:val="single" w:sz="4" w:space="0" w:color="auto"/>
              <w:right w:val="single" w:sz="4" w:space="0" w:color="auto"/>
            </w:tcBorders>
            <w:shd w:val="clear" w:color="auto" w:fill="auto"/>
            <w:vAlign w:val="center"/>
            <w:hideMark/>
          </w:tcPr>
          <w:p w14:paraId="5D45AE09" w14:textId="77777777" w:rsidR="00EC4BBF" w:rsidRPr="00EC4BBF" w:rsidRDefault="00EC4BBF" w:rsidP="00EC4BBF">
            <w:pPr>
              <w:spacing w:after="0" w:line="240" w:lineRule="auto"/>
              <w:jc w:val="center"/>
              <w:rPr>
                <w:rFonts w:ascii="Times New Roman" w:eastAsia="Times New Roman" w:hAnsi="Times New Roman" w:cs="Times New Roman"/>
                <w:b/>
                <w:bCs/>
                <w:sz w:val="24"/>
                <w:szCs w:val="24"/>
                <w:lang w:eastAsia="ru-RU"/>
              </w:rPr>
            </w:pPr>
            <w:r w:rsidRPr="00EC4BBF">
              <w:rPr>
                <w:rFonts w:ascii="Times New Roman" w:eastAsia="Times New Roman" w:hAnsi="Times New Roman" w:cs="Times New Roman"/>
                <w:b/>
                <w:bCs/>
                <w:sz w:val="24"/>
                <w:szCs w:val="24"/>
                <w:lang w:eastAsia="ru-RU"/>
              </w:rPr>
              <w:t>00</w:t>
            </w:r>
          </w:p>
        </w:tc>
        <w:tc>
          <w:tcPr>
            <w:tcW w:w="1610" w:type="dxa"/>
            <w:tcBorders>
              <w:top w:val="nil"/>
              <w:left w:val="nil"/>
              <w:bottom w:val="single" w:sz="4" w:space="0" w:color="auto"/>
              <w:right w:val="single" w:sz="4" w:space="0" w:color="auto"/>
            </w:tcBorders>
            <w:shd w:val="clear" w:color="auto" w:fill="auto"/>
            <w:vAlign w:val="center"/>
            <w:hideMark/>
          </w:tcPr>
          <w:p w14:paraId="55327386" w14:textId="77777777" w:rsidR="00EC4BBF" w:rsidRPr="00EC4BBF" w:rsidRDefault="00EC4BBF" w:rsidP="00EC4BBF">
            <w:pPr>
              <w:spacing w:after="0" w:line="240" w:lineRule="auto"/>
              <w:jc w:val="center"/>
              <w:rPr>
                <w:rFonts w:ascii="Times New Roman" w:eastAsia="Times New Roman" w:hAnsi="Times New Roman" w:cs="Times New Roman"/>
                <w:b/>
                <w:bCs/>
                <w:sz w:val="24"/>
                <w:szCs w:val="24"/>
                <w:lang w:eastAsia="ru-RU"/>
              </w:rPr>
            </w:pPr>
            <w:r w:rsidRPr="00EC4BBF">
              <w:rPr>
                <w:rFonts w:ascii="Times New Roman" w:eastAsia="Times New Roman" w:hAnsi="Times New Roman" w:cs="Times New Roman"/>
                <w:b/>
                <w:bCs/>
                <w:sz w:val="24"/>
                <w:szCs w:val="24"/>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0B86B6DF" w14:textId="77777777" w:rsidR="00EC4BBF" w:rsidRPr="00EC4BBF" w:rsidRDefault="00EC4BBF" w:rsidP="00EC4BBF">
            <w:pPr>
              <w:spacing w:after="0" w:line="240" w:lineRule="auto"/>
              <w:jc w:val="center"/>
              <w:rPr>
                <w:rFonts w:ascii="Times New Roman" w:eastAsia="Times New Roman" w:hAnsi="Times New Roman" w:cs="Times New Roman"/>
                <w:b/>
                <w:bCs/>
                <w:sz w:val="24"/>
                <w:szCs w:val="24"/>
                <w:lang w:eastAsia="ru-RU"/>
              </w:rPr>
            </w:pPr>
            <w:r w:rsidRPr="00EC4BBF">
              <w:rPr>
                <w:rFonts w:ascii="Times New Roman" w:eastAsia="Times New Roman" w:hAnsi="Times New Roman" w:cs="Times New Roman"/>
                <w:b/>
                <w:bCs/>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4A223EA9" w14:textId="77777777" w:rsidR="00EC4BBF" w:rsidRPr="00EC4BBF" w:rsidRDefault="00EC4BBF" w:rsidP="00EC4BBF">
            <w:pPr>
              <w:spacing w:after="0" w:line="240" w:lineRule="auto"/>
              <w:jc w:val="right"/>
              <w:rPr>
                <w:rFonts w:ascii="Times New Roman" w:eastAsia="Times New Roman" w:hAnsi="Times New Roman" w:cs="Times New Roman"/>
                <w:b/>
                <w:bCs/>
                <w:sz w:val="24"/>
                <w:szCs w:val="24"/>
                <w:lang w:eastAsia="ru-RU"/>
              </w:rPr>
            </w:pPr>
            <w:r w:rsidRPr="00EC4BBF">
              <w:rPr>
                <w:rFonts w:ascii="Times New Roman" w:eastAsia="Times New Roman" w:hAnsi="Times New Roman" w:cs="Times New Roman"/>
                <w:b/>
                <w:bCs/>
                <w:sz w:val="24"/>
                <w:szCs w:val="24"/>
                <w:lang w:eastAsia="ru-RU"/>
              </w:rPr>
              <w:t>2,2</w:t>
            </w:r>
          </w:p>
        </w:tc>
        <w:tc>
          <w:tcPr>
            <w:tcW w:w="1660" w:type="dxa"/>
            <w:tcBorders>
              <w:top w:val="nil"/>
              <w:left w:val="nil"/>
              <w:bottom w:val="single" w:sz="4" w:space="0" w:color="auto"/>
              <w:right w:val="single" w:sz="4" w:space="0" w:color="auto"/>
            </w:tcBorders>
            <w:shd w:val="clear" w:color="auto" w:fill="auto"/>
            <w:noWrap/>
            <w:vAlign w:val="bottom"/>
            <w:hideMark/>
          </w:tcPr>
          <w:p w14:paraId="1ECAB555"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619B52D9"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1EC627ED"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r>
      <w:tr w:rsidR="00EC4BBF" w:rsidRPr="00EC4BBF" w14:paraId="61D254CD" w14:textId="77777777" w:rsidTr="00EC4BBF">
        <w:trPr>
          <w:trHeight w:val="735"/>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31055504" w14:textId="77777777" w:rsidR="00EC4BBF" w:rsidRPr="00EC4BBF" w:rsidRDefault="00EC4BBF" w:rsidP="00EC4BBF">
            <w:pPr>
              <w:spacing w:after="0" w:line="240" w:lineRule="auto"/>
              <w:jc w:val="both"/>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t>Прочие межбюджетные трансферты общего характера</w:t>
            </w:r>
          </w:p>
        </w:tc>
        <w:tc>
          <w:tcPr>
            <w:tcW w:w="1080" w:type="dxa"/>
            <w:tcBorders>
              <w:top w:val="nil"/>
              <w:left w:val="nil"/>
              <w:bottom w:val="single" w:sz="4" w:space="0" w:color="auto"/>
              <w:right w:val="single" w:sz="4" w:space="0" w:color="auto"/>
            </w:tcBorders>
            <w:shd w:val="clear" w:color="auto" w:fill="auto"/>
            <w:vAlign w:val="center"/>
            <w:hideMark/>
          </w:tcPr>
          <w:p w14:paraId="349B44EF"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14</w:t>
            </w:r>
          </w:p>
        </w:tc>
        <w:tc>
          <w:tcPr>
            <w:tcW w:w="1000" w:type="dxa"/>
            <w:tcBorders>
              <w:top w:val="nil"/>
              <w:left w:val="nil"/>
              <w:bottom w:val="single" w:sz="4" w:space="0" w:color="auto"/>
              <w:right w:val="single" w:sz="4" w:space="0" w:color="auto"/>
            </w:tcBorders>
            <w:shd w:val="clear" w:color="auto" w:fill="auto"/>
            <w:vAlign w:val="center"/>
            <w:hideMark/>
          </w:tcPr>
          <w:p w14:paraId="43B04D6E"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03</w:t>
            </w:r>
          </w:p>
        </w:tc>
        <w:tc>
          <w:tcPr>
            <w:tcW w:w="1610" w:type="dxa"/>
            <w:tcBorders>
              <w:top w:val="nil"/>
              <w:left w:val="nil"/>
              <w:bottom w:val="single" w:sz="4" w:space="0" w:color="auto"/>
              <w:right w:val="single" w:sz="4" w:space="0" w:color="auto"/>
            </w:tcBorders>
            <w:shd w:val="clear" w:color="auto" w:fill="auto"/>
            <w:vAlign w:val="center"/>
            <w:hideMark/>
          </w:tcPr>
          <w:p w14:paraId="5D974F2C"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10C53F80"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7A21D648"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2,2</w:t>
            </w:r>
          </w:p>
        </w:tc>
        <w:tc>
          <w:tcPr>
            <w:tcW w:w="1660" w:type="dxa"/>
            <w:tcBorders>
              <w:top w:val="nil"/>
              <w:left w:val="nil"/>
              <w:bottom w:val="single" w:sz="4" w:space="0" w:color="auto"/>
              <w:right w:val="single" w:sz="4" w:space="0" w:color="auto"/>
            </w:tcBorders>
            <w:shd w:val="clear" w:color="auto" w:fill="auto"/>
            <w:noWrap/>
            <w:vAlign w:val="bottom"/>
            <w:hideMark/>
          </w:tcPr>
          <w:p w14:paraId="7F267E9D" w14:textId="77777777" w:rsidR="00EC4BBF" w:rsidRPr="00EC4BBF" w:rsidRDefault="00EC4BBF" w:rsidP="00EC4BBF">
            <w:pPr>
              <w:spacing w:after="0" w:line="240" w:lineRule="auto"/>
              <w:jc w:val="right"/>
              <w:rPr>
                <w:rFonts w:ascii="Times New Roman" w:eastAsia="Times New Roman" w:hAnsi="Times New Roman" w:cs="Times New Roman"/>
                <w:b/>
                <w:bCs/>
                <w:sz w:val="24"/>
                <w:szCs w:val="24"/>
                <w:lang w:eastAsia="ru-RU"/>
              </w:rPr>
            </w:pPr>
            <w:r w:rsidRPr="00EC4BBF">
              <w:rPr>
                <w:rFonts w:ascii="Times New Roman" w:eastAsia="Times New Roman" w:hAnsi="Times New Roman" w:cs="Times New Roman"/>
                <w:b/>
                <w:bCs/>
                <w:sz w:val="24"/>
                <w:szCs w:val="24"/>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02D453FC" w14:textId="77777777" w:rsidR="00EC4BBF" w:rsidRPr="00EC4BBF" w:rsidRDefault="00EC4BBF" w:rsidP="00EC4BBF">
            <w:pPr>
              <w:spacing w:after="0" w:line="240" w:lineRule="auto"/>
              <w:jc w:val="right"/>
              <w:rPr>
                <w:rFonts w:ascii="Times New Roman" w:eastAsia="Times New Roman" w:hAnsi="Times New Roman" w:cs="Times New Roman"/>
                <w:b/>
                <w:bCs/>
                <w:sz w:val="24"/>
                <w:szCs w:val="24"/>
                <w:lang w:eastAsia="ru-RU"/>
              </w:rPr>
            </w:pPr>
            <w:r w:rsidRPr="00EC4BBF">
              <w:rPr>
                <w:rFonts w:ascii="Times New Roman" w:eastAsia="Times New Roman" w:hAnsi="Times New Roman" w:cs="Times New Roman"/>
                <w:b/>
                <w:bCs/>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26A6A345" w14:textId="77777777" w:rsidR="00EC4BBF" w:rsidRPr="00EC4BBF" w:rsidRDefault="00EC4BBF" w:rsidP="00EC4BBF">
            <w:pPr>
              <w:spacing w:after="0" w:line="240" w:lineRule="auto"/>
              <w:jc w:val="right"/>
              <w:rPr>
                <w:rFonts w:ascii="Times New Roman" w:eastAsia="Times New Roman" w:hAnsi="Times New Roman" w:cs="Times New Roman"/>
                <w:b/>
                <w:bCs/>
                <w:sz w:val="24"/>
                <w:szCs w:val="24"/>
                <w:lang w:eastAsia="ru-RU"/>
              </w:rPr>
            </w:pPr>
            <w:r w:rsidRPr="00EC4BBF">
              <w:rPr>
                <w:rFonts w:ascii="Times New Roman" w:eastAsia="Times New Roman" w:hAnsi="Times New Roman" w:cs="Times New Roman"/>
                <w:b/>
                <w:bCs/>
                <w:sz w:val="24"/>
                <w:szCs w:val="24"/>
                <w:lang w:eastAsia="ru-RU"/>
              </w:rPr>
              <w:t> </w:t>
            </w:r>
          </w:p>
        </w:tc>
      </w:tr>
      <w:tr w:rsidR="00EC4BBF" w:rsidRPr="00EC4BBF" w14:paraId="32C1AE87" w14:textId="77777777" w:rsidTr="00EC4BBF">
        <w:trPr>
          <w:trHeight w:val="2325"/>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5D0C18EF" w14:textId="77777777" w:rsidR="00EC4BBF" w:rsidRPr="00EC4BBF" w:rsidRDefault="00EC4BBF" w:rsidP="00EC4BBF">
            <w:pPr>
              <w:spacing w:after="0" w:line="240" w:lineRule="auto"/>
              <w:jc w:val="both"/>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t xml:space="preserve">Предоставление межбюджетных трансфертов из бюджета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w:t>
            </w:r>
          </w:p>
        </w:tc>
        <w:tc>
          <w:tcPr>
            <w:tcW w:w="1080" w:type="dxa"/>
            <w:tcBorders>
              <w:top w:val="nil"/>
              <w:left w:val="nil"/>
              <w:bottom w:val="single" w:sz="4" w:space="0" w:color="auto"/>
              <w:right w:val="single" w:sz="4" w:space="0" w:color="auto"/>
            </w:tcBorders>
            <w:shd w:val="clear" w:color="auto" w:fill="auto"/>
            <w:vAlign w:val="center"/>
            <w:hideMark/>
          </w:tcPr>
          <w:p w14:paraId="34256835"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14</w:t>
            </w:r>
          </w:p>
        </w:tc>
        <w:tc>
          <w:tcPr>
            <w:tcW w:w="1000" w:type="dxa"/>
            <w:tcBorders>
              <w:top w:val="nil"/>
              <w:left w:val="nil"/>
              <w:bottom w:val="single" w:sz="4" w:space="0" w:color="auto"/>
              <w:right w:val="single" w:sz="4" w:space="0" w:color="auto"/>
            </w:tcBorders>
            <w:shd w:val="clear" w:color="auto" w:fill="auto"/>
            <w:vAlign w:val="center"/>
            <w:hideMark/>
          </w:tcPr>
          <w:p w14:paraId="1A1B9BDD"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03</w:t>
            </w:r>
          </w:p>
        </w:tc>
        <w:tc>
          <w:tcPr>
            <w:tcW w:w="1610" w:type="dxa"/>
            <w:tcBorders>
              <w:top w:val="nil"/>
              <w:left w:val="nil"/>
              <w:bottom w:val="single" w:sz="4" w:space="0" w:color="auto"/>
              <w:right w:val="single" w:sz="4" w:space="0" w:color="auto"/>
            </w:tcBorders>
            <w:shd w:val="clear" w:color="auto" w:fill="auto"/>
            <w:vAlign w:val="center"/>
            <w:hideMark/>
          </w:tcPr>
          <w:p w14:paraId="30372243"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99.9.00.85010</w:t>
            </w:r>
          </w:p>
        </w:tc>
        <w:tc>
          <w:tcPr>
            <w:tcW w:w="1060" w:type="dxa"/>
            <w:tcBorders>
              <w:top w:val="nil"/>
              <w:left w:val="nil"/>
              <w:bottom w:val="nil"/>
              <w:right w:val="nil"/>
            </w:tcBorders>
            <w:shd w:val="clear" w:color="auto" w:fill="auto"/>
            <w:noWrap/>
            <w:vAlign w:val="bottom"/>
            <w:hideMark/>
          </w:tcPr>
          <w:p w14:paraId="4E2A27ED"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p>
        </w:tc>
        <w:tc>
          <w:tcPr>
            <w:tcW w:w="1460" w:type="dxa"/>
            <w:tcBorders>
              <w:top w:val="nil"/>
              <w:left w:val="nil"/>
              <w:bottom w:val="single" w:sz="4" w:space="0" w:color="auto"/>
              <w:right w:val="single" w:sz="4" w:space="0" w:color="auto"/>
            </w:tcBorders>
            <w:shd w:val="clear" w:color="auto" w:fill="auto"/>
            <w:noWrap/>
            <w:vAlign w:val="bottom"/>
            <w:hideMark/>
          </w:tcPr>
          <w:p w14:paraId="424A82CB"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2,2</w:t>
            </w:r>
          </w:p>
        </w:tc>
        <w:tc>
          <w:tcPr>
            <w:tcW w:w="1660" w:type="dxa"/>
            <w:tcBorders>
              <w:top w:val="nil"/>
              <w:left w:val="nil"/>
              <w:bottom w:val="single" w:sz="4" w:space="0" w:color="auto"/>
              <w:right w:val="single" w:sz="4" w:space="0" w:color="auto"/>
            </w:tcBorders>
            <w:shd w:val="clear" w:color="auto" w:fill="auto"/>
            <w:noWrap/>
            <w:vAlign w:val="bottom"/>
            <w:hideMark/>
          </w:tcPr>
          <w:p w14:paraId="3F887B77"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71F55646"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6BFBB7A9"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r>
      <w:tr w:rsidR="00EC4BBF" w:rsidRPr="00EC4BBF" w14:paraId="53046802" w14:textId="77777777" w:rsidTr="00EC4BBF">
        <w:trPr>
          <w:trHeight w:val="2520"/>
        </w:trPr>
        <w:tc>
          <w:tcPr>
            <w:tcW w:w="4900" w:type="dxa"/>
            <w:tcBorders>
              <w:top w:val="nil"/>
              <w:left w:val="single" w:sz="4" w:space="0" w:color="auto"/>
              <w:bottom w:val="single" w:sz="4" w:space="0" w:color="auto"/>
              <w:right w:val="single" w:sz="4" w:space="0" w:color="auto"/>
            </w:tcBorders>
            <w:shd w:val="clear" w:color="auto" w:fill="auto"/>
            <w:vAlign w:val="bottom"/>
            <w:hideMark/>
          </w:tcPr>
          <w:p w14:paraId="4B514CAE" w14:textId="77777777" w:rsidR="00EC4BBF" w:rsidRPr="00EC4BBF" w:rsidRDefault="00EC4BBF" w:rsidP="00EC4BBF">
            <w:pPr>
              <w:spacing w:after="0" w:line="240" w:lineRule="auto"/>
              <w:rPr>
                <w:rFonts w:ascii="Times New Roman" w:eastAsia="Times New Roman" w:hAnsi="Times New Roman" w:cs="Times New Roman"/>
                <w:color w:val="000000"/>
                <w:sz w:val="16"/>
                <w:szCs w:val="16"/>
                <w:lang w:eastAsia="ru-RU"/>
              </w:rPr>
            </w:pPr>
            <w:r w:rsidRPr="00EC4BBF">
              <w:rPr>
                <w:rFonts w:ascii="Times New Roman" w:eastAsia="Times New Roman" w:hAnsi="Times New Roman" w:cs="Times New Roman"/>
                <w:color w:val="000000"/>
                <w:sz w:val="16"/>
                <w:szCs w:val="16"/>
                <w:lang w:eastAsia="ru-RU"/>
              </w:rPr>
              <w:lastRenderedPageBreak/>
              <w:t xml:space="preserve">Предоставление межбюджетных трансфертов из бюджета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EC4BBF">
              <w:rPr>
                <w:rFonts w:ascii="Times New Roman" w:eastAsia="Times New Roman" w:hAnsi="Times New Roman" w:cs="Times New Roman"/>
                <w:color w:val="000000"/>
                <w:sz w:val="16"/>
                <w:szCs w:val="16"/>
                <w:lang w:eastAsia="ru-RU"/>
              </w:rPr>
              <w:t>Митякинского</w:t>
            </w:r>
            <w:proofErr w:type="spellEnd"/>
            <w:r w:rsidRPr="00EC4BBF">
              <w:rPr>
                <w:rFonts w:ascii="Times New Roman" w:eastAsia="Times New Roman" w:hAnsi="Times New Roman" w:cs="Times New Roman"/>
                <w:color w:val="000000"/>
                <w:sz w:val="16"/>
                <w:szCs w:val="16"/>
                <w:lang w:eastAsia="ru-RU"/>
              </w:rPr>
              <w:t xml:space="preserve"> сельского поселения (Иные межбюджетные трансферты)</w:t>
            </w:r>
          </w:p>
        </w:tc>
        <w:tc>
          <w:tcPr>
            <w:tcW w:w="1080" w:type="dxa"/>
            <w:tcBorders>
              <w:top w:val="nil"/>
              <w:left w:val="nil"/>
              <w:bottom w:val="single" w:sz="4" w:space="0" w:color="auto"/>
              <w:right w:val="single" w:sz="4" w:space="0" w:color="auto"/>
            </w:tcBorders>
            <w:shd w:val="clear" w:color="auto" w:fill="auto"/>
            <w:noWrap/>
            <w:vAlign w:val="center"/>
            <w:hideMark/>
          </w:tcPr>
          <w:p w14:paraId="08F78EAC"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14</w:t>
            </w:r>
          </w:p>
        </w:tc>
        <w:tc>
          <w:tcPr>
            <w:tcW w:w="1000" w:type="dxa"/>
            <w:tcBorders>
              <w:top w:val="nil"/>
              <w:left w:val="nil"/>
              <w:bottom w:val="single" w:sz="4" w:space="0" w:color="auto"/>
              <w:right w:val="single" w:sz="4" w:space="0" w:color="auto"/>
            </w:tcBorders>
            <w:shd w:val="clear" w:color="auto" w:fill="auto"/>
            <w:noWrap/>
            <w:vAlign w:val="center"/>
            <w:hideMark/>
          </w:tcPr>
          <w:p w14:paraId="1C291FB3"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03</w:t>
            </w:r>
          </w:p>
        </w:tc>
        <w:tc>
          <w:tcPr>
            <w:tcW w:w="1610" w:type="dxa"/>
            <w:tcBorders>
              <w:top w:val="nil"/>
              <w:left w:val="nil"/>
              <w:bottom w:val="single" w:sz="4" w:space="0" w:color="auto"/>
              <w:right w:val="single" w:sz="4" w:space="0" w:color="auto"/>
            </w:tcBorders>
            <w:shd w:val="clear" w:color="auto" w:fill="auto"/>
            <w:noWrap/>
            <w:vAlign w:val="center"/>
            <w:hideMark/>
          </w:tcPr>
          <w:p w14:paraId="70B1C6E1"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99.9.00.85010</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6F27900F" w14:textId="77777777" w:rsidR="00EC4BBF" w:rsidRPr="00EC4BBF" w:rsidRDefault="00EC4BBF" w:rsidP="00EC4BBF">
            <w:pPr>
              <w:spacing w:after="0" w:line="240" w:lineRule="auto"/>
              <w:jc w:val="center"/>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540</w:t>
            </w:r>
          </w:p>
        </w:tc>
        <w:tc>
          <w:tcPr>
            <w:tcW w:w="1460" w:type="dxa"/>
            <w:tcBorders>
              <w:top w:val="nil"/>
              <w:left w:val="nil"/>
              <w:bottom w:val="single" w:sz="4" w:space="0" w:color="auto"/>
              <w:right w:val="single" w:sz="4" w:space="0" w:color="auto"/>
            </w:tcBorders>
            <w:shd w:val="clear" w:color="auto" w:fill="auto"/>
            <w:noWrap/>
            <w:vAlign w:val="bottom"/>
            <w:hideMark/>
          </w:tcPr>
          <w:p w14:paraId="5BCE860F"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2,2</w:t>
            </w:r>
          </w:p>
        </w:tc>
        <w:tc>
          <w:tcPr>
            <w:tcW w:w="1660" w:type="dxa"/>
            <w:tcBorders>
              <w:top w:val="nil"/>
              <w:left w:val="nil"/>
              <w:bottom w:val="single" w:sz="4" w:space="0" w:color="auto"/>
              <w:right w:val="single" w:sz="4" w:space="0" w:color="auto"/>
            </w:tcBorders>
            <w:shd w:val="clear" w:color="auto" w:fill="auto"/>
            <w:noWrap/>
            <w:vAlign w:val="bottom"/>
            <w:hideMark/>
          </w:tcPr>
          <w:p w14:paraId="1CF9DBF9"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38788FDD"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0433D1CD" w14:textId="77777777" w:rsidR="00EC4BBF" w:rsidRPr="00EC4BBF" w:rsidRDefault="00EC4BBF" w:rsidP="00EC4BBF">
            <w:pPr>
              <w:spacing w:after="0" w:line="240" w:lineRule="auto"/>
              <w:jc w:val="right"/>
              <w:rPr>
                <w:rFonts w:ascii="Times New Roman" w:eastAsia="Times New Roman" w:hAnsi="Times New Roman" w:cs="Times New Roman"/>
                <w:color w:val="000000"/>
                <w:sz w:val="24"/>
                <w:szCs w:val="24"/>
                <w:lang w:eastAsia="ru-RU"/>
              </w:rPr>
            </w:pPr>
            <w:r w:rsidRPr="00EC4BBF">
              <w:rPr>
                <w:rFonts w:ascii="Times New Roman" w:eastAsia="Times New Roman" w:hAnsi="Times New Roman" w:cs="Times New Roman"/>
                <w:color w:val="000000"/>
                <w:sz w:val="24"/>
                <w:szCs w:val="24"/>
                <w:lang w:eastAsia="ru-RU"/>
              </w:rPr>
              <w:t> </w:t>
            </w:r>
          </w:p>
        </w:tc>
      </w:tr>
      <w:tr w:rsidR="00EC4BBF" w:rsidRPr="00EC4BBF" w14:paraId="67A76BBD" w14:textId="77777777" w:rsidTr="00EC4BBF">
        <w:trPr>
          <w:trHeight w:val="289"/>
        </w:trPr>
        <w:tc>
          <w:tcPr>
            <w:tcW w:w="4900" w:type="dxa"/>
            <w:tcBorders>
              <w:top w:val="nil"/>
              <w:left w:val="nil"/>
              <w:bottom w:val="nil"/>
              <w:right w:val="nil"/>
            </w:tcBorders>
            <w:shd w:val="clear" w:color="auto" w:fill="auto"/>
            <w:noWrap/>
            <w:vAlign w:val="bottom"/>
            <w:hideMark/>
          </w:tcPr>
          <w:p w14:paraId="6B16F9F4" w14:textId="77777777" w:rsidR="00EC4BBF" w:rsidRPr="00EC4BBF" w:rsidRDefault="00EC4BBF" w:rsidP="00EC4BBF">
            <w:pPr>
              <w:spacing w:after="0" w:line="240" w:lineRule="auto"/>
              <w:jc w:val="right"/>
              <w:rPr>
                <w:rFonts w:ascii="Times New Roman" w:eastAsia="Times New Roman" w:hAnsi="Times New Roman" w:cs="Times New Roman"/>
                <w:color w:val="000000"/>
                <w:sz w:val="16"/>
                <w:szCs w:val="16"/>
                <w:lang w:eastAsia="ru-RU"/>
              </w:rPr>
            </w:pPr>
          </w:p>
        </w:tc>
        <w:tc>
          <w:tcPr>
            <w:tcW w:w="1080" w:type="dxa"/>
            <w:tcBorders>
              <w:top w:val="nil"/>
              <w:left w:val="nil"/>
              <w:bottom w:val="nil"/>
              <w:right w:val="nil"/>
            </w:tcBorders>
            <w:shd w:val="clear" w:color="auto" w:fill="auto"/>
            <w:noWrap/>
            <w:vAlign w:val="bottom"/>
            <w:hideMark/>
          </w:tcPr>
          <w:p w14:paraId="6B7FEEB0" w14:textId="77777777" w:rsidR="00EC4BBF" w:rsidRPr="00EC4BBF" w:rsidRDefault="00EC4BBF" w:rsidP="00EC4BBF">
            <w:pPr>
              <w:spacing w:after="0" w:line="240" w:lineRule="auto"/>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noWrap/>
            <w:vAlign w:val="bottom"/>
            <w:hideMark/>
          </w:tcPr>
          <w:p w14:paraId="25F4C941" w14:textId="77777777" w:rsidR="00EC4BBF" w:rsidRPr="00EC4BBF" w:rsidRDefault="00EC4BBF" w:rsidP="00EC4BBF">
            <w:pPr>
              <w:spacing w:after="0" w:line="240" w:lineRule="auto"/>
              <w:rPr>
                <w:rFonts w:ascii="Times New Roman" w:eastAsia="Times New Roman" w:hAnsi="Times New Roman" w:cs="Times New Roman"/>
                <w:sz w:val="20"/>
                <w:szCs w:val="20"/>
                <w:lang w:eastAsia="ru-RU"/>
              </w:rPr>
            </w:pPr>
          </w:p>
        </w:tc>
        <w:tc>
          <w:tcPr>
            <w:tcW w:w="1610" w:type="dxa"/>
            <w:tcBorders>
              <w:top w:val="nil"/>
              <w:left w:val="nil"/>
              <w:bottom w:val="nil"/>
              <w:right w:val="nil"/>
            </w:tcBorders>
            <w:shd w:val="clear" w:color="auto" w:fill="auto"/>
            <w:noWrap/>
            <w:vAlign w:val="bottom"/>
            <w:hideMark/>
          </w:tcPr>
          <w:p w14:paraId="3AD98B12" w14:textId="77777777" w:rsidR="00EC4BBF" w:rsidRPr="00EC4BBF" w:rsidRDefault="00EC4BBF" w:rsidP="00EC4BBF">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noWrap/>
            <w:vAlign w:val="bottom"/>
            <w:hideMark/>
          </w:tcPr>
          <w:p w14:paraId="46B8FDD1" w14:textId="77777777" w:rsidR="00EC4BBF" w:rsidRPr="00EC4BBF" w:rsidRDefault="00EC4BBF" w:rsidP="00EC4BBF">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14:paraId="41EE1151" w14:textId="77777777" w:rsidR="00EC4BBF" w:rsidRPr="00EC4BBF" w:rsidRDefault="00EC4BBF" w:rsidP="00EC4BBF">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14:paraId="651B3AD2" w14:textId="77777777" w:rsidR="00EC4BBF" w:rsidRPr="00EC4BBF" w:rsidRDefault="00EC4BBF" w:rsidP="00EC4BBF">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14:paraId="60AC87CB" w14:textId="77777777" w:rsidR="00EC4BBF" w:rsidRPr="00EC4BBF" w:rsidRDefault="00EC4BBF" w:rsidP="00EC4BBF">
            <w:pPr>
              <w:spacing w:after="0" w:line="240" w:lineRule="auto"/>
              <w:rPr>
                <w:rFonts w:ascii="Times New Roman" w:eastAsia="Times New Roman" w:hAnsi="Times New Roman" w:cs="Times New Roman"/>
                <w:sz w:val="20"/>
                <w:szCs w:val="20"/>
                <w:lang w:eastAsia="ru-RU"/>
              </w:rPr>
            </w:pPr>
          </w:p>
        </w:tc>
        <w:tc>
          <w:tcPr>
            <w:tcW w:w="1985" w:type="dxa"/>
            <w:tcBorders>
              <w:top w:val="nil"/>
              <w:left w:val="nil"/>
              <w:bottom w:val="nil"/>
              <w:right w:val="nil"/>
            </w:tcBorders>
            <w:shd w:val="clear" w:color="auto" w:fill="auto"/>
            <w:noWrap/>
            <w:vAlign w:val="bottom"/>
            <w:hideMark/>
          </w:tcPr>
          <w:p w14:paraId="55E25A1A" w14:textId="77777777" w:rsidR="00EC4BBF" w:rsidRPr="00EC4BBF" w:rsidRDefault="00EC4BBF" w:rsidP="00EC4BBF">
            <w:pPr>
              <w:spacing w:after="0" w:line="240" w:lineRule="auto"/>
              <w:rPr>
                <w:rFonts w:ascii="Times New Roman" w:eastAsia="Times New Roman" w:hAnsi="Times New Roman" w:cs="Times New Roman"/>
                <w:sz w:val="20"/>
                <w:szCs w:val="20"/>
                <w:lang w:eastAsia="ru-RU"/>
              </w:rPr>
            </w:pPr>
          </w:p>
        </w:tc>
      </w:tr>
      <w:tr w:rsidR="00EC4BBF" w:rsidRPr="00EC4BBF" w14:paraId="6E595252" w14:textId="77777777" w:rsidTr="00EC4BBF">
        <w:trPr>
          <w:trHeight w:val="420"/>
        </w:trPr>
        <w:tc>
          <w:tcPr>
            <w:tcW w:w="4900" w:type="dxa"/>
            <w:tcBorders>
              <w:top w:val="nil"/>
              <w:left w:val="nil"/>
              <w:bottom w:val="nil"/>
              <w:right w:val="nil"/>
            </w:tcBorders>
            <w:shd w:val="clear" w:color="auto" w:fill="auto"/>
            <w:noWrap/>
            <w:vAlign w:val="bottom"/>
            <w:hideMark/>
          </w:tcPr>
          <w:p w14:paraId="1CDD18C4" w14:textId="77777777" w:rsidR="00EC4BBF" w:rsidRPr="00EC4BBF" w:rsidRDefault="00EC4BBF" w:rsidP="00EC4BBF">
            <w:pPr>
              <w:spacing w:after="0" w:line="240" w:lineRule="auto"/>
              <w:rPr>
                <w:rFonts w:ascii="Times New Roman" w:eastAsia="Times New Roman" w:hAnsi="Times New Roman" w:cs="Times New Roman"/>
                <w:sz w:val="16"/>
                <w:szCs w:val="16"/>
                <w:lang w:eastAsia="ru-RU"/>
              </w:rPr>
            </w:pPr>
          </w:p>
        </w:tc>
        <w:tc>
          <w:tcPr>
            <w:tcW w:w="1080" w:type="dxa"/>
            <w:tcBorders>
              <w:top w:val="nil"/>
              <w:left w:val="nil"/>
              <w:bottom w:val="nil"/>
              <w:right w:val="nil"/>
            </w:tcBorders>
            <w:shd w:val="clear" w:color="auto" w:fill="auto"/>
            <w:noWrap/>
            <w:vAlign w:val="bottom"/>
            <w:hideMark/>
          </w:tcPr>
          <w:p w14:paraId="690BC847" w14:textId="77777777" w:rsidR="00EC4BBF" w:rsidRPr="00EC4BBF" w:rsidRDefault="00EC4BBF" w:rsidP="00EC4BBF">
            <w:pPr>
              <w:spacing w:after="0" w:line="240" w:lineRule="auto"/>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noWrap/>
            <w:vAlign w:val="bottom"/>
            <w:hideMark/>
          </w:tcPr>
          <w:p w14:paraId="040F4B06" w14:textId="77777777" w:rsidR="00EC4BBF" w:rsidRPr="00EC4BBF" w:rsidRDefault="00EC4BBF" w:rsidP="00EC4BBF">
            <w:pPr>
              <w:spacing w:after="0" w:line="240" w:lineRule="auto"/>
              <w:rPr>
                <w:rFonts w:ascii="Times New Roman" w:eastAsia="Times New Roman" w:hAnsi="Times New Roman" w:cs="Times New Roman"/>
                <w:sz w:val="20"/>
                <w:szCs w:val="20"/>
                <w:lang w:eastAsia="ru-RU"/>
              </w:rPr>
            </w:pPr>
          </w:p>
        </w:tc>
        <w:tc>
          <w:tcPr>
            <w:tcW w:w="1610" w:type="dxa"/>
            <w:tcBorders>
              <w:top w:val="nil"/>
              <w:left w:val="nil"/>
              <w:bottom w:val="nil"/>
              <w:right w:val="nil"/>
            </w:tcBorders>
            <w:shd w:val="clear" w:color="auto" w:fill="auto"/>
            <w:noWrap/>
            <w:vAlign w:val="bottom"/>
            <w:hideMark/>
          </w:tcPr>
          <w:p w14:paraId="59BDE8FD" w14:textId="77777777" w:rsidR="00EC4BBF" w:rsidRPr="00EC4BBF" w:rsidRDefault="00EC4BBF" w:rsidP="00EC4BBF">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noWrap/>
            <w:vAlign w:val="bottom"/>
            <w:hideMark/>
          </w:tcPr>
          <w:p w14:paraId="65A01A82" w14:textId="77777777" w:rsidR="00EC4BBF" w:rsidRPr="00EC4BBF" w:rsidRDefault="00EC4BBF" w:rsidP="00EC4BBF">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14:paraId="4A25DCF2" w14:textId="77777777" w:rsidR="00EC4BBF" w:rsidRPr="00EC4BBF" w:rsidRDefault="00EC4BBF" w:rsidP="00EC4BBF">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14:paraId="299A0316" w14:textId="77777777" w:rsidR="00EC4BBF" w:rsidRPr="00EC4BBF" w:rsidRDefault="00EC4BBF" w:rsidP="00EC4BBF">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14:paraId="14752E4C" w14:textId="77777777" w:rsidR="00EC4BBF" w:rsidRPr="00EC4BBF" w:rsidRDefault="00EC4BBF" w:rsidP="00EC4BBF">
            <w:pPr>
              <w:spacing w:after="0" w:line="240" w:lineRule="auto"/>
              <w:rPr>
                <w:rFonts w:ascii="Times New Roman" w:eastAsia="Times New Roman" w:hAnsi="Times New Roman" w:cs="Times New Roman"/>
                <w:sz w:val="20"/>
                <w:szCs w:val="20"/>
                <w:lang w:eastAsia="ru-RU"/>
              </w:rPr>
            </w:pPr>
          </w:p>
        </w:tc>
        <w:tc>
          <w:tcPr>
            <w:tcW w:w="1985" w:type="dxa"/>
            <w:tcBorders>
              <w:top w:val="nil"/>
              <w:left w:val="nil"/>
              <w:bottom w:val="nil"/>
              <w:right w:val="nil"/>
            </w:tcBorders>
            <w:shd w:val="clear" w:color="auto" w:fill="auto"/>
            <w:noWrap/>
            <w:vAlign w:val="bottom"/>
            <w:hideMark/>
          </w:tcPr>
          <w:p w14:paraId="6E7DE223" w14:textId="77777777" w:rsidR="00EC4BBF" w:rsidRPr="00EC4BBF" w:rsidRDefault="00EC4BBF" w:rsidP="00EC4BBF">
            <w:pPr>
              <w:spacing w:after="0" w:line="240" w:lineRule="auto"/>
              <w:rPr>
                <w:rFonts w:ascii="Times New Roman" w:eastAsia="Times New Roman" w:hAnsi="Times New Roman" w:cs="Times New Roman"/>
                <w:sz w:val="20"/>
                <w:szCs w:val="20"/>
                <w:lang w:eastAsia="ru-RU"/>
              </w:rPr>
            </w:pPr>
          </w:p>
        </w:tc>
      </w:tr>
      <w:tr w:rsidR="00EC4BBF" w:rsidRPr="00EC4BBF" w14:paraId="29BCDD8E" w14:textId="77777777" w:rsidTr="00EC4BBF">
        <w:trPr>
          <w:trHeight w:val="169"/>
        </w:trPr>
        <w:tc>
          <w:tcPr>
            <w:tcW w:w="4900" w:type="dxa"/>
            <w:tcBorders>
              <w:top w:val="nil"/>
              <w:left w:val="nil"/>
              <w:bottom w:val="nil"/>
              <w:right w:val="nil"/>
            </w:tcBorders>
            <w:shd w:val="clear" w:color="auto" w:fill="auto"/>
            <w:noWrap/>
            <w:vAlign w:val="bottom"/>
            <w:hideMark/>
          </w:tcPr>
          <w:p w14:paraId="73B80C7F" w14:textId="77777777" w:rsidR="00EC4BBF" w:rsidRPr="00EC4BBF" w:rsidRDefault="00EC4BBF" w:rsidP="00EC4BBF">
            <w:pPr>
              <w:spacing w:after="0" w:line="240" w:lineRule="auto"/>
              <w:rPr>
                <w:rFonts w:ascii="Times New Roman" w:eastAsia="Times New Roman" w:hAnsi="Times New Roman" w:cs="Times New Roman"/>
                <w:sz w:val="16"/>
                <w:szCs w:val="16"/>
                <w:lang w:eastAsia="ru-RU"/>
              </w:rPr>
            </w:pPr>
          </w:p>
        </w:tc>
        <w:tc>
          <w:tcPr>
            <w:tcW w:w="1080" w:type="dxa"/>
            <w:tcBorders>
              <w:top w:val="nil"/>
              <w:left w:val="nil"/>
              <w:bottom w:val="nil"/>
              <w:right w:val="nil"/>
            </w:tcBorders>
            <w:shd w:val="clear" w:color="auto" w:fill="auto"/>
            <w:noWrap/>
            <w:vAlign w:val="bottom"/>
            <w:hideMark/>
          </w:tcPr>
          <w:p w14:paraId="76C455F3" w14:textId="77777777" w:rsidR="00EC4BBF" w:rsidRPr="00EC4BBF" w:rsidRDefault="00EC4BBF" w:rsidP="00EC4BBF">
            <w:pPr>
              <w:spacing w:after="0" w:line="240" w:lineRule="auto"/>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noWrap/>
            <w:vAlign w:val="bottom"/>
            <w:hideMark/>
          </w:tcPr>
          <w:p w14:paraId="6522482E" w14:textId="77777777" w:rsidR="00EC4BBF" w:rsidRPr="00EC4BBF" w:rsidRDefault="00EC4BBF" w:rsidP="00EC4BBF">
            <w:pPr>
              <w:spacing w:after="0" w:line="240" w:lineRule="auto"/>
              <w:rPr>
                <w:rFonts w:ascii="Times New Roman" w:eastAsia="Times New Roman" w:hAnsi="Times New Roman" w:cs="Times New Roman"/>
                <w:sz w:val="20"/>
                <w:szCs w:val="20"/>
                <w:lang w:eastAsia="ru-RU"/>
              </w:rPr>
            </w:pPr>
          </w:p>
        </w:tc>
        <w:tc>
          <w:tcPr>
            <w:tcW w:w="1610" w:type="dxa"/>
            <w:tcBorders>
              <w:top w:val="nil"/>
              <w:left w:val="nil"/>
              <w:bottom w:val="nil"/>
              <w:right w:val="nil"/>
            </w:tcBorders>
            <w:shd w:val="clear" w:color="auto" w:fill="auto"/>
            <w:noWrap/>
            <w:vAlign w:val="bottom"/>
            <w:hideMark/>
          </w:tcPr>
          <w:p w14:paraId="6F38051E" w14:textId="77777777" w:rsidR="00EC4BBF" w:rsidRPr="00EC4BBF" w:rsidRDefault="00EC4BBF" w:rsidP="00EC4BBF">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noWrap/>
            <w:vAlign w:val="bottom"/>
            <w:hideMark/>
          </w:tcPr>
          <w:p w14:paraId="53294C21" w14:textId="77777777" w:rsidR="00EC4BBF" w:rsidRPr="00EC4BBF" w:rsidRDefault="00EC4BBF" w:rsidP="00EC4BBF">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14:paraId="725A6E1E" w14:textId="77777777" w:rsidR="00EC4BBF" w:rsidRPr="00EC4BBF" w:rsidRDefault="00EC4BBF" w:rsidP="00EC4BBF">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14:paraId="123F76D4" w14:textId="77777777" w:rsidR="00EC4BBF" w:rsidRPr="00EC4BBF" w:rsidRDefault="00EC4BBF" w:rsidP="00EC4BBF">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14:paraId="27BE554B" w14:textId="77777777" w:rsidR="00EC4BBF" w:rsidRPr="00EC4BBF" w:rsidRDefault="00EC4BBF" w:rsidP="00EC4BBF">
            <w:pPr>
              <w:spacing w:after="0" w:line="240" w:lineRule="auto"/>
              <w:rPr>
                <w:rFonts w:ascii="Times New Roman" w:eastAsia="Times New Roman" w:hAnsi="Times New Roman" w:cs="Times New Roman"/>
                <w:sz w:val="20"/>
                <w:szCs w:val="20"/>
                <w:lang w:eastAsia="ru-RU"/>
              </w:rPr>
            </w:pPr>
          </w:p>
        </w:tc>
        <w:tc>
          <w:tcPr>
            <w:tcW w:w="1985" w:type="dxa"/>
            <w:tcBorders>
              <w:top w:val="nil"/>
              <w:left w:val="nil"/>
              <w:bottom w:val="nil"/>
              <w:right w:val="nil"/>
            </w:tcBorders>
            <w:shd w:val="clear" w:color="auto" w:fill="auto"/>
            <w:noWrap/>
            <w:vAlign w:val="bottom"/>
            <w:hideMark/>
          </w:tcPr>
          <w:p w14:paraId="4BDAF384" w14:textId="77777777" w:rsidR="00EC4BBF" w:rsidRPr="00EC4BBF" w:rsidRDefault="00EC4BBF" w:rsidP="00EC4BBF">
            <w:pPr>
              <w:spacing w:after="0" w:line="240" w:lineRule="auto"/>
              <w:rPr>
                <w:rFonts w:ascii="Times New Roman" w:eastAsia="Times New Roman" w:hAnsi="Times New Roman" w:cs="Times New Roman"/>
                <w:sz w:val="20"/>
                <w:szCs w:val="20"/>
                <w:lang w:eastAsia="ru-RU"/>
              </w:rPr>
            </w:pPr>
          </w:p>
        </w:tc>
      </w:tr>
      <w:tr w:rsidR="00EC4BBF" w:rsidRPr="00EC4BBF" w14:paraId="298C300D" w14:textId="77777777" w:rsidTr="00EC4BBF">
        <w:trPr>
          <w:trHeight w:val="252"/>
        </w:trPr>
        <w:tc>
          <w:tcPr>
            <w:tcW w:w="4900" w:type="dxa"/>
            <w:tcBorders>
              <w:top w:val="nil"/>
              <w:left w:val="nil"/>
              <w:bottom w:val="nil"/>
              <w:right w:val="nil"/>
            </w:tcBorders>
            <w:shd w:val="clear" w:color="auto" w:fill="auto"/>
            <w:noWrap/>
            <w:vAlign w:val="bottom"/>
            <w:hideMark/>
          </w:tcPr>
          <w:p w14:paraId="4D8C58D1" w14:textId="77777777" w:rsidR="00EC4BBF" w:rsidRPr="00EC4BBF" w:rsidRDefault="00EC4BBF" w:rsidP="00EC4BBF">
            <w:pPr>
              <w:spacing w:after="0" w:line="240" w:lineRule="auto"/>
              <w:rPr>
                <w:rFonts w:ascii="Times New Roman" w:eastAsia="Times New Roman" w:hAnsi="Times New Roman" w:cs="Times New Roman"/>
                <w:sz w:val="16"/>
                <w:szCs w:val="16"/>
                <w:lang w:eastAsia="ru-RU"/>
              </w:rPr>
            </w:pPr>
          </w:p>
        </w:tc>
        <w:tc>
          <w:tcPr>
            <w:tcW w:w="1080" w:type="dxa"/>
            <w:tcBorders>
              <w:top w:val="nil"/>
              <w:left w:val="nil"/>
              <w:bottom w:val="nil"/>
              <w:right w:val="nil"/>
            </w:tcBorders>
            <w:shd w:val="clear" w:color="auto" w:fill="auto"/>
            <w:noWrap/>
            <w:vAlign w:val="bottom"/>
            <w:hideMark/>
          </w:tcPr>
          <w:p w14:paraId="1C3827AA" w14:textId="77777777" w:rsidR="00EC4BBF" w:rsidRPr="00EC4BBF" w:rsidRDefault="00EC4BBF" w:rsidP="00EC4BBF">
            <w:pPr>
              <w:spacing w:after="0" w:line="240" w:lineRule="auto"/>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noWrap/>
            <w:vAlign w:val="bottom"/>
            <w:hideMark/>
          </w:tcPr>
          <w:p w14:paraId="31566127" w14:textId="77777777" w:rsidR="00EC4BBF" w:rsidRPr="00EC4BBF" w:rsidRDefault="00EC4BBF" w:rsidP="00EC4BBF">
            <w:pPr>
              <w:spacing w:after="0" w:line="240" w:lineRule="auto"/>
              <w:rPr>
                <w:rFonts w:ascii="Times New Roman" w:eastAsia="Times New Roman" w:hAnsi="Times New Roman" w:cs="Times New Roman"/>
                <w:sz w:val="20"/>
                <w:szCs w:val="20"/>
                <w:lang w:eastAsia="ru-RU"/>
              </w:rPr>
            </w:pPr>
          </w:p>
        </w:tc>
        <w:tc>
          <w:tcPr>
            <w:tcW w:w="1610" w:type="dxa"/>
            <w:tcBorders>
              <w:top w:val="nil"/>
              <w:left w:val="nil"/>
              <w:bottom w:val="nil"/>
              <w:right w:val="nil"/>
            </w:tcBorders>
            <w:shd w:val="clear" w:color="auto" w:fill="auto"/>
            <w:noWrap/>
            <w:vAlign w:val="bottom"/>
            <w:hideMark/>
          </w:tcPr>
          <w:p w14:paraId="59D9D814" w14:textId="77777777" w:rsidR="00EC4BBF" w:rsidRPr="00EC4BBF" w:rsidRDefault="00EC4BBF" w:rsidP="00EC4BBF">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noWrap/>
            <w:vAlign w:val="bottom"/>
            <w:hideMark/>
          </w:tcPr>
          <w:p w14:paraId="154358FA" w14:textId="77777777" w:rsidR="00EC4BBF" w:rsidRPr="00EC4BBF" w:rsidRDefault="00EC4BBF" w:rsidP="00EC4BBF">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14:paraId="53B91CE6" w14:textId="77777777" w:rsidR="00EC4BBF" w:rsidRPr="00EC4BBF" w:rsidRDefault="00EC4BBF" w:rsidP="00EC4BBF">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14:paraId="7F969897" w14:textId="77777777" w:rsidR="00EC4BBF" w:rsidRPr="00EC4BBF" w:rsidRDefault="00EC4BBF" w:rsidP="00EC4BBF">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14:paraId="4F68CE6B" w14:textId="77777777" w:rsidR="00EC4BBF" w:rsidRPr="00EC4BBF" w:rsidRDefault="00EC4BBF" w:rsidP="00EC4BBF">
            <w:pPr>
              <w:spacing w:after="0" w:line="240" w:lineRule="auto"/>
              <w:rPr>
                <w:rFonts w:ascii="Times New Roman" w:eastAsia="Times New Roman" w:hAnsi="Times New Roman" w:cs="Times New Roman"/>
                <w:sz w:val="20"/>
                <w:szCs w:val="20"/>
                <w:lang w:eastAsia="ru-RU"/>
              </w:rPr>
            </w:pPr>
          </w:p>
        </w:tc>
        <w:tc>
          <w:tcPr>
            <w:tcW w:w="1985" w:type="dxa"/>
            <w:tcBorders>
              <w:top w:val="nil"/>
              <w:left w:val="nil"/>
              <w:bottom w:val="nil"/>
              <w:right w:val="nil"/>
            </w:tcBorders>
            <w:shd w:val="clear" w:color="auto" w:fill="auto"/>
            <w:noWrap/>
            <w:vAlign w:val="bottom"/>
            <w:hideMark/>
          </w:tcPr>
          <w:p w14:paraId="02C3B890" w14:textId="77777777" w:rsidR="00EC4BBF" w:rsidRPr="00EC4BBF" w:rsidRDefault="00EC4BBF" w:rsidP="00EC4BBF">
            <w:pPr>
              <w:spacing w:after="0" w:line="240" w:lineRule="auto"/>
              <w:rPr>
                <w:rFonts w:ascii="Times New Roman" w:eastAsia="Times New Roman" w:hAnsi="Times New Roman" w:cs="Times New Roman"/>
                <w:sz w:val="20"/>
                <w:szCs w:val="20"/>
                <w:lang w:eastAsia="ru-RU"/>
              </w:rPr>
            </w:pPr>
          </w:p>
        </w:tc>
      </w:tr>
      <w:tr w:rsidR="00EC4BBF" w:rsidRPr="00EC4BBF" w14:paraId="7287AA89" w14:textId="77777777" w:rsidTr="00EC4BBF">
        <w:trPr>
          <w:trHeight w:val="435"/>
        </w:trPr>
        <w:tc>
          <w:tcPr>
            <w:tcW w:w="5980" w:type="dxa"/>
            <w:gridSpan w:val="2"/>
            <w:tcBorders>
              <w:top w:val="nil"/>
              <w:left w:val="nil"/>
              <w:bottom w:val="nil"/>
              <w:right w:val="nil"/>
            </w:tcBorders>
            <w:shd w:val="clear" w:color="auto" w:fill="auto"/>
            <w:noWrap/>
            <w:vAlign w:val="bottom"/>
            <w:hideMark/>
          </w:tcPr>
          <w:p w14:paraId="021C1DFF" w14:textId="77777777" w:rsidR="00EC4BBF" w:rsidRPr="00EC4BBF" w:rsidRDefault="00EC4BBF" w:rsidP="00EC4BBF">
            <w:pPr>
              <w:spacing w:after="0" w:line="240" w:lineRule="auto"/>
              <w:rPr>
                <w:rFonts w:ascii="Calibri" w:eastAsia="Times New Roman" w:hAnsi="Calibri" w:cs="Calibri"/>
                <w:color w:val="000000"/>
                <w:sz w:val="16"/>
                <w:szCs w:val="16"/>
                <w:lang w:eastAsia="ru-RU"/>
              </w:rPr>
            </w:pPr>
            <w:r w:rsidRPr="00EC4BBF">
              <w:rPr>
                <w:rFonts w:ascii="Calibri" w:eastAsia="Times New Roman" w:hAnsi="Calibri" w:cs="Calibri"/>
                <w:color w:val="000000"/>
                <w:sz w:val="16"/>
                <w:szCs w:val="16"/>
                <w:lang w:eastAsia="ru-RU"/>
              </w:rPr>
              <w:t>Председатель Собрания депутатов-Глава</w:t>
            </w:r>
          </w:p>
        </w:tc>
        <w:tc>
          <w:tcPr>
            <w:tcW w:w="1000" w:type="dxa"/>
            <w:tcBorders>
              <w:top w:val="nil"/>
              <w:left w:val="nil"/>
              <w:bottom w:val="nil"/>
              <w:right w:val="nil"/>
            </w:tcBorders>
            <w:shd w:val="clear" w:color="auto" w:fill="auto"/>
            <w:noWrap/>
            <w:vAlign w:val="bottom"/>
            <w:hideMark/>
          </w:tcPr>
          <w:p w14:paraId="0BB77DC1" w14:textId="77777777" w:rsidR="00EC4BBF" w:rsidRPr="00EC4BBF" w:rsidRDefault="00EC4BBF" w:rsidP="00EC4BBF">
            <w:pPr>
              <w:spacing w:after="0" w:line="240" w:lineRule="auto"/>
              <w:rPr>
                <w:rFonts w:ascii="Calibri" w:eastAsia="Times New Roman" w:hAnsi="Calibri" w:cs="Calibri"/>
                <w:color w:val="000000"/>
                <w:sz w:val="28"/>
                <w:szCs w:val="28"/>
                <w:lang w:eastAsia="ru-RU"/>
              </w:rPr>
            </w:pPr>
          </w:p>
        </w:tc>
        <w:tc>
          <w:tcPr>
            <w:tcW w:w="1610" w:type="dxa"/>
            <w:tcBorders>
              <w:top w:val="nil"/>
              <w:left w:val="nil"/>
              <w:bottom w:val="nil"/>
              <w:right w:val="nil"/>
            </w:tcBorders>
            <w:shd w:val="clear" w:color="auto" w:fill="auto"/>
            <w:noWrap/>
            <w:vAlign w:val="bottom"/>
            <w:hideMark/>
          </w:tcPr>
          <w:p w14:paraId="19601ED9" w14:textId="77777777" w:rsidR="00EC4BBF" w:rsidRPr="00EC4BBF" w:rsidRDefault="00EC4BBF" w:rsidP="00EC4BBF">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noWrap/>
            <w:vAlign w:val="bottom"/>
            <w:hideMark/>
          </w:tcPr>
          <w:p w14:paraId="178C2B1D" w14:textId="77777777" w:rsidR="00EC4BBF" w:rsidRPr="00EC4BBF" w:rsidRDefault="00EC4BBF" w:rsidP="00EC4BBF">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14:paraId="775EBC47" w14:textId="77777777" w:rsidR="00EC4BBF" w:rsidRPr="00EC4BBF" w:rsidRDefault="00EC4BBF" w:rsidP="00EC4BBF">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14:paraId="0869F5F5" w14:textId="77777777" w:rsidR="00EC4BBF" w:rsidRPr="00EC4BBF" w:rsidRDefault="00EC4BBF" w:rsidP="00EC4BBF">
            <w:pPr>
              <w:spacing w:after="0" w:line="240" w:lineRule="auto"/>
              <w:rPr>
                <w:rFonts w:ascii="Calibri" w:eastAsia="Times New Roman" w:hAnsi="Calibri" w:cs="Calibri"/>
                <w:color w:val="000000"/>
                <w:sz w:val="28"/>
                <w:szCs w:val="28"/>
                <w:lang w:eastAsia="ru-RU"/>
              </w:rPr>
            </w:pPr>
            <w:r w:rsidRPr="00EC4BBF">
              <w:rPr>
                <w:rFonts w:ascii="Calibri" w:eastAsia="Times New Roman" w:hAnsi="Calibri" w:cs="Calibri"/>
                <w:color w:val="000000"/>
                <w:sz w:val="28"/>
                <w:szCs w:val="28"/>
                <w:lang w:eastAsia="ru-RU"/>
              </w:rPr>
              <w:t>В.А. Щуров</w:t>
            </w:r>
          </w:p>
        </w:tc>
        <w:tc>
          <w:tcPr>
            <w:tcW w:w="696" w:type="dxa"/>
            <w:tcBorders>
              <w:top w:val="nil"/>
              <w:left w:val="nil"/>
              <w:bottom w:val="nil"/>
              <w:right w:val="nil"/>
            </w:tcBorders>
            <w:shd w:val="clear" w:color="auto" w:fill="auto"/>
            <w:noWrap/>
            <w:vAlign w:val="bottom"/>
            <w:hideMark/>
          </w:tcPr>
          <w:p w14:paraId="640D6123" w14:textId="77777777" w:rsidR="00EC4BBF" w:rsidRPr="00EC4BBF" w:rsidRDefault="00EC4BBF" w:rsidP="00EC4BBF">
            <w:pPr>
              <w:spacing w:after="0" w:line="240" w:lineRule="auto"/>
              <w:rPr>
                <w:rFonts w:ascii="Calibri" w:eastAsia="Times New Roman" w:hAnsi="Calibri" w:cs="Calibri"/>
                <w:color w:val="000000"/>
                <w:sz w:val="28"/>
                <w:szCs w:val="28"/>
                <w:lang w:eastAsia="ru-RU"/>
              </w:rPr>
            </w:pPr>
          </w:p>
        </w:tc>
        <w:tc>
          <w:tcPr>
            <w:tcW w:w="1985" w:type="dxa"/>
            <w:tcBorders>
              <w:top w:val="nil"/>
              <w:left w:val="nil"/>
              <w:bottom w:val="nil"/>
              <w:right w:val="nil"/>
            </w:tcBorders>
            <w:shd w:val="clear" w:color="auto" w:fill="auto"/>
            <w:noWrap/>
            <w:vAlign w:val="bottom"/>
            <w:hideMark/>
          </w:tcPr>
          <w:p w14:paraId="70547133" w14:textId="77777777" w:rsidR="00EC4BBF" w:rsidRPr="00EC4BBF" w:rsidRDefault="00EC4BBF" w:rsidP="00EC4BBF">
            <w:pPr>
              <w:spacing w:after="0" w:line="240" w:lineRule="auto"/>
              <w:rPr>
                <w:rFonts w:ascii="Times New Roman" w:eastAsia="Times New Roman" w:hAnsi="Times New Roman" w:cs="Times New Roman"/>
                <w:sz w:val="20"/>
                <w:szCs w:val="20"/>
                <w:lang w:eastAsia="ru-RU"/>
              </w:rPr>
            </w:pPr>
          </w:p>
        </w:tc>
      </w:tr>
      <w:tr w:rsidR="00EC4BBF" w:rsidRPr="00EC4BBF" w14:paraId="60FF0338" w14:textId="77777777" w:rsidTr="00EC4BBF">
        <w:trPr>
          <w:trHeight w:val="300"/>
        </w:trPr>
        <w:tc>
          <w:tcPr>
            <w:tcW w:w="4900" w:type="dxa"/>
            <w:tcBorders>
              <w:top w:val="nil"/>
              <w:left w:val="nil"/>
              <w:bottom w:val="nil"/>
              <w:right w:val="nil"/>
            </w:tcBorders>
            <w:shd w:val="clear" w:color="auto" w:fill="auto"/>
            <w:noWrap/>
            <w:vAlign w:val="bottom"/>
            <w:hideMark/>
          </w:tcPr>
          <w:p w14:paraId="59A63118" w14:textId="77777777" w:rsidR="00EC4BBF" w:rsidRPr="00EC4BBF" w:rsidRDefault="00EC4BBF" w:rsidP="00EC4BBF">
            <w:pPr>
              <w:spacing w:after="0" w:line="240" w:lineRule="auto"/>
              <w:rPr>
                <w:rFonts w:ascii="Calibri" w:eastAsia="Times New Roman" w:hAnsi="Calibri" w:cs="Calibri"/>
                <w:color w:val="000000"/>
                <w:sz w:val="16"/>
                <w:szCs w:val="16"/>
                <w:lang w:eastAsia="ru-RU"/>
              </w:rPr>
            </w:pPr>
            <w:proofErr w:type="spellStart"/>
            <w:r w:rsidRPr="00EC4BBF">
              <w:rPr>
                <w:rFonts w:ascii="Calibri" w:eastAsia="Times New Roman" w:hAnsi="Calibri" w:cs="Calibri"/>
                <w:color w:val="000000"/>
                <w:sz w:val="16"/>
                <w:szCs w:val="16"/>
                <w:lang w:eastAsia="ru-RU"/>
              </w:rPr>
              <w:t>Митякинского</w:t>
            </w:r>
            <w:proofErr w:type="spellEnd"/>
            <w:r w:rsidRPr="00EC4BBF">
              <w:rPr>
                <w:rFonts w:ascii="Calibri" w:eastAsia="Times New Roman" w:hAnsi="Calibri" w:cs="Calibri"/>
                <w:color w:val="000000"/>
                <w:sz w:val="16"/>
                <w:szCs w:val="16"/>
                <w:lang w:eastAsia="ru-RU"/>
              </w:rPr>
              <w:t xml:space="preserve"> сельского поселения</w:t>
            </w:r>
          </w:p>
        </w:tc>
        <w:tc>
          <w:tcPr>
            <w:tcW w:w="1080" w:type="dxa"/>
            <w:tcBorders>
              <w:top w:val="nil"/>
              <w:left w:val="nil"/>
              <w:bottom w:val="nil"/>
              <w:right w:val="nil"/>
            </w:tcBorders>
            <w:shd w:val="clear" w:color="auto" w:fill="auto"/>
            <w:noWrap/>
            <w:vAlign w:val="bottom"/>
            <w:hideMark/>
          </w:tcPr>
          <w:p w14:paraId="57B65224" w14:textId="77777777" w:rsidR="00EC4BBF" w:rsidRPr="00EC4BBF" w:rsidRDefault="00EC4BBF" w:rsidP="00EC4BBF">
            <w:pPr>
              <w:spacing w:after="0" w:line="240" w:lineRule="auto"/>
              <w:rPr>
                <w:rFonts w:ascii="Calibri" w:eastAsia="Times New Roman" w:hAnsi="Calibri" w:cs="Calibri"/>
                <w:color w:val="000000"/>
                <w:sz w:val="28"/>
                <w:szCs w:val="28"/>
                <w:lang w:eastAsia="ru-RU"/>
              </w:rPr>
            </w:pPr>
          </w:p>
        </w:tc>
        <w:tc>
          <w:tcPr>
            <w:tcW w:w="1000" w:type="dxa"/>
            <w:tcBorders>
              <w:top w:val="nil"/>
              <w:left w:val="nil"/>
              <w:bottom w:val="nil"/>
              <w:right w:val="nil"/>
            </w:tcBorders>
            <w:shd w:val="clear" w:color="auto" w:fill="auto"/>
            <w:noWrap/>
            <w:vAlign w:val="bottom"/>
            <w:hideMark/>
          </w:tcPr>
          <w:p w14:paraId="087A028D" w14:textId="77777777" w:rsidR="00EC4BBF" w:rsidRPr="00EC4BBF" w:rsidRDefault="00EC4BBF" w:rsidP="00EC4BBF">
            <w:pPr>
              <w:spacing w:after="0" w:line="240" w:lineRule="auto"/>
              <w:rPr>
                <w:rFonts w:ascii="Times New Roman" w:eastAsia="Times New Roman" w:hAnsi="Times New Roman" w:cs="Times New Roman"/>
                <w:sz w:val="20"/>
                <w:szCs w:val="20"/>
                <w:lang w:eastAsia="ru-RU"/>
              </w:rPr>
            </w:pPr>
          </w:p>
        </w:tc>
        <w:tc>
          <w:tcPr>
            <w:tcW w:w="1610" w:type="dxa"/>
            <w:tcBorders>
              <w:top w:val="nil"/>
              <w:left w:val="nil"/>
              <w:bottom w:val="nil"/>
              <w:right w:val="nil"/>
            </w:tcBorders>
            <w:shd w:val="clear" w:color="auto" w:fill="auto"/>
            <w:noWrap/>
            <w:vAlign w:val="bottom"/>
            <w:hideMark/>
          </w:tcPr>
          <w:p w14:paraId="4BC09C09" w14:textId="77777777" w:rsidR="00EC4BBF" w:rsidRPr="00EC4BBF" w:rsidRDefault="00EC4BBF" w:rsidP="00EC4BBF">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noWrap/>
            <w:vAlign w:val="bottom"/>
            <w:hideMark/>
          </w:tcPr>
          <w:p w14:paraId="372EE3AE" w14:textId="77777777" w:rsidR="00EC4BBF" w:rsidRPr="00EC4BBF" w:rsidRDefault="00EC4BBF" w:rsidP="00EC4BBF">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14:paraId="1CE15EF5" w14:textId="77777777" w:rsidR="00EC4BBF" w:rsidRPr="00EC4BBF" w:rsidRDefault="00EC4BBF" w:rsidP="00EC4BBF">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14:paraId="0D04A131" w14:textId="77777777" w:rsidR="00EC4BBF" w:rsidRPr="00EC4BBF" w:rsidRDefault="00EC4BBF" w:rsidP="00EC4BBF">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14:paraId="05A89385" w14:textId="77777777" w:rsidR="00EC4BBF" w:rsidRPr="00EC4BBF" w:rsidRDefault="00EC4BBF" w:rsidP="00EC4BBF">
            <w:pPr>
              <w:spacing w:after="0" w:line="240" w:lineRule="auto"/>
              <w:rPr>
                <w:rFonts w:ascii="Times New Roman" w:eastAsia="Times New Roman" w:hAnsi="Times New Roman" w:cs="Times New Roman"/>
                <w:sz w:val="20"/>
                <w:szCs w:val="20"/>
                <w:lang w:eastAsia="ru-RU"/>
              </w:rPr>
            </w:pPr>
          </w:p>
        </w:tc>
        <w:tc>
          <w:tcPr>
            <w:tcW w:w="1985" w:type="dxa"/>
            <w:tcBorders>
              <w:top w:val="nil"/>
              <w:left w:val="nil"/>
              <w:bottom w:val="nil"/>
              <w:right w:val="nil"/>
            </w:tcBorders>
            <w:shd w:val="clear" w:color="auto" w:fill="auto"/>
            <w:noWrap/>
            <w:vAlign w:val="bottom"/>
            <w:hideMark/>
          </w:tcPr>
          <w:p w14:paraId="2F300A11" w14:textId="77777777" w:rsidR="00EC4BBF" w:rsidRPr="00EC4BBF" w:rsidRDefault="00EC4BBF" w:rsidP="00EC4BBF">
            <w:pPr>
              <w:spacing w:after="0" w:line="240" w:lineRule="auto"/>
              <w:rPr>
                <w:rFonts w:ascii="Times New Roman" w:eastAsia="Times New Roman" w:hAnsi="Times New Roman" w:cs="Times New Roman"/>
                <w:sz w:val="20"/>
                <w:szCs w:val="20"/>
                <w:lang w:eastAsia="ru-RU"/>
              </w:rPr>
            </w:pPr>
          </w:p>
        </w:tc>
      </w:tr>
      <w:tr w:rsidR="00EC4BBF" w:rsidRPr="00EC4BBF" w14:paraId="420FCCE2" w14:textId="77777777" w:rsidTr="00EC4BBF">
        <w:trPr>
          <w:trHeight w:val="300"/>
        </w:trPr>
        <w:tc>
          <w:tcPr>
            <w:tcW w:w="4900" w:type="dxa"/>
            <w:tcBorders>
              <w:top w:val="nil"/>
              <w:left w:val="nil"/>
              <w:bottom w:val="nil"/>
              <w:right w:val="nil"/>
            </w:tcBorders>
            <w:shd w:val="clear" w:color="auto" w:fill="auto"/>
            <w:noWrap/>
            <w:vAlign w:val="bottom"/>
            <w:hideMark/>
          </w:tcPr>
          <w:p w14:paraId="322B5B67" w14:textId="77777777" w:rsidR="00EC4BBF" w:rsidRPr="00EC4BBF" w:rsidRDefault="00EC4BBF" w:rsidP="00EC4BBF">
            <w:pPr>
              <w:spacing w:after="0" w:line="240" w:lineRule="auto"/>
              <w:rPr>
                <w:rFonts w:ascii="Times New Roman" w:eastAsia="Times New Roman" w:hAnsi="Times New Roman" w:cs="Times New Roman"/>
                <w:sz w:val="16"/>
                <w:szCs w:val="16"/>
                <w:lang w:eastAsia="ru-RU"/>
              </w:rPr>
            </w:pPr>
          </w:p>
        </w:tc>
        <w:tc>
          <w:tcPr>
            <w:tcW w:w="1080" w:type="dxa"/>
            <w:tcBorders>
              <w:top w:val="nil"/>
              <w:left w:val="nil"/>
              <w:bottom w:val="nil"/>
              <w:right w:val="nil"/>
            </w:tcBorders>
            <w:shd w:val="clear" w:color="auto" w:fill="auto"/>
            <w:noWrap/>
            <w:vAlign w:val="bottom"/>
            <w:hideMark/>
          </w:tcPr>
          <w:p w14:paraId="445E5303" w14:textId="77777777" w:rsidR="00EC4BBF" w:rsidRPr="00EC4BBF" w:rsidRDefault="00EC4BBF" w:rsidP="00EC4BBF">
            <w:pPr>
              <w:spacing w:after="0" w:line="240" w:lineRule="auto"/>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noWrap/>
            <w:vAlign w:val="bottom"/>
            <w:hideMark/>
          </w:tcPr>
          <w:p w14:paraId="71A376B3" w14:textId="77777777" w:rsidR="00EC4BBF" w:rsidRPr="00EC4BBF" w:rsidRDefault="00EC4BBF" w:rsidP="00EC4BBF">
            <w:pPr>
              <w:spacing w:after="0" w:line="240" w:lineRule="auto"/>
              <w:rPr>
                <w:rFonts w:ascii="Times New Roman" w:eastAsia="Times New Roman" w:hAnsi="Times New Roman" w:cs="Times New Roman"/>
                <w:sz w:val="20"/>
                <w:szCs w:val="20"/>
                <w:lang w:eastAsia="ru-RU"/>
              </w:rPr>
            </w:pPr>
          </w:p>
        </w:tc>
        <w:tc>
          <w:tcPr>
            <w:tcW w:w="1610" w:type="dxa"/>
            <w:tcBorders>
              <w:top w:val="nil"/>
              <w:left w:val="nil"/>
              <w:bottom w:val="nil"/>
              <w:right w:val="nil"/>
            </w:tcBorders>
            <w:shd w:val="clear" w:color="auto" w:fill="auto"/>
            <w:noWrap/>
            <w:vAlign w:val="bottom"/>
            <w:hideMark/>
          </w:tcPr>
          <w:p w14:paraId="270D9E59" w14:textId="77777777" w:rsidR="00EC4BBF" w:rsidRPr="00EC4BBF" w:rsidRDefault="00EC4BBF" w:rsidP="00EC4BBF">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noWrap/>
            <w:vAlign w:val="bottom"/>
            <w:hideMark/>
          </w:tcPr>
          <w:p w14:paraId="508096C5" w14:textId="77777777" w:rsidR="00EC4BBF" w:rsidRPr="00EC4BBF" w:rsidRDefault="00EC4BBF" w:rsidP="00EC4BBF">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14:paraId="7024E69E" w14:textId="77777777" w:rsidR="00EC4BBF" w:rsidRPr="00EC4BBF" w:rsidRDefault="00EC4BBF" w:rsidP="00EC4BBF">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14:paraId="52B0408C" w14:textId="77777777" w:rsidR="00EC4BBF" w:rsidRPr="00EC4BBF" w:rsidRDefault="00EC4BBF" w:rsidP="00EC4BBF">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14:paraId="4EA90C28" w14:textId="77777777" w:rsidR="00EC4BBF" w:rsidRPr="00EC4BBF" w:rsidRDefault="00EC4BBF" w:rsidP="00EC4BBF">
            <w:pPr>
              <w:spacing w:after="0" w:line="240" w:lineRule="auto"/>
              <w:rPr>
                <w:rFonts w:ascii="Times New Roman" w:eastAsia="Times New Roman" w:hAnsi="Times New Roman" w:cs="Times New Roman"/>
                <w:sz w:val="20"/>
                <w:szCs w:val="20"/>
                <w:lang w:eastAsia="ru-RU"/>
              </w:rPr>
            </w:pPr>
          </w:p>
        </w:tc>
        <w:tc>
          <w:tcPr>
            <w:tcW w:w="1985" w:type="dxa"/>
            <w:tcBorders>
              <w:top w:val="nil"/>
              <w:left w:val="nil"/>
              <w:bottom w:val="nil"/>
              <w:right w:val="nil"/>
            </w:tcBorders>
            <w:shd w:val="clear" w:color="auto" w:fill="auto"/>
            <w:noWrap/>
            <w:vAlign w:val="bottom"/>
            <w:hideMark/>
          </w:tcPr>
          <w:p w14:paraId="46443771" w14:textId="77777777" w:rsidR="00EC4BBF" w:rsidRPr="00EC4BBF" w:rsidRDefault="00EC4BBF" w:rsidP="00EC4BBF">
            <w:pPr>
              <w:spacing w:after="0" w:line="240" w:lineRule="auto"/>
              <w:rPr>
                <w:rFonts w:ascii="Times New Roman" w:eastAsia="Times New Roman" w:hAnsi="Times New Roman" w:cs="Times New Roman"/>
                <w:sz w:val="20"/>
                <w:szCs w:val="20"/>
                <w:lang w:eastAsia="ru-RU"/>
              </w:rPr>
            </w:pPr>
          </w:p>
        </w:tc>
      </w:tr>
    </w:tbl>
    <w:p w14:paraId="6451ADFE" w14:textId="77777777" w:rsidR="00EC4BBF" w:rsidRDefault="00EC4BBF" w:rsidP="00EC4BBF">
      <w:pPr>
        <w:rPr>
          <w:rFonts w:ascii="Times New Roman" w:hAnsi="Times New Roman" w:cs="Times New Roman"/>
          <w:sz w:val="16"/>
          <w:szCs w:val="16"/>
        </w:rPr>
        <w:sectPr w:rsidR="00EC4BBF" w:rsidSect="00EC4BBF">
          <w:pgSz w:w="16838" w:h="11906" w:orient="landscape"/>
          <w:pgMar w:top="1304" w:right="709" w:bottom="851" w:left="1134" w:header="709" w:footer="709" w:gutter="0"/>
          <w:cols w:space="708"/>
          <w:docGrid w:linePitch="360"/>
        </w:sectPr>
      </w:pPr>
    </w:p>
    <w:tbl>
      <w:tblPr>
        <w:tblW w:w="15005" w:type="dxa"/>
        <w:tblInd w:w="392" w:type="dxa"/>
        <w:tblLook w:val="04A0" w:firstRow="1" w:lastRow="0" w:firstColumn="1" w:lastColumn="0" w:noHBand="0" w:noVBand="1"/>
      </w:tblPr>
      <w:tblGrid>
        <w:gridCol w:w="6237"/>
        <w:gridCol w:w="851"/>
        <w:gridCol w:w="698"/>
        <w:gridCol w:w="698"/>
        <w:gridCol w:w="1596"/>
        <w:gridCol w:w="849"/>
        <w:gridCol w:w="1276"/>
        <w:gridCol w:w="1298"/>
        <w:gridCol w:w="1502"/>
      </w:tblGrid>
      <w:tr w:rsidR="00A41747" w:rsidRPr="007F2861" w14:paraId="4EDC8D05" w14:textId="77777777" w:rsidTr="00A41747">
        <w:trPr>
          <w:trHeight w:val="279"/>
        </w:trPr>
        <w:tc>
          <w:tcPr>
            <w:tcW w:w="6237" w:type="dxa"/>
            <w:tcBorders>
              <w:top w:val="nil"/>
              <w:left w:val="nil"/>
              <w:bottom w:val="nil"/>
              <w:right w:val="nil"/>
            </w:tcBorders>
            <w:shd w:val="clear" w:color="auto" w:fill="auto"/>
            <w:noWrap/>
            <w:vAlign w:val="center"/>
            <w:hideMark/>
          </w:tcPr>
          <w:p w14:paraId="72D040BE" w14:textId="77777777" w:rsidR="00A41747" w:rsidRPr="00897138" w:rsidRDefault="00A41747" w:rsidP="00A41747">
            <w:pPr>
              <w:spacing w:after="0" w:line="240" w:lineRule="auto"/>
              <w:rPr>
                <w:rFonts w:ascii="MS Sans Serif" w:eastAsia="Times New Roman" w:hAnsi="MS Sans Serif" w:cs="Calibri"/>
                <w:color w:val="000000"/>
                <w:sz w:val="16"/>
                <w:szCs w:val="16"/>
                <w:lang w:eastAsia="ru-RU"/>
              </w:rPr>
            </w:pPr>
            <w:r w:rsidRPr="00897138">
              <w:rPr>
                <w:rFonts w:ascii="MS Sans Serif" w:eastAsia="Times New Roman" w:hAnsi="MS Sans Serif" w:cs="Calibri"/>
                <w:color w:val="000000"/>
                <w:sz w:val="16"/>
                <w:szCs w:val="16"/>
                <w:lang w:eastAsia="ru-RU"/>
              </w:rPr>
              <w:lastRenderedPageBreak/>
              <w:t> </w:t>
            </w:r>
          </w:p>
        </w:tc>
        <w:tc>
          <w:tcPr>
            <w:tcW w:w="851" w:type="dxa"/>
            <w:tcBorders>
              <w:top w:val="nil"/>
              <w:left w:val="nil"/>
              <w:bottom w:val="nil"/>
              <w:right w:val="nil"/>
            </w:tcBorders>
            <w:shd w:val="clear" w:color="auto" w:fill="auto"/>
            <w:noWrap/>
            <w:vAlign w:val="center"/>
            <w:hideMark/>
          </w:tcPr>
          <w:p w14:paraId="3A50A2D3" w14:textId="77777777" w:rsidR="00A41747" w:rsidRPr="007F2861" w:rsidRDefault="00A41747" w:rsidP="00A41747">
            <w:pPr>
              <w:spacing w:after="0" w:line="240" w:lineRule="auto"/>
              <w:rPr>
                <w:rFonts w:ascii="MS Sans Serif" w:eastAsia="Times New Roman" w:hAnsi="MS Sans Serif" w:cs="Calibri"/>
                <w:color w:val="000000"/>
                <w:sz w:val="20"/>
                <w:szCs w:val="20"/>
                <w:lang w:eastAsia="ru-RU"/>
              </w:rPr>
            </w:pPr>
            <w:r w:rsidRPr="007F2861">
              <w:rPr>
                <w:rFonts w:ascii="MS Sans Serif" w:eastAsia="Times New Roman" w:hAnsi="MS Sans Serif" w:cs="Calibri"/>
                <w:color w:val="000000"/>
                <w:sz w:val="20"/>
                <w:szCs w:val="20"/>
                <w:lang w:eastAsia="ru-RU"/>
              </w:rPr>
              <w:t> </w:t>
            </w:r>
          </w:p>
        </w:tc>
        <w:tc>
          <w:tcPr>
            <w:tcW w:w="698" w:type="dxa"/>
            <w:tcBorders>
              <w:top w:val="nil"/>
              <w:left w:val="nil"/>
              <w:bottom w:val="nil"/>
              <w:right w:val="nil"/>
            </w:tcBorders>
            <w:shd w:val="clear" w:color="auto" w:fill="auto"/>
            <w:noWrap/>
            <w:vAlign w:val="center"/>
            <w:hideMark/>
          </w:tcPr>
          <w:p w14:paraId="42833E69" w14:textId="77777777" w:rsidR="00A41747" w:rsidRPr="007F2861" w:rsidRDefault="00A41747" w:rsidP="00A41747">
            <w:pPr>
              <w:spacing w:after="0" w:line="240" w:lineRule="auto"/>
              <w:rPr>
                <w:rFonts w:ascii="MS Sans Serif" w:eastAsia="Times New Roman" w:hAnsi="MS Sans Serif" w:cs="Calibri"/>
                <w:color w:val="000000"/>
                <w:sz w:val="20"/>
                <w:szCs w:val="20"/>
                <w:lang w:eastAsia="ru-RU"/>
              </w:rPr>
            </w:pPr>
            <w:r w:rsidRPr="007F2861">
              <w:rPr>
                <w:rFonts w:ascii="MS Sans Serif" w:eastAsia="Times New Roman" w:hAnsi="MS Sans Serif" w:cs="Calibri"/>
                <w:color w:val="000000"/>
                <w:sz w:val="20"/>
                <w:szCs w:val="20"/>
                <w:lang w:eastAsia="ru-RU"/>
              </w:rPr>
              <w:t> </w:t>
            </w:r>
          </w:p>
        </w:tc>
        <w:tc>
          <w:tcPr>
            <w:tcW w:w="698" w:type="dxa"/>
            <w:tcBorders>
              <w:top w:val="nil"/>
              <w:left w:val="nil"/>
              <w:bottom w:val="nil"/>
              <w:right w:val="nil"/>
            </w:tcBorders>
            <w:shd w:val="clear" w:color="auto" w:fill="auto"/>
            <w:noWrap/>
            <w:vAlign w:val="center"/>
            <w:hideMark/>
          </w:tcPr>
          <w:p w14:paraId="3FFE201B" w14:textId="77777777" w:rsidR="00A41747" w:rsidRPr="007F2861" w:rsidRDefault="00A41747" w:rsidP="00A41747">
            <w:pPr>
              <w:spacing w:after="0" w:line="240" w:lineRule="auto"/>
              <w:rPr>
                <w:rFonts w:ascii="MS Sans Serif" w:eastAsia="Times New Roman" w:hAnsi="MS Sans Serif" w:cs="Calibri"/>
                <w:color w:val="000000"/>
                <w:sz w:val="20"/>
                <w:szCs w:val="20"/>
                <w:lang w:eastAsia="ru-RU"/>
              </w:rPr>
            </w:pPr>
            <w:r w:rsidRPr="007F2861">
              <w:rPr>
                <w:rFonts w:ascii="MS Sans Serif" w:eastAsia="Times New Roman" w:hAnsi="MS Sans Serif" w:cs="Calibri"/>
                <w:color w:val="000000"/>
                <w:sz w:val="20"/>
                <w:szCs w:val="20"/>
                <w:lang w:eastAsia="ru-RU"/>
              </w:rPr>
              <w:t> </w:t>
            </w:r>
          </w:p>
        </w:tc>
        <w:tc>
          <w:tcPr>
            <w:tcW w:w="1596" w:type="dxa"/>
            <w:tcBorders>
              <w:top w:val="nil"/>
              <w:left w:val="nil"/>
              <w:bottom w:val="nil"/>
              <w:right w:val="nil"/>
            </w:tcBorders>
            <w:shd w:val="clear" w:color="auto" w:fill="auto"/>
            <w:noWrap/>
            <w:vAlign w:val="center"/>
            <w:hideMark/>
          </w:tcPr>
          <w:p w14:paraId="13227D1C" w14:textId="77777777" w:rsidR="00A41747" w:rsidRPr="007F2861" w:rsidRDefault="00A41747" w:rsidP="00A41747">
            <w:pPr>
              <w:spacing w:after="0" w:line="240" w:lineRule="auto"/>
              <w:rPr>
                <w:rFonts w:ascii="MS Sans Serif" w:eastAsia="Times New Roman" w:hAnsi="MS Sans Serif" w:cs="Calibri"/>
                <w:color w:val="000000"/>
                <w:sz w:val="20"/>
                <w:szCs w:val="20"/>
                <w:lang w:eastAsia="ru-RU"/>
              </w:rPr>
            </w:pPr>
            <w:r w:rsidRPr="007F2861">
              <w:rPr>
                <w:rFonts w:ascii="MS Sans Serif" w:eastAsia="Times New Roman" w:hAnsi="MS Sans Serif" w:cs="Calibri"/>
                <w:color w:val="000000"/>
                <w:sz w:val="20"/>
                <w:szCs w:val="20"/>
                <w:lang w:eastAsia="ru-RU"/>
              </w:rPr>
              <w:t> </w:t>
            </w:r>
          </w:p>
        </w:tc>
        <w:tc>
          <w:tcPr>
            <w:tcW w:w="849" w:type="dxa"/>
            <w:tcBorders>
              <w:top w:val="nil"/>
              <w:left w:val="nil"/>
              <w:bottom w:val="nil"/>
              <w:right w:val="nil"/>
            </w:tcBorders>
            <w:shd w:val="clear" w:color="auto" w:fill="auto"/>
            <w:noWrap/>
            <w:vAlign w:val="center"/>
            <w:hideMark/>
          </w:tcPr>
          <w:p w14:paraId="2D2651B9" w14:textId="77777777" w:rsidR="00A41747" w:rsidRPr="007F2861" w:rsidRDefault="00A41747" w:rsidP="00A41747">
            <w:pPr>
              <w:spacing w:after="0" w:line="240" w:lineRule="auto"/>
              <w:rPr>
                <w:rFonts w:ascii="MS Sans Serif" w:eastAsia="Times New Roman" w:hAnsi="MS Sans Serif" w:cs="Calibri"/>
                <w:color w:val="000000"/>
                <w:sz w:val="20"/>
                <w:szCs w:val="20"/>
                <w:lang w:eastAsia="ru-RU"/>
              </w:rPr>
            </w:pPr>
            <w:r w:rsidRPr="007F2861">
              <w:rPr>
                <w:rFonts w:ascii="MS Sans Serif" w:eastAsia="Times New Roman" w:hAnsi="MS Sans Serif" w:cs="Calibri"/>
                <w:color w:val="000000"/>
                <w:sz w:val="20"/>
                <w:szCs w:val="20"/>
                <w:lang w:eastAsia="ru-RU"/>
              </w:rPr>
              <w:t> </w:t>
            </w:r>
          </w:p>
        </w:tc>
        <w:tc>
          <w:tcPr>
            <w:tcW w:w="1276" w:type="dxa"/>
            <w:tcBorders>
              <w:top w:val="nil"/>
              <w:left w:val="nil"/>
              <w:bottom w:val="nil"/>
              <w:right w:val="nil"/>
            </w:tcBorders>
            <w:shd w:val="clear" w:color="auto" w:fill="auto"/>
            <w:noWrap/>
            <w:vAlign w:val="center"/>
            <w:hideMark/>
          </w:tcPr>
          <w:p w14:paraId="3219E2AD" w14:textId="77777777" w:rsidR="00A41747" w:rsidRPr="007F2861" w:rsidRDefault="00A41747" w:rsidP="00A41747">
            <w:pPr>
              <w:spacing w:after="0" w:line="240" w:lineRule="auto"/>
              <w:jc w:val="right"/>
              <w:rPr>
                <w:rFonts w:ascii="MS Sans Serif" w:eastAsia="Times New Roman" w:hAnsi="MS Sans Serif" w:cs="Calibri"/>
                <w:color w:val="000000"/>
                <w:sz w:val="20"/>
                <w:szCs w:val="20"/>
                <w:lang w:eastAsia="ru-RU"/>
              </w:rPr>
            </w:pPr>
            <w:r w:rsidRPr="007F2861">
              <w:rPr>
                <w:rFonts w:ascii="MS Sans Serif" w:eastAsia="Times New Roman" w:hAnsi="MS Sans Serif" w:cs="Calibri"/>
                <w:color w:val="000000"/>
                <w:sz w:val="20"/>
                <w:szCs w:val="20"/>
                <w:lang w:eastAsia="ru-RU"/>
              </w:rPr>
              <w:t> </w:t>
            </w:r>
          </w:p>
        </w:tc>
        <w:tc>
          <w:tcPr>
            <w:tcW w:w="2800" w:type="dxa"/>
            <w:gridSpan w:val="2"/>
            <w:vMerge w:val="restart"/>
            <w:tcBorders>
              <w:top w:val="nil"/>
              <w:left w:val="nil"/>
              <w:right w:val="nil"/>
            </w:tcBorders>
            <w:shd w:val="clear" w:color="auto" w:fill="auto"/>
            <w:noWrap/>
            <w:vAlign w:val="center"/>
            <w:hideMark/>
          </w:tcPr>
          <w:p w14:paraId="2619D0BB" w14:textId="77777777" w:rsidR="00A41747" w:rsidRPr="007F2861" w:rsidRDefault="00A41747" w:rsidP="00A41747">
            <w:pPr>
              <w:spacing w:after="0" w:line="240" w:lineRule="auto"/>
              <w:jc w:val="right"/>
              <w:rPr>
                <w:rFonts w:ascii="MS Sans Serif" w:eastAsia="Times New Roman" w:hAnsi="MS Sans Serif" w:cs="Calibri"/>
                <w:color w:val="000000"/>
                <w:sz w:val="20"/>
                <w:szCs w:val="20"/>
                <w:lang w:eastAsia="ru-RU"/>
              </w:rPr>
            </w:pPr>
            <w:r w:rsidRPr="007F2861">
              <w:rPr>
                <w:rFonts w:ascii="MS Sans Serif" w:eastAsia="Times New Roman" w:hAnsi="MS Sans Serif" w:cs="Calibri"/>
                <w:color w:val="000000"/>
                <w:sz w:val="20"/>
                <w:szCs w:val="20"/>
                <w:lang w:eastAsia="ru-RU"/>
              </w:rPr>
              <w:t> </w:t>
            </w:r>
          </w:p>
          <w:p w14:paraId="47694D28" w14:textId="77777777" w:rsidR="00A41747" w:rsidRPr="007F2861" w:rsidRDefault="00A41747" w:rsidP="00A41747">
            <w:pPr>
              <w:spacing w:after="0" w:line="240" w:lineRule="auto"/>
              <w:jc w:val="right"/>
              <w:rPr>
                <w:rFonts w:ascii="MS Sans Serif" w:eastAsia="Times New Roman" w:hAnsi="MS Sans Serif" w:cs="Calibri"/>
                <w:color w:val="000000"/>
                <w:sz w:val="20"/>
                <w:szCs w:val="20"/>
                <w:lang w:eastAsia="ru-RU"/>
              </w:rPr>
            </w:pPr>
            <w:r>
              <w:rPr>
                <w:rFonts w:ascii="MS Sans Serif" w:eastAsia="Times New Roman" w:hAnsi="MS Sans Serif" w:cs="Calibri"/>
                <w:color w:val="000000"/>
                <w:sz w:val="20"/>
                <w:szCs w:val="20"/>
                <w:lang w:eastAsia="ru-RU"/>
              </w:rPr>
              <w:t xml:space="preserve">Приложение 7 </w:t>
            </w:r>
            <w:r>
              <w:rPr>
                <w:rFonts w:eastAsia="Times New Roman" w:cs="Calibri"/>
                <w:color w:val="000000"/>
                <w:sz w:val="20"/>
                <w:szCs w:val="20"/>
                <w:lang w:eastAsia="ru-RU"/>
              </w:rPr>
              <w:t xml:space="preserve">к </w:t>
            </w:r>
            <w:r>
              <w:rPr>
                <w:rFonts w:ascii="MS Sans Serif" w:eastAsia="Times New Roman" w:hAnsi="MS Sans Serif" w:cs="Calibri"/>
                <w:color w:val="000000"/>
                <w:sz w:val="20"/>
                <w:szCs w:val="20"/>
                <w:lang w:eastAsia="ru-RU"/>
              </w:rPr>
              <w:t>решени</w:t>
            </w:r>
            <w:r>
              <w:rPr>
                <w:rFonts w:eastAsia="Times New Roman" w:cs="Calibri"/>
                <w:color w:val="000000"/>
                <w:sz w:val="20"/>
                <w:szCs w:val="20"/>
                <w:lang w:eastAsia="ru-RU"/>
              </w:rPr>
              <w:t>ю</w:t>
            </w:r>
            <w:r>
              <w:rPr>
                <w:rFonts w:ascii="MS Sans Serif" w:eastAsia="Times New Roman" w:hAnsi="MS Sans Serif" w:cs="Calibri"/>
                <w:color w:val="000000"/>
                <w:sz w:val="20"/>
                <w:szCs w:val="20"/>
                <w:lang w:eastAsia="ru-RU"/>
              </w:rPr>
              <w:t xml:space="preserve"> Собрания  депутатов </w:t>
            </w:r>
            <w:proofErr w:type="spellStart"/>
            <w:r>
              <w:rPr>
                <w:rFonts w:ascii="MS Sans Serif" w:eastAsia="Times New Roman" w:hAnsi="MS Sans Serif" w:cs="Calibri"/>
                <w:color w:val="000000"/>
                <w:sz w:val="20"/>
                <w:szCs w:val="20"/>
                <w:lang w:eastAsia="ru-RU"/>
              </w:rPr>
              <w:t>Митякинского</w:t>
            </w:r>
            <w:proofErr w:type="spellEnd"/>
            <w:r>
              <w:rPr>
                <w:rFonts w:ascii="MS Sans Serif" w:eastAsia="Times New Roman" w:hAnsi="MS Sans Serif" w:cs="Calibri"/>
                <w:color w:val="000000"/>
                <w:sz w:val="20"/>
                <w:szCs w:val="20"/>
                <w:lang w:eastAsia="ru-RU"/>
              </w:rPr>
              <w:t xml:space="preserve"> сельского поселения</w:t>
            </w:r>
            <w:r>
              <w:rPr>
                <w:rFonts w:eastAsia="Times New Roman" w:cs="Calibri"/>
                <w:color w:val="000000"/>
                <w:sz w:val="20"/>
                <w:szCs w:val="20"/>
                <w:lang w:eastAsia="ru-RU"/>
              </w:rPr>
              <w:t xml:space="preserve"> № 28 от 26.12.2019 года</w:t>
            </w:r>
            <w:r>
              <w:rPr>
                <w:rFonts w:ascii="MS Sans Serif" w:eastAsia="Times New Roman" w:hAnsi="MS Sans Serif" w:cs="Calibri"/>
                <w:color w:val="000000"/>
                <w:sz w:val="20"/>
                <w:szCs w:val="20"/>
                <w:lang w:eastAsia="ru-RU"/>
              </w:rPr>
              <w:t xml:space="preserve"> « О бюджете </w:t>
            </w:r>
            <w:proofErr w:type="spellStart"/>
            <w:r>
              <w:rPr>
                <w:rFonts w:ascii="MS Sans Serif" w:eastAsia="Times New Roman" w:hAnsi="MS Sans Serif" w:cs="Calibri"/>
                <w:color w:val="000000"/>
                <w:sz w:val="20"/>
                <w:szCs w:val="20"/>
                <w:lang w:eastAsia="ru-RU"/>
              </w:rPr>
              <w:t>Митякинского</w:t>
            </w:r>
            <w:proofErr w:type="spellEnd"/>
            <w:r>
              <w:rPr>
                <w:rFonts w:ascii="MS Sans Serif" w:eastAsia="Times New Roman" w:hAnsi="MS Sans Serif" w:cs="Calibri"/>
                <w:color w:val="000000"/>
                <w:sz w:val="20"/>
                <w:szCs w:val="20"/>
                <w:lang w:eastAsia="ru-RU"/>
              </w:rPr>
              <w:t xml:space="preserve"> сельского поселения Тарасовского района на 2020 </w:t>
            </w:r>
            <w:proofErr w:type="spellStart"/>
            <w:r>
              <w:rPr>
                <w:rFonts w:ascii="MS Sans Serif" w:eastAsia="Times New Roman" w:hAnsi="MS Sans Serif" w:cs="Calibri"/>
                <w:color w:val="000000"/>
                <w:sz w:val="20"/>
                <w:szCs w:val="20"/>
                <w:lang w:eastAsia="ru-RU"/>
              </w:rPr>
              <w:t>гожд</w:t>
            </w:r>
            <w:proofErr w:type="spellEnd"/>
            <w:r>
              <w:rPr>
                <w:rFonts w:ascii="MS Sans Serif" w:eastAsia="Times New Roman" w:hAnsi="MS Sans Serif" w:cs="Calibri"/>
                <w:color w:val="000000"/>
                <w:sz w:val="20"/>
                <w:szCs w:val="20"/>
                <w:lang w:eastAsia="ru-RU"/>
              </w:rPr>
              <w:t xml:space="preserve"> и на плановый период 2021 и 2022 годов»</w:t>
            </w:r>
          </w:p>
          <w:p w14:paraId="2DC1CC5A" w14:textId="77777777" w:rsidR="00A41747" w:rsidRPr="007F2861" w:rsidRDefault="00A41747" w:rsidP="00A41747">
            <w:pPr>
              <w:spacing w:after="0" w:line="240" w:lineRule="auto"/>
              <w:jc w:val="right"/>
              <w:rPr>
                <w:rFonts w:ascii="MS Sans Serif" w:eastAsia="Times New Roman" w:hAnsi="MS Sans Serif" w:cs="Calibri"/>
                <w:color w:val="000000"/>
                <w:sz w:val="20"/>
                <w:szCs w:val="20"/>
                <w:lang w:eastAsia="ru-RU"/>
              </w:rPr>
            </w:pPr>
            <w:r w:rsidRPr="007F2861">
              <w:rPr>
                <w:rFonts w:ascii="MS Sans Serif" w:eastAsia="Times New Roman" w:hAnsi="MS Sans Serif" w:cs="Calibri"/>
                <w:color w:val="000000"/>
                <w:sz w:val="20"/>
                <w:szCs w:val="20"/>
                <w:lang w:eastAsia="ru-RU"/>
              </w:rPr>
              <w:t> </w:t>
            </w:r>
          </w:p>
          <w:p w14:paraId="7EC963D8" w14:textId="77777777" w:rsidR="00A41747" w:rsidRPr="007F2861" w:rsidRDefault="00A41747" w:rsidP="00A41747">
            <w:pPr>
              <w:spacing w:after="0" w:line="240" w:lineRule="auto"/>
              <w:jc w:val="right"/>
              <w:rPr>
                <w:rFonts w:ascii="MS Sans Serif" w:eastAsia="Times New Roman" w:hAnsi="MS Sans Serif" w:cs="Calibri"/>
                <w:color w:val="000000"/>
                <w:sz w:val="20"/>
                <w:szCs w:val="20"/>
                <w:lang w:eastAsia="ru-RU"/>
              </w:rPr>
            </w:pPr>
            <w:r w:rsidRPr="007F2861">
              <w:rPr>
                <w:rFonts w:ascii="MS Sans Serif" w:eastAsia="Times New Roman" w:hAnsi="MS Sans Serif" w:cs="Calibri"/>
                <w:color w:val="000000"/>
                <w:sz w:val="20"/>
                <w:szCs w:val="20"/>
                <w:lang w:eastAsia="ru-RU"/>
              </w:rPr>
              <w:t> </w:t>
            </w:r>
          </w:p>
          <w:p w14:paraId="0F085CCB" w14:textId="77777777" w:rsidR="00A41747" w:rsidRPr="007F2861" w:rsidRDefault="00A41747" w:rsidP="00A41747">
            <w:pPr>
              <w:spacing w:after="0" w:line="240" w:lineRule="auto"/>
              <w:jc w:val="right"/>
              <w:rPr>
                <w:rFonts w:ascii="MS Sans Serif" w:eastAsia="Times New Roman" w:hAnsi="MS Sans Serif" w:cs="Calibri"/>
                <w:color w:val="000000"/>
                <w:sz w:val="20"/>
                <w:szCs w:val="20"/>
                <w:lang w:eastAsia="ru-RU"/>
              </w:rPr>
            </w:pPr>
            <w:r w:rsidRPr="007F2861">
              <w:rPr>
                <w:rFonts w:ascii="MS Sans Serif" w:eastAsia="Times New Roman" w:hAnsi="MS Sans Serif" w:cs="Calibri"/>
                <w:color w:val="000000"/>
                <w:sz w:val="20"/>
                <w:szCs w:val="20"/>
                <w:lang w:eastAsia="ru-RU"/>
              </w:rPr>
              <w:t> </w:t>
            </w:r>
          </w:p>
        </w:tc>
      </w:tr>
      <w:tr w:rsidR="00A41747" w:rsidRPr="007F2861" w14:paraId="115B1313" w14:textId="77777777" w:rsidTr="00A41747">
        <w:trPr>
          <w:trHeight w:val="279"/>
        </w:trPr>
        <w:tc>
          <w:tcPr>
            <w:tcW w:w="6237" w:type="dxa"/>
            <w:tcBorders>
              <w:top w:val="nil"/>
              <w:left w:val="nil"/>
              <w:bottom w:val="nil"/>
              <w:right w:val="nil"/>
            </w:tcBorders>
            <w:shd w:val="clear" w:color="auto" w:fill="auto"/>
            <w:noWrap/>
            <w:vAlign w:val="center"/>
            <w:hideMark/>
          </w:tcPr>
          <w:p w14:paraId="7E1AD846" w14:textId="77777777" w:rsidR="00A41747" w:rsidRPr="00897138" w:rsidRDefault="00A41747" w:rsidP="00A41747">
            <w:pPr>
              <w:spacing w:after="0" w:line="240" w:lineRule="auto"/>
              <w:rPr>
                <w:rFonts w:ascii="MS Sans Serif" w:eastAsia="Times New Roman" w:hAnsi="MS Sans Serif" w:cs="Calibri"/>
                <w:color w:val="000000"/>
                <w:sz w:val="16"/>
                <w:szCs w:val="16"/>
                <w:lang w:eastAsia="ru-RU"/>
              </w:rPr>
            </w:pPr>
            <w:r w:rsidRPr="00897138">
              <w:rPr>
                <w:rFonts w:ascii="MS Sans Serif" w:eastAsia="Times New Roman" w:hAnsi="MS Sans Serif" w:cs="Calibri"/>
                <w:color w:val="000000"/>
                <w:sz w:val="16"/>
                <w:szCs w:val="16"/>
                <w:lang w:eastAsia="ru-RU"/>
              </w:rPr>
              <w:t> </w:t>
            </w:r>
          </w:p>
        </w:tc>
        <w:tc>
          <w:tcPr>
            <w:tcW w:w="851" w:type="dxa"/>
            <w:tcBorders>
              <w:top w:val="nil"/>
              <w:left w:val="nil"/>
              <w:bottom w:val="nil"/>
              <w:right w:val="nil"/>
            </w:tcBorders>
            <w:shd w:val="clear" w:color="auto" w:fill="auto"/>
            <w:noWrap/>
            <w:vAlign w:val="center"/>
            <w:hideMark/>
          </w:tcPr>
          <w:p w14:paraId="66E7DF00" w14:textId="77777777" w:rsidR="00A41747" w:rsidRPr="007F2861" w:rsidRDefault="00A41747" w:rsidP="00A41747">
            <w:pPr>
              <w:spacing w:after="0" w:line="240" w:lineRule="auto"/>
              <w:rPr>
                <w:rFonts w:ascii="MS Sans Serif" w:eastAsia="Times New Roman" w:hAnsi="MS Sans Serif" w:cs="Calibri"/>
                <w:color w:val="000000"/>
                <w:sz w:val="20"/>
                <w:szCs w:val="20"/>
                <w:lang w:eastAsia="ru-RU"/>
              </w:rPr>
            </w:pPr>
            <w:r w:rsidRPr="007F2861">
              <w:rPr>
                <w:rFonts w:ascii="MS Sans Serif" w:eastAsia="Times New Roman" w:hAnsi="MS Sans Serif" w:cs="Calibri"/>
                <w:color w:val="000000"/>
                <w:sz w:val="20"/>
                <w:szCs w:val="20"/>
                <w:lang w:eastAsia="ru-RU"/>
              </w:rPr>
              <w:t> </w:t>
            </w:r>
          </w:p>
        </w:tc>
        <w:tc>
          <w:tcPr>
            <w:tcW w:w="698" w:type="dxa"/>
            <w:tcBorders>
              <w:top w:val="nil"/>
              <w:left w:val="nil"/>
              <w:bottom w:val="nil"/>
              <w:right w:val="nil"/>
            </w:tcBorders>
            <w:shd w:val="clear" w:color="auto" w:fill="auto"/>
            <w:noWrap/>
            <w:vAlign w:val="center"/>
            <w:hideMark/>
          </w:tcPr>
          <w:p w14:paraId="686300A7" w14:textId="77777777" w:rsidR="00A41747" w:rsidRPr="007F2861" w:rsidRDefault="00A41747" w:rsidP="00A41747">
            <w:pPr>
              <w:spacing w:after="0" w:line="240" w:lineRule="auto"/>
              <w:rPr>
                <w:rFonts w:ascii="MS Sans Serif" w:eastAsia="Times New Roman" w:hAnsi="MS Sans Serif" w:cs="Calibri"/>
                <w:color w:val="000000"/>
                <w:sz w:val="20"/>
                <w:szCs w:val="20"/>
                <w:lang w:eastAsia="ru-RU"/>
              </w:rPr>
            </w:pPr>
            <w:r w:rsidRPr="007F2861">
              <w:rPr>
                <w:rFonts w:ascii="MS Sans Serif" w:eastAsia="Times New Roman" w:hAnsi="MS Sans Serif" w:cs="Calibri"/>
                <w:color w:val="000000"/>
                <w:sz w:val="20"/>
                <w:szCs w:val="20"/>
                <w:lang w:eastAsia="ru-RU"/>
              </w:rPr>
              <w:t> </w:t>
            </w:r>
          </w:p>
        </w:tc>
        <w:tc>
          <w:tcPr>
            <w:tcW w:w="698" w:type="dxa"/>
            <w:tcBorders>
              <w:top w:val="nil"/>
              <w:left w:val="nil"/>
              <w:bottom w:val="nil"/>
              <w:right w:val="nil"/>
            </w:tcBorders>
            <w:shd w:val="clear" w:color="auto" w:fill="auto"/>
            <w:noWrap/>
            <w:vAlign w:val="center"/>
            <w:hideMark/>
          </w:tcPr>
          <w:p w14:paraId="391CF7F6" w14:textId="77777777" w:rsidR="00A41747" w:rsidRPr="007F2861" w:rsidRDefault="00A41747" w:rsidP="00A41747">
            <w:pPr>
              <w:spacing w:after="0" w:line="240" w:lineRule="auto"/>
              <w:rPr>
                <w:rFonts w:ascii="MS Sans Serif" w:eastAsia="Times New Roman" w:hAnsi="MS Sans Serif" w:cs="Calibri"/>
                <w:color w:val="000000"/>
                <w:sz w:val="20"/>
                <w:szCs w:val="20"/>
                <w:lang w:eastAsia="ru-RU"/>
              </w:rPr>
            </w:pPr>
            <w:r w:rsidRPr="007F2861">
              <w:rPr>
                <w:rFonts w:ascii="MS Sans Serif" w:eastAsia="Times New Roman" w:hAnsi="MS Sans Serif" w:cs="Calibri"/>
                <w:color w:val="000000"/>
                <w:sz w:val="20"/>
                <w:szCs w:val="20"/>
                <w:lang w:eastAsia="ru-RU"/>
              </w:rPr>
              <w:t> </w:t>
            </w:r>
          </w:p>
        </w:tc>
        <w:tc>
          <w:tcPr>
            <w:tcW w:w="1596" w:type="dxa"/>
            <w:tcBorders>
              <w:top w:val="nil"/>
              <w:left w:val="nil"/>
              <w:bottom w:val="nil"/>
              <w:right w:val="nil"/>
            </w:tcBorders>
            <w:shd w:val="clear" w:color="auto" w:fill="auto"/>
            <w:noWrap/>
            <w:vAlign w:val="center"/>
            <w:hideMark/>
          </w:tcPr>
          <w:p w14:paraId="2761646C" w14:textId="77777777" w:rsidR="00A41747" w:rsidRPr="007F2861" w:rsidRDefault="00A41747" w:rsidP="00A41747">
            <w:pPr>
              <w:spacing w:after="0" w:line="240" w:lineRule="auto"/>
              <w:rPr>
                <w:rFonts w:ascii="MS Sans Serif" w:eastAsia="Times New Roman" w:hAnsi="MS Sans Serif" w:cs="Calibri"/>
                <w:color w:val="000000"/>
                <w:sz w:val="20"/>
                <w:szCs w:val="20"/>
                <w:lang w:eastAsia="ru-RU"/>
              </w:rPr>
            </w:pPr>
            <w:r w:rsidRPr="007F2861">
              <w:rPr>
                <w:rFonts w:ascii="MS Sans Serif" w:eastAsia="Times New Roman" w:hAnsi="MS Sans Serif" w:cs="Calibri"/>
                <w:color w:val="000000"/>
                <w:sz w:val="20"/>
                <w:szCs w:val="20"/>
                <w:lang w:eastAsia="ru-RU"/>
              </w:rPr>
              <w:t> </w:t>
            </w:r>
          </w:p>
        </w:tc>
        <w:tc>
          <w:tcPr>
            <w:tcW w:w="849" w:type="dxa"/>
            <w:tcBorders>
              <w:top w:val="nil"/>
              <w:left w:val="nil"/>
              <w:bottom w:val="nil"/>
              <w:right w:val="nil"/>
            </w:tcBorders>
            <w:shd w:val="clear" w:color="auto" w:fill="auto"/>
            <w:noWrap/>
            <w:vAlign w:val="center"/>
            <w:hideMark/>
          </w:tcPr>
          <w:p w14:paraId="5E5644B8" w14:textId="77777777" w:rsidR="00A41747" w:rsidRPr="007F2861" w:rsidRDefault="00A41747" w:rsidP="00A41747">
            <w:pPr>
              <w:spacing w:after="0" w:line="240" w:lineRule="auto"/>
              <w:rPr>
                <w:rFonts w:ascii="MS Sans Serif" w:eastAsia="Times New Roman" w:hAnsi="MS Sans Serif" w:cs="Calibri"/>
                <w:color w:val="000000"/>
                <w:sz w:val="20"/>
                <w:szCs w:val="20"/>
                <w:lang w:eastAsia="ru-RU"/>
              </w:rPr>
            </w:pPr>
            <w:r w:rsidRPr="007F2861">
              <w:rPr>
                <w:rFonts w:ascii="MS Sans Serif" w:eastAsia="Times New Roman" w:hAnsi="MS Sans Serif" w:cs="Calibri"/>
                <w:color w:val="000000"/>
                <w:sz w:val="20"/>
                <w:szCs w:val="20"/>
                <w:lang w:eastAsia="ru-RU"/>
              </w:rPr>
              <w:t> </w:t>
            </w:r>
          </w:p>
        </w:tc>
        <w:tc>
          <w:tcPr>
            <w:tcW w:w="1276" w:type="dxa"/>
            <w:tcBorders>
              <w:top w:val="nil"/>
              <w:left w:val="nil"/>
              <w:bottom w:val="nil"/>
              <w:right w:val="nil"/>
            </w:tcBorders>
            <w:shd w:val="clear" w:color="auto" w:fill="auto"/>
            <w:noWrap/>
            <w:vAlign w:val="center"/>
            <w:hideMark/>
          </w:tcPr>
          <w:p w14:paraId="2E973D9B" w14:textId="77777777" w:rsidR="00A41747" w:rsidRPr="007F2861" w:rsidRDefault="00A41747" w:rsidP="00A41747">
            <w:pPr>
              <w:spacing w:after="0" w:line="240" w:lineRule="auto"/>
              <w:jc w:val="right"/>
              <w:rPr>
                <w:rFonts w:ascii="MS Sans Serif" w:eastAsia="Times New Roman" w:hAnsi="MS Sans Serif" w:cs="Calibri"/>
                <w:color w:val="000000"/>
                <w:sz w:val="20"/>
                <w:szCs w:val="20"/>
                <w:lang w:eastAsia="ru-RU"/>
              </w:rPr>
            </w:pPr>
            <w:r w:rsidRPr="007F2861">
              <w:rPr>
                <w:rFonts w:ascii="MS Sans Serif" w:eastAsia="Times New Roman" w:hAnsi="MS Sans Serif" w:cs="Calibri"/>
                <w:color w:val="000000"/>
                <w:sz w:val="20"/>
                <w:szCs w:val="20"/>
                <w:lang w:eastAsia="ru-RU"/>
              </w:rPr>
              <w:t> </w:t>
            </w:r>
          </w:p>
        </w:tc>
        <w:tc>
          <w:tcPr>
            <w:tcW w:w="2800" w:type="dxa"/>
            <w:gridSpan w:val="2"/>
            <w:vMerge/>
            <w:tcBorders>
              <w:left w:val="nil"/>
              <w:right w:val="nil"/>
            </w:tcBorders>
            <w:shd w:val="clear" w:color="auto" w:fill="auto"/>
            <w:noWrap/>
            <w:vAlign w:val="center"/>
            <w:hideMark/>
          </w:tcPr>
          <w:p w14:paraId="7B233953" w14:textId="77777777" w:rsidR="00A41747" w:rsidRPr="007F2861" w:rsidRDefault="00A41747" w:rsidP="00A41747">
            <w:pPr>
              <w:spacing w:after="0" w:line="240" w:lineRule="auto"/>
              <w:jc w:val="right"/>
              <w:rPr>
                <w:rFonts w:ascii="MS Sans Serif" w:eastAsia="Times New Roman" w:hAnsi="MS Sans Serif" w:cs="Calibri"/>
                <w:color w:val="000000"/>
                <w:sz w:val="20"/>
                <w:szCs w:val="20"/>
                <w:lang w:eastAsia="ru-RU"/>
              </w:rPr>
            </w:pPr>
          </w:p>
        </w:tc>
      </w:tr>
      <w:tr w:rsidR="00A41747" w:rsidRPr="007F2861" w14:paraId="08FE1C38" w14:textId="77777777" w:rsidTr="00A41747">
        <w:trPr>
          <w:trHeight w:val="68"/>
        </w:trPr>
        <w:tc>
          <w:tcPr>
            <w:tcW w:w="6237" w:type="dxa"/>
            <w:tcBorders>
              <w:top w:val="nil"/>
              <w:left w:val="nil"/>
              <w:bottom w:val="nil"/>
              <w:right w:val="nil"/>
            </w:tcBorders>
            <w:shd w:val="clear" w:color="auto" w:fill="auto"/>
            <w:noWrap/>
            <w:vAlign w:val="center"/>
            <w:hideMark/>
          </w:tcPr>
          <w:p w14:paraId="6DF7855C" w14:textId="77777777" w:rsidR="00A41747" w:rsidRPr="00897138" w:rsidRDefault="00A41747" w:rsidP="00A41747">
            <w:pPr>
              <w:spacing w:after="0" w:line="240" w:lineRule="auto"/>
              <w:rPr>
                <w:rFonts w:ascii="MS Sans Serif" w:eastAsia="Times New Roman" w:hAnsi="MS Sans Serif" w:cs="Calibri"/>
                <w:color w:val="000000"/>
                <w:sz w:val="16"/>
                <w:szCs w:val="16"/>
                <w:lang w:eastAsia="ru-RU"/>
              </w:rPr>
            </w:pPr>
            <w:r w:rsidRPr="00897138">
              <w:rPr>
                <w:rFonts w:ascii="MS Sans Serif" w:eastAsia="Times New Roman" w:hAnsi="MS Sans Serif" w:cs="Calibri"/>
                <w:color w:val="000000"/>
                <w:sz w:val="16"/>
                <w:szCs w:val="16"/>
                <w:lang w:eastAsia="ru-RU"/>
              </w:rPr>
              <w:t> </w:t>
            </w:r>
          </w:p>
        </w:tc>
        <w:tc>
          <w:tcPr>
            <w:tcW w:w="851" w:type="dxa"/>
            <w:tcBorders>
              <w:top w:val="nil"/>
              <w:left w:val="nil"/>
              <w:bottom w:val="nil"/>
              <w:right w:val="nil"/>
            </w:tcBorders>
            <w:shd w:val="clear" w:color="auto" w:fill="auto"/>
            <w:noWrap/>
            <w:vAlign w:val="center"/>
            <w:hideMark/>
          </w:tcPr>
          <w:p w14:paraId="4BC402DF" w14:textId="77777777" w:rsidR="00A41747" w:rsidRPr="007F2861" w:rsidRDefault="00A41747" w:rsidP="00A41747">
            <w:pPr>
              <w:spacing w:after="0" w:line="240" w:lineRule="auto"/>
              <w:rPr>
                <w:rFonts w:ascii="MS Sans Serif" w:eastAsia="Times New Roman" w:hAnsi="MS Sans Serif" w:cs="Calibri"/>
                <w:color w:val="000000"/>
                <w:sz w:val="20"/>
                <w:szCs w:val="20"/>
                <w:lang w:eastAsia="ru-RU"/>
              </w:rPr>
            </w:pPr>
            <w:r w:rsidRPr="007F2861">
              <w:rPr>
                <w:rFonts w:ascii="MS Sans Serif" w:eastAsia="Times New Roman" w:hAnsi="MS Sans Serif" w:cs="Calibri"/>
                <w:color w:val="000000"/>
                <w:sz w:val="20"/>
                <w:szCs w:val="20"/>
                <w:lang w:eastAsia="ru-RU"/>
              </w:rPr>
              <w:t> </w:t>
            </w:r>
          </w:p>
        </w:tc>
        <w:tc>
          <w:tcPr>
            <w:tcW w:w="698" w:type="dxa"/>
            <w:tcBorders>
              <w:top w:val="nil"/>
              <w:left w:val="nil"/>
              <w:bottom w:val="nil"/>
              <w:right w:val="nil"/>
            </w:tcBorders>
            <w:shd w:val="clear" w:color="auto" w:fill="auto"/>
            <w:noWrap/>
            <w:vAlign w:val="center"/>
            <w:hideMark/>
          </w:tcPr>
          <w:p w14:paraId="39AF06F2" w14:textId="77777777" w:rsidR="00A41747" w:rsidRPr="007F2861" w:rsidRDefault="00A41747" w:rsidP="00A41747">
            <w:pPr>
              <w:spacing w:after="0" w:line="240" w:lineRule="auto"/>
              <w:rPr>
                <w:rFonts w:eastAsia="Times New Roman" w:cs="Calibri"/>
                <w:color w:val="000000"/>
                <w:sz w:val="20"/>
                <w:szCs w:val="20"/>
                <w:lang w:eastAsia="ru-RU"/>
              </w:rPr>
            </w:pPr>
          </w:p>
        </w:tc>
        <w:tc>
          <w:tcPr>
            <w:tcW w:w="698" w:type="dxa"/>
            <w:tcBorders>
              <w:top w:val="nil"/>
              <w:left w:val="nil"/>
              <w:bottom w:val="nil"/>
              <w:right w:val="nil"/>
            </w:tcBorders>
            <w:shd w:val="clear" w:color="auto" w:fill="auto"/>
            <w:noWrap/>
            <w:vAlign w:val="center"/>
            <w:hideMark/>
          </w:tcPr>
          <w:p w14:paraId="0AAA34E7" w14:textId="77777777" w:rsidR="00A41747" w:rsidRPr="007F2861" w:rsidRDefault="00A41747" w:rsidP="00A41747">
            <w:pPr>
              <w:spacing w:after="0" w:line="240" w:lineRule="auto"/>
              <w:rPr>
                <w:rFonts w:ascii="MS Sans Serif" w:eastAsia="Times New Roman" w:hAnsi="MS Sans Serif" w:cs="Calibri"/>
                <w:color w:val="000000"/>
                <w:sz w:val="20"/>
                <w:szCs w:val="20"/>
                <w:lang w:eastAsia="ru-RU"/>
              </w:rPr>
            </w:pPr>
            <w:r w:rsidRPr="007F2861">
              <w:rPr>
                <w:rFonts w:ascii="MS Sans Serif" w:eastAsia="Times New Roman" w:hAnsi="MS Sans Serif" w:cs="Calibri"/>
                <w:color w:val="000000"/>
                <w:sz w:val="20"/>
                <w:szCs w:val="20"/>
                <w:lang w:eastAsia="ru-RU"/>
              </w:rPr>
              <w:t> </w:t>
            </w:r>
          </w:p>
        </w:tc>
        <w:tc>
          <w:tcPr>
            <w:tcW w:w="1596" w:type="dxa"/>
            <w:tcBorders>
              <w:top w:val="nil"/>
              <w:left w:val="nil"/>
              <w:bottom w:val="nil"/>
              <w:right w:val="nil"/>
            </w:tcBorders>
            <w:shd w:val="clear" w:color="auto" w:fill="auto"/>
            <w:noWrap/>
            <w:vAlign w:val="center"/>
            <w:hideMark/>
          </w:tcPr>
          <w:p w14:paraId="3EBC443B" w14:textId="77777777" w:rsidR="00A41747" w:rsidRPr="007F2861" w:rsidRDefault="00A41747" w:rsidP="00A41747">
            <w:pPr>
              <w:spacing w:after="0" w:line="240" w:lineRule="auto"/>
              <w:rPr>
                <w:rFonts w:ascii="MS Sans Serif" w:eastAsia="Times New Roman" w:hAnsi="MS Sans Serif" w:cs="Calibri"/>
                <w:color w:val="000000"/>
                <w:sz w:val="20"/>
                <w:szCs w:val="20"/>
                <w:lang w:eastAsia="ru-RU"/>
              </w:rPr>
            </w:pPr>
            <w:r w:rsidRPr="007F2861">
              <w:rPr>
                <w:rFonts w:ascii="MS Sans Serif" w:eastAsia="Times New Roman" w:hAnsi="MS Sans Serif" w:cs="Calibri"/>
                <w:color w:val="000000"/>
                <w:sz w:val="20"/>
                <w:szCs w:val="20"/>
                <w:lang w:eastAsia="ru-RU"/>
              </w:rPr>
              <w:t> </w:t>
            </w:r>
          </w:p>
        </w:tc>
        <w:tc>
          <w:tcPr>
            <w:tcW w:w="849" w:type="dxa"/>
            <w:tcBorders>
              <w:top w:val="nil"/>
              <w:left w:val="nil"/>
              <w:bottom w:val="nil"/>
              <w:right w:val="nil"/>
            </w:tcBorders>
            <w:shd w:val="clear" w:color="auto" w:fill="auto"/>
            <w:noWrap/>
            <w:vAlign w:val="center"/>
            <w:hideMark/>
          </w:tcPr>
          <w:p w14:paraId="57925BC1" w14:textId="77777777" w:rsidR="00A41747" w:rsidRPr="007F2861" w:rsidRDefault="00A41747" w:rsidP="00A41747">
            <w:pPr>
              <w:spacing w:after="0" w:line="240" w:lineRule="auto"/>
              <w:rPr>
                <w:rFonts w:ascii="MS Sans Serif" w:eastAsia="Times New Roman" w:hAnsi="MS Sans Serif" w:cs="Calibri"/>
                <w:color w:val="000000"/>
                <w:sz w:val="20"/>
                <w:szCs w:val="20"/>
                <w:lang w:eastAsia="ru-RU"/>
              </w:rPr>
            </w:pPr>
            <w:r w:rsidRPr="007F2861">
              <w:rPr>
                <w:rFonts w:ascii="MS Sans Serif" w:eastAsia="Times New Roman" w:hAnsi="MS Sans Serif" w:cs="Calibri"/>
                <w:color w:val="000000"/>
                <w:sz w:val="20"/>
                <w:szCs w:val="20"/>
                <w:lang w:eastAsia="ru-RU"/>
              </w:rPr>
              <w:t> </w:t>
            </w:r>
          </w:p>
        </w:tc>
        <w:tc>
          <w:tcPr>
            <w:tcW w:w="1276" w:type="dxa"/>
            <w:tcBorders>
              <w:top w:val="nil"/>
              <w:left w:val="nil"/>
              <w:bottom w:val="nil"/>
              <w:right w:val="nil"/>
            </w:tcBorders>
            <w:shd w:val="clear" w:color="auto" w:fill="auto"/>
            <w:noWrap/>
            <w:vAlign w:val="center"/>
            <w:hideMark/>
          </w:tcPr>
          <w:p w14:paraId="24D6F087" w14:textId="77777777" w:rsidR="00A41747" w:rsidRPr="007F2861" w:rsidRDefault="00A41747" w:rsidP="00A41747">
            <w:pPr>
              <w:spacing w:after="0" w:line="240" w:lineRule="auto"/>
              <w:jc w:val="right"/>
              <w:rPr>
                <w:rFonts w:ascii="MS Sans Serif" w:eastAsia="Times New Roman" w:hAnsi="MS Sans Serif" w:cs="Calibri"/>
                <w:color w:val="000000"/>
                <w:sz w:val="20"/>
                <w:szCs w:val="20"/>
                <w:lang w:eastAsia="ru-RU"/>
              </w:rPr>
            </w:pPr>
            <w:r w:rsidRPr="007F2861">
              <w:rPr>
                <w:rFonts w:ascii="MS Sans Serif" w:eastAsia="Times New Roman" w:hAnsi="MS Sans Serif" w:cs="Calibri"/>
                <w:color w:val="000000"/>
                <w:sz w:val="20"/>
                <w:szCs w:val="20"/>
                <w:lang w:eastAsia="ru-RU"/>
              </w:rPr>
              <w:t> </w:t>
            </w:r>
          </w:p>
        </w:tc>
        <w:tc>
          <w:tcPr>
            <w:tcW w:w="2800" w:type="dxa"/>
            <w:gridSpan w:val="2"/>
            <w:vMerge/>
            <w:tcBorders>
              <w:left w:val="nil"/>
              <w:right w:val="nil"/>
            </w:tcBorders>
            <w:shd w:val="clear" w:color="auto" w:fill="auto"/>
            <w:noWrap/>
            <w:vAlign w:val="center"/>
            <w:hideMark/>
          </w:tcPr>
          <w:p w14:paraId="64D636B8" w14:textId="77777777" w:rsidR="00A41747" w:rsidRPr="007F2861" w:rsidRDefault="00A41747" w:rsidP="00A41747">
            <w:pPr>
              <w:spacing w:after="0" w:line="240" w:lineRule="auto"/>
              <w:jc w:val="right"/>
              <w:rPr>
                <w:rFonts w:ascii="MS Sans Serif" w:eastAsia="Times New Roman" w:hAnsi="MS Sans Serif" w:cs="Calibri"/>
                <w:color w:val="000000"/>
                <w:sz w:val="20"/>
                <w:szCs w:val="20"/>
                <w:lang w:eastAsia="ru-RU"/>
              </w:rPr>
            </w:pPr>
          </w:p>
        </w:tc>
      </w:tr>
      <w:tr w:rsidR="00A41747" w:rsidRPr="007F2861" w14:paraId="17CE2A58" w14:textId="77777777" w:rsidTr="00A41747">
        <w:trPr>
          <w:trHeight w:val="279"/>
        </w:trPr>
        <w:tc>
          <w:tcPr>
            <w:tcW w:w="6237" w:type="dxa"/>
            <w:tcBorders>
              <w:top w:val="nil"/>
              <w:left w:val="nil"/>
              <w:bottom w:val="nil"/>
              <w:right w:val="nil"/>
            </w:tcBorders>
            <w:shd w:val="clear" w:color="auto" w:fill="auto"/>
            <w:noWrap/>
            <w:vAlign w:val="center"/>
            <w:hideMark/>
          </w:tcPr>
          <w:p w14:paraId="178D4EFD" w14:textId="77777777" w:rsidR="00A41747" w:rsidRPr="00897138" w:rsidRDefault="00A41747" w:rsidP="00A41747">
            <w:pPr>
              <w:spacing w:after="0" w:line="240" w:lineRule="auto"/>
              <w:rPr>
                <w:rFonts w:ascii="MS Sans Serif" w:eastAsia="Times New Roman" w:hAnsi="MS Sans Serif" w:cs="Calibri"/>
                <w:color w:val="000000"/>
                <w:sz w:val="16"/>
                <w:szCs w:val="16"/>
                <w:lang w:eastAsia="ru-RU"/>
              </w:rPr>
            </w:pPr>
            <w:r w:rsidRPr="00897138">
              <w:rPr>
                <w:rFonts w:ascii="MS Sans Serif" w:eastAsia="Times New Roman" w:hAnsi="MS Sans Serif" w:cs="Calibri"/>
                <w:color w:val="000000"/>
                <w:sz w:val="16"/>
                <w:szCs w:val="16"/>
                <w:lang w:eastAsia="ru-RU"/>
              </w:rPr>
              <w:t> </w:t>
            </w:r>
          </w:p>
        </w:tc>
        <w:tc>
          <w:tcPr>
            <w:tcW w:w="851" w:type="dxa"/>
            <w:tcBorders>
              <w:top w:val="nil"/>
              <w:left w:val="nil"/>
              <w:bottom w:val="nil"/>
              <w:right w:val="nil"/>
            </w:tcBorders>
            <w:shd w:val="clear" w:color="auto" w:fill="auto"/>
            <w:noWrap/>
            <w:vAlign w:val="center"/>
            <w:hideMark/>
          </w:tcPr>
          <w:p w14:paraId="231BEDB2" w14:textId="77777777" w:rsidR="00A41747" w:rsidRPr="007F2861" w:rsidRDefault="00A41747" w:rsidP="00A41747">
            <w:pPr>
              <w:spacing w:after="0" w:line="240" w:lineRule="auto"/>
              <w:rPr>
                <w:rFonts w:ascii="MS Sans Serif" w:eastAsia="Times New Roman" w:hAnsi="MS Sans Serif" w:cs="Calibri"/>
                <w:color w:val="000000"/>
                <w:sz w:val="20"/>
                <w:szCs w:val="20"/>
                <w:lang w:eastAsia="ru-RU"/>
              </w:rPr>
            </w:pPr>
            <w:r w:rsidRPr="007F2861">
              <w:rPr>
                <w:rFonts w:ascii="MS Sans Serif" w:eastAsia="Times New Roman" w:hAnsi="MS Sans Serif" w:cs="Calibri"/>
                <w:color w:val="000000"/>
                <w:sz w:val="20"/>
                <w:szCs w:val="20"/>
                <w:lang w:eastAsia="ru-RU"/>
              </w:rPr>
              <w:t> </w:t>
            </w:r>
          </w:p>
        </w:tc>
        <w:tc>
          <w:tcPr>
            <w:tcW w:w="698" w:type="dxa"/>
            <w:tcBorders>
              <w:top w:val="nil"/>
              <w:left w:val="nil"/>
              <w:bottom w:val="nil"/>
              <w:right w:val="nil"/>
            </w:tcBorders>
            <w:shd w:val="clear" w:color="auto" w:fill="auto"/>
            <w:noWrap/>
            <w:vAlign w:val="center"/>
            <w:hideMark/>
          </w:tcPr>
          <w:p w14:paraId="017A7878" w14:textId="77777777" w:rsidR="00A41747" w:rsidRPr="007F2861" w:rsidRDefault="00A41747" w:rsidP="00A41747">
            <w:pPr>
              <w:spacing w:after="0" w:line="240" w:lineRule="auto"/>
              <w:rPr>
                <w:rFonts w:ascii="MS Sans Serif" w:eastAsia="Times New Roman" w:hAnsi="MS Sans Serif" w:cs="Calibri"/>
                <w:color w:val="000000"/>
                <w:sz w:val="20"/>
                <w:szCs w:val="20"/>
                <w:lang w:eastAsia="ru-RU"/>
              </w:rPr>
            </w:pPr>
            <w:r w:rsidRPr="007F2861">
              <w:rPr>
                <w:rFonts w:ascii="MS Sans Serif" w:eastAsia="Times New Roman" w:hAnsi="MS Sans Serif" w:cs="Calibri"/>
                <w:color w:val="000000"/>
                <w:sz w:val="20"/>
                <w:szCs w:val="20"/>
                <w:lang w:eastAsia="ru-RU"/>
              </w:rPr>
              <w:t> </w:t>
            </w:r>
          </w:p>
        </w:tc>
        <w:tc>
          <w:tcPr>
            <w:tcW w:w="698" w:type="dxa"/>
            <w:tcBorders>
              <w:top w:val="nil"/>
              <w:left w:val="nil"/>
              <w:bottom w:val="nil"/>
              <w:right w:val="nil"/>
            </w:tcBorders>
            <w:shd w:val="clear" w:color="auto" w:fill="auto"/>
            <w:noWrap/>
            <w:vAlign w:val="center"/>
            <w:hideMark/>
          </w:tcPr>
          <w:p w14:paraId="526C4CEA" w14:textId="77777777" w:rsidR="00A41747" w:rsidRPr="007F2861" w:rsidRDefault="00A41747" w:rsidP="00A41747">
            <w:pPr>
              <w:spacing w:after="0" w:line="240" w:lineRule="auto"/>
              <w:rPr>
                <w:rFonts w:ascii="MS Sans Serif" w:eastAsia="Times New Roman" w:hAnsi="MS Sans Serif" w:cs="Calibri"/>
                <w:color w:val="000000"/>
                <w:sz w:val="20"/>
                <w:szCs w:val="20"/>
                <w:lang w:eastAsia="ru-RU"/>
              </w:rPr>
            </w:pPr>
            <w:r w:rsidRPr="007F2861">
              <w:rPr>
                <w:rFonts w:ascii="MS Sans Serif" w:eastAsia="Times New Roman" w:hAnsi="MS Sans Serif" w:cs="Calibri"/>
                <w:color w:val="000000"/>
                <w:sz w:val="20"/>
                <w:szCs w:val="20"/>
                <w:lang w:eastAsia="ru-RU"/>
              </w:rPr>
              <w:t> </w:t>
            </w:r>
          </w:p>
        </w:tc>
        <w:tc>
          <w:tcPr>
            <w:tcW w:w="1596" w:type="dxa"/>
            <w:tcBorders>
              <w:top w:val="nil"/>
              <w:left w:val="nil"/>
              <w:bottom w:val="nil"/>
              <w:right w:val="nil"/>
            </w:tcBorders>
            <w:shd w:val="clear" w:color="auto" w:fill="auto"/>
            <w:noWrap/>
            <w:vAlign w:val="center"/>
            <w:hideMark/>
          </w:tcPr>
          <w:p w14:paraId="1FCF8520" w14:textId="77777777" w:rsidR="00A41747" w:rsidRPr="007F2861" w:rsidRDefault="00A41747" w:rsidP="00A41747">
            <w:pPr>
              <w:spacing w:after="0" w:line="240" w:lineRule="auto"/>
              <w:rPr>
                <w:rFonts w:ascii="MS Sans Serif" w:eastAsia="Times New Roman" w:hAnsi="MS Sans Serif" w:cs="Calibri"/>
                <w:color w:val="000000"/>
                <w:sz w:val="20"/>
                <w:szCs w:val="20"/>
                <w:lang w:eastAsia="ru-RU"/>
              </w:rPr>
            </w:pPr>
            <w:r w:rsidRPr="007F2861">
              <w:rPr>
                <w:rFonts w:ascii="MS Sans Serif" w:eastAsia="Times New Roman" w:hAnsi="MS Sans Serif" w:cs="Calibri"/>
                <w:color w:val="000000"/>
                <w:sz w:val="20"/>
                <w:szCs w:val="20"/>
                <w:lang w:eastAsia="ru-RU"/>
              </w:rPr>
              <w:t> </w:t>
            </w:r>
          </w:p>
        </w:tc>
        <w:tc>
          <w:tcPr>
            <w:tcW w:w="849" w:type="dxa"/>
            <w:tcBorders>
              <w:top w:val="nil"/>
              <w:left w:val="nil"/>
              <w:bottom w:val="nil"/>
              <w:right w:val="nil"/>
            </w:tcBorders>
            <w:shd w:val="clear" w:color="auto" w:fill="auto"/>
            <w:noWrap/>
            <w:vAlign w:val="center"/>
            <w:hideMark/>
          </w:tcPr>
          <w:p w14:paraId="7732F2F0" w14:textId="77777777" w:rsidR="00A41747" w:rsidRPr="007F2861" w:rsidRDefault="00A41747" w:rsidP="00A41747">
            <w:pPr>
              <w:spacing w:after="0" w:line="240" w:lineRule="auto"/>
              <w:rPr>
                <w:rFonts w:ascii="MS Sans Serif" w:eastAsia="Times New Roman" w:hAnsi="MS Sans Serif" w:cs="Calibri"/>
                <w:color w:val="000000"/>
                <w:sz w:val="20"/>
                <w:szCs w:val="20"/>
                <w:lang w:eastAsia="ru-RU"/>
              </w:rPr>
            </w:pPr>
            <w:r w:rsidRPr="007F2861">
              <w:rPr>
                <w:rFonts w:ascii="MS Sans Serif" w:eastAsia="Times New Roman" w:hAnsi="MS Sans Serif" w:cs="Calibri"/>
                <w:color w:val="000000"/>
                <w:sz w:val="20"/>
                <w:szCs w:val="20"/>
                <w:lang w:eastAsia="ru-RU"/>
              </w:rPr>
              <w:t> </w:t>
            </w:r>
          </w:p>
        </w:tc>
        <w:tc>
          <w:tcPr>
            <w:tcW w:w="1276" w:type="dxa"/>
            <w:tcBorders>
              <w:top w:val="nil"/>
              <w:left w:val="nil"/>
              <w:bottom w:val="nil"/>
              <w:right w:val="nil"/>
            </w:tcBorders>
            <w:shd w:val="clear" w:color="auto" w:fill="auto"/>
            <w:noWrap/>
            <w:vAlign w:val="center"/>
            <w:hideMark/>
          </w:tcPr>
          <w:p w14:paraId="789EEAFA" w14:textId="77777777" w:rsidR="00A41747" w:rsidRPr="007F2861" w:rsidRDefault="00A41747" w:rsidP="00A41747">
            <w:pPr>
              <w:spacing w:after="0" w:line="240" w:lineRule="auto"/>
              <w:jc w:val="right"/>
              <w:rPr>
                <w:rFonts w:ascii="MS Sans Serif" w:eastAsia="Times New Roman" w:hAnsi="MS Sans Serif" w:cs="Calibri"/>
                <w:color w:val="000000"/>
                <w:sz w:val="20"/>
                <w:szCs w:val="20"/>
                <w:lang w:eastAsia="ru-RU"/>
              </w:rPr>
            </w:pPr>
            <w:r w:rsidRPr="007F2861">
              <w:rPr>
                <w:rFonts w:ascii="MS Sans Serif" w:eastAsia="Times New Roman" w:hAnsi="MS Sans Serif" w:cs="Calibri"/>
                <w:color w:val="000000"/>
                <w:sz w:val="20"/>
                <w:szCs w:val="20"/>
                <w:lang w:eastAsia="ru-RU"/>
              </w:rPr>
              <w:t> </w:t>
            </w:r>
          </w:p>
        </w:tc>
        <w:tc>
          <w:tcPr>
            <w:tcW w:w="2800" w:type="dxa"/>
            <w:gridSpan w:val="2"/>
            <w:vMerge/>
            <w:tcBorders>
              <w:left w:val="nil"/>
              <w:right w:val="nil"/>
            </w:tcBorders>
            <w:shd w:val="clear" w:color="auto" w:fill="auto"/>
            <w:noWrap/>
            <w:vAlign w:val="center"/>
            <w:hideMark/>
          </w:tcPr>
          <w:p w14:paraId="03A97A86" w14:textId="77777777" w:rsidR="00A41747" w:rsidRPr="007F2861" w:rsidRDefault="00A41747" w:rsidP="00A41747">
            <w:pPr>
              <w:spacing w:after="0" w:line="240" w:lineRule="auto"/>
              <w:jc w:val="right"/>
              <w:rPr>
                <w:rFonts w:ascii="MS Sans Serif" w:eastAsia="Times New Roman" w:hAnsi="MS Sans Serif" w:cs="Calibri"/>
                <w:color w:val="000000"/>
                <w:sz w:val="20"/>
                <w:szCs w:val="20"/>
                <w:lang w:eastAsia="ru-RU"/>
              </w:rPr>
            </w:pPr>
          </w:p>
        </w:tc>
      </w:tr>
      <w:tr w:rsidR="00A41747" w:rsidRPr="007F2861" w14:paraId="147560E6" w14:textId="77777777" w:rsidTr="00A41747">
        <w:trPr>
          <w:trHeight w:val="252"/>
        </w:trPr>
        <w:tc>
          <w:tcPr>
            <w:tcW w:w="6237" w:type="dxa"/>
            <w:tcBorders>
              <w:top w:val="nil"/>
              <w:left w:val="nil"/>
              <w:bottom w:val="nil"/>
              <w:right w:val="nil"/>
            </w:tcBorders>
            <w:shd w:val="clear" w:color="auto" w:fill="auto"/>
            <w:noWrap/>
            <w:vAlign w:val="center"/>
            <w:hideMark/>
          </w:tcPr>
          <w:p w14:paraId="5B3B2644" w14:textId="77777777" w:rsidR="00A41747" w:rsidRPr="00897138" w:rsidRDefault="00A41747" w:rsidP="00A41747">
            <w:pPr>
              <w:spacing w:after="0" w:line="240" w:lineRule="auto"/>
              <w:rPr>
                <w:rFonts w:ascii="MS Sans Serif" w:eastAsia="Times New Roman" w:hAnsi="MS Sans Serif" w:cs="Calibri"/>
                <w:color w:val="000000"/>
                <w:sz w:val="16"/>
                <w:szCs w:val="16"/>
                <w:lang w:eastAsia="ru-RU"/>
              </w:rPr>
            </w:pPr>
            <w:r w:rsidRPr="00897138">
              <w:rPr>
                <w:rFonts w:ascii="MS Sans Serif" w:eastAsia="Times New Roman" w:hAnsi="MS Sans Serif" w:cs="Calibri"/>
                <w:color w:val="000000"/>
                <w:sz w:val="16"/>
                <w:szCs w:val="16"/>
                <w:lang w:eastAsia="ru-RU"/>
              </w:rPr>
              <w:t> </w:t>
            </w:r>
          </w:p>
        </w:tc>
        <w:tc>
          <w:tcPr>
            <w:tcW w:w="851" w:type="dxa"/>
            <w:tcBorders>
              <w:top w:val="nil"/>
              <w:left w:val="nil"/>
              <w:bottom w:val="nil"/>
              <w:right w:val="nil"/>
            </w:tcBorders>
            <w:shd w:val="clear" w:color="auto" w:fill="auto"/>
            <w:noWrap/>
            <w:vAlign w:val="center"/>
            <w:hideMark/>
          </w:tcPr>
          <w:p w14:paraId="0737F6AB" w14:textId="77777777" w:rsidR="00A41747" w:rsidRPr="007F2861" w:rsidRDefault="00A41747" w:rsidP="00A41747">
            <w:pPr>
              <w:spacing w:after="0" w:line="240" w:lineRule="auto"/>
              <w:rPr>
                <w:rFonts w:ascii="MS Sans Serif" w:eastAsia="Times New Roman" w:hAnsi="MS Sans Serif" w:cs="Calibri"/>
                <w:color w:val="000000"/>
                <w:sz w:val="20"/>
                <w:szCs w:val="20"/>
                <w:lang w:eastAsia="ru-RU"/>
              </w:rPr>
            </w:pPr>
            <w:r w:rsidRPr="007F2861">
              <w:rPr>
                <w:rFonts w:ascii="MS Sans Serif" w:eastAsia="Times New Roman" w:hAnsi="MS Sans Serif" w:cs="Calibri"/>
                <w:color w:val="000000"/>
                <w:sz w:val="20"/>
                <w:szCs w:val="20"/>
                <w:lang w:eastAsia="ru-RU"/>
              </w:rPr>
              <w:t> </w:t>
            </w:r>
          </w:p>
        </w:tc>
        <w:tc>
          <w:tcPr>
            <w:tcW w:w="698" w:type="dxa"/>
            <w:tcBorders>
              <w:top w:val="nil"/>
              <w:left w:val="nil"/>
              <w:bottom w:val="nil"/>
              <w:right w:val="nil"/>
            </w:tcBorders>
            <w:shd w:val="clear" w:color="auto" w:fill="auto"/>
            <w:noWrap/>
            <w:vAlign w:val="center"/>
            <w:hideMark/>
          </w:tcPr>
          <w:p w14:paraId="08FEAA2F" w14:textId="77777777" w:rsidR="00A41747" w:rsidRPr="007F2861" w:rsidRDefault="00A41747" w:rsidP="00A41747">
            <w:pPr>
              <w:spacing w:after="0" w:line="240" w:lineRule="auto"/>
              <w:ind w:hanging="387"/>
              <w:rPr>
                <w:rFonts w:ascii="MS Sans Serif" w:eastAsia="Times New Roman" w:hAnsi="MS Sans Serif" w:cs="Calibri"/>
                <w:color w:val="000000"/>
                <w:sz w:val="20"/>
                <w:szCs w:val="20"/>
                <w:lang w:eastAsia="ru-RU"/>
              </w:rPr>
            </w:pPr>
            <w:r w:rsidRPr="007F2861">
              <w:rPr>
                <w:rFonts w:ascii="MS Sans Serif" w:eastAsia="Times New Roman" w:hAnsi="MS Sans Serif" w:cs="Calibri"/>
                <w:color w:val="000000"/>
                <w:sz w:val="20"/>
                <w:szCs w:val="20"/>
                <w:lang w:eastAsia="ru-RU"/>
              </w:rPr>
              <w:t> </w:t>
            </w:r>
          </w:p>
        </w:tc>
        <w:tc>
          <w:tcPr>
            <w:tcW w:w="698" w:type="dxa"/>
            <w:tcBorders>
              <w:top w:val="nil"/>
              <w:left w:val="nil"/>
              <w:bottom w:val="nil"/>
              <w:right w:val="nil"/>
            </w:tcBorders>
            <w:shd w:val="clear" w:color="auto" w:fill="auto"/>
            <w:noWrap/>
            <w:vAlign w:val="center"/>
            <w:hideMark/>
          </w:tcPr>
          <w:p w14:paraId="2CD3790F" w14:textId="77777777" w:rsidR="00A41747" w:rsidRPr="007F2861" w:rsidRDefault="00A41747" w:rsidP="00A41747">
            <w:pPr>
              <w:spacing w:after="0" w:line="240" w:lineRule="auto"/>
              <w:rPr>
                <w:rFonts w:ascii="MS Sans Serif" w:eastAsia="Times New Roman" w:hAnsi="MS Sans Serif" w:cs="Calibri"/>
                <w:color w:val="000000"/>
                <w:sz w:val="20"/>
                <w:szCs w:val="20"/>
                <w:lang w:eastAsia="ru-RU"/>
              </w:rPr>
            </w:pPr>
            <w:r w:rsidRPr="007F2861">
              <w:rPr>
                <w:rFonts w:ascii="MS Sans Serif" w:eastAsia="Times New Roman" w:hAnsi="MS Sans Serif" w:cs="Calibri"/>
                <w:color w:val="000000"/>
                <w:sz w:val="20"/>
                <w:szCs w:val="20"/>
                <w:lang w:eastAsia="ru-RU"/>
              </w:rPr>
              <w:t> </w:t>
            </w:r>
          </w:p>
        </w:tc>
        <w:tc>
          <w:tcPr>
            <w:tcW w:w="1596" w:type="dxa"/>
            <w:tcBorders>
              <w:top w:val="nil"/>
              <w:left w:val="nil"/>
              <w:bottom w:val="nil"/>
              <w:right w:val="nil"/>
            </w:tcBorders>
            <w:shd w:val="clear" w:color="auto" w:fill="auto"/>
            <w:noWrap/>
            <w:vAlign w:val="center"/>
            <w:hideMark/>
          </w:tcPr>
          <w:p w14:paraId="47D7FFD4" w14:textId="77777777" w:rsidR="00A41747" w:rsidRPr="007F2861" w:rsidRDefault="00A41747" w:rsidP="00A41747">
            <w:pPr>
              <w:spacing w:after="0" w:line="240" w:lineRule="auto"/>
              <w:rPr>
                <w:rFonts w:ascii="MS Sans Serif" w:eastAsia="Times New Roman" w:hAnsi="MS Sans Serif" w:cs="Calibri"/>
                <w:color w:val="000000"/>
                <w:sz w:val="20"/>
                <w:szCs w:val="20"/>
                <w:lang w:eastAsia="ru-RU"/>
              </w:rPr>
            </w:pPr>
            <w:r w:rsidRPr="007F2861">
              <w:rPr>
                <w:rFonts w:ascii="MS Sans Serif" w:eastAsia="Times New Roman" w:hAnsi="MS Sans Serif" w:cs="Calibri"/>
                <w:color w:val="000000"/>
                <w:sz w:val="20"/>
                <w:szCs w:val="20"/>
                <w:lang w:eastAsia="ru-RU"/>
              </w:rPr>
              <w:t> </w:t>
            </w:r>
          </w:p>
        </w:tc>
        <w:tc>
          <w:tcPr>
            <w:tcW w:w="849" w:type="dxa"/>
            <w:tcBorders>
              <w:top w:val="nil"/>
              <w:left w:val="nil"/>
              <w:bottom w:val="nil"/>
              <w:right w:val="nil"/>
            </w:tcBorders>
            <w:shd w:val="clear" w:color="auto" w:fill="auto"/>
            <w:noWrap/>
            <w:vAlign w:val="center"/>
            <w:hideMark/>
          </w:tcPr>
          <w:p w14:paraId="447E3784" w14:textId="77777777" w:rsidR="00A41747" w:rsidRPr="007F2861" w:rsidRDefault="00A41747" w:rsidP="00A41747">
            <w:pPr>
              <w:spacing w:after="0" w:line="240" w:lineRule="auto"/>
              <w:rPr>
                <w:rFonts w:ascii="MS Sans Serif" w:eastAsia="Times New Roman" w:hAnsi="MS Sans Serif" w:cs="Calibri"/>
                <w:color w:val="000000"/>
                <w:sz w:val="20"/>
                <w:szCs w:val="20"/>
                <w:lang w:eastAsia="ru-RU"/>
              </w:rPr>
            </w:pPr>
            <w:r w:rsidRPr="007F2861">
              <w:rPr>
                <w:rFonts w:ascii="MS Sans Serif" w:eastAsia="Times New Roman" w:hAnsi="MS Sans Serif" w:cs="Calibri"/>
                <w:color w:val="000000"/>
                <w:sz w:val="20"/>
                <w:szCs w:val="20"/>
                <w:lang w:eastAsia="ru-RU"/>
              </w:rPr>
              <w:t> </w:t>
            </w:r>
          </w:p>
        </w:tc>
        <w:tc>
          <w:tcPr>
            <w:tcW w:w="1276" w:type="dxa"/>
            <w:tcBorders>
              <w:top w:val="nil"/>
              <w:left w:val="nil"/>
              <w:bottom w:val="nil"/>
              <w:right w:val="nil"/>
            </w:tcBorders>
            <w:shd w:val="clear" w:color="auto" w:fill="auto"/>
            <w:noWrap/>
            <w:vAlign w:val="center"/>
            <w:hideMark/>
          </w:tcPr>
          <w:p w14:paraId="39249214" w14:textId="77777777" w:rsidR="00A41747" w:rsidRPr="007F2861" w:rsidRDefault="00A41747" w:rsidP="00A41747">
            <w:pPr>
              <w:spacing w:after="0" w:line="240" w:lineRule="auto"/>
              <w:jc w:val="right"/>
              <w:rPr>
                <w:rFonts w:ascii="MS Sans Serif" w:eastAsia="Times New Roman" w:hAnsi="MS Sans Serif" w:cs="Calibri"/>
                <w:color w:val="000000"/>
                <w:sz w:val="20"/>
                <w:szCs w:val="20"/>
                <w:lang w:eastAsia="ru-RU"/>
              </w:rPr>
            </w:pPr>
            <w:r w:rsidRPr="007F2861">
              <w:rPr>
                <w:rFonts w:ascii="MS Sans Serif" w:eastAsia="Times New Roman" w:hAnsi="MS Sans Serif" w:cs="Calibri"/>
                <w:color w:val="000000"/>
                <w:sz w:val="20"/>
                <w:szCs w:val="20"/>
                <w:lang w:eastAsia="ru-RU"/>
              </w:rPr>
              <w:t> </w:t>
            </w:r>
          </w:p>
        </w:tc>
        <w:tc>
          <w:tcPr>
            <w:tcW w:w="2800" w:type="dxa"/>
            <w:gridSpan w:val="2"/>
            <w:vMerge/>
            <w:tcBorders>
              <w:left w:val="nil"/>
              <w:bottom w:val="nil"/>
              <w:right w:val="nil"/>
            </w:tcBorders>
            <w:shd w:val="clear" w:color="auto" w:fill="auto"/>
            <w:noWrap/>
            <w:vAlign w:val="center"/>
            <w:hideMark/>
          </w:tcPr>
          <w:p w14:paraId="4B04DBE9" w14:textId="77777777" w:rsidR="00A41747" w:rsidRPr="007F2861" w:rsidRDefault="00A41747" w:rsidP="00A41747">
            <w:pPr>
              <w:spacing w:after="0" w:line="240" w:lineRule="auto"/>
              <w:jc w:val="right"/>
              <w:rPr>
                <w:rFonts w:ascii="MS Sans Serif" w:eastAsia="Times New Roman" w:hAnsi="MS Sans Serif" w:cs="Calibri"/>
                <w:color w:val="000000"/>
                <w:sz w:val="20"/>
                <w:szCs w:val="20"/>
                <w:lang w:eastAsia="ru-RU"/>
              </w:rPr>
            </w:pPr>
          </w:p>
        </w:tc>
      </w:tr>
      <w:tr w:rsidR="00A41747" w:rsidRPr="007F2861" w14:paraId="5340D151" w14:textId="77777777" w:rsidTr="00A41747">
        <w:trPr>
          <w:trHeight w:val="696"/>
        </w:trPr>
        <w:tc>
          <w:tcPr>
            <w:tcW w:w="15005" w:type="dxa"/>
            <w:gridSpan w:val="9"/>
            <w:tcBorders>
              <w:top w:val="nil"/>
              <w:left w:val="nil"/>
              <w:bottom w:val="nil"/>
              <w:right w:val="nil"/>
            </w:tcBorders>
            <w:shd w:val="clear" w:color="auto" w:fill="auto"/>
            <w:vAlign w:val="center"/>
            <w:hideMark/>
          </w:tcPr>
          <w:p w14:paraId="76131691" w14:textId="77777777" w:rsidR="00A41747" w:rsidRPr="00897138" w:rsidRDefault="00A41747" w:rsidP="00A41747">
            <w:pPr>
              <w:spacing w:after="0" w:line="240" w:lineRule="auto"/>
              <w:jc w:val="center"/>
              <w:rPr>
                <w:rFonts w:ascii="Times New Roman" w:eastAsia="Times New Roman" w:hAnsi="Times New Roman" w:cs="Times New Roman"/>
                <w:b/>
                <w:bCs/>
                <w:color w:val="000000"/>
                <w:sz w:val="16"/>
                <w:szCs w:val="16"/>
                <w:lang w:eastAsia="ru-RU"/>
              </w:rPr>
            </w:pPr>
            <w:r w:rsidRPr="00897138">
              <w:rPr>
                <w:rFonts w:ascii="Times New Roman" w:eastAsia="Times New Roman" w:hAnsi="Times New Roman" w:cs="Times New Roman"/>
                <w:b/>
                <w:bCs/>
                <w:color w:val="000000"/>
                <w:sz w:val="16"/>
                <w:szCs w:val="16"/>
                <w:lang w:eastAsia="ru-RU"/>
              </w:rPr>
              <w:t xml:space="preserve">Ведомственная структура расходов бюджета </w:t>
            </w:r>
            <w:proofErr w:type="spellStart"/>
            <w:r w:rsidRPr="00897138">
              <w:rPr>
                <w:rFonts w:ascii="Times New Roman" w:eastAsia="Times New Roman" w:hAnsi="Times New Roman" w:cs="Times New Roman"/>
                <w:b/>
                <w:bCs/>
                <w:color w:val="000000"/>
                <w:sz w:val="16"/>
                <w:szCs w:val="16"/>
                <w:lang w:eastAsia="ru-RU"/>
              </w:rPr>
              <w:t>Митякинского</w:t>
            </w:r>
            <w:proofErr w:type="spellEnd"/>
            <w:r w:rsidRPr="00897138">
              <w:rPr>
                <w:rFonts w:ascii="Times New Roman" w:eastAsia="Times New Roman" w:hAnsi="Times New Roman" w:cs="Times New Roman"/>
                <w:b/>
                <w:bCs/>
                <w:color w:val="000000"/>
                <w:sz w:val="16"/>
                <w:szCs w:val="16"/>
                <w:lang w:eastAsia="ru-RU"/>
              </w:rPr>
              <w:t xml:space="preserve"> </w:t>
            </w:r>
          </w:p>
          <w:p w14:paraId="5555AFA9" w14:textId="77777777" w:rsidR="00A41747" w:rsidRPr="00897138" w:rsidRDefault="00A41747" w:rsidP="00A41747">
            <w:pPr>
              <w:spacing w:after="0" w:line="240" w:lineRule="auto"/>
              <w:jc w:val="center"/>
              <w:rPr>
                <w:rFonts w:ascii="Times New Roman" w:eastAsia="Times New Roman" w:hAnsi="Times New Roman" w:cs="Times New Roman"/>
                <w:b/>
                <w:bCs/>
                <w:color w:val="000000"/>
                <w:sz w:val="16"/>
                <w:szCs w:val="16"/>
                <w:lang w:eastAsia="ru-RU"/>
              </w:rPr>
            </w:pPr>
            <w:r w:rsidRPr="00897138">
              <w:rPr>
                <w:rFonts w:ascii="Times New Roman" w:eastAsia="Times New Roman" w:hAnsi="Times New Roman" w:cs="Times New Roman"/>
                <w:b/>
                <w:bCs/>
                <w:color w:val="000000"/>
                <w:sz w:val="16"/>
                <w:szCs w:val="16"/>
                <w:lang w:eastAsia="ru-RU"/>
              </w:rPr>
              <w:t>сельского поселения на 2020 год и на плановый период 2021 год и 2022 годов</w:t>
            </w:r>
          </w:p>
        </w:tc>
      </w:tr>
      <w:tr w:rsidR="00A41747" w:rsidRPr="007F2861" w14:paraId="351609D8" w14:textId="77777777" w:rsidTr="00A41747">
        <w:trPr>
          <w:trHeight w:val="288"/>
        </w:trPr>
        <w:tc>
          <w:tcPr>
            <w:tcW w:w="6237" w:type="dxa"/>
            <w:tcBorders>
              <w:top w:val="nil"/>
              <w:left w:val="nil"/>
              <w:bottom w:val="nil"/>
              <w:right w:val="nil"/>
            </w:tcBorders>
            <w:shd w:val="clear" w:color="auto" w:fill="auto"/>
            <w:noWrap/>
            <w:vAlign w:val="bottom"/>
            <w:hideMark/>
          </w:tcPr>
          <w:p w14:paraId="78AAF1FB" w14:textId="77777777" w:rsidR="00A41747" w:rsidRPr="00897138" w:rsidRDefault="00A41747" w:rsidP="00A41747">
            <w:pPr>
              <w:spacing w:after="0" w:line="240" w:lineRule="auto"/>
              <w:jc w:val="center"/>
              <w:rPr>
                <w:rFonts w:ascii="Times New Roman" w:eastAsia="Times New Roman" w:hAnsi="Times New Roman" w:cs="Times New Roman"/>
                <w:b/>
                <w:bCs/>
                <w:color w:val="000000"/>
                <w:sz w:val="16"/>
                <w:szCs w:val="16"/>
                <w:lang w:eastAsia="ru-RU"/>
              </w:rPr>
            </w:pPr>
          </w:p>
        </w:tc>
        <w:tc>
          <w:tcPr>
            <w:tcW w:w="851" w:type="dxa"/>
            <w:tcBorders>
              <w:top w:val="nil"/>
              <w:left w:val="nil"/>
              <w:bottom w:val="nil"/>
              <w:right w:val="nil"/>
            </w:tcBorders>
            <w:shd w:val="clear" w:color="auto" w:fill="auto"/>
            <w:noWrap/>
            <w:vAlign w:val="bottom"/>
            <w:hideMark/>
          </w:tcPr>
          <w:p w14:paraId="5112170E" w14:textId="77777777" w:rsidR="00A41747" w:rsidRPr="007F2861" w:rsidRDefault="00A41747" w:rsidP="00A41747">
            <w:pPr>
              <w:spacing w:after="0" w:line="240" w:lineRule="auto"/>
              <w:rPr>
                <w:rFonts w:ascii="Times New Roman" w:eastAsia="Times New Roman" w:hAnsi="Times New Roman" w:cs="Times New Roman"/>
                <w:sz w:val="20"/>
                <w:szCs w:val="20"/>
                <w:lang w:eastAsia="ru-RU"/>
              </w:rPr>
            </w:pPr>
          </w:p>
        </w:tc>
        <w:tc>
          <w:tcPr>
            <w:tcW w:w="698" w:type="dxa"/>
            <w:tcBorders>
              <w:top w:val="nil"/>
              <w:left w:val="nil"/>
              <w:bottom w:val="nil"/>
              <w:right w:val="nil"/>
            </w:tcBorders>
            <w:shd w:val="clear" w:color="auto" w:fill="auto"/>
            <w:noWrap/>
            <w:vAlign w:val="bottom"/>
            <w:hideMark/>
          </w:tcPr>
          <w:p w14:paraId="3E0B4B14" w14:textId="77777777" w:rsidR="00A41747" w:rsidRPr="007F2861" w:rsidRDefault="00A41747" w:rsidP="00A41747">
            <w:pPr>
              <w:spacing w:after="0" w:line="240" w:lineRule="auto"/>
              <w:rPr>
                <w:rFonts w:ascii="Times New Roman" w:eastAsia="Times New Roman" w:hAnsi="Times New Roman" w:cs="Times New Roman"/>
                <w:sz w:val="20"/>
                <w:szCs w:val="20"/>
                <w:lang w:eastAsia="ru-RU"/>
              </w:rPr>
            </w:pPr>
          </w:p>
        </w:tc>
        <w:tc>
          <w:tcPr>
            <w:tcW w:w="698" w:type="dxa"/>
            <w:tcBorders>
              <w:top w:val="nil"/>
              <w:left w:val="nil"/>
              <w:bottom w:val="nil"/>
              <w:right w:val="nil"/>
            </w:tcBorders>
            <w:shd w:val="clear" w:color="auto" w:fill="auto"/>
            <w:noWrap/>
            <w:vAlign w:val="bottom"/>
            <w:hideMark/>
          </w:tcPr>
          <w:p w14:paraId="524C13AF" w14:textId="77777777" w:rsidR="00A41747" w:rsidRPr="007F2861" w:rsidRDefault="00A41747" w:rsidP="00A41747">
            <w:pPr>
              <w:spacing w:after="0" w:line="240" w:lineRule="auto"/>
              <w:rPr>
                <w:rFonts w:ascii="Times New Roman" w:eastAsia="Times New Roman" w:hAnsi="Times New Roman" w:cs="Times New Roman"/>
                <w:sz w:val="20"/>
                <w:szCs w:val="20"/>
                <w:lang w:eastAsia="ru-RU"/>
              </w:rPr>
            </w:pPr>
          </w:p>
        </w:tc>
        <w:tc>
          <w:tcPr>
            <w:tcW w:w="1596" w:type="dxa"/>
            <w:tcBorders>
              <w:top w:val="nil"/>
              <w:left w:val="nil"/>
              <w:bottom w:val="nil"/>
              <w:right w:val="nil"/>
            </w:tcBorders>
            <w:shd w:val="clear" w:color="auto" w:fill="auto"/>
            <w:noWrap/>
            <w:vAlign w:val="bottom"/>
            <w:hideMark/>
          </w:tcPr>
          <w:p w14:paraId="4B9BFD1C" w14:textId="77777777" w:rsidR="00A41747" w:rsidRPr="007F2861" w:rsidRDefault="00A41747" w:rsidP="00A41747">
            <w:pPr>
              <w:spacing w:after="0" w:line="240" w:lineRule="auto"/>
              <w:rPr>
                <w:rFonts w:ascii="Times New Roman" w:eastAsia="Times New Roman" w:hAnsi="Times New Roman" w:cs="Times New Roman"/>
                <w:sz w:val="20"/>
                <w:szCs w:val="20"/>
                <w:lang w:eastAsia="ru-RU"/>
              </w:rPr>
            </w:pPr>
          </w:p>
        </w:tc>
        <w:tc>
          <w:tcPr>
            <w:tcW w:w="849" w:type="dxa"/>
            <w:tcBorders>
              <w:top w:val="nil"/>
              <w:left w:val="nil"/>
              <w:bottom w:val="nil"/>
              <w:right w:val="nil"/>
            </w:tcBorders>
            <w:shd w:val="clear" w:color="auto" w:fill="auto"/>
            <w:noWrap/>
            <w:vAlign w:val="bottom"/>
            <w:hideMark/>
          </w:tcPr>
          <w:p w14:paraId="3A4A0186" w14:textId="77777777" w:rsidR="00A41747" w:rsidRPr="007F2861" w:rsidRDefault="00A41747" w:rsidP="00A41747">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14:paraId="4429502A" w14:textId="77777777" w:rsidR="00A41747" w:rsidRPr="007F2861" w:rsidRDefault="00A41747" w:rsidP="00A41747">
            <w:pPr>
              <w:spacing w:after="0" w:line="240" w:lineRule="auto"/>
              <w:rPr>
                <w:rFonts w:ascii="Times New Roman" w:eastAsia="Times New Roman" w:hAnsi="Times New Roman" w:cs="Times New Roman"/>
                <w:sz w:val="20"/>
                <w:szCs w:val="20"/>
                <w:lang w:eastAsia="ru-RU"/>
              </w:rPr>
            </w:pPr>
          </w:p>
        </w:tc>
        <w:tc>
          <w:tcPr>
            <w:tcW w:w="1298" w:type="dxa"/>
            <w:tcBorders>
              <w:top w:val="nil"/>
              <w:left w:val="nil"/>
              <w:bottom w:val="nil"/>
              <w:right w:val="nil"/>
            </w:tcBorders>
            <w:shd w:val="clear" w:color="auto" w:fill="auto"/>
            <w:noWrap/>
            <w:vAlign w:val="bottom"/>
            <w:hideMark/>
          </w:tcPr>
          <w:p w14:paraId="7FF536F7" w14:textId="77777777" w:rsidR="00A41747" w:rsidRPr="007F2861" w:rsidRDefault="00A41747" w:rsidP="00A41747">
            <w:pPr>
              <w:spacing w:after="0" w:line="240" w:lineRule="auto"/>
              <w:rPr>
                <w:rFonts w:ascii="Times New Roman" w:eastAsia="Times New Roman" w:hAnsi="Times New Roman" w:cs="Times New Roman"/>
                <w:sz w:val="20"/>
                <w:szCs w:val="20"/>
                <w:lang w:eastAsia="ru-RU"/>
              </w:rPr>
            </w:pPr>
          </w:p>
        </w:tc>
        <w:tc>
          <w:tcPr>
            <w:tcW w:w="1502" w:type="dxa"/>
            <w:tcBorders>
              <w:top w:val="nil"/>
              <w:left w:val="nil"/>
              <w:bottom w:val="nil"/>
              <w:right w:val="nil"/>
            </w:tcBorders>
            <w:shd w:val="clear" w:color="auto" w:fill="auto"/>
            <w:noWrap/>
            <w:vAlign w:val="bottom"/>
            <w:hideMark/>
          </w:tcPr>
          <w:p w14:paraId="7D4AAE84" w14:textId="77777777" w:rsidR="00A41747" w:rsidRPr="007F2861" w:rsidRDefault="00A41747" w:rsidP="00A41747">
            <w:pPr>
              <w:spacing w:after="0" w:line="240" w:lineRule="auto"/>
              <w:rPr>
                <w:rFonts w:ascii="Times New Roman" w:eastAsia="Times New Roman" w:hAnsi="Times New Roman" w:cs="Times New Roman"/>
                <w:sz w:val="20"/>
                <w:szCs w:val="20"/>
                <w:lang w:eastAsia="ru-RU"/>
              </w:rPr>
            </w:pPr>
          </w:p>
        </w:tc>
      </w:tr>
      <w:tr w:rsidR="00A41747" w:rsidRPr="007F2861" w14:paraId="6CFC35D3" w14:textId="77777777" w:rsidTr="00A41747">
        <w:trPr>
          <w:trHeight w:val="390"/>
        </w:trPr>
        <w:tc>
          <w:tcPr>
            <w:tcW w:w="6237" w:type="dxa"/>
            <w:tcBorders>
              <w:top w:val="nil"/>
              <w:left w:val="nil"/>
              <w:bottom w:val="nil"/>
              <w:right w:val="nil"/>
            </w:tcBorders>
            <w:shd w:val="clear" w:color="auto" w:fill="auto"/>
            <w:vAlign w:val="center"/>
            <w:hideMark/>
          </w:tcPr>
          <w:p w14:paraId="2984821B" w14:textId="77777777" w:rsidR="00A41747" w:rsidRPr="00897138" w:rsidRDefault="00A41747" w:rsidP="00A41747">
            <w:pPr>
              <w:spacing w:after="0" w:line="240" w:lineRule="auto"/>
              <w:jc w:val="right"/>
              <w:rPr>
                <w:rFonts w:ascii="Times New Roman" w:eastAsia="Times New Roman" w:hAnsi="Times New Roman" w:cs="Times New Roman"/>
                <w:color w:val="000000"/>
                <w:sz w:val="16"/>
                <w:szCs w:val="16"/>
                <w:lang w:eastAsia="ru-RU"/>
              </w:rPr>
            </w:pPr>
            <w:r w:rsidRPr="00897138">
              <w:rPr>
                <w:rFonts w:ascii="Times New Roman" w:eastAsia="Times New Roman" w:hAnsi="Times New Roman" w:cs="Times New Roman"/>
                <w:color w:val="000000"/>
                <w:sz w:val="16"/>
                <w:szCs w:val="16"/>
                <w:lang w:eastAsia="ru-RU"/>
              </w:rPr>
              <w:t> </w:t>
            </w:r>
          </w:p>
        </w:tc>
        <w:tc>
          <w:tcPr>
            <w:tcW w:w="851" w:type="dxa"/>
            <w:tcBorders>
              <w:top w:val="nil"/>
              <w:left w:val="nil"/>
              <w:bottom w:val="nil"/>
              <w:right w:val="nil"/>
            </w:tcBorders>
            <w:shd w:val="clear" w:color="auto" w:fill="auto"/>
            <w:vAlign w:val="center"/>
            <w:hideMark/>
          </w:tcPr>
          <w:p w14:paraId="5B800918" w14:textId="77777777" w:rsidR="00A41747" w:rsidRPr="007F2861" w:rsidRDefault="00A41747" w:rsidP="00A41747">
            <w:pPr>
              <w:spacing w:after="0" w:line="240" w:lineRule="auto"/>
              <w:jc w:val="right"/>
              <w:rPr>
                <w:rFonts w:ascii="Times New Roman" w:eastAsia="Times New Roman" w:hAnsi="Times New Roman" w:cs="Times New Roman"/>
                <w:color w:val="000000"/>
                <w:sz w:val="28"/>
                <w:szCs w:val="28"/>
                <w:lang w:eastAsia="ru-RU"/>
              </w:rPr>
            </w:pPr>
            <w:r w:rsidRPr="007F2861">
              <w:rPr>
                <w:rFonts w:ascii="Times New Roman" w:eastAsia="Times New Roman" w:hAnsi="Times New Roman" w:cs="Times New Roman"/>
                <w:color w:val="000000"/>
                <w:sz w:val="28"/>
                <w:szCs w:val="28"/>
                <w:lang w:eastAsia="ru-RU"/>
              </w:rPr>
              <w:t> </w:t>
            </w:r>
          </w:p>
        </w:tc>
        <w:tc>
          <w:tcPr>
            <w:tcW w:w="698" w:type="dxa"/>
            <w:tcBorders>
              <w:top w:val="nil"/>
              <w:left w:val="nil"/>
              <w:bottom w:val="nil"/>
              <w:right w:val="nil"/>
            </w:tcBorders>
            <w:shd w:val="clear" w:color="auto" w:fill="auto"/>
            <w:vAlign w:val="center"/>
            <w:hideMark/>
          </w:tcPr>
          <w:p w14:paraId="59E9BBE7" w14:textId="77777777" w:rsidR="00A41747" w:rsidRPr="007F2861" w:rsidRDefault="00A41747" w:rsidP="00A41747">
            <w:pPr>
              <w:spacing w:after="0" w:line="240" w:lineRule="auto"/>
              <w:jc w:val="right"/>
              <w:rPr>
                <w:rFonts w:ascii="Times New Roman" w:eastAsia="Times New Roman" w:hAnsi="Times New Roman" w:cs="Times New Roman"/>
                <w:color w:val="000000"/>
                <w:sz w:val="28"/>
                <w:szCs w:val="28"/>
                <w:lang w:eastAsia="ru-RU"/>
              </w:rPr>
            </w:pPr>
            <w:r w:rsidRPr="007F2861">
              <w:rPr>
                <w:rFonts w:ascii="Times New Roman" w:eastAsia="Times New Roman" w:hAnsi="Times New Roman" w:cs="Times New Roman"/>
                <w:color w:val="000000"/>
                <w:sz w:val="28"/>
                <w:szCs w:val="28"/>
                <w:lang w:eastAsia="ru-RU"/>
              </w:rPr>
              <w:t> </w:t>
            </w:r>
          </w:p>
        </w:tc>
        <w:tc>
          <w:tcPr>
            <w:tcW w:w="698" w:type="dxa"/>
            <w:tcBorders>
              <w:top w:val="nil"/>
              <w:left w:val="nil"/>
              <w:bottom w:val="nil"/>
              <w:right w:val="nil"/>
            </w:tcBorders>
            <w:shd w:val="clear" w:color="auto" w:fill="auto"/>
            <w:vAlign w:val="center"/>
            <w:hideMark/>
          </w:tcPr>
          <w:p w14:paraId="76DA731E" w14:textId="77777777" w:rsidR="00A41747" w:rsidRPr="007F2861" w:rsidRDefault="00A41747" w:rsidP="00A41747">
            <w:pPr>
              <w:spacing w:after="0" w:line="240" w:lineRule="auto"/>
              <w:jc w:val="right"/>
              <w:rPr>
                <w:rFonts w:ascii="Times New Roman" w:eastAsia="Times New Roman" w:hAnsi="Times New Roman" w:cs="Times New Roman"/>
                <w:color w:val="000000"/>
                <w:sz w:val="28"/>
                <w:szCs w:val="28"/>
                <w:lang w:eastAsia="ru-RU"/>
              </w:rPr>
            </w:pPr>
            <w:r w:rsidRPr="007F2861">
              <w:rPr>
                <w:rFonts w:ascii="Times New Roman" w:eastAsia="Times New Roman" w:hAnsi="Times New Roman" w:cs="Times New Roman"/>
                <w:color w:val="000000"/>
                <w:sz w:val="28"/>
                <w:szCs w:val="28"/>
                <w:lang w:eastAsia="ru-RU"/>
              </w:rPr>
              <w:t> </w:t>
            </w:r>
          </w:p>
        </w:tc>
        <w:tc>
          <w:tcPr>
            <w:tcW w:w="1596" w:type="dxa"/>
            <w:tcBorders>
              <w:top w:val="nil"/>
              <w:left w:val="nil"/>
              <w:bottom w:val="nil"/>
              <w:right w:val="nil"/>
            </w:tcBorders>
            <w:shd w:val="clear" w:color="auto" w:fill="auto"/>
            <w:vAlign w:val="center"/>
            <w:hideMark/>
          </w:tcPr>
          <w:p w14:paraId="357F3CD0" w14:textId="77777777" w:rsidR="00A41747" w:rsidRPr="007F2861" w:rsidRDefault="00A41747" w:rsidP="00A41747">
            <w:pPr>
              <w:spacing w:after="0" w:line="240" w:lineRule="auto"/>
              <w:jc w:val="right"/>
              <w:rPr>
                <w:rFonts w:ascii="Times New Roman" w:eastAsia="Times New Roman" w:hAnsi="Times New Roman" w:cs="Times New Roman"/>
                <w:color w:val="000000"/>
                <w:sz w:val="28"/>
                <w:szCs w:val="28"/>
                <w:lang w:eastAsia="ru-RU"/>
              </w:rPr>
            </w:pPr>
            <w:r w:rsidRPr="007F2861">
              <w:rPr>
                <w:rFonts w:ascii="Times New Roman" w:eastAsia="Times New Roman" w:hAnsi="Times New Roman" w:cs="Times New Roman"/>
                <w:color w:val="000000"/>
                <w:sz w:val="28"/>
                <w:szCs w:val="28"/>
                <w:lang w:eastAsia="ru-RU"/>
              </w:rPr>
              <w:t> </w:t>
            </w:r>
          </w:p>
        </w:tc>
        <w:tc>
          <w:tcPr>
            <w:tcW w:w="849" w:type="dxa"/>
            <w:tcBorders>
              <w:top w:val="nil"/>
              <w:left w:val="nil"/>
              <w:bottom w:val="nil"/>
              <w:right w:val="nil"/>
            </w:tcBorders>
            <w:shd w:val="clear" w:color="auto" w:fill="auto"/>
            <w:vAlign w:val="center"/>
            <w:hideMark/>
          </w:tcPr>
          <w:p w14:paraId="6D4CB53A" w14:textId="77777777" w:rsidR="00A41747" w:rsidRPr="007F2861" w:rsidRDefault="00A41747" w:rsidP="00A41747">
            <w:pPr>
              <w:spacing w:after="0" w:line="240" w:lineRule="auto"/>
              <w:jc w:val="right"/>
              <w:rPr>
                <w:rFonts w:ascii="Times New Roman" w:eastAsia="Times New Roman" w:hAnsi="Times New Roman" w:cs="Times New Roman"/>
                <w:color w:val="000000"/>
                <w:sz w:val="28"/>
                <w:szCs w:val="28"/>
                <w:lang w:eastAsia="ru-RU"/>
              </w:rPr>
            </w:pPr>
            <w:r w:rsidRPr="007F2861">
              <w:rPr>
                <w:rFonts w:ascii="Times New Roman" w:eastAsia="Times New Roman" w:hAnsi="Times New Roman" w:cs="Times New Roman"/>
                <w:color w:val="000000"/>
                <w:sz w:val="28"/>
                <w:szCs w:val="28"/>
                <w:lang w:eastAsia="ru-RU"/>
              </w:rPr>
              <w:t> </w:t>
            </w:r>
          </w:p>
        </w:tc>
        <w:tc>
          <w:tcPr>
            <w:tcW w:w="1276" w:type="dxa"/>
            <w:tcBorders>
              <w:top w:val="nil"/>
              <w:left w:val="nil"/>
              <w:bottom w:val="nil"/>
              <w:right w:val="nil"/>
            </w:tcBorders>
            <w:shd w:val="clear" w:color="auto" w:fill="auto"/>
            <w:vAlign w:val="center"/>
            <w:hideMark/>
          </w:tcPr>
          <w:p w14:paraId="32D15EB8" w14:textId="77777777" w:rsidR="00A41747" w:rsidRPr="007F2861" w:rsidRDefault="00A41747" w:rsidP="00A41747">
            <w:pPr>
              <w:spacing w:after="0" w:line="240" w:lineRule="auto"/>
              <w:jc w:val="right"/>
              <w:rPr>
                <w:rFonts w:ascii="Times New Roman" w:eastAsia="Times New Roman" w:hAnsi="Times New Roman" w:cs="Times New Roman"/>
                <w:color w:val="000000"/>
                <w:sz w:val="28"/>
                <w:szCs w:val="28"/>
                <w:lang w:eastAsia="ru-RU"/>
              </w:rPr>
            </w:pPr>
            <w:r w:rsidRPr="007F2861">
              <w:rPr>
                <w:rFonts w:ascii="Times New Roman" w:eastAsia="Times New Roman" w:hAnsi="Times New Roman" w:cs="Times New Roman"/>
                <w:color w:val="000000"/>
                <w:sz w:val="28"/>
                <w:szCs w:val="28"/>
                <w:lang w:eastAsia="ru-RU"/>
              </w:rPr>
              <w:t> </w:t>
            </w:r>
          </w:p>
        </w:tc>
        <w:tc>
          <w:tcPr>
            <w:tcW w:w="1298" w:type="dxa"/>
            <w:tcBorders>
              <w:top w:val="nil"/>
              <w:left w:val="nil"/>
              <w:bottom w:val="nil"/>
              <w:right w:val="nil"/>
            </w:tcBorders>
            <w:shd w:val="clear" w:color="auto" w:fill="auto"/>
            <w:vAlign w:val="center"/>
            <w:hideMark/>
          </w:tcPr>
          <w:p w14:paraId="252B7B02" w14:textId="77777777" w:rsidR="00A41747" w:rsidRPr="007F2861" w:rsidRDefault="00A41747" w:rsidP="00A41747">
            <w:pPr>
              <w:spacing w:after="0" w:line="240" w:lineRule="auto"/>
              <w:jc w:val="right"/>
              <w:rPr>
                <w:rFonts w:ascii="Times New Roman" w:eastAsia="Times New Roman" w:hAnsi="Times New Roman" w:cs="Times New Roman"/>
                <w:color w:val="000000"/>
                <w:sz w:val="28"/>
                <w:szCs w:val="28"/>
                <w:lang w:eastAsia="ru-RU"/>
              </w:rPr>
            </w:pPr>
            <w:r w:rsidRPr="007F2861">
              <w:rPr>
                <w:rFonts w:ascii="Times New Roman" w:eastAsia="Times New Roman" w:hAnsi="Times New Roman" w:cs="Times New Roman"/>
                <w:color w:val="000000"/>
                <w:sz w:val="28"/>
                <w:szCs w:val="28"/>
                <w:lang w:eastAsia="ru-RU"/>
              </w:rPr>
              <w:t> </w:t>
            </w:r>
          </w:p>
        </w:tc>
        <w:tc>
          <w:tcPr>
            <w:tcW w:w="1502" w:type="dxa"/>
            <w:tcBorders>
              <w:top w:val="nil"/>
              <w:left w:val="nil"/>
              <w:bottom w:val="nil"/>
              <w:right w:val="nil"/>
            </w:tcBorders>
            <w:shd w:val="clear" w:color="auto" w:fill="auto"/>
            <w:vAlign w:val="center"/>
            <w:hideMark/>
          </w:tcPr>
          <w:p w14:paraId="101ABE1E" w14:textId="77777777" w:rsidR="00A41747" w:rsidRPr="007F2861" w:rsidRDefault="00A41747" w:rsidP="00A41747">
            <w:pPr>
              <w:spacing w:after="0" w:line="240" w:lineRule="auto"/>
              <w:jc w:val="right"/>
              <w:rPr>
                <w:rFonts w:ascii="Times New Roman" w:eastAsia="Times New Roman" w:hAnsi="Times New Roman" w:cs="Times New Roman"/>
                <w:color w:val="000000"/>
                <w:sz w:val="28"/>
                <w:szCs w:val="28"/>
                <w:lang w:eastAsia="ru-RU"/>
              </w:rPr>
            </w:pPr>
            <w:r w:rsidRPr="007F2861">
              <w:rPr>
                <w:rFonts w:ascii="Times New Roman" w:eastAsia="Times New Roman" w:hAnsi="Times New Roman" w:cs="Times New Roman"/>
                <w:color w:val="000000"/>
                <w:sz w:val="28"/>
                <w:szCs w:val="28"/>
                <w:lang w:eastAsia="ru-RU"/>
              </w:rPr>
              <w:t xml:space="preserve"> (тыс. руб.)</w:t>
            </w:r>
          </w:p>
        </w:tc>
      </w:tr>
      <w:tr w:rsidR="00A41747" w:rsidRPr="007F2861" w14:paraId="5DC7B800" w14:textId="77777777" w:rsidTr="00A41747">
        <w:trPr>
          <w:trHeight w:val="458"/>
        </w:trPr>
        <w:tc>
          <w:tcPr>
            <w:tcW w:w="62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A9D0F2" w14:textId="77777777" w:rsidR="00A41747" w:rsidRPr="00897138" w:rsidRDefault="00A41747" w:rsidP="00A41747">
            <w:pPr>
              <w:spacing w:after="0" w:line="240" w:lineRule="auto"/>
              <w:jc w:val="center"/>
              <w:rPr>
                <w:rFonts w:ascii="Times New Roman" w:eastAsia="Times New Roman" w:hAnsi="Times New Roman" w:cs="Times New Roman"/>
                <w:b/>
                <w:bCs/>
                <w:color w:val="000000"/>
                <w:sz w:val="16"/>
                <w:szCs w:val="16"/>
                <w:lang w:eastAsia="ru-RU"/>
              </w:rPr>
            </w:pPr>
            <w:r w:rsidRPr="00897138">
              <w:rPr>
                <w:rFonts w:ascii="Times New Roman" w:eastAsia="Times New Roman" w:hAnsi="Times New Roman" w:cs="Times New Roman"/>
                <w:b/>
                <w:bCs/>
                <w:color w:val="000000"/>
                <w:sz w:val="16"/>
                <w:szCs w:val="16"/>
                <w:lang w:eastAsia="ru-RU"/>
              </w:rPr>
              <w:t>Наименование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C19FF7"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Мин</w:t>
            </w:r>
          </w:p>
        </w:tc>
        <w:tc>
          <w:tcPr>
            <w:tcW w:w="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22AE96"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7F2861">
              <w:rPr>
                <w:rFonts w:ascii="Times New Roman" w:eastAsia="Times New Roman" w:hAnsi="Times New Roman" w:cs="Times New Roman"/>
                <w:b/>
                <w:bCs/>
                <w:color w:val="000000"/>
                <w:sz w:val="24"/>
                <w:szCs w:val="24"/>
                <w:lang w:eastAsia="ru-RU"/>
              </w:rPr>
              <w:t>Рз</w:t>
            </w:r>
            <w:proofErr w:type="spellEnd"/>
          </w:p>
        </w:tc>
        <w:tc>
          <w:tcPr>
            <w:tcW w:w="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905A86"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ПР</w:t>
            </w:r>
          </w:p>
        </w:tc>
        <w:tc>
          <w:tcPr>
            <w:tcW w:w="1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EDC310"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ЦСР</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61045F"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ВР</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F175E5"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2020 г.</w:t>
            </w:r>
          </w:p>
        </w:tc>
        <w:tc>
          <w:tcPr>
            <w:tcW w:w="12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44B3AC"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2021 г.</w:t>
            </w:r>
          </w:p>
        </w:tc>
        <w:tc>
          <w:tcPr>
            <w:tcW w:w="15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ADB362"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2022 г.</w:t>
            </w:r>
          </w:p>
        </w:tc>
      </w:tr>
      <w:tr w:rsidR="00A41747" w:rsidRPr="007F2861" w14:paraId="500CCC4F" w14:textId="77777777" w:rsidTr="00A41747">
        <w:trPr>
          <w:trHeight w:val="458"/>
        </w:trPr>
        <w:tc>
          <w:tcPr>
            <w:tcW w:w="6237" w:type="dxa"/>
            <w:vMerge/>
            <w:tcBorders>
              <w:top w:val="single" w:sz="4" w:space="0" w:color="auto"/>
              <w:left w:val="single" w:sz="4" w:space="0" w:color="auto"/>
              <w:bottom w:val="single" w:sz="4" w:space="0" w:color="auto"/>
              <w:right w:val="single" w:sz="4" w:space="0" w:color="auto"/>
            </w:tcBorders>
            <w:vAlign w:val="center"/>
            <w:hideMark/>
          </w:tcPr>
          <w:p w14:paraId="51EACC83" w14:textId="77777777" w:rsidR="00A41747" w:rsidRPr="00897138" w:rsidRDefault="00A41747" w:rsidP="00A41747">
            <w:pPr>
              <w:spacing w:after="0" w:line="240" w:lineRule="auto"/>
              <w:rPr>
                <w:rFonts w:ascii="Times New Roman" w:eastAsia="Times New Roman" w:hAnsi="Times New Roman" w:cs="Times New Roman"/>
                <w:b/>
                <w:bCs/>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7B4A8BD" w14:textId="77777777" w:rsidR="00A41747" w:rsidRPr="007F2861" w:rsidRDefault="00A41747" w:rsidP="00A41747">
            <w:pPr>
              <w:spacing w:after="0" w:line="240" w:lineRule="auto"/>
              <w:rPr>
                <w:rFonts w:ascii="Times New Roman" w:eastAsia="Times New Roman" w:hAnsi="Times New Roman" w:cs="Times New Roman"/>
                <w:b/>
                <w:bCs/>
                <w:color w:val="000000"/>
                <w:sz w:val="24"/>
                <w:szCs w:val="24"/>
                <w:lang w:eastAsia="ru-RU"/>
              </w:rPr>
            </w:pPr>
          </w:p>
        </w:tc>
        <w:tc>
          <w:tcPr>
            <w:tcW w:w="698" w:type="dxa"/>
            <w:vMerge/>
            <w:tcBorders>
              <w:top w:val="single" w:sz="4" w:space="0" w:color="auto"/>
              <w:left w:val="single" w:sz="4" w:space="0" w:color="auto"/>
              <w:bottom w:val="single" w:sz="4" w:space="0" w:color="auto"/>
              <w:right w:val="single" w:sz="4" w:space="0" w:color="auto"/>
            </w:tcBorders>
            <w:vAlign w:val="center"/>
            <w:hideMark/>
          </w:tcPr>
          <w:p w14:paraId="28BA2AC3" w14:textId="77777777" w:rsidR="00A41747" w:rsidRPr="007F2861" w:rsidRDefault="00A41747" w:rsidP="00A41747">
            <w:pPr>
              <w:spacing w:after="0" w:line="240" w:lineRule="auto"/>
              <w:rPr>
                <w:rFonts w:ascii="Times New Roman" w:eastAsia="Times New Roman" w:hAnsi="Times New Roman" w:cs="Times New Roman"/>
                <w:b/>
                <w:bCs/>
                <w:color w:val="000000"/>
                <w:sz w:val="24"/>
                <w:szCs w:val="24"/>
                <w:lang w:eastAsia="ru-RU"/>
              </w:rPr>
            </w:pPr>
          </w:p>
        </w:tc>
        <w:tc>
          <w:tcPr>
            <w:tcW w:w="698" w:type="dxa"/>
            <w:vMerge/>
            <w:tcBorders>
              <w:top w:val="single" w:sz="4" w:space="0" w:color="auto"/>
              <w:left w:val="single" w:sz="4" w:space="0" w:color="auto"/>
              <w:bottom w:val="single" w:sz="4" w:space="0" w:color="auto"/>
              <w:right w:val="single" w:sz="4" w:space="0" w:color="auto"/>
            </w:tcBorders>
            <w:vAlign w:val="center"/>
            <w:hideMark/>
          </w:tcPr>
          <w:p w14:paraId="090734FD" w14:textId="77777777" w:rsidR="00A41747" w:rsidRPr="007F2861" w:rsidRDefault="00A41747" w:rsidP="00A41747">
            <w:pPr>
              <w:spacing w:after="0" w:line="240" w:lineRule="auto"/>
              <w:rPr>
                <w:rFonts w:ascii="Times New Roman" w:eastAsia="Times New Roman" w:hAnsi="Times New Roman" w:cs="Times New Roman"/>
                <w:b/>
                <w:bCs/>
                <w:color w:val="000000"/>
                <w:sz w:val="24"/>
                <w:szCs w:val="24"/>
                <w:lang w:eastAsia="ru-RU"/>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14:paraId="74887F96" w14:textId="77777777" w:rsidR="00A41747" w:rsidRPr="007F2861" w:rsidRDefault="00A41747" w:rsidP="00A41747">
            <w:pPr>
              <w:spacing w:after="0" w:line="240" w:lineRule="auto"/>
              <w:rPr>
                <w:rFonts w:ascii="Times New Roman" w:eastAsia="Times New Roman" w:hAnsi="Times New Roman" w:cs="Times New Roman"/>
                <w:b/>
                <w:bCs/>
                <w:color w:val="000000"/>
                <w:sz w:val="24"/>
                <w:szCs w:val="24"/>
                <w:lang w:eastAsia="ru-RU"/>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14:paraId="339387BE" w14:textId="77777777" w:rsidR="00A41747" w:rsidRPr="007F2861" w:rsidRDefault="00A41747" w:rsidP="00A41747">
            <w:pPr>
              <w:spacing w:after="0" w:line="240" w:lineRule="auto"/>
              <w:rPr>
                <w:rFonts w:ascii="Times New Roman" w:eastAsia="Times New Roman" w:hAnsi="Times New Roman" w:cs="Times New Roman"/>
                <w:b/>
                <w:bCs/>
                <w:color w:val="000000"/>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DCB4D61" w14:textId="77777777" w:rsidR="00A41747" w:rsidRPr="007F2861" w:rsidRDefault="00A41747" w:rsidP="00A41747">
            <w:pPr>
              <w:spacing w:after="0" w:line="240" w:lineRule="auto"/>
              <w:rPr>
                <w:rFonts w:ascii="Times New Roman" w:eastAsia="Times New Roman" w:hAnsi="Times New Roman" w:cs="Times New Roman"/>
                <w:b/>
                <w:bCs/>
                <w:color w:val="000000"/>
                <w:sz w:val="24"/>
                <w:szCs w:val="24"/>
                <w:lang w:eastAsia="ru-RU"/>
              </w:rPr>
            </w:pPr>
          </w:p>
        </w:tc>
        <w:tc>
          <w:tcPr>
            <w:tcW w:w="1298" w:type="dxa"/>
            <w:vMerge/>
            <w:tcBorders>
              <w:top w:val="single" w:sz="4" w:space="0" w:color="auto"/>
              <w:left w:val="single" w:sz="4" w:space="0" w:color="auto"/>
              <w:bottom w:val="single" w:sz="4" w:space="0" w:color="auto"/>
              <w:right w:val="single" w:sz="4" w:space="0" w:color="auto"/>
            </w:tcBorders>
            <w:vAlign w:val="center"/>
            <w:hideMark/>
          </w:tcPr>
          <w:p w14:paraId="3B645569" w14:textId="77777777" w:rsidR="00A41747" w:rsidRPr="007F2861" w:rsidRDefault="00A41747" w:rsidP="00A41747">
            <w:pPr>
              <w:spacing w:after="0" w:line="240" w:lineRule="auto"/>
              <w:rPr>
                <w:rFonts w:ascii="Times New Roman" w:eastAsia="Times New Roman" w:hAnsi="Times New Roman" w:cs="Times New Roman"/>
                <w:b/>
                <w:bCs/>
                <w:color w:val="000000"/>
                <w:sz w:val="24"/>
                <w:szCs w:val="24"/>
                <w:lang w:eastAsia="ru-RU"/>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132D6873" w14:textId="77777777" w:rsidR="00A41747" w:rsidRPr="007F2861" w:rsidRDefault="00A41747" w:rsidP="00A41747">
            <w:pPr>
              <w:spacing w:after="0" w:line="240" w:lineRule="auto"/>
              <w:rPr>
                <w:rFonts w:ascii="Times New Roman" w:eastAsia="Times New Roman" w:hAnsi="Times New Roman" w:cs="Times New Roman"/>
                <w:b/>
                <w:bCs/>
                <w:color w:val="000000"/>
                <w:sz w:val="24"/>
                <w:szCs w:val="24"/>
                <w:lang w:eastAsia="ru-RU"/>
              </w:rPr>
            </w:pPr>
          </w:p>
        </w:tc>
      </w:tr>
      <w:tr w:rsidR="00A41747" w:rsidRPr="007F2861" w14:paraId="73EF855F" w14:textId="77777777" w:rsidTr="00A41747">
        <w:trPr>
          <w:trHeight w:val="333"/>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1606C5F3" w14:textId="77777777" w:rsidR="00A41747" w:rsidRPr="00897138" w:rsidRDefault="00A41747" w:rsidP="00A41747">
            <w:pPr>
              <w:spacing w:after="0" w:line="240" w:lineRule="auto"/>
              <w:jc w:val="both"/>
              <w:rPr>
                <w:rFonts w:ascii="Times New Roman" w:eastAsia="Times New Roman" w:hAnsi="Times New Roman" w:cs="Times New Roman"/>
                <w:b/>
                <w:bCs/>
                <w:color w:val="000000"/>
                <w:sz w:val="16"/>
                <w:szCs w:val="16"/>
                <w:lang w:eastAsia="ru-RU"/>
              </w:rPr>
            </w:pPr>
            <w:r w:rsidRPr="00897138">
              <w:rPr>
                <w:rFonts w:ascii="Times New Roman" w:eastAsia="Times New Roman" w:hAnsi="Times New Roman" w:cs="Times New Roman"/>
                <w:b/>
                <w:bCs/>
                <w:color w:val="000000"/>
                <w:sz w:val="16"/>
                <w:szCs w:val="16"/>
                <w:lang w:eastAsia="ru-RU"/>
              </w:rPr>
              <w:t>Всего</w:t>
            </w:r>
          </w:p>
        </w:tc>
        <w:tc>
          <w:tcPr>
            <w:tcW w:w="851" w:type="dxa"/>
            <w:tcBorders>
              <w:top w:val="nil"/>
              <w:left w:val="nil"/>
              <w:bottom w:val="single" w:sz="4" w:space="0" w:color="auto"/>
              <w:right w:val="single" w:sz="4" w:space="0" w:color="auto"/>
            </w:tcBorders>
            <w:shd w:val="clear" w:color="auto" w:fill="auto"/>
            <w:vAlign w:val="center"/>
            <w:hideMark/>
          </w:tcPr>
          <w:p w14:paraId="1CE4A730"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auto" w:fill="auto"/>
            <w:vAlign w:val="center"/>
            <w:hideMark/>
          </w:tcPr>
          <w:p w14:paraId="0AEEA0DA"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auto" w:fill="auto"/>
            <w:vAlign w:val="center"/>
            <w:hideMark/>
          </w:tcPr>
          <w:p w14:paraId="7F9D7873"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 </w:t>
            </w:r>
          </w:p>
        </w:tc>
        <w:tc>
          <w:tcPr>
            <w:tcW w:w="1596" w:type="dxa"/>
            <w:tcBorders>
              <w:top w:val="nil"/>
              <w:left w:val="nil"/>
              <w:bottom w:val="single" w:sz="4" w:space="0" w:color="auto"/>
              <w:right w:val="single" w:sz="4" w:space="0" w:color="auto"/>
            </w:tcBorders>
            <w:shd w:val="clear" w:color="auto" w:fill="auto"/>
            <w:vAlign w:val="center"/>
            <w:hideMark/>
          </w:tcPr>
          <w:p w14:paraId="5722C8E4"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 </w:t>
            </w:r>
          </w:p>
        </w:tc>
        <w:tc>
          <w:tcPr>
            <w:tcW w:w="849" w:type="dxa"/>
            <w:tcBorders>
              <w:top w:val="nil"/>
              <w:left w:val="nil"/>
              <w:bottom w:val="single" w:sz="4" w:space="0" w:color="auto"/>
              <w:right w:val="single" w:sz="4" w:space="0" w:color="auto"/>
            </w:tcBorders>
            <w:shd w:val="clear" w:color="auto" w:fill="auto"/>
            <w:vAlign w:val="center"/>
            <w:hideMark/>
          </w:tcPr>
          <w:p w14:paraId="6C81A911"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453FF400" w14:textId="77777777" w:rsidR="00A41747" w:rsidRPr="007F2861" w:rsidRDefault="00A41747" w:rsidP="00A41747">
            <w:pPr>
              <w:spacing w:after="0" w:line="240" w:lineRule="auto"/>
              <w:jc w:val="righ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29 145,70</w:t>
            </w:r>
          </w:p>
        </w:tc>
        <w:tc>
          <w:tcPr>
            <w:tcW w:w="1298" w:type="dxa"/>
            <w:tcBorders>
              <w:top w:val="nil"/>
              <w:left w:val="nil"/>
              <w:bottom w:val="single" w:sz="4" w:space="0" w:color="auto"/>
              <w:right w:val="single" w:sz="4" w:space="0" w:color="auto"/>
            </w:tcBorders>
            <w:shd w:val="clear" w:color="auto" w:fill="auto"/>
            <w:noWrap/>
            <w:vAlign w:val="bottom"/>
            <w:hideMark/>
          </w:tcPr>
          <w:p w14:paraId="41808389" w14:textId="77777777" w:rsidR="00A41747" w:rsidRPr="007F2861" w:rsidRDefault="00A41747" w:rsidP="00A41747">
            <w:pPr>
              <w:spacing w:after="0" w:line="240" w:lineRule="auto"/>
              <w:jc w:val="right"/>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7 8</w:t>
            </w:r>
            <w:r>
              <w:rPr>
                <w:rFonts w:ascii="Times New Roman" w:eastAsia="Times New Roman" w:hAnsi="Times New Roman" w:cs="Times New Roman"/>
                <w:b/>
                <w:bCs/>
                <w:color w:val="000000"/>
                <w:sz w:val="24"/>
                <w:szCs w:val="24"/>
                <w:lang w:eastAsia="ru-RU"/>
              </w:rPr>
              <w:t>47</w:t>
            </w:r>
            <w:r w:rsidRPr="007F2861">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eastAsia="ru-RU"/>
              </w:rPr>
              <w:t>9</w:t>
            </w:r>
            <w:r w:rsidRPr="007F2861">
              <w:rPr>
                <w:rFonts w:ascii="Times New Roman" w:eastAsia="Times New Roman" w:hAnsi="Times New Roman" w:cs="Times New Roman"/>
                <w:b/>
                <w:bCs/>
                <w:color w:val="000000"/>
                <w:sz w:val="24"/>
                <w:szCs w:val="24"/>
                <w:lang w:eastAsia="ru-RU"/>
              </w:rPr>
              <w:t>0</w:t>
            </w:r>
          </w:p>
        </w:tc>
        <w:tc>
          <w:tcPr>
            <w:tcW w:w="1502" w:type="dxa"/>
            <w:tcBorders>
              <w:top w:val="nil"/>
              <w:left w:val="nil"/>
              <w:bottom w:val="single" w:sz="4" w:space="0" w:color="auto"/>
              <w:right w:val="single" w:sz="4" w:space="0" w:color="auto"/>
            </w:tcBorders>
            <w:shd w:val="clear" w:color="auto" w:fill="auto"/>
            <w:noWrap/>
            <w:vAlign w:val="bottom"/>
            <w:hideMark/>
          </w:tcPr>
          <w:p w14:paraId="7A42E8F2" w14:textId="77777777" w:rsidR="00A41747" w:rsidRPr="007F2861" w:rsidRDefault="00A41747" w:rsidP="00A41747">
            <w:pPr>
              <w:spacing w:after="0" w:line="240" w:lineRule="auto"/>
              <w:jc w:val="right"/>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 xml:space="preserve">8 </w:t>
            </w:r>
            <w:r>
              <w:rPr>
                <w:rFonts w:ascii="Times New Roman" w:eastAsia="Times New Roman" w:hAnsi="Times New Roman" w:cs="Times New Roman"/>
                <w:b/>
                <w:bCs/>
                <w:color w:val="000000"/>
                <w:sz w:val="24"/>
                <w:szCs w:val="24"/>
                <w:lang w:eastAsia="ru-RU"/>
              </w:rPr>
              <w:t>263</w:t>
            </w:r>
            <w:r w:rsidRPr="007F2861">
              <w:rPr>
                <w:rFonts w:ascii="Times New Roman" w:eastAsia="Times New Roman" w:hAnsi="Times New Roman" w:cs="Times New Roman"/>
                <w:b/>
                <w:bCs/>
                <w:color w:val="000000"/>
                <w:sz w:val="24"/>
                <w:szCs w:val="24"/>
                <w:lang w:eastAsia="ru-RU"/>
              </w:rPr>
              <w:t>,20</w:t>
            </w:r>
          </w:p>
        </w:tc>
      </w:tr>
      <w:tr w:rsidR="00A41747" w:rsidRPr="007F2861" w14:paraId="63DFA4DC" w14:textId="77777777" w:rsidTr="00A41747">
        <w:trPr>
          <w:trHeight w:val="837"/>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46DC7849" w14:textId="77777777" w:rsidR="00A41747" w:rsidRPr="00897138" w:rsidRDefault="00A41747" w:rsidP="00A41747">
            <w:pPr>
              <w:spacing w:after="0" w:line="240" w:lineRule="auto"/>
              <w:jc w:val="both"/>
              <w:rPr>
                <w:rFonts w:ascii="Times New Roman" w:eastAsia="Times New Roman" w:hAnsi="Times New Roman" w:cs="Times New Roman"/>
                <w:b/>
                <w:bCs/>
                <w:color w:val="000000"/>
                <w:sz w:val="16"/>
                <w:szCs w:val="16"/>
                <w:lang w:eastAsia="ru-RU"/>
              </w:rPr>
            </w:pPr>
            <w:r w:rsidRPr="00897138">
              <w:rPr>
                <w:rFonts w:ascii="Times New Roman" w:eastAsia="Times New Roman" w:hAnsi="Times New Roman" w:cs="Times New Roman"/>
                <w:b/>
                <w:bCs/>
                <w:color w:val="000000"/>
                <w:sz w:val="16"/>
                <w:szCs w:val="16"/>
                <w:lang w:eastAsia="ru-RU"/>
              </w:rPr>
              <w:t>АДМИНИСТРАЦИЯ МИТЯКИНСКОГО СЕЛЬСКОГО ПОСЕЛЕНИЯ</w:t>
            </w:r>
          </w:p>
        </w:tc>
        <w:tc>
          <w:tcPr>
            <w:tcW w:w="851" w:type="dxa"/>
            <w:tcBorders>
              <w:top w:val="nil"/>
              <w:left w:val="nil"/>
              <w:bottom w:val="single" w:sz="4" w:space="0" w:color="auto"/>
              <w:right w:val="single" w:sz="4" w:space="0" w:color="auto"/>
            </w:tcBorders>
            <w:shd w:val="clear" w:color="auto" w:fill="auto"/>
            <w:vAlign w:val="center"/>
            <w:hideMark/>
          </w:tcPr>
          <w:p w14:paraId="12FF5C38"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69817FB2"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auto" w:fill="auto"/>
            <w:vAlign w:val="center"/>
            <w:hideMark/>
          </w:tcPr>
          <w:p w14:paraId="280CC813"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 </w:t>
            </w:r>
          </w:p>
        </w:tc>
        <w:tc>
          <w:tcPr>
            <w:tcW w:w="1596" w:type="dxa"/>
            <w:tcBorders>
              <w:top w:val="nil"/>
              <w:left w:val="nil"/>
              <w:bottom w:val="single" w:sz="4" w:space="0" w:color="auto"/>
              <w:right w:val="single" w:sz="4" w:space="0" w:color="auto"/>
            </w:tcBorders>
            <w:shd w:val="clear" w:color="auto" w:fill="auto"/>
            <w:vAlign w:val="center"/>
            <w:hideMark/>
          </w:tcPr>
          <w:p w14:paraId="0D6456C6"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 </w:t>
            </w:r>
          </w:p>
        </w:tc>
        <w:tc>
          <w:tcPr>
            <w:tcW w:w="849" w:type="dxa"/>
            <w:tcBorders>
              <w:top w:val="nil"/>
              <w:left w:val="nil"/>
              <w:bottom w:val="single" w:sz="4" w:space="0" w:color="auto"/>
              <w:right w:val="single" w:sz="4" w:space="0" w:color="auto"/>
            </w:tcBorders>
            <w:shd w:val="clear" w:color="auto" w:fill="auto"/>
            <w:vAlign w:val="center"/>
            <w:hideMark/>
          </w:tcPr>
          <w:p w14:paraId="5D61A38C"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05CC25DA" w14:textId="77777777" w:rsidR="00A41747" w:rsidRPr="007F2861" w:rsidRDefault="00A41747" w:rsidP="00A41747">
            <w:pPr>
              <w:spacing w:after="0" w:line="240" w:lineRule="auto"/>
              <w:jc w:val="righ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29 145,70</w:t>
            </w:r>
          </w:p>
        </w:tc>
        <w:tc>
          <w:tcPr>
            <w:tcW w:w="1298" w:type="dxa"/>
            <w:tcBorders>
              <w:top w:val="nil"/>
              <w:left w:val="nil"/>
              <w:bottom w:val="single" w:sz="4" w:space="0" w:color="auto"/>
              <w:right w:val="single" w:sz="4" w:space="0" w:color="auto"/>
            </w:tcBorders>
            <w:shd w:val="clear" w:color="auto" w:fill="auto"/>
            <w:noWrap/>
            <w:vAlign w:val="bottom"/>
            <w:hideMark/>
          </w:tcPr>
          <w:p w14:paraId="03D4D692" w14:textId="77777777" w:rsidR="00A41747" w:rsidRPr="007F2861" w:rsidRDefault="00A41747" w:rsidP="00A41747">
            <w:pPr>
              <w:spacing w:after="0" w:line="240" w:lineRule="auto"/>
              <w:jc w:val="righ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7 847,90</w:t>
            </w:r>
          </w:p>
        </w:tc>
        <w:tc>
          <w:tcPr>
            <w:tcW w:w="1502" w:type="dxa"/>
            <w:tcBorders>
              <w:top w:val="nil"/>
              <w:left w:val="nil"/>
              <w:bottom w:val="single" w:sz="4" w:space="0" w:color="auto"/>
              <w:right w:val="single" w:sz="4" w:space="0" w:color="auto"/>
            </w:tcBorders>
            <w:shd w:val="clear" w:color="auto" w:fill="auto"/>
            <w:noWrap/>
            <w:vAlign w:val="bottom"/>
            <w:hideMark/>
          </w:tcPr>
          <w:p w14:paraId="17383F43" w14:textId="77777777" w:rsidR="00A41747" w:rsidRPr="007F2861" w:rsidRDefault="00A41747" w:rsidP="00A41747">
            <w:pPr>
              <w:spacing w:after="0" w:line="240" w:lineRule="auto"/>
              <w:jc w:val="right"/>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 xml:space="preserve">8 </w:t>
            </w:r>
            <w:r>
              <w:rPr>
                <w:rFonts w:ascii="Times New Roman" w:eastAsia="Times New Roman" w:hAnsi="Times New Roman" w:cs="Times New Roman"/>
                <w:b/>
                <w:bCs/>
                <w:color w:val="000000"/>
                <w:sz w:val="24"/>
                <w:szCs w:val="24"/>
                <w:lang w:eastAsia="ru-RU"/>
              </w:rPr>
              <w:t>263</w:t>
            </w:r>
            <w:r w:rsidRPr="007F2861">
              <w:rPr>
                <w:rFonts w:ascii="Times New Roman" w:eastAsia="Times New Roman" w:hAnsi="Times New Roman" w:cs="Times New Roman"/>
                <w:b/>
                <w:bCs/>
                <w:color w:val="000000"/>
                <w:sz w:val="24"/>
                <w:szCs w:val="24"/>
                <w:lang w:eastAsia="ru-RU"/>
              </w:rPr>
              <w:t>,20</w:t>
            </w:r>
          </w:p>
        </w:tc>
      </w:tr>
      <w:tr w:rsidR="00A41747" w:rsidRPr="007F2861" w14:paraId="40EF69E4" w14:textId="77777777" w:rsidTr="00A41747">
        <w:trPr>
          <w:trHeight w:val="541"/>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15C47C9E" w14:textId="77777777" w:rsidR="00A41747" w:rsidRPr="00897138" w:rsidRDefault="00A41747" w:rsidP="00A41747">
            <w:pPr>
              <w:spacing w:after="0" w:line="240" w:lineRule="auto"/>
              <w:jc w:val="both"/>
              <w:rPr>
                <w:rFonts w:ascii="Times New Roman" w:eastAsia="Times New Roman" w:hAnsi="Times New Roman" w:cs="Times New Roman"/>
                <w:b/>
                <w:bCs/>
                <w:color w:val="000000"/>
                <w:sz w:val="16"/>
                <w:szCs w:val="16"/>
                <w:lang w:eastAsia="ru-RU"/>
              </w:rPr>
            </w:pPr>
            <w:r w:rsidRPr="00897138">
              <w:rPr>
                <w:rFonts w:ascii="Times New Roman" w:eastAsia="Times New Roman" w:hAnsi="Times New Roman" w:cs="Times New Roman"/>
                <w:b/>
                <w:bCs/>
                <w:color w:val="000000"/>
                <w:sz w:val="16"/>
                <w:szCs w:val="16"/>
                <w:lang w:eastAsia="ru-RU"/>
              </w:rPr>
              <w:t>ОБЩЕГОСУДАРСТВЕННЫЕ ВОПРОСЫ</w:t>
            </w:r>
          </w:p>
        </w:tc>
        <w:tc>
          <w:tcPr>
            <w:tcW w:w="851" w:type="dxa"/>
            <w:tcBorders>
              <w:top w:val="nil"/>
              <w:left w:val="nil"/>
              <w:bottom w:val="single" w:sz="4" w:space="0" w:color="auto"/>
              <w:right w:val="single" w:sz="4" w:space="0" w:color="auto"/>
            </w:tcBorders>
            <w:shd w:val="clear" w:color="auto" w:fill="auto"/>
            <w:vAlign w:val="center"/>
            <w:hideMark/>
          </w:tcPr>
          <w:p w14:paraId="2DED7412"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098A92A3"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01</w:t>
            </w:r>
          </w:p>
        </w:tc>
        <w:tc>
          <w:tcPr>
            <w:tcW w:w="698" w:type="dxa"/>
            <w:tcBorders>
              <w:top w:val="nil"/>
              <w:left w:val="nil"/>
              <w:bottom w:val="single" w:sz="4" w:space="0" w:color="auto"/>
              <w:right w:val="single" w:sz="4" w:space="0" w:color="auto"/>
            </w:tcBorders>
            <w:shd w:val="clear" w:color="auto" w:fill="auto"/>
            <w:vAlign w:val="center"/>
            <w:hideMark/>
          </w:tcPr>
          <w:p w14:paraId="24281E41"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00</w:t>
            </w:r>
          </w:p>
        </w:tc>
        <w:tc>
          <w:tcPr>
            <w:tcW w:w="1596" w:type="dxa"/>
            <w:tcBorders>
              <w:top w:val="nil"/>
              <w:left w:val="nil"/>
              <w:bottom w:val="single" w:sz="4" w:space="0" w:color="auto"/>
              <w:right w:val="single" w:sz="4" w:space="0" w:color="auto"/>
            </w:tcBorders>
            <w:shd w:val="clear" w:color="auto" w:fill="auto"/>
            <w:vAlign w:val="center"/>
            <w:hideMark/>
          </w:tcPr>
          <w:p w14:paraId="321D6F71"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 </w:t>
            </w:r>
          </w:p>
        </w:tc>
        <w:tc>
          <w:tcPr>
            <w:tcW w:w="849" w:type="dxa"/>
            <w:tcBorders>
              <w:top w:val="nil"/>
              <w:left w:val="nil"/>
              <w:bottom w:val="single" w:sz="4" w:space="0" w:color="auto"/>
              <w:right w:val="single" w:sz="4" w:space="0" w:color="auto"/>
            </w:tcBorders>
            <w:shd w:val="clear" w:color="auto" w:fill="auto"/>
            <w:vAlign w:val="center"/>
            <w:hideMark/>
          </w:tcPr>
          <w:p w14:paraId="2E4914FF"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44B75766" w14:textId="77777777" w:rsidR="00A41747" w:rsidRPr="007F2861" w:rsidRDefault="00A41747" w:rsidP="00A41747">
            <w:pPr>
              <w:spacing w:after="0" w:line="240" w:lineRule="auto"/>
              <w:jc w:val="right"/>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5</w:t>
            </w:r>
            <w:r>
              <w:rPr>
                <w:rFonts w:ascii="Times New Roman" w:eastAsia="Times New Roman" w:hAnsi="Times New Roman" w:cs="Times New Roman"/>
                <w:b/>
                <w:bCs/>
                <w:color w:val="000000"/>
                <w:sz w:val="24"/>
                <w:szCs w:val="24"/>
                <w:lang w:eastAsia="ru-RU"/>
              </w:rPr>
              <w:t> 860,80</w:t>
            </w:r>
          </w:p>
        </w:tc>
        <w:tc>
          <w:tcPr>
            <w:tcW w:w="1298" w:type="dxa"/>
            <w:tcBorders>
              <w:top w:val="nil"/>
              <w:left w:val="nil"/>
              <w:bottom w:val="single" w:sz="4" w:space="0" w:color="auto"/>
              <w:right w:val="single" w:sz="4" w:space="0" w:color="auto"/>
            </w:tcBorders>
            <w:shd w:val="clear" w:color="auto" w:fill="auto"/>
            <w:noWrap/>
            <w:vAlign w:val="bottom"/>
            <w:hideMark/>
          </w:tcPr>
          <w:p w14:paraId="48A0B8F3" w14:textId="77777777" w:rsidR="00A41747" w:rsidRPr="007F2861" w:rsidRDefault="00A41747" w:rsidP="00A41747">
            <w:pPr>
              <w:spacing w:after="0" w:line="240" w:lineRule="auto"/>
              <w:jc w:val="right"/>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5</w:t>
            </w:r>
            <w:r>
              <w:rPr>
                <w:rFonts w:ascii="Times New Roman" w:eastAsia="Times New Roman" w:hAnsi="Times New Roman" w:cs="Times New Roman"/>
                <w:b/>
                <w:bCs/>
                <w:color w:val="000000"/>
                <w:sz w:val="24"/>
                <w:szCs w:val="24"/>
                <w:lang w:eastAsia="ru-RU"/>
              </w:rPr>
              <w:t> 245</w:t>
            </w:r>
            <w:r w:rsidRPr="007F2861">
              <w:rPr>
                <w:rFonts w:ascii="Times New Roman" w:eastAsia="Times New Roman" w:hAnsi="Times New Roman" w:cs="Times New Roman"/>
                <w:b/>
                <w:bCs/>
                <w:color w:val="000000"/>
                <w:sz w:val="24"/>
                <w:szCs w:val="24"/>
                <w:lang w:eastAsia="ru-RU"/>
              </w:rPr>
              <w:t>,80</w:t>
            </w:r>
          </w:p>
        </w:tc>
        <w:tc>
          <w:tcPr>
            <w:tcW w:w="1502" w:type="dxa"/>
            <w:tcBorders>
              <w:top w:val="nil"/>
              <w:left w:val="nil"/>
              <w:bottom w:val="single" w:sz="4" w:space="0" w:color="auto"/>
              <w:right w:val="single" w:sz="4" w:space="0" w:color="auto"/>
            </w:tcBorders>
            <w:shd w:val="clear" w:color="auto" w:fill="auto"/>
            <w:noWrap/>
            <w:vAlign w:val="bottom"/>
            <w:hideMark/>
          </w:tcPr>
          <w:p w14:paraId="58E41466" w14:textId="77777777" w:rsidR="00A41747" w:rsidRPr="007F2861" w:rsidRDefault="00A41747" w:rsidP="00A41747">
            <w:pPr>
              <w:spacing w:after="0" w:line="240" w:lineRule="auto"/>
              <w:jc w:val="righ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5 287,5</w:t>
            </w:r>
          </w:p>
        </w:tc>
      </w:tr>
      <w:tr w:rsidR="00A41747" w:rsidRPr="007F2861" w14:paraId="287DC602" w14:textId="77777777" w:rsidTr="00A41747">
        <w:trPr>
          <w:trHeight w:val="1267"/>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3BBE2BB1" w14:textId="77777777" w:rsidR="00A41747" w:rsidRPr="00897138" w:rsidRDefault="00A41747" w:rsidP="00A41747">
            <w:pPr>
              <w:spacing w:after="0" w:line="240" w:lineRule="auto"/>
              <w:jc w:val="both"/>
              <w:rPr>
                <w:rFonts w:ascii="Times New Roman" w:eastAsia="Times New Roman" w:hAnsi="Times New Roman" w:cs="Times New Roman"/>
                <w:b/>
                <w:bCs/>
                <w:color w:val="000000"/>
                <w:sz w:val="16"/>
                <w:szCs w:val="16"/>
                <w:lang w:eastAsia="ru-RU"/>
              </w:rPr>
            </w:pPr>
            <w:r w:rsidRPr="00897138">
              <w:rPr>
                <w:rFonts w:ascii="Times New Roman" w:eastAsia="Times New Roman" w:hAnsi="Times New Roman" w:cs="Times New Roman"/>
                <w:b/>
                <w:bCs/>
                <w:color w:val="000000"/>
                <w:sz w:val="16"/>
                <w:szCs w:val="16"/>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Borders>
              <w:top w:val="nil"/>
              <w:left w:val="nil"/>
              <w:bottom w:val="single" w:sz="4" w:space="0" w:color="auto"/>
              <w:right w:val="single" w:sz="4" w:space="0" w:color="auto"/>
            </w:tcBorders>
            <w:shd w:val="clear" w:color="auto" w:fill="auto"/>
            <w:vAlign w:val="center"/>
            <w:hideMark/>
          </w:tcPr>
          <w:p w14:paraId="099EF34E"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31E8AE2F"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01</w:t>
            </w:r>
          </w:p>
        </w:tc>
        <w:tc>
          <w:tcPr>
            <w:tcW w:w="698" w:type="dxa"/>
            <w:tcBorders>
              <w:top w:val="nil"/>
              <w:left w:val="nil"/>
              <w:bottom w:val="single" w:sz="4" w:space="0" w:color="auto"/>
              <w:right w:val="single" w:sz="4" w:space="0" w:color="auto"/>
            </w:tcBorders>
            <w:shd w:val="clear" w:color="auto" w:fill="auto"/>
            <w:vAlign w:val="center"/>
            <w:hideMark/>
          </w:tcPr>
          <w:p w14:paraId="466F196A"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04</w:t>
            </w:r>
          </w:p>
        </w:tc>
        <w:tc>
          <w:tcPr>
            <w:tcW w:w="1596" w:type="dxa"/>
            <w:tcBorders>
              <w:top w:val="nil"/>
              <w:left w:val="nil"/>
              <w:bottom w:val="single" w:sz="4" w:space="0" w:color="auto"/>
              <w:right w:val="single" w:sz="4" w:space="0" w:color="auto"/>
            </w:tcBorders>
            <w:shd w:val="clear" w:color="auto" w:fill="auto"/>
            <w:vAlign w:val="center"/>
            <w:hideMark/>
          </w:tcPr>
          <w:p w14:paraId="2F2ED744"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 </w:t>
            </w:r>
          </w:p>
        </w:tc>
        <w:tc>
          <w:tcPr>
            <w:tcW w:w="849" w:type="dxa"/>
            <w:tcBorders>
              <w:top w:val="nil"/>
              <w:left w:val="nil"/>
              <w:bottom w:val="single" w:sz="4" w:space="0" w:color="auto"/>
              <w:right w:val="single" w:sz="4" w:space="0" w:color="auto"/>
            </w:tcBorders>
            <w:shd w:val="clear" w:color="auto" w:fill="auto"/>
            <w:vAlign w:val="center"/>
            <w:hideMark/>
          </w:tcPr>
          <w:p w14:paraId="33052ACA"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68474E1D" w14:textId="77777777" w:rsidR="00A41747" w:rsidRPr="007F2861" w:rsidRDefault="00A41747" w:rsidP="00A4174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4 965,2</w:t>
            </w:r>
          </w:p>
        </w:tc>
        <w:tc>
          <w:tcPr>
            <w:tcW w:w="1298" w:type="dxa"/>
            <w:tcBorders>
              <w:top w:val="nil"/>
              <w:left w:val="nil"/>
              <w:bottom w:val="single" w:sz="4" w:space="0" w:color="auto"/>
              <w:right w:val="single" w:sz="4" w:space="0" w:color="auto"/>
            </w:tcBorders>
            <w:shd w:val="clear" w:color="auto" w:fill="auto"/>
            <w:noWrap/>
            <w:vAlign w:val="bottom"/>
            <w:hideMark/>
          </w:tcPr>
          <w:p w14:paraId="128C9A5C" w14:textId="77777777" w:rsidR="00A41747" w:rsidRPr="007F2861" w:rsidRDefault="00A41747" w:rsidP="00A41747">
            <w:pPr>
              <w:spacing w:after="0" w:line="240" w:lineRule="auto"/>
              <w:jc w:val="right"/>
              <w:rPr>
                <w:rFonts w:ascii="Times New Roman" w:eastAsia="Times New Roman" w:hAnsi="Times New Roman" w:cs="Times New Roman"/>
                <w:sz w:val="24"/>
                <w:szCs w:val="24"/>
                <w:lang w:eastAsia="ru-RU"/>
              </w:rPr>
            </w:pPr>
            <w:r w:rsidRPr="007F2861">
              <w:rPr>
                <w:rFonts w:ascii="Times New Roman" w:eastAsia="Times New Roman" w:hAnsi="Times New Roman" w:cs="Times New Roman"/>
                <w:sz w:val="24"/>
                <w:szCs w:val="24"/>
                <w:lang w:eastAsia="ru-RU"/>
              </w:rPr>
              <w:t>4 649,60</w:t>
            </w:r>
          </w:p>
        </w:tc>
        <w:tc>
          <w:tcPr>
            <w:tcW w:w="1502" w:type="dxa"/>
            <w:tcBorders>
              <w:top w:val="nil"/>
              <w:left w:val="nil"/>
              <w:bottom w:val="single" w:sz="4" w:space="0" w:color="auto"/>
              <w:right w:val="single" w:sz="4" w:space="0" w:color="auto"/>
            </w:tcBorders>
            <w:shd w:val="clear" w:color="auto" w:fill="auto"/>
            <w:noWrap/>
            <w:vAlign w:val="bottom"/>
            <w:hideMark/>
          </w:tcPr>
          <w:p w14:paraId="370A7D82" w14:textId="77777777" w:rsidR="00A41747" w:rsidRPr="007F2861" w:rsidRDefault="00A41747" w:rsidP="00A41747">
            <w:pPr>
              <w:spacing w:after="0" w:line="240" w:lineRule="auto"/>
              <w:jc w:val="right"/>
              <w:rPr>
                <w:rFonts w:ascii="Times New Roman" w:eastAsia="Times New Roman" w:hAnsi="Times New Roman" w:cs="Times New Roman"/>
                <w:sz w:val="24"/>
                <w:szCs w:val="24"/>
                <w:lang w:eastAsia="ru-RU"/>
              </w:rPr>
            </w:pPr>
            <w:r w:rsidRPr="007F2861">
              <w:rPr>
                <w:rFonts w:ascii="Times New Roman" w:eastAsia="Times New Roman" w:hAnsi="Times New Roman" w:cs="Times New Roman"/>
                <w:sz w:val="24"/>
                <w:szCs w:val="24"/>
                <w:lang w:eastAsia="ru-RU"/>
              </w:rPr>
              <w:t>4 885,30</w:t>
            </w:r>
          </w:p>
        </w:tc>
      </w:tr>
      <w:tr w:rsidR="00A41747" w:rsidRPr="007F2861" w14:paraId="5B0AEA75" w14:textId="77777777" w:rsidTr="00A41747">
        <w:trPr>
          <w:trHeight w:val="1278"/>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7C221623" w14:textId="77777777" w:rsidR="00A41747" w:rsidRPr="00897138" w:rsidRDefault="00A41747" w:rsidP="00A41747">
            <w:pPr>
              <w:spacing w:after="0" w:line="240" w:lineRule="auto"/>
              <w:jc w:val="both"/>
              <w:rPr>
                <w:rFonts w:ascii="Times New Roman" w:eastAsia="Times New Roman" w:hAnsi="Times New Roman" w:cs="Times New Roman"/>
                <w:color w:val="000000"/>
                <w:sz w:val="16"/>
                <w:szCs w:val="16"/>
                <w:lang w:eastAsia="ru-RU"/>
              </w:rPr>
            </w:pPr>
            <w:r w:rsidRPr="00897138">
              <w:rPr>
                <w:rFonts w:ascii="Times New Roman" w:eastAsia="Times New Roman" w:hAnsi="Times New Roman" w:cs="Times New Roman"/>
                <w:color w:val="000000"/>
                <w:sz w:val="16"/>
                <w:szCs w:val="16"/>
                <w:lang w:eastAsia="ru-RU"/>
              </w:rPr>
              <w:lastRenderedPageBreak/>
              <w:t xml:space="preserve">Расходы на выплаты по оплате труда работников Администрации </w:t>
            </w:r>
            <w:proofErr w:type="spellStart"/>
            <w:r w:rsidRPr="00897138">
              <w:rPr>
                <w:rFonts w:ascii="Times New Roman" w:eastAsia="Times New Roman" w:hAnsi="Times New Roman" w:cs="Times New Roman"/>
                <w:color w:val="000000"/>
                <w:sz w:val="16"/>
                <w:szCs w:val="16"/>
                <w:lang w:eastAsia="ru-RU"/>
              </w:rPr>
              <w:t>Митякинского</w:t>
            </w:r>
            <w:proofErr w:type="spellEnd"/>
            <w:r w:rsidRPr="00897138">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897138">
              <w:rPr>
                <w:rFonts w:ascii="Times New Roman" w:eastAsia="Times New Roman" w:hAnsi="Times New Roman" w:cs="Times New Roman"/>
                <w:color w:val="000000"/>
                <w:sz w:val="16"/>
                <w:szCs w:val="16"/>
                <w:lang w:eastAsia="ru-RU"/>
              </w:rPr>
              <w:t>Митякинского</w:t>
            </w:r>
            <w:proofErr w:type="spellEnd"/>
            <w:r w:rsidRPr="00897138">
              <w:rPr>
                <w:rFonts w:ascii="Times New Roman" w:eastAsia="Times New Roman" w:hAnsi="Times New Roman" w:cs="Times New Roman"/>
                <w:color w:val="000000"/>
                <w:sz w:val="16"/>
                <w:szCs w:val="16"/>
                <w:lang w:eastAsia="ru-RU"/>
              </w:rPr>
              <w:t xml:space="preserve"> сельского </w:t>
            </w:r>
            <w:proofErr w:type="spellStart"/>
            <w:r w:rsidRPr="00897138">
              <w:rPr>
                <w:rFonts w:ascii="Times New Roman" w:eastAsia="Times New Roman" w:hAnsi="Times New Roman" w:cs="Times New Roman"/>
                <w:color w:val="000000"/>
                <w:sz w:val="16"/>
                <w:szCs w:val="16"/>
                <w:lang w:eastAsia="ru-RU"/>
              </w:rPr>
              <w:t>поселния</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42B82DA2"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2EBB6F80"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01</w:t>
            </w:r>
          </w:p>
        </w:tc>
        <w:tc>
          <w:tcPr>
            <w:tcW w:w="698" w:type="dxa"/>
            <w:tcBorders>
              <w:top w:val="nil"/>
              <w:left w:val="nil"/>
              <w:bottom w:val="single" w:sz="4" w:space="0" w:color="auto"/>
              <w:right w:val="single" w:sz="4" w:space="0" w:color="auto"/>
            </w:tcBorders>
            <w:shd w:val="clear" w:color="auto" w:fill="auto"/>
            <w:vAlign w:val="center"/>
            <w:hideMark/>
          </w:tcPr>
          <w:p w14:paraId="67B15E8F"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04</w:t>
            </w:r>
          </w:p>
        </w:tc>
        <w:tc>
          <w:tcPr>
            <w:tcW w:w="1596" w:type="dxa"/>
            <w:tcBorders>
              <w:top w:val="nil"/>
              <w:left w:val="nil"/>
              <w:bottom w:val="single" w:sz="4" w:space="0" w:color="auto"/>
              <w:right w:val="single" w:sz="4" w:space="0" w:color="auto"/>
            </w:tcBorders>
            <w:shd w:val="clear" w:color="auto" w:fill="auto"/>
            <w:vAlign w:val="center"/>
            <w:hideMark/>
          </w:tcPr>
          <w:p w14:paraId="1A8584B8"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89.1.00.00110</w:t>
            </w:r>
          </w:p>
        </w:tc>
        <w:tc>
          <w:tcPr>
            <w:tcW w:w="849" w:type="dxa"/>
            <w:tcBorders>
              <w:top w:val="nil"/>
              <w:left w:val="nil"/>
              <w:bottom w:val="single" w:sz="4" w:space="0" w:color="auto"/>
              <w:right w:val="single" w:sz="4" w:space="0" w:color="auto"/>
            </w:tcBorders>
            <w:shd w:val="clear" w:color="auto" w:fill="auto"/>
            <w:vAlign w:val="center"/>
            <w:hideMark/>
          </w:tcPr>
          <w:p w14:paraId="0F41487C"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56867504" w14:textId="77777777" w:rsidR="00A41747" w:rsidRPr="007F2861" w:rsidRDefault="00A41747" w:rsidP="00A4174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4 056,0</w:t>
            </w:r>
          </w:p>
        </w:tc>
        <w:tc>
          <w:tcPr>
            <w:tcW w:w="1298" w:type="dxa"/>
            <w:tcBorders>
              <w:top w:val="nil"/>
              <w:left w:val="nil"/>
              <w:bottom w:val="single" w:sz="4" w:space="0" w:color="auto"/>
              <w:right w:val="single" w:sz="4" w:space="0" w:color="auto"/>
            </w:tcBorders>
            <w:shd w:val="clear" w:color="auto" w:fill="auto"/>
            <w:noWrap/>
            <w:vAlign w:val="bottom"/>
            <w:hideMark/>
          </w:tcPr>
          <w:p w14:paraId="7F440E97" w14:textId="77777777" w:rsidR="00A41747" w:rsidRPr="007F2861" w:rsidRDefault="00A41747" w:rsidP="00A41747">
            <w:pPr>
              <w:spacing w:after="0" w:line="240" w:lineRule="auto"/>
              <w:jc w:val="right"/>
              <w:rPr>
                <w:rFonts w:ascii="Times New Roman" w:eastAsia="Times New Roman" w:hAnsi="Times New Roman" w:cs="Times New Roman"/>
                <w:sz w:val="24"/>
                <w:szCs w:val="24"/>
                <w:lang w:eastAsia="ru-RU"/>
              </w:rPr>
            </w:pPr>
            <w:r w:rsidRPr="007F2861">
              <w:rPr>
                <w:rFonts w:ascii="Times New Roman" w:eastAsia="Times New Roman" w:hAnsi="Times New Roman" w:cs="Times New Roman"/>
                <w:sz w:val="24"/>
                <w:szCs w:val="24"/>
                <w:lang w:eastAsia="ru-RU"/>
              </w:rPr>
              <w:t xml:space="preserve">4 </w:t>
            </w:r>
            <w:r>
              <w:rPr>
                <w:rFonts w:ascii="Times New Roman" w:eastAsia="Times New Roman" w:hAnsi="Times New Roman" w:cs="Times New Roman"/>
                <w:sz w:val="24"/>
                <w:szCs w:val="24"/>
                <w:lang w:eastAsia="ru-RU"/>
              </w:rPr>
              <w:t>056</w:t>
            </w:r>
            <w:r w:rsidRPr="007F286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w:t>
            </w:r>
            <w:r w:rsidRPr="007F2861">
              <w:rPr>
                <w:rFonts w:ascii="Times New Roman" w:eastAsia="Times New Roman" w:hAnsi="Times New Roman" w:cs="Times New Roman"/>
                <w:sz w:val="24"/>
                <w:szCs w:val="24"/>
                <w:lang w:eastAsia="ru-RU"/>
              </w:rPr>
              <w:t>0</w:t>
            </w:r>
          </w:p>
        </w:tc>
        <w:tc>
          <w:tcPr>
            <w:tcW w:w="1502" w:type="dxa"/>
            <w:tcBorders>
              <w:top w:val="nil"/>
              <w:left w:val="nil"/>
              <w:bottom w:val="single" w:sz="4" w:space="0" w:color="auto"/>
              <w:right w:val="single" w:sz="4" w:space="0" w:color="auto"/>
            </w:tcBorders>
            <w:shd w:val="clear" w:color="auto" w:fill="auto"/>
            <w:noWrap/>
            <w:vAlign w:val="bottom"/>
            <w:hideMark/>
          </w:tcPr>
          <w:p w14:paraId="70F0A586" w14:textId="77777777" w:rsidR="00A41747" w:rsidRPr="007F2861" w:rsidRDefault="00A41747" w:rsidP="00A41747">
            <w:pPr>
              <w:spacing w:after="0" w:line="240" w:lineRule="auto"/>
              <w:jc w:val="right"/>
              <w:rPr>
                <w:rFonts w:ascii="Times New Roman" w:eastAsia="Times New Roman" w:hAnsi="Times New Roman" w:cs="Times New Roman"/>
                <w:sz w:val="24"/>
                <w:szCs w:val="24"/>
                <w:lang w:eastAsia="ru-RU"/>
              </w:rPr>
            </w:pPr>
            <w:r w:rsidRPr="007F2861">
              <w:rPr>
                <w:rFonts w:ascii="Times New Roman" w:eastAsia="Times New Roman" w:hAnsi="Times New Roman" w:cs="Times New Roman"/>
                <w:sz w:val="24"/>
                <w:szCs w:val="24"/>
                <w:lang w:eastAsia="ru-RU"/>
              </w:rPr>
              <w:t xml:space="preserve">4 </w:t>
            </w:r>
            <w:r>
              <w:rPr>
                <w:rFonts w:ascii="Times New Roman" w:eastAsia="Times New Roman" w:hAnsi="Times New Roman" w:cs="Times New Roman"/>
                <w:sz w:val="24"/>
                <w:szCs w:val="24"/>
                <w:lang w:eastAsia="ru-RU"/>
              </w:rPr>
              <w:t>056</w:t>
            </w:r>
            <w:r w:rsidRPr="007F286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w:t>
            </w:r>
            <w:r w:rsidRPr="007F2861">
              <w:rPr>
                <w:rFonts w:ascii="Times New Roman" w:eastAsia="Times New Roman" w:hAnsi="Times New Roman" w:cs="Times New Roman"/>
                <w:sz w:val="24"/>
                <w:szCs w:val="24"/>
                <w:lang w:eastAsia="ru-RU"/>
              </w:rPr>
              <w:t>0</w:t>
            </w:r>
          </w:p>
        </w:tc>
      </w:tr>
      <w:tr w:rsidR="00A41747" w:rsidRPr="007F2861" w14:paraId="3DA730A7" w14:textId="77777777" w:rsidTr="00A41747">
        <w:trPr>
          <w:trHeight w:val="1264"/>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4CD1702E" w14:textId="77777777" w:rsidR="00A41747" w:rsidRPr="00897138" w:rsidRDefault="00A41747" w:rsidP="00A41747">
            <w:pPr>
              <w:spacing w:after="0" w:line="240" w:lineRule="auto"/>
              <w:jc w:val="both"/>
              <w:rPr>
                <w:rFonts w:ascii="Times New Roman" w:eastAsia="Times New Roman" w:hAnsi="Times New Roman" w:cs="Times New Roman"/>
                <w:i/>
                <w:iCs/>
                <w:color w:val="000000"/>
                <w:sz w:val="16"/>
                <w:szCs w:val="16"/>
                <w:lang w:eastAsia="ru-RU"/>
              </w:rPr>
            </w:pPr>
            <w:r w:rsidRPr="00897138">
              <w:rPr>
                <w:rFonts w:ascii="Times New Roman" w:eastAsia="Times New Roman" w:hAnsi="Times New Roman" w:cs="Times New Roman"/>
                <w:i/>
                <w:iCs/>
                <w:color w:val="000000"/>
                <w:sz w:val="16"/>
                <w:szCs w:val="16"/>
                <w:lang w:eastAsia="ru-RU"/>
              </w:rPr>
              <w:t xml:space="preserve">Расходы на выплаты по оплате труда работников Администрации </w:t>
            </w:r>
            <w:proofErr w:type="spellStart"/>
            <w:r w:rsidRPr="00897138">
              <w:rPr>
                <w:rFonts w:ascii="Times New Roman" w:eastAsia="Times New Roman" w:hAnsi="Times New Roman" w:cs="Times New Roman"/>
                <w:i/>
                <w:iCs/>
                <w:color w:val="000000"/>
                <w:sz w:val="16"/>
                <w:szCs w:val="16"/>
                <w:lang w:eastAsia="ru-RU"/>
              </w:rPr>
              <w:t>Митякинского</w:t>
            </w:r>
            <w:proofErr w:type="spellEnd"/>
            <w:r w:rsidRPr="00897138">
              <w:rPr>
                <w:rFonts w:ascii="Times New Roman" w:eastAsia="Times New Roman" w:hAnsi="Times New Roman" w:cs="Times New Roman"/>
                <w:i/>
                <w:iCs/>
                <w:color w:val="000000"/>
                <w:sz w:val="16"/>
                <w:szCs w:val="16"/>
                <w:lang w:eastAsia="ru-RU"/>
              </w:rPr>
              <w:t xml:space="preserve"> сельского поселения в рамках обеспечения деятельности Администрации </w:t>
            </w:r>
            <w:proofErr w:type="spellStart"/>
            <w:r w:rsidRPr="00897138">
              <w:rPr>
                <w:rFonts w:ascii="Times New Roman" w:eastAsia="Times New Roman" w:hAnsi="Times New Roman" w:cs="Times New Roman"/>
                <w:i/>
                <w:iCs/>
                <w:color w:val="000000"/>
                <w:sz w:val="16"/>
                <w:szCs w:val="16"/>
                <w:lang w:eastAsia="ru-RU"/>
              </w:rPr>
              <w:t>Митякинского</w:t>
            </w:r>
            <w:proofErr w:type="spellEnd"/>
            <w:r w:rsidRPr="00897138">
              <w:rPr>
                <w:rFonts w:ascii="Times New Roman" w:eastAsia="Times New Roman" w:hAnsi="Times New Roman" w:cs="Times New Roman"/>
                <w:i/>
                <w:iCs/>
                <w:color w:val="000000"/>
                <w:sz w:val="16"/>
                <w:szCs w:val="16"/>
                <w:lang w:eastAsia="ru-RU"/>
              </w:rPr>
              <w:t xml:space="preserve"> сельского </w:t>
            </w:r>
            <w:proofErr w:type="spellStart"/>
            <w:r w:rsidRPr="00897138">
              <w:rPr>
                <w:rFonts w:ascii="Times New Roman" w:eastAsia="Times New Roman" w:hAnsi="Times New Roman" w:cs="Times New Roman"/>
                <w:i/>
                <w:iCs/>
                <w:color w:val="000000"/>
                <w:sz w:val="16"/>
                <w:szCs w:val="16"/>
                <w:lang w:eastAsia="ru-RU"/>
              </w:rPr>
              <w:t>поселния</w:t>
            </w:r>
            <w:proofErr w:type="spellEnd"/>
            <w:r w:rsidRPr="00897138">
              <w:rPr>
                <w:rFonts w:ascii="Times New Roman" w:eastAsia="Times New Roman" w:hAnsi="Times New Roman" w:cs="Times New Roman"/>
                <w:i/>
                <w:iCs/>
                <w:color w:val="000000"/>
                <w:sz w:val="16"/>
                <w:szCs w:val="16"/>
                <w:lang w:eastAsia="ru-RU"/>
              </w:rPr>
              <w:t xml:space="preserve"> (Расходы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vAlign w:val="center"/>
            <w:hideMark/>
          </w:tcPr>
          <w:p w14:paraId="19C98136"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626EA8B1"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01</w:t>
            </w:r>
          </w:p>
        </w:tc>
        <w:tc>
          <w:tcPr>
            <w:tcW w:w="698" w:type="dxa"/>
            <w:tcBorders>
              <w:top w:val="nil"/>
              <w:left w:val="nil"/>
              <w:bottom w:val="single" w:sz="4" w:space="0" w:color="auto"/>
              <w:right w:val="single" w:sz="4" w:space="0" w:color="auto"/>
            </w:tcBorders>
            <w:shd w:val="clear" w:color="auto" w:fill="auto"/>
            <w:vAlign w:val="center"/>
            <w:hideMark/>
          </w:tcPr>
          <w:p w14:paraId="4A4A715B"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04</w:t>
            </w:r>
          </w:p>
        </w:tc>
        <w:tc>
          <w:tcPr>
            <w:tcW w:w="1596" w:type="dxa"/>
            <w:tcBorders>
              <w:top w:val="nil"/>
              <w:left w:val="nil"/>
              <w:bottom w:val="single" w:sz="4" w:space="0" w:color="auto"/>
              <w:right w:val="single" w:sz="4" w:space="0" w:color="auto"/>
            </w:tcBorders>
            <w:shd w:val="clear" w:color="auto" w:fill="auto"/>
            <w:vAlign w:val="center"/>
            <w:hideMark/>
          </w:tcPr>
          <w:p w14:paraId="24EB8ED8"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89.1.00.00110</w:t>
            </w:r>
          </w:p>
        </w:tc>
        <w:tc>
          <w:tcPr>
            <w:tcW w:w="849" w:type="dxa"/>
            <w:tcBorders>
              <w:top w:val="nil"/>
              <w:left w:val="nil"/>
              <w:bottom w:val="single" w:sz="4" w:space="0" w:color="auto"/>
              <w:right w:val="single" w:sz="4" w:space="0" w:color="auto"/>
            </w:tcBorders>
            <w:shd w:val="clear" w:color="auto" w:fill="auto"/>
            <w:vAlign w:val="center"/>
            <w:hideMark/>
          </w:tcPr>
          <w:p w14:paraId="7BD3C5B0"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120</w:t>
            </w:r>
          </w:p>
        </w:tc>
        <w:tc>
          <w:tcPr>
            <w:tcW w:w="1276" w:type="dxa"/>
            <w:tcBorders>
              <w:top w:val="nil"/>
              <w:left w:val="nil"/>
              <w:bottom w:val="single" w:sz="4" w:space="0" w:color="auto"/>
              <w:right w:val="single" w:sz="4" w:space="0" w:color="auto"/>
            </w:tcBorders>
            <w:shd w:val="clear" w:color="auto" w:fill="auto"/>
            <w:noWrap/>
            <w:vAlign w:val="bottom"/>
            <w:hideMark/>
          </w:tcPr>
          <w:p w14:paraId="0653ED3F" w14:textId="77777777" w:rsidR="00A41747" w:rsidRPr="007F2861" w:rsidRDefault="00A41747" w:rsidP="00A4174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4 056,0</w:t>
            </w:r>
          </w:p>
        </w:tc>
        <w:tc>
          <w:tcPr>
            <w:tcW w:w="1298" w:type="dxa"/>
            <w:tcBorders>
              <w:top w:val="nil"/>
              <w:left w:val="nil"/>
              <w:bottom w:val="single" w:sz="4" w:space="0" w:color="auto"/>
              <w:right w:val="single" w:sz="4" w:space="0" w:color="auto"/>
            </w:tcBorders>
            <w:shd w:val="clear" w:color="auto" w:fill="auto"/>
            <w:noWrap/>
            <w:vAlign w:val="bottom"/>
            <w:hideMark/>
          </w:tcPr>
          <w:p w14:paraId="5CC14A8C" w14:textId="77777777" w:rsidR="00A41747" w:rsidRPr="007F2861" w:rsidRDefault="00A41747" w:rsidP="00A41747">
            <w:pPr>
              <w:spacing w:after="0" w:line="240" w:lineRule="auto"/>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sz w:val="24"/>
                <w:szCs w:val="24"/>
                <w:lang w:eastAsia="ru-RU"/>
              </w:rPr>
              <w:t>4 056,00</w:t>
            </w:r>
          </w:p>
        </w:tc>
        <w:tc>
          <w:tcPr>
            <w:tcW w:w="1502" w:type="dxa"/>
            <w:tcBorders>
              <w:top w:val="nil"/>
              <w:left w:val="nil"/>
              <w:bottom w:val="single" w:sz="4" w:space="0" w:color="auto"/>
              <w:right w:val="single" w:sz="4" w:space="0" w:color="auto"/>
            </w:tcBorders>
            <w:shd w:val="clear" w:color="auto" w:fill="auto"/>
            <w:noWrap/>
            <w:vAlign w:val="bottom"/>
            <w:hideMark/>
          </w:tcPr>
          <w:p w14:paraId="7E55D3B1" w14:textId="77777777" w:rsidR="00A41747" w:rsidRPr="007F2861" w:rsidRDefault="00A41747" w:rsidP="00A41747">
            <w:pPr>
              <w:spacing w:after="0" w:line="240" w:lineRule="auto"/>
              <w:jc w:val="right"/>
              <w:rPr>
                <w:rFonts w:ascii="Times New Roman" w:eastAsia="Times New Roman" w:hAnsi="Times New Roman" w:cs="Times New Roman"/>
                <w:i/>
                <w:iCs/>
                <w:sz w:val="24"/>
                <w:szCs w:val="24"/>
                <w:lang w:eastAsia="ru-RU"/>
              </w:rPr>
            </w:pPr>
            <w:r w:rsidRPr="007F2861">
              <w:rPr>
                <w:rFonts w:ascii="Times New Roman" w:eastAsia="Times New Roman" w:hAnsi="Times New Roman" w:cs="Times New Roman"/>
                <w:i/>
                <w:iCs/>
                <w:sz w:val="24"/>
                <w:szCs w:val="24"/>
                <w:lang w:eastAsia="ru-RU"/>
              </w:rPr>
              <w:t xml:space="preserve">4 </w:t>
            </w:r>
            <w:r>
              <w:rPr>
                <w:rFonts w:ascii="Times New Roman" w:eastAsia="Times New Roman" w:hAnsi="Times New Roman" w:cs="Times New Roman"/>
                <w:i/>
                <w:iCs/>
                <w:sz w:val="24"/>
                <w:szCs w:val="24"/>
                <w:lang w:eastAsia="ru-RU"/>
              </w:rPr>
              <w:t>056</w:t>
            </w:r>
            <w:r w:rsidRPr="007F2861">
              <w:rPr>
                <w:rFonts w:ascii="Times New Roman" w:eastAsia="Times New Roman" w:hAnsi="Times New Roman" w:cs="Times New Roman"/>
                <w:i/>
                <w:iCs/>
                <w:sz w:val="24"/>
                <w:szCs w:val="24"/>
                <w:lang w:eastAsia="ru-RU"/>
              </w:rPr>
              <w:t>,</w:t>
            </w:r>
            <w:r>
              <w:rPr>
                <w:rFonts w:ascii="Times New Roman" w:eastAsia="Times New Roman" w:hAnsi="Times New Roman" w:cs="Times New Roman"/>
                <w:i/>
                <w:iCs/>
                <w:sz w:val="24"/>
                <w:szCs w:val="24"/>
                <w:lang w:eastAsia="ru-RU"/>
              </w:rPr>
              <w:t>0</w:t>
            </w:r>
            <w:r w:rsidRPr="007F2861">
              <w:rPr>
                <w:rFonts w:ascii="Times New Roman" w:eastAsia="Times New Roman" w:hAnsi="Times New Roman" w:cs="Times New Roman"/>
                <w:i/>
                <w:iCs/>
                <w:sz w:val="24"/>
                <w:szCs w:val="24"/>
                <w:lang w:eastAsia="ru-RU"/>
              </w:rPr>
              <w:t>0</w:t>
            </w:r>
          </w:p>
        </w:tc>
      </w:tr>
      <w:tr w:rsidR="00A41747" w:rsidRPr="007F2861" w14:paraId="128D3886" w14:textId="77777777" w:rsidTr="00A41747">
        <w:trPr>
          <w:trHeight w:val="1406"/>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52023A2D" w14:textId="77777777" w:rsidR="00A41747" w:rsidRPr="00897138" w:rsidRDefault="00A41747" w:rsidP="00A41747">
            <w:pPr>
              <w:spacing w:after="0" w:line="240" w:lineRule="auto"/>
              <w:jc w:val="both"/>
              <w:rPr>
                <w:rFonts w:ascii="Times New Roman" w:eastAsia="Times New Roman" w:hAnsi="Times New Roman" w:cs="Times New Roman"/>
                <w:color w:val="000000"/>
                <w:sz w:val="16"/>
                <w:szCs w:val="16"/>
                <w:lang w:eastAsia="ru-RU"/>
              </w:rPr>
            </w:pPr>
            <w:r w:rsidRPr="00897138">
              <w:rPr>
                <w:rFonts w:ascii="Times New Roman" w:eastAsia="Times New Roman" w:hAnsi="Times New Roman" w:cs="Times New Roman"/>
                <w:color w:val="000000"/>
                <w:sz w:val="16"/>
                <w:szCs w:val="16"/>
                <w:lang w:eastAsia="ru-RU"/>
              </w:rPr>
              <w:t xml:space="preserve">Расходы на обеспечение функций органов местного самоуправления </w:t>
            </w:r>
            <w:proofErr w:type="spellStart"/>
            <w:r w:rsidRPr="00897138">
              <w:rPr>
                <w:rFonts w:ascii="Times New Roman" w:eastAsia="Times New Roman" w:hAnsi="Times New Roman" w:cs="Times New Roman"/>
                <w:color w:val="000000"/>
                <w:sz w:val="16"/>
                <w:szCs w:val="16"/>
                <w:lang w:eastAsia="ru-RU"/>
              </w:rPr>
              <w:t>Митякинского</w:t>
            </w:r>
            <w:proofErr w:type="spellEnd"/>
            <w:r w:rsidRPr="00897138">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897138">
              <w:rPr>
                <w:rFonts w:ascii="Times New Roman" w:eastAsia="Times New Roman" w:hAnsi="Times New Roman" w:cs="Times New Roman"/>
                <w:color w:val="000000"/>
                <w:sz w:val="16"/>
                <w:szCs w:val="16"/>
                <w:lang w:eastAsia="ru-RU"/>
              </w:rPr>
              <w:t>Митякинского</w:t>
            </w:r>
            <w:proofErr w:type="spellEnd"/>
            <w:r w:rsidRPr="00897138">
              <w:rPr>
                <w:rFonts w:ascii="Times New Roman" w:eastAsia="Times New Roman" w:hAnsi="Times New Roman" w:cs="Times New Roman"/>
                <w:color w:val="000000"/>
                <w:sz w:val="16"/>
                <w:szCs w:val="16"/>
                <w:lang w:eastAsia="ru-RU"/>
              </w:rPr>
              <w:t xml:space="preserve"> сельского поселения</w:t>
            </w:r>
          </w:p>
        </w:tc>
        <w:tc>
          <w:tcPr>
            <w:tcW w:w="851" w:type="dxa"/>
            <w:tcBorders>
              <w:top w:val="nil"/>
              <w:left w:val="nil"/>
              <w:bottom w:val="single" w:sz="4" w:space="0" w:color="auto"/>
              <w:right w:val="single" w:sz="4" w:space="0" w:color="auto"/>
            </w:tcBorders>
            <w:shd w:val="clear" w:color="auto" w:fill="auto"/>
            <w:vAlign w:val="center"/>
            <w:hideMark/>
          </w:tcPr>
          <w:p w14:paraId="3A7EC370"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2C1C7987"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01</w:t>
            </w:r>
          </w:p>
        </w:tc>
        <w:tc>
          <w:tcPr>
            <w:tcW w:w="698" w:type="dxa"/>
            <w:tcBorders>
              <w:top w:val="nil"/>
              <w:left w:val="nil"/>
              <w:bottom w:val="single" w:sz="4" w:space="0" w:color="auto"/>
              <w:right w:val="single" w:sz="4" w:space="0" w:color="auto"/>
            </w:tcBorders>
            <w:shd w:val="clear" w:color="auto" w:fill="auto"/>
            <w:vAlign w:val="center"/>
            <w:hideMark/>
          </w:tcPr>
          <w:p w14:paraId="5B6F01B7"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04</w:t>
            </w:r>
          </w:p>
        </w:tc>
        <w:tc>
          <w:tcPr>
            <w:tcW w:w="1596" w:type="dxa"/>
            <w:tcBorders>
              <w:top w:val="nil"/>
              <w:left w:val="nil"/>
              <w:bottom w:val="single" w:sz="4" w:space="0" w:color="auto"/>
              <w:right w:val="single" w:sz="4" w:space="0" w:color="auto"/>
            </w:tcBorders>
            <w:shd w:val="clear" w:color="auto" w:fill="auto"/>
            <w:vAlign w:val="center"/>
            <w:hideMark/>
          </w:tcPr>
          <w:p w14:paraId="4CA1A2DF"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89.1.00.00190</w:t>
            </w:r>
          </w:p>
        </w:tc>
        <w:tc>
          <w:tcPr>
            <w:tcW w:w="849" w:type="dxa"/>
            <w:tcBorders>
              <w:top w:val="nil"/>
              <w:left w:val="nil"/>
              <w:bottom w:val="single" w:sz="4" w:space="0" w:color="auto"/>
              <w:right w:val="single" w:sz="4" w:space="0" w:color="auto"/>
            </w:tcBorders>
            <w:shd w:val="clear" w:color="auto" w:fill="auto"/>
            <w:vAlign w:val="center"/>
            <w:hideMark/>
          </w:tcPr>
          <w:p w14:paraId="6FF2133C"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34D8D6EA" w14:textId="77777777" w:rsidR="00A41747" w:rsidRPr="007F2861" w:rsidRDefault="00A41747" w:rsidP="00A4174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909</w:t>
            </w:r>
            <w:r w:rsidRPr="007F286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w:t>
            </w:r>
            <w:r w:rsidRPr="007F2861">
              <w:rPr>
                <w:rFonts w:ascii="Times New Roman" w:eastAsia="Times New Roman" w:hAnsi="Times New Roman" w:cs="Times New Roman"/>
                <w:sz w:val="24"/>
                <w:szCs w:val="24"/>
                <w:lang w:eastAsia="ru-RU"/>
              </w:rPr>
              <w:t>0</w:t>
            </w:r>
          </w:p>
        </w:tc>
        <w:tc>
          <w:tcPr>
            <w:tcW w:w="1298" w:type="dxa"/>
            <w:tcBorders>
              <w:top w:val="nil"/>
              <w:left w:val="nil"/>
              <w:bottom w:val="single" w:sz="4" w:space="0" w:color="auto"/>
              <w:right w:val="single" w:sz="4" w:space="0" w:color="auto"/>
            </w:tcBorders>
            <w:shd w:val="clear" w:color="auto" w:fill="auto"/>
            <w:noWrap/>
            <w:vAlign w:val="bottom"/>
            <w:hideMark/>
          </w:tcPr>
          <w:p w14:paraId="7DB99B0E" w14:textId="77777777" w:rsidR="00A41747" w:rsidRPr="007F2861" w:rsidRDefault="00A41747" w:rsidP="00A4174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593,6</w:t>
            </w:r>
          </w:p>
        </w:tc>
        <w:tc>
          <w:tcPr>
            <w:tcW w:w="1502" w:type="dxa"/>
            <w:tcBorders>
              <w:top w:val="nil"/>
              <w:left w:val="nil"/>
              <w:bottom w:val="single" w:sz="4" w:space="0" w:color="auto"/>
              <w:right w:val="single" w:sz="4" w:space="0" w:color="auto"/>
            </w:tcBorders>
            <w:shd w:val="clear" w:color="auto" w:fill="auto"/>
            <w:noWrap/>
            <w:vAlign w:val="bottom"/>
            <w:hideMark/>
          </w:tcPr>
          <w:p w14:paraId="547E764D" w14:textId="77777777" w:rsidR="00A41747" w:rsidRPr="007F2861" w:rsidRDefault="00A41747" w:rsidP="00A4174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829,3</w:t>
            </w:r>
          </w:p>
        </w:tc>
      </w:tr>
      <w:tr w:rsidR="00A41747" w:rsidRPr="007F2861" w14:paraId="1D12DF4C" w14:textId="77777777" w:rsidTr="00A41747">
        <w:trPr>
          <w:trHeight w:val="1553"/>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4EBE2A45" w14:textId="77777777" w:rsidR="00A41747" w:rsidRPr="00897138" w:rsidRDefault="00A41747" w:rsidP="00A41747">
            <w:pPr>
              <w:spacing w:after="0" w:line="240" w:lineRule="auto"/>
              <w:jc w:val="both"/>
              <w:rPr>
                <w:rFonts w:ascii="Times New Roman" w:eastAsia="Times New Roman" w:hAnsi="Times New Roman" w:cs="Times New Roman"/>
                <w:i/>
                <w:iCs/>
                <w:color w:val="000000"/>
                <w:sz w:val="16"/>
                <w:szCs w:val="16"/>
                <w:lang w:eastAsia="ru-RU"/>
              </w:rPr>
            </w:pPr>
            <w:r w:rsidRPr="00897138">
              <w:rPr>
                <w:rFonts w:ascii="Times New Roman" w:eastAsia="Times New Roman" w:hAnsi="Times New Roman" w:cs="Times New Roman"/>
                <w:i/>
                <w:iCs/>
                <w:color w:val="000000"/>
                <w:sz w:val="16"/>
                <w:szCs w:val="16"/>
                <w:lang w:eastAsia="ru-RU"/>
              </w:rPr>
              <w:t xml:space="preserve">Расходы на обеспечение функций органов местного самоуправления </w:t>
            </w:r>
            <w:proofErr w:type="spellStart"/>
            <w:r w:rsidRPr="00897138">
              <w:rPr>
                <w:rFonts w:ascii="Times New Roman" w:eastAsia="Times New Roman" w:hAnsi="Times New Roman" w:cs="Times New Roman"/>
                <w:i/>
                <w:iCs/>
                <w:color w:val="000000"/>
                <w:sz w:val="16"/>
                <w:szCs w:val="16"/>
                <w:lang w:eastAsia="ru-RU"/>
              </w:rPr>
              <w:t>Митякинского</w:t>
            </w:r>
            <w:proofErr w:type="spellEnd"/>
            <w:r w:rsidRPr="00897138">
              <w:rPr>
                <w:rFonts w:ascii="Times New Roman" w:eastAsia="Times New Roman" w:hAnsi="Times New Roman" w:cs="Times New Roman"/>
                <w:i/>
                <w:iCs/>
                <w:color w:val="000000"/>
                <w:sz w:val="16"/>
                <w:szCs w:val="16"/>
                <w:lang w:eastAsia="ru-RU"/>
              </w:rPr>
              <w:t xml:space="preserve"> сельского поселения в рамках обеспечения деятельности Администрации </w:t>
            </w:r>
            <w:proofErr w:type="spellStart"/>
            <w:r w:rsidRPr="00897138">
              <w:rPr>
                <w:rFonts w:ascii="Times New Roman" w:eastAsia="Times New Roman" w:hAnsi="Times New Roman" w:cs="Times New Roman"/>
                <w:i/>
                <w:iCs/>
                <w:color w:val="000000"/>
                <w:sz w:val="16"/>
                <w:szCs w:val="16"/>
                <w:lang w:eastAsia="ru-RU"/>
              </w:rPr>
              <w:t>Митякинского</w:t>
            </w:r>
            <w:proofErr w:type="spellEnd"/>
            <w:r w:rsidRPr="00897138">
              <w:rPr>
                <w:rFonts w:ascii="Times New Roman" w:eastAsia="Times New Roman" w:hAnsi="Times New Roman" w:cs="Times New Roman"/>
                <w:i/>
                <w:iCs/>
                <w:color w:val="000000"/>
                <w:sz w:val="16"/>
                <w:szCs w:val="16"/>
                <w:lang w:eastAsia="ru-RU"/>
              </w:rPr>
              <w:t xml:space="preserve"> сельского поселения (Расходы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vAlign w:val="center"/>
            <w:hideMark/>
          </w:tcPr>
          <w:p w14:paraId="70687EBE"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73D32B84"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01</w:t>
            </w:r>
          </w:p>
        </w:tc>
        <w:tc>
          <w:tcPr>
            <w:tcW w:w="698" w:type="dxa"/>
            <w:tcBorders>
              <w:top w:val="nil"/>
              <w:left w:val="nil"/>
              <w:bottom w:val="single" w:sz="4" w:space="0" w:color="auto"/>
              <w:right w:val="single" w:sz="4" w:space="0" w:color="auto"/>
            </w:tcBorders>
            <w:shd w:val="clear" w:color="auto" w:fill="auto"/>
            <w:vAlign w:val="center"/>
            <w:hideMark/>
          </w:tcPr>
          <w:p w14:paraId="073967C2"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04</w:t>
            </w:r>
          </w:p>
        </w:tc>
        <w:tc>
          <w:tcPr>
            <w:tcW w:w="1596" w:type="dxa"/>
            <w:tcBorders>
              <w:top w:val="nil"/>
              <w:left w:val="nil"/>
              <w:bottom w:val="single" w:sz="4" w:space="0" w:color="auto"/>
              <w:right w:val="single" w:sz="4" w:space="0" w:color="auto"/>
            </w:tcBorders>
            <w:shd w:val="clear" w:color="auto" w:fill="auto"/>
            <w:vAlign w:val="center"/>
            <w:hideMark/>
          </w:tcPr>
          <w:p w14:paraId="404E3A3E"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89.1.00.00190</w:t>
            </w:r>
          </w:p>
        </w:tc>
        <w:tc>
          <w:tcPr>
            <w:tcW w:w="849" w:type="dxa"/>
            <w:tcBorders>
              <w:top w:val="nil"/>
              <w:left w:val="nil"/>
              <w:bottom w:val="single" w:sz="4" w:space="0" w:color="auto"/>
              <w:right w:val="single" w:sz="4" w:space="0" w:color="auto"/>
            </w:tcBorders>
            <w:shd w:val="clear" w:color="auto" w:fill="auto"/>
            <w:vAlign w:val="center"/>
            <w:hideMark/>
          </w:tcPr>
          <w:p w14:paraId="141D4247"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120</w:t>
            </w:r>
          </w:p>
        </w:tc>
        <w:tc>
          <w:tcPr>
            <w:tcW w:w="1276" w:type="dxa"/>
            <w:tcBorders>
              <w:top w:val="nil"/>
              <w:left w:val="nil"/>
              <w:bottom w:val="single" w:sz="4" w:space="0" w:color="auto"/>
              <w:right w:val="single" w:sz="4" w:space="0" w:color="auto"/>
            </w:tcBorders>
            <w:shd w:val="clear" w:color="auto" w:fill="auto"/>
            <w:noWrap/>
            <w:vAlign w:val="bottom"/>
            <w:hideMark/>
          </w:tcPr>
          <w:p w14:paraId="41846AE5" w14:textId="77777777" w:rsidR="00A41747" w:rsidRPr="007F2861" w:rsidRDefault="00A41747" w:rsidP="00A41747">
            <w:pPr>
              <w:spacing w:after="0" w:line="240" w:lineRule="auto"/>
              <w:jc w:val="right"/>
              <w:rPr>
                <w:rFonts w:ascii="Times New Roman" w:eastAsia="Times New Roman" w:hAnsi="Times New Roman" w:cs="Times New Roman"/>
                <w:i/>
                <w:iCs/>
                <w:sz w:val="24"/>
                <w:szCs w:val="24"/>
                <w:lang w:eastAsia="ru-RU"/>
              </w:rPr>
            </w:pPr>
            <w:r w:rsidRPr="007F2861">
              <w:rPr>
                <w:rFonts w:ascii="Times New Roman" w:eastAsia="Times New Roman" w:hAnsi="Times New Roman" w:cs="Times New Roman"/>
                <w:i/>
                <w:iCs/>
                <w:sz w:val="24"/>
                <w:szCs w:val="24"/>
                <w:lang w:eastAsia="ru-RU"/>
              </w:rPr>
              <w:t>23</w:t>
            </w:r>
            <w:r>
              <w:rPr>
                <w:rFonts w:ascii="Times New Roman" w:eastAsia="Times New Roman" w:hAnsi="Times New Roman" w:cs="Times New Roman"/>
                <w:i/>
                <w:iCs/>
                <w:sz w:val="24"/>
                <w:szCs w:val="24"/>
                <w:lang w:eastAsia="ru-RU"/>
              </w:rPr>
              <w:t>6</w:t>
            </w:r>
            <w:r w:rsidRPr="007F2861">
              <w:rPr>
                <w:rFonts w:ascii="Times New Roman" w:eastAsia="Times New Roman" w:hAnsi="Times New Roman" w:cs="Times New Roman"/>
                <w:i/>
                <w:iCs/>
                <w:sz w:val="24"/>
                <w:szCs w:val="24"/>
                <w:lang w:eastAsia="ru-RU"/>
              </w:rPr>
              <w:t>,60</w:t>
            </w:r>
          </w:p>
        </w:tc>
        <w:tc>
          <w:tcPr>
            <w:tcW w:w="1298" w:type="dxa"/>
            <w:tcBorders>
              <w:top w:val="nil"/>
              <w:left w:val="nil"/>
              <w:bottom w:val="single" w:sz="4" w:space="0" w:color="auto"/>
              <w:right w:val="single" w:sz="4" w:space="0" w:color="auto"/>
            </w:tcBorders>
            <w:shd w:val="clear" w:color="auto" w:fill="auto"/>
            <w:noWrap/>
            <w:vAlign w:val="bottom"/>
            <w:hideMark/>
          </w:tcPr>
          <w:p w14:paraId="1005A983" w14:textId="77777777" w:rsidR="00A41747" w:rsidRPr="007F2861" w:rsidRDefault="00A41747" w:rsidP="00A41747">
            <w:pPr>
              <w:spacing w:after="0" w:line="240" w:lineRule="auto"/>
              <w:jc w:val="right"/>
              <w:rPr>
                <w:rFonts w:ascii="Times New Roman" w:eastAsia="Times New Roman" w:hAnsi="Times New Roman" w:cs="Times New Roman"/>
                <w:i/>
                <w:iCs/>
                <w:sz w:val="24"/>
                <w:szCs w:val="24"/>
                <w:lang w:eastAsia="ru-RU"/>
              </w:rPr>
            </w:pPr>
            <w:r w:rsidRPr="007F2861">
              <w:rPr>
                <w:rFonts w:ascii="Times New Roman" w:eastAsia="Times New Roman" w:hAnsi="Times New Roman" w:cs="Times New Roman"/>
                <w:i/>
                <w:iCs/>
                <w:sz w:val="24"/>
                <w:szCs w:val="24"/>
                <w:lang w:eastAsia="ru-RU"/>
              </w:rPr>
              <w:t>236,60</w:t>
            </w:r>
          </w:p>
        </w:tc>
        <w:tc>
          <w:tcPr>
            <w:tcW w:w="1502" w:type="dxa"/>
            <w:tcBorders>
              <w:top w:val="nil"/>
              <w:left w:val="nil"/>
              <w:bottom w:val="single" w:sz="4" w:space="0" w:color="auto"/>
              <w:right w:val="single" w:sz="4" w:space="0" w:color="auto"/>
            </w:tcBorders>
            <w:shd w:val="clear" w:color="auto" w:fill="auto"/>
            <w:noWrap/>
            <w:vAlign w:val="bottom"/>
            <w:hideMark/>
          </w:tcPr>
          <w:p w14:paraId="4444C3A8" w14:textId="77777777" w:rsidR="00A41747" w:rsidRPr="007F2861" w:rsidRDefault="00A41747" w:rsidP="00A41747">
            <w:pPr>
              <w:spacing w:after="0" w:line="240" w:lineRule="auto"/>
              <w:jc w:val="right"/>
              <w:rPr>
                <w:rFonts w:ascii="Times New Roman" w:eastAsia="Times New Roman" w:hAnsi="Times New Roman" w:cs="Times New Roman"/>
                <w:i/>
                <w:iCs/>
                <w:sz w:val="24"/>
                <w:szCs w:val="24"/>
                <w:lang w:eastAsia="ru-RU"/>
              </w:rPr>
            </w:pPr>
            <w:r w:rsidRPr="007F2861">
              <w:rPr>
                <w:rFonts w:ascii="Times New Roman" w:eastAsia="Times New Roman" w:hAnsi="Times New Roman" w:cs="Times New Roman"/>
                <w:i/>
                <w:iCs/>
                <w:sz w:val="24"/>
                <w:szCs w:val="24"/>
                <w:lang w:eastAsia="ru-RU"/>
              </w:rPr>
              <w:t>236,60</w:t>
            </w:r>
          </w:p>
        </w:tc>
      </w:tr>
      <w:tr w:rsidR="00A41747" w:rsidRPr="007F2861" w14:paraId="2E78FD4F" w14:textId="77777777" w:rsidTr="00A41747">
        <w:trPr>
          <w:trHeight w:val="1973"/>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780D2339" w14:textId="77777777" w:rsidR="00A41747" w:rsidRPr="00897138" w:rsidRDefault="00A41747" w:rsidP="00A41747">
            <w:pPr>
              <w:spacing w:after="0" w:line="240" w:lineRule="auto"/>
              <w:jc w:val="both"/>
              <w:rPr>
                <w:rFonts w:ascii="Times New Roman" w:eastAsia="Times New Roman" w:hAnsi="Times New Roman" w:cs="Times New Roman"/>
                <w:i/>
                <w:iCs/>
                <w:color w:val="000000"/>
                <w:sz w:val="16"/>
                <w:szCs w:val="16"/>
                <w:lang w:eastAsia="ru-RU"/>
              </w:rPr>
            </w:pPr>
            <w:r w:rsidRPr="00897138">
              <w:rPr>
                <w:rFonts w:ascii="Times New Roman" w:eastAsia="Times New Roman" w:hAnsi="Times New Roman" w:cs="Times New Roman"/>
                <w:i/>
                <w:iCs/>
                <w:color w:val="000000"/>
                <w:sz w:val="16"/>
                <w:szCs w:val="16"/>
                <w:lang w:eastAsia="ru-RU"/>
              </w:rPr>
              <w:t xml:space="preserve">Расходы на обеспечение функций органов местного самоуправления </w:t>
            </w:r>
            <w:proofErr w:type="spellStart"/>
            <w:r w:rsidRPr="00897138">
              <w:rPr>
                <w:rFonts w:ascii="Times New Roman" w:eastAsia="Times New Roman" w:hAnsi="Times New Roman" w:cs="Times New Roman"/>
                <w:i/>
                <w:iCs/>
                <w:color w:val="000000"/>
                <w:sz w:val="16"/>
                <w:szCs w:val="16"/>
                <w:lang w:eastAsia="ru-RU"/>
              </w:rPr>
              <w:t>Митякинского</w:t>
            </w:r>
            <w:proofErr w:type="spellEnd"/>
            <w:r w:rsidRPr="00897138">
              <w:rPr>
                <w:rFonts w:ascii="Times New Roman" w:eastAsia="Times New Roman" w:hAnsi="Times New Roman" w:cs="Times New Roman"/>
                <w:i/>
                <w:iCs/>
                <w:color w:val="000000"/>
                <w:sz w:val="16"/>
                <w:szCs w:val="16"/>
                <w:lang w:eastAsia="ru-RU"/>
              </w:rPr>
              <w:t xml:space="preserve"> сельского поселения в рамках обеспечения деятельности Администрации </w:t>
            </w:r>
            <w:proofErr w:type="spellStart"/>
            <w:r w:rsidRPr="00897138">
              <w:rPr>
                <w:rFonts w:ascii="Times New Roman" w:eastAsia="Times New Roman" w:hAnsi="Times New Roman" w:cs="Times New Roman"/>
                <w:i/>
                <w:iCs/>
                <w:color w:val="000000"/>
                <w:sz w:val="16"/>
                <w:szCs w:val="16"/>
                <w:lang w:eastAsia="ru-RU"/>
              </w:rPr>
              <w:t>Митякинского</w:t>
            </w:r>
            <w:proofErr w:type="spellEnd"/>
            <w:r w:rsidRPr="00897138">
              <w:rPr>
                <w:rFonts w:ascii="Times New Roman" w:eastAsia="Times New Roman" w:hAnsi="Times New Roman" w:cs="Times New Roman"/>
                <w:i/>
                <w:iCs/>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14:paraId="2B0D3FE3"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3658BCCF"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01</w:t>
            </w:r>
          </w:p>
        </w:tc>
        <w:tc>
          <w:tcPr>
            <w:tcW w:w="698" w:type="dxa"/>
            <w:tcBorders>
              <w:top w:val="nil"/>
              <w:left w:val="nil"/>
              <w:bottom w:val="single" w:sz="4" w:space="0" w:color="auto"/>
              <w:right w:val="single" w:sz="4" w:space="0" w:color="auto"/>
            </w:tcBorders>
            <w:shd w:val="clear" w:color="auto" w:fill="auto"/>
            <w:vAlign w:val="center"/>
            <w:hideMark/>
          </w:tcPr>
          <w:p w14:paraId="055026C5"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04</w:t>
            </w:r>
          </w:p>
        </w:tc>
        <w:tc>
          <w:tcPr>
            <w:tcW w:w="1596" w:type="dxa"/>
            <w:tcBorders>
              <w:top w:val="nil"/>
              <w:left w:val="nil"/>
              <w:bottom w:val="single" w:sz="4" w:space="0" w:color="auto"/>
              <w:right w:val="single" w:sz="4" w:space="0" w:color="auto"/>
            </w:tcBorders>
            <w:shd w:val="clear" w:color="auto" w:fill="auto"/>
            <w:vAlign w:val="center"/>
            <w:hideMark/>
          </w:tcPr>
          <w:p w14:paraId="6EEC17AC"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89.1.00.00190</w:t>
            </w:r>
          </w:p>
        </w:tc>
        <w:tc>
          <w:tcPr>
            <w:tcW w:w="849" w:type="dxa"/>
            <w:tcBorders>
              <w:top w:val="nil"/>
              <w:left w:val="nil"/>
              <w:bottom w:val="single" w:sz="4" w:space="0" w:color="auto"/>
              <w:right w:val="single" w:sz="4" w:space="0" w:color="auto"/>
            </w:tcBorders>
            <w:shd w:val="clear" w:color="auto" w:fill="auto"/>
            <w:vAlign w:val="center"/>
            <w:hideMark/>
          </w:tcPr>
          <w:p w14:paraId="725525F4"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240</w:t>
            </w:r>
          </w:p>
        </w:tc>
        <w:tc>
          <w:tcPr>
            <w:tcW w:w="1276" w:type="dxa"/>
            <w:tcBorders>
              <w:top w:val="nil"/>
              <w:left w:val="nil"/>
              <w:bottom w:val="single" w:sz="4" w:space="0" w:color="auto"/>
              <w:right w:val="single" w:sz="4" w:space="0" w:color="auto"/>
            </w:tcBorders>
            <w:shd w:val="clear" w:color="auto" w:fill="auto"/>
            <w:noWrap/>
            <w:vAlign w:val="bottom"/>
            <w:hideMark/>
          </w:tcPr>
          <w:p w14:paraId="479E073D" w14:textId="77777777" w:rsidR="00A41747" w:rsidRPr="007F2861" w:rsidRDefault="00A41747" w:rsidP="00A41747">
            <w:pPr>
              <w:spacing w:after="0" w:line="240" w:lineRule="auto"/>
              <w:jc w:val="right"/>
              <w:rPr>
                <w:rFonts w:ascii="Times New Roman" w:eastAsia="Times New Roman" w:hAnsi="Times New Roman" w:cs="Times New Roman"/>
                <w:i/>
                <w:iCs/>
                <w:sz w:val="24"/>
                <w:szCs w:val="24"/>
                <w:lang w:eastAsia="ru-RU"/>
              </w:rPr>
            </w:pPr>
            <w:r w:rsidRPr="007F2861">
              <w:rPr>
                <w:rFonts w:ascii="Times New Roman" w:eastAsia="Times New Roman" w:hAnsi="Times New Roman" w:cs="Times New Roman"/>
                <w:i/>
                <w:iCs/>
                <w:sz w:val="24"/>
                <w:szCs w:val="24"/>
                <w:lang w:eastAsia="ru-RU"/>
              </w:rPr>
              <w:t>6</w:t>
            </w:r>
            <w:r>
              <w:rPr>
                <w:rFonts w:ascii="Times New Roman" w:eastAsia="Times New Roman" w:hAnsi="Times New Roman" w:cs="Times New Roman"/>
                <w:i/>
                <w:iCs/>
                <w:sz w:val="24"/>
                <w:szCs w:val="24"/>
                <w:lang w:eastAsia="ru-RU"/>
              </w:rPr>
              <w:t>7</w:t>
            </w:r>
            <w:r w:rsidRPr="007F2861">
              <w:rPr>
                <w:rFonts w:ascii="Times New Roman" w:eastAsia="Times New Roman" w:hAnsi="Times New Roman" w:cs="Times New Roman"/>
                <w:i/>
                <w:iCs/>
                <w:sz w:val="24"/>
                <w:szCs w:val="24"/>
                <w:lang w:eastAsia="ru-RU"/>
              </w:rPr>
              <w:t>2,40</w:t>
            </w:r>
          </w:p>
        </w:tc>
        <w:tc>
          <w:tcPr>
            <w:tcW w:w="1298" w:type="dxa"/>
            <w:tcBorders>
              <w:top w:val="nil"/>
              <w:left w:val="nil"/>
              <w:bottom w:val="single" w:sz="4" w:space="0" w:color="auto"/>
              <w:right w:val="single" w:sz="4" w:space="0" w:color="auto"/>
            </w:tcBorders>
            <w:shd w:val="clear" w:color="auto" w:fill="auto"/>
            <w:noWrap/>
            <w:vAlign w:val="bottom"/>
            <w:hideMark/>
          </w:tcPr>
          <w:p w14:paraId="148883E8" w14:textId="77777777" w:rsidR="00A41747" w:rsidRPr="007F2861" w:rsidRDefault="00A41747" w:rsidP="00A41747">
            <w:pPr>
              <w:spacing w:after="0" w:line="240" w:lineRule="auto"/>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356,8</w:t>
            </w:r>
          </w:p>
        </w:tc>
        <w:tc>
          <w:tcPr>
            <w:tcW w:w="1502" w:type="dxa"/>
            <w:tcBorders>
              <w:top w:val="nil"/>
              <w:left w:val="nil"/>
              <w:bottom w:val="single" w:sz="4" w:space="0" w:color="auto"/>
              <w:right w:val="single" w:sz="4" w:space="0" w:color="auto"/>
            </w:tcBorders>
            <w:shd w:val="clear" w:color="auto" w:fill="auto"/>
            <w:noWrap/>
            <w:vAlign w:val="bottom"/>
            <w:hideMark/>
          </w:tcPr>
          <w:p w14:paraId="54391F77" w14:textId="77777777" w:rsidR="00A41747" w:rsidRPr="007F2861" w:rsidRDefault="00A41747" w:rsidP="00A41747">
            <w:pPr>
              <w:spacing w:after="0" w:line="240" w:lineRule="auto"/>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592,5</w:t>
            </w:r>
          </w:p>
        </w:tc>
      </w:tr>
      <w:tr w:rsidR="00A41747" w:rsidRPr="007F2861" w14:paraId="15DB7E11" w14:textId="77777777" w:rsidTr="00A41747">
        <w:trPr>
          <w:trHeight w:val="2837"/>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729A9ACF" w14:textId="77777777" w:rsidR="00A41747" w:rsidRPr="00897138" w:rsidRDefault="00A41747" w:rsidP="00A41747">
            <w:pPr>
              <w:spacing w:after="0" w:line="240" w:lineRule="auto"/>
              <w:jc w:val="both"/>
              <w:rPr>
                <w:rFonts w:ascii="Times New Roman" w:eastAsia="Times New Roman" w:hAnsi="Times New Roman" w:cs="Times New Roman"/>
                <w:color w:val="000000"/>
                <w:sz w:val="16"/>
                <w:szCs w:val="16"/>
                <w:lang w:eastAsia="ru-RU"/>
              </w:rPr>
            </w:pPr>
            <w:r w:rsidRPr="00897138">
              <w:rPr>
                <w:rFonts w:ascii="Times New Roman" w:eastAsia="Times New Roman" w:hAnsi="Times New Roman" w:cs="Times New Roman"/>
                <w:color w:val="000000"/>
                <w:sz w:val="16"/>
                <w:szCs w:val="16"/>
                <w:lang w:eastAsia="ru-RU"/>
              </w:rPr>
              <w:lastRenderedPageBreak/>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w:t>
            </w:r>
            <w:proofErr w:type="spellStart"/>
            <w:r w:rsidRPr="00897138">
              <w:rPr>
                <w:rFonts w:ascii="Times New Roman" w:eastAsia="Times New Roman" w:hAnsi="Times New Roman" w:cs="Times New Roman"/>
                <w:color w:val="000000"/>
                <w:sz w:val="16"/>
                <w:szCs w:val="16"/>
                <w:lang w:eastAsia="ru-RU"/>
              </w:rPr>
              <w:t>Митякинского</w:t>
            </w:r>
            <w:proofErr w:type="spellEnd"/>
            <w:r w:rsidRPr="00897138">
              <w:rPr>
                <w:rFonts w:ascii="Times New Roman" w:eastAsia="Times New Roman" w:hAnsi="Times New Roman" w:cs="Times New Roman"/>
                <w:color w:val="000000"/>
                <w:sz w:val="16"/>
                <w:szCs w:val="16"/>
                <w:lang w:eastAsia="ru-RU"/>
              </w:rPr>
              <w:t xml:space="preserve"> сельского поселения</w:t>
            </w:r>
          </w:p>
        </w:tc>
        <w:tc>
          <w:tcPr>
            <w:tcW w:w="851" w:type="dxa"/>
            <w:tcBorders>
              <w:top w:val="nil"/>
              <w:left w:val="nil"/>
              <w:bottom w:val="single" w:sz="4" w:space="0" w:color="auto"/>
              <w:right w:val="single" w:sz="4" w:space="0" w:color="auto"/>
            </w:tcBorders>
            <w:shd w:val="clear" w:color="auto" w:fill="auto"/>
            <w:vAlign w:val="center"/>
            <w:hideMark/>
          </w:tcPr>
          <w:p w14:paraId="3031F29B"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07350472"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01</w:t>
            </w:r>
          </w:p>
        </w:tc>
        <w:tc>
          <w:tcPr>
            <w:tcW w:w="698" w:type="dxa"/>
            <w:tcBorders>
              <w:top w:val="nil"/>
              <w:left w:val="nil"/>
              <w:bottom w:val="single" w:sz="4" w:space="0" w:color="auto"/>
              <w:right w:val="single" w:sz="4" w:space="0" w:color="auto"/>
            </w:tcBorders>
            <w:shd w:val="clear" w:color="auto" w:fill="auto"/>
            <w:vAlign w:val="center"/>
            <w:hideMark/>
          </w:tcPr>
          <w:p w14:paraId="17F83E9E"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04</w:t>
            </w:r>
          </w:p>
        </w:tc>
        <w:tc>
          <w:tcPr>
            <w:tcW w:w="1596" w:type="dxa"/>
            <w:tcBorders>
              <w:top w:val="nil"/>
              <w:left w:val="nil"/>
              <w:bottom w:val="single" w:sz="4" w:space="0" w:color="auto"/>
              <w:right w:val="single" w:sz="4" w:space="0" w:color="auto"/>
            </w:tcBorders>
            <w:shd w:val="clear" w:color="auto" w:fill="auto"/>
            <w:vAlign w:val="center"/>
            <w:hideMark/>
          </w:tcPr>
          <w:p w14:paraId="2986E587"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89.9.00.72390</w:t>
            </w:r>
          </w:p>
        </w:tc>
        <w:tc>
          <w:tcPr>
            <w:tcW w:w="849" w:type="dxa"/>
            <w:tcBorders>
              <w:top w:val="nil"/>
              <w:left w:val="nil"/>
              <w:bottom w:val="single" w:sz="4" w:space="0" w:color="auto"/>
              <w:right w:val="single" w:sz="4" w:space="0" w:color="auto"/>
            </w:tcBorders>
            <w:shd w:val="clear" w:color="auto" w:fill="auto"/>
            <w:vAlign w:val="center"/>
            <w:hideMark/>
          </w:tcPr>
          <w:p w14:paraId="37203360"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695FC0B7" w14:textId="77777777" w:rsidR="00A41747" w:rsidRPr="007F2861" w:rsidRDefault="00A41747" w:rsidP="00A41747">
            <w:pPr>
              <w:spacing w:after="0" w:line="240" w:lineRule="auto"/>
              <w:jc w:val="right"/>
              <w:rPr>
                <w:rFonts w:ascii="Times New Roman" w:eastAsia="Times New Roman" w:hAnsi="Times New Roman" w:cs="Times New Roman"/>
                <w:sz w:val="24"/>
                <w:szCs w:val="24"/>
                <w:lang w:eastAsia="ru-RU"/>
              </w:rPr>
            </w:pPr>
            <w:r w:rsidRPr="007F2861">
              <w:rPr>
                <w:rFonts w:ascii="Times New Roman" w:eastAsia="Times New Roman" w:hAnsi="Times New Roman" w:cs="Times New Roman"/>
                <w:sz w:val="24"/>
                <w:szCs w:val="24"/>
                <w:lang w:eastAsia="ru-RU"/>
              </w:rPr>
              <w:t>0,20</w:t>
            </w:r>
          </w:p>
        </w:tc>
        <w:tc>
          <w:tcPr>
            <w:tcW w:w="1298" w:type="dxa"/>
            <w:tcBorders>
              <w:top w:val="nil"/>
              <w:left w:val="nil"/>
              <w:bottom w:val="single" w:sz="4" w:space="0" w:color="auto"/>
              <w:right w:val="single" w:sz="4" w:space="0" w:color="auto"/>
            </w:tcBorders>
            <w:shd w:val="clear" w:color="auto" w:fill="auto"/>
            <w:noWrap/>
            <w:vAlign w:val="bottom"/>
            <w:hideMark/>
          </w:tcPr>
          <w:p w14:paraId="19711A54" w14:textId="77777777" w:rsidR="00A41747" w:rsidRPr="007F2861" w:rsidRDefault="00A41747" w:rsidP="00A41747">
            <w:pPr>
              <w:spacing w:after="0" w:line="240" w:lineRule="auto"/>
              <w:jc w:val="right"/>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0,20</w:t>
            </w:r>
          </w:p>
        </w:tc>
        <w:tc>
          <w:tcPr>
            <w:tcW w:w="1502" w:type="dxa"/>
            <w:tcBorders>
              <w:top w:val="nil"/>
              <w:left w:val="nil"/>
              <w:bottom w:val="single" w:sz="4" w:space="0" w:color="auto"/>
              <w:right w:val="single" w:sz="4" w:space="0" w:color="auto"/>
            </w:tcBorders>
            <w:shd w:val="clear" w:color="auto" w:fill="auto"/>
            <w:noWrap/>
            <w:vAlign w:val="bottom"/>
            <w:hideMark/>
          </w:tcPr>
          <w:p w14:paraId="230BC6EF" w14:textId="77777777" w:rsidR="00A41747" w:rsidRPr="007F2861" w:rsidRDefault="00A41747" w:rsidP="00A41747">
            <w:pPr>
              <w:spacing w:after="0" w:line="240" w:lineRule="auto"/>
              <w:jc w:val="right"/>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0,20</w:t>
            </w:r>
          </w:p>
        </w:tc>
      </w:tr>
      <w:tr w:rsidR="00A41747" w:rsidRPr="007F2861" w14:paraId="0F6E998A" w14:textId="77777777" w:rsidTr="00A41747">
        <w:trPr>
          <w:trHeight w:val="416"/>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20801158" w14:textId="77777777" w:rsidR="00A41747" w:rsidRPr="00897138" w:rsidRDefault="00A41747" w:rsidP="00A41747">
            <w:pPr>
              <w:spacing w:after="0" w:line="240" w:lineRule="auto"/>
              <w:jc w:val="both"/>
              <w:rPr>
                <w:rFonts w:ascii="Times New Roman" w:eastAsia="Times New Roman" w:hAnsi="Times New Roman" w:cs="Times New Roman"/>
                <w:i/>
                <w:iCs/>
                <w:color w:val="000000"/>
                <w:sz w:val="16"/>
                <w:szCs w:val="16"/>
                <w:lang w:eastAsia="ru-RU"/>
              </w:rPr>
            </w:pPr>
            <w:r w:rsidRPr="00897138">
              <w:rPr>
                <w:rFonts w:ascii="Times New Roman" w:eastAsia="Times New Roman" w:hAnsi="Times New Roman" w:cs="Times New Roman"/>
                <w:i/>
                <w:iCs/>
                <w:color w:val="000000"/>
                <w:sz w:val="16"/>
                <w:szCs w:val="16"/>
                <w:lang w:eastAsia="ru-RU"/>
              </w:rPr>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w:t>
            </w:r>
            <w:proofErr w:type="spellStart"/>
            <w:r w:rsidRPr="00897138">
              <w:rPr>
                <w:rFonts w:ascii="Times New Roman" w:eastAsia="Times New Roman" w:hAnsi="Times New Roman" w:cs="Times New Roman"/>
                <w:i/>
                <w:iCs/>
                <w:color w:val="000000"/>
                <w:sz w:val="16"/>
                <w:szCs w:val="16"/>
                <w:lang w:eastAsia="ru-RU"/>
              </w:rPr>
              <w:t>Митякинского</w:t>
            </w:r>
            <w:proofErr w:type="spellEnd"/>
            <w:r w:rsidRPr="00897138">
              <w:rPr>
                <w:rFonts w:ascii="Times New Roman" w:eastAsia="Times New Roman" w:hAnsi="Times New Roman" w:cs="Times New Roman"/>
                <w:i/>
                <w:iCs/>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14:paraId="6C26152A"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0C06CEF1"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01</w:t>
            </w:r>
          </w:p>
        </w:tc>
        <w:tc>
          <w:tcPr>
            <w:tcW w:w="698" w:type="dxa"/>
            <w:tcBorders>
              <w:top w:val="nil"/>
              <w:left w:val="nil"/>
              <w:bottom w:val="single" w:sz="4" w:space="0" w:color="auto"/>
              <w:right w:val="single" w:sz="4" w:space="0" w:color="auto"/>
            </w:tcBorders>
            <w:shd w:val="clear" w:color="auto" w:fill="auto"/>
            <w:vAlign w:val="center"/>
            <w:hideMark/>
          </w:tcPr>
          <w:p w14:paraId="7C3DAF91"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04</w:t>
            </w:r>
          </w:p>
        </w:tc>
        <w:tc>
          <w:tcPr>
            <w:tcW w:w="1596" w:type="dxa"/>
            <w:tcBorders>
              <w:top w:val="nil"/>
              <w:left w:val="nil"/>
              <w:bottom w:val="single" w:sz="4" w:space="0" w:color="auto"/>
              <w:right w:val="single" w:sz="4" w:space="0" w:color="auto"/>
            </w:tcBorders>
            <w:shd w:val="clear" w:color="auto" w:fill="auto"/>
            <w:vAlign w:val="center"/>
            <w:hideMark/>
          </w:tcPr>
          <w:p w14:paraId="65853A78"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89.9.00.72390</w:t>
            </w:r>
          </w:p>
        </w:tc>
        <w:tc>
          <w:tcPr>
            <w:tcW w:w="849" w:type="dxa"/>
            <w:tcBorders>
              <w:top w:val="nil"/>
              <w:left w:val="nil"/>
              <w:bottom w:val="single" w:sz="4" w:space="0" w:color="auto"/>
              <w:right w:val="single" w:sz="4" w:space="0" w:color="auto"/>
            </w:tcBorders>
            <w:shd w:val="clear" w:color="auto" w:fill="auto"/>
            <w:vAlign w:val="center"/>
            <w:hideMark/>
          </w:tcPr>
          <w:p w14:paraId="432103E8"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240</w:t>
            </w:r>
          </w:p>
        </w:tc>
        <w:tc>
          <w:tcPr>
            <w:tcW w:w="1276" w:type="dxa"/>
            <w:tcBorders>
              <w:top w:val="nil"/>
              <w:left w:val="nil"/>
              <w:bottom w:val="single" w:sz="4" w:space="0" w:color="auto"/>
              <w:right w:val="single" w:sz="4" w:space="0" w:color="auto"/>
            </w:tcBorders>
            <w:shd w:val="clear" w:color="auto" w:fill="auto"/>
            <w:noWrap/>
            <w:vAlign w:val="bottom"/>
            <w:hideMark/>
          </w:tcPr>
          <w:p w14:paraId="649FADDA" w14:textId="77777777" w:rsidR="00A41747" w:rsidRPr="007F2861" w:rsidRDefault="00A41747" w:rsidP="00A41747">
            <w:pPr>
              <w:spacing w:after="0" w:line="240" w:lineRule="auto"/>
              <w:jc w:val="right"/>
              <w:rPr>
                <w:rFonts w:ascii="Times New Roman" w:eastAsia="Times New Roman" w:hAnsi="Times New Roman" w:cs="Times New Roman"/>
                <w:i/>
                <w:iCs/>
                <w:sz w:val="24"/>
                <w:szCs w:val="24"/>
                <w:lang w:eastAsia="ru-RU"/>
              </w:rPr>
            </w:pPr>
            <w:r w:rsidRPr="007F2861">
              <w:rPr>
                <w:rFonts w:ascii="Times New Roman" w:eastAsia="Times New Roman" w:hAnsi="Times New Roman" w:cs="Times New Roman"/>
                <w:i/>
                <w:iCs/>
                <w:sz w:val="24"/>
                <w:szCs w:val="24"/>
                <w:lang w:eastAsia="ru-RU"/>
              </w:rPr>
              <w:t>0,20</w:t>
            </w:r>
          </w:p>
        </w:tc>
        <w:tc>
          <w:tcPr>
            <w:tcW w:w="1298" w:type="dxa"/>
            <w:tcBorders>
              <w:top w:val="nil"/>
              <w:left w:val="nil"/>
              <w:bottom w:val="single" w:sz="4" w:space="0" w:color="auto"/>
              <w:right w:val="single" w:sz="4" w:space="0" w:color="auto"/>
            </w:tcBorders>
            <w:shd w:val="clear" w:color="auto" w:fill="auto"/>
            <w:noWrap/>
            <w:vAlign w:val="bottom"/>
            <w:hideMark/>
          </w:tcPr>
          <w:p w14:paraId="5CDD647A" w14:textId="77777777" w:rsidR="00A41747" w:rsidRPr="007F2861" w:rsidRDefault="00A41747" w:rsidP="00A41747">
            <w:pPr>
              <w:spacing w:after="0" w:line="240" w:lineRule="auto"/>
              <w:jc w:val="right"/>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0,20</w:t>
            </w:r>
          </w:p>
        </w:tc>
        <w:tc>
          <w:tcPr>
            <w:tcW w:w="1502" w:type="dxa"/>
            <w:tcBorders>
              <w:top w:val="nil"/>
              <w:left w:val="nil"/>
              <w:bottom w:val="single" w:sz="4" w:space="0" w:color="auto"/>
              <w:right w:val="single" w:sz="4" w:space="0" w:color="auto"/>
            </w:tcBorders>
            <w:shd w:val="clear" w:color="auto" w:fill="auto"/>
            <w:noWrap/>
            <w:vAlign w:val="bottom"/>
            <w:hideMark/>
          </w:tcPr>
          <w:p w14:paraId="346485D2" w14:textId="77777777" w:rsidR="00A41747" w:rsidRPr="007F2861" w:rsidRDefault="00A41747" w:rsidP="00A41747">
            <w:pPr>
              <w:spacing w:after="0" w:line="240" w:lineRule="auto"/>
              <w:jc w:val="right"/>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0,20</w:t>
            </w:r>
          </w:p>
        </w:tc>
      </w:tr>
      <w:tr w:rsidR="00A41747" w:rsidRPr="007F2861" w14:paraId="611B8711" w14:textId="77777777" w:rsidTr="00A41747">
        <w:trPr>
          <w:trHeight w:val="669"/>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21050B37" w14:textId="77777777" w:rsidR="00A41747" w:rsidRPr="00897138" w:rsidRDefault="00A41747" w:rsidP="00A41747">
            <w:pPr>
              <w:spacing w:after="0" w:line="240" w:lineRule="auto"/>
              <w:jc w:val="both"/>
              <w:rPr>
                <w:rFonts w:ascii="Times New Roman" w:eastAsia="Times New Roman" w:hAnsi="Times New Roman" w:cs="Times New Roman"/>
                <w:b/>
                <w:bCs/>
                <w:color w:val="000000"/>
                <w:sz w:val="16"/>
                <w:szCs w:val="16"/>
                <w:lang w:eastAsia="ru-RU"/>
              </w:rPr>
            </w:pPr>
            <w:r w:rsidRPr="00897138">
              <w:rPr>
                <w:rFonts w:ascii="Times New Roman" w:eastAsia="Times New Roman" w:hAnsi="Times New Roman" w:cs="Times New Roman"/>
                <w:b/>
                <w:bCs/>
                <w:color w:val="000000"/>
                <w:sz w:val="16"/>
                <w:szCs w:val="16"/>
                <w:lang w:eastAsia="ru-RU"/>
              </w:rPr>
              <w:t>Обеспечение проведения выборов и референдумов</w:t>
            </w:r>
          </w:p>
        </w:tc>
        <w:tc>
          <w:tcPr>
            <w:tcW w:w="851" w:type="dxa"/>
            <w:tcBorders>
              <w:top w:val="nil"/>
              <w:left w:val="nil"/>
              <w:bottom w:val="single" w:sz="4" w:space="0" w:color="auto"/>
              <w:right w:val="single" w:sz="4" w:space="0" w:color="auto"/>
            </w:tcBorders>
            <w:shd w:val="clear" w:color="auto" w:fill="auto"/>
            <w:vAlign w:val="center"/>
            <w:hideMark/>
          </w:tcPr>
          <w:p w14:paraId="598C0CC7"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6CD3194A"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01</w:t>
            </w:r>
          </w:p>
        </w:tc>
        <w:tc>
          <w:tcPr>
            <w:tcW w:w="698" w:type="dxa"/>
            <w:tcBorders>
              <w:top w:val="nil"/>
              <w:left w:val="nil"/>
              <w:bottom w:val="single" w:sz="4" w:space="0" w:color="auto"/>
              <w:right w:val="single" w:sz="4" w:space="0" w:color="auto"/>
            </w:tcBorders>
            <w:shd w:val="clear" w:color="auto" w:fill="auto"/>
            <w:vAlign w:val="center"/>
            <w:hideMark/>
          </w:tcPr>
          <w:p w14:paraId="797E1468"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07</w:t>
            </w:r>
          </w:p>
        </w:tc>
        <w:tc>
          <w:tcPr>
            <w:tcW w:w="1596" w:type="dxa"/>
            <w:tcBorders>
              <w:top w:val="nil"/>
              <w:left w:val="nil"/>
              <w:bottom w:val="single" w:sz="4" w:space="0" w:color="auto"/>
              <w:right w:val="single" w:sz="4" w:space="0" w:color="auto"/>
            </w:tcBorders>
            <w:shd w:val="clear" w:color="auto" w:fill="auto"/>
            <w:vAlign w:val="center"/>
            <w:hideMark/>
          </w:tcPr>
          <w:p w14:paraId="74E1C29A"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 </w:t>
            </w:r>
          </w:p>
        </w:tc>
        <w:tc>
          <w:tcPr>
            <w:tcW w:w="849" w:type="dxa"/>
            <w:tcBorders>
              <w:top w:val="nil"/>
              <w:left w:val="nil"/>
              <w:bottom w:val="single" w:sz="4" w:space="0" w:color="auto"/>
              <w:right w:val="single" w:sz="4" w:space="0" w:color="auto"/>
            </w:tcBorders>
            <w:shd w:val="clear" w:color="auto" w:fill="auto"/>
            <w:vAlign w:val="center"/>
            <w:hideMark/>
          </w:tcPr>
          <w:p w14:paraId="13F392A5"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024D91CC" w14:textId="77777777" w:rsidR="00A41747" w:rsidRPr="007F2861" w:rsidRDefault="00A41747" w:rsidP="00A41747">
            <w:pPr>
              <w:spacing w:after="0" w:line="240" w:lineRule="auto"/>
              <w:jc w:val="right"/>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 </w:t>
            </w:r>
          </w:p>
        </w:tc>
        <w:tc>
          <w:tcPr>
            <w:tcW w:w="1298" w:type="dxa"/>
            <w:tcBorders>
              <w:top w:val="nil"/>
              <w:left w:val="nil"/>
              <w:bottom w:val="single" w:sz="4" w:space="0" w:color="auto"/>
              <w:right w:val="single" w:sz="4" w:space="0" w:color="auto"/>
            </w:tcBorders>
            <w:shd w:val="clear" w:color="auto" w:fill="auto"/>
            <w:noWrap/>
            <w:vAlign w:val="bottom"/>
            <w:hideMark/>
          </w:tcPr>
          <w:p w14:paraId="74DEE804" w14:textId="77777777" w:rsidR="00A41747" w:rsidRPr="007F2861" w:rsidRDefault="00A41747" w:rsidP="00A41747">
            <w:pPr>
              <w:spacing w:after="0" w:line="240" w:lineRule="auto"/>
              <w:jc w:val="right"/>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405,20</w:t>
            </w:r>
          </w:p>
        </w:tc>
        <w:tc>
          <w:tcPr>
            <w:tcW w:w="1502" w:type="dxa"/>
            <w:tcBorders>
              <w:top w:val="nil"/>
              <w:left w:val="nil"/>
              <w:bottom w:val="single" w:sz="4" w:space="0" w:color="auto"/>
              <w:right w:val="single" w:sz="4" w:space="0" w:color="auto"/>
            </w:tcBorders>
            <w:shd w:val="clear" w:color="auto" w:fill="auto"/>
            <w:noWrap/>
            <w:vAlign w:val="bottom"/>
            <w:hideMark/>
          </w:tcPr>
          <w:p w14:paraId="2677E867" w14:textId="77777777" w:rsidR="00A41747" w:rsidRPr="007F2861" w:rsidRDefault="00A41747" w:rsidP="00A41747">
            <w:pPr>
              <w:spacing w:after="0" w:line="240" w:lineRule="auto"/>
              <w:jc w:val="right"/>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 </w:t>
            </w:r>
          </w:p>
        </w:tc>
      </w:tr>
      <w:tr w:rsidR="00A41747" w:rsidRPr="007F2861" w14:paraId="4AB91091" w14:textId="77777777" w:rsidTr="00A41747">
        <w:trPr>
          <w:trHeight w:val="1406"/>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7819743C" w14:textId="77777777" w:rsidR="00A41747" w:rsidRPr="00897138" w:rsidRDefault="00A41747" w:rsidP="00A41747">
            <w:pPr>
              <w:spacing w:after="0" w:line="240" w:lineRule="auto"/>
              <w:jc w:val="both"/>
              <w:rPr>
                <w:rFonts w:ascii="Times New Roman" w:eastAsia="Times New Roman" w:hAnsi="Times New Roman" w:cs="Times New Roman"/>
                <w:color w:val="000000"/>
                <w:sz w:val="16"/>
                <w:szCs w:val="16"/>
                <w:lang w:eastAsia="ru-RU"/>
              </w:rPr>
            </w:pPr>
            <w:r w:rsidRPr="00897138">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897138">
              <w:rPr>
                <w:rFonts w:ascii="Times New Roman" w:eastAsia="Times New Roman" w:hAnsi="Times New Roman" w:cs="Times New Roman"/>
                <w:color w:val="000000"/>
                <w:sz w:val="16"/>
                <w:szCs w:val="16"/>
                <w:lang w:eastAsia="ru-RU"/>
              </w:rPr>
              <w:t>Митякинского</w:t>
            </w:r>
            <w:proofErr w:type="spellEnd"/>
            <w:r w:rsidRPr="00897138">
              <w:rPr>
                <w:rFonts w:ascii="Times New Roman" w:eastAsia="Times New Roman" w:hAnsi="Times New Roman" w:cs="Times New Roman"/>
                <w:color w:val="000000"/>
                <w:sz w:val="16"/>
                <w:szCs w:val="16"/>
                <w:lang w:eastAsia="ru-RU"/>
              </w:rPr>
              <w:t xml:space="preserve"> сельского поселения"</w:t>
            </w:r>
          </w:p>
        </w:tc>
        <w:tc>
          <w:tcPr>
            <w:tcW w:w="851" w:type="dxa"/>
            <w:tcBorders>
              <w:top w:val="nil"/>
              <w:left w:val="nil"/>
              <w:bottom w:val="single" w:sz="4" w:space="0" w:color="auto"/>
              <w:right w:val="single" w:sz="4" w:space="0" w:color="auto"/>
            </w:tcBorders>
            <w:shd w:val="clear" w:color="auto" w:fill="auto"/>
            <w:vAlign w:val="center"/>
            <w:hideMark/>
          </w:tcPr>
          <w:p w14:paraId="038D1291"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560E0663"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01</w:t>
            </w:r>
          </w:p>
        </w:tc>
        <w:tc>
          <w:tcPr>
            <w:tcW w:w="698" w:type="dxa"/>
            <w:tcBorders>
              <w:top w:val="nil"/>
              <w:left w:val="nil"/>
              <w:bottom w:val="single" w:sz="4" w:space="0" w:color="auto"/>
              <w:right w:val="single" w:sz="4" w:space="0" w:color="auto"/>
            </w:tcBorders>
            <w:shd w:val="clear" w:color="auto" w:fill="auto"/>
            <w:vAlign w:val="center"/>
            <w:hideMark/>
          </w:tcPr>
          <w:p w14:paraId="7317E944"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07</w:t>
            </w:r>
          </w:p>
        </w:tc>
        <w:tc>
          <w:tcPr>
            <w:tcW w:w="1596" w:type="dxa"/>
            <w:tcBorders>
              <w:top w:val="nil"/>
              <w:left w:val="nil"/>
              <w:bottom w:val="single" w:sz="4" w:space="0" w:color="auto"/>
              <w:right w:val="single" w:sz="4" w:space="0" w:color="auto"/>
            </w:tcBorders>
            <w:shd w:val="clear" w:color="auto" w:fill="auto"/>
            <w:vAlign w:val="center"/>
            <w:hideMark/>
          </w:tcPr>
          <w:p w14:paraId="775CC5B8"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99.9.00.99990</w:t>
            </w:r>
          </w:p>
        </w:tc>
        <w:tc>
          <w:tcPr>
            <w:tcW w:w="849" w:type="dxa"/>
            <w:tcBorders>
              <w:top w:val="nil"/>
              <w:left w:val="nil"/>
              <w:bottom w:val="single" w:sz="4" w:space="0" w:color="auto"/>
              <w:right w:val="single" w:sz="4" w:space="0" w:color="auto"/>
            </w:tcBorders>
            <w:shd w:val="clear" w:color="auto" w:fill="auto"/>
            <w:vAlign w:val="center"/>
            <w:hideMark/>
          </w:tcPr>
          <w:p w14:paraId="3D1A12F7"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2C564F98" w14:textId="77777777" w:rsidR="00A41747" w:rsidRPr="007F2861" w:rsidRDefault="00A41747" w:rsidP="00A41747">
            <w:pPr>
              <w:spacing w:after="0" w:line="240" w:lineRule="auto"/>
              <w:jc w:val="right"/>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 </w:t>
            </w:r>
          </w:p>
        </w:tc>
        <w:tc>
          <w:tcPr>
            <w:tcW w:w="1298" w:type="dxa"/>
            <w:tcBorders>
              <w:top w:val="nil"/>
              <w:left w:val="nil"/>
              <w:bottom w:val="single" w:sz="4" w:space="0" w:color="auto"/>
              <w:right w:val="single" w:sz="4" w:space="0" w:color="auto"/>
            </w:tcBorders>
            <w:shd w:val="clear" w:color="auto" w:fill="auto"/>
            <w:noWrap/>
            <w:vAlign w:val="bottom"/>
            <w:hideMark/>
          </w:tcPr>
          <w:p w14:paraId="06384719" w14:textId="77777777" w:rsidR="00A41747" w:rsidRPr="007F2861" w:rsidRDefault="00A41747" w:rsidP="00A41747">
            <w:pPr>
              <w:spacing w:after="0" w:line="240" w:lineRule="auto"/>
              <w:jc w:val="right"/>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405,20</w:t>
            </w:r>
          </w:p>
        </w:tc>
        <w:tc>
          <w:tcPr>
            <w:tcW w:w="1502" w:type="dxa"/>
            <w:tcBorders>
              <w:top w:val="nil"/>
              <w:left w:val="nil"/>
              <w:bottom w:val="single" w:sz="4" w:space="0" w:color="auto"/>
              <w:right w:val="single" w:sz="4" w:space="0" w:color="auto"/>
            </w:tcBorders>
            <w:shd w:val="clear" w:color="auto" w:fill="auto"/>
            <w:noWrap/>
            <w:vAlign w:val="bottom"/>
            <w:hideMark/>
          </w:tcPr>
          <w:p w14:paraId="380C4B7F" w14:textId="77777777" w:rsidR="00A41747" w:rsidRPr="007F2861" w:rsidRDefault="00A41747" w:rsidP="00A41747">
            <w:pPr>
              <w:spacing w:after="0" w:line="240" w:lineRule="auto"/>
              <w:jc w:val="right"/>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 </w:t>
            </w:r>
          </w:p>
        </w:tc>
      </w:tr>
      <w:tr w:rsidR="00A41747" w:rsidRPr="007F2861" w14:paraId="7359FB30" w14:textId="77777777" w:rsidTr="00A41747">
        <w:trPr>
          <w:trHeight w:val="1412"/>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38BD64D1" w14:textId="77777777" w:rsidR="00A41747" w:rsidRPr="00897138" w:rsidRDefault="00A41747" w:rsidP="00A41747">
            <w:pPr>
              <w:spacing w:after="0" w:line="240" w:lineRule="auto"/>
              <w:jc w:val="both"/>
              <w:rPr>
                <w:rFonts w:ascii="Times New Roman" w:eastAsia="Times New Roman" w:hAnsi="Times New Roman" w:cs="Times New Roman"/>
                <w:i/>
                <w:iCs/>
                <w:color w:val="000000"/>
                <w:sz w:val="16"/>
                <w:szCs w:val="16"/>
                <w:lang w:eastAsia="ru-RU"/>
              </w:rPr>
            </w:pPr>
            <w:r w:rsidRPr="00897138">
              <w:rPr>
                <w:rFonts w:ascii="Times New Roman" w:eastAsia="Times New Roman" w:hAnsi="Times New Roman" w:cs="Times New Roman"/>
                <w:i/>
                <w:iCs/>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897138">
              <w:rPr>
                <w:rFonts w:ascii="Times New Roman" w:eastAsia="Times New Roman" w:hAnsi="Times New Roman" w:cs="Times New Roman"/>
                <w:i/>
                <w:iCs/>
                <w:color w:val="000000"/>
                <w:sz w:val="16"/>
                <w:szCs w:val="16"/>
                <w:lang w:eastAsia="ru-RU"/>
              </w:rPr>
              <w:t>Митякинского</w:t>
            </w:r>
            <w:proofErr w:type="spellEnd"/>
            <w:r w:rsidRPr="00897138">
              <w:rPr>
                <w:rFonts w:ascii="Times New Roman" w:eastAsia="Times New Roman" w:hAnsi="Times New Roman" w:cs="Times New Roman"/>
                <w:i/>
                <w:iCs/>
                <w:color w:val="000000"/>
                <w:sz w:val="16"/>
                <w:szCs w:val="16"/>
                <w:lang w:eastAsia="ru-RU"/>
              </w:rPr>
              <w:t xml:space="preserve"> сельского поселения" (Специальные расходы)</w:t>
            </w:r>
          </w:p>
        </w:tc>
        <w:tc>
          <w:tcPr>
            <w:tcW w:w="851" w:type="dxa"/>
            <w:tcBorders>
              <w:top w:val="nil"/>
              <w:left w:val="nil"/>
              <w:bottom w:val="single" w:sz="4" w:space="0" w:color="auto"/>
              <w:right w:val="single" w:sz="4" w:space="0" w:color="auto"/>
            </w:tcBorders>
            <w:shd w:val="clear" w:color="auto" w:fill="auto"/>
            <w:vAlign w:val="center"/>
            <w:hideMark/>
          </w:tcPr>
          <w:p w14:paraId="54D16D1B"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01539415"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01</w:t>
            </w:r>
          </w:p>
        </w:tc>
        <w:tc>
          <w:tcPr>
            <w:tcW w:w="698" w:type="dxa"/>
            <w:tcBorders>
              <w:top w:val="nil"/>
              <w:left w:val="nil"/>
              <w:bottom w:val="single" w:sz="4" w:space="0" w:color="auto"/>
              <w:right w:val="single" w:sz="4" w:space="0" w:color="auto"/>
            </w:tcBorders>
            <w:shd w:val="clear" w:color="auto" w:fill="auto"/>
            <w:vAlign w:val="center"/>
            <w:hideMark/>
          </w:tcPr>
          <w:p w14:paraId="7E6492FC"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07</w:t>
            </w:r>
          </w:p>
        </w:tc>
        <w:tc>
          <w:tcPr>
            <w:tcW w:w="1596" w:type="dxa"/>
            <w:tcBorders>
              <w:top w:val="nil"/>
              <w:left w:val="nil"/>
              <w:bottom w:val="single" w:sz="4" w:space="0" w:color="auto"/>
              <w:right w:val="single" w:sz="4" w:space="0" w:color="auto"/>
            </w:tcBorders>
            <w:shd w:val="clear" w:color="auto" w:fill="auto"/>
            <w:vAlign w:val="center"/>
            <w:hideMark/>
          </w:tcPr>
          <w:p w14:paraId="7367D7F0"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99.9.00.99990</w:t>
            </w:r>
          </w:p>
        </w:tc>
        <w:tc>
          <w:tcPr>
            <w:tcW w:w="849" w:type="dxa"/>
            <w:tcBorders>
              <w:top w:val="nil"/>
              <w:left w:val="nil"/>
              <w:bottom w:val="single" w:sz="4" w:space="0" w:color="auto"/>
              <w:right w:val="single" w:sz="4" w:space="0" w:color="auto"/>
            </w:tcBorders>
            <w:shd w:val="clear" w:color="auto" w:fill="auto"/>
            <w:vAlign w:val="center"/>
            <w:hideMark/>
          </w:tcPr>
          <w:p w14:paraId="71D40A72" w14:textId="77777777" w:rsidR="00A41747" w:rsidRPr="007F2861" w:rsidRDefault="00A41747" w:rsidP="00A41747">
            <w:pPr>
              <w:spacing w:after="0" w:line="240" w:lineRule="auto"/>
              <w:jc w:val="right"/>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880</w:t>
            </w:r>
          </w:p>
        </w:tc>
        <w:tc>
          <w:tcPr>
            <w:tcW w:w="1276" w:type="dxa"/>
            <w:tcBorders>
              <w:top w:val="nil"/>
              <w:left w:val="nil"/>
              <w:bottom w:val="single" w:sz="4" w:space="0" w:color="auto"/>
              <w:right w:val="single" w:sz="4" w:space="0" w:color="auto"/>
            </w:tcBorders>
            <w:shd w:val="clear" w:color="auto" w:fill="auto"/>
            <w:noWrap/>
            <w:vAlign w:val="bottom"/>
            <w:hideMark/>
          </w:tcPr>
          <w:p w14:paraId="6EA1A5C8" w14:textId="77777777" w:rsidR="00A41747" w:rsidRPr="007F2861" w:rsidRDefault="00A41747" w:rsidP="00A41747">
            <w:pPr>
              <w:spacing w:after="0" w:line="240" w:lineRule="auto"/>
              <w:jc w:val="right"/>
              <w:rPr>
                <w:rFonts w:ascii="Times New Roman" w:eastAsia="Times New Roman" w:hAnsi="Times New Roman" w:cs="Times New Roman"/>
                <w:i/>
                <w:iCs/>
                <w:color w:val="000000"/>
                <w:sz w:val="24"/>
                <w:szCs w:val="24"/>
                <w:lang w:eastAsia="ru-RU"/>
              </w:rPr>
            </w:pPr>
          </w:p>
        </w:tc>
        <w:tc>
          <w:tcPr>
            <w:tcW w:w="1298" w:type="dxa"/>
            <w:tcBorders>
              <w:top w:val="nil"/>
              <w:left w:val="nil"/>
              <w:bottom w:val="single" w:sz="4" w:space="0" w:color="auto"/>
              <w:right w:val="single" w:sz="4" w:space="0" w:color="auto"/>
            </w:tcBorders>
            <w:shd w:val="clear" w:color="auto" w:fill="auto"/>
            <w:noWrap/>
            <w:vAlign w:val="bottom"/>
            <w:hideMark/>
          </w:tcPr>
          <w:p w14:paraId="4A61D8ED" w14:textId="77777777" w:rsidR="00A41747" w:rsidRPr="007F2861" w:rsidRDefault="00A41747" w:rsidP="00A41747">
            <w:pPr>
              <w:spacing w:after="0" w:line="240" w:lineRule="auto"/>
              <w:jc w:val="right"/>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405,20</w:t>
            </w:r>
          </w:p>
        </w:tc>
        <w:tc>
          <w:tcPr>
            <w:tcW w:w="1502" w:type="dxa"/>
            <w:tcBorders>
              <w:top w:val="nil"/>
              <w:left w:val="nil"/>
              <w:bottom w:val="single" w:sz="4" w:space="0" w:color="auto"/>
              <w:right w:val="single" w:sz="4" w:space="0" w:color="auto"/>
            </w:tcBorders>
            <w:shd w:val="clear" w:color="auto" w:fill="auto"/>
            <w:noWrap/>
            <w:vAlign w:val="bottom"/>
            <w:hideMark/>
          </w:tcPr>
          <w:p w14:paraId="26CBCBE6" w14:textId="77777777" w:rsidR="00A41747" w:rsidRPr="007F2861" w:rsidRDefault="00A41747" w:rsidP="00A41747">
            <w:pPr>
              <w:spacing w:after="0" w:line="240" w:lineRule="auto"/>
              <w:jc w:val="right"/>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 </w:t>
            </w:r>
          </w:p>
        </w:tc>
      </w:tr>
      <w:tr w:rsidR="00A41747" w:rsidRPr="001C41A3" w14:paraId="58D688A3" w14:textId="77777777" w:rsidTr="00A41747">
        <w:trPr>
          <w:trHeight w:val="425"/>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5E0648F6" w14:textId="77777777" w:rsidR="00A41747" w:rsidRPr="00897138" w:rsidRDefault="00A41747" w:rsidP="00A41747">
            <w:pPr>
              <w:spacing w:after="0" w:line="240" w:lineRule="auto"/>
              <w:jc w:val="both"/>
              <w:rPr>
                <w:rFonts w:ascii="Times New Roman" w:eastAsia="Times New Roman" w:hAnsi="Times New Roman" w:cs="Times New Roman"/>
                <w:b/>
                <w:iCs/>
                <w:color w:val="000000"/>
                <w:sz w:val="16"/>
                <w:szCs w:val="16"/>
                <w:lang w:eastAsia="ru-RU"/>
              </w:rPr>
            </w:pPr>
            <w:r w:rsidRPr="00897138">
              <w:rPr>
                <w:rFonts w:ascii="Times New Roman" w:eastAsia="Times New Roman" w:hAnsi="Times New Roman" w:cs="Times New Roman"/>
                <w:b/>
                <w:iCs/>
                <w:color w:val="000000"/>
                <w:sz w:val="16"/>
                <w:szCs w:val="16"/>
                <w:lang w:eastAsia="ru-RU"/>
              </w:rPr>
              <w:t>Резервные фонды</w:t>
            </w:r>
          </w:p>
        </w:tc>
        <w:tc>
          <w:tcPr>
            <w:tcW w:w="851" w:type="dxa"/>
            <w:tcBorders>
              <w:top w:val="single" w:sz="4" w:space="0" w:color="auto"/>
              <w:left w:val="nil"/>
              <w:bottom w:val="single" w:sz="4" w:space="0" w:color="auto"/>
              <w:right w:val="single" w:sz="4" w:space="0" w:color="auto"/>
            </w:tcBorders>
            <w:shd w:val="clear" w:color="auto" w:fill="auto"/>
            <w:vAlign w:val="center"/>
          </w:tcPr>
          <w:p w14:paraId="3229EE31" w14:textId="77777777" w:rsidR="00A41747" w:rsidRPr="001C41A3" w:rsidRDefault="00A41747" w:rsidP="00A41747">
            <w:pPr>
              <w:spacing w:after="0" w:line="240" w:lineRule="auto"/>
              <w:jc w:val="center"/>
              <w:rPr>
                <w:rFonts w:ascii="Times New Roman" w:eastAsia="Times New Roman" w:hAnsi="Times New Roman" w:cs="Times New Roman"/>
                <w:b/>
                <w:iCs/>
                <w:color w:val="000000"/>
                <w:sz w:val="24"/>
                <w:szCs w:val="24"/>
                <w:lang w:eastAsia="ru-RU"/>
              </w:rPr>
            </w:pPr>
            <w:r w:rsidRPr="001C41A3">
              <w:rPr>
                <w:rFonts w:ascii="Times New Roman" w:eastAsia="Times New Roman" w:hAnsi="Times New Roman" w:cs="Times New Roman"/>
                <w:b/>
                <w:iCs/>
                <w:color w:val="000000"/>
                <w:sz w:val="24"/>
                <w:szCs w:val="24"/>
                <w:lang w:eastAsia="ru-RU"/>
              </w:rPr>
              <w:t>951</w:t>
            </w:r>
          </w:p>
        </w:tc>
        <w:tc>
          <w:tcPr>
            <w:tcW w:w="698" w:type="dxa"/>
            <w:tcBorders>
              <w:top w:val="single" w:sz="4" w:space="0" w:color="auto"/>
              <w:left w:val="nil"/>
              <w:bottom w:val="single" w:sz="4" w:space="0" w:color="auto"/>
              <w:right w:val="single" w:sz="4" w:space="0" w:color="auto"/>
            </w:tcBorders>
            <w:shd w:val="clear" w:color="auto" w:fill="auto"/>
            <w:vAlign w:val="center"/>
          </w:tcPr>
          <w:p w14:paraId="0DA3AC10" w14:textId="77777777" w:rsidR="00A41747" w:rsidRPr="001C41A3" w:rsidRDefault="00A41747" w:rsidP="00A41747">
            <w:pPr>
              <w:spacing w:after="0" w:line="240" w:lineRule="auto"/>
              <w:jc w:val="center"/>
              <w:rPr>
                <w:rFonts w:ascii="Times New Roman" w:eastAsia="Times New Roman" w:hAnsi="Times New Roman" w:cs="Times New Roman"/>
                <w:b/>
                <w:iCs/>
                <w:color w:val="000000"/>
                <w:sz w:val="24"/>
                <w:szCs w:val="24"/>
                <w:lang w:eastAsia="ru-RU"/>
              </w:rPr>
            </w:pPr>
            <w:r w:rsidRPr="001C41A3">
              <w:rPr>
                <w:rFonts w:ascii="Times New Roman" w:eastAsia="Times New Roman" w:hAnsi="Times New Roman" w:cs="Times New Roman"/>
                <w:b/>
                <w:iCs/>
                <w:color w:val="000000"/>
                <w:sz w:val="24"/>
                <w:szCs w:val="24"/>
                <w:lang w:eastAsia="ru-RU"/>
              </w:rPr>
              <w:t>01</w:t>
            </w:r>
          </w:p>
        </w:tc>
        <w:tc>
          <w:tcPr>
            <w:tcW w:w="698" w:type="dxa"/>
            <w:tcBorders>
              <w:top w:val="single" w:sz="4" w:space="0" w:color="auto"/>
              <w:left w:val="nil"/>
              <w:bottom w:val="single" w:sz="4" w:space="0" w:color="auto"/>
              <w:right w:val="single" w:sz="4" w:space="0" w:color="auto"/>
            </w:tcBorders>
            <w:shd w:val="clear" w:color="auto" w:fill="auto"/>
            <w:vAlign w:val="center"/>
          </w:tcPr>
          <w:p w14:paraId="5B0CA89E" w14:textId="77777777" w:rsidR="00A41747" w:rsidRPr="001C41A3" w:rsidRDefault="00A41747" w:rsidP="00A41747">
            <w:pPr>
              <w:spacing w:after="0" w:line="240" w:lineRule="auto"/>
              <w:jc w:val="center"/>
              <w:rPr>
                <w:rFonts w:ascii="Times New Roman" w:eastAsia="Times New Roman" w:hAnsi="Times New Roman" w:cs="Times New Roman"/>
                <w:b/>
                <w:iCs/>
                <w:color w:val="000000"/>
                <w:sz w:val="24"/>
                <w:szCs w:val="24"/>
                <w:lang w:eastAsia="ru-RU"/>
              </w:rPr>
            </w:pPr>
            <w:r w:rsidRPr="001C41A3">
              <w:rPr>
                <w:rFonts w:ascii="Times New Roman" w:eastAsia="Times New Roman" w:hAnsi="Times New Roman" w:cs="Times New Roman"/>
                <w:b/>
                <w:iCs/>
                <w:color w:val="000000"/>
                <w:sz w:val="24"/>
                <w:szCs w:val="24"/>
                <w:lang w:eastAsia="ru-RU"/>
              </w:rPr>
              <w:t>11</w:t>
            </w:r>
          </w:p>
        </w:tc>
        <w:tc>
          <w:tcPr>
            <w:tcW w:w="1596" w:type="dxa"/>
            <w:tcBorders>
              <w:top w:val="single" w:sz="4" w:space="0" w:color="auto"/>
              <w:left w:val="nil"/>
              <w:bottom w:val="single" w:sz="4" w:space="0" w:color="auto"/>
              <w:right w:val="single" w:sz="4" w:space="0" w:color="auto"/>
            </w:tcBorders>
            <w:shd w:val="clear" w:color="auto" w:fill="auto"/>
            <w:vAlign w:val="center"/>
          </w:tcPr>
          <w:p w14:paraId="0FADA831" w14:textId="77777777" w:rsidR="00A41747" w:rsidRPr="001C41A3" w:rsidRDefault="00A41747" w:rsidP="00A41747">
            <w:pPr>
              <w:spacing w:after="0" w:line="240" w:lineRule="auto"/>
              <w:jc w:val="center"/>
              <w:rPr>
                <w:rFonts w:ascii="Times New Roman" w:eastAsia="Times New Roman" w:hAnsi="Times New Roman" w:cs="Times New Roman"/>
                <w:iCs/>
                <w:color w:val="000000"/>
                <w:sz w:val="24"/>
                <w:szCs w:val="24"/>
                <w:lang w:eastAsia="ru-RU"/>
              </w:rPr>
            </w:pPr>
          </w:p>
        </w:tc>
        <w:tc>
          <w:tcPr>
            <w:tcW w:w="849" w:type="dxa"/>
            <w:tcBorders>
              <w:top w:val="single" w:sz="4" w:space="0" w:color="auto"/>
              <w:left w:val="nil"/>
              <w:bottom w:val="single" w:sz="4" w:space="0" w:color="auto"/>
              <w:right w:val="single" w:sz="4" w:space="0" w:color="auto"/>
            </w:tcBorders>
            <w:shd w:val="clear" w:color="auto" w:fill="auto"/>
            <w:vAlign w:val="center"/>
          </w:tcPr>
          <w:p w14:paraId="141A1DC5" w14:textId="77777777" w:rsidR="00A41747" w:rsidRPr="001C41A3" w:rsidRDefault="00A41747" w:rsidP="00A41747">
            <w:pPr>
              <w:spacing w:after="0" w:line="240" w:lineRule="auto"/>
              <w:jc w:val="center"/>
              <w:rPr>
                <w:rFonts w:ascii="Times New Roman" w:eastAsia="Times New Roman" w:hAnsi="Times New Roman" w:cs="Times New Roman"/>
                <w:iCs/>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8F4CA5C" w14:textId="77777777" w:rsidR="00A41747" w:rsidRPr="00CB43E9" w:rsidRDefault="00A41747" w:rsidP="00A41747">
            <w:pPr>
              <w:spacing w:after="0" w:line="240" w:lineRule="auto"/>
              <w:jc w:val="center"/>
              <w:rPr>
                <w:rFonts w:ascii="Times New Roman" w:eastAsia="Times New Roman" w:hAnsi="Times New Roman" w:cs="Times New Roman"/>
                <w:b/>
                <w:iCs/>
                <w:color w:val="000000"/>
                <w:sz w:val="24"/>
                <w:szCs w:val="24"/>
                <w:lang w:eastAsia="ru-RU"/>
              </w:rPr>
            </w:pPr>
            <w:r w:rsidRPr="00CB43E9">
              <w:rPr>
                <w:rFonts w:ascii="Times New Roman" w:eastAsia="Times New Roman" w:hAnsi="Times New Roman" w:cs="Times New Roman"/>
                <w:b/>
                <w:iCs/>
                <w:color w:val="000000"/>
                <w:sz w:val="24"/>
                <w:szCs w:val="24"/>
                <w:lang w:eastAsia="ru-RU"/>
              </w:rPr>
              <w:t>5,0</w:t>
            </w:r>
          </w:p>
        </w:tc>
        <w:tc>
          <w:tcPr>
            <w:tcW w:w="1298" w:type="dxa"/>
            <w:tcBorders>
              <w:top w:val="single" w:sz="4" w:space="0" w:color="auto"/>
              <w:left w:val="nil"/>
              <w:bottom w:val="single" w:sz="4" w:space="0" w:color="auto"/>
              <w:right w:val="single" w:sz="4" w:space="0" w:color="auto"/>
            </w:tcBorders>
            <w:shd w:val="clear" w:color="auto" w:fill="auto"/>
            <w:noWrap/>
            <w:vAlign w:val="bottom"/>
          </w:tcPr>
          <w:p w14:paraId="7204034F" w14:textId="77777777" w:rsidR="00A41747" w:rsidRPr="00CB43E9" w:rsidRDefault="00A41747" w:rsidP="00A41747">
            <w:pPr>
              <w:spacing w:after="0" w:line="240" w:lineRule="auto"/>
              <w:jc w:val="center"/>
              <w:rPr>
                <w:rFonts w:ascii="Times New Roman" w:eastAsia="Times New Roman" w:hAnsi="Times New Roman" w:cs="Times New Roman"/>
                <w:b/>
                <w:iCs/>
                <w:color w:val="000000"/>
                <w:sz w:val="24"/>
                <w:szCs w:val="24"/>
                <w:lang w:eastAsia="ru-RU"/>
              </w:rPr>
            </w:pPr>
          </w:p>
        </w:tc>
        <w:tc>
          <w:tcPr>
            <w:tcW w:w="1502" w:type="dxa"/>
            <w:tcBorders>
              <w:top w:val="single" w:sz="4" w:space="0" w:color="auto"/>
              <w:left w:val="nil"/>
              <w:bottom w:val="single" w:sz="4" w:space="0" w:color="auto"/>
              <w:right w:val="single" w:sz="4" w:space="0" w:color="auto"/>
            </w:tcBorders>
            <w:shd w:val="clear" w:color="auto" w:fill="auto"/>
            <w:noWrap/>
            <w:vAlign w:val="bottom"/>
          </w:tcPr>
          <w:p w14:paraId="1EFFF060" w14:textId="77777777" w:rsidR="00A41747" w:rsidRDefault="00A41747" w:rsidP="00A41747">
            <w:pPr>
              <w:spacing w:after="0" w:line="240" w:lineRule="auto"/>
              <w:jc w:val="right"/>
              <w:rPr>
                <w:rFonts w:ascii="Times New Roman" w:eastAsia="Times New Roman" w:hAnsi="Times New Roman" w:cs="Times New Roman"/>
                <w:iCs/>
                <w:color w:val="000000"/>
                <w:sz w:val="24"/>
                <w:szCs w:val="24"/>
                <w:lang w:eastAsia="ru-RU"/>
              </w:rPr>
            </w:pPr>
          </w:p>
          <w:p w14:paraId="5BB56452" w14:textId="77777777" w:rsidR="00A41747" w:rsidRPr="001C41A3" w:rsidRDefault="00A41747" w:rsidP="00A41747">
            <w:pPr>
              <w:spacing w:after="0" w:line="240" w:lineRule="auto"/>
              <w:jc w:val="right"/>
              <w:rPr>
                <w:rFonts w:ascii="Times New Roman" w:eastAsia="Times New Roman" w:hAnsi="Times New Roman" w:cs="Times New Roman"/>
                <w:iCs/>
                <w:color w:val="000000"/>
                <w:sz w:val="24"/>
                <w:szCs w:val="24"/>
                <w:lang w:eastAsia="ru-RU"/>
              </w:rPr>
            </w:pPr>
          </w:p>
        </w:tc>
      </w:tr>
      <w:tr w:rsidR="00A41747" w:rsidRPr="001C41A3" w14:paraId="414DDB15" w14:textId="77777777" w:rsidTr="00A41747">
        <w:trPr>
          <w:trHeight w:val="1425"/>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3944AFCE" w14:textId="77777777" w:rsidR="00A41747" w:rsidRPr="00897138" w:rsidRDefault="00A41747" w:rsidP="00A41747">
            <w:pPr>
              <w:spacing w:after="0" w:line="240" w:lineRule="auto"/>
              <w:jc w:val="both"/>
              <w:rPr>
                <w:rFonts w:ascii="Times New Roman" w:eastAsia="Times New Roman" w:hAnsi="Times New Roman" w:cs="Times New Roman"/>
                <w:iCs/>
                <w:color w:val="000000"/>
                <w:sz w:val="16"/>
                <w:szCs w:val="16"/>
                <w:lang w:eastAsia="ru-RU"/>
              </w:rPr>
            </w:pPr>
            <w:r w:rsidRPr="00897138">
              <w:rPr>
                <w:rFonts w:ascii="Times New Roman" w:eastAsia="Times New Roman" w:hAnsi="Times New Roman" w:cs="Times New Roman"/>
                <w:iCs/>
                <w:color w:val="000000"/>
                <w:sz w:val="16"/>
                <w:szCs w:val="16"/>
                <w:lang w:eastAsia="ru-RU"/>
              </w:rPr>
              <w:lastRenderedPageBreak/>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897138">
              <w:rPr>
                <w:rFonts w:ascii="Times New Roman" w:eastAsia="Times New Roman" w:hAnsi="Times New Roman" w:cs="Times New Roman"/>
                <w:iCs/>
                <w:color w:val="000000"/>
                <w:sz w:val="16"/>
                <w:szCs w:val="16"/>
                <w:lang w:eastAsia="ru-RU"/>
              </w:rPr>
              <w:t>Митякинского</w:t>
            </w:r>
            <w:proofErr w:type="spellEnd"/>
            <w:r w:rsidRPr="00897138">
              <w:rPr>
                <w:sz w:val="16"/>
                <w:szCs w:val="16"/>
              </w:rPr>
              <w:t xml:space="preserve"> </w:t>
            </w:r>
            <w:r w:rsidRPr="00897138">
              <w:rPr>
                <w:rFonts w:ascii="Times New Roman" w:eastAsia="Times New Roman" w:hAnsi="Times New Roman" w:cs="Times New Roman"/>
                <w:iCs/>
                <w:color w:val="000000"/>
                <w:sz w:val="16"/>
                <w:szCs w:val="16"/>
                <w:lang w:eastAsia="ru-RU"/>
              </w:rPr>
              <w:t>сельского поселения»</w:t>
            </w:r>
          </w:p>
        </w:tc>
        <w:tc>
          <w:tcPr>
            <w:tcW w:w="851" w:type="dxa"/>
            <w:tcBorders>
              <w:top w:val="single" w:sz="4" w:space="0" w:color="auto"/>
              <w:left w:val="nil"/>
              <w:bottom w:val="single" w:sz="4" w:space="0" w:color="auto"/>
              <w:right w:val="single" w:sz="4" w:space="0" w:color="auto"/>
            </w:tcBorders>
            <w:shd w:val="clear" w:color="auto" w:fill="auto"/>
            <w:vAlign w:val="center"/>
          </w:tcPr>
          <w:p w14:paraId="1B193C78" w14:textId="77777777" w:rsidR="00A41747" w:rsidRPr="001C41A3" w:rsidRDefault="00A41747" w:rsidP="00A41747">
            <w:pPr>
              <w:spacing w:after="0" w:line="240" w:lineRule="auto"/>
              <w:jc w:val="center"/>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951</w:t>
            </w:r>
          </w:p>
        </w:tc>
        <w:tc>
          <w:tcPr>
            <w:tcW w:w="698" w:type="dxa"/>
            <w:tcBorders>
              <w:top w:val="single" w:sz="4" w:space="0" w:color="auto"/>
              <w:left w:val="nil"/>
              <w:bottom w:val="single" w:sz="4" w:space="0" w:color="auto"/>
              <w:right w:val="single" w:sz="4" w:space="0" w:color="auto"/>
            </w:tcBorders>
            <w:shd w:val="clear" w:color="auto" w:fill="auto"/>
            <w:vAlign w:val="center"/>
          </w:tcPr>
          <w:p w14:paraId="323177C6" w14:textId="77777777" w:rsidR="00A41747" w:rsidRPr="001C41A3" w:rsidRDefault="00A41747" w:rsidP="00A41747">
            <w:pPr>
              <w:spacing w:after="0" w:line="240" w:lineRule="auto"/>
              <w:jc w:val="center"/>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01</w:t>
            </w:r>
          </w:p>
        </w:tc>
        <w:tc>
          <w:tcPr>
            <w:tcW w:w="698" w:type="dxa"/>
            <w:tcBorders>
              <w:top w:val="single" w:sz="4" w:space="0" w:color="auto"/>
              <w:left w:val="nil"/>
              <w:bottom w:val="single" w:sz="4" w:space="0" w:color="auto"/>
              <w:right w:val="single" w:sz="4" w:space="0" w:color="auto"/>
            </w:tcBorders>
            <w:shd w:val="clear" w:color="auto" w:fill="auto"/>
            <w:vAlign w:val="center"/>
          </w:tcPr>
          <w:p w14:paraId="2ECCB8E7" w14:textId="77777777" w:rsidR="00A41747" w:rsidRPr="001C41A3" w:rsidRDefault="00A41747" w:rsidP="00A41747">
            <w:pPr>
              <w:spacing w:after="0" w:line="240" w:lineRule="auto"/>
              <w:jc w:val="center"/>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11</w:t>
            </w:r>
          </w:p>
        </w:tc>
        <w:tc>
          <w:tcPr>
            <w:tcW w:w="1596" w:type="dxa"/>
            <w:tcBorders>
              <w:top w:val="single" w:sz="4" w:space="0" w:color="auto"/>
              <w:left w:val="nil"/>
              <w:bottom w:val="single" w:sz="4" w:space="0" w:color="auto"/>
              <w:right w:val="single" w:sz="4" w:space="0" w:color="auto"/>
            </w:tcBorders>
            <w:shd w:val="clear" w:color="auto" w:fill="auto"/>
            <w:vAlign w:val="center"/>
          </w:tcPr>
          <w:p w14:paraId="7EDE44D0" w14:textId="77777777" w:rsidR="00A41747" w:rsidRPr="001C41A3" w:rsidRDefault="00A41747" w:rsidP="00A41747">
            <w:pPr>
              <w:spacing w:after="0" w:line="240" w:lineRule="auto"/>
              <w:jc w:val="center"/>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99.9.00.99990</w:t>
            </w:r>
          </w:p>
        </w:tc>
        <w:tc>
          <w:tcPr>
            <w:tcW w:w="849" w:type="dxa"/>
            <w:tcBorders>
              <w:top w:val="single" w:sz="4" w:space="0" w:color="auto"/>
              <w:left w:val="nil"/>
              <w:bottom w:val="single" w:sz="4" w:space="0" w:color="auto"/>
              <w:right w:val="single" w:sz="4" w:space="0" w:color="auto"/>
            </w:tcBorders>
            <w:shd w:val="clear" w:color="auto" w:fill="auto"/>
            <w:vAlign w:val="center"/>
          </w:tcPr>
          <w:p w14:paraId="3002EA08" w14:textId="77777777" w:rsidR="00A41747" w:rsidRPr="001C41A3" w:rsidRDefault="00A41747" w:rsidP="00A41747">
            <w:pPr>
              <w:spacing w:after="0" w:line="240" w:lineRule="auto"/>
              <w:jc w:val="center"/>
              <w:rPr>
                <w:rFonts w:ascii="Times New Roman" w:eastAsia="Times New Roman" w:hAnsi="Times New Roman" w:cs="Times New Roman"/>
                <w:iCs/>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7AD90227" w14:textId="77777777" w:rsidR="00A41747" w:rsidRPr="001C41A3" w:rsidRDefault="00A41747" w:rsidP="00A41747">
            <w:pPr>
              <w:spacing w:after="0" w:line="240" w:lineRule="auto"/>
              <w:jc w:val="center"/>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5,0</w:t>
            </w:r>
          </w:p>
        </w:tc>
        <w:tc>
          <w:tcPr>
            <w:tcW w:w="1298" w:type="dxa"/>
            <w:tcBorders>
              <w:top w:val="single" w:sz="4" w:space="0" w:color="auto"/>
              <w:left w:val="nil"/>
              <w:bottom w:val="single" w:sz="4" w:space="0" w:color="auto"/>
              <w:right w:val="single" w:sz="4" w:space="0" w:color="auto"/>
            </w:tcBorders>
            <w:shd w:val="clear" w:color="auto" w:fill="auto"/>
            <w:noWrap/>
            <w:vAlign w:val="bottom"/>
          </w:tcPr>
          <w:p w14:paraId="72349CC8" w14:textId="77777777" w:rsidR="00A41747" w:rsidRPr="001C41A3" w:rsidRDefault="00A41747" w:rsidP="00A41747">
            <w:pPr>
              <w:spacing w:after="0" w:line="240" w:lineRule="auto"/>
              <w:jc w:val="center"/>
              <w:rPr>
                <w:rFonts w:ascii="Times New Roman" w:eastAsia="Times New Roman" w:hAnsi="Times New Roman" w:cs="Times New Roman"/>
                <w:iCs/>
                <w:color w:val="000000"/>
                <w:sz w:val="24"/>
                <w:szCs w:val="24"/>
                <w:lang w:eastAsia="ru-RU"/>
              </w:rPr>
            </w:pPr>
          </w:p>
        </w:tc>
        <w:tc>
          <w:tcPr>
            <w:tcW w:w="1502" w:type="dxa"/>
            <w:tcBorders>
              <w:top w:val="single" w:sz="4" w:space="0" w:color="auto"/>
              <w:left w:val="nil"/>
              <w:bottom w:val="single" w:sz="4" w:space="0" w:color="auto"/>
              <w:right w:val="single" w:sz="4" w:space="0" w:color="auto"/>
            </w:tcBorders>
            <w:shd w:val="clear" w:color="auto" w:fill="auto"/>
            <w:noWrap/>
            <w:vAlign w:val="bottom"/>
          </w:tcPr>
          <w:p w14:paraId="676FA65B" w14:textId="77777777" w:rsidR="00A41747" w:rsidRPr="001C41A3" w:rsidRDefault="00A41747" w:rsidP="00A41747">
            <w:pPr>
              <w:spacing w:after="0" w:line="240" w:lineRule="auto"/>
              <w:jc w:val="right"/>
              <w:rPr>
                <w:rFonts w:ascii="Times New Roman" w:eastAsia="Times New Roman" w:hAnsi="Times New Roman" w:cs="Times New Roman"/>
                <w:iCs/>
                <w:color w:val="000000"/>
                <w:sz w:val="24"/>
                <w:szCs w:val="24"/>
                <w:lang w:eastAsia="ru-RU"/>
              </w:rPr>
            </w:pPr>
          </w:p>
        </w:tc>
      </w:tr>
      <w:tr w:rsidR="00A41747" w:rsidRPr="001C41A3" w14:paraId="67A4D646" w14:textId="77777777" w:rsidTr="00A41747">
        <w:trPr>
          <w:trHeight w:val="1687"/>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62DA8F4A" w14:textId="77777777" w:rsidR="00A41747" w:rsidRPr="00897138" w:rsidRDefault="00A41747" w:rsidP="00A41747">
            <w:pPr>
              <w:spacing w:after="0" w:line="240" w:lineRule="auto"/>
              <w:jc w:val="both"/>
              <w:rPr>
                <w:rFonts w:ascii="Times New Roman" w:eastAsia="Times New Roman" w:hAnsi="Times New Roman" w:cs="Times New Roman"/>
                <w:i/>
                <w:iCs/>
                <w:color w:val="000000"/>
                <w:sz w:val="16"/>
                <w:szCs w:val="16"/>
                <w:lang w:eastAsia="ru-RU"/>
              </w:rPr>
            </w:pPr>
            <w:r w:rsidRPr="00897138">
              <w:rPr>
                <w:rFonts w:ascii="Times New Roman" w:eastAsia="Times New Roman" w:hAnsi="Times New Roman" w:cs="Times New Roman"/>
                <w:i/>
                <w:iCs/>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897138">
              <w:rPr>
                <w:rFonts w:ascii="Times New Roman" w:eastAsia="Times New Roman" w:hAnsi="Times New Roman" w:cs="Times New Roman"/>
                <w:i/>
                <w:iCs/>
                <w:color w:val="000000"/>
                <w:sz w:val="16"/>
                <w:szCs w:val="16"/>
                <w:lang w:eastAsia="ru-RU"/>
              </w:rPr>
              <w:t>Митякинского</w:t>
            </w:r>
            <w:proofErr w:type="spellEnd"/>
            <w:r w:rsidRPr="00897138">
              <w:rPr>
                <w:i/>
                <w:sz w:val="16"/>
                <w:szCs w:val="16"/>
              </w:rPr>
              <w:t xml:space="preserve"> </w:t>
            </w:r>
            <w:r w:rsidRPr="00897138">
              <w:rPr>
                <w:rFonts w:ascii="Times New Roman" w:eastAsia="Times New Roman" w:hAnsi="Times New Roman" w:cs="Times New Roman"/>
                <w:i/>
                <w:iCs/>
                <w:color w:val="000000"/>
                <w:sz w:val="16"/>
                <w:szCs w:val="16"/>
                <w:lang w:eastAsia="ru-RU"/>
              </w:rPr>
              <w:t xml:space="preserve">сельского поселения» </w:t>
            </w:r>
          </w:p>
          <w:p w14:paraId="75B801D7" w14:textId="77777777" w:rsidR="00A41747" w:rsidRPr="00897138" w:rsidRDefault="00A41747" w:rsidP="00A41747">
            <w:pPr>
              <w:spacing w:after="0" w:line="240" w:lineRule="auto"/>
              <w:jc w:val="both"/>
              <w:rPr>
                <w:rFonts w:ascii="Times New Roman" w:eastAsia="Times New Roman" w:hAnsi="Times New Roman" w:cs="Times New Roman"/>
                <w:iCs/>
                <w:color w:val="000000"/>
                <w:sz w:val="16"/>
                <w:szCs w:val="16"/>
                <w:lang w:eastAsia="ru-RU"/>
              </w:rPr>
            </w:pPr>
            <w:r w:rsidRPr="00897138">
              <w:rPr>
                <w:rFonts w:ascii="Times New Roman" w:eastAsia="Times New Roman" w:hAnsi="Times New Roman" w:cs="Times New Roman"/>
                <w:i/>
                <w:iCs/>
                <w:color w:val="000000"/>
                <w:sz w:val="16"/>
                <w:szCs w:val="16"/>
                <w:lang w:eastAsia="ru-RU"/>
              </w:rPr>
              <w:t>(Резервные средства)</w:t>
            </w:r>
          </w:p>
        </w:tc>
        <w:tc>
          <w:tcPr>
            <w:tcW w:w="851" w:type="dxa"/>
            <w:tcBorders>
              <w:top w:val="single" w:sz="4" w:space="0" w:color="auto"/>
              <w:left w:val="nil"/>
              <w:bottom w:val="single" w:sz="4" w:space="0" w:color="auto"/>
              <w:right w:val="single" w:sz="4" w:space="0" w:color="auto"/>
            </w:tcBorders>
            <w:shd w:val="clear" w:color="auto" w:fill="auto"/>
            <w:vAlign w:val="center"/>
          </w:tcPr>
          <w:p w14:paraId="2F2B8DE4" w14:textId="77777777" w:rsidR="00A41747" w:rsidRDefault="00A41747" w:rsidP="00A41747">
            <w:pPr>
              <w:spacing w:after="0" w:line="240" w:lineRule="auto"/>
              <w:jc w:val="center"/>
              <w:rPr>
                <w:rFonts w:ascii="Times New Roman" w:eastAsia="Times New Roman" w:hAnsi="Times New Roman" w:cs="Times New Roman"/>
                <w:iCs/>
                <w:color w:val="000000"/>
                <w:sz w:val="24"/>
                <w:szCs w:val="24"/>
                <w:lang w:eastAsia="ru-RU"/>
              </w:rPr>
            </w:pPr>
          </w:p>
          <w:p w14:paraId="34EF362D" w14:textId="77777777" w:rsidR="00A41747" w:rsidRDefault="00A41747" w:rsidP="00A41747">
            <w:pPr>
              <w:spacing w:after="0" w:line="240" w:lineRule="auto"/>
              <w:jc w:val="center"/>
              <w:rPr>
                <w:rFonts w:ascii="Times New Roman" w:eastAsia="Times New Roman" w:hAnsi="Times New Roman" w:cs="Times New Roman"/>
                <w:iCs/>
                <w:color w:val="000000"/>
                <w:sz w:val="24"/>
                <w:szCs w:val="24"/>
                <w:lang w:eastAsia="ru-RU"/>
              </w:rPr>
            </w:pPr>
          </w:p>
          <w:p w14:paraId="57FE27B9" w14:textId="77777777" w:rsidR="00A41747" w:rsidRDefault="00A41747" w:rsidP="00A41747">
            <w:pPr>
              <w:spacing w:after="0" w:line="240" w:lineRule="auto"/>
              <w:jc w:val="center"/>
              <w:rPr>
                <w:rFonts w:ascii="Times New Roman" w:eastAsia="Times New Roman" w:hAnsi="Times New Roman" w:cs="Times New Roman"/>
                <w:iCs/>
                <w:color w:val="000000"/>
                <w:sz w:val="24"/>
                <w:szCs w:val="24"/>
                <w:lang w:eastAsia="ru-RU"/>
              </w:rPr>
            </w:pPr>
          </w:p>
          <w:p w14:paraId="4C46DA12" w14:textId="77777777" w:rsidR="00A41747" w:rsidRDefault="00A41747" w:rsidP="00A41747">
            <w:pPr>
              <w:spacing w:after="0" w:line="240" w:lineRule="auto"/>
              <w:jc w:val="center"/>
              <w:rPr>
                <w:rFonts w:ascii="Times New Roman" w:eastAsia="Times New Roman" w:hAnsi="Times New Roman" w:cs="Times New Roman"/>
                <w:iCs/>
                <w:color w:val="000000"/>
                <w:sz w:val="24"/>
                <w:szCs w:val="24"/>
                <w:lang w:eastAsia="ru-RU"/>
              </w:rPr>
            </w:pPr>
          </w:p>
          <w:p w14:paraId="5528B3AA" w14:textId="77777777" w:rsidR="00A41747" w:rsidRDefault="00A41747" w:rsidP="00A41747">
            <w:pPr>
              <w:spacing w:after="0" w:line="240" w:lineRule="auto"/>
              <w:jc w:val="center"/>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951</w:t>
            </w:r>
          </w:p>
        </w:tc>
        <w:tc>
          <w:tcPr>
            <w:tcW w:w="698" w:type="dxa"/>
            <w:tcBorders>
              <w:top w:val="single" w:sz="4" w:space="0" w:color="auto"/>
              <w:left w:val="nil"/>
              <w:bottom w:val="single" w:sz="4" w:space="0" w:color="auto"/>
              <w:right w:val="single" w:sz="4" w:space="0" w:color="auto"/>
            </w:tcBorders>
            <w:shd w:val="clear" w:color="auto" w:fill="auto"/>
            <w:vAlign w:val="center"/>
          </w:tcPr>
          <w:p w14:paraId="15815368" w14:textId="77777777" w:rsidR="00A41747" w:rsidRDefault="00A41747" w:rsidP="00A41747">
            <w:pPr>
              <w:spacing w:after="0" w:line="240" w:lineRule="auto"/>
              <w:jc w:val="center"/>
              <w:rPr>
                <w:rFonts w:ascii="Times New Roman" w:eastAsia="Times New Roman" w:hAnsi="Times New Roman" w:cs="Times New Roman"/>
                <w:iCs/>
                <w:color w:val="000000"/>
                <w:sz w:val="24"/>
                <w:szCs w:val="24"/>
                <w:lang w:eastAsia="ru-RU"/>
              </w:rPr>
            </w:pPr>
          </w:p>
          <w:p w14:paraId="1D697DAC" w14:textId="77777777" w:rsidR="00A41747" w:rsidRDefault="00A41747" w:rsidP="00A41747">
            <w:pPr>
              <w:spacing w:after="0" w:line="240" w:lineRule="auto"/>
              <w:jc w:val="center"/>
              <w:rPr>
                <w:rFonts w:ascii="Times New Roman" w:eastAsia="Times New Roman" w:hAnsi="Times New Roman" w:cs="Times New Roman"/>
                <w:iCs/>
                <w:color w:val="000000"/>
                <w:sz w:val="24"/>
                <w:szCs w:val="24"/>
                <w:lang w:eastAsia="ru-RU"/>
              </w:rPr>
            </w:pPr>
          </w:p>
          <w:p w14:paraId="7306EE7F" w14:textId="77777777" w:rsidR="00A41747" w:rsidRDefault="00A41747" w:rsidP="00A41747">
            <w:pPr>
              <w:spacing w:after="0" w:line="240" w:lineRule="auto"/>
              <w:jc w:val="center"/>
              <w:rPr>
                <w:rFonts w:ascii="Times New Roman" w:eastAsia="Times New Roman" w:hAnsi="Times New Roman" w:cs="Times New Roman"/>
                <w:iCs/>
                <w:color w:val="000000"/>
                <w:sz w:val="24"/>
                <w:szCs w:val="24"/>
                <w:lang w:eastAsia="ru-RU"/>
              </w:rPr>
            </w:pPr>
          </w:p>
          <w:p w14:paraId="6BF8751F" w14:textId="77777777" w:rsidR="00A41747" w:rsidRDefault="00A41747" w:rsidP="00A41747">
            <w:pPr>
              <w:spacing w:after="0" w:line="240" w:lineRule="auto"/>
              <w:jc w:val="center"/>
              <w:rPr>
                <w:rFonts w:ascii="Times New Roman" w:eastAsia="Times New Roman" w:hAnsi="Times New Roman" w:cs="Times New Roman"/>
                <w:iCs/>
                <w:color w:val="000000"/>
                <w:sz w:val="24"/>
                <w:szCs w:val="24"/>
                <w:lang w:eastAsia="ru-RU"/>
              </w:rPr>
            </w:pPr>
          </w:p>
          <w:p w14:paraId="35B2112F" w14:textId="77777777" w:rsidR="00A41747" w:rsidRDefault="00A41747" w:rsidP="00A41747">
            <w:pPr>
              <w:spacing w:after="0" w:line="240" w:lineRule="auto"/>
              <w:jc w:val="center"/>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01</w:t>
            </w:r>
          </w:p>
        </w:tc>
        <w:tc>
          <w:tcPr>
            <w:tcW w:w="698" w:type="dxa"/>
            <w:tcBorders>
              <w:top w:val="single" w:sz="4" w:space="0" w:color="auto"/>
              <w:left w:val="nil"/>
              <w:bottom w:val="single" w:sz="4" w:space="0" w:color="auto"/>
              <w:right w:val="single" w:sz="4" w:space="0" w:color="auto"/>
            </w:tcBorders>
            <w:shd w:val="clear" w:color="auto" w:fill="auto"/>
            <w:vAlign w:val="center"/>
          </w:tcPr>
          <w:p w14:paraId="0B4A19B6" w14:textId="77777777" w:rsidR="00A41747" w:rsidRDefault="00A41747" w:rsidP="00A41747">
            <w:pPr>
              <w:spacing w:after="0" w:line="240" w:lineRule="auto"/>
              <w:jc w:val="center"/>
              <w:rPr>
                <w:rFonts w:ascii="Times New Roman" w:eastAsia="Times New Roman" w:hAnsi="Times New Roman" w:cs="Times New Roman"/>
                <w:iCs/>
                <w:color w:val="000000"/>
                <w:sz w:val="24"/>
                <w:szCs w:val="24"/>
                <w:lang w:eastAsia="ru-RU"/>
              </w:rPr>
            </w:pPr>
          </w:p>
          <w:p w14:paraId="34C9023B" w14:textId="77777777" w:rsidR="00A41747" w:rsidRDefault="00A41747" w:rsidP="00A41747">
            <w:pPr>
              <w:spacing w:after="0" w:line="240" w:lineRule="auto"/>
              <w:jc w:val="center"/>
              <w:rPr>
                <w:rFonts w:ascii="Times New Roman" w:eastAsia="Times New Roman" w:hAnsi="Times New Roman" w:cs="Times New Roman"/>
                <w:iCs/>
                <w:color w:val="000000"/>
                <w:sz w:val="24"/>
                <w:szCs w:val="24"/>
                <w:lang w:eastAsia="ru-RU"/>
              </w:rPr>
            </w:pPr>
          </w:p>
          <w:p w14:paraId="1E67643B" w14:textId="77777777" w:rsidR="00A41747" w:rsidRDefault="00A41747" w:rsidP="00A41747">
            <w:pPr>
              <w:spacing w:after="0" w:line="240" w:lineRule="auto"/>
              <w:jc w:val="center"/>
              <w:rPr>
                <w:rFonts w:ascii="Times New Roman" w:eastAsia="Times New Roman" w:hAnsi="Times New Roman" w:cs="Times New Roman"/>
                <w:iCs/>
                <w:color w:val="000000"/>
                <w:sz w:val="24"/>
                <w:szCs w:val="24"/>
                <w:lang w:eastAsia="ru-RU"/>
              </w:rPr>
            </w:pPr>
          </w:p>
          <w:p w14:paraId="7F7CFA41" w14:textId="77777777" w:rsidR="00A41747" w:rsidRDefault="00A41747" w:rsidP="00A41747">
            <w:pPr>
              <w:spacing w:after="0" w:line="240" w:lineRule="auto"/>
              <w:jc w:val="center"/>
              <w:rPr>
                <w:rFonts w:ascii="Times New Roman" w:eastAsia="Times New Roman" w:hAnsi="Times New Roman" w:cs="Times New Roman"/>
                <w:iCs/>
                <w:color w:val="000000"/>
                <w:sz w:val="24"/>
                <w:szCs w:val="24"/>
                <w:lang w:eastAsia="ru-RU"/>
              </w:rPr>
            </w:pPr>
          </w:p>
          <w:p w14:paraId="7899931C" w14:textId="77777777" w:rsidR="00A41747" w:rsidRDefault="00A41747" w:rsidP="00A41747">
            <w:pPr>
              <w:spacing w:after="0" w:line="240" w:lineRule="auto"/>
              <w:jc w:val="center"/>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11</w:t>
            </w:r>
          </w:p>
        </w:tc>
        <w:tc>
          <w:tcPr>
            <w:tcW w:w="1596" w:type="dxa"/>
            <w:tcBorders>
              <w:top w:val="single" w:sz="4" w:space="0" w:color="auto"/>
              <w:left w:val="nil"/>
              <w:bottom w:val="single" w:sz="4" w:space="0" w:color="auto"/>
              <w:right w:val="single" w:sz="4" w:space="0" w:color="auto"/>
            </w:tcBorders>
            <w:shd w:val="clear" w:color="auto" w:fill="auto"/>
            <w:vAlign w:val="center"/>
          </w:tcPr>
          <w:p w14:paraId="36AD90FC" w14:textId="77777777" w:rsidR="00A41747" w:rsidRDefault="00A41747" w:rsidP="00A41747">
            <w:pPr>
              <w:spacing w:after="0" w:line="240" w:lineRule="auto"/>
              <w:jc w:val="center"/>
              <w:rPr>
                <w:rFonts w:ascii="Times New Roman" w:eastAsia="Times New Roman" w:hAnsi="Times New Roman" w:cs="Times New Roman"/>
                <w:iCs/>
                <w:color w:val="000000"/>
                <w:sz w:val="24"/>
                <w:szCs w:val="24"/>
                <w:lang w:eastAsia="ru-RU"/>
              </w:rPr>
            </w:pPr>
          </w:p>
          <w:p w14:paraId="3B9FD81B" w14:textId="77777777" w:rsidR="00A41747" w:rsidRDefault="00A41747" w:rsidP="00A41747">
            <w:pPr>
              <w:spacing w:after="0" w:line="240" w:lineRule="auto"/>
              <w:jc w:val="center"/>
              <w:rPr>
                <w:rFonts w:ascii="Times New Roman" w:eastAsia="Times New Roman" w:hAnsi="Times New Roman" w:cs="Times New Roman"/>
                <w:iCs/>
                <w:color w:val="000000"/>
                <w:sz w:val="24"/>
                <w:szCs w:val="24"/>
                <w:lang w:eastAsia="ru-RU"/>
              </w:rPr>
            </w:pPr>
          </w:p>
          <w:p w14:paraId="7E32655D" w14:textId="77777777" w:rsidR="00A41747" w:rsidRDefault="00A41747" w:rsidP="00A41747">
            <w:pPr>
              <w:spacing w:after="0" w:line="240" w:lineRule="auto"/>
              <w:jc w:val="center"/>
              <w:rPr>
                <w:rFonts w:ascii="Times New Roman" w:eastAsia="Times New Roman" w:hAnsi="Times New Roman" w:cs="Times New Roman"/>
                <w:iCs/>
                <w:color w:val="000000"/>
                <w:sz w:val="24"/>
                <w:szCs w:val="24"/>
                <w:lang w:eastAsia="ru-RU"/>
              </w:rPr>
            </w:pPr>
          </w:p>
          <w:p w14:paraId="6E678DA7" w14:textId="77777777" w:rsidR="00A41747" w:rsidRDefault="00A41747" w:rsidP="00A41747">
            <w:pPr>
              <w:spacing w:after="0" w:line="240" w:lineRule="auto"/>
              <w:jc w:val="center"/>
              <w:rPr>
                <w:rFonts w:ascii="Times New Roman" w:eastAsia="Times New Roman" w:hAnsi="Times New Roman" w:cs="Times New Roman"/>
                <w:iCs/>
                <w:color w:val="000000"/>
                <w:sz w:val="24"/>
                <w:szCs w:val="24"/>
                <w:lang w:eastAsia="ru-RU"/>
              </w:rPr>
            </w:pPr>
          </w:p>
          <w:p w14:paraId="15B23D07" w14:textId="77777777" w:rsidR="00A41747" w:rsidRDefault="00A41747" w:rsidP="00A41747">
            <w:pPr>
              <w:spacing w:after="0" w:line="240" w:lineRule="auto"/>
              <w:jc w:val="center"/>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99.9.00.99990</w:t>
            </w:r>
          </w:p>
        </w:tc>
        <w:tc>
          <w:tcPr>
            <w:tcW w:w="849" w:type="dxa"/>
            <w:tcBorders>
              <w:top w:val="single" w:sz="4" w:space="0" w:color="auto"/>
              <w:left w:val="nil"/>
              <w:bottom w:val="single" w:sz="4" w:space="0" w:color="auto"/>
              <w:right w:val="single" w:sz="4" w:space="0" w:color="auto"/>
            </w:tcBorders>
            <w:shd w:val="clear" w:color="auto" w:fill="auto"/>
            <w:vAlign w:val="center"/>
          </w:tcPr>
          <w:p w14:paraId="71DBE4AC" w14:textId="77777777" w:rsidR="00A41747" w:rsidRDefault="00A41747" w:rsidP="00A41747">
            <w:pPr>
              <w:spacing w:after="0" w:line="240" w:lineRule="auto"/>
              <w:jc w:val="center"/>
              <w:rPr>
                <w:rFonts w:ascii="Times New Roman" w:eastAsia="Times New Roman" w:hAnsi="Times New Roman" w:cs="Times New Roman"/>
                <w:iCs/>
                <w:color w:val="000000"/>
                <w:sz w:val="24"/>
                <w:szCs w:val="24"/>
                <w:lang w:eastAsia="ru-RU"/>
              </w:rPr>
            </w:pPr>
          </w:p>
          <w:p w14:paraId="1BE07DFE" w14:textId="77777777" w:rsidR="00A41747" w:rsidRDefault="00A41747" w:rsidP="00A41747">
            <w:pPr>
              <w:spacing w:after="0" w:line="240" w:lineRule="auto"/>
              <w:jc w:val="center"/>
              <w:rPr>
                <w:rFonts w:ascii="Times New Roman" w:eastAsia="Times New Roman" w:hAnsi="Times New Roman" w:cs="Times New Roman"/>
                <w:iCs/>
                <w:color w:val="000000"/>
                <w:sz w:val="24"/>
                <w:szCs w:val="24"/>
                <w:lang w:eastAsia="ru-RU"/>
              </w:rPr>
            </w:pPr>
          </w:p>
          <w:p w14:paraId="0E4E3525" w14:textId="77777777" w:rsidR="00A41747" w:rsidRDefault="00A41747" w:rsidP="00A41747">
            <w:pPr>
              <w:spacing w:after="0" w:line="240" w:lineRule="auto"/>
              <w:jc w:val="center"/>
              <w:rPr>
                <w:rFonts w:ascii="Times New Roman" w:eastAsia="Times New Roman" w:hAnsi="Times New Roman" w:cs="Times New Roman"/>
                <w:iCs/>
                <w:color w:val="000000"/>
                <w:sz w:val="24"/>
                <w:szCs w:val="24"/>
                <w:lang w:eastAsia="ru-RU"/>
              </w:rPr>
            </w:pPr>
          </w:p>
          <w:p w14:paraId="695984EF" w14:textId="77777777" w:rsidR="00A41747" w:rsidRDefault="00A41747" w:rsidP="00A41747">
            <w:pPr>
              <w:spacing w:after="0" w:line="240" w:lineRule="auto"/>
              <w:jc w:val="center"/>
              <w:rPr>
                <w:rFonts w:ascii="Times New Roman" w:eastAsia="Times New Roman" w:hAnsi="Times New Roman" w:cs="Times New Roman"/>
                <w:iCs/>
                <w:color w:val="000000"/>
                <w:sz w:val="24"/>
                <w:szCs w:val="24"/>
                <w:lang w:eastAsia="ru-RU"/>
              </w:rPr>
            </w:pPr>
          </w:p>
          <w:p w14:paraId="2A4DC361" w14:textId="77777777" w:rsidR="00A41747" w:rsidRPr="001C41A3" w:rsidRDefault="00A41747" w:rsidP="00A41747">
            <w:pPr>
              <w:spacing w:after="0" w:line="240" w:lineRule="auto"/>
              <w:jc w:val="center"/>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870</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44D3210" w14:textId="77777777" w:rsidR="00A41747" w:rsidRDefault="00A41747" w:rsidP="00A41747">
            <w:pPr>
              <w:spacing w:after="0" w:line="240" w:lineRule="auto"/>
              <w:jc w:val="center"/>
              <w:rPr>
                <w:rFonts w:ascii="Times New Roman" w:eastAsia="Times New Roman" w:hAnsi="Times New Roman" w:cs="Times New Roman"/>
                <w:iCs/>
                <w:color w:val="000000"/>
                <w:sz w:val="24"/>
                <w:szCs w:val="24"/>
                <w:lang w:eastAsia="ru-RU"/>
              </w:rPr>
            </w:pPr>
          </w:p>
          <w:p w14:paraId="208650C7" w14:textId="77777777" w:rsidR="00A41747" w:rsidRDefault="00A41747" w:rsidP="00A41747">
            <w:pPr>
              <w:spacing w:after="0" w:line="240" w:lineRule="auto"/>
              <w:jc w:val="center"/>
              <w:rPr>
                <w:rFonts w:ascii="Times New Roman" w:eastAsia="Times New Roman" w:hAnsi="Times New Roman" w:cs="Times New Roman"/>
                <w:iCs/>
                <w:color w:val="000000"/>
                <w:sz w:val="24"/>
                <w:szCs w:val="24"/>
                <w:lang w:eastAsia="ru-RU"/>
              </w:rPr>
            </w:pPr>
          </w:p>
          <w:p w14:paraId="5BD5A846" w14:textId="77777777" w:rsidR="00A41747" w:rsidRDefault="00A41747" w:rsidP="00A41747">
            <w:pPr>
              <w:spacing w:after="0" w:line="240" w:lineRule="auto"/>
              <w:jc w:val="center"/>
              <w:rPr>
                <w:rFonts w:ascii="Times New Roman" w:eastAsia="Times New Roman" w:hAnsi="Times New Roman" w:cs="Times New Roman"/>
                <w:iCs/>
                <w:color w:val="000000"/>
                <w:sz w:val="24"/>
                <w:szCs w:val="24"/>
                <w:lang w:eastAsia="ru-RU"/>
              </w:rPr>
            </w:pPr>
          </w:p>
          <w:p w14:paraId="2EA5784C" w14:textId="77777777" w:rsidR="00A41747" w:rsidRDefault="00A41747" w:rsidP="00A41747">
            <w:pPr>
              <w:spacing w:after="0" w:line="240" w:lineRule="auto"/>
              <w:jc w:val="center"/>
              <w:rPr>
                <w:rFonts w:ascii="Times New Roman" w:eastAsia="Times New Roman" w:hAnsi="Times New Roman" w:cs="Times New Roman"/>
                <w:iCs/>
                <w:color w:val="000000"/>
                <w:sz w:val="24"/>
                <w:szCs w:val="24"/>
                <w:lang w:eastAsia="ru-RU"/>
              </w:rPr>
            </w:pPr>
          </w:p>
          <w:p w14:paraId="1D04C08C" w14:textId="77777777" w:rsidR="00A41747" w:rsidRDefault="00A41747" w:rsidP="00A41747">
            <w:pPr>
              <w:spacing w:after="0" w:line="240" w:lineRule="auto"/>
              <w:jc w:val="center"/>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5,0</w:t>
            </w:r>
          </w:p>
        </w:tc>
        <w:tc>
          <w:tcPr>
            <w:tcW w:w="1298" w:type="dxa"/>
            <w:tcBorders>
              <w:top w:val="single" w:sz="4" w:space="0" w:color="auto"/>
              <w:left w:val="nil"/>
              <w:bottom w:val="single" w:sz="4" w:space="0" w:color="auto"/>
              <w:right w:val="single" w:sz="4" w:space="0" w:color="auto"/>
            </w:tcBorders>
            <w:shd w:val="clear" w:color="auto" w:fill="auto"/>
            <w:noWrap/>
            <w:vAlign w:val="bottom"/>
          </w:tcPr>
          <w:p w14:paraId="5A5B7288" w14:textId="77777777" w:rsidR="00A41747" w:rsidRPr="001C41A3" w:rsidRDefault="00A41747" w:rsidP="00A41747">
            <w:pPr>
              <w:spacing w:after="0" w:line="240" w:lineRule="auto"/>
              <w:jc w:val="center"/>
              <w:rPr>
                <w:rFonts w:ascii="Times New Roman" w:eastAsia="Times New Roman" w:hAnsi="Times New Roman" w:cs="Times New Roman"/>
                <w:iCs/>
                <w:color w:val="000000"/>
                <w:sz w:val="24"/>
                <w:szCs w:val="24"/>
                <w:lang w:eastAsia="ru-RU"/>
              </w:rPr>
            </w:pPr>
          </w:p>
        </w:tc>
        <w:tc>
          <w:tcPr>
            <w:tcW w:w="1502" w:type="dxa"/>
            <w:tcBorders>
              <w:top w:val="single" w:sz="4" w:space="0" w:color="auto"/>
              <w:left w:val="nil"/>
              <w:bottom w:val="single" w:sz="4" w:space="0" w:color="auto"/>
              <w:right w:val="single" w:sz="4" w:space="0" w:color="auto"/>
            </w:tcBorders>
            <w:shd w:val="clear" w:color="auto" w:fill="auto"/>
            <w:noWrap/>
            <w:vAlign w:val="bottom"/>
          </w:tcPr>
          <w:p w14:paraId="0145A3AD" w14:textId="77777777" w:rsidR="00A41747" w:rsidRPr="001C41A3" w:rsidRDefault="00A41747" w:rsidP="00A41747">
            <w:pPr>
              <w:spacing w:after="0" w:line="240" w:lineRule="auto"/>
              <w:jc w:val="right"/>
              <w:rPr>
                <w:rFonts w:ascii="Times New Roman" w:eastAsia="Times New Roman" w:hAnsi="Times New Roman" w:cs="Times New Roman"/>
                <w:iCs/>
                <w:color w:val="000000"/>
                <w:sz w:val="24"/>
                <w:szCs w:val="24"/>
                <w:lang w:eastAsia="ru-RU"/>
              </w:rPr>
            </w:pPr>
          </w:p>
        </w:tc>
      </w:tr>
      <w:tr w:rsidR="00A41747" w:rsidRPr="001164DC" w14:paraId="7742B53A" w14:textId="77777777" w:rsidTr="00A41747">
        <w:trPr>
          <w:trHeight w:val="407"/>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39BD1EA3" w14:textId="77777777" w:rsidR="00A41747" w:rsidRPr="00897138" w:rsidRDefault="00A41747" w:rsidP="00A41747">
            <w:pPr>
              <w:spacing w:after="0" w:line="240" w:lineRule="auto"/>
              <w:jc w:val="both"/>
              <w:rPr>
                <w:rFonts w:ascii="Times New Roman" w:eastAsia="Times New Roman" w:hAnsi="Times New Roman" w:cs="Times New Roman"/>
                <w:b/>
                <w:bCs/>
                <w:color w:val="000000"/>
                <w:sz w:val="16"/>
                <w:szCs w:val="16"/>
                <w:lang w:eastAsia="ru-RU"/>
              </w:rPr>
            </w:pPr>
            <w:r w:rsidRPr="00897138">
              <w:rPr>
                <w:rFonts w:ascii="Times New Roman" w:eastAsia="Times New Roman" w:hAnsi="Times New Roman" w:cs="Times New Roman"/>
                <w:b/>
                <w:bCs/>
                <w:color w:val="000000"/>
                <w:sz w:val="16"/>
                <w:szCs w:val="16"/>
                <w:lang w:eastAsia="ru-RU"/>
              </w:rPr>
              <w:t>Другие общегосударственные вопросы</w:t>
            </w:r>
          </w:p>
        </w:tc>
        <w:tc>
          <w:tcPr>
            <w:tcW w:w="851" w:type="dxa"/>
            <w:tcBorders>
              <w:top w:val="nil"/>
              <w:left w:val="nil"/>
              <w:bottom w:val="single" w:sz="4" w:space="0" w:color="auto"/>
              <w:right w:val="single" w:sz="4" w:space="0" w:color="auto"/>
            </w:tcBorders>
            <w:shd w:val="clear" w:color="auto" w:fill="auto"/>
            <w:vAlign w:val="center"/>
            <w:hideMark/>
          </w:tcPr>
          <w:p w14:paraId="274D250A"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5592B198"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01</w:t>
            </w:r>
          </w:p>
        </w:tc>
        <w:tc>
          <w:tcPr>
            <w:tcW w:w="698" w:type="dxa"/>
            <w:tcBorders>
              <w:top w:val="nil"/>
              <w:left w:val="nil"/>
              <w:bottom w:val="single" w:sz="4" w:space="0" w:color="auto"/>
              <w:right w:val="single" w:sz="4" w:space="0" w:color="auto"/>
            </w:tcBorders>
            <w:shd w:val="clear" w:color="auto" w:fill="auto"/>
            <w:vAlign w:val="center"/>
            <w:hideMark/>
          </w:tcPr>
          <w:p w14:paraId="77B40090"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13</w:t>
            </w:r>
          </w:p>
        </w:tc>
        <w:tc>
          <w:tcPr>
            <w:tcW w:w="1596" w:type="dxa"/>
            <w:tcBorders>
              <w:top w:val="nil"/>
              <w:left w:val="nil"/>
              <w:bottom w:val="single" w:sz="4" w:space="0" w:color="auto"/>
              <w:right w:val="single" w:sz="4" w:space="0" w:color="auto"/>
            </w:tcBorders>
            <w:shd w:val="clear" w:color="auto" w:fill="auto"/>
            <w:vAlign w:val="center"/>
            <w:hideMark/>
          </w:tcPr>
          <w:p w14:paraId="4F86872D"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 </w:t>
            </w:r>
          </w:p>
        </w:tc>
        <w:tc>
          <w:tcPr>
            <w:tcW w:w="849" w:type="dxa"/>
            <w:tcBorders>
              <w:top w:val="nil"/>
              <w:left w:val="nil"/>
              <w:bottom w:val="single" w:sz="4" w:space="0" w:color="auto"/>
              <w:right w:val="single" w:sz="4" w:space="0" w:color="auto"/>
            </w:tcBorders>
            <w:shd w:val="clear" w:color="auto" w:fill="auto"/>
            <w:vAlign w:val="center"/>
            <w:hideMark/>
          </w:tcPr>
          <w:p w14:paraId="76FCB4B8"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57ADDBD9" w14:textId="77777777" w:rsidR="00A41747" w:rsidRPr="001164DC" w:rsidRDefault="00A41747" w:rsidP="00A41747">
            <w:pPr>
              <w:spacing w:after="0" w:line="240" w:lineRule="auto"/>
              <w:jc w:val="right"/>
              <w:rPr>
                <w:rFonts w:ascii="Times New Roman" w:eastAsia="Times New Roman" w:hAnsi="Times New Roman" w:cs="Times New Roman"/>
                <w:b/>
                <w:sz w:val="24"/>
                <w:szCs w:val="24"/>
                <w:lang w:eastAsia="ru-RU"/>
              </w:rPr>
            </w:pPr>
            <w:r w:rsidRPr="001164DC">
              <w:rPr>
                <w:rFonts w:ascii="Times New Roman" w:eastAsia="Times New Roman" w:hAnsi="Times New Roman" w:cs="Times New Roman"/>
                <w:b/>
                <w:sz w:val="24"/>
                <w:szCs w:val="24"/>
                <w:lang w:eastAsia="ru-RU"/>
              </w:rPr>
              <w:t>890,60</w:t>
            </w:r>
          </w:p>
        </w:tc>
        <w:tc>
          <w:tcPr>
            <w:tcW w:w="1298" w:type="dxa"/>
            <w:tcBorders>
              <w:top w:val="nil"/>
              <w:left w:val="nil"/>
              <w:bottom w:val="single" w:sz="4" w:space="0" w:color="auto"/>
              <w:right w:val="single" w:sz="4" w:space="0" w:color="auto"/>
            </w:tcBorders>
            <w:shd w:val="clear" w:color="auto" w:fill="auto"/>
            <w:noWrap/>
            <w:vAlign w:val="bottom"/>
            <w:hideMark/>
          </w:tcPr>
          <w:p w14:paraId="43D7E7FA" w14:textId="77777777" w:rsidR="00A41747" w:rsidRPr="001164DC"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191,0</w:t>
            </w:r>
          </w:p>
        </w:tc>
        <w:tc>
          <w:tcPr>
            <w:tcW w:w="1502" w:type="dxa"/>
            <w:tcBorders>
              <w:top w:val="nil"/>
              <w:left w:val="nil"/>
              <w:bottom w:val="single" w:sz="4" w:space="0" w:color="auto"/>
              <w:right w:val="single" w:sz="4" w:space="0" w:color="auto"/>
            </w:tcBorders>
            <w:shd w:val="clear" w:color="auto" w:fill="auto"/>
            <w:noWrap/>
            <w:vAlign w:val="bottom"/>
            <w:hideMark/>
          </w:tcPr>
          <w:p w14:paraId="4CEB3AFC" w14:textId="77777777" w:rsidR="00A41747" w:rsidRPr="001164DC"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402,2</w:t>
            </w:r>
          </w:p>
        </w:tc>
      </w:tr>
      <w:tr w:rsidR="00A41747" w:rsidRPr="007F2861" w14:paraId="38BE0D20" w14:textId="77777777" w:rsidTr="00A41747">
        <w:trPr>
          <w:trHeight w:val="1829"/>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552F708C" w14:textId="77777777" w:rsidR="00A41747" w:rsidRPr="00897138" w:rsidRDefault="00A41747" w:rsidP="00A41747">
            <w:pPr>
              <w:spacing w:after="0" w:line="240" w:lineRule="auto"/>
              <w:jc w:val="both"/>
              <w:rPr>
                <w:rFonts w:ascii="Times New Roman" w:eastAsia="Times New Roman" w:hAnsi="Times New Roman" w:cs="Times New Roman"/>
                <w:color w:val="000000"/>
                <w:sz w:val="16"/>
                <w:szCs w:val="16"/>
                <w:lang w:eastAsia="ru-RU"/>
              </w:rPr>
            </w:pPr>
            <w:r w:rsidRPr="00897138">
              <w:rPr>
                <w:rFonts w:ascii="Times New Roman" w:eastAsia="Times New Roman" w:hAnsi="Times New Roman" w:cs="Times New Roman"/>
                <w:color w:val="000000"/>
                <w:sz w:val="16"/>
                <w:szCs w:val="16"/>
                <w:lang w:eastAsia="ru-RU"/>
              </w:rPr>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w:t>
            </w:r>
            <w:proofErr w:type="spellStart"/>
            <w:r w:rsidRPr="00897138">
              <w:rPr>
                <w:rFonts w:ascii="Times New Roman" w:eastAsia="Times New Roman" w:hAnsi="Times New Roman" w:cs="Times New Roman"/>
                <w:color w:val="000000"/>
                <w:sz w:val="16"/>
                <w:szCs w:val="16"/>
                <w:lang w:eastAsia="ru-RU"/>
              </w:rPr>
              <w:t>Митякинского</w:t>
            </w:r>
            <w:proofErr w:type="spellEnd"/>
            <w:r w:rsidRPr="00897138">
              <w:rPr>
                <w:rFonts w:ascii="Times New Roman" w:eastAsia="Times New Roman" w:hAnsi="Times New Roman" w:cs="Times New Roman"/>
                <w:color w:val="000000"/>
                <w:sz w:val="16"/>
                <w:szCs w:val="16"/>
                <w:lang w:eastAsia="ru-RU"/>
              </w:rPr>
              <w:t xml:space="preserve"> сельского поселения "Информационное общество" муниципальной программы </w:t>
            </w:r>
            <w:proofErr w:type="spellStart"/>
            <w:r w:rsidRPr="00897138">
              <w:rPr>
                <w:rFonts w:ascii="Times New Roman" w:eastAsia="Times New Roman" w:hAnsi="Times New Roman" w:cs="Times New Roman"/>
                <w:color w:val="000000"/>
                <w:sz w:val="16"/>
                <w:szCs w:val="16"/>
                <w:lang w:eastAsia="ru-RU"/>
              </w:rPr>
              <w:t>Митякинского</w:t>
            </w:r>
            <w:proofErr w:type="spellEnd"/>
            <w:r w:rsidRPr="00897138">
              <w:rPr>
                <w:rFonts w:ascii="Times New Roman" w:eastAsia="Times New Roman" w:hAnsi="Times New Roman" w:cs="Times New Roman"/>
                <w:color w:val="000000"/>
                <w:sz w:val="16"/>
                <w:szCs w:val="16"/>
                <w:lang w:eastAsia="ru-RU"/>
              </w:rPr>
              <w:t xml:space="preserve"> сельского поселения "Информационное общество"</w:t>
            </w:r>
          </w:p>
        </w:tc>
        <w:tc>
          <w:tcPr>
            <w:tcW w:w="851" w:type="dxa"/>
            <w:tcBorders>
              <w:top w:val="nil"/>
              <w:left w:val="nil"/>
              <w:bottom w:val="single" w:sz="4" w:space="0" w:color="auto"/>
              <w:right w:val="single" w:sz="4" w:space="0" w:color="auto"/>
            </w:tcBorders>
            <w:shd w:val="clear" w:color="auto" w:fill="auto"/>
            <w:vAlign w:val="center"/>
            <w:hideMark/>
          </w:tcPr>
          <w:p w14:paraId="17FD9C14"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77597059"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01</w:t>
            </w:r>
          </w:p>
        </w:tc>
        <w:tc>
          <w:tcPr>
            <w:tcW w:w="698" w:type="dxa"/>
            <w:tcBorders>
              <w:top w:val="nil"/>
              <w:left w:val="nil"/>
              <w:bottom w:val="single" w:sz="4" w:space="0" w:color="auto"/>
              <w:right w:val="single" w:sz="4" w:space="0" w:color="auto"/>
            </w:tcBorders>
            <w:shd w:val="clear" w:color="auto" w:fill="auto"/>
            <w:vAlign w:val="center"/>
            <w:hideMark/>
          </w:tcPr>
          <w:p w14:paraId="3D37F24E"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13</w:t>
            </w:r>
          </w:p>
        </w:tc>
        <w:tc>
          <w:tcPr>
            <w:tcW w:w="1596" w:type="dxa"/>
            <w:tcBorders>
              <w:top w:val="nil"/>
              <w:left w:val="nil"/>
              <w:bottom w:val="single" w:sz="4" w:space="0" w:color="auto"/>
              <w:right w:val="single" w:sz="4" w:space="0" w:color="auto"/>
            </w:tcBorders>
            <w:shd w:val="clear" w:color="auto" w:fill="auto"/>
            <w:vAlign w:val="center"/>
            <w:hideMark/>
          </w:tcPr>
          <w:p w14:paraId="26576A70"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01.1.00.99990</w:t>
            </w:r>
          </w:p>
        </w:tc>
        <w:tc>
          <w:tcPr>
            <w:tcW w:w="849" w:type="dxa"/>
            <w:tcBorders>
              <w:top w:val="nil"/>
              <w:left w:val="nil"/>
              <w:bottom w:val="single" w:sz="4" w:space="0" w:color="auto"/>
              <w:right w:val="single" w:sz="4" w:space="0" w:color="auto"/>
            </w:tcBorders>
            <w:shd w:val="clear" w:color="auto" w:fill="auto"/>
            <w:vAlign w:val="center"/>
            <w:hideMark/>
          </w:tcPr>
          <w:p w14:paraId="029B04D6"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1015376C" w14:textId="77777777" w:rsidR="00A41747" w:rsidRPr="007F2861" w:rsidRDefault="00A41747" w:rsidP="00A41747">
            <w:pPr>
              <w:spacing w:after="0" w:line="240" w:lineRule="auto"/>
              <w:jc w:val="right"/>
              <w:rPr>
                <w:rFonts w:ascii="Times New Roman" w:eastAsia="Times New Roman" w:hAnsi="Times New Roman" w:cs="Times New Roman"/>
                <w:sz w:val="24"/>
                <w:szCs w:val="24"/>
                <w:lang w:eastAsia="ru-RU"/>
              </w:rPr>
            </w:pPr>
            <w:r w:rsidRPr="007F2861">
              <w:rPr>
                <w:rFonts w:ascii="Times New Roman" w:eastAsia="Times New Roman" w:hAnsi="Times New Roman" w:cs="Times New Roman"/>
                <w:sz w:val="24"/>
                <w:szCs w:val="24"/>
                <w:lang w:eastAsia="ru-RU"/>
              </w:rPr>
              <w:t>377,90</w:t>
            </w:r>
          </w:p>
        </w:tc>
        <w:tc>
          <w:tcPr>
            <w:tcW w:w="1298" w:type="dxa"/>
            <w:tcBorders>
              <w:top w:val="nil"/>
              <w:left w:val="nil"/>
              <w:bottom w:val="single" w:sz="4" w:space="0" w:color="auto"/>
              <w:right w:val="single" w:sz="4" w:space="0" w:color="auto"/>
            </w:tcBorders>
            <w:shd w:val="clear" w:color="auto" w:fill="auto"/>
            <w:noWrap/>
            <w:vAlign w:val="bottom"/>
            <w:hideMark/>
          </w:tcPr>
          <w:p w14:paraId="18FBEE20" w14:textId="77777777" w:rsidR="00A41747" w:rsidRPr="007F2861" w:rsidRDefault="00A41747" w:rsidP="00A41747">
            <w:pPr>
              <w:spacing w:after="0" w:line="240" w:lineRule="auto"/>
              <w:jc w:val="right"/>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 </w:t>
            </w:r>
          </w:p>
        </w:tc>
        <w:tc>
          <w:tcPr>
            <w:tcW w:w="1502" w:type="dxa"/>
            <w:tcBorders>
              <w:top w:val="nil"/>
              <w:left w:val="nil"/>
              <w:bottom w:val="single" w:sz="4" w:space="0" w:color="auto"/>
              <w:right w:val="single" w:sz="4" w:space="0" w:color="auto"/>
            </w:tcBorders>
            <w:shd w:val="clear" w:color="auto" w:fill="auto"/>
            <w:noWrap/>
            <w:vAlign w:val="bottom"/>
            <w:hideMark/>
          </w:tcPr>
          <w:p w14:paraId="13EAFB79" w14:textId="77777777" w:rsidR="00A41747" w:rsidRPr="007F2861" w:rsidRDefault="00A41747" w:rsidP="00A41747">
            <w:pPr>
              <w:spacing w:after="0" w:line="240" w:lineRule="auto"/>
              <w:jc w:val="right"/>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 </w:t>
            </w:r>
          </w:p>
        </w:tc>
      </w:tr>
      <w:tr w:rsidR="00A41747" w:rsidRPr="007F2861" w14:paraId="0A047B01" w14:textId="77777777" w:rsidTr="00A41747">
        <w:trPr>
          <w:trHeight w:val="2398"/>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6E0A58FE" w14:textId="77777777" w:rsidR="00A41747" w:rsidRPr="00897138" w:rsidRDefault="00A41747" w:rsidP="00A41747">
            <w:pPr>
              <w:spacing w:after="0" w:line="240" w:lineRule="auto"/>
              <w:jc w:val="both"/>
              <w:rPr>
                <w:rFonts w:ascii="Times New Roman" w:eastAsia="Times New Roman" w:hAnsi="Times New Roman" w:cs="Times New Roman"/>
                <w:i/>
                <w:iCs/>
                <w:color w:val="000000"/>
                <w:sz w:val="16"/>
                <w:szCs w:val="16"/>
                <w:lang w:eastAsia="ru-RU"/>
              </w:rPr>
            </w:pPr>
            <w:r w:rsidRPr="00897138">
              <w:rPr>
                <w:rFonts w:ascii="Times New Roman" w:eastAsia="Times New Roman" w:hAnsi="Times New Roman" w:cs="Times New Roman"/>
                <w:i/>
                <w:iCs/>
                <w:color w:val="000000"/>
                <w:sz w:val="16"/>
                <w:szCs w:val="16"/>
                <w:lang w:eastAsia="ru-RU"/>
              </w:rPr>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w:t>
            </w:r>
            <w:proofErr w:type="spellStart"/>
            <w:r w:rsidRPr="00897138">
              <w:rPr>
                <w:rFonts w:ascii="Times New Roman" w:eastAsia="Times New Roman" w:hAnsi="Times New Roman" w:cs="Times New Roman"/>
                <w:i/>
                <w:iCs/>
                <w:color w:val="000000"/>
                <w:sz w:val="16"/>
                <w:szCs w:val="16"/>
                <w:lang w:eastAsia="ru-RU"/>
              </w:rPr>
              <w:t>Митякинского</w:t>
            </w:r>
            <w:proofErr w:type="spellEnd"/>
            <w:r w:rsidRPr="00897138">
              <w:rPr>
                <w:rFonts w:ascii="Times New Roman" w:eastAsia="Times New Roman" w:hAnsi="Times New Roman" w:cs="Times New Roman"/>
                <w:i/>
                <w:iCs/>
                <w:color w:val="000000"/>
                <w:sz w:val="16"/>
                <w:szCs w:val="16"/>
                <w:lang w:eastAsia="ru-RU"/>
              </w:rPr>
              <w:t xml:space="preserve"> сельского поселения "Информационное общество" муниципальной программы </w:t>
            </w:r>
            <w:proofErr w:type="spellStart"/>
            <w:r w:rsidRPr="00897138">
              <w:rPr>
                <w:rFonts w:ascii="Times New Roman" w:eastAsia="Times New Roman" w:hAnsi="Times New Roman" w:cs="Times New Roman"/>
                <w:i/>
                <w:iCs/>
                <w:color w:val="000000"/>
                <w:sz w:val="16"/>
                <w:szCs w:val="16"/>
                <w:lang w:eastAsia="ru-RU"/>
              </w:rPr>
              <w:t>Митякинского</w:t>
            </w:r>
            <w:proofErr w:type="spellEnd"/>
            <w:r w:rsidRPr="00897138">
              <w:rPr>
                <w:rFonts w:ascii="Times New Roman" w:eastAsia="Times New Roman" w:hAnsi="Times New Roman" w:cs="Times New Roman"/>
                <w:i/>
                <w:iCs/>
                <w:color w:val="000000"/>
                <w:sz w:val="16"/>
                <w:szCs w:val="16"/>
                <w:lang w:eastAsia="ru-RU"/>
              </w:rPr>
              <w:t xml:space="preserve"> сельского поселения "Информационное общество"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14:paraId="1E04F658"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3F6B615D"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01</w:t>
            </w:r>
          </w:p>
        </w:tc>
        <w:tc>
          <w:tcPr>
            <w:tcW w:w="698" w:type="dxa"/>
            <w:tcBorders>
              <w:top w:val="nil"/>
              <w:left w:val="nil"/>
              <w:bottom w:val="single" w:sz="4" w:space="0" w:color="auto"/>
              <w:right w:val="single" w:sz="4" w:space="0" w:color="auto"/>
            </w:tcBorders>
            <w:shd w:val="clear" w:color="auto" w:fill="auto"/>
            <w:vAlign w:val="center"/>
            <w:hideMark/>
          </w:tcPr>
          <w:p w14:paraId="15830CFF"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13</w:t>
            </w:r>
          </w:p>
        </w:tc>
        <w:tc>
          <w:tcPr>
            <w:tcW w:w="1596" w:type="dxa"/>
            <w:tcBorders>
              <w:top w:val="nil"/>
              <w:left w:val="nil"/>
              <w:bottom w:val="single" w:sz="4" w:space="0" w:color="auto"/>
              <w:right w:val="single" w:sz="4" w:space="0" w:color="auto"/>
            </w:tcBorders>
            <w:shd w:val="clear" w:color="auto" w:fill="auto"/>
            <w:vAlign w:val="center"/>
            <w:hideMark/>
          </w:tcPr>
          <w:p w14:paraId="5F964ECD"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01.1.00.99990</w:t>
            </w:r>
          </w:p>
        </w:tc>
        <w:tc>
          <w:tcPr>
            <w:tcW w:w="849" w:type="dxa"/>
            <w:tcBorders>
              <w:top w:val="nil"/>
              <w:left w:val="nil"/>
              <w:bottom w:val="single" w:sz="4" w:space="0" w:color="auto"/>
              <w:right w:val="single" w:sz="4" w:space="0" w:color="auto"/>
            </w:tcBorders>
            <w:shd w:val="clear" w:color="auto" w:fill="auto"/>
            <w:vAlign w:val="center"/>
            <w:hideMark/>
          </w:tcPr>
          <w:p w14:paraId="245A0935"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240</w:t>
            </w:r>
          </w:p>
        </w:tc>
        <w:tc>
          <w:tcPr>
            <w:tcW w:w="1276" w:type="dxa"/>
            <w:tcBorders>
              <w:top w:val="nil"/>
              <w:left w:val="nil"/>
              <w:bottom w:val="single" w:sz="4" w:space="0" w:color="auto"/>
              <w:right w:val="single" w:sz="4" w:space="0" w:color="auto"/>
            </w:tcBorders>
            <w:shd w:val="clear" w:color="auto" w:fill="auto"/>
            <w:noWrap/>
            <w:vAlign w:val="bottom"/>
            <w:hideMark/>
          </w:tcPr>
          <w:p w14:paraId="2D1FFDF6" w14:textId="77777777" w:rsidR="00A41747" w:rsidRPr="007F2861" w:rsidRDefault="00A41747" w:rsidP="00A41747">
            <w:pPr>
              <w:spacing w:after="0" w:line="240" w:lineRule="auto"/>
              <w:jc w:val="right"/>
              <w:rPr>
                <w:rFonts w:ascii="Times New Roman" w:eastAsia="Times New Roman" w:hAnsi="Times New Roman" w:cs="Times New Roman"/>
                <w:i/>
                <w:iCs/>
                <w:sz w:val="24"/>
                <w:szCs w:val="24"/>
                <w:lang w:eastAsia="ru-RU"/>
              </w:rPr>
            </w:pPr>
            <w:r w:rsidRPr="007F2861">
              <w:rPr>
                <w:rFonts w:ascii="Times New Roman" w:eastAsia="Times New Roman" w:hAnsi="Times New Roman" w:cs="Times New Roman"/>
                <w:i/>
                <w:iCs/>
                <w:sz w:val="24"/>
                <w:szCs w:val="24"/>
                <w:lang w:eastAsia="ru-RU"/>
              </w:rPr>
              <w:t>377,90</w:t>
            </w:r>
          </w:p>
        </w:tc>
        <w:tc>
          <w:tcPr>
            <w:tcW w:w="1298" w:type="dxa"/>
            <w:tcBorders>
              <w:top w:val="nil"/>
              <w:left w:val="nil"/>
              <w:bottom w:val="single" w:sz="4" w:space="0" w:color="auto"/>
              <w:right w:val="single" w:sz="4" w:space="0" w:color="auto"/>
            </w:tcBorders>
            <w:shd w:val="clear" w:color="auto" w:fill="auto"/>
            <w:noWrap/>
            <w:vAlign w:val="bottom"/>
            <w:hideMark/>
          </w:tcPr>
          <w:p w14:paraId="3F5E99B0" w14:textId="77777777" w:rsidR="00A41747" w:rsidRPr="007F2861" w:rsidRDefault="00A41747" w:rsidP="00A41747">
            <w:pPr>
              <w:spacing w:after="0" w:line="240" w:lineRule="auto"/>
              <w:jc w:val="right"/>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 </w:t>
            </w:r>
          </w:p>
        </w:tc>
        <w:tc>
          <w:tcPr>
            <w:tcW w:w="1502" w:type="dxa"/>
            <w:tcBorders>
              <w:top w:val="nil"/>
              <w:left w:val="nil"/>
              <w:bottom w:val="single" w:sz="4" w:space="0" w:color="auto"/>
              <w:right w:val="single" w:sz="4" w:space="0" w:color="auto"/>
            </w:tcBorders>
            <w:shd w:val="clear" w:color="auto" w:fill="auto"/>
            <w:noWrap/>
            <w:vAlign w:val="bottom"/>
            <w:hideMark/>
          </w:tcPr>
          <w:p w14:paraId="2B3ACE2E" w14:textId="77777777" w:rsidR="00A41747" w:rsidRPr="007F2861" w:rsidRDefault="00A41747" w:rsidP="00A41747">
            <w:pPr>
              <w:spacing w:after="0" w:line="240" w:lineRule="auto"/>
              <w:jc w:val="right"/>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 </w:t>
            </w:r>
          </w:p>
        </w:tc>
      </w:tr>
      <w:tr w:rsidR="00A41747" w:rsidRPr="007F2861" w14:paraId="0721CA57" w14:textId="77777777" w:rsidTr="00A41747">
        <w:trPr>
          <w:trHeight w:val="1690"/>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68EF82FE" w14:textId="77777777" w:rsidR="00A41747" w:rsidRPr="00897138" w:rsidRDefault="00A41747" w:rsidP="00A41747">
            <w:pPr>
              <w:spacing w:after="0" w:line="240" w:lineRule="auto"/>
              <w:jc w:val="both"/>
              <w:rPr>
                <w:rFonts w:ascii="Times New Roman" w:eastAsia="Times New Roman" w:hAnsi="Times New Roman" w:cs="Times New Roman"/>
                <w:color w:val="000000"/>
                <w:sz w:val="16"/>
                <w:szCs w:val="16"/>
                <w:lang w:eastAsia="ru-RU"/>
              </w:rPr>
            </w:pPr>
            <w:r w:rsidRPr="00897138">
              <w:rPr>
                <w:rFonts w:ascii="Times New Roman" w:eastAsia="Times New Roman" w:hAnsi="Times New Roman" w:cs="Times New Roman"/>
                <w:color w:val="000000"/>
                <w:sz w:val="16"/>
                <w:szCs w:val="16"/>
                <w:lang w:eastAsia="ru-RU"/>
              </w:rPr>
              <w:lastRenderedPageBreak/>
              <w:t xml:space="preserve">Мероприятия по диспансеризации муниципальных служащих </w:t>
            </w:r>
            <w:proofErr w:type="spellStart"/>
            <w:r w:rsidRPr="00897138">
              <w:rPr>
                <w:rFonts w:ascii="Times New Roman" w:eastAsia="Times New Roman" w:hAnsi="Times New Roman" w:cs="Times New Roman"/>
                <w:color w:val="000000"/>
                <w:sz w:val="16"/>
                <w:szCs w:val="16"/>
                <w:lang w:eastAsia="ru-RU"/>
              </w:rPr>
              <w:t>Митякинского</w:t>
            </w:r>
            <w:proofErr w:type="spellEnd"/>
            <w:r w:rsidRPr="00897138">
              <w:rPr>
                <w:rFonts w:ascii="Times New Roman" w:eastAsia="Times New Roman" w:hAnsi="Times New Roman" w:cs="Times New Roman"/>
                <w:color w:val="000000"/>
                <w:sz w:val="16"/>
                <w:szCs w:val="16"/>
                <w:lang w:eastAsia="ru-RU"/>
              </w:rPr>
              <w:t xml:space="preserve"> сельского поселения в рамках подпрограммы "Развитие муниципального управления и муниципальной службы </w:t>
            </w:r>
            <w:proofErr w:type="spellStart"/>
            <w:r w:rsidRPr="00897138">
              <w:rPr>
                <w:rFonts w:ascii="Times New Roman" w:eastAsia="Times New Roman" w:hAnsi="Times New Roman" w:cs="Times New Roman"/>
                <w:color w:val="000000"/>
                <w:sz w:val="16"/>
                <w:szCs w:val="16"/>
                <w:lang w:eastAsia="ru-RU"/>
              </w:rPr>
              <w:t>Митякинского</w:t>
            </w:r>
            <w:proofErr w:type="spellEnd"/>
            <w:r w:rsidRPr="00897138">
              <w:rPr>
                <w:rFonts w:ascii="Times New Roman" w:eastAsia="Times New Roman" w:hAnsi="Times New Roman" w:cs="Times New Roman"/>
                <w:color w:val="000000"/>
                <w:sz w:val="16"/>
                <w:szCs w:val="16"/>
                <w:lang w:eastAsia="ru-RU"/>
              </w:rPr>
              <w:t xml:space="preserve"> сельского поселения муниципальной программы "Муниципальная политика"</w:t>
            </w:r>
          </w:p>
        </w:tc>
        <w:tc>
          <w:tcPr>
            <w:tcW w:w="851" w:type="dxa"/>
            <w:tcBorders>
              <w:top w:val="nil"/>
              <w:left w:val="nil"/>
              <w:bottom w:val="single" w:sz="4" w:space="0" w:color="auto"/>
              <w:right w:val="single" w:sz="4" w:space="0" w:color="auto"/>
            </w:tcBorders>
            <w:shd w:val="clear" w:color="auto" w:fill="auto"/>
            <w:vAlign w:val="center"/>
            <w:hideMark/>
          </w:tcPr>
          <w:p w14:paraId="47813BDD"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43E27536"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01</w:t>
            </w:r>
          </w:p>
        </w:tc>
        <w:tc>
          <w:tcPr>
            <w:tcW w:w="698" w:type="dxa"/>
            <w:tcBorders>
              <w:top w:val="nil"/>
              <w:left w:val="nil"/>
              <w:bottom w:val="single" w:sz="4" w:space="0" w:color="auto"/>
              <w:right w:val="single" w:sz="4" w:space="0" w:color="auto"/>
            </w:tcBorders>
            <w:shd w:val="clear" w:color="auto" w:fill="auto"/>
            <w:vAlign w:val="center"/>
            <w:hideMark/>
          </w:tcPr>
          <w:p w14:paraId="61B76FFB"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13</w:t>
            </w:r>
          </w:p>
        </w:tc>
        <w:tc>
          <w:tcPr>
            <w:tcW w:w="1596" w:type="dxa"/>
            <w:tcBorders>
              <w:top w:val="nil"/>
              <w:left w:val="nil"/>
              <w:bottom w:val="single" w:sz="4" w:space="0" w:color="auto"/>
              <w:right w:val="single" w:sz="4" w:space="0" w:color="auto"/>
            </w:tcBorders>
            <w:shd w:val="clear" w:color="auto" w:fill="auto"/>
            <w:vAlign w:val="center"/>
            <w:hideMark/>
          </w:tcPr>
          <w:p w14:paraId="554FE871"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07.1.00.20480</w:t>
            </w:r>
          </w:p>
        </w:tc>
        <w:tc>
          <w:tcPr>
            <w:tcW w:w="849" w:type="dxa"/>
            <w:tcBorders>
              <w:top w:val="nil"/>
              <w:left w:val="nil"/>
              <w:bottom w:val="single" w:sz="4" w:space="0" w:color="auto"/>
              <w:right w:val="single" w:sz="4" w:space="0" w:color="auto"/>
            </w:tcBorders>
            <w:shd w:val="clear" w:color="auto" w:fill="auto"/>
            <w:vAlign w:val="center"/>
            <w:hideMark/>
          </w:tcPr>
          <w:p w14:paraId="75952558"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75C68931" w14:textId="77777777" w:rsidR="00A41747" w:rsidRPr="007F2861" w:rsidRDefault="00A41747" w:rsidP="00A41747">
            <w:pPr>
              <w:spacing w:after="0" w:line="240" w:lineRule="auto"/>
              <w:jc w:val="right"/>
              <w:rPr>
                <w:rFonts w:ascii="Times New Roman" w:eastAsia="Times New Roman" w:hAnsi="Times New Roman" w:cs="Times New Roman"/>
                <w:sz w:val="24"/>
                <w:szCs w:val="24"/>
                <w:lang w:eastAsia="ru-RU"/>
              </w:rPr>
            </w:pPr>
            <w:r w:rsidRPr="007F2861">
              <w:rPr>
                <w:rFonts w:ascii="Times New Roman" w:eastAsia="Times New Roman" w:hAnsi="Times New Roman" w:cs="Times New Roman"/>
                <w:sz w:val="24"/>
                <w:szCs w:val="24"/>
                <w:lang w:eastAsia="ru-RU"/>
              </w:rPr>
              <w:t>28,00</w:t>
            </w:r>
          </w:p>
        </w:tc>
        <w:tc>
          <w:tcPr>
            <w:tcW w:w="1298" w:type="dxa"/>
            <w:tcBorders>
              <w:top w:val="nil"/>
              <w:left w:val="nil"/>
              <w:bottom w:val="single" w:sz="4" w:space="0" w:color="auto"/>
              <w:right w:val="single" w:sz="4" w:space="0" w:color="auto"/>
            </w:tcBorders>
            <w:shd w:val="clear" w:color="auto" w:fill="auto"/>
            <w:noWrap/>
            <w:vAlign w:val="bottom"/>
            <w:hideMark/>
          </w:tcPr>
          <w:p w14:paraId="5C8A101D" w14:textId="77777777" w:rsidR="00A41747" w:rsidRPr="007F2861" w:rsidRDefault="00A41747" w:rsidP="00A41747">
            <w:pPr>
              <w:spacing w:after="0" w:line="240" w:lineRule="auto"/>
              <w:jc w:val="right"/>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 </w:t>
            </w:r>
          </w:p>
        </w:tc>
        <w:tc>
          <w:tcPr>
            <w:tcW w:w="1502" w:type="dxa"/>
            <w:tcBorders>
              <w:top w:val="nil"/>
              <w:left w:val="nil"/>
              <w:bottom w:val="single" w:sz="4" w:space="0" w:color="auto"/>
              <w:right w:val="single" w:sz="4" w:space="0" w:color="auto"/>
            </w:tcBorders>
            <w:shd w:val="clear" w:color="auto" w:fill="auto"/>
            <w:noWrap/>
            <w:vAlign w:val="bottom"/>
            <w:hideMark/>
          </w:tcPr>
          <w:p w14:paraId="3799175B" w14:textId="77777777" w:rsidR="00A41747" w:rsidRPr="007F2861" w:rsidRDefault="00A41747" w:rsidP="00A41747">
            <w:pPr>
              <w:spacing w:after="0" w:line="240" w:lineRule="auto"/>
              <w:jc w:val="right"/>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 </w:t>
            </w:r>
          </w:p>
        </w:tc>
      </w:tr>
      <w:tr w:rsidR="00A41747" w:rsidRPr="007F2861" w14:paraId="4CB63C0F" w14:textId="77777777" w:rsidTr="00A41747">
        <w:trPr>
          <w:trHeight w:val="2126"/>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365C1BA3" w14:textId="77777777" w:rsidR="00A41747" w:rsidRPr="00897138" w:rsidRDefault="00A41747" w:rsidP="00A41747">
            <w:pPr>
              <w:spacing w:after="0" w:line="240" w:lineRule="auto"/>
              <w:jc w:val="both"/>
              <w:rPr>
                <w:rFonts w:ascii="Times New Roman" w:eastAsia="Times New Roman" w:hAnsi="Times New Roman" w:cs="Times New Roman"/>
                <w:i/>
                <w:iCs/>
                <w:color w:val="000000"/>
                <w:sz w:val="16"/>
                <w:szCs w:val="16"/>
                <w:lang w:eastAsia="ru-RU"/>
              </w:rPr>
            </w:pPr>
            <w:r w:rsidRPr="00897138">
              <w:rPr>
                <w:rFonts w:ascii="Times New Roman" w:eastAsia="Times New Roman" w:hAnsi="Times New Roman" w:cs="Times New Roman"/>
                <w:i/>
                <w:iCs/>
                <w:color w:val="000000"/>
                <w:sz w:val="16"/>
                <w:szCs w:val="16"/>
                <w:lang w:eastAsia="ru-RU"/>
              </w:rPr>
              <w:t xml:space="preserve">Мероприятия по диспансеризации муниципальных служащих </w:t>
            </w:r>
            <w:proofErr w:type="spellStart"/>
            <w:r w:rsidRPr="00897138">
              <w:rPr>
                <w:rFonts w:ascii="Times New Roman" w:eastAsia="Times New Roman" w:hAnsi="Times New Roman" w:cs="Times New Roman"/>
                <w:i/>
                <w:iCs/>
                <w:color w:val="000000"/>
                <w:sz w:val="16"/>
                <w:szCs w:val="16"/>
                <w:lang w:eastAsia="ru-RU"/>
              </w:rPr>
              <w:t>Митякинского</w:t>
            </w:r>
            <w:proofErr w:type="spellEnd"/>
            <w:r w:rsidRPr="00897138">
              <w:rPr>
                <w:rFonts w:ascii="Times New Roman" w:eastAsia="Times New Roman" w:hAnsi="Times New Roman" w:cs="Times New Roman"/>
                <w:i/>
                <w:iCs/>
                <w:color w:val="000000"/>
                <w:sz w:val="16"/>
                <w:szCs w:val="16"/>
                <w:lang w:eastAsia="ru-RU"/>
              </w:rPr>
              <w:t xml:space="preserve"> сельского поселения в рамках подпрограммы "Развитие муниципального управления и муниципальной службы </w:t>
            </w:r>
            <w:proofErr w:type="spellStart"/>
            <w:r w:rsidRPr="00897138">
              <w:rPr>
                <w:rFonts w:ascii="Times New Roman" w:eastAsia="Times New Roman" w:hAnsi="Times New Roman" w:cs="Times New Roman"/>
                <w:i/>
                <w:iCs/>
                <w:color w:val="000000"/>
                <w:sz w:val="16"/>
                <w:szCs w:val="16"/>
                <w:lang w:eastAsia="ru-RU"/>
              </w:rPr>
              <w:t>Митякинского</w:t>
            </w:r>
            <w:proofErr w:type="spellEnd"/>
            <w:r w:rsidRPr="00897138">
              <w:rPr>
                <w:rFonts w:ascii="Times New Roman" w:eastAsia="Times New Roman" w:hAnsi="Times New Roman" w:cs="Times New Roman"/>
                <w:i/>
                <w:iCs/>
                <w:color w:val="000000"/>
                <w:sz w:val="16"/>
                <w:szCs w:val="16"/>
                <w:lang w:eastAsia="ru-RU"/>
              </w:rPr>
              <w:t xml:space="preserve">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14:paraId="069D0041"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501F6E64"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01</w:t>
            </w:r>
          </w:p>
        </w:tc>
        <w:tc>
          <w:tcPr>
            <w:tcW w:w="698" w:type="dxa"/>
            <w:tcBorders>
              <w:top w:val="nil"/>
              <w:left w:val="nil"/>
              <w:bottom w:val="single" w:sz="4" w:space="0" w:color="auto"/>
              <w:right w:val="single" w:sz="4" w:space="0" w:color="auto"/>
            </w:tcBorders>
            <w:shd w:val="clear" w:color="auto" w:fill="auto"/>
            <w:vAlign w:val="center"/>
            <w:hideMark/>
          </w:tcPr>
          <w:p w14:paraId="60DAD5AE"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13</w:t>
            </w:r>
          </w:p>
        </w:tc>
        <w:tc>
          <w:tcPr>
            <w:tcW w:w="1596" w:type="dxa"/>
            <w:tcBorders>
              <w:top w:val="nil"/>
              <w:left w:val="nil"/>
              <w:bottom w:val="single" w:sz="4" w:space="0" w:color="auto"/>
              <w:right w:val="single" w:sz="4" w:space="0" w:color="auto"/>
            </w:tcBorders>
            <w:shd w:val="clear" w:color="auto" w:fill="auto"/>
            <w:vAlign w:val="center"/>
            <w:hideMark/>
          </w:tcPr>
          <w:p w14:paraId="46446EDE"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07.1.00.20480</w:t>
            </w:r>
          </w:p>
        </w:tc>
        <w:tc>
          <w:tcPr>
            <w:tcW w:w="849" w:type="dxa"/>
            <w:tcBorders>
              <w:top w:val="nil"/>
              <w:left w:val="nil"/>
              <w:bottom w:val="single" w:sz="4" w:space="0" w:color="auto"/>
              <w:right w:val="single" w:sz="4" w:space="0" w:color="auto"/>
            </w:tcBorders>
            <w:shd w:val="clear" w:color="auto" w:fill="auto"/>
            <w:vAlign w:val="center"/>
            <w:hideMark/>
          </w:tcPr>
          <w:p w14:paraId="4A5E21C0"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240</w:t>
            </w:r>
          </w:p>
        </w:tc>
        <w:tc>
          <w:tcPr>
            <w:tcW w:w="1276" w:type="dxa"/>
            <w:tcBorders>
              <w:top w:val="nil"/>
              <w:left w:val="nil"/>
              <w:bottom w:val="single" w:sz="4" w:space="0" w:color="auto"/>
              <w:right w:val="single" w:sz="4" w:space="0" w:color="auto"/>
            </w:tcBorders>
            <w:shd w:val="clear" w:color="auto" w:fill="auto"/>
            <w:noWrap/>
            <w:vAlign w:val="bottom"/>
            <w:hideMark/>
          </w:tcPr>
          <w:p w14:paraId="18419A32" w14:textId="77777777" w:rsidR="00A41747" w:rsidRPr="007F2861" w:rsidRDefault="00A41747" w:rsidP="00A41747">
            <w:pPr>
              <w:spacing w:after="0" w:line="240" w:lineRule="auto"/>
              <w:jc w:val="right"/>
              <w:rPr>
                <w:rFonts w:ascii="Times New Roman" w:eastAsia="Times New Roman" w:hAnsi="Times New Roman" w:cs="Times New Roman"/>
                <w:i/>
                <w:iCs/>
                <w:sz w:val="24"/>
                <w:szCs w:val="24"/>
                <w:lang w:eastAsia="ru-RU"/>
              </w:rPr>
            </w:pPr>
            <w:r w:rsidRPr="007F2861">
              <w:rPr>
                <w:rFonts w:ascii="Times New Roman" w:eastAsia="Times New Roman" w:hAnsi="Times New Roman" w:cs="Times New Roman"/>
                <w:i/>
                <w:iCs/>
                <w:sz w:val="24"/>
                <w:szCs w:val="24"/>
                <w:lang w:eastAsia="ru-RU"/>
              </w:rPr>
              <w:t>28,00</w:t>
            </w:r>
          </w:p>
        </w:tc>
        <w:tc>
          <w:tcPr>
            <w:tcW w:w="1298" w:type="dxa"/>
            <w:tcBorders>
              <w:top w:val="nil"/>
              <w:left w:val="nil"/>
              <w:bottom w:val="single" w:sz="4" w:space="0" w:color="auto"/>
              <w:right w:val="single" w:sz="4" w:space="0" w:color="auto"/>
            </w:tcBorders>
            <w:shd w:val="clear" w:color="auto" w:fill="auto"/>
            <w:noWrap/>
            <w:vAlign w:val="bottom"/>
            <w:hideMark/>
          </w:tcPr>
          <w:p w14:paraId="27C522AB" w14:textId="77777777" w:rsidR="00A41747" w:rsidRPr="007F2861" w:rsidRDefault="00A41747" w:rsidP="00A41747">
            <w:pPr>
              <w:spacing w:after="0" w:line="240" w:lineRule="auto"/>
              <w:jc w:val="right"/>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 </w:t>
            </w:r>
          </w:p>
        </w:tc>
        <w:tc>
          <w:tcPr>
            <w:tcW w:w="1502" w:type="dxa"/>
            <w:tcBorders>
              <w:top w:val="nil"/>
              <w:left w:val="nil"/>
              <w:bottom w:val="single" w:sz="4" w:space="0" w:color="auto"/>
              <w:right w:val="single" w:sz="4" w:space="0" w:color="auto"/>
            </w:tcBorders>
            <w:shd w:val="clear" w:color="auto" w:fill="auto"/>
            <w:noWrap/>
            <w:vAlign w:val="bottom"/>
            <w:hideMark/>
          </w:tcPr>
          <w:p w14:paraId="50CFBDEE" w14:textId="77777777" w:rsidR="00A41747" w:rsidRPr="007F2861" w:rsidRDefault="00A41747" w:rsidP="00A41747">
            <w:pPr>
              <w:spacing w:after="0" w:line="240" w:lineRule="auto"/>
              <w:jc w:val="right"/>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 </w:t>
            </w:r>
          </w:p>
        </w:tc>
      </w:tr>
      <w:tr w:rsidR="00A41747" w:rsidRPr="007F2861" w14:paraId="5B9774A1" w14:textId="77777777" w:rsidTr="00A41747">
        <w:trPr>
          <w:trHeight w:val="1547"/>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062AFB2C" w14:textId="77777777" w:rsidR="00A41747" w:rsidRPr="00897138" w:rsidRDefault="00A41747" w:rsidP="00A41747">
            <w:pPr>
              <w:spacing w:after="0" w:line="240" w:lineRule="auto"/>
              <w:jc w:val="both"/>
              <w:rPr>
                <w:rFonts w:ascii="Times New Roman" w:eastAsia="Times New Roman" w:hAnsi="Times New Roman" w:cs="Times New Roman"/>
                <w:color w:val="000000"/>
                <w:sz w:val="16"/>
                <w:szCs w:val="16"/>
                <w:lang w:eastAsia="ru-RU"/>
              </w:rPr>
            </w:pPr>
            <w:r w:rsidRPr="00897138">
              <w:rPr>
                <w:rFonts w:ascii="Times New Roman" w:eastAsia="Times New Roman" w:hAnsi="Times New Roman" w:cs="Times New Roman"/>
                <w:color w:val="000000"/>
                <w:sz w:val="16"/>
                <w:szCs w:val="16"/>
                <w:lang w:eastAsia="ru-RU"/>
              </w:rPr>
              <w:t xml:space="preserve">Осуществление закупок в части приобретения работ, услуг по </w:t>
            </w:r>
            <w:proofErr w:type="spellStart"/>
            <w:r w:rsidRPr="00897138">
              <w:rPr>
                <w:rFonts w:ascii="Times New Roman" w:eastAsia="Times New Roman" w:hAnsi="Times New Roman" w:cs="Times New Roman"/>
                <w:color w:val="000000"/>
                <w:sz w:val="16"/>
                <w:szCs w:val="16"/>
                <w:lang w:eastAsia="ru-RU"/>
              </w:rPr>
              <w:t>освещени</w:t>
            </w:r>
            <w:proofErr w:type="spellEnd"/>
            <w:r w:rsidRPr="00897138">
              <w:rPr>
                <w:rFonts w:ascii="Times New Roman" w:eastAsia="Times New Roman" w:hAnsi="Times New Roman" w:cs="Times New Roman"/>
                <w:color w:val="000000"/>
                <w:sz w:val="16"/>
                <w:szCs w:val="16"/>
                <w:lang w:eastAsia="ru-RU"/>
              </w:rPr>
              <w:t xml:space="preserve">. деятельности органов местного самоуправления </w:t>
            </w:r>
            <w:proofErr w:type="spellStart"/>
            <w:r w:rsidRPr="00897138">
              <w:rPr>
                <w:rFonts w:ascii="Times New Roman" w:eastAsia="Times New Roman" w:hAnsi="Times New Roman" w:cs="Times New Roman"/>
                <w:color w:val="000000"/>
                <w:sz w:val="16"/>
                <w:szCs w:val="16"/>
                <w:lang w:eastAsia="ru-RU"/>
              </w:rPr>
              <w:t>Митякинского</w:t>
            </w:r>
            <w:proofErr w:type="spellEnd"/>
            <w:r w:rsidRPr="00897138">
              <w:rPr>
                <w:rFonts w:ascii="Times New Roman" w:eastAsia="Times New Roman" w:hAnsi="Times New Roman" w:cs="Times New Roman"/>
                <w:color w:val="000000"/>
                <w:sz w:val="16"/>
                <w:szCs w:val="16"/>
                <w:lang w:eastAsia="ru-RU"/>
              </w:rPr>
              <w:t xml:space="preserve"> сельского поселения в средствах массовой информации, печатных изданиях, на официальном сайте </w:t>
            </w:r>
            <w:proofErr w:type="spellStart"/>
            <w:r w:rsidRPr="00897138">
              <w:rPr>
                <w:rFonts w:ascii="Times New Roman" w:eastAsia="Times New Roman" w:hAnsi="Times New Roman" w:cs="Times New Roman"/>
                <w:color w:val="000000"/>
                <w:sz w:val="16"/>
                <w:szCs w:val="16"/>
                <w:lang w:eastAsia="ru-RU"/>
              </w:rPr>
              <w:t>Митякинского</w:t>
            </w:r>
            <w:proofErr w:type="spellEnd"/>
            <w:r w:rsidRPr="00897138">
              <w:rPr>
                <w:rFonts w:ascii="Times New Roman" w:eastAsia="Times New Roman" w:hAnsi="Times New Roman" w:cs="Times New Roman"/>
                <w:color w:val="000000"/>
                <w:sz w:val="16"/>
                <w:szCs w:val="16"/>
                <w:lang w:eastAsia="ru-RU"/>
              </w:rPr>
              <w:t xml:space="preserve"> сельского поселения</w:t>
            </w:r>
          </w:p>
        </w:tc>
        <w:tc>
          <w:tcPr>
            <w:tcW w:w="851" w:type="dxa"/>
            <w:tcBorders>
              <w:top w:val="nil"/>
              <w:left w:val="nil"/>
              <w:bottom w:val="single" w:sz="4" w:space="0" w:color="auto"/>
              <w:right w:val="single" w:sz="4" w:space="0" w:color="auto"/>
            </w:tcBorders>
            <w:shd w:val="clear" w:color="auto" w:fill="auto"/>
            <w:vAlign w:val="center"/>
            <w:hideMark/>
          </w:tcPr>
          <w:p w14:paraId="39F273CB"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2550FE0D"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01</w:t>
            </w:r>
          </w:p>
        </w:tc>
        <w:tc>
          <w:tcPr>
            <w:tcW w:w="698" w:type="dxa"/>
            <w:tcBorders>
              <w:top w:val="nil"/>
              <w:left w:val="nil"/>
              <w:bottom w:val="single" w:sz="4" w:space="0" w:color="auto"/>
              <w:right w:val="single" w:sz="4" w:space="0" w:color="auto"/>
            </w:tcBorders>
            <w:shd w:val="clear" w:color="auto" w:fill="auto"/>
            <w:vAlign w:val="center"/>
            <w:hideMark/>
          </w:tcPr>
          <w:p w14:paraId="2F2F0141"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13</w:t>
            </w:r>
          </w:p>
        </w:tc>
        <w:tc>
          <w:tcPr>
            <w:tcW w:w="1596" w:type="dxa"/>
            <w:tcBorders>
              <w:top w:val="nil"/>
              <w:left w:val="nil"/>
              <w:bottom w:val="single" w:sz="4" w:space="0" w:color="auto"/>
              <w:right w:val="single" w:sz="4" w:space="0" w:color="auto"/>
            </w:tcBorders>
            <w:shd w:val="clear" w:color="auto" w:fill="auto"/>
            <w:vAlign w:val="center"/>
            <w:hideMark/>
          </w:tcPr>
          <w:p w14:paraId="394FEDDC"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07.1.00.20490</w:t>
            </w:r>
          </w:p>
        </w:tc>
        <w:tc>
          <w:tcPr>
            <w:tcW w:w="849" w:type="dxa"/>
            <w:tcBorders>
              <w:top w:val="nil"/>
              <w:left w:val="nil"/>
              <w:bottom w:val="single" w:sz="4" w:space="0" w:color="auto"/>
              <w:right w:val="single" w:sz="4" w:space="0" w:color="auto"/>
            </w:tcBorders>
            <w:shd w:val="clear" w:color="auto" w:fill="auto"/>
            <w:vAlign w:val="center"/>
            <w:hideMark/>
          </w:tcPr>
          <w:p w14:paraId="4A64E331"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1B6CB993" w14:textId="77777777" w:rsidR="00A41747" w:rsidRPr="007F2861" w:rsidRDefault="00A41747" w:rsidP="00A41747">
            <w:pPr>
              <w:spacing w:after="0" w:line="240" w:lineRule="auto"/>
              <w:jc w:val="right"/>
              <w:rPr>
                <w:rFonts w:ascii="Times New Roman" w:eastAsia="Times New Roman" w:hAnsi="Times New Roman" w:cs="Times New Roman"/>
                <w:sz w:val="24"/>
                <w:szCs w:val="24"/>
                <w:lang w:eastAsia="ru-RU"/>
              </w:rPr>
            </w:pPr>
            <w:r w:rsidRPr="007F2861">
              <w:rPr>
                <w:rFonts w:ascii="Times New Roman" w:eastAsia="Times New Roman" w:hAnsi="Times New Roman" w:cs="Times New Roman"/>
                <w:sz w:val="24"/>
                <w:szCs w:val="24"/>
                <w:lang w:eastAsia="ru-RU"/>
              </w:rPr>
              <w:t>38,00</w:t>
            </w:r>
          </w:p>
        </w:tc>
        <w:tc>
          <w:tcPr>
            <w:tcW w:w="1298" w:type="dxa"/>
            <w:tcBorders>
              <w:top w:val="nil"/>
              <w:left w:val="nil"/>
              <w:bottom w:val="single" w:sz="4" w:space="0" w:color="auto"/>
              <w:right w:val="single" w:sz="4" w:space="0" w:color="auto"/>
            </w:tcBorders>
            <w:shd w:val="clear" w:color="auto" w:fill="auto"/>
            <w:noWrap/>
            <w:vAlign w:val="bottom"/>
            <w:hideMark/>
          </w:tcPr>
          <w:p w14:paraId="35181006" w14:textId="77777777" w:rsidR="00A41747" w:rsidRPr="007F2861" w:rsidRDefault="00A41747" w:rsidP="00A41747">
            <w:pPr>
              <w:spacing w:after="0" w:line="240" w:lineRule="auto"/>
              <w:jc w:val="right"/>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 </w:t>
            </w:r>
          </w:p>
        </w:tc>
        <w:tc>
          <w:tcPr>
            <w:tcW w:w="1502" w:type="dxa"/>
            <w:tcBorders>
              <w:top w:val="nil"/>
              <w:left w:val="nil"/>
              <w:bottom w:val="single" w:sz="4" w:space="0" w:color="auto"/>
              <w:right w:val="single" w:sz="4" w:space="0" w:color="auto"/>
            </w:tcBorders>
            <w:shd w:val="clear" w:color="auto" w:fill="auto"/>
            <w:noWrap/>
            <w:vAlign w:val="bottom"/>
            <w:hideMark/>
          </w:tcPr>
          <w:p w14:paraId="772B84ED" w14:textId="77777777" w:rsidR="00A41747" w:rsidRPr="007F2861" w:rsidRDefault="00A41747" w:rsidP="00A41747">
            <w:pPr>
              <w:spacing w:after="0" w:line="240" w:lineRule="auto"/>
              <w:jc w:val="right"/>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 </w:t>
            </w:r>
          </w:p>
        </w:tc>
      </w:tr>
      <w:tr w:rsidR="00A41747" w:rsidRPr="007F2861" w14:paraId="69147777" w14:textId="77777777" w:rsidTr="00A41747">
        <w:trPr>
          <w:trHeight w:val="1980"/>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5C621A21" w14:textId="77777777" w:rsidR="00A41747" w:rsidRPr="00897138" w:rsidRDefault="00A41747" w:rsidP="00A41747">
            <w:pPr>
              <w:spacing w:after="0" w:line="240" w:lineRule="auto"/>
              <w:jc w:val="both"/>
              <w:rPr>
                <w:rFonts w:ascii="Times New Roman" w:eastAsia="Times New Roman" w:hAnsi="Times New Roman" w:cs="Times New Roman"/>
                <w:i/>
                <w:iCs/>
                <w:color w:val="000000"/>
                <w:sz w:val="16"/>
                <w:szCs w:val="16"/>
                <w:lang w:eastAsia="ru-RU"/>
              </w:rPr>
            </w:pPr>
            <w:r w:rsidRPr="00897138">
              <w:rPr>
                <w:rFonts w:ascii="Times New Roman" w:eastAsia="Times New Roman" w:hAnsi="Times New Roman" w:cs="Times New Roman"/>
                <w:i/>
                <w:iCs/>
                <w:color w:val="000000"/>
                <w:sz w:val="16"/>
                <w:szCs w:val="16"/>
                <w:lang w:eastAsia="ru-RU"/>
              </w:rPr>
              <w:t xml:space="preserve">Осуществление закупок в части приобретения работ, услуг по </w:t>
            </w:r>
            <w:proofErr w:type="spellStart"/>
            <w:r w:rsidRPr="00897138">
              <w:rPr>
                <w:rFonts w:ascii="Times New Roman" w:eastAsia="Times New Roman" w:hAnsi="Times New Roman" w:cs="Times New Roman"/>
                <w:i/>
                <w:iCs/>
                <w:color w:val="000000"/>
                <w:sz w:val="16"/>
                <w:szCs w:val="16"/>
                <w:lang w:eastAsia="ru-RU"/>
              </w:rPr>
              <w:t>освещени</w:t>
            </w:r>
            <w:proofErr w:type="spellEnd"/>
            <w:r w:rsidRPr="00897138">
              <w:rPr>
                <w:rFonts w:ascii="Times New Roman" w:eastAsia="Times New Roman" w:hAnsi="Times New Roman" w:cs="Times New Roman"/>
                <w:i/>
                <w:iCs/>
                <w:color w:val="000000"/>
                <w:sz w:val="16"/>
                <w:szCs w:val="16"/>
                <w:lang w:eastAsia="ru-RU"/>
              </w:rPr>
              <w:t xml:space="preserve">. деятельности органов местного самоуправления </w:t>
            </w:r>
            <w:proofErr w:type="spellStart"/>
            <w:r w:rsidRPr="00897138">
              <w:rPr>
                <w:rFonts w:ascii="Times New Roman" w:eastAsia="Times New Roman" w:hAnsi="Times New Roman" w:cs="Times New Roman"/>
                <w:i/>
                <w:iCs/>
                <w:color w:val="000000"/>
                <w:sz w:val="16"/>
                <w:szCs w:val="16"/>
                <w:lang w:eastAsia="ru-RU"/>
              </w:rPr>
              <w:t>Митякинского</w:t>
            </w:r>
            <w:proofErr w:type="spellEnd"/>
            <w:r w:rsidRPr="00897138">
              <w:rPr>
                <w:rFonts w:ascii="Times New Roman" w:eastAsia="Times New Roman" w:hAnsi="Times New Roman" w:cs="Times New Roman"/>
                <w:i/>
                <w:iCs/>
                <w:color w:val="000000"/>
                <w:sz w:val="16"/>
                <w:szCs w:val="16"/>
                <w:lang w:eastAsia="ru-RU"/>
              </w:rPr>
              <w:t xml:space="preserve"> сельского поселения в средствах массовой информации, печатных изданиях, на официальном сайте </w:t>
            </w:r>
            <w:proofErr w:type="spellStart"/>
            <w:r w:rsidRPr="00897138">
              <w:rPr>
                <w:rFonts w:ascii="Times New Roman" w:eastAsia="Times New Roman" w:hAnsi="Times New Roman" w:cs="Times New Roman"/>
                <w:i/>
                <w:iCs/>
                <w:color w:val="000000"/>
                <w:sz w:val="16"/>
                <w:szCs w:val="16"/>
                <w:lang w:eastAsia="ru-RU"/>
              </w:rPr>
              <w:t>Митякинского</w:t>
            </w:r>
            <w:proofErr w:type="spellEnd"/>
            <w:r w:rsidRPr="00897138">
              <w:rPr>
                <w:rFonts w:ascii="Times New Roman" w:eastAsia="Times New Roman" w:hAnsi="Times New Roman" w:cs="Times New Roman"/>
                <w:i/>
                <w:iCs/>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14:paraId="3A91556E"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748736F2"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01</w:t>
            </w:r>
          </w:p>
        </w:tc>
        <w:tc>
          <w:tcPr>
            <w:tcW w:w="698" w:type="dxa"/>
            <w:tcBorders>
              <w:top w:val="nil"/>
              <w:left w:val="nil"/>
              <w:bottom w:val="single" w:sz="4" w:space="0" w:color="auto"/>
              <w:right w:val="single" w:sz="4" w:space="0" w:color="auto"/>
            </w:tcBorders>
            <w:shd w:val="clear" w:color="auto" w:fill="auto"/>
            <w:vAlign w:val="center"/>
            <w:hideMark/>
          </w:tcPr>
          <w:p w14:paraId="0253E7E4"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13</w:t>
            </w:r>
          </w:p>
        </w:tc>
        <w:tc>
          <w:tcPr>
            <w:tcW w:w="1596" w:type="dxa"/>
            <w:tcBorders>
              <w:top w:val="nil"/>
              <w:left w:val="nil"/>
              <w:bottom w:val="single" w:sz="4" w:space="0" w:color="auto"/>
              <w:right w:val="single" w:sz="4" w:space="0" w:color="auto"/>
            </w:tcBorders>
            <w:shd w:val="clear" w:color="auto" w:fill="auto"/>
            <w:vAlign w:val="center"/>
            <w:hideMark/>
          </w:tcPr>
          <w:p w14:paraId="67F3C09C"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07.1.00.20490</w:t>
            </w:r>
          </w:p>
        </w:tc>
        <w:tc>
          <w:tcPr>
            <w:tcW w:w="849" w:type="dxa"/>
            <w:tcBorders>
              <w:top w:val="nil"/>
              <w:left w:val="nil"/>
              <w:bottom w:val="single" w:sz="4" w:space="0" w:color="auto"/>
              <w:right w:val="single" w:sz="4" w:space="0" w:color="auto"/>
            </w:tcBorders>
            <w:shd w:val="clear" w:color="auto" w:fill="auto"/>
            <w:vAlign w:val="center"/>
            <w:hideMark/>
          </w:tcPr>
          <w:p w14:paraId="0D311604"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240</w:t>
            </w:r>
          </w:p>
        </w:tc>
        <w:tc>
          <w:tcPr>
            <w:tcW w:w="1276" w:type="dxa"/>
            <w:tcBorders>
              <w:top w:val="nil"/>
              <w:left w:val="nil"/>
              <w:bottom w:val="single" w:sz="4" w:space="0" w:color="auto"/>
              <w:right w:val="single" w:sz="4" w:space="0" w:color="auto"/>
            </w:tcBorders>
            <w:shd w:val="clear" w:color="auto" w:fill="auto"/>
            <w:noWrap/>
            <w:vAlign w:val="bottom"/>
            <w:hideMark/>
          </w:tcPr>
          <w:p w14:paraId="2F264CCE" w14:textId="77777777" w:rsidR="00A41747" w:rsidRPr="007F2861" w:rsidRDefault="00A41747" w:rsidP="00A41747">
            <w:pPr>
              <w:spacing w:after="0" w:line="240" w:lineRule="auto"/>
              <w:jc w:val="right"/>
              <w:rPr>
                <w:rFonts w:ascii="Times New Roman" w:eastAsia="Times New Roman" w:hAnsi="Times New Roman" w:cs="Times New Roman"/>
                <w:i/>
                <w:iCs/>
                <w:sz w:val="24"/>
                <w:szCs w:val="24"/>
                <w:lang w:eastAsia="ru-RU"/>
              </w:rPr>
            </w:pPr>
            <w:r w:rsidRPr="007F2861">
              <w:rPr>
                <w:rFonts w:ascii="Times New Roman" w:eastAsia="Times New Roman" w:hAnsi="Times New Roman" w:cs="Times New Roman"/>
                <w:i/>
                <w:iCs/>
                <w:sz w:val="24"/>
                <w:szCs w:val="24"/>
                <w:lang w:eastAsia="ru-RU"/>
              </w:rPr>
              <w:t>38,00</w:t>
            </w:r>
          </w:p>
        </w:tc>
        <w:tc>
          <w:tcPr>
            <w:tcW w:w="1298" w:type="dxa"/>
            <w:tcBorders>
              <w:top w:val="nil"/>
              <w:left w:val="nil"/>
              <w:bottom w:val="single" w:sz="4" w:space="0" w:color="auto"/>
              <w:right w:val="single" w:sz="4" w:space="0" w:color="auto"/>
            </w:tcBorders>
            <w:shd w:val="clear" w:color="auto" w:fill="auto"/>
            <w:noWrap/>
            <w:vAlign w:val="bottom"/>
            <w:hideMark/>
          </w:tcPr>
          <w:p w14:paraId="6B5D3AE6" w14:textId="77777777" w:rsidR="00A41747" w:rsidRPr="007F2861" w:rsidRDefault="00A41747" w:rsidP="00A41747">
            <w:pPr>
              <w:spacing w:after="0" w:line="240" w:lineRule="auto"/>
              <w:jc w:val="right"/>
              <w:rPr>
                <w:rFonts w:ascii="Times New Roman" w:eastAsia="Times New Roman" w:hAnsi="Times New Roman" w:cs="Times New Roman"/>
                <w:i/>
                <w:iCs/>
                <w:color w:val="FF0000"/>
                <w:sz w:val="24"/>
                <w:szCs w:val="24"/>
                <w:lang w:eastAsia="ru-RU"/>
              </w:rPr>
            </w:pPr>
            <w:r w:rsidRPr="007F2861">
              <w:rPr>
                <w:rFonts w:ascii="Times New Roman" w:eastAsia="Times New Roman" w:hAnsi="Times New Roman" w:cs="Times New Roman"/>
                <w:i/>
                <w:iCs/>
                <w:color w:val="FF0000"/>
                <w:sz w:val="24"/>
                <w:szCs w:val="24"/>
                <w:lang w:eastAsia="ru-RU"/>
              </w:rPr>
              <w:t> </w:t>
            </w:r>
          </w:p>
        </w:tc>
        <w:tc>
          <w:tcPr>
            <w:tcW w:w="1502" w:type="dxa"/>
            <w:tcBorders>
              <w:top w:val="nil"/>
              <w:left w:val="nil"/>
              <w:bottom w:val="single" w:sz="4" w:space="0" w:color="auto"/>
              <w:right w:val="single" w:sz="4" w:space="0" w:color="auto"/>
            </w:tcBorders>
            <w:shd w:val="clear" w:color="auto" w:fill="auto"/>
            <w:noWrap/>
            <w:vAlign w:val="bottom"/>
            <w:hideMark/>
          </w:tcPr>
          <w:p w14:paraId="72A96F01" w14:textId="77777777" w:rsidR="00A41747" w:rsidRPr="007F2861" w:rsidRDefault="00A41747" w:rsidP="00A41747">
            <w:pPr>
              <w:spacing w:after="0" w:line="240" w:lineRule="auto"/>
              <w:jc w:val="right"/>
              <w:rPr>
                <w:rFonts w:ascii="Times New Roman" w:eastAsia="Times New Roman" w:hAnsi="Times New Roman" w:cs="Times New Roman"/>
                <w:i/>
                <w:iCs/>
                <w:color w:val="FF0000"/>
                <w:sz w:val="24"/>
                <w:szCs w:val="24"/>
                <w:lang w:eastAsia="ru-RU"/>
              </w:rPr>
            </w:pPr>
            <w:r w:rsidRPr="007F2861">
              <w:rPr>
                <w:rFonts w:ascii="Times New Roman" w:eastAsia="Times New Roman" w:hAnsi="Times New Roman" w:cs="Times New Roman"/>
                <w:i/>
                <w:iCs/>
                <w:color w:val="FF0000"/>
                <w:sz w:val="24"/>
                <w:szCs w:val="24"/>
                <w:lang w:eastAsia="ru-RU"/>
              </w:rPr>
              <w:t> </w:t>
            </w:r>
          </w:p>
        </w:tc>
      </w:tr>
      <w:tr w:rsidR="00A41747" w:rsidRPr="007F2861" w14:paraId="4CC322ED" w14:textId="77777777" w:rsidTr="00A41747">
        <w:trPr>
          <w:trHeight w:val="974"/>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5138050B" w14:textId="77777777" w:rsidR="00A41747" w:rsidRPr="00897138" w:rsidRDefault="00A41747" w:rsidP="00A41747">
            <w:pPr>
              <w:spacing w:after="0" w:line="240" w:lineRule="auto"/>
              <w:jc w:val="both"/>
              <w:rPr>
                <w:rFonts w:ascii="Times New Roman" w:eastAsia="Times New Roman" w:hAnsi="Times New Roman" w:cs="Times New Roman"/>
                <w:color w:val="000000"/>
                <w:sz w:val="16"/>
                <w:szCs w:val="16"/>
                <w:lang w:eastAsia="ru-RU"/>
              </w:rPr>
            </w:pPr>
            <w:r w:rsidRPr="00897138">
              <w:rPr>
                <w:rFonts w:ascii="Times New Roman" w:eastAsia="Times New Roman" w:hAnsi="Times New Roman" w:cs="Times New Roman"/>
                <w:color w:val="000000"/>
                <w:sz w:val="16"/>
                <w:szCs w:val="16"/>
                <w:lang w:eastAsia="ru-RU"/>
              </w:rPr>
              <w:t xml:space="preserve">Членство Администрации </w:t>
            </w:r>
            <w:proofErr w:type="spellStart"/>
            <w:r w:rsidRPr="00897138">
              <w:rPr>
                <w:rFonts w:ascii="Times New Roman" w:eastAsia="Times New Roman" w:hAnsi="Times New Roman" w:cs="Times New Roman"/>
                <w:color w:val="000000"/>
                <w:sz w:val="16"/>
                <w:szCs w:val="16"/>
                <w:lang w:eastAsia="ru-RU"/>
              </w:rPr>
              <w:t>Митякинского</w:t>
            </w:r>
            <w:proofErr w:type="spellEnd"/>
            <w:r w:rsidRPr="00897138">
              <w:rPr>
                <w:rFonts w:ascii="Times New Roman" w:eastAsia="Times New Roman" w:hAnsi="Times New Roman" w:cs="Times New Roman"/>
                <w:color w:val="000000"/>
                <w:sz w:val="16"/>
                <w:szCs w:val="16"/>
                <w:lang w:eastAsia="ru-RU"/>
              </w:rPr>
              <w:t xml:space="preserve"> сельского поселения в ассоциации "Совет муниципальных образований Ростовской области"</w:t>
            </w:r>
          </w:p>
        </w:tc>
        <w:tc>
          <w:tcPr>
            <w:tcW w:w="851" w:type="dxa"/>
            <w:tcBorders>
              <w:top w:val="nil"/>
              <w:left w:val="nil"/>
              <w:bottom w:val="single" w:sz="4" w:space="0" w:color="auto"/>
              <w:right w:val="single" w:sz="4" w:space="0" w:color="auto"/>
            </w:tcBorders>
            <w:shd w:val="clear" w:color="auto" w:fill="auto"/>
            <w:vAlign w:val="center"/>
            <w:hideMark/>
          </w:tcPr>
          <w:p w14:paraId="6D2657A7"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72FD87A5"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01</w:t>
            </w:r>
          </w:p>
        </w:tc>
        <w:tc>
          <w:tcPr>
            <w:tcW w:w="698" w:type="dxa"/>
            <w:tcBorders>
              <w:top w:val="nil"/>
              <w:left w:val="nil"/>
              <w:bottom w:val="single" w:sz="4" w:space="0" w:color="auto"/>
              <w:right w:val="single" w:sz="4" w:space="0" w:color="auto"/>
            </w:tcBorders>
            <w:shd w:val="clear" w:color="auto" w:fill="auto"/>
            <w:vAlign w:val="center"/>
            <w:hideMark/>
          </w:tcPr>
          <w:p w14:paraId="0349A707"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13</w:t>
            </w:r>
          </w:p>
        </w:tc>
        <w:tc>
          <w:tcPr>
            <w:tcW w:w="1596" w:type="dxa"/>
            <w:tcBorders>
              <w:top w:val="nil"/>
              <w:left w:val="nil"/>
              <w:bottom w:val="single" w:sz="4" w:space="0" w:color="auto"/>
              <w:right w:val="single" w:sz="4" w:space="0" w:color="auto"/>
            </w:tcBorders>
            <w:shd w:val="clear" w:color="auto" w:fill="auto"/>
            <w:vAlign w:val="center"/>
            <w:hideMark/>
          </w:tcPr>
          <w:p w14:paraId="3B99622E"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07.1.00.20500</w:t>
            </w:r>
          </w:p>
        </w:tc>
        <w:tc>
          <w:tcPr>
            <w:tcW w:w="849" w:type="dxa"/>
            <w:tcBorders>
              <w:top w:val="nil"/>
              <w:left w:val="nil"/>
              <w:bottom w:val="single" w:sz="4" w:space="0" w:color="auto"/>
              <w:right w:val="single" w:sz="4" w:space="0" w:color="auto"/>
            </w:tcBorders>
            <w:shd w:val="clear" w:color="auto" w:fill="auto"/>
            <w:vAlign w:val="center"/>
            <w:hideMark/>
          </w:tcPr>
          <w:p w14:paraId="06583FC1"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02928CB5" w14:textId="77777777" w:rsidR="00A41747" w:rsidRPr="007F2861" w:rsidRDefault="00A41747" w:rsidP="00A41747">
            <w:pPr>
              <w:spacing w:after="0" w:line="240" w:lineRule="auto"/>
              <w:jc w:val="right"/>
              <w:rPr>
                <w:rFonts w:ascii="Times New Roman" w:eastAsia="Times New Roman" w:hAnsi="Times New Roman" w:cs="Times New Roman"/>
                <w:sz w:val="24"/>
                <w:szCs w:val="24"/>
                <w:lang w:eastAsia="ru-RU"/>
              </w:rPr>
            </w:pPr>
            <w:r w:rsidRPr="007F2861">
              <w:rPr>
                <w:rFonts w:ascii="Times New Roman" w:eastAsia="Times New Roman" w:hAnsi="Times New Roman" w:cs="Times New Roman"/>
                <w:sz w:val="24"/>
                <w:szCs w:val="24"/>
                <w:lang w:eastAsia="ru-RU"/>
              </w:rPr>
              <w:t>20,00</w:t>
            </w:r>
          </w:p>
        </w:tc>
        <w:tc>
          <w:tcPr>
            <w:tcW w:w="1298" w:type="dxa"/>
            <w:tcBorders>
              <w:top w:val="nil"/>
              <w:left w:val="nil"/>
              <w:bottom w:val="single" w:sz="4" w:space="0" w:color="auto"/>
              <w:right w:val="single" w:sz="4" w:space="0" w:color="auto"/>
            </w:tcBorders>
            <w:shd w:val="clear" w:color="auto" w:fill="auto"/>
            <w:noWrap/>
            <w:vAlign w:val="bottom"/>
            <w:hideMark/>
          </w:tcPr>
          <w:p w14:paraId="4B2CBB11" w14:textId="77777777" w:rsidR="00A41747" w:rsidRPr="007F2861" w:rsidRDefault="00A41747" w:rsidP="00A41747">
            <w:pPr>
              <w:spacing w:after="0" w:line="240" w:lineRule="auto"/>
              <w:jc w:val="right"/>
              <w:rPr>
                <w:rFonts w:ascii="Times New Roman" w:eastAsia="Times New Roman" w:hAnsi="Times New Roman" w:cs="Times New Roman"/>
                <w:color w:val="FF0000"/>
                <w:sz w:val="24"/>
                <w:szCs w:val="24"/>
                <w:lang w:eastAsia="ru-RU"/>
              </w:rPr>
            </w:pPr>
            <w:r w:rsidRPr="007F2861">
              <w:rPr>
                <w:rFonts w:ascii="Times New Roman" w:eastAsia="Times New Roman" w:hAnsi="Times New Roman" w:cs="Times New Roman"/>
                <w:color w:val="FF0000"/>
                <w:sz w:val="24"/>
                <w:szCs w:val="24"/>
                <w:lang w:eastAsia="ru-RU"/>
              </w:rPr>
              <w:t> </w:t>
            </w:r>
          </w:p>
        </w:tc>
        <w:tc>
          <w:tcPr>
            <w:tcW w:w="1502" w:type="dxa"/>
            <w:tcBorders>
              <w:top w:val="nil"/>
              <w:left w:val="nil"/>
              <w:bottom w:val="single" w:sz="4" w:space="0" w:color="auto"/>
              <w:right w:val="single" w:sz="4" w:space="0" w:color="auto"/>
            </w:tcBorders>
            <w:shd w:val="clear" w:color="auto" w:fill="auto"/>
            <w:noWrap/>
            <w:vAlign w:val="bottom"/>
            <w:hideMark/>
          </w:tcPr>
          <w:p w14:paraId="0E1167AD" w14:textId="77777777" w:rsidR="00A41747" w:rsidRPr="007F2861" w:rsidRDefault="00A41747" w:rsidP="00A41747">
            <w:pPr>
              <w:spacing w:after="0" w:line="240" w:lineRule="auto"/>
              <w:jc w:val="right"/>
              <w:rPr>
                <w:rFonts w:ascii="Times New Roman" w:eastAsia="Times New Roman" w:hAnsi="Times New Roman" w:cs="Times New Roman"/>
                <w:color w:val="FF0000"/>
                <w:sz w:val="24"/>
                <w:szCs w:val="24"/>
                <w:lang w:eastAsia="ru-RU"/>
              </w:rPr>
            </w:pPr>
            <w:r w:rsidRPr="007F2861">
              <w:rPr>
                <w:rFonts w:ascii="Times New Roman" w:eastAsia="Times New Roman" w:hAnsi="Times New Roman" w:cs="Times New Roman"/>
                <w:color w:val="FF0000"/>
                <w:sz w:val="24"/>
                <w:szCs w:val="24"/>
                <w:lang w:eastAsia="ru-RU"/>
              </w:rPr>
              <w:t> </w:t>
            </w:r>
          </w:p>
        </w:tc>
      </w:tr>
      <w:tr w:rsidR="00A41747" w:rsidRPr="007F2861" w14:paraId="57A5C3A0" w14:textId="77777777" w:rsidTr="00A41747">
        <w:trPr>
          <w:trHeight w:val="988"/>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751FB815" w14:textId="77777777" w:rsidR="00A41747" w:rsidRPr="00897138" w:rsidRDefault="00A41747" w:rsidP="00A41747">
            <w:pPr>
              <w:spacing w:after="0" w:line="240" w:lineRule="auto"/>
              <w:jc w:val="both"/>
              <w:rPr>
                <w:rFonts w:ascii="Times New Roman" w:eastAsia="Times New Roman" w:hAnsi="Times New Roman" w:cs="Times New Roman"/>
                <w:i/>
                <w:iCs/>
                <w:color w:val="000000"/>
                <w:sz w:val="16"/>
                <w:szCs w:val="16"/>
                <w:lang w:eastAsia="ru-RU"/>
              </w:rPr>
            </w:pPr>
            <w:r w:rsidRPr="00897138">
              <w:rPr>
                <w:rFonts w:ascii="Times New Roman" w:eastAsia="Times New Roman" w:hAnsi="Times New Roman" w:cs="Times New Roman"/>
                <w:i/>
                <w:iCs/>
                <w:color w:val="000000"/>
                <w:sz w:val="16"/>
                <w:szCs w:val="16"/>
                <w:lang w:eastAsia="ru-RU"/>
              </w:rPr>
              <w:lastRenderedPageBreak/>
              <w:t xml:space="preserve">Членство Администрации </w:t>
            </w:r>
            <w:proofErr w:type="spellStart"/>
            <w:r w:rsidRPr="00897138">
              <w:rPr>
                <w:rFonts w:ascii="Times New Roman" w:eastAsia="Times New Roman" w:hAnsi="Times New Roman" w:cs="Times New Roman"/>
                <w:i/>
                <w:iCs/>
                <w:color w:val="000000"/>
                <w:sz w:val="16"/>
                <w:szCs w:val="16"/>
                <w:lang w:eastAsia="ru-RU"/>
              </w:rPr>
              <w:t>Митякинского</w:t>
            </w:r>
            <w:proofErr w:type="spellEnd"/>
            <w:r w:rsidRPr="00897138">
              <w:rPr>
                <w:rFonts w:ascii="Times New Roman" w:eastAsia="Times New Roman" w:hAnsi="Times New Roman" w:cs="Times New Roman"/>
                <w:i/>
                <w:iCs/>
                <w:color w:val="000000"/>
                <w:sz w:val="16"/>
                <w:szCs w:val="16"/>
                <w:lang w:eastAsia="ru-RU"/>
              </w:rPr>
              <w:t xml:space="preserve"> сельского поселения в ассоциации "Совет муниципальных образований Ростовской области" (Уплата налогов, сборов и иных платежей)</w:t>
            </w:r>
          </w:p>
        </w:tc>
        <w:tc>
          <w:tcPr>
            <w:tcW w:w="851" w:type="dxa"/>
            <w:tcBorders>
              <w:top w:val="nil"/>
              <w:left w:val="nil"/>
              <w:bottom w:val="single" w:sz="4" w:space="0" w:color="auto"/>
              <w:right w:val="single" w:sz="4" w:space="0" w:color="auto"/>
            </w:tcBorders>
            <w:shd w:val="clear" w:color="auto" w:fill="auto"/>
            <w:vAlign w:val="center"/>
            <w:hideMark/>
          </w:tcPr>
          <w:p w14:paraId="5CE60399"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7F24FC17"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01</w:t>
            </w:r>
          </w:p>
        </w:tc>
        <w:tc>
          <w:tcPr>
            <w:tcW w:w="698" w:type="dxa"/>
            <w:tcBorders>
              <w:top w:val="nil"/>
              <w:left w:val="nil"/>
              <w:bottom w:val="single" w:sz="4" w:space="0" w:color="auto"/>
              <w:right w:val="single" w:sz="4" w:space="0" w:color="auto"/>
            </w:tcBorders>
            <w:shd w:val="clear" w:color="auto" w:fill="auto"/>
            <w:vAlign w:val="center"/>
            <w:hideMark/>
          </w:tcPr>
          <w:p w14:paraId="48E7F3B1"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13</w:t>
            </w:r>
          </w:p>
        </w:tc>
        <w:tc>
          <w:tcPr>
            <w:tcW w:w="1596" w:type="dxa"/>
            <w:tcBorders>
              <w:top w:val="nil"/>
              <w:left w:val="nil"/>
              <w:bottom w:val="single" w:sz="4" w:space="0" w:color="auto"/>
              <w:right w:val="single" w:sz="4" w:space="0" w:color="auto"/>
            </w:tcBorders>
            <w:shd w:val="clear" w:color="auto" w:fill="auto"/>
            <w:vAlign w:val="center"/>
            <w:hideMark/>
          </w:tcPr>
          <w:p w14:paraId="057CB887"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07.1.00.20500</w:t>
            </w:r>
          </w:p>
        </w:tc>
        <w:tc>
          <w:tcPr>
            <w:tcW w:w="849" w:type="dxa"/>
            <w:tcBorders>
              <w:top w:val="nil"/>
              <w:left w:val="nil"/>
              <w:bottom w:val="single" w:sz="4" w:space="0" w:color="auto"/>
              <w:right w:val="single" w:sz="4" w:space="0" w:color="auto"/>
            </w:tcBorders>
            <w:shd w:val="clear" w:color="auto" w:fill="auto"/>
            <w:vAlign w:val="center"/>
            <w:hideMark/>
          </w:tcPr>
          <w:p w14:paraId="1CBFC3C0"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850</w:t>
            </w:r>
          </w:p>
        </w:tc>
        <w:tc>
          <w:tcPr>
            <w:tcW w:w="1276" w:type="dxa"/>
            <w:tcBorders>
              <w:top w:val="nil"/>
              <w:left w:val="nil"/>
              <w:bottom w:val="single" w:sz="4" w:space="0" w:color="auto"/>
              <w:right w:val="single" w:sz="4" w:space="0" w:color="auto"/>
            </w:tcBorders>
            <w:shd w:val="clear" w:color="auto" w:fill="auto"/>
            <w:noWrap/>
            <w:vAlign w:val="bottom"/>
            <w:hideMark/>
          </w:tcPr>
          <w:p w14:paraId="03C552C7" w14:textId="77777777" w:rsidR="00A41747" w:rsidRPr="007F2861" w:rsidRDefault="00A41747" w:rsidP="00A41747">
            <w:pPr>
              <w:spacing w:after="0" w:line="240" w:lineRule="auto"/>
              <w:jc w:val="right"/>
              <w:rPr>
                <w:rFonts w:ascii="Times New Roman" w:eastAsia="Times New Roman" w:hAnsi="Times New Roman" w:cs="Times New Roman"/>
                <w:i/>
                <w:iCs/>
                <w:sz w:val="24"/>
                <w:szCs w:val="24"/>
                <w:lang w:eastAsia="ru-RU"/>
              </w:rPr>
            </w:pPr>
            <w:r w:rsidRPr="007F2861">
              <w:rPr>
                <w:rFonts w:ascii="Times New Roman" w:eastAsia="Times New Roman" w:hAnsi="Times New Roman" w:cs="Times New Roman"/>
                <w:i/>
                <w:iCs/>
                <w:sz w:val="24"/>
                <w:szCs w:val="24"/>
                <w:lang w:eastAsia="ru-RU"/>
              </w:rPr>
              <w:t>20,00</w:t>
            </w:r>
          </w:p>
        </w:tc>
        <w:tc>
          <w:tcPr>
            <w:tcW w:w="1298" w:type="dxa"/>
            <w:tcBorders>
              <w:top w:val="nil"/>
              <w:left w:val="nil"/>
              <w:bottom w:val="single" w:sz="4" w:space="0" w:color="auto"/>
              <w:right w:val="single" w:sz="4" w:space="0" w:color="auto"/>
            </w:tcBorders>
            <w:shd w:val="clear" w:color="auto" w:fill="auto"/>
            <w:noWrap/>
            <w:vAlign w:val="bottom"/>
            <w:hideMark/>
          </w:tcPr>
          <w:p w14:paraId="44054E58" w14:textId="77777777" w:rsidR="00A41747" w:rsidRPr="007F2861" w:rsidRDefault="00A41747" w:rsidP="00A41747">
            <w:pPr>
              <w:spacing w:after="0" w:line="240" w:lineRule="auto"/>
              <w:jc w:val="right"/>
              <w:rPr>
                <w:rFonts w:ascii="Times New Roman" w:eastAsia="Times New Roman" w:hAnsi="Times New Roman" w:cs="Times New Roman"/>
                <w:i/>
                <w:iCs/>
                <w:color w:val="FF0000"/>
                <w:sz w:val="24"/>
                <w:szCs w:val="24"/>
                <w:lang w:eastAsia="ru-RU"/>
              </w:rPr>
            </w:pPr>
            <w:r w:rsidRPr="007F2861">
              <w:rPr>
                <w:rFonts w:ascii="Times New Roman" w:eastAsia="Times New Roman" w:hAnsi="Times New Roman" w:cs="Times New Roman"/>
                <w:i/>
                <w:iCs/>
                <w:color w:val="FF0000"/>
                <w:sz w:val="24"/>
                <w:szCs w:val="24"/>
                <w:lang w:eastAsia="ru-RU"/>
              </w:rPr>
              <w:t> </w:t>
            </w:r>
          </w:p>
        </w:tc>
        <w:tc>
          <w:tcPr>
            <w:tcW w:w="1502" w:type="dxa"/>
            <w:tcBorders>
              <w:top w:val="nil"/>
              <w:left w:val="nil"/>
              <w:bottom w:val="single" w:sz="4" w:space="0" w:color="auto"/>
              <w:right w:val="single" w:sz="4" w:space="0" w:color="auto"/>
            </w:tcBorders>
            <w:shd w:val="clear" w:color="auto" w:fill="auto"/>
            <w:noWrap/>
            <w:vAlign w:val="bottom"/>
            <w:hideMark/>
          </w:tcPr>
          <w:p w14:paraId="1A9B6CB3" w14:textId="77777777" w:rsidR="00A41747" w:rsidRPr="007F2861" w:rsidRDefault="00A41747" w:rsidP="00A41747">
            <w:pPr>
              <w:spacing w:after="0" w:line="240" w:lineRule="auto"/>
              <w:jc w:val="right"/>
              <w:rPr>
                <w:rFonts w:ascii="Times New Roman" w:eastAsia="Times New Roman" w:hAnsi="Times New Roman" w:cs="Times New Roman"/>
                <w:i/>
                <w:iCs/>
                <w:color w:val="FF0000"/>
                <w:sz w:val="24"/>
                <w:szCs w:val="24"/>
                <w:lang w:eastAsia="ru-RU"/>
              </w:rPr>
            </w:pPr>
            <w:r w:rsidRPr="007F2861">
              <w:rPr>
                <w:rFonts w:ascii="Times New Roman" w:eastAsia="Times New Roman" w:hAnsi="Times New Roman" w:cs="Times New Roman"/>
                <w:i/>
                <w:iCs/>
                <w:color w:val="FF0000"/>
                <w:sz w:val="24"/>
                <w:szCs w:val="24"/>
                <w:lang w:eastAsia="ru-RU"/>
              </w:rPr>
              <w:t> </w:t>
            </w:r>
          </w:p>
        </w:tc>
      </w:tr>
      <w:tr w:rsidR="00A41747" w:rsidRPr="007F2861" w14:paraId="1F0E58CD" w14:textId="77777777" w:rsidTr="00A41747">
        <w:trPr>
          <w:trHeight w:val="272"/>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0D4EBE99" w14:textId="77777777" w:rsidR="00A41747" w:rsidRPr="00897138" w:rsidRDefault="00A41747" w:rsidP="00A41747">
            <w:pPr>
              <w:spacing w:after="0" w:line="240" w:lineRule="auto"/>
              <w:jc w:val="both"/>
              <w:rPr>
                <w:rFonts w:ascii="Times New Roman" w:eastAsia="Times New Roman" w:hAnsi="Times New Roman" w:cs="Times New Roman"/>
                <w:color w:val="000000"/>
                <w:sz w:val="16"/>
                <w:szCs w:val="16"/>
                <w:lang w:eastAsia="ru-RU"/>
              </w:rPr>
            </w:pPr>
            <w:r w:rsidRPr="00897138">
              <w:rPr>
                <w:rFonts w:ascii="Times New Roman" w:eastAsia="Times New Roman" w:hAnsi="Times New Roman" w:cs="Times New Roman"/>
                <w:color w:val="000000"/>
                <w:sz w:val="16"/>
                <w:szCs w:val="16"/>
                <w:lang w:eastAsia="ru-RU"/>
              </w:rPr>
              <w:t xml:space="preserve">Оценка муниципального имущества, признание прав и регулирование отношений по муниципальной собственности </w:t>
            </w:r>
            <w:proofErr w:type="spellStart"/>
            <w:r w:rsidRPr="00897138">
              <w:rPr>
                <w:rFonts w:ascii="Times New Roman" w:eastAsia="Times New Roman" w:hAnsi="Times New Roman" w:cs="Times New Roman"/>
                <w:color w:val="000000"/>
                <w:sz w:val="16"/>
                <w:szCs w:val="16"/>
                <w:lang w:eastAsia="ru-RU"/>
              </w:rPr>
              <w:t>Митякинского</w:t>
            </w:r>
            <w:proofErr w:type="spellEnd"/>
            <w:r w:rsidRPr="00897138">
              <w:rPr>
                <w:rFonts w:ascii="Times New Roman" w:eastAsia="Times New Roman" w:hAnsi="Times New Roman" w:cs="Times New Roman"/>
                <w:color w:val="000000"/>
                <w:sz w:val="16"/>
                <w:szCs w:val="16"/>
                <w:lang w:eastAsia="ru-RU"/>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897138">
              <w:rPr>
                <w:rFonts w:ascii="Times New Roman" w:eastAsia="Times New Roman" w:hAnsi="Times New Roman" w:cs="Times New Roman"/>
                <w:color w:val="000000"/>
                <w:sz w:val="16"/>
                <w:szCs w:val="16"/>
                <w:lang w:eastAsia="ru-RU"/>
              </w:rPr>
              <w:t>Митякинского</w:t>
            </w:r>
            <w:proofErr w:type="spellEnd"/>
            <w:r w:rsidRPr="00897138">
              <w:rPr>
                <w:rFonts w:ascii="Times New Roman" w:eastAsia="Times New Roman" w:hAnsi="Times New Roman" w:cs="Times New Roman"/>
                <w:color w:val="000000"/>
                <w:sz w:val="16"/>
                <w:szCs w:val="16"/>
                <w:lang w:eastAsia="ru-RU"/>
              </w:rPr>
              <w:t xml:space="preserve"> сельского поселения»</w:t>
            </w:r>
          </w:p>
        </w:tc>
        <w:tc>
          <w:tcPr>
            <w:tcW w:w="851" w:type="dxa"/>
            <w:tcBorders>
              <w:top w:val="nil"/>
              <w:left w:val="nil"/>
              <w:bottom w:val="single" w:sz="4" w:space="0" w:color="auto"/>
              <w:right w:val="single" w:sz="4" w:space="0" w:color="auto"/>
            </w:tcBorders>
            <w:shd w:val="clear" w:color="auto" w:fill="auto"/>
            <w:vAlign w:val="center"/>
            <w:hideMark/>
          </w:tcPr>
          <w:p w14:paraId="20F2B585"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1A2A832A"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01</w:t>
            </w:r>
          </w:p>
        </w:tc>
        <w:tc>
          <w:tcPr>
            <w:tcW w:w="698" w:type="dxa"/>
            <w:tcBorders>
              <w:top w:val="nil"/>
              <w:left w:val="nil"/>
              <w:bottom w:val="single" w:sz="4" w:space="0" w:color="auto"/>
              <w:right w:val="single" w:sz="4" w:space="0" w:color="auto"/>
            </w:tcBorders>
            <w:shd w:val="clear" w:color="auto" w:fill="auto"/>
            <w:vAlign w:val="center"/>
            <w:hideMark/>
          </w:tcPr>
          <w:p w14:paraId="6BF69F8C"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13</w:t>
            </w:r>
          </w:p>
        </w:tc>
        <w:tc>
          <w:tcPr>
            <w:tcW w:w="1596" w:type="dxa"/>
            <w:tcBorders>
              <w:top w:val="nil"/>
              <w:left w:val="nil"/>
              <w:bottom w:val="single" w:sz="4" w:space="0" w:color="auto"/>
              <w:right w:val="single" w:sz="4" w:space="0" w:color="auto"/>
            </w:tcBorders>
            <w:shd w:val="clear" w:color="auto" w:fill="auto"/>
            <w:vAlign w:val="center"/>
            <w:hideMark/>
          </w:tcPr>
          <w:p w14:paraId="6F53AE06"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99.9.00.20140</w:t>
            </w:r>
          </w:p>
        </w:tc>
        <w:tc>
          <w:tcPr>
            <w:tcW w:w="849" w:type="dxa"/>
            <w:tcBorders>
              <w:top w:val="nil"/>
              <w:left w:val="nil"/>
              <w:bottom w:val="single" w:sz="4" w:space="0" w:color="auto"/>
              <w:right w:val="single" w:sz="4" w:space="0" w:color="auto"/>
            </w:tcBorders>
            <w:shd w:val="clear" w:color="auto" w:fill="auto"/>
            <w:vAlign w:val="center"/>
            <w:hideMark/>
          </w:tcPr>
          <w:p w14:paraId="7848193B"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00FCF2C9" w14:textId="77777777" w:rsidR="00A41747" w:rsidRPr="007F2861" w:rsidRDefault="00A41747" w:rsidP="00A41747">
            <w:pPr>
              <w:spacing w:after="0" w:line="240" w:lineRule="auto"/>
              <w:jc w:val="right"/>
              <w:rPr>
                <w:rFonts w:ascii="Times New Roman" w:eastAsia="Times New Roman" w:hAnsi="Times New Roman" w:cs="Times New Roman"/>
                <w:sz w:val="24"/>
                <w:szCs w:val="24"/>
                <w:lang w:eastAsia="ru-RU"/>
              </w:rPr>
            </w:pPr>
            <w:r w:rsidRPr="007F2861">
              <w:rPr>
                <w:rFonts w:ascii="Times New Roman" w:eastAsia="Times New Roman" w:hAnsi="Times New Roman" w:cs="Times New Roman"/>
                <w:sz w:val="24"/>
                <w:szCs w:val="24"/>
                <w:lang w:eastAsia="ru-RU"/>
              </w:rPr>
              <w:t>30,00</w:t>
            </w:r>
          </w:p>
        </w:tc>
        <w:tc>
          <w:tcPr>
            <w:tcW w:w="1298" w:type="dxa"/>
            <w:tcBorders>
              <w:top w:val="nil"/>
              <w:left w:val="nil"/>
              <w:bottom w:val="single" w:sz="4" w:space="0" w:color="auto"/>
              <w:right w:val="single" w:sz="4" w:space="0" w:color="auto"/>
            </w:tcBorders>
            <w:shd w:val="clear" w:color="auto" w:fill="auto"/>
            <w:noWrap/>
            <w:vAlign w:val="bottom"/>
            <w:hideMark/>
          </w:tcPr>
          <w:p w14:paraId="02FAB05C" w14:textId="77777777" w:rsidR="00A41747" w:rsidRPr="007F2861" w:rsidRDefault="00A41747" w:rsidP="00A41747">
            <w:pPr>
              <w:spacing w:after="0" w:line="240" w:lineRule="auto"/>
              <w:jc w:val="right"/>
              <w:rPr>
                <w:rFonts w:ascii="Times New Roman" w:eastAsia="Times New Roman" w:hAnsi="Times New Roman" w:cs="Times New Roman"/>
                <w:color w:val="FF0000"/>
                <w:sz w:val="24"/>
                <w:szCs w:val="24"/>
                <w:lang w:eastAsia="ru-RU"/>
              </w:rPr>
            </w:pPr>
            <w:r w:rsidRPr="007F2861">
              <w:rPr>
                <w:rFonts w:ascii="Times New Roman" w:eastAsia="Times New Roman" w:hAnsi="Times New Roman" w:cs="Times New Roman"/>
                <w:color w:val="FF0000"/>
                <w:sz w:val="24"/>
                <w:szCs w:val="24"/>
                <w:lang w:eastAsia="ru-RU"/>
              </w:rPr>
              <w:t> </w:t>
            </w:r>
          </w:p>
        </w:tc>
        <w:tc>
          <w:tcPr>
            <w:tcW w:w="1502" w:type="dxa"/>
            <w:tcBorders>
              <w:top w:val="nil"/>
              <w:left w:val="nil"/>
              <w:bottom w:val="single" w:sz="4" w:space="0" w:color="auto"/>
              <w:right w:val="single" w:sz="4" w:space="0" w:color="auto"/>
            </w:tcBorders>
            <w:shd w:val="clear" w:color="auto" w:fill="auto"/>
            <w:noWrap/>
            <w:vAlign w:val="bottom"/>
            <w:hideMark/>
          </w:tcPr>
          <w:p w14:paraId="664C7AC2" w14:textId="77777777" w:rsidR="00A41747" w:rsidRPr="007F2861" w:rsidRDefault="00A41747" w:rsidP="00A41747">
            <w:pPr>
              <w:spacing w:after="0" w:line="240" w:lineRule="auto"/>
              <w:jc w:val="right"/>
              <w:rPr>
                <w:rFonts w:ascii="Times New Roman" w:eastAsia="Times New Roman" w:hAnsi="Times New Roman" w:cs="Times New Roman"/>
                <w:color w:val="FF0000"/>
                <w:sz w:val="24"/>
                <w:szCs w:val="24"/>
                <w:lang w:eastAsia="ru-RU"/>
              </w:rPr>
            </w:pPr>
            <w:r w:rsidRPr="007F2861">
              <w:rPr>
                <w:rFonts w:ascii="Times New Roman" w:eastAsia="Times New Roman" w:hAnsi="Times New Roman" w:cs="Times New Roman"/>
                <w:color w:val="FF0000"/>
                <w:sz w:val="24"/>
                <w:szCs w:val="24"/>
                <w:lang w:eastAsia="ru-RU"/>
              </w:rPr>
              <w:t> </w:t>
            </w:r>
          </w:p>
        </w:tc>
      </w:tr>
      <w:tr w:rsidR="00A41747" w:rsidRPr="007F2861" w14:paraId="175676DE" w14:textId="77777777" w:rsidTr="00A41747">
        <w:trPr>
          <w:trHeight w:val="2540"/>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0471866B" w14:textId="77777777" w:rsidR="00A41747" w:rsidRPr="00897138" w:rsidRDefault="00A41747" w:rsidP="00A41747">
            <w:pPr>
              <w:spacing w:after="0" w:line="240" w:lineRule="auto"/>
              <w:jc w:val="both"/>
              <w:rPr>
                <w:rFonts w:ascii="Times New Roman" w:eastAsia="Times New Roman" w:hAnsi="Times New Roman" w:cs="Times New Roman"/>
                <w:i/>
                <w:iCs/>
                <w:color w:val="000000"/>
                <w:sz w:val="16"/>
                <w:szCs w:val="16"/>
                <w:lang w:eastAsia="ru-RU"/>
              </w:rPr>
            </w:pPr>
            <w:r w:rsidRPr="00897138">
              <w:rPr>
                <w:rFonts w:ascii="Times New Roman" w:eastAsia="Times New Roman" w:hAnsi="Times New Roman" w:cs="Times New Roman"/>
                <w:i/>
                <w:iCs/>
                <w:color w:val="000000"/>
                <w:sz w:val="16"/>
                <w:szCs w:val="16"/>
                <w:lang w:eastAsia="ru-RU"/>
              </w:rPr>
              <w:t xml:space="preserve">Оценка муниципального имущества, признание прав и регулирование отношений по муниципальной собственности </w:t>
            </w:r>
            <w:proofErr w:type="spellStart"/>
            <w:r w:rsidRPr="00897138">
              <w:rPr>
                <w:rFonts w:ascii="Times New Roman" w:eastAsia="Times New Roman" w:hAnsi="Times New Roman" w:cs="Times New Roman"/>
                <w:i/>
                <w:iCs/>
                <w:color w:val="000000"/>
                <w:sz w:val="16"/>
                <w:szCs w:val="16"/>
                <w:lang w:eastAsia="ru-RU"/>
              </w:rPr>
              <w:t>Митякинского</w:t>
            </w:r>
            <w:proofErr w:type="spellEnd"/>
            <w:r w:rsidRPr="00897138">
              <w:rPr>
                <w:rFonts w:ascii="Times New Roman" w:eastAsia="Times New Roman" w:hAnsi="Times New Roman" w:cs="Times New Roman"/>
                <w:i/>
                <w:iCs/>
                <w:color w:val="000000"/>
                <w:sz w:val="16"/>
                <w:szCs w:val="16"/>
                <w:lang w:eastAsia="ru-RU"/>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897138">
              <w:rPr>
                <w:rFonts w:ascii="Times New Roman" w:eastAsia="Times New Roman" w:hAnsi="Times New Roman" w:cs="Times New Roman"/>
                <w:i/>
                <w:iCs/>
                <w:color w:val="000000"/>
                <w:sz w:val="16"/>
                <w:szCs w:val="16"/>
                <w:lang w:eastAsia="ru-RU"/>
              </w:rPr>
              <w:t>Митякинского</w:t>
            </w:r>
            <w:proofErr w:type="spellEnd"/>
            <w:r w:rsidRPr="00897138">
              <w:rPr>
                <w:rFonts w:ascii="Times New Roman" w:eastAsia="Times New Roman" w:hAnsi="Times New Roman" w:cs="Times New Roman"/>
                <w:i/>
                <w:iCs/>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14:paraId="123E7776"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0179B360"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01</w:t>
            </w:r>
          </w:p>
        </w:tc>
        <w:tc>
          <w:tcPr>
            <w:tcW w:w="698" w:type="dxa"/>
            <w:tcBorders>
              <w:top w:val="nil"/>
              <w:left w:val="nil"/>
              <w:bottom w:val="single" w:sz="4" w:space="0" w:color="auto"/>
              <w:right w:val="single" w:sz="4" w:space="0" w:color="auto"/>
            </w:tcBorders>
            <w:shd w:val="clear" w:color="auto" w:fill="auto"/>
            <w:vAlign w:val="center"/>
            <w:hideMark/>
          </w:tcPr>
          <w:p w14:paraId="34E3249F"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13</w:t>
            </w:r>
          </w:p>
        </w:tc>
        <w:tc>
          <w:tcPr>
            <w:tcW w:w="1596" w:type="dxa"/>
            <w:tcBorders>
              <w:top w:val="nil"/>
              <w:left w:val="nil"/>
              <w:bottom w:val="single" w:sz="4" w:space="0" w:color="auto"/>
              <w:right w:val="single" w:sz="4" w:space="0" w:color="auto"/>
            </w:tcBorders>
            <w:shd w:val="clear" w:color="auto" w:fill="auto"/>
            <w:vAlign w:val="center"/>
            <w:hideMark/>
          </w:tcPr>
          <w:p w14:paraId="0900AAD4"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99.9.00.20140</w:t>
            </w:r>
          </w:p>
        </w:tc>
        <w:tc>
          <w:tcPr>
            <w:tcW w:w="849" w:type="dxa"/>
            <w:tcBorders>
              <w:top w:val="nil"/>
              <w:left w:val="nil"/>
              <w:bottom w:val="single" w:sz="4" w:space="0" w:color="auto"/>
              <w:right w:val="single" w:sz="4" w:space="0" w:color="auto"/>
            </w:tcBorders>
            <w:shd w:val="clear" w:color="auto" w:fill="auto"/>
            <w:vAlign w:val="center"/>
            <w:hideMark/>
          </w:tcPr>
          <w:p w14:paraId="79A6356E"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240</w:t>
            </w:r>
          </w:p>
        </w:tc>
        <w:tc>
          <w:tcPr>
            <w:tcW w:w="1276" w:type="dxa"/>
            <w:tcBorders>
              <w:top w:val="nil"/>
              <w:left w:val="nil"/>
              <w:bottom w:val="single" w:sz="4" w:space="0" w:color="auto"/>
              <w:right w:val="single" w:sz="4" w:space="0" w:color="auto"/>
            </w:tcBorders>
            <w:shd w:val="clear" w:color="auto" w:fill="auto"/>
            <w:noWrap/>
            <w:vAlign w:val="bottom"/>
            <w:hideMark/>
          </w:tcPr>
          <w:p w14:paraId="785CBE2C" w14:textId="77777777" w:rsidR="00A41747" w:rsidRPr="007F2861" w:rsidRDefault="00A41747" w:rsidP="00A41747">
            <w:pPr>
              <w:spacing w:after="0" w:line="240" w:lineRule="auto"/>
              <w:jc w:val="right"/>
              <w:rPr>
                <w:rFonts w:ascii="Times New Roman" w:eastAsia="Times New Roman" w:hAnsi="Times New Roman" w:cs="Times New Roman"/>
                <w:i/>
                <w:iCs/>
                <w:sz w:val="24"/>
                <w:szCs w:val="24"/>
                <w:lang w:eastAsia="ru-RU"/>
              </w:rPr>
            </w:pPr>
            <w:r w:rsidRPr="007F2861">
              <w:rPr>
                <w:rFonts w:ascii="Times New Roman" w:eastAsia="Times New Roman" w:hAnsi="Times New Roman" w:cs="Times New Roman"/>
                <w:i/>
                <w:iCs/>
                <w:sz w:val="24"/>
                <w:szCs w:val="24"/>
                <w:lang w:eastAsia="ru-RU"/>
              </w:rPr>
              <w:t>30,00</w:t>
            </w:r>
          </w:p>
        </w:tc>
        <w:tc>
          <w:tcPr>
            <w:tcW w:w="1298" w:type="dxa"/>
            <w:tcBorders>
              <w:top w:val="nil"/>
              <w:left w:val="nil"/>
              <w:bottom w:val="single" w:sz="4" w:space="0" w:color="auto"/>
              <w:right w:val="single" w:sz="4" w:space="0" w:color="auto"/>
            </w:tcBorders>
            <w:shd w:val="clear" w:color="auto" w:fill="auto"/>
            <w:noWrap/>
            <w:vAlign w:val="bottom"/>
            <w:hideMark/>
          </w:tcPr>
          <w:p w14:paraId="18F8944D" w14:textId="77777777" w:rsidR="00A41747" w:rsidRPr="007F2861" w:rsidRDefault="00A41747" w:rsidP="00A41747">
            <w:pPr>
              <w:spacing w:after="0" w:line="240" w:lineRule="auto"/>
              <w:jc w:val="right"/>
              <w:rPr>
                <w:rFonts w:ascii="Times New Roman" w:eastAsia="Times New Roman" w:hAnsi="Times New Roman" w:cs="Times New Roman"/>
                <w:i/>
                <w:iCs/>
                <w:color w:val="FF0000"/>
                <w:sz w:val="24"/>
                <w:szCs w:val="24"/>
                <w:lang w:eastAsia="ru-RU"/>
              </w:rPr>
            </w:pPr>
            <w:r w:rsidRPr="007F2861">
              <w:rPr>
                <w:rFonts w:ascii="Times New Roman" w:eastAsia="Times New Roman" w:hAnsi="Times New Roman" w:cs="Times New Roman"/>
                <w:i/>
                <w:iCs/>
                <w:color w:val="FF0000"/>
                <w:sz w:val="24"/>
                <w:szCs w:val="24"/>
                <w:lang w:eastAsia="ru-RU"/>
              </w:rPr>
              <w:t> </w:t>
            </w:r>
          </w:p>
        </w:tc>
        <w:tc>
          <w:tcPr>
            <w:tcW w:w="1502" w:type="dxa"/>
            <w:tcBorders>
              <w:top w:val="nil"/>
              <w:left w:val="nil"/>
              <w:bottom w:val="single" w:sz="4" w:space="0" w:color="auto"/>
              <w:right w:val="single" w:sz="4" w:space="0" w:color="auto"/>
            </w:tcBorders>
            <w:shd w:val="clear" w:color="auto" w:fill="auto"/>
            <w:noWrap/>
            <w:vAlign w:val="bottom"/>
            <w:hideMark/>
          </w:tcPr>
          <w:p w14:paraId="135DFA42" w14:textId="77777777" w:rsidR="00A41747" w:rsidRPr="007F2861" w:rsidRDefault="00A41747" w:rsidP="00A41747">
            <w:pPr>
              <w:spacing w:after="0" w:line="240" w:lineRule="auto"/>
              <w:jc w:val="right"/>
              <w:rPr>
                <w:rFonts w:ascii="Times New Roman" w:eastAsia="Times New Roman" w:hAnsi="Times New Roman" w:cs="Times New Roman"/>
                <w:i/>
                <w:iCs/>
                <w:color w:val="FF0000"/>
                <w:sz w:val="24"/>
                <w:szCs w:val="24"/>
                <w:lang w:eastAsia="ru-RU"/>
              </w:rPr>
            </w:pPr>
            <w:r w:rsidRPr="007F2861">
              <w:rPr>
                <w:rFonts w:ascii="Times New Roman" w:eastAsia="Times New Roman" w:hAnsi="Times New Roman" w:cs="Times New Roman"/>
                <w:i/>
                <w:iCs/>
                <w:color w:val="FF0000"/>
                <w:sz w:val="24"/>
                <w:szCs w:val="24"/>
                <w:lang w:eastAsia="ru-RU"/>
              </w:rPr>
              <w:t> </w:t>
            </w:r>
          </w:p>
        </w:tc>
      </w:tr>
      <w:tr w:rsidR="00A41747" w:rsidRPr="00F36748" w14:paraId="62BF8CFF" w14:textId="77777777" w:rsidTr="00A41747">
        <w:trPr>
          <w:trHeight w:val="1569"/>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6B1AE1A9" w14:textId="77777777" w:rsidR="00A41747" w:rsidRPr="00897138" w:rsidRDefault="00A41747" w:rsidP="00A41747">
            <w:pPr>
              <w:spacing w:after="0" w:line="240" w:lineRule="auto"/>
              <w:jc w:val="both"/>
              <w:rPr>
                <w:rFonts w:ascii="Times New Roman" w:eastAsia="Times New Roman" w:hAnsi="Times New Roman" w:cs="Times New Roman"/>
                <w:iCs/>
                <w:color w:val="000000"/>
                <w:sz w:val="16"/>
                <w:szCs w:val="16"/>
                <w:lang w:eastAsia="ru-RU"/>
              </w:rPr>
            </w:pPr>
            <w:r w:rsidRPr="00897138">
              <w:rPr>
                <w:rFonts w:ascii="Times New Roman" w:eastAsia="Times New Roman" w:hAnsi="Times New Roman" w:cs="Times New Roman"/>
                <w:iCs/>
                <w:color w:val="000000"/>
                <w:sz w:val="16"/>
                <w:szCs w:val="16"/>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897138">
              <w:rPr>
                <w:rFonts w:ascii="Times New Roman" w:eastAsia="Times New Roman" w:hAnsi="Times New Roman" w:cs="Times New Roman"/>
                <w:iCs/>
                <w:color w:val="000000"/>
                <w:sz w:val="16"/>
                <w:szCs w:val="16"/>
                <w:lang w:eastAsia="ru-RU"/>
              </w:rPr>
              <w:t>Митякинское</w:t>
            </w:r>
            <w:proofErr w:type="spellEnd"/>
            <w:r w:rsidRPr="00897138">
              <w:rPr>
                <w:rFonts w:ascii="Times New Roman" w:eastAsia="Times New Roman" w:hAnsi="Times New Roman" w:cs="Times New Roman"/>
                <w:iCs/>
                <w:color w:val="000000"/>
                <w:sz w:val="16"/>
                <w:szCs w:val="16"/>
                <w:lang w:eastAsia="ru-RU"/>
              </w:rPr>
              <w:t xml:space="preserve"> сельское поселение» </w:t>
            </w:r>
          </w:p>
        </w:tc>
        <w:tc>
          <w:tcPr>
            <w:tcW w:w="851" w:type="dxa"/>
            <w:tcBorders>
              <w:top w:val="single" w:sz="4" w:space="0" w:color="auto"/>
              <w:left w:val="nil"/>
              <w:bottom w:val="single" w:sz="4" w:space="0" w:color="auto"/>
              <w:right w:val="single" w:sz="4" w:space="0" w:color="auto"/>
            </w:tcBorders>
            <w:shd w:val="clear" w:color="auto" w:fill="auto"/>
            <w:vAlign w:val="center"/>
          </w:tcPr>
          <w:p w14:paraId="01500763" w14:textId="77777777" w:rsidR="00A41747" w:rsidRPr="008825BB" w:rsidRDefault="00A41747" w:rsidP="00A41747">
            <w:pPr>
              <w:spacing w:after="0" w:line="240" w:lineRule="auto"/>
              <w:jc w:val="center"/>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951</w:t>
            </w:r>
          </w:p>
        </w:tc>
        <w:tc>
          <w:tcPr>
            <w:tcW w:w="698" w:type="dxa"/>
            <w:tcBorders>
              <w:top w:val="single" w:sz="4" w:space="0" w:color="auto"/>
              <w:left w:val="nil"/>
              <w:bottom w:val="single" w:sz="4" w:space="0" w:color="auto"/>
              <w:right w:val="single" w:sz="4" w:space="0" w:color="auto"/>
            </w:tcBorders>
            <w:shd w:val="clear" w:color="auto" w:fill="auto"/>
            <w:vAlign w:val="center"/>
          </w:tcPr>
          <w:p w14:paraId="7637FF28" w14:textId="77777777" w:rsidR="00A41747" w:rsidRPr="008825BB" w:rsidRDefault="00A41747" w:rsidP="00A41747">
            <w:pPr>
              <w:spacing w:after="0" w:line="240" w:lineRule="auto"/>
              <w:jc w:val="center"/>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01</w:t>
            </w:r>
          </w:p>
        </w:tc>
        <w:tc>
          <w:tcPr>
            <w:tcW w:w="698" w:type="dxa"/>
            <w:tcBorders>
              <w:top w:val="single" w:sz="4" w:space="0" w:color="auto"/>
              <w:left w:val="nil"/>
              <w:bottom w:val="single" w:sz="4" w:space="0" w:color="auto"/>
              <w:right w:val="single" w:sz="4" w:space="0" w:color="auto"/>
            </w:tcBorders>
            <w:shd w:val="clear" w:color="auto" w:fill="auto"/>
            <w:vAlign w:val="center"/>
          </w:tcPr>
          <w:p w14:paraId="5D44A973" w14:textId="77777777" w:rsidR="00A41747" w:rsidRPr="008825BB" w:rsidRDefault="00A41747" w:rsidP="00A41747">
            <w:pPr>
              <w:spacing w:after="0" w:line="240" w:lineRule="auto"/>
              <w:jc w:val="center"/>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13</w:t>
            </w:r>
          </w:p>
        </w:tc>
        <w:tc>
          <w:tcPr>
            <w:tcW w:w="1596" w:type="dxa"/>
            <w:tcBorders>
              <w:top w:val="single" w:sz="4" w:space="0" w:color="auto"/>
              <w:left w:val="nil"/>
              <w:bottom w:val="single" w:sz="4" w:space="0" w:color="auto"/>
              <w:right w:val="single" w:sz="4" w:space="0" w:color="auto"/>
            </w:tcBorders>
            <w:shd w:val="clear" w:color="auto" w:fill="auto"/>
            <w:vAlign w:val="center"/>
          </w:tcPr>
          <w:p w14:paraId="2E259930" w14:textId="77777777" w:rsidR="00A41747" w:rsidRPr="008825BB" w:rsidRDefault="00A41747" w:rsidP="00A41747">
            <w:pPr>
              <w:spacing w:after="0" w:line="240" w:lineRule="auto"/>
              <w:jc w:val="center"/>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99.9.00.90110</w:t>
            </w:r>
          </w:p>
        </w:tc>
        <w:tc>
          <w:tcPr>
            <w:tcW w:w="849" w:type="dxa"/>
            <w:tcBorders>
              <w:top w:val="single" w:sz="4" w:space="0" w:color="auto"/>
              <w:left w:val="nil"/>
              <w:bottom w:val="single" w:sz="4" w:space="0" w:color="auto"/>
              <w:right w:val="single" w:sz="4" w:space="0" w:color="auto"/>
            </w:tcBorders>
            <w:shd w:val="clear" w:color="auto" w:fill="auto"/>
            <w:vAlign w:val="center"/>
          </w:tcPr>
          <w:p w14:paraId="73729C4D" w14:textId="77777777" w:rsidR="00A41747" w:rsidRPr="008825BB" w:rsidRDefault="00A41747" w:rsidP="00A41747">
            <w:pPr>
              <w:spacing w:after="0" w:line="240" w:lineRule="auto"/>
              <w:jc w:val="center"/>
              <w:rPr>
                <w:rFonts w:ascii="Times New Roman" w:eastAsia="Times New Roman" w:hAnsi="Times New Roman" w:cs="Times New Roman"/>
                <w:iCs/>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EE33C53" w14:textId="77777777" w:rsidR="00A41747" w:rsidRPr="008825BB" w:rsidRDefault="00A41747" w:rsidP="00A41747">
            <w:pPr>
              <w:spacing w:after="0" w:line="240" w:lineRule="auto"/>
              <w:jc w:val="right"/>
              <w:rPr>
                <w:rFonts w:ascii="Times New Roman" w:eastAsia="Times New Roman" w:hAnsi="Times New Roman" w:cs="Times New Roman"/>
                <w:iCs/>
                <w:sz w:val="24"/>
                <w:szCs w:val="24"/>
                <w:lang w:eastAsia="ru-RU"/>
              </w:rPr>
            </w:pPr>
          </w:p>
        </w:tc>
        <w:tc>
          <w:tcPr>
            <w:tcW w:w="1298" w:type="dxa"/>
            <w:tcBorders>
              <w:top w:val="single" w:sz="4" w:space="0" w:color="auto"/>
              <w:left w:val="nil"/>
              <w:bottom w:val="single" w:sz="4" w:space="0" w:color="auto"/>
              <w:right w:val="single" w:sz="4" w:space="0" w:color="auto"/>
            </w:tcBorders>
            <w:shd w:val="clear" w:color="auto" w:fill="auto"/>
            <w:noWrap/>
            <w:vAlign w:val="bottom"/>
          </w:tcPr>
          <w:p w14:paraId="3E8DE37D" w14:textId="77777777" w:rsidR="00A41747" w:rsidRPr="00F36748" w:rsidRDefault="00A41747" w:rsidP="00A41747">
            <w:pPr>
              <w:spacing w:after="0" w:line="240" w:lineRule="auto"/>
              <w:jc w:val="right"/>
              <w:rPr>
                <w:rFonts w:ascii="Times New Roman" w:eastAsia="Times New Roman" w:hAnsi="Times New Roman" w:cs="Times New Roman"/>
                <w:iCs/>
                <w:sz w:val="24"/>
                <w:szCs w:val="24"/>
                <w:lang w:eastAsia="ru-RU"/>
              </w:rPr>
            </w:pPr>
            <w:r w:rsidRPr="00F36748">
              <w:rPr>
                <w:rFonts w:ascii="Times New Roman" w:eastAsia="Times New Roman" w:hAnsi="Times New Roman" w:cs="Times New Roman"/>
                <w:iCs/>
                <w:sz w:val="24"/>
                <w:szCs w:val="24"/>
                <w:lang w:eastAsia="ru-RU"/>
              </w:rPr>
              <w:t>191,0</w:t>
            </w:r>
          </w:p>
        </w:tc>
        <w:tc>
          <w:tcPr>
            <w:tcW w:w="1502" w:type="dxa"/>
            <w:tcBorders>
              <w:top w:val="single" w:sz="4" w:space="0" w:color="auto"/>
              <w:left w:val="nil"/>
              <w:bottom w:val="single" w:sz="4" w:space="0" w:color="auto"/>
              <w:right w:val="single" w:sz="4" w:space="0" w:color="auto"/>
            </w:tcBorders>
            <w:shd w:val="clear" w:color="auto" w:fill="auto"/>
            <w:noWrap/>
            <w:vAlign w:val="bottom"/>
          </w:tcPr>
          <w:p w14:paraId="645D1A1C" w14:textId="77777777" w:rsidR="00A41747" w:rsidRPr="00F36748" w:rsidRDefault="00A41747" w:rsidP="00A41747">
            <w:pPr>
              <w:spacing w:after="0" w:line="240" w:lineRule="auto"/>
              <w:jc w:val="right"/>
              <w:rPr>
                <w:rFonts w:ascii="Times New Roman" w:eastAsia="Times New Roman" w:hAnsi="Times New Roman" w:cs="Times New Roman"/>
                <w:iCs/>
                <w:sz w:val="24"/>
                <w:szCs w:val="24"/>
                <w:lang w:eastAsia="ru-RU"/>
              </w:rPr>
            </w:pPr>
            <w:r w:rsidRPr="00F36748">
              <w:rPr>
                <w:rFonts w:ascii="Times New Roman" w:eastAsia="Times New Roman" w:hAnsi="Times New Roman" w:cs="Times New Roman"/>
                <w:iCs/>
                <w:sz w:val="24"/>
                <w:szCs w:val="24"/>
                <w:lang w:eastAsia="ru-RU"/>
              </w:rPr>
              <w:t>402,20</w:t>
            </w:r>
          </w:p>
        </w:tc>
      </w:tr>
      <w:tr w:rsidR="00A41747" w:rsidRPr="00F36748" w14:paraId="759ACD73" w14:textId="77777777" w:rsidTr="00A41747">
        <w:trPr>
          <w:trHeight w:val="93"/>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6990F0E5" w14:textId="77777777" w:rsidR="00A41747" w:rsidRPr="00897138" w:rsidRDefault="00A41747" w:rsidP="00A41747">
            <w:pPr>
              <w:spacing w:after="0" w:line="240" w:lineRule="auto"/>
              <w:jc w:val="both"/>
              <w:rPr>
                <w:rFonts w:ascii="Times New Roman" w:eastAsia="Times New Roman" w:hAnsi="Times New Roman" w:cs="Times New Roman"/>
                <w:i/>
                <w:iCs/>
                <w:color w:val="000000"/>
                <w:sz w:val="16"/>
                <w:szCs w:val="16"/>
                <w:lang w:eastAsia="ru-RU"/>
              </w:rPr>
            </w:pPr>
            <w:r w:rsidRPr="00897138">
              <w:rPr>
                <w:rFonts w:ascii="Times New Roman" w:eastAsia="Times New Roman" w:hAnsi="Times New Roman" w:cs="Times New Roman"/>
                <w:i/>
                <w:iCs/>
                <w:color w:val="000000"/>
                <w:sz w:val="16"/>
                <w:szCs w:val="16"/>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897138">
              <w:rPr>
                <w:rFonts w:ascii="Times New Roman" w:eastAsia="Times New Roman" w:hAnsi="Times New Roman" w:cs="Times New Roman"/>
                <w:i/>
                <w:iCs/>
                <w:color w:val="000000"/>
                <w:sz w:val="16"/>
                <w:szCs w:val="16"/>
                <w:lang w:eastAsia="ru-RU"/>
              </w:rPr>
              <w:t>Митякинское</w:t>
            </w:r>
            <w:proofErr w:type="spellEnd"/>
            <w:r w:rsidRPr="00897138">
              <w:rPr>
                <w:rFonts w:ascii="Times New Roman" w:eastAsia="Times New Roman" w:hAnsi="Times New Roman" w:cs="Times New Roman"/>
                <w:i/>
                <w:iCs/>
                <w:color w:val="000000"/>
                <w:sz w:val="16"/>
                <w:szCs w:val="16"/>
                <w:lang w:eastAsia="ru-RU"/>
              </w:rPr>
              <w:t xml:space="preserve"> сельское поселение» (Специальные расходы)</w:t>
            </w:r>
          </w:p>
        </w:tc>
        <w:tc>
          <w:tcPr>
            <w:tcW w:w="851" w:type="dxa"/>
            <w:tcBorders>
              <w:top w:val="single" w:sz="4" w:space="0" w:color="auto"/>
              <w:left w:val="nil"/>
              <w:bottom w:val="single" w:sz="4" w:space="0" w:color="auto"/>
              <w:right w:val="single" w:sz="4" w:space="0" w:color="auto"/>
            </w:tcBorders>
            <w:shd w:val="clear" w:color="auto" w:fill="auto"/>
            <w:vAlign w:val="center"/>
          </w:tcPr>
          <w:p w14:paraId="78766E5C" w14:textId="77777777" w:rsidR="00A41747" w:rsidRPr="008825BB" w:rsidRDefault="00A41747" w:rsidP="00A41747">
            <w:pPr>
              <w:spacing w:after="0" w:line="240" w:lineRule="auto"/>
              <w:jc w:val="center"/>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951</w:t>
            </w:r>
          </w:p>
        </w:tc>
        <w:tc>
          <w:tcPr>
            <w:tcW w:w="698" w:type="dxa"/>
            <w:tcBorders>
              <w:top w:val="single" w:sz="4" w:space="0" w:color="auto"/>
              <w:left w:val="nil"/>
              <w:bottom w:val="single" w:sz="4" w:space="0" w:color="auto"/>
              <w:right w:val="single" w:sz="4" w:space="0" w:color="auto"/>
            </w:tcBorders>
            <w:shd w:val="clear" w:color="auto" w:fill="auto"/>
            <w:vAlign w:val="center"/>
          </w:tcPr>
          <w:p w14:paraId="7274B236" w14:textId="77777777" w:rsidR="00A41747" w:rsidRPr="008825BB" w:rsidRDefault="00A41747" w:rsidP="00A41747">
            <w:pPr>
              <w:spacing w:after="0" w:line="240" w:lineRule="auto"/>
              <w:jc w:val="center"/>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01</w:t>
            </w:r>
          </w:p>
        </w:tc>
        <w:tc>
          <w:tcPr>
            <w:tcW w:w="698" w:type="dxa"/>
            <w:tcBorders>
              <w:top w:val="single" w:sz="4" w:space="0" w:color="auto"/>
              <w:left w:val="nil"/>
              <w:bottom w:val="single" w:sz="4" w:space="0" w:color="auto"/>
              <w:right w:val="single" w:sz="4" w:space="0" w:color="auto"/>
            </w:tcBorders>
            <w:shd w:val="clear" w:color="auto" w:fill="auto"/>
            <w:vAlign w:val="center"/>
          </w:tcPr>
          <w:p w14:paraId="01E5A5F3" w14:textId="77777777" w:rsidR="00A41747" w:rsidRPr="008825BB" w:rsidRDefault="00A41747" w:rsidP="00A41747">
            <w:pPr>
              <w:spacing w:after="0" w:line="240" w:lineRule="auto"/>
              <w:jc w:val="center"/>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13</w:t>
            </w:r>
          </w:p>
        </w:tc>
        <w:tc>
          <w:tcPr>
            <w:tcW w:w="1596" w:type="dxa"/>
            <w:tcBorders>
              <w:top w:val="single" w:sz="4" w:space="0" w:color="auto"/>
              <w:left w:val="nil"/>
              <w:bottom w:val="single" w:sz="4" w:space="0" w:color="auto"/>
              <w:right w:val="single" w:sz="4" w:space="0" w:color="auto"/>
            </w:tcBorders>
            <w:shd w:val="clear" w:color="auto" w:fill="auto"/>
            <w:vAlign w:val="center"/>
          </w:tcPr>
          <w:p w14:paraId="621C1725" w14:textId="77777777" w:rsidR="00A41747" w:rsidRPr="008825BB" w:rsidRDefault="00A41747" w:rsidP="00A41747">
            <w:pPr>
              <w:spacing w:after="0" w:line="240" w:lineRule="auto"/>
              <w:jc w:val="center"/>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99.9.00.90110</w:t>
            </w:r>
          </w:p>
        </w:tc>
        <w:tc>
          <w:tcPr>
            <w:tcW w:w="849" w:type="dxa"/>
            <w:tcBorders>
              <w:top w:val="single" w:sz="4" w:space="0" w:color="auto"/>
              <w:left w:val="nil"/>
              <w:bottom w:val="single" w:sz="4" w:space="0" w:color="auto"/>
              <w:right w:val="single" w:sz="4" w:space="0" w:color="auto"/>
            </w:tcBorders>
            <w:shd w:val="clear" w:color="auto" w:fill="auto"/>
            <w:vAlign w:val="center"/>
          </w:tcPr>
          <w:p w14:paraId="6AB0C54D" w14:textId="77777777" w:rsidR="00A41747" w:rsidRPr="008825BB" w:rsidRDefault="00A41747" w:rsidP="00A41747">
            <w:pPr>
              <w:spacing w:after="0" w:line="240" w:lineRule="auto"/>
              <w:jc w:val="center"/>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880</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1A8E0A2B" w14:textId="77777777" w:rsidR="00A41747" w:rsidRPr="008825BB" w:rsidRDefault="00A41747" w:rsidP="00A41747">
            <w:pPr>
              <w:spacing w:after="0" w:line="240" w:lineRule="auto"/>
              <w:jc w:val="right"/>
              <w:rPr>
                <w:rFonts w:ascii="Times New Roman" w:eastAsia="Times New Roman" w:hAnsi="Times New Roman" w:cs="Times New Roman"/>
                <w:iCs/>
                <w:sz w:val="24"/>
                <w:szCs w:val="24"/>
                <w:lang w:eastAsia="ru-RU"/>
              </w:rPr>
            </w:pPr>
          </w:p>
        </w:tc>
        <w:tc>
          <w:tcPr>
            <w:tcW w:w="1298" w:type="dxa"/>
            <w:tcBorders>
              <w:top w:val="single" w:sz="4" w:space="0" w:color="auto"/>
              <w:left w:val="nil"/>
              <w:bottom w:val="single" w:sz="4" w:space="0" w:color="auto"/>
              <w:right w:val="single" w:sz="4" w:space="0" w:color="auto"/>
            </w:tcBorders>
            <w:shd w:val="clear" w:color="auto" w:fill="auto"/>
            <w:noWrap/>
            <w:vAlign w:val="bottom"/>
          </w:tcPr>
          <w:p w14:paraId="5628DC60" w14:textId="77777777" w:rsidR="00A41747" w:rsidRPr="00F36748" w:rsidRDefault="00A41747" w:rsidP="00A41747">
            <w:pPr>
              <w:spacing w:after="0" w:line="240" w:lineRule="auto"/>
              <w:jc w:val="right"/>
              <w:rPr>
                <w:rFonts w:ascii="Times New Roman" w:eastAsia="Times New Roman" w:hAnsi="Times New Roman" w:cs="Times New Roman"/>
                <w:iCs/>
                <w:sz w:val="24"/>
                <w:szCs w:val="24"/>
                <w:lang w:eastAsia="ru-RU"/>
              </w:rPr>
            </w:pPr>
            <w:r w:rsidRPr="00F36748">
              <w:rPr>
                <w:rFonts w:ascii="Times New Roman" w:eastAsia="Times New Roman" w:hAnsi="Times New Roman" w:cs="Times New Roman"/>
                <w:iCs/>
                <w:sz w:val="24"/>
                <w:szCs w:val="24"/>
                <w:lang w:eastAsia="ru-RU"/>
              </w:rPr>
              <w:t>191,0</w:t>
            </w:r>
          </w:p>
        </w:tc>
        <w:tc>
          <w:tcPr>
            <w:tcW w:w="1502" w:type="dxa"/>
            <w:tcBorders>
              <w:top w:val="single" w:sz="4" w:space="0" w:color="auto"/>
              <w:left w:val="nil"/>
              <w:bottom w:val="single" w:sz="4" w:space="0" w:color="auto"/>
              <w:right w:val="single" w:sz="4" w:space="0" w:color="auto"/>
            </w:tcBorders>
            <w:shd w:val="clear" w:color="auto" w:fill="auto"/>
            <w:noWrap/>
            <w:vAlign w:val="bottom"/>
          </w:tcPr>
          <w:p w14:paraId="789B3706" w14:textId="77777777" w:rsidR="00A41747" w:rsidRPr="00F36748" w:rsidRDefault="00A41747" w:rsidP="00A41747">
            <w:pPr>
              <w:spacing w:after="0" w:line="240" w:lineRule="auto"/>
              <w:jc w:val="right"/>
              <w:rPr>
                <w:rFonts w:ascii="Times New Roman" w:eastAsia="Times New Roman" w:hAnsi="Times New Roman" w:cs="Times New Roman"/>
                <w:iCs/>
                <w:sz w:val="24"/>
                <w:szCs w:val="24"/>
                <w:lang w:eastAsia="ru-RU"/>
              </w:rPr>
            </w:pPr>
            <w:r w:rsidRPr="00F36748">
              <w:rPr>
                <w:rFonts w:ascii="Times New Roman" w:eastAsia="Times New Roman" w:hAnsi="Times New Roman" w:cs="Times New Roman"/>
                <w:iCs/>
                <w:sz w:val="24"/>
                <w:szCs w:val="24"/>
                <w:lang w:eastAsia="ru-RU"/>
              </w:rPr>
              <w:t>402,2</w:t>
            </w:r>
          </w:p>
        </w:tc>
      </w:tr>
      <w:tr w:rsidR="00A41747" w:rsidRPr="007F2861" w14:paraId="50CA34F3" w14:textId="77777777" w:rsidTr="00A41747">
        <w:trPr>
          <w:trHeight w:val="1569"/>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4EC8A0C0" w14:textId="77777777" w:rsidR="00A41747" w:rsidRPr="00897138" w:rsidRDefault="00A41747" w:rsidP="00A41747">
            <w:pPr>
              <w:spacing w:after="0" w:line="240" w:lineRule="auto"/>
              <w:jc w:val="both"/>
              <w:rPr>
                <w:rFonts w:ascii="Times New Roman" w:eastAsia="Times New Roman" w:hAnsi="Times New Roman" w:cs="Times New Roman"/>
                <w:color w:val="000000"/>
                <w:sz w:val="16"/>
                <w:szCs w:val="16"/>
                <w:lang w:eastAsia="ru-RU"/>
              </w:rPr>
            </w:pPr>
            <w:r w:rsidRPr="00897138">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897138">
              <w:rPr>
                <w:rFonts w:ascii="Times New Roman" w:eastAsia="Times New Roman" w:hAnsi="Times New Roman" w:cs="Times New Roman"/>
                <w:color w:val="000000"/>
                <w:sz w:val="16"/>
                <w:szCs w:val="16"/>
                <w:lang w:eastAsia="ru-RU"/>
              </w:rPr>
              <w:t>Митякинского</w:t>
            </w:r>
            <w:proofErr w:type="spellEnd"/>
            <w:r w:rsidRPr="00897138">
              <w:rPr>
                <w:rFonts w:ascii="Times New Roman" w:eastAsia="Times New Roman" w:hAnsi="Times New Roman" w:cs="Times New Roman"/>
                <w:color w:val="000000"/>
                <w:sz w:val="16"/>
                <w:szCs w:val="16"/>
                <w:lang w:eastAsia="ru-RU"/>
              </w:rPr>
              <w:t xml:space="preserve"> сельского поселения"</w:t>
            </w:r>
          </w:p>
        </w:tc>
        <w:tc>
          <w:tcPr>
            <w:tcW w:w="851" w:type="dxa"/>
            <w:tcBorders>
              <w:top w:val="nil"/>
              <w:left w:val="nil"/>
              <w:bottom w:val="single" w:sz="4" w:space="0" w:color="auto"/>
              <w:right w:val="single" w:sz="4" w:space="0" w:color="auto"/>
            </w:tcBorders>
            <w:shd w:val="clear" w:color="auto" w:fill="auto"/>
            <w:vAlign w:val="center"/>
            <w:hideMark/>
          </w:tcPr>
          <w:p w14:paraId="01CBB5DA"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7F0C2656"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01</w:t>
            </w:r>
          </w:p>
        </w:tc>
        <w:tc>
          <w:tcPr>
            <w:tcW w:w="698" w:type="dxa"/>
            <w:tcBorders>
              <w:top w:val="nil"/>
              <w:left w:val="nil"/>
              <w:bottom w:val="single" w:sz="4" w:space="0" w:color="auto"/>
              <w:right w:val="single" w:sz="4" w:space="0" w:color="auto"/>
            </w:tcBorders>
            <w:shd w:val="clear" w:color="auto" w:fill="auto"/>
            <w:vAlign w:val="center"/>
            <w:hideMark/>
          </w:tcPr>
          <w:p w14:paraId="1027AFA7"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13</w:t>
            </w:r>
          </w:p>
        </w:tc>
        <w:tc>
          <w:tcPr>
            <w:tcW w:w="1596" w:type="dxa"/>
            <w:tcBorders>
              <w:top w:val="nil"/>
              <w:left w:val="nil"/>
              <w:bottom w:val="single" w:sz="4" w:space="0" w:color="auto"/>
              <w:right w:val="single" w:sz="4" w:space="0" w:color="auto"/>
            </w:tcBorders>
            <w:shd w:val="clear" w:color="auto" w:fill="auto"/>
            <w:vAlign w:val="center"/>
            <w:hideMark/>
          </w:tcPr>
          <w:p w14:paraId="5D8A4E31"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99.9.00.99990</w:t>
            </w:r>
          </w:p>
        </w:tc>
        <w:tc>
          <w:tcPr>
            <w:tcW w:w="849" w:type="dxa"/>
            <w:tcBorders>
              <w:top w:val="nil"/>
              <w:left w:val="nil"/>
              <w:bottom w:val="single" w:sz="4" w:space="0" w:color="auto"/>
              <w:right w:val="single" w:sz="4" w:space="0" w:color="auto"/>
            </w:tcBorders>
            <w:shd w:val="clear" w:color="auto" w:fill="auto"/>
            <w:vAlign w:val="center"/>
            <w:hideMark/>
          </w:tcPr>
          <w:p w14:paraId="1DE6944E"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31D43A65" w14:textId="77777777" w:rsidR="00A41747" w:rsidRPr="007F2861" w:rsidRDefault="00A41747" w:rsidP="00A41747">
            <w:pPr>
              <w:spacing w:after="0" w:line="240" w:lineRule="auto"/>
              <w:jc w:val="right"/>
              <w:rPr>
                <w:rFonts w:ascii="Times New Roman" w:eastAsia="Times New Roman" w:hAnsi="Times New Roman" w:cs="Times New Roman"/>
                <w:sz w:val="24"/>
                <w:szCs w:val="24"/>
                <w:lang w:eastAsia="ru-RU"/>
              </w:rPr>
            </w:pPr>
            <w:r w:rsidRPr="007F2861">
              <w:rPr>
                <w:rFonts w:ascii="Times New Roman" w:eastAsia="Times New Roman" w:hAnsi="Times New Roman" w:cs="Times New Roman"/>
                <w:sz w:val="24"/>
                <w:szCs w:val="24"/>
                <w:lang w:eastAsia="ru-RU"/>
              </w:rPr>
              <w:t>396,70</w:t>
            </w:r>
          </w:p>
        </w:tc>
        <w:tc>
          <w:tcPr>
            <w:tcW w:w="1298" w:type="dxa"/>
            <w:tcBorders>
              <w:top w:val="nil"/>
              <w:left w:val="nil"/>
              <w:bottom w:val="single" w:sz="4" w:space="0" w:color="auto"/>
              <w:right w:val="single" w:sz="4" w:space="0" w:color="auto"/>
            </w:tcBorders>
            <w:shd w:val="clear" w:color="auto" w:fill="auto"/>
            <w:noWrap/>
            <w:vAlign w:val="bottom"/>
            <w:hideMark/>
          </w:tcPr>
          <w:p w14:paraId="35D1082A" w14:textId="77777777" w:rsidR="00A41747" w:rsidRPr="007F2861" w:rsidRDefault="00A41747" w:rsidP="00A41747">
            <w:pPr>
              <w:spacing w:after="0" w:line="240" w:lineRule="auto"/>
              <w:jc w:val="right"/>
              <w:rPr>
                <w:rFonts w:ascii="Times New Roman" w:eastAsia="Times New Roman" w:hAnsi="Times New Roman" w:cs="Times New Roman"/>
                <w:color w:val="FF0000"/>
                <w:sz w:val="24"/>
                <w:szCs w:val="24"/>
                <w:lang w:eastAsia="ru-RU"/>
              </w:rPr>
            </w:pPr>
            <w:r w:rsidRPr="007F2861">
              <w:rPr>
                <w:rFonts w:ascii="Times New Roman" w:eastAsia="Times New Roman" w:hAnsi="Times New Roman" w:cs="Times New Roman"/>
                <w:color w:val="FF0000"/>
                <w:sz w:val="24"/>
                <w:szCs w:val="24"/>
                <w:lang w:eastAsia="ru-RU"/>
              </w:rPr>
              <w:t> </w:t>
            </w:r>
          </w:p>
        </w:tc>
        <w:tc>
          <w:tcPr>
            <w:tcW w:w="1502" w:type="dxa"/>
            <w:tcBorders>
              <w:top w:val="nil"/>
              <w:left w:val="nil"/>
              <w:bottom w:val="single" w:sz="4" w:space="0" w:color="auto"/>
              <w:right w:val="single" w:sz="4" w:space="0" w:color="auto"/>
            </w:tcBorders>
            <w:shd w:val="clear" w:color="auto" w:fill="auto"/>
            <w:noWrap/>
            <w:vAlign w:val="bottom"/>
            <w:hideMark/>
          </w:tcPr>
          <w:p w14:paraId="2F32F412" w14:textId="77777777" w:rsidR="00A41747" w:rsidRPr="007F2861" w:rsidRDefault="00A41747" w:rsidP="00A41747">
            <w:pPr>
              <w:spacing w:after="0" w:line="240" w:lineRule="auto"/>
              <w:jc w:val="right"/>
              <w:rPr>
                <w:rFonts w:ascii="Times New Roman" w:eastAsia="Times New Roman" w:hAnsi="Times New Roman" w:cs="Times New Roman"/>
                <w:color w:val="FF0000"/>
                <w:sz w:val="24"/>
                <w:szCs w:val="24"/>
                <w:lang w:eastAsia="ru-RU"/>
              </w:rPr>
            </w:pPr>
            <w:r w:rsidRPr="007F2861">
              <w:rPr>
                <w:rFonts w:ascii="Times New Roman" w:eastAsia="Times New Roman" w:hAnsi="Times New Roman" w:cs="Times New Roman"/>
                <w:color w:val="FF0000"/>
                <w:sz w:val="24"/>
                <w:szCs w:val="24"/>
                <w:lang w:eastAsia="ru-RU"/>
              </w:rPr>
              <w:t> </w:t>
            </w:r>
          </w:p>
        </w:tc>
      </w:tr>
      <w:tr w:rsidR="00A41747" w:rsidRPr="007F2861" w14:paraId="6970C4D7" w14:textId="77777777" w:rsidTr="00A41747">
        <w:trPr>
          <w:trHeight w:val="1677"/>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785E2305" w14:textId="77777777" w:rsidR="00A41747" w:rsidRPr="00897138" w:rsidRDefault="00A41747" w:rsidP="00A41747">
            <w:pPr>
              <w:spacing w:after="0" w:line="240" w:lineRule="auto"/>
              <w:jc w:val="both"/>
              <w:rPr>
                <w:rFonts w:ascii="Times New Roman" w:eastAsia="Times New Roman" w:hAnsi="Times New Roman" w:cs="Times New Roman"/>
                <w:i/>
                <w:iCs/>
                <w:color w:val="000000"/>
                <w:sz w:val="16"/>
                <w:szCs w:val="16"/>
                <w:lang w:eastAsia="ru-RU"/>
              </w:rPr>
            </w:pPr>
            <w:r w:rsidRPr="00897138">
              <w:rPr>
                <w:rFonts w:ascii="Times New Roman" w:eastAsia="Times New Roman" w:hAnsi="Times New Roman" w:cs="Times New Roman"/>
                <w:i/>
                <w:iCs/>
                <w:color w:val="000000"/>
                <w:sz w:val="16"/>
                <w:szCs w:val="16"/>
                <w:lang w:eastAsia="ru-RU"/>
              </w:rPr>
              <w:lastRenderedPageBreak/>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897138">
              <w:rPr>
                <w:rFonts w:ascii="Times New Roman" w:eastAsia="Times New Roman" w:hAnsi="Times New Roman" w:cs="Times New Roman"/>
                <w:i/>
                <w:iCs/>
                <w:color w:val="000000"/>
                <w:sz w:val="16"/>
                <w:szCs w:val="16"/>
                <w:lang w:eastAsia="ru-RU"/>
              </w:rPr>
              <w:t>Митякинского</w:t>
            </w:r>
            <w:proofErr w:type="spellEnd"/>
            <w:r w:rsidRPr="00897138">
              <w:rPr>
                <w:rFonts w:ascii="Times New Roman" w:eastAsia="Times New Roman" w:hAnsi="Times New Roman" w:cs="Times New Roman"/>
                <w:i/>
                <w:iCs/>
                <w:color w:val="000000"/>
                <w:sz w:val="16"/>
                <w:szCs w:val="16"/>
                <w:lang w:eastAsia="ru-RU"/>
              </w:rPr>
              <w:t xml:space="preserve"> сельского поселения" (Уплата налогов, сборов и иных платежей)</w:t>
            </w:r>
          </w:p>
        </w:tc>
        <w:tc>
          <w:tcPr>
            <w:tcW w:w="851" w:type="dxa"/>
            <w:tcBorders>
              <w:top w:val="nil"/>
              <w:left w:val="nil"/>
              <w:bottom w:val="single" w:sz="4" w:space="0" w:color="auto"/>
              <w:right w:val="single" w:sz="4" w:space="0" w:color="auto"/>
            </w:tcBorders>
            <w:shd w:val="clear" w:color="auto" w:fill="auto"/>
            <w:vAlign w:val="center"/>
            <w:hideMark/>
          </w:tcPr>
          <w:p w14:paraId="4E72615D"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150E1204"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01</w:t>
            </w:r>
          </w:p>
        </w:tc>
        <w:tc>
          <w:tcPr>
            <w:tcW w:w="698" w:type="dxa"/>
            <w:tcBorders>
              <w:top w:val="nil"/>
              <w:left w:val="nil"/>
              <w:bottom w:val="single" w:sz="4" w:space="0" w:color="auto"/>
              <w:right w:val="single" w:sz="4" w:space="0" w:color="auto"/>
            </w:tcBorders>
            <w:shd w:val="clear" w:color="auto" w:fill="auto"/>
            <w:vAlign w:val="center"/>
            <w:hideMark/>
          </w:tcPr>
          <w:p w14:paraId="57D5E623"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13</w:t>
            </w:r>
          </w:p>
        </w:tc>
        <w:tc>
          <w:tcPr>
            <w:tcW w:w="1596" w:type="dxa"/>
            <w:tcBorders>
              <w:top w:val="nil"/>
              <w:left w:val="nil"/>
              <w:bottom w:val="single" w:sz="4" w:space="0" w:color="auto"/>
              <w:right w:val="single" w:sz="4" w:space="0" w:color="auto"/>
            </w:tcBorders>
            <w:shd w:val="clear" w:color="auto" w:fill="auto"/>
            <w:vAlign w:val="center"/>
            <w:hideMark/>
          </w:tcPr>
          <w:p w14:paraId="43EABFE1"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99.9.00.99990</w:t>
            </w:r>
          </w:p>
        </w:tc>
        <w:tc>
          <w:tcPr>
            <w:tcW w:w="849" w:type="dxa"/>
            <w:tcBorders>
              <w:top w:val="nil"/>
              <w:left w:val="nil"/>
              <w:bottom w:val="single" w:sz="4" w:space="0" w:color="auto"/>
              <w:right w:val="single" w:sz="4" w:space="0" w:color="auto"/>
            </w:tcBorders>
            <w:shd w:val="clear" w:color="auto" w:fill="auto"/>
            <w:vAlign w:val="center"/>
            <w:hideMark/>
          </w:tcPr>
          <w:p w14:paraId="1FCFFB8C"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850</w:t>
            </w:r>
          </w:p>
        </w:tc>
        <w:tc>
          <w:tcPr>
            <w:tcW w:w="1276" w:type="dxa"/>
            <w:tcBorders>
              <w:top w:val="nil"/>
              <w:left w:val="nil"/>
              <w:bottom w:val="single" w:sz="4" w:space="0" w:color="auto"/>
              <w:right w:val="single" w:sz="4" w:space="0" w:color="auto"/>
            </w:tcBorders>
            <w:shd w:val="clear" w:color="auto" w:fill="auto"/>
            <w:noWrap/>
            <w:vAlign w:val="bottom"/>
            <w:hideMark/>
          </w:tcPr>
          <w:p w14:paraId="08F1F76A" w14:textId="77777777" w:rsidR="00A41747" w:rsidRPr="007F2861" w:rsidRDefault="00A41747" w:rsidP="00A41747">
            <w:pPr>
              <w:spacing w:after="0" w:line="240" w:lineRule="auto"/>
              <w:jc w:val="right"/>
              <w:rPr>
                <w:rFonts w:ascii="Times New Roman" w:eastAsia="Times New Roman" w:hAnsi="Times New Roman" w:cs="Times New Roman"/>
                <w:i/>
                <w:iCs/>
                <w:sz w:val="24"/>
                <w:szCs w:val="24"/>
                <w:lang w:eastAsia="ru-RU"/>
              </w:rPr>
            </w:pPr>
            <w:r w:rsidRPr="007F2861">
              <w:rPr>
                <w:rFonts w:ascii="Times New Roman" w:eastAsia="Times New Roman" w:hAnsi="Times New Roman" w:cs="Times New Roman"/>
                <w:i/>
                <w:iCs/>
                <w:sz w:val="24"/>
                <w:szCs w:val="24"/>
                <w:lang w:eastAsia="ru-RU"/>
              </w:rPr>
              <w:t>396,70</w:t>
            </w:r>
          </w:p>
        </w:tc>
        <w:tc>
          <w:tcPr>
            <w:tcW w:w="1298" w:type="dxa"/>
            <w:tcBorders>
              <w:top w:val="nil"/>
              <w:left w:val="nil"/>
              <w:bottom w:val="single" w:sz="4" w:space="0" w:color="auto"/>
              <w:right w:val="single" w:sz="4" w:space="0" w:color="auto"/>
            </w:tcBorders>
            <w:shd w:val="clear" w:color="auto" w:fill="auto"/>
            <w:noWrap/>
            <w:vAlign w:val="bottom"/>
            <w:hideMark/>
          </w:tcPr>
          <w:p w14:paraId="45AD50E9" w14:textId="77777777" w:rsidR="00A41747" w:rsidRPr="007F2861" w:rsidRDefault="00A41747" w:rsidP="00A41747">
            <w:pPr>
              <w:spacing w:after="0" w:line="240" w:lineRule="auto"/>
              <w:jc w:val="right"/>
              <w:rPr>
                <w:rFonts w:ascii="Times New Roman" w:eastAsia="Times New Roman" w:hAnsi="Times New Roman" w:cs="Times New Roman"/>
                <w:i/>
                <w:iCs/>
                <w:color w:val="FF0000"/>
                <w:sz w:val="24"/>
                <w:szCs w:val="24"/>
                <w:lang w:eastAsia="ru-RU"/>
              </w:rPr>
            </w:pPr>
            <w:r w:rsidRPr="007F2861">
              <w:rPr>
                <w:rFonts w:ascii="Times New Roman" w:eastAsia="Times New Roman" w:hAnsi="Times New Roman" w:cs="Times New Roman"/>
                <w:i/>
                <w:iCs/>
                <w:color w:val="FF0000"/>
                <w:sz w:val="24"/>
                <w:szCs w:val="24"/>
                <w:lang w:eastAsia="ru-RU"/>
              </w:rPr>
              <w:t> </w:t>
            </w:r>
          </w:p>
        </w:tc>
        <w:tc>
          <w:tcPr>
            <w:tcW w:w="1502" w:type="dxa"/>
            <w:tcBorders>
              <w:top w:val="nil"/>
              <w:left w:val="nil"/>
              <w:bottom w:val="single" w:sz="4" w:space="0" w:color="auto"/>
              <w:right w:val="single" w:sz="4" w:space="0" w:color="auto"/>
            </w:tcBorders>
            <w:shd w:val="clear" w:color="auto" w:fill="auto"/>
            <w:noWrap/>
            <w:vAlign w:val="bottom"/>
            <w:hideMark/>
          </w:tcPr>
          <w:p w14:paraId="2505C55A" w14:textId="77777777" w:rsidR="00A41747" w:rsidRPr="007F2861" w:rsidRDefault="00A41747" w:rsidP="00A41747">
            <w:pPr>
              <w:spacing w:after="0" w:line="240" w:lineRule="auto"/>
              <w:jc w:val="right"/>
              <w:rPr>
                <w:rFonts w:ascii="Times New Roman" w:eastAsia="Times New Roman" w:hAnsi="Times New Roman" w:cs="Times New Roman"/>
                <w:i/>
                <w:iCs/>
                <w:color w:val="FF0000"/>
                <w:sz w:val="24"/>
                <w:szCs w:val="24"/>
                <w:lang w:eastAsia="ru-RU"/>
              </w:rPr>
            </w:pPr>
            <w:r w:rsidRPr="007F2861">
              <w:rPr>
                <w:rFonts w:ascii="Times New Roman" w:eastAsia="Times New Roman" w:hAnsi="Times New Roman" w:cs="Times New Roman"/>
                <w:i/>
                <w:iCs/>
                <w:color w:val="FF0000"/>
                <w:sz w:val="24"/>
                <w:szCs w:val="24"/>
                <w:lang w:eastAsia="ru-RU"/>
              </w:rPr>
              <w:t> </w:t>
            </w:r>
          </w:p>
        </w:tc>
      </w:tr>
      <w:tr w:rsidR="00A41747" w:rsidRPr="007F2861" w14:paraId="21D4E71F" w14:textId="77777777" w:rsidTr="00A41747">
        <w:trPr>
          <w:trHeight w:val="333"/>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263C6052" w14:textId="77777777" w:rsidR="00A41747" w:rsidRPr="00897138" w:rsidRDefault="00A41747" w:rsidP="00A41747">
            <w:pPr>
              <w:spacing w:after="0" w:line="240" w:lineRule="auto"/>
              <w:jc w:val="both"/>
              <w:rPr>
                <w:rFonts w:ascii="Times New Roman" w:eastAsia="Times New Roman" w:hAnsi="Times New Roman" w:cs="Times New Roman"/>
                <w:b/>
                <w:bCs/>
                <w:color w:val="000000"/>
                <w:sz w:val="16"/>
                <w:szCs w:val="16"/>
                <w:lang w:eastAsia="ru-RU"/>
              </w:rPr>
            </w:pPr>
            <w:r w:rsidRPr="00897138">
              <w:rPr>
                <w:rFonts w:ascii="Times New Roman" w:eastAsia="Times New Roman" w:hAnsi="Times New Roman" w:cs="Times New Roman"/>
                <w:b/>
                <w:bCs/>
                <w:color w:val="000000"/>
                <w:sz w:val="16"/>
                <w:szCs w:val="16"/>
                <w:lang w:eastAsia="ru-RU"/>
              </w:rPr>
              <w:t>НАЦИОНАЛЬНАЯ ОБОРОНА</w:t>
            </w:r>
          </w:p>
        </w:tc>
        <w:tc>
          <w:tcPr>
            <w:tcW w:w="851" w:type="dxa"/>
            <w:tcBorders>
              <w:top w:val="nil"/>
              <w:left w:val="nil"/>
              <w:bottom w:val="single" w:sz="4" w:space="0" w:color="auto"/>
              <w:right w:val="single" w:sz="4" w:space="0" w:color="auto"/>
            </w:tcBorders>
            <w:shd w:val="clear" w:color="auto" w:fill="auto"/>
            <w:vAlign w:val="center"/>
            <w:hideMark/>
          </w:tcPr>
          <w:p w14:paraId="7547F90F"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652ABB65"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02</w:t>
            </w:r>
          </w:p>
        </w:tc>
        <w:tc>
          <w:tcPr>
            <w:tcW w:w="698" w:type="dxa"/>
            <w:tcBorders>
              <w:top w:val="nil"/>
              <w:left w:val="nil"/>
              <w:bottom w:val="single" w:sz="4" w:space="0" w:color="auto"/>
              <w:right w:val="single" w:sz="4" w:space="0" w:color="auto"/>
            </w:tcBorders>
            <w:shd w:val="clear" w:color="auto" w:fill="auto"/>
            <w:vAlign w:val="center"/>
            <w:hideMark/>
          </w:tcPr>
          <w:p w14:paraId="3363F0C7"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00</w:t>
            </w:r>
          </w:p>
        </w:tc>
        <w:tc>
          <w:tcPr>
            <w:tcW w:w="1596" w:type="dxa"/>
            <w:tcBorders>
              <w:top w:val="nil"/>
              <w:left w:val="nil"/>
              <w:bottom w:val="single" w:sz="4" w:space="0" w:color="auto"/>
              <w:right w:val="single" w:sz="4" w:space="0" w:color="auto"/>
            </w:tcBorders>
            <w:shd w:val="clear" w:color="auto" w:fill="auto"/>
            <w:vAlign w:val="center"/>
            <w:hideMark/>
          </w:tcPr>
          <w:p w14:paraId="1C18C907"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 </w:t>
            </w:r>
          </w:p>
        </w:tc>
        <w:tc>
          <w:tcPr>
            <w:tcW w:w="849" w:type="dxa"/>
            <w:tcBorders>
              <w:top w:val="nil"/>
              <w:left w:val="nil"/>
              <w:bottom w:val="single" w:sz="4" w:space="0" w:color="auto"/>
              <w:right w:val="single" w:sz="4" w:space="0" w:color="auto"/>
            </w:tcBorders>
            <w:shd w:val="clear" w:color="auto" w:fill="auto"/>
            <w:vAlign w:val="center"/>
            <w:hideMark/>
          </w:tcPr>
          <w:p w14:paraId="7DE4D6FF"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4F190373" w14:textId="77777777" w:rsidR="00A41747" w:rsidRPr="007F2861" w:rsidRDefault="00A41747" w:rsidP="00A41747">
            <w:pPr>
              <w:spacing w:after="0" w:line="240" w:lineRule="auto"/>
              <w:jc w:val="right"/>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20</w:t>
            </w:r>
            <w:r>
              <w:rPr>
                <w:rFonts w:ascii="Times New Roman" w:eastAsia="Times New Roman" w:hAnsi="Times New Roman" w:cs="Times New Roman"/>
                <w:b/>
                <w:bCs/>
                <w:color w:val="000000"/>
                <w:sz w:val="24"/>
                <w:szCs w:val="24"/>
                <w:lang w:eastAsia="ru-RU"/>
              </w:rPr>
              <w:t>3</w:t>
            </w:r>
            <w:r w:rsidRPr="007F2861">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eastAsia="ru-RU"/>
              </w:rPr>
              <w:t>5</w:t>
            </w:r>
            <w:r w:rsidRPr="007F2861">
              <w:rPr>
                <w:rFonts w:ascii="Times New Roman" w:eastAsia="Times New Roman" w:hAnsi="Times New Roman" w:cs="Times New Roman"/>
                <w:b/>
                <w:bCs/>
                <w:color w:val="000000"/>
                <w:sz w:val="24"/>
                <w:szCs w:val="24"/>
                <w:lang w:eastAsia="ru-RU"/>
              </w:rPr>
              <w:t>0</w:t>
            </w:r>
          </w:p>
        </w:tc>
        <w:tc>
          <w:tcPr>
            <w:tcW w:w="1298" w:type="dxa"/>
            <w:tcBorders>
              <w:top w:val="nil"/>
              <w:left w:val="nil"/>
              <w:bottom w:val="single" w:sz="4" w:space="0" w:color="auto"/>
              <w:right w:val="single" w:sz="4" w:space="0" w:color="auto"/>
            </w:tcBorders>
            <w:shd w:val="clear" w:color="auto" w:fill="auto"/>
            <w:noWrap/>
            <w:vAlign w:val="bottom"/>
            <w:hideMark/>
          </w:tcPr>
          <w:p w14:paraId="0DA634B6" w14:textId="77777777" w:rsidR="00A41747" w:rsidRPr="007F2861" w:rsidRDefault="00A41747" w:rsidP="00A41747">
            <w:pPr>
              <w:spacing w:after="0" w:line="240" w:lineRule="auto"/>
              <w:jc w:val="righ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207,3</w:t>
            </w:r>
          </w:p>
        </w:tc>
        <w:tc>
          <w:tcPr>
            <w:tcW w:w="1502" w:type="dxa"/>
            <w:tcBorders>
              <w:top w:val="nil"/>
              <w:left w:val="nil"/>
              <w:bottom w:val="single" w:sz="4" w:space="0" w:color="auto"/>
              <w:right w:val="single" w:sz="4" w:space="0" w:color="auto"/>
            </w:tcBorders>
            <w:shd w:val="clear" w:color="auto" w:fill="auto"/>
            <w:noWrap/>
            <w:vAlign w:val="bottom"/>
            <w:hideMark/>
          </w:tcPr>
          <w:p w14:paraId="3C40ED1B" w14:textId="77777777" w:rsidR="00A41747" w:rsidRPr="007F2861" w:rsidRDefault="00A41747" w:rsidP="00A41747">
            <w:pPr>
              <w:spacing w:after="0" w:line="240" w:lineRule="auto"/>
              <w:jc w:val="righ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220,0</w:t>
            </w:r>
          </w:p>
        </w:tc>
      </w:tr>
      <w:tr w:rsidR="00A41747" w:rsidRPr="007F2861" w14:paraId="7D5BCFFD" w14:textId="77777777" w:rsidTr="00A41747">
        <w:trPr>
          <w:trHeight w:val="669"/>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7FB36095" w14:textId="77777777" w:rsidR="00A41747" w:rsidRPr="00897138" w:rsidRDefault="00A41747" w:rsidP="00A41747">
            <w:pPr>
              <w:spacing w:after="0" w:line="240" w:lineRule="auto"/>
              <w:jc w:val="both"/>
              <w:rPr>
                <w:rFonts w:ascii="Times New Roman" w:eastAsia="Times New Roman" w:hAnsi="Times New Roman" w:cs="Times New Roman"/>
                <w:b/>
                <w:bCs/>
                <w:color w:val="000000"/>
                <w:sz w:val="16"/>
                <w:szCs w:val="16"/>
                <w:lang w:eastAsia="ru-RU"/>
              </w:rPr>
            </w:pPr>
            <w:r w:rsidRPr="00897138">
              <w:rPr>
                <w:rFonts w:ascii="Times New Roman" w:eastAsia="Times New Roman" w:hAnsi="Times New Roman" w:cs="Times New Roman"/>
                <w:b/>
                <w:bCs/>
                <w:color w:val="000000"/>
                <w:sz w:val="16"/>
                <w:szCs w:val="16"/>
                <w:lang w:eastAsia="ru-RU"/>
              </w:rPr>
              <w:t>Мобилизационная и вневойсковая подготовка</w:t>
            </w:r>
          </w:p>
        </w:tc>
        <w:tc>
          <w:tcPr>
            <w:tcW w:w="851" w:type="dxa"/>
            <w:tcBorders>
              <w:top w:val="nil"/>
              <w:left w:val="nil"/>
              <w:bottom w:val="single" w:sz="4" w:space="0" w:color="auto"/>
              <w:right w:val="single" w:sz="4" w:space="0" w:color="auto"/>
            </w:tcBorders>
            <w:shd w:val="clear" w:color="auto" w:fill="auto"/>
            <w:vAlign w:val="center"/>
            <w:hideMark/>
          </w:tcPr>
          <w:p w14:paraId="1F8D298B"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057F8541"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02</w:t>
            </w:r>
          </w:p>
        </w:tc>
        <w:tc>
          <w:tcPr>
            <w:tcW w:w="698" w:type="dxa"/>
            <w:tcBorders>
              <w:top w:val="nil"/>
              <w:left w:val="nil"/>
              <w:bottom w:val="single" w:sz="4" w:space="0" w:color="auto"/>
              <w:right w:val="single" w:sz="4" w:space="0" w:color="auto"/>
            </w:tcBorders>
            <w:shd w:val="clear" w:color="auto" w:fill="auto"/>
            <w:vAlign w:val="center"/>
            <w:hideMark/>
          </w:tcPr>
          <w:p w14:paraId="0827B43B"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03</w:t>
            </w:r>
          </w:p>
        </w:tc>
        <w:tc>
          <w:tcPr>
            <w:tcW w:w="1596" w:type="dxa"/>
            <w:tcBorders>
              <w:top w:val="nil"/>
              <w:left w:val="nil"/>
              <w:bottom w:val="single" w:sz="4" w:space="0" w:color="auto"/>
              <w:right w:val="single" w:sz="4" w:space="0" w:color="auto"/>
            </w:tcBorders>
            <w:shd w:val="clear" w:color="auto" w:fill="auto"/>
            <w:vAlign w:val="center"/>
            <w:hideMark/>
          </w:tcPr>
          <w:p w14:paraId="7639F5F3"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 </w:t>
            </w:r>
          </w:p>
        </w:tc>
        <w:tc>
          <w:tcPr>
            <w:tcW w:w="849" w:type="dxa"/>
            <w:tcBorders>
              <w:top w:val="nil"/>
              <w:left w:val="nil"/>
              <w:bottom w:val="single" w:sz="4" w:space="0" w:color="auto"/>
              <w:right w:val="single" w:sz="4" w:space="0" w:color="auto"/>
            </w:tcBorders>
            <w:shd w:val="clear" w:color="auto" w:fill="auto"/>
            <w:vAlign w:val="center"/>
            <w:hideMark/>
          </w:tcPr>
          <w:p w14:paraId="289D6629"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3965088A" w14:textId="77777777" w:rsidR="00A41747" w:rsidRPr="007F2861" w:rsidRDefault="00A41747" w:rsidP="00A41747">
            <w:pPr>
              <w:spacing w:after="0" w:line="240" w:lineRule="auto"/>
              <w:jc w:val="right"/>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20</w:t>
            </w:r>
            <w:r>
              <w:rPr>
                <w:rFonts w:ascii="Times New Roman" w:eastAsia="Times New Roman" w:hAnsi="Times New Roman" w:cs="Times New Roman"/>
                <w:b/>
                <w:bCs/>
                <w:color w:val="000000"/>
                <w:sz w:val="24"/>
                <w:szCs w:val="24"/>
                <w:lang w:eastAsia="ru-RU"/>
              </w:rPr>
              <w:t>3</w:t>
            </w:r>
            <w:r w:rsidRPr="007F2861">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eastAsia="ru-RU"/>
              </w:rPr>
              <w:t>5</w:t>
            </w:r>
            <w:r w:rsidRPr="007F2861">
              <w:rPr>
                <w:rFonts w:ascii="Times New Roman" w:eastAsia="Times New Roman" w:hAnsi="Times New Roman" w:cs="Times New Roman"/>
                <w:b/>
                <w:bCs/>
                <w:color w:val="000000"/>
                <w:sz w:val="24"/>
                <w:szCs w:val="24"/>
                <w:lang w:eastAsia="ru-RU"/>
              </w:rPr>
              <w:t>0</w:t>
            </w:r>
          </w:p>
        </w:tc>
        <w:tc>
          <w:tcPr>
            <w:tcW w:w="1298" w:type="dxa"/>
            <w:tcBorders>
              <w:top w:val="nil"/>
              <w:left w:val="nil"/>
              <w:bottom w:val="single" w:sz="4" w:space="0" w:color="auto"/>
              <w:right w:val="single" w:sz="4" w:space="0" w:color="auto"/>
            </w:tcBorders>
            <w:shd w:val="clear" w:color="auto" w:fill="auto"/>
            <w:noWrap/>
            <w:vAlign w:val="bottom"/>
            <w:hideMark/>
          </w:tcPr>
          <w:p w14:paraId="74056135" w14:textId="77777777" w:rsidR="00A41747" w:rsidRPr="007F2861" w:rsidRDefault="00A41747" w:rsidP="00A41747">
            <w:pPr>
              <w:spacing w:after="0" w:line="240" w:lineRule="auto"/>
              <w:jc w:val="righ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207,3</w:t>
            </w:r>
          </w:p>
        </w:tc>
        <w:tc>
          <w:tcPr>
            <w:tcW w:w="1502" w:type="dxa"/>
            <w:tcBorders>
              <w:top w:val="nil"/>
              <w:left w:val="nil"/>
              <w:bottom w:val="single" w:sz="4" w:space="0" w:color="auto"/>
              <w:right w:val="single" w:sz="4" w:space="0" w:color="auto"/>
            </w:tcBorders>
            <w:shd w:val="clear" w:color="auto" w:fill="auto"/>
            <w:noWrap/>
            <w:vAlign w:val="bottom"/>
            <w:hideMark/>
          </w:tcPr>
          <w:p w14:paraId="0D6F2E9C" w14:textId="77777777" w:rsidR="00A41747" w:rsidRPr="007F2861" w:rsidRDefault="00A41747" w:rsidP="00A41747">
            <w:pPr>
              <w:spacing w:after="0" w:line="240" w:lineRule="auto"/>
              <w:jc w:val="righ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220,0</w:t>
            </w:r>
          </w:p>
        </w:tc>
      </w:tr>
      <w:tr w:rsidR="00A41747" w:rsidRPr="007F2861" w14:paraId="0DB274D9" w14:textId="77777777" w:rsidTr="00A41747">
        <w:trPr>
          <w:trHeight w:val="1831"/>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46471B64" w14:textId="77777777" w:rsidR="00A41747" w:rsidRPr="00897138" w:rsidRDefault="00A41747" w:rsidP="00A41747">
            <w:pPr>
              <w:spacing w:after="0" w:line="240" w:lineRule="auto"/>
              <w:jc w:val="both"/>
              <w:rPr>
                <w:rFonts w:ascii="Times New Roman" w:eastAsia="Times New Roman" w:hAnsi="Times New Roman" w:cs="Times New Roman"/>
                <w:color w:val="000000"/>
                <w:sz w:val="16"/>
                <w:szCs w:val="16"/>
                <w:lang w:eastAsia="ru-RU"/>
              </w:rPr>
            </w:pPr>
            <w:r w:rsidRPr="00897138">
              <w:rPr>
                <w:rFonts w:ascii="Times New Roman" w:eastAsia="Times New Roman" w:hAnsi="Times New Roman" w:cs="Times New Roman"/>
                <w:color w:val="000000"/>
                <w:sz w:val="16"/>
                <w:szCs w:val="16"/>
                <w:lang w:eastAsia="ru-RU"/>
              </w:rPr>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897138">
              <w:rPr>
                <w:rFonts w:ascii="Times New Roman" w:eastAsia="Times New Roman" w:hAnsi="Times New Roman" w:cs="Times New Roman"/>
                <w:color w:val="000000"/>
                <w:sz w:val="16"/>
                <w:szCs w:val="16"/>
                <w:lang w:eastAsia="ru-RU"/>
              </w:rPr>
              <w:t>Митякинского</w:t>
            </w:r>
            <w:proofErr w:type="spellEnd"/>
            <w:r w:rsidRPr="00897138">
              <w:rPr>
                <w:rFonts w:ascii="Times New Roman" w:eastAsia="Times New Roman" w:hAnsi="Times New Roman" w:cs="Times New Roman"/>
                <w:color w:val="000000"/>
                <w:sz w:val="16"/>
                <w:szCs w:val="16"/>
                <w:lang w:eastAsia="ru-RU"/>
              </w:rPr>
              <w:t xml:space="preserve"> сельского поселения»</w:t>
            </w:r>
          </w:p>
        </w:tc>
        <w:tc>
          <w:tcPr>
            <w:tcW w:w="851" w:type="dxa"/>
            <w:tcBorders>
              <w:top w:val="nil"/>
              <w:left w:val="nil"/>
              <w:bottom w:val="single" w:sz="4" w:space="0" w:color="auto"/>
              <w:right w:val="single" w:sz="4" w:space="0" w:color="auto"/>
            </w:tcBorders>
            <w:shd w:val="clear" w:color="auto" w:fill="auto"/>
            <w:vAlign w:val="center"/>
            <w:hideMark/>
          </w:tcPr>
          <w:p w14:paraId="30F2962F"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65784E28"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02</w:t>
            </w:r>
          </w:p>
        </w:tc>
        <w:tc>
          <w:tcPr>
            <w:tcW w:w="698" w:type="dxa"/>
            <w:tcBorders>
              <w:top w:val="nil"/>
              <w:left w:val="nil"/>
              <w:bottom w:val="single" w:sz="4" w:space="0" w:color="auto"/>
              <w:right w:val="single" w:sz="4" w:space="0" w:color="auto"/>
            </w:tcBorders>
            <w:shd w:val="clear" w:color="auto" w:fill="auto"/>
            <w:vAlign w:val="center"/>
            <w:hideMark/>
          </w:tcPr>
          <w:p w14:paraId="535B4081"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03</w:t>
            </w:r>
          </w:p>
        </w:tc>
        <w:tc>
          <w:tcPr>
            <w:tcW w:w="1596" w:type="dxa"/>
            <w:tcBorders>
              <w:top w:val="nil"/>
              <w:left w:val="nil"/>
              <w:bottom w:val="single" w:sz="4" w:space="0" w:color="auto"/>
              <w:right w:val="single" w:sz="4" w:space="0" w:color="auto"/>
            </w:tcBorders>
            <w:shd w:val="clear" w:color="auto" w:fill="auto"/>
            <w:vAlign w:val="center"/>
            <w:hideMark/>
          </w:tcPr>
          <w:p w14:paraId="6EC664E2"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89.9.00.51180</w:t>
            </w:r>
          </w:p>
        </w:tc>
        <w:tc>
          <w:tcPr>
            <w:tcW w:w="849" w:type="dxa"/>
            <w:tcBorders>
              <w:top w:val="nil"/>
              <w:left w:val="nil"/>
              <w:bottom w:val="single" w:sz="4" w:space="0" w:color="auto"/>
              <w:right w:val="single" w:sz="4" w:space="0" w:color="auto"/>
            </w:tcBorders>
            <w:shd w:val="clear" w:color="auto" w:fill="auto"/>
            <w:vAlign w:val="center"/>
            <w:hideMark/>
          </w:tcPr>
          <w:p w14:paraId="4C193201"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7DA02C99" w14:textId="77777777" w:rsidR="00A41747" w:rsidRPr="007F2861" w:rsidRDefault="00A41747" w:rsidP="00A41747">
            <w:pPr>
              <w:spacing w:after="0" w:line="240" w:lineRule="auto"/>
              <w:jc w:val="right"/>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20</w:t>
            </w:r>
            <w:r>
              <w:rPr>
                <w:rFonts w:ascii="Times New Roman" w:eastAsia="Times New Roman" w:hAnsi="Times New Roman" w:cs="Times New Roman"/>
                <w:color w:val="000000"/>
                <w:sz w:val="24"/>
                <w:szCs w:val="24"/>
                <w:lang w:eastAsia="ru-RU"/>
              </w:rPr>
              <w:t>3</w:t>
            </w:r>
            <w:r w:rsidRPr="007F2861">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5</w:t>
            </w:r>
            <w:r w:rsidRPr="007F2861">
              <w:rPr>
                <w:rFonts w:ascii="Times New Roman" w:eastAsia="Times New Roman" w:hAnsi="Times New Roman" w:cs="Times New Roman"/>
                <w:color w:val="000000"/>
                <w:sz w:val="24"/>
                <w:szCs w:val="24"/>
                <w:lang w:eastAsia="ru-RU"/>
              </w:rPr>
              <w:t>0</w:t>
            </w:r>
          </w:p>
        </w:tc>
        <w:tc>
          <w:tcPr>
            <w:tcW w:w="1298" w:type="dxa"/>
            <w:tcBorders>
              <w:top w:val="nil"/>
              <w:left w:val="nil"/>
              <w:bottom w:val="single" w:sz="4" w:space="0" w:color="auto"/>
              <w:right w:val="single" w:sz="4" w:space="0" w:color="auto"/>
            </w:tcBorders>
            <w:shd w:val="clear" w:color="auto" w:fill="auto"/>
            <w:noWrap/>
            <w:vAlign w:val="bottom"/>
            <w:hideMark/>
          </w:tcPr>
          <w:p w14:paraId="04DBDA6E" w14:textId="77777777" w:rsidR="00A41747" w:rsidRPr="007F2861" w:rsidRDefault="00A41747" w:rsidP="00A41747">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207,3</w:t>
            </w:r>
          </w:p>
        </w:tc>
        <w:tc>
          <w:tcPr>
            <w:tcW w:w="1502" w:type="dxa"/>
            <w:tcBorders>
              <w:top w:val="nil"/>
              <w:left w:val="nil"/>
              <w:bottom w:val="single" w:sz="4" w:space="0" w:color="auto"/>
              <w:right w:val="single" w:sz="4" w:space="0" w:color="auto"/>
            </w:tcBorders>
            <w:shd w:val="clear" w:color="auto" w:fill="auto"/>
            <w:noWrap/>
            <w:vAlign w:val="bottom"/>
            <w:hideMark/>
          </w:tcPr>
          <w:p w14:paraId="0157505B" w14:textId="77777777" w:rsidR="00A41747" w:rsidRPr="007F2861" w:rsidRDefault="00A41747" w:rsidP="00A41747">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220,0</w:t>
            </w:r>
          </w:p>
        </w:tc>
      </w:tr>
      <w:tr w:rsidR="00A41747" w:rsidRPr="003A38B7" w14:paraId="294F6023" w14:textId="77777777" w:rsidTr="00A41747">
        <w:trPr>
          <w:trHeight w:val="2409"/>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12396EBF" w14:textId="77777777" w:rsidR="00A41747" w:rsidRPr="00897138" w:rsidRDefault="00A41747" w:rsidP="00A41747">
            <w:pPr>
              <w:spacing w:after="0" w:line="240" w:lineRule="auto"/>
              <w:jc w:val="both"/>
              <w:rPr>
                <w:rFonts w:ascii="Times New Roman" w:eastAsia="Times New Roman" w:hAnsi="Times New Roman" w:cs="Times New Roman"/>
                <w:i/>
                <w:iCs/>
                <w:color w:val="000000"/>
                <w:sz w:val="16"/>
                <w:szCs w:val="16"/>
                <w:lang w:eastAsia="ru-RU"/>
              </w:rPr>
            </w:pPr>
            <w:r w:rsidRPr="00897138">
              <w:rPr>
                <w:rFonts w:ascii="Times New Roman" w:eastAsia="Times New Roman" w:hAnsi="Times New Roman" w:cs="Times New Roman"/>
                <w:i/>
                <w:iCs/>
                <w:color w:val="000000"/>
                <w:sz w:val="16"/>
                <w:szCs w:val="16"/>
                <w:lang w:eastAsia="ru-RU"/>
              </w:rPr>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897138">
              <w:rPr>
                <w:rFonts w:ascii="Times New Roman" w:eastAsia="Times New Roman" w:hAnsi="Times New Roman" w:cs="Times New Roman"/>
                <w:i/>
                <w:iCs/>
                <w:color w:val="000000"/>
                <w:sz w:val="16"/>
                <w:szCs w:val="16"/>
                <w:lang w:eastAsia="ru-RU"/>
              </w:rPr>
              <w:t>Митякинского</w:t>
            </w:r>
            <w:proofErr w:type="spellEnd"/>
            <w:r w:rsidRPr="00897138">
              <w:rPr>
                <w:rFonts w:ascii="Times New Roman" w:eastAsia="Times New Roman" w:hAnsi="Times New Roman" w:cs="Times New Roman"/>
                <w:i/>
                <w:iCs/>
                <w:color w:val="000000"/>
                <w:sz w:val="16"/>
                <w:szCs w:val="16"/>
                <w:lang w:eastAsia="ru-RU"/>
              </w:rPr>
              <w:t xml:space="preserve"> сельского поселения» (Расходы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vAlign w:val="center"/>
            <w:hideMark/>
          </w:tcPr>
          <w:p w14:paraId="405A400F"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61585727"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02</w:t>
            </w:r>
          </w:p>
        </w:tc>
        <w:tc>
          <w:tcPr>
            <w:tcW w:w="698" w:type="dxa"/>
            <w:tcBorders>
              <w:top w:val="nil"/>
              <w:left w:val="nil"/>
              <w:bottom w:val="single" w:sz="4" w:space="0" w:color="auto"/>
              <w:right w:val="single" w:sz="4" w:space="0" w:color="auto"/>
            </w:tcBorders>
            <w:shd w:val="clear" w:color="auto" w:fill="auto"/>
            <w:vAlign w:val="center"/>
            <w:hideMark/>
          </w:tcPr>
          <w:p w14:paraId="15145148"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03</w:t>
            </w:r>
          </w:p>
        </w:tc>
        <w:tc>
          <w:tcPr>
            <w:tcW w:w="1596" w:type="dxa"/>
            <w:tcBorders>
              <w:top w:val="nil"/>
              <w:left w:val="nil"/>
              <w:bottom w:val="single" w:sz="4" w:space="0" w:color="auto"/>
              <w:right w:val="single" w:sz="4" w:space="0" w:color="auto"/>
            </w:tcBorders>
            <w:shd w:val="clear" w:color="auto" w:fill="auto"/>
            <w:vAlign w:val="center"/>
            <w:hideMark/>
          </w:tcPr>
          <w:p w14:paraId="477EF007"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89.9.00.51180</w:t>
            </w:r>
          </w:p>
        </w:tc>
        <w:tc>
          <w:tcPr>
            <w:tcW w:w="849" w:type="dxa"/>
            <w:tcBorders>
              <w:top w:val="nil"/>
              <w:left w:val="nil"/>
              <w:bottom w:val="single" w:sz="4" w:space="0" w:color="auto"/>
              <w:right w:val="single" w:sz="4" w:space="0" w:color="auto"/>
            </w:tcBorders>
            <w:shd w:val="clear" w:color="auto" w:fill="auto"/>
            <w:vAlign w:val="center"/>
            <w:hideMark/>
          </w:tcPr>
          <w:p w14:paraId="6BCB1136"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120</w:t>
            </w:r>
          </w:p>
        </w:tc>
        <w:tc>
          <w:tcPr>
            <w:tcW w:w="1276" w:type="dxa"/>
            <w:tcBorders>
              <w:top w:val="nil"/>
              <w:left w:val="nil"/>
              <w:bottom w:val="single" w:sz="4" w:space="0" w:color="auto"/>
              <w:right w:val="single" w:sz="4" w:space="0" w:color="auto"/>
            </w:tcBorders>
            <w:shd w:val="clear" w:color="auto" w:fill="auto"/>
            <w:noWrap/>
            <w:vAlign w:val="bottom"/>
            <w:hideMark/>
          </w:tcPr>
          <w:p w14:paraId="68602832" w14:textId="77777777" w:rsidR="00A41747" w:rsidRPr="007F2861" w:rsidRDefault="00A41747" w:rsidP="00A41747">
            <w:pPr>
              <w:spacing w:after="0" w:line="240" w:lineRule="auto"/>
              <w:jc w:val="right"/>
              <w:rPr>
                <w:rFonts w:ascii="Times New Roman" w:eastAsia="Times New Roman" w:hAnsi="Times New Roman" w:cs="Times New Roman"/>
                <w:i/>
                <w:iCs/>
                <w:sz w:val="24"/>
                <w:szCs w:val="24"/>
                <w:lang w:eastAsia="ru-RU"/>
              </w:rPr>
            </w:pPr>
            <w:r w:rsidRPr="007F2861">
              <w:rPr>
                <w:rFonts w:ascii="Times New Roman" w:eastAsia="Times New Roman" w:hAnsi="Times New Roman" w:cs="Times New Roman"/>
                <w:i/>
                <w:iCs/>
                <w:sz w:val="24"/>
                <w:szCs w:val="24"/>
                <w:lang w:eastAsia="ru-RU"/>
              </w:rPr>
              <w:t>20</w:t>
            </w:r>
            <w:r>
              <w:rPr>
                <w:rFonts w:ascii="Times New Roman" w:eastAsia="Times New Roman" w:hAnsi="Times New Roman" w:cs="Times New Roman"/>
                <w:i/>
                <w:iCs/>
                <w:sz w:val="24"/>
                <w:szCs w:val="24"/>
                <w:lang w:eastAsia="ru-RU"/>
              </w:rPr>
              <w:t>2</w:t>
            </w:r>
            <w:r w:rsidRPr="007F2861">
              <w:rPr>
                <w:rFonts w:ascii="Times New Roman" w:eastAsia="Times New Roman" w:hAnsi="Times New Roman" w:cs="Times New Roman"/>
                <w:i/>
                <w:iCs/>
                <w:sz w:val="24"/>
                <w:szCs w:val="24"/>
                <w:lang w:eastAsia="ru-RU"/>
              </w:rPr>
              <w:t>,80</w:t>
            </w:r>
          </w:p>
        </w:tc>
        <w:tc>
          <w:tcPr>
            <w:tcW w:w="1298" w:type="dxa"/>
            <w:tcBorders>
              <w:top w:val="nil"/>
              <w:left w:val="nil"/>
              <w:bottom w:val="single" w:sz="4" w:space="0" w:color="auto"/>
              <w:right w:val="single" w:sz="4" w:space="0" w:color="auto"/>
            </w:tcBorders>
            <w:shd w:val="clear" w:color="auto" w:fill="auto"/>
            <w:noWrap/>
            <w:vAlign w:val="bottom"/>
            <w:hideMark/>
          </w:tcPr>
          <w:p w14:paraId="4BF2EF70" w14:textId="77777777" w:rsidR="00A41747" w:rsidRPr="007F2861" w:rsidRDefault="00A41747" w:rsidP="00A41747">
            <w:pPr>
              <w:spacing w:after="0" w:line="240" w:lineRule="auto"/>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204,8</w:t>
            </w:r>
          </w:p>
        </w:tc>
        <w:tc>
          <w:tcPr>
            <w:tcW w:w="1502" w:type="dxa"/>
            <w:tcBorders>
              <w:top w:val="nil"/>
              <w:left w:val="nil"/>
              <w:bottom w:val="single" w:sz="4" w:space="0" w:color="auto"/>
              <w:right w:val="single" w:sz="4" w:space="0" w:color="auto"/>
            </w:tcBorders>
            <w:shd w:val="clear" w:color="auto" w:fill="auto"/>
            <w:noWrap/>
            <w:vAlign w:val="bottom"/>
            <w:hideMark/>
          </w:tcPr>
          <w:p w14:paraId="41D87D65" w14:textId="77777777" w:rsidR="00A41747" w:rsidRPr="003A38B7" w:rsidRDefault="00A41747" w:rsidP="00A41747">
            <w:pPr>
              <w:spacing w:after="0" w:line="240" w:lineRule="auto"/>
              <w:jc w:val="right"/>
              <w:rPr>
                <w:rFonts w:ascii="Times New Roman" w:eastAsia="Times New Roman" w:hAnsi="Times New Roman" w:cs="Times New Roman"/>
                <w:i/>
                <w:iCs/>
                <w:sz w:val="24"/>
                <w:szCs w:val="24"/>
                <w:lang w:eastAsia="ru-RU"/>
              </w:rPr>
            </w:pPr>
            <w:r w:rsidRPr="003A38B7">
              <w:rPr>
                <w:rFonts w:ascii="Times New Roman" w:eastAsia="Times New Roman" w:hAnsi="Times New Roman" w:cs="Times New Roman"/>
                <w:i/>
                <w:iCs/>
                <w:sz w:val="24"/>
                <w:szCs w:val="24"/>
                <w:lang w:eastAsia="ru-RU"/>
              </w:rPr>
              <w:t>213,0 </w:t>
            </w:r>
          </w:p>
        </w:tc>
      </w:tr>
      <w:tr w:rsidR="00A41747" w:rsidRPr="003A38B7" w14:paraId="25E2FF2D" w14:textId="77777777" w:rsidTr="00A41747">
        <w:trPr>
          <w:trHeight w:val="2402"/>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6527ED63" w14:textId="77777777" w:rsidR="00A41747" w:rsidRPr="00897138" w:rsidRDefault="00A41747" w:rsidP="00A41747">
            <w:pPr>
              <w:spacing w:after="0" w:line="240" w:lineRule="auto"/>
              <w:jc w:val="both"/>
              <w:rPr>
                <w:rFonts w:ascii="Times New Roman" w:eastAsia="Times New Roman" w:hAnsi="Times New Roman" w:cs="Times New Roman"/>
                <w:i/>
                <w:iCs/>
                <w:color w:val="000000"/>
                <w:sz w:val="16"/>
                <w:szCs w:val="16"/>
                <w:lang w:eastAsia="ru-RU"/>
              </w:rPr>
            </w:pPr>
            <w:r w:rsidRPr="00897138">
              <w:rPr>
                <w:rFonts w:ascii="Times New Roman" w:eastAsia="Times New Roman" w:hAnsi="Times New Roman" w:cs="Times New Roman"/>
                <w:i/>
                <w:iCs/>
                <w:color w:val="000000"/>
                <w:sz w:val="16"/>
                <w:szCs w:val="16"/>
                <w:lang w:eastAsia="ru-RU"/>
              </w:rPr>
              <w:lastRenderedPageBreak/>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897138">
              <w:rPr>
                <w:rFonts w:ascii="Times New Roman" w:eastAsia="Times New Roman" w:hAnsi="Times New Roman" w:cs="Times New Roman"/>
                <w:i/>
                <w:iCs/>
                <w:color w:val="000000"/>
                <w:sz w:val="16"/>
                <w:szCs w:val="16"/>
                <w:lang w:eastAsia="ru-RU"/>
              </w:rPr>
              <w:t>Митякинского</w:t>
            </w:r>
            <w:proofErr w:type="spellEnd"/>
            <w:r w:rsidRPr="00897138">
              <w:rPr>
                <w:rFonts w:ascii="Times New Roman" w:eastAsia="Times New Roman" w:hAnsi="Times New Roman" w:cs="Times New Roman"/>
                <w:i/>
                <w:iCs/>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14:paraId="47CAE487"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4DADE8A8"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02</w:t>
            </w:r>
          </w:p>
        </w:tc>
        <w:tc>
          <w:tcPr>
            <w:tcW w:w="698" w:type="dxa"/>
            <w:tcBorders>
              <w:top w:val="nil"/>
              <w:left w:val="nil"/>
              <w:bottom w:val="single" w:sz="4" w:space="0" w:color="auto"/>
              <w:right w:val="single" w:sz="4" w:space="0" w:color="auto"/>
            </w:tcBorders>
            <w:shd w:val="clear" w:color="auto" w:fill="auto"/>
            <w:vAlign w:val="center"/>
            <w:hideMark/>
          </w:tcPr>
          <w:p w14:paraId="23C3582A"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03</w:t>
            </w:r>
          </w:p>
        </w:tc>
        <w:tc>
          <w:tcPr>
            <w:tcW w:w="1596" w:type="dxa"/>
            <w:tcBorders>
              <w:top w:val="nil"/>
              <w:left w:val="nil"/>
              <w:bottom w:val="single" w:sz="4" w:space="0" w:color="auto"/>
              <w:right w:val="single" w:sz="4" w:space="0" w:color="auto"/>
            </w:tcBorders>
            <w:shd w:val="clear" w:color="auto" w:fill="auto"/>
            <w:vAlign w:val="center"/>
            <w:hideMark/>
          </w:tcPr>
          <w:p w14:paraId="181A02A6"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89.9.00.51180</w:t>
            </w:r>
          </w:p>
        </w:tc>
        <w:tc>
          <w:tcPr>
            <w:tcW w:w="849" w:type="dxa"/>
            <w:tcBorders>
              <w:top w:val="nil"/>
              <w:left w:val="nil"/>
              <w:bottom w:val="single" w:sz="4" w:space="0" w:color="auto"/>
              <w:right w:val="single" w:sz="4" w:space="0" w:color="auto"/>
            </w:tcBorders>
            <w:shd w:val="clear" w:color="auto" w:fill="auto"/>
            <w:vAlign w:val="center"/>
            <w:hideMark/>
          </w:tcPr>
          <w:p w14:paraId="38E46768"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240</w:t>
            </w:r>
          </w:p>
        </w:tc>
        <w:tc>
          <w:tcPr>
            <w:tcW w:w="1276" w:type="dxa"/>
            <w:tcBorders>
              <w:top w:val="nil"/>
              <w:left w:val="nil"/>
              <w:bottom w:val="single" w:sz="4" w:space="0" w:color="auto"/>
              <w:right w:val="single" w:sz="4" w:space="0" w:color="auto"/>
            </w:tcBorders>
            <w:shd w:val="clear" w:color="auto" w:fill="auto"/>
            <w:noWrap/>
            <w:vAlign w:val="bottom"/>
            <w:hideMark/>
          </w:tcPr>
          <w:p w14:paraId="2D5FD71A" w14:textId="77777777" w:rsidR="00A41747" w:rsidRPr="007F2861" w:rsidRDefault="00A41747" w:rsidP="00A41747">
            <w:pPr>
              <w:spacing w:after="0" w:line="240" w:lineRule="auto"/>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0</w:t>
            </w:r>
            <w:r w:rsidRPr="007F2861">
              <w:rPr>
                <w:rFonts w:ascii="Times New Roman" w:eastAsia="Times New Roman" w:hAnsi="Times New Roman" w:cs="Times New Roman"/>
                <w:i/>
                <w:iCs/>
                <w:sz w:val="24"/>
                <w:szCs w:val="24"/>
                <w:lang w:eastAsia="ru-RU"/>
              </w:rPr>
              <w:t>,</w:t>
            </w:r>
            <w:r>
              <w:rPr>
                <w:rFonts w:ascii="Times New Roman" w:eastAsia="Times New Roman" w:hAnsi="Times New Roman" w:cs="Times New Roman"/>
                <w:i/>
                <w:iCs/>
                <w:sz w:val="24"/>
                <w:szCs w:val="24"/>
                <w:lang w:eastAsia="ru-RU"/>
              </w:rPr>
              <w:t>7</w:t>
            </w:r>
            <w:r w:rsidRPr="007F2861">
              <w:rPr>
                <w:rFonts w:ascii="Times New Roman" w:eastAsia="Times New Roman" w:hAnsi="Times New Roman" w:cs="Times New Roman"/>
                <w:i/>
                <w:iCs/>
                <w:sz w:val="24"/>
                <w:szCs w:val="24"/>
                <w:lang w:eastAsia="ru-RU"/>
              </w:rPr>
              <w:t>0</w:t>
            </w:r>
          </w:p>
        </w:tc>
        <w:tc>
          <w:tcPr>
            <w:tcW w:w="1298" w:type="dxa"/>
            <w:tcBorders>
              <w:top w:val="nil"/>
              <w:left w:val="nil"/>
              <w:bottom w:val="single" w:sz="4" w:space="0" w:color="auto"/>
              <w:right w:val="single" w:sz="4" w:space="0" w:color="auto"/>
            </w:tcBorders>
            <w:shd w:val="clear" w:color="auto" w:fill="auto"/>
            <w:noWrap/>
            <w:vAlign w:val="bottom"/>
            <w:hideMark/>
          </w:tcPr>
          <w:p w14:paraId="50CBBD83" w14:textId="77777777" w:rsidR="00A41747" w:rsidRPr="007F2861" w:rsidRDefault="00A41747" w:rsidP="00A41747">
            <w:pPr>
              <w:spacing w:after="0" w:line="240" w:lineRule="auto"/>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2,5</w:t>
            </w:r>
          </w:p>
        </w:tc>
        <w:tc>
          <w:tcPr>
            <w:tcW w:w="1502" w:type="dxa"/>
            <w:tcBorders>
              <w:top w:val="nil"/>
              <w:left w:val="nil"/>
              <w:bottom w:val="single" w:sz="4" w:space="0" w:color="auto"/>
              <w:right w:val="single" w:sz="4" w:space="0" w:color="auto"/>
            </w:tcBorders>
            <w:shd w:val="clear" w:color="auto" w:fill="auto"/>
            <w:noWrap/>
            <w:vAlign w:val="bottom"/>
            <w:hideMark/>
          </w:tcPr>
          <w:p w14:paraId="333225DB" w14:textId="77777777" w:rsidR="00A41747" w:rsidRPr="003A38B7" w:rsidRDefault="00A41747" w:rsidP="00A41747">
            <w:pPr>
              <w:spacing w:after="0" w:line="240" w:lineRule="auto"/>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7,0</w:t>
            </w:r>
            <w:r w:rsidRPr="003A38B7">
              <w:rPr>
                <w:rFonts w:ascii="Times New Roman" w:eastAsia="Times New Roman" w:hAnsi="Times New Roman" w:cs="Times New Roman"/>
                <w:i/>
                <w:iCs/>
                <w:sz w:val="24"/>
                <w:szCs w:val="24"/>
                <w:lang w:eastAsia="ru-RU"/>
              </w:rPr>
              <w:t> </w:t>
            </w:r>
          </w:p>
        </w:tc>
      </w:tr>
      <w:tr w:rsidR="00A41747" w:rsidRPr="007F2861" w14:paraId="7F3EAA95" w14:textId="77777777" w:rsidTr="00A41747">
        <w:trPr>
          <w:trHeight w:val="834"/>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1064392B" w14:textId="77777777" w:rsidR="00A41747" w:rsidRPr="00897138" w:rsidRDefault="00A41747" w:rsidP="00A41747">
            <w:pPr>
              <w:spacing w:after="0" w:line="240" w:lineRule="auto"/>
              <w:jc w:val="both"/>
              <w:rPr>
                <w:rFonts w:ascii="Times New Roman" w:eastAsia="Times New Roman" w:hAnsi="Times New Roman" w:cs="Times New Roman"/>
                <w:b/>
                <w:bCs/>
                <w:color w:val="000000"/>
                <w:sz w:val="16"/>
                <w:szCs w:val="16"/>
                <w:lang w:eastAsia="ru-RU"/>
              </w:rPr>
            </w:pPr>
            <w:r w:rsidRPr="00897138">
              <w:rPr>
                <w:rFonts w:ascii="Times New Roman" w:eastAsia="Times New Roman" w:hAnsi="Times New Roman" w:cs="Times New Roman"/>
                <w:b/>
                <w:bCs/>
                <w:color w:val="000000"/>
                <w:sz w:val="16"/>
                <w:szCs w:val="16"/>
                <w:lang w:eastAsia="ru-RU"/>
              </w:rPr>
              <w:t>НАЦИОНАЛЬНАЯ БЕЗОПАСНОСТЬ И ПРАВООХРАНИТЕЛЬНАЯ ДЕЯТЕЛЬНОСТЬ</w:t>
            </w:r>
          </w:p>
        </w:tc>
        <w:tc>
          <w:tcPr>
            <w:tcW w:w="851" w:type="dxa"/>
            <w:tcBorders>
              <w:top w:val="nil"/>
              <w:left w:val="nil"/>
              <w:bottom w:val="single" w:sz="4" w:space="0" w:color="auto"/>
              <w:right w:val="single" w:sz="4" w:space="0" w:color="auto"/>
            </w:tcBorders>
            <w:shd w:val="clear" w:color="auto" w:fill="auto"/>
            <w:vAlign w:val="center"/>
            <w:hideMark/>
          </w:tcPr>
          <w:p w14:paraId="6FF1D599"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2B9C4A84"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03</w:t>
            </w:r>
          </w:p>
        </w:tc>
        <w:tc>
          <w:tcPr>
            <w:tcW w:w="698" w:type="dxa"/>
            <w:tcBorders>
              <w:top w:val="nil"/>
              <w:left w:val="nil"/>
              <w:bottom w:val="single" w:sz="4" w:space="0" w:color="auto"/>
              <w:right w:val="single" w:sz="4" w:space="0" w:color="auto"/>
            </w:tcBorders>
            <w:shd w:val="clear" w:color="auto" w:fill="auto"/>
            <w:vAlign w:val="center"/>
            <w:hideMark/>
          </w:tcPr>
          <w:p w14:paraId="25E36E37"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00</w:t>
            </w:r>
          </w:p>
        </w:tc>
        <w:tc>
          <w:tcPr>
            <w:tcW w:w="1596" w:type="dxa"/>
            <w:tcBorders>
              <w:top w:val="nil"/>
              <w:left w:val="nil"/>
              <w:bottom w:val="single" w:sz="4" w:space="0" w:color="auto"/>
              <w:right w:val="single" w:sz="4" w:space="0" w:color="auto"/>
            </w:tcBorders>
            <w:shd w:val="clear" w:color="auto" w:fill="auto"/>
            <w:vAlign w:val="center"/>
            <w:hideMark/>
          </w:tcPr>
          <w:p w14:paraId="2107F9AA"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 </w:t>
            </w:r>
          </w:p>
        </w:tc>
        <w:tc>
          <w:tcPr>
            <w:tcW w:w="849" w:type="dxa"/>
            <w:tcBorders>
              <w:top w:val="nil"/>
              <w:left w:val="nil"/>
              <w:bottom w:val="single" w:sz="4" w:space="0" w:color="auto"/>
              <w:right w:val="single" w:sz="4" w:space="0" w:color="auto"/>
            </w:tcBorders>
            <w:shd w:val="clear" w:color="auto" w:fill="auto"/>
            <w:vAlign w:val="center"/>
            <w:hideMark/>
          </w:tcPr>
          <w:p w14:paraId="4A01C5C0"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410C2C2B" w14:textId="77777777" w:rsidR="00A41747" w:rsidRPr="007F2861" w:rsidRDefault="00A41747" w:rsidP="00A41747">
            <w:pPr>
              <w:spacing w:after="0" w:line="240" w:lineRule="auto"/>
              <w:jc w:val="right"/>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5,00</w:t>
            </w:r>
          </w:p>
        </w:tc>
        <w:tc>
          <w:tcPr>
            <w:tcW w:w="1298" w:type="dxa"/>
            <w:tcBorders>
              <w:top w:val="nil"/>
              <w:left w:val="nil"/>
              <w:bottom w:val="single" w:sz="4" w:space="0" w:color="auto"/>
              <w:right w:val="single" w:sz="4" w:space="0" w:color="auto"/>
            </w:tcBorders>
            <w:shd w:val="clear" w:color="auto" w:fill="auto"/>
            <w:noWrap/>
            <w:vAlign w:val="bottom"/>
            <w:hideMark/>
          </w:tcPr>
          <w:p w14:paraId="0B074A29" w14:textId="77777777" w:rsidR="00A41747" w:rsidRPr="007F2861" w:rsidRDefault="00A41747" w:rsidP="00A41747">
            <w:pPr>
              <w:spacing w:after="0" w:line="240" w:lineRule="auto"/>
              <w:jc w:val="right"/>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 </w:t>
            </w:r>
          </w:p>
        </w:tc>
        <w:tc>
          <w:tcPr>
            <w:tcW w:w="1502" w:type="dxa"/>
            <w:tcBorders>
              <w:top w:val="nil"/>
              <w:left w:val="nil"/>
              <w:bottom w:val="single" w:sz="4" w:space="0" w:color="auto"/>
              <w:right w:val="single" w:sz="4" w:space="0" w:color="auto"/>
            </w:tcBorders>
            <w:shd w:val="clear" w:color="auto" w:fill="auto"/>
            <w:noWrap/>
            <w:vAlign w:val="bottom"/>
            <w:hideMark/>
          </w:tcPr>
          <w:p w14:paraId="31B4C6E2" w14:textId="77777777" w:rsidR="00A41747" w:rsidRPr="007F2861" w:rsidRDefault="00A41747" w:rsidP="00A41747">
            <w:pPr>
              <w:spacing w:after="0" w:line="240" w:lineRule="auto"/>
              <w:jc w:val="right"/>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 </w:t>
            </w:r>
          </w:p>
        </w:tc>
      </w:tr>
      <w:tr w:rsidR="00A41747" w:rsidRPr="007F2861" w14:paraId="5160AC10" w14:textId="77777777" w:rsidTr="00A41747">
        <w:trPr>
          <w:trHeight w:val="421"/>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22231835" w14:textId="77777777" w:rsidR="00A41747" w:rsidRPr="00897138" w:rsidRDefault="00A41747" w:rsidP="00A41747">
            <w:pPr>
              <w:spacing w:after="0" w:line="240" w:lineRule="auto"/>
              <w:jc w:val="both"/>
              <w:rPr>
                <w:rFonts w:ascii="Times New Roman" w:eastAsia="Times New Roman" w:hAnsi="Times New Roman" w:cs="Times New Roman"/>
                <w:b/>
                <w:bCs/>
                <w:color w:val="000000"/>
                <w:sz w:val="16"/>
                <w:szCs w:val="16"/>
                <w:lang w:eastAsia="ru-RU"/>
              </w:rPr>
            </w:pPr>
            <w:r w:rsidRPr="00897138">
              <w:rPr>
                <w:rFonts w:ascii="Times New Roman" w:eastAsia="Times New Roman" w:hAnsi="Times New Roman" w:cs="Times New Roman"/>
                <w:b/>
                <w:bCs/>
                <w:color w:val="000000"/>
                <w:sz w:val="16"/>
                <w:szCs w:val="16"/>
                <w:lang w:eastAsia="ru-RU"/>
              </w:rPr>
              <w:t>Обеспечение пожарной безопасности</w:t>
            </w:r>
          </w:p>
        </w:tc>
        <w:tc>
          <w:tcPr>
            <w:tcW w:w="851" w:type="dxa"/>
            <w:tcBorders>
              <w:top w:val="nil"/>
              <w:left w:val="nil"/>
              <w:bottom w:val="single" w:sz="4" w:space="0" w:color="auto"/>
              <w:right w:val="single" w:sz="4" w:space="0" w:color="auto"/>
            </w:tcBorders>
            <w:shd w:val="clear" w:color="auto" w:fill="auto"/>
            <w:vAlign w:val="center"/>
            <w:hideMark/>
          </w:tcPr>
          <w:p w14:paraId="37646952"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22292DE1"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03</w:t>
            </w:r>
          </w:p>
        </w:tc>
        <w:tc>
          <w:tcPr>
            <w:tcW w:w="698" w:type="dxa"/>
            <w:tcBorders>
              <w:top w:val="nil"/>
              <w:left w:val="nil"/>
              <w:bottom w:val="single" w:sz="4" w:space="0" w:color="auto"/>
              <w:right w:val="single" w:sz="4" w:space="0" w:color="auto"/>
            </w:tcBorders>
            <w:shd w:val="clear" w:color="auto" w:fill="auto"/>
            <w:vAlign w:val="center"/>
            <w:hideMark/>
          </w:tcPr>
          <w:p w14:paraId="20D1E855"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10</w:t>
            </w:r>
          </w:p>
        </w:tc>
        <w:tc>
          <w:tcPr>
            <w:tcW w:w="1596" w:type="dxa"/>
            <w:tcBorders>
              <w:top w:val="nil"/>
              <w:left w:val="nil"/>
              <w:bottom w:val="single" w:sz="4" w:space="0" w:color="auto"/>
              <w:right w:val="single" w:sz="4" w:space="0" w:color="auto"/>
            </w:tcBorders>
            <w:shd w:val="clear" w:color="auto" w:fill="auto"/>
            <w:vAlign w:val="center"/>
            <w:hideMark/>
          </w:tcPr>
          <w:p w14:paraId="2FCAC552"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 </w:t>
            </w:r>
          </w:p>
        </w:tc>
        <w:tc>
          <w:tcPr>
            <w:tcW w:w="849" w:type="dxa"/>
            <w:tcBorders>
              <w:top w:val="nil"/>
              <w:left w:val="nil"/>
              <w:bottom w:val="single" w:sz="4" w:space="0" w:color="auto"/>
              <w:right w:val="single" w:sz="4" w:space="0" w:color="auto"/>
            </w:tcBorders>
            <w:shd w:val="clear" w:color="auto" w:fill="auto"/>
            <w:vAlign w:val="center"/>
            <w:hideMark/>
          </w:tcPr>
          <w:p w14:paraId="1100965C"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5E950A68" w14:textId="77777777" w:rsidR="00A41747" w:rsidRPr="007F2861" w:rsidRDefault="00A41747" w:rsidP="00A41747">
            <w:pPr>
              <w:spacing w:after="0" w:line="240" w:lineRule="auto"/>
              <w:jc w:val="right"/>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5,00</w:t>
            </w:r>
          </w:p>
        </w:tc>
        <w:tc>
          <w:tcPr>
            <w:tcW w:w="1298" w:type="dxa"/>
            <w:tcBorders>
              <w:top w:val="nil"/>
              <w:left w:val="nil"/>
              <w:bottom w:val="single" w:sz="4" w:space="0" w:color="auto"/>
              <w:right w:val="single" w:sz="4" w:space="0" w:color="auto"/>
            </w:tcBorders>
            <w:shd w:val="clear" w:color="auto" w:fill="auto"/>
            <w:noWrap/>
            <w:vAlign w:val="bottom"/>
            <w:hideMark/>
          </w:tcPr>
          <w:p w14:paraId="16BD2075" w14:textId="77777777" w:rsidR="00A41747" w:rsidRPr="007F2861" w:rsidRDefault="00A41747" w:rsidP="00A41747">
            <w:pPr>
              <w:spacing w:after="0" w:line="240" w:lineRule="auto"/>
              <w:jc w:val="right"/>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 </w:t>
            </w:r>
          </w:p>
        </w:tc>
        <w:tc>
          <w:tcPr>
            <w:tcW w:w="1502" w:type="dxa"/>
            <w:tcBorders>
              <w:top w:val="nil"/>
              <w:left w:val="nil"/>
              <w:bottom w:val="single" w:sz="4" w:space="0" w:color="auto"/>
              <w:right w:val="single" w:sz="4" w:space="0" w:color="auto"/>
            </w:tcBorders>
            <w:shd w:val="clear" w:color="auto" w:fill="auto"/>
            <w:noWrap/>
            <w:vAlign w:val="bottom"/>
            <w:hideMark/>
          </w:tcPr>
          <w:p w14:paraId="7092F8D3" w14:textId="77777777" w:rsidR="00A41747" w:rsidRPr="007F2861" w:rsidRDefault="00A41747" w:rsidP="00A41747">
            <w:pPr>
              <w:spacing w:after="0" w:line="240" w:lineRule="auto"/>
              <w:jc w:val="right"/>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 </w:t>
            </w:r>
          </w:p>
        </w:tc>
      </w:tr>
      <w:tr w:rsidR="00A41747" w:rsidRPr="007F2861" w14:paraId="477A87A8" w14:textId="77777777" w:rsidTr="00A41747">
        <w:trPr>
          <w:trHeight w:val="554"/>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04B5D3EF" w14:textId="77777777" w:rsidR="00A41747" w:rsidRPr="00897138" w:rsidRDefault="00A41747" w:rsidP="00A41747">
            <w:pPr>
              <w:spacing w:after="0" w:line="240" w:lineRule="auto"/>
              <w:jc w:val="both"/>
              <w:rPr>
                <w:rFonts w:ascii="Times New Roman" w:eastAsia="Times New Roman" w:hAnsi="Times New Roman" w:cs="Times New Roman"/>
                <w:color w:val="000000"/>
                <w:sz w:val="16"/>
                <w:szCs w:val="16"/>
                <w:lang w:eastAsia="ru-RU"/>
              </w:rPr>
            </w:pPr>
            <w:r w:rsidRPr="00897138">
              <w:rPr>
                <w:rFonts w:ascii="Times New Roman" w:eastAsia="Times New Roman" w:hAnsi="Times New Roman" w:cs="Times New Roman"/>
                <w:color w:val="000000"/>
                <w:sz w:val="16"/>
                <w:szCs w:val="16"/>
                <w:lang w:eastAsia="ru-RU"/>
              </w:rPr>
              <w:t>Расходы на приобретение пожарного оборудования и снаряжения</w:t>
            </w:r>
          </w:p>
        </w:tc>
        <w:tc>
          <w:tcPr>
            <w:tcW w:w="851" w:type="dxa"/>
            <w:tcBorders>
              <w:top w:val="nil"/>
              <w:left w:val="nil"/>
              <w:bottom w:val="single" w:sz="4" w:space="0" w:color="auto"/>
              <w:right w:val="single" w:sz="4" w:space="0" w:color="auto"/>
            </w:tcBorders>
            <w:shd w:val="clear" w:color="auto" w:fill="auto"/>
            <w:vAlign w:val="center"/>
            <w:hideMark/>
          </w:tcPr>
          <w:p w14:paraId="4E901D70"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09C63293"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03</w:t>
            </w:r>
          </w:p>
        </w:tc>
        <w:tc>
          <w:tcPr>
            <w:tcW w:w="698" w:type="dxa"/>
            <w:tcBorders>
              <w:top w:val="nil"/>
              <w:left w:val="nil"/>
              <w:bottom w:val="single" w:sz="4" w:space="0" w:color="auto"/>
              <w:right w:val="single" w:sz="4" w:space="0" w:color="auto"/>
            </w:tcBorders>
            <w:shd w:val="clear" w:color="auto" w:fill="auto"/>
            <w:vAlign w:val="center"/>
            <w:hideMark/>
          </w:tcPr>
          <w:p w14:paraId="138EDF90"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10</w:t>
            </w:r>
          </w:p>
        </w:tc>
        <w:tc>
          <w:tcPr>
            <w:tcW w:w="1596" w:type="dxa"/>
            <w:tcBorders>
              <w:top w:val="nil"/>
              <w:left w:val="nil"/>
              <w:bottom w:val="single" w:sz="4" w:space="0" w:color="auto"/>
              <w:right w:val="single" w:sz="4" w:space="0" w:color="auto"/>
            </w:tcBorders>
            <w:shd w:val="clear" w:color="auto" w:fill="auto"/>
            <w:vAlign w:val="center"/>
            <w:hideMark/>
          </w:tcPr>
          <w:p w14:paraId="6B234697"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02.1.00.71180</w:t>
            </w:r>
          </w:p>
        </w:tc>
        <w:tc>
          <w:tcPr>
            <w:tcW w:w="849" w:type="dxa"/>
            <w:tcBorders>
              <w:top w:val="nil"/>
              <w:left w:val="nil"/>
              <w:bottom w:val="single" w:sz="4" w:space="0" w:color="auto"/>
              <w:right w:val="single" w:sz="4" w:space="0" w:color="auto"/>
            </w:tcBorders>
            <w:shd w:val="clear" w:color="auto" w:fill="auto"/>
            <w:vAlign w:val="center"/>
            <w:hideMark/>
          </w:tcPr>
          <w:p w14:paraId="4358004C"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22103DC0" w14:textId="77777777" w:rsidR="00A41747" w:rsidRPr="007F2861" w:rsidRDefault="00A41747" w:rsidP="00A41747">
            <w:pPr>
              <w:spacing w:after="0" w:line="240" w:lineRule="auto"/>
              <w:jc w:val="right"/>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5,00</w:t>
            </w:r>
          </w:p>
        </w:tc>
        <w:tc>
          <w:tcPr>
            <w:tcW w:w="1298" w:type="dxa"/>
            <w:tcBorders>
              <w:top w:val="nil"/>
              <w:left w:val="nil"/>
              <w:bottom w:val="single" w:sz="4" w:space="0" w:color="auto"/>
              <w:right w:val="single" w:sz="4" w:space="0" w:color="auto"/>
            </w:tcBorders>
            <w:shd w:val="clear" w:color="auto" w:fill="auto"/>
            <w:noWrap/>
            <w:vAlign w:val="bottom"/>
            <w:hideMark/>
          </w:tcPr>
          <w:p w14:paraId="641DB5EE" w14:textId="77777777" w:rsidR="00A41747" w:rsidRPr="007F2861" w:rsidRDefault="00A41747" w:rsidP="00A41747">
            <w:pPr>
              <w:spacing w:after="0" w:line="240" w:lineRule="auto"/>
              <w:jc w:val="right"/>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 </w:t>
            </w:r>
          </w:p>
        </w:tc>
        <w:tc>
          <w:tcPr>
            <w:tcW w:w="1502" w:type="dxa"/>
            <w:tcBorders>
              <w:top w:val="nil"/>
              <w:left w:val="nil"/>
              <w:bottom w:val="single" w:sz="4" w:space="0" w:color="auto"/>
              <w:right w:val="single" w:sz="4" w:space="0" w:color="auto"/>
            </w:tcBorders>
            <w:shd w:val="clear" w:color="auto" w:fill="auto"/>
            <w:noWrap/>
            <w:vAlign w:val="bottom"/>
            <w:hideMark/>
          </w:tcPr>
          <w:p w14:paraId="62D95ABA" w14:textId="77777777" w:rsidR="00A41747" w:rsidRPr="007F2861" w:rsidRDefault="00A41747" w:rsidP="00A41747">
            <w:pPr>
              <w:spacing w:after="0" w:line="240" w:lineRule="auto"/>
              <w:jc w:val="right"/>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 </w:t>
            </w:r>
          </w:p>
        </w:tc>
      </w:tr>
      <w:tr w:rsidR="00A41747" w:rsidRPr="007F2861" w14:paraId="6CD8D75F" w14:textId="77777777" w:rsidTr="00A41747">
        <w:trPr>
          <w:trHeight w:val="988"/>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42B31C10" w14:textId="77777777" w:rsidR="00A41747" w:rsidRPr="00897138" w:rsidRDefault="00A41747" w:rsidP="00A41747">
            <w:pPr>
              <w:spacing w:after="0" w:line="240" w:lineRule="auto"/>
              <w:jc w:val="both"/>
              <w:rPr>
                <w:rFonts w:ascii="Times New Roman" w:eastAsia="Times New Roman" w:hAnsi="Times New Roman" w:cs="Times New Roman"/>
                <w:i/>
                <w:iCs/>
                <w:color w:val="000000"/>
                <w:sz w:val="16"/>
                <w:szCs w:val="16"/>
                <w:lang w:eastAsia="ru-RU"/>
              </w:rPr>
            </w:pPr>
            <w:r w:rsidRPr="00897138">
              <w:rPr>
                <w:rFonts w:ascii="Times New Roman" w:eastAsia="Times New Roman" w:hAnsi="Times New Roman" w:cs="Times New Roman"/>
                <w:i/>
                <w:iCs/>
                <w:color w:val="000000"/>
                <w:sz w:val="16"/>
                <w:szCs w:val="16"/>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14:paraId="6C485818"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2E687918"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03</w:t>
            </w:r>
          </w:p>
        </w:tc>
        <w:tc>
          <w:tcPr>
            <w:tcW w:w="698" w:type="dxa"/>
            <w:tcBorders>
              <w:top w:val="nil"/>
              <w:left w:val="nil"/>
              <w:bottom w:val="single" w:sz="4" w:space="0" w:color="auto"/>
              <w:right w:val="single" w:sz="4" w:space="0" w:color="auto"/>
            </w:tcBorders>
            <w:shd w:val="clear" w:color="auto" w:fill="auto"/>
            <w:vAlign w:val="center"/>
            <w:hideMark/>
          </w:tcPr>
          <w:p w14:paraId="78FA689B"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10</w:t>
            </w:r>
          </w:p>
        </w:tc>
        <w:tc>
          <w:tcPr>
            <w:tcW w:w="1596" w:type="dxa"/>
            <w:tcBorders>
              <w:top w:val="nil"/>
              <w:left w:val="nil"/>
              <w:bottom w:val="single" w:sz="4" w:space="0" w:color="auto"/>
              <w:right w:val="single" w:sz="4" w:space="0" w:color="auto"/>
            </w:tcBorders>
            <w:shd w:val="clear" w:color="auto" w:fill="auto"/>
            <w:vAlign w:val="center"/>
            <w:hideMark/>
          </w:tcPr>
          <w:p w14:paraId="398BE8D0"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02.1.00.71180</w:t>
            </w:r>
          </w:p>
        </w:tc>
        <w:tc>
          <w:tcPr>
            <w:tcW w:w="849" w:type="dxa"/>
            <w:tcBorders>
              <w:top w:val="nil"/>
              <w:left w:val="nil"/>
              <w:bottom w:val="single" w:sz="4" w:space="0" w:color="auto"/>
              <w:right w:val="single" w:sz="4" w:space="0" w:color="auto"/>
            </w:tcBorders>
            <w:shd w:val="clear" w:color="auto" w:fill="auto"/>
            <w:vAlign w:val="center"/>
            <w:hideMark/>
          </w:tcPr>
          <w:p w14:paraId="476F399F"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240</w:t>
            </w:r>
          </w:p>
        </w:tc>
        <w:tc>
          <w:tcPr>
            <w:tcW w:w="1276" w:type="dxa"/>
            <w:tcBorders>
              <w:top w:val="nil"/>
              <w:left w:val="nil"/>
              <w:bottom w:val="single" w:sz="4" w:space="0" w:color="auto"/>
              <w:right w:val="single" w:sz="4" w:space="0" w:color="auto"/>
            </w:tcBorders>
            <w:shd w:val="clear" w:color="auto" w:fill="auto"/>
            <w:noWrap/>
            <w:vAlign w:val="bottom"/>
            <w:hideMark/>
          </w:tcPr>
          <w:p w14:paraId="11025C3C" w14:textId="77777777" w:rsidR="00A41747" w:rsidRPr="007F2861" w:rsidRDefault="00A41747" w:rsidP="00A41747">
            <w:pPr>
              <w:spacing w:after="0" w:line="240" w:lineRule="auto"/>
              <w:jc w:val="right"/>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5,00</w:t>
            </w:r>
          </w:p>
        </w:tc>
        <w:tc>
          <w:tcPr>
            <w:tcW w:w="1298" w:type="dxa"/>
            <w:tcBorders>
              <w:top w:val="nil"/>
              <w:left w:val="nil"/>
              <w:bottom w:val="single" w:sz="4" w:space="0" w:color="auto"/>
              <w:right w:val="single" w:sz="4" w:space="0" w:color="auto"/>
            </w:tcBorders>
            <w:shd w:val="clear" w:color="auto" w:fill="auto"/>
            <w:noWrap/>
            <w:vAlign w:val="bottom"/>
            <w:hideMark/>
          </w:tcPr>
          <w:p w14:paraId="22992A9D" w14:textId="77777777" w:rsidR="00A41747" w:rsidRPr="007F2861" w:rsidRDefault="00A41747" w:rsidP="00A41747">
            <w:pPr>
              <w:spacing w:after="0" w:line="240" w:lineRule="auto"/>
              <w:jc w:val="right"/>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 </w:t>
            </w:r>
          </w:p>
        </w:tc>
        <w:tc>
          <w:tcPr>
            <w:tcW w:w="1502" w:type="dxa"/>
            <w:tcBorders>
              <w:top w:val="nil"/>
              <w:left w:val="nil"/>
              <w:bottom w:val="single" w:sz="4" w:space="0" w:color="auto"/>
              <w:right w:val="single" w:sz="4" w:space="0" w:color="auto"/>
            </w:tcBorders>
            <w:shd w:val="clear" w:color="auto" w:fill="auto"/>
            <w:noWrap/>
            <w:vAlign w:val="bottom"/>
            <w:hideMark/>
          </w:tcPr>
          <w:p w14:paraId="69048114" w14:textId="77777777" w:rsidR="00A41747" w:rsidRPr="007F2861" w:rsidRDefault="00A41747" w:rsidP="00A41747">
            <w:pPr>
              <w:spacing w:after="0" w:line="240" w:lineRule="auto"/>
              <w:jc w:val="right"/>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 </w:t>
            </w:r>
          </w:p>
        </w:tc>
      </w:tr>
      <w:tr w:rsidR="00A41747" w:rsidRPr="007F2861" w14:paraId="2F7090D1" w14:textId="77777777" w:rsidTr="00A41747">
        <w:trPr>
          <w:trHeight w:val="333"/>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55CB420F" w14:textId="77777777" w:rsidR="00A41747" w:rsidRPr="00897138" w:rsidRDefault="00A41747" w:rsidP="00A41747">
            <w:pPr>
              <w:spacing w:after="0" w:line="240" w:lineRule="auto"/>
              <w:jc w:val="both"/>
              <w:rPr>
                <w:rFonts w:ascii="Times New Roman" w:eastAsia="Times New Roman" w:hAnsi="Times New Roman" w:cs="Times New Roman"/>
                <w:b/>
                <w:bCs/>
                <w:color w:val="000000"/>
                <w:sz w:val="16"/>
                <w:szCs w:val="16"/>
                <w:lang w:eastAsia="ru-RU"/>
              </w:rPr>
            </w:pPr>
            <w:r w:rsidRPr="00897138">
              <w:rPr>
                <w:rFonts w:ascii="Times New Roman" w:eastAsia="Times New Roman" w:hAnsi="Times New Roman" w:cs="Times New Roman"/>
                <w:b/>
                <w:bCs/>
                <w:color w:val="000000"/>
                <w:sz w:val="16"/>
                <w:szCs w:val="16"/>
                <w:lang w:eastAsia="ru-RU"/>
              </w:rPr>
              <w:t>НАЦИОНАЛЬНАЯ ЭКОНОМИКА</w:t>
            </w:r>
          </w:p>
        </w:tc>
        <w:tc>
          <w:tcPr>
            <w:tcW w:w="851" w:type="dxa"/>
            <w:tcBorders>
              <w:top w:val="nil"/>
              <w:left w:val="nil"/>
              <w:bottom w:val="single" w:sz="4" w:space="0" w:color="auto"/>
              <w:right w:val="single" w:sz="4" w:space="0" w:color="auto"/>
            </w:tcBorders>
            <w:shd w:val="clear" w:color="auto" w:fill="auto"/>
            <w:vAlign w:val="center"/>
            <w:hideMark/>
          </w:tcPr>
          <w:p w14:paraId="71B21EAD"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594FBBE5"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04</w:t>
            </w:r>
          </w:p>
        </w:tc>
        <w:tc>
          <w:tcPr>
            <w:tcW w:w="698" w:type="dxa"/>
            <w:tcBorders>
              <w:top w:val="nil"/>
              <w:left w:val="nil"/>
              <w:bottom w:val="single" w:sz="4" w:space="0" w:color="auto"/>
              <w:right w:val="single" w:sz="4" w:space="0" w:color="auto"/>
            </w:tcBorders>
            <w:shd w:val="clear" w:color="auto" w:fill="auto"/>
            <w:vAlign w:val="center"/>
            <w:hideMark/>
          </w:tcPr>
          <w:p w14:paraId="62E83381"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00</w:t>
            </w:r>
          </w:p>
        </w:tc>
        <w:tc>
          <w:tcPr>
            <w:tcW w:w="1596" w:type="dxa"/>
            <w:tcBorders>
              <w:top w:val="nil"/>
              <w:left w:val="nil"/>
              <w:bottom w:val="single" w:sz="4" w:space="0" w:color="auto"/>
              <w:right w:val="single" w:sz="4" w:space="0" w:color="auto"/>
            </w:tcBorders>
            <w:shd w:val="clear" w:color="auto" w:fill="auto"/>
            <w:vAlign w:val="center"/>
            <w:hideMark/>
          </w:tcPr>
          <w:p w14:paraId="010CCA9D"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 </w:t>
            </w:r>
          </w:p>
        </w:tc>
        <w:tc>
          <w:tcPr>
            <w:tcW w:w="849" w:type="dxa"/>
            <w:tcBorders>
              <w:top w:val="nil"/>
              <w:left w:val="nil"/>
              <w:bottom w:val="single" w:sz="4" w:space="0" w:color="auto"/>
              <w:right w:val="single" w:sz="4" w:space="0" w:color="auto"/>
            </w:tcBorders>
            <w:shd w:val="clear" w:color="auto" w:fill="auto"/>
            <w:vAlign w:val="center"/>
            <w:hideMark/>
          </w:tcPr>
          <w:p w14:paraId="62C587FB"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4EFE82B3" w14:textId="77777777" w:rsidR="00A41747" w:rsidRPr="007F2861" w:rsidRDefault="00A41747" w:rsidP="00A41747">
            <w:pPr>
              <w:spacing w:after="0" w:line="240" w:lineRule="auto"/>
              <w:jc w:val="right"/>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1</w:t>
            </w:r>
            <w:r>
              <w:rPr>
                <w:rFonts w:ascii="Times New Roman" w:eastAsia="Times New Roman" w:hAnsi="Times New Roman" w:cs="Times New Roman"/>
                <w:b/>
                <w:bCs/>
                <w:color w:val="000000"/>
                <w:sz w:val="24"/>
                <w:szCs w:val="24"/>
                <w:lang w:eastAsia="ru-RU"/>
              </w:rPr>
              <w:t xml:space="preserve"> 829</w:t>
            </w:r>
            <w:r w:rsidRPr="007F2861">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eastAsia="ru-RU"/>
              </w:rPr>
              <w:t>7</w:t>
            </w:r>
            <w:r w:rsidRPr="007F2861">
              <w:rPr>
                <w:rFonts w:ascii="Times New Roman" w:eastAsia="Times New Roman" w:hAnsi="Times New Roman" w:cs="Times New Roman"/>
                <w:b/>
                <w:bCs/>
                <w:color w:val="000000"/>
                <w:sz w:val="24"/>
                <w:szCs w:val="24"/>
                <w:lang w:eastAsia="ru-RU"/>
              </w:rPr>
              <w:t>0</w:t>
            </w:r>
          </w:p>
        </w:tc>
        <w:tc>
          <w:tcPr>
            <w:tcW w:w="1298" w:type="dxa"/>
            <w:tcBorders>
              <w:top w:val="nil"/>
              <w:left w:val="nil"/>
              <w:bottom w:val="single" w:sz="4" w:space="0" w:color="auto"/>
              <w:right w:val="single" w:sz="4" w:space="0" w:color="auto"/>
            </w:tcBorders>
            <w:shd w:val="clear" w:color="auto" w:fill="auto"/>
            <w:noWrap/>
            <w:vAlign w:val="bottom"/>
            <w:hideMark/>
          </w:tcPr>
          <w:p w14:paraId="14E8DC28" w14:textId="77777777" w:rsidR="00A41747" w:rsidRPr="007F2861" w:rsidRDefault="00A41747" w:rsidP="00A41747">
            <w:pPr>
              <w:spacing w:after="0" w:line="240" w:lineRule="auto"/>
              <w:jc w:val="right"/>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 </w:t>
            </w:r>
          </w:p>
        </w:tc>
        <w:tc>
          <w:tcPr>
            <w:tcW w:w="1502" w:type="dxa"/>
            <w:tcBorders>
              <w:top w:val="nil"/>
              <w:left w:val="nil"/>
              <w:bottom w:val="single" w:sz="4" w:space="0" w:color="auto"/>
              <w:right w:val="single" w:sz="4" w:space="0" w:color="auto"/>
            </w:tcBorders>
            <w:shd w:val="clear" w:color="auto" w:fill="auto"/>
            <w:noWrap/>
            <w:vAlign w:val="bottom"/>
            <w:hideMark/>
          </w:tcPr>
          <w:p w14:paraId="445296D0" w14:textId="77777777" w:rsidR="00A41747" w:rsidRPr="007F2861" w:rsidRDefault="00A41747" w:rsidP="00A41747">
            <w:pPr>
              <w:spacing w:after="0" w:line="240" w:lineRule="auto"/>
              <w:jc w:val="right"/>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 </w:t>
            </w:r>
          </w:p>
        </w:tc>
      </w:tr>
      <w:tr w:rsidR="00A41747" w:rsidRPr="00D44D20" w14:paraId="2D93312F" w14:textId="77777777" w:rsidTr="00A41747">
        <w:trPr>
          <w:trHeight w:val="192"/>
        </w:trPr>
        <w:tc>
          <w:tcPr>
            <w:tcW w:w="6237" w:type="dxa"/>
            <w:tcBorders>
              <w:top w:val="nil"/>
              <w:left w:val="single" w:sz="4" w:space="0" w:color="auto"/>
              <w:bottom w:val="single" w:sz="4" w:space="0" w:color="auto"/>
              <w:right w:val="single" w:sz="4" w:space="0" w:color="auto"/>
            </w:tcBorders>
            <w:shd w:val="clear" w:color="auto" w:fill="auto"/>
            <w:vAlign w:val="center"/>
          </w:tcPr>
          <w:p w14:paraId="0C7060F2" w14:textId="77777777" w:rsidR="00A41747" w:rsidRPr="00897138" w:rsidRDefault="00A41747" w:rsidP="00A41747">
            <w:pPr>
              <w:jc w:val="both"/>
              <w:rPr>
                <w:rFonts w:ascii="Times New Roman" w:hAnsi="Times New Roman" w:cs="Times New Roman"/>
                <w:color w:val="000000"/>
                <w:sz w:val="16"/>
                <w:szCs w:val="16"/>
              </w:rPr>
            </w:pPr>
            <w:r w:rsidRPr="00897138">
              <w:rPr>
                <w:rFonts w:ascii="Times New Roman" w:hAnsi="Times New Roman" w:cs="Times New Roman"/>
                <w:color w:val="000000"/>
                <w:sz w:val="16"/>
                <w:szCs w:val="16"/>
              </w:rPr>
              <w:t>Дорожное хозяйство (дорожные фонды)</w:t>
            </w:r>
          </w:p>
        </w:tc>
        <w:tc>
          <w:tcPr>
            <w:tcW w:w="851" w:type="dxa"/>
            <w:tcBorders>
              <w:top w:val="nil"/>
              <w:left w:val="nil"/>
              <w:bottom w:val="single" w:sz="4" w:space="0" w:color="auto"/>
              <w:right w:val="single" w:sz="4" w:space="0" w:color="auto"/>
            </w:tcBorders>
            <w:shd w:val="clear" w:color="auto" w:fill="auto"/>
            <w:vAlign w:val="center"/>
          </w:tcPr>
          <w:p w14:paraId="4E43CE2C" w14:textId="77777777" w:rsidR="00A41747" w:rsidRPr="00D44D20" w:rsidRDefault="00A41747" w:rsidP="00A41747">
            <w:pPr>
              <w:jc w:val="center"/>
              <w:rPr>
                <w:rFonts w:ascii="Times New Roman" w:hAnsi="Times New Roman" w:cs="Times New Roman"/>
                <w:color w:val="000000"/>
                <w:sz w:val="24"/>
                <w:szCs w:val="24"/>
              </w:rPr>
            </w:pPr>
            <w:r>
              <w:rPr>
                <w:rFonts w:ascii="Times New Roman" w:hAnsi="Times New Roman" w:cs="Times New Roman"/>
                <w:color w:val="000000"/>
                <w:sz w:val="24"/>
                <w:szCs w:val="24"/>
              </w:rPr>
              <w:t>951</w:t>
            </w:r>
          </w:p>
        </w:tc>
        <w:tc>
          <w:tcPr>
            <w:tcW w:w="698" w:type="dxa"/>
            <w:tcBorders>
              <w:top w:val="nil"/>
              <w:left w:val="nil"/>
              <w:bottom w:val="single" w:sz="4" w:space="0" w:color="auto"/>
              <w:right w:val="single" w:sz="4" w:space="0" w:color="auto"/>
            </w:tcBorders>
            <w:shd w:val="clear" w:color="auto" w:fill="auto"/>
            <w:vAlign w:val="center"/>
          </w:tcPr>
          <w:p w14:paraId="1A4958E9" w14:textId="77777777" w:rsidR="00A41747" w:rsidRPr="00D44D20" w:rsidRDefault="00A41747" w:rsidP="00A41747">
            <w:pPr>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698" w:type="dxa"/>
            <w:tcBorders>
              <w:top w:val="nil"/>
              <w:left w:val="nil"/>
              <w:bottom w:val="single" w:sz="4" w:space="0" w:color="auto"/>
              <w:right w:val="single" w:sz="4" w:space="0" w:color="auto"/>
            </w:tcBorders>
            <w:shd w:val="clear" w:color="auto" w:fill="auto"/>
            <w:vAlign w:val="center"/>
          </w:tcPr>
          <w:p w14:paraId="0AE49DD7" w14:textId="77777777" w:rsidR="00A41747" w:rsidRPr="00D44D20" w:rsidRDefault="00A41747" w:rsidP="00A41747">
            <w:pPr>
              <w:jc w:val="center"/>
              <w:rPr>
                <w:rFonts w:ascii="Times New Roman" w:hAnsi="Times New Roman" w:cs="Times New Roman"/>
                <w:color w:val="000000"/>
                <w:sz w:val="24"/>
                <w:szCs w:val="24"/>
              </w:rPr>
            </w:pPr>
            <w:r w:rsidRPr="00D44D20">
              <w:rPr>
                <w:rFonts w:ascii="Times New Roman" w:hAnsi="Times New Roman" w:cs="Times New Roman"/>
                <w:color w:val="000000"/>
                <w:sz w:val="24"/>
                <w:szCs w:val="24"/>
              </w:rPr>
              <w:t>09</w:t>
            </w:r>
          </w:p>
        </w:tc>
        <w:tc>
          <w:tcPr>
            <w:tcW w:w="1596" w:type="dxa"/>
            <w:tcBorders>
              <w:top w:val="nil"/>
              <w:left w:val="nil"/>
              <w:bottom w:val="single" w:sz="4" w:space="0" w:color="auto"/>
              <w:right w:val="single" w:sz="4" w:space="0" w:color="auto"/>
            </w:tcBorders>
            <w:shd w:val="clear" w:color="auto" w:fill="auto"/>
            <w:vAlign w:val="center"/>
          </w:tcPr>
          <w:p w14:paraId="7F88079C" w14:textId="77777777" w:rsidR="00A41747" w:rsidRPr="00D44D20"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p>
        </w:tc>
        <w:tc>
          <w:tcPr>
            <w:tcW w:w="849" w:type="dxa"/>
            <w:tcBorders>
              <w:top w:val="nil"/>
              <w:left w:val="nil"/>
              <w:bottom w:val="single" w:sz="4" w:space="0" w:color="auto"/>
              <w:right w:val="single" w:sz="4" w:space="0" w:color="auto"/>
            </w:tcBorders>
            <w:shd w:val="clear" w:color="auto" w:fill="auto"/>
            <w:vAlign w:val="center"/>
          </w:tcPr>
          <w:p w14:paraId="2098E8F4" w14:textId="77777777" w:rsidR="00A41747" w:rsidRPr="00D44D20"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bottom"/>
          </w:tcPr>
          <w:p w14:paraId="252DA718" w14:textId="77777777" w:rsidR="00A41747" w:rsidRPr="003A38B7" w:rsidRDefault="00A41747" w:rsidP="00A41747">
            <w:pPr>
              <w:spacing w:after="0" w:line="240" w:lineRule="auto"/>
              <w:jc w:val="right"/>
              <w:rPr>
                <w:rFonts w:ascii="Times New Roman" w:eastAsia="Times New Roman" w:hAnsi="Times New Roman" w:cs="Times New Roman"/>
                <w:bCs/>
                <w:color w:val="000000"/>
                <w:sz w:val="24"/>
                <w:szCs w:val="24"/>
                <w:lang w:eastAsia="ru-RU"/>
              </w:rPr>
            </w:pPr>
            <w:r w:rsidRPr="003A38B7">
              <w:rPr>
                <w:rFonts w:ascii="Times New Roman" w:eastAsia="Times New Roman" w:hAnsi="Times New Roman" w:cs="Times New Roman"/>
                <w:bCs/>
                <w:color w:val="000000"/>
                <w:sz w:val="24"/>
                <w:szCs w:val="24"/>
                <w:lang w:eastAsia="ru-RU"/>
              </w:rPr>
              <w:t>1 729,70</w:t>
            </w:r>
          </w:p>
        </w:tc>
        <w:tc>
          <w:tcPr>
            <w:tcW w:w="1298" w:type="dxa"/>
            <w:tcBorders>
              <w:top w:val="nil"/>
              <w:left w:val="nil"/>
              <w:bottom w:val="single" w:sz="4" w:space="0" w:color="auto"/>
              <w:right w:val="single" w:sz="4" w:space="0" w:color="auto"/>
            </w:tcBorders>
            <w:shd w:val="clear" w:color="auto" w:fill="auto"/>
            <w:noWrap/>
            <w:vAlign w:val="bottom"/>
            <w:hideMark/>
          </w:tcPr>
          <w:p w14:paraId="636FFE03" w14:textId="77777777" w:rsidR="00A41747" w:rsidRPr="00D44D20" w:rsidRDefault="00A41747" w:rsidP="00A41747">
            <w:pPr>
              <w:spacing w:after="0" w:line="240" w:lineRule="auto"/>
              <w:jc w:val="right"/>
              <w:rPr>
                <w:rFonts w:ascii="Times New Roman" w:eastAsia="Times New Roman" w:hAnsi="Times New Roman" w:cs="Times New Roman"/>
                <w:b/>
                <w:bCs/>
                <w:color w:val="000000"/>
                <w:sz w:val="24"/>
                <w:szCs w:val="24"/>
                <w:lang w:eastAsia="ru-RU"/>
              </w:rPr>
            </w:pPr>
          </w:p>
        </w:tc>
        <w:tc>
          <w:tcPr>
            <w:tcW w:w="1502" w:type="dxa"/>
            <w:tcBorders>
              <w:top w:val="nil"/>
              <w:left w:val="nil"/>
              <w:bottom w:val="single" w:sz="4" w:space="0" w:color="auto"/>
              <w:right w:val="single" w:sz="4" w:space="0" w:color="auto"/>
            </w:tcBorders>
            <w:shd w:val="clear" w:color="auto" w:fill="auto"/>
            <w:noWrap/>
            <w:vAlign w:val="bottom"/>
            <w:hideMark/>
          </w:tcPr>
          <w:p w14:paraId="5A709F11" w14:textId="77777777" w:rsidR="00A41747" w:rsidRPr="00D44D20" w:rsidRDefault="00A41747" w:rsidP="00A41747">
            <w:pPr>
              <w:spacing w:after="0" w:line="240" w:lineRule="auto"/>
              <w:jc w:val="right"/>
              <w:rPr>
                <w:rFonts w:ascii="Times New Roman" w:eastAsia="Times New Roman" w:hAnsi="Times New Roman" w:cs="Times New Roman"/>
                <w:b/>
                <w:bCs/>
                <w:color w:val="000000"/>
                <w:sz w:val="24"/>
                <w:szCs w:val="24"/>
                <w:lang w:eastAsia="ru-RU"/>
              </w:rPr>
            </w:pPr>
          </w:p>
        </w:tc>
      </w:tr>
      <w:tr w:rsidR="00A41747" w:rsidRPr="00D44D20" w14:paraId="0550A883" w14:textId="77777777" w:rsidTr="00A41747">
        <w:trPr>
          <w:trHeight w:val="2257"/>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02D2A208" w14:textId="77777777" w:rsidR="00A41747" w:rsidRPr="00897138" w:rsidRDefault="00A41747" w:rsidP="00A41747">
            <w:pPr>
              <w:jc w:val="both"/>
              <w:rPr>
                <w:rFonts w:ascii="Times New Roman" w:hAnsi="Times New Roman" w:cs="Times New Roman"/>
                <w:color w:val="000000"/>
                <w:sz w:val="16"/>
                <w:szCs w:val="16"/>
              </w:rPr>
            </w:pPr>
            <w:r w:rsidRPr="00897138">
              <w:rPr>
                <w:rFonts w:ascii="Times New Roman" w:hAnsi="Times New Roman" w:cs="Times New Roman"/>
                <w:i/>
                <w:color w:val="000000"/>
                <w:sz w:val="16"/>
                <w:szCs w:val="16"/>
              </w:rPr>
              <w:t xml:space="preserve">Расходы на осуществление Администрацией </w:t>
            </w:r>
            <w:proofErr w:type="spellStart"/>
            <w:r w:rsidRPr="00897138">
              <w:rPr>
                <w:rFonts w:ascii="Times New Roman" w:hAnsi="Times New Roman" w:cs="Times New Roman"/>
                <w:i/>
                <w:color w:val="000000"/>
                <w:sz w:val="16"/>
                <w:szCs w:val="16"/>
              </w:rPr>
              <w:t>Митякинского</w:t>
            </w:r>
            <w:proofErr w:type="spellEnd"/>
            <w:r w:rsidRPr="00897138">
              <w:rPr>
                <w:rFonts w:ascii="Times New Roman" w:hAnsi="Times New Roman" w:cs="Times New Roman"/>
                <w:i/>
                <w:color w:val="000000"/>
                <w:sz w:val="16"/>
                <w:szCs w:val="16"/>
              </w:rPr>
              <w:t xml:space="preserve">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w:t>
            </w:r>
            <w:proofErr w:type="spellStart"/>
            <w:r w:rsidRPr="00897138">
              <w:rPr>
                <w:rFonts w:ascii="Times New Roman" w:hAnsi="Times New Roman" w:cs="Times New Roman"/>
                <w:i/>
                <w:color w:val="000000"/>
                <w:sz w:val="16"/>
                <w:szCs w:val="16"/>
              </w:rPr>
              <w:t>Митякинского</w:t>
            </w:r>
            <w:proofErr w:type="spellEnd"/>
            <w:r w:rsidRPr="00897138">
              <w:rPr>
                <w:rFonts w:ascii="Times New Roman" w:hAnsi="Times New Roman" w:cs="Times New Roman"/>
                <w:i/>
                <w:color w:val="000000"/>
                <w:sz w:val="16"/>
                <w:szCs w:val="16"/>
              </w:rPr>
              <w:t xml:space="preserve"> сельского поселения</w:t>
            </w:r>
            <w:r w:rsidRPr="00897138">
              <w:rPr>
                <w:rFonts w:ascii="Times New Roman" w:hAnsi="Times New Roman" w:cs="Times New Roman"/>
                <w:color w:val="000000"/>
                <w:sz w:val="16"/>
                <w:szCs w:val="16"/>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659ECB18" w14:textId="77777777" w:rsidR="00A41747" w:rsidRPr="003A38B7" w:rsidRDefault="00A41747" w:rsidP="00A41747">
            <w:pPr>
              <w:spacing w:after="0" w:line="240" w:lineRule="auto"/>
              <w:jc w:val="center"/>
              <w:rPr>
                <w:rFonts w:ascii="Times New Roman" w:eastAsia="Times New Roman" w:hAnsi="Times New Roman" w:cs="Times New Roman"/>
                <w:bCs/>
                <w:i/>
                <w:color w:val="000000"/>
                <w:sz w:val="24"/>
                <w:szCs w:val="24"/>
                <w:lang w:eastAsia="ru-RU"/>
              </w:rPr>
            </w:pPr>
            <w:r w:rsidRPr="003A38B7">
              <w:rPr>
                <w:rFonts w:ascii="Times New Roman" w:eastAsia="Times New Roman" w:hAnsi="Times New Roman" w:cs="Times New Roman"/>
                <w:bCs/>
                <w:i/>
                <w:color w:val="000000"/>
                <w:sz w:val="24"/>
                <w:szCs w:val="24"/>
                <w:lang w:eastAsia="ru-RU"/>
              </w:rPr>
              <w:t>951</w:t>
            </w:r>
          </w:p>
        </w:tc>
        <w:tc>
          <w:tcPr>
            <w:tcW w:w="698" w:type="dxa"/>
            <w:tcBorders>
              <w:top w:val="single" w:sz="4" w:space="0" w:color="auto"/>
              <w:left w:val="nil"/>
              <w:bottom w:val="single" w:sz="4" w:space="0" w:color="auto"/>
              <w:right w:val="single" w:sz="4" w:space="0" w:color="auto"/>
            </w:tcBorders>
            <w:shd w:val="clear" w:color="auto" w:fill="auto"/>
            <w:vAlign w:val="center"/>
          </w:tcPr>
          <w:p w14:paraId="17E24EC9" w14:textId="77777777" w:rsidR="00A41747" w:rsidRPr="003A38B7" w:rsidRDefault="00A41747" w:rsidP="00A41747">
            <w:pPr>
              <w:spacing w:after="0" w:line="240" w:lineRule="auto"/>
              <w:jc w:val="center"/>
              <w:rPr>
                <w:rFonts w:ascii="Times New Roman" w:eastAsia="Times New Roman" w:hAnsi="Times New Roman" w:cs="Times New Roman"/>
                <w:bCs/>
                <w:i/>
                <w:color w:val="000000"/>
                <w:sz w:val="24"/>
                <w:szCs w:val="24"/>
                <w:lang w:eastAsia="ru-RU"/>
              </w:rPr>
            </w:pPr>
            <w:r w:rsidRPr="003A38B7">
              <w:rPr>
                <w:rFonts w:ascii="Times New Roman" w:eastAsia="Times New Roman" w:hAnsi="Times New Roman" w:cs="Times New Roman"/>
                <w:bCs/>
                <w:i/>
                <w:color w:val="000000"/>
                <w:sz w:val="24"/>
                <w:szCs w:val="24"/>
                <w:lang w:eastAsia="ru-RU"/>
              </w:rPr>
              <w:t>04</w:t>
            </w:r>
          </w:p>
        </w:tc>
        <w:tc>
          <w:tcPr>
            <w:tcW w:w="698" w:type="dxa"/>
            <w:tcBorders>
              <w:top w:val="single" w:sz="4" w:space="0" w:color="auto"/>
              <w:left w:val="nil"/>
              <w:bottom w:val="single" w:sz="4" w:space="0" w:color="auto"/>
              <w:right w:val="single" w:sz="4" w:space="0" w:color="auto"/>
            </w:tcBorders>
            <w:shd w:val="clear" w:color="auto" w:fill="auto"/>
            <w:vAlign w:val="center"/>
          </w:tcPr>
          <w:p w14:paraId="5FF5312F" w14:textId="77777777" w:rsidR="00A41747" w:rsidRPr="003A38B7" w:rsidRDefault="00A41747" w:rsidP="00A41747">
            <w:pPr>
              <w:jc w:val="center"/>
              <w:rPr>
                <w:rFonts w:ascii="Times New Roman" w:hAnsi="Times New Roman" w:cs="Times New Roman"/>
                <w:i/>
                <w:color w:val="000000"/>
                <w:sz w:val="24"/>
                <w:szCs w:val="24"/>
              </w:rPr>
            </w:pPr>
          </w:p>
          <w:p w14:paraId="5C6CD2CE" w14:textId="77777777" w:rsidR="00A41747" w:rsidRPr="003A38B7" w:rsidRDefault="00A41747" w:rsidP="00A41747">
            <w:pPr>
              <w:jc w:val="center"/>
              <w:rPr>
                <w:rFonts w:ascii="Times New Roman" w:hAnsi="Times New Roman" w:cs="Times New Roman"/>
                <w:i/>
                <w:color w:val="000000"/>
                <w:sz w:val="24"/>
                <w:szCs w:val="24"/>
              </w:rPr>
            </w:pPr>
            <w:r w:rsidRPr="003A38B7">
              <w:rPr>
                <w:rFonts w:ascii="Times New Roman" w:hAnsi="Times New Roman" w:cs="Times New Roman"/>
                <w:i/>
                <w:color w:val="000000"/>
                <w:sz w:val="24"/>
                <w:szCs w:val="24"/>
              </w:rPr>
              <w:t>09</w:t>
            </w:r>
          </w:p>
        </w:tc>
        <w:tc>
          <w:tcPr>
            <w:tcW w:w="1596" w:type="dxa"/>
            <w:tcBorders>
              <w:top w:val="single" w:sz="4" w:space="0" w:color="auto"/>
              <w:left w:val="nil"/>
              <w:bottom w:val="single" w:sz="4" w:space="0" w:color="auto"/>
              <w:right w:val="single" w:sz="4" w:space="0" w:color="auto"/>
            </w:tcBorders>
            <w:shd w:val="clear" w:color="auto" w:fill="auto"/>
            <w:vAlign w:val="center"/>
          </w:tcPr>
          <w:p w14:paraId="55E016E8" w14:textId="77777777" w:rsidR="00A41747" w:rsidRPr="003A38B7" w:rsidRDefault="00A41747" w:rsidP="00A41747">
            <w:pPr>
              <w:jc w:val="center"/>
              <w:rPr>
                <w:rFonts w:ascii="Times New Roman" w:hAnsi="Times New Roman" w:cs="Times New Roman"/>
                <w:i/>
                <w:color w:val="000000"/>
                <w:sz w:val="24"/>
                <w:szCs w:val="24"/>
              </w:rPr>
            </w:pPr>
          </w:p>
          <w:p w14:paraId="10DB959B" w14:textId="77777777" w:rsidR="00A41747" w:rsidRPr="003A38B7" w:rsidRDefault="00A41747" w:rsidP="00A41747">
            <w:pPr>
              <w:jc w:val="center"/>
              <w:rPr>
                <w:rFonts w:ascii="Times New Roman" w:hAnsi="Times New Roman" w:cs="Times New Roman"/>
                <w:i/>
                <w:color w:val="000000"/>
                <w:sz w:val="24"/>
                <w:szCs w:val="24"/>
              </w:rPr>
            </w:pPr>
            <w:r w:rsidRPr="003A38B7">
              <w:rPr>
                <w:rFonts w:ascii="Times New Roman" w:hAnsi="Times New Roman" w:cs="Times New Roman"/>
                <w:i/>
                <w:color w:val="000000"/>
                <w:sz w:val="24"/>
                <w:szCs w:val="24"/>
              </w:rPr>
              <w:t>99.9.00.20380</w:t>
            </w:r>
          </w:p>
          <w:p w14:paraId="53070E2F" w14:textId="77777777" w:rsidR="00A41747" w:rsidRPr="003A38B7" w:rsidRDefault="00A41747" w:rsidP="00A41747">
            <w:pPr>
              <w:spacing w:after="0" w:line="240" w:lineRule="auto"/>
              <w:jc w:val="center"/>
              <w:rPr>
                <w:rFonts w:ascii="Times New Roman" w:eastAsia="Times New Roman" w:hAnsi="Times New Roman" w:cs="Times New Roman"/>
                <w:b/>
                <w:bCs/>
                <w:i/>
                <w:color w:val="000000"/>
                <w:sz w:val="24"/>
                <w:szCs w:val="24"/>
                <w:lang w:eastAsia="ru-RU"/>
              </w:rPr>
            </w:pPr>
          </w:p>
        </w:tc>
        <w:tc>
          <w:tcPr>
            <w:tcW w:w="849" w:type="dxa"/>
            <w:tcBorders>
              <w:top w:val="single" w:sz="4" w:space="0" w:color="auto"/>
              <w:left w:val="nil"/>
              <w:bottom w:val="single" w:sz="4" w:space="0" w:color="auto"/>
              <w:right w:val="single" w:sz="4" w:space="0" w:color="auto"/>
            </w:tcBorders>
            <w:shd w:val="clear" w:color="auto" w:fill="auto"/>
            <w:vAlign w:val="center"/>
          </w:tcPr>
          <w:p w14:paraId="50B807BA" w14:textId="77777777" w:rsidR="00A41747" w:rsidRPr="003A38B7" w:rsidRDefault="00A41747" w:rsidP="00A41747">
            <w:pPr>
              <w:spacing w:after="0" w:line="240" w:lineRule="auto"/>
              <w:jc w:val="center"/>
              <w:rPr>
                <w:rFonts w:ascii="Times New Roman" w:eastAsia="Times New Roman" w:hAnsi="Times New Roman" w:cs="Times New Roman"/>
                <w:b/>
                <w:bCs/>
                <w:i/>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3F0D3E91" w14:textId="77777777" w:rsidR="00A41747" w:rsidRPr="003A38B7" w:rsidRDefault="00A41747" w:rsidP="00A41747">
            <w:pPr>
              <w:jc w:val="right"/>
              <w:rPr>
                <w:rFonts w:ascii="Times New Roman" w:hAnsi="Times New Roman" w:cs="Times New Roman"/>
                <w:i/>
                <w:color w:val="000000"/>
                <w:sz w:val="24"/>
                <w:szCs w:val="24"/>
              </w:rPr>
            </w:pPr>
            <w:r w:rsidRPr="003A38B7">
              <w:rPr>
                <w:rFonts w:ascii="Times New Roman" w:hAnsi="Times New Roman" w:cs="Times New Roman"/>
                <w:i/>
                <w:color w:val="000000"/>
                <w:sz w:val="24"/>
                <w:szCs w:val="24"/>
              </w:rPr>
              <w:t>1 729,70</w:t>
            </w:r>
          </w:p>
          <w:p w14:paraId="7A260BE7" w14:textId="77777777" w:rsidR="00A41747" w:rsidRPr="003A38B7" w:rsidRDefault="00A41747" w:rsidP="00A41747">
            <w:pPr>
              <w:spacing w:after="0" w:line="240" w:lineRule="auto"/>
              <w:jc w:val="right"/>
              <w:rPr>
                <w:rFonts w:ascii="Times New Roman" w:eastAsia="Times New Roman" w:hAnsi="Times New Roman" w:cs="Times New Roman"/>
                <w:b/>
                <w:bCs/>
                <w:i/>
                <w:color w:val="000000"/>
                <w:sz w:val="24"/>
                <w:szCs w:val="24"/>
                <w:lang w:eastAsia="ru-RU"/>
              </w:rPr>
            </w:pPr>
          </w:p>
        </w:tc>
        <w:tc>
          <w:tcPr>
            <w:tcW w:w="1298" w:type="dxa"/>
            <w:tcBorders>
              <w:top w:val="single" w:sz="4" w:space="0" w:color="auto"/>
              <w:left w:val="nil"/>
              <w:bottom w:val="single" w:sz="4" w:space="0" w:color="auto"/>
              <w:right w:val="single" w:sz="4" w:space="0" w:color="auto"/>
            </w:tcBorders>
            <w:shd w:val="clear" w:color="auto" w:fill="auto"/>
            <w:noWrap/>
            <w:vAlign w:val="bottom"/>
          </w:tcPr>
          <w:p w14:paraId="20A384D9" w14:textId="77777777" w:rsidR="00A41747" w:rsidRPr="00D44D20" w:rsidRDefault="00A41747" w:rsidP="00A41747">
            <w:pPr>
              <w:spacing w:after="0" w:line="240" w:lineRule="auto"/>
              <w:jc w:val="right"/>
              <w:rPr>
                <w:rFonts w:ascii="Times New Roman" w:eastAsia="Times New Roman" w:hAnsi="Times New Roman" w:cs="Times New Roman"/>
                <w:i/>
                <w:iCs/>
                <w:color w:val="000000"/>
                <w:sz w:val="24"/>
                <w:szCs w:val="24"/>
                <w:lang w:eastAsia="ru-RU"/>
              </w:rPr>
            </w:pPr>
          </w:p>
        </w:tc>
        <w:tc>
          <w:tcPr>
            <w:tcW w:w="1502" w:type="dxa"/>
            <w:tcBorders>
              <w:top w:val="single" w:sz="4" w:space="0" w:color="auto"/>
              <w:left w:val="nil"/>
              <w:bottom w:val="single" w:sz="4" w:space="0" w:color="auto"/>
              <w:right w:val="single" w:sz="4" w:space="0" w:color="auto"/>
            </w:tcBorders>
            <w:shd w:val="clear" w:color="auto" w:fill="auto"/>
            <w:noWrap/>
            <w:vAlign w:val="bottom"/>
          </w:tcPr>
          <w:p w14:paraId="3C2C29E9" w14:textId="77777777" w:rsidR="00A41747" w:rsidRPr="00D44D20" w:rsidRDefault="00A41747" w:rsidP="00A41747">
            <w:pPr>
              <w:spacing w:after="0" w:line="240" w:lineRule="auto"/>
              <w:jc w:val="right"/>
              <w:rPr>
                <w:rFonts w:ascii="Times New Roman" w:eastAsia="Times New Roman" w:hAnsi="Times New Roman" w:cs="Times New Roman"/>
                <w:i/>
                <w:iCs/>
                <w:color w:val="000000"/>
                <w:sz w:val="24"/>
                <w:szCs w:val="24"/>
                <w:lang w:eastAsia="ru-RU"/>
              </w:rPr>
            </w:pPr>
          </w:p>
        </w:tc>
      </w:tr>
      <w:tr w:rsidR="00A41747" w:rsidRPr="007F2861" w14:paraId="7D834CFA" w14:textId="77777777" w:rsidTr="00A41747">
        <w:trPr>
          <w:trHeight w:val="417"/>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025D6D67" w14:textId="77777777" w:rsidR="00A41747" w:rsidRPr="00897138" w:rsidRDefault="00A41747" w:rsidP="00A41747">
            <w:pPr>
              <w:spacing w:after="0" w:line="240" w:lineRule="auto"/>
              <w:jc w:val="both"/>
              <w:rPr>
                <w:rFonts w:ascii="Times New Roman" w:eastAsia="Times New Roman" w:hAnsi="Times New Roman" w:cs="Times New Roman"/>
                <w:bCs/>
                <w:color w:val="000000"/>
                <w:sz w:val="16"/>
                <w:szCs w:val="16"/>
                <w:lang w:eastAsia="ru-RU"/>
              </w:rPr>
            </w:pPr>
            <w:r w:rsidRPr="00897138">
              <w:rPr>
                <w:rFonts w:ascii="Times New Roman" w:eastAsia="Times New Roman" w:hAnsi="Times New Roman" w:cs="Times New Roman"/>
                <w:bCs/>
                <w:color w:val="000000"/>
                <w:sz w:val="16"/>
                <w:szCs w:val="16"/>
                <w:lang w:eastAsia="ru-RU"/>
              </w:rPr>
              <w:t>Другие вопросы в области национальной экономики</w:t>
            </w:r>
          </w:p>
        </w:tc>
        <w:tc>
          <w:tcPr>
            <w:tcW w:w="851" w:type="dxa"/>
            <w:tcBorders>
              <w:top w:val="single" w:sz="4" w:space="0" w:color="auto"/>
              <w:left w:val="nil"/>
              <w:bottom w:val="single" w:sz="4" w:space="0" w:color="auto"/>
              <w:right w:val="single" w:sz="4" w:space="0" w:color="auto"/>
            </w:tcBorders>
            <w:shd w:val="clear" w:color="auto" w:fill="auto"/>
            <w:vAlign w:val="center"/>
          </w:tcPr>
          <w:p w14:paraId="553ACAA7" w14:textId="77777777" w:rsidR="00A41747" w:rsidRPr="00D44D20" w:rsidRDefault="00A41747" w:rsidP="00A41747">
            <w:pPr>
              <w:spacing w:after="0" w:line="240" w:lineRule="auto"/>
              <w:jc w:val="center"/>
              <w:rPr>
                <w:rFonts w:ascii="Times New Roman" w:eastAsia="Times New Roman" w:hAnsi="Times New Roman" w:cs="Times New Roman"/>
                <w:bCs/>
                <w:color w:val="000000"/>
                <w:sz w:val="24"/>
                <w:szCs w:val="24"/>
                <w:lang w:eastAsia="ru-RU"/>
              </w:rPr>
            </w:pPr>
            <w:r w:rsidRPr="00D44D20">
              <w:rPr>
                <w:rFonts w:ascii="Times New Roman" w:eastAsia="Times New Roman" w:hAnsi="Times New Roman" w:cs="Times New Roman"/>
                <w:bCs/>
                <w:color w:val="000000"/>
                <w:sz w:val="24"/>
                <w:szCs w:val="24"/>
                <w:lang w:eastAsia="ru-RU"/>
              </w:rPr>
              <w:t>951</w:t>
            </w:r>
          </w:p>
        </w:tc>
        <w:tc>
          <w:tcPr>
            <w:tcW w:w="698" w:type="dxa"/>
            <w:tcBorders>
              <w:top w:val="single" w:sz="4" w:space="0" w:color="auto"/>
              <w:left w:val="nil"/>
              <w:bottom w:val="single" w:sz="4" w:space="0" w:color="auto"/>
              <w:right w:val="single" w:sz="4" w:space="0" w:color="auto"/>
            </w:tcBorders>
            <w:shd w:val="clear" w:color="auto" w:fill="auto"/>
            <w:vAlign w:val="center"/>
          </w:tcPr>
          <w:p w14:paraId="4B7D5863" w14:textId="77777777" w:rsidR="00A41747" w:rsidRPr="00D44D20" w:rsidRDefault="00A41747" w:rsidP="00A41747">
            <w:pPr>
              <w:spacing w:after="0" w:line="240" w:lineRule="auto"/>
              <w:jc w:val="center"/>
              <w:rPr>
                <w:rFonts w:ascii="Times New Roman" w:eastAsia="Times New Roman" w:hAnsi="Times New Roman" w:cs="Times New Roman"/>
                <w:bCs/>
                <w:color w:val="000000"/>
                <w:sz w:val="24"/>
                <w:szCs w:val="24"/>
                <w:lang w:eastAsia="ru-RU"/>
              </w:rPr>
            </w:pPr>
            <w:r w:rsidRPr="00D44D20">
              <w:rPr>
                <w:rFonts w:ascii="Times New Roman" w:eastAsia="Times New Roman" w:hAnsi="Times New Roman" w:cs="Times New Roman"/>
                <w:bCs/>
                <w:color w:val="000000"/>
                <w:sz w:val="24"/>
                <w:szCs w:val="24"/>
                <w:lang w:eastAsia="ru-RU"/>
              </w:rPr>
              <w:t>04</w:t>
            </w:r>
          </w:p>
        </w:tc>
        <w:tc>
          <w:tcPr>
            <w:tcW w:w="698" w:type="dxa"/>
            <w:tcBorders>
              <w:top w:val="single" w:sz="4" w:space="0" w:color="auto"/>
              <w:left w:val="nil"/>
              <w:bottom w:val="single" w:sz="4" w:space="0" w:color="auto"/>
              <w:right w:val="single" w:sz="4" w:space="0" w:color="auto"/>
            </w:tcBorders>
            <w:shd w:val="clear" w:color="auto" w:fill="auto"/>
            <w:vAlign w:val="center"/>
          </w:tcPr>
          <w:p w14:paraId="22B4B824" w14:textId="77777777" w:rsidR="00A41747" w:rsidRPr="00D44D20" w:rsidRDefault="00A41747" w:rsidP="00A41747">
            <w:pPr>
              <w:spacing w:after="0" w:line="240" w:lineRule="auto"/>
              <w:jc w:val="center"/>
              <w:rPr>
                <w:rFonts w:ascii="Times New Roman" w:eastAsia="Times New Roman" w:hAnsi="Times New Roman" w:cs="Times New Roman"/>
                <w:bCs/>
                <w:color w:val="000000"/>
                <w:sz w:val="24"/>
                <w:szCs w:val="24"/>
                <w:lang w:eastAsia="ru-RU"/>
              </w:rPr>
            </w:pPr>
            <w:r w:rsidRPr="00D44D20">
              <w:rPr>
                <w:rFonts w:ascii="Times New Roman" w:eastAsia="Times New Roman" w:hAnsi="Times New Roman" w:cs="Times New Roman"/>
                <w:bCs/>
                <w:color w:val="000000"/>
                <w:sz w:val="24"/>
                <w:szCs w:val="24"/>
                <w:lang w:eastAsia="ru-RU"/>
              </w:rPr>
              <w:t>12</w:t>
            </w:r>
          </w:p>
        </w:tc>
        <w:tc>
          <w:tcPr>
            <w:tcW w:w="1596" w:type="dxa"/>
            <w:tcBorders>
              <w:top w:val="single" w:sz="4" w:space="0" w:color="auto"/>
              <w:left w:val="nil"/>
              <w:bottom w:val="single" w:sz="4" w:space="0" w:color="auto"/>
              <w:right w:val="single" w:sz="4" w:space="0" w:color="auto"/>
            </w:tcBorders>
            <w:shd w:val="clear" w:color="auto" w:fill="auto"/>
            <w:vAlign w:val="center"/>
          </w:tcPr>
          <w:p w14:paraId="0A08FF51" w14:textId="77777777" w:rsidR="00A41747" w:rsidRPr="00D44D20" w:rsidRDefault="00A41747" w:rsidP="00A41747">
            <w:pPr>
              <w:spacing w:after="0" w:line="240" w:lineRule="auto"/>
              <w:jc w:val="center"/>
              <w:rPr>
                <w:rFonts w:ascii="Times New Roman" w:eastAsia="Times New Roman" w:hAnsi="Times New Roman" w:cs="Times New Roman"/>
                <w:bCs/>
                <w:color w:val="000000"/>
                <w:sz w:val="24"/>
                <w:szCs w:val="24"/>
                <w:lang w:eastAsia="ru-RU"/>
              </w:rPr>
            </w:pPr>
            <w:r w:rsidRPr="00D44D20">
              <w:rPr>
                <w:rFonts w:ascii="Times New Roman" w:eastAsia="Times New Roman" w:hAnsi="Times New Roman" w:cs="Times New Roman"/>
                <w:bCs/>
                <w:color w:val="000000"/>
                <w:sz w:val="24"/>
                <w:szCs w:val="24"/>
                <w:lang w:eastAsia="ru-RU"/>
              </w:rPr>
              <w:t> </w:t>
            </w:r>
          </w:p>
        </w:tc>
        <w:tc>
          <w:tcPr>
            <w:tcW w:w="849" w:type="dxa"/>
            <w:tcBorders>
              <w:top w:val="single" w:sz="4" w:space="0" w:color="auto"/>
              <w:left w:val="nil"/>
              <w:bottom w:val="single" w:sz="4" w:space="0" w:color="auto"/>
              <w:right w:val="single" w:sz="4" w:space="0" w:color="auto"/>
            </w:tcBorders>
            <w:shd w:val="clear" w:color="auto" w:fill="auto"/>
            <w:vAlign w:val="center"/>
          </w:tcPr>
          <w:p w14:paraId="16378FC9" w14:textId="77777777" w:rsidR="00A41747" w:rsidRPr="00D44D20" w:rsidRDefault="00A41747" w:rsidP="00A41747">
            <w:pPr>
              <w:spacing w:after="0" w:line="240" w:lineRule="auto"/>
              <w:jc w:val="center"/>
              <w:rPr>
                <w:rFonts w:ascii="Times New Roman" w:eastAsia="Times New Roman" w:hAnsi="Times New Roman" w:cs="Times New Roman"/>
                <w:bCs/>
                <w:color w:val="000000"/>
                <w:sz w:val="24"/>
                <w:szCs w:val="24"/>
                <w:lang w:eastAsia="ru-RU"/>
              </w:rPr>
            </w:pPr>
            <w:r w:rsidRPr="00D44D20">
              <w:rPr>
                <w:rFonts w:ascii="Times New Roman" w:eastAsia="Times New Roman" w:hAnsi="Times New Roman" w:cs="Times New Roman"/>
                <w:bCs/>
                <w:color w:val="000000"/>
                <w:sz w:val="24"/>
                <w:szCs w:val="24"/>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C93BED3" w14:textId="77777777" w:rsidR="00A41747" w:rsidRPr="00D44D20" w:rsidRDefault="00A41747" w:rsidP="00A41747">
            <w:pPr>
              <w:spacing w:after="0" w:line="240" w:lineRule="auto"/>
              <w:jc w:val="right"/>
              <w:rPr>
                <w:rFonts w:ascii="Times New Roman" w:eastAsia="Times New Roman" w:hAnsi="Times New Roman" w:cs="Times New Roman"/>
                <w:bCs/>
                <w:color w:val="000000"/>
                <w:sz w:val="24"/>
                <w:szCs w:val="24"/>
                <w:lang w:eastAsia="ru-RU"/>
              </w:rPr>
            </w:pPr>
            <w:r w:rsidRPr="00D44D20">
              <w:rPr>
                <w:rFonts w:ascii="Times New Roman" w:eastAsia="Times New Roman" w:hAnsi="Times New Roman" w:cs="Times New Roman"/>
                <w:bCs/>
                <w:color w:val="000000"/>
                <w:sz w:val="24"/>
                <w:szCs w:val="24"/>
                <w:lang w:eastAsia="ru-RU"/>
              </w:rPr>
              <w:t>100,00</w:t>
            </w:r>
          </w:p>
        </w:tc>
        <w:tc>
          <w:tcPr>
            <w:tcW w:w="1298" w:type="dxa"/>
            <w:tcBorders>
              <w:top w:val="single" w:sz="4" w:space="0" w:color="auto"/>
              <w:left w:val="nil"/>
              <w:bottom w:val="single" w:sz="4" w:space="0" w:color="auto"/>
              <w:right w:val="single" w:sz="4" w:space="0" w:color="auto"/>
            </w:tcBorders>
            <w:shd w:val="clear" w:color="auto" w:fill="auto"/>
            <w:noWrap/>
            <w:vAlign w:val="bottom"/>
          </w:tcPr>
          <w:p w14:paraId="7B0C9651" w14:textId="77777777" w:rsidR="00A41747" w:rsidRPr="007F2861" w:rsidRDefault="00A41747" w:rsidP="00A41747">
            <w:pPr>
              <w:spacing w:after="0" w:line="240" w:lineRule="auto"/>
              <w:jc w:val="right"/>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 </w:t>
            </w:r>
          </w:p>
        </w:tc>
        <w:tc>
          <w:tcPr>
            <w:tcW w:w="1502" w:type="dxa"/>
            <w:tcBorders>
              <w:top w:val="single" w:sz="4" w:space="0" w:color="auto"/>
              <w:left w:val="nil"/>
              <w:bottom w:val="single" w:sz="4" w:space="0" w:color="auto"/>
              <w:right w:val="single" w:sz="4" w:space="0" w:color="auto"/>
            </w:tcBorders>
            <w:shd w:val="clear" w:color="auto" w:fill="auto"/>
            <w:noWrap/>
            <w:vAlign w:val="bottom"/>
          </w:tcPr>
          <w:p w14:paraId="2CEF9065" w14:textId="77777777" w:rsidR="00A41747" w:rsidRPr="007F2861" w:rsidRDefault="00A41747" w:rsidP="00A41747">
            <w:pPr>
              <w:spacing w:after="0" w:line="240" w:lineRule="auto"/>
              <w:jc w:val="right"/>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 </w:t>
            </w:r>
          </w:p>
        </w:tc>
      </w:tr>
      <w:tr w:rsidR="00A41747" w:rsidRPr="007F2861" w14:paraId="0D19BC87" w14:textId="77777777" w:rsidTr="00A41747">
        <w:trPr>
          <w:trHeight w:val="839"/>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312D0E4E" w14:textId="77777777" w:rsidR="00A41747" w:rsidRPr="00897138" w:rsidRDefault="00A41747" w:rsidP="00A41747">
            <w:pPr>
              <w:spacing w:after="0" w:line="240" w:lineRule="auto"/>
              <w:jc w:val="both"/>
              <w:rPr>
                <w:rFonts w:ascii="Times New Roman" w:eastAsia="Times New Roman" w:hAnsi="Times New Roman" w:cs="Times New Roman"/>
                <w:color w:val="000000"/>
                <w:sz w:val="16"/>
                <w:szCs w:val="16"/>
                <w:lang w:eastAsia="ru-RU"/>
              </w:rPr>
            </w:pPr>
            <w:r w:rsidRPr="00897138">
              <w:rPr>
                <w:rFonts w:ascii="Times New Roman" w:eastAsia="Times New Roman" w:hAnsi="Times New Roman" w:cs="Times New Roman"/>
                <w:color w:val="000000"/>
                <w:sz w:val="16"/>
                <w:szCs w:val="16"/>
                <w:lang w:eastAsia="ru-RU"/>
              </w:rPr>
              <w:lastRenderedPageBreak/>
              <w:t>Расходы на топографо-геодезические, картографические и землеустроительные работы</w:t>
            </w:r>
          </w:p>
        </w:tc>
        <w:tc>
          <w:tcPr>
            <w:tcW w:w="851" w:type="dxa"/>
            <w:tcBorders>
              <w:top w:val="nil"/>
              <w:left w:val="nil"/>
              <w:bottom w:val="single" w:sz="4" w:space="0" w:color="auto"/>
              <w:right w:val="single" w:sz="4" w:space="0" w:color="auto"/>
            </w:tcBorders>
            <w:shd w:val="clear" w:color="auto" w:fill="auto"/>
            <w:vAlign w:val="center"/>
            <w:hideMark/>
          </w:tcPr>
          <w:p w14:paraId="288A8700"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6569DB79"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04</w:t>
            </w:r>
          </w:p>
        </w:tc>
        <w:tc>
          <w:tcPr>
            <w:tcW w:w="698" w:type="dxa"/>
            <w:tcBorders>
              <w:top w:val="nil"/>
              <w:left w:val="nil"/>
              <w:bottom w:val="single" w:sz="4" w:space="0" w:color="auto"/>
              <w:right w:val="single" w:sz="4" w:space="0" w:color="auto"/>
            </w:tcBorders>
            <w:shd w:val="clear" w:color="auto" w:fill="auto"/>
            <w:vAlign w:val="center"/>
            <w:hideMark/>
          </w:tcPr>
          <w:p w14:paraId="29158DF2"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12</w:t>
            </w:r>
          </w:p>
        </w:tc>
        <w:tc>
          <w:tcPr>
            <w:tcW w:w="1596" w:type="dxa"/>
            <w:tcBorders>
              <w:top w:val="nil"/>
              <w:left w:val="nil"/>
              <w:bottom w:val="single" w:sz="4" w:space="0" w:color="auto"/>
              <w:right w:val="single" w:sz="4" w:space="0" w:color="auto"/>
            </w:tcBorders>
            <w:shd w:val="clear" w:color="auto" w:fill="auto"/>
            <w:vAlign w:val="center"/>
            <w:hideMark/>
          </w:tcPr>
          <w:p w14:paraId="3AF3405A"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99.9.00.20420</w:t>
            </w:r>
          </w:p>
        </w:tc>
        <w:tc>
          <w:tcPr>
            <w:tcW w:w="849" w:type="dxa"/>
            <w:tcBorders>
              <w:top w:val="nil"/>
              <w:left w:val="nil"/>
              <w:bottom w:val="single" w:sz="4" w:space="0" w:color="auto"/>
              <w:right w:val="single" w:sz="4" w:space="0" w:color="auto"/>
            </w:tcBorders>
            <w:shd w:val="clear" w:color="auto" w:fill="auto"/>
            <w:vAlign w:val="center"/>
            <w:hideMark/>
          </w:tcPr>
          <w:p w14:paraId="20F88275"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78B17A19" w14:textId="77777777" w:rsidR="00A41747" w:rsidRPr="007F2861" w:rsidRDefault="00A41747" w:rsidP="00A41747">
            <w:pPr>
              <w:spacing w:after="0" w:line="240" w:lineRule="auto"/>
              <w:jc w:val="right"/>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100,00</w:t>
            </w:r>
          </w:p>
        </w:tc>
        <w:tc>
          <w:tcPr>
            <w:tcW w:w="1298" w:type="dxa"/>
            <w:tcBorders>
              <w:top w:val="nil"/>
              <w:left w:val="nil"/>
              <w:bottom w:val="single" w:sz="4" w:space="0" w:color="auto"/>
              <w:right w:val="single" w:sz="4" w:space="0" w:color="auto"/>
            </w:tcBorders>
            <w:shd w:val="clear" w:color="auto" w:fill="auto"/>
            <w:noWrap/>
            <w:vAlign w:val="bottom"/>
            <w:hideMark/>
          </w:tcPr>
          <w:p w14:paraId="4BA608BE" w14:textId="77777777" w:rsidR="00A41747" w:rsidRPr="007F2861" w:rsidRDefault="00A41747" w:rsidP="00A41747">
            <w:pPr>
              <w:spacing w:after="0" w:line="240" w:lineRule="auto"/>
              <w:jc w:val="right"/>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b/>
                <w:bCs/>
                <w:color w:val="000000"/>
                <w:sz w:val="24"/>
                <w:szCs w:val="24"/>
                <w:lang w:eastAsia="ru-RU"/>
              </w:rPr>
              <w:t> </w:t>
            </w:r>
          </w:p>
        </w:tc>
        <w:tc>
          <w:tcPr>
            <w:tcW w:w="1502" w:type="dxa"/>
            <w:tcBorders>
              <w:top w:val="nil"/>
              <w:left w:val="nil"/>
              <w:bottom w:val="single" w:sz="4" w:space="0" w:color="auto"/>
              <w:right w:val="single" w:sz="4" w:space="0" w:color="auto"/>
            </w:tcBorders>
            <w:shd w:val="clear" w:color="auto" w:fill="auto"/>
            <w:noWrap/>
            <w:vAlign w:val="bottom"/>
            <w:hideMark/>
          </w:tcPr>
          <w:p w14:paraId="3BAA3E03" w14:textId="77777777" w:rsidR="00A41747" w:rsidRPr="007F2861" w:rsidRDefault="00A41747" w:rsidP="00A41747">
            <w:pPr>
              <w:spacing w:after="0" w:line="240" w:lineRule="auto"/>
              <w:jc w:val="right"/>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b/>
                <w:bCs/>
                <w:color w:val="000000"/>
                <w:sz w:val="24"/>
                <w:szCs w:val="24"/>
                <w:lang w:eastAsia="ru-RU"/>
              </w:rPr>
              <w:t> </w:t>
            </w:r>
          </w:p>
        </w:tc>
      </w:tr>
      <w:tr w:rsidR="00A41747" w:rsidRPr="007F2861" w14:paraId="44102D82" w14:textId="77777777" w:rsidTr="00A41747">
        <w:trPr>
          <w:trHeight w:val="1122"/>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2F624CCD" w14:textId="77777777" w:rsidR="00A41747" w:rsidRPr="00897138" w:rsidRDefault="00A41747" w:rsidP="00A41747">
            <w:pPr>
              <w:spacing w:after="0" w:line="240" w:lineRule="auto"/>
              <w:jc w:val="both"/>
              <w:rPr>
                <w:rFonts w:ascii="Times New Roman" w:eastAsia="Times New Roman" w:hAnsi="Times New Roman" w:cs="Times New Roman"/>
                <w:i/>
                <w:iCs/>
                <w:color w:val="000000"/>
                <w:sz w:val="16"/>
                <w:szCs w:val="16"/>
                <w:lang w:eastAsia="ru-RU"/>
              </w:rPr>
            </w:pPr>
            <w:r w:rsidRPr="00897138">
              <w:rPr>
                <w:rFonts w:ascii="Times New Roman" w:eastAsia="Times New Roman" w:hAnsi="Times New Roman" w:cs="Times New Roman"/>
                <w:i/>
                <w:iCs/>
                <w:color w:val="000000"/>
                <w:sz w:val="16"/>
                <w:szCs w:val="16"/>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14:paraId="6929326E"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6C809D9E"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04</w:t>
            </w:r>
          </w:p>
        </w:tc>
        <w:tc>
          <w:tcPr>
            <w:tcW w:w="698" w:type="dxa"/>
            <w:tcBorders>
              <w:top w:val="nil"/>
              <w:left w:val="nil"/>
              <w:bottom w:val="single" w:sz="4" w:space="0" w:color="auto"/>
              <w:right w:val="single" w:sz="4" w:space="0" w:color="auto"/>
            </w:tcBorders>
            <w:shd w:val="clear" w:color="auto" w:fill="auto"/>
            <w:vAlign w:val="center"/>
            <w:hideMark/>
          </w:tcPr>
          <w:p w14:paraId="1D2BB9AD"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12</w:t>
            </w:r>
          </w:p>
        </w:tc>
        <w:tc>
          <w:tcPr>
            <w:tcW w:w="1596" w:type="dxa"/>
            <w:tcBorders>
              <w:top w:val="nil"/>
              <w:left w:val="nil"/>
              <w:bottom w:val="single" w:sz="4" w:space="0" w:color="auto"/>
              <w:right w:val="single" w:sz="4" w:space="0" w:color="auto"/>
            </w:tcBorders>
            <w:shd w:val="clear" w:color="auto" w:fill="auto"/>
            <w:vAlign w:val="center"/>
            <w:hideMark/>
          </w:tcPr>
          <w:p w14:paraId="317EDE51"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99.9.00.20420</w:t>
            </w:r>
          </w:p>
        </w:tc>
        <w:tc>
          <w:tcPr>
            <w:tcW w:w="849" w:type="dxa"/>
            <w:tcBorders>
              <w:top w:val="nil"/>
              <w:left w:val="nil"/>
              <w:bottom w:val="single" w:sz="4" w:space="0" w:color="auto"/>
              <w:right w:val="single" w:sz="4" w:space="0" w:color="auto"/>
            </w:tcBorders>
            <w:shd w:val="clear" w:color="auto" w:fill="auto"/>
            <w:vAlign w:val="center"/>
            <w:hideMark/>
          </w:tcPr>
          <w:p w14:paraId="6B23934E"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240</w:t>
            </w:r>
          </w:p>
        </w:tc>
        <w:tc>
          <w:tcPr>
            <w:tcW w:w="1276" w:type="dxa"/>
            <w:tcBorders>
              <w:top w:val="nil"/>
              <w:left w:val="nil"/>
              <w:bottom w:val="single" w:sz="4" w:space="0" w:color="auto"/>
              <w:right w:val="single" w:sz="4" w:space="0" w:color="auto"/>
            </w:tcBorders>
            <w:shd w:val="clear" w:color="auto" w:fill="auto"/>
            <w:noWrap/>
            <w:vAlign w:val="bottom"/>
            <w:hideMark/>
          </w:tcPr>
          <w:p w14:paraId="4ED6F4EC" w14:textId="77777777" w:rsidR="00A41747" w:rsidRPr="007F2861" w:rsidRDefault="00A41747" w:rsidP="00A41747">
            <w:pPr>
              <w:spacing w:after="0" w:line="240" w:lineRule="auto"/>
              <w:jc w:val="right"/>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100,00</w:t>
            </w:r>
          </w:p>
        </w:tc>
        <w:tc>
          <w:tcPr>
            <w:tcW w:w="1298" w:type="dxa"/>
            <w:tcBorders>
              <w:top w:val="nil"/>
              <w:left w:val="nil"/>
              <w:bottom w:val="single" w:sz="4" w:space="0" w:color="auto"/>
              <w:right w:val="single" w:sz="4" w:space="0" w:color="auto"/>
            </w:tcBorders>
            <w:shd w:val="clear" w:color="auto" w:fill="auto"/>
            <w:noWrap/>
            <w:vAlign w:val="bottom"/>
            <w:hideMark/>
          </w:tcPr>
          <w:p w14:paraId="277ED6A1" w14:textId="77777777" w:rsidR="00A41747" w:rsidRPr="007F2861" w:rsidRDefault="00A41747" w:rsidP="00A41747">
            <w:pPr>
              <w:spacing w:after="0" w:line="240" w:lineRule="auto"/>
              <w:jc w:val="right"/>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color w:val="000000"/>
                <w:sz w:val="24"/>
                <w:szCs w:val="24"/>
                <w:lang w:eastAsia="ru-RU"/>
              </w:rPr>
              <w:t> </w:t>
            </w:r>
          </w:p>
        </w:tc>
        <w:tc>
          <w:tcPr>
            <w:tcW w:w="1502" w:type="dxa"/>
            <w:tcBorders>
              <w:top w:val="nil"/>
              <w:left w:val="nil"/>
              <w:bottom w:val="single" w:sz="4" w:space="0" w:color="auto"/>
              <w:right w:val="single" w:sz="4" w:space="0" w:color="auto"/>
            </w:tcBorders>
            <w:shd w:val="clear" w:color="auto" w:fill="auto"/>
            <w:noWrap/>
            <w:vAlign w:val="bottom"/>
            <w:hideMark/>
          </w:tcPr>
          <w:p w14:paraId="47FCB09C" w14:textId="77777777" w:rsidR="00A41747" w:rsidRPr="007F2861" w:rsidRDefault="00A41747" w:rsidP="00A41747">
            <w:pPr>
              <w:spacing w:after="0" w:line="240" w:lineRule="auto"/>
              <w:jc w:val="right"/>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color w:val="000000"/>
                <w:sz w:val="24"/>
                <w:szCs w:val="24"/>
                <w:lang w:eastAsia="ru-RU"/>
              </w:rPr>
              <w:t> </w:t>
            </w:r>
          </w:p>
        </w:tc>
      </w:tr>
      <w:tr w:rsidR="00A41747" w:rsidRPr="007F2861" w14:paraId="6AD33EB8" w14:textId="77777777" w:rsidTr="00A41747">
        <w:trPr>
          <w:trHeight w:val="443"/>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3BAEB017" w14:textId="77777777" w:rsidR="00A41747" w:rsidRPr="00897138" w:rsidRDefault="00A41747" w:rsidP="00A41747">
            <w:pPr>
              <w:spacing w:after="0" w:line="240" w:lineRule="auto"/>
              <w:jc w:val="both"/>
              <w:rPr>
                <w:rFonts w:ascii="Times New Roman" w:eastAsia="Times New Roman" w:hAnsi="Times New Roman" w:cs="Times New Roman"/>
                <w:b/>
                <w:bCs/>
                <w:color w:val="000000"/>
                <w:sz w:val="16"/>
                <w:szCs w:val="16"/>
                <w:lang w:eastAsia="ru-RU"/>
              </w:rPr>
            </w:pPr>
            <w:r w:rsidRPr="00897138">
              <w:rPr>
                <w:rFonts w:ascii="Times New Roman" w:eastAsia="Times New Roman" w:hAnsi="Times New Roman" w:cs="Times New Roman"/>
                <w:b/>
                <w:bCs/>
                <w:color w:val="000000"/>
                <w:sz w:val="16"/>
                <w:szCs w:val="16"/>
                <w:lang w:eastAsia="ru-RU"/>
              </w:rPr>
              <w:t>ЖИЛИЩНО-КОММУНАЛЬНОЕ ХОЗЯЙСТВО</w:t>
            </w:r>
          </w:p>
        </w:tc>
        <w:tc>
          <w:tcPr>
            <w:tcW w:w="851" w:type="dxa"/>
            <w:tcBorders>
              <w:top w:val="nil"/>
              <w:left w:val="nil"/>
              <w:bottom w:val="single" w:sz="4" w:space="0" w:color="auto"/>
              <w:right w:val="single" w:sz="4" w:space="0" w:color="auto"/>
            </w:tcBorders>
            <w:shd w:val="clear" w:color="auto" w:fill="auto"/>
            <w:vAlign w:val="center"/>
            <w:hideMark/>
          </w:tcPr>
          <w:p w14:paraId="37A6305B"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7D99F044"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05</w:t>
            </w:r>
          </w:p>
        </w:tc>
        <w:tc>
          <w:tcPr>
            <w:tcW w:w="698" w:type="dxa"/>
            <w:tcBorders>
              <w:top w:val="nil"/>
              <w:left w:val="nil"/>
              <w:bottom w:val="single" w:sz="4" w:space="0" w:color="auto"/>
              <w:right w:val="single" w:sz="4" w:space="0" w:color="auto"/>
            </w:tcBorders>
            <w:shd w:val="clear" w:color="auto" w:fill="auto"/>
            <w:vAlign w:val="center"/>
            <w:hideMark/>
          </w:tcPr>
          <w:p w14:paraId="15A35F69"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00</w:t>
            </w:r>
          </w:p>
        </w:tc>
        <w:tc>
          <w:tcPr>
            <w:tcW w:w="1596" w:type="dxa"/>
            <w:tcBorders>
              <w:top w:val="nil"/>
              <w:left w:val="nil"/>
              <w:bottom w:val="single" w:sz="4" w:space="0" w:color="auto"/>
              <w:right w:val="single" w:sz="4" w:space="0" w:color="auto"/>
            </w:tcBorders>
            <w:shd w:val="clear" w:color="auto" w:fill="auto"/>
            <w:vAlign w:val="center"/>
            <w:hideMark/>
          </w:tcPr>
          <w:p w14:paraId="378FF89E"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 </w:t>
            </w:r>
          </w:p>
        </w:tc>
        <w:tc>
          <w:tcPr>
            <w:tcW w:w="849" w:type="dxa"/>
            <w:tcBorders>
              <w:top w:val="nil"/>
              <w:left w:val="nil"/>
              <w:bottom w:val="single" w:sz="4" w:space="0" w:color="auto"/>
              <w:right w:val="single" w:sz="4" w:space="0" w:color="auto"/>
            </w:tcBorders>
            <w:shd w:val="clear" w:color="auto" w:fill="auto"/>
            <w:vAlign w:val="center"/>
            <w:hideMark/>
          </w:tcPr>
          <w:p w14:paraId="29418517"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519B85F7" w14:textId="77777777" w:rsidR="00A41747" w:rsidRPr="007F2861" w:rsidRDefault="00A41747" w:rsidP="00A41747">
            <w:pPr>
              <w:spacing w:after="0" w:line="240" w:lineRule="auto"/>
              <w:jc w:val="righ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16 917,6</w:t>
            </w:r>
          </w:p>
        </w:tc>
        <w:tc>
          <w:tcPr>
            <w:tcW w:w="1298" w:type="dxa"/>
            <w:tcBorders>
              <w:top w:val="nil"/>
              <w:left w:val="nil"/>
              <w:bottom w:val="single" w:sz="4" w:space="0" w:color="auto"/>
              <w:right w:val="single" w:sz="4" w:space="0" w:color="auto"/>
            </w:tcBorders>
            <w:shd w:val="clear" w:color="auto" w:fill="auto"/>
            <w:noWrap/>
            <w:vAlign w:val="bottom"/>
            <w:hideMark/>
          </w:tcPr>
          <w:p w14:paraId="566F40ED" w14:textId="77777777" w:rsidR="00A41747" w:rsidRPr="007F2861" w:rsidRDefault="00A41747" w:rsidP="00A41747">
            <w:pPr>
              <w:spacing w:after="0" w:line="240" w:lineRule="auto"/>
              <w:jc w:val="right"/>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i/>
                <w:iCs/>
                <w:color w:val="000000"/>
                <w:sz w:val="24"/>
                <w:szCs w:val="24"/>
                <w:lang w:eastAsia="ru-RU"/>
              </w:rPr>
              <w:t> </w:t>
            </w:r>
          </w:p>
        </w:tc>
        <w:tc>
          <w:tcPr>
            <w:tcW w:w="1502" w:type="dxa"/>
            <w:tcBorders>
              <w:top w:val="nil"/>
              <w:left w:val="nil"/>
              <w:bottom w:val="single" w:sz="4" w:space="0" w:color="auto"/>
              <w:right w:val="single" w:sz="4" w:space="0" w:color="auto"/>
            </w:tcBorders>
            <w:shd w:val="clear" w:color="auto" w:fill="auto"/>
            <w:noWrap/>
            <w:vAlign w:val="bottom"/>
            <w:hideMark/>
          </w:tcPr>
          <w:p w14:paraId="051AA908" w14:textId="77777777" w:rsidR="00A41747" w:rsidRPr="007F2861" w:rsidRDefault="00A41747" w:rsidP="00A41747">
            <w:pPr>
              <w:spacing w:after="0" w:line="240" w:lineRule="auto"/>
              <w:jc w:val="right"/>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i/>
                <w:iCs/>
                <w:color w:val="000000"/>
                <w:sz w:val="24"/>
                <w:szCs w:val="24"/>
                <w:lang w:eastAsia="ru-RU"/>
              </w:rPr>
              <w:t> </w:t>
            </w:r>
          </w:p>
        </w:tc>
      </w:tr>
      <w:tr w:rsidR="00A41747" w:rsidRPr="007F2861" w14:paraId="45853FAA" w14:textId="77777777" w:rsidTr="00A41747">
        <w:trPr>
          <w:trHeight w:val="325"/>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4519F621" w14:textId="77777777" w:rsidR="00A41747" w:rsidRPr="00897138" w:rsidRDefault="00A41747" w:rsidP="00A41747">
            <w:pPr>
              <w:spacing w:after="0" w:line="240" w:lineRule="auto"/>
              <w:jc w:val="both"/>
              <w:rPr>
                <w:rFonts w:ascii="Times New Roman" w:eastAsia="Times New Roman" w:hAnsi="Times New Roman" w:cs="Times New Roman"/>
                <w:color w:val="000000"/>
                <w:sz w:val="16"/>
                <w:szCs w:val="16"/>
                <w:lang w:eastAsia="ru-RU"/>
              </w:rPr>
            </w:pPr>
            <w:r w:rsidRPr="00897138">
              <w:rPr>
                <w:rFonts w:ascii="Times New Roman" w:eastAsia="Times New Roman" w:hAnsi="Times New Roman" w:cs="Times New Roman"/>
                <w:b/>
                <w:bCs/>
                <w:color w:val="000000"/>
                <w:sz w:val="16"/>
                <w:szCs w:val="16"/>
                <w:lang w:eastAsia="ru-RU"/>
              </w:rPr>
              <w:t>Коммунальное хозяйство</w:t>
            </w:r>
          </w:p>
        </w:tc>
        <w:tc>
          <w:tcPr>
            <w:tcW w:w="851" w:type="dxa"/>
            <w:tcBorders>
              <w:top w:val="nil"/>
              <w:left w:val="nil"/>
              <w:bottom w:val="single" w:sz="4" w:space="0" w:color="auto"/>
              <w:right w:val="single" w:sz="4" w:space="0" w:color="auto"/>
            </w:tcBorders>
            <w:shd w:val="clear" w:color="auto" w:fill="auto"/>
            <w:vAlign w:val="center"/>
            <w:hideMark/>
          </w:tcPr>
          <w:p w14:paraId="10042F60"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b/>
                <w:bCs/>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0B9A321F"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b/>
                <w:bCs/>
                <w:color w:val="000000"/>
                <w:sz w:val="24"/>
                <w:szCs w:val="24"/>
                <w:lang w:eastAsia="ru-RU"/>
              </w:rPr>
              <w:t>05</w:t>
            </w:r>
          </w:p>
        </w:tc>
        <w:tc>
          <w:tcPr>
            <w:tcW w:w="698" w:type="dxa"/>
            <w:tcBorders>
              <w:top w:val="nil"/>
              <w:left w:val="nil"/>
              <w:bottom w:val="single" w:sz="4" w:space="0" w:color="auto"/>
              <w:right w:val="single" w:sz="4" w:space="0" w:color="auto"/>
            </w:tcBorders>
            <w:shd w:val="clear" w:color="auto" w:fill="auto"/>
            <w:vAlign w:val="center"/>
            <w:hideMark/>
          </w:tcPr>
          <w:p w14:paraId="3581843D"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b/>
                <w:bCs/>
                <w:color w:val="000000"/>
                <w:sz w:val="24"/>
                <w:szCs w:val="24"/>
                <w:lang w:eastAsia="ru-RU"/>
              </w:rPr>
              <w:t>02</w:t>
            </w:r>
          </w:p>
        </w:tc>
        <w:tc>
          <w:tcPr>
            <w:tcW w:w="1596" w:type="dxa"/>
            <w:tcBorders>
              <w:top w:val="nil"/>
              <w:left w:val="nil"/>
              <w:bottom w:val="single" w:sz="4" w:space="0" w:color="auto"/>
              <w:right w:val="single" w:sz="4" w:space="0" w:color="auto"/>
            </w:tcBorders>
            <w:shd w:val="clear" w:color="auto" w:fill="auto"/>
            <w:vAlign w:val="center"/>
            <w:hideMark/>
          </w:tcPr>
          <w:p w14:paraId="44BADBBF"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b/>
                <w:bCs/>
                <w:color w:val="000000"/>
                <w:sz w:val="24"/>
                <w:szCs w:val="24"/>
                <w:lang w:eastAsia="ru-RU"/>
              </w:rPr>
              <w:t> </w:t>
            </w:r>
          </w:p>
        </w:tc>
        <w:tc>
          <w:tcPr>
            <w:tcW w:w="849" w:type="dxa"/>
            <w:tcBorders>
              <w:top w:val="nil"/>
              <w:left w:val="nil"/>
              <w:bottom w:val="single" w:sz="4" w:space="0" w:color="auto"/>
              <w:right w:val="single" w:sz="4" w:space="0" w:color="auto"/>
            </w:tcBorders>
            <w:shd w:val="clear" w:color="auto" w:fill="auto"/>
            <w:vAlign w:val="center"/>
            <w:hideMark/>
          </w:tcPr>
          <w:p w14:paraId="4F8D0215"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b/>
                <w:bCs/>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6F95B558" w14:textId="77777777" w:rsidR="00A41747" w:rsidRPr="007F2861" w:rsidRDefault="00A41747" w:rsidP="00A41747">
            <w:pPr>
              <w:spacing w:after="0" w:line="240" w:lineRule="auto"/>
              <w:jc w:val="right"/>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b/>
                <w:bCs/>
                <w:sz w:val="24"/>
                <w:szCs w:val="24"/>
                <w:lang w:eastAsia="ru-RU"/>
              </w:rPr>
              <w:t>415,00</w:t>
            </w:r>
          </w:p>
        </w:tc>
        <w:tc>
          <w:tcPr>
            <w:tcW w:w="1298" w:type="dxa"/>
            <w:tcBorders>
              <w:top w:val="nil"/>
              <w:left w:val="nil"/>
              <w:bottom w:val="single" w:sz="4" w:space="0" w:color="auto"/>
              <w:right w:val="single" w:sz="4" w:space="0" w:color="auto"/>
            </w:tcBorders>
            <w:shd w:val="clear" w:color="auto" w:fill="auto"/>
            <w:noWrap/>
            <w:vAlign w:val="bottom"/>
            <w:hideMark/>
          </w:tcPr>
          <w:p w14:paraId="5D5AE961" w14:textId="77777777" w:rsidR="00A41747" w:rsidRPr="007F2861" w:rsidRDefault="00A41747" w:rsidP="00A41747">
            <w:pPr>
              <w:spacing w:after="0" w:line="240" w:lineRule="auto"/>
              <w:jc w:val="right"/>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b/>
                <w:bCs/>
                <w:color w:val="000000"/>
                <w:sz w:val="24"/>
                <w:szCs w:val="24"/>
                <w:lang w:eastAsia="ru-RU"/>
              </w:rPr>
              <w:t> </w:t>
            </w:r>
          </w:p>
        </w:tc>
        <w:tc>
          <w:tcPr>
            <w:tcW w:w="1502" w:type="dxa"/>
            <w:tcBorders>
              <w:top w:val="nil"/>
              <w:left w:val="nil"/>
              <w:bottom w:val="single" w:sz="4" w:space="0" w:color="auto"/>
              <w:right w:val="single" w:sz="4" w:space="0" w:color="auto"/>
            </w:tcBorders>
            <w:shd w:val="clear" w:color="auto" w:fill="auto"/>
            <w:noWrap/>
            <w:vAlign w:val="bottom"/>
            <w:hideMark/>
          </w:tcPr>
          <w:p w14:paraId="03B8042F" w14:textId="77777777" w:rsidR="00A41747" w:rsidRPr="007F2861" w:rsidRDefault="00A41747" w:rsidP="00A41747">
            <w:pPr>
              <w:spacing w:after="0" w:line="240" w:lineRule="auto"/>
              <w:jc w:val="right"/>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b/>
                <w:bCs/>
                <w:color w:val="000000"/>
                <w:sz w:val="24"/>
                <w:szCs w:val="24"/>
                <w:lang w:eastAsia="ru-RU"/>
              </w:rPr>
              <w:t> </w:t>
            </w:r>
          </w:p>
        </w:tc>
      </w:tr>
      <w:tr w:rsidR="00A41747" w:rsidRPr="007F2861" w14:paraId="58591FA2" w14:textId="77777777" w:rsidTr="00A41747">
        <w:trPr>
          <w:trHeight w:val="2340"/>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23E82644" w14:textId="77777777" w:rsidR="00A41747" w:rsidRPr="00897138" w:rsidRDefault="00A41747" w:rsidP="00A41747">
            <w:pPr>
              <w:spacing w:after="0" w:line="240" w:lineRule="auto"/>
              <w:jc w:val="both"/>
              <w:rPr>
                <w:rFonts w:ascii="Times New Roman" w:eastAsia="Times New Roman" w:hAnsi="Times New Roman" w:cs="Times New Roman"/>
                <w:i/>
                <w:iCs/>
                <w:color w:val="000000"/>
                <w:sz w:val="16"/>
                <w:szCs w:val="16"/>
                <w:lang w:eastAsia="ru-RU"/>
              </w:rPr>
            </w:pPr>
            <w:r w:rsidRPr="00897138">
              <w:rPr>
                <w:rFonts w:ascii="Times New Roman" w:eastAsia="Times New Roman" w:hAnsi="Times New Roman" w:cs="Times New Roman"/>
                <w:color w:val="000000"/>
                <w:sz w:val="16"/>
                <w:szCs w:val="16"/>
                <w:lang w:eastAsia="ru-RU"/>
              </w:rPr>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897138">
              <w:rPr>
                <w:rFonts w:ascii="Times New Roman" w:eastAsia="Times New Roman" w:hAnsi="Times New Roman" w:cs="Times New Roman"/>
                <w:color w:val="000000"/>
                <w:sz w:val="16"/>
                <w:szCs w:val="16"/>
                <w:lang w:eastAsia="ru-RU"/>
              </w:rPr>
              <w:t>Митякинского</w:t>
            </w:r>
            <w:proofErr w:type="spellEnd"/>
            <w:r w:rsidRPr="00897138">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897138">
              <w:rPr>
                <w:rFonts w:ascii="Times New Roman" w:eastAsia="Times New Roman" w:hAnsi="Times New Roman" w:cs="Times New Roman"/>
                <w:color w:val="000000"/>
                <w:sz w:val="16"/>
                <w:szCs w:val="16"/>
                <w:lang w:eastAsia="ru-RU"/>
              </w:rPr>
              <w:t>Митякинского</w:t>
            </w:r>
            <w:proofErr w:type="spellEnd"/>
            <w:r w:rsidRPr="00897138">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851" w:type="dxa"/>
            <w:tcBorders>
              <w:top w:val="nil"/>
              <w:left w:val="nil"/>
              <w:bottom w:val="single" w:sz="4" w:space="0" w:color="auto"/>
              <w:right w:val="single" w:sz="4" w:space="0" w:color="auto"/>
            </w:tcBorders>
            <w:shd w:val="clear" w:color="auto" w:fill="auto"/>
            <w:vAlign w:val="center"/>
            <w:hideMark/>
          </w:tcPr>
          <w:p w14:paraId="1C10B973"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48A733D7"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color w:val="000000"/>
                <w:sz w:val="24"/>
                <w:szCs w:val="24"/>
                <w:lang w:eastAsia="ru-RU"/>
              </w:rPr>
              <w:t>05</w:t>
            </w:r>
          </w:p>
        </w:tc>
        <w:tc>
          <w:tcPr>
            <w:tcW w:w="698" w:type="dxa"/>
            <w:tcBorders>
              <w:top w:val="nil"/>
              <w:left w:val="nil"/>
              <w:bottom w:val="single" w:sz="4" w:space="0" w:color="auto"/>
              <w:right w:val="single" w:sz="4" w:space="0" w:color="auto"/>
            </w:tcBorders>
            <w:shd w:val="clear" w:color="auto" w:fill="auto"/>
            <w:vAlign w:val="center"/>
            <w:hideMark/>
          </w:tcPr>
          <w:p w14:paraId="517C8862"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color w:val="000000"/>
                <w:sz w:val="24"/>
                <w:szCs w:val="24"/>
                <w:lang w:eastAsia="ru-RU"/>
              </w:rPr>
              <w:t>02</w:t>
            </w:r>
          </w:p>
        </w:tc>
        <w:tc>
          <w:tcPr>
            <w:tcW w:w="1596" w:type="dxa"/>
            <w:tcBorders>
              <w:top w:val="nil"/>
              <w:left w:val="nil"/>
              <w:bottom w:val="single" w:sz="4" w:space="0" w:color="auto"/>
              <w:right w:val="single" w:sz="4" w:space="0" w:color="auto"/>
            </w:tcBorders>
            <w:shd w:val="clear" w:color="auto" w:fill="auto"/>
            <w:vAlign w:val="center"/>
            <w:hideMark/>
          </w:tcPr>
          <w:p w14:paraId="31890A2B"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color w:val="000000"/>
                <w:sz w:val="24"/>
                <w:szCs w:val="24"/>
                <w:lang w:eastAsia="ru-RU"/>
              </w:rPr>
              <w:t>04.1.00.20020</w:t>
            </w:r>
          </w:p>
        </w:tc>
        <w:tc>
          <w:tcPr>
            <w:tcW w:w="849" w:type="dxa"/>
            <w:tcBorders>
              <w:top w:val="nil"/>
              <w:left w:val="nil"/>
              <w:bottom w:val="single" w:sz="4" w:space="0" w:color="auto"/>
              <w:right w:val="single" w:sz="4" w:space="0" w:color="auto"/>
            </w:tcBorders>
            <w:shd w:val="clear" w:color="auto" w:fill="auto"/>
            <w:vAlign w:val="center"/>
            <w:hideMark/>
          </w:tcPr>
          <w:p w14:paraId="7157E30B"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53AE0B84" w14:textId="77777777" w:rsidR="00A41747" w:rsidRPr="007F2861" w:rsidRDefault="00A41747" w:rsidP="00A41747">
            <w:pPr>
              <w:spacing w:after="0" w:line="240" w:lineRule="auto"/>
              <w:jc w:val="right"/>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sz w:val="24"/>
                <w:szCs w:val="24"/>
                <w:lang w:eastAsia="ru-RU"/>
              </w:rPr>
              <w:t>115,00</w:t>
            </w:r>
          </w:p>
        </w:tc>
        <w:tc>
          <w:tcPr>
            <w:tcW w:w="1298" w:type="dxa"/>
            <w:tcBorders>
              <w:top w:val="nil"/>
              <w:left w:val="nil"/>
              <w:bottom w:val="single" w:sz="4" w:space="0" w:color="auto"/>
              <w:right w:val="single" w:sz="4" w:space="0" w:color="auto"/>
            </w:tcBorders>
            <w:shd w:val="clear" w:color="auto" w:fill="auto"/>
            <w:noWrap/>
            <w:vAlign w:val="bottom"/>
            <w:hideMark/>
          </w:tcPr>
          <w:p w14:paraId="56FC9DCB" w14:textId="77777777" w:rsidR="00A41747" w:rsidRPr="007F2861" w:rsidRDefault="00A41747" w:rsidP="00A41747">
            <w:pPr>
              <w:spacing w:after="0" w:line="240" w:lineRule="auto"/>
              <w:jc w:val="right"/>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b/>
                <w:bCs/>
                <w:color w:val="000000"/>
                <w:sz w:val="24"/>
                <w:szCs w:val="24"/>
                <w:lang w:eastAsia="ru-RU"/>
              </w:rPr>
              <w:t> </w:t>
            </w:r>
          </w:p>
        </w:tc>
        <w:tc>
          <w:tcPr>
            <w:tcW w:w="1502" w:type="dxa"/>
            <w:tcBorders>
              <w:top w:val="nil"/>
              <w:left w:val="nil"/>
              <w:bottom w:val="single" w:sz="4" w:space="0" w:color="auto"/>
              <w:right w:val="single" w:sz="4" w:space="0" w:color="auto"/>
            </w:tcBorders>
            <w:shd w:val="clear" w:color="auto" w:fill="auto"/>
            <w:noWrap/>
            <w:vAlign w:val="bottom"/>
            <w:hideMark/>
          </w:tcPr>
          <w:p w14:paraId="343E6298" w14:textId="77777777" w:rsidR="00A41747" w:rsidRPr="007F2861" w:rsidRDefault="00A41747" w:rsidP="00A41747">
            <w:pPr>
              <w:spacing w:after="0" w:line="240" w:lineRule="auto"/>
              <w:jc w:val="right"/>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b/>
                <w:bCs/>
                <w:color w:val="000000"/>
                <w:sz w:val="24"/>
                <w:szCs w:val="24"/>
                <w:lang w:eastAsia="ru-RU"/>
              </w:rPr>
              <w:t> </w:t>
            </w:r>
          </w:p>
        </w:tc>
      </w:tr>
      <w:tr w:rsidR="00A41747" w:rsidRPr="007F2861" w14:paraId="49D45EA1" w14:textId="77777777" w:rsidTr="00A41747">
        <w:trPr>
          <w:trHeight w:val="669"/>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6E1F6F74" w14:textId="77777777" w:rsidR="00A41747" w:rsidRPr="00897138" w:rsidRDefault="00A41747" w:rsidP="00A41747">
            <w:pPr>
              <w:spacing w:after="0" w:line="240" w:lineRule="auto"/>
              <w:jc w:val="both"/>
              <w:rPr>
                <w:rFonts w:ascii="Times New Roman" w:eastAsia="Times New Roman" w:hAnsi="Times New Roman" w:cs="Times New Roman"/>
                <w:b/>
                <w:bCs/>
                <w:color w:val="000000"/>
                <w:sz w:val="16"/>
                <w:szCs w:val="16"/>
                <w:lang w:eastAsia="ru-RU"/>
              </w:rPr>
            </w:pPr>
            <w:r w:rsidRPr="00897138">
              <w:rPr>
                <w:rFonts w:ascii="Times New Roman" w:eastAsia="Times New Roman" w:hAnsi="Times New Roman" w:cs="Times New Roman"/>
                <w:i/>
                <w:iCs/>
                <w:color w:val="000000"/>
                <w:sz w:val="16"/>
                <w:szCs w:val="16"/>
                <w:lang w:eastAsia="ru-RU"/>
              </w:rPr>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897138">
              <w:rPr>
                <w:rFonts w:ascii="Times New Roman" w:eastAsia="Times New Roman" w:hAnsi="Times New Roman" w:cs="Times New Roman"/>
                <w:i/>
                <w:iCs/>
                <w:color w:val="000000"/>
                <w:sz w:val="16"/>
                <w:szCs w:val="16"/>
                <w:lang w:eastAsia="ru-RU"/>
              </w:rPr>
              <w:t>Митякинского</w:t>
            </w:r>
            <w:proofErr w:type="spellEnd"/>
            <w:r w:rsidRPr="00897138">
              <w:rPr>
                <w:rFonts w:ascii="Times New Roman" w:eastAsia="Times New Roman" w:hAnsi="Times New Roman" w:cs="Times New Roman"/>
                <w:i/>
                <w:iCs/>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897138">
              <w:rPr>
                <w:rFonts w:ascii="Times New Roman" w:eastAsia="Times New Roman" w:hAnsi="Times New Roman" w:cs="Times New Roman"/>
                <w:i/>
                <w:iCs/>
                <w:color w:val="000000"/>
                <w:sz w:val="16"/>
                <w:szCs w:val="16"/>
                <w:lang w:eastAsia="ru-RU"/>
              </w:rPr>
              <w:t>Митякинского</w:t>
            </w:r>
            <w:proofErr w:type="spellEnd"/>
            <w:r w:rsidRPr="00897138">
              <w:rPr>
                <w:rFonts w:ascii="Times New Roman" w:eastAsia="Times New Roman" w:hAnsi="Times New Roman" w:cs="Times New Roman"/>
                <w:i/>
                <w:iCs/>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14:paraId="47039AAB"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i/>
                <w:iCs/>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705170C1"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i/>
                <w:iCs/>
                <w:color w:val="000000"/>
                <w:sz w:val="24"/>
                <w:szCs w:val="24"/>
                <w:lang w:eastAsia="ru-RU"/>
              </w:rPr>
              <w:t>05</w:t>
            </w:r>
          </w:p>
        </w:tc>
        <w:tc>
          <w:tcPr>
            <w:tcW w:w="698" w:type="dxa"/>
            <w:tcBorders>
              <w:top w:val="nil"/>
              <w:left w:val="nil"/>
              <w:bottom w:val="single" w:sz="4" w:space="0" w:color="auto"/>
              <w:right w:val="single" w:sz="4" w:space="0" w:color="auto"/>
            </w:tcBorders>
            <w:shd w:val="clear" w:color="auto" w:fill="auto"/>
            <w:vAlign w:val="center"/>
            <w:hideMark/>
          </w:tcPr>
          <w:p w14:paraId="7F5F85C2"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i/>
                <w:iCs/>
                <w:color w:val="000000"/>
                <w:sz w:val="24"/>
                <w:szCs w:val="24"/>
                <w:lang w:eastAsia="ru-RU"/>
              </w:rPr>
              <w:t>02</w:t>
            </w:r>
          </w:p>
        </w:tc>
        <w:tc>
          <w:tcPr>
            <w:tcW w:w="1596" w:type="dxa"/>
            <w:tcBorders>
              <w:top w:val="nil"/>
              <w:left w:val="nil"/>
              <w:bottom w:val="single" w:sz="4" w:space="0" w:color="auto"/>
              <w:right w:val="single" w:sz="4" w:space="0" w:color="auto"/>
            </w:tcBorders>
            <w:shd w:val="clear" w:color="auto" w:fill="auto"/>
            <w:vAlign w:val="center"/>
            <w:hideMark/>
          </w:tcPr>
          <w:p w14:paraId="0E9B682E"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i/>
                <w:iCs/>
                <w:color w:val="000000"/>
                <w:sz w:val="24"/>
                <w:szCs w:val="24"/>
                <w:lang w:eastAsia="ru-RU"/>
              </w:rPr>
              <w:t>04.1.00.20020</w:t>
            </w:r>
          </w:p>
        </w:tc>
        <w:tc>
          <w:tcPr>
            <w:tcW w:w="849" w:type="dxa"/>
            <w:tcBorders>
              <w:top w:val="nil"/>
              <w:left w:val="nil"/>
              <w:bottom w:val="single" w:sz="4" w:space="0" w:color="auto"/>
              <w:right w:val="single" w:sz="4" w:space="0" w:color="auto"/>
            </w:tcBorders>
            <w:shd w:val="clear" w:color="auto" w:fill="auto"/>
            <w:vAlign w:val="center"/>
            <w:hideMark/>
          </w:tcPr>
          <w:p w14:paraId="7AF85432"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i/>
                <w:iCs/>
                <w:color w:val="000000"/>
                <w:sz w:val="24"/>
                <w:szCs w:val="24"/>
                <w:lang w:eastAsia="ru-RU"/>
              </w:rPr>
              <w:t>240</w:t>
            </w:r>
          </w:p>
        </w:tc>
        <w:tc>
          <w:tcPr>
            <w:tcW w:w="1276" w:type="dxa"/>
            <w:tcBorders>
              <w:top w:val="nil"/>
              <w:left w:val="nil"/>
              <w:bottom w:val="single" w:sz="4" w:space="0" w:color="auto"/>
              <w:right w:val="single" w:sz="4" w:space="0" w:color="auto"/>
            </w:tcBorders>
            <w:shd w:val="clear" w:color="auto" w:fill="auto"/>
            <w:noWrap/>
            <w:vAlign w:val="bottom"/>
            <w:hideMark/>
          </w:tcPr>
          <w:p w14:paraId="23C2F7CE" w14:textId="77777777" w:rsidR="00A41747" w:rsidRPr="007F2861" w:rsidRDefault="00A41747" w:rsidP="00A41747">
            <w:pPr>
              <w:spacing w:after="0" w:line="240" w:lineRule="auto"/>
              <w:jc w:val="right"/>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i/>
                <w:iCs/>
                <w:sz w:val="24"/>
                <w:szCs w:val="24"/>
                <w:lang w:eastAsia="ru-RU"/>
              </w:rPr>
              <w:t>115,00</w:t>
            </w:r>
          </w:p>
        </w:tc>
        <w:tc>
          <w:tcPr>
            <w:tcW w:w="1298" w:type="dxa"/>
            <w:tcBorders>
              <w:top w:val="nil"/>
              <w:left w:val="nil"/>
              <w:bottom w:val="single" w:sz="4" w:space="0" w:color="auto"/>
              <w:right w:val="single" w:sz="4" w:space="0" w:color="auto"/>
            </w:tcBorders>
            <w:shd w:val="clear" w:color="auto" w:fill="auto"/>
            <w:noWrap/>
            <w:vAlign w:val="bottom"/>
            <w:hideMark/>
          </w:tcPr>
          <w:p w14:paraId="09A95435" w14:textId="77777777" w:rsidR="00A41747" w:rsidRPr="007F2861" w:rsidRDefault="00A41747" w:rsidP="00A41747">
            <w:pPr>
              <w:spacing w:after="0" w:line="240" w:lineRule="auto"/>
              <w:jc w:val="right"/>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color w:val="000000"/>
                <w:sz w:val="24"/>
                <w:szCs w:val="24"/>
                <w:lang w:eastAsia="ru-RU"/>
              </w:rPr>
              <w:t> </w:t>
            </w:r>
          </w:p>
        </w:tc>
        <w:tc>
          <w:tcPr>
            <w:tcW w:w="1502" w:type="dxa"/>
            <w:tcBorders>
              <w:top w:val="nil"/>
              <w:left w:val="nil"/>
              <w:bottom w:val="single" w:sz="4" w:space="0" w:color="auto"/>
              <w:right w:val="single" w:sz="4" w:space="0" w:color="auto"/>
            </w:tcBorders>
            <w:shd w:val="clear" w:color="auto" w:fill="auto"/>
            <w:noWrap/>
            <w:vAlign w:val="bottom"/>
            <w:hideMark/>
          </w:tcPr>
          <w:p w14:paraId="40103BD6" w14:textId="77777777" w:rsidR="00A41747" w:rsidRPr="007F2861" w:rsidRDefault="00A41747" w:rsidP="00A41747">
            <w:pPr>
              <w:spacing w:after="0" w:line="240" w:lineRule="auto"/>
              <w:jc w:val="right"/>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color w:val="000000"/>
                <w:sz w:val="24"/>
                <w:szCs w:val="24"/>
                <w:lang w:eastAsia="ru-RU"/>
              </w:rPr>
              <w:t> </w:t>
            </w:r>
          </w:p>
        </w:tc>
      </w:tr>
      <w:tr w:rsidR="00A41747" w:rsidRPr="007F2861" w14:paraId="121A1406" w14:textId="77777777" w:rsidTr="00A41747">
        <w:trPr>
          <w:trHeight w:val="333"/>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733F10D0" w14:textId="77777777" w:rsidR="00A41747" w:rsidRPr="00897138" w:rsidRDefault="00A41747" w:rsidP="00A41747">
            <w:pPr>
              <w:spacing w:after="0" w:line="240" w:lineRule="auto"/>
              <w:jc w:val="both"/>
              <w:rPr>
                <w:rFonts w:ascii="Times New Roman" w:eastAsia="Times New Roman" w:hAnsi="Times New Roman" w:cs="Times New Roman"/>
                <w:b/>
                <w:bCs/>
                <w:color w:val="000000"/>
                <w:sz w:val="16"/>
                <w:szCs w:val="16"/>
                <w:lang w:eastAsia="ru-RU"/>
              </w:rPr>
            </w:pPr>
            <w:r w:rsidRPr="00897138">
              <w:rPr>
                <w:rFonts w:ascii="Times New Roman" w:eastAsia="Times New Roman" w:hAnsi="Times New Roman" w:cs="Times New Roman"/>
                <w:color w:val="000000"/>
                <w:sz w:val="16"/>
                <w:szCs w:val="16"/>
                <w:lang w:eastAsia="ru-RU"/>
              </w:rPr>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897138">
              <w:rPr>
                <w:rFonts w:ascii="Times New Roman" w:eastAsia="Times New Roman" w:hAnsi="Times New Roman" w:cs="Times New Roman"/>
                <w:color w:val="000000"/>
                <w:sz w:val="16"/>
                <w:szCs w:val="16"/>
                <w:lang w:eastAsia="ru-RU"/>
              </w:rPr>
              <w:t>Митякинского</w:t>
            </w:r>
            <w:proofErr w:type="spellEnd"/>
            <w:r w:rsidRPr="00897138">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897138">
              <w:rPr>
                <w:rFonts w:ascii="Times New Roman" w:eastAsia="Times New Roman" w:hAnsi="Times New Roman" w:cs="Times New Roman"/>
                <w:color w:val="000000"/>
                <w:sz w:val="16"/>
                <w:szCs w:val="16"/>
                <w:lang w:eastAsia="ru-RU"/>
              </w:rPr>
              <w:t>Митякинского</w:t>
            </w:r>
            <w:proofErr w:type="spellEnd"/>
            <w:r w:rsidRPr="00897138">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851" w:type="dxa"/>
            <w:tcBorders>
              <w:top w:val="nil"/>
              <w:left w:val="nil"/>
              <w:bottom w:val="single" w:sz="4" w:space="0" w:color="auto"/>
              <w:right w:val="single" w:sz="4" w:space="0" w:color="auto"/>
            </w:tcBorders>
            <w:shd w:val="clear" w:color="auto" w:fill="auto"/>
            <w:vAlign w:val="center"/>
            <w:hideMark/>
          </w:tcPr>
          <w:p w14:paraId="557502F5"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04FF538A"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color w:val="000000"/>
                <w:sz w:val="24"/>
                <w:szCs w:val="24"/>
                <w:lang w:eastAsia="ru-RU"/>
              </w:rPr>
              <w:t>05</w:t>
            </w:r>
          </w:p>
        </w:tc>
        <w:tc>
          <w:tcPr>
            <w:tcW w:w="698" w:type="dxa"/>
            <w:tcBorders>
              <w:top w:val="nil"/>
              <w:left w:val="nil"/>
              <w:bottom w:val="single" w:sz="4" w:space="0" w:color="auto"/>
              <w:right w:val="single" w:sz="4" w:space="0" w:color="auto"/>
            </w:tcBorders>
            <w:shd w:val="clear" w:color="auto" w:fill="auto"/>
            <w:vAlign w:val="center"/>
            <w:hideMark/>
          </w:tcPr>
          <w:p w14:paraId="52348323"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color w:val="000000"/>
                <w:sz w:val="24"/>
                <w:szCs w:val="24"/>
                <w:lang w:eastAsia="ru-RU"/>
              </w:rPr>
              <w:t>02</w:t>
            </w:r>
          </w:p>
        </w:tc>
        <w:tc>
          <w:tcPr>
            <w:tcW w:w="1596" w:type="dxa"/>
            <w:tcBorders>
              <w:top w:val="nil"/>
              <w:left w:val="nil"/>
              <w:bottom w:val="single" w:sz="4" w:space="0" w:color="auto"/>
              <w:right w:val="single" w:sz="4" w:space="0" w:color="auto"/>
            </w:tcBorders>
            <w:shd w:val="clear" w:color="auto" w:fill="auto"/>
            <w:vAlign w:val="center"/>
            <w:hideMark/>
          </w:tcPr>
          <w:p w14:paraId="4397C3C9"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color w:val="000000"/>
                <w:sz w:val="24"/>
                <w:szCs w:val="24"/>
                <w:lang w:eastAsia="ru-RU"/>
              </w:rPr>
              <w:t>04.1.00.20360</w:t>
            </w:r>
          </w:p>
        </w:tc>
        <w:tc>
          <w:tcPr>
            <w:tcW w:w="849" w:type="dxa"/>
            <w:tcBorders>
              <w:top w:val="nil"/>
              <w:left w:val="nil"/>
              <w:bottom w:val="single" w:sz="4" w:space="0" w:color="auto"/>
              <w:right w:val="single" w:sz="4" w:space="0" w:color="auto"/>
            </w:tcBorders>
            <w:shd w:val="clear" w:color="auto" w:fill="auto"/>
            <w:vAlign w:val="center"/>
            <w:hideMark/>
          </w:tcPr>
          <w:p w14:paraId="303EC957"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73BEE7D8" w14:textId="77777777" w:rsidR="00A41747" w:rsidRPr="007F2861" w:rsidRDefault="00A41747" w:rsidP="00A41747">
            <w:pPr>
              <w:spacing w:after="0" w:line="240" w:lineRule="auto"/>
              <w:jc w:val="right"/>
              <w:rPr>
                <w:rFonts w:ascii="Times New Roman" w:eastAsia="Times New Roman" w:hAnsi="Times New Roman" w:cs="Times New Roman"/>
                <w:b/>
                <w:bCs/>
                <w:sz w:val="24"/>
                <w:szCs w:val="24"/>
                <w:lang w:eastAsia="ru-RU"/>
              </w:rPr>
            </w:pPr>
            <w:r w:rsidRPr="007F2861">
              <w:rPr>
                <w:rFonts w:ascii="Times New Roman" w:eastAsia="Times New Roman" w:hAnsi="Times New Roman" w:cs="Times New Roman"/>
                <w:sz w:val="24"/>
                <w:szCs w:val="24"/>
                <w:lang w:eastAsia="ru-RU"/>
              </w:rPr>
              <w:t>300,00</w:t>
            </w:r>
          </w:p>
        </w:tc>
        <w:tc>
          <w:tcPr>
            <w:tcW w:w="1298" w:type="dxa"/>
            <w:tcBorders>
              <w:top w:val="nil"/>
              <w:left w:val="nil"/>
              <w:bottom w:val="single" w:sz="4" w:space="0" w:color="auto"/>
              <w:right w:val="single" w:sz="4" w:space="0" w:color="auto"/>
            </w:tcBorders>
            <w:shd w:val="clear" w:color="auto" w:fill="auto"/>
            <w:noWrap/>
            <w:vAlign w:val="bottom"/>
            <w:hideMark/>
          </w:tcPr>
          <w:p w14:paraId="7DD1301E" w14:textId="77777777" w:rsidR="00A41747" w:rsidRPr="007F2861" w:rsidRDefault="00A41747" w:rsidP="00A41747">
            <w:pPr>
              <w:spacing w:after="0" w:line="240" w:lineRule="auto"/>
              <w:jc w:val="right"/>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i/>
                <w:iCs/>
                <w:color w:val="000000"/>
                <w:sz w:val="24"/>
                <w:szCs w:val="24"/>
                <w:lang w:eastAsia="ru-RU"/>
              </w:rPr>
              <w:t> </w:t>
            </w:r>
          </w:p>
        </w:tc>
        <w:tc>
          <w:tcPr>
            <w:tcW w:w="1502" w:type="dxa"/>
            <w:tcBorders>
              <w:top w:val="nil"/>
              <w:left w:val="nil"/>
              <w:bottom w:val="single" w:sz="4" w:space="0" w:color="auto"/>
              <w:right w:val="single" w:sz="4" w:space="0" w:color="auto"/>
            </w:tcBorders>
            <w:shd w:val="clear" w:color="auto" w:fill="auto"/>
            <w:noWrap/>
            <w:vAlign w:val="bottom"/>
            <w:hideMark/>
          </w:tcPr>
          <w:p w14:paraId="5D2FE968" w14:textId="77777777" w:rsidR="00A41747" w:rsidRPr="007F2861" w:rsidRDefault="00A41747" w:rsidP="00A41747">
            <w:pPr>
              <w:spacing w:after="0" w:line="240" w:lineRule="auto"/>
              <w:jc w:val="right"/>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i/>
                <w:iCs/>
                <w:color w:val="000000"/>
                <w:sz w:val="24"/>
                <w:szCs w:val="24"/>
                <w:lang w:eastAsia="ru-RU"/>
              </w:rPr>
              <w:t> </w:t>
            </w:r>
          </w:p>
        </w:tc>
      </w:tr>
      <w:tr w:rsidR="00A41747" w:rsidRPr="007F2861" w14:paraId="45F793BD" w14:textId="77777777" w:rsidTr="00A41747">
        <w:trPr>
          <w:trHeight w:val="2540"/>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0D7EEA79" w14:textId="77777777" w:rsidR="00A41747" w:rsidRPr="00897138" w:rsidRDefault="00A41747" w:rsidP="00A41747">
            <w:pPr>
              <w:spacing w:after="0" w:line="240" w:lineRule="auto"/>
              <w:jc w:val="both"/>
              <w:rPr>
                <w:rFonts w:ascii="Times New Roman" w:eastAsia="Times New Roman" w:hAnsi="Times New Roman" w:cs="Times New Roman"/>
                <w:color w:val="000000"/>
                <w:sz w:val="16"/>
                <w:szCs w:val="16"/>
                <w:lang w:eastAsia="ru-RU"/>
              </w:rPr>
            </w:pPr>
            <w:r w:rsidRPr="00897138">
              <w:rPr>
                <w:rFonts w:ascii="Times New Roman" w:eastAsia="Times New Roman" w:hAnsi="Times New Roman" w:cs="Times New Roman"/>
                <w:i/>
                <w:iCs/>
                <w:color w:val="000000"/>
                <w:sz w:val="16"/>
                <w:szCs w:val="16"/>
                <w:lang w:eastAsia="ru-RU"/>
              </w:rPr>
              <w:lastRenderedPageBreak/>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897138">
              <w:rPr>
                <w:rFonts w:ascii="Times New Roman" w:eastAsia="Times New Roman" w:hAnsi="Times New Roman" w:cs="Times New Roman"/>
                <w:i/>
                <w:iCs/>
                <w:color w:val="000000"/>
                <w:sz w:val="16"/>
                <w:szCs w:val="16"/>
                <w:lang w:eastAsia="ru-RU"/>
              </w:rPr>
              <w:t>Митякинского</w:t>
            </w:r>
            <w:proofErr w:type="spellEnd"/>
            <w:r w:rsidRPr="00897138">
              <w:rPr>
                <w:rFonts w:ascii="Times New Roman" w:eastAsia="Times New Roman" w:hAnsi="Times New Roman" w:cs="Times New Roman"/>
                <w:i/>
                <w:iCs/>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897138">
              <w:rPr>
                <w:rFonts w:ascii="Times New Roman" w:eastAsia="Times New Roman" w:hAnsi="Times New Roman" w:cs="Times New Roman"/>
                <w:i/>
                <w:iCs/>
                <w:color w:val="000000"/>
                <w:sz w:val="16"/>
                <w:szCs w:val="16"/>
                <w:lang w:eastAsia="ru-RU"/>
              </w:rPr>
              <w:t>Митякинского</w:t>
            </w:r>
            <w:proofErr w:type="spellEnd"/>
            <w:r w:rsidRPr="00897138">
              <w:rPr>
                <w:rFonts w:ascii="Times New Roman" w:eastAsia="Times New Roman" w:hAnsi="Times New Roman" w:cs="Times New Roman"/>
                <w:i/>
                <w:iCs/>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14:paraId="58F5D196"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i/>
                <w:iCs/>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69765915"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i/>
                <w:iCs/>
                <w:color w:val="000000"/>
                <w:sz w:val="24"/>
                <w:szCs w:val="24"/>
                <w:lang w:eastAsia="ru-RU"/>
              </w:rPr>
              <w:t>05</w:t>
            </w:r>
          </w:p>
        </w:tc>
        <w:tc>
          <w:tcPr>
            <w:tcW w:w="698" w:type="dxa"/>
            <w:tcBorders>
              <w:top w:val="nil"/>
              <w:left w:val="nil"/>
              <w:bottom w:val="single" w:sz="4" w:space="0" w:color="auto"/>
              <w:right w:val="single" w:sz="4" w:space="0" w:color="auto"/>
            </w:tcBorders>
            <w:shd w:val="clear" w:color="auto" w:fill="auto"/>
            <w:vAlign w:val="center"/>
            <w:hideMark/>
          </w:tcPr>
          <w:p w14:paraId="7C44628D"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i/>
                <w:iCs/>
                <w:color w:val="000000"/>
                <w:sz w:val="24"/>
                <w:szCs w:val="24"/>
                <w:lang w:eastAsia="ru-RU"/>
              </w:rPr>
              <w:t>02</w:t>
            </w:r>
          </w:p>
        </w:tc>
        <w:tc>
          <w:tcPr>
            <w:tcW w:w="1596" w:type="dxa"/>
            <w:tcBorders>
              <w:top w:val="nil"/>
              <w:left w:val="nil"/>
              <w:bottom w:val="single" w:sz="4" w:space="0" w:color="auto"/>
              <w:right w:val="single" w:sz="4" w:space="0" w:color="auto"/>
            </w:tcBorders>
            <w:shd w:val="clear" w:color="auto" w:fill="auto"/>
            <w:vAlign w:val="center"/>
            <w:hideMark/>
          </w:tcPr>
          <w:p w14:paraId="6685B8F3"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i/>
                <w:iCs/>
                <w:color w:val="000000"/>
                <w:sz w:val="24"/>
                <w:szCs w:val="24"/>
                <w:lang w:eastAsia="ru-RU"/>
              </w:rPr>
              <w:t>04.1.00.20360</w:t>
            </w:r>
          </w:p>
        </w:tc>
        <w:tc>
          <w:tcPr>
            <w:tcW w:w="849" w:type="dxa"/>
            <w:tcBorders>
              <w:top w:val="nil"/>
              <w:left w:val="nil"/>
              <w:bottom w:val="single" w:sz="4" w:space="0" w:color="auto"/>
              <w:right w:val="single" w:sz="4" w:space="0" w:color="auto"/>
            </w:tcBorders>
            <w:shd w:val="clear" w:color="auto" w:fill="auto"/>
            <w:vAlign w:val="center"/>
            <w:hideMark/>
          </w:tcPr>
          <w:p w14:paraId="33153AB0"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i/>
                <w:iCs/>
                <w:color w:val="000000"/>
                <w:sz w:val="24"/>
                <w:szCs w:val="24"/>
                <w:lang w:eastAsia="ru-RU"/>
              </w:rPr>
              <w:t>240</w:t>
            </w:r>
          </w:p>
        </w:tc>
        <w:tc>
          <w:tcPr>
            <w:tcW w:w="1276" w:type="dxa"/>
            <w:tcBorders>
              <w:top w:val="nil"/>
              <w:left w:val="nil"/>
              <w:bottom w:val="single" w:sz="4" w:space="0" w:color="auto"/>
              <w:right w:val="single" w:sz="4" w:space="0" w:color="auto"/>
            </w:tcBorders>
            <w:shd w:val="clear" w:color="auto" w:fill="auto"/>
            <w:noWrap/>
            <w:vAlign w:val="bottom"/>
            <w:hideMark/>
          </w:tcPr>
          <w:p w14:paraId="507947CE" w14:textId="77777777" w:rsidR="00A41747" w:rsidRPr="007F2861" w:rsidRDefault="00A41747" w:rsidP="00A41747">
            <w:pPr>
              <w:spacing w:after="0" w:line="240" w:lineRule="auto"/>
              <w:jc w:val="right"/>
              <w:rPr>
                <w:rFonts w:ascii="Times New Roman" w:eastAsia="Times New Roman" w:hAnsi="Times New Roman" w:cs="Times New Roman"/>
                <w:sz w:val="24"/>
                <w:szCs w:val="24"/>
                <w:lang w:eastAsia="ru-RU"/>
              </w:rPr>
            </w:pPr>
            <w:r w:rsidRPr="007F2861">
              <w:rPr>
                <w:rFonts w:ascii="Times New Roman" w:eastAsia="Times New Roman" w:hAnsi="Times New Roman" w:cs="Times New Roman"/>
                <w:i/>
                <w:iCs/>
                <w:sz w:val="24"/>
                <w:szCs w:val="24"/>
                <w:lang w:eastAsia="ru-RU"/>
              </w:rPr>
              <w:t>300,00</w:t>
            </w:r>
          </w:p>
        </w:tc>
        <w:tc>
          <w:tcPr>
            <w:tcW w:w="1298" w:type="dxa"/>
            <w:tcBorders>
              <w:top w:val="nil"/>
              <w:left w:val="nil"/>
              <w:bottom w:val="single" w:sz="4" w:space="0" w:color="auto"/>
              <w:right w:val="single" w:sz="4" w:space="0" w:color="auto"/>
            </w:tcBorders>
            <w:shd w:val="clear" w:color="auto" w:fill="auto"/>
            <w:noWrap/>
            <w:vAlign w:val="bottom"/>
            <w:hideMark/>
          </w:tcPr>
          <w:p w14:paraId="57C489D1" w14:textId="77777777" w:rsidR="00A41747" w:rsidRPr="007F2861" w:rsidRDefault="00A41747" w:rsidP="00A41747">
            <w:pPr>
              <w:spacing w:after="0" w:line="240" w:lineRule="auto"/>
              <w:jc w:val="right"/>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 </w:t>
            </w:r>
          </w:p>
        </w:tc>
        <w:tc>
          <w:tcPr>
            <w:tcW w:w="1502" w:type="dxa"/>
            <w:tcBorders>
              <w:top w:val="nil"/>
              <w:left w:val="nil"/>
              <w:bottom w:val="single" w:sz="4" w:space="0" w:color="auto"/>
              <w:right w:val="single" w:sz="4" w:space="0" w:color="auto"/>
            </w:tcBorders>
            <w:shd w:val="clear" w:color="auto" w:fill="auto"/>
            <w:noWrap/>
            <w:vAlign w:val="bottom"/>
            <w:hideMark/>
          </w:tcPr>
          <w:p w14:paraId="29E80AEB" w14:textId="77777777" w:rsidR="00A41747" w:rsidRPr="007F2861" w:rsidRDefault="00A41747" w:rsidP="00A41747">
            <w:pPr>
              <w:spacing w:after="0" w:line="240" w:lineRule="auto"/>
              <w:jc w:val="right"/>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 </w:t>
            </w:r>
          </w:p>
        </w:tc>
      </w:tr>
      <w:tr w:rsidR="00A41747" w:rsidRPr="007F2861" w14:paraId="602A0767" w14:textId="77777777" w:rsidTr="00A41747">
        <w:trPr>
          <w:trHeight w:val="431"/>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45EBA69B" w14:textId="77777777" w:rsidR="00A41747" w:rsidRPr="00897138" w:rsidRDefault="00A41747" w:rsidP="00A41747">
            <w:pPr>
              <w:spacing w:after="0" w:line="240" w:lineRule="auto"/>
              <w:jc w:val="both"/>
              <w:rPr>
                <w:rFonts w:ascii="Times New Roman" w:eastAsia="Times New Roman" w:hAnsi="Times New Roman" w:cs="Times New Roman"/>
                <w:i/>
                <w:iCs/>
                <w:color w:val="000000"/>
                <w:sz w:val="16"/>
                <w:szCs w:val="16"/>
                <w:lang w:eastAsia="ru-RU"/>
              </w:rPr>
            </w:pPr>
            <w:r w:rsidRPr="00897138">
              <w:rPr>
                <w:rFonts w:ascii="Times New Roman" w:eastAsia="Times New Roman" w:hAnsi="Times New Roman" w:cs="Times New Roman"/>
                <w:b/>
                <w:bCs/>
                <w:color w:val="000000"/>
                <w:sz w:val="16"/>
                <w:szCs w:val="16"/>
                <w:lang w:eastAsia="ru-RU"/>
              </w:rPr>
              <w:t>Благоустройство</w:t>
            </w:r>
          </w:p>
        </w:tc>
        <w:tc>
          <w:tcPr>
            <w:tcW w:w="851" w:type="dxa"/>
            <w:tcBorders>
              <w:top w:val="nil"/>
              <w:left w:val="nil"/>
              <w:bottom w:val="single" w:sz="4" w:space="0" w:color="auto"/>
              <w:right w:val="single" w:sz="4" w:space="0" w:color="auto"/>
            </w:tcBorders>
            <w:shd w:val="clear" w:color="auto" w:fill="auto"/>
            <w:vAlign w:val="center"/>
            <w:hideMark/>
          </w:tcPr>
          <w:p w14:paraId="7C636631"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b/>
                <w:bCs/>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0C54567F"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b/>
                <w:bCs/>
                <w:color w:val="000000"/>
                <w:sz w:val="24"/>
                <w:szCs w:val="24"/>
                <w:lang w:eastAsia="ru-RU"/>
              </w:rPr>
              <w:t>05</w:t>
            </w:r>
          </w:p>
        </w:tc>
        <w:tc>
          <w:tcPr>
            <w:tcW w:w="698" w:type="dxa"/>
            <w:tcBorders>
              <w:top w:val="nil"/>
              <w:left w:val="nil"/>
              <w:bottom w:val="single" w:sz="4" w:space="0" w:color="auto"/>
              <w:right w:val="single" w:sz="4" w:space="0" w:color="auto"/>
            </w:tcBorders>
            <w:shd w:val="clear" w:color="auto" w:fill="auto"/>
            <w:vAlign w:val="center"/>
            <w:hideMark/>
          </w:tcPr>
          <w:p w14:paraId="1A8700CF"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b/>
                <w:bCs/>
                <w:color w:val="000000"/>
                <w:sz w:val="24"/>
                <w:szCs w:val="24"/>
                <w:lang w:eastAsia="ru-RU"/>
              </w:rPr>
              <w:t>03</w:t>
            </w:r>
          </w:p>
        </w:tc>
        <w:tc>
          <w:tcPr>
            <w:tcW w:w="1596" w:type="dxa"/>
            <w:tcBorders>
              <w:top w:val="nil"/>
              <w:left w:val="nil"/>
              <w:bottom w:val="single" w:sz="4" w:space="0" w:color="auto"/>
              <w:right w:val="single" w:sz="4" w:space="0" w:color="auto"/>
            </w:tcBorders>
            <w:shd w:val="clear" w:color="auto" w:fill="auto"/>
            <w:vAlign w:val="center"/>
            <w:hideMark/>
          </w:tcPr>
          <w:p w14:paraId="4836C14B"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b/>
                <w:bCs/>
                <w:color w:val="000000"/>
                <w:sz w:val="24"/>
                <w:szCs w:val="24"/>
                <w:lang w:eastAsia="ru-RU"/>
              </w:rPr>
              <w:t> </w:t>
            </w:r>
          </w:p>
        </w:tc>
        <w:tc>
          <w:tcPr>
            <w:tcW w:w="849" w:type="dxa"/>
            <w:tcBorders>
              <w:top w:val="nil"/>
              <w:left w:val="nil"/>
              <w:bottom w:val="single" w:sz="4" w:space="0" w:color="auto"/>
              <w:right w:val="single" w:sz="4" w:space="0" w:color="auto"/>
            </w:tcBorders>
            <w:shd w:val="clear" w:color="auto" w:fill="auto"/>
            <w:vAlign w:val="center"/>
            <w:hideMark/>
          </w:tcPr>
          <w:p w14:paraId="77A227A5"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b/>
                <w:bCs/>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22D7D722" w14:textId="77777777" w:rsidR="00A41747" w:rsidRPr="007F2861" w:rsidRDefault="00A41747" w:rsidP="00A41747">
            <w:pPr>
              <w:spacing w:after="0" w:line="240" w:lineRule="auto"/>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b/>
                <w:bCs/>
                <w:sz w:val="24"/>
                <w:szCs w:val="24"/>
                <w:lang w:eastAsia="ru-RU"/>
              </w:rPr>
              <w:t>16 502,6</w:t>
            </w:r>
          </w:p>
        </w:tc>
        <w:tc>
          <w:tcPr>
            <w:tcW w:w="1298" w:type="dxa"/>
            <w:tcBorders>
              <w:top w:val="nil"/>
              <w:left w:val="nil"/>
              <w:bottom w:val="single" w:sz="4" w:space="0" w:color="auto"/>
              <w:right w:val="single" w:sz="4" w:space="0" w:color="auto"/>
            </w:tcBorders>
            <w:shd w:val="clear" w:color="auto" w:fill="auto"/>
            <w:noWrap/>
            <w:vAlign w:val="bottom"/>
            <w:hideMark/>
          </w:tcPr>
          <w:p w14:paraId="4D65064C" w14:textId="77777777" w:rsidR="00A41747" w:rsidRPr="007F2861" w:rsidRDefault="00A41747" w:rsidP="00A41747">
            <w:pPr>
              <w:spacing w:after="0" w:line="240" w:lineRule="auto"/>
              <w:jc w:val="right"/>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 </w:t>
            </w:r>
          </w:p>
        </w:tc>
        <w:tc>
          <w:tcPr>
            <w:tcW w:w="1502" w:type="dxa"/>
            <w:tcBorders>
              <w:top w:val="nil"/>
              <w:left w:val="nil"/>
              <w:bottom w:val="single" w:sz="4" w:space="0" w:color="auto"/>
              <w:right w:val="single" w:sz="4" w:space="0" w:color="auto"/>
            </w:tcBorders>
            <w:shd w:val="clear" w:color="auto" w:fill="auto"/>
            <w:noWrap/>
            <w:vAlign w:val="bottom"/>
            <w:hideMark/>
          </w:tcPr>
          <w:p w14:paraId="37AF6E5F" w14:textId="77777777" w:rsidR="00A41747" w:rsidRPr="007F2861" w:rsidRDefault="00A41747" w:rsidP="00A41747">
            <w:pPr>
              <w:spacing w:after="0" w:line="240" w:lineRule="auto"/>
              <w:jc w:val="right"/>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 </w:t>
            </w:r>
          </w:p>
        </w:tc>
      </w:tr>
      <w:tr w:rsidR="00A41747" w:rsidRPr="007F2861" w14:paraId="37375E75" w14:textId="77777777" w:rsidTr="00A41747">
        <w:trPr>
          <w:trHeight w:val="2248"/>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476AF2E7" w14:textId="77777777" w:rsidR="00A41747" w:rsidRPr="00897138" w:rsidRDefault="00A41747" w:rsidP="00A41747">
            <w:pPr>
              <w:spacing w:after="0" w:line="240" w:lineRule="auto"/>
              <w:jc w:val="both"/>
              <w:rPr>
                <w:rFonts w:ascii="Times New Roman" w:eastAsia="Times New Roman" w:hAnsi="Times New Roman" w:cs="Times New Roman"/>
                <w:color w:val="000000"/>
                <w:sz w:val="16"/>
                <w:szCs w:val="16"/>
                <w:lang w:eastAsia="ru-RU"/>
              </w:rPr>
            </w:pPr>
            <w:r w:rsidRPr="00897138">
              <w:rPr>
                <w:rFonts w:ascii="Times New Roman" w:eastAsia="Times New Roman" w:hAnsi="Times New Roman" w:cs="Times New Roman"/>
                <w:color w:val="000000"/>
                <w:sz w:val="16"/>
                <w:szCs w:val="16"/>
                <w:lang w:eastAsia="ru-RU"/>
              </w:rPr>
              <w:t xml:space="preserve">Расходы на содержание и текущий ремонт мест захоронения на территории </w:t>
            </w:r>
            <w:proofErr w:type="spellStart"/>
            <w:r w:rsidRPr="00897138">
              <w:rPr>
                <w:rFonts w:ascii="Times New Roman" w:eastAsia="Times New Roman" w:hAnsi="Times New Roman" w:cs="Times New Roman"/>
                <w:color w:val="000000"/>
                <w:sz w:val="16"/>
                <w:szCs w:val="16"/>
                <w:lang w:eastAsia="ru-RU"/>
              </w:rPr>
              <w:t>Митякинского</w:t>
            </w:r>
            <w:proofErr w:type="spellEnd"/>
            <w:r w:rsidRPr="00897138">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897138">
              <w:rPr>
                <w:rFonts w:ascii="Times New Roman" w:eastAsia="Times New Roman" w:hAnsi="Times New Roman" w:cs="Times New Roman"/>
                <w:color w:val="000000"/>
                <w:sz w:val="16"/>
                <w:szCs w:val="16"/>
                <w:lang w:eastAsia="ru-RU"/>
              </w:rPr>
              <w:t>Митякинского</w:t>
            </w:r>
            <w:proofErr w:type="spellEnd"/>
            <w:r w:rsidRPr="00897138">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897138">
              <w:rPr>
                <w:rFonts w:ascii="Times New Roman" w:eastAsia="Times New Roman" w:hAnsi="Times New Roman" w:cs="Times New Roman"/>
                <w:color w:val="000000"/>
                <w:sz w:val="16"/>
                <w:szCs w:val="16"/>
                <w:lang w:eastAsia="ru-RU"/>
              </w:rPr>
              <w:t>Митякинского</w:t>
            </w:r>
            <w:proofErr w:type="spellEnd"/>
            <w:r w:rsidRPr="00897138">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897138">
              <w:rPr>
                <w:rFonts w:ascii="Times New Roman" w:eastAsia="Times New Roman" w:hAnsi="Times New Roman" w:cs="Times New Roman"/>
                <w:color w:val="000000"/>
                <w:sz w:val="16"/>
                <w:szCs w:val="16"/>
                <w:lang w:eastAsia="ru-RU"/>
              </w:rPr>
              <w:t>Митякинского</w:t>
            </w:r>
            <w:proofErr w:type="spellEnd"/>
            <w:r w:rsidRPr="00897138">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851" w:type="dxa"/>
            <w:tcBorders>
              <w:top w:val="nil"/>
              <w:left w:val="nil"/>
              <w:bottom w:val="single" w:sz="4" w:space="0" w:color="auto"/>
              <w:right w:val="single" w:sz="4" w:space="0" w:color="auto"/>
            </w:tcBorders>
            <w:shd w:val="clear" w:color="auto" w:fill="auto"/>
            <w:vAlign w:val="center"/>
            <w:hideMark/>
          </w:tcPr>
          <w:p w14:paraId="6CF564C0"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1D271BFA"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05</w:t>
            </w:r>
          </w:p>
        </w:tc>
        <w:tc>
          <w:tcPr>
            <w:tcW w:w="698" w:type="dxa"/>
            <w:tcBorders>
              <w:top w:val="nil"/>
              <w:left w:val="nil"/>
              <w:bottom w:val="single" w:sz="4" w:space="0" w:color="auto"/>
              <w:right w:val="single" w:sz="4" w:space="0" w:color="auto"/>
            </w:tcBorders>
            <w:shd w:val="clear" w:color="auto" w:fill="auto"/>
            <w:vAlign w:val="center"/>
            <w:hideMark/>
          </w:tcPr>
          <w:p w14:paraId="006913FA"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03</w:t>
            </w:r>
          </w:p>
        </w:tc>
        <w:tc>
          <w:tcPr>
            <w:tcW w:w="1596" w:type="dxa"/>
            <w:tcBorders>
              <w:top w:val="nil"/>
              <w:left w:val="nil"/>
              <w:bottom w:val="single" w:sz="4" w:space="0" w:color="auto"/>
              <w:right w:val="single" w:sz="4" w:space="0" w:color="auto"/>
            </w:tcBorders>
            <w:shd w:val="clear" w:color="auto" w:fill="auto"/>
            <w:vAlign w:val="center"/>
            <w:hideMark/>
          </w:tcPr>
          <w:p w14:paraId="5A2FFC3D"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04.2.00.20060</w:t>
            </w:r>
          </w:p>
        </w:tc>
        <w:tc>
          <w:tcPr>
            <w:tcW w:w="849" w:type="dxa"/>
            <w:tcBorders>
              <w:top w:val="nil"/>
              <w:left w:val="nil"/>
              <w:bottom w:val="single" w:sz="4" w:space="0" w:color="auto"/>
              <w:right w:val="single" w:sz="4" w:space="0" w:color="auto"/>
            </w:tcBorders>
            <w:shd w:val="clear" w:color="auto" w:fill="auto"/>
            <w:vAlign w:val="center"/>
            <w:hideMark/>
          </w:tcPr>
          <w:p w14:paraId="7DECA69F"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7AC110A7" w14:textId="77777777" w:rsidR="00A41747" w:rsidRPr="007F2861" w:rsidRDefault="00A41747" w:rsidP="00A41747">
            <w:pPr>
              <w:spacing w:after="0" w:line="240" w:lineRule="auto"/>
              <w:jc w:val="right"/>
              <w:rPr>
                <w:rFonts w:ascii="Times New Roman" w:eastAsia="Times New Roman" w:hAnsi="Times New Roman" w:cs="Times New Roman"/>
                <w:sz w:val="24"/>
                <w:szCs w:val="24"/>
                <w:lang w:eastAsia="ru-RU"/>
              </w:rPr>
            </w:pPr>
            <w:r w:rsidRPr="007F2861">
              <w:rPr>
                <w:rFonts w:ascii="Times New Roman" w:eastAsia="Times New Roman" w:hAnsi="Times New Roman" w:cs="Times New Roman"/>
                <w:sz w:val="24"/>
                <w:szCs w:val="24"/>
                <w:lang w:eastAsia="ru-RU"/>
              </w:rPr>
              <w:t>10,00</w:t>
            </w:r>
          </w:p>
        </w:tc>
        <w:tc>
          <w:tcPr>
            <w:tcW w:w="1298" w:type="dxa"/>
            <w:tcBorders>
              <w:top w:val="nil"/>
              <w:left w:val="nil"/>
              <w:bottom w:val="single" w:sz="4" w:space="0" w:color="auto"/>
              <w:right w:val="single" w:sz="4" w:space="0" w:color="auto"/>
            </w:tcBorders>
            <w:shd w:val="clear" w:color="auto" w:fill="auto"/>
            <w:noWrap/>
            <w:vAlign w:val="bottom"/>
            <w:hideMark/>
          </w:tcPr>
          <w:p w14:paraId="5BA8D046" w14:textId="77777777" w:rsidR="00A41747" w:rsidRPr="007F2861" w:rsidRDefault="00A41747" w:rsidP="00A41747">
            <w:pPr>
              <w:spacing w:after="0" w:line="240" w:lineRule="auto"/>
              <w:jc w:val="right"/>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b/>
                <w:bCs/>
                <w:color w:val="000000"/>
                <w:sz w:val="24"/>
                <w:szCs w:val="24"/>
                <w:lang w:eastAsia="ru-RU"/>
              </w:rPr>
              <w:t> </w:t>
            </w:r>
          </w:p>
        </w:tc>
        <w:tc>
          <w:tcPr>
            <w:tcW w:w="1502" w:type="dxa"/>
            <w:tcBorders>
              <w:top w:val="nil"/>
              <w:left w:val="nil"/>
              <w:bottom w:val="single" w:sz="4" w:space="0" w:color="auto"/>
              <w:right w:val="single" w:sz="4" w:space="0" w:color="auto"/>
            </w:tcBorders>
            <w:shd w:val="clear" w:color="auto" w:fill="auto"/>
            <w:noWrap/>
            <w:vAlign w:val="bottom"/>
            <w:hideMark/>
          </w:tcPr>
          <w:p w14:paraId="764B0623" w14:textId="77777777" w:rsidR="00A41747" w:rsidRPr="007F2861" w:rsidRDefault="00A41747" w:rsidP="00A41747">
            <w:pPr>
              <w:spacing w:after="0" w:line="240" w:lineRule="auto"/>
              <w:jc w:val="right"/>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b/>
                <w:bCs/>
                <w:color w:val="000000"/>
                <w:sz w:val="24"/>
                <w:szCs w:val="24"/>
                <w:lang w:eastAsia="ru-RU"/>
              </w:rPr>
              <w:t> </w:t>
            </w:r>
          </w:p>
        </w:tc>
      </w:tr>
      <w:tr w:rsidR="00A41747" w:rsidRPr="007F2861" w14:paraId="014B8711" w14:textId="77777777" w:rsidTr="00A41747">
        <w:trPr>
          <w:trHeight w:val="416"/>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622F7E27" w14:textId="77777777" w:rsidR="00A41747" w:rsidRPr="00897138" w:rsidRDefault="00A41747" w:rsidP="00A41747">
            <w:pPr>
              <w:spacing w:after="0" w:line="240" w:lineRule="auto"/>
              <w:jc w:val="both"/>
              <w:rPr>
                <w:rFonts w:ascii="Times New Roman" w:eastAsia="Times New Roman" w:hAnsi="Times New Roman" w:cs="Times New Roman"/>
                <w:i/>
                <w:iCs/>
                <w:color w:val="000000"/>
                <w:sz w:val="16"/>
                <w:szCs w:val="16"/>
                <w:lang w:eastAsia="ru-RU"/>
              </w:rPr>
            </w:pPr>
            <w:r w:rsidRPr="00897138">
              <w:rPr>
                <w:rFonts w:ascii="Times New Roman" w:eastAsia="Times New Roman" w:hAnsi="Times New Roman" w:cs="Times New Roman"/>
                <w:i/>
                <w:iCs/>
                <w:color w:val="000000"/>
                <w:sz w:val="16"/>
                <w:szCs w:val="16"/>
                <w:lang w:eastAsia="ru-RU"/>
              </w:rPr>
              <w:t xml:space="preserve">Расходы на содержание и текущий ремонт мест захоронения на территории </w:t>
            </w:r>
            <w:proofErr w:type="spellStart"/>
            <w:r w:rsidRPr="00897138">
              <w:rPr>
                <w:rFonts w:ascii="Times New Roman" w:eastAsia="Times New Roman" w:hAnsi="Times New Roman" w:cs="Times New Roman"/>
                <w:i/>
                <w:iCs/>
                <w:color w:val="000000"/>
                <w:sz w:val="16"/>
                <w:szCs w:val="16"/>
                <w:lang w:eastAsia="ru-RU"/>
              </w:rPr>
              <w:t>Митякинского</w:t>
            </w:r>
            <w:proofErr w:type="spellEnd"/>
            <w:r w:rsidRPr="00897138">
              <w:rPr>
                <w:rFonts w:ascii="Times New Roman" w:eastAsia="Times New Roman" w:hAnsi="Times New Roman" w:cs="Times New Roman"/>
                <w:i/>
                <w:iCs/>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897138">
              <w:rPr>
                <w:rFonts w:ascii="Times New Roman" w:eastAsia="Times New Roman" w:hAnsi="Times New Roman" w:cs="Times New Roman"/>
                <w:i/>
                <w:iCs/>
                <w:color w:val="000000"/>
                <w:sz w:val="16"/>
                <w:szCs w:val="16"/>
                <w:lang w:eastAsia="ru-RU"/>
              </w:rPr>
              <w:t>Митякинского</w:t>
            </w:r>
            <w:proofErr w:type="spellEnd"/>
            <w:r w:rsidRPr="00897138">
              <w:rPr>
                <w:rFonts w:ascii="Times New Roman" w:eastAsia="Times New Roman" w:hAnsi="Times New Roman" w:cs="Times New Roman"/>
                <w:i/>
                <w:iCs/>
                <w:color w:val="000000"/>
                <w:sz w:val="16"/>
                <w:szCs w:val="16"/>
                <w:lang w:eastAsia="ru-RU"/>
              </w:rPr>
              <w:t xml:space="preserve"> сельского поселения" муниципальной программы </w:t>
            </w:r>
            <w:proofErr w:type="spellStart"/>
            <w:r w:rsidRPr="00897138">
              <w:rPr>
                <w:rFonts w:ascii="Times New Roman" w:eastAsia="Times New Roman" w:hAnsi="Times New Roman" w:cs="Times New Roman"/>
                <w:i/>
                <w:iCs/>
                <w:color w:val="000000"/>
                <w:sz w:val="16"/>
                <w:szCs w:val="16"/>
                <w:lang w:eastAsia="ru-RU"/>
              </w:rPr>
              <w:t>Митякинского</w:t>
            </w:r>
            <w:proofErr w:type="spellEnd"/>
            <w:r w:rsidRPr="00897138">
              <w:rPr>
                <w:rFonts w:ascii="Times New Roman" w:eastAsia="Times New Roman" w:hAnsi="Times New Roman" w:cs="Times New Roman"/>
                <w:i/>
                <w:iCs/>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897138">
              <w:rPr>
                <w:rFonts w:ascii="Times New Roman" w:eastAsia="Times New Roman" w:hAnsi="Times New Roman" w:cs="Times New Roman"/>
                <w:i/>
                <w:iCs/>
                <w:color w:val="000000"/>
                <w:sz w:val="16"/>
                <w:szCs w:val="16"/>
                <w:lang w:eastAsia="ru-RU"/>
              </w:rPr>
              <w:t>Митякинского</w:t>
            </w:r>
            <w:proofErr w:type="spellEnd"/>
            <w:r w:rsidRPr="00897138">
              <w:rPr>
                <w:rFonts w:ascii="Times New Roman" w:eastAsia="Times New Roman" w:hAnsi="Times New Roman" w:cs="Times New Roman"/>
                <w:i/>
                <w:iCs/>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14:paraId="53077B3A"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610F50D6"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05</w:t>
            </w:r>
          </w:p>
        </w:tc>
        <w:tc>
          <w:tcPr>
            <w:tcW w:w="698" w:type="dxa"/>
            <w:tcBorders>
              <w:top w:val="nil"/>
              <w:left w:val="nil"/>
              <w:bottom w:val="single" w:sz="4" w:space="0" w:color="auto"/>
              <w:right w:val="single" w:sz="4" w:space="0" w:color="auto"/>
            </w:tcBorders>
            <w:shd w:val="clear" w:color="auto" w:fill="auto"/>
            <w:vAlign w:val="center"/>
            <w:hideMark/>
          </w:tcPr>
          <w:p w14:paraId="239D09BF"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03</w:t>
            </w:r>
          </w:p>
        </w:tc>
        <w:tc>
          <w:tcPr>
            <w:tcW w:w="1596" w:type="dxa"/>
            <w:tcBorders>
              <w:top w:val="nil"/>
              <w:left w:val="nil"/>
              <w:bottom w:val="single" w:sz="4" w:space="0" w:color="auto"/>
              <w:right w:val="single" w:sz="4" w:space="0" w:color="auto"/>
            </w:tcBorders>
            <w:shd w:val="clear" w:color="auto" w:fill="auto"/>
            <w:vAlign w:val="center"/>
            <w:hideMark/>
          </w:tcPr>
          <w:p w14:paraId="5A8B9C5B"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04.2.00.20060</w:t>
            </w:r>
          </w:p>
        </w:tc>
        <w:tc>
          <w:tcPr>
            <w:tcW w:w="849" w:type="dxa"/>
            <w:tcBorders>
              <w:top w:val="nil"/>
              <w:left w:val="nil"/>
              <w:bottom w:val="single" w:sz="4" w:space="0" w:color="auto"/>
              <w:right w:val="single" w:sz="4" w:space="0" w:color="auto"/>
            </w:tcBorders>
            <w:shd w:val="clear" w:color="auto" w:fill="auto"/>
            <w:vAlign w:val="center"/>
            <w:hideMark/>
          </w:tcPr>
          <w:p w14:paraId="38FA4333"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240</w:t>
            </w:r>
          </w:p>
        </w:tc>
        <w:tc>
          <w:tcPr>
            <w:tcW w:w="1276" w:type="dxa"/>
            <w:tcBorders>
              <w:top w:val="nil"/>
              <w:left w:val="nil"/>
              <w:bottom w:val="single" w:sz="4" w:space="0" w:color="auto"/>
              <w:right w:val="single" w:sz="4" w:space="0" w:color="auto"/>
            </w:tcBorders>
            <w:shd w:val="clear" w:color="auto" w:fill="auto"/>
            <w:noWrap/>
            <w:vAlign w:val="bottom"/>
            <w:hideMark/>
          </w:tcPr>
          <w:p w14:paraId="73F0C3D5" w14:textId="77777777" w:rsidR="00A41747" w:rsidRPr="007F2861" w:rsidRDefault="00A41747" w:rsidP="00A41747">
            <w:pPr>
              <w:spacing w:after="0" w:line="240" w:lineRule="auto"/>
              <w:jc w:val="right"/>
              <w:rPr>
                <w:rFonts w:ascii="Times New Roman" w:eastAsia="Times New Roman" w:hAnsi="Times New Roman" w:cs="Times New Roman"/>
                <w:i/>
                <w:iCs/>
                <w:sz w:val="24"/>
                <w:szCs w:val="24"/>
                <w:lang w:eastAsia="ru-RU"/>
              </w:rPr>
            </w:pPr>
            <w:r w:rsidRPr="007F2861">
              <w:rPr>
                <w:rFonts w:ascii="Times New Roman" w:eastAsia="Times New Roman" w:hAnsi="Times New Roman" w:cs="Times New Roman"/>
                <w:i/>
                <w:iCs/>
                <w:sz w:val="24"/>
                <w:szCs w:val="24"/>
                <w:lang w:eastAsia="ru-RU"/>
              </w:rPr>
              <w:t>10,00</w:t>
            </w:r>
          </w:p>
        </w:tc>
        <w:tc>
          <w:tcPr>
            <w:tcW w:w="1298" w:type="dxa"/>
            <w:tcBorders>
              <w:top w:val="nil"/>
              <w:left w:val="nil"/>
              <w:bottom w:val="single" w:sz="4" w:space="0" w:color="auto"/>
              <w:right w:val="single" w:sz="4" w:space="0" w:color="auto"/>
            </w:tcBorders>
            <w:shd w:val="clear" w:color="auto" w:fill="auto"/>
            <w:noWrap/>
            <w:vAlign w:val="bottom"/>
            <w:hideMark/>
          </w:tcPr>
          <w:p w14:paraId="7695A714" w14:textId="77777777" w:rsidR="00A41747" w:rsidRPr="007F2861" w:rsidRDefault="00A41747" w:rsidP="00A41747">
            <w:pPr>
              <w:spacing w:after="0" w:line="240" w:lineRule="auto"/>
              <w:jc w:val="right"/>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color w:val="000000"/>
                <w:sz w:val="24"/>
                <w:szCs w:val="24"/>
                <w:lang w:eastAsia="ru-RU"/>
              </w:rPr>
              <w:t> </w:t>
            </w:r>
          </w:p>
        </w:tc>
        <w:tc>
          <w:tcPr>
            <w:tcW w:w="1502" w:type="dxa"/>
            <w:tcBorders>
              <w:top w:val="nil"/>
              <w:left w:val="nil"/>
              <w:bottom w:val="single" w:sz="4" w:space="0" w:color="auto"/>
              <w:right w:val="single" w:sz="4" w:space="0" w:color="auto"/>
            </w:tcBorders>
            <w:shd w:val="clear" w:color="auto" w:fill="auto"/>
            <w:noWrap/>
            <w:vAlign w:val="bottom"/>
            <w:hideMark/>
          </w:tcPr>
          <w:p w14:paraId="6637AF43" w14:textId="77777777" w:rsidR="00A41747" w:rsidRPr="007F2861" w:rsidRDefault="00A41747" w:rsidP="00A41747">
            <w:pPr>
              <w:spacing w:after="0" w:line="240" w:lineRule="auto"/>
              <w:jc w:val="right"/>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color w:val="000000"/>
                <w:sz w:val="24"/>
                <w:szCs w:val="24"/>
                <w:lang w:eastAsia="ru-RU"/>
              </w:rPr>
              <w:t> </w:t>
            </w:r>
          </w:p>
        </w:tc>
      </w:tr>
      <w:tr w:rsidR="00A41747" w:rsidRPr="007F2861" w14:paraId="7EEBE53D" w14:textId="77777777" w:rsidTr="00A41747">
        <w:trPr>
          <w:trHeight w:val="333"/>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498955F7" w14:textId="77777777" w:rsidR="00A41747" w:rsidRPr="00897138" w:rsidRDefault="00A41747" w:rsidP="00A41747">
            <w:pPr>
              <w:spacing w:after="0" w:line="240" w:lineRule="auto"/>
              <w:jc w:val="both"/>
              <w:rPr>
                <w:rFonts w:ascii="Times New Roman" w:eastAsia="Times New Roman" w:hAnsi="Times New Roman" w:cs="Times New Roman"/>
                <w:b/>
                <w:bCs/>
                <w:color w:val="000000"/>
                <w:sz w:val="16"/>
                <w:szCs w:val="16"/>
                <w:lang w:eastAsia="ru-RU"/>
              </w:rPr>
            </w:pPr>
            <w:r w:rsidRPr="00897138">
              <w:rPr>
                <w:rFonts w:ascii="Times New Roman" w:eastAsia="Times New Roman" w:hAnsi="Times New Roman" w:cs="Times New Roman"/>
                <w:color w:val="000000"/>
                <w:sz w:val="16"/>
                <w:szCs w:val="16"/>
                <w:lang w:eastAsia="ru-RU"/>
              </w:rPr>
              <w:t xml:space="preserve">Расходы на благоустройство территории </w:t>
            </w:r>
            <w:proofErr w:type="spellStart"/>
            <w:r w:rsidRPr="00897138">
              <w:rPr>
                <w:rFonts w:ascii="Times New Roman" w:eastAsia="Times New Roman" w:hAnsi="Times New Roman" w:cs="Times New Roman"/>
                <w:color w:val="000000"/>
                <w:sz w:val="16"/>
                <w:szCs w:val="16"/>
                <w:lang w:eastAsia="ru-RU"/>
              </w:rPr>
              <w:t>Митякинского</w:t>
            </w:r>
            <w:proofErr w:type="spellEnd"/>
            <w:r w:rsidRPr="00897138">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897138">
              <w:rPr>
                <w:rFonts w:ascii="Times New Roman" w:eastAsia="Times New Roman" w:hAnsi="Times New Roman" w:cs="Times New Roman"/>
                <w:color w:val="000000"/>
                <w:sz w:val="16"/>
                <w:szCs w:val="16"/>
                <w:lang w:eastAsia="ru-RU"/>
              </w:rPr>
              <w:t>Митякинского</w:t>
            </w:r>
            <w:proofErr w:type="spellEnd"/>
            <w:r w:rsidRPr="00897138">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897138">
              <w:rPr>
                <w:rFonts w:ascii="Times New Roman" w:eastAsia="Times New Roman" w:hAnsi="Times New Roman" w:cs="Times New Roman"/>
                <w:color w:val="000000"/>
                <w:sz w:val="16"/>
                <w:szCs w:val="16"/>
                <w:lang w:eastAsia="ru-RU"/>
              </w:rPr>
              <w:t>Митякинского</w:t>
            </w:r>
            <w:proofErr w:type="spellEnd"/>
            <w:r w:rsidRPr="00897138">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897138">
              <w:rPr>
                <w:rFonts w:ascii="Times New Roman" w:eastAsia="Times New Roman" w:hAnsi="Times New Roman" w:cs="Times New Roman"/>
                <w:color w:val="000000"/>
                <w:sz w:val="16"/>
                <w:szCs w:val="16"/>
                <w:lang w:eastAsia="ru-RU"/>
              </w:rPr>
              <w:t>Митякинского</w:t>
            </w:r>
            <w:proofErr w:type="spellEnd"/>
            <w:r w:rsidRPr="00897138">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851" w:type="dxa"/>
            <w:tcBorders>
              <w:top w:val="nil"/>
              <w:left w:val="nil"/>
              <w:bottom w:val="single" w:sz="4" w:space="0" w:color="auto"/>
              <w:right w:val="single" w:sz="4" w:space="0" w:color="auto"/>
            </w:tcBorders>
            <w:shd w:val="clear" w:color="auto" w:fill="auto"/>
            <w:vAlign w:val="center"/>
            <w:hideMark/>
          </w:tcPr>
          <w:p w14:paraId="34B3C6D0"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6FDEF5F2"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color w:val="000000"/>
                <w:sz w:val="24"/>
                <w:szCs w:val="24"/>
                <w:lang w:eastAsia="ru-RU"/>
              </w:rPr>
              <w:t>05</w:t>
            </w:r>
          </w:p>
        </w:tc>
        <w:tc>
          <w:tcPr>
            <w:tcW w:w="698" w:type="dxa"/>
            <w:tcBorders>
              <w:top w:val="nil"/>
              <w:left w:val="nil"/>
              <w:bottom w:val="single" w:sz="4" w:space="0" w:color="auto"/>
              <w:right w:val="single" w:sz="4" w:space="0" w:color="auto"/>
            </w:tcBorders>
            <w:shd w:val="clear" w:color="auto" w:fill="auto"/>
            <w:vAlign w:val="center"/>
            <w:hideMark/>
          </w:tcPr>
          <w:p w14:paraId="578E43B1"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color w:val="000000"/>
                <w:sz w:val="24"/>
                <w:szCs w:val="24"/>
                <w:lang w:eastAsia="ru-RU"/>
              </w:rPr>
              <w:t>03</w:t>
            </w:r>
          </w:p>
        </w:tc>
        <w:tc>
          <w:tcPr>
            <w:tcW w:w="1596" w:type="dxa"/>
            <w:tcBorders>
              <w:top w:val="nil"/>
              <w:left w:val="nil"/>
              <w:bottom w:val="single" w:sz="4" w:space="0" w:color="auto"/>
              <w:right w:val="single" w:sz="4" w:space="0" w:color="auto"/>
            </w:tcBorders>
            <w:shd w:val="clear" w:color="auto" w:fill="auto"/>
            <w:vAlign w:val="center"/>
            <w:hideMark/>
          </w:tcPr>
          <w:p w14:paraId="07C7C408"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color w:val="000000"/>
                <w:sz w:val="24"/>
                <w:szCs w:val="24"/>
                <w:lang w:eastAsia="ru-RU"/>
              </w:rPr>
              <w:t>04.2.00.20070</w:t>
            </w:r>
          </w:p>
        </w:tc>
        <w:tc>
          <w:tcPr>
            <w:tcW w:w="849" w:type="dxa"/>
            <w:tcBorders>
              <w:top w:val="nil"/>
              <w:left w:val="nil"/>
              <w:bottom w:val="single" w:sz="4" w:space="0" w:color="auto"/>
              <w:right w:val="single" w:sz="4" w:space="0" w:color="auto"/>
            </w:tcBorders>
            <w:shd w:val="clear" w:color="auto" w:fill="auto"/>
            <w:vAlign w:val="center"/>
            <w:hideMark/>
          </w:tcPr>
          <w:p w14:paraId="15B81B82"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53041155" w14:textId="77777777" w:rsidR="00A41747" w:rsidRPr="007F2861" w:rsidRDefault="00A41747" w:rsidP="00A41747">
            <w:pPr>
              <w:spacing w:after="0" w:line="240" w:lineRule="auto"/>
              <w:jc w:val="right"/>
              <w:rPr>
                <w:rFonts w:ascii="Times New Roman" w:eastAsia="Times New Roman" w:hAnsi="Times New Roman" w:cs="Times New Roman"/>
                <w:b/>
                <w:bCs/>
                <w:sz w:val="24"/>
                <w:szCs w:val="24"/>
                <w:lang w:eastAsia="ru-RU"/>
              </w:rPr>
            </w:pPr>
            <w:r w:rsidRPr="007F2861">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65</w:t>
            </w:r>
            <w:r w:rsidRPr="007F286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6</w:t>
            </w:r>
            <w:r w:rsidRPr="007F2861">
              <w:rPr>
                <w:rFonts w:ascii="Times New Roman" w:eastAsia="Times New Roman" w:hAnsi="Times New Roman" w:cs="Times New Roman"/>
                <w:sz w:val="24"/>
                <w:szCs w:val="24"/>
                <w:lang w:eastAsia="ru-RU"/>
              </w:rPr>
              <w:t>0</w:t>
            </w:r>
          </w:p>
        </w:tc>
        <w:tc>
          <w:tcPr>
            <w:tcW w:w="1298" w:type="dxa"/>
            <w:tcBorders>
              <w:top w:val="nil"/>
              <w:left w:val="nil"/>
              <w:bottom w:val="single" w:sz="4" w:space="0" w:color="auto"/>
              <w:right w:val="single" w:sz="4" w:space="0" w:color="auto"/>
            </w:tcBorders>
            <w:shd w:val="clear" w:color="auto" w:fill="auto"/>
            <w:noWrap/>
            <w:vAlign w:val="bottom"/>
            <w:hideMark/>
          </w:tcPr>
          <w:p w14:paraId="5E19D22D" w14:textId="77777777" w:rsidR="00A41747" w:rsidRPr="007F2861" w:rsidRDefault="00A41747" w:rsidP="00A41747">
            <w:pPr>
              <w:spacing w:after="0" w:line="240" w:lineRule="auto"/>
              <w:jc w:val="right"/>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i/>
                <w:iCs/>
                <w:color w:val="000000"/>
                <w:sz w:val="24"/>
                <w:szCs w:val="24"/>
                <w:lang w:eastAsia="ru-RU"/>
              </w:rPr>
              <w:t> </w:t>
            </w:r>
          </w:p>
        </w:tc>
        <w:tc>
          <w:tcPr>
            <w:tcW w:w="1502" w:type="dxa"/>
            <w:tcBorders>
              <w:top w:val="nil"/>
              <w:left w:val="nil"/>
              <w:bottom w:val="single" w:sz="4" w:space="0" w:color="auto"/>
              <w:right w:val="single" w:sz="4" w:space="0" w:color="auto"/>
            </w:tcBorders>
            <w:shd w:val="clear" w:color="auto" w:fill="auto"/>
            <w:noWrap/>
            <w:vAlign w:val="bottom"/>
            <w:hideMark/>
          </w:tcPr>
          <w:p w14:paraId="1FA1028F" w14:textId="77777777" w:rsidR="00A41747" w:rsidRPr="007F2861" w:rsidRDefault="00A41747" w:rsidP="00A41747">
            <w:pPr>
              <w:spacing w:after="0" w:line="240" w:lineRule="auto"/>
              <w:jc w:val="right"/>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i/>
                <w:iCs/>
                <w:color w:val="000000"/>
                <w:sz w:val="24"/>
                <w:szCs w:val="24"/>
                <w:lang w:eastAsia="ru-RU"/>
              </w:rPr>
              <w:t> </w:t>
            </w:r>
          </w:p>
        </w:tc>
      </w:tr>
      <w:tr w:rsidR="00A41747" w:rsidRPr="007F2861" w14:paraId="2B50835A" w14:textId="77777777" w:rsidTr="00A41747">
        <w:trPr>
          <w:trHeight w:val="2791"/>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3AC64554" w14:textId="77777777" w:rsidR="00A41747" w:rsidRPr="00897138" w:rsidRDefault="00A41747" w:rsidP="00A41747">
            <w:pPr>
              <w:spacing w:after="0" w:line="240" w:lineRule="auto"/>
              <w:jc w:val="both"/>
              <w:rPr>
                <w:rFonts w:ascii="Times New Roman" w:eastAsia="Times New Roman" w:hAnsi="Times New Roman" w:cs="Times New Roman"/>
                <w:color w:val="000000"/>
                <w:sz w:val="16"/>
                <w:szCs w:val="16"/>
                <w:lang w:eastAsia="ru-RU"/>
              </w:rPr>
            </w:pPr>
            <w:r w:rsidRPr="00897138">
              <w:rPr>
                <w:rFonts w:ascii="Times New Roman" w:eastAsia="Times New Roman" w:hAnsi="Times New Roman" w:cs="Times New Roman"/>
                <w:i/>
                <w:iCs/>
                <w:color w:val="000000"/>
                <w:sz w:val="16"/>
                <w:szCs w:val="16"/>
                <w:lang w:eastAsia="ru-RU"/>
              </w:rPr>
              <w:lastRenderedPageBreak/>
              <w:t xml:space="preserve">Расходы на благоустройство территории </w:t>
            </w:r>
            <w:proofErr w:type="spellStart"/>
            <w:r w:rsidRPr="00897138">
              <w:rPr>
                <w:rFonts w:ascii="Times New Roman" w:eastAsia="Times New Roman" w:hAnsi="Times New Roman" w:cs="Times New Roman"/>
                <w:i/>
                <w:iCs/>
                <w:color w:val="000000"/>
                <w:sz w:val="16"/>
                <w:szCs w:val="16"/>
                <w:lang w:eastAsia="ru-RU"/>
              </w:rPr>
              <w:t>Митякинского</w:t>
            </w:r>
            <w:proofErr w:type="spellEnd"/>
            <w:r w:rsidRPr="00897138">
              <w:rPr>
                <w:rFonts w:ascii="Times New Roman" w:eastAsia="Times New Roman" w:hAnsi="Times New Roman" w:cs="Times New Roman"/>
                <w:i/>
                <w:iCs/>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897138">
              <w:rPr>
                <w:rFonts w:ascii="Times New Roman" w:eastAsia="Times New Roman" w:hAnsi="Times New Roman" w:cs="Times New Roman"/>
                <w:i/>
                <w:iCs/>
                <w:color w:val="000000"/>
                <w:sz w:val="16"/>
                <w:szCs w:val="16"/>
                <w:lang w:eastAsia="ru-RU"/>
              </w:rPr>
              <w:t>Митякинского</w:t>
            </w:r>
            <w:proofErr w:type="spellEnd"/>
            <w:r w:rsidRPr="00897138">
              <w:rPr>
                <w:rFonts w:ascii="Times New Roman" w:eastAsia="Times New Roman" w:hAnsi="Times New Roman" w:cs="Times New Roman"/>
                <w:i/>
                <w:iCs/>
                <w:color w:val="000000"/>
                <w:sz w:val="16"/>
                <w:szCs w:val="16"/>
                <w:lang w:eastAsia="ru-RU"/>
              </w:rPr>
              <w:t xml:space="preserve"> сельского поселения" муниципальной программы </w:t>
            </w:r>
            <w:proofErr w:type="spellStart"/>
            <w:r w:rsidRPr="00897138">
              <w:rPr>
                <w:rFonts w:ascii="Times New Roman" w:eastAsia="Times New Roman" w:hAnsi="Times New Roman" w:cs="Times New Roman"/>
                <w:i/>
                <w:iCs/>
                <w:color w:val="000000"/>
                <w:sz w:val="16"/>
                <w:szCs w:val="16"/>
                <w:lang w:eastAsia="ru-RU"/>
              </w:rPr>
              <w:t>Митякинского</w:t>
            </w:r>
            <w:proofErr w:type="spellEnd"/>
            <w:r w:rsidRPr="00897138">
              <w:rPr>
                <w:rFonts w:ascii="Times New Roman" w:eastAsia="Times New Roman" w:hAnsi="Times New Roman" w:cs="Times New Roman"/>
                <w:i/>
                <w:iCs/>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897138">
              <w:rPr>
                <w:rFonts w:ascii="Times New Roman" w:eastAsia="Times New Roman" w:hAnsi="Times New Roman" w:cs="Times New Roman"/>
                <w:i/>
                <w:iCs/>
                <w:color w:val="000000"/>
                <w:sz w:val="16"/>
                <w:szCs w:val="16"/>
                <w:lang w:eastAsia="ru-RU"/>
              </w:rPr>
              <w:t>Митякинского</w:t>
            </w:r>
            <w:proofErr w:type="spellEnd"/>
            <w:r w:rsidRPr="00897138">
              <w:rPr>
                <w:rFonts w:ascii="Times New Roman" w:eastAsia="Times New Roman" w:hAnsi="Times New Roman" w:cs="Times New Roman"/>
                <w:i/>
                <w:iCs/>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14:paraId="635E7E35"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i/>
                <w:iCs/>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3B1C972A"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i/>
                <w:iCs/>
                <w:color w:val="000000"/>
                <w:sz w:val="24"/>
                <w:szCs w:val="24"/>
                <w:lang w:eastAsia="ru-RU"/>
              </w:rPr>
              <w:t>05</w:t>
            </w:r>
          </w:p>
        </w:tc>
        <w:tc>
          <w:tcPr>
            <w:tcW w:w="698" w:type="dxa"/>
            <w:tcBorders>
              <w:top w:val="nil"/>
              <w:left w:val="nil"/>
              <w:bottom w:val="single" w:sz="4" w:space="0" w:color="auto"/>
              <w:right w:val="single" w:sz="4" w:space="0" w:color="auto"/>
            </w:tcBorders>
            <w:shd w:val="clear" w:color="auto" w:fill="auto"/>
            <w:vAlign w:val="center"/>
            <w:hideMark/>
          </w:tcPr>
          <w:p w14:paraId="52DFECEA"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i/>
                <w:iCs/>
                <w:color w:val="000000"/>
                <w:sz w:val="24"/>
                <w:szCs w:val="24"/>
                <w:lang w:eastAsia="ru-RU"/>
              </w:rPr>
              <w:t>03</w:t>
            </w:r>
          </w:p>
        </w:tc>
        <w:tc>
          <w:tcPr>
            <w:tcW w:w="1596" w:type="dxa"/>
            <w:tcBorders>
              <w:top w:val="nil"/>
              <w:left w:val="nil"/>
              <w:bottom w:val="single" w:sz="4" w:space="0" w:color="auto"/>
              <w:right w:val="single" w:sz="4" w:space="0" w:color="auto"/>
            </w:tcBorders>
            <w:shd w:val="clear" w:color="auto" w:fill="auto"/>
            <w:vAlign w:val="center"/>
            <w:hideMark/>
          </w:tcPr>
          <w:p w14:paraId="7390B1DC"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i/>
                <w:iCs/>
                <w:color w:val="000000"/>
                <w:sz w:val="24"/>
                <w:szCs w:val="24"/>
                <w:lang w:eastAsia="ru-RU"/>
              </w:rPr>
              <w:t>04.2.00.20070</w:t>
            </w:r>
          </w:p>
        </w:tc>
        <w:tc>
          <w:tcPr>
            <w:tcW w:w="849" w:type="dxa"/>
            <w:tcBorders>
              <w:top w:val="nil"/>
              <w:left w:val="nil"/>
              <w:bottom w:val="single" w:sz="4" w:space="0" w:color="auto"/>
              <w:right w:val="single" w:sz="4" w:space="0" w:color="auto"/>
            </w:tcBorders>
            <w:shd w:val="clear" w:color="auto" w:fill="auto"/>
            <w:vAlign w:val="center"/>
            <w:hideMark/>
          </w:tcPr>
          <w:p w14:paraId="1104317F"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i/>
                <w:iCs/>
                <w:color w:val="000000"/>
                <w:sz w:val="24"/>
                <w:szCs w:val="24"/>
                <w:lang w:eastAsia="ru-RU"/>
              </w:rPr>
              <w:t>240</w:t>
            </w:r>
          </w:p>
        </w:tc>
        <w:tc>
          <w:tcPr>
            <w:tcW w:w="1276" w:type="dxa"/>
            <w:tcBorders>
              <w:top w:val="nil"/>
              <w:left w:val="nil"/>
              <w:bottom w:val="single" w:sz="4" w:space="0" w:color="auto"/>
              <w:right w:val="single" w:sz="4" w:space="0" w:color="auto"/>
            </w:tcBorders>
            <w:shd w:val="clear" w:color="auto" w:fill="auto"/>
            <w:noWrap/>
            <w:vAlign w:val="bottom"/>
            <w:hideMark/>
          </w:tcPr>
          <w:p w14:paraId="68EB9041" w14:textId="77777777" w:rsidR="00A41747" w:rsidRPr="007F2861" w:rsidRDefault="00A41747" w:rsidP="00A4174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565,6</w:t>
            </w:r>
          </w:p>
        </w:tc>
        <w:tc>
          <w:tcPr>
            <w:tcW w:w="1298" w:type="dxa"/>
            <w:tcBorders>
              <w:top w:val="nil"/>
              <w:left w:val="nil"/>
              <w:bottom w:val="single" w:sz="4" w:space="0" w:color="auto"/>
              <w:right w:val="single" w:sz="4" w:space="0" w:color="auto"/>
            </w:tcBorders>
            <w:shd w:val="clear" w:color="auto" w:fill="auto"/>
            <w:noWrap/>
            <w:vAlign w:val="bottom"/>
            <w:hideMark/>
          </w:tcPr>
          <w:p w14:paraId="3009F384" w14:textId="77777777" w:rsidR="00A41747" w:rsidRPr="007F2861" w:rsidRDefault="00A41747" w:rsidP="00A41747">
            <w:pPr>
              <w:spacing w:after="0" w:line="240" w:lineRule="auto"/>
              <w:jc w:val="right"/>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 </w:t>
            </w:r>
          </w:p>
        </w:tc>
        <w:tc>
          <w:tcPr>
            <w:tcW w:w="1502" w:type="dxa"/>
            <w:tcBorders>
              <w:top w:val="nil"/>
              <w:left w:val="nil"/>
              <w:bottom w:val="single" w:sz="4" w:space="0" w:color="auto"/>
              <w:right w:val="single" w:sz="4" w:space="0" w:color="auto"/>
            </w:tcBorders>
            <w:shd w:val="clear" w:color="auto" w:fill="auto"/>
            <w:noWrap/>
            <w:vAlign w:val="bottom"/>
            <w:hideMark/>
          </w:tcPr>
          <w:p w14:paraId="08CFE9FF" w14:textId="77777777" w:rsidR="00A41747" w:rsidRPr="007F2861" w:rsidRDefault="00A41747" w:rsidP="00A41747">
            <w:pPr>
              <w:spacing w:after="0" w:line="240" w:lineRule="auto"/>
              <w:jc w:val="right"/>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 </w:t>
            </w:r>
          </w:p>
        </w:tc>
      </w:tr>
      <w:tr w:rsidR="00A41747" w:rsidRPr="007F2861" w14:paraId="3B82D584" w14:textId="77777777" w:rsidTr="00A41747">
        <w:trPr>
          <w:trHeight w:val="2398"/>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4ACBD183" w14:textId="77777777" w:rsidR="00A41747" w:rsidRPr="00897138" w:rsidRDefault="00A41747" w:rsidP="00A41747">
            <w:pPr>
              <w:spacing w:after="0" w:line="240" w:lineRule="auto"/>
              <w:jc w:val="both"/>
              <w:rPr>
                <w:rFonts w:ascii="Times New Roman" w:eastAsia="Times New Roman" w:hAnsi="Times New Roman" w:cs="Times New Roman"/>
                <w:i/>
                <w:iCs/>
                <w:color w:val="000000"/>
                <w:sz w:val="16"/>
                <w:szCs w:val="16"/>
                <w:lang w:eastAsia="ru-RU"/>
              </w:rPr>
            </w:pPr>
            <w:r w:rsidRPr="00897138">
              <w:rPr>
                <w:rFonts w:ascii="Times New Roman" w:eastAsia="Times New Roman" w:hAnsi="Times New Roman" w:cs="Times New Roman"/>
                <w:sz w:val="16"/>
                <w:szCs w:val="16"/>
                <w:lang w:eastAsia="ru-RU"/>
              </w:rPr>
              <w:t xml:space="preserve">Расходы на мероприятия по отлову и содержанию безнадзорных животных в рамках подпрограммы  " Организация благоустройства территории </w:t>
            </w:r>
            <w:proofErr w:type="spellStart"/>
            <w:r w:rsidRPr="00897138">
              <w:rPr>
                <w:rFonts w:ascii="Times New Roman" w:eastAsia="Times New Roman" w:hAnsi="Times New Roman" w:cs="Times New Roman"/>
                <w:sz w:val="16"/>
                <w:szCs w:val="16"/>
                <w:lang w:eastAsia="ru-RU"/>
              </w:rPr>
              <w:t>Митякинского</w:t>
            </w:r>
            <w:proofErr w:type="spellEnd"/>
            <w:r w:rsidRPr="00897138">
              <w:rPr>
                <w:rFonts w:ascii="Times New Roman" w:eastAsia="Times New Roman" w:hAnsi="Times New Roman" w:cs="Times New Roman"/>
                <w:sz w:val="16"/>
                <w:szCs w:val="16"/>
                <w:lang w:eastAsia="ru-RU"/>
              </w:rPr>
              <w:t xml:space="preserve"> сельского поселения " муниципальной программы </w:t>
            </w:r>
            <w:proofErr w:type="spellStart"/>
            <w:r w:rsidRPr="00897138">
              <w:rPr>
                <w:rFonts w:ascii="Times New Roman" w:eastAsia="Times New Roman" w:hAnsi="Times New Roman" w:cs="Times New Roman"/>
                <w:sz w:val="16"/>
                <w:szCs w:val="16"/>
                <w:lang w:eastAsia="ru-RU"/>
              </w:rPr>
              <w:t>Митякинского</w:t>
            </w:r>
            <w:proofErr w:type="spellEnd"/>
            <w:r w:rsidRPr="00897138">
              <w:rPr>
                <w:rFonts w:ascii="Times New Roman" w:eastAsia="Times New Roman" w:hAnsi="Times New Roman" w:cs="Times New Roman"/>
                <w:sz w:val="16"/>
                <w:szCs w:val="16"/>
                <w:lang w:eastAsia="ru-RU"/>
              </w:rPr>
              <w:t xml:space="preserve"> сельского поселения " Обеспечение качественными жилищно-коммунальными услугами населения </w:t>
            </w:r>
            <w:proofErr w:type="spellStart"/>
            <w:r w:rsidRPr="00897138">
              <w:rPr>
                <w:rFonts w:ascii="Times New Roman" w:eastAsia="Times New Roman" w:hAnsi="Times New Roman" w:cs="Times New Roman"/>
                <w:sz w:val="16"/>
                <w:szCs w:val="16"/>
                <w:lang w:eastAsia="ru-RU"/>
              </w:rPr>
              <w:t>Митякинского</w:t>
            </w:r>
            <w:proofErr w:type="spellEnd"/>
            <w:r w:rsidRPr="00897138">
              <w:rPr>
                <w:rFonts w:ascii="Times New Roman" w:eastAsia="Times New Roman" w:hAnsi="Times New Roman" w:cs="Times New Roman"/>
                <w:sz w:val="16"/>
                <w:szCs w:val="16"/>
                <w:lang w:eastAsia="ru-RU"/>
              </w:rPr>
              <w:t xml:space="preserve"> сельского поселения Тарасовского района"</w:t>
            </w:r>
          </w:p>
        </w:tc>
        <w:tc>
          <w:tcPr>
            <w:tcW w:w="851" w:type="dxa"/>
            <w:tcBorders>
              <w:top w:val="nil"/>
              <w:left w:val="nil"/>
              <w:bottom w:val="single" w:sz="4" w:space="0" w:color="auto"/>
              <w:right w:val="single" w:sz="4" w:space="0" w:color="auto"/>
            </w:tcBorders>
            <w:shd w:val="clear" w:color="auto" w:fill="auto"/>
            <w:vAlign w:val="center"/>
            <w:hideMark/>
          </w:tcPr>
          <w:p w14:paraId="083162D0"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69A87F54"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sz w:val="24"/>
                <w:szCs w:val="24"/>
                <w:lang w:eastAsia="ru-RU"/>
              </w:rPr>
              <w:t>05</w:t>
            </w:r>
          </w:p>
        </w:tc>
        <w:tc>
          <w:tcPr>
            <w:tcW w:w="698" w:type="dxa"/>
            <w:tcBorders>
              <w:top w:val="nil"/>
              <w:left w:val="nil"/>
              <w:bottom w:val="single" w:sz="4" w:space="0" w:color="auto"/>
              <w:right w:val="single" w:sz="4" w:space="0" w:color="auto"/>
            </w:tcBorders>
            <w:shd w:val="clear" w:color="auto" w:fill="auto"/>
            <w:vAlign w:val="center"/>
            <w:hideMark/>
          </w:tcPr>
          <w:p w14:paraId="0029BB72"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sz w:val="24"/>
                <w:szCs w:val="24"/>
                <w:lang w:eastAsia="ru-RU"/>
              </w:rPr>
              <w:t>03</w:t>
            </w:r>
          </w:p>
        </w:tc>
        <w:tc>
          <w:tcPr>
            <w:tcW w:w="1596" w:type="dxa"/>
            <w:tcBorders>
              <w:top w:val="nil"/>
              <w:left w:val="nil"/>
              <w:bottom w:val="single" w:sz="4" w:space="0" w:color="auto"/>
              <w:right w:val="single" w:sz="4" w:space="0" w:color="auto"/>
            </w:tcBorders>
            <w:shd w:val="clear" w:color="auto" w:fill="auto"/>
            <w:vAlign w:val="center"/>
            <w:hideMark/>
          </w:tcPr>
          <w:p w14:paraId="5C08B68A"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sz w:val="24"/>
                <w:szCs w:val="24"/>
                <w:lang w:eastAsia="ru-RU"/>
              </w:rPr>
              <w:t>04.2.00.20390</w:t>
            </w:r>
          </w:p>
        </w:tc>
        <w:tc>
          <w:tcPr>
            <w:tcW w:w="849" w:type="dxa"/>
            <w:tcBorders>
              <w:top w:val="nil"/>
              <w:left w:val="nil"/>
              <w:bottom w:val="single" w:sz="4" w:space="0" w:color="auto"/>
              <w:right w:val="single" w:sz="4" w:space="0" w:color="auto"/>
            </w:tcBorders>
            <w:shd w:val="clear" w:color="auto" w:fill="auto"/>
            <w:vAlign w:val="center"/>
            <w:hideMark/>
          </w:tcPr>
          <w:p w14:paraId="554FB9D4"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6E98DF3E" w14:textId="77777777" w:rsidR="00A41747" w:rsidRPr="007F2861" w:rsidRDefault="00A41747" w:rsidP="00A41747">
            <w:pPr>
              <w:spacing w:after="0" w:line="240" w:lineRule="auto"/>
              <w:jc w:val="right"/>
              <w:rPr>
                <w:rFonts w:ascii="Times New Roman" w:eastAsia="Times New Roman" w:hAnsi="Times New Roman" w:cs="Times New Roman"/>
                <w:i/>
                <w:iCs/>
                <w:sz w:val="24"/>
                <w:szCs w:val="24"/>
                <w:lang w:eastAsia="ru-RU"/>
              </w:rPr>
            </w:pPr>
            <w:r w:rsidRPr="007F2861">
              <w:rPr>
                <w:rFonts w:ascii="Times New Roman" w:eastAsia="Times New Roman" w:hAnsi="Times New Roman" w:cs="Times New Roman"/>
                <w:color w:val="000000"/>
                <w:sz w:val="24"/>
                <w:szCs w:val="24"/>
                <w:lang w:eastAsia="ru-RU"/>
              </w:rPr>
              <w:t>5,00</w:t>
            </w:r>
          </w:p>
        </w:tc>
        <w:tc>
          <w:tcPr>
            <w:tcW w:w="1298" w:type="dxa"/>
            <w:tcBorders>
              <w:top w:val="nil"/>
              <w:left w:val="nil"/>
              <w:bottom w:val="single" w:sz="4" w:space="0" w:color="auto"/>
              <w:right w:val="single" w:sz="4" w:space="0" w:color="auto"/>
            </w:tcBorders>
            <w:shd w:val="clear" w:color="auto" w:fill="auto"/>
            <w:noWrap/>
            <w:vAlign w:val="bottom"/>
            <w:hideMark/>
          </w:tcPr>
          <w:p w14:paraId="79B93692" w14:textId="77777777" w:rsidR="00A41747" w:rsidRPr="007F2861" w:rsidRDefault="00A41747" w:rsidP="00A41747">
            <w:pPr>
              <w:spacing w:after="0" w:line="240" w:lineRule="auto"/>
              <w:jc w:val="right"/>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 </w:t>
            </w:r>
          </w:p>
        </w:tc>
        <w:tc>
          <w:tcPr>
            <w:tcW w:w="1502" w:type="dxa"/>
            <w:tcBorders>
              <w:top w:val="nil"/>
              <w:left w:val="nil"/>
              <w:bottom w:val="single" w:sz="4" w:space="0" w:color="auto"/>
              <w:right w:val="single" w:sz="4" w:space="0" w:color="auto"/>
            </w:tcBorders>
            <w:shd w:val="clear" w:color="auto" w:fill="auto"/>
            <w:noWrap/>
            <w:vAlign w:val="bottom"/>
            <w:hideMark/>
          </w:tcPr>
          <w:p w14:paraId="516F725A" w14:textId="77777777" w:rsidR="00A41747" w:rsidRPr="007F2861" w:rsidRDefault="00A41747" w:rsidP="00A41747">
            <w:pPr>
              <w:spacing w:after="0" w:line="240" w:lineRule="auto"/>
              <w:jc w:val="right"/>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 </w:t>
            </w:r>
          </w:p>
        </w:tc>
      </w:tr>
      <w:tr w:rsidR="00A41747" w:rsidRPr="007F2861" w14:paraId="0287A7C0" w14:textId="77777777" w:rsidTr="00A41747">
        <w:trPr>
          <w:trHeight w:val="3112"/>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2545F53B" w14:textId="77777777" w:rsidR="00A41747" w:rsidRPr="00897138" w:rsidRDefault="00A41747" w:rsidP="00A41747">
            <w:pPr>
              <w:spacing w:after="0" w:line="240" w:lineRule="auto"/>
              <w:jc w:val="both"/>
              <w:rPr>
                <w:rFonts w:ascii="Times New Roman" w:eastAsia="Times New Roman" w:hAnsi="Times New Roman" w:cs="Times New Roman"/>
                <w:color w:val="000000"/>
                <w:sz w:val="16"/>
                <w:szCs w:val="16"/>
                <w:lang w:eastAsia="ru-RU"/>
              </w:rPr>
            </w:pPr>
            <w:r w:rsidRPr="00897138">
              <w:rPr>
                <w:rFonts w:ascii="Times New Roman" w:eastAsia="Times New Roman" w:hAnsi="Times New Roman" w:cs="Times New Roman"/>
                <w:i/>
                <w:iCs/>
                <w:sz w:val="16"/>
                <w:szCs w:val="16"/>
                <w:lang w:eastAsia="ru-RU"/>
              </w:rPr>
              <w:t xml:space="preserve">Расходы на мероприятия по отлову и содержанию безнадзорных животных в рамках подпрограммы  " Организация благоустройства территории </w:t>
            </w:r>
            <w:proofErr w:type="spellStart"/>
            <w:r w:rsidRPr="00897138">
              <w:rPr>
                <w:rFonts w:ascii="Times New Roman" w:eastAsia="Times New Roman" w:hAnsi="Times New Roman" w:cs="Times New Roman"/>
                <w:i/>
                <w:iCs/>
                <w:sz w:val="16"/>
                <w:szCs w:val="16"/>
                <w:lang w:eastAsia="ru-RU"/>
              </w:rPr>
              <w:t>Митякинского</w:t>
            </w:r>
            <w:proofErr w:type="spellEnd"/>
            <w:r w:rsidRPr="00897138">
              <w:rPr>
                <w:rFonts w:ascii="Times New Roman" w:eastAsia="Times New Roman" w:hAnsi="Times New Roman" w:cs="Times New Roman"/>
                <w:i/>
                <w:iCs/>
                <w:sz w:val="16"/>
                <w:szCs w:val="16"/>
                <w:lang w:eastAsia="ru-RU"/>
              </w:rPr>
              <w:t xml:space="preserve"> сельского поселения " муниципальной программы </w:t>
            </w:r>
            <w:proofErr w:type="spellStart"/>
            <w:r w:rsidRPr="00897138">
              <w:rPr>
                <w:rFonts w:ascii="Times New Roman" w:eastAsia="Times New Roman" w:hAnsi="Times New Roman" w:cs="Times New Roman"/>
                <w:i/>
                <w:iCs/>
                <w:sz w:val="16"/>
                <w:szCs w:val="16"/>
                <w:lang w:eastAsia="ru-RU"/>
              </w:rPr>
              <w:t>Митякинского</w:t>
            </w:r>
            <w:proofErr w:type="spellEnd"/>
            <w:r w:rsidRPr="00897138">
              <w:rPr>
                <w:rFonts w:ascii="Times New Roman" w:eastAsia="Times New Roman" w:hAnsi="Times New Roman" w:cs="Times New Roman"/>
                <w:i/>
                <w:iCs/>
                <w:sz w:val="16"/>
                <w:szCs w:val="16"/>
                <w:lang w:eastAsia="ru-RU"/>
              </w:rPr>
              <w:t xml:space="preserve"> сельского поселения " Обеспечение качественными жилищно-коммунальными услугами населения </w:t>
            </w:r>
            <w:proofErr w:type="spellStart"/>
            <w:r w:rsidRPr="00897138">
              <w:rPr>
                <w:rFonts w:ascii="Times New Roman" w:eastAsia="Times New Roman" w:hAnsi="Times New Roman" w:cs="Times New Roman"/>
                <w:i/>
                <w:iCs/>
                <w:sz w:val="16"/>
                <w:szCs w:val="16"/>
                <w:lang w:eastAsia="ru-RU"/>
              </w:rPr>
              <w:t>Митякинского</w:t>
            </w:r>
            <w:proofErr w:type="spellEnd"/>
            <w:r w:rsidRPr="00897138">
              <w:rPr>
                <w:rFonts w:ascii="Times New Roman" w:eastAsia="Times New Roman" w:hAnsi="Times New Roman" w:cs="Times New Roman"/>
                <w:i/>
                <w:iCs/>
                <w:sz w:val="16"/>
                <w:szCs w:val="16"/>
                <w:lang w:eastAsia="ru-RU"/>
              </w:rPr>
              <w:t xml:space="preserve"> сельского поселения Тарасовского района"(Иные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14:paraId="07DDAED4"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i/>
                <w:iCs/>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5E88BF0D"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i/>
                <w:iCs/>
                <w:sz w:val="24"/>
                <w:szCs w:val="24"/>
                <w:lang w:eastAsia="ru-RU"/>
              </w:rPr>
              <w:t>05</w:t>
            </w:r>
          </w:p>
        </w:tc>
        <w:tc>
          <w:tcPr>
            <w:tcW w:w="698" w:type="dxa"/>
            <w:tcBorders>
              <w:top w:val="nil"/>
              <w:left w:val="nil"/>
              <w:bottom w:val="single" w:sz="4" w:space="0" w:color="auto"/>
              <w:right w:val="single" w:sz="4" w:space="0" w:color="auto"/>
            </w:tcBorders>
            <w:shd w:val="clear" w:color="auto" w:fill="auto"/>
            <w:vAlign w:val="center"/>
            <w:hideMark/>
          </w:tcPr>
          <w:p w14:paraId="3F162CDD"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i/>
                <w:iCs/>
                <w:sz w:val="24"/>
                <w:szCs w:val="24"/>
                <w:lang w:eastAsia="ru-RU"/>
              </w:rPr>
              <w:t>03</w:t>
            </w:r>
          </w:p>
        </w:tc>
        <w:tc>
          <w:tcPr>
            <w:tcW w:w="1596" w:type="dxa"/>
            <w:tcBorders>
              <w:top w:val="nil"/>
              <w:left w:val="nil"/>
              <w:bottom w:val="single" w:sz="4" w:space="0" w:color="auto"/>
              <w:right w:val="single" w:sz="4" w:space="0" w:color="auto"/>
            </w:tcBorders>
            <w:shd w:val="clear" w:color="auto" w:fill="auto"/>
            <w:vAlign w:val="center"/>
            <w:hideMark/>
          </w:tcPr>
          <w:p w14:paraId="50C3FDA4"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i/>
                <w:iCs/>
                <w:sz w:val="24"/>
                <w:szCs w:val="24"/>
                <w:lang w:eastAsia="ru-RU"/>
              </w:rPr>
              <w:t>04.2.00.20390</w:t>
            </w:r>
          </w:p>
        </w:tc>
        <w:tc>
          <w:tcPr>
            <w:tcW w:w="849" w:type="dxa"/>
            <w:tcBorders>
              <w:top w:val="nil"/>
              <w:left w:val="nil"/>
              <w:bottom w:val="single" w:sz="4" w:space="0" w:color="auto"/>
              <w:right w:val="single" w:sz="4" w:space="0" w:color="auto"/>
            </w:tcBorders>
            <w:shd w:val="clear" w:color="auto" w:fill="auto"/>
            <w:vAlign w:val="center"/>
            <w:hideMark/>
          </w:tcPr>
          <w:p w14:paraId="09E650E0"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i/>
                <w:iCs/>
                <w:color w:val="000000"/>
                <w:sz w:val="24"/>
                <w:szCs w:val="24"/>
                <w:lang w:eastAsia="ru-RU"/>
              </w:rPr>
              <w:t>240</w:t>
            </w:r>
          </w:p>
        </w:tc>
        <w:tc>
          <w:tcPr>
            <w:tcW w:w="1276" w:type="dxa"/>
            <w:tcBorders>
              <w:top w:val="nil"/>
              <w:left w:val="nil"/>
              <w:bottom w:val="single" w:sz="4" w:space="0" w:color="auto"/>
              <w:right w:val="single" w:sz="4" w:space="0" w:color="auto"/>
            </w:tcBorders>
            <w:shd w:val="clear" w:color="auto" w:fill="auto"/>
            <w:noWrap/>
            <w:vAlign w:val="bottom"/>
            <w:hideMark/>
          </w:tcPr>
          <w:p w14:paraId="63B9621C" w14:textId="77777777" w:rsidR="00A41747" w:rsidRPr="007F2861" w:rsidRDefault="00A41747" w:rsidP="00A41747">
            <w:pPr>
              <w:spacing w:after="0" w:line="240" w:lineRule="auto"/>
              <w:jc w:val="right"/>
              <w:rPr>
                <w:rFonts w:ascii="Times New Roman" w:eastAsia="Times New Roman" w:hAnsi="Times New Roman" w:cs="Times New Roman"/>
                <w:sz w:val="24"/>
                <w:szCs w:val="24"/>
                <w:lang w:eastAsia="ru-RU"/>
              </w:rPr>
            </w:pPr>
            <w:r w:rsidRPr="007F2861">
              <w:rPr>
                <w:rFonts w:ascii="Times New Roman" w:eastAsia="Times New Roman" w:hAnsi="Times New Roman" w:cs="Times New Roman"/>
                <w:i/>
                <w:iCs/>
                <w:color w:val="000000"/>
                <w:sz w:val="24"/>
                <w:szCs w:val="24"/>
                <w:lang w:eastAsia="ru-RU"/>
              </w:rPr>
              <w:t>5,00</w:t>
            </w:r>
          </w:p>
        </w:tc>
        <w:tc>
          <w:tcPr>
            <w:tcW w:w="1298" w:type="dxa"/>
            <w:tcBorders>
              <w:top w:val="nil"/>
              <w:left w:val="nil"/>
              <w:bottom w:val="single" w:sz="4" w:space="0" w:color="auto"/>
              <w:right w:val="single" w:sz="4" w:space="0" w:color="auto"/>
            </w:tcBorders>
            <w:shd w:val="clear" w:color="auto" w:fill="auto"/>
            <w:noWrap/>
            <w:vAlign w:val="bottom"/>
            <w:hideMark/>
          </w:tcPr>
          <w:p w14:paraId="59F5C9FA" w14:textId="77777777" w:rsidR="00A41747" w:rsidRPr="007F2861" w:rsidRDefault="00A41747" w:rsidP="00A41747">
            <w:pPr>
              <w:spacing w:after="0" w:line="240" w:lineRule="auto"/>
              <w:jc w:val="right"/>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 </w:t>
            </w:r>
          </w:p>
        </w:tc>
        <w:tc>
          <w:tcPr>
            <w:tcW w:w="1502" w:type="dxa"/>
            <w:tcBorders>
              <w:top w:val="nil"/>
              <w:left w:val="nil"/>
              <w:bottom w:val="single" w:sz="4" w:space="0" w:color="auto"/>
              <w:right w:val="single" w:sz="4" w:space="0" w:color="auto"/>
            </w:tcBorders>
            <w:shd w:val="clear" w:color="auto" w:fill="auto"/>
            <w:noWrap/>
            <w:vAlign w:val="bottom"/>
            <w:hideMark/>
          </w:tcPr>
          <w:p w14:paraId="455254AF" w14:textId="77777777" w:rsidR="00A41747" w:rsidRPr="007F2861" w:rsidRDefault="00A41747" w:rsidP="00A41747">
            <w:pPr>
              <w:spacing w:after="0" w:line="240" w:lineRule="auto"/>
              <w:jc w:val="right"/>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color w:val="000000"/>
                <w:sz w:val="24"/>
                <w:szCs w:val="24"/>
                <w:lang w:eastAsia="ru-RU"/>
              </w:rPr>
              <w:t> </w:t>
            </w:r>
          </w:p>
        </w:tc>
      </w:tr>
      <w:tr w:rsidR="00A41747" w:rsidRPr="007F2861" w14:paraId="0A6F9873" w14:textId="77777777" w:rsidTr="00A41747">
        <w:trPr>
          <w:trHeight w:val="2689"/>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293B32FD" w14:textId="77777777" w:rsidR="00A41747" w:rsidRPr="00897138" w:rsidRDefault="00A41747" w:rsidP="00A41747">
            <w:pPr>
              <w:spacing w:after="0" w:line="240" w:lineRule="auto"/>
              <w:jc w:val="both"/>
              <w:rPr>
                <w:rFonts w:ascii="Times New Roman" w:eastAsia="Times New Roman" w:hAnsi="Times New Roman" w:cs="Times New Roman"/>
                <w:i/>
                <w:iCs/>
                <w:color w:val="000000"/>
                <w:sz w:val="16"/>
                <w:szCs w:val="16"/>
                <w:lang w:eastAsia="ru-RU"/>
              </w:rPr>
            </w:pPr>
            <w:r w:rsidRPr="00897138">
              <w:rPr>
                <w:rFonts w:ascii="Times New Roman" w:eastAsia="Times New Roman" w:hAnsi="Times New Roman" w:cs="Times New Roman"/>
                <w:color w:val="000000"/>
                <w:sz w:val="16"/>
                <w:szCs w:val="16"/>
                <w:lang w:eastAsia="ru-RU"/>
              </w:rPr>
              <w:lastRenderedPageBreak/>
              <w:t xml:space="preserve">Расходы на реализацию мероприятий по благоустройству общественных  территорий </w:t>
            </w:r>
            <w:proofErr w:type="spellStart"/>
            <w:r w:rsidRPr="00897138">
              <w:rPr>
                <w:rFonts w:ascii="Times New Roman" w:eastAsia="Times New Roman" w:hAnsi="Times New Roman" w:cs="Times New Roman"/>
                <w:color w:val="000000"/>
                <w:sz w:val="16"/>
                <w:szCs w:val="16"/>
                <w:lang w:eastAsia="ru-RU"/>
              </w:rPr>
              <w:t>Митякинского</w:t>
            </w:r>
            <w:proofErr w:type="spellEnd"/>
            <w:r w:rsidRPr="00897138">
              <w:rPr>
                <w:rFonts w:ascii="Times New Roman" w:eastAsia="Times New Roman" w:hAnsi="Times New Roman" w:cs="Times New Roman"/>
                <w:color w:val="000000"/>
                <w:sz w:val="16"/>
                <w:szCs w:val="16"/>
                <w:lang w:eastAsia="ru-RU"/>
              </w:rPr>
              <w:t xml:space="preserve"> сельского поселения Тарасовского района  в рамках подпрограммы «Благоустройство общественных территорий </w:t>
            </w:r>
            <w:proofErr w:type="spellStart"/>
            <w:r w:rsidRPr="00897138">
              <w:rPr>
                <w:rFonts w:ascii="Times New Roman" w:eastAsia="Times New Roman" w:hAnsi="Times New Roman" w:cs="Times New Roman"/>
                <w:color w:val="000000"/>
                <w:sz w:val="16"/>
                <w:szCs w:val="16"/>
                <w:lang w:eastAsia="ru-RU"/>
              </w:rPr>
              <w:t>Митякинского</w:t>
            </w:r>
            <w:proofErr w:type="spellEnd"/>
            <w:r w:rsidRPr="00897138">
              <w:rPr>
                <w:rFonts w:ascii="Times New Roman" w:eastAsia="Times New Roman" w:hAnsi="Times New Roman" w:cs="Times New Roman"/>
                <w:color w:val="000000"/>
                <w:sz w:val="16"/>
                <w:szCs w:val="16"/>
                <w:lang w:eastAsia="ru-RU"/>
              </w:rPr>
              <w:t xml:space="preserve"> сельского поселения Тарасовского района» муниципальной программы </w:t>
            </w:r>
            <w:proofErr w:type="spellStart"/>
            <w:r w:rsidRPr="00897138">
              <w:rPr>
                <w:rFonts w:ascii="Times New Roman" w:eastAsia="Times New Roman" w:hAnsi="Times New Roman" w:cs="Times New Roman"/>
                <w:color w:val="000000"/>
                <w:sz w:val="16"/>
                <w:szCs w:val="16"/>
                <w:lang w:eastAsia="ru-RU"/>
              </w:rPr>
              <w:t>Митякинского</w:t>
            </w:r>
            <w:proofErr w:type="spellEnd"/>
            <w:r w:rsidRPr="00897138">
              <w:rPr>
                <w:rFonts w:ascii="Times New Roman" w:eastAsia="Times New Roman" w:hAnsi="Times New Roman" w:cs="Times New Roman"/>
                <w:color w:val="000000"/>
                <w:sz w:val="16"/>
                <w:szCs w:val="16"/>
                <w:lang w:eastAsia="ru-RU"/>
              </w:rPr>
              <w:t xml:space="preserve"> сельского поселения «Формирование комфортной городской среды в муниципальном образовании  «</w:t>
            </w:r>
            <w:proofErr w:type="spellStart"/>
            <w:r w:rsidRPr="00897138">
              <w:rPr>
                <w:rFonts w:ascii="Times New Roman" w:eastAsia="Times New Roman" w:hAnsi="Times New Roman" w:cs="Times New Roman"/>
                <w:color w:val="000000"/>
                <w:sz w:val="16"/>
                <w:szCs w:val="16"/>
                <w:lang w:eastAsia="ru-RU"/>
              </w:rPr>
              <w:t>Митякинского</w:t>
            </w:r>
            <w:proofErr w:type="spellEnd"/>
            <w:r w:rsidRPr="00897138">
              <w:rPr>
                <w:rFonts w:ascii="Times New Roman" w:eastAsia="Times New Roman" w:hAnsi="Times New Roman" w:cs="Times New Roman"/>
                <w:color w:val="000000"/>
                <w:sz w:val="16"/>
                <w:szCs w:val="16"/>
                <w:lang w:eastAsia="ru-RU"/>
              </w:rPr>
              <w:t xml:space="preserve"> сельское поселение Тарасовского района Ростовской области»</w:t>
            </w:r>
          </w:p>
        </w:tc>
        <w:tc>
          <w:tcPr>
            <w:tcW w:w="851" w:type="dxa"/>
            <w:tcBorders>
              <w:top w:val="nil"/>
              <w:left w:val="nil"/>
              <w:bottom w:val="single" w:sz="4" w:space="0" w:color="auto"/>
              <w:right w:val="single" w:sz="4" w:space="0" w:color="auto"/>
            </w:tcBorders>
            <w:shd w:val="clear" w:color="auto" w:fill="auto"/>
            <w:vAlign w:val="center"/>
            <w:hideMark/>
          </w:tcPr>
          <w:p w14:paraId="5F1FDD44"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647863E0"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sz w:val="24"/>
                <w:szCs w:val="24"/>
                <w:lang w:eastAsia="ru-RU"/>
              </w:rPr>
              <w:t>05</w:t>
            </w:r>
          </w:p>
        </w:tc>
        <w:tc>
          <w:tcPr>
            <w:tcW w:w="698" w:type="dxa"/>
            <w:tcBorders>
              <w:top w:val="nil"/>
              <w:left w:val="nil"/>
              <w:bottom w:val="single" w:sz="4" w:space="0" w:color="auto"/>
              <w:right w:val="single" w:sz="4" w:space="0" w:color="auto"/>
            </w:tcBorders>
            <w:shd w:val="clear" w:color="auto" w:fill="auto"/>
            <w:vAlign w:val="center"/>
            <w:hideMark/>
          </w:tcPr>
          <w:p w14:paraId="799C70F9"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sz w:val="24"/>
                <w:szCs w:val="24"/>
                <w:lang w:eastAsia="ru-RU"/>
              </w:rPr>
              <w:t>03</w:t>
            </w:r>
          </w:p>
        </w:tc>
        <w:tc>
          <w:tcPr>
            <w:tcW w:w="1596" w:type="dxa"/>
            <w:tcBorders>
              <w:top w:val="nil"/>
              <w:left w:val="nil"/>
              <w:bottom w:val="single" w:sz="4" w:space="0" w:color="auto"/>
              <w:right w:val="single" w:sz="4" w:space="0" w:color="auto"/>
            </w:tcBorders>
            <w:shd w:val="clear" w:color="auto" w:fill="auto"/>
            <w:vAlign w:val="center"/>
            <w:hideMark/>
          </w:tcPr>
          <w:p w14:paraId="01A6F02E"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eastAsia="ru-RU"/>
              </w:rPr>
              <w:t>1</w:t>
            </w:r>
            <w:r w:rsidRPr="007F2861">
              <w:rPr>
                <w:rFonts w:ascii="Times New Roman" w:eastAsia="Times New Roman" w:hAnsi="Times New Roman" w:cs="Times New Roman"/>
                <w:sz w:val="24"/>
                <w:szCs w:val="24"/>
                <w:lang w:eastAsia="ru-RU"/>
              </w:rPr>
              <w:t>.00.20370</w:t>
            </w:r>
          </w:p>
        </w:tc>
        <w:tc>
          <w:tcPr>
            <w:tcW w:w="849" w:type="dxa"/>
            <w:tcBorders>
              <w:top w:val="nil"/>
              <w:left w:val="nil"/>
              <w:bottom w:val="single" w:sz="4" w:space="0" w:color="auto"/>
              <w:right w:val="single" w:sz="4" w:space="0" w:color="auto"/>
            </w:tcBorders>
            <w:shd w:val="clear" w:color="auto" w:fill="auto"/>
            <w:vAlign w:val="center"/>
            <w:hideMark/>
          </w:tcPr>
          <w:p w14:paraId="7C58C197"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7407B67D" w14:textId="77777777" w:rsidR="00A41747" w:rsidRPr="007F2861" w:rsidRDefault="00A41747" w:rsidP="00A41747">
            <w:pPr>
              <w:spacing w:after="0" w:line="240" w:lineRule="auto"/>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sz w:val="24"/>
                <w:szCs w:val="24"/>
                <w:lang w:eastAsia="ru-RU"/>
              </w:rPr>
              <w:t>10</w:t>
            </w:r>
            <w:r w:rsidRPr="007F2861">
              <w:rPr>
                <w:rFonts w:ascii="Times New Roman" w:eastAsia="Times New Roman" w:hAnsi="Times New Roman" w:cs="Times New Roman"/>
                <w:sz w:val="24"/>
                <w:szCs w:val="24"/>
                <w:lang w:eastAsia="ru-RU"/>
              </w:rPr>
              <w:t>0,00</w:t>
            </w:r>
          </w:p>
        </w:tc>
        <w:tc>
          <w:tcPr>
            <w:tcW w:w="1298" w:type="dxa"/>
            <w:tcBorders>
              <w:top w:val="nil"/>
              <w:left w:val="nil"/>
              <w:bottom w:val="single" w:sz="4" w:space="0" w:color="auto"/>
              <w:right w:val="single" w:sz="4" w:space="0" w:color="auto"/>
            </w:tcBorders>
            <w:shd w:val="clear" w:color="auto" w:fill="auto"/>
            <w:noWrap/>
            <w:vAlign w:val="bottom"/>
            <w:hideMark/>
          </w:tcPr>
          <w:p w14:paraId="66F0CFB8" w14:textId="77777777" w:rsidR="00A41747" w:rsidRPr="007F2861" w:rsidRDefault="00A41747" w:rsidP="00A41747">
            <w:pPr>
              <w:spacing w:after="0" w:line="240" w:lineRule="auto"/>
              <w:jc w:val="right"/>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 </w:t>
            </w:r>
          </w:p>
        </w:tc>
        <w:tc>
          <w:tcPr>
            <w:tcW w:w="1502" w:type="dxa"/>
            <w:tcBorders>
              <w:top w:val="nil"/>
              <w:left w:val="nil"/>
              <w:bottom w:val="single" w:sz="4" w:space="0" w:color="auto"/>
              <w:right w:val="single" w:sz="4" w:space="0" w:color="auto"/>
            </w:tcBorders>
            <w:shd w:val="clear" w:color="auto" w:fill="auto"/>
            <w:noWrap/>
            <w:vAlign w:val="bottom"/>
            <w:hideMark/>
          </w:tcPr>
          <w:p w14:paraId="3F5DBEDA" w14:textId="77777777" w:rsidR="00A41747" w:rsidRPr="007F2861" w:rsidRDefault="00A41747" w:rsidP="00A41747">
            <w:pPr>
              <w:spacing w:after="0" w:line="240" w:lineRule="auto"/>
              <w:jc w:val="right"/>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 </w:t>
            </w:r>
          </w:p>
        </w:tc>
      </w:tr>
      <w:tr w:rsidR="00A41747" w:rsidRPr="007F2861" w14:paraId="666C1D05" w14:textId="77777777" w:rsidTr="00A41747">
        <w:trPr>
          <w:trHeight w:val="2952"/>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763832CA" w14:textId="77777777" w:rsidR="00A41747" w:rsidRPr="00897138" w:rsidRDefault="00A41747" w:rsidP="00A41747">
            <w:pPr>
              <w:spacing w:after="0" w:line="240" w:lineRule="auto"/>
              <w:jc w:val="both"/>
              <w:rPr>
                <w:rFonts w:ascii="Times New Roman" w:eastAsia="Times New Roman" w:hAnsi="Times New Roman" w:cs="Times New Roman"/>
                <w:sz w:val="16"/>
                <w:szCs w:val="16"/>
                <w:lang w:eastAsia="ru-RU"/>
              </w:rPr>
            </w:pPr>
            <w:r w:rsidRPr="00897138">
              <w:rPr>
                <w:rFonts w:ascii="Times New Roman" w:eastAsia="Times New Roman" w:hAnsi="Times New Roman" w:cs="Times New Roman"/>
                <w:i/>
                <w:iCs/>
                <w:color w:val="000000"/>
                <w:sz w:val="16"/>
                <w:szCs w:val="16"/>
                <w:lang w:eastAsia="ru-RU"/>
              </w:rPr>
              <w:t xml:space="preserve">Расходы на реализацию мероприятий по благоустройству общественных  территорий </w:t>
            </w:r>
            <w:proofErr w:type="spellStart"/>
            <w:r w:rsidRPr="00897138">
              <w:rPr>
                <w:rFonts w:ascii="Times New Roman" w:eastAsia="Times New Roman" w:hAnsi="Times New Roman" w:cs="Times New Roman"/>
                <w:i/>
                <w:iCs/>
                <w:color w:val="000000"/>
                <w:sz w:val="16"/>
                <w:szCs w:val="16"/>
                <w:lang w:eastAsia="ru-RU"/>
              </w:rPr>
              <w:t>Митякинского</w:t>
            </w:r>
            <w:proofErr w:type="spellEnd"/>
            <w:r w:rsidRPr="00897138">
              <w:rPr>
                <w:rFonts w:ascii="Times New Roman" w:eastAsia="Times New Roman" w:hAnsi="Times New Roman" w:cs="Times New Roman"/>
                <w:i/>
                <w:iCs/>
                <w:color w:val="000000"/>
                <w:sz w:val="16"/>
                <w:szCs w:val="16"/>
                <w:lang w:eastAsia="ru-RU"/>
              </w:rPr>
              <w:t xml:space="preserve"> сельского поселения Тарасовского района  в рамках подпрограммы «Благоустройство общественных территорий </w:t>
            </w:r>
            <w:proofErr w:type="spellStart"/>
            <w:r w:rsidRPr="00897138">
              <w:rPr>
                <w:rFonts w:ascii="Times New Roman" w:eastAsia="Times New Roman" w:hAnsi="Times New Roman" w:cs="Times New Roman"/>
                <w:i/>
                <w:iCs/>
                <w:color w:val="000000"/>
                <w:sz w:val="16"/>
                <w:szCs w:val="16"/>
                <w:lang w:eastAsia="ru-RU"/>
              </w:rPr>
              <w:t>Митякинского</w:t>
            </w:r>
            <w:proofErr w:type="spellEnd"/>
            <w:r w:rsidRPr="00897138">
              <w:rPr>
                <w:rFonts w:ascii="Times New Roman" w:eastAsia="Times New Roman" w:hAnsi="Times New Roman" w:cs="Times New Roman"/>
                <w:i/>
                <w:iCs/>
                <w:color w:val="000000"/>
                <w:sz w:val="16"/>
                <w:szCs w:val="16"/>
                <w:lang w:eastAsia="ru-RU"/>
              </w:rPr>
              <w:t xml:space="preserve"> сельского поселения Тарасовского района» муниципальной программы </w:t>
            </w:r>
            <w:proofErr w:type="spellStart"/>
            <w:r w:rsidRPr="00897138">
              <w:rPr>
                <w:rFonts w:ascii="Times New Roman" w:eastAsia="Times New Roman" w:hAnsi="Times New Roman" w:cs="Times New Roman"/>
                <w:i/>
                <w:iCs/>
                <w:color w:val="000000"/>
                <w:sz w:val="16"/>
                <w:szCs w:val="16"/>
                <w:lang w:eastAsia="ru-RU"/>
              </w:rPr>
              <w:t>Митякинского</w:t>
            </w:r>
            <w:proofErr w:type="spellEnd"/>
            <w:r w:rsidRPr="00897138">
              <w:rPr>
                <w:rFonts w:ascii="Times New Roman" w:eastAsia="Times New Roman" w:hAnsi="Times New Roman" w:cs="Times New Roman"/>
                <w:i/>
                <w:iCs/>
                <w:color w:val="000000"/>
                <w:sz w:val="16"/>
                <w:szCs w:val="16"/>
                <w:lang w:eastAsia="ru-RU"/>
              </w:rPr>
              <w:t xml:space="preserve"> сельского поселения «Формирование комфортной городской среды в муниципальном образовании  «</w:t>
            </w:r>
            <w:proofErr w:type="spellStart"/>
            <w:r w:rsidRPr="00897138">
              <w:rPr>
                <w:rFonts w:ascii="Times New Roman" w:eastAsia="Times New Roman" w:hAnsi="Times New Roman" w:cs="Times New Roman"/>
                <w:i/>
                <w:iCs/>
                <w:color w:val="000000"/>
                <w:sz w:val="16"/>
                <w:szCs w:val="16"/>
                <w:lang w:eastAsia="ru-RU"/>
              </w:rPr>
              <w:t>Митякинского</w:t>
            </w:r>
            <w:proofErr w:type="spellEnd"/>
            <w:r w:rsidRPr="00897138">
              <w:rPr>
                <w:rFonts w:ascii="Times New Roman" w:eastAsia="Times New Roman" w:hAnsi="Times New Roman" w:cs="Times New Roman"/>
                <w:i/>
                <w:iCs/>
                <w:color w:val="000000"/>
                <w:sz w:val="16"/>
                <w:szCs w:val="16"/>
                <w:lang w:eastAsia="ru-RU"/>
              </w:rPr>
              <w:t xml:space="preserve"> сельское поселение Тарасовского района Ростовской области»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14:paraId="6501665E"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i/>
                <w:iCs/>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01C10F13" w14:textId="77777777" w:rsidR="00A41747" w:rsidRPr="007F2861" w:rsidRDefault="00A41747" w:rsidP="00A41747">
            <w:pPr>
              <w:spacing w:after="0" w:line="240" w:lineRule="auto"/>
              <w:jc w:val="center"/>
              <w:rPr>
                <w:rFonts w:ascii="Times New Roman" w:eastAsia="Times New Roman" w:hAnsi="Times New Roman" w:cs="Times New Roman"/>
                <w:sz w:val="24"/>
                <w:szCs w:val="24"/>
                <w:lang w:eastAsia="ru-RU"/>
              </w:rPr>
            </w:pPr>
            <w:r w:rsidRPr="007F2861">
              <w:rPr>
                <w:rFonts w:ascii="Times New Roman" w:eastAsia="Times New Roman" w:hAnsi="Times New Roman" w:cs="Times New Roman"/>
                <w:i/>
                <w:iCs/>
                <w:color w:val="000000"/>
                <w:sz w:val="24"/>
                <w:szCs w:val="24"/>
                <w:lang w:eastAsia="ru-RU"/>
              </w:rPr>
              <w:t>05</w:t>
            </w:r>
          </w:p>
        </w:tc>
        <w:tc>
          <w:tcPr>
            <w:tcW w:w="698" w:type="dxa"/>
            <w:tcBorders>
              <w:top w:val="nil"/>
              <w:left w:val="nil"/>
              <w:bottom w:val="single" w:sz="4" w:space="0" w:color="auto"/>
              <w:right w:val="single" w:sz="4" w:space="0" w:color="auto"/>
            </w:tcBorders>
            <w:shd w:val="clear" w:color="auto" w:fill="auto"/>
            <w:vAlign w:val="center"/>
            <w:hideMark/>
          </w:tcPr>
          <w:p w14:paraId="666C0718" w14:textId="77777777" w:rsidR="00A41747" w:rsidRPr="007F2861" w:rsidRDefault="00A41747" w:rsidP="00A41747">
            <w:pPr>
              <w:spacing w:after="0" w:line="240" w:lineRule="auto"/>
              <w:jc w:val="center"/>
              <w:rPr>
                <w:rFonts w:ascii="Times New Roman" w:eastAsia="Times New Roman" w:hAnsi="Times New Roman" w:cs="Times New Roman"/>
                <w:sz w:val="24"/>
                <w:szCs w:val="24"/>
                <w:lang w:eastAsia="ru-RU"/>
              </w:rPr>
            </w:pPr>
            <w:r w:rsidRPr="007F2861">
              <w:rPr>
                <w:rFonts w:ascii="Times New Roman" w:eastAsia="Times New Roman" w:hAnsi="Times New Roman" w:cs="Times New Roman"/>
                <w:i/>
                <w:iCs/>
                <w:color w:val="000000"/>
                <w:sz w:val="24"/>
                <w:szCs w:val="24"/>
                <w:lang w:eastAsia="ru-RU"/>
              </w:rPr>
              <w:t>03</w:t>
            </w:r>
          </w:p>
        </w:tc>
        <w:tc>
          <w:tcPr>
            <w:tcW w:w="1596" w:type="dxa"/>
            <w:tcBorders>
              <w:top w:val="nil"/>
              <w:left w:val="nil"/>
              <w:bottom w:val="single" w:sz="4" w:space="0" w:color="auto"/>
              <w:right w:val="single" w:sz="4" w:space="0" w:color="auto"/>
            </w:tcBorders>
            <w:shd w:val="clear" w:color="auto" w:fill="auto"/>
            <w:vAlign w:val="center"/>
            <w:hideMark/>
          </w:tcPr>
          <w:p w14:paraId="59591097" w14:textId="77777777" w:rsidR="00A41747" w:rsidRDefault="00A41747" w:rsidP="00A41747">
            <w:pPr>
              <w:jc w:val="center"/>
              <w:rPr>
                <w:rFonts w:ascii="Times New Roman" w:hAnsi="Times New Roman" w:cs="Times New Roman"/>
                <w:color w:val="000000"/>
              </w:rPr>
            </w:pPr>
          </w:p>
          <w:p w14:paraId="48DE5EC6" w14:textId="77777777" w:rsidR="00A41747" w:rsidRPr="003A38B7" w:rsidRDefault="00A41747" w:rsidP="00A41747">
            <w:pPr>
              <w:jc w:val="center"/>
              <w:rPr>
                <w:rFonts w:ascii="Times New Roman" w:hAnsi="Times New Roman" w:cs="Times New Roman"/>
                <w:i/>
                <w:color w:val="000000"/>
              </w:rPr>
            </w:pPr>
            <w:r w:rsidRPr="003A38B7">
              <w:rPr>
                <w:rFonts w:ascii="Times New Roman" w:hAnsi="Times New Roman" w:cs="Times New Roman"/>
                <w:i/>
                <w:color w:val="000000"/>
              </w:rPr>
              <w:t xml:space="preserve">10.1.F2.55551   </w:t>
            </w:r>
          </w:p>
          <w:p w14:paraId="15E6BDAE" w14:textId="77777777" w:rsidR="00A41747" w:rsidRPr="007F2861" w:rsidRDefault="00A41747" w:rsidP="00A41747">
            <w:pPr>
              <w:spacing w:after="0" w:line="240" w:lineRule="auto"/>
              <w:jc w:val="center"/>
              <w:rPr>
                <w:rFonts w:ascii="Times New Roman" w:eastAsia="Times New Roman" w:hAnsi="Times New Roman" w:cs="Times New Roman"/>
                <w:sz w:val="24"/>
                <w:szCs w:val="24"/>
                <w:lang w:eastAsia="ru-RU"/>
              </w:rPr>
            </w:pPr>
          </w:p>
        </w:tc>
        <w:tc>
          <w:tcPr>
            <w:tcW w:w="849" w:type="dxa"/>
            <w:tcBorders>
              <w:top w:val="nil"/>
              <w:left w:val="nil"/>
              <w:bottom w:val="single" w:sz="4" w:space="0" w:color="auto"/>
              <w:right w:val="single" w:sz="4" w:space="0" w:color="auto"/>
            </w:tcBorders>
            <w:shd w:val="clear" w:color="auto" w:fill="auto"/>
            <w:vAlign w:val="center"/>
            <w:hideMark/>
          </w:tcPr>
          <w:p w14:paraId="50077754"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i/>
                <w:iCs/>
                <w:sz w:val="24"/>
                <w:szCs w:val="24"/>
                <w:lang w:eastAsia="ru-RU"/>
              </w:rPr>
              <w:t>240</w:t>
            </w:r>
          </w:p>
        </w:tc>
        <w:tc>
          <w:tcPr>
            <w:tcW w:w="1276" w:type="dxa"/>
            <w:tcBorders>
              <w:top w:val="nil"/>
              <w:left w:val="nil"/>
              <w:bottom w:val="single" w:sz="4" w:space="0" w:color="auto"/>
              <w:right w:val="single" w:sz="4" w:space="0" w:color="auto"/>
            </w:tcBorders>
            <w:shd w:val="clear" w:color="auto" w:fill="auto"/>
            <w:noWrap/>
            <w:vAlign w:val="center"/>
            <w:hideMark/>
          </w:tcPr>
          <w:p w14:paraId="4979B76B" w14:textId="77777777" w:rsidR="00A41747" w:rsidRPr="007F2861" w:rsidRDefault="00A41747" w:rsidP="00A41747">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sz w:val="24"/>
                <w:szCs w:val="24"/>
                <w:lang w:eastAsia="ru-RU"/>
              </w:rPr>
              <w:t>24</w:t>
            </w:r>
            <w:r w:rsidRPr="007F2861">
              <w:rPr>
                <w:rFonts w:ascii="Times New Roman" w:eastAsia="Times New Roman" w:hAnsi="Times New Roman" w:cs="Times New Roman"/>
                <w:i/>
                <w:iCs/>
                <w:sz w:val="24"/>
                <w:szCs w:val="24"/>
                <w:lang w:eastAsia="ru-RU"/>
              </w:rPr>
              <w:t>,</w:t>
            </w:r>
            <w:r>
              <w:rPr>
                <w:rFonts w:ascii="Times New Roman" w:eastAsia="Times New Roman" w:hAnsi="Times New Roman" w:cs="Times New Roman"/>
                <w:i/>
                <w:iCs/>
                <w:sz w:val="24"/>
                <w:szCs w:val="24"/>
                <w:lang w:eastAsia="ru-RU"/>
              </w:rPr>
              <w:t>2</w:t>
            </w:r>
            <w:r w:rsidRPr="007F2861">
              <w:rPr>
                <w:rFonts w:ascii="Times New Roman" w:eastAsia="Times New Roman" w:hAnsi="Times New Roman" w:cs="Times New Roman"/>
                <w:i/>
                <w:iCs/>
                <w:sz w:val="24"/>
                <w:szCs w:val="24"/>
                <w:lang w:eastAsia="ru-RU"/>
              </w:rPr>
              <w:t>0</w:t>
            </w:r>
          </w:p>
        </w:tc>
        <w:tc>
          <w:tcPr>
            <w:tcW w:w="1298" w:type="dxa"/>
            <w:tcBorders>
              <w:top w:val="nil"/>
              <w:left w:val="nil"/>
              <w:bottom w:val="single" w:sz="4" w:space="0" w:color="auto"/>
              <w:right w:val="single" w:sz="4" w:space="0" w:color="auto"/>
            </w:tcBorders>
            <w:shd w:val="clear" w:color="auto" w:fill="auto"/>
            <w:noWrap/>
            <w:vAlign w:val="bottom"/>
            <w:hideMark/>
          </w:tcPr>
          <w:p w14:paraId="5D7E5EE8" w14:textId="77777777" w:rsidR="00A41747" w:rsidRPr="007F2861" w:rsidRDefault="00A41747" w:rsidP="00A41747">
            <w:pPr>
              <w:spacing w:after="0" w:line="240" w:lineRule="auto"/>
              <w:jc w:val="right"/>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b/>
                <w:bCs/>
                <w:color w:val="000000"/>
                <w:sz w:val="24"/>
                <w:szCs w:val="24"/>
                <w:lang w:eastAsia="ru-RU"/>
              </w:rPr>
              <w:t> </w:t>
            </w:r>
          </w:p>
        </w:tc>
        <w:tc>
          <w:tcPr>
            <w:tcW w:w="1502" w:type="dxa"/>
            <w:tcBorders>
              <w:top w:val="nil"/>
              <w:left w:val="nil"/>
              <w:bottom w:val="single" w:sz="4" w:space="0" w:color="auto"/>
              <w:right w:val="single" w:sz="4" w:space="0" w:color="auto"/>
            </w:tcBorders>
            <w:shd w:val="clear" w:color="auto" w:fill="auto"/>
            <w:noWrap/>
            <w:vAlign w:val="bottom"/>
            <w:hideMark/>
          </w:tcPr>
          <w:p w14:paraId="540BDEB8" w14:textId="77777777" w:rsidR="00A41747" w:rsidRPr="007F2861" w:rsidRDefault="00A41747" w:rsidP="00A41747">
            <w:pPr>
              <w:spacing w:after="0" w:line="240" w:lineRule="auto"/>
              <w:jc w:val="right"/>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b/>
                <w:bCs/>
                <w:color w:val="000000"/>
                <w:sz w:val="24"/>
                <w:szCs w:val="24"/>
                <w:lang w:eastAsia="ru-RU"/>
              </w:rPr>
              <w:t> </w:t>
            </w:r>
          </w:p>
        </w:tc>
      </w:tr>
      <w:tr w:rsidR="00A41747" w:rsidRPr="007F2861" w14:paraId="0D293B89" w14:textId="77777777" w:rsidTr="00A41747">
        <w:trPr>
          <w:trHeight w:val="348"/>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5CA24366" w14:textId="77777777" w:rsidR="00A41747" w:rsidRPr="00897138" w:rsidRDefault="00A41747" w:rsidP="00A41747">
            <w:pPr>
              <w:spacing w:after="0" w:line="240" w:lineRule="auto"/>
              <w:jc w:val="both"/>
              <w:rPr>
                <w:rFonts w:ascii="Times New Roman" w:eastAsia="Times New Roman" w:hAnsi="Times New Roman" w:cs="Times New Roman"/>
                <w:i/>
                <w:iCs/>
                <w:color w:val="000000"/>
                <w:sz w:val="16"/>
                <w:szCs w:val="16"/>
                <w:lang w:eastAsia="ru-RU"/>
              </w:rPr>
            </w:pPr>
            <w:r w:rsidRPr="00897138">
              <w:rPr>
                <w:rFonts w:ascii="Times New Roman" w:eastAsia="Times New Roman" w:hAnsi="Times New Roman" w:cs="Times New Roman"/>
                <w:i/>
                <w:iCs/>
                <w:color w:val="000000"/>
                <w:sz w:val="16"/>
                <w:szCs w:val="16"/>
                <w:lang w:eastAsia="ru-RU"/>
              </w:rPr>
              <w:t xml:space="preserve"> </w:t>
            </w:r>
          </w:p>
          <w:p w14:paraId="58008030" w14:textId="77777777" w:rsidR="00A41747" w:rsidRPr="00897138" w:rsidRDefault="00A41747" w:rsidP="00A41747">
            <w:pPr>
              <w:jc w:val="both"/>
              <w:rPr>
                <w:color w:val="000000"/>
                <w:sz w:val="16"/>
                <w:szCs w:val="16"/>
              </w:rPr>
            </w:pPr>
            <w:r w:rsidRPr="00897138">
              <w:rPr>
                <w:rFonts w:ascii="Times New Roman" w:hAnsi="Times New Roman" w:cs="Times New Roman"/>
                <w:color w:val="000000"/>
                <w:sz w:val="16"/>
                <w:szCs w:val="16"/>
              </w:rPr>
              <w:t xml:space="preserve">Расходы областного бюджета на предоставление субсидий бюджету </w:t>
            </w:r>
            <w:proofErr w:type="spellStart"/>
            <w:r w:rsidRPr="00897138">
              <w:rPr>
                <w:rFonts w:ascii="Times New Roman" w:hAnsi="Times New Roman" w:cs="Times New Roman"/>
                <w:color w:val="000000"/>
                <w:sz w:val="16"/>
                <w:szCs w:val="16"/>
              </w:rPr>
              <w:t>Митякинского</w:t>
            </w:r>
            <w:proofErr w:type="spellEnd"/>
            <w:r w:rsidRPr="00897138">
              <w:rPr>
                <w:rFonts w:ascii="Times New Roman" w:hAnsi="Times New Roman" w:cs="Times New Roman"/>
                <w:color w:val="000000"/>
                <w:sz w:val="16"/>
                <w:szCs w:val="16"/>
              </w:rPr>
              <w:t xml:space="preserve"> сельского поселения на благоустройство общественных территорий в рамках реализации мероприятий по формированию  современной городской среды, в том числе осуществляемые за счет субсидии из федерального бюджета в целях </w:t>
            </w:r>
            <w:proofErr w:type="spellStart"/>
            <w:r w:rsidRPr="00897138">
              <w:rPr>
                <w:rFonts w:ascii="Times New Roman" w:hAnsi="Times New Roman" w:cs="Times New Roman"/>
                <w:color w:val="000000"/>
                <w:sz w:val="16"/>
                <w:szCs w:val="16"/>
              </w:rPr>
              <w:t>софинансирования</w:t>
            </w:r>
            <w:proofErr w:type="spellEnd"/>
            <w:r w:rsidRPr="00897138">
              <w:rPr>
                <w:rFonts w:ascii="Times New Roman" w:hAnsi="Times New Roman" w:cs="Times New Roman"/>
                <w:color w:val="000000"/>
                <w:sz w:val="16"/>
                <w:szCs w:val="16"/>
              </w:rPr>
              <w:t xml:space="preserve"> данных расходов.</w:t>
            </w:r>
          </w:p>
        </w:tc>
        <w:tc>
          <w:tcPr>
            <w:tcW w:w="851" w:type="dxa"/>
            <w:tcBorders>
              <w:top w:val="single" w:sz="4" w:space="0" w:color="auto"/>
              <w:left w:val="nil"/>
              <w:bottom w:val="single" w:sz="4" w:space="0" w:color="auto"/>
              <w:right w:val="single" w:sz="4" w:space="0" w:color="auto"/>
            </w:tcBorders>
            <w:shd w:val="clear" w:color="auto" w:fill="auto"/>
            <w:vAlign w:val="center"/>
          </w:tcPr>
          <w:p w14:paraId="26428D00"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951</w:t>
            </w:r>
          </w:p>
        </w:tc>
        <w:tc>
          <w:tcPr>
            <w:tcW w:w="698" w:type="dxa"/>
            <w:tcBorders>
              <w:top w:val="single" w:sz="4" w:space="0" w:color="auto"/>
              <w:left w:val="nil"/>
              <w:bottom w:val="single" w:sz="4" w:space="0" w:color="auto"/>
              <w:right w:val="single" w:sz="4" w:space="0" w:color="auto"/>
            </w:tcBorders>
            <w:shd w:val="clear" w:color="auto" w:fill="auto"/>
            <w:vAlign w:val="center"/>
          </w:tcPr>
          <w:p w14:paraId="6228117D"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05</w:t>
            </w:r>
          </w:p>
        </w:tc>
        <w:tc>
          <w:tcPr>
            <w:tcW w:w="698" w:type="dxa"/>
            <w:tcBorders>
              <w:top w:val="single" w:sz="4" w:space="0" w:color="auto"/>
              <w:left w:val="nil"/>
              <w:bottom w:val="single" w:sz="4" w:space="0" w:color="auto"/>
              <w:right w:val="single" w:sz="4" w:space="0" w:color="auto"/>
            </w:tcBorders>
            <w:shd w:val="clear" w:color="auto" w:fill="auto"/>
            <w:vAlign w:val="center"/>
          </w:tcPr>
          <w:p w14:paraId="3633D61B"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03</w:t>
            </w:r>
          </w:p>
        </w:tc>
        <w:tc>
          <w:tcPr>
            <w:tcW w:w="1596" w:type="dxa"/>
            <w:tcBorders>
              <w:top w:val="single" w:sz="4" w:space="0" w:color="auto"/>
              <w:left w:val="nil"/>
              <w:bottom w:val="single" w:sz="4" w:space="0" w:color="auto"/>
              <w:right w:val="single" w:sz="4" w:space="0" w:color="auto"/>
            </w:tcBorders>
            <w:shd w:val="clear" w:color="auto" w:fill="auto"/>
            <w:vAlign w:val="center"/>
          </w:tcPr>
          <w:p w14:paraId="7DA9A0A6" w14:textId="77777777" w:rsidR="00A41747" w:rsidRDefault="00A41747" w:rsidP="00A41747">
            <w:pPr>
              <w:jc w:val="center"/>
              <w:rPr>
                <w:color w:val="000000"/>
              </w:rPr>
            </w:pPr>
          </w:p>
          <w:p w14:paraId="6F84EE26" w14:textId="77777777" w:rsidR="00A41747" w:rsidRDefault="00A41747" w:rsidP="00A41747">
            <w:pPr>
              <w:jc w:val="center"/>
              <w:rPr>
                <w:color w:val="000000"/>
              </w:rPr>
            </w:pPr>
            <w:r>
              <w:rPr>
                <w:color w:val="000000"/>
              </w:rPr>
              <w:t xml:space="preserve">10.1.F2.55551   </w:t>
            </w:r>
          </w:p>
          <w:p w14:paraId="59B10CBB" w14:textId="77777777" w:rsidR="00A41747" w:rsidRDefault="00A41747" w:rsidP="00A41747">
            <w:pPr>
              <w:spacing w:after="0" w:line="240" w:lineRule="auto"/>
              <w:jc w:val="center"/>
              <w:rPr>
                <w:rFonts w:ascii="Times New Roman" w:hAnsi="Times New Roman" w:cs="Times New Roman"/>
                <w:color w:val="000000"/>
              </w:rPr>
            </w:pPr>
          </w:p>
        </w:tc>
        <w:tc>
          <w:tcPr>
            <w:tcW w:w="849" w:type="dxa"/>
            <w:tcBorders>
              <w:top w:val="single" w:sz="4" w:space="0" w:color="auto"/>
              <w:left w:val="nil"/>
              <w:bottom w:val="single" w:sz="4" w:space="0" w:color="auto"/>
              <w:right w:val="single" w:sz="4" w:space="0" w:color="auto"/>
            </w:tcBorders>
            <w:shd w:val="clear" w:color="auto" w:fill="auto"/>
            <w:vAlign w:val="center"/>
          </w:tcPr>
          <w:p w14:paraId="7842558B" w14:textId="77777777" w:rsidR="00A41747" w:rsidRPr="007F2861" w:rsidRDefault="00A41747" w:rsidP="00A41747">
            <w:pPr>
              <w:spacing w:after="0" w:line="240" w:lineRule="auto"/>
              <w:jc w:val="center"/>
              <w:rPr>
                <w:rFonts w:ascii="Times New Roman" w:eastAsia="Times New Roman" w:hAnsi="Times New Roman" w:cs="Times New Roman"/>
                <w:i/>
                <w:iCs/>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3D8C01E" w14:textId="77777777" w:rsidR="00A41747" w:rsidRDefault="00A41747" w:rsidP="00A41747">
            <w:pPr>
              <w:jc w:val="right"/>
              <w:rPr>
                <w:color w:val="000000"/>
              </w:rPr>
            </w:pPr>
            <w:r>
              <w:rPr>
                <w:color w:val="000000"/>
              </w:rPr>
              <w:t>15797,8</w:t>
            </w:r>
          </w:p>
          <w:p w14:paraId="4D4EF3DF" w14:textId="77777777" w:rsidR="00A41747" w:rsidRDefault="00A41747" w:rsidP="00A41747">
            <w:pPr>
              <w:spacing w:after="0" w:line="240" w:lineRule="auto"/>
              <w:jc w:val="right"/>
              <w:rPr>
                <w:rFonts w:ascii="Times New Roman" w:eastAsia="Times New Roman" w:hAnsi="Times New Roman" w:cs="Times New Roman"/>
                <w:i/>
                <w:iCs/>
                <w:sz w:val="24"/>
                <w:szCs w:val="24"/>
                <w:lang w:eastAsia="ru-RU"/>
              </w:rPr>
            </w:pPr>
          </w:p>
        </w:tc>
        <w:tc>
          <w:tcPr>
            <w:tcW w:w="1298" w:type="dxa"/>
            <w:tcBorders>
              <w:top w:val="single" w:sz="4" w:space="0" w:color="auto"/>
              <w:left w:val="nil"/>
              <w:bottom w:val="single" w:sz="4" w:space="0" w:color="auto"/>
              <w:right w:val="single" w:sz="4" w:space="0" w:color="auto"/>
            </w:tcBorders>
            <w:shd w:val="clear" w:color="auto" w:fill="auto"/>
            <w:noWrap/>
            <w:vAlign w:val="bottom"/>
          </w:tcPr>
          <w:p w14:paraId="68EE9BF5" w14:textId="77777777" w:rsidR="00A41747" w:rsidRPr="007F2861" w:rsidRDefault="00A41747" w:rsidP="00A41747">
            <w:pPr>
              <w:spacing w:after="0" w:line="240" w:lineRule="auto"/>
              <w:jc w:val="right"/>
              <w:rPr>
                <w:rFonts w:ascii="Times New Roman" w:eastAsia="Times New Roman" w:hAnsi="Times New Roman" w:cs="Times New Roman"/>
                <w:b/>
                <w:bCs/>
                <w:color w:val="000000"/>
                <w:sz w:val="24"/>
                <w:szCs w:val="24"/>
                <w:lang w:eastAsia="ru-RU"/>
              </w:rPr>
            </w:pPr>
          </w:p>
        </w:tc>
        <w:tc>
          <w:tcPr>
            <w:tcW w:w="1502" w:type="dxa"/>
            <w:tcBorders>
              <w:top w:val="single" w:sz="4" w:space="0" w:color="auto"/>
              <w:left w:val="nil"/>
              <w:bottom w:val="single" w:sz="4" w:space="0" w:color="auto"/>
              <w:right w:val="single" w:sz="4" w:space="0" w:color="auto"/>
            </w:tcBorders>
            <w:shd w:val="clear" w:color="auto" w:fill="auto"/>
            <w:noWrap/>
            <w:vAlign w:val="bottom"/>
          </w:tcPr>
          <w:p w14:paraId="24E20010" w14:textId="77777777" w:rsidR="00A41747" w:rsidRPr="007F2861" w:rsidRDefault="00A41747" w:rsidP="00A41747">
            <w:pPr>
              <w:spacing w:after="0" w:line="240" w:lineRule="auto"/>
              <w:jc w:val="right"/>
              <w:rPr>
                <w:rFonts w:ascii="Times New Roman" w:eastAsia="Times New Roman" w:hAnsi="Times New Roman" w:cs="Times New Roman"/>
                <w:b/>
                <w:bCs/>
                <w:color w:val="000000"/>
                <w:sz w:val="24"/>
                <w:szCs w:val="24"/>
                <w:lang w:eastAsia="ru-RU"/>
              </w:rPr>
            </w:pPr>
          </w:p>
        </w:tc>
      </w:tr>
      <w:tr w:rsidR="00A41747" w:rsidRPr="007F2861" w14:paraId="42D0A465" w14:textId="77777777" w:rsidTr="00A41747">
        <w:trPr>
          <w:trHeight w:val="853"/>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01DDA275" w14:textId="77777777" w:rsidR="00A41747" w:rsidRPr="00897138" w:rsidRDefault="00A41747" w:rsidP="00A41747">
            <w:pPr>
              <w:spacing w:after="0" w:line="240" w:lineRule="auto"/>
              <w:jc w:val="both"/>
              <w:rPr>
                <w:rFonts w:ascii="Times New Roman" w:eastAsia="Times New Roman" w:hAnsi="Times New Roman" w:cs="Times New Roman"/>
                <w:i/>
                <w:iCs/>
                <w:sz w:val="16"/>
                <w:szCs w:val="16"/>
                <w:lang w:eastAsia="ru-RU"/>
              </w:rPr>
            </w:pPr>
            <w:r w:rsidRPr="00897138">
              <w:rPr>
                <w:rFonts w:ascii="Times New Roman" w:eastAsia="Times New Roman" w:hAnsi="Times New Roman" w:cs="Times New Roman"/>
                <w:b/>
                <w:bCs/>
                <w:color w:val="000000"/>
                <w:sz w:val="16"/>
                <w:szCs w:val="16"/>
                <w:lang w:eastAsia="ru-RU"/>
              </w:rPr>
              <w:t>Профессиональная подготовка, переподготовка и повышение квалификации</w:t>
            </w:r>
          </w:p>
        </w:tc>
        <w:tc>
          <w:tcPr>
            <w:tcW w:w="851" w:type="dxa"/>
            <w:tcBorders>
              <w:top w:val="nil"/>
              <w:left w:val="nil"/>
              <w:bottom w:val="single" w:sz="4" w:space="0" w:color="auto"/>
              <w:right w:val="single" w:sz="4" w:space="0" w:color="auto"/>
            </w:tcBorders>
            <w:shd w:val="clear" w:color="auto" w:fill="auto"/>
            <w:vAlign w:val="center"/>
            <w:hideMark/>
          </w:tcPr>
          <w:p w14:paraId="2EAE1203"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b/>
                <w:bCs/>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66F5B6B6" w14:textId="77777777" w:rsidR="00A41747" w:rsidRPr="007F2861" w:rsidRDefault="00A41747" w:rsidP="00A41747">
            <w:pPr>
              <w:spacing w:after="0" w:line="240" w:lineRule="auto"/>
              <w:jc w:val="center"/>
              <w:rPr>
                <w:rFonts w:ascii="Times New Roman" w:eastAsia="Times New Roman" w:hAnsi="Times New Roman" w:cs="Times New Roman"/>
                <w:i/>
                <w:iCs/>
                <w:sz w:val="24"/>
                <w:szCs w:val="24"/>
                <w:lang w:eastAsia="ru-RU"/>
              </w:rPr>
            </w:pPr>
            <w:r w:rsidRPr="007F2861">
              <w:rPr>
                <w:rFonts w:ascii="Times New Roman" w:eastAsia="Times New Roman" w:hAnsi="Times New Roman" w:cs="Times New Roman"/>
                <w:b/>
                <w:bCs/>
                <w:color w:val="000000"/>
                <w:sz w:val="24"/>
                <w:szCs w:val="24"/>
                <w:lang w:eastAsia="ru-RU"/>
              </w:rPr>
              <w:t>07</w:t>
            </w:r>
          </w:p>
        </w:tc>
        <w:tc>
          <w:tcPr>
            <w:tcW w:w="698" w:type="dxa"/>
            <w:tcBorders>
              <w:top w:val="nil"/>
              <w:left w:val="nil"/>
              <w:bottom w:val="single" w:sz="4" w:space="0" w:color="auto"/>
              <w:right w:val="single" w:sz="4" w:space="0" w:color="auto"/>
            </w:tcBorders>
            <w:shd w:val="clear" w:color="auto" w:fill="auto"/>
            <w:vAlign w:val="center"/>
            <w:hideMark/>
          </w:tcPr>
          <w:p w14:paraId="7B6F48BE" w14:textId="77777777" w:rsidR="00A41747" w:rsidRPr="007F2861" w:rsidRDefault="00A41747" w:rsidP="00A41747">
            <w:pPr>
              <w:spacing w:after="0" w:line="240" w:lineRule="auto"/>
              <w:jc w:val="center"/>
              <w:rPr>
                <w:rFonts w:ascii="Times New Roman" w:eastAsia="Times New Roman" w:hAnsi="Times New Roman" w:cs="Times New Roman"/>
                <w:i/>
                <w:iCs/>
                <w:sz w:val="24"/>
                <w:szCs w:val="24"/>
                <w:lang w:eastAsia="ru-RU"/>
              </w:rPr>
            </w:pPr>
            <w:r w:rsidRPr="007F2861">
              <w:rPr>
                <w:rFonts w:ascii="Times New Roman" w:eastAsia="Times New Roman" w:hAnsi="Times New Roman" w:cs="Times New Roman"/>
                <w:b/>
                <w:bCs/>
                <w:color w:val="000000"/>
                <w:sz w:val="24"/>
                <w:szCs w:val="24"/>
                <w:lang w:eastAsia="ru-RU"/>
              </w:rPr>
              <w:t>05</w:t>
            </w:r>
          </w:p>
        </w:tc>
        <w:tc>
          <w:tcPr>
            <w:tcW w:w="1596" w:type="dxa"/>
            <w:tcBorders>
              <w:top w:val="nil"/>
              <w:left w:val="nil"/>
              <w:bottom w:val="single" w:sz="4" w:space="0" w:color="auto"/>
              <w:right w:val="single" w:sz="4" w:space="0" w:color="auto"/>
            </w:tcBorders>
            <w:shd w:val="clear" w:color="auto" w:fill="auto"/>
            <w:vAlign w:val="center"/>
            <w:hideMark/>
          </w:tcPr>
          <w:p w14:paraId="77469F0D" w14:textId="77777777" w:rsidR="00A41747" w:rsidRPr="007F2861" w:rsidRDefault="00A41747" w:rsidP="00A41747">
            <w:pPr>
              <w:spacing w:after="0" w:line="240" w:lineRule="auto"/>
              <w:jc w:val="center"/>
              <w:rPr>
                <w:rFonts w:ascii="Times New Roman" w:eastAsia="Times New Roman" w:hAnsi="Times New Roman" w:cs="Times New Roman"/>
                <w:i/>
                <w:iCs/>
                <w:sz w:val="24"/>
                <w:szCs w:val="24"/>
                <w:lang w:eastAsia="ru-RU"/>
              </w:rPr>
            </w:pPr>
            <w:r w:rsidRPr="007F2861">
              <w:rPr>
                <w:rFonts w:ascii="Times New Roman" w:eastAsia="Times New Roman" w:hAnsi="Times New Roman" w:cs="Times New Roman"/>
                <w:b/>
                <w:bCs/>
                <w:color w:val="000000"/>
                <w:sz w:val="24"/>
                <w:szCs w:val="24"/>
                <w:lang w:eastAsia="ru-RU"/>
              </w:rPr>
              <w:t> </w:t>
            </w:r>
          </w:p>
        </w:tc>
        <w:tc>
          <w:tcPr>
            <w:tcW w:w="849" w:type="dxa"/>
            <w:tcBorders>
              <w:top w:val="nil"/>
              <w:left w:val="nil"/>
              <w:bottom w:val="single" w:sz="4" w:space="0" w:color="auto"/>
              <w:right w:val="single" w:sz="4" w:space="0" w:color="auto"/>
            </w:tcBorders>
            <w:shd w:val="clear" w:color="auto" w:fill="auto"/>
            <w:vAlign w:val="center"/>
            <w:hideMark/>
          </w:tcPr>
          <w:p w14:paraId="6B50A3A4"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0FA2B667" w14:textId="77777777" w:rsidR="00A41747" w:rsidRPr="007F2861" w:rsidRDefault="00A41747" w:rsidP="00A41747">
            <w:pPr>
              <w:spacing w:after="0" w:line="240" w:lineRule="auto"/>
              <w:jc w:val="right"/>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b/>
                <w:bCs/>
                <w:sz w:val="24"/>
                <w:szCs w:val="24"/>
                <w:lang w:eastAsia="ru-RU"/>
              </w:rPr>
              <w:t>30,00</w:t>
            </w:r>
          </w:p>
        </w:tc>
        <w:tc>
          <w:tcPr>
            <w:tcW w:w="1298" w:type="dxa"/>
            <w:tcBorders>
              <w:top w:val="nil"/>
              <w:left w:val="nil"/>
              <w:bottom w:val="single" w:sz="4" w:space="0" w:color="auto"/>
              <w:right w:val="single" w:sz="4" w:space="0" w:color="auto"/>
            </w:tcBorders>
            <w:shd w:val="clear" w:color="auto" w:fill="auto"/>
            <w:noWrap/>
            <w:vAlign w:val="bottom"/>
            <w:hideMark/>
          </w:tcPr>
          <w:p w14:paraId="703C4F94" w14:textId="77777777" w:rsidR="00A41747" w:rsidRPr="007F2861" w:rsidRDefault="00A41747" w:rsidP="00A41747">
            <w:pPr>
              <w:spacing w:after="0" w:line="240" w:lineRule="auto"/>
              <w:jc w:val="right"/>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b/>
                <w:bCs/>
                <w:color w:val="000000"/>
                <w:sz w:val="24"/>
                <w:szCs w:val="24"/>
                <w:lang w:eastAsia="ru-RU"/>
              </w:rPr>
              <w:t> </w:t>
            </w:r>
          </w:p>
        </w:tc>
        <w:tc>
          <w:tcPr>
            <w:tcW w:w="1502" w:type="dxa"/>
            <w:tcBorders>
              <w:top w:val="nil"/>
              <w:left w:val="nil"/>
              <w:bottom w:val="single" w:sz="4" w:space="0" w:color="auto"/>
              <w:right w:val="single" w:sz="4" w:space="0" w:color="auto"/>
            </w:tcBorders>
            <w:shd w:val="clear" w:color="auto" w:fill="auto"/>
            <w:noWrap/>
            <w:vAlign w:val="bottom"/>
            <w:hideMark/>
          </w:tcPr>
          <w:p w14:paraId="54C5C984" w14:textId="77777777" w:rsidR="00A41747" w:rsidRPr="007F2861" w:rsidRDefault="00A41747" w:rsidP="00A41747">
            <w:pPr>
              <w:spacing w:after="0" w:line="240" w:lineRule="auto"/>
              <w:jc w:val="right"/>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b/>
                <w:bCs/>
                <w:color w:val="000000"/>
                <w:sz w:val="24"/>
                <w:szCs w:val="24"/>
                <w:lang w:eastAsia="ru-RU"/>
              </w:rPr>
              <w:t> </w:t>
            </w:r>
          </w:p>
        </w:tc>
      </w:tr>
      <w:tr w:rsidR="00A41747" w:rsidRPr="007F2861" w14:paraId="11A744E8" w14:textId="77777777" w:rsidTr="00A41747">
        <w:trPr>
          <w:trHeight w:val="2258"/>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593F8F8E" w14:textId="77777777" w:rsidR="00A41747" w:rsidRPr="00897138" w:rsidRDefault="00A41747" w:rsidP="00A41747">
            <w:pPr>
              <w:spacing w:after="0" w:line="240" w:lineRule="auto"/>
              <w:jc w:val="both"/>
              <w:rPr>
                <w:rFonts w:ascii="Times New Roman" w:eastAsia="Times New Roman" w:hAnsi="Times New Roman" w:cs="Times New Roman"/>
                <w:color w:val="000000"/>
                <w:sz w:val="16"/>
                <w:szCs w:val="16"/>
                <w:lang w:eastAsia="ru-RU"/>
              </w:rPr>
            </w:pPr>
            <w:r w:rsidRPr="00897138">
              <w:rPr>
                <w:rFonts w:ascii="Times New Roman" w:eastAsia="Times New Roman" w:hAnsi="Times New Roman" w:cs="Times New Roman"/>
                <w:color w:val="000000"/>
                <w:sz w:val="16"/>
                <w:szCs w:val="16"/>
                <w:lang w:eastAsia="ru-RU"/>
              </w:rPr>
              <w:lastRenderedPageBreak/>
              <w:t xml:space="preserve">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w:t>
            </w:r>
            <w:proofErr w:type="spellStart"/>
            <w:r w:rsidRPr="00897138">
              <w:rPr>
                <w:rFonts w:ascii="Times New Roman" w:eastAsia="Times New Roman" w:hAnsi="Times New Roman" w:cs="Times New Roman"/>
                <w:color w:val="000000"/>
                <w:sz w:val="16"/>
                <w:szCs w:val="16"/>
                <w:lang w:eastAsia="ru-RU"/>
              </w:rPr>
              <w:t>Митякинского</w:t>
            </w:r>
            <w:proofErr w:type="spellEnd"/>
            <w:r w:rsidRPr="00897138">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897138">
              <w:rPr>
                <w:rFonts w:ascii="Times New Roman" w:eastAsia="Times New Roman" w:hAnsi="Times New Roman" w:cs="Times New Roman"/>
                <w:color w:val="000000"/>
                <w:sz w:val="16"/>
                <w:szCs w:val="16"/>
                <w:lang w:eastAsia="ru-RU"/>
              </w:rPr>
              <w:t>Митякинского</w:t>
            </w:r>
            <w:proofErr w:type="spellEnd"/>
            <w:r w:rsidRPr="00897138">
              <w:rPr>
                <w:rFonts w:ascii="Times New Roman" w:eastAsia="Times New Roman" w:hAnsi="Times New Roman" w:cs="Times New Roman"/>
                <w:color w:val="000000"/>
                <w:sz w:val="16"/>
                <w:szCs w:val="16"/>
                <w:lang w:eastAsia="ru-RU"/>
              </w:rPr>
              <w:t xml:space="preserve"> сельского поселения «Муниципальная политика»</w:t>
            </w:r>
          </w:p>
        </w:tc>
        <w:tc>
          <w:tcPr>
            <w:tcW w:w="851" w:type="dxa"/>
            <w:tcBorders>
              <w:top w:val="nil"/>
              <w:left w:val="nil"/>
              <w:bottom w:val="single" w:sz="4" w:space="0" w:color="auto"/>
              <w:right w:val="single" w:sz="4" w:space="0" w:color="auto"/>
            </w:tcBorders>
            <w:shd w:val="clear" w:color="auto" w:fill="auto"/>
            <w:vAlign w:val="center"/>
            <w:hideMark/>
          </w:tcPr>
          <w:p w14:paraId="767324C2" w14:textId="77777777" w:rsidR="00A41747" w:rsidRPr="007F2861" w:rsidRDefault="00A41747" w:rsidP="00A41747">
            <w:pPr>
              <w:spacing w:after="0" w:line="240" w:lineRule="auto"/>
              <w:jc w:val="center"/>
              <w:rPr>
                <w:rFonts w:ascii="Times New Roman" w:eastAsia="Times New Roman" w:hAnsi="Times New Roman" w:cs="Times New Roman"/>
                <w:sz w:val="24"/>
                <w:szCs w:val="24"/>
                <w:lang w:eastAsia="ru-RU"/>
              </w:rPr>
            </w:pPr>
            <w:r w:rsidRPr="007F2861">
              <w:rPr>
                <w:rFonts w:ascii="Times New Roman" w:eastAsia="Times New Roman" w:hAnsi="Times New Roman" w:cs="Times New Roman"/>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3A560F14" w14:textId="77777777" w:rsidR="00A41747" w:rsidRPr="007F2861" w:rsidRDefault="00A41747" w:rsidP="00A41747">
            <w:pPr>
              <w:spacing w:after="0" w:line="240" w:lineRule="auto"/>
              <w:jc w:val="center"/>
              <w:rPr>
                <w:rFonts w:ascii="Times New Roman" w:eastAsia="Times New Roman" w:hAnsi="Times New Roman" w:cs="Times New Roman"/>
                <w:sz w:val="24"/>
                <w:szCs w:val="24"/>
                <w:lang w:eastAsia="ru-RU"/>
              </w:rPr>
            </w:pPr>
            <w:r w:rsidRPr="007F2861">
              <w:rPr>
                <w:rFonts w:ascii="Times New Roman" w:eastAsia="Times New Roman" w:hAnsi="Times New Roman" w:cs="Times New Roman"/>
                <w:color w:val="000000"/>
                <w:sz w:val="24"/>
                <w:szCs w:val="24"/>
                <w:lang w:eastAsia="ru-RU"/>
              </w:rPr>
              <w:t>07</w:t>
            </w:r>
          </w:p>
        </w:tc>
        <w:tc>
          <w:tcPr>
            <w:tcW w:w="698" w:type="dxa"/>
            <w:tcBorders>
              <w:top w:val="nil"/>
              <w:left w:val="nil"/>
              <w:bottom w:val="single" w:sz="4" w:space="0" w:color="auto"/>
              <w:right w:val="single" w:sz="4" w:space="0" w:color="auto"/>
            </w:tcBorders>
            <w:shd w:val="clear" w:color="auto" w:fill="auto"/>
            <w:vAlign w:val="center"/>
            <w:hideMark/>
          </w:tcPr>
          <w:p w14:paraId="128D3BA0" w14:textId="77777777" w:rsidR="00A41747" w:rsidRPr="007F2861" w:rsidRDefault="00A41747" w:rsidP="00A41747">
            <w:pPr>
              <w:spacing w:after="0" w:line="240" w:lineRule="auto"/>
              <w:jc w:val="center"/>
              <w:rPr>
                <w:rFonts w:ascii="Times New Roman" w:eastAsia="Times New Roman" w:hAnsi="Times New Roman" w:cs="Times New Roman"/>
                <w:sz w:val="24"/>
                <w:szCs w:val="24"/>
                <w:lang w:eastAsia="ru-RU"/>
              </w:rPr>
            </w:pPr>
            <w:r w:rsidRPr="007F2861">
              <w:rPr>
                <w:rFonts w:ascii="Times New Roman" w:eastAsia="Times New Roman" w:hAnsi="Times New Roman" w:cs="Times New Roman"/>
                <w:color w:val="000000"/>
                <w:sz w:val="24"/>
                <w:szCs w:val="24"/>
                <w:lang w:eastAsia="ru-RU"/>
              </w:rPr>
              <w:t>05</w:t>
            </w:r>
          </w:p>
        </w:tc>
        <w:tc>
          <w:tcPr>
            <w:tcW w:w="1596" w:type="dxa"/>
            <w:tcBorders>
              <w:top w:val="nil"/>
              <w:left w:val="nil"/>
              <w:bottom w:val="single" w:sz="4" w:space="0" w:color="auto"/>
              <w:right w:val="single" w:sz="4" w:space="0" w:color="auto"/>
            </w:tcBorders>
            <w:shd w:val="clear" w:color="auto" w:fill="auto"/>
            <w:vAlign w:val="center"/>
            <w:hideMark/>
          </w:tcPr>
          <w:p w14:paraId="4F3515EE" w14:textId="77777777" w:rsidR="00A41747" w:rsidRPr="007F2861" w:rsidRDefault="00A41747" w:rsidP="00A41747">
            <w:pPr>
              <w:spacing w:after="0" w:line="240" w:lineRule="auto"/>
              <w:jc w:val="center"/>
              <w:rPr>
                <w:rFonts w:ascii="Times New Roman" w:eastAsia="Times New Roman" w:hAnsi="Times New Roman" w:cs="Times New Roman"/>
                <w:sz w:val="24"/>
                <w:szCs w:val="24"/>
                <w:lang w:eastAsia="ru-RU"/>
              </w:rPr>
            </w:pPr>
            <w:r w:rsidRPr="007F2861">
              <w:rPr>
                <w:rFonts w:ascii="Times New Roman" w:eastAsia="Times New Roman" w:hAnsi="Times New Roman" w:cs="Times New Roman"/>
                <w:color w:val="000000"/>
                <w:sz w:val="24"/>
                <w:szCs w:val="24"/>
                <w:lang w:eastAsia="ru-RU"/>
              </w:rPr>
              <w:t>07.1.00.20180</w:t>
            </w:r>
          </w:p>
        </w:tc>
        <w:tc>
          <w:tcPr>
            <w:tcW w:w="849" w:type="dxa"/>
            <w:tcBorders>
              <w:top w:val="nil"/>
              <w:left w:val="nil"/>
              <w:bottom w:val="single" w:sz="4" w:space="0" w:color="auto"/>
              <w:right w:val="single" w:sz="4" w:space="0" w:color="auto"/>
            </w:tcBorders>
            <w:shd w:val="clear" w:color="auto" w:fill="auto"/>
            <w:vAlign w:val="center"/>
            <w:hideMark/>
          </w:tcPr>
          <w:p w14:paraId="42973D21" w14:textId="77777777" w:rsidR="00A41747" w:rsidRPr="007F2861" w:rsidRDefault="00A41747" w:rsidP="00A41747">
            <w:pPr>
              <w:spacing w:after="0" w:line="240" w:lineRule="auto"/>
              <w:jc w:val="center"/>
              <w:rPr>
                <w:rFonts w:ascii="Times New Roman" w:eastAsia="Times New Roman" w:hAnsi="Times New Roman" w:cs="Times New Roman"/>
                <w:sz w:val="24"/>
                <w:szCs w:val="24"/>
                <w:lang w:eastAsia="ru-RU"/>
              </w:rPr>
            </w:pPr>
            <w:r w:rsidRPr="007F2861">
              <w:rPr>
                <w:rFonts w:ascii="Times New Roman" w:eastAsia="Times New Roman" w:hAnsi="Times New Roman" w:cs="Times New Roman"/>
                <w:i/>
                <w:iCs/>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3F10E385" w14:textId="77777777" w:rsidR="00A41747" w:rsidRPr="007F2861" w:rsidRDefault="00A41747" w:rsidP="00A41747">
            <w:pPr>
              <w:spacing w:after="0" w:line="240" w:lineRule="auto"/>
              <w:jc w:val="right"/>
              <w:rPr>
                <w:rFonts w:ascii="Times New Roman" w:eastAsia="Times New Roman" w:hAnsi="Times New Roman" w:cs="Times New Roman"/>
                <w:sz w:val="24"/>
                <w:szCs w:val="24"/>
                <w:lang w:eastAsia="ru-RU"/>
              </w:rPr>
            </w:pPr>
            <w:r w:rsidRPr="007F2861">
              <w:rPr>
                <w:rFonts w:ascii="Times New Roman" w:eastAsia="Times New Roman" w:hAnsi="Times New Roman" w:cs="Times New Roman"/>
                <w:i/>
                <w:iCs/>
                <w:color w:val="000000"/>
                <w:sz w:val="24"/>
                <w:szCs w:val="24"/>
                <w:lang w:eastAsia="ru-RU"/>
              </w:rPr>
              <w:t>30,00</w:t>
            </w:r>
          </w:p>
        </w:tc>
        <w:tc>
          <w:tcPr>
            <w:tcW w:w="1298" w:type="dxa"/>
            <w:tcBorders>
              <w:top w:val="nil"/>
              <w:left w:val="nil"/>
              <w:bottom w:val="single" w:sz="4" w:space="0" w:color="auto"/>
              <w:right w:val="single" w:sz="4" w:space="0" w:color="auto"/>
            </w:tcBorders>
            <w:shd w:val="clear" w:color="auto" w:fill="auto"/>
            <w:noWrap/>
            <w:vAlign w:val="bottom"/>
            <w:hideMark/>
          </w:tcPr>
          <w:p w14:paraId="05F53891" w14:textId="77777777" w:rsidR="00A41747" w:rsidRPr="007F2861" w:rsidRDefault="00A41747" w:rsidP="00A41747">
            <w:pPr>
              <w:spacing w:after="0" w:line="240" w:lineRule="auto"/>
              <w:jc w:val="right"/>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color w:val="000000"/>
                <w:sz w:val="24"/>
                <w:szCs w:val="24"/>
                <w:lang w:eastAsia="ru-RU"/>
              </w:rPr>
              <w:t> </w:t>
            </w:r>
          </w:p>
        </w:tc>
        <w:tc>
          <w:tcPr>
            <w:tcW w:w="1502" w:type="dxa"/>
            <w:tcBorders>
              <w:top w:val="nil"/>
              <w:left w:val="nil"/>
              <w:bottom w:val="single" w:sz="4" w:space="0" w:color="auto"/>
              <w:right w:val="single" w:sz="4" w:space="0" w:color="auto"/>
            </w:tcBorders>
            <w:shd w:val="clear" w:color="auto" w:fill="auto"/>
            <w:noWrap/>
            <w:vAlign w:val="bottom"/>
            <w:hideMark/>
          </w:tcPr>
          <w:p w14:paraId="2B87BE96" w14:textId="77777777" w:rsidR="00A41747" w:rsidRPr="007F2861" w:rsidRDefault="00A41747" w:rsidP="00A41747">
            <w:pPr>
              <w:spacing w:after="0" w:line="240" w:lineRule="auto"/>
              <w:jc w:val="right"/>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color w:val="000000"/>
                <w:sz w:val="24"/>
                <w:szCs w:val="24"/>
                <w:lang w:eastAsia="ru-RU"/>
              </w:rPr>
              <w:t> </w:t>
            </w:r>
          </w:p>
        </w:tc>
      </w:tr>
      <w:tr w:rsidR="00A41747" w:rsidRPr="007F2861" w14:paraId="0F2096F2" w14:textId="77777777" w:rsidTr="00A41747">
        <w:trPr>
          <w:trHeight w:val="2829"/>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590B2589" w14:textId="77777777" w:rsidR="00A41747" w:rsidRPr="00897138" w:rsidRDefault="00A41747" w:rsidP="00A41747">
            <w:pPr>
              <w:spacing w:after="0" w:line="240" w:lineRule="auto"/>
              <w:jc w:val="both"/>
              <w:rPr>
                <w:rFonts w:ascii="Times New Roman" w:eastAsia="Times New Roman" w:hAnsi="Times New Roman" w:cs="Times New Roman"/>
                <w:i/>
                <w:iCs/>
                <w:color w:val="000000"/>
                <w:sz w:val="16"/>
                <w:szCs w:val="16"/>
                <w:lang w:eastAsia="ru-RU"/>
              </w:rPr>
            </w:pPr>
            <w:r w:rsidRPr="00897138">
              <w:rPr>
                <w:rFonts w:ascii="Times New Roman" w:eastAsia="Times New Roman" w:hAnsi="Times New Roman" w:cs="Times New Roman"/>
                <w:i/>
                <w:iCs/>
                <w:color w:val="000000"/>
                <w:sz w:val="16"/>
                <w:szCs w:val="16"/>
                <w:lang w:eastAsia="ru-RU"/>
              </w:rPr>
              <w:t xml:space="preserve">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w:t>
            </w:r>
            <w:proofErr w:type="spellStart"/>
            <w:r w:rsidRPr="00897138">
              <w:rPr>
                <w:rFonts w:ascii="Times New Roman" w:eastAsia="Times New Roman" w:hAnsi="Times New Roman" w:cs="Times New Roman"/>
                <w:i/>
                <w:iCs/>
                <w:color w:val="000000"/>
                <w:sz w:val="16"/>
                <w:szCs w:val="16"/>
                <w:lang w:eastAsia="ru-RU"/>
              </w:rPr>
              <w:t>Митякинского</w:t>
            </w:r>
            <w:proofErr w:type="spellEnd"/>
            <w:r w:rsidRPr="00897138">
              <w:rPr>
                <w:rFonts w:ascii="Times New Roman" w:eastAsia="Times New Roman" w:hAnsi="Times New Roman" w:cs="Times New Roman"/>
                <w:i/>
                <w:iCs/>
                <w:color w:val="000000"/>
                <w:sz w:val="16"/>
                <w:szCs w:val="16"/>
                <w:lang w:eastAsia="ru-RU"/>
              </w:rPr>
              <w:t xml:space="preserve"> сельского поселения» муниципальной программы </w:t>
            </w:r>
            <w:proofErr w:type="spellStart"/>
            <w:r w:rsidRPr="00897138">
              <w:rPr>
                <w:rFonts w:ascii="Times New Roman" w:eastAsia="Times New Roman" w:hAnsi="Times New Roman" w:cs="Times New Roman"/>
                <w:i/>
                <w:iCs/>
                <w:color w:val="000000"/>
                <w:sz w:val="16"/>
                <w:szCs w:val="16"/>
                <w:lang w:eastAsia="ru-RU"/>
              </w:rPr>
              <w:t>Митякинского</w:t>
            </w:r>
            <w:proofErr w:type="spellEnd"/>
            <w:r w:rsidRPr="00897138">
              <w:rPr>
                <w:rFonts w:ascii="Times New Roman" w:eastAsia="Times New Roman" w:hAnsi="Times New Roman" w:cs="Times New Roman"/>
                <w:i/>
                <w:iCs/>
                <w:color w:val="000000"/>
                <w:sz w:val="16"/>
                <w:szCs w:val="16"/>
                <w:lang w:eastAsia="ru-RU"/>
              </w:rPr>
              <w:t xml:space="preserve"> сельского поселения «Муниципальная политика»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center"/>
            <w:hideMark/>
          </w:tcPr>
          <w:p w14:paraId="1BABEDE3"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2DD1CD45"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07</w:t>
            </w:r>
          </w:p>
        </w:tc>
        <w:tc>
          <w:tcPr>
            <w:tcW w:w="698" w:type="dxa"/>
            <w:tcBorders>
              <w:top w:val="nil"/>
              <w:left w:val="nil"/>
              <w:bottom w:val="single" w:sz="4" w:space="0" w:color="auto"/>
              <w:right w:val="single" w:sz="4" w:space="0" w:color="auto"/>
            </w:tcBorders>
            <w:shd w:val="clear" w:color="auto" w:fill="auto"/>
            <w:vAlign w:val="center"/>
            <w:hideMark/>
          </w:tcPr>
          <w:p w14:paraId="64BCA58F"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05</w:t>
            </w:r>
          </w:p>
        </w:tc>
        <w:tc>
          <w:tcPr>
            <w:tcW w:w="1596" w:type="dxa"/>
            <w:tcBorders>
              <w:top w:val="nil"/>
              <w:left w:val="nil"/>
              <w:bottom w:val="single" w:sz="4" w:space="0" w:color="auto"/>
              <w:right w:val="single" w:sz="4" w:space="0" w:color="auto"/>
            </w:tcBorders>
            <w:shd w:val="clear" w:color="auto" w:fill="auto"/>
            <w:vAlign w:val="center"/>
            <w:hideMark/>
          </w:tcPr>
          <w:p w14:paraId="34284274"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i/>
                <w:iCs/>
                <w:color w:val="000000"/>
                <w:sz w:val="24"/>
                <w:szCs w:val="24"/>
                <w:lang w:eastAsia="ru-RU"/>
              </w:rPr>
              <w:t>07.1.00.20180</w:t>
            </w:r>
          </w:p>
        </w:tc>
        <w:tc>
          <w:tcPr>
            <w:tcW w:w="849" w:type="dxa"/>
            <w:tcBorders>
              <w:top w:val="nil"/>
              <w:left w:val="nil"/>
              <w:bottom w:val="single" w:sz="4" w:space="0" w:color="auto"/>
              <w:right w:val="single" w:sz="4" w:space="0" w:color="auto"/>
            </w:tcBorders>
            <w:shd w:val="clear" w:color="auto" w:fill="auto"/>
            <w:vAlign w:val="center"/>
            <w:hideMark/>
          </w:tcPr>
          <w:p w14:paraId="078A3E60" w14:textId="77777777" w:rsidR="00A41747" w:rsidRPr="007F2861" w:rsidRDefault="00A41747" w:rsidP="00A41747">
            <w:pPr>
              <w:spacing w:after="0" w:line="240" w:lineRule="auto"/>
              <w:jc w:val="center"/>
              <w:rPr>
                <w:rFonts w:ascii="Times New Roman" w:eastAsia="Times New Roman" w:hAnsi="Times New Roman" w:cs="Times New Roman"/>
                <w:i/>
                <w:iCs/>
                <w:sz w:val="24"/>
                <w:szCs w:val="24"/>
                <w:lang w:eastAsia="ru-RU"/>
              </w:rPr>
            </w:pPr>
            <w:r w:rsidRPr="007F2861">
              <w:rPr>
                <w:rFonts w:ascii="Times New Roman" w:eastAsia="Times New Roman" w:hAnsi="Times New Roman" w:cs="Times New Roman"/>
                <w:i/>
                <w:iCs/>
                <w:sz w:val="24"/>
                <w:szCs w:val="24"/>
                <w:lang w:eastAsia="ru-RU"/>
              </w:rPr>
              <w:t>240</w:t>
            </w:r>
          </w:p>
        </w:tc>
        <w:tc>
          <w:tcPr>
            <w:tcW w:w="1276" w:type="dxa"/>
            <w:tcBorders>
              <w:top w:val="nil"/>
              <w:left w:val="nil"/>
              <w:bottom w:val="single" w:sz="4" w:space="0" w:color="auto"/>
              <w:right w:val="single" w:sz="4" w:space="0" w:color="auto"/>
            </w:tcBorders>
            <w:shd w:val="clear" w:color="auto" w:fill="auto"/>
            <w:noWrap/>
            <w:vAlign w:val="bottom"/>
            <w:hideMark/>
          </w:tcPr>
          <w:p w14:paraId="5D87A15F" w14:textId="77777777" w:rsidR="00A41747" w:rsidRPr="007F2861" w:rsidRDefault="00A41747" w:rsidP="00A41747">
            <w:pPr>
              <w:spacing w:after="0" w:line="240" w:lineRule="auto"/>
              <w:jc w:val="center"/>
              <w:rPr>
                <w:rFonts w:ascii="Times New Roman" w:eastAsia="Times New Roman" w:hAnsi="Times New Roman" w:cs="Times New Roman"/>
                <w:i/>
                <w:iCs/>
                <w:sz w:val="24"/>
                <w:szCs w:val="24"/>
                <w:lang w:eastAsia="ru-RU"/>
              </w:rPr>
            </w:pPr>
            <w:r w:rsidRPr="007F2861">
              <w:rPr>
                <w:rFonts w:ascii="Times New Roman" w:eastAsia="Times New Roman" w:hAnsi="Times New Roman" w:cs="Times New Roman"/>
                <w:i/>
                <w:iCs/>
                <w:sz w:val="24"/>
                <w:szCs w:val="24"/>
                <w:lang w:eastAsia="ru-RU"/>
              </w:rPr>
              <w:t>30,00</w:t>
            </w:r>
          </w:p>
        </w:tc>
        <w:tc>
          <w:tcPr>
            <w:tcW w:w="1298" w:type="dxa"/>
            <w:tcBorders>
              <w:top w:val="nil"/>
              <w:left w:val="nil"/>
              <w:bottom w:val="single" w:sz="4" w:space="0" w:color="auto"/>
              <w:right w:val="single" w:sz="4" w:space="0" w:color="auto"/>
            </w:tcBorders>
            <w:shd w:val="clear" w:color="auto" w:fill="auto"/>
            <w:noWrap/>
            <w:vAlign w:val="bottom"/>
            <w:hideMark/>
          </w:tcPr>
          <w:p w14:paraId="374691B4" w14:textId="77777777" w:rsidR="00A41747" w:rsidRPr="007F2861" w:rsidRDefault="00A41747" w:rsidP="00A41747">
            <w:pPr>
              <w:spacing w:after="0" w:line="240" w:lineRule="auto"/>
              <w:jc w:val="right"/>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i/>
                <w:iCs/>
                <w:color w:val="000000"/>
                <w:sz w:val="24"/>
                <w:szCs w:val="24"/>
                <w:lang w:eastAsia="ru-RU"/>
              </w:rPr>
              <w:t> </w:t>
            </w:r>
          </w:p>
        </w:tc>
        <w:tc>
          <w:tcPr>
            <w:tcW w:w="1502" w:type="dxa"/>
            <w:tcBorders>
              <w:top w:val="nil"/>
              <w:left w:val="nil"/>
              <w:bottom w:val="single" w:sz="4" w:space="0" w:color="auto"/>
              <w:right w:val="single" w:sz="4" w:space="0" w:color="auto"/>
            </w:tcBorders>
            <w:shd w:val="clear" w:color="auto" w:fill="auto"/>
            <w:noWrap/>
            <w:vAlign w:val="bottom"/>
            <w:hideMark/>
          </w:tcPr>
          <w:p w14:paraId="29507837" w14:textId="77777777" w:rsidR="00A41747" w:rsidRPr="007F2861" w:rsidRDefault="00A41747" w:rsidP="00A41747">
            <w:pPr>
              <w:spacing w:after="0" w:line="240" w:lineRule="auto"/>
              <w:jc w:val="right"/>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i/>
                <w:iCs/>
                <w:color w:val="000000"/>
                <w:sz w:val="24"/>
                <w:szCs w:val="24"/>
                <w:lang w:eastAsia="ru-RU"/>
              </w:rPr>
              <w:t> </w:t>
            </w:r>
          </w:p>
        </w:tc>
      </w:tr>
      <w:tr w:rsidR="00A41747" w:rsidRPr="007F2861" w14:paraId="0F17FCDB" w14:textId="77777777" w:rsidTr="00A41747">
        <w:trPr>
          <w:trHeight w:val="403"/>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704B87E5" w14:textId="77777777" w:rsidR="00A41747" w:rsidRPr="00897138" w:rsidRDefault="00A41747" w:rsidP="00A41747">
            <w:pPr>
              <w:spacing w:after="0" w:line="240" w:lineRule="auto"/>
              <w:jc w:val="both"/>
              <w:rPr>
                <w:rFonts w:ascii="Times New Roman" w:eastAsia="Times New Roman" w:hAnsi="Times New Roman" w:cs="Times New Roman"/>
                <w:b/>
                <w:bCs/>
                <w:color w:val="000000"/>
                <w:sz w:val="16"/>
                <w:szCs w:val="16"/>
                <w:lang w:eastAsia="ru-RU"/>
              </w:rPr>
            </w:pPr>
            <w:r w:rsidRPr="00897138">
              <w:rPr>
                <w:rFonts w:ascii="Times New Roman" w:eastAsia="Times New Roman" w:hAnsi="Times New Roman" w:cs="Times New Roman"/>
                <w:b/>
                <w:bCs/>
                <w:color w:val="000000"/>
                <w:sz w:val="16"/>
                <w:szCs w:val="16"/>
                <w:lang w:eastAsia="ru-RU"/>
              </w:rPr>
              <w:t>КУЛЬТУРА, КИНЕМАТОГРАФИЯ</w:t>
            </w:r>
          </w:p>
        </w:tc>
        <w:tc>
          <w:tcPr>
            <w:tcW w:w="851" w:type="dxa"/>
            <w:tcBorders>
              <w:top w:val="nil"/>
              <w:left w:val="nil"/>
              <w:bottom w:val="single" w:sz="4" w:space="0" w:color="auto"/>
              <w:right w:val="single" w:sz="4" w:space="0" w:color="auto"/>
            </w:tcBorders>
            <w:shd w:val="clear" w:color="auto" w:fill="auto"/>
            <w:vAlign w:val="center"/>
            <w:hideMark/>
          </w:tcPr>
          <w:p w14:paraId="1CA94F0F"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264AB776"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08</w:t>
            </w:r>
          </w:p>
        </w:tc>
        <w:tc>
          <w:tcPr>
            <w:tcW w:w="698" w:type="dxa"/>
            <w:tcBorders>
              <w:top w:val="nil"/>
              <w:left w:val="nil"/>
              <w:bottom w:val="single" w:sz="4" w:space="0" w:color="auto"/>
              <w:right w:val="single" w:sz="4" w:space="0" w:color="auto"/>
            </w:tcBorders>
            <w:shd w:val="clear" w:color="auto" w:fill="auto"/>
            <w:vAlign w:val="center"/>
            <w:hideMark/>
          </w:tcPr>
          <w:p w14:paraId="1B6CE883"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00</w:t>
            </w:r>
          </w:p>
        </w:tc>
        <w:tc>
          <w:tcPr>
            <w:tcW w:w="1596" w:type="dxa"/>
            <w:tcBorders>
              <w:top w:val="nil"/>
              <w:left w:val="nil"/>
              <w:bottom w:val="single" w:sz="4" w:space="0" w:color="auto"/>
              <w:right w:val="single" w:sz="4" w:space="0" w:color="auto"/>
            </w:tcBorders>
            <w:shd w:val="clear" w:color="auto" w:fill="auto"/>
            <w:vAlign w:val="center"/>
            <w:hideMark/>
          </w:tcPr>
          <w:p w14:paraId="3C20975F"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 </w:t>
            </w:r>
          </w:p>
        </w:tc>
        <w:tc>
          <w:tcPr>
            <w:tcW w:w="849" w:type="dxa"/>
            <w:tcBorders>
              <w:top w:val="nil"/>
              <w:left w:val="nil"/>
              <w:bottom w:val="single" w:sz="4" w:space="0" w:color="auto"/>
              <w:right w:val="single" w:sz="4" w:space="0" w:color="auto"/>
            </w:tcBorders>
            <w:shd w:val="clear" w:color="auto" w:fill="auto"/>
            <w:vAlign w:val="center"/>
            <w:hideMark/>
          </w:tcPr>
          <w:p w14:paraId="495BF0AD"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b/>
                <w:bCs/>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672CFC87" w14:textId="77777777" w:rsidR="00A41747" w:rsidRPr="007F2861" w:rsidRDefault="00A41747" w:rsidP="00A41747">
            <w:pPr>
              <w:spacing w:after="0" w:line="240" w:lineRule="auto"/>
              <w:jc w:val="right"/>
              <w:rPr>
                <w:rFonts w:ascii="Times New Roman" w:eastAsia="Times New Roman" w:hAnsi="Times New Roman" w:cs="Times New Roman"/>
                <w:b/>
                <w:bCs/>
                <w:sz w:val="24"/>
                <w:szCs w:val="24"/>
                <w:lang w:eastAsia="ru-RU"/>
              </w:rPr>
            </w:pPr>
            <w:r w:rsidRPr="007F2861">
              <w:rPr>
                <w:rFonts w:ascii="Times New Roman" w:eastAsia="Times New Roman" w:hAnsi="Times New Roman" w:cs="Times New Roman"/>
                <w:b/>
                <w:bCs/>
                <w:color w:val="000000"/>
                <w:sz w:val="24"/>
                <w:szCs w:val="24"/>
                <w:lang w:eastAsia="ru-RU"/>
              </w:rPr>
              <w:t>4 296,90</w:t>
            </w:r>
          </w:p>
        </w:tc>
        <w:tc>
          <w:tcPr>
            <w:tcW w:w="1298" w:type="dxa"/>
            <w:tcBorders>
              <w:top w:val="nil"/>
              <w:left w:val="nil"/>
              <w:bottom w:val="single" w:sz="4" w:space="0" w:color="auto"/>
              <w:right w:val="single" w:sz="4" w:space="0" w:color="auto"/>
            </w:tcBorders>
            <w:shd w:val="clear" w:color="auto" w:fill="auto"/>
            <w:noWrap/>
            <w:vAlign w:val="bottom"/>
            <w:hideMark/>
          </w:tcPr>
          <w:p w14:paraId="43E0C586" w14:textId="77777777" w:rsidR="00A41747" w:rsidRPr="007F2861" w:rsidRDefault="00A41747" w:rsidP="00A41747">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2 394,8</w:t>
            </w:r>
            <w:r w:rsidRPr="007F2861">
              <w:rPr>
                <w:rFonts w:ascii="Times New Roman" w:eastAsia="Times New Roman" w:hAnsi="Times New Roman" w:cs="Times New Roman"/>
                <w:b/>
                <w:bCs/>
                <w:color w:val="000000"/>
                <w:sz w:val="24"/>
                <w:szCs w:val="24"/>
                <w:lang w:eastAsia="ru-RU"/>
              </w:rPr>
              <w:t> </w:t>
            </w:r>
          </w:p>
        </w:tc>
        <w:tc>
          <w:tcPr>
            <w:tcW w:w="1502" w:type="dxa"/>
            <w:tcBorders>
              <w:top w:val="nil"/>
              <w:left w:val="nil"/>
              <w:bottom w:val="single" w:sz="4" w:space="0" w:color="auto"/>
              <w:right w:val="single" w:sz="4" w:space="0" w:color="auto"/>
            </w:tcBorders>
            <w:shd w:val="clear" w:color="auto" w:fill="auto"/>
            <w:noWrap/>
            <w:vAlign w:val="bottom"/>
            <w:hideMark/>
          </w:tcPr>
          <w:p w14:paraId="21067089" w14:textId="77777777" w:rsidR="00A41747" w:rsidRPr="007F2861" w:rsidRDefault="00A41747" w:rsidP="00A41747">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2 755,7</w:t>
            </w:r>
            <w:r w:rsidRPr="007F2861">
              <w:rPr>
                <w:rFonts w:ascii="Times New Roman" w:eastAsia="Times New Roman" w:hAnsi="Times New Roman" w:cs="Times New Roman"/>
                <w:b/>
                <w:bCs/>
                <w:color w:val="000000"/>
                <w:sz w:val="24"/>
                <w:szCs w:val="24"/>
                <w:lang w:eastAsia="ru-RU"/>
              </w:rPr>
              <w:t> </w:t>
            </w:r>
          </w:p>
        </w:tc>
      </w:tr>
      <w:tr w:rsidR="00A41747" w:rsidRPr="007F2861" w14:paraId="6290B302" w14:textId="77777777" w:rsidTr="00A41747">
        <w:trPr>
          <w:trHeight w:val="410"/>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264C232B" w14:textId="77777777" w:rsidR="00A41747" w:rsidRPr="00897138" w:rsidRDefault="00A41747" w:rsidP="00A41747">
            <w:pPr>
              <w:spacing w:after="0" w:line="240" w:lineRule="auto"/>
              <w:jc w:val="both"/>
              <w:rPr>
                <w:rFonts w:ascii="Times New Roman" w:eastAsia="Times New Roman" w:hAnsi="Times New Roman" w:cs="Times New Roman"/>
                <w:color w:val="000000"/>
                <w:sz w:val="16"/>
                <w:szCs w:val="16"/>
                <w:lang w:eastAsia="ru-RU"/>
              </w:rPr>
            </w:pPr>
            <w:r w:rsidRPr="00897138">
              <w:rPr>
                <w:rFonts w:ascii="Times New Roman" w:eastAsia="Times New Roman" w:hAnsi="Times New Roman" w:cs="Times New Roman"/>
                <w:b/>
                <w:bCs/>
                <w:color w:val="000000"/>
                <w:sz w:val="16"/>
                <w:szCs w:val="16"/>
                <w:lang w:eastAsia="ru-RU"/>
              </w:rPr>
              <w:t>Культура</w:t>
            </w:r>
          </w:p>
        </w:tc>
        <w:tc>
          <w:tcPr>
            <w:tcW w:w="851" w:type="dxa"/>
            <w:tcBorders>
              <w:top w:val="nil"/>
              <w:left w:val="nil"/>
              <w:bottom w:val="single" w:sz="4" w:space="0" w:color="auto"/>
              <w:right w:val="single" w:sz="4" w:space="0" w:color="auto"/>
            </w:tcBorders>
            <w:shd w:val="clear" w:color="auto" w:fill="auto"/>
            <w:vAlign w:val="center"/>
            <w:hideMark/>
          </w:tcPr>
          <w:p w14:paraId="51EDF8A5"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b/>
                <w:bCs/>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3168AB7B"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b/>
                <w:bCs/>
                <w:color w:val="000000"/>
                <w:sz w:val="24"/>
                <w:szCs w:val="24"/>
                <w:lang w:eastAsia="ru-RU"/>
              </w:rPr>
              <w:t>08</w:t>
            </w:r>
          </w:p>
        </w:tc>
        <w:tc>
          <w:tcPr>
            <w:tcW w:w="698" w:type="dxa"/>
            <w:tcBorders>
              <w:top w:val="nil"/>
              <w:left w:val="nil"/>
              <w:bottom w:val="single" w:sz="4" w:space="0" w:color="auto"/>
              <w:right w:val="single" w:sz="4" w:space="0" w:color="auto"/>
            </w:tcBorders>
            <w:shd w:val="clear" w:color="auto" w:fill="auto"/>
            <w:vAlign w:val="center"/>
            <w:hideMark/>
          </w:tcPr>
          <w:p w14:paraId="178769D9"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b/>
                <w:bCs/>
                <w:color w:val="000000"/>
                <w:sz w:val="24"/>
                <w:szCs w:val="24"/>
                <w:lang w:eastAsia="ru-RU"/>
              </w:rPr>
              <w:t>01</w:t>
            </w:r>
          </w:p>
        </w:tc>
        <w:tc>
          <w:tcPr>
            <w:tcW w:w="1596" w:type="dxa"/>
            <w:tcBorders>
              <w:top w:val="nil"/>
              <w:left w:val="nil"/>
              <w:bottom w:val="single" w:sz="4" w:space="0" w:color="auto"/>
              <w:right w:val="single" w:sz="4" w:space="0" w:color="auto"/>
            </w:tcBorders>
            <w:shd w:val="clear" w:color="auto" w:fill="auto"/>
            <w:vAlign w:val="center"/>
            <w:hideMark/>
          </w:tcPr>
          <w:p w14:paraId="40F46D58"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b/>
                <w:bCs/>
                <w:color w:val="000000"/>
                <w:sz w:val="24"/>
                <w:szCs w:val="24"/>
                <w:lang w:eastAsia="ru-RU"/>
              </w:rPr>
              <w:t> </w:t>
            </w:r>
          </w:p>
        </w:tc>
        <w:tc>
          <w:tcPr>
            <w:tcW w:w="849" w:type="dxa"/>
            <w:tcBorders>
              <w:top w:val="nil"/>
              <w:left w:val="nil"/>
              <w:bottom w:val="single" w:sz="4" w:space="0" w:color="auto"/>
              <w:right w:val="single" w:sz="4" w:space="0" w:color="auto"/>
            </w:tcBorders>
            <w:shd w:val="clear" w:color="auto" w:fill="auto"/>
            <w:vAlign w:val="center"/>
            <w:hideMark/>
          </w:tcPr>
          <w:p w14:paraId="7C1395B1"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1662A782" w14:textId="77777777" w:rsidR="00A41747" w:rsidRPr="007F2861" w:rsidRDefault="00A41747" w:rsidP="00A41747">
            <w:pPr>
              <w:spacing w:after="0" w:line="240" w:lineRule="auto"/>
              <w:jc w:val="right"/>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b/>
                <w:bCs/>
                <w:i/>
                <w:iCs/>
                <w:sz w:val="24"/>
                <w:szCs w:val="24"/>
                <w:lang w:eastAsia="ru-RU"/>
              </w:rPr>
              <w:t>4 296,90</w:t>
            </w:r>
          </w:p>
        </w:tc>
        <w:tc>
          <w:tcPr>
            <w:tcW w:w="1298" w:type="dxa"/>
            <w:tcBorders>
              <w:top w:val="nil"/>
              <w:left w:val="nil"/>
              <w:bottom w:val="single" w:sz="4" w:space="0" w:color="auto"/>
              <w:right w:val="single" w:sz="4" w:space="0" w:color="auto"/>
            </w:tcBorders>
            <w:shd w:val="clear" w:color="auto" w:fill="auto"/>
            <w:noWrap/>
            <w:vAlign w:val="bottom"/>
            <w:hideMark/>
          </w:tcPr>
          <w:p w14:paraId="61C0D19C" w14:textId="77777777" w:rsidR="00A41747" w:rsidRPr="007F2861" w:rsidRDefault="00A41747" w:rsidP="00A41747">
            <w:pPr>
              <w:spacing w:after="0" w:line="240" w:lineRule="auto"/>
              <w:jc w:val="right"/>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b/>
                <w:bCs/>
                <w:color w:val="000000"/>
                <w:sz w:val="24"/>
                <w:szCs w:val="24"/>
                <w:lang w:eastAsia="ru-RU"/>
              </w:rPr>
              <w:t>2 394,8</w:t>
            </w:r>
          </w:p>
        </w:tc>
        <w:tc>
          <w:tcPr>
            <w:tcW w:w="1502" w:type="dxa"/>
            <w:tcBorders>
              <w:top w:val="nil"/>
              <w:left w:val="nil"/>
              <w:bottom w:val="single" w:sz="4" w:space="0" w:color="auto"/>
              <w:right w:val="single" w:sz="4" w:space="0" w:color="auto"/>
            </w:tcBorders>
            <w:shd w:val="clear" w:color="auto" w:fill="auto"/>
            <w:noWrap/>
            <w:vAlign w:val="bottom"/>
            <w:hideMark/>
          </w:tcPr>
          <w:p w14:paraId="3D362E08" w14:textId="77777777" w:rsidR="00A41747" w:rsidRPr="007F2861" w:rsidRDefault="00A41747" w:rsidP="00A41747">
            <w:pPr>
              <w:spacing w:after="0" w:line="240" w:lineRule="auto"/>
              <w:jc w:val="right"/>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b/>
                <w:bCs/>
                <w:color w:val="000000"/>
                <w:sz w:val="24"/>
                <w:szCs w:val="24"/>
                <w:lang w:eastAsia="ru-RU"/>
              </w:rPr>
              <w:t>2 755,7</w:t>
            </w:r>
          </w:p>
        </w:tc>
      </w:tr>
      <w:tr w:rsidR="00A41747" w:rsidRPr="00D502D8" w14:paraId="352A54C2" w14:textId="77777777" w:rsidTr="00A41747">
        <w:trPr>
          <w:trHeight w:val="2272"/>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64304637" w14:textId="77777777" w:rsidR="00A41747" w:rsidRPr="00897138" w:rsidRDefault="00A41747" w:rsidP="00A41747">
            <w:pPr>
              <w:spacing w:after="0" w:line="240" w:lineRule="auto"/>
              <w:jc w:val="both"/>
              <w:rPr>
                <w:rFonts w:ascii="Times New Roman" w:eastAsia="Times New Roman" w:hAnsi="Times New Roman" w:cs="Times New Roman"/>
                <w:i/>
                <w:iCs/>
                <w:color w:val="000000"/>
                <w:sz w:val="16"/>
                <w:szCs w:val="16"/>
                <w:lang w:eastAsia="ru-RU"/>
              </w:rPr>
            </w:pPr>
            <w:r w:rsidRPr="00897138">
              <w:rPr>
                <w:rFonts w:ascii="Times New Roman" w:eastAsia="Times New Roman" w:hAnsi="Times New Roman" w:cs="Times New Roman"/>
                <w:color w:val="000000"/>
                <w:sz w:val="16"/>
                <w:szCs w:val="16"/>
                <w:lang w:eastAsia="ru-RU"/>
              </w:rPr>
              <w:t xml:space="preserve">Расходы на обеспечение деятельности (оказание услуг) муниципальных бюджетных учреждений </w:t>
            </w:r>
            <w:proofErr w:type="spellStart"/>
            <w:r w:rsidRPr="00897138">
              <w:rPr>
                <w:rFonts w:ascii="Times New Roman" w:eastAsia="Times New Roman" w:hAnsi="Times New Roman" w:cs="Times New Roman"/>
                <w:color w:val="000000"/>
                <w:sz w:val="16"/>
                <w:szCs w:val="16"/>
                <w:lang w:eastAsia="ru-RU"/>
              </w:rPr>
              <w:t>Митякинского</w:t>
            </w:r>
            <w:proofErr w:type="spellEnd"/>
            <w:r w:rsidRPr="00897138">
              <w:rPr>
                <w:rFonts w:ascii="Times New Roman" w:eastAsia="Times New Roman" w:hAnsi="Times New Roman" w:cs="Times New Roman"/>
                <w:color w:val="000000"/>
                <w:sz w:val="16"/>
                <w:szCs w:val="16"/>
                <w:lang w:eastAsia="ru-RU"/>
              </w:rPr>
              <w:t xml:space="preserve"> сельского поселения, в том числе на предоставление субсидий бюджетным муниципальным учреждениям </w:t>
            </w:r>
            <w:proofErr w:type="spellStart"/>
            <w:r w:rsidRPr="00897138">
              <w:rPr>
                <w:rFonts w:ascii="Times New Roman" w:eastAsia="Times New Roman" w:hAnsi="Times New Roman" w:cs="Times New Roman"/>
                <w:color w:val="000000"/>
                <w:sz w:val="16"/>
                <w:szCs w:val="16"/>
                <w:lang w:eastAsia="ru-RU"/>
              </w:rPr>
              <w:t>Митякинского</w:t>
            </w:r>
            <w:proofErr w:type="spellEnd"/>
            <w:r w:rsidRPr="00897138">
              <w:rPr>
                <w:rFonts w:ascii="Times New Roman" w:eastAsia="Times New Roman" w:hAnsi="Times New Roman" w:cs="Times New Roman"/>
                <w:color w:val="000000"/>
                <w:sz w:val="16"/>
                <w:szCs w:val="16"/>
                <w:lang w:eastAsia="ru-RU"/>
              </w:rPr>
              <w:t xml:space="preserve"> сельского поселения в рамках подпрограммы «Развитие культуры» муниципальной программы </w:t>
            </w:r>
            <w:proofErr w:type="spellStart"/>
            <w:r w:rsidRPr="00897138">
              <w:rPr>
                <w:rFonts w:ascii="Times New Roman" w:eastAsia="Times New Roman" w:hAnsi="Times New Roman" w:cs="Times New Roman"/>
                <w:color w:val="000000"/>
                <w:sz w:val="16"/>
                <w:szCs w:val="16"/>
                <w:lang w:eastAsia="ru-RU"/>
              </w:rPr>
              <w:t>Митякинского</w:t>
            </w:r>
            <w:proofErr w:type="spellEnd"/>
            <w:r w:rsidRPr="00897138">
              <w:rPr>
                <w:rFonts w:ascii="Times New Roman" w:eastAsia="Times New Roman" w:hAnsi="Times New Roman" w:cs="Times New Roman"/>
                <w:color w:val="000000"/>
                <w:sz w:val="16"/>
                <w:szCs w:val="16"/>
                <w:lang w:eastAsia="ru-RU"/>
              </w:rPr>
              <w:t xml:space="preserve"> сельского поселения «Развитие культуры»</w:t>
            </w:r>
          </w:p>
        </w:tc>
        <w:tc>
          <w:tcPr>
            <w:tcW w:w="851" w:type="dxa"/>
            <w:tcBorders>
              <w:top w:val="nil"/>
              <w:left w:val="nil"/>
              <w:bottom w:val="single" w:sz="4" w:space="0" w:color="auto"/>
              <w:right w:val="single" w:sz="4" w:space="0" w:color="auto"/>
            </w:tcBorders>
            <w:shd w:val="clear" w:color="auto" w:fill="auto"/>
            <w:vAlign w:val="center"/>
            <w:hideMark/>
          </w:tcPr>
          <w:p w14:paraId="2B029ACD"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1DF976C1"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color w:val="000000"/>
                <w:sz w:val="24"/>
                <w:szCs w:val="24"/>
                <w:lang w:eastAsia="ru-RU"/>
              </w:rPr>
              <w:t>08</w:t>
            </w:r>
          </w:p>
        </w:tc>
        <w:tc>
          <w:tcPr>
            <w:tcW w:w="698" w:type="dxa"/>
            <w:tcBorders>
              <w:top w:val="nil"/>
              <w:left w:val="nil"/>
              <w:bottom w:val="single" w:sz="4" w:space="0" w:color="auto"/>
              <w:right w:val="single" w:sz="4" w:space="0" w:color="auto"/>
            </w:tcBorders>
            <w:shd w:val="clear" w:color="auto" w:fill="auto"/>
            <w:vAlign w:val="center"/>
            <w:hideMark/>
          </w:tcPr>
          <w:p w14:paraId="064D7A25"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color w:val="000000"/>
                <w:sz w:val="24"/>
                <w:szCs w:val="24"/>
                <w:lang w:eastAsia="ru-RU"/>
              </w:rPr>
              <w:t>01</w:t>
            </w:r>
          </w:p>
        </w:tc>
        <w:tc>
          <w:tcPr>
            <w:tcW w:w="1596" w:type="dxa"/>
            <w:tcBorders>
              <w:top w:val="nil"/>
              <w:left w:val="nil"/>
              <w:bottom w:val="single" w:sz="4" w:space="0" w:color="auto"/>
              <w:right w:val="single" w:sz="4" w:space="0" w:color="auto"/>
            </w:tcBorders>
            <w:shd w:val="clear" w:color="auto" w:fill="auto"/>
            <w:vAlign w:val="center"/>
            <w:hideMark/>
          </w:tcPr>
          <w:p w14:paraId="6553A179"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color w:val="000000"/>
                <w:sz w:val="24"/>
                <w:szCs w:val="24"/>
                <w:lang w:eastAsia="ru-RU"/>
              </w:rPr>
              <w:t>06.1.00.00590</w:t>
            </w:r>
          </w:p>
        </w:tc>
        <w:tc>
          <w:tcPr>
            <w:tcW w:w="849" w:type="dxa"/>
            <w:tcBorders>
              <w:top w:val="nil"/>
              <w:left w:val="single" w:sz="4" w:space="0" w:color="auto"/>
              <w:bottom w:val="single" w:sz="4" w:space="0" w:color="auto"/>
              <w:right w:val="single" w:sz="4" w:space="0" w:color="auto"/>
            </w:tcBorders>
            <w:shd w:val="clear" w:color="auto" w:fill="auto"/>
            <w:vAlign w:val="center"/>
            <w:hideMark/>
          </w:tcPr>
          <w:p w14:paraId="54669C76" w14:textId="77777777" w:rsidR="00A41747" w:rsidRPr="007F2861" w:rsidRDefault="00A41747" w:rsidP="00A41747">
            <w:pPr>
              <w:spacing w:after="0" w:line="240" w:lineRule="auto"/>
              <w:jc w:val="center"/>
              <w:rPr>
                <w:rFonts w:ascii="Times New Roman" w:eastAsia="Times New Roman" w:hAnsi="Times New Roman" w:cs="Times New Roman"/>
                <w:i/>
                <w:iCs/>
                <w:sz w:val="24"/>
                <w:szCs w:val="24"/>
                <w:lang w:eastAsia="ru-RU"/>
              </w:rPr>
            </w:pPr>
            <w:r w:rsidRPr="007F2861">
              <w:rPr>
                <w:rFonts w:ascii="Times New Roman" w:eastAsia="Times New Roman" w:hAnsi="Times New Roman" w:cs="Times New Roman"/>
                <w:i/>
                <w:iCs/>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14:paraId="7F8D3E38" w14:textId="77777777" w:rsidR="00A41747" w:rsidRPr="007F2861" w:rsidRDefault="00A41747" w:rsidP="00A41747">
            <w:pPr>
              <w:spacing w:after="0" w:line="240" w:lineRule="auto"/>
              <w:jc w:val="right"/>
              <w:rPr>
                <w:rFonts w:ascii="Times New Roman" w:eastAsia="Times New Roman" w:hAnsi="Times New Roman" w:cs="Times New Roman"/>
                <w:i/>
                <w:iCs/>
                <w:sz w:val="24"/>
                <w:szCs w:val="24"/>
                <w:lang w:eastAsia="ru-RU"/>
              </w:rPr>
            </w:pPr>
            <w:r w:rsidRPr="007F2861">
              <w:rPr>
                <w:rFonts w:ascii="Times New Roman" w:eastAsia="Times New Roman" w:hAnsi="Times New Roman" w:cs="Times New Roman"/>
                <w:i/>
                <w:iCs/>
                <w:color w:val="000000"/>
                <w:sz w:val="24"/>
                <w:szCs w:val="24"/>
                <w:lang w:eastAsia="ru-RU"/>
              </w:rPr>
              <w:t>4 296,90</w:t>
            </w:r>
          </w:p>
        </w:tc>
        <w:tc>
          <w:tcPr>
            <w:tcW w:w="1298" w:type="dxa"/>
            <w:tcBorders>
              <w:top w:val="nil"/>
              <w:left w:val="nil"/>
              <w:bottom w:val="single" w:sz="4" w:space="0" w:color="auto"/>
              <w:right w:val="single" w:sz="4" w:space="0" w:color="auto"/>
            </w:tcBorders>
            <w:shd w:val="clear" w:color="auto" w:fill="auto"/>
            <w:noWrap/>
            <w:vAlign w:val="bottom"/>
            <w:hideMark/>
          </w:tcPr>
          <w:p w14:paraId="6898E500" w14:textId="77777777" w:rsidR="00A41747" w:rsidRPr="00D502D8" w:rsidRDefault="00A41747" w:rsidP="00A41747">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sz w:val="24"/>
                <w:szCs w:val="24"/>
                <w:lang w:eastAsia="ru-RU"/>
              </w:rPr>
              <w:t>2 394,8</w:t>
            </w:r>
          </w:p>
        </w:tc>
        <w:tc>
          <w:tcPr>
            <w:tcW w:w="1502" w:type="dxa"/>
            <w:tcBorders>
              <w:top w:val="nil"/>
              <w:left w:val="nil"/>
              <w:bottom w:val="single" w:sz="4" w:space="0" w:color="auto"/>
              <w:right w:val="single" w:sz="4" w:space="0" w:color="auto"/>
            </w:tcBorders>
            <w:shd w:val="clear" w:color="auto" w:fill="auto"/>
            <w:noWrap/>
            <w:vAlign w:val="bottom"/>
            <w:hideMark/>
          </w:tcPr>
          <w:p w14:paraId="4C96182D" w14:textId="77777777" w:rsidR="00A41747" w:rsidRPr="00D502D8" w:rsidRDefault="00A41747" w:rsidP="00A41747">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sz w:val="24"/>
                <w:szCs w:val="24"/>
                <w:lang w:eastAsia="ru-RU"/>
              </w:rPr>
              <w:t>2 755,7</w:t>
            </w:r>
          </w:p>
        </w:tc>
      </w:tr>
      <w:tr w:rsidR="00A41747" w:rsidRPr="007F2861" w14:paraId="07213DAA" w14:textId="77777777" w:rsidTr="00A41747">
        <w:trPr>
          <w:trHeight w:val="408"/>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34026B39" w14:textId="77777777" w:rsidR="00A41747" w:rsidRPr="00897138" w:rsidRDefault="00A41747" w:rsidP="00A41747">
            <w:pPr>
              <w:spacing w:after="0" w:line="240" w:lineRule="auto"/>
              <w:jc w:val="both"/>
              <w:rPr>
                <w:rFonts w:ascii="Times New Roman" w:eastAsia="Times New Roman" w:hAnsi="Times New Roman" w:cs="Times New Roman"/>
                <w:b/>
                <w:bCs/>
                <w:color w:val="000000"/>
                <w:sz w:val="16"/>
                <w:szCs w:val="16"/>
                <w:lang w:eastAsia="ru-RU"/>
              </w:rPr>
            </w:pPr>
            <w:r w:rsidRPr="00897138">
              <w:rPr>
                <w:rFonts w:ascii="Times New Roman" w:eastAsia="Times New Roman" w:hAnsi="Times New Roman" w:cs="Times New Roman"/>
                <w:i/>
                <w:iCs/>
                <w:color w:val="000000"/>
                <w:sz w:val="16"/>
                <w:szCs w:val="16"/>
                <w:lang w:eastAsia="ru-RU"/>
              </w:rPr>
              <w:t xml:space="preserve">Расходы на обеспечение деятельности (оказание услуг) муниципальных бюджетных учреждений </w:t>
            </w:r>
            <w:proofErr w:type="spellStart"/>
            <w:r w:rsidRPr="00897138">
              <w:rPr>
                <w:rFonts w:ascii="Times New Roman" w:eastAsia="Times New Roman" w:hAnsi="Times New Roman" w:cs="Times New Roman"/>
                <w:i/>
                <w:iCs/>
                <w:color w:val="000000"/>
                <w:sz w:val="16"/>
                <w:szCs w:val="16"/>
                <w:lang w:eastAsia="ru-RU"/>
              </w:rPr>
              <w:t>Митякинского</w:t>
            </w:r>
            <w:proofErr w:type="spellEnd"/>
            <w:r w:rsidRPr="00897138">
              <w:rPr>
                <w:rFonts w:ascii="Times New Roman" w:eastAsia="Times New Roman" w:hAnsi="Times New Roman" w:cs="Times New Roman"/>
                <w:i/>
                <w:iCs/>
                <w:color w:val="000000"/>
                <w:sz w:val="16"/>
                <w:szCs w:val="16"/>
                <w:lang w:eastAsia="ru-RU"/>
              </w:rPr>
              <w:t xml:space="preserve"> сельского поселения, в том числе на предоставление субсидий бюджетным муниципальным учреждениям </w:t>
            </w:r>
            <w:proofErr w:type="spellStart"/>
            <w:r w:rsidRPr="00897138">
              <w:rPr>
                <w:rFonts w:ascii="Times New Roman" w:eastAsia="Times New Roman" w:hAnsi="Times New Roman" w:cs="Times New Roman"/>
                <w:i/>
                <w:iCs/>
                <w:color w:val="000000"/>
                <w:sz w:val="16"/>
                <w:szCs w:val="16"/>
                <w:lang w:eastAsia="ru-RU"/>
              </w:rPr>
              <w:t>Митякинского</w:t>
            </w:r>
            <w:proofErr w:type="spellEnd"/>
            <w:r w:rsidRPr="00897138">
              <w:rPr>
                <w:rFonts w:ascii="Times New Roman" w:eastAsia="Times New Roman" w:hAnsi="Times New Roman" w:cs="Times New Roman"/>
                <w:i/>
                <w:iCs/>
                <w:color w:val="000000"/>
                <w:sz w:val="16"/>
                <w:szCs w:val="16"/>
                <w:lang w:eastAsia="ru-RU"/>
              </w:rPr>
              <w:t xml:space="preserve"> сельского поселения в рамках подпрограммы «Развитие культуры» муниципальной программы </w:t>
            </w:r>
            <w:proofErr w:type="spellStart"/>
            <w:r w:rsidRPr="00897138">
              <w:rPr>
                <w:rFonts w:ascii="Times New Roman" w:eastAsia="Times New Roman" w:hAnsi="Times New Roman" w:cs="Times New Roman"/>
                <w:i/>
                <w:iCs/>
                <w:color w:val="000000"/>
                <w:sz w:val="16"/>
                <w:szCs w:val="16"/>
                <w:lang w:eastAsia="ru-RU"/>
              </w:rPr>
              <w:lastRenderedPageBreak/>
              <w:t>Митякинского</w:t>
            </w:r>
            <w:proofErr w:type="spellEnd"/>
            <w:r w:rsidRPr="00897138">
              <w:rPr>
                <w:rFonts w:ascii="Times New Roman" w:eastAsia="Times New Roman" w:hAnsi="Times New Roman" w:cs="Times New Roman"/>
                <w:i/>
                <w:iCs/>
                <w:color w:val="000000"/>
                <w:sz w:val="16"/>
                <w:szCs w:val="16"/>
                <w:lang w:eastAsia="ru-RU"/>
              </w:rPr>
              <w:t xml:space="preserve"> сельского поселения «Развитие культуры» (Субсидии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center"/>
            <w:hideMark/>
          </w:tcPr>
          <w:p w14:paraId="5BD82DE4"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i/>
                <w:iCs/>
                <w:color w:val="000000"/>
                <w:sz w:val="24"/>
                <w:szCs w:val="24"/>
                <w:lang w:eastAsia="ru-RU"/>
              </w:rPr>
              <w:lastRenderedPageBreak/>
              <w:t>951</w:t>
            </w:r>
          </w:p>
        </w:tc>
        <w:tc>
          <w:tcPr>
            <w:tcW w:w="698" w:type="dxa"/>
            <w:tcBorders>
              <w:top w:val="nil"/>
              <w:left w:val="nil"/>
              <w:bottom w:val="single" w:sz="4" w:space="0" w:color="auto"/>
              <w:right w:val="single" w:sz="4" w:space="0" w:color="auto"/>
            </w:tcBorders>
            <w:shd w:val="clear" w:color="auto" w:fill="auto"/>
            <w:vAlign w:val="center"/>
            <w:hideMark/>
          </w:tcPr>
          <w:p w14:paraId="0F6568E9"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i/>
                <w:iCs/>
                <w:color w:val="000000"/>
                <w:sz w:val="24"/>
                <w:szCs w:val="24"/>
                <w:lang w:eastAsia="ru-RU"/>
              </w:rPr>
              <w:t>08</w:t>
            </w:r>
          </w:p>
        </w:tc>
        <w:tc>
          <w:tcPr>
            <w:tcW w:w="698" w:type="dxa"/>
            <w:tcBorders>
              <w:top w:val="nil"/>
              <w:left w:val="nil"/>
              <w:bottom w:val="single" w:sz="4" w:space="0" w:color="auto"/>
              <w:right w:val="single" w:sz="4" w:space="0" w:color="auto"/>
            </w:tcBorders>
            <w:shd w:val="clear" w:color="auto" w:fill="auto"/>
            <w:vAlign w:val="center"/>
            <w:hideMark/>
          </w:tcPr>
          <w:p w14:paraId="40766765"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i/>
                <w:iCs/>
                <w:color w:val="000000"/>
                <w:sz w:val="24"/>
                <w:szCs w:val="24"/>
                <w:lang w:eastAsia="ru-RU"/>
              </w:rPr>
              <w:t>01</w:t>
            </w:r>
          </w:p>
        </w:tc>
        <w:tc>
          <w:tcPr>
            <w:tcW w:w="1596" w:type="dxa"/>
            <w:tcBorders>
              <w:top w:val="nil"/>
              <w:left w:val="nil"/>
              <w:bottom w:val="single" w:sz="4" w:space="0" w:color="auto"/>
              <w:right w:val="single" w:sz="4" w:space="0" w:color="auto"/>
            </w:tcBorders>
            <w:shd w:val="clear" w:color="auto" w:fill="auto"/>
            <w:vAlign w:val="center"/>
            <w:hideMark/>
          </w:tcPr>
          <w:p w14:paraId="196962BD"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i/>
                <w:iCs/>
                <w:color w:val="000000"/>
                <w:sz w:val="24"/>
                <w:szCs w:val="24"/>
                <w:lang w:eastAsia="ru-RU"/>
              </w:rPr>
              <w:t>06.1.00.00590</w:t>
            </w:r>
          </w:p>
        </w:tc>
        <w:tc>
          <w:tcPr>
            <w:tcW w:w="849" w:type="dxa"/>
            <w:tcBorders>
              <w:top w:val="nil"/>
              <w:left w:val="single" w:sz="4" w:space="0" w:color="auto"/>
              <w:bottom w:val="single" w:sz="4" w:space="0" w:color="auto"/>
              <w:right w:val="single" w:sz="4" w:space="0" w:color="auto"/>
            </w:tcBorders>
            <w:shd w:val="clear" w:color="auto" w:fill="auto"/>
            <w:vAlign w:val="center"/>
            <w:hideMark/>
          </w:tcPr>
          <w:p w14:paraId="7AFDA65A"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Calibri" w:eastAsia="Times New Roman" w:hAnsi="Calibri" w:cs="Calibri"/>
                <w:i/>
                <w:iCs/>
                <w:color w:val="000000"/>
                <w:lang w:eastAsia="ru-RU"/>
              </w:rPr>
              <w:t>610</w:t>
            </w:r>
          </w:p>
        </w:tc>
        <w:tc>
          <w:tcPr>
            <w:tcW w:w="1276" w:type="dxa"/>
            <w:tcBorders>
              <w:top w:val="nil"/>
              <w:left w:val="nil"/>
              <w:bottom w:val="single" w:sz="4" w:space="0" w:color="auto"/>
              <w:right w:val="single" w:sz="4" w:space="0" w:color="auto"/>
            </w:tcBorders>
            <w:shd w:val="clear" w:color="auto" w:fill="auto"/>
            <w:noWrap/>
            <w:vAlign w:val="center"/>
            <w:hideMark/>
          </w:tcPr>
          <w:p w14:paraId="6FE3C5A6" w14:textId="77777777" w:rsidR="00A41747" w:rsidRPr="007F2861" w:rsidRDefault="00A41747" w:rsidP="00A41747">
            <w:pPr>
              <w:spacing w:after="0" w:line="240" w:lineRule="auto"/>
              <w:jc w:val="right"/>
              <w:rPr>
                <w:rFonts w:ascii="Times New Roman" w:eastAsia="Times New Roman" w:hAnsi="Times New Roman" w:cs="Times New Roman"/>
                <w:b/>
                <w:bCs/>
                <w:color w:val="000000"/>
                <w:sz w:val="24"/>
                <w:szCs w:val="24"/>
                <w:lang w:eastAsia="ru-RU"/>
              </w:rPr>
            </w:pPr>
            <w:r w:rsidRPr="007F2861">
              <w:rPr>
                <w:rFonts w:ascii="Calibri" w:eastAsia="Times New Roman" w:hAnsi="Calibri" w:cs="Calibri"/>
                <w:i/>
                <w:iCs/>
                <w:color w:val="000000"/>
                <w:lang w:eastAsia="ru-RU"/>
              </w:rPr>
              <w:t>4296,9</w:t>
            </w:r>
          </w:p>
        </w:tc>
        <w:tc>
          <w:tcPr>
            <w:tcW w:w="1298" w:type="dxa"/>
            <w:tcBorders>
              <w:top w:val="nil"/>
              <w:left w:val="nil"/>
              <w:bottom w:val="single" w:sz="4" w:space="0" w:color="auto"/>
              <w:right w:val="single" w:sz="4" w:space="0" w:color="auto"/>
            </w:tcBorders>
            <w:shd w:val="clear" w:color="auto" w:fill="auto"/>
            <w:noWrap/>
            <w:vAlign w:val="center"/>
            <w:hideMark/>
          </w:tcPr>
          <w:p w14:paraId="1022745C" w14:textId="77777777" w:rsidR="00A41747" w:rsidRPr="007F2861" w:rsidRDefault="00A41747" w:rsidP="00A41747">
            <w:pPr>
              <w:spacing w:after="0" w:line="240" w:lineRule="auto"/>
              <w:jc w:val="righ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sz w:val="24"/>
                <w:szCs w:val="24"/>
                <w:lang w:eastAsia="ru-RU"/>
              </w:rPr>
              <w:t>2 394,8</w:t>
            </w:r>
          </w:p>
        </w:tc>
        <w:tc>
          <w:tcPr>
            <w:tcW w:w="1502" w:type="dxa"/>
            <w:tcBorders>
              <w:top w:val="nil"/>
              <w:left w:val="nil"/>
              <w:bottom w:val="single" w:sz="4" w:space="0" w:color="auto"/>
              <w:right w:val="single" w:sz="4" w:space="0" w:color="auto"/>
            </w:tcBorders>
            <w:shd w:val="clear" w:color="auto" w:fill="auto"/>
            <w:noWrap/>
            <w:vAlign w:val="center"/>
            <w:hideMark/>
          </w:tcPr>
          <w:p w14:paraId="14D69510" w14:textId="77777777" w:rsidR="00A41747" w:rsidRPr="007F2861" w:rsidRDefault="00A41747" w:rsidP="00A41747">
            <w:pPr>
              <w:spacing w:after="0" w:line="240" w:lineRule="auto"/>
              <w:jc w:val="righ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sz w:val="24"/>
                <w:szCs w:val="24"/>
                <w:lang w:eastAsia="ru-RU"/>
              </w:rPr>
              <w:t>2 755,7</w:t>
            </w:r>
          </w:p>
        </w:tc>
      </w:tr>
      <w:tr w:rsidR="00A41747" w:rsidRPr="007F2861" w14:paraId="6E5E818B" w14:textId="77777777" w:rsidTr="00A41747">
        <w:trPr>
          <w:trHeight w:val="456"/>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214754BD" w14:textId="77777777" w:rsidR="00A41747" w:rsidRPr="00897138" w:rsidRDefault="00A41747" w:rsidP="00A41747">
            <w:pPr>
              <w:spacing w:after="0" w:line="240" w:lineRule="auto"/>
              <w:jc w:val="both"/>
              <w:rPr>
                <w:rFonts w:ascii="Times New Roman" w:eastAsia="Times New Roman" w:hAnsi="Times New Roman" w:cs="Times New Roman"/>
                <w:b/>
                <w:bCs/>
                <w:color w:val="000000"/>
                <w:sz w:val="16"/>
                <w:szCs w:val="16"/>
                <w:lang w:eastAsia="ru-RU"/>
              </w:rPr>
            </w:pPr>
            <w:r w:rsidRPr="00897138">
              <w:rPr>
                <w:rFonts w:ascii="Times New Roman" w:eastAsia="Times New Roman" w:hAnsi="Times New Roman" w:cs="Times New Roman"/>
                <w:b/>
                <w:bCs/>
                <w:color w:val="000000"/>
                <w:sz w:val="16"/>
                <w:szCs w:val="16"/>
                <w:lang w:eastAsia="ru-RU"/>
              </w:rPr>
              <w:t>МЕЖБЮДЖЕТНЫЕ ТРАНСФЕРТЫ ОБЩЕГО ХАРАКТЕРА БЮДЖЕТАМ БЮДЖЕТНОЙ СИСТЕМЫ РОССИЙСКОЙ ФЕДЕРАЦИИ</w:t>
            </w:r>
          </w:p>
        </w:tc>
        <w:tc>
          <w:tcPr>
            <w:tcW w:w="851" w:type="dxa"/>
            <w:tcBorders>
              <w:top w:val="nil"/>
              <w:left w:val="nil"/>
              <w:bottom w:val="single" w:sz="4" w:space="0" w:color="auto"/>
              <w:right w:val="single" w:sz="4" w:space="0" w:color="auto"/>
            </w:tcBorders>
            <w:shd w:val="clear" w:color="auto" w:fill="auto"/>
            <w:vAlign w:val="center"/>
            <w:hideMark/>
          </w:tcPr>
          <w:p w14:paraId="488A900E"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06C5482C"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14</w:t>
            </w:r>
          </w:p>
        </w:tc>
        <w:tc>
          <w:tcPr>
            <w:tcW w:w="698" w:type="dxa"/>
            <w:tcBorders>
              <w:top w:val="nil"/>
              <w:left w:val="nil"/>
              <w:bottom w:val="single" w:sz="4" w:space="0" w:color="auto"/>
              <w:right w:val="single" w:sz="4" w:space="0" w:color="auto"/>
            </w:tcBorders>
            <w:shd w:val="clear" w:color="auto" w:fill="auto"/>
            <w:vAlign w:val="center"/>
            <w:hideMark/>
          </w:tcPr>
          <w:p w14:paraId="596E86B7"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00</w:t>
            </w:r>
          </w:p>
        </w:tc>
        <w:tc>
          <w:tcPr>
            <w:tcW w:w="1596" w:type="dxa"/>
            <w:tcBorders>
              <w:top w:val="nil"/>
              <w:left w:val="nil"/>
              <w:bottom w:val="single" w:sz="4" w:space="0" w:color="auto"/>
              <w:right w:val="single" w:sz="4" w:space="0" w:color="auto"/>
            </w:tcBorders>
            <w:shd w:val="clear" w:color="auto" w:fill="auto"/>
            <w:vAlign w:val="center"/>
            <w:hideMark/>
          </w:tcPr>
          <w:p w14:paraId="0033064E"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b/>
                <w:bCs/>
                <w:color w:val="000000"/>
                <w:sz w:val="24"/>
                <w:szCs w:val="24"/>
                <w:lang w:eastAsia="ru-RU"/>
              </w:rPr>
              <w:t> </w:t>
            </w:r>
          </w:p>
        </w:tc>
        <w:tc>
          <w:tcPr>
            <w:tcW w:w="849" w:type="dxa"/>
            <w:tcBorders>
              <w:top w:val="nil"/>
              <w:left w:val="single" w:sz="4" w:space="0" w:color="auto"/>
              <w:bottom w:val="single" w:sz="4" w:space="0" w:color="auto"/>
              <w:right w:val="single" w:sz="4" w:space="0" w:color="auto"/>
            </w:tcBorders>
            <w:shd w:val="clear" w:color="auto" w:fill="auto"/>
            <w:vAlign w:val="bottom"/>
            <w:hideMark/>
          </w:tcPr>
          <w:p w14:paraId="4085A06C"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Calibri" w:eastAsia="Times New Roman" w:hAnsi="Calibri" w:cs="Calibri"/>
                <w:color w:val="00000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61683104" w14:textId="77777777" w:rsidR="00A41747" w:rsidRPr="007F2861" w:rsidRDefault="00A41747" w:rsidP="00A41747">
            <w:pPr>
              <w:spacing w:after="0" w:line="240" w:lineRule="auto"/>
              <w:jc w:val="center"/>
              <w:rPr>
                <w:rFonts w:ascii="Times New Roman" w:eastAsia="Times New Roman" w:hAnsi="Times New Roman" w:cs="Times New Roman"/>
                <w:b/>
                <w:bCs/>
                <w:i/>
                <w:iCs/>
                <w:sz w:val="24"/>
                <w:szCs w:val="24"/>
                <w:lang w:eastAsia="ru-RU"/>
              </w:rPr>
            </w:pPr>
            <w:r w:rsidRPr="007F2861">
              <w:rPr>
                <w:rFonts w:ascii="Calibri" w:eastAsia="Times New Roman" w:hAnsi="Calibri" w:cs="Calibri"/>
                <w:b/>
                <w:bCs/>
                <w:color w:val="000000"/>
                <w:sz w:val="24"/>
                <w:szCs w:val="24"/>
                <w:lang w:eastAsia="ru-RU"/>
              </w:rPr>
              <w:t>2,</w:t>
            </w:r>
            <w:r>
              <w:rPr>
                <w:rFonts w:ascii="Calibri" w:eastAsia="Times New Roman" w:hAnsi="Calibri" w:cs="Calibri"/>
                <w:b/>
                <w:bCs/>
                <w:color w:val="000000"/>
                <w:sz w:val="24"/>
                <w:szCs w:val="24"/>
                <w:lang w:eastAsia="ru-RU"/>
              </w:rPr>
              <w:t>2</w:t>
            </w:r>
          </w:p>
        </w:tc>
        <w:tc>
          <w:tcPr>
            <w:tcW w:w="1298" w:type="dxa"/>
            <w:tcBorders>
              <w:top w:val="nil"/>
              <w:left w:val="nil"/>
              <w:bottom w:val="single" w:sz="4" w:space="0" w:color="auto"/>
              <w:right w:val="single" w:sz="4" w:space="0" w:color="auto"/>
            </w:tcBorders>
            <w:shd w:val="clear" w:color="auto" w:fill="auto"/>
            <w:noWrap/>
            <w:vAlign w:val="center"/>
          </w:tcPr>
          <w:p w14:paraId="752D5040" w14:textId="77777777" w:rsidR="00A41747" w:rsidRPr="007F2861" w:rsidRDefault="00A41747" w:rsidP="00A41747">
            <w:pPr>
              <w:spacing w:after="0" w:line="240" w:lineRule="auto"/>
              <w:jc w:val="right"/>
              <w:rPr>
                <w:rFonts w:ascii="Times New Roman" w:eastAsia="Times New Roman" w:hAnsi="Times New Roman" w:cs="Times New Roman"/>
                <w:b/>
                <w:bCs/>
                <w:sz w:val="24"/>
                <w:szCs w:val="24"/>
                <w:lang w:eastAsia="ru-RU"/>
              </w:rPr>
            </w:pPr>
          </w:p>
        </w:tc>
        <w:tc>
          <w:tcPr>
            <w:tcW w:w="1502" w:type="dxa"/>
            <w:tcBorders>
              <w:top w:val="nil"/>
              <w:left w:val="nil"/>
              <w:bottom w:val="single" w:sz="4" w:space="0" w:color="auto"/>
              <w:right w:val="single" w:sz="4" w:space="0" w:color="auto"/>
            </w:tcBorders>
            <w:shd w:val="clear" w:color="auto" w:fill="auto"/>
            <w:noWrap/>
            <w:vAlign w:val="center"/>
          </w:tcPr>
          <w:p w14:paraId="666C935F" w14:textId="77777777" w:rsidR="00A41747" w:rsidRPr="007F2861" w:rsidRDefault="00A41747" w:rsidP="00A41747">
            <w:pPr>
              <w:spacing w:after="0" w:line="240" w:lineRule="auto"/>
              <w:jc w:val="right"/>
              <w:rPr>
                <w:rFonts w:ascii="Times New Roman" w:eastAsia="Times New Roman" w:hAnsi="Times New Roman" w:cs="Times New Roman"/>
                <w:b/>
                <w:bCs/>
                <w:sz w:val="24"/>
                <w:szCs w:val="24"/>
                <w:lang w:eastAsia="ru-RU"/>
              </w:rPr>
            </w:pPr>
          </w:p>
        </w:tc>
      </w:tr>
      <w:tr w:rsidR="00A41747" w:rsidRPr="007F2861" w14:paraId="59C666B0" w14:textId="77777777" w:rsidTr="00A41747">
        <w:trPr>
          <w:trHeight w:val="445"/>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3A9CB020" w14:textId="77777777" w:rsidR="00A41747" w:rsidRPr="00897138" w:rsidRDefault="00A41747" w:rsidP="00A41747">
            <w:pPr>
              <w:spacing w:after="0" w:line="240" w:lineRule="auto"/>
              <w:jc w:val="both"/>
              <w:rPr>
                <w:rFonts w:ascii="Times New Roman" w:eastAsia="Times New Roman" w:hAnsi="Times New Roman" w:cs="Times New Roman"/>
                <w:color w:val="000000"/>
                <w:sz w:val="16"/>
                <w:szCs w:val="16"/>
                <w:lang w:eastAsia="ru-RU"/>
              </w:rPr>
            </w:pPr>
            <w:r w:rsidRPr="00897138">
              <w:rPr>
                <w:rFonts w:ascii="Times New Roman" w:eastAsia="Times New Roman" w:hAnsi="Times New Roman" w:cs="Times New Roman"/>
                <w:b/>
                <w:bCs/>
                <w:color w:val="000000"/>
                <w:sz w:val="16"/>
                <w:szCs w:val="16"/>
                <w:lang w:eastAsia="ru-RU"/>
              </w:rPr>
              <w:t>Прочие межбюджетные трансферты общего характера</w:t>
            </w:r>
          </w:p>
        </w:tc>
        <w:tc>
          <w:tcPr>
            <w:tcW w:w="851" w:type="dxa"/>
            <w:tcBorders>
              <w:top w:val="nil"/>
              <w:left w:val="nil"/>
              <w:bottom w:val="single" w:sz="4" w:space="0" w:color="auto"/>
              <w:right w:val="single" w:sz="4" w:space="0" w:color="auto"/>
            </w:tcBorders>
            <w:shd w:val="clear" w:color="auto" w:fill="auto"/>
            <w:vAlign w:val="center"/>
            <w:hideMark/>
          </w:tcPr>
          <w:p w14:paraId="281D9491"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b/>
                <w:bCs/>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11D94975"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b/>
                <w:bCs/>
                <w:color w:val="000000"/>
                <w:sz w:val="24"/>
                <w:szCs w:val="24"/>
                <w:lang w:eastAsia="ru-RU"/>
              </w:rPr>
              <w:t>14</w:t>
            </w:r>
          </w:p>
        </w:tc>
        <w:tc>
          <w:tcPr>
            <w:tcW w:w="698" w:type="dxa"/>
            <w:tcBorders>
              <w:top w:val="nil"/>
              <w:left w:val="nil"/>
              <w:bottom w:val="single" w:sz="4" w:space="0" w:color="auto"/>
              <w:right w:val="single" w:sz="4" w:space="0" w:color="auto"/>
            </w:tcBorders>
            <w:shd w:val="clear" w:color="auto" w:fill="auto"/>
            <w:vAlign w:val="center"/>
            <w:hideMark/>
          </w:tcPr>
          <w:p w14:paraId="57E3CB9E"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b/>
                <w:bCs/>
                <w:color w:val="000000"/>
                <w:sz w:val="24"/>
                <w:szCs w:val="24"/>
                <w:lang w:eastAsia="ru-RU"/>
              </w:rPr>
              <w:t>03</w:t>
            </w:r>
          </w:p>
        </w:tc>
        <w:tc>
          <w:tcPr>
            <w:tcW w:w="1596" w:type="dxa"/>
            <w:tcBorders>
              <w:top w:val="nil"/>
              <w:left w:val="nil"/>
              <w:bottom w:val="single" w:sz="4" w:space="0" w:color="auto"/>
              <w:right w:val="single" w:sz="4" w:space="0" w:color="auto"/>
            </w:tcBorders>
            <w:shd w:val="clear" w:color="auto" w:fill="auto"/>
            <w:vAlign w:val="center"/>
            <w:hideMark/>
          </w:tcPr>
          <w:p w14:paraId="59075C7D" w14:textId="77777777" w:rsidR="00A41747" w:rsidRPr="007F2861" w:rsidRDefault="00A41747" w:rsidP="00A41747">
            <w:pPr>
              <w:spacing w:after="0" w:line="240" w:lineRule="auto"/>
              <w:jc w:val="center"/>
              <w:rPr>
                <w:rFonts w:ascii="Times New Roman" w:eastAsia="Times New Roman" w:hAnsi="Times New Roman" w:cs="Times New Roman"/>
                <w:color w:val="000000"/>
                <w:sz w:val="24"/>
                <w:szCs w:val="24"/>
                <w:lang w:eastAsia="ru-RU"/>
              </w:rPr>
            </w:pPr>
            <w:r w:rsidRPr="007F2861">
              <w:rPr>
                <w:rFonts w:ascii="Times New Roman" w:eastAsia="Times New Roman" w:hAnsi="Times New Roman" w:cs="Times New Roman"/>
                <w:b/>
                <w:bCs/>
                <w:color w:val="000000"/>
                <w:sz w:val="24"/>
                <w:szCs w:val="24"/>
                <w:lang w:eastAsia="ru-RU"/>
              </w:rPr>
              <w:t> </w:t>
            </w:r>
          </w:p>
        </w:tc>
        <w:tc>
          <w:tcPr>
            <w:tcW w:w="849" w:type="dxa"/>
            <w:tcBorders>
              <w:top w:val="nil"/>
              <w:left w:val="single" w:sz="4" w:space="0" w:color="auto"/>
              <w:bottom w:val="single" w:sz="4" w:space="0" w:color="auto"/>
              <w:right w:val="single" w:sz="4" w:space="0" w:color="auto"/>
            </w:tcBorders>
            <w:shd w:val="clear" w:color="auto" w:fill="auto"/>
            <w:vAlign w:val="bottom"/>
            <w:hideMark/>
          </w:tcPr>
          <w:p w14:paraId="0A741D6D"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Calibri" w:eastAsia="Times New Roman" w:hAnsi="Calibri" w:cs="Calibri"/>
                <w:color w:val="00000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2399954C"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Calibri" w:eastAsia="Times New Roman" w:hAnsi="Calibri" w:cs="Calibri"/>
                <w:b/>
                <w:bCs/>
                <w:color w:val="000000"/>
                <w:sz w:val="24"/>
                <w:szCs w:val="24"/>
                <w:lang w:eastAsia="ru-RU"/>
              </w:rPr>
              <w:t>2,</w:t>
            </w:r>
            <w:r>
              <w:rPr>
                <w:rFonts w:ascii="Calibri" w:eastAsia="Times New Roman" w:hAnsi="Calibri" w:cs="Calibri"/>
                <w:b/>
                <w:bCs/>
                <w:color w:val="000000"/>
                <w:sz w:val="24"/>
                <w:szCs w:val="24"/>
                <w:lang w:eastAsia="ru-RU"/>
              </w:rPr>
              <w:t>2</w:t>
            </w:r>
          </w:p>
        </w:tc>
        <w:tc>
          <w:tcPr>
            <w:tcW w:w="1298" w:type="dxa"/>
            <w:tcBorders>
              <w:top w:val="nil"/>
              <w:left w:val="nil"/>
              <w:bottom w:val="single" w:sz="4" w:space="0" w:color="auto"/>
              <w:right w:val="single" w:sz="4" w:space="0" w:color="auto"/>
            </w:tcBorders>
            <w:shd w:val="clear" w:color="auto" w:fill="auto"/>
            <w:noWrap/>
            <w:vAlign w:val="bottom"/>
            <w:hideMark/>
          </w:tcPr>
          <w:p w14:paraId="56014F03"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Calibri" w:eastAsia="Times New Roman" w:hAnsi="Calibri" w:cs="Calibri"/>
                <w:color w:val="000000"/>
                <w:lang w:eastAsia="ru-RU"/>
              </w:rPr>
              <w:t> </w:t>
            </w:r>
          </w:p>
        </w:tc>
        <w:tc>
          <w:tcPr>
            <w:tcW w:w="1502" w:type="dxa"/>
            <w:tcBorders>
              <w:top w:val="nil"/>
              <w:left w:val="nil"/>
              <w:bottom w:val="single" w:sz="4" w:space="0" w:color="auto"/>
              <w:right w:val="single" w:sz="4" w:space="0" w:color="auto"/>
            </w:tcBorders>
            <w:shd w:val="clear" w:color="auto" w:fill="auto"/>
            <w:noWrap/>
            <w:vAlign w:val="bottom"/>
            <w:hideMark/>
          </w:tcPr>
          <w:p w14:paraId="0B410E18"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Calibri" w:eastAsia="Times New Roman" w:hAnsi="Calibri" w:cs="Calibri"/>
                <w:color w:val="000000"/>
                <w:lang w:eastAsia="ru-RU"/>
              </w:rPr>
              <w:t> </w:t>
            </w:r>
          </w:p>
        </w:tc>
      </w:tr>
      <w:tr w:rsidR="00A41747" w:rsidRPr="007F2861" w14:paraId="39EFE3B7" w14:textId="77777777" w:rsidTr="00A41747">
        <w:trPr>
          <w:trHeight w:val="1685"/>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2B5E6214" w14:textId="77777777" w:rsidR="00A41747" w:rsidRPr="00897138" w:rsidRDefault="00A41747" w:rsidP="00A41747">
            <w:pPr>
              <w:spacing w:after="0" w:line="240" w:lineRule="auto"/>
              <w:jc w:val="both"/>
              <w:rPr>
                <w:rFonts w:ascii="Times New Roman" w:eastAsia="Times New Roman" w:hAnsi="Times New Roman" w:cs="Times New Roman"/>
                <w:i/>
                <w:iCs/>
                <w:color w:val="000000"/>
                <w:sz w:val="16"/>
                <w:szCs w:val="16"/>
                <w:lang w:eastAsia="ru-RU"/>
              </w:rPr>
            </w:pPr>
            <w:r w:rsidRPr="00897138">
              <w:rPr>
                <w:rFonts w:ascii="Times New Roman" w:eastAsia="Times New Roman" w:hAnsi="Times New Roman" w:cs="Times New Roman"/>
                <w:color w:val="000000"/>
                <w:sz w:val="16"/>
                <w:szCs w:val="16"/>
                <w:lang w:eastAsia="ru-RU"/>
              </w:rPr>
              <w:t xml:space="preserve">Предоставление межбюджетных трансфертов из бюджета </w:t>
            </w:r>
            <w:proofErr w:type="spellStart"/>
            <w:r w:rsidRPr="00897138">
              <w:rPr>
                <w:rFonts w:ascii="Times New Roman" w:eastAsia="Times New Roman" w:hAnsi="Times New Roman" w:cs="Times New Roman"/>
                <w:color w:val="000000"/>
                <w:sz w:val="16"/>
                <w:szCs w:val="16"/>
                <w:lang w:eastAsia="ru-RU"/>
              </w:rPr>
              <w:t>Митякинского</w:t>
            </w:r>
            <w:proofErr w:type="spellEnd"/>
            <w:r w:rsidRPr="00897138">
              <w:rPr>
                <w:rFonts w:ascii="Times New Roman" w:eastAsia="Times New Roman" w:hAnsi="Times New Roman" w:cs="Times New Roman"/>
                <w:color w:val="000000"/>
                <w:sz w:val="16"/>
                <w:szCs w:val="16"/>
                <w:lang w:eastAsia="ru-RU"/>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897138">
              <w:rPr>
                <w:rFonts w:ascii="Times New Roman" w:eastAsia="Times New Roman" w:hAnsi="Times New Roman" w:cs="Times New Roman"/>
                <w:color w:val="000000"/>
                <w:sz w:val="16"/>
                <w:szCs w:val="16"/>
                <w:lang w:eastAsia="ru-RU"/>
              </w:rPr>
              <w:t>Митякинского</w:t>
            </w:r>
            <w:proofErr w:type="spellEnd"/>
            <w:r w:rsidRPr="00897138">
              <w:rPr>
                <w:rFonts w:ascii="Times New Roman" w:eastAsia="Times New Roman" w:hAnsi="Times New Roman" w:cs="Times New Roman"/>
                <w:color w:val="000000"/>
                <w:sz w:val="16"/>
                <w:szCs w:val="16"/>
                <w:lang w:eastAsia="ru-RU"/>
              </w:rPr>
              <w:t xml:space="preserve"> сельского поселения</w:t>
            </w:r>
          </w:p>
        </w:tc>
        <w:tc>
          <w:tcPr>
            <w:tcW w:w="851" w:type="dxa"/>
            <w:tcBorders>
              <w:top w:val="nil"/>
              <w:left w:val="nil"/>
              <w:bottom w:val="single" w:sz="4" w:space="0" w:color="auto"/>
              <w:right w:val="single" w:sz="4" w:space="0" w:color="auto"/>
            </w:tcBorders>
            <w:shd w:val="clear" w:color="auto" w:fill="auto"/>
            <w:vAlign w:val="center"/>
            <w:hideMark/>
          </w:tcPr>
          <w:p w14:paraId="5EE56192"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20DD02BF"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color w:val="000000"/>
                <w:sz w:val="24"/>
                <w:szCs w:val="24"/>
                <w:lang w:eastAsia="ru-RU"/>
              </w:rPr>
              <w:t>14</w:t>
            </w:r>
          </w:p>
        </w:tc>
        <w:tc>
          <w:tcPr>
            <w:tcW w:w="698" w:type="dxa"/>
            <w:tcBorders>
              <w:top w:val="nil"/>
              <w:left w:val="nil"/>
              <w:bottom w:val="single" w:sz="4" w:space="0" w:color="auto"/>
              <w:right w:val="single" w:sz="4" w:space="0" w:color="auto"/>
            </w:tcBorders>
            <w:shd w:val="clear" w:color="auto" w:fill="auto"/>
            <w:vAlign w:val="center"/>
            <w:hideMark/>
          </w:tcPr>
          <w:p w14:paraId="59BF11A8"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color w:val="000000"/>
                <w:sz w:val="24"/>
                <w:szCs w:val="24"/>
                <w:lang w:eastAsia="ru-RU"/>
              </w:rPr>
              <w:t>03</w:t>
            </w:r>
          </w:p>
        </w:tc>
        <w:tc>
          <w:tcPr>
            <w:tcW w:w="1596" w:type="dxa"/>
            <w:tcBorders>
              <w:top w:val="nil"/>
              <w:left w:val="nil"/>
              <w:bottom w:val="single" w:sz="4" w:space="0" w:color="auto"/>
              <w:right w:val="single" w:sz="4" w:space="0" w:color="auto"/>
            </w:tcBorders>
            <w:shd w:val="clear" w:color="auto" w:fill="auto"/>
            <w:vAlign w:val="center"/>
            <w:hideMark/>
          </w:tcPr>
          <w:p w14:paraId="121543AF" w14:textId="77777777" w:rsidR="00A41747" w:rsidRPr="007F2861" w:rsidRDefault="00A41747" w:rsidP="00A41747">
            <w:pPr>
              <w:spacing w:after="0" w:line="240" w:lineRule="auto"/>
              <w:jc w:val="center"/>
              <w:rPr>
                <w:rFonts w:ascii="Times New Roman" w:eastAsia="Times New Roman" w:hAnsi="Times New Roman" w:cs="Times New Roman"/>
                <w:i/>
                <w:iCs/>
                <w:color w:val="000000"/>
                <w:sz w:val="24"/>
                <w:szCs w:val="24"/>
                <w:lang w:eastAsia="ru-RU"/>
              </w:rPr>
            </w:pPr>
            <w:r w:rsidRPr="007F2861">
              <w:rPr>
                <w:rFonts w:ascii="Times New Roman" w:eastAsia="Times New Roman" w:hAnsi="Times New Roman" w:cs="Times New Roman"/>
                <w:color w:val="000000"/>
                <w:sz w:val="24"/>
                <w:szCs w:val="24"/>
                <w:lang w:eastAsia="ru-RU"/>
              </w:rPr>
              <w:t>99.9.00.85010</w:t>
            </w:r>
          </w:p>
        </w:tc>
        <w:tc>
          <w:tcPr>
            <w:tcW w:w="849" w:type="dxa"/>
            <w:tcBorders>
              <w:top w:val="nil"/>
              <w:left w:val="single" w:sz="4" w:space="0" w:color="auto"/>
              <w:bottom w:val="single" w:sz="4" w:space="0" w:color="auto"/>
              <w:right w:val="single" w:sz="4" w:space="0" w:color="auto"/>
            </w:tcBorders>
            <w:shd w:val="clear" w:color="auto" w:fill="auto"/>
            <w:noWrap/>
            <w:vAlign w:val="bottom"/>
            <w:hideMark/>
          </w:tcPr>
          <w:p w14:paraId="54D24865" w14:textId="77777777" w:rsidR="00A41747" w:rsidRPr="007F2861" w:rsidRDefault="00A41747" w:rsidP="00A41747">
            <w:pPr>
              <w:spacing w:after="0" w:line="240" w:lineRule="auto"/>
              <w:jc w:val="center"/>
              <w:rPr>
                <w:rFonts w:ascii="Calibri" w:eastAsia="Times New Roman" w:hAnsi="Calibri" w:cs="Calibri"/>
                <w:i/>
                <w:iCs/>
                <w:color w:val="000000"/>
                <w:lang w:eastAsia="ru-RU"/>
              </w:rPr>
            </w:pPr>
            <w:r w:rsidRPr="007F2861">
              <w:rPr>
                <w:rFonts w:ascii="Calibri" w:eastAsia="Times New Roman" w:hAnsi="Calibri" w:cs="Calibri"/>
                <w:color w:val="00000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223030E5" w14:textId="77777777" w:rsidR="00A41747" w:rsidRPr="007F2861" w:rsidRDefault="00A41747" w:rsidP="00A41747">
            <w:pPr>
              <w:spacing w:after="0" w:line="240" w:lineRule="auto"/>
              <w:jc w:val="center"/>
              <w:rPr>
                <w:rFonts w:ascii="Calibri" w:eastAsia="Times New Roman" w:hAnsi="Calibri" w:cs="Calibri"/>
                <w:i/>
                <w:iCs/>
                <w:color w:val="000000"/>
                <w:lang w:eastAsia="ru-RU"/>
              </w:rPr>
            </w:pPr>
            <w:r w:rsidRPr="007F2861">
              <w:rPr>
                <w:rFonts w:ascii="Calibri" w:eastAsia="Times New Roman" w:hAnsi="Calibri" w:cs="Calibri"/>
                <w:color w:val="000000"/>
                <w:lang w:eastAsia="ru-RU"/>
              </w:rPr>
              <w:t>2,</w:t>
            </w:r>
            <w:r>
              <w:rPr>
                <w:rFonts w:ascii="Calibri" w:eastAsia="Times New Roman" w:hAnsi="Calibri" w:cs="Calibri"/>
                <w:color w:val="000000"/>
                <w:lang w:eastAsia="ru-RU"/>
              </w:rPr>
              <w:t>2</w:t>
            </w:r>
          </w:p>
        </w:tc>
        <w:tc>
          <w:tcPr>
            <w:tcW w:w="1298" w:type="dxa"/>
            <w:tcBorders>
              <w:top w:val="nil"/>
              <w:left w:val="nil"/>
              <w:bottom w:val="single" w:sz="4" w:space="0" w:color="auto"/>
              <w:right w:val="single" w:sz="4" w:space="0" w:color="auto"/>
            </w:tcBorders>
            <w:shd w:val="clear" w:color="auto" w:fill="auto"/>
            <w:noWrap/>
            <w:vAlign w:val="bottom"/>
            <w:hideMark/>
          </w:tcPr>
          <w:p w14:paraId="2DD091BE" w14:textId="77777777" w:rsidR="00A41747" w:rsidRPr="007F2861" w:rsidRDefault="00A41747" w:rsidP="00A41747">
            <w:pPr>
              <w:spacing w:after="0" w:line="240" w:lineRule="auto"/>
              <w:jc w:val="center"/>
              <w:rPr>
                <w:rFonts w:ascii="Calibri" w:eastAsia="Times New Roman" w:hAnsi="Calibri" w:cs="Calibri"/>
                <w:i/>
                <w:iCs/>
                <w:color w:val="000000"/>
                <w:lang w:eastAsia="ru-RU"/>
              </w:rPr>
            </w:pPr>
            <w:r w:rsidRPr="007F2861">
              <w:rPr>
                <w:rFonts w:ascii="Calibri" w:eastAsia="Times New Roman" w:hAnsi="Calibri" w:cs="Calibri"/>
                <w:color w:val="000000"/>
                <w:lang w:eastAsia="ru-RU"/>
              </w:rPr>
              <w:t> </w:t>
            </w:r>
          </w:p>
        </w:tc>
        <w:tc>
          <w:tcPr>
            <w:tcW w:w="1502" w:type="dxa"/>
            <w:tcBorders>
              <w:top w:val="nil"/>
              <w:left w:val="nil"/>
              <w:bottom w:val="single" w:sz="4" w:space="0" w:color="auto"/>
              <w:right w:val="single" w:sz="4" w:space="0" w:color="auto"/>
            </w:tcBorders>
            <w:shd w:val="clear" w:color="auto" w:fill="auto"/>
            <w:noWrap/>
            <w:vAlign w:val="bottom"/>
            <w:hideMark/>
          </w:tcPr>
          <w:p w14:paraId="3573E39E" w14:textId="77777777" w:rsidR="00A41747" w:rsidRPr="007F2861" w:rsidRDefault="00A41747" w:rsidP="00A41747">
            <w:pPr>
              <w:spacing w:after="0" w:line="240" w:lineRule="auto"/>
              <w:jc w:val="center"/>
              <w:rPr>
                <w:rFonts w:ascii="Calibri" w:eastAsia="Times New Roman" w:hAnsi="Calibri" w:cs="Calibri"/>
                <w:i/>
                <w:iCs/>
                <w:color w:val="000000"/>
                <w:lang w:eastAsia="ru-RU"/>
              </w:rPr>
            </w:pPr>
            <w:r w:rsidRPr="007F2861">
              <w:rPr>
                <w:rFonts w:ascii="Calibri" w:eastAsia="Times New Roman" w:hAnsi="Calibri" w:cs="Calibri"/>
                <w:color w:val="000000"/>
                <w:lang w:eastAsia="ru-RU"/>
              </w:rPr>
              <w:t> </w:t>
            </w:r>
          </w:p>
        </w:tc>
      </w:tr>
      <w:tr w:rsidR="00A41747" w:rsidRPr="007F2861" w14:paraId="4BE9B4F6" w14:textId="77777777" w:rsidTr="00A41747">
        <w:trPr>
          <w:trHeight w:val="1524"/>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42FFA99D" w14:textId="77777777" w:rsidR="00A41747" w:rsidRPr="00897138" w:rsidRDefault="00A41747" w:rsidP="00A41747">
            <w:pPr>
              <w:spacing w:after="0" w:line="240" w:lineRule="auto"/>
              <w:jc w:val="both"/>
              <w:rPr>
                <w:rFonts w:ascii="Times New Roman" w:eastAsia="Times New Roman" w:hAnsi="Times New Roman" w:cs="Times New Roman"/>
                <w:b/>
                <w:bCs/>
                <w:color w:val="000000"/>
                <w:sz w:val="16"/>
                <w:szCs w:val="16"/>
                <w:lang w:eastAsia="ru-RU"/>
              </w:rPr>
            </w:pPr>
            <w:r w:rsidRPr="00897138">
              <w:rPr>
                <w:rFonts w:ascii="Times New Roman" w:eastAsia="Times New Roman" w:hAnsi="Times New Roman" w:cs="Times New Roman"/>
                <w:i/>
                <w:iCs/>
                <w:color w:val="000000"/>
                <w:sz w:val="16"/>
                <w:szCs w:val="16"/>
                <w:lang w:eastAsia="ru-RU"/>
              </w:rPr>
              <w:t xml:space="preserve">Предоставление межбюджетных трансфертов из бюджета </w:t>
            </w:r>
            <w:proofErr w:type="spellStart"/>
            <w:r w:rsidRPr="00897138">
              <w:rPr>
                <w:rFonts w:ascii="Times New Roman" w:eastAsia="Times New Roman" w:hAnsi="Times New Roman" w:cs="Times New Roman"/>
                <w:i/>
                <w:iCs/>
                <w:color w:val="000000"/>
                <w:sz w:val="16"/>
                <w:szCs w:val="16"/>
                <w:lang w:eastAsia="ru-RU"/>
              </w:rPr>
              <w:t>Митякинского</w:t>
            </w:r>
            <w:proofErr w:type="spellEnd"/>
            <w:r w:rsidRPr="00897138">
              <w:rPr>
                <w:rFonts w:ascii="Times New Roman" w:eastAsia="Times New Roman" w:hAnsi="Times New Roman" w:cs="Times New Roman"/>
                <w:i/>
                <w:iCs/>
                <w:color w:val="000000"/>
                <w:sz w:val="16"/>
                <w:szCs w:val="16"/>
                <w:lang w:eastAsia="ru-RU"/>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897138">
              <w:rPr>
                <w:rFonts w:ascii="Times New Roman" w:eastAsia="Times New Roman" w:hAnsi="Times New Roman" w:cs="Times New Roman"/>
                <w:i/>
                <w:iCs/>
                <w:color w:val="000000"/>
                <w:sz w:val="16"/>
                <w:szCs w:val="16"/>
                <w:lang w:eastAsia="ru-RU"/>
              </w:rPr>
              <w:t>Митякинского</w:t>
            </w:r>
            <w:proofErr w:type="spellEnd"/>
            <w:r w:rsidRPr="00897138">
              <w:rPr>
                <w:rFonts w:ascii="Times New Roman" w:eastAsia="Times New Roman" w:hAnsi="Times New Roman" w:cs="Times New Roman"/>
                <w:i/>
                <w:iCs/>
                <w:color w:val="000000"/>
                <w:sz w:val="16"/>
                <w:szCs w:val="16"/>
                <w:lang w:eastAsia="ru-RU"/>
              </w:rPr>
              <w:t xml:space="preserve"> сельского поселения (Иные межбюджетные трансферты)</w:t>
            </w:r>
          </w:p>
        </w:tc>
        <w:tc>
          <w:tcPr>
            <w:tcW w:w="851" w:type="dxa"/>
            <w:tcBorders>
              <w:top w:val="nil"/>
              <w:left w:val="nil"/>
              <w:bottom w:val="single" w:sz="4" w:space="0" w:color="auto"/>
              <w:right w:val="single" w:sz="4" w:space="0" w:color="auto"/>
            </w:tcBorders>
            <w:shd w:val="clear" w:color="auto" w:fill="auto"/>
            <w:vAlign w:val="center"/>
            <w:hideMark/>
          </w:tcPr>
          <w:p w14:paraId="651AC679"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i/>
                <w:iCs/>
                <w:color w:val="000000"/>
                <w:sz w:val="24"/>
                <w:szCs w:val="24"/>
                <w:lang w:eastAsia="ru-RU"/>
              </w:rPr>
              <w:t>951</w:t>
            </w:r>
          </w:p>
        </w:tc>
        <w:tc>
          <w:tcPr>
            <w:tcW w:w="698" w:type="dxa"/>
            <w:tcBorders>
              <w:top w:val="nil"/>
              <w:left w:val="nil"/>
              <w:bottom w:val="single" w:sz="4" w:space="0" w:color="auto"/>
              <w:right w:val="single" w:sz="4" w:space="0" w:color="auto"/>
            </w:tcBorders>
            <w:shd w:val="clear" w:color="auto" w:fill="auto"/>
            <w:vAlign w:val="center"/>
            <w:hideMark/>
          </w:tcPr>
          <w:p w14:paraId="4F3CF303"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i/>
                <w:iCs/>
                <w:color w:val="000000"/>
                <w:sz w:val="24"/>
                <w:szCs w:val="24"/>
                <w:lang w:eastAsia="ru-RU"/>
              </w:rPr>
              <w:t>14</w:t>
            </w:r>
          </w:p>
        </w:tc>
        <w:tc>
          <w:tcPr>
            <w:tcW w:w="698" w:type="dxa"/>
            <w:tcBorders>
              <w:top w:val="nil"/>
              <w:left w:val="nil"/>
              <w:bottom w:val="single" w:sz="4" w:space="0" w:color="auto"/>
              <w:right w:val="single" w:sz="4" w:space="0" w:color="auto"/>
            </w:tcBorders>
            <w:shd w:val="clear" w:color="auto" w:fill="auto"/>
            <w:vAlign w:val="center"/>
            <w:hideMark/>
          </w:tcPr>
          <w:p w14:paraId="704398DF"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i/>
                <w:iCs/>
                <w:color w:val="000000"/>
                <w:sz w:val="24"/>
                <w:szCs w:val="24"/>
                <w:lang w:eastAsia="ru-RU"/>
              </w:rPr>
              <w:t>03</w:t>
            </w:r>
          </w:p>
        </w:tc>
        <w:tc>
          <w:tcPr>
            <w:tcW w:w="1596" w:type="dxa"/>
            <w:tcBorders>
              <w:top w:val="nil"/>
              <w:left w:val="nil"/>
              <w:bottom w:val="single" w:sz="4" w:space="0" w:color="auto"/>
              <w:right w:val="single" w:sz="4" w:space="0" w:color="auto"/>
            </w:tcBorders>
            <w:shd w:val="clear" w:color="auto" w:fill="auto"/>
            <w:vAlign w:val="center"/>
            <w:hideMark/>
          </w:tcPr>
          <w:p w14:paraId="6C4C9A98"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r w:rsidRPr="007F2861">
              <w:rPr>
                <w:rFonts w:ascii="Times New Roman" w:eastAsia="Times New Roman" w:hAnsi="Times New Roman" w:cs="Times New Roman"/>
                <w:i/>
                <w:iCs/>
                <w:color w:val="000000"/>
                <w:sz w:val="24"/>
                <w:szCs w:val="24"/>
                <w:lang w:eastAsia="ru-RU"/>
              </w:rPr>
              <w:t>99.9.00.85010</w:t>
            </w:r>
          </w:p>
        </w:tc>
        <w:tc>
          <w:tcPr>
            <w:tcW w:w="849" w:type="dxa"/>
            <w:tcBorders>
              <w:top w:val="nil"/>
              <w:left w:val="single" w:sz="4" w:space="0" w:color="auto"/>
              <w:bottom w:val="single" w:sz="4" w:space="0" w:color="auto"/>
              <w:right w:val="single" w:sz="4" w:space="0" w:color="auto"/>
            </w:tcBorders>
            <w:shd w:val="clear" w:color="auto" w:fill="auto"/>
            <w:noWrap/>
            <w:vAlign w:val="bottom"/>
            <w:hideMark/>
          </w:tcPr>
          <w:p w14:paraId="51D3B586" w14:textId="77777777" w:rsidR="00A41747" w:rsidRPr="007F2861" w:rsidRDefault="00A41747" w:rsidP="00A41747">
            <w:pPr>
              <w:spacing w:after="0" w:line="240" w:lineRule="auto"/>
              <w:rPr>
                <w:rFonts w:ascii="Calibri" w:eastAsia="Times New Roman" w:hAnsi="Calibri" w:cs="Calibri"/>
                <w:color w:val="000000"/>
                <w:lang w:eastAsia="ru-RU"/>
              </w:rPr>
            </w:pPr>
            <w:r w:rsidRPr="007F2861">
              <w:rPr>
                <w:rFonts w:ascii="Calibri" w:eastAsia="Times New Roman" w:hAnsi="Calibri" w:cs="Calibri"/>
                <w:color w:val="000000"/>
                <w:lang w:eastAsia="ru-RU"/>
              </w:rPr>
              <w:t>540</w:t>
            </w:r>
          </w:p>
        </w:tc>
        <w:tc>
          <w:tcPr>
            <w:tcW w:w="1276" w:type="dxa"/>
            <w:tcBorders>
              <w:top w:val="nil"/>
              <w:left w:val="nil"/>
              <w:bottom w:val="single" w:sz="4" w:space="0" w:color="auto"/>
              <w:right w:val="single" w:sz="4" w:space="0" w:color="auto"/>
            </w:tcBorders>
            <w:shd w:val="clear" w:color="auto" w:fill="auto"/>
            <w:noWrap/>
            <w:vAlign w:val="bottom"/>
            <w:hideMark/>
          </w:tcPr>
          <w:p w14:paraId="41E7BCB5" w14:textId="77777777" w:rsidR="00A41747" w:rsidRPr="007F2861" w:rsidRDefault="00A41747" w:rsidP="00A41747">
            <w:pPr>
              <w:spacing w:after="0" w:line="240" w:lineRule="auto"/>
              <w:jc w:val="center"/>
              <w:rPr>
                <w:rFonts w:ascii="Calibri" w:eastAsia="Times New Roman" w:hAnsi="Calibri" w:cs="Calibri"/>
                <w:b/>
                <w:bCs/>
                <w:color w:val="000000"/>
                <w:sz w:val="24"/>
                <w:szCs w:val="24"/>
                <w:lang w:eastAsia="ru-RU"/>
              </w:rPr>
            </w:pPr>
            <w:r w:rsidRPr="007F2861">
              <w:rPr>
                <w:rFonts w:ascii="Calibri" w:eastAsia="Times New Roman" w:hAnsi="Calibri" w:cs="Calibri"/>
                <w:color w:val="000000"/>
                <w:lang w:eastAsia="ru-RU"/>
              </w:rPr>
              <w:t>2,</w:t>
            </w:r>
            <w:r>
              <w:rPr>
                <w:rFonts w:ascii="Calibri" w:eastAsia="Times New Roman" w:hAnsi="Calibri" w:cs="Calibri"/>
                <w:color w:val="000000"/>
                <w:lang w:eastAsia="ru-RU"/>
              </w:rPr>
              <w:t>2</w:t>
            </w:r>
          </w:p>
        </w:tc>
        <w:tc>
          <w:tcPr>
            <w:tcW w:w="1298" w:type="dxa"/>
            <w:tcBorders>
              <w:top w:val="nil"/>
              <w:left w:val="nil"/>
              <w:bottom w:val="single" w:sz="4" w:space="0" w:color="auto"/>
              <w:right w:val="single" w:sz="4" w:space="0" w:color="auto"/>
            </w:tcBorders>
            <w:shd w:val="clear" w:color="auto" w:fill="auto"/>
            <w:noWrap/>
            <w:vAlign w:val="bottom"/>
            <w:hideMark/>
          </w:tcPr>
          <w:p w14:paraId="723F3C39" w14:textId="77777777" w:rsidR="00A41747" w:rsidRPr="007F2861" w:rsidRDefault="00A41747" w:rsidP="00A41747">
            <w:pPr>
              <w:spacing w:after="0" w:line="240" w:lineRule="auto"/>
              <w:rPr>
                <w:rFonts w:ascii="Calibri" w:eastAsia="Times New Roman" w:hAnsi="Calibri" w:cs="Calibri"/>
                <w:color w:val="000000"/>
                <w:lang w:eastAsia="ru-RU"/>
              </w:rPr>
            </w:pPr>
            <w:r w:rsidRPr="007F2861">
              <w:rPr>
                <w:rFonts w:ascii="Calibri" w:eastAsia="Times New Roman" w:hAnsi="Calibri" w:cs="Calibri"/>
                <w:color w:val="000000"/>
                <w:lang w:eastAsia="ru-RU"/>
              </w:rPr>
              <w:t> </w:t>
            </w:r>
          </w:p>
        </w:tc>
        <w:tc>
          <w:tcPr>
            <w:tcW w:w="1502" w:type="dxa"/>
            <w:tcBorders>
              <w:top w:val="nil"/>
              <w:left w:val="nil"/>
              <w:bottom w:val="single" w:sz="4" w:space="0" w:color="auto"/>
              <w:right w:val="single" w:sz="4" w:space="0" w:color="auto"/>
            </w:tcBorders>
            <w:shd w:val="clear" w:color="auto" w:fill="auto"/>
            <w:noWrap/>
            <w:vAlign w:val="bottom"/>
            <w:hideMark/>
          </w:tcPr>
          <w:p w14:paraId="7EF65A0E" w14:textId="77777777" w:rsidR="00A41747" w:rsidRPr="007F2861" w:rsidRDefault="00A41747" w:rsidP="00A41747">
            <w:pPr>
              <w:spacing w:after="0" w:line="240" w:lineRule="auto"/>
              <w:rPr>
                <w:rFonts w:ascii="Calibri" w:eastAsia="Times New Roman" w:hAnsi="Calibri" w:cs="Calibri"/>
                <w:color w:val="000000"/>
                <w:lang w:eastAsia="ru-RU"/>
              </w:rPr>
            </w:pPr>
            <w:r w:rsidRPr="007F2861">
              <w:rPr>
                <w:rFonts w:ascii="Calibri" w:eastAsia="Times New Roman" w:hAnsi="Calibri" w:cs="Calibri"/>
                <w:color w:val="000000"/>
                <w:lang w:eastAsia="ru-RU"/>
              </w:rPr>
              <w:t> </w:t>
            </w:r>
          </w:p>
        </w:tc>
      </w:tr>
      <w:tr w:rsidR="00A41747" w:rsidRPr="007F2861" w14:paraId="0E25F25B" w14:textId="77777777" w:rsidTr="00A41747">
        <w:trPr>
          <w:trHeight w:val="744"/>
        </w:trPr>
        <w:tc>
          <w:tcPr>
            <w:tcW w:w="6237" w:type="dxa"/>
            <w:tcBorders>
              <w:top w:val="nil"/>
              <w:left w:val="nil"/>
              <w:bottom w:val="nil"/>
              <w:right w:val="nil"/>
            </w:tcBorders>
            <w:shd w:val="clear" w:color="auto" w:fill="auto"/>
            <w:vAlign w:val="bottom"/>
            <w:hideMark/>
          </w:tcPr>
          <w:p w14:paraId="5FD00E2B" w14:textId="77777777" w:rsidR="00A41747" w:rsidRPr="00897138" w:rsidRDefault="00A41747" w:rsidP="00A41747">
            <w:pPr>
              <w:spacing w:after="0" w:line="240" w:lineRule="auto"/>
              <w:jc w:val="both"/>
              <w:rPr>
                <w:rFonts w:ascii="Times New Roman" w:eastAsia="Times New Roman" w:hAnsi="Times New Roman" w:cs="Times New Roman"/>
                <w:b/>
                <w:bCs/>
                <w:color w:val="000000"/>
                <w:sz w:val="16"/>
                <w:szCs w:val="16"/>
                <w:lang w:eastAsia="ru-RU"/>
              </w:rPr>
            </w:pPr>
          </w:p>
        </w:tc>
        <w:tc>
          <w:tcPr>
            <w:tcW w:w="851" w:type="dxa"/>
            <w:tcBorders>
              <w:top w:val="nil"/>
              <w:left w:val="nil"/>
              <w:bottom w:val="nil"/>
              <w:right w:val="nil"/>
            </w:tcBorders>
            <w:shd w:val="clear" w:color="auto" w:fill="auto"/>
            <w:vAlign w:val="bottom"/>
            <w:hideMark/>
          </w:tcPr>
          <w:p w14:paraId="4BBC686E"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p>
        </w:tc>
        <w:tc>
          <w:tcPr>
            <w:tcW w:w="698" w:type="dxa"/>
            <w:tcBorders>
              <w:top w:val="nil"/>
              <w:left w:val="nil"/>
              <w:bottom w:val="nil"/>
              <w:right w:val="nil"/>
            </w:tcBorders>
            <w:shd w:val="clear" w:color="auto" w:fill="auto"/>
            <w:vAlign w:val="bottom"/>
            <w:hideMark/>
          </w:tcPr>
          <w:p w14:paraId="15FF1184"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p>
        </w:tc>
        <w:tc>
          <w:tcPr>
            <w:tcW w:w="698" w:type="dxa"/>
            <w:tcBorders>
              <w:top w:val="nil"/>
              <w:left w:val="nil"/>
              <w:bottom w:val="nil"/>
              <w:right w:val="nil"/>
            </w:tcBorders>
            <w:shd w:val="clear" w:color="auto" w:fill="auto"/>
            <w:vAlign w:val="bottom"/>
            <w:hideMark/>
          </w:tcPr>
          <w:p w14:paraId="754FA85A"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p>
        </w:tc>
        <w:tc>
          <w:tcPr>
            <w:tcW w:w="1596" w:type="dxa"/>
            <w:tcBorders>
              <w:top w:val="nil"/>
              <w:left w:val="nil"/>
              <w:bottom w:val="nil"/>
              <w:right w:val="nil"/>
            </w:tcBorders>
            <w:shd w:val="clear" w:color="auto" w:fill="auto"/>
            <w:vAlign w:val="bottom"/>
            <w:hideMark/>
          </w:tcPr>
          <w:p w14:paraId="0BFA75C4" w14:textId="77777777" w:rsidR="00A41747" w:rsidRPr="007F2861" w:rsidRDefault="00A41747" w:rsidP="00A41747">
            <w:pPr>
              <w:spacing w:after="0" w:line="240" w:lineRule="auto"/>
              <w:jc w:val="center"/>
              <w:rPr>
                <w:rFonts w:ascii="Times New Roman" w:eastAsia="Times New Roman" w:hAnsi="Times New Roman" w:cs="Times New Roman"/>
                <w:b/>
                <w:bCs/>
                <w:color w:val="000000"/>
                <w:sz w:val="24"/>
                <w:szCs w:val="24"/>
                <w:lang w:eastAsia="ru-RU"/>
              </w:rPr>
            </w:pPr>
          </w:p>
        </w:tc>
        <w:tc>
          <w:tcPr>
            <w:tcW w:w="849" w:type="dxa"/>
            <w:tcBorders>
              <w:top w:val="nil"/>
              <w:left w:val="nil"/>
              <w:bottom w:val="nil"/>
              <w:right w:val="nil"/>
            </w:tcBorders>
            <w:shd w:val="clear" w:color="auto" w:fill="auto"/>
            <w:noWrap/>
            <w:vAlign w:val="bottom"/>
            <w:hideMark/>
          </w:tcPr>
          <w:p w14:paraId="2284976D" w14:textId="77777777" w:rsidR="00A41747" w:rsidRPr="007F2861" w:rsidRDefault="00A41747" w:rsidP="00A41747">
            <w:pPr>
              <w:spacing w:after="0" w:line="240" w:lineRule="auto"/>
              <w:rPr>
                <w:rFonts w:ascii="Calibri" w:eastAsia="Times New Roman" w:hAnsi="Calibri" w:cs="Calibri"/>
                <w:color w:val="000000"/>
                <w:lang w:eastAsia="ru-RU"/>
              </w:rPr>
            </w:pPr>
          </w:p>
        </w:tc>
        <w:tc>
          <w:tcPr>
            <w:tcW w:w="1276" w:type="dxa"/>
            <w:tcBorders>
              <w:top w:val="nil"/>
              <w:left w:val="nil"/>
              <w:bottom w:val="nil"/>
              <w:right w:val="nil"/>
            </w:tcBorders>
            <w:shd w:val="clear" w:color="auto" w:fill="auto"/>
            <w:noWrap/>
            <w:vAlign w:val="bottom"/>
            <w:hideMark/>
          </w:tcPr>
          <w:p w14:paraId="53B2056A" w14:textId="77777777" w:rsidR="00A41747" w:rsidRPr="007F2861" w:rsidRDefault="00A41747" w:rsidP="00A41747">
            <w:pPr>
              <w:spacing w:after="0" w:line="240" w:lineRule="auto"/>
              <w:jc w:val="right"/>
              <w:rPr>
                <w:rFonts w:ascii="Calibri" w:eastAsia="Times New Roman" w:hAnsi="Calibri" w:cs="Calibri"/>
                <w:b/>
                <w:bCs/>
                <w:color w:val="000000"/>
                <w:sz w:val="24"/>
                <w:szCs w:val="24"/>
                <w:lang w:eastAsia="ru-RU"/>
              </w:rPr>
            </w:pPr>
          </w:p>
        </w:tc>
        <w:tc>
          <w:tcPr>
            <w:tcW w:w="1298" w:type="dxa"/>
            <w:tcBorders>
              <w:top w:val="nil"/>
              <w:left w:val="nil"/>
              <w:bottom w:val="nil"/>
              <w:right w:val="nil"/>
            </w:tcBorders>
            <w:shd w:val="clear" w:color="auto" w:fill="auto"/>
            <w:noWrap/>
            <w:vAlign w:val="bottom"/>
            <w:hideMark/>
          </w:tcPr>
          <w:p w14:paraId="6F86A506" w14:textId="77777777" w:rsidR="00A41747" w:rsidRPr="007F2861" w:rsidRDefault="00A41747" w:rsidP="00A41747">
            <w:pPr>
              <w:spacing w:after="0" w:line="240" w:lineRule="auto"/>
              <w:rPr>
                <w:rFonts w:ascii="Calibri" w:eastAsia="Times New Roman" w:hAnsi="Calibri" w:cs="Calibri"/>
                <w:color w:val="000000"/>
                <w:lang w:eastAsia="ru-RU"/>
              </w:rPr>
            </w:pPr>
          </w:p>
        </w:tc>
        <w:tc>
          <w:tcPr>
            <w:tcW w:w="1502" w:type="dxa"/>
            <w:tcBorders>
              <w:top w:val="nil"/>
              <w:left w:val="nil"/>
              <w:bottom w:val="nil"/>
              <w:right w:val="nil"/>
            </w:tcBorders>
            <w:shd w:val="clear" w:color="auto" w:fill="auto"/>
            <w:noWrap/>
            <w:vAlign w:val="bottom"/>
            <w:hideMark/>
          </w:tcPr>
          <w:p w14:paraId="1B75B824" w14:textId="77777777" w:rsidR="00A41747" w:rsidRPr="007F2861" w:rsidRDefault="00A41747" w:rsidP="00A41747">
            <w:pPr>
              <w:spacing w:after="0" w:line="240" w:lineRule="auto"/>
              <w:rPr>
                <w:rFonts w:ascii="Calibri" w:eastAsia="Times New Roman" w:hAnsi="Calibri" w:cs="Calibri"/>
                <w:color w:val="000000"/>
                <w:lang w:eastAsia="ru-RU"/>
              </w:rPr>
            </w:pPr>
          </w:p>
        </w:tc>
      </w:tr>
      <w:tr w:rsidR="00A41747" w:rsidRPr="007F2861" w14:paraId="79105A34" w14:textId="77777777" w:rsidTr="00A41747">
        <w:trPr>
          <w:trHeight w:val="252"/>
        </w:trPr>
        <w:tc>
          <w:tcPr>
            <w:tcW w:w="6237" w:type="dxa"/>
            <w:tcBorders>
              <w:top w:val="nil"/>
              <w:left w:val="nil"/>
              <w:bottom w:val="nil"/>
              <w:right w:val="nil"/>
            </w:tcBorders>
            <w:shd w:val="clear" w:color="auto" w:fill="auto"/>
            <w:noWrap/>
            <w:vAlign w:val="bottom"/>
            <w:hideMark/>
          </w:tcPr>
          <w:p w14:paraId="60CF4627" w14:textId="77777777" w:rsidR="00A41747" w:rsidRPr="00897138" w:rsidRDefault="00A41747" w:rsidP="00A41747">
            <w:pPr>
              <w:spacing w:after="0" w:line="240" w:lineRule="auto"/>
              <w:rPr>
                <w:rFonts w:ascii="Calibri" w:eastAsia="Times New Roman" w:hAnsi="Calibri" w:cs="Calibri"/>
                <w:color w:val="000000"/>
                <w:sz w:val="16"/>
                <w:szCs w:val="16"/>
                <w:lang w:eastAsia="ru-RU"/>
              </w:rPr>
            </w:pPr>
          </w:p>
        </w:tc>
        <w:tc>
          <w:tcPr>
            <w:tcW w:w="851" w:type="dxa"/>
            <w:tcBorders>
              <w:top w:val="nil"/>
              <w:left w:val="nil"/>
              <w:bottom w:val="nil"/>
              <w:right w:val="nil"/>
            </w:tcBorders>
            <w:shd w:val="clear" w:color="auto" w:fill="auto"/>
            <w:noWrap/>
            <w:vAlign w:val="bottom"/>
            <w:hideMark/>
          </w:tcPr>
          <w:p w14:paraId="0AC32FBF" w14:textId="77777777" w:rsidR="00A41747" w:rsidRPr="007F2861" w:rsidRDefault="00A41747" w:rsidP="00A41747">
            <w:pPr>
              <w:spacing w:after="0" w:line="240" w:lineRule="auto"/>
              <w:rPr>
                <w:rFonts w:ascii="Times New Roman" w:eastAsia="Times New Roman" w:hAnsi="Times New Roman" w:cs="Times New Roman"/>
                <w:sz w:val="20"/>
                <w:szCs w:val="20"/>
                <w:lang w:eastAsia="ru-RU"/>
              </w:rPr>
            </w:pPr>
          </w:p>
        </w:tc>
        <w:tc>
          <w:tcPr>
            <w:tcW w:w="698" w:type="dxa"/>
            <w:tcBorders>
              <w:top w:val="nil"/>
              <w:left w:val="nil"/>
              <w:bottom w:val="nil"/>
              <w:right w:val="nil"/>
            </w:tcBorders>
            <w:shd w:val="clear" w:color="auto" w:fill="auto"/>
            <w:noWrap/>
            <w:vAlign w:val="bottom"/>
            <w:hideMark/>
          </w:tcPr>
          <w:p w14:paraId="7D0B633D" w14:textId="77777777" w:rsidR="00A41747" w:rsidRPr="007F2861" w:rsidRDefault="00A41747" w:rsidP="00A41747">
            <w:pPr>
              <w:spacing w:after="0" w:line="240" w:lineRule="auto"/>
              <w:rPr>
                <w:rFonts w:ascii="Times New Roman" w:eastAsia="Times New Roman" w:hAnsi="Times New Roman" w:cs="Times New Roman"/>
                <w:sz w:val="20"/>
                <w:szCs w:val="20"/>
                <w:lang w:eastAsia="ru-RU"/>
              </w:rPr>
            </w:pPr>
          </w:p>
        </w:tc>
        <w:tc>
          <w:tcPr>
            <w:tcW w:w="698" w:type="dxa"/>
            <w:tcBorders>
              <w:top w:val="nil"/>
              <w:left w:val="nil"/>
              <w:bottom w:val="nil"/>
              <w:right w:val="nil"/>
            </w:tcBorders>
            <w:shd w:val="clear" w:color="auto" w:fill="auto"/>
            <w:noWrap/>
            <w:vAlign w:val="bottom"/>
            <w:hideMark/>
          </w:tcPr>
          <w:p w14:paraId="38EB057C" w14:textId="77777777" w:rsidR="00A41747" w:rsidRPr="007F2861" w:rsidRDefault="00A41747" w:rsidP="00A41747">
            <w:pPr>
              <w:spacing w:after="0" w:line="240" w:lineRule="auto"/>
              <w:rPr>
                <w:rFonts w:ascii="Times New Roman" w:eastAsia="Times New Roman" w:hAnsi="Times New Roman" w:cs="Times New Roman"/>
                <w:sz w:val="20"/>
                <w:szCs w:val="20"/>
                <w:lang w:eastAsia="ru-RU"/>
              </w:rPr>
            </w:pPr>
          </w:p>
        </w:tc>
        <w:tc>
          <w:tcPr>
            <w:tcW w:w="1596" w:type="dxa"/>
            <w:tcBorders>
              <w:top w:val="nil"/>
              <w:left w:val="nil"/>
              <w:bottom w:val="nil"/>
              <w:right w:val="nil"/>
            </w:tcBorders>
            <w:shd w:val="clear" w:color="auto" w:fill="auto"/>
            <w:noWrap/>
            <w:vAlign w:val="bottom"/>
            <w:hideMark/>
          </w:tcPr>
          <w:p w14:paraId="2B3E364C" w14:textId="77777777" w:rsidR="00A41747" w:rsidRPr="007F2861" w:rsidRDefault="00A41747" w:rsidP="00A41747">
            <w:pPr>
              <w:spacing w:after="0" w:line="240" w:lineRule="auto"/>
              <w:rPr>
                <w:rFonts w:ascii="Times New Roman" w:eastAsia="Times New Roman" w:hAnsi="Times New Roman" w:cs="Times New Roman"/>
                <w:sz w:val="20"/>
                <w:szCs w:val="20"/>
                <w:lang w:eastAsia="ru-RU"/>
              </w:rPr>
            </w:pPr>
          </w:p>
        </w:tc>
        <w:tc>
          <w:tcPr>
            <w:tcW w:w="849" w:type="dxa"/>
            <w:tcBorders>
              <w:top w:val="nil"/>
              <w:left w:val="nil"/>
              <w:bottom w:val="nil"/>
              <w:right w:val="nil"/>
            </w:tcBorders>
            <w:shd w:val="clear" w:color="auto" w:fill="auto"/>
            <w:noWrap/>
            <w:vAlign w:val="bottom"/>
            <w:hideMark/>
          </w:tcPr>
          <w:p w14:paraId="0CB5C9B2" w14:textId="77777777" w:rsidR="00A41747" w:rsidRPr="007F2861" w:rsidRDefault="00A41747" w:rsidP="00A41747">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14:paraId="35075B1A" w14:textId="77777777" w:rsidR="00A41747" w:rsidRPr="007F2861" w:rsidRDefault="00A41747" w:rsidP="00A41747">
            <w:pPr>
              <w:spacing w:after="0" w:line="240" w:lineRule="auto"/>
              <w:rPr>
                <w:rFonts w:ascii="Times New Roman" w:eastAsia="Times New Roman" w:hAnsi="Times New Roman" w:cs="Times New Roman"/>
                <w:sz w:val="20"/>
                <w:szCs w:val="20"/>
                <w:lang w:eastAsia="ru-RU"/>
              </w:rPr>
            </w:pPr>
          </w:p>
        </w:tc>
        <w:tc>
          <w:tcPr>
            <w:tcW w:w="1298" w:type="dxa"/>
            <w:tcBorders>
              <w:top w:val="nil"/>
              <w:left w:val="nil"/>
              <w:bottom w:val="nil"/>
              <w:right w:val="nil"/>
            </w:tcBorders>
            <w:shd w:val="clear" w:color="auto" w:fill="auto"/>
            <w:noWrap/>
            <w:vAlign w:val="bottom"/>
            <w:hideMark/>
          </w:tcPr>
          <w:p w14:paraId="763EB914" w14:textId="77777777" w:rsidR="00A41747" w:rsidRPr="007F2861" w:rsidRDefault="00A41747" w:rsidP="00A41747">
            <w:pPr>
              <w:spacing w:after="0" w:line="240" w:lineRule="auto"/>
              <w:rPr>
                <w:rFonts w:ascii="Times New Roman" w:eastAsia="Times New Roman" w:hAnsi="Times New Roman" w:cs="Times New Roman"/>
                <w:sz w:val="20"/>
                <w:szCs w:val="20"/>
                <w:lang w:eastAsia="ru-RU"/>
              </w:rPr>
            </w:pPr>
          </w:p>
        </w:tc>
        <w:tc>
          <w:tcPr>
            <w:tcW w:w="1502" w:type="dxa"/>
            <w:tcBorders>
              <w:top w:val="nil"/>
              <w:left w:val="nil"/>
              <w:bottom w:val="nil"/>
              <w:right w:val="nil"/>
            </w:tcBorders>
            <w:shd w:val="clear" w:color="auto" w:fill="auto"/>
            <w:noWrap/>
            <w:vAlign w:val="bottom"/>
            <w:hideMark/>
          </w:tcPr>
          <w:p w14:paraId="5F4F1CCA" w14:textId="77777777" w:rsidR="00A41747" w:rsidRPr="007F2861" w:rsidRDefault="00A41747" w:rsidP="00A41747">
            <w:pPr>
              <w:spacing w:after="0" w:line="240" w:lineRule="auto"/>
              <w:rPr>
                <w:rFonts w:ascii="Times New Roman" w:eastAsia="Times New Roman" w:hAnsi="Times New Roman" w:cs="Times New Roman"/>
                <w:sz w:val="20"/>
                <w:szCs w:val="20"/>
                <w:lang w:eastAsia="ru-RU"/>
              </w:rPr>
            </w:pPr>
          </w:p>
        </w:tc>
      </w:tr>
      <w:tr w:rsidR="00A41747" w:rsidRPr="007F2861" w14:paraId="11F568D3" w14:textId="77777777" w:rsidTr="00A41747">
        <w:trPr>
          <w:trHeight w:val="216"/>
        </w:trPr>
        <w:tc>
          <w:tcPr>
            <w:tcW w:w="6237" w:type="dxa"/>
            <w:tcBorders>
              <w:top w:val="nil"/>
              <w:left w:val="nil"/>
              <w:bottom w:val="nil"/>
              <w:right w:val="nil"/>
            </w:tcBorders>
            <w:shd w:val="clear" w:color="auto" w:fill="auto"/>
            <w:noWrap/>
            <w:vAlign w:val="bottom"/>
            <w:hideMark/>
          </w:tcPr>
          <w:p w14:paraId="03618185" w14:textId="77777777" w:rsidR="00A41747" w:rsidRPr="00897138" w:rsidRDefault="00A41747" w:rsidP="00A41747">
            <w:pPr>
              <w:spacing w:after="0" w:line="240" w:lineRule="auto"/>
              <w:rPr>
                <w:rFonts w:ascii="Times New Roman" w:eastAsia="Times New Roman" w:hAnsi="Times New Roman" w:cs="Times New Roman"/>
                <w:sz w:val="16"/>
                <w:szCs w:val="16"/>
                <w:lang w:eastAsia="ru-RU"/>
              </w:rPr>
            </w:pPr>
          </w:p>
        </w:tc>
        <w:tc>
          <w:tcPr>
            <w:tcW w:w="851" w:type="dxa"/>
            <w:tcBorders>
              <w:top w:val="nil"/>
              <w:left w:val="nil"/>
              <w:bottom w:val="nil"/>
              <w:right w:val="nil"/>
            </w:tcBorders>
            <w:shd w:val="clear" w:color="auto" w:fill="auto"/>
            <w:noWrap/>
            <w:vAlign w:val="bottom"/>
            <w:hideMark/>
          </w:tcPr>
          <w:p w14:paraId="4EB26BE9" w14:textId="77777777" w:rsidR="00A41747" w:rsidRPr="007F2861" w:rsidRDefault="00A41747" w:rsidP="00A41747">
            <w:pPr>
              <w:spacing w:after="0" w:line="240" w:lineRule="auto"/>
              <w:rPr>
                <w:rFonts w:ascii="Times New Roman" w:eastAsia="Times New Roman" w:hAnsi="Times New Roman" w:cs="Times New Roman"/>
                <w:sz w:val="20"/>
                <w:szCs w:val="20"/>
                <w:lang w:eastAsia="ru-RU"/>
              </w:rPr>
            </w:pPr>
          </w:p>
        </w:tc>
        <w:tc>
          <w:tcPr>
            <w:tcW w:w="698" w:type="dxa"/>
            <w:tcBorders>
              <w:top w:val="nil"/>
              <w:left w:val="nil"/>
              <w:bottom w:val="nil"/>
              <w:right w:val="nil"/>
            </w:tcBorders>
            <w:shd w:val="clear" w:color="auto" w:fill="auto"/>
            <w:noWrap/>
            <w:vAlign w:val="bottom"/>
            <w:hideMark/>
          </w:tcPr>
          <w:p w14:paraId="2DE2A402" w14:textId="77777777" w:rsidR="00A41747" w:rsidRPr="007F2861" w:rsidRDefault="00A41747" w:rsidP="00A41747">
            <w:pPr>
              <w:spacing w:after="0" w:line="240" w:lineRule="auto"/>
              <w:rPr>
                <w:rFonts w:ascii="Times New Roman" w:eastAsia="Times New Roman" w:hAnsi="Times New Roman" w:cs="Times New Roman"/>
                <w:sz w:val="20"/>
                <w:szCs w:val="20"/>
                <w:lang w:eastAsia="ru-RU"/>
              </w:rPr>
            </w:pPr>
          </w:p>
        </w:tc>
        <w:tc>
          <w:tcPr>
            <w:tcW w:w="698" w:type="dxa"/>
            <w:tcBorders>
              <w:top w:val="nil"/>
              <w:left w:val="nil"/>
              <w:bottom w:val="nil"/>
              <w:right w:val="nil"/>
            </w:tcBorders>
            <w:shd w:val="clear" w:color="auto" w:fill="auto"/>
            <w:noWrap/>
            <w:vAlign w:val="bottom"/>
            <w:hideMark/>
          </w:tcPr>
          <w:p w14:paraId="6ABABCD0" w14:textId="77777777" w:rsidR="00A41747" w:rsidRPr="007F2861" w:rsidRDefault="00A41747" w:rsidP="00A41747">
            <w:pPr>
              <w:spacing w:after="0" w:line="240" w:lineRule="auto"/>
              <w:rPr>
                <w:rFonts w:ascii="Times New Roman" w:eastAsia="Times New Roman" w:hAnsi="Times New Roman" w:cs="Times New Roman"/>
                <w:sz w:val="20"/>
                <w:szCs w:val="20"/>
                <w:lang w:eastAsia="ru-RU"/>
              </w:rPr>
            </w:pPr>
          </w:p>
        </w:tc>
        <w:tc>
          <w:tcPr>
            <w:tcW w:w="1596" w:type="dxa"/>
            <w:tcBorders>
              <w:top w:val="nil"/>
              <w:left w:val="nil"/>
              <w:bottom w:val="nil"/>
              <w:right w:val="nil"/>
            </w:tcBorders>
            <w:shd w:val="clear" w:color="auto" w:fill="auto"/>
            <w:noWrap/>
            <w:vAlign w:val="bottom"/>
            <w:hideMark/>
          </w:tcPr>
          <w:p w14:paraId="18EA5A78" w14:textId="77777777" w:rsidR="00A41747" w:rsidRPr="007F2861" w:rsidRDefault="00A41747" w:rsidP="00A41747">
            <w:pPr>
              <w:spacing w:after="0" w:line="240" w:lineRule="auto"/>
              <w:rPr>
                <w:rFonts w:ascii="Times New Roman" w:eastAsia="Times New Roman" w:hAnsi="Times New Roman" w:cs="Times New Roman"/>
                <w:sz w:val="20"/>
                <w:szCs w:val="20"/>
                <w:lang w:eastAsia="ru-RU"/>
              </w:rPr>
            </w:pPr>
          </w:p>
        </w:tc>
        <w:tc>
          <w:tcPr>
            <w:tcW w:w="849" w:type="dxa"/>
            <w:tcBorders>
              <w:top w:val="nil"/>
              <w:left w:val="nil"/>
              <w:bottom w:val="nil"/>
              <w:right w:val="nil"/>
            </w:tcBorders>
            <w:shd w:val="clear" w:color="auto" w:fill="auto"/>
            <w:noWrap/>
            <w:vAlign w:val="bottom"/>
            <w:hideMark/>
          </w:tcPr>
          <w:p w14:paraId="719D7E70" w14:textId="77777777" w:rsidR="00A41747" w:rsidRPr="007F2861" w:rsidRDefault="00A41747" w:rsidP="00A41747">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14:paraId="42088E84" w14:textId="77777777" w:rsidR="00A41747" w:rsidRPr="007F2861" w:rsidRDefault="00A41747" w:rsidP="00A41747">
            <w:pPr>
              <w:spacing w:after="0" w:line="240" w:lineRule="auto"/>
              <w:rPr>
                <w:rFonts w:ascii="Times New Roman" w:eastAsia="Times New Roman" w:hAnsi="Times New Roman" w:cs="Times New Roman"/>
                <w:sz w:val="20"/>
                <w:szCs w:val="20"/>
                <w:lang w:eastAsia="ru-RU"/>
              </w:rPr>
            </w:pPr>
          </w:p>
        </w:tc>
        <w:tc>
          <w:tcPr>
            <w:tcW w:w="1298" w:type="dxa"/>
            <w:tcBorders>
              <w:top w:val="nil"/>
              <w:left w:val="nil"/>
              <w:bottom w:val="nil"/>
              <w:right w:val="nil"/>
            </w:tcBorders>
            <w:shd w:val="clear" w:color="auto" w:fill="auto"/>
            <w:noWrap/>
            <w:vAlign w:val="bottom"/>
            <w:hideMark/>
          </w:tcPr>
          <w:p w14:paraId="5D50334C" w14:textId="77777777" w:rsidR="00A41747" w:rsidRPr="007F2861" w:rsidRDefault="00A41747" w:rsidP="00A41747">
            <w:pPr>
              <w:spacing w:after="0" w:line="240" w:lineRule="auto"/>
              <w:rPr>
                <w:rFonts w:ascii="Times New Roman" w:eastAsia="Times New Roman" w:hAnsi="Times New Roman" w:cs="Times New Roman"/>
                <w:sz w:val="20"/>
                <w:szCs w:val="20"/>
                <w:lang w:eastAsia="ru-RU"/>
              </w:rPr>
            </w:pPr>
          </w:p>
        </w:tc>
        <w:tc>
          <w:tcPr>
            <w:tcW w:w="1502" w:type="dxa"/>
            <w:tcBorders>
              <w:top w:val="nil"/>
              <w:left w:val="nil"/>
              <w:bottom w:val="nil"/>
              <w:right w:val="nil"/>
            </w:tcBorders>
            <w:shd w:val="clear" w:color="auto" w:fill="auto"/>
            <w:noWrap/>
            <w:vAlign w:val="bottom"/>
            <w:hideMark/>
          </w:tcPr>
          <w:p w14:paraId="68CCC02D" w14:textId="77777777" w:rsidR="00A41747" w:rsidRPr="007F2861" w:rsidRDefault="00A41747" w:rsidP="00A41747">
            <w:pPr>
              <w:spacing w:after="0" w:line="240" w:lineRule="auto"/>
              <w:rPr>
                <w:rFonts w:ascii="Times New Roman" w:eastAsia="Times New Roman" w:hAnsi="Times New Roman" w:cs="Times New Roman"/>
                <w:sz w:val="20"/>
                <w:szCs w:val="20"/>
                <w:lang w:eastAsia="ru-RU"/>
              </w:rPr>
            </w:pPr>
          </w:p>
        </w:tc>
      </w:tr>
      <w:tr w:rsidR="00A41747" w:rsidRPr="007F2861" w14:paraId="3E2D9611" w14:textId="77777777" w:rsidTr="00A41747">
        <w:trPr>
          <w:trHeight w:val="204"/>
        </w:trPr>
        <w:tc>
          <w:tcPr>
            <w:tcW w:w="6237" w:type="dxa"/>
            <w:tcBorders>
              <w:top w:val="nil"/>
              <w:left w:val="nil"/>
              <w:bottom w:val="nil"/>
              <w:right w:val="nil"/>
            </w:tcBorders>
            <w:shd w:val="clear" w:color="auto" w:fill="auto"/>
            <w:noWrap/>
            <w:vAlign w:val="bottom"/>
            <w:hideMark/>
          </w:tcPr>
          <w:p w14:paraId="0EC31E67" w14:textId="77777777" w:rsidR="00A41747" w:rsidRPr="00897138" w:rsidRDefault="00A41747" w:rsidP="00A41747">
            <w:pPr>
              <w:spacing w:after="0" w:line="240" w:lineRule="auto"/>
              <w:rPr>
                <w:rFonts w:ascii="Times New Roman" w:eastAsia="Times New Roman" w:hAnsi="Times New Roman" w:cs="Times New Roman"/>
                <w:sz w:val="16"/>
                <w:szCs w:val="16"/>
                <w:lang w:eastAsia="ru-RU"/>
              </w:rPr>
            </w:pPr>
          </w:p>
        </w:tc>
        <w:tc>
          <w:tcPr>
            <w:tcW w:w="851" w:type="dxa"/>
            <w:tcBorders>
              <w:top w:val="nil"/>
              <w:left w:val="nil"/>
              <w:bottom w:val="nil"/>
              <w:right w:val="nil"/>
            </w:tcBorders>
            <w:shd w:val="clear" w:color="auto" w:fill="auto"/>
            <w:noWrap/>
            <w:vAlign w:val="bottom"/>
            <w:hideMark/>
          </w:tcPr>
          <w:p w14:paraId="6E720E49" w14:textId="77777777" w:rsidR="00A41747" w:rsidRPr="007F2861" w:rsidRDefault="00A41747" w:rsidP="00A41747">
            <w:pPr>
              <w:spacing w:after="0" w:line="240" w:lineRule="auto"/>
              <w:rPr>
                <w:rFonts w:ascii="Times New Roman" w:eastAsia="Times New Roman" w:hAnsi="Times New Roman" w:cs="Times New Roman"/>
                <w:sz w:val="20"/>
                <w:szCs w:val="20"/>
                <w:lang w:eastAsia="ru-RU"/>
              </w:rPr>
            </w:pPr>
          </w:p>
        </w:tc>
        <w:tc>
          <w:tcPr>
            <w:tcW w:w="698" w:type="dxa"/>
            <w:tcBorders>
              <w:top w:val="nil"/>
              <w:left w:val="nil"/>
              <w:bottom w:val="nil"/>
              <w:right w:val="nil"/>
            </w:tcBorders>
            <w:shd w:val="clear" w:color="auto" w:fill="auto"/>
            <w:noWrap/>
            <w:vAlign w:val="bottom"/>
            <w:hideMark/>
          </w:tcPr>
          <w:p w14:paraId="289B018E" w14:textId="77777777" w:rsidR="00A41747" w:rsidRPr="007F2861" w:rsidRDefault="00A41747" w:rsidP="00A41747">
            <w:pPr>
              <w:spacing w:after="0" w:line="240" w:lineRule="auto"/>
              <w:rPr>
                <w:rFonts w:ascii="Times New Roman" w:eastAsia="Times New Roman" w:hAnsi="Times New Roman" w:cs="Times New Roman"/>
                <w:sz w:val="20"/>
                <w:szCs w:val="20"/>
                <w:lang w:eastAsia="ru-RU"/>
              </w:rPr>
            </w:pPr>
          </w:p>
        </w:tc>
        <w:tc>
          <w:tcPr>
            <w:tcW w:w="698" w:type="dxa"/>
            <w:tcBorders>
              <w:top w:val="nil"/>
              <w:left w:val="nil"/>
              <w:bottom w:val="nil"/>
              <w:right w:val="nil"/>
            </w:tcBorders>
            <w:shd w:val="clear" w:color="auto" w:fill="auto"/>
            <w:noWrap/>
            <w:vAlign w:val="bottom"/>
            <w:hideMark/>
          </w:tcPr>
          <w:p w14:paraId="5D9761F3" w14:textId="77777777" w:rsidR="00A41747" w:rsidRPr="007F2861" w:rsidRDefault="00A41747" w:rsidP="00A41747">
            <w:pPr>
              <w:spacing w:after="0" w:line="240" w:lineRule="auto"/>
              <w:rPr>
                <w:rFonts w:ascii="Times New Roman" w:eastAsia="Times New Roman" w:hAnsi="Times New Roman" w:cs="Times New Roman"/>
                <w:sz w:val="20"/>
                <w:szCs w:val="20"/>
                <w:lang w:eastAsia="ru-RU"/>
              </w:rPr>
            </w:pPr>
          </w:p>
        </w:tc>
        <w:tc>
          <w:tcPr>
            <w:tcW w:w="1596" w:type="dxa"/>
            <w:tcBorders>
              <w:top w:val="nil"/>
              <w:left w:val="nil"/>
              <w:bottom w:val="nil"/>
              <w:right w:val="nil"/>
            </w:tcBorders>
            <w:shd w:val="clear" w:color="auto" w:fill="auto"/>
            <w:noWrap/>
            <w:vAlign w:val="bottom"/>
            <w:hideMark/>
          </w:tcPr>
          <w:p w14:paraId="13959E6B" w14:textId="77777777" w:rsidR="00A41747" w:rsidRPr="007F2861" w:rsidRDefault="00A41747" w:rsidP="00A41747">
            <w:pPr>
              <w:spacing w:after="0" w:line="240" w:lineRule="auto"/>
              <w:rPr>
                <w:rFonts w:ascii="Times New Roman" w:eastAsia="Times New Roman" w:hAnsi="Times New Roman" w:cs="Times New Roman"/>
                <w:sz w:val="20"/>
                <w:szCs w:val="20"/>
                <w:lang w:eastAsia="ru-RU"/>
              </w:rPr>
            </w:pPr>
          </w:p>
        </w:tc>
        <w:tc>
          <w:tcPr>
            <w:tcW w:w="849" w:type="dxa"/>
            <w:tcBorders>
              <w:top w:val="nil"/>
              <w:left w:val="nil"/>
              <w:bottom w:val="nil"/>
              <w:right w:val="nil"/>
            </w:tcBorders>
            <w:shd w:val="clear" w:color="auto" w:fill="auto"/>
            <w:noWrap/>
            <w:vAlign w:val="bottom"/>
            <w:hideMark/>
          </w:tcPr>
          <w:p w14:paraId="6DEB1B00" w14:textId="77777777" w:rsidR="00A41747" w:rsidRPr="007F2861" w:rsidRDefault="00A41747" w:rsidP="00A41747">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14:paraId="6F77CEAD" w14:textId="77777777" w:rsidR="00A41747" w:rsidRPr="007F2861" w:rsidRDefault="00A41747" w:rsidP="00A41747">
            <w:pPr>
              <w:spacing w:after="0" w:line="240" w:lineRule="auto"/>
              <w:rPr>
                <w:rFonts w:ascii="Times New Roman" w:eastAsia="Times New Roman" w:hAnsi="Times New Roman" w:cs="Times New Roman"/>
                <w:sz w:val="20"/>
                <w:szCs w:val="20"/>
                <w:lang w:eastAsia="ru-RU"/>
              </w:rPr>
            </w:pPr>
          </w:p>
        </w:tc>
        <w:tc>
          <w:tcPr>
            <w:tcW w:w="1298" w:type="dxa"/>
            <w:tcBorders>
              <w:top w:val="nil"/>
              <w:left w:val="nil"/>
              <w:bottom w:val="nil"/>
              <w:right w:val="nil"/>
            </w:tcBorders>
            <w:shd w:val="clear" w:color="auto" w:fill="auto"/>
            <w:noWrap/>
            <w:vAlign w:val="bottom"/>
            <w:hideMark/>
          </w:tcPr>
          <w:p w14:paraId="6240B077" w14:textId="77777777" w:rsidR="00A41747" w:rsidRPr="007F2861" w:rsidRDefault="00A41747" w:rsidP="00A41747">
            <w:pPr>
              <w:spacing w:after="0" w:line="240" w:lineRule="auto"/>
              <w:rPr>
                <w:rFonts w:ascii="Times New Roman" w:eastAsia="Times New Roman" w:hAnsi="Times New Roman" w:cs="Times New Roman"/>
                <w:sz w:val="20"/>
                <w:szCs w:val="20"/>
                <w:lang w:eastAsia="ru-RU"/>
              </w:rPr>
            </w:pPr>
          </w:p>
        </w:tc>
        <w:tc>
          <w:tcPr>
            <w:tcW w:w="1502" w:type="dxa"/>
            <w:tcBorders>
              <w:top w:val="nil"/>
              <w:left w:val="nil"/>
              <w:bottom w:val="nil"/>
              <w:right w:val="nil"/>
            </w:tcBorders>
            <w:shd w:val="clear" w:color="auto" w:fill="auto"/>
            <w:noWrap/>
            <w:vAlign w:val="bottom"/>
            <w:hideMark/>
          </w:tcPr>
          <w:p w14:paraId="66BEBB8A" w14:textId="77777777" w:rsidR="00A41747" w:rsidRPr="007F2861" w:rsidRDefault="00A41747" w:rsidP="00A41747">
            <w:pPr>
              <w:spacing w:after="0" w:line="240" w:lineRule="auto"/>
              <w:rPr>
                <w:rFonts w:ascii="Times New Roman" w:eastAsia="Times New Roman" w:hAnsi="Times New Roman" w:cs="Times New Roman"/>
                <w:sz w:val="20"/>
                <w:szCs w:val="20"/>
                <w:lang w:eastAsia="ru-RU"/>
              </w:rPr>
            </w:pPr>
          </w:p>
        </w:tc>
      </w:tr>
      <w:tr w:rsidR="00A41747" w:rsidRPr="007F2861" w14:paraId="1D497401" w14:textId="77777777" w:rsidTr="00A41747">
        <w:trPr>
          <w:trHeight w:val="204"/>
        </w:trPr>
        <w:tc>
          <w:tcPr>
            <w:tcW w:w="15005" w:type="dxa"/>
            <w:gridSpan w:val="9"/>
            <w:tcBorders>
              <w:top w:val="nil"/>
              <w:left w:val="nil"/>
              <w:bottom w:val="nil"/>
            </w:tcBorders>
            <w:shd w:val="clear" w:color="auto" w:fill="auto"/>
            <w:noWrap/>
            <w:vAlign w:val="bottom"/>
            <w:hideMark/>
          </w:tcPr>
          <w:p w14:paraId="75E2EA75" w14:textId="77777777" w:rsidR="00A41747" w:rsidRPr="00897138" w:rsidRDefault="00A41747" w:rsidP="00A41747">
            <w:pPr>
              <w:spacing w:after="0" w:line="240" w:lineRule="auto"/>
              <w:rPr>
                <w:rFonts w:ascii="Times New Roman" w:eastAsia="Times New Roman" w:hAnsi="Times New Roman" w:cs="Times New Roman"/>
                <w:sz w:val="16"/>
                <w:szCs w:val="16"/>
                <w:lang w:eastAsia="ru-RU"/>
              </w:rPr>
            </w:pPr>
            <w:r w:rsidRPr="00897138">
              <w:rPr>
                <w:rFonts w:ascii="Calibri" w:eastAsia="Times New Roman" w:hAnsi="Calibri" w:cs="Calibri"/>
                <w:color w:val="000000"/>
                <w:sz w:val="16"/>
                <w:szCs w:val="16"/>
                <w:lang w:eastAsia="ru-RU"/>
              </w:rPr>
              <w:t xml:space="preserve">Председатель Собрания депутатов-Глава </w:t>
            </w:r>
            <w:proofErr w:type="spellStart"/>
            <w:r w:rsidRPr="00897138">
              <w:rPr>
                <w:rFonts w:ascii="Calibri" w:eastAsia="Times New Roman" w:hAnsi="Calibri" w:cs="Calibri"/>
                <w:color w:val="000000"/>
                <w:sz w:val="16"/>
                <w:szCs w:val="16"/>
                <w:lang w:eastAsia="ru-RU"/>
              </w:rPr>
              <w:t>Митякинского</w:t>
            </w:r>
            <w:proofErr w:type="spellEnd"/>
            <w:r w:rsidRPr="00897138">
              <w:rPr>
                <w:rFonts w:ascii="Calibri" w:eastAsia="Times New Roman" w:hAnsi="Calibri" w:cs="Calibri"/>
                <w:color w:val="000000"/>
                <w:sz w:val="16"/>
                <w:szCs w:val="16"/>
                <w:lang w:eastAsia="ru-RU"/>
              </w:rPr>
              <w:t xml:space="preserve"> сельского поселения                                                                                               В.А. Щуров</w:t>
            </w:r>
          </w:p>
        </w:tc>
      </w:tr>
      <w:tr w:rsidR="00A41747" w:rsidRPr="007F2861" w14:paraId="0DCC5C75" w14:textId="77777777" w:rsidTr="00A41747">
        <w:trPr>
          <w:trHeight w:val="204"/>
        </w:trPr>
        <w:tc>
          <w:tcPr>
            <w:tcW w:w="6237" w:type="dxa"/>
            <w:tcBorders>
              <w:top w:val="nil"/>
              <w:left w:val="nil"/>
              <w:bottom w:val="nil"/>
              <w:right w:val="nil"/>
            </w:tcBorders>
            <w:shd w:val="clear" w:color="auto" w:fill="auto"/>
            <w:noWrap/>
            <w:vAlign w:val="bottom"/>
            <w:hideMark/>
          </w:tcPr>
          <w:p w14:paraId="25F41A9D" w14:textId="77777777" w:rsidR="00A41747" w:rsidRPr="00897138" w:rsidRDefault="00A41747" w:rsidP="00A41747">
            <w:pPr>
              <w:spacing w:after="0" w:line="240" w:lineRule="auto"/>
              <w:rPr>
                <w:rFonts w:ascii="Times New Roman" w:eastAsia="Times New Roman" w:hAnsi="Times New Roman" w:cs="Times New Roman"/>
                <w:sz w:val="16"/>
                <w:szCs w:val="16"/>
                <w:lang w:eastAsia="ru-RU"/>
              </w:rPr>
            </w:pPr>
          </w:p>
        </w:tc>
        <w:tc>
          <w:tcPr>
            <w:tcW w:w="851" w:type="dxa"/>
            <w:tcBorders>
              <w:top w:val="nil"/>
              <w:left w:val="nil"/>
              <w:bottom w:val="nil"/>
              <w:right w:val="nil"/>
            </w:tcBorders>
            <w:shd w:val="clear" w:color="auto" w:fill="auto"/>
            <w:noWrap/>
            <w:vAlign w:val="bottom"/>
            <w:hideMark/>
          </w:tcPr>
          <w:p w14:paraId="20ADC11E" w14:textId="77777777" w:rsidR="00A41747" w:rsidRPr="007F2861" w:rsidRDefault="00A41747" w:rsidP="00A41747">
            <w:pPr>
              <w:spacing w:after="0" w:line="240" w:lineRule="auto"/>
              <w:rPr>
                <w:rFonts w:ascii="Times New Roman" w:eastAsia="Times New Roman" w:hAnsi="Times New Roman" w:cs="Times New Roman"/>
                <w:sz w:val="20"/>
                <w:szCs w:val="20"/>
                <w:lang w:eastAsia="ru-RU"/>
              </w:rPr>
            </w:pPr>
          </w:p>
        </w:tc>
        <w:tc>
          <w:tcPr>
            <w:tcW w:w="698" w:type="dxa"/>
            <w:tcBorders>
              <w:top w:val="nil"/>
              <w:left w:val="nil"/>
              <w:bottom w:val="nil"/>
              <w:right w:val="nil"/>
            </w:tcBorders>
            <w:shd w:val="clear" w:color="auto" w:fill="auto"/>
            <w:noWrap/>
            <w:vAlign w:val="bottom"/>
            <w:hideMark/>
          </w:tcPr>
          <w:p w14:paraId="44D66BB2" w14:textId="77777777" w:rsidR="00A41747" w:rsidRPr="007F2861" w:rsidRDefault="00A41747" w:rsidP="00A41747">
            <w:pPr>
              <w:spacing w:after="0" w:line="240" w:lineRule="auto"/>
              <w:rPr>
                <w:rFonts w:ascii="Times New Roman" w:eastAsia="Times New Roman" w:hAnsi="Times New Roman" w:cs="Times New Roman"/>
                <w:sz w:val="20"/>
                <w:szCs w:val="20"/>
                <w:lang w:eastAsia="ru-RU"/>
              </w:rPr>
            </w:pPr>
          </w:p>
        </w:tc>
        <w:tc>
          <w:tcPr>
            <w:tcW w:w="698" w:type="dxa"/>
            <w:tcBorders>
              <w:top w:val="nil"/>
              <w:left w:val="nil"/>
              <w:bottom w:val="nil"/>
              <w:right w:val="nil"/>
            </w:tcBorders>
            <w:shd w:val="clear" w:color="auto" w:fill="auto"/>
            <w:noWrap/>
            <w:vAlign w:val="bottom"/>
            <w:hideMark/>
          </w:tcPr>
          <w:p w14:paraId="70EE76A9" w14:textId="77777777" w:rsidR="00A41747" w:rsidRPr="007F2861" w:rsidRDefault="00A41747" w:rsidP="00A41747">
            <w:pPr>
              <w:spacing w:after="0" w:line="240" w:lineRule="auto"/>
              <w:rPr>
                <w:rFonts w:ascii="Times New Roman" w:eastAsia="Times New Roman" w:hAnsi="Times New Roman" w:cs="Times New Roman"/>
                <w:sz w:val="20"/>
                <w:szCs w:val="20"/>
                <w:lang w:eastAsia="ru-RU"/>
              </w:rPr>
            </w:pPr>
          </w:p>
        </w:tc>
        <w:tc>
          <w:tcPr>
            <w:tcW w:w="1596" w:type="dxa"/>
            <w:tcBorders>
              <w:top w:val="nil"/>
              <w:left w:val="nil"/>
              <w:bottom w:val="nil"/>
              <w:right w:val="nil"/>
            </w:tcBorders>
            <w:shd w:val="clear" w:color="auto" w:fill="auto"/>
            <w:noWrap/>
            <w:vAlign w:val="bottom"/>
            <w:hideMark/>
          </w:tcPr>
          <w:p w14:paraId="074B19EC" w14:textId="77777777" w:rsidR="00A41747" w:rsidRPr="007F2861" w:rsidRDefault="00A41747" w:rsidP="00A41747">
            <w:pPr>
              <w:spacing w:after="0" w:line="240" w:lineRule="auto"/>
              <w:rPr>
                <w:rFonts w:ascii="Times New Roman" w:eastAsia="Times New Roman" w:hAnsi="Times New Roman" w:cs="Times New Roman"/>
                <w:sz w:val="20"/>
                <w:szCs w:val="20"/>
                <w:lang w:eastAsia="ru-RU"/>
              </w:rPr>
            </w:pPr>
          </w:p>
        </w:tc>
        <w:tc>
          <w:tcPr>
            <w:tcW w:w="849" w:type="dxa"/>
            <w:tcBorders>
              <w:top w:val="nil"/>
              <w:left w:val="nil"/>
              <w:bottom w:val="nil"/>
              <w:right w:val="nil"/>
            </w:tcBorders>
            <w:shd w:val="clear" w:color="auto" w:fill="auto"/>
            <w:noWrap/>
            <w:vAlign w:val="bottom"/>
            <w:hideMark/>
          </w:tcPr>
          <w:p w14:paraId="672E3532" w14:textId="77777777" w:rsidR="00A41747" w:rsidRPr="007F2861" w:rsidRDefault="00A41747" w:rsidP="00A41747">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14:paraId="72BB9D6C" w14:textId="77777777" w:rsidR="00A41747" w:rsidRPr="007F2861" w:rsidRDefault="00A41747" w:rsidP="00A41747">
            <w:pPr>
              <w:spacing w:after="0" w:line="240" w:lineRule="auto"/>
              <w:rPr>
                <w:rFonts w:ascii="Times New Roman" w:eastAsia="Times New Roman" w:hAnsi="Times New Roman" w:cs="Times New Roman"/>
                <w:sz w:val="20"/>
                <w:szCs w:val="20"/>
                <w:lang w:eastAsia="ru-RU"/>
              </w:rPr>
            </w:pPr>
          </w:p>
        </w:tc>
        <w:tc>
          <w:tcPr>
            <w:tcW w:w="1298" w:type="dxa"/>
            <w:tcBorders>
              <w:top w:val="nil"/>
              <w:left w:val="nil"/>
              <w:bottom w:val="nil"/>
              <w:right w:val="nil"/>
            </w:tcBorders>
            <w:shd w:val="clear" w:color="auto" w:fill="auto"/>
            <w:noWrap/>
            <w:vAlign w:val="bottom"/>
            <w:hideMark/>
          </w:tcPr>
          <w:p w14:paraId="22932568" w14:textId="77777777" w:rsidR="00A41747" w:rsidRPr="007F2861" w:rsidRDefault="00A41747" w:rsidP="00A41747">
            <w:pPr>
              <w:spacing w:after="0" w:line="240" w:lineRule="auto"/>
              <w:rPr>
                <w:rFonts w:ascii="Times New Roman" w:eastAsia="Times New Roman" w:hAnsi="Times New Roman" w:cs="Times New Roman"/>
                <w:sz w:val="20"/>
                <w:szCs w:val="20"/>
                <w:lang w:eastAsia="ru-RU"/>
              </w:rPr>
            </w:pPr>
          </w:p>
        </w:tc>
        <w:tc>
          <w:tcPr>
            <w:tcW w:w="1502" w:type="dxa"/>
            <w:tcBorders>
              <w:top w:val="nil"/>
              <w:left w:val="nil"/>
              <w:bottom w:val="nil"/>
              <w:right w:val="nil"/>
            </w:tcBorders>
            <w:shd w:val="clear" w:color="auto" w:fill="auto"/>
            <w:noWrap/>
            <w:vAlign w:val="bottom"/>
            <w:hideMark/>
          </w:tcPr>
          <w:p w14:paraId="020ED34A" w14:textId="77777777" w:rsidR="00A41747" w:rsidRPr="007F2861" w:rsidRDefault="00A41747" w:rsidP="00A41747">
            <w:pPr>
              <w:spacing w:after="0" w:line="240" w:lineRule="auto"/>
              <w:rPr>
                <w:rFonts w:ascii="Times New Roman" w:eastAsia="Times New Roman" w:hAnsi="Times New Roman" w:cs="Times New Roman"/>
                <w:sz w:val="20"/>
                <w:szCs w:val="20"/>
                <w:lang w:eastAsia="ru-RU"/>
              </w:rPr>
            </w:pPr>
          </w:p>
        </w:tc>
      </w:tr>
    </w:tbl>
    <w:p w14:paraId="2842059F" w14:textId="77777777" w:rsidR="00A41747" w:rsidRDefault="00A41747" w:rsidP="00EC4BBF">
      <w:pPr>
        <w:rPr>
          <w:rFonts w:ascii="Times New Roman" w:hAnsi="Times New Roman" w:cs="Times New Roman"/>
          <w:sz w:val="16"/>
          <w:szCs w:val="16"/>
        </w:rPr>
        <w:sectPr w:rsidR="00A41747" w:rsidSect="00A41747">
          <w:pgSz w:w="16838" w:h="11906" w:orient="landscape"/>
          <w:pgMar w:top="1304" w:right="709" w:bottom="851" w:left="1134" w:header="709" w:footer="709" w:gutter="0"/>
          <w:cols w:space="708"/>
          <w:docGrid w:linePitch="360"/>
        </w:sectPr>
      </w:pPr>
    </w:p>
    <w:tbl>
      <w:tblPr>
        <w:tblW w:w="15593" w:type="dxa"/>
        <w:tblLook w:val="04A0" w:firstRow="1" w:lastRow="0" w:firstColumn="1" w:lastColumn="0" w:noHBand="0" w:noVBand="1"/>
      </w:tblPr>
      <w:tblGrid>
        <w:gridCol w:w="7306"/>
        <w:gridCol w:w="1424"/>
        <w:gridCol w:w="456"/>
        <w:gridCol w:w="379"/>
        <w:gridCol w:w="439"/>
        <w:gridCol w:w="1300"/>
        <w:gridCol w:w="1200"/>
        <w:gridCol w:w="3089"/>
      </w:tblGrid>
      <w:tr w:rsidR="00C74DEB" w:rsidRPr="00C74DEB" w14:paraId="70AF05B4" w14:textId="77777777" w:rsidTr="00C74DEB">
        <w:trPr>
          <w:trHeight w:val="300"/>
        </w:trPr>
        <w:tc>
          <w:tcPr>
            <w:tcW w:w="7306" w:type="dxa"/>
            <w:tcBorders>
              <w:top w:val="nil"/>
              <w:left w:val="nil"/>
              <w:bottom w:val="nil"/>
              <w:right w:val="nil"/>
            </w:tcBorders>
            <w:shd w:val="clear" w:color="auto" w:fill="auto"/>
            <w:vAlign w:val="bottom"/>
            <w:hideMark/>
          </w:tcPr>
          <w:p w14:paraId="4F802A34" w14:textId="77777777" w:rsidR="00C74DEB" w:rsidRPr="00C74DEB" w:rsidRDefault="00C74DEB" w:rsidP="00C74DEB">
            <w:pPr>
              <w:spacing w:after="0" w:line="240" w:lineRule="auto"/>
              <w:rPr>
                <w:rFonts w:ascii="MS Sans Serif" w:eastAsia="Times New Roman" w:hAnsi="MS Sans Serif" w:cs="Calibri"/>
                <w:b/>
                <w:bCs/>
                <w:color w:val="000000"/>
                <w:sz w:val="16"/>
                <w:szCs w:val="16"/>
                <w:lang w:eastAsia="ru-RU"/>
              </w:rPr>
            </w:pPr>
            <w:r w:rsidRPr="00C74DEB">
              <w:rPr>
                <w:rFonts w:ascii="MS Sans Serif" w:eastAsia="Times New Roman" w:hAnsi="MS Sans Serif" w:cs="Calibri"/>
                <w:b/>
                <w:bCs/>
                <w:color w:val="000000"/>
                <w:sz w:val="16"/>
                <w:szCs w:val="16"/>
                <w:lang w:eastAsia="ru-RU"/>
              </w:rPr>
              <w:lastRenderedPageBreak/>
              <w:t> </w:t>
            </w:r>
          </w:p>
        </w:tc>
        <w:tc>
          <w:tcPr>
            <w:tcW w:w="1424" w:type="dxa"/>
            <w:tcBorders>
              <w:top w:val="nil"/>
              <w:left w:val="nil"/>
              <w:bottom w:val="nil"/>
              <w:right w:val="nil"/>
            </w:tcBorders>
            <w:shd w:val="clear" w:color="auto" w:fill="auto"/>
            <w:vAlign w:val="bottom"/>
            <w:hideMark/>
          </w:tcPr>
          <w:p w14:paraId="02DFD9B2" w14:textId="77777777" w:rsidR="00C74DEB" w:rsidRPr="00C74DEB" w:rsidRDefault="00C74DEB" w:rsidP="00C74DEB">
            <w:pPr>
              <w:spacing w:after="0" w:line="240" w:lineRule="auto"/>
              <w:rPr>
                <w:rFonts w:ascii="MS Sans Serif" w:eastAsia="Times New Roman" w:hAnsi="MS Sans Serif" w:cs="Calibri"/>
                <w:b/>
                <w:bCs/>
                <w:color w:val="000000"/>
                <w:sz w:val="16"/>
                <w:szCs w:val="16"/>
                <w:lang w:eastAsia="ru-RU"/>
              </w:rPr>
            </w:pPr>
            <w:r w:rsidRPr="00C74DEB">
              <w:rPr>
                <w:rFonts w:ascii="MS Sans Serif" w:eastAsia="Times New Roman" w:hAnsi="MS Sans Serif" w:cs="Calibri"/>
                <w:b/>
                <w:bCs/>
                <w:color w:val="000000"/>
                <w:sz w:val="16"/>
                <w:szCs w:val="16"/>
                <w:lang w:eastAsia="ru-RU"/>
              </w:rPr>
              <w:t> </w:t>
            </w:r>
          </w:p>
        </w:tc>
        <w:tc>
          <w:tcPr>
            <w:tcW w:w="456" w:type="dxa"/>
            <w:tcBorders>
              <w:top w:val="nil"/>
              <w:left w:val="nil"/>
              <w:bottom w:val="nil"/>
              <w:right w:val="nil"/>
            </w:tcBorders>
            <w:shd w:val="clear" w:color="auto" w:fill="auto"/>
            <w:vAlign w:val="bottom"/>
            <w:hideMark/>
          </w:tcPr>
          <w:p w14:paraId="60AF3C1B" w14:textId="77777777" w:rsidR="00C74DEB" w:rsidRPr="00C74DEB" w:rsidRDefault="00C74DEB" w:rsidP="00C74DEB">
            <w:pPr>
              <w:spacing w:after="0" w:line="240" w:lineRule="auto"/>
              <w:rPr>
                <w:rFonts w:ascii="MS Sans Serif" w:eastAsia="Times New Roman" w:hAnsi="MS Sans Serif" w:cs="Calibri"/>
                <w:b/>
                <w:bCs/>
                <w:color w:val="000000"/>
                <w:sz w:val="16"/>
                <w:szCs w:val="16"/>
                <w:lang w:eastAsia="ru-RU"/>
              </w:rPr>
            </w:pPr>
            <w:r w:rsidRPr="00C74DEB">
              <w:rPr>
                <w:rFonts w:ascii="MS Sans Serif" w:eastAsia="Times New Roman" w:hAnsi="MS Sans Serif" w:cs="Calibri"/>
                <w:b/>
                <w:bCs/>
                <w:color w:val="000000"/>
                <w:sz w:val="16"/>
                <w:szCs w:val="16"/>
                <w:lang w:eastAsia="ru-RU"/>
              </w:rPr>
              <w:t> </w:t>
            </w:r>
          </w:p>
        </w:tc>
        <w:tc>
          <w:tcPr>
            <w:tcW w:w="379" w:type="dxa"/>
            <w:tcBorders>
              <w:top w:val="nil"/>
              <w:left w:val="nil"/>
              <w:bottom w:val="nil"/>
              <w:right w:val="nil"/>
            </w:tcBorders>
            <w:shd w:val="clear" w:color="auto" w:fill="auto"/>
            <w:vAlign w:val="bottom"/>
            <w:hideMark/>
          </w:tcPr>
          <w:p w14:paraId="3DA1CBBA" w14:textId="77777777" w:rsidR="00C74DEB" w:rsidRPr="00C74DEB" w:rsidRDefault="00C74DEB" w:rsidP="00C74DEB">
            <w:pPr>
              <w:spacing w:after="0" w:line="240" w:lineRule="auto"/>
              <w:rPr>
                <w:rFonts w:ascii="MS Sans Serif" w:eastAsia="Times New Roman" w:hAnsi="MS Sans Serif" w:cs="Calibri"/>
                <w:b/>
                <w:bCs/>
                <w:color w:val="000000"/>
                <w:sz w:val="16"/>
                <w:szCs w:val="16"/>
                <w:lang w:eastAsia="ru-RU"/>
              </w:rPr>
            </w:pPr>
            <w:r w:rsidRPr="00C74DEB">
              <w:rPr>
                <w:rFonts w:ascii="MS Sans Serif" w:eastAsia="Times New Roman" w:hAnsi="MS Sans Serif" w:cs="Calibri"/>
                <w:b/>
                <w:bCs/>
                <w:color w:val="000000"/>
                <w:sz w:val="16"/>
                <w:szCs w:val="16"/>
                <w:lang w:eastAsia="ru-RU"/>
              </w:rPr>
              <w:t> </w:t>
            </w:r>
          </w:p>
        </w:tc>
        <w:tc>
          <w:tcPr>
            <w:tcW w:w="439" w:type="dxa"/>
            <w:tcBorders>
              <w:top w:val="nil"/>
              <w:left w:val="nil"/>
              <w:bottom w:val="nil"/>
              <w:right w:val="nil"/>
            </w:tcBorders>
            <w:shd w:val="clear" w:color="auto" w:fill="auto"/>
            <w:vAlign w:val="bottom"/>
            <w:hideMark/>
          </w:tcPr>
          <w:p w14:paraId="031168FA" w14:textId="77777777" w:rsidR="00C74DEB" w:rsidRPr="00C74DEB" w:rsidRDefault="00C74DEB" w:rsidP="00C74DEB">
            <w:pPr>
              <w:spacing w:after="0" w:line="240" w:lineRule="auto"/>
              <w:rPr>
                <w:rFonts w:ascii="MS Sans Serif" w:eastAsia="Times New Roman" w:hAnsi="MS Sans Serif" w:cs="Calibri"/>
                <w:b/>
                <w:bCs/>
                <w:color w:val="000000"/>
                <w:sz w:val="16"/>
                <w:szCs w:val="16"/>
                <w:lang w:eastAsia="ru-RU"/>
              </w:rPr>
            </w:pPr>
            <w:r w:rsidRPr="00C74DEB">
              <w:rPr>
                <w:rFonts w:ascii="MS Sans Serif" w:eastAsia="Times New Roman" w:hAnsi="MS Sans Serif" w:cs="Calibri"/>
                <w:b/>
                <w:bCs/>
                <w:color w:val="000000"/>
                <w:sz w:val="16"/>
                <w:szCs w:val="16"/>
                <w:lang w:eastAsia="ru-RU"/>
              </w:rPr>
              <w:t> </w:t>
            </w:r>
          </w:p>
        </w:tc>
        <w:tc>
          <w:tcPr>
            <w:tcW w:w="1300" w:type="dxa"/>
            <w:tcBorders>
              <w:top w:val="nil"/>
              <w:left w:val="nil"/>
              <w:bottom w:val="nil"/>
              <w:right w:val="nil"/>
            </w:tcBorders>
            <w:shd w:val="clear" w:color="auto" w:fill="auto"/>
            <w:noWrap/>
            <w:vAlign w:val="center"/>
            <w:hideMark/>
          </w:tcPr>
          <w:p w14:paraId="4DF50075" w14:textId="77777777" w:rsidR="00C74DEB" w:rsidRPr="00C74DEB" w:rsidRDefault="00C74DEB" w:rsidP="00C74DEB">
            <w:pPr>
              <w:spacing w:after="0" w:line="240" w:lineRule="auto"/>
              <w:jc w:val="right"/>
              <w:rPr>
                <w:rFonts w:ascii="MS Sans Serif" w:eastAsia="Times New Roman" w:hAnsi="MS Sans Serif" w:cs="Calibri"/>
                <w:b/>
                <w:bCs/>
                <w:color w:val="000000"/>
                <w:sz w:val="16"/>
                <w:szCs w:val="16"/>
                <w:lang w:eastAsia="ru-RU"/>
              </w:rPr>
            </w:pPr>
            <w:r w:rsidRPr="00C74DEB">
              <w:rPr>
                <w:rFonts w:ascii="MS Sans Serif" w:eastAsia="Times New Roman" w:hAnsi="MS Sans Serif" w:cs="Calibri"/>
                <w:b/>
                <w:bCs/>
                <w:color w:val="000000"/>
                <w:sz w:val="16"/>
                <w:szCs w:val="16"/>
                <w:lang w:eastAsia="ru-RU"/>
              </w:rPr>
              <w:t> </w:t>
            </w:r>
          </w:p>
        </w:tc>
        <w:tc>
          <w:tcPr>
            <w:tcW w:w="1200" w:type="dxa"/>
            <w:tcBorders>
              <w:top w:val="nil"/>
              <w:left w:val="nil"/>
              <w:bottom w:val="nil"/>
              <w:right w:val="nil"/>
            </w:tcBorders>
            <w:shd w:val="clear" w:color="auto" w:fill="auto"/>
            <w:noWrap/>
            <w:vAlign w:val="center"/>
            <w:hideMark/>
          </w:tcPr>
          <w:p w14:paraId="4B1F66D7" w14:textId="77777777" w:rsidR="00C74DEB" w:rsidRPr="00C74DEB" w:rsidRDefault="00C74DEB" w:rsidP="00C74DEB">
            <w:pPr>
              <w:spacing w:after="0" w:line="240" w:lineRule="auto"/>
              <w:jc w:val="right"/>
              <w:rPr>
                <w:rFonts w:ascii="MS Sans Serif" w:eastAsia="Times New Roman" w:hAnsi="MS Sans Serif" w:cs="Calibri"/>
                <w:b/>
                <w:bCs/>
                <w:color w:val="000000"/>
                <w:sz w:val="16"/>
                <w:szCs w:val="16"/>
                <w:lang w:eastAsia="ru-RU"/>
              </w:rPr>
            </w:pPr>
            <w:r w:rsidRPr="00C74DEB">
              <w:rPr>
                <w:rFonts w:ascii="MS Sans Serif" w:eastAsia="Times New Roman" w:hAnsi="MS Sans Serif" w:cs="Calibri"/>
                <w:b/>
                <w:bCs/>
                <w:color w:val="000000"/>
                <w:sz w:val="16"/>
                <w:szCs w:val="16"/>
                <w:lang w:eastAsia="ru-RU"/>
              </w:rPr>
              <w:t> </w:t>
            </w:r>
          </w:p>
        </w:tc>
        <w:tc>
          <w:tcPr>
            <w:tcW w:w="3089" w:type="dxa"/>
            <w:tcBorders>
              <w:top w:val="nil"/>
              <w:left w:val="nil"/>
              <w:bottom w:val="nil"/>
              <w:right w:val="nil"/>
            </w:tcBorders>
            <w:shd w:val="clear" w:color="auto" w:fill="auto"/>
            <w:noWrap/>
            <w:vAlign w:val="center"/>
            <w:hideMark/>
          </w:tcPr>
          <w:p w14:paraId="0EB92AE3" w14:textId="77777777" w:rsidR="00C74DEB" w:rsidRPr="00C74DEB" w:rsidRDefault="00C74DEB" w:rsidP="00C74DEB">
            <w:pPr>
              <w:spacing w:after="0" w:line="240" w:lineRule="auto"/>
              <w:jc w:val="right"/>
              <w:rPr>
                <w:rFonts w:ascii="MS Sans Serif" w:eastAsia="Times New Roman" w:hAnsi="MS Sans Serif" w:cs="Calibri"/>
                <w:color w:val="000000"/>
                <w:sz w:val="16"/>
                <w:szCs w:val="16"/>
                <w:lang w:eastAsia="ru-RU"/>
              </w:rPr>
            </w:pPr>
            <w:r w:rsidRPr="00C74DEB">
              <w:rPr>
                <w:rFonts w:ascii="MS Sans Serif" w:eastAsia="Times New Roman" w:hAnsi="MS Sans Serif" w:cs="Calibri"/>
                <w:color w:val="000000"/>
                <w:sz w:val="16"/>
                <w:szCs w:val="16"/>
                <w:lang w:eastAsia="ru-RU"/>
              </w:rPr>
              <w:t xml:space="preserve">Приложение 8 к решению Собрания </w:t>
            </w:r>
          </w:p>
        </w:tc>
      </w:tr>
      <w:tr w:rsidR="00C74DEB" w:rsidRPr="00C74DEB" w14:paraId="3BEC8AFD" w14:textId="77777777" w:rsidTr="00C74DEB">
        <w:trPr>
          <w:trHeight w:val="300"/>
        </w:trPr>
        <w:tc>
          <w:tcPr>
            <w:tcW w:w="7306" w:type="dxa"/>
            <w:tcBorders>
              <w:top w:val="nil"/>
              <w:left w:val="nil"/>
              <w:bottom w:val="nil"/>
              <w:right w:val="nil"/>
            </w:tcBorders>
            <w:shd w:val="clear" w:color="auto" w:fill="auto"/>
            <w:vAlign w:val="bottom"/>
            <w:hideMark/>
          </w:tcPr>
          <w:p w14:paraId="057AAFEC" w14:textId="77777777" w:rsidR="00C74DEB" w:rsidRPr="00C74DEB" w:rsidRDefault="00C74DEB" w:rsidP="00C74DEB">
            <w:pPr>
              <w:spacing w:after="0" w:line="240" w:lineRule="auto"/>
              <w:rPr>
                <w:rFonts w:ascii="MS Sans Serif" w:eastAsia="Times New Roman" w:hAnsi="MS Sans Serif" w:cs="Calibri"/>
                <w:color w:val="000000"/>
                <w:sz w:val="16"/>
                <w:szCs w:val="16"/>
                <w:lang w:eastAsia="ru-RU"/>
              </w:rPr>
            </w:pPr>
            <w:r w:rsidRPr="00C74DEB">
              <w:rPr>
                <w:rFonts w:ascii="MS Sans Serif" w:eastAsia="Times New Roman" w:hAnsi="MS Sans Serif" w:cs="Calibri"/>
                <w:color w:val="000000"/>
                <w:sz w:val="16"/>
                <w:szCs w:val="16"/>
                <w:lang w:eastAsia="ru-RU"/>
              </w:rPr>
              <w:t> </w:t>
            </w:r>
          </w:p>
        </w:tc>
        <w:tc>
          <w:tcPr>
            <w:tcW w:w="1424" w:type="dxa"/>
            <w:tcBorders>
              <w:top w:val="nil"/>
              <w:left w:val="nil"/>
              <w:bottom w:val="nil"/>
              <w:right w:val="nil"/>
            </w:tcBorders>
            <w:shd w:val="clear" w:color="auto" w:fill="auto"/>
            <w:vAlign w:val="bottom"/>
            <w:hideMark/>
          </w:tcPr>
          <w:p w14:paraId="4EBBA901" w14:textId="77777777" w:rsidR="00C74DEB" w:rsidRPr="00C74DEB" w:rsidRDefault="00C74DEB" w:rsidP="00C74DEB">
            <w:pPr>
              <w:spacing w:after="0" w:line="240" w:lineRule="auto"/>
              <w:rPr>
                <w:rFonts w:ascii="MS Sans Serif" w:eastAsia="Times New Roman" w:hAnsi="MS Sans Serif" w:cs="Calibri"/>
                <w:color w:val="000000"/>
                <w:sz w:val="16"/>
                <w:szCs w:val="16"/>
                <w:lang w:eastAsia="ru-RU"/>
              </w:rPr>
            </w:pPr>
            <w:r w:rsidRPr="00C74DEB">
              <w:rPr>
                <w:rFonts w:ascii="MS Sans Serif" w:eastAsia="Times New Roman" w:hAnsi="MS Sans Serif" w:cs="Calibri"/>
                <w:color w:val="000000"/>
                <w:sz w:val="16"/>
                <w:szCs w:val="16"/>
                <w:lang w:eastAsia="ru-RU"/>
              </w:rPr>
              <w:t> </w:t>
            </w:r>
          </w:p>
        </w:tc>
        <w:tc>
          <w:tcPr>
            <w:tcW w:w="456" w:type="dxa"/>
            <w:tcBorders>
              <w:top w:val="nil"/>
              <w:left w:val="nil"/>
              <w:bottom w:val="nil"/>
              <w:right w:val="nil"/>
            </w:tcBorders>
            <w:shd w:val="clear" w:color="auto" w:fill="auto"/>
            <w:vAlign w:val="bottom"/>
            <w:hideMark/>
          </w:tcPr>
          <w:p w14:paraId="104F7504" w14:textId="77777777" w:rsidR="00C74DEB" w:rsidRPr="00C74DEB" w:rsidRDefault="00C74DEB" w:rsidP="00C74DEB">
            <w:pPr>
              <w:spacing w:after="0" w:line="240" w:lineRule="auto"/>
              <w:rPr>
                <w:rFonts w:ascii="MS Sans Serif" w:eastAsia="Times New Roman" w:hAnsi="MS Sans Serif" w:cs="Calibri"/>
                <w:color w:val="000000"/>
                <w:sz w:val="16"/>
                <w:szCs w:val="16"/>
                <w:lang w:eastAsia="ru-RU"/>
              </w:rPr>
            </w:pPr>
            <w:r w:rsidRPr="00C74DEB">
              <w:rPr>
                <w:rFonts w:ascii="MS Sans Serif" w:eastAsia="Times New Roman" w:hAnsi="MS Sans Serif" w:cs="Calibri"/>
                <w:color w:val="000000"/>
                <w:sz w:val="16"/>
                <w:szCs w:val="16"/>
                <w:lang w:eastAsia="ru-RU"/>
              </w:rPr>
              <w:t> </w:t>
            </w:r>
          </w:p>
        </w:tc>
        <w:tc>
          <w:tcPr>
            <w:tcW w:w="379" w:type="dxa"/>
            <w:tcBorders>
              <w:top w:val="nil"/>
              <w:left w:val="nil"/>
              <w:bottom w:val="nil"/>
              <w:right w:val="nil"/>
            </w:tcBorders>
            <w:shd w:val="clear" w:color="auto" w:fill="auto"/>
            <w:vAlign w:val="bottom"/>
            <w:hideMark/>
          </w:tcPr>
          <w:p w14:paraId="5348D246" w14:textId="77777777" w:rsidR="00C74DEB" w:rsidRPr="00C74DEB" w:rsidRDefault="00C74DEB" w:rsidP="00C74DEB">
            <w:pPr>
              <w:spacing w:after="0" w:line="240" w:lineRule="auto"/>
              <w:rPr>
                <w:rFonts w:ascii="MS Sans Serif" w:eastAsia="Times New Roman" w:hAnsi="MS Sans Serif" w:cs="Calibri"/>
                <w:color w:val="000000"/>
                <w:sz w:val="16"/>
                <w:szCs w:val="16"/>
                <w:lang w:eastAsia="ru-RU"/>
              </w:rPr>
            </w:pPr>
            <w:r w:rsidRPr="00C74DEB">
              <w:rPr>
                <w:rFonts w:ascii="MS Sans Serif" w:eastAsia="Times New Roman" w:hAnsi="MS Sans Serif" w:cs="Calibri"/>
                <w:color w:val="000000"/>
                <w:sz w:val="16"/>
                <w:szCs w:val="16"/>
                <w:lang w:eastAsia="ru-RU"/>
              </w:rPr>
              <w:t> </w:t>
            </w:r>
          </w:p>
        </w:tc>
        <w:tc>
          <w:tcPr>
            <w:tcW w:w="439" w:type="dxa"/>
            <w:tcBorders>
              <w:top w:val="nil"/>
              <w:left w:val="nil"/>
              <w:bottom w:val="nil"/>
              <w:right w:val="nil"/>
            </w:tcBorders>
            <w:shd w:val="clear" w:color="auto" w:fill="auto"/>
            <w:vAlign w:val="bottom"/>
            <w:hideMark/>
          </w:tcPr>
          <w:p w14:paraId="2BB7ADA2" w14:textId="77777777" w:rsidR="00C74DEB" w:rsidRPr="00C74DEB" w:rsidRDefault="00C74DEB" w:rsidP="00C74DEB">
            <w:pPr>
              <w:spacing w:after="0" w:line="240" w:lineRule="auto"/>
              <w:rPr>
                <w:rFonts w:ascii="MS Sans Serif" w:eastAsia="Times New Roman" w:hAnsi="MS Sans Serif" w:cs="Calibri"/>
                <w:color w:val="000000"/>
                <w:sz w:val="16"/>
                <w:szCs w:val="16"/>
                <w:lang w:eastAsia="ru-RU"/>
              </w:rPr>
            </w:pPr>
            <w:r w:rsidRPr="00C74DEB">
              <w:rPr>
                <w:rFonts w:ascii="MS Sans Serif" w:eastAsia="Times New Roman" w:hAnsi="MS Sans Serif" w:cs="Calibri"/>
                <w:color w:val="000000"/>
                <w:sz w:val="16"/>
                <w:szCs w:val="16"/>
                <w:lang w:eastAsia="ru-RU"/>
              </w:rPr>
              <w:t> </w:t>
            </w:r>
          </w:p>
        </w:tc>
        <w:tc>
          <w:tcPr>
            <w:tcW w:w="1300" w:type="dxa"/>
            <w:tcBorders>
              <w:top w:val="nil"/>
              <w:left w:val="nil"/>
              <w:bottom w:val="nil"/>
              <w:right w:val="nil"/>
            </w:tcBorders>
            <w:shd w:val="clear" w:color="auto" w:fill="auto"/>
            <w:noWrap/>
            <w:vAlign w:val="center"/>
            <w:hideMark/>
          </w:tcPr>
          <w:p w14:paraId="408CF066" w14:textId="77777777" w:rsidR="00C74DEB" w:rsidRPr="00C74DEB" w:rsidRDefault="00C74DEB" w:rsidP="00C74DEB">
            <w:pPr>
              <w:spacing w:after="0" w:line="240" w:lineRule="auto"/>
              <w:jc w:val="right"/>
              <w:rPr>
                <w:rFonts w:ascii="MS Sans Serif" w:eastAsia="Times New Roman" w:hAnsi="MS Sans Serif" w:cs="Calibri"/>
                <w:color w:val="000000"/>
                <w:sz w:val="16"/>
                <w:szCs w:val="16"/>
                <w:lang w:eastAsia="ru-RU"/>
              </w:rPr>
            </w:pPr>
            <w:r w:rsidRPr="00C74DEB">
              <w:rPr>
                <w:rFonts w:ascii="MS Sans Serif" w:eastAsia="Times New Roman" w:hAnsi="MS Sans Serif" w:cs="Calibri"/>
                <w:color w:val="000000"/>
                <w:sz w:val="16"/>
                <w:szCs w:val="16"/>
                <w:lang w:eastAsia="ru-RU"/>
              </w:rPr>
              <w:t> </w:t>
            </w:r>
          </w:p>
        </w:tc>
        <w:tc>
          <w:tcPr>
            <w:tcW w:w="1200" w:type="dxa"/>
            <w:tcBorders>
              <w:top w:val="nil"/>
              <w:left w:val="nil"/>
              <w:bottom w:val="nil"/>
              <w:right w:val="nil"/>
            </w:tcBorders>
            <w:shd w:val="clear" w:color="auto" w:fill="auto"/>
            <w:noWrap/>
            <w:vAlign w:val="center"/>
            <w:hideMark/>
          </w:tcPr>
          <w:p w14:paraId="79EF5D01" w14:textId="77777777" w:rsidR="00C74DEB" w:rsidRPr="00C74DEB" w:rsidRDefault="00C74DEB" w:rsidP="00C74DEB">
            <w:pPr>
              <w:spacing w:after="0" w:line="240" w:lineRule="auto"/>
              <w:jc w:val="right"/>
              <w:rPr>
                <w:rFonts w:ascii="MS Sans Serif" w:eastAsia="Times New Roman" w:hAnsi="MS Sans Serif" w:cs="Calibri"/>
                <w:color w:val="000000"/>
                <w:sz w:val="16"/>
                <w:szCs w:val="16"/>
                <w:lang w:eastAsia="ru-RU"/>
              </w:rPr>
            </w:pPr>
            <w:r w:rsidRPr="00C74DEB">
              <w:rPr>
                <w:rFonts w:ascii="MS Sans Serif" w:eastAsia="Times New Roman" w:hAnsi="MS Sans Serif" w:cs="Calibri"/>
                <w:color w:val="000000"/>
                <w:sz w:val="16"/>
                <w:szCs w:val="16"/>
                <w:lang w:eastAsia="ru-RU"/>
              </w:rPr>
              <w:t> </w:t>
            </w:r>
          </w:p>
        </w:tc>
        <w:tc>
          <w:tcPr>
            <w:tcW w:w="3089" w:type="dxa"/>
            <w:tcBorders>
              <w:top w:val="nil"/>
              <w:left w:val="nil"/>
              <w:bottom w:val="nil"/>
              <w:right w:val="nil"/>
            </w:tcBorders>
            <w:shd w:val="clear" w:color="auto" w:fill="auto"/>
            <w:noWrap/>
            <w:vAlign w:val="center"/>
            <w:hideMark/>
          </w:tcPr>
          <w:p w14:paraId="6ECFFB67" w14:textId="77777777" w:rsidR="00C74DEB" w:rsidRPr="00C74DEB" w:rsidRDefault="00C74DEB" w:rsidP="00C74DEB">
            <w:pPr>
              <w:spacing w:after="0" w:line="240" w:lineRule="auto"/>
              <w:jc w:val="right"/>
              <w:rPr>
                <w:rFonts w:ascii="MS Sans Serif" w:eastAsia="Times New Roman" w:hAnsi="MS Sans Serif" w:cs="Calibri"/>
                <w:color w:val="000000"/>
                <w:sz w:val="16"/>
                <w:szCs w:val="16"/>
                <w:lang w:eastAsia="ru-RU"/>
              </w:rPr>
            </w:pPr>
            <w:r w:rsidRPr="00C74DEB">
              <w:rPr>
                <w:rFonts w:ascii="MS Sans Serif" w:eastAsia="Times New Roman" w:hAnsi="MS Sans Serif" w:cs="Calibri"/>
                <w:color w:val="000000"/>
                <w:sz w:val="16"/>
                <w:szCs w:val="16"/>
                <w:lang w:eastAsia="ru-RU"/>
              </w:rPr>
              <w:t xml:space="preserve">депутатов </w:t>
            </w:r>
            <w:proofErr w:type="spellStart"/>
            <w:r w:rsidRPr="00C74DEB">
              <w:rPr>
                <w:rFonts w:ascii="MS Sans Serif" w:eastAsia="Times New Roman" w:hAnsi="MS Sans Serif" w:cs="Calibri"/>
                <w:color w:val="000000"/>
                <w:sz w:val="16"/>
                <w:szCs w:val="16"/>
                <w:lang w:eastAsia="ru-RU"/>
              </w:rPr>
              <w:t>Митякинского</w:t>
            </w:r>
            <w:proofErr w:type="spellEnd"/>
            <w:r w:rsidRPr="00C74DEB">
              <w:rPr>
                <w:rFonts w:ascii="MS Sans Serif" w:eastAsia="Times New Roman" w:hAnsi="MS Sans Serif" w:cs="Calibri"/>
                <w:color w:val="000000"/>
                <w:sz w:val="16"/>
                <w:szCs w:val="16"/>
                <w:lang w:eastAsia="ru-RU"/>
              </w:rPr>
              <w:t xml:space="preserve"> сельского поселения № 28  от 26.12.2019 года</w:t>
            </w:r>
          </w:p>
        </w:tc>
      </w:tr>
      <w:tr w:rsidR="00C74DEB" w:rsidRPr="00C74DEB" w14:paraId="0354D18F" w14:textId="77777777" w:rsidTr="00C74DEB">
        <w:trPr>
          <w:trHeight w:val="300"/>
        </w:trPr>
        <w:tc>
          <w:tcPr>
            <w:tcW w:w="7306" w:type="dxa"/>
            <w:tcBorders>
              <w:top w:val="nil"/>
              <w:left w:val="nil"/>
              <w:bottom w:val="nil"/>
              <w:right w:val="nil"/>
            </w:tcBorders>
            <w:shd w:val="clear" w:color="auto" w:fill="auto"/>
            <w:vAlign w:val="bottom"/>
            <w:hideMark/>
          </w:tcPr>
          <w:p w14:paraId="7C9CED63" w14:textId="77777777" w:rsidR="00C74DEB" w:rsidRPr="00C74DEB" w:rsidRDefault="00C74DEB" w:rsidP="00C74DEB">
            <w:pPr>
              <w:spacing w:after="0" w:line="240" w:lineRule="auto"/>
              <w:rPr>
                <w:rFonts w:ascii="MS Sans Serif" w:eastAsia="Times New Roman" w:hAnsi="MS Sans Serif" w:cs="Calibri"/>
                <w:color w:val="000000"/>
                <w:sz w:val="16"/>
                <w:szCs w:val="16"/>
                <w:lang w:eastAsia="ru-RU"/>
              </w:rPr>
            </w:pPr>
            <w:r w:rsidRPr="00C74DEB">
              <w:rPr>
                <w:rFonts w:ascii="MS Sans Serif" w:eastAsia="Times New Roman" w:hAnsi="MS Sans Serif" w:cs="Calibri"/>
                <w:color w:val="000000"/>
                <w:sz w:val="16"/>
                <w:szCs w:val="16"/>
                <w:lang w:eastAsia="ru-RU"/>
              </w:rPr>
              <w:t> </w:t>
            </w:r>
          </w:p>
        </w:tc>
        <w:tc>
          <w:tcPr>
            <w:tcW w:w="1424" w:type="dxa"/>
            <w:tcBorders>
              <w:top w:val="nil"/>
              <w:left w:val="nil"/>
              <w:bottom w:val="nil"/>
              <w:right w:val="nil"/>
            </w:tcBorders>
            <w:shd w:val="clear" w:color="auto" w:fill="auto"/>
            <w:vAlign w:val="bottom"/>
            <w:hideMark/>
          </w:tcPr>
          <w:p w14:paraId="2B4BFB3B" w14:textId="77777777" w:rsidR="00C74DEB" w:rsidRPr="00C74DEB" w:rsidRDefault="00C74DEB" w:rsidP="00C74DEB">
            <w:pPr>
              <w:spacing w:after="0" w:line="240" w:lineRule="auto"/>
              <w:rPr>
                <w:rFonts w:ascii="MS Sans Serif" w:eastAsia="Times New Roman" w:hAnsi="MS Sans Serif" w:cs="Calibri"/>
                <w:color w:val="000000"/>
                <w:sz w:val="16"/>
                <w:szCs w:val="16"/>
                <w:lang w:eastAsia="ru-RU"/>
              </w:rPr>
            </w:pPr>
            <w:r w:rsidRPr="00C74DEB">
              <w:rPr>
                <w:rFonts w:ascii="MS Sans Serif" w:eastAsia="Times New Roman" w:hAnsi="MS Sans Serif" w:cs="Calibri"/>
                <w:color w:val="000000"/>
                <w:sz w:val="16"/>
                <w:szCs w:val="16"/>
                <w:lang w:eastAsia="ru-RU"/>
              </w:rPr>
              <w:t> </w:t>
            </w:r>
          </w:p>
        </w:tc>
        <w:tc>
          <w:tcPr>
            <w:tcW w:w="456" w:type="dxa"/>
            <w:tcBorders>
              <w:top w:val="nil"/>
              <w:left w:val="nil"/>
              <w:bottom w:val="nil"/>
              <w:right w:val="nil"/>
            </w:tcBorders>
            <w:shd w:val="clear" w:color="auto" w:fill="auto"/>
            <w:vAlign w:val="bottom"/>
            <w:hideMark/>
          </w:tcPr>
          <w:p w14:paraId="1CF1E179" w14:textId="77777777" w:rsidR="00C74DEB" w:rsidRPr="00C74DEB" w:rsidRDefault="00C74DEB" w:rsidP="00C74DEB">
            <w:pPr>
              <w:spacing w:after="0" w:line="240" w:lineRule="auto"/>
              <w:rPr>
                <w:rFonts w:ascii="MS Sans Serif" w:eastAsia="Times New Roman" w:hAnsi="MS Sans Serif" w:cs="Calibri"/>
                <w:color w:val="000000"/>
                <w:sz w:val="16"/>
                <w:szCs w:val="16"/>
                <w:lang w:eastAsia="ru-RU"/>
              </w:rPr>
            </w:pPr>
            <w:r w:rsidRPr="00C74DEB">
              <w:rPr>
                <w:rFonts w:ascii="MS Sans Serif" w:eastAsia="Times New Roman" w:hAnsi="MS Sans Serif" w:cs="Calibri"/>
                <w:color w:val="000000"/>
                <w:sz w:val="16"/>
                <w:szCs w:val="16"/>
                <w:lang w:eastAsia="ru-RU"/>
              </w:rPr>
              <w:t> </w:t>
            </w:r>
          </w:p>
        </w:tc>
        <w:tc>
          <w:tcPr>
            <w:tcW w:w="379" w:type="dxa"/>
            <w:tcBorders>
              <w:top w:val="nil"/>
              <w:left w:val="nil"/>
              <w:bottom w:val="nil"/>
              <w:right w:val="nil"/>
            </w:tcBorders>
            <w:shd w:val="clear" w:color="auto" w:fill="auto"/>
            <w:vAlign w:val="bottom"/>
            <w:hideMark/>
          </w:tcPr>
          <w:p w14:paraId="0663AD09" w14:textId="77777777" w:rsidR="00C74DEB" w:rsidRPr="00C74DEB" w:rsidRDefault="00C74DEB" w:rsidP="00C74DEB">
            <w:pPr>
              <w:spacing w:after="0" w:line="240" w:lineRule="auto"/>
              <w:rPr>
                <w:rFonts w:ascii="MS Sans Serif" w:eastAsia="Times New Roman" w:hAnsi="MS Sans Serif" w:cs="Calibri"/>
                <w:color w:val="000000"/>
                <w:sz w:val="16"/>
                <w:szCs w:val="16"/>
                <w:lang w:eastAsia="ru-RU"/>
              </w:rPr>
            </w:pPr>
            <w:r w:rsidRPr="00C74DEB">
              <w:rPr>
                <w:rFonts w:ascii="MS Sans Serif" w:eastAsia="Times New Roman" w:hAnsi="MS Sans Serif" w:cs="Calibri"/>
                <w:color w:val="000000"/>
                <w:sz w:val="16"/>
                <w:szCs w:val="16"/>
                <w:lang w:eastAsia="ru-RU"/>
              </w:rPr>
              <w:t> </w:t>
            </w:r>
          </w:p>
        </w:tc>
        <w:tc>
          <w:tcPr>
            <w:tcW w:w="439" w:type="dxa"/>
            <w:tcBorders>
              <w:top w:val="nil"/>
              <w:left w:val="nil"/>
              <w:bottom w:val="nil"/>
              <w:right w:val="nil"/>
            </w:tcBorders>
            <w:shd w:val="clear" w:color="auto" w:fill="auto"/>
            <w:vAlign w:val="bottom"/>
            <w:hideMark/>
          </w:tcPr>
          <w:p w14:paraId="38F1F016" w14:textId="77777777" w:rsidR="00C74DEB" w:rsidRPr="00C74DEB" w:rsidRDefault="00C74DEB" w:rsidP="00C74DEB">
            <w:pPr>
              <w:spacing w:after="0" w:line="240" w:lineRule="auto"/>
              <w:rPr>
                <w:rFonts w:ascii="MS Sans Serif" w:eastAsia="Times New Roman" w:hAnsi="MS Sans Serif" w:cs="Calibri"/>
                <w:color w:val="000000"/>
                <w:sz w:val="16"/>
                <w:szCs w:val="16"/>
                <w:lang w:eastAsia="ru-RU"/>
              </w:rPr>
            </w:pPr>
            <w:r w:rsidRPr="00C74DEB">
              <w:rPr>
                <w:rFonts w:ascii="MS Sans Serif" w:eastAsia="Times New Roman" w:hAnsi="MS Sans Serif" w:cs="Calibri"/>
                <w:color w:val="000000"/>
                <w:sz w:val="16"/>
                <w:szCs w:val="16"/>
                <w:lang w:eastAsia="ru-RU"/>
              </w:rPr>
              <w:t> </w:t>
            </w:r>
          </w:p>
        </w:tc>
        <w:tc>
          <w:tcPr>
            <w:tcW w:w="1300" w:type="dxa"/>
            <w:tcBorders>
              <w:top w:val="nil"/>
              <w:left w:val="nil"/>
              <w:bottom w:val="nil"/>
              <w:right w:val="nil"/>
            </w:tcBorders>
            <w:shd w:val="clear" w:color="auto" w:fill="auto"/>
            <w:noWrap/>
            <w:vAlign w:val="center"/>
            <w:hideMark/>
          </w:tcPr>
          <w:p w14:paraId="34945036" w14:textId="77777777" w:rsidR="00C74DEB" w:rsidRPr="00C74DEB" w:rsidRDefault="00C74DEB" w:rsidP="00C74DEB">
            <w:pPr>
              <w:spacing w:after="0" w:line="240" w:lineRule="auto"/>
              <w:jc w:val="right"/>
              <w:rPr>
                <w:rFonts w:ascii="MS Sans Serif" w:eastAsia="Times New Roman" w:hAnsi="MS Sans Serif" w:cs="Calibri"/>
                <w:color w:val="000000"/>
                <w:sz w:val="16"/>
                <w:szCs w:val="16"/>
                <w:lang w:eastAsia="ru-RU"/>
              </w:rPr>
            </w:pPr>
            <w:r w:rsidRPr="00C74DEB">
              <w:rPr>
                <w:rFonts w:ascii="MS Sans Serif" w:eastAsia="Times New Roman" w:hAnsi="MS Sans Serif" w:cs="Calibri"/>
                <w:color w:val="000000"/>
                <w:sz w:val="16"/>
                <w:szCs w:val="16"/>
                <w:lang w:eastAsia="ru-RU"/>
              </w:rPr>
              <w:t> </w:t>
            </w:r>
          </w:p>
        </w:tc>
        <w:tc>
          <w:tcPr>
            <w:tcW w:w="1200" w:type="dxa"/>
            <w:tcBorders>
              <w:top w:val="nil"/>
              <w:left w:val="nil"/>
              <w:bottom w:val="nil"/>
              <w:right w:val="nil"/>
            </w:tcBorders>
            <w:shd w:val="clear" w:color="auto" w:fill="auto"/>
            <w:noWrap/>
            <w:vAlign w:val="center"/>
            <w:hideMark/>
          </w:tcPr>
          <w:p w14:paraId="38D607C0" w14:textId="77777777" w:rsidR="00C74DEB" w:rsidRPr="00C74DEB" w:rsidRDefault="00C74DEB" w:rsidP="00C74DEB">
            <w:pPr>
              <w:spacing w:after="0" w:line="240" w:lineRule="auto"/>
              <w:jc w:val="right"/>
              <w:rPr>
                <w:rFonts w:ascii="MS Sans Serif" w:eastAsia="Times New Roman" w:hAnsi="MS Sans Serif" w:cs="Calibri"/>
                <w:color w:val="000000"/>
                <w:sz w:val="16"/>
                <w:szCs w:val="16"/>
                <w:lang w:eastAsia="ru-RU"/>
              </w:rPr>
            </w:pPr>
            <w:r w:rsidRPr="00C74DEB">
              <w:rPr>
                <w:rFonts w:ascii="MS Sans Serif" w:eastAsia="Times New Roman" w:hAnsi="MS Sans Serif" w:cs="Calibri"/>
                <w:color w:val="000000"/>
                <w:sz w:val="16"/>
                <w:szCs w:val="16"/>
                <w:lang w:eastAsia="ru-RU"/>
              </w:rPr>
              <w:t> </w:t>
            </w:r>
          </w:p>
        </w:tc>
        <w:tc>
          <w:tcPr>
            <w:tcW w:w="3089" w:type="dxa"/>
            <w:tcBorders>
              <w:top w:val="nil"/>
              <w:left w:val="nil"/>
              <w:bottom w:val="nil"/>
              <w:right w:val="nil"/>
            </w:tcBorders>
            <w:shd w:val="clear" w:color="auto" w:fill="auto"/>
            <w:noWrap/>
            <w:vAlign w:val="center"/>
            <w:hideMark/>
          </w:tcPr>
          <w:p w14:paraId="05F42C51" w14:textId="77777777" w:rsidR="00C74DEB" w:rsidRPr="00C74DEB" w:rsidRDefault="00C74DEB" w:rsidP="00C74DEB">
            <w:pPr>
              <w:spacing w:after="0" w:line="240" w:lineRule="auto"/>
              <w:jc w:val="right"/>
              <w:rPr>
                <w:rFonts w:ascii="MS Sans Serif" w:eastAsia="Times New Roman" w:hAnsi="MS Sans Serif" w:cs="Calibri"/>
                <w:color w:val="000000"/>
                <w:sz w:val="16"/>
                <w:szCs w:val="16"/>
                <w:lang w:eastAsia="ru-RU"/>
              </w:rPr>
            </w:pPr>
            <w:r w:rsidRPr="00C74DEB">
              <w:rPr>
                <w:rFonts w:ascii="MS Sans Serif" w:eastAsia="Times New Roman" w:hAnsi="MS Sans Serif" w:cs="Calibri"/>
                <w:color w:val="000000"/>
                <w:sz w:val="16"/>
                <w:szCs w:val="16"/>
                <w:lang w:eastAsia="ru-RU"/>
              </w:rPr>
              <w:t> </w:t>
            </w:r>
          </w:p>
        </w:tc>
      </w:tr>
      <w:tr w:rsidR="00C74DEB" w:rsidRPr="00C74DEB" w14:paraId="6FA9D69B" w14:textId="77777777" w:rsidTr="00C74DEB">
        <w:trPr>
          <w:trHeight w:val="300"/>
        </w:trPr>
        <w:tc>
          <w:tcPr>
            <w:tcW w:w="7306" w:type="dxa"/>
            <w:tcBorders>
              <w:top w:val="nil"/>
              <w:left w:val="nil"/>
              <w:bottom w:val="nil"/>
              <w:right w:val="nil"/>
            </w:tcBorders>
            <w:shd w:val="clear" w:color="auto" w:fill="auto"/>
            <w:vAlign w:val="bottom"/>
            <w:hideMark/>
          </w:tcPr>
          <w:p w14:paraId="67F7FBEA" w14:textId="77777777" w:rsidR="00C74DEB" w:rsidRPr="00C74DEB" w:rsidRDefault="00C74DEB" w:rsidP="00C74DEB">
            <w:pPr>
              <w:spacing w:after="0" w:line="240" w:lineRule="auto"/>
              <w:rPr>
                <w:rFonts w:ascii="MS Sans Serif" w:eastAsia="Times New Roman" w:hAnsi="MS Sans Serif" w:cs="Calibri"/>
                <w:color w:val="000000"/>
                <w:sz w:val="16"/>
                <w:szCs w:val="16"/>
                <w:lang w:eastAsia="ru-RU"/>
              </w:rPr>
            </w:pPr>
            <w:r w:rsidRPr="00C74DEB">
              <w:rPr>
                <w:rFonts w:ascii="MS Sans Serif" w:eastAsia="Times New Roman" w:hAnsi="MS Sans Serif" w:cs="Calibri"/>
                <w:color w:val="000000"/>
                <w:sz w:val="16"/>
                <w:szCs w:val="16"/>
                <w:lang w:eastAsia="ru-RU"/>
              </w:rPr>
              <w:t> </w:t>
            </w:r>
          </w:p>
        </w:tc>
        <w:tc>
          <w:tcPr>
            <w:tcW w:w="1424" w:type="dxa"/>
            <w:tcBorders>
              <w:top w:val="nil"/>
              <w:left w:val="nil"/>
              <w:bottom w:val="nil"/>
              <w:right w:val="nil"/>
            </w:tcBorders>
            <w:shd w:val="clear" w:color="auto" w:fill="auto"/>
            <w:vAlign w:val="bottom"/>
            <w:hideMark/>
          </w:tcPr>
          <w:p w14:paraId="2F883D37" w14:textId="77777777" w:rsidR="00C74DEB" w:rsidRPr="00C74DEB" w:rsidRDefault="00C74DEB" w:rsidP="00C74DEB">
            <w:pPr>
              <w:spacing w:after="0" w:line="240" w:lineRule="auto"/>
              <w:rPr>
                <w:rFonts w:ascii="MS Sans Serif" w:eastAsia="Times New Roman" w:hAnsi="MS Sans Serif" w:cs="Calibri"/>
                <w:color w:val="000000"/>
                <w:sz w:val="16"/>
                <w:szCs w:val="16"/>
                <w:lang w:eastAsia="ru-RU"/>
              </w:rPr>
            </w:pPr>
            <w:r w:rsidRPr="00C74DEB">
              <w:rPr>
                <w:rFonts w:ascii="MS Sans Serif" w:eastAsia="Times New Roman" w:hAnsi="MS Sans Serif" w:cs="Calibri"/>
                <w:color w:val="000000"/>
                <w:sz w:val="16"/>
                <w:szCs w:val="16"/>
                <w:lang w:eastAsia="ru-RU"/>
              </w:rPr>
              <w:t> </w:t>
            </w:r>
          </w:p>
        </w:tc>
        <w:tc>
          <w:tcPr>
            <w:tcW w:w="456" w:type="dxa"/>
            <w:tcBorders>
              <w:top w:val="nil"/>
              <w:left w:val="nil"/>
              <w:bottom w:val="nil"/>
              <w:right w:val="nil"/>
            </w:tcBorders>
            <w:shd w:val="clear" w:color="auto" w:fill="auto"/>
            <w:vAlign w:val="bottom"/>
            <w:hideMark/>
          </w:tcPr>
          <w:p w14:paraId="18A14578" w14:textId="77777777" w:rsidR="00C74DEB" w:rsidRPr="00C74DEB" w:rsidRDefault="00C74DEB" w:rsidP="00C74DEB">
            <w:pPr>
              <w:spacing w:after="0" w:line="240" w:lineRule="auto"/>
              <w:rPr>
                <w:rFonts w:ascii="MS Sans Serif" w:eastAsia="Times New Roman" w:hAnsi="MS Sans Serif" w:cs="Calibri"/>
                <w:color w:val="000000"/>
                <w:sz w:val="16"/>
                <w:szCs w:val="16"/>
                <w:lang w:eastAsia="ru-RU"/>
              </w:rPr>
            </w:pPr>
            <w:r w:rsidRPr="00C74DEB">
              <w:rPr>
                <w:rFonts w:ascii="MS Sans Serif" w:eastAsia="Times New Roman" w:hAnsi="MS Sans Serif" w:cs="Calibri"/>
                <w:color w:val="000000"/>
                <w:sz w:val="16"/>
                <w:szCs w:val="16"/>
                <w:lang w:eastAsia="ru-RU"/>
              </w:rPr>
              <w:t> </w:t>
            </w:r>
          </w:p>
        </w:tc>
        <w:tc>
          <w:tcPr>
            <w:tcW w:w="379" w:type="dxa"/>
            <w:tcBorders>
              <w:top w:val="nil"/>
              <w:left w:val="nil"/>
              <w:bottom w:val="nil"/>
              <w:right w:val="nil"/>
            </w:tcBorders>
            <w:shd w:val="clear" w:color="auto" w:fill="auto"/>
            <w:vAlign w:val="bottom"/>
            <w:hideMark/>
          </w:tcPr>
          <w:p w14:paraId="7DF2C1F0" w14:textId="77777777" w:rsidR="00C74DEB" w:rsidRPr="00C74DEB" w:rsidRDefault="00C74DEB" w:rsidP="00C74DEB">
            <w:pPr>
              <w:spacing w:after="0" w:line="240" w:lineRule="auto"/>
              <w:rPr>
                <w:rFonts w:ascii="MS Sans Serif" w:eastAsia="Times New Roman" w:hAnsi="MS Sans Serif" w:cs="Calibri"/>
                <w:color w:val="000000"/>
                <w:sz w:val="16"/>
                <w:szCs w:val="16"/>
                <w:lang w:eastAsia="ru-RU"/>
              </w:rPr>
            </w:pPr>
            <w:r w:rsidRPr="00C74DEB">
              <w:rPr>
                <w:rFonts w:ascii="MS Sans Serif" w:eastAsia="Times New Roman" w:hAnsi="MS Sans Serif" w:cs="Calibri"/>
                <w:color w:val="000000"/>
                <w:sz w:val="16"/>
                <w:szCs w:val="16"/>
                <w:lang w:eastAsia="ru-RU"/>
              </w:rPr>
              <w:t> </w:t>
            </w:r>
          </w:p>
        </w:tc>
        <w:tc>
          <w:tcPr>
            <w:tcW w:w="439" w:type="dxa"/>
            <w:tcBorders>
              <w:top w:val="nil"/>
              <w:left w:val="nil"/>
              <w:bottom w:val="nil"/>
              <w:right w:val="nil"/>
            </w:tcBorders>
            <w:shd w:val="clear" w:color="auto" w:fill="auto"/>
            <w:vAlign w:val="bottom"/>
            <w:hideMark/>
          </w:tcPr>
          <w:p w14:paraId="650720FA" w14:textId="77777777" w:rsidR="00C74DEB" w:rsidRPr="00C74DEB" w:rsidRDefault="00C74DEB" w:rsidP="00C74DEB">
            <w:pPr>
              <w:spacing w:after="0" w:line="240" w:lineRule="auto"/>
              <w:rPr>
                <w:rFonts w:ascii="MS Sans Serif" w:eastAsia="Times New Roman" w:hAnsi="MS Sans Serif" w:cs="Calibri"/>
                <w:color w:val="000000"/>
                <w:sz w:val="16"/>
                <w:szCs w:val="16"/>
                <w:lang w:eastAsia="ru-RU"/>
              </w:rPr>
            </w:pPr>
            <w:r w:rsidRPr="00C74DEB">
              <w:rPr>
                <w:rFonts w:ascii="MS Sans Serif" w:eastAsia="Times New Roman" w:hAnsi="MS Sans Serif" w:cs="Calibri"/>
                <w:color w:val="000000"/>
                <w:sz w:val="16"/>
                <w:szCs w:val="16"/>
                <w:lang w:eastAsia="ru-RU"/>
              </w:rPr>
              <w:t> </w:t>
            </w:r>
          </w:p>
        </w:tc>
        <w:tc>
          <w:tcPr>
            <w:tcW w:w="1300" w:type="dxa"/>
            <w:tcBorders>
              <w:top w:val="nil"/>
              <w:left w:val="nil"/>
              <w:bottom w:val="nil"/>
              <w:right w:val="nil"/>
            </w:tcBorders>
            <w:shd w:val="clear" w:color="auto" w:fill="auto"/>
            <w:noWrap/>
            <w:vAlign w:val="center"/>
            <w:hideMark/>
          </w:tcPr>
          <w:p w14:paraId="5D88FC59" w14:textId="77777777" w:rsidR="00C74DEB" w:rsidRPr="00C74DEB" w:rsidRDefault="00C74DEB" w:rsidP="00C74DEB">
            <w:pPr>
              <w:spacing w:after="0" w:line="240" w:lineRule="auto"/>
              <w:jc w:val="right"/>
              <w:rPr>
                <w:rFonts w:ascii="MS Sans Serif" w:eastAsia="Times New Roman" w:hAnsi="MS Sans Serif" w:cs="Calibri"/>
                <w:color w:val="000000"/>
                <w:sz w:val="16"/>
                <w:szCs w:val="16"/>
                <w:lang w:eastAsia="ru-RU"/>
              </w:rPr>
            </w:pPr>
            <w:r w:rsidRPr="00C74DEB">
              <w:rPr>
                <w:rFonts w:ascii="MS Sans Serif" w:eastAsia="Times New Roman" w:hAnsi="MS Sans Serif" w:cs="Calibri"/>
                <w:color w:val="000000"/>
                <w:sz w:val="16"/>
                <w:szCs w:val="16"/>
                <w:lang w:eastAsia="ru-RU"/>
              </w:rPr>
              <w:t> </w:t>
            </w:r>
          </w:p>
        </w:tc>
        <w:tc>
          <w:tcPr>
            <w:tcW w:w="1200" w:type="dxa"/>
            <w:tcBorders>
              <w:top w:val="nil"/>
              <w:left w:val="nil"/>
              <w:bottom w:val="nil"/>
              <w:right w:val="nil"/>
            </w:tcBorders>
            <w:shd w:val="clear" w:color="auto" w:fill="auto"/>
            <w:noWrap/>
            <w:vAlign w:val="center"/>
            <w:hideMark/>
          </w:tcPr>
          <w:p w14:paraId="6B45C0E4" w14:textId="77777777" w:rsidR="00C74DEB" w:rsidRPr="00C74DEB" w:rsidRDefault="00C74DEB" w:rsidP="00C74DEB">
            <w:pPr>
              <w:spacing w:after="0" w:line="240" w:lineRule="auto"/>
              <w:jc w:val="right"/>
              <w:rPr>
                <w:rFonts w:ascii="MS Sans Serif" w:eastAsia="Times New Roman" w:hAnsi="MS Sans Serif" w:cs="Calibri"/>
                <w:color w:val="000000"/>
                <w:sz w:val="16"/>
                <w:szCs w:val="16"/>
                <w:lang w:eastAsia="ru-RU"/>
              </w:rPr>
            </w:pPr>
            <w:r w:rsidRPr="00C74DEB">
              <w:rPr>
                <w:rFonts w:ascii="MS Sans Serif" w:eastAsia="Times New Roman" w:hAnsi="MS Sans Serif" w:cs="Calibri"/>
                <w:color w:val="000000"/>
                <w:sz w:val="16"/>
                <w:szCs w:val="16"/>
                <w:lang w:eastAsia="ru-RU"/>
              </w:rPr>
              <w:t> </w:t>
            </w:r>
          </w:p>
        </w:tc>
        <w:tc>
          <w:tcPr>
            <w:tcW w:w="3089" w:type="dxa"/>
            <w:tcBorders>
              <w:top w:val="nil"/>
              <w:left w:val="nil"/>
              <w:bottom w:val="nil"/>
              <w:right w:val="nil"/>
            </w:tcBorders>
            <w:shd w:val="clear" w:color="auto" w:fill="auto"/>
            <w:noWrap/>
            <w:vAlign w:val="center"/>
            <w:hideMark/>
          </w:tcPr>
          <w:p w14:paraId="6E05CD82" w14:textId="77777777" w:rsidR="00C74DEB" w:rsidRPr="00C74DEB" w:rsidRDefault="00C74DEB" w:rsidP="00C74DEB">
            <w:pPr>
              <w:spacing w:after="0" w:line="240" w:lineRule="auto"/>
              <w:jc w:val="right"/>
              <w:rPr>
                <w:rFonts w:ascii="MS Sans Serif" w:eastAsia="Times New Roman" w:hAnsi="MS Sans Serif" w:cs="Calibri"/>
                <w:color w:val="000000"/>
                <w:sz w:val="16"/>
                <w:szCs w:val="16"/>
                <w:lang w:eastAsia="ru-RU"/>
              </w:rPr>
            </w:pPr>
            <w:r w:rsidRPr="00C74DEB">
              <w:rPr>
                <w:rFonts w:ascii="MS Sans Serif" w:eastAsia="Times New Roman" w:hAnsi="MS Sans Serif" w:cs="Calibri"/>
                <w:color w:val="000000"/>
                <w:sz w:val="16"/>
                <w:szCs w:val="16"/>
                <w:lang w:eastAsia="ru-RU"/>
              </w:rPr>
              <w:t xml:space="preserve">"О бюджете </w:t>
            </w:r>
            <w:proofErr w:type="spellStart"/>
            <w:r w:rsidRPr="00C74DEB">
              <w:rPr>
                <w:rFonts w:ascii="MS Sans Serif" w:eastAsia="Times New Roman" w:hAnsi="MS Sans Serif" w:cs="Calibri"/>
                <w:color w:val="000000"/>
                <w:sz w:val="16"/>
                <w:szCs w:val="16"/>
                <w:lang w:eastAsia="ru-RU"/>
              </w:rPr>
              <w:t>Митякинского</w:t>
            </w:r>
            <w:proofErr w:type="spellEnd"/>
            <w:r w:rsidRPr="00C74DEB">
              <w:rPr>
                <w:rFonts w:ascii="MS Sans Serif" w:eastAsia="Times New Roman" w:hAnsi="MS Sans Serif" w:cs="Calibri"/>
                <w:color w:val="000000"/>
                <w:sz w:val="16"/>
                <w:szCs w:val="16"/>
                <w:lang w:eastAsia="ru-RU"/>
              </w:rPr>
              <w:t xml:space="preserve"> сельского поселения </w:t>
            </w:r>
          </w:p>
        </w:tc>
      </w:tr>
      <w:tr w:rsidR="00C74DEB" w:rsidRPr="00C74DEB" w14:paraId="122AABE6" w14:textId="77777777" w:rsidTr="00C74DEB">
        <w:trPr>
          <w:trHeight w:val="300"/>
        </w:trPr>
        <w:tc>
          <w:tcPr>
            <w:tcW w:w="7306" w:type="dxa"/>
            <w:tcBorders>
              <w:top w:val="nil"/>
              <w:left w:val="nil"/>
              <w:bottom w:val="nil"/>
              <w:right w:val="nil"/>
            </w:tcBorders>
            <w:shd w:val="clear" w:color="auto" w:fill="auto"/>
            <w:vAlign w:val="bottom"/>
            <w:hideMark/>
          </w:tcPr>
          <w:p w14:paraId="619AE52D" w14:textId="77777777" w:rsidR="00C74DEB" w:rsidRPr="00C74DEB" w:rsidRDefault="00C74DEB" w:rsidP="00C74DEB">
            <w:pPr>
              <w:spacing w:after="0" w:line="240" w:lineRule="auto"/>
              <w:rPr>
                <w:rFonts w:ascii="MS Sans Serif" w:eastAsia="Times New Roman" w:hAnsi="MS Sans Serif" w:cs="Calibri"/>
                <w:color w:val="000000"/>
                <w:sz w:val="16"/>
                <w:szCs w:val="16"/>
                <w:lang w:eastAsia="ru-RU"/>
              </w:rPr>
            </w:pPr>
            <w:r w:rsidRPr="00C74DEB">
              <w:rPr>
                <w:rFonts w:ascii="MS Sans Serif" w:eastAsia="Times New Roman" w:hAnsi="MS Sans Serif" w:cs="Calibri"/>
                <w:color w:val="000000"/>
                <w:sz w:val="16"/>
                <w:szCs w:val="16"/>
                <w:lang w:eastAsia="ru-RU"/>
              </w:rPr>
              <w:t> </w:t>
            </w:r>
          </w:p>
        </w:tc>
        <w:tc>
          <w:tcPr>
            <w:tcW w:w="1424" w:type="dxa"/>
            <w:tcBorders>
              <w:top w:val="nil"/>
              <w:left w:val="nil"/>
              <w:bottom w:val="nil"/>
              <w:right w:val="nil"/>
            </w:tcBorders>
            <w:shd w:val="clear" w:color="auto" w:fill="auto"/>
            <w:vAlign w:val="bottom"/>
            <w:hideMark/>
          </w:tcPr>
          <w:p w14:paraId="0E56ECB5" w14:textId="77777777" w:rsidR="00C74DEB" w:rsidRPr="00C74DEB" w:rsidRDefault="00C74DEB" w:rsidP="00C74DEB">
            <w:pPr>
              <w:spacing w:after="0" w:line="240" w:lineRule="auto"/>
              <w:rPr>
                <w:rFonts w:ascii="MS Sans Serif" w:eastAsia="Times New Roman" w:hAnsi="MS Sans Serif" w:cs="Calibri"/>
                <w:color w:val="000000"/>
                <w:sz w:val="16"/>
                <w:szCs w:val="16"/>
                <w:lang w:eastAsia="ru-RU"/>
              </w:rPr>
            </w:pPr>
            <w:r w:rsidRPr="00C74DEB">
              <w:rPr>
                <w:rFonts w:ascii="MS Sans Serif" w:eastAsia="Times New Roman" w:hAnsi="MS Sans Serif" w:cs="Calibri"/>
                <w:color w:val="000000"/>
                <w:sz w:val="16"/>
                <w:szCs w:val="16"/>
                <w:lang w:eastAsia="ru-RU"/>
              </w:rPr>
              <w:t> </w:t>
            </w:r>
          </w:p>
        </w:tc>
        <w:tc>
          <w:tcPr>
            <w:tcW w:w="456" w:type="dxa"/>
            <w:tcBorders>
              <w:top w:val="nil"/>
              <w:left w:val="nil"/>
              <w:bottom w:val="nil"/>
              <w:right w:val="nil"/>
            </w:tcBorders>
            <w:shd w:val="clear" w:color="auto" w:fill="auto"/>
            <w:vAlign w:val="bottom"/>
            <w:hideMark/>
          </w:tcPr>
          <w:p w14:paraId="37C38ACF" w14:textId="77777777" w:rsidR="00C74DEB" w:rsidRPr="00C74DEB" w:rsidRDefault="00C74DEB" w:rsidP="00C74DEB">
            <w:pPr>
              <w:spacing w:after="0" w:line="240" w:lineRule="auto"/>
              <w:rPr>
                <w:rFonts w:ascii="MS Sans Serif" w:eastAsia="Times New Roman" w:hAnsi="MS Sans Serif" w:cs="Calibri"/>
                <w:color w:val="000000"/>
                <w:sz w:val="16"/>
                <w:szCs w:val="16"/>
                <w:lang w:eastAsia="ru-RU"/>
              </w:rPr>
            </w:pPr>
            <w:r w:rsidRPr="00C74DEB">
              <w:rPr>
                <w:rFonts w:ascii="MS Sans Serif" w:eastAsia="Times New Roman" w:hAnsi="MS Sans Serif" w:cs="Calibri"/>
                <w:color w:val="000000"/>
                <w:sz w:val="16"/>
                <w:szCs w:val="16"/>
                <w:lang w:eastAsia="ru-RU"/>
              </w:rPr>
              <w:t> </w:t>
            </w:r>
          </w:p>
        </w:tc>
        <w:tc>
          <w:tcPr>
            <w:tcW w:w="379" w:type="dxa"/>
            <w:tcBorders>
              <w:top w:val="nil"/>
              <w:left w:val="nil"/>
              <w:bottom w:val="nil"/>
              <w:right w:val="nil"/>
            </w:tcBorders>
            <w:shd w:val="clear" w:color="auto" w:fill="auto"/>
            <w:vAlign w:val="bottom"/>
            <w:hideMark/>
          </w:tcPr>
          <w:p w14:paraId="63B103BC" w14:textId="77777777" w:rsidR="00C74DEB" w:rsidRPr="00C74DEB" w:rsidRDefault="00C74DEB" w:rsidP="00C74DEB">
            <w:pPr>
              <w:spacing w:after="0" w:line="240" w:lineRule="auto"/>
              <w:rPr>
                <w:rFonts w:ascii="MS Sans Serif" w:eastAsia="Times New Roman" w:hAnsi="MS Sans Serif" w:cs="Calibri"/>
                <w:color w:val="000000"/>
                <w:sz w:val="16"/>
                <w:szCs w:val="16"/>
                <w:lang w:eastAsia="ru-RU"/>
              </w:rPr>
            </w:pPr>
            <w:r w:rsidRPr="00C74DEB">
              <w:rPr>
                <w:rFonts w:ascii="MS Sans Serif" w:eastAsia="Times New Roman" w:hAnsi="MS Sans Serif" w:cs="Calibri"/>
                <w:color w:val="000000"/>
                <w:sz w:val="16"/>
                <w:szCs w:val="16"/>
                <w:lang w:eastAsia="ru-RU"/>
              </w:rPr>
              <w:t> </w:t>
            </w:r>
          </w:p>
        </w:tc>
        <w:tc>
          <w:tcPr>
            <w:tcW w:w="439" w:type="dxa"/>
            <w:tcBorders>
              <w:top w:val="nil"/>
              <w:left w:val="nil"/>
              <w:bottom w:val="nil"/>
              <w:right w:val="nil"/>
            </w:tcBorders>
            <w:shd w:val="clear" w:color="auto" w:fill="auto"/>
            <w:vAlign w:val="bottom"/>
            <w:hideMark/>
          </w:tcPr>
          <w:p w14:paraId="18E929A7" w14:textId="77777777" w:rsidR="00C74DEB" w:rsidRPr="00C74DEB" w:rsidRDefault="00C74DEB" w:rsidP="00C74DEB">
            <w:pPr>
              <w:spacing w:after="0" w:line="240" w:lineRule="auto"/>
              <w:rPr>
                <w:rFonts w:ascii="MS Sans Serif" w:eastAsia="Times New Roman" w:hAnsi="MS Sans Serif" w:cs="Calibri"/>
                <w:color w:val="000000"/>
                <w:sz w:val="16"/>
                <w:szCs w:val="16"/>
                <w:lang w:eastAsia="ru-RU"/>
              </w:rPr>
            </w:pPr>
            <w:r w:rsidRPr="00C74DEB">
              <w:rPr>
                <w:rFonts w:ascii="MS Sans Serif" w:eastAsia="Times New Roman" w:hAnsi="MS Sans Serif" w:cs="Calibri"/>
                <w:color w:val="000000"/>
                <w:sz w:val="16"/>
                <w:szCs w:val="16"/>
                <w:lang w:eastAsia="ru-RU"/>
              </w:rPr>
              <w:t> </w:t>
            </w:r>
          </w:p>
        </w:tc>
        <w:tc>
          <w:tcPr>
            <w:tcW w:w="1300" w:type="dxa"/>
            <w:tcBorders>
              <w:top w:val="nil"/>
              <w:left w:val="nil"/>
              <w:bottom w:val="nil"/>
              <w:right w:val="nil"/>
            </w:tcBorders>
            <w:shd w:val="clear" w:color="auto" w:fill="auto"/>
            <w:noWrap/>
            <w:vAlign w:val="center"/>
            <w:hideMark/>
          </w:tcPr>
          <w:p w14:paraId="43EFA3CA" w14:textId="77777777" w:rsidR="00C74DEB" w:rsidRPr="00C74DEB" w:rsidRDefault="00C74DEB" w:rsidP="00C74DEB">
            <w:pPr>
              <w:spacing w:after="0" w:line="240" w:lineRule="auto"/>
              <w:jc w:val="right"/>
              <w:rPr>
                <w:rFonts w:ascii="MS Sans Serif" w:eastAsia="Times New Roman" w:hAnsi="MS Sans Serif" w:cs="Calibri"/>
                <w:color w:val="000000"/>
                <w:sz w:val="16"/>
                <w:szCs w:val="16"/>
                <w:lang w:eastAsia="ru-RU"/>
              </w:rPr>
            </w:pPr>
            <w:r w:rsidRPr="00C74DEB">
              <w:rPr>
                <w:rFonts w:ascii="MS Sans Serif" w:eastAsia="Times New Roman" w:hAnsi="MS Sans Serif" w:cs="Calibri"/>
                <w:color w:val="000000"/>
                <w:sz w:val="16"/>
                <w:szCs w:val="16"/>
                <w:lang w:eastAsia="ru-RU"/>
              </w:rPr>
              <w:t> </w:t>
            </w:r>
          </w:p>
        </w:tc>
        <w:tc>
          <w:tcPr>
            <w:tcW w:w="1200" w:type="dxa"/>
            <w:tcBorders>
              <w:top w:val="nil"/>
              <w:left w:val="nil"/>
              <w:bottom w:val="nil"/>
              <w:right w:val="nil"/>
            </w:tcBorders>
            <w:shd w:val="clear" w:color="auto" w:fill="auto"/>
            <w:noWrap/>
            <w:vAlign w:val="center"/>
            <w:hideMark/>
          </w:tcPr>
          <w:p w14:paraId="5B6B5818" w14:textId="77777777" w:rsidR="00C74DEB" w:rsidRPr="00C74DEB" w:rsidRDefault="00C74DEB" w:rsidP="00C74DEB">
            <w:pPr>
              <w:spacing w:after="0" w:line="240" w:lineRule="auto"/>
              <w:jc w:val="right"/>
              <w:rPr>
                <w:rFonts w:ascii="MS Sans Serif" w:eastAsia="Times New Roman" w:hAnsi="MS Sans Serif" w:cs="Calibri"/>
                <w:color w:val="000000"/>
                <w:sz w:val="16"/>
                <w:szCs w:val="16"/>
                <w:lang w:eastAsia="ru-RU"/>
              </w:rPr>
            </w:pPr>
            <w:r w:rsidRPr="00C74DEB">
              <w:rPr>
                <w:rFonts w:ascii="MS Sans Serif" w:eastAsia="Times New Roman" w:hAnsi="MS Sans Serif" w:cs="Calibri"/>
                <w:color w:val="000000"/>
                <w:sz w:val="16"/>
                <w:szCs w:val="16"/>
                <w:lang w:eastAsia="ru-RU"/>
              </w:rPr>
              <w:t> </w:t>
            </w:r>
          </w:p>
        </w:tc>
        <w:tc>
          <w:tcPr>
            <w:tcW w:w="3089" w:type="dxa"/>
            <w:tcBorders>
              <w:top w:val="nil"/>
              <w:left w:val="nil"/>
              <w:bottom w:val="nil"/>
              <w:right w:val="nil"/>
            </w:tcBorders>
            <w:shd w:val="clear" w:color="auto" w:fill="auto"/>
            <w:noWrap/>
            <w:vAlign w:val="center"/>
            <w:hideMark/>
          </w:tcPr>
          <w:p w14:paraId="401F7725" w14:textId="77777777" w:rsidR="00C74DEB" w:rsidRPr="00C74DEB" w:rsidRDefault="00C74DEB" w:rsidP="00C74DEB">
            <w:pPr>
              <w:spacing w:after="0" w:line="240" w:lineRule="auto"/>
              <w:jc w:val="right"/>
              <w:rPr>
                <w:rFonts w:ascii="MS Sans Serif" w:eastAsia="Times New Roman" w:hAnsi="MS Sans Serif" w:cs="Calibri"/>
                <w:color w:val="000000"/>
                <w:sz w:val="16"/>
                <w:szCs w:val="16"/>
                <w:lang w:eastAsia="ru-RU"/>
              </w:rPr>
            </w:pPr>
            <w:r w:rsidRPr="00C74DEB">
              <w:rPr>
                <w:rFonts w:ascii="MS Sans Serif" w:eastAsia="Times New Roman" w:hAnsi="MS Sans Serif" w:cs="Calibri"/>
                <w:color w:val="000000"/>
                <w:sz w:val="16"/>
                <w:szCs w:val="16"/>
                <w:lang w:eastAsia="ru-RU"/>
              </w:rPr>
              <w:t xml:space="preserve">Тарасовского района на 2020 год и на плановый </w:t>
            </w:r>
          </w:p>
        </w:tc>
      </w:tr>
      <w:tr w:rsidR="00C74DEB" w:rsidRPr="00C74DEB" w14:paraId="4087D442" w14:textId="77777777" w:rsidTr="00C74DEB">
        <w:trPr>
          <w:trHeight w:val="300"/>
        </w:trPr>
        <w:tc>
          <w:tcPr>
            <w:tcW w:w="7306" w:type="dxa"/>
            <w:tcBorders>
              <w:top w:val="nil"/>
              <w:left w:val="nil"/>
              <w:bottom w:val="nil"/>
              <w:right w:val="nil"/>
            </w:tcBorders>
            <w:shd w:val="clear" w:color="auto" w:fill="auto"/>
            <w:vAlign w:val="bottom"/>
            <w:hideMark/>
          </w:tcPr>
          <w:p w14:paraId="0A1147C9" w14:textId="77777777" w:rsidR="00C74DEB" w:rsidRPr="00C74DEB" w:rsidRDefault="00C74DEB" w:rsidP="00C74DEB">
            <w:pPr>
              <w:spacing w:after="0" w:line="240" w:lineRule="auto"/>
              <w:rPr>
                <w:rFonts w:ascii="MS Sans Serif" w:eastAsia="Times New Roman" w:hAnsi="MS Sans Serif" w:cs="Calibri"/>
                <w:color w:val="000000"/>
                <w:sz w:val="16"/>
                <w:szCs w:val="16"/>
                <w:lang w:eastAsia="ru-RU"/>
              </w:rPr>
            </w:pPr>
            <w:r w:rsidRPr="00C74DEB">
              <w:rPr>
                <w:rFonts w:ascii="MS Sans Serif" w:eastAsia="Times New Roman" w:hAnsi="MS Sans Serif" w:cs="Calibri"/>
                <w:color w:val="000000"/>
                <w:sz w:val="16"/>
                <w:szCs w:val="16"/>
                <w:lang w:eastAsia="ru-RU"/>
              </w:rPr>
              <w:t> </w:t>
            </w:r>
          </w:p>
        </w:tc>
        <w:tc>
          <w:tcPr>
            <w:tcW w:w="1424" w:type="dxa"/>
            <w:tcBorders>
              <w:top w:val="nil"/>
              <w:left w:val="nil"/>
              <w:bottom w:val="nil"/>
              <w:right w:val="nil"/>
            </w:tcBorders>
            <w:shd w:val="clear" w:color="auto" w:fill="auto"/>
            <w:vAlign w:val="bottom"/>
            <w:hideMark/>
          </w:tcPr>
          <w:p w14:paraId="53FBAA75" w14:textId="77777777" w:rsidR="00C74DEB" w:rsidRPr="00C74DEB" w:rsidRDefault="00C74DEB" w:rsidP="00C74DEB">
            <w:pPr>
              <w:spacing w:after="0" w:line="240" w:lineRule="auto"/>
              <w:rPr>
                <w:rFonts w:ascii="MS Sans Serif" w:eastAsia="Times New Roman" w:hAnsi="MS Sans Serif" w:cs="Calibri"/>
                <w:color w:val="000000"/>
                <w:sz w:val="16"/>
                <w:szCs w:val="16"/>
                <w:lang w:eastAsia="ru-RU"/>
              </w:rPr>
            </w:pPr>
            <w:r w:rsidRPr="00C74DEB">
              <w:rPr>
                <w:rFonts w:ascii="MS Sans Serif" w:eastAsia="Times New Roman" w:hAnsi="MS Sans Serif" w:cs="Calibri"/>
                <w:color w:val="000000"/>
                <w:sz w:val="16"/>
                <w:szCs w:val="16"/>
                <w:lang w:eastAsia="ru-RU"/>
              </w:rPr>
              <w:t> </w:t>
            </w:r>
          </w:p>
        </w:tc>
        <w:tc>
          <w:tcPr>
            <w:tcW w:w="456" w:type="dxa"/>
            <w:tcBorders>
              <w:top w:val="nil"/>
              <w:left w:val="nil"/>
              <w:bottom w:val="nil"/>
              <w:right w:val="nil"/>
            </w:tcBorders>
            <w:shd w:val="clear" w:color="auto" w:fill="auto"/>
            <w:vAlign w:val="bottom"/>
            <w:hideMark/>
          </w:tcPr>
          <w:p w14:paraId="78C72C6F" w14:textId="77777777" w:rsidR="00C74DEB" w:rsidRPr="00C74DEB" w:rsidRDefault="00C74DEB" w:rsidP="00C74DEB">
            <w:pPr>
              <w:spacing w:after="0" w:line="240" w:lineRule="auto"/>
              <w:rPr>
                <w:rFonts w:ascii="MS Sans Serif" w:eastAsia="Times New Roman" w:hAnsi="MS Sans Serif" w:cs="Calibri"/>
                <w:color w:val="000000"/>
                <w:sz w:val="16"/>
                <w:szCs w:val="16"/>
                <w:lang w:eastAsia="ru-RU"/>
              </w:rPr>
            </w:pPr>
            <w:r w:rsidRPr="00C74DEB">
              <w:rPr>
                <w:rFonts w:ascii="MS Sans Serif" w:eastAsia="Times New Roman" w:hAnsi="MS Sans Serif" w:cs="Calibri"/>
                <w:color w:val="000000"/>
                <w:sz w:val="16"/>
                <w:szCs w:val="16"/>
                <w:lang w:eastAsia="ru-RU"/>
              </w:rPr>
              <w:t> </w:t>
            </w:r>
          </w:p>
        </w:tc>
        <w:tc>
          <w:tcPr>
            <w:tcW w:w="379" w:type="dxa"/>
            <w:tcBorders>
              <w:top w:val="nil"/>
              <w:left w:val="nil"/>
              <w:bottom w:val="nil"/>
              <w:right w:val="nil"/>
            </w:tcBorders>
            <w:shd w:val="clear" w:color="auto" w:fill="auto"/>
            <w:vAlign w:val="bottom"/>
            <w:hideMark/>
          </w:tcPr>
          <w:p w14:paraId="0C0087AD" w14:textId="77777777" w:rsidR="00C74DEB" w:rsidRPr="00C74DEB" w:rsidRDefault="00C74DEB" w:rsidP="00C74DEB">
            <w:pPr>
              <w:spacing w:after="0" w:line="240" w:lineRule="auto"/>
              <w:rPr>
                <w:rFonts w:ascii="MS Sans Serif" w:eastAsia="Times New Roman" w:hAnsi="MS Sans Serif" w:cs="Calibri"/>
                <w:color w:val="000000"/>
                <w:sz w:val="16"/>
                <w:szCs w:val="16"/>
                <w:lang w:eastAsia="ru-RU"/>
              </w:rPr>
            </w:pPr>
            <w:r w:rsidRPr="00C74DEB">
              <w:rPr>
                <w:rFonts w:ascii="MS Sans Serif" w:eastAsia="Times New Roman" w:hAnsi="MS Sans Serif" w:cs="Calibri"/>
                <w:color w:val="000000"/>
                <w:sz w:val="16"/>
                <w:szCs w:val="16"/>
                <w:lang w:eastAsia="ru-RU"/>
              </w:rPr>
              <w:t> </w:t>
            </w:r>
          </w:p>
        </w:tc>
        <w:tc>
          <w:tcPr>
            <w:tcW w:w="439" w:type="dxa"/>
            <w:tcBorders>
              <w:top w:val="nil"/>
              <w:left w:val="nil"/>
              <w:bottom w:val="nil"/>
              <w:right w:val="nil"/>
            </w:tcBorders>
            <w:shd w:val="clear" w:color="auto" w:fill="auto"/>
            <w:vAlign w:val="bottom"/>
            <w:hideMark/>
          </w:tcPr>
          <w:p w14:paraId="0B61BA50" w14:textId="77777777" w:rsidR="00C74DEB" w:rsidRPr="00C74DEB" w:rsidRDefault="00C74DEB" w:rsidP="00C74DEB">
            <w:pPr>
              <w:spacing w:after="0" w:line="240" w:lineRule="auto"/>
              <w:rPr>
                <w:rFonts w:ascii="MS Sans Serif" w:eastAsia="Times New Roman" w:hAnsi="MS Sans Serif" w:cs="Calibri"/>
                <w:color w:val="000000"/>
                <w:sz w:val="16"/>
                <w:szCs w:val="16"/>
                <w:lang w:eastAsia="ru-RU"/>
              </w:rPr>
            </w:pPr>
            <w:r w:rsidRPr="00C74DEB">
              <w:rPr>
                <w:rFonts w:ascii="MS Sans Serif" w:eastAsia="Times New Roman" w:hAnsi="MS Sans Serif" w:cs="Calibri"/>
                <w:color w:val="000000"/>
                <w:sz w:val="16"/>
                <w:szCs w:val="16"/>
                <w:lang w:eastAsia="ru-RU"/>
              </w:rPr>
              <w:t> </w:t>
            </w:r>
          </w:p>
        </w:tc>
        <w:tc>
          <w:tcPr>
            <w:tcW w:w="1300" w:type="dxa"/>
            <w:tcBorders>
              <w:top w:val="nil"/>
              <w:left w:val="nil"/>
              <w:bottom w:val="nil"/>
              <w:right w:val="nil"/>
            </w:tcBorders>
            <w:shd w:val="clear" w:color="auto" w:fill="auto"/>
            <w:noWrap/>
            <w:vAlign w:val="center"/>
            <w:hideMark/>
          </w:tcPr>
          <w:p w14:paraId="3F3546F6" w14:textId="77777777" w:rsidR="00C74DEB" w:rsidRPr="00C74DEB" w:rsidRDefault="00C74DEB" w:rsidP="00C74DEB">
            <w:pPr>
              <w:spacing w:after="0" w:line="240" w:lineRule="auto"/>
              <w:jc w:val="right"/>
              <w:rPr>
                <w:rFonts w:ascii="MS Sans Serif" w:eastAsia="Times New Roman" w:hAnsi="MS Sans Serif" w:cs="Calibri"/>
                <w:color w:val="000000"/>
                <w:sz w:val="16"/>
                <w:szCs w:val="16"/>
                <w:lang w:eastAsia="ru-RU"/>
              </w:rPr>
            </w:pPr>
            <w:r w:rsidRPr="00C74DEB">
              <w:rPr>
                <w:rFonts w:ascii="MS Sans Serif" w:eastAsia="Times New Roman" w:hAnsi="MS Sans Serif" w:cs="Calibri"/>
                <w:color w:val="000000"/>
                <w:sz w:val="16"/>
                <w:szCs w:val="16"/>
                <w:lang w:eastAsia="ru-RU"/>
              </w:rPr>
              <w:t> </w:t>
            </w:r>
          </w:p>
        </w:tc>
        <w:tc>
          <w:tcPr>
            <w:tcW w:w="1200" w:type="dxa"/>
            <w:tcBorders>
              <w:top w:val="nil"/>
              <w:left w:val="nil"/>
              <w:bottom w:val="nil"/>
              <w:right w:val="nil"/>
            </w:tcBorders>
            <w:shd w:val="clear" w:color="auto" w:fill="auto"/>
            <w:noWrap/>
            <w:vAlign w:val="center"/>
            <w:hideMark/>
          </w:tcPr>
          <w:p w14:paraId="79F0122C" w14:textId="77777777" w:rsidR="00C74DEB" w:rsidRPr="00C74DEB" w:rsidRDefault="00C74DEB" w:rsidP="00C74DEB">
            <w:pPr>
              <w:spacing w:after="0" w:line="240" w:lineRule="auto"/>
              <w:jc w:val="right"/>
              <w:rPr>
                <w:rFonts w:ascii="MS Sans Serif" w:eastAsia="Times New Roman" w:hAnsi="MS Sans Serif" w:cs="Calibri"/>
                <w:color w:val="000000"/>
                <w:sz w:val="16"/>
                <w:szCs w:val="16"/>
                <w:lang w:eastAsia="ru-RU"/>
              </w:rPr>
            </w:pPr>
            <w:r w:rsidRPr="00C74DEB">
              <w:rPr>
                <w:rFonts w:ascii="MS Sans Serif" w:eastAsia="Times New Roman" w:hAnsi="MS Sans Serif" w:cs="Calibri"/>
                <w:color w:val="000000"/>
                <w:sz w:val="16"/>
                <w:szCs w:val="16"/>
                <w:lang w:eastAsia="ru-RU"/>
              </w:rPr>
              <w:t> </w:t>
            </w:r>
          </w:p>
        </w:tc>
        <w:tc>
          <w:tcPr>
            <w:tcW w:w="3089" w:type="dxa"/>
            <w:tcBorders>
              <w:top w:val="nil"/>
              <w:left w:val="nil"/>
              <w:bottom w:val="nil"/>
              <w:right w:val="nil"/>
            </w:tcBorders>
            <w:shd w:val="clear" w:color="auto" w:fill="auto"/>
            <w:noWrap/>
            <w:vAlign w:val="center"/>
            <w:hideMark/>
          </w:tcPr>
          <w:p w14:paraId="09F614C7" w14:textId="77777777" w:rsidR="00C74DEB" w:rsidRPr="00C74DEB" w:rsidRDefault="00C74DEB" w:rsidP="00C74DEB">
            <w:pPr>
              <w:spacing w:after="0" w:line="240" w:lineRule="auto"/>
              <w:jc w:val="right"/>
              <w:rPr>
                <w:rFonts w:ascii="MS Sans Serif" w:eastAsia="Times New Roman" w:hAnsi="MS Sans Serif" w:cs="Calibri"/>
                <w:color w:val="000000"/>
                <w:sz w:val="16"/>
                <w:szCs w:val="16"/>
                <w:lang w:eastAsia="ru-RU"/>
              </w:rPr>
            </w:pPr>
            <w:r w:rsidRPr="00C74DEB">
              <w:rPr>
                <w:rFonts w:ascii="MS Sans Serif" w:eastAsia="Times New Roman" w:hAnsi="MS Sans Serif" w:cs="Calibri"/>
                <w:color w:val="000000"/>
                <w:sz w:val="16"/>
                <w:szCs w:val="16"/>
                <w:lang w:eastAsia="ru-RU"/>
              </w:rPr>
              <w:t>период 2021 и 2022 годов"</w:t>
            </w:r>
          </w:p>
        </w:tc>
      </w:tr>
      <w:tr w:rsidR="00C74DEB" w:rsidRPr="00C74DEB" w14:paraId="48A3A46D" w14:textId="77777777" w:rsidTr="00C74DEB">
        <w:trPr>
          <w:trHeight w:val="315"/>
        </w:trPr>
        <w:tc>
          <w:tcPr>
            <w:tcW w:w="7306" w:type="dxa"/>
            <w:tcBorders>
              <w:top w:val="nil"/>
              <w:left w:val="nil"/>
              <w:bottom w:val="nil"/>
              <w:right w:val="nil"/>
            </w:tcBorders>
            <w:shd w:val="clear" w:color="auto" w:fill="auto"/>
            <w:vAlign w:val="bottom"/>
            <w:hideMark/>
          </w:tcPr>
          <w:p w14:paraId="35E6CA22" w14:textId="77777777" w:rsidR="00C74DEB" w:rsidRPr="00C74DEB" w:rsidRDefault="00C74DEB" w:rsidP="00C74DEB">
            <w:pPr>
              <w:spacing w:after="0" w:line="240" w:lineRule="auto"/>
              <w:rPr>
                <w:rFonts w:ascii="Calibri" w:eastAsia="Times New Roman" w:hAnsi="Calibri" w:cs="Calibri"/>
                <w:color w:val="000000"/>
                <w:sz w:val="16"/>
                <w:szCs w:val="16"/>
                <w:lang w:eastAsia="ru-RU"/>
              </w:rPr>
            </w:pPr>
            <w:r w:rsidRPr="00C74DEB">
              <w:rPr>
                <w:rFonts w:ascii="Calibri" w:eastAsia="Times New Roman" w:hAnsi="Calibri" w:cs="Calibri"/>
                <w:color w:val="000000"/>
                <w:sz w:val="16"/>
                <w:szCs w:val="16"/>
                <w:lang w:eastAsia="ru-RU"/>
              </w:rPr>
              <w:t> </w:t>
            </w:r>
          </w:p>
        </w:tc>
        <w:tc>
          <w:tcPr>
            <w:tcW w:w="1424" w:type="dxa"/>
            <w:tcBorders>
              <w:top w:val="nil"/>
              <w:left w:val="nil"/>
              <w:bottom w:val="nil"/>
              <w:right w:val="nil"/>
            </w:tcBorders>
            <w:shd w:val="clear" w:color="auto" w:fill="auto"/>
            <w:vAlign w:val="bottom"/>
            <w:hideMark/>
          </w:tcPr>
          <w:p w14:paraId="71E5523D" w14:textId="77777777" w:rsidR="00C74DEB" w:rsidRPr="00C74DEB" w:rsidRDefault="00C74DEB" w:rsidP="00C74DEB">
            <w:pPr>
              <w:spacing w:after="0" w:line="240" w:lineRule="auto"/>
              <w:rPr>
                <w:rFonts w:ascii="Calibri" w:eastAsia="Times New Roman" w:hAnsi="Calibri" w:cs="Calibri"/>
                <w:color w:val="000000"/>
                <w:sz w:val="16"/>
                <w:szCs w:val="16"/>
                <w:lang w:eastAsia="ru-RU"/>
              </w:rPr>
            </w:pPr>
            <w:r w:rsidRPr="00C74DEB">
              <w:rPr>
                <w:rFonts w:ascii="Calibri" w:eastAsia="Times New Roman" w:hAnsi="Calibri" w:cs="Calibri"/>
                <w:color w:val="000000"/>
                <w:sz w:val="16"/>
                <w:szCs w:val="16"/>
                <w:lang w:eastAsia="ru-RU"/>
              </w:rPr>
              <w:t> </w:t>
            </w:r>
          </w:p>
        </w:tc>
        <w:tc>
          <w:tcPr>
            <w:tcW w:w="456" w:type="dxa"/>
            <w:tcBorders>
              <w:top w:val="nil"/>
              <w:left w:val="nil"/>
              <w:bottom w:val="nil"/>
              <w:right w:val="nil"/>
            </w:tcBorders>
            <w:shd w:val="clear" w:color="auto" w:fill="auto"/>
            <w:vAlign w:val="bottom"/>
            <w:hideMark/>
          </w:tcPr>
          <w:p w14:paraId="0590F0D7" w14:textId="77777777" w:rsidR="00C74DEB" w:rsidRPr="00C74DEB" w:rsidRDefault="00C74DEB" w:rsidP="00C74DEB">
            <w:pPr>
              <w:spacing w:after="0" w:line="240" w:lineRule="auto"/>
              <w:rPr>
                <w:rFonts w:ascii="Calibri" w:eastAsia="Times New Roman" w:hAnsi="Calibri" w:cs="Calibri"/>
                <w:color w:val="000000"/>
                <w:sz w:val="16"/>
                <w:szCs w:val="16"/>
                <w:lang w:eastAsia="ru-RU"/>
              </w:rPr>
            </w:pPr>
            <w:r w:rsidRPr="00C74DEB">
              <w:rPr>
                <w:rFonts w:ascii="Calibri" w:eastAsia="Times New Roman" w:hAnsi="Calibri" w:cs="Calibri"/>
                <w:color w:val="000000"/>
                <w:sz w:val="16"/>
                <w:szCs w:val="16"/>
                <w:lang w:eastAsia="ru-RU"/>
              </w:rPr>
              <w:t> </w:t>
            </w:r>
          </w:p>
        </w:tc>
        <w:tc>
          <w:tcPr>
            <w:tcW w:w="379" w:type="dxa"/>
            <w:tcBorders>
              <w:top w:val="nil"/>
              <w:left w:val="nil"/>
              <w:bottom w:val="nil"/>
              <w:right w:val="nil"/>
            </w:tcBorders>
            <w:shd w:val="clear" w:color="auto" w:fill="auto"/>
            <w:vAlign w:val="bottom"/>
            <w:hideMark/>
          </w:tcPr>
          <w:p w14:paraId="24741331" w14:textId="77777777" w:rsidR="00C74DEB" w:rsidRPr="00C74DEB" w:rsidRDefault="00C74DEB" w:rsidP="00C74DEB">
            <w:pPr>
              <w:spacing w:after="0" w:line="240" w:lineRule="auto"/>
              <w:rPr>
                <w:rFonts w:ascii="Calibri" w:eastAsia="Times New Roman" w:hAnsi="Calibri" w:cs="Calibri"/>
                <w:color w:val="000000"/>
                <w:sz w:val="16"/>
                <w:szCs w:val="16"/>
                <w:lang w:eastAsia="ru-RU"/>
              </w:rPr>
            </w:pPr>
            <w:r w:rsidRPr="00C74DEB">
              <w:rPr>
                <w:rFonts w:ascii="Calibri" w:eastAsia="Times New Roman" w:hAnsi="Calibri" w:cs="Calibri"/>
                <w:color w:val="000000"/>
                <w:sz w:val="16"/>
                <w:szCs w:val="16"/>
                <w:lang w:eastAsia="ru-RU"/>
              </w:rPr>
              <w:t> </w:t>
            </w:r>
          </w:p>
        </w:tc>
        <w:tc>
          <w:tcPr>
            <w:tcW w:w="439" w:type="dxa"/>
            <w:tcBorders>
              <w:top w:val="nil"/>
              <w:left w:val="nil"/>
              <w:bottom w:val="nil"/>
              <w:right w:val="nil"/>
            </w:tcBorders>
            <w:shd w:val="clear" w:color="auto" w:fill="auto"/>
            <w:vAlign w:val="bottom"/>
            <w:hideMark/>
          </w:tcPr>
          <w:p w14:paraId="1411034A" w14:textId="77777777" w:rsidR="00C74DEB" w:rsidRPr="00C74DEB" w:rsidRDefault="00C74DEB" w:rsidP="00C74DEB">
            <w:pPr>
              <w:spacing w:after="0" w:line="240" w:lineRule="auto"/>
              <w:rPr>
                <w:rFonts w:ascii="Calibri" w:eastAsia="Times New Roman" w:hAnsi="Calibri" w:cs="Calibri"/>
                <w:color w:val="000000"/>
                <w:sz w:val="16"/>
                <w:szCs w:val="16"/>
                <w:lang w:eastAsia="ru-RU"/>
              </w:rPr>
            </w:pPr>
            <w:r w:rsidRPr="00C74DEB">
              <w:rPr>
                <w:rFonts w:ascii="Calibri" w:eastAsia="Times New Roman" w:hAnsi="Calibri" w:cs="Calibri"/>
                <w:color w:val="000000"/>
                <w:sz w:val="16"/>
                <w:szCs w:val="16"/>
                <w:lang w:eastAsia="ru-RU"/>
              </w:rPr>
              <w:t> </w:t>
            </w:r>
          </w:p>
        </w:tc>
        <w:tc>
          <w:tcPr>
            <w:tcW w:w="1300" w:type="dxa"/>
            <w:tcBorders>
              <w:top w:val="nil"/>
              <w:left w:val="nil"/>
              <w:bottom w:val="nil"/>
              <w:right w:val="nil"/>
            </w:tcBorders>
            <w:shd w:val="clear" w:color="auto" w:fill="auto"/>
            <w:noWrap/>
            <w:vAlign w:val="center"/>
            <w:hideMark/>
          </w:tcPr>
          <w:p w14:paraId="6BB7E21B" w14:textId="77777777" w:rsidR="00C74DEB" w:rsidRPr="00C74DEB" w:rsidRDefault="00C74DEB" w:rsidP="00C74DEB">
            <w:pPr>
              <w:spacing w:after="0" w:line="240" w:lineRule="auto"/>
              <w:jc w:val="right"/>
              <w:rPr>
                <w:rFonts w:ascii="Calibri" w:eastAsia="Times New Roman" w:hAnsi="Calibri" w:cs="Calibri"/>
                <w:color w:val="000000"/>
                <w:sz w:val="16"/>
                <w:szCs w:val="16"/>
                <w:lang w:eastAsia="ru-RU"/>
              </w:rPr>
            </w:pPr>
            <w:r w:rsidRPr="00C74DEB">
              <w:rPr>
                <w:rFonts w:ascii="Calibri" w:eastAsia="Times New Roman" w:hAnsi="Calibri" w:cs="Calibri"/>
                <w:color w:val="000000"/>
                <w:sz w:val="16"/>
                <w:szCs w:val="16"/>
                <w:lang w:eastAsia="ru-RU"/>
              </w:rPr>
              <w:t> </w:t>
            </w:r>
          </w:p>
        </w:tc>
        <w:tc>
          <w:tcPr>
            <w:tcW w:w="1200" w:type="dxa"/>
            <w:tcBorders>
              <w:top w:val="nil"/>
              <w:left w:val="nil"/>
              <w:bottom w:val="nil"/>
              <w:right w:val="nil"/>
            </w:tcBorders>
            <w:shd w:val="clear" w:color="auto" w:fill="auto"/>
            <w:noWrap/>
            <w:vAlign w:val="center"/>
            <w:hideMark/>
          </w:tcPr>
          <w:p w14:paraId="086A16CE" w14:textId="77777777" w:rsidR="00C74DEB" w:rsidRPr="00C74DEB" w:rsidRDefault="00C74DEB" w:rsidP="00C74DEB">
            <w:pPr>
              <w:spacing w:after="0" w:line="240" w:lineRule="auto"/>
              <w:jc w:val="right"/>
              <w:rPr>
                <w:rFonts w:ascii="Calibri" w:eastAsia="Times New Roman" w:hAnsi="Calibri" w:cs="Calibri"/>
                <w:color w:val="000000"/>
                <w:sz w:val="16"/>
                <w:szCs w:val="16"/>
                <w:lang w:eastAsia="ru-RU"/>
              </w:rPr>
            </w:pPr>
            <w:r w:rsidRPr="00C74DEB">
              <w:rPr>
                <w:rFonts w:ascii="Calibri" w:eastAsia="Times New Roman" w:hAnsi="Calibri" w:cs="Calibri"/>
                <w:color w:val="000000"/>
                <w:sz w:val="16"/>
                <w:szCs w:val="16"/>
                <w:lang w:eastAsia="ru-RU"/>
              </w:rPr>
              <w:t> </w:t>
            </w:r>
          </w:p>
        </w:tc>
        <w:tc>
          <w:tcPr>
            <w:tcW w:w="3089" w:type="dxa"/>
            <w:tcBorders>
              <w:top w:val="nil"/>
              <w:left w:val="nil"/>
              <w:bottom w:val="nil"/>
              <w:right w:val="nil"/>
            </w:tcBorders>
            <w:shd w:val="clear" w:color="auto" w:fill="auto"/>
            <w:noWrap/>
            <w:vAlign w:val="center"/>
            <w:hideMark/>
          </w:tcPr>
          <w:p w14:paraId="68F98D03" w14:textId="77777777" w:rsidR="00C74DEB" w:rsidRPr="00C74DEB" w:rsidRDefault="00C74DEB" w:rsidP="00C74DEB">
            <w:pPr>
              <w:spacing w:after="0" w:line="240" w:lineRule="auto"/>
              <w:jc w:val="right"/>
              <w:rPr>
                <w:rFonts w:ascii="Calibri" w:eastAsia="Times New Roman" w:hAnsi="Calibri" w:cs="Calibri"/>
                <w:color w:val="000000"/>
                <w:sz w:val="16"/>
                <w:szCs w:val="16"/>
                <w:lang w:eastAsia="ru-RU"/>
              </w:rPr>
            </w:pPr>
            <w:r w:rsidRPr="00C74DEB">
              <w:rPr>
                <w:rFonts w:ascii="Calibri" w:eastAsia="Times New Roman" w:hAnsi="Calibri" w:cs="Calibri"/>
                <w:color w:val="000000"/>
                <w:sz w:val="16"/>
                <w:szCs w:val="16"/>
                <w:lang w:eastAsia="ru-RU"/>
              </w:rPr>
              <w:t> </w:t>
            </w:r>
          </w:p>
        </w:tc>
      </w:tr>
      <w:tr w:rsidR="00C74DEB" w:rsidRPr="00C74DEB" w14:paraId="3A0E6249" w14:textId="77777777" w:rsidTr="00C74DEB">
        <w:trPr>
          <w:trHeight w:val="315"/>
        </w:trPr>
        <w:tc>
          <w:tcPr>
            <w:tcW w:w="7306" w:type="dxa"/>
            <w:tcBorders>
              <w:top w:val="nil"/>
              <w:left w:val="nil"/>
              <w:bottom w:val="nil"/>
              <w:right w:val="nil"/>
            </w:tcBorders>
            <w:shd w:val="clear" w:color="auto" w:fill="auto"/>
            <w:vAlign w:val="bottom"/>
            <w:hideMark/>
          </w:tcPr>
          <w:p w14:paraId="48E7B87F" w14:textId="77777777" w:rsidR="00C74DEB" w:rsidRPr="00C74DEB" w:rsidRDefault="00C74DEB" w:rsidP="00C74DEB">
            <w:pPr>
              <w:spacing w:after="0" w:line="240" w:lineRule="auto"/>
              <w:rPr>
                <w:rFonts w:ascii="Calibri" w:eastAsia="Times New Roman" w:hAnsi="Calibri" w:cs="Calibri"/>
                <w:color w:val="000000"/>
                <w:sz w:val="16"/>
                <w:szCs w:val="16"/>
                <w:lang w:eastAsia="ru-RU"/>
              </w:rPr>
            </w:pPr>
            <w:r w:rsidRPr="00C74DEB">
              <w:rPr>
                <w:rFonts w:ascii="Calibri" w:eastAsia="Times New Roman" w:hAnsi="Calibri" w:cs="Calibri"/>
                <w:color w:val="000000"/>
                <w:sz w:val="16"/>
                <w:szCs w:val="16"/>
                <w:lang w:eastAsia="ru-RU"/>
              </w:rPr>
              <w:t> </w:t>
            </w:r>
          </w:p>
        </w:tc>
        <w:tc>
          <w:tcPr>
            <w:tcW w:w="1424" w:type="dxa"/>
            <w:tcBorders>
              <w:top w:val="nil"/>
              <w:left w:val="nil"/>
              <w:bottom w:val="nil"/>
              <w:right w:val="nil"/>
            </w:tcBorders>
            <w:shd w:val="clear" w:color="auto" w:fill="auto"/>
            <w:vAlign w:val="bottom"/>
            <w:hideMark/>
          </w:tcPr>
          <w:p w14:paraId="7C9DC43D" w14:textId="77777777" w:rsidR="00C74DEB" w:rsidRPr="00C74DEB" w:rsidRDefault="00C74DEB" w:rsidP="00C74DEB">
            <w:pPr>
              <w:spacing w:after="0" w:line="240" w:lineRule="auto"/>
              <w:rPr>
                <w:rFonts w:ascii="Calibri" w:eastAsia="Times New Roman" w:hAnsi="Calibri" w:cs="Calibri"/>
                <w:color w:val="000000"/>
                <w:sz w:val="16"/>
                <w:szCs w:val="16"/>
                <w:lang w:eastAsia="ru-RU"/>
              </w:rPr>
            </w:pPr>
            <w:r w:rsidRPr="00C74DEB">
              <w:rPr>
                <w:rFonts w:ascii="Calibri" w:eastAsia="Times New Roman" w:hAnsi="Calibri" w:cs="Calibri"/>
                <w:color w:val="000000"/>
                <w:sz w:val="16"/>
                <w:szCs w:val="16"/>
                <w:lang w:eastAsia="ru-RU"/>
              </w:rPr>
              <w:t> </w:t>
            </w:r>
          </w:p>
        </w:tc>
        <w:tc>
          <w:tcPr>
            <w:tcW w:w="456" w:type="dxa"/>
            <w:tcBorders>
              <w:top w:val="nil"/>
              <w:left w:val="nil"/>
              <w:bottom w:val="nil"/>
              <w:right w:val="nil"/>
            </w:tcBorders>
            <w:shd w:val="clear" w:color="auto" w:fill="auto"/>
            <w:vAlign w:val="bottom"/>
            <w:hideMark/>
          </w:tcPr>
          <w:p w14:paraId="4B7E4BC6" w14:textId="77777777" w:rsidR="00C74DEB" w:rsidRPr="00C74DEB" w:rsidRDefault="00C74DEB" w:rsidP="00C74DEB">
            <w:pPr>
              <w:spacing w:after="0" w:line="240" w:lineRule="auto"/>
              <w:rPr>
                <w:rFonts w:ascii="Calibri" w:eastAsia="Times New Roman" w:hAnsi="Calibri" w:cs="Calibri"/>
                <w:color w:val="000000"/>
                <w:sz w:val="16"/>
                <w:szCs w:val="16"/>
                <w:lang w:eastAsia="ru-RU"/>
              </w:rPr>
            </w:pPr>
            <w:r w:rsidRPr="00C74DEB">
              <w:rPr>
                <w:rFonts w:ascii="Calibri" w:eastAsia="Times New Roman" w:hAnsi="Calibri" w:cs="Calibri"/>
                <w:color w:val="000000"/>
                <w:sz w:val="16"/>
                <w:szCs w:val="16"/>
                <w:lang w:eastAsia="ru-RU"/>
              </w:rPr>
              <w:t> </w:t>
            </w:r>
          </w:p>
        </w:tc>
        <w:tc>
          <w:tcPr>
            <w:tcW w:w="379" w:type="dxa"/>
            <w:tcBorders>
              <w:top w:val="nil"/>
              <w:left w:val="nil"/>
              <w:bottom w:val="nil"/>
              <w:right w:val="nil"/>
            </w:tcBorders>
            <w:shd w:val="clear" w:color="auto" w:fill="auto"/>
            <w:vAlign w:val="bottom"/>
            <w:hideMark/>
          </w:tcPr>
          <w:p w14:paraId="472DCF42" w14:textId="77777777" w:rsidR="00C74DEB" w:rsidRPr="00C74DEB" w:rsidRDefault="00C74DEB" w:rsidP="00C74DEB">
            <w:pPr>
              <w:spacing w:after="0" w:line="240" w:lineRule="auto"/>
              <w:rPr>
                <w:rFonts w:ascii="Calibri" w:eastAsia="Times New Roman" w:hAnsi="Calibri" w:cs="Calibri"/>
                <w:color w:val="000000"/>
                <w:sz w:val="16"/>
                <w:szCs w:val="16"/>
                <w:lang w:eastAsia="ru-RU"/>
              </w:rPr>
            </w:pPr>
            <w:r w:rsidRPr="00C74DEB">
              <w:rPr>
                <w:rFonts w:ascii="Calibri" w:eastAsia="Times New Roman" w:hAnsi="Calibri" w:cs="Calibri"/>
                <w:color w:val="000000"/>
                <w:sz w:val="16"/>
                <w:szCs w:val="16"/>
                <w:lang w:eastAsia="ru-RU"/>
              </w:rPr>
              <w:t> </w:t>
            </w:r>
          </w:p>
        </w:tc>
        <w:tc>
          <w:tcPr>
            <w:tcW w:w="439" w:type="dxa"/>
            <w:tcBorders>
              <w:top w:val="nil"/>
              <w:left w:val="nil"/>
              <w:bottom w:val="nil"/>
              <w:right w:val="nil"/>
            </w:tcBorders>
            <w:shd w:val="clear" w:color="auto" w:fill="auto"/>
            <w:vAlign w:val="bottom"/>
            <w:hideMark/>
          </w:tcPr>
          <w:p w14:paraId="4374F922" w14:textId="77777777" w:rsidR="00C74DEB" w:rsidRPr="00C74DEB" w:rsidRDefault="00C74DEB" w:rsidP="00C74DEB">
            <w:pPr>
              <w:spacing w:after="0" w:line="240" w:lineRule="auto"/>
              <w:rPr>
                <w:rFonts w:ascii="Calibri" w:eastAsia="Times New Roman" w:hAnsi="Calibri" w:cs="Calibri"/>
                <w:color w:val="000000"/>
                <w:sz w:val="16"/>
                <w:szCs w:val="16"/>
                <w:lang w:eastAsia="ru-RU"/>
              </w:rPr>
            </w:pPr>
            <w:r w:rsidRPr="00C74DEB">
              <w:rPr>
                <w:rFonts w:ascii="Calibri" w:eastAsia="Times New Roman" w:hAnsi="Calibri" w:cs="Calibri"/>
                <w:color w:val="000000"/>
                <w:sz w:val="16"/>
                <w:szCs w:val="16"/>
                <w:lang w:eastAsia="ru-RU"/>
              </w:rPr>
              <w:t> </w:t>
            </w:r>
          </w:p>
        </w:tc>
        <w:tc>
          <w:tcPr>
            <w:tcW w:w="1300" w:type="dxa"/>
            <w:tcBorders>
              <w:top w:val="nil"/>
              <w:left w:val="nil"/>
              <w:bottom w:val="nil"/>
              <w:right w:val="nil"/>
            </w:tcBorders>
            <w:shd w:val="clear" w:color="auto" w:fill="auto"/>
            <w:noWrap/>
            <w:vAlign w:val="center"/>
            <w:hideMark/>
          </w:tcPr>
          <w:p w14:paraId="7986653D" w14:textId="77777777" w:rsidR="00C74DEB" w:rsidRPr="00C74DEB" w:rsidRDefault="00C74DEB" w:rsidP="00C74DEB">
            <w:pPr>
              <w:spacing w:after="0" w:line="240" w:lineRule="auto"/>
              <w:jc w:val="right"/>
              <w:rPr>
                <w:rFonts w:ascii="Calibri" w:eastAsia="Times New Roman" w:hAnsi="Calibri" w:cs="Calibri"/>
                <w:color w:val="000000"/>
                <w:sz w:val="16"/>
                <w:szCs w:val="16"/>
                <w:lang w:eastAsia="ru-RU"/>
              </w:rPr>
            </w:pPr>
            <w:r w:rsidRPr="00C74DEB">
              <w:rPr>
                <w:rFonts w:ascii="Calibri" w:eastAsia="Times New Roman" w:hAnsi="Calibri" w:cs="Calibri"/>
                <w:color w:val="000000"/>
                <w:sz w:val="16"/>
                <w:szCs w:val="16"/>
                <w:lang w:eastAsia="ru-RU"/>
              </w:rPr>
              <w:t> </w:t>
            </w:r>
          </w:p>
        </w:tc>
        <w:tc>
          <w:tcPr>
            <w:tcW w:w="1200" w:type="dxa"/>
            <w:tcBorders>
              <w:top w:val="nil"/>
              <w:left w:val="nil"/>
              <w:bottom w:val="nil"/>
              <w:right w:val="nil"/>
            </w:tcBorders>
            <w:shd w:val="clear" w:color="auto" w:fill="auto"/>
            <w:noWrap/>
            <w:vAlign w:val="center"/>
            <w:hideMark/>
          </w:tcPr>
          <w:p w14:paraId="33E6D7D6" w14:textId="77777777" w:rsidR="00C74DEB" w:rsidRPr="00C74DEB" w:rsidRDefault="00C74DEB" w:rsidP="00C74DEB">
            <w:pPr>
              <w:spacing w:after="0" w:line="240" w:lineRule="auto"/>
              <w:jc w:val="right"/>
              <w:rPr>
                <w:rFonts w:ascii="Calibri" w:eastAsia="Times New Roman" w:hAnsi="Calibri" w:cs="Calibri"/>
                <w:color w:val="000000"/>
                <w:sz w:val="16"/>
                <w:szCs w:val="16"/>
                <w:lang w:eastAsia="ru-RU"/>
              </w:rPr>
            </w:pPr>
            <w:r w:rsidRPr="00C74DEB">
              <w:rPr>
                <w:rFonts w:ascii="Calibri" w:eastAsia="Times New Roman" w:hAnsi="Calibri" w:cs="Calibri"/>
                <w:color w:val="000000"/>
                <w:sz w:val="16"/>
                <w:szCs w:val="16"/>
                <w:lang w:eastAsia="ru-RU"/>
              </w:rPr>
              <w:t> </w:t>
            </w:r>
          </w:p>
        </w:tc>
        <w:tc>
          <w:tcPr>
            <w:tcW w:w="3089" w:type="dxa"/>
            <w:tcBorders>
              <w:top w:val="nil"/>
              <w:left w:val="nil"/>
              <w:bottom w:val="nil"/>
              <w:right w:val="nil"/>
            </w:tcBorders>
            <w:shd w:val="clear" w:color="auto" w:fill="auto"/>
            <w:noWrap/>
            <w:vAlign w:val="center"/>
            <w:hideMark/>
          </w:tcPr>
          <w:p w14:paraId="39F2FE31" w14:textId="77777777" w:rsidR="00C74DEB" w:rsidRPr="00C74DEB" w:rsidRDefault="00C74DEB" w:rsidP="00C74DEB">
            <w:pPr>
              <w:spacing w:after="0" w:line="240" w:lineRule="auto"/>
              <w:jc w:val="right"/>
              <w:rPr>
                <w:rFonts w:ascii="Calibri" w:eastAsia="Times New Roman" w:hAnsi="Calibri" w:cs="Calibri"/>
                <w:color w:val="000000"/>
                <w:sz w:val="16"/>
                <w:szCs w:val="16"/>
                <w:lang w:eastAsia="ru-RU"/>
              </w:rPr>
            </w:pPr>
            <w:r w:rsidRPr="00C74DEB">
              <w:rPr>
                <w:rFonts w:ascii="Calibri" w:eastAsia="Times New Roman" w:hAnsi="Calibri" w:cs="Calibri"/>
                <w:color w:val="000000"/>
                <w:sz w:val="16"/>
                <w:szCs w:val="16"/>
                <w:lang w:eastAsia="ru-RU"/>
              </w:rPr>
              <w:t> </w:t>
            </w:r>
          </w:p>
        </w:tc>
      </w:tr>
      <w:tr w:rsidR="00C74DEB" w:rsidRPr="00C74DEB" w14:paraId="15917C44" w14:textId="77777777" w:rsidTr="00C74DEB">
        <w:trPr>
          <w:trHeight w:val="315"/>
        </w:trPr>
        <w:tc>
          <w:tcPr>
            <w:tcW w:w="7306" w:type="dxa"/>
            <w:tcBorders>
              <w:top w:val="nil"/>
              <w:left w:val="nil"/>
              <w:bottom w:val="nil"/>
              <w:right w:val="nil"/>
            </w:tcBorders>
            <w:shd w:val="clear" w:color="auto" w:fill="auto"/>
            <w:vAlign w:val="bottom"/>
            <w:hideMark/>
          </w:tcPr>
          <w:p w14:paraId="54DD651B" w14:textId="77777777" w:rsidR="00C74DEB" w:rsidRPr="00C74DEB" w:rsidRDefault="00C74DEB" w:rsidP="00C74DEB">
            <w:pPr>
              <w:spacing w:after="0" w:line="240" w:lineRule="auto"/>
              <w:rPr>
                <w:rFonts w:ascii="Calibri" w:eastAsia="Times New Roman" w:hAnsi="Calibri" w:cs="Calibri"/>
                <w:color w:val="000000"/>
                <w:sz w:val="16"/>
                <w:szCs w:val="16"/>
                <w:lang w:eastAsia="ru-RU"/>
              </w:rPr>
            </w:pPr>
            <w:r w:rsidRPr="00C74DEB">
              <w:rPr>
                <w:rFonts w:ascii="Calibri" w:eastAsia="Times New Roman" w:hAnsi="Calibri" w:cs="Calibri"/>
                <w:color w:val="000000"/>
                <w:sz w:val="16"/>
                <w:szCs w:val="16"/>
                <w:lang w:eastAsia="ru-RU"/>
              </w:rPr>
              <w:t> </w:t>
            </w:r>
          </w:p>
        </w:tc>
        <w:tc>
          <w:tcPr>
            <w:tcW w:w="1424" w:type="dxa"/>
            <w:tcBorders>
              <w:top w:val="nil"/>
              <w:left w:val="nil"/>
              <w:bottom w:val="nil"/>
              <w:right w:val="nil"/>
            </w:tcBorders>
            <w:shd w:val="clear" w:color="auto" w:fill="auto"/>
            <w:vAlign w:val="bottom"/>
            <w:hideMark/>
          </w:tcPr>
          <w:p w14:paraId="4C7CADCD" w14:textId="77777777" w:rsidR="00C74DEB" w:rsidRPr="00C74DEB" w:rsidRDefault="00C74DEB" w:rsidP="00C74DEB">
            <w:pPr>
              <w:spacing w:after="0" w:line="240" w:lineRule="auto"/>
              <w:rPr>
                <w:rFonts w:ascii="Calibri" w:eastAsia="Times New Roman" w:hAnsi="Calibri" w:cs="Calibri"/>
                <w:color w:val="000000"/>
                <w:sz w:val="16"/>
                <w:szCs w:val="16"/>
                <w:lang w:eastAsia="ru-RU"/>
              </w:rPr>
            </w:pPr>
            <w:r w:rsidRPr="00C74DEB">
              <w:rPr>
                <w:rFonts w:ascii="Calibri" w:eastAsia="Times New Roman" w:hAnsi="Calibri" w:cs="Calibri"/>
                <w:color w:val="000000"/>
                <w:sz w:val="16"/>
                <w:szCs w:val="16"/>
                <w:lang w:eastAsia="ru-RU"/>
              </w:rPr>
              <w:t> </w:t>
            </w:r>
          </w:p>
        </w:tc>
        <w:tc>
          <w:tcPr>
            <w:tcW w:w="456" w:type="dxa"/>
            <w:tcBorders>
              <w:top w:val="nil"/>
              <w:left w:val="nil"/>
              <w:bottom w:val="nil"/>
              <w:right w:val="nil"/>
            </w:tcBorders>
            <w:shd w:val="clear" w:color="auto" w:fill="auto"/>
            <w:vAlign w:val="bottom"/>
            <w:hideMark/>
          </w:tcPr>
          <w:p w14:paraId="66246803" w14:textId="77777777" w:rsidR="00C74DEB" w:rsidRPr="00C74DEB" w:rsidRDefault="00C74DEB" w:rsidP="00C74DEB">
            <w:pPr>
              <w:spacing w:after="0" w:line="240" w:lineRule="auto"/>
              <w:rPr>
                <w:rFonts w:ascii="Calibri" w:eastAsia="Times New Roman" w:hAnsi="Calibri" w:cs="Calibri"/>
                <w:color w:val="000000"/>
                <w:sz w:val="16"/>
                <w:szCs w:val="16"/>
                <w:lang w:eastAsia="ru-RU"/>
              </w:rPr>
            </w:pPr>
            <w:r w:rsidRPr="00C74DEB">
              <w:rPr>
                <w:rFonts w:ascii="Calibri" w:eastAsia="Times New Roman" w:hAnsi="Calibri" w:cs="Calibri"/>
                <w:color w:val="000000"/>
                <w:sz w:val="16"/>
                <w:szCs w:val="16"/>
                <w:lang w:eastAsia="ru-RU"/>
              </w:rPr>
              <w:t> </w:t>
            </w:r>
          </w:p>
        </w:tc>
        <w:tc>
          <w:tcPr>
            <w:tcW w:w="379" w:type="dxa"/>
            <w:tcBorders>
              <w:top w:val="nil"/>
              <w:left w:val="nil"/>
              <w:bottom w:val="nil"/>
              <w:right w:val="nil"/>
            </w:tcBorders>
            <w:shd w:val="clear" w:color="auto" w:fill="auto"/>
            <w:vAlign w:val="bottom"/>
            <w:hideMark/>
          </w:tcPr>
          <w:p w14:paraId="1DB7336D" w14:textId="77777777" w:rsidR="00C74DEB" w:rsidRPr="00C74DEB" w:rsidRDefault="00C74DEB" w:rsidP="00C74DEB">
            <w:pPr>
              <w:spacing w:after="0" w:line="240" w:lineRule="auto"/>
              <w:rPr>
                <w:rFonts w:ascii="Calibri" w:eastAsia="Times New Roman" w:hAnsi="Calibri" w:cs="Calibri"/>
                <w:color w:val="000000"/>
                <w:sz w:val="16"/>
                <w:szCs w:val="16"/>
                <w:lang w:eastAsia="ru-RU"/>
              </w:rPr>
            </w:pPr>
            <w:r w:rsidRPr="00C74DEB">
              <w:rPr>
                <w:rFonts w:ascii="Calibri" w:eastAsia="Times New Roman" w:hAnsi="Calibri" w:cs="Calibri"/>
                <w:color w:val="000000"/>
                <w:sz w:val="16"/>
                <w:szCs w:val="16"/>
                <w:lang w:eastAsia="ru-RU"/>
              </w:rPr>
              <w:t> </w:t>
            </w:r>
          </w:p>
        </w:tc>
        <w:tc>
          <w:tcPr>
            <w:tcW w:w="439" w:type="dxa"/>
            <w:tcBorders>
              <w:top w:val="nil"/>
              <w:left w:val="nil"/>
              <w:bottom w:val="nil"/>
              <w:right w:val="nil"/>
            </w:tcBorders>
            <w:shd w:val="clear" w:color="auto" w:fill="auto"/>
            <w:vAlign w:val="bottom"/>
            <w:hideMark/>
          </w:tcPr>
          <w:p w14:paraId="183CAB80" w14:textId="77777777" w:rsidR="00C74DEB" w:rsidRPr="00C74DEB" w:rsidRDefault="00C74DEB" w:rsidP="00C74DEB">
            <w:pPr>
              <w:spacing w:after="0" w:line="240" w:lineRule="auto"/>
              <w:rPr>
                <w:rFonts w:ascii="Calibri" w:eastAsia="Times New Roman" w:hAnsi="Calibri" w:cs="Calibri"/>
                <w:color w:val="000000"/>
                <w:sz w:val="16"/>
                <w:szCs w:val="16"/>
                <w:lang w:eastAsia="ru-RU"/>
              </w:rPr>
            </w:pPr>
            <w:r w:rsidRPr="00C74DEB">
              <w:rPr>
                <w:rFonts w:ascii="Calibri" w:eastAsia="Times New Roman" w:hAnsi="Calibri" w:cs="Calibri"/>
                <w:color w:val="000000"/>
                <w:sz w:val="16"/>
                <w:szCs w:val="16"/>
                <w:lang w:eastAsia="ru-RU"/>
              </w:rPr>
              <w:t> </w:t>
            </w:r>
          </w:p>
        </w:tc>
        <w:tc>
          <w:tcPr>
            <w:tcW w:w="1300" w:type="dxa"/>
            <w:tcBorders>
              <w:top w:val="nil"/>
              <w:left w:val="nil"/>
              <w:bottom w:val="nil"/>
              <w:right w:val="nil"/>
            </w:tcBorders>
            <w:shd w:val="clear" w:color="auto" w:fill="auto"/>
            <w:noWrap/>
            <w:vAlign w:val="center"/>
            <w:hideMark/>
          </w:tcPr>
          <w:p w14:paraId="6A8C0B3D" w14:textId="77777777" w:rsidR="00C74DEB" w:rsidRPr="00C74DEB" w:rsidRDefault="00C74DEB" w:rsidP="00C74DEB">
            <w:pPr>
              <w:spacing w:after="0" w:line="240" w:lineRule="auto"/>
              <w:jc w:val="right"/>
              <w:rPr>
                <w:rFonts w:ascii="Calibri" w:eastAsia="Times New Roman" w:hAnsi="Calibri" w:cs="Calibri"/>
                <w:color w:val="000000"/>
                <w:sz w:val="16"/>
                <w:szCs w:val="16"/>
                <w:lang w:eastAsia="ru-RU"/>
              </w:rPr>
            </w:pPr>
            <w:r w:rsidRPr="00C74DEB">
              <w:rPr>
                <w:rFonts w:ascii="Calibri" w:eastAsia="Times New Roman" w:hAnsi="Calibri" w:cs="Calibri"/>
                <w:color w:val="000000"/>
                <w:sz w:val="16"/>
                <w:szCs w:val="16"/>
                <w:lang w:eastAsia="ru-RU"/>
              </w:rPr>
              <w:t> </w:t>
            </w:r>
          </w:p>
        </w:tc>
        <w:tc>
          <w:tcPr>
            <w:tcW w:w="1200" w:type="dxa"/>
            <w:tcBorders>
              <w:top w:val="nil"/>
              <w:left w:val="nil"/>
              <w:bottom w:val="nil"/>
              <w:right w:val="nil"/>
            </w:tcBorders>
            <w:shd w:val="clear" w:color="auto" w:fill="auto"/>
            <w:noWrap/>
            <w:vAlign w:val="center"/>
            <w:hideMark/>
          </w:tcPr>
          <w:p w14:paraId="199816C7" w14:textId="77777777" w:rsidR="00C74DEB" w:rsidRPr="00C74DEB" w:rsidRDefault="00C74DEB" w:rsidP="00C74DEB">
            <w:pPr>
              <w:spacing w:after="0" w:line="240" w:lineRule="auto"/>
              <w:jc w:val="right"/>
              <w:rPr>
                <w:rFonts w:ascii="Calibri" w:eastAsia="Times New Roman" w:hAnsi="Calibri" w:cs="Calibri"/>
                <w:color w:val="000000"/>
                <w:sz w:val="16"/>
                <w:szCs w:val="16"/>
                <w:lang w:eastAsia="ru-RU"/>
              </w:rPr>
            </w:pPr>
            <w:r w:rsidRPr="00C74DEB">
              <w:rPr>
                <w:rFonts w:ascii="Calibri" w:eastAsia="Times New Roman" w:hAnsi="Calibri" w:cs="Calibri"/>
                <w:color w:val="000000"/>
                <w:sz w:val="16"/>
                <w:szCs w:val="16"/>
                <w:lang w:eastAsia="ru-RU"/>
              </w:rPr>
              <w:t> </w:t>
            </w:r>
          </w:p>
        </w:tc>
        <w:tc>
          <w:tcPr>
            <w:tcW w:w="3089" w:type="dxa"/>
            <w:tcBorders>
              <w:top w:val="nil"/>
              <w:left w:val="nil"/>
              <w:bottom w:val="nil"/>
              <w:right w:val="nil"/>
            </w:tcBorders>
            <w:shd w:val="clear" w:color="auto" w:fill="auto"/>
            <w:noWrap/>
            <w:vAlign w:val="center"/>
            <w:hideMark/>
          </w:tcPr>
          <w:p w14:paraId="7AAE8E2E" w14:textId="77777777" w:rsidR="00C74DEB" w:rsidRPr="00C74DEB" w:rsidRDefault="00C74DEB" w:rsidP="00C74DEB">
            <w:pPr>
              <w:spacing w:after="0" w:line="240" w:lineRule="auto"/>
              <w:jc w:val="right"/>
              <w:rPr>
                <w:rFonts w:ascii="Calibri" w:eastAsia="Times New Roman" w:hAnsi="Calibri" w:cs="Calibri"/>
                <w:color w:val="000000"/>
                <w:sz w:val="16"/>
                <w:szCs w:val="16"/>
                <w:lang w:eastAsia="ru-RU"/>
              </w:rPr>
            </w:pPr>
            <w:r w:rsidRPr="00C74DEB">
              <w:rPr>
                <w:rFonts w:ascii="Calibri" w:eastAsia="Times New Roman" w:hAnsi="Calibri" w:cs="Calibri"/>
                <w:color w:val="000000"/>
                <w:sz w:val="16"/>
                <w:szCs w:val="16"/>
                <w:lang w:eastAsia="ru-RU"/>
              </w:rPr>
              <w:t> </w:t>
            </w:r>
          </w:p>
        </w:tc>
      </w:tr>
      <w:tr w:rsidR="00C74DEB" w:rsidRPr="00C74DEB" w14:paraId="34592281" w14:textId="77777777" w:rsidTr="00C74DEB">
        <w:trPr>
          <w:trHeight w:val="1305"/>
        </w:trPr>
        <w:tc>
          <w:tcPr>
            <w:tcW w:w="15593" w:type="dxa"/>
            <w:gridSpan w:val="8"/>
            <w:tcBorders>
              <w:top w:val="nil"/>
              <w:left w:val="nil"/>
              <w:bottom w:val="nil"/>
              <w:right w:val="nil"/>
            </w:tcBorders>
            <w:shd w:val="clear" w:color="auto" w:fill="auto"/>
            <w:vAlign w:val="center"/>
            <w:hideMark/>
          </w:tcPr>
          <w:p w14:paraId="0958F26E"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Распределение бюджетных ассигнований по разделам, по целевым статьям (государственным программам, и непрограммным направлениям деятельности), группам видов расходов, разделам, подразделам классификации расходов  бюджета</w:t>
            </w:r>
          </w:p>
        </w:tc>
      </w:tr>
      <w:tr w:rsidR="00C74DEB" w:rsidRPr="00C74DEB" w14:paraId="298E9D59" w14:textId="77777777" w:rsidTr="00C74DEB">
        <w:trPr>
          <w:trHeight w:val="334"/>
        </w:trPr>
        <w:tc>
          <w:tcPr>
            <w:tcW w:w="7306" w:type="dxa"/>
            <w:tcBorders>
              <w:top w:val="nil"/>
              <w:left w:val="nil"/>
              <w:bottom w:val="nil"/>
              <w:right w:val="nil"/>
            </w:tcBorders>
            <w:shd w:val="clear" w:color="auto" w:fill="auto"/>
            <w:vAlign w:val="center"/>
            <w:hideMark/>
          </w:tcPr>
          <w:p w14:paraId="5A8D7FB6"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w:t>
            </w:r>
          </w:p>
        </w:tc>
        <w:tc>
          <w:tcPr>
            <w:tcW w:w="1424" w:type="dxa"/>
            <w:tcBorders>
              <w:top w:val="nil"/>
              <w:left w:val="nil"/>
              <w:bottom w:val="nil"/>
              <w:right w:val="nil"/>
            </w:tcBorders>
            <w:shd w:val="clear" w:color="auto" w:fill="auto"/>
            <w:vAlign w:val="center"/>
            <w:hideMark/>
          </w:tcPr>
          <w:p w14:paraId="01694296"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w:t>
            </w:r>
          </w:p>
        </w:tc>
        <w:tc>
          <w:tcPr>
            <w:tcW w:w="456" w:type="dxa"/>
            <w:tcBorders>
              <w:top w:val="nil"/>
              <w:left w:val="nil"/>
              <w:bottom w:val="nil"/>
              <w:right w:val="nil"/>
            </w:tcBorders>
            <w:shd w:val="clear" w:color="auto" w:fill="auto"/>
            <w:vAlign w:val="center"/>
            <w:hideMark/>
          </w:tcPr>
          <w:p w14:paraId="3E2C2353"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w:t>
            </w:r>
          </w:p>
        </w:tc>
        <w:tc>
          <w:tcPr>
            <w:tcW w:w="379" w:type="dxa"/>
            <w:tcBorders>
              <w:top w:val="nil"/>
              <w:left w:val="nil"/>
              <w:bottom w:val="nil"/>
              <w:right w:val="nil"/>
            </w:tcBorders>
            <w:shd w:val="clear" w:color="auto" w:fill="auto"/>
            <w:vAlign w:val="center"/>
            <w:hideMark/>
          </w:tcPr>
          <w:p w14:paraId="3E53EEC9"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w:t>
            </w:r>
          </w:p>
        </w:tc>
        <w:tc>
          <w:tcPr>
            <w:tcW w:w="439" w:type="dxa"/>
            <w:tcBorders>
              <w:top w:val="nil"/>
              <w:left w:val="nil"/>
              <w:bottom w:val="nil"/>
              <w:right w:val="nil"/>
            </w:tcBorders>
            <w:shd w:val="clear" w:color="auto" w:fill="auto"/>
            <w:vAlign w:val="center"/>
            <w:hideMark/>
          </w:tcPr>
          <w:p w14:paraId="34FC6CD6"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w:t>
            </w:r>
          </w:p>
        </w:tc>
        <w:tc>
          <w:tcPr>
            <w:tcW w:w="1300" w:type="dxa"/>
            <w:tcBorders>
              <w:top w:val="nil"/>
              <w:left w:val="nil"/>
              <w:bottom w:val="nil"/>
              <w:right w:val="nil"/>
            </w:tcBorders>
            <w:shd w:val="clear" w:color="auto" w:fill="auto"/>
            <w:vAlign w:val="center"/>
            <w:hideMark/>
          </w:tcPr>
          <w:p w14:paraId="52E82316"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w:t>
            </w:r>
          </w:p>
        </w:tc>
        <w:tc>
          <w:tcPr>
            <w:tcW w:w="1200" w:type="dxa"/>
            <w:tcBorders>
              <w:top w:val="nil"/>
              <w:left w:val="nil"/>
              <w:bottom w:val="nil"/>
              <w:right w:val="nil"/>
            </w:tcBorders>
            <w:shd w:val="clear" w:color="auto" w:fill="auto"/>
            <w:vAlign w:val="center"/>
            <w:hideMark/>
          </w:tcPr>
          <w:p w14:paraId="2E96D890"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w:t>
            </w:r>
          </w:p>
        </w:tc>
        <w:tc>
          <w:tcPr>
            <w:tcW w:w="3089" w:type="dxa"/>
            <w:tcBorders>
              <w:top w:val="nil"/>
              <w:left w:val="nil"/>
              <w:bottom w:val="nil"/>
              <w:right w:val="nil"/>
            </w:tcBorders>
            <w:shd w:val="clear" w:color="auto" w:fill="auto"/>
            <w:vAlign w:val="center"/>
            <w:hideMark/>
          </w:tcPr>
          <w:p w14:paraId="6BFED06C"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xml:space="preserve"> (тыс. руб.)</w:t>
            </w:r>
          </w:p>
        </w:tc>
      </w:tr>
      <w:tr w:rsidR="00C74DEB" w:rsidRPr="00C74DEB" w14:paraId="3CA3E20D" w14:textId="77777777" w:rsidTr="00C74DEB">
        <w:trPr>
          <w:trHeight w:val="450"/>
        </w:trPr>
        <w:tc>
          <w:tcPr>
            <w:tcW w:w="73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371833"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Наименование</w:t>
            </w:r>
          </w:p>
        </w:tc>
        <w:tc>
          <w:tcPr>
            <w:tcW w:w="14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A8578F"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ЦСР</w:t>
            </w:r>
          </w:p>
        </w:tc>
        <w:tc>
          <w:tcPr>
            <w:tcW w:w="4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33EC87"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ВР</w:t>
            </w:r>
          </w:p>
        </w:tc>
        <w:tc>
          <w:tcPr>
            <w:tcW w:w="3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05E03E"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proofErr w:type="spellStart"/>
            <w:r w:rsidRPr="00C74DEB">
              <w:rPr>
                <w:rFonts w:ascii="Times New Roman" w:eastAsia="Times New Roman" w:hAnsi="Times New Roman" w:cs="Times New Roman"/>
                <w:b/>
                <w:bCs/>
                <w:color w:val="000000"/>
                <w:sz w:val="16"/>
                <w:szCs w:val="16"/>
                <w:lang w:eastAsia="ru-RU"/>
              </w:rPr>
              <w:t>Рз</w:t>
            </w:r>
            <w:proofErr w:type="spellEnd"/>
          </w:p>
        </w:tc>
        <w:tc>
          <w:tcPr>
            <w:tcW w:w="4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788544"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ПР</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9D33E8"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2020 г.</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DD1996"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2021 г.</w:t>
            </w:r>
          </w:p>
        </w:tc>
        <w:tc>
          <w:tcPr>
            <w:tcW w:w="30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2B3BD9"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2022 г.</w:t>
            </w:r>
          </w:p>
        </w:tc>
      </w:tr>
      <w:tr w:rsidR="00C74DEB" w:rsidRPr="00C74DEB" w14:paraId="0439E321" w14:textId="77777777" w:rsidTr="00C74DEB">
        <w:trPr>
          <w:trHeight w:val="450"/>
        </w:trPr>
        <w:tc>
          <w:tcPr>
            <w:tcW w:w="7306" w:type="dxa"/>
            <w:vMerge/>
            <w:tcBorders>
              <w:top w:val="single" w:sz="4" w:space="0" w:color="auto"/>
              <w:left w:val="single" w:sz="4" w:space="0" w:color="auto"/>
              <w:bottom w:val="single" w:sz="4" w:space="0" w:color="auto"/>
              <w:right w:val="single" w:sz="4" w:space="0" w:color="auto"/>
            </w:tcBorders>
            <w:vAlign w:val="center"/>
            <w:hideMark/>
          </w:tcPr>
          <w:p w14:paraId="7623EDFA" w14:textId="77777777" w:rsidR="00C74DEB" w:rsidRPr="00C74DEB" w:rsidRDefault="00C74DEB" w:rsidP="00C74DEB">
            <w:pPr>
              <w:spacing w:after="0" w:line="240" w:lineRule="auto"/>
              <w:rPr>
                <w:rFonts w:ascii="Times New Roman" w:eastAsia="Times New Roman" w:hAnsi="Times New Roman" w:cs="Times New Roman"/>
                <w:b/>
                <w:bCs/>
                <w:color w:val="000000"/>
                <w:sz w:val="16"/>
                <w:szCs w:val="16"/>
                <w:lang w:eastAsia="ru-RU"/>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14:paraId="5B6D872E" w14:textId="77777777" w:rsidR="00C74DEB" w:rsidRPr="00C74DEB" w:rsidRDefault="00C74DEB" w:rsidP="00C74DEB">
            <w:pPr>
              <w:spacing w:after="0" w:line="240" w:lineRule="auto"/>
              <w:rPr>
                <w:rFonts w:ascii="Times New Roman" w:eastAsia="Times New Roman" w:hAnsi="Times New Roman" w:cs="Times New Roman"/>
                <w:b/>
                <w:bCs/>
                <w:color w:val="000000"/>
                <w:sz w:val="16"/>
                <w:szCs w:val="16"/>
                <w:lang w:eastAsia="ru-RU"/>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14:paraId="13E7D731" w14:textId="77777777" w:rsidR="00C74DEB" w:rsidRPr="00C74DEB" w:rsidRDefault="00C74DEB" w:rsidP="00C74DEB">
            <w:pPr>
              <w:spacing w:after="0" w:line="240" w:lineRule="auto"/>
              <w:rPr>
                <w:rFonts w:ascii="Times New Roman" w:eastAsia="Times New Roman" w:hAnsi="Times New Roman" w:cs="Times New Roman"/>
                <w:b/>
                <w:bCs/>
                <w:color w:val="000000"/>
                <w:sz w:val="16"/>
                <w:szCs w:val="16"/>
                <w:lang w:eastAsia="ru-RU"/>
              </w:rPr>
            </w:pPr>
          </w:p>
        </w:tc>
        <w:tc>
          <w:tcPr>
            <w:tcW w:w="379" w:type="dxa"/>
            <w:vMerge/>
            <w:tcBorders>
              <w:top w:val="single" w:sz="4" w:space="0" w:color="auto"/>
              <w:left w:val="single" w:sz="4" w:space="0" w:color="auto"/>
              <w:bottom w:val="single" w:sz="4" w:space="0" w:color="auto"/>
              <w:right w:val="single" w:sz="4" w:space="0" w:color="auto"/>
            </w:tcBorders>
            <w:vAlign w:val="center"/>
            <w:hideMark/>
          </w:tcPr>
          <w:p w14:paraId="4037205C" w14:textId="77777777" w:rsidR="00C74DEB" w:rsidRPr="00C74DEB" w:rsidRDefault="00C74DEB" w:rsidP="00C74DEB">
            <w:pPr>
              <w:spacing w:after="0" w:line="240" w:lineRule="auto"/>
              <w:rPr>
                <w:rFonts w:ascii="Times New Roman" w:eastAsia="Times New Roman" w:hAnsi="Times New Roman" w:cs="Times New Roman"/>
                <w:b/>
                <w:bCs/>
                <w:color w:val="000000"/>
                <w:sz w:val="16"/>
                <w:szCs w:val="16"/>
                <w:lang w:eastAsia="ru-RU"/>
              </w:rPr>
            </w:pPr>
          </w:p>
        </w:tc>
        <w:tc>
          <w:tcPr>
            <w:tcW w:w="439" w:type="dxa"/>
            <w:vMerge/>
            <w:tcBorders>
              <w:top w:val="single" w:sz="4" w:space="0" w:color="auto"/>
              <w:left w:val="single" w:sz="4" w:space="0" w:color="auto"/>
              <w:bottom w:val="single" w:sz="4" w:space="0" w:color="auto"/>
              <w:right w:val="single" w:sz="4" w:space="0" w:color="auto"/>
            </w:tcBorders>
            <w:vAlign w:val="center"/>
            <w:hideMark/>
          </w:tcPr>
          <w:p w14:paraId="1DE12DAF" w14:textId="77777777" w:rsidR="00C74DEB" w:rsidRPr="00C74DEB" w:rsidRDefault="00C74DEB" w:rsidP="00C74DEB">
            <w:pPr>
              <w:spacing w:after="0" w:line="240" w:lineRule="auto"/>
              <w:rPr>
                <w:rFonts w:ascii="Times New Roman" w:eastAsia="Times New Roman" w:hAnsi="Times New Roman" w:cs="Times New Roman"/>
                <w:b/>
                <w:bCs/>
                <w:color w:val="000000"/>
                <w:sz w:val="16"/>
                <w:szCs w:val="16"/>
                <w:lang w:eastAsia="ru-RU"/>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14:paraId="62A25841" w14:textId="77777777" w:rsidR="00C74DEB" w:rsidRPr="00C74DEB" w:rsidRDefault="00C74DEB" w:rsidP="00C74DEB">
            <w:pPr>
              <w:spacing w:after="0" w:line="240" w:lineRule="auto"/>
              <w:rPr>
                <w:rFonts w:ascii="Times New Roman" w:eastAsia="Times New Roman" w:hAnsi="Times New Roman" w:cs="Times New Roman"/>
                <w:b/>
                <w:bCs/>
                <w:color w:val="000000"/>
                <w:sz w:val="16"/>
                <w:szCs w:val="16"/>
                <w:lang w:eastAsia="ru-RU"/>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0920B2F9" w14:textId="77777777" w:rsidR="00C74DEB" w:rsidRPr="00C74DEB" w:rsidRDefault="00C74DEB" w:rsidP="00C74DEB">
            <w:pPr>
              <w:spacing w:after="0" w:line="240" w:lineRule="auto"/>
              <w:rPr>
                <w:rFonts w:ascii="Times New Roman" w:eastAsia="Times New Roman" w:hAnsi="Times New Roman" w:cs="Times New Roman"/>
                <w:b/>
                <w:bCs/>
                <w:color w:val="000000"/>
                <w:sz w:val="16"/>
                <w:szCs w:val="16"/>
                <w:lang w:eastAsia="ru-RU"/>
              </w:rPr>
            </w:pPr>
          </w:p>
        </w:tc>
        <w:tc>
          <w:tcPr>
            <w:tcW w:w="3089" w:type="dxa"/>
            <w:vMerge/>
            <w:tcBorders>
              <w:top w:val="single" w:sz="4" w:space="0" w:color="auto"/>
              <w:left w:val="single" w:sz="4" w:space="0" w:color="auto"/>
              <w:bottom w:val="single" w:sz="4" w:space="0" w:color="auto"/>
              <w:right w:val="single" w:sz="4" w:space="0" w:color="auto"/>
            </w:tcBorders>
            <w:vAlign w:val="center"/>
            <w:hideMark/>
          </w:tcPr>
          <w:p w14:paraId="467EA983" w14:textId="77777777" w:rsidR="00C74DEB" w:rsidRPr="00C74DEB" w:rsidRDefault="00C74DEB" w:rsidP="00C74DEB">
            <w:pPr>
              <w:spacing w:after="0" w:line="240" w:lineRule="auto"/>
              <w:rPr>
                <w:rFonts w:ascii="Times New Roman" w:eastAsia="Times New Roman" w:hAnsi="Times New Roman" w:cs="Times New Roman"/>
                <w:b/>
                <w:bCs/>
                <w:color w:val="000000"/>
                <w:sz w:val="16"/>
                <w:szCs w:val="16"/>
                <w:lang w:eastAsia="ru-RU"/>
              </w:rPr>
            </w:pPr>
          </w:p>
        </w:tc>
      </w:tr>
      <w:tr w:rsidR="00C74DEB" w:rsidRPr="00C74DEB" w14:paraId="0A0B6565" w14:textId="77777777" w:rsidTr="00C74DEB">
        <w:trPr>
          <w:trHeight w:val="334"/>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3BCB28FA" w14:textId="77777777" w:rsidR="00C74DEB" w:rsidRPr="00C74DEB" w:rsidRDefault="00C74DEB" w:rsidP="00C74DEB">
            <w:pPr>
              <w:spacing w:after="0" w:line="240" w:lineRule="auto"/>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Всего</w:t>
            </w:r>
          </w:p>
        </w:tc>
        <w:tc>
          <w:tcPr>
            <w:tcW w:w="1424" w:type="dxa"/>
            <w:tcBorders>
              <w:top w:val="nil"/>
              <w:left w:val="nil"/>
              <w:bottom w:val="single" w:sz="4" w:space="0" w:color="auto"/>
              <w:right w:val="single" w:sz="4" w:space="0" w:color="auto"/>
            </w:tcBorders>
            <w:shd w:val="clear" w:color="auto" w:fill="auto"/>
            <w:vAlign w:val="center"/>
            <w:hideMark/>
          </w:tcPr>
          <w:p w14:paraId="7BEFDD4D"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14:paraId="3C09D50C"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603F13C9"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6EE6EB78"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2BE4588D"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29 145,70</w:t>
            </w:r>
          </w:p>
        </w:tc>
        <w:tc>
          <w:tcPr>
            <w:tcW w:w="1200" w:type="dxa"/>
            <w:tcBorders>
              <w:top w:val="nil"/>
              <w:left w:val="nil"/>
              <w:bottom w:val="single" w:sz="4" w:space="0" w:color="auto"/>
              <w:right w:val="single" w:sz="4" w:space="0" w:color="auto"/>
            </w:tcBorders>
            <w:shd w:val="clear" w:color="auto" w:fill="auto"/>
            <w:vAlign w:val="center"/>
            <w:hideMark/>
          </w:tcPr>
          <w:p w14:paraId="7225D9BC"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8 441,30</w:t>
            </w:r>
          </w:p>
        </w:tc>
        <w:tc>
          <w:tcPr>
            <w:tcW w:w="3089" w:type="dxa"/>
            <w:tcBorders>
              <w:top w:val="nil"/>
              <w:left w:val="nil"/>
              <w:bottom w:val="single" w:sz="4" w:space="0" w:color="auto"/>
              <w:right w:val="single" w:sz="4" w:space="0" w:color="auto"/>
            </w:tcBorders>
            <w:shd w:val="clear" w:color="auto" w:fill="auto"/>
            <w:vAlign w:val="center"/>
            <w:hideMark/>
          </w:tcPr>
          <w:p w14:paraId="311EEA33"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9 092,30</w:t>
            </w:r>
          </w:p>
        </w:tc>
      </w:tr>
      <w:tr w:rsidR="00C74DEB" w:rsidRPr="00C74DEB" w14:paraId="307B0795" w14:textId="77777777" w:rsidTr="00C74DEB">
        <w:trPr>
          <w:trHeight w:val="668"/>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723D9660" w14:textId="77777777" w:rsidR="00C74DEB" w:rsidRPr="00C74DEB" w:rsidRDefault="00C74DEB" w:rsidP="00C74DEB">
            <w:pPr>
              <w:spacing w:after="0" w:line="240" w:lineRule="auto"/>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xml:space="preserve">Муниципальная программа </w:t>
            </w:r>
            <w:proofErr w:type="spellStart"/>
            <w:r w:rsidRPr="00C74DEB">
              <w:rPr>
                <w:rFonts w:ascii="Times New Roman" w:eastAsia="Times New Roman" w:hAnsi="Times New Roman" w:cs="Times New Roman"/>
                <w:b/>
                <w:bCs/>
                <w:color w:val="000000"/>
                <w:sz w:val="16"/>
                <w:szCs w:val="16"/>
                <w:lang w:eastAsia="ru-RU"/>
              </w:rPr>
              <w:t>Митякинского</w:t>
            </w:r>
            <w:proofErr w:type="spellEnd"/>
            <w:r w:rsidRPr="00C74DEB">
              <w:rPr>
                <w:rFonts w:ascii="Times New Roman" w:eastAsia="Times New Roman" w:hAnsi="Times New Roman" w:cs="Times New Roman"/>
                <w:b/>
                <w:bCs/>
                <w:color w:val="000000"/>
                <w:sz w:val="16"/>
                <w:szCs w:val="16"/>
                <w:lang w:eastAsia="ru-RU"/>
              </w:rPr>
              <w:t xml:space="preserve"> сельского поселения "Информационное общество"</w:t>
            </w:r>
          </w:p>
        </w:tc>
        <w:tc>
          <w:tcPr>
            <w:tcW w:w="1424" w:type="dxa"/>
            <w:tcBorders>
              <w:top w:val="nil"/>
              <w:left w:val="nil"/>
              <w:bottom w:val="single" w:sz="4" w:space="0" w:color="auto"/>
              <w:right w:val="single" w:sz="4" w:space="0" w:color="auto"/>
            </w:tcBorders>
            <w:shd w:val="clear" w:color="auto" w:fill="auto"/>
            <w:vAlign w:val="center"/>
            <w:hideMark/>
          </w:tcPr>
          <w:p w14:paraId="3FBED40A"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01.0.00.00000</w:t>
            </w:r>
          </w:p>
        </w:tc>
        <w:tc>
          <w:tcPr>
            <w:tcW w:w="456" w:type="dxa"/>
            <w:tcBorders>
              <w:top w:val="nil"/>
              <w:left w:val="nil"/>
              <w:bottom w:val="single" w:sz="4" w:space="0" w:color="auto"/>
              <w:right w:val="single" w:sz="4" w:space="0" w:color="auto"/>
            </w:tcBorders>
            <w:shd w:val="clear" w:color="auto" w:fill="auto"/>
            <w:vAlign w:val="center"/>
            <w:hideMark/>
          </w:tcPr>
          <w:p w14:paraId="16D96485"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2CF1F079"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58A32799"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06330A07" w14:textId="77777777" w:rsidR="00C74DEB" w:rsidRPr="00C74DEB" w:rsidRDefault="00C74DEB" w:rsidP="00C74DEB">
            <w:pPr>
              <w:spacing w:after="0" w:line="240" w:lineRule="auto"/>
              <w:jc w:val="right"/>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377,90</w:t>
            </w:r>
          </w:p>
        </w:tc>
        <w:tc>
          <w:tcPr>
            <w:tcW w:w="1200" w:type="dxa"/>
            <w:tcBorders>
              <w:top w:val="nil"/>
              <w:left w:val="nil"/>
              <w:bottom w:val="single" w:sz="4" w:space="0" w:color="auto"/>
              <w:right w:val="single" w:sz="4" w:space="0" w:color="auto"/>
            </w:tcBorders>
            <w:shd w:val="clear" w:color="auto" w:fill="auto"/>
            <w:vAlign w:val="center"/>
            <w:hideMark/>
          </w:tcPr>
          <w:p w14:paraId="6F14622B"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3089" w:type="dxa"/>
            <w:tcBorders>
              <w:top w:val="nil"/>
              <w:left w:val="nil"/>
              <w:bottom w:val="single" w:sz="4" w:space="0" w:color="auto"/>
              <w:right w:val="single" w:sz="4" w:space="0" w:color="auto"/>
            </w:tcBorders>
            <w:shd w:val="clear" w:color="auto" w:fill="auto"/>
            <w:vAlign w:val="center"/>
            <w:hideMark/>
          </w:tcPr>
          <w:p w14:paraId="7C06EB3A"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r>
      <w:tr w:rsidR="00C74DEB" w:rsidRPr="00C74DEB" w14:paraId="3B9AE605" w14:textId="77777777" w:rsidTr="00C74DEB">
        <w:trPr>
          <w:trHeight w:val="690"/>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7ADEAE2D" w14:textId="77777777" w:rsidR="00C74DEB" w:rsidRPr="00C74DEB" w:rsidRDefault="00C74DEB" w:rsidP="00C74DEB">
            <w:pPr>
              <w:spacing w:after="0" w:line="240" w:lineRule="auto"/>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xml:space="preserve">Подпрограмма «Информационное общество» муниципальной программы </w:t>
            </w:r>
            <w:proofErr w:type="spellStart"/>
            <w:r w:rsidRPr="00C74DEB">
              <w:rPr>
                <w:rFonts w:ascii="Times New Roman" w:eastAsia="Times New Roman" w:hAnsi="Times New Roman" w:cs="Times New Roman"/>
                <w:b/>
                <w:bCs/>
                <w:color w:val="000000"/>
                <w:sz w:val="16"/>
                <w:szCs w:val="16"/>
                <w:lang w:eastAsia="ru-RU"/>
              </w:rPr>
              <w:t>Митякинского</w:t>
            </w:r>
            <w:proofErr w:type="spellEnd"/>
            <w:r w:rsidRPr="00C74DEB">
              <w:rPr>
                <w:rFonts w:ascii="Times New Roman" w:eastAsia="Times New Roman" w:hAnsi="Times New Roman" w:cs="Times New Roman"/>
                <w:b/>
                <w:bCs/>
                <w:color w:val="000000"/>
                <w:sz w:val="16"/>
                <w:szCs w:val="16"/>
                <w:lang w:eastAsia="ru-RU"/>
              </w:rPr>
              <w:t xml:space="preserve"> сельского поселения «Информационное общество»</w:t>
            </w:r>
          </w:p>
        </w:tc>
        <w:tc>
          <w:tcPr>
            <w:tcW w:w="1424" w:type="dxa"/>
            <w:tcBorders>
              <w:top w:val="nil"/>
              <w:left w:val="nil"/>
              <w:bottom w:val="single" w:sz="4" w:space="0" w:color="auto"/>
              <w:right w:val="single" w:sz="4" w:space="0" w:color="auto"/>
            </w:tcBorders>
            <w:shd w:val="clear" w:color="auto" w:fill="auto"/>
            <w:vAlign w:val="center"/>
            <w:hideMark/>
          </w:tcPr>
          <w:p w14:paraId="4BCCE663"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01.1.00.00000</w:t>
            </w:r>
          </w:p>
        </w:tc>
        <w:tc>
          <w:tcPr>
            <w:tcW w:w="456" w:type="dxa"/>
            <w:tcBorders>
              <w:top w:val="nil"/>
              <w:left w:val="nil"/>
              <w:bottom w:val="single" w:sz="4" w:space="0" w:color="auto"/>
              <w:right w:val="single" w:sz="4" w:space="0" w:color="auto"/>
            </w:tcBorders>
            <w:shd w:val="clear" w:color="auto" w:fill="auto"/>
            <w:vAlign w:val="center"/>
            <w:hideMark/>
          </w:tcPr>
          <w:p w14:paraId="0EAF4F7E"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76893AFC"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09A8C7D1"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2B06508E"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377,90</w:t>
            </w:r>
          </w:p>
        </w:tc>
        <w:tc>
          <w:tcPr>
            <w:tcW w:w="1200" w:type="dxa"/>
            <w:tcBorders>
              <w:top w:val="nil"/>
              <w:left w:val="nil"/>
              <w:bottom w:val="single" w:sz="4" w:space="0" w:color="auto"/>
              <w:right w:val="single" w:sz="4" w:space="0" w:color="auto"/>
            </w:tcBorders>
            <w:shd w:val="clear" w:color="auto" w:fill="auto"/>
            <w:vAlign w:val="center"/>
            <w:hideMark/>
          </w:tcPr>
          <w:p w14:paraId="2C4D10D5"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3089" w:type="dxa"/>
            <w:tcBorders>
              <w:top w:val="nil"/>
              <w:left w:val="nil"/>
              <w:bottom w:val="single" w:sz="4" w:space="0" w:color="auto"/>
              <w:right w:val="single" w:sz="4" w:space="0" w:color="auto"/>
            </w:tcBorders>
            <w:shd w:val="clear" w:color="auto" w:fill="auto"/>
            <w:vAlign w:val="center"/>
            <w:hideMark/>
          </w:tcPr>
          <w:p w14:paraId="238B8C87"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r>
      <w:tr w:rsidR="00C74DEB" w:rsidRPr="00C74DEB" w14:paraId="4D835218" w14:textId="77777777" w:rsidTr="00C74DEB">
        <w:trPr>
          <w:trHeight w:val="1635"/>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40771287" w14:textId="77777777" w:rsidR="00C74DEB" w:rsidRPr="00C74DEB" w:rsidRDefault="00C74DEB" w:rsidP="00C74DEB">
            <w:pPr>
              <w:spacing w:after="0" w:line="240" w:lineRule="auto"/>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w:t>
            </w:r>
            <w:proofErr w:type="spellStart"/>
            <w:r w:rsidRPr="00C74DEB">
              <w:rPr>
                <w:rFonts w:ascii="Times New Roman" w:eastAsia="Times New Roman" w:hAnsi="Times New Roman" w:cs="Times New Roman"/>
                <w:b/>
                <w:bCs/>
                <w:color w:val="000000"/>
                <w:sz w:val="16"/>
                <w:szCs w:val="16"/>
                <w:lang w:eastAsia="ru-RU"/>
              </w:rPr>
              <w:t>Митякинского</w:t>
            </w:r>
            <w:proofErr w:type="spellEnd"/>
            <w:r w:rsidRPr="00C74DEB">
              <w:rPr>
                <w:rFonts w:ascii="Times New Roman" w:eastAsia="Times New Roman" w:hAnsi="Times New Roman" w:cs="Times New Roman"/>
                <w:b/>
                <w:bCs/>
                <w:color w:val="000000"/>
                <w:sz w:val="16"/>
                <w:szCs w:val="16"/>
                <w:lang w:eastAsia="ru-RU"/>
              </w:rPr>
              <w:t xml:space="preserve"> сельского поселения "Информационное общество" муниципальной программы </w:t>
            </w:r>
            <w:proofErr w:type="spellStart"/>
            <w:r w:rsidRPr="00C74DEB">
              <w:rPr>
                <w:rFonts w:ascii="Times New Roman" w:eastAsia="Times New Roman" w:hAnsi="Times New Roman" w:cs="Times New Roman"/>
                <w:b/>
                <w:bCs/>
                <w:color w:val="000000"/>
                <w:sz w:val="16"/>
                <w:szCs w:val="16"/>
                <w:lang w:eastAsia="ru-RU"/>
              </w:rPr>
              <w:t>Митякинского</w:t>
            </w:r>
            <w:proofErr w:type="spellEnd"/>
            <w:r w:rsidRPr="00C74DEB">
              <w:rPr>
                <w:rFonts w:ascii="Times New Roman" w:eastAsia="Times New Roman" w:hAnsi="Times New Roman" w:cs="Times New Roman"/>
                <w:b/>
                <w:bCs/>
                <w:color w:val="000000"/>
                <w:sz w:val="16"/>
                <w:szCs w:val="16"/>
                <w:lang w:eastAsia="ru-RU"/>
              </w:rPr>
              <w:t xml:space="preserve"> сельского поселения "Информационное общество"</w:t>
            </w:r>
          </w:p>
        </w:tc>
        <w:tc>
          <w:tcPr>
            <w:tcW w:w="1424" w:type="dxa"/>
            <w:tcBorders>
              <w:top w:val="nil"/>
              <w:left w:val="nil"/>
              <w:bottom w:val="single" w:sz="4" w:space="0" w:color="auto"/>
              <w:right w:val="single" w:sz="4" w:space="0" w:color="auto"/>
            </w:tcBorders>
            <w:shd w:val="clear" w:color="auto" w:fill="auto"/>
            <w:vAlign w:val="center"/>
            <w:hideMark/>
          </w:tcPr>
          <w:p w14:paraId="330E8E2D"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01.1.00.99990</w:t>
            </w:r>
          </w:p>
        </w:tc>
        <w:tc>
          <w:tcPr>
            <w:tcW w:w="456" w:type="dxa"/>
            <w:tcBorders>
              <w:top w:val="nil"/>
              <w:left w:val="nil"/>
              <w:bottom w:val="single" w:sz="4" w:space="0" w:color="auto"/>
              <w:right w:val="single" w:sz="4" w:space="0" w:color="auto"/>
            </w:tcBorders>
            <w:shd w:val="clear" w:color="auto" w:fill="auto"/>
            <w:vAlign w:val="center"/>
            <w:hideMark/>
          </w:tcPr>
          <w:p w14:paraId="5071129D"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1CE3E8B4"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6E6308CB"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685557EB"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377,90</w:t>
            </w:r>
          </w:p>
        </w:tc>
        <w:tc>
          <w:tcPr>
            <w:tcW w:w="1200" w:type="dxa"/>
            <w:tcBorders>
              <w:top w:val="nil"/>
              <w:left w:val="nil"/>
              <w:bottom w:val="single" w:sz="4" w:space="0" w:color="auto"/>
              <w:right w:val="single" w:sz="4" w:space="0" w:color="auto"/>
            </w:tcBorders>
            <w:shd w:val="clear" w:color="auto" w:fill="auto"/>
            <w:vAlign w:val="center"/>
            <w:hideMark/>
          </w:tcPr>
          <w:p w14:paraId="2D1ABC19"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3089" w:type="dxa"/>
            <w:tcBorders>
              <w:top w:val="nil"/>
              <w:left w:val="nil"/>
              <w:bottom w:val="single" w:sz="4" w:space="0" w:color="auto"/>
              <w:right w:val="single" w:sz="4" w:space="0" w:color="auto"/>
            </w:tcBorders>
            <w:shd w:val="clear" w:color="auto" w:fill="auto"/>
            <w:vAlign w:val="center"/>
            <w:hideMark/>
          </w:tcPr>
          <w:p w14:paraId="75AEC9DE"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r>
      <w:tr w:rsidR="00C74DEB" w:rsidRPr="00C74DEB" w14:paraId="15BF9638" w14:textId="77777777" w:rsidTr="00C74DEB">
        <w:trPr>
          <w:trHeight w:val="2010"/>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41F133B7" w14:textId="77777777" w:rsidR="00C74DEB" w:rsidRPr="00C74DEB" w:rsidRDefault="00C74DEB" w:rsidP="00C74DEB">
            <w:pPr>
              <w:spacing w:after="0" w:line="240" w:lineRule="auto"/>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lastRenderedPageBreak/>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w:t>
            </w:r>
            <w:proofErr w:type="spellStart"/>
            <w:r w:rsidRPr="00C74DEB">
              <w:rPr>
                <w:rFonts w:ascii="Times New Roman" w:eastAsia="Times New Roman" w:hAnsi="Times New Roman" w:cs="Times New Roman"/>
                <w:color w:val="000000"/>
                <w:sz w:val="16"/>
                <w:szCs w:val="16"/>
                <w:lang w:eastAsia="ru-RU"/>
              </w:rPr>
              <w:t>Митякинского</w:t>
            </w:r>
            <w:proofErr w:type="spellEnd"/>
            <w:r w:rsidRPr="00C74DEB">
              <w:rPr>
                <w:rFonts w:ascii="Times New Roman" w:eastAsia="Times New Roman" w:hAnsi="Times New Roman" w:cs="Times New Roman"/>
                <w:color w:val="000000"/>
                <w:sz w:val="16"/>
                <w:szCs w:val="16"/>
                <w:lang w:eastAsia="ru-RU"/>
              </w:rPr>
              <w:t xml:space="preserve"> сельского поселения "Информационное общество" муниципальной программы </w:t>
            </w:r>
            <w:proofErr w:type="spellStart"/>
            <w:r w:rsidRPr="00C74DEB">
              <w:rPr>
                <w:rFonts w:ascii="Times New Roman" w:eastAsia="Times New Roman" w:hAnsi="Times New Roman" w:cs="Times New Roman"/>
                <w:color w:val="000000"/>
                <w:sz w:val="16"/>
                <w:szCs w:val="16"/>
                <w:lang w:eastAsia="ru-RU"/>
              </w:rPr>
              <w:t>Митякинского</w:t>
            </w:r>
            <w:proofErr w:type="spellEnd"/>
            <w:r w:rsidRPr="00C74DEB">
              <w:rPr>
                <w:rFonts w:ascii="Times New Roman" w:eastAsia="Times New Roman" w:hAnsi="Times New Roman" w:cs="Times New Roman"/>
                <w:color w:val="000000"/>
                <w:sz w:val="16"/>
                <w:szCs w:val="16"/>
                <w:lang w:eastAsia="ru-RU"/>
              </w:rPr>
              <w:t xml:space="preserve"> сельского поселения "Информационное общество" (Иные закупки товаров, работ и услуг для обеспечения государственных (муниципальных) нужд)</w:t>
            </w:r>
          </w:p>
        </w:tc>
        <w:tc>
          <w:tcPr>
            <w:tcW w:w="1424" w:type="dxa"/>
            <w:tcBorders>
              <w:top w:val="nil"/>
              <w:left w:val="nil"/>
              <w:bottom w:val="single" w:sz="4" w:space="0" w:color="auto"/>
              <w:right w:val="single" w:sz="4" w:space="0" w:color="auto"/>
            </w:tcBorders>
            <w:shd w:val="clear" w:color="auto" w:fill="auto"/>
            <w:vAlign w:val="center"/>
            <w:hideMark/>
          </w:tcPr>
          <w:p w14:paraId="5D59DAE1"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01.1.00.99990</w:t>
            </w:r>
          </w:p>
        </w:tc>
        <w:tc>
          <w:tcPr>
            <w:tcW w:w="456" w:type="dxa"/>
            <w:tcBorders>
              <w:top w:val="nil"/>
              <w:left w:val="nil"/>
              <w:bottom w:val="single" w:sz="4" w:space="0" w:color="auto"/>
              <w:right w:val="single" w:sz="4" w:space="0" w:color="auto"/>
            </w:tcBorders>
            <w:shd w:val="clear" w:color="auto" w:fill="auto"/>
            <w:vAlign w:val="center"/>
            <w:hideMark/>
          </w:tcPr>
          <w:p w14:paraId="5B2EDD0D"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14:paraId="2FE32A78"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14:paraId="38E102E7"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13</w:t>
            </w:r>
          </w:p>
        </w:tc>
        <w:tc>
          <w:tcPr>
            <w:tcW w:w="1300" w:type="dxa"/>
            <w:tcBorders>
              <w:top w:val="nil"/>
              <w:left w:val="nil"/>
              <w:bottom w:val="single" w:sz="4" w:space="0" w:color="auto"/>
              <w:right w:val="single" w:sz="4" w:space="0" w:color="auto"/>
            </w:tcBorders>
            <w:shd w:val="clear" w:color="auto" w:fill="auto"/>
            <w:vAlign w:val="center"/>
            <w:hideMark/>
          </w:tcPr>
          <w:p w14:paraId="2B39326F"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377,90</w:t>
            </w:r>
          </w:p>
        </w:tc>
        <w:tc>
          <w:tcPr>
            <w:tcW w:w="1200" w:type="dxa"/>
            <w:tcBorders>
              <w:top w:val="nil"/>
              <w:left w:val="nil"/>
              <w:bottom w:val="single" w:sz="4" w:space="0" w:color="auto"/>
              <w:right w:val="single" w:sz="4" w:space="0" w:color="auto"/>
            </w:tcBorders>
            <w:shd w:val="clear" w:color="auto" w:fill="auto"/>
            <w:vAlign w:val="center"/>
            <w:hideMark/>
          </w:tcPr>
          <w:p w14:paraId="4C508FFC"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w:t>
            </w:r>
          </w:p>
        </w:tc>
        <w:tc>
          <w:tcPr>
            <w:tcW w:w="3089" w:type="dxa"/>
            <w:tcBorders>
              <w:top w:val="nil"/>
              <w:left w:val="nil"/>
              <w:bottom w:val="single" w:sz="4" w:space="0" w:color="auto"/>
              <w:right w:val="single" w:sz="4" w:space="0" w:color="auto"/>
            </w:tcBorders>
            <w:shd w:val="clear" w:color="auto" w:fill="auto"/>
            <w:vAlign w:val="center"/>
            <w:hideMark/>
          </w:tcPr>
          <w:p w14:paraId="49B09136"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w:t>
            </w:r>
          </w:p>
        </w:tc>
      </w:tr>
      <w:tr w:rsidR="00C74DEB" w:rsidRPr="00C74DEB" w14:paraId="09C267C1" w14:textId="77777777" w:rsidTr="00C74DEB">
        <w:trPr>
          <w:trHeight w:val="1095"/>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71F28E66" w14:textId="77777777" w:rsidR="00C74DEB" w:rsidRPr="00C74DEB" w:rsidRDefault="00C74DEB" w:rsidP="00C74DEB">
            <w:pPr>
              <w:spacing w:after="0" w:line="240" w:lineRule="auto"/>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xml:space="preserve">Муниципальная программа </w:t>
            </w:r>
            <w:proofErr w:type="spellStart"/>
            <w:r w:rsidRPr="00C74DEB">
              <w:rPr>
                <w:rFonts w:ascii="Times New Roman" w:eastAsia="Times New Roman" w:hAnsi="Times New Roman" w:cs="Times New Roman"/>
                <w:b/>
                <w:bCs/>
                <w:color w:val="000000"/>
                <w:sz w:val="16"/>
                <w:szCs w:val="16"/>
                <w:lang w:eastAsia="ru-RU"/>
              </w:rPr>
              <w:t>Митякинского</w:t>
            </w:r>
            <w:proofErr w:type="spellEnd"/>
            <w:r w:rsidRPr="00C74DEB">
              <w:rPr>
                <w:rFonts w:ascii="Times New Roman" w:eastAsia="Times New Roman" w:hAnsi="Times New Roman" w:cs="Times New Roman"/>
                <w:b/>
                <w:bCs/>
                <w:color w:val="000000"/>
                <w:sz w:val="16"/>
                <w:szCs w:val="16"/>
                <w:lang w:eastAsia="ru-RU"/>
              </w:rPr>
              <w:t xml:space="preserve"> сельского </w:t>
            </w:r>
            <w:proofErr w:type="spellStart"/>
            <w:r w:rsidRPr="00C74DEB">
              <w:rPr>
                <w:rFonts w:ascii="Times New Roman" w:eastAsia="Times New Roman" w:hAnsi="Times New Roman" w:cs="Times New Roman"/>
                <w:b/>
                <w:bCs/>
                <w:color w:val="000000"/>
                <w:sz w:val="16"/>
                <w:szCs w:val="16"/>
                <w:lang w:eastAsia="ru-RU"/>
              </w:rPr>
              <w:t>поселения«Защита</w:t>
            </w:r>
            <w:proofErr w:type="spellEnd"/>
            <w:r w:rsidRPr="00C74DEB">
              <w:rPr>
                <w:rFonts w:ascii="Times New Roman" w:eastAsia="Times New Roman" w:hAnsi="Times New Roman" w:cs="Times New Roman"/>
                <w:b/>
                <w:bCs/>
                <w:color w:val="000000"/>
                <w:sz w:val="16"/>
                <w:szCs w:val="16"/>
                <w:lang w:eastAsia="ru-RU"/>
              </w:rPr>
              <w:t xml:space="preserve"> населения и территории от чрезвычайных ситуаций, обеспечение пожарной безопасности и безопасности людей на водных объектах"</w:t>
            </w:r>
          </w:p>
        </w:tc>
        <w:tc>
          <w:tcPr>
            <w:tcW w:w="1424" w:type="dxa"/>
            <w:tcBorders>
              <w:top w:val="nil"/>
              <w:left w:val="nil"/>
              <w:bottom w:val="single" w:sz="4" w:space="0" w:color="auto"/>
              <w:right w:val="single" w:sz="4" w:space="0" w:color="auto"/>
            </w:tcBorders>
            <w:shd w:val="clear" w:color="auto" w:fill="auto"/>
            <w:vAlign w:val="center"/>
            <w:hideMark/>
          </w:tcPr>
          <w:p w14:paraId="014DD7C5"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02.0.00.00000</w:t>
            </w:r>
          </w:p>
        </w:tc>
        <w:tc>
          <w:tcPr>
            <w:tcW w:w="456" w:type="dxa"/>
            <w:tcBorders>
              <w:top w:val="nil"/>
              <w:left w:val="nil"/>
              <w:bottom w:val="single" w:sz="4" w:space="0" w:color="auto"/>
              <w:right w:val="single" w:sz="4" w:space="0" w:color="auto"/>
            </w:tcBorders>
            <w:shd w:val="clear" w:color="auto" w:fill="auto"/>
            <w:vAlign w:val="center"/>
            <w:hideMark/>
          </w:tcPr>
          <w:p w14:paraId="225B45A8"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228C1480"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72FB4900"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2D2C8D09" w14:textId="77777777" w:rsidR="00C74DEB" w:rsidRPr="00C74DEB" w:rsidRDefault="00C74DEB" w:rsidP="00C74DEB">
            <w:pPr>
              <w:spacing w:after="0" w:line="240" w:lineRule="auto"/>
              <w:jc w:val="right"/>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5,00</w:t>
            </w:r>
          </w:p>
        </w:tc>
        <w:tc>
          <w:tcPr>
            <w:tcW w:w="1200" w:type="dxa"/>
            <w:tcBorders>
              <w:top w:val="nil"/>
              <w:left w:val="nil"/>
              <w:bottom w:val="single" w:sz="4" w:space="0" w:color="auto"/>
              <w:right w:val="single" w:sz="4" w:space="0" w:color="auto"/>
            </w:tcBorders>
            <w:shd w:val="clear" w:color="auto" w:fill="auto"/>
            <w:vAlign w:val="center"/>
            <w:hideMark/>
          </w:tcPr>
          <w:p w14:paraId="212B5016"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3089" w:type="dxa"/>
            <w:tcBorders>
              <w:top w:val="nil"/>
              <w:left w:val="nil"/>
              <w:bottom w:val="single" w:sz="4" w:space="0" w:color="auto"/>
              <w:right w:val="single" w:sz="4" w:space="0" w:color="auto"/>
            </w:tcBorders>
            <w:shd w:val="clear" w:color="auto" w:fill="auto"/>
            <w:vAlign w:val="center"/>
            <w:hideMark/>
          </w:tcPr>
          <w:p w14:paraId="15AC3037"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r>
      <w:tr w:rsidR="00C74DEB" w:rsidRPr="00C74DEB" w14:paraId="476DB704" w14:textId="77777777" w:rsidTr="00C74DEB">
        <w:trPr>
          <w:trHeight w:val="405"/>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02130C51" w14:textId="77777777" w:rsidR="00C74DEB" w:rsidRPr="00C74DEB" w:rsidRDefault="00C74DEB" w:rsidP="00C74DEB">
            <w:pPr>
              <w:spacing w:after="0" w:line="240" w:lineRule="auto"/>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Пожарная безопасность</w:t>
            </w:r>
          </w:p>
        </w:tc>
        <w:tc>
          <w:tcPr>
            <w:tcW w:w="1424" w:type="dxa"/>
            <w:tcBorders>
              <w:top w:val="nil"/>
              <w:left w:val="nil"/>
              <w:bottom w:val="single" w:sz="4" w:space="0" w:color="auto"/>
              <w:right w:val="single" w:sz="4" w:space="0" w:color="auto"/>
            </w:tcBorders>
            <w:shd w:val="clear" w:color="auto" w:fill="auto"/>
            <w:vAlign w:val="center"/>
            <w:hideMark/>
          </w:tcPr>
          <w:p w14:paraId="2FCC318E"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02.1.00.00000</w:t>
            </w:r>
          </w:p>
        </w:tc>
        <w:tc>
          <w:tcPr>
            <w:tcW w:w="456" w:type="dxa"/>
            <w:tcBorders>
              <w:top w:val="nil"/>
              <w:left w:val="nil"/>
              <w:bottom w:val="single" w:sz="4" w:space="0" w:color="auto"/>
              <w:right w:val="single" w:sz="4" w:space="0" w:color="auto"/>
            </w:tcBorders>
            <w:shd w:val="clear" w:color="auto" w:fill="auto"/>
            <w:vAlign w:val="center"/>
            <w:hideMark/>
          </w:tcPr>
          <w:p w14:paraId="4795DBEB"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5B22B437"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5D6886C2"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0E06A615"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5,00</w:t>
            </w:r>
          </w:p>
        </w:tc>
        <w:tc>
          <w:tcPr>
            <w:tcW w:w="1200" w:type="dxa"/>
            <w:tcBorders>
              <w:top w:val="nil"/>
              <w:left w:val="nil"/>
              <w:bottom w:val="single" w:sz="4" w:space="0" w:color="auto"/>
              <w:right w:val="single" w:sz="4" w:space="0" w:color="auto"/>
            </w:tcBorders>
            <w:shd w:val="clear" w:color="auto" w:fill="auto"/>
            <w:vAlign w:val="center"/>
            <w:hideMark/>
          </w:tcPr>
          <w:p w14:paraId="301E32CB"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3089" w:type="dxa"/>
            <w:tcBorders>
              <w:top w:val="nil"/>
              <w:left w:val="nil"/>
              <w:bottom w:val="single" w:sz="4" w:space="0" w:color="auto"/>
              <w:right w:val="single" w:sz="4" w:space="0" w:color="auto"/>
            </w:tcBorders>
            <w:shd w:val="clear" w:color="auto" w:fill="auto"/>
            <w:vAlign w:val="center"/>
            <w:hideMark/>
          </w:tcPr>
          <w:p w14:paraId="118F744F"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r>
      <w:tr w:rsidR="00C74DEB" w:rsidRPr="00C74DEB" w14:paraId="581658D2" w14:textId="77777777" w:rsidTr="00C74DEB">
        <w:trPr>
          <w:trHeight w:val="510"/>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5712F6C2" w14:textId="77777777" w:rsidR="00C74DEB" w:rsidRPr="00C74DEB" w:rsidRDefault="00C74DEB" w:rsidP="00C74DEB">
            <w:pPr>
              <w:spacing w:after="0" w:line="240" w:lineRule="auto"/>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Расходы на приобретение пожарного оборудования и снаряжения</w:t>
            </w:r>
          </w:p>
        </w:tc>
        <w:tc>
          <w:tcPr>
            <w:tcW w:w="1424" w:type="dxa"/>
            <w:tcBorders>
              <w:top w:val="nil"/>
              <w:left w:val="nil"/>
              <w:bottom w:val="single" w:sz="4" w:space="0" w:color="auto"/>
              <w:right w:val="single" w:sz="4" w:space="0" w:color="auto"/>
            </w:tcBorders>
            <w:shd w:val="clear" w:color="auto" w:fill="auto"/>
            <w:vAlign w:val="center"/>
            <w:hideMark/>
          </w:tcPr>
          <w:p w14:paraId="0D91564F"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02.1.00.71180</w:t>
            </w:r>
          </w:p>
        </w:tc>
        <w:tc>
          <w:tcPr>
            <w:tcW w:w="456" w:type="dxa"/>
            <w:tcBorders>
              <w:top w:val="nil"/>
              <w:left w:val="nil"/>
              <w:bottom w:val="single" w:sz="4" w:space="0" w:color="auto"/>
              <w:right w:val="single" w:sz="4" w:space="0" w:color="auto"/>
            </w:tcBorders>
            <w:shd w:val="clear" w:color="auto" w:fill="auto"/>
            <w:vAlign w:val="center"/>
            <w:hideMark/>
          </w:tcPr>
          <w:p w14:paraId="1BA8C268"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3436E1FB"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388817A0"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57FF2CDD"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5,00</w:t>
            </w:r>
          </w:p>
        </w:tc>
        <w:tc>
          <w:tcPr>
            <w:tcW w:w="1200" w:type="dxa"/>
            <w:tcBorders>
              <w:top w:val="nil"/>
              <w:left w:val="nil"/>
              <w:bottom w:val="single" w:sz="4" w:space="0" w:color="auto"/>
              <w:right w:val="single" w:sz="4" w:space="0" w:color="auto"/>
            </w:tcBorders>
            <w:shd w:val="clear" w:color="auto" w:fill="auto"/>
            <w:vAlign w:val="center"/>
            <w:hideMark/>
          </w:tcPr>
          <w:p w14:paraId="73690F05"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3089" w:type="dxa"/>
            <w:tcBorders>
              <w:top w:val="nil"/>
              <w:left w:val="nil"/>
              <w:bottom w:val="single" w:sz="4" w:space="0" w:color="auto"/>
              <w:right w:val="single" w:sz="4" w:space="0" w:color="auto"/>
            </w:tcBorders>
            <w:shd w:val="clear" w:color="auto" w:fill="auto"/>
            <w:vAlign w:val="center"/>
            <w:hideMark/>
          </w:tcPr>
          <w:p w14:paraId="207232DF"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r>
      <w:tr w:rsidR="00C74DEB" w:rsidRPr="00C74DEB" w14:paraId="406CB160" w14:textId="77777777" w:rsidTr="00C74DEB">
        <w:trPr>
          <w:trHeight w:val="690"/>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6C5A58E3" w14:textId="77777777" w:rsidR="00C74DEB" w:rsidRPr="00C74DEB" w:rsidRDefault="00C74DEB" w:rsidP="00C74DEB">
            <w:pPr>
              <w:spacing w:after="0" w:line="240" w:lineRule="auto"/>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1424" w:type="dxa"/>
            <w:tcBorders>
              <w:top w:val="nil"/>
              <w:left w:val="nil"/>
              <w:bottom w:val="single" w:sz="4" w:space="0" w:color="auto"/>
              <w:right w:val="single" w:sz="4" w:space="0" w:color="auto"/>
            </w:tcBorders>
            <w:shd w:val="clear" w:color="auto" w:fill="auto"/>
            <w:vAlign w:val="center"/>
            <w:hideMark/>
          </w:tcPr>
          <w:p w14:paraId="6110EC2E"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02.1.00.71180</w:t>
            </w:r>
          </w:p>
        </w:tc>
        <w:tc>
          <w:tcPr>
            <w:tcW w:w="456" w:type="dxa"/>
            <w:tcBorders>
              <w:top w:val="nil"/>
              <w:left w:val="nil"/>
              <w:bottom w:val="single" w:sz="4" w:space="0" w:color="auto"/>
              <w:right w:val="single" w:sz="4" w:space="0" w:color="auto"/>
            </w:tcBorders>
            <w:shd w:val="clear" w:color="auto" w:fill="auto"/>
            <w:vAlign w:val="center"/>
            <w:hideMark/>
          </w:tcPr>
          <w:p w14:paraId="61419A51"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14:paraId="2CCA0E10"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03</w:t>
            </w:r>
          </w:p>
        </w:tc>
        <w:tc>
          <w:tcPr>
            <w:tcW w:w="439" w:type="dxa"/>
            <w:tcBorders>
              <w:top w:val="nil"/>
              <w:left w:val="nil"/>
              <w:bottom w:val="single" w:sz="4" w:space="0" w:color="auto"/>
              <w:right w:val="single" w:sz="4" w:space="0" w:color="auto"/>
            </w:tcBorders>
            <w:shd w:val="clear" w:color="auto" w:fill="auto"/>
            <w:vAlign w:val="center"/>
            <w:hideMark/>
          </w:tcPr>
          <w:p w14:paraId="5E8A4038"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10</w:t>
            </w:r>
          </w:p>
        </w:tc>
        <w:tc>
          <w:tcPr>
            <w:tcW w:w="1300" w:type="dxa"/>
            <w:tcBorders>
              <w:top w:val="nil"/>
              <w:left w:val="nil"/>
              <w:bottom w:val="single" w:sz="4" w:space="0" w:color="auto"/>
              <w:right w:val="single" w:sz="4" w:space="0" w:color="auto"/>
            </w:tcBorders>
            <w:shd w:val="clear" w:color="auto" w:fill="auto"/>
            <w:vAlign w:val="center"/>
            <w:hideMark/>
          </w:tcPr>
          <w:p w14:paraId="78CE9E53"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5,00</w:t>
            </w:r>
          </w:p>
        </w:tc>
        <w:tc>
          <w:tcPr>
            <w:tcW w:w="1200" w:type="dxa"/>
            <w:tcBorders>
              <w:top w:val="nil"/>
              <w:left w:val="nil"/>
              <w:bottom w:val="single" w:sz="4" w:space="0" w:color="auto"/>
              <w:right w:val="single" w:sz="4" w:space="0" w:color="auto"/>
            </w:tcBorders>
            <w:shd w:val="clear" w:color="auto" w:fill="auto"/>
            <w:vAlign w:val="center"/>
            <w:hideMark/>
          </w:tcPr>
          <w:p w14:paraId="299CCB44"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w:t>
            </w:r>
          </w:p>
        </w:tc>
        <w:tc>
          <w:tcPr>
            <w:tcW w:w="3089" w:type="dxa"/>
            <w:tcBorders>
              <w:top w:val="nil"/>
              <w:left w:val="nil"/>
              <w:bottom w:val="single" w:sz="4" w:space="0" w:color="auto"/>
              <w:right w:val="single" w:sz="4" w:space="0" w:color="auto"/>
            </w:tcBorders>
            <w:shd w:val="clear" w:color="auto" w:fill="auto"/>
            <w:vAlign w:val="center"/>
            <w:hideMark/>
          </w:tcPr>
          <w:p w14:paraId="7F2EC5F1"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w:t>
            </w:r>
          </w:p>
        </w:tc>
      </w:tr>
      <w:tr w:rsidR="00C74DEB" w:rsidRPr="00C74DEB" w14:paraId="4EC40126" w14:textId="77777777" w:rsidTr="00C74DEB">
        <w:trPr>
          <w:trHeight w:val="660"/>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24DD8F69" w14:textId="77777777" w:rsidR="00C74DEB" w:rsidRPr="00C74DEB" w:rsidRDefault="00C74DEB" w:rsidP="00C74DEB">
            <w:pPr>
              <w:spacing w:after="0" w:line="240" w:lineRule="auto"/>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xml:space="preserve">Муниципальная программа "Обеспечение качественными жилищно-коммунальными услугами населения </w:t>
            </w:r>
            <w:proofErr w:type="spellStart"/>
            <w:r w:rsidRPr="00C74DEB">
              <w:rPr>
                <w:rFonts w:ascii="Times New Roman" w:eastAsia="Times New Roman" w:hAnsi="Times New Roman" w:cs="Times New Roman"/>
                <w:b/>
                <w:bCs/>
                <w:color w:val="000000"/>
                <w:sz w:val="16"/>
                <w:szCs w:val="16"/>
                <w:lang w:eastAsia="ru-RU"/>
              </w:rPr>
              <w:t>Митякинского</w:t>
            </w:r>
            <w:proofErr w:type="spellEnd"/>
            <w:r w:rsidRPr="00C74DEB">
              <w:rPr>
                <w:rFonts w:ascii="Times New Roman" w:eastAsia="Times New Roman" w:hAnsi="Times New Roman" w:cs="Times New Roman"/>
                <w:b/>
                <w:bCs/>
                <w:color w:val="000000"/>
                <w:sz w:val="16"/>
                <w:szCs w:val="16"/>
                <w:lang w:eastAsia="ru-RU"/>
              </w:rPr>
              <w:t xml:space="preserve"> сельского поселения"</w:t>
            </w:r>
          </w:p>
        </w:tc>
        <w:tc>
          <w:tcPr>
            <w:tcW w:w="1424" w:type="dxa"/>
            <w:tcBorders>
              <w:top w:val="nil"/>
              <w:left w:val="nil"/>
              <w:bottom w:val="single" w:sz="4" w:space="0" w:color="auto"/>
              <w:right w:val="single" w:sz="4" w:space="0" w:color="auto"/>
            </w:tcBorders>
            <w:shd w:val="clear" w:color="auto" w:fill="auto"/>
            <w:vAlign w:val="center"/>
            <w:hideMark/>
          </w:tcPr>
          <w:p w14:paraId="62D37952"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04.0.00.00000</w:t>
            </w:r>
          </w:p>
        </w:tc>
        <w:tc>
          <w:tcPr>
            <w:tcW w:w="456" w:type="dxa"/>
            <w:tcBorders>
              <w:top w:val="nil"/>
              <w:left w:val="nil"/>
              <w:bottom w:val="single" w:sz="4" w:space="0" w:color="auto"/>
              <w:right w:val="single" w:sz="4" w:space="0" w:color="auto"/>
            </w:tcBorders>
            <w:shd w:val="clear" w:color="auto" w:fill="auto"/>
            <w:vAlign w:val="center"/>
            <w:hideMark/>
          </w:tcPr>
          <w:p w14:paraId="65E2383F"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3294B396"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0DBA4E26"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3F54B450" w14:textId="77777777" w:rsidR="00C74DEB" w:rsidRPr="00C74DEB" w:rsidRDefault="00C74DEB" w:rsidP="00C74DEB">
            <w:pPr>
              <w:spacing w:after="0" w:line="240" w:lineRule="auto"/>
              <w:jc w:val="right"/>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995,60</w:t>
            </w:r>
          </w:p>
        </w:tc>
        <w:tc>
          <w:tcPr>
            <w:tcW w:w="1200" w:type="dxa"/>
            <w:tcBorders>
              <w:top w:val="nil"/>
              <w:left w:val="nil"/>
              <w:bottom w:val="single" w:sz="4" w:space="0" w:color="auto"/>
              <w:right w:val="single" w:sz="4" w:space="0" w:color="auto"/>
            </w:tcBorders>
            <w:shd w:val="clear" w:color="auto" w:fill="auto"/>
            <w:vAlign w:val="center"/>
            <w:hideMark/>
          </w:tcPr>
          <w:p w14:paraId="2F9636DB"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3089" w:type="dxa"/>
            <w:tcBorders>
              <w:top w:val="nil"/>
              <w:left w:val="nil"/>
              <w:bottom w:val="single" w:sz="4" w:space="0" w:color="auto"/>
              <w:right w:val="single" w:sz="4" w:space="0" w:color="auto"/>
            </w:tcBorders>
            <w:shd w:val="clear" w:color="auto" w:fill="auto"/>
            <w:vAlign w:val="center"/>
            <w:hideMark/>
          </w:tcPr>
          <w:p w14:paraId="30C34893"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r>
      <w:tr w:rsidR="00C74DEB" w:rsidRPr="00C74DEB" w14:paraId="0AC3649C" w14:textId="77777777" w:rsidTr="00C74DEB">
        <w:trPr>
          <w:trHeight w:val="1710"/>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506CEF29" w14:textId="77777777" w:rsidR="00C74DEB" w:rsidRPr="00C74DEB" w:rsidRDefault="00C74DEB" w:rsidP="00C74DEB">
            <w:pPr>
              <w:spacing w:after="0" w:line="240" w:lineRule="auto"/>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 xml:space="preserve">Подпрограмма "Создание условий для обеспечения качественными коммунальными услугами населения </w:t>
            </w:r>
            <w:proofErr w:type="spellStart"/>
            <w:r w:rsidRPr="00C74DEB">
              <w:rPr>
                <w:rFonts w:ascii="Times New Roman" w:eastAsia="Times New Roman" w:hAnsi="Times New Roman" w:cs="Times New Roman"/>
                <w:b/>
                <w:bCs/>
                <w:sz w:val="16"/>
                <w:szCs w:val="16"/>
                <w:lang w:eastAsia="ru-RU"/>
              </w:rPr>
              <w:t>Митякинского</w:t>
            </w:r>
            <w:proofErr w:type="spellEnd"/>
            <w:r w:rsidRPr="00C74DEB">
              <w:rPr>
                <w:rFonts w:ascii="Times New Roman" w:eastAsia="Times New Roman" w:hAnsi="Times New Roman" w:cs="Times New Roman"/>
                <w:b/>
                <w:bCs/>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C74DEB">
              <w:rPr>
                <w:rFonts w:ascii="Times New Roman" w:eastAsia="Times New Roman" w:hAnsi="Times New Roman" w:cs="Times New Roman"/>
                <w:b/>
                <w:bCs/>
                <w:sz w:val="16"/>
                <w:szCs w:val="16"/>
                <w:lang w:eastAsia="ru-RU"/>
              </w:rPr>
              <w:t>Митякинского</w:t>
            </w:r>
            <w:proofErr w:type="spellEnd"/>
            <w:r w:rsidRPr="00C74DEB">
              <w:rPr>
                <w:rFonts w:ascii="Times New Roman" w:eastAsia="Times New Roman" w:hAnsi="Times New Roman" w:cs="Times New Roman"/>
                <w:b/>
                <w:bCs/>
                <w:sz w:val="16"/>
                <w:szCs w:val="16"/>
                <w:lang w:eastAsia="ru-RU"/>
              </w:rPr>
              <w:t xml:space="preserve"> сельского поселения Тарасовского района»</w:t>
            </w:r>
          </w:p>
        </w:tc>
        <w:tc>
          <w:tcPr>
            <w:tcW w:w="1424" w:type="dxa"/>
            <w:tcBorders>
              <w:top w:val="nil"/>
              <w:left w:val="nil"/>
              <w:bottom w:val="single" w:sz="4" w:space="0" w:color="auto"/>
              <w:right w:val="single" w:sz="4" w:space="0" w:color="auto"/>
            </w:tcBorders>
            <w:shd w:val="clear" w:color="auto" w:fill="auto"/>
            <w:vAlign w:val="center"/>
            <w:hideMark/>
          </w:tcPr>
          <w:p w14:paraId="7E1FE85C" w14:textId="77777777" w:rsidR="00C74DEB" w:rsidRPr="00C74DEB" w:rsidRDefault="00C74DEB" w:rsidP="00C74DEB">
            <w:pPr>
              <w:spacing w:after="0" w:line="240" w:lineRule="auto"/>
              <w:jc w:val="center"/>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04.1.00.00000</w:t>
            </w:r>
          </w:p>
        </w:tc>
        <w:tc>
          <w:tcPr>
            <w:tcW w:w="456" w:type="dxa"/>
            <w:tcBorders>
              <w:top w:val="nil"/>
              <w:left w:val="nil"/>
              <w:bottom w:val="single" w:sz="4" w:space="0" w:color="auto"/>
              <w:right w:val="single" w:sz="4" w:space="0" w:color="auto"/>
            </w:tcBorders>
            <w:shd w:val="clear" w:color="auto" w:fill="auto"/>
            <w:vAlign w:val="center"/>
            <w:hideMark/>
          </w:tcPr>
          <w:p w14:paraId="292203EA" w14:textId="77777777" w:rsidR="00C74DEB" w:rsidRPr="00C74DEB" w:rsidRDefault="00C74DEB" w:rsidP="00C74DEB">
            <w:pPr>
              <w:spacing w:after="0" w:line="240" w:lineRule="auto"/>
              <w:jc w:val="center"/>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18FCF077" w14:textId="77777777" w:rsidR="00C74DEB" w:rsidRPr="00C74DEB" w:rsidRDefault="00C74DEB" w:rsidP="00C74DEB">
            <w:pPr>
              <w:spacing w:after="0" w:line="240" w:lineRule="auto"/>
              <w:jc w:val="center"/>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3AA1D182" w14:textId="77777777" w:rsidR="00C74DEB" w:rsidRPr="00C74DEB" w:rsidRDefault="00C74DEB" w:rsidP="00C74DEB">
            <w:pPr>
              <w:spacing w:after="0" w:line="240" w:lineRule="auto"/>
              <w:jc w:val="center"/>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6CEF3E9E" w14:textId="77777777" w:rsidR="00C74DEB" w:rsidRPr="00C74DEB" w:rsidRDefault="00C74DEB" w:rsidP="00C74DEB">
            <w:pPr>
              <w:spacing w:after="0" w:line="240" w:lineRule="auto"/>
              <w:jc w:val="right"/>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415,00</w:t>
            </w:r>
          </w:p>
        </w:tc>
        <w:tc>
          <w:tcPr>
            <w:tcW w:w="1200" w:type="dxa"/>
            <w:tcBorders>
              <w:top w:val="nil"/>
              <w:left w:val="nil"/>
              <w:bottom w:val="single" w:sz="4" w:space="0" w:color="auto"/>
              <w:right w:val="single" w:sz="4" w:space="0" w:color="auto"/>
            </w:tcBorders>
            <w:shd w:val="clear" w:color="auto" w:fill="auto"/>
            <w:vAlign w:val="center"/>
            <w:hideMark/>
          </w:tcPr>
          <w:p w14:paraId="31421DCC"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3089" w:type="dxa"/>
            <w:tcBorders>
              <w:top w:val="nil"/>
              <w:left w:val="nil"/>
              <w:bottom w:val="single" w:sz="4" w:space="0" w:color="auto"/>
              <w:right w:val="single" w:sz="4" w:space="0" w:color="auto"/>
            </w:tcBorders>
            <w:shd w:val="clear" w:color="auto" w:fill="auto"/>
            <w:vAlign w:val="center"/>
            <w:hideMark/>
          </w:tcPr>
          <w:p w14:paraId="507DF240"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r>
      <w:tr w:rsidR="00C74DEB" w:rsidRPr="00C74DEB" w14:paraId="7BAD69CD" w14:textId="77777777" w:rsidTr="00C74DEB">
        <w:trPr>
          <w:trHeight w:val="2145"/>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04F7629B" w14:textId="77777777" w:rsidR="00C74DEB" w:rsidRPr="00C74DEB" w:rsidRDefault="00C74DEB" w:rsidP="00C74DEB">
            <w:pPr>
              <w:spacing w:after="0" w:line="240" w:lineRule="auto"/>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lastRenderedPageBreak/>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C74DEB">
              <w:rPr>
                <w:rFonts w:ascii="Times New Roman" w:eastAsia="Times New Roman" w:hAnsi="Times New Roman" w:cs="Times New Roman"/>
                <w:b/>
                <w:bCs/>
                <w:sz w:val="16"/>
                <w:szCs w:val="16"/>
                <w:lang w:eastAsia="ru-RU"/>
              </w:rPr>
              <w:t>Митякинского</w:t>
            </w:r>
            <w:proofErr w:type="spellEnd"/>
            <w:r w:rsidRPr="00C74DEB">
              <w:rPr>
                <w:rFonts w:ascii="Times New Roman" w:eastAsia="Times New Roman" w:hAnsi="Times New Roman" w:cs="Times New Roman"/>
                <w:b/>
                <w:bCs/>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C74DEB">
              <w:rPr>
                <w:rFonts w:ascii="Times New Roman" w:eastAsia="Times New Roman" w:hAnsi="Times New Roman" w:cs="Times New Roman"/>
                <w:b/>
                <w:bCs/>
                <w:sz w:val="16"/>
                <w:szCs w:val="16"/>
                <w:lang w:eastAsia="ru-RU"/>
              </w:rPr>
              <w:t>Митякинского</w:t>
            </w:r>
            <w:proofErr w:type="spellEnd"/>
            <w:r w:rsidRPr="00C74DEB">
              <w:rPr>
                <w:rFonts w:ascii="Times New Roman" w:eastAsia="Times New Roman" w:hAnsi="Times New Roman" w:cs="Times New Roman"/>
                <w:b/>
                <w:bCs/>
                <w:sz w:val="16"/>
                <w:szCs w:val="16"/>
                <w:lang w:eastAsia="ru-RU"/>
              </w:rPr>
              <w:t xml:space="preserve"> сельского поселения Тарасовского района»</w:t>
            </w:r>
          </w:p>
        </w:tc>
        <w:tc>
          <w:tcPr>
            <w:tcW w:w="1424" w:type="dxa"/>
            <w:tcBorders>
              <w:top w:val="nil"/>
              <w:left w:val="nil"/>
              <w:bottom w:val="single" w:sz="4" w:space="0" w:color="auto"/>
              <w:right w:val="single" w:sz="4" w:space="0" w:color="auto"/>
            </w:tcBorders>
            <w:shd w:val="clear" w:color="auto" w:fill="auto"/>
            <w:vAlign w:val="center"/>
            <w:hideMark/>
          </w:tcPr>
          <w:p w14:paraId="218E950C" w14:textId="77777777" w:rsidR="00C74DEB" w:rsidRPr="00C74DEB" w:rsidRDefault="00C74DEB" w:rsidP="00C74DEB">
            <w:pPr>
              <w:spacing w:after="0" w:line="240" w:lineRule="auto"/>
              <w:jc w:val="center"/>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04.1.00.20020</w:t>
            </w:r>
          </w:p>
        </w:tc>
        <w:tc>
          <w:tcPr>
            <w:tcW w:w="456" w:type="dxa"/>
            <w:tcBorders>
              <w:top w:val="nil"/>
              <w:left w:val="nil"/>
              <w:bottom w:val="single" w:sz="4" w:space="0" w:color="auto"/>
              <w:right w:val="single" w:sz="4" w:space="0" w:color="auto"/>
            </w:tcBorders>
            <w:shd w:val="clear" w:color="auto" w:fill="auto"/>
            <w:vAlign w:val="center"/>
            <w:hideMark/>
          </w:tcPr>
          <w:p w14:paraId="75F8C4CC" w14:textId="77777777" w:rsidR="00C74DEB" w:rsidRPr="00C74DEB" w:rsidRDefault="00C74DEB" w:rsidP="00C74DEB">
            <w:pPr>
              <w:spacing w:after="0" w:line="240" w:lineRule="auto"/>
              <w:jc w:val="center"/>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63A2C556" w14:textId="77777777" w:rsidR="00C74DEB" w:rsidRPr="00C74DEB" w:rsidRDefault="00C74DEB" w:rsidP="00C74DEB">
            <w:pPr>
              <w:spacing w:after="0" w:line="240" w:lineRule="auto"/>
              <w:jc w:val="center"/>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76795E90" w14:textId="77777777" w:rsidR="00C74DEB" w:rsidRPr="00C74DEB" w:rsidRDefault="00C74DEB" w:rsidP="00C74DEB">
            <w:pPr>
              <w:spacing w:after="0" w:line="240" w:lineRule="auto"/>
              <w:jc w:val="center"/>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292DB0DA" w14:textId="77777777" w:rsidR="00C74DEB" w:rsidRPr="00C74DEB" w:rsidRDefault="00C74DEB" w:rsidP="00C74DEB">
            <w:pPr>
              <w:spacing w:after="0" w:line="240" w:lineRule="auto"/>
              <w:jc w:val="right"/>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115,00</w:t>
            </w:r>
          </w:p>
        </w:tc>
        <w:tc>
          <w:tcPr>
            <w:tcW w:w="1200" w:type="dxa"/>
            <w:tcBorders>
              <w:top w:val="nil"/>
              <w:left w:val="nil"/>
              <w:bottom w:val="single" w:sz="4" w:space="0" w:color="auto"/>
              <w:right w:val="single" w:sz="4" w:space="0" w:color="auto"/>
            </w:tcBorders>
            <w:shd w:val="clear" w:color="auto" w:fill="auto"/>
            <w:vAlign w:val="center"/>
            <w:hideMark/>
          </w:tcPr>
          <w:p w14:paraId="58E65C75"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3089" w:type="dxa"/>
            <w:tcBorders>
              <w:top w:val="nil"/>
              <w:left w:val="nil"/>
              <w:bottom w:val="single" w:sz="4" w:space="0" w:color="auto"/>
              <w:right w:val="single" w:sz="4" w:space="0" w:color="auto"/>
            </w:tcBorders>
            <w:shd w:val="clear" w:color="auto" w:fill="auto"/>
            <w:vAlign w:val="center"/>
            <w:hideMark/>
          </w:tcPr>
          <w:p w14:paraId="1875D65D"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r>
      <w:tr w:rsidR="00C74DEB" w:rsidRPr="00C74DEB" w14:paraId="1DF605C6" w14:textId="77777777" w:rsidTr="00C74DEB">
        <w:trPr>
          <w:trHeight w:val="2385"/>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46C0CA45" w14:textId="77777777" w:rsidR="00C74DEB" w:rsidRPr="00C74DEB" w:rsidRDefault="00C74DEB" w:rsidP="00C74DEB">
            <w:pPr>
              <w:spacing w:after="0" w:line="240" w:lineRule="auto"/>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C74DEB">
              <w:rPr>
                <w:rFonts w:ascii="Times New Roman" w:eastAsia="Times New Roman" w:hAnsi="Times New Roman" w:cs="Times New Roman"/>
                <w:color w:val="000000"/>
                <w:sz w:val="16"/>
                <w:szCs w:val="16"/>
                <w:lang w:eastAsia="ru-RU"/>
              </w:rPr>
              <w:t>Митякинского</w:t>
            </w:r>
            <w:proofErr w:type="spellEnd"/>
            <w:r w:rsidRPr="00C74DEB">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C74DEB">
              <w:rPr>
                <w:rFonts w:ascii="Times New Roman" w:eastAsia="Times New Roman" w:hAnsi="Times New Roman" w:cs="Times New Roman"/>
                <w:color w:val="000000"/>
                <w:sz w:val="16"/>
                <w:szCs w:val="16"/>
                <w:lang w:eastAsia="ru-RU"/>
              </w:rPr>
              <w:t>Митякинского</w:t>
            </w:r>
            <w:proofErr w:type="spellEnd"/>
            <w:r w:rsidRPr="00C74DEB">
              <w:rPr>
                <w:rFonts w:ascii="Times New Roman" w:eastAsia="Times New Roman" w:hAnsi="Times New Roman" w:cs="Times New Roman"/>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1424" w:type="dxa"/>
            <w:tcBorders>
              <w:top w:val="nil"/>
              <w:left w:val="nil"/>
              <w:bottom w:val="single" w:sz="4" w:space="0" w:color="auto"/>
              <w:right w:val="single" w:sz="4" w:space="0" w:color="auto"/>
            </w:tcBorders>
            <w:shd w:val="clear" w:color="auto" w:fill="auto"/>
            <w:vAlign w:val="center"/>
            <w:hideMark/>
          </w:tcPr>
          <w:p w14:paraId="6D1C8903"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04.1.00.20020</w:t>
            </w:r>
          </w:p>
        </w:tc>
        <w:tc>
          <w:tcPr>
            <w:tcW w:w="456" w:type="dxa"/>
            <w:tcBorders>
              <w:top w:val="nil"/>
              <w:left w:val="nil"/>
              <w:bottom w:val="single" w:sz="4" w:space="0" w:color="auto"/>
              <w:right w:val="single" w:sz="4" w:space="0" w:color="auto"/>
            </w:tcBorders>
            <w:shd w:val="clear" w:color="auto" w:fill="auto"/>
            <w:vAlign w:val="center"/>
            <w:hideMark/>
          </w:tcPr>
          <w:p w14:paraId="7AC13105"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14:paraId="6082939C"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05</w:t>
            </w:r>
          </w:p>
        </w:tc>
        <w:tc>
          <w:tcPr>
            <w:tcW w:w="439" w:type="dxa"/>
            <w:tcBorders>
              <w:top w:val="nil"/>
              <w:left w:val="nil"/>
              <w:bottom w:val="single" w:sz="4" w:space="0" w:color="auto"/>
              <w:right w:val="single" w:sz="4" w:space="0" w:color="auto"/>
            </w:tcBorders>
            <w:shd w:val="clear" w:color="auto" w:fill="auto"/>
            <w:vAlign w:val="center"/>
            <w:hideMark/>
          </w:tcPr>
          <w:p w14:paraId="0C65BF30"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02</w:t>
            </w:r>
          </w:p>
        </w:tc>
        <w:tc>
          <w:tcPr>
            <w:tcW w:w="1300" w:type="dxa"/>
            <w:tcBorders>
              <w:top w:val="nil"/>
              <w:left w:val="nil"/>
              <w:bottom w:val="single" w:sz="4" w:space="0" w:color="auto"/>
              <w:right w:val="single" w:sz="4" w:space="0" w:color="auto"/>
            </w:tcBorders>
            <w:shd w:val="clear" w:color="auto" w:fill="auto"/>
            <w:vAlign w:val="center"/>
            <w:hideMark/>
          </w:tcPr>
          <w:p w14:paraId="36643D0D"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115,00</w:t>
            </w:r>
          </w:p>
        </w:tc>
        <w:tc>
          <w:tcPr>
            <w:tcW w:w="1200" w:type="dxa"/>
            <w:tcBorders>
              <w:top w:val="nil"/>
              <w:left w:val="nil"/>
              <w:bottom w:val="single" w:sz="4" w:space="0" w:color="auto"/>
              <w:right w:val="single" w:sz="4" w:space="0" w:color="auto"/>
            </w:tcBorders>
            <w:shd w:val="clear" w:color="auto" w:fill="auto"/>
            <w:vAlign w:val="center"/>
            <w:hideMark/>
          </w:tcPr>
          <w:p w14:paraId="3E86E06F"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w:t>
            </w:r>
          </w:p>
        </w:tc>
        <w:tc>
          <w:tcPr>
            <w:tcW w:w="3089" w:type="dxa"/>
            <w:tcBorders>
              <w:top w:val="nil"/>
              <w:left w:val="nil"/>
              <w:bottom w:val="single" w:sz="4" w:space="0" w:color="auto"/>
              <w:right w:val="single" w:sz="4" w:space="0" w:color="auto"/>
            </w:tcBorders>
            <w:shd w:val="clear" w:color="auto" w:fill="auto"/>
            <w:vAlign w:val="center"/>
            <w:hideMark/>
          </w:tcPr>
          <w:p w14:paraId="575CCB74"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w:t>
            </w:r>
          </w:p>
        </w:tc>
      </w:tr>
      <w:tr w:rsidR="00C74DEB" w:rsidRPr="00C74DEB" w14:paraId="428D29F9" w14:textId="77777777" w:rsidTr="00C74DEB">
        <w:trPr>
          <w:trHeight w:val="1740"/>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02482E3D" w14:textId="77777777" w:rsidR="00C74DEB" w:rsidRPr="00C74DEB" w:rsidRDefault="00C74DEB" w:rsidP="00C74DEB">
            <w:pPr>
              <w:spacing w:after="0" w:line="240" w:lineRule="auto"/>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C74DEB">
              <w:rPr>
                <w:rFonts w:ascii="Times New Roman" w:eastAsia="Times New Roman" w:hAnsi="Times New Roman" w:cs="Times New Roman"/>
                <w:b/>
                <w:bCs/>
                <w:sz w:val="16"/>
                <w:szCs w:val="16"/>
                <w:lang w:eastAsia="ru-RU"/>
              </w:rPr>
              <w:t>Митякинского</w:t>
            </w:r>
            <w:proofErr w:type="spellEnd"/>
            <w:r w:rsidRPr="00C74DEB">
              <w:rPr>
                <w:rFonts w:ascii="Times New Roman" w:eastAsia="Times New Roman" w:hAnsi="Times New Roman" w:cs="Times New Roman"/>
                <w:b/>
                <w:bCs/>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C74DEB">
              <w:rPr>
                <w:rFonts w:ascii="Times New Roman" w:eastAsia="Times New Roman" w:hAnsi="Times New Roman" w:cs="Times New Roman"/>
                <w:b/>
                <w:bCs/>
                <w:sz w:val="16"/>
                <w:szCs w:val="16"/>
                <w:lang w:eastAsia="ru-RU"/>
              </w:rPr>
              <w:t>Митякинского</w:t>
            </w:r>
            <w:proofErr w:type="spellEnd"/>
            <w:r w:rsidRPr="00C74DEB">
              <w:rPr>
                <w:rFonts w:ascii="Times New Roman" w:eastAsia="Times New Roman" w:hAnsi="Times New Roman" w:cs="Times New Roman"/>
                <w:b/>
                <w:bCs/>
                <w:sz w:val="16"/>
                <w:szCs w:val="16"/>
                <w:lang w:eastAsia="ru-RU"/>
              </w:rPr>
              <w:t xml:space="preserve"> сельского поселения Тарасовского района»</w:t>
            </w:r>
          </w:p>
        </w:tc>
        <w:tc>
          <w:tcPr>
            <w:tcW w:w="1424" w:type="dxa"/>
            <w:tcBorders>
              <w:top w:val="nil"/>
              <w:left w:val="nil"/>
              <w:bottom w:val="single" w:sz="4" w:space="0" w:color="auto"/>
              <w:right w:val="single" w:sz="4" w:space="0" w:color="auto"/>
            </w:tcBorders>
            <w:shd w:val="clear" w:color="auto" w:fill="auto"/>
            <w:vAlign w:val="center"/>
            <w:hideMark/>
          </w:tcPr>
          <w:p w14:paraId="26227B35" w14:textId="77777777" w:rsidR="00C74DEB" w:rsidRPr="00C74DEB" w:rsidRDefault="00C74DEB" w:rsidP="00C74DEB">
            <w:pPr>
              <w:spacing w:after="0" w:line="240" w:lineRule="auto"/>
              <w:jc w:val="center"/>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04.1.00.20360</w:t>
            </w:r>
          </w:p>
        </w:tc>
        <w:tc>
          <w:tcPr>
            <w:tcW w:w="456" w:type="dxa"/>
            <w:tcBorders>
              <w:top w:val="nil"/>
              <w:left w:val="nil"/>
              <w:bottom w:val="single" w:sz="4" w:space="0" w:color="auto"/>
              <w:right w:val="single" w:sz="4" w:space="0" w:color="auto"/>
            </w:tcBorders>
            <w:shd w:val="clear" w:color="auto" w:fill="auto"/>
            <w:vAlign w:val="center"/>
            <w:hideMark/>
          </w:tcPr>
          <w:p w14:paraId="13DD57B5" w14:textId="77777777" w:rsidR="00C74DEB" w:rsidRPr="00C74DEB" w:rsidRDefault="00C74DEB" w:rsidP="00C74DEB">
            <w:pPr>
              <w:spacing w:after="0" w:line="240" w:lineRule="auto"/>
              <w:jc w:val="center"/>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2D7A6EC1" w14:textId="77777777" w:rsidR="00C74DEB" w:rsidRPr="00C74DEB" w:rsidRDefault="00C74DEB" w:rsidP="00C74DEB">
            <w:pPr>
              <w:spacing w:after="0" w:line="240" w:lineRule="auto"/>
              <w:jc w:val="center"/>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4CF7BE33" w14:textId="77777777" w:rsidR="00C74DEB" w:rsidRPr="00C74DEB" w:rsidRDefault="00C74DEB" w:rsidP="00C74DEB">
            <w:pPr>
              <w:spacing w:after="0" w:line="240" w:lineRule="auto"/>
              <w:jc w:val="center"/>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57488D6E" w14:textId="77777777" w:rsidR="00C74DEB" w:rsidRPr="00C74DEB" w:rsidRDefault="00C74DEB" w:rsidP="00C74DEB">
            <w:pPr>
              <w:spacing w:after="0" w:line="240" w:lineRule="auto"/>
              <w:jc w:val="right"/>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300,00</w:t>
            </w:r>
          </w:p>
        </w:tc>
        <w:tc>
          <w:tcPr>
            <w:tcW w:w="1200" w:type="dxa"/>
            <w:tcBorders>
              <w:top w:val="nil"/>
              <w:left w:val="nil"/>
              <w:bottom w:val="single" w:sz="4" w:space="0" w:color="auto"/>
              <w:right w:val="single" w:sz="4" w:space="0" w:color="auto"/>
            </w:tcBorders>
            <w:shd w:val="clear" w:color="auto" w:fill="auto"/>
            <w:vAlign w:val="center"/>
            <w:hideMark/>
          </w:tcPr>
          <w:p w14:paraId="1566AC2D"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3089" w:type="dxa"/>
            <w:tcBorders>
              <w:top w:val="nil"/>
              <w:left w:val="nil"/>
              <w:bottom w:val="single" w:sz="4" w:space="0" w:color="auto"/>
              <w:right w:val="single" w:sz="4" w:space="0" w:color="auto"/>
            </w:tcBorders>
            <w:shd w:val="clear" w:color="auto" w:fill="auto"/>
            <w:vAlign w:val="center"/>
            <w:hideMark/>
          </w:tcPr>
          <w:p w14:paraId="1EE7ED73"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r>
      <w:tr w:rsidR="00C74DEB" w:rsidRPr="00C74DEB" w14:paraId="6AC4934F" w14:textId="77777777" w:rsidTr="00C74DEB">
        <w:trPr>
          <w:trHeight w:val="2025"/>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3C8FFD17" w14:textId="77777777" w:rsidR="00C74DEB" w:rsidRPr="00C74DEB" w:rsidRDefault="00C74DEB" w:rsidP="00C74DEB">
            <w:pPr>
              <w:spacing w:after="0" w:line="240" w:lineRule="auto"/>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C74DEB">
              <w:rPr>
                <w:rFonts w:ascii="Times New Roman" w:eastAsia="Times New Roman" w:hAnsi="Times New Roman" w:cs="Times New Roman"/>
                <w:color w:val="000000"/>
                <w:sz w:val="16"/>
                <w:szCs w:val="16"/>
                <w:lang w:eastAsia="ru-RU"/>
              </w:rPr>
              <w:t>Митякинского</w:t>
            </w:r>
            <w:proofErr w:type="spellEnd"/>
            <w:r w:rsidRPr="00C74DEB">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C74DEB">
              <w:rPr>
                <w:rFonts w:ascii="Times New Roman" w:eastAsia="Times New Roman" w:hAnsi="Times New Roman" w:cs="Times New Roman"/>
                <w:color w:val="000000"/>
                <w:sz w:val="16"/>
                <w:szCs w:val="16"/>
                <w:lang w:eastAsia="ru-RU"/>
              </w:rPr>
              <w:t>Митякинского</w:t>
            </w:r>
            <w:proofErr w:type="spellEnd"/>
            <w:r w:rsidRPr="00C74DEB">
              <w:rPr>
                <w:rFonts w:ascii="Times New Roman" w:eastAsia="Times New Roman" w:hAnsi="Times New Roman" w:cs="Times New Roman"/>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1424" w:type="dxa"/>
            <w:tcBorders>
              <w:top w:val="nil"/>
              <w:left w:val="nil"/>
              <w:bottom w:val="single" w:sz="4" w:space="0" w:color="auto"/>
              <w:right w:val="single" w:sz="4" w:space="0" w:color="auto"/>
            </w:tcBorders>
            <w:shd w:val="clear" w:color="auto" w:fill="auto"/>
            <w:vAlign w:val="center"/>
            <w:hideMark/>
          </w:tcPr>
          <w:p w14:paraId="7AED27B4"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04.1.00.20360</w:t>
            </w:r>
          </w:p>
        </w:tc>
        <w:tc>
          <w:tcPr>
            <w:tcW w:w="456" w:type="dxa"/>
            <w:tcBorders>
              <w:top w:val="nil"/>
              <w:left w:val="nil"/>
              <w:bottom w:val="single" w:sz="4" w:space="0" w:color="auto"/>
              <w:right w:val="single" w:sz="4" w:space="0" w:color="auto"/>
            </w:tcBorders>
            <w:shd w:val="clear" w:color="auto" w:fill="auto"/>
            <w:vAlign w:val="center"/>
            <w:hideMark/>
          </w:tcPr>
          <w:p w14:paraId="7719281D"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14:paraId="1B24C6F7"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05</w:t>
            </w:r>
          </w:p>
        </w:tc>
        <w:tc>
          <w:tcPr>
            <w:tcW w:w="439" w:type="dxa"/>
            <w:tcBorders>
              <w:top w:val="nil"/>
              <w:left w:val="nil"/>
              <w:bottom w:val="single" w:sz="4" w:space="0" w:color="auto"/>
              <w:right w:val="single" w:sz="4" w:space="0" w:color="auto"/>
            </w:tcBorders>
            <w:shd w:val="clear" w:color="auto" w:fill="auto"/>
            <w:vAlign w:val="center"/>
            <w:hideMark/>
          </w:tcPr>
          <w:p w14:paraId="6CF1B0E5"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02</w:t>
            </w:r>
          </w:p>
        </w:tc>
        <w:tc>
          <w:tcPr>
            <w:tcW w:w="1300" w:type="dxa"/>
            <w:tcBorders>
              <w:top w:val="nil"/>
              <w:left w:val="nil"/>
              <w:bottom w:val="single" w:sz="4" w:space="0" w:color="auto"/>
              <w:right w:val="single" w:sz="4" w:space="0" w:color="auto"/>
            </w:tcBorders>
            <w:shd w:val="clear" w:color="auto" w:fill="auto"/>
            <w:vAlign w:val="center"/>
            <w:hideMark/>
          </w:tcPr>
          <w:p w14:paraId="0F1C1FC1"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300,00</w:t>
            </w:r>
          </w:p>
        </w:tc>
        <w:tc>
          <w:tcPr>
            <w:tcW w:w="1200" w:type="dxa"/>
            <w:tcBorders>
              <w:top w:val="nil"/>
              <w:left w:val="nil"/>
              <w:bottom w:val="single" w:sz="4" w:space="0" w:color="auto"/>
              <w:right w:val="single" w:sz="4" w:space="0" w:color="auto"/>
            </w:tcBorders>
            <w:shd w:val="clear" w:color="auto" w:fill="auto"/>
            <w:vAlign w:val="center"/>
            <w:hideMark/>
          </w:tcPr>
          <w:p w14:paraId="44FAEB95"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w:t>
            </w:r>
          </w:p>
        </w:tc>
        <w:tc>
          <w:tcPr>
            <w:tcW w:w="3089" w:type="dxa"/>
            <w:tcBorders>
              <w:top w:val="nil"/>
              <w:left w:val="nil"/>
              <w:bottom w:val="single" w:sz="4" w:space="0" w:color="auto"/>
              <w:right w:val="single" w:sz="4" w:space="0" w:color="auto"/>
            </w:tcBorders>
            <w:shd w:val="clear" w:color="auto" w:fill="auto"/>
            <w:vAlign w:val="center"/>
            <w:hideMark/>
          </w:tcPr>
          <w:p w14:paraId="692C7D02"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w:t>
            </w:r>
          </w:p>
        </w:tc>
      </w:tr>
      <w:tr w:rsidR="00C74DEB" w:rsidRPr="00C74DEB" w14:paraId="27453611" w14:textId="77777777" w:rsidTr="00C74DEB">
        <w:trPr>
          <w:trHeight w:val="668"/>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125438E2" w14:textId="77777777" w:rsidR="00C74DEB" w:rsidRPr="00C74DEB" w:rsidRDefault="00C74DEB" w:rsidP="00C74DEB">
            <w:pPr>
              <w:spacing w:after="0" w:line="240" w:lineRule="auto"/>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xml:space="preserve">Подпрограмма "Организация благоустройства территории </w:t>
            </w:r>
            <w:proofErr w:type="spellStart"/>
            <w:r w:rsidRPr="00C74DEB">
              <w:rPr>
                <w:rFonts w:ascii="Times New Roman" w:eastAsia="Times New Roman" w:hAnsi="Times New Roman" w:cs="Times New Roman"/>
                <w:b/>
                <w:bCs/>
                <w:color w:val="000000"/>
                <w:sz w:val="16"/>
                <w:szCs w:val="16"/>
                <w:lang w:eastAsia="ru-RU"/>
              </w:rPr>
              <w:t>Митякинского</w:t>
            </w:r>
            <w:proofErr w:type="spellEnd"/>
            <w:r w:rsidRPr="00C74DEB">
              <w:rPr>
                <w:rFonts w:ascii="Times New Roman" w:eastAsia="Times New Roman" w:hAnsi="Times New Roman" w:cs="Times New Roman"/>
                <w:b/>
                <w:bCs/>
                <w:color w:val="000000"/>
                <w:sz w:val="16"/>
                <w:szCs w:val="16"/>
                <w:lang w:eastAsia="ru-RU"/>
              </w:rPr>
              <w:t xml:space="preserve"> сельского поселения"</w:t>
            </w:r>
          </w:p>
        </w:tc>
        <w:tc>
          <w:tcPr>
            <w:tcW w:w="1424" w:type="dxa"/>
            <w:tcBorders>
              <w:top w:val="nil"/>
              <w:left w:val="nil"/>
              <w:bottom w:val="single" w:sz="4" w:space="0" w:color="auto"/>
              <w:right w:val="single" w:sz="4" w:space="0" w:color="auto"/>
            </w:tcBorders>
            <w:shd w:val="clear" w:color="auto" w:fill="auto"/>
            <w:vAlign w:val="center"/>
            <w:hideMark/>
          </w:tcPr>
          <w:p w14:paraId="44170141"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04.2.00.00000</w:t>
            </w:r>
          </w:p>
        </w:tc>
        <w:tc>
          <w:tcPr>
            <w:tcW w:w="456" w:type="dxa"/>
            <w:tcBorders>
              <w:top w:val="nil"/>
              <w:left w:val="nil"/>
              <w:bottom w:val="single" w:sz="4" w:space="0" w:color="auto"/>
              <w:right w:val="single" w:sz="4" w:space="0" w:color="auto"/>
            </w:tcBorders>
            <w:shd w:val="clear" w:color="auto" w:fill="auto"/>
            <w:vAlign w:val="center"/>
            <w:hideMark/>
          </w:tcPr>
          <w:p w14:paraId="4197FB92"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7E9AEB86"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184A6B91"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7A0D6520"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580,60</w:t>
            </w:r>
          </w:p>
        </w:tc>
        <w:tc>
          <w:tcPr>
            <w:tcW w:w="1200" w:type="dxa"/>
            <w:tcBorders>
              <w:top w:val="nil"/>
              <w:left w:val="nil"/>
              <w:bottom w:val="single" w:sz="4" w:space="0" w:color="auto"/>
              <w:right w:val="single" w:sz="4" w:space="0" w:color="auto"/>
            </w:tcBorders>
            <w:shd w:val="clear" w:color="auto" w:fill="auto"/>
            <w:vAlign w:val="center"/>
            <w:hideMark/>
          </w:tcPr>
          <w:p w14:paraId="6EED7974"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3089" w:type="dxa"/>
            <w:tcBorders>
              <w:top w:val="nil"/>
              <w:left w:val="nil"/>
              <w:bottom w:val="single" w:sz="4" w:space="0" w:color="auto"/>
              <w:right w:val="single" w:sz="4" w:space="0" w:color="auto"/>
            </w:tcBorders>
            <w:shd w:val="clear" w:color="auto" w:fill="auto"/>
            <w:vAlign w:val="center"/>
            <w:hideMark/>
          </w:tcPr>
          <w:p w14:paraId="275948A9"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r>
      <w:tr w:rsidR="00C74DEB" w:rsidRPr="00C74DEB" w14:paraId="39A00471" w14:textId="77777777" w:rsidTr="00C74DEB">
        <w:trPr>
          <w:trHeight w:val="2115"/>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2537E645" w14:textId="77777777" w:rsidR="00C74DEB" w:rsidRPr="00C74DEB" w:rsidRDefault="00C74DEB" w:rsidP="00C74DEB">
            <w:pPr>
              <w:spacing w:after="0" w:line="240" w:lineRule="auto"/>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lastRenderedPageBreak/>
              <w:t xml:space="preserve">Расходы на содержание и текущий ремонт мест захоронения на территории </w:t>
            </w:r>
            <w:proofErr w:type="spellStart"/>
            <w:r w:rsidRPr="00C74DEB">
              <w:rPr>
                <w:rFonts w:ascii="Times New Roman" w:eastAsia="Times New Roman" w:hAnsi="Times New Roman" w:cs="Times New Roman"/>
                <w:b/>
                <w:bCs/>
                <w:sz w:val="16"/>
                <w:szCs w:val="16"/>
                <w:lang w:eastAsia="ru-RU"/>
              </w:rPr>
              <w:t>Митякинского</w:t>
            </w:r>
            <w:proofErr w:type="spellEnd"/>
            <w:r w:rsidRPr="00C74DEB">
              <w:rPr>
                <w:rFonts w:ascii="Times New Roman" w:eastAsia="Times New Roman" w:hAnsi="Times New Roman" w:cs="Times New Roman"/>
                <w:b/>
                <w:bCs/>
                <w:sz w:val="16"/>
                <w:szCs w:val="16"/>
                <w:lang w:eastAsia="ru-RU"/>
              </w:rPr>
              <w:t xml:space="preserve"> сельского поселения в рамках подпрограммы "Организация благоустройства территории </w:t>
            </w:r>
            <w:proofErr w:type="spellStart"/>
            <w:r w:rsidRPr="00C74DEB">
              <w:rPr>
                <w:rFonts w:ascii="Times New Roman" w:eastAsia="Times New Roman" w:hAnsi="Times New Roman" w:cs="Times New Roman"/>
                <w:b/>
                <w:bCs/>
                <w:sz w:val="16"/>
                <w:szCs w:val="16"/>
                <w:lang w:eastAsia="ru-RU"/>
              </w:rPr>
              <w:t>Митякинского</w:t>
            </w:r>
            <w:proofErr w:type="spellEnd"/>
            <w:r w:rsidRPr="00C74DEB">
              <w:rPr>
                <w:rFonts w:ascii="Times New Roman" w:eastAsia="Times New Roman" w:hAnsi="Times New Roman" w:cs="Times New Roman"/>
                <w:b/>
                <w:bCs/>
                <w:sz w:val="16"/>
                <w:szCs w:val="16"/>
                <w:lang w:eastAsia="ru-RU"/>
              </w:rPr>
              <w:t xml:space="preserve"> сельского поселения" муниципальной программы </w:t>
            </w:r>
            <w:proofErr w:type="spellStart"/>
            <w:r w:rsidRPr="00C74DEB">
              <w:rPr>
                <w:rFonts w:ascii="Times New Roman" w:eastAsia="Times New Roman" w:hAnsi="Times New Roman" w:cs="Times New Roman"/>
                <w:b/>
                <w:bCs/>
                <w:sz w:val="16"/>
                <w:szCs w:val="16"/>
                <w:lang w:eastAsia="ru-RU"/>
              </w:rPr>
              <w:t>Митякинского</w:t>
            </w:r>
            <w:proofErr w:type="spellEnd"/>
            <w:r w:rsidRPr="00C74DEB">
              <w:rPr>
                <w:rFonts w:ascii="Times New Roman" w:eastAsia="Times New Roman" w:hAnsi="Times New Roman" w:cs="Times New Roman"/>
                <w:b/>
                <w:bCs/>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C74DEB">
              <w:rPr>
                <w:rFonts w:ascii="Times New Roman" w:eastAsia="Times New Roman" w:hAnsi="Times New Roman" w:cs="Times New Roman"/>
                <w:b/>
                <w:bCs/>
                <w:sz w:val="16"/>
                <w:szCs w:val="16"/>
                <w:lang w:eastAsia="ru-RU"/>
              </w:rPr>
              <w:t>Митякинского</w:t>
            </w:r>
            <w:proofErr w:type="spellEnd"/>
            <w:r w:rsidRPr="00C74DEB">
              <w:rPr>
                <w:rFonts w:ascii="Times New Roman" w:eastAsia="Times New Roman" w:hAnsi="Times New Roman" w:cs="Times New Roman"/>
                <w:b/>
                <w:bCs/>
                <w:sz w:val="16"/>
                <w:szCs w:val="16"/>
                <w:lang w:eastAsia="ru-RU"/>
              </w:rPr>
              <w:t xml:space="preserve"> сельского поселения Тарасовского района</w:t>
            </w:r>
          </w:p>
        </w:tc>
        <w:tc>
          <w:tcPr>
            <w:tcW w:w="1424" w:type="dxa"/>
            <w:tcBorders>
              <w:top w:val="nil"/>
              <w:left w:val="nil"/>
              <w:bottom w:val="single" w:sz="4" w:space="0" w:color="auto"/>
              <w:right w:val="single" w:sz="4" w:space="0" w:color="auto"/>
            </w:tcBorders>
            <w:shd w:val="clear" w:color="auto" w:fill="auto"/>
            <w:vAlign w:val="center"/>
            <w:hideMark/>
          </w:tcPr>
          <w:p w14:paraId="6C89B277" w14:textId="77777777" w:rsidR="00C74DEB" w:rsidRPr="00C74DEB" w:rsidRDefault="00C74DEB" w:rsidP="00C74DEB">
            <w:pPr>
              <w:spacing w:after="0" w:line="240" w:lineRule="auto"/>
              <w:jc w:val="center"/>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04.2.00.20060</w:t>
            </w:r>
          </w:p>
        </w:tc>
        <w:tc>
          <w:tcPr>
            <w:tcW w:w="456" w:type="dxa"/>
            <w:tcBorders>
              <w:top w:val="nil"/>
              <w:left w:val="nil"/>
              <w:bottom w:val="single" w:sz="4" w:space="0" w:color="auto"/>
              <w:right w:val="single" w:sz="4" w:space="0" w:color="auto"/>
            </w:tcBorders>
            <w:shd w:val="clear" w:color="auto" w:fill="auto"/>
            <w:vAlign w:val="center"/>
            <w:hideMark/>
          </w:tcPr>
          <w:p w14:paraId="7990716B" w14:textId="77777777" w:rsidR="00C74DEB" w:rsidRPr="00C74DEB" w:rsidRDefault="00C74DEB" w:rsidP="00C74DEB">
            <w:pPr>
              <w:spacing w:after="0" w:line="240" w:lineRule="auto"/>
              <w:jc w:val="center"/>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355C0F2E" w14:textId="77777777" w:rsidR="00C74DEB" w:rsidRPr="00C74DEB" w:rsidRDefault="00C74DEB" w:rsidP="00C74DEB">
            <w:pPr>
              <w:spacing w:after="0" w:line="240" w:lineRule="auto"/>
              <w:jc w:val="center"/>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27BF348D" w14:textId="77777777" w:rsidR="00C74DEB" w:rsidRPr="00C74DEB" w:rsidRDefault="00C74DEB" w:rsidP="00C74DEB">
            <w:pPr>
              <w:spacing w:after="0" w:line="240" w:lineRule="auto"/>
              <w:jc w:val="center"/>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6D4FBAB8" w14:textId="77777777" w:rsidR="00C74DEB" w:rsidRPr="00C74DEB" w:rsidRDefault="00C74DEB" w:rsidP="00C74DEB">
            <w:pPr>
              <w:spacing w:after="0" w:line="240" w:lineRule="auto"/>
              <w:jc w:val="right"/>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10,00</w:t>
            </w:r>
          </w:p>
        </w:tc>
        <w:tc>
          <w:tcPr>
            <w:tcW w:w="1200" w:type="dxa"/>
            <w:tcBorders>
              <w:top w:val="nil"/>
              <w:left w:val="nil"/>
              <w:bottom w:val="single" w:sz="4" w:space="0" w:color="auto"/>
              <w:right w:val="single" w:sz="4" w:space="0" w:color="auto"/>
            </w:tcBorders>
            <w:shd w:val="clear" w:color="auto" w:fill="auto"/>
            <w:vAlign w:val="center"/>
            <w:hideMark/>
          </w:tcPr>
          <w:p w14:paraId="26BB1936"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3089" w:type="dxa"/>
            <w:tcBorders>
              <w:top w:val="nil"/>
              <w:left w:val="nil"/>
              <w:bottom w:val="single" w:sz="4" w:space="0" w:color="auto"/>
              <w:right w:val="single" w:sz="4" w:space="0" w:color="auto"/>
            </w:tcBorders>
            <w:shd w:val="clear" w:color="auto" w:fill="auto"/>
            <w:vAlign w:val="center"/>
            <w:hideMark/>
          </w:tcPr>
          <w:p w14:paraId="72C2E389"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r>
      <w:tr w:rsidR="00C74DEB" w:rsidRPr="00C74DEB" w14:paraId="2AC1FAF7" w14:textId="77777777" w:rsidTr="00C74DEB">
        <w:trPr>
          <w:trHeight w:val="2400"/>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4AD73EB0" w14:textId="77777777" w:rsidR="00C74DEB" w:rsidRPr="00C74DEB" w:rsidRDefault="00C74DEB" w:rsidP="00C74DEB">
            <w:pPr>
              <w:spacing w:after="0" w:line="240" w:lineRule="auto"/>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xml:space="preserve">Расходы на содержание и текущий ремонт мест захоронения на территории </w:t>
            </w:r>
            <w:proofErr w:type="spellStart"/>
            <w:r w:rsidRPr="00C74DEB">
              <w:rPr>
                <w:rFonts w:ascii="Times New Roman" w:eastAsia="Times New Roman" w:hAnsi="Times New Roman" w:cs="Times New Roman"/>
                <w:color w:val="000000"/>
                <w:sz w:val="16"/>
                <w:szCs w:val="16"/>
                <w:lang w:eastAsia="ru-RU"/>
              </w:rPr>
              <w:t>Митякинского</w:t>
            </w:r>
            <w:proofErr w:type="spellEnd"/>
            <w:r w:rsidRPr="00C74DEB">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C74DEB">
              <w:rPr>
                <w:rFonts w:ascii="Times New Roman" w:eastAsia="Times New Roman" w:hAnsi="Times New Roman" w:cs="Times New Roman"/>
                <w:color w:val="000000"/>
                <w:sz w:val="16"/>
                <w:szCs w:val="16"/>
                <w:lang w:eastAsia="ru-RU"/>
              </w:rPr>
              <w:t>Митякинского</w:t>
            </w:r>
            <w:proofErr w:type="spellEnd"/>
            <w:r w:rsidRPr="00C74DEB">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C74DEB">
              <w:rPr>
                <w:rFonts w:ascii="Times New Roman" w:eastAsia="Times New Roman" w:hAnsi="Times New Roman" w:cs="Times New Roman"/>
                <w:color w:val="000000"/>
                <w:sz w:val="16"/>
                <w:szCs w:val="16"/>
                <w:lang w:eastAsia="ru-RU"/>
              </w:rPr>
              <w:t>Митякинского</w:t>
            </w:r>
            <w:proofErr w:type="spellEnd"/>
            <w:r w:rsidRPr="00C74DEB">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C74DEB">
              <w:rPr>
                <w:rFonts w:ascii="Times New Roman" w:eastAsia="Times New Roman" w:hAnsi="Times New Roman" w:cs="Times New Roman"/>
                <w:color w:val="000000"/>
                <w:sz w:val="16"/>
                <w:szCs w:val="16"/>
                <w:lang w:eastAsia="ru-RU"/>
              </w:rPr>
              <w:t>Митякинского</w:t>
            </w:r>
            <w:proofErr w:type="spellEnd"/>
            <w:r w:rsidRPr="00C74DEB">
              <w:rPr>
                <w:rFonts w:ascii="Times New Roman" w:eastAsia="Times New Roman" w:hAnsi="Times New Roman" w:cs="Times New Roman"/>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1424" w:type="dxa"/>
            <w:tcBorders>
              <w:top w:val="nil"/>
              <w:left w:val="nil"/>
              <w:bottom w:val="single" w:sz="4" w:space="0" w:color="auto"/>
              <w:right w:val="single" w:sz="4" w:space="0" w:color="auto"/>
            </w:tcBorders>
            <w:shd w:val="clear" w:color="auto" w:fill="auto"/>
            <w:vAlign w:val="center"/>
            <w:hideMark/>
          </w:tcPr>
          <w:p w14:paraId="3E8CC566"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04.2.00.20060</w:t>
            </w:r>
          </w:p>
        </w:tc>
        <w:tc>
          <w:tcPr>
            <w:tcW w:w="456" w:type="dxa"/>
            <w:tcBorders>
              <w:top w:val="nil"/>
              <w:left w:val="nil"/>
              <w:bottom w:val="single" w:sz="4" w:space="0" w:color="auto"/>
              <w:right w:val="single" w:sz="4" w:space="0" w:color="auto"/>
            </w:tcBorders>
            <w:shd w:val="clear" w:color="auto" w:fill="auto"/>
            <w:vAlign w:val="center"/>
            <w:hideMark/>
          </w:tcPr>
          <w:p w14:paraId="397D9D44"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14:paraId="230710EC"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05</w:t>
            </w:r>
          </w:p>
        </w:tc>
        <w:tc>
          <w:tcPr>
            <w:tcW w:w="439" w:type="dxa"/>
            <w:tcBorders>
              <w:top w:val="nil"/>
              <w:left w:val="nil"/>
              <w:bottom w:val="single" w:sz="4" w:space="0" w:color="auto"/>
              <w:right w:val="single" w:sz="4" w:space="0" w:color="auto"/>
            </w:tcBorders>
            <w:shd w:val="clear" w:color="auto" w:fill="auto"/>
            <w:vAlign w:val="center"/>
            <w:hideMark/>
          </w:tcPr>
          <w:p w14:paraId="6120F1B1"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03</w:t>
            </w:r>
          </w:p>
        </w:tc>
        <w:tc>
          <w:tcPr>
            <w:tcW w:w="1300" w:type="dxa"/>
            <w:tcBorders>
              <w:top w:val="nil"/>
              <w:left w:val="nil"/>
              <w:bottom w:val="single" w:sz="4" w:space="0" w:color="auto"/>
              <w:right w:val="single" w:sz="4" w:space="0" w:color="auto"/>
            </w:tcBorders>
            <w:shd w:val="clear" w:color="auto" w:fill="auto"/>
            <w:vAlign w:val="center"/>
            <w:hideMark/>
          </w:tcPr>
          <w:p w14:paraId="47E509D6"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10,00</w:t>
            </w:r>
          </w:p>
        </w:tc>
        <w:tc>
          <w:tcPr>
            <w:tcW w:w="1200" w:type="dxa"/>
            <w:tcBorders>
              <w:top w:val="nil"/>
              <w:left w:val="nil"/>
              <w:bottom w:val="single" w:sz="4" w:space="0" w:color="auto"/>
              <w:right w:val="single" w:sz="4" w:space="0" w:color="auto"/>
            </w:tcBorders>
            <w:shd w:val="clear" w:color="auto" w:fill="auto"/>
            <w:vAlign w:val="center"/>
            <w:hideMark/>
          </w:tcPr>
          <w:p w14:paraId="38B73E38"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w:t>
            </w:r>
          </w:p>
        </w:tc>
        <w:tc>
          <w:tcPr>
            <w:tcW w:w="3089" w:type="dxa"/>
            <w:tcBorders>
              <w:top w:val="nil"/>
              <w:left w:val="nil"/>
              <w:bottom w:val="single" w:sz="4" w:space="0" w:color="auto"/>
              <w:right w:val="single" w:sz="4" w:space="0" w:color="auto"/>
            </w:tcBorders>
            <w:shd w:val="clear" w:color="auto" w:fill="auto"/>
            <w:vAlign w:val="center"/>
            <w:hideMark/>
          </w:tcPr>
          <w:p w14:paraId="68DABE43"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w:t>
            </w:r>
          </w:p>
        </w:tc>
      </w:tr>
      <w:tr w:rsidR="00C74DEB" w:rsidRPr="00C74DEB" w14:paraId="5A4A5B6F" w14:textId="77777777" w:rsidTr="00C74DEB">
        <w:trPr>
          <w:trHeight w:val="2025"/>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6EC59B69" w14:textId="77777777" w:rsidR="00C74DEB" w:rsidRPr="00C74DEB" w:rsidRDefault="00C74DEB" w:rsidP="00C74DEB">
            <w:pPr>
              <w:spacing w:after="0" w:line="240" w:lineRule="auto"/>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xml:space="preserve">Расходы на благоустройство территории </w:t>
            </w:r>
            <w:proofErr w:type="spellStart"/>
            <w:r w:rsidRPr="00C74DEB">
              <w:rPr>
                <w:rFonts w:ascii="Times New Roman" w:eastAsia="Times New Roman" w:hAnsi="Times New Roman" w:cs="Times New Roman"/>
                <w:b/>
                <w:bCs/>
                <w:color w:val="000000"/>
                <w:sz w:val="16"/>
                <w:szCs w:val="16"/>
                <w:lang w:eastAsia="ru-RU"/>
              </w:rPr>
              <w:t>Митякинского</w:t>
            </w:r>
            <w:proofErr w:type="spellEnd"/>
            <w:r w:rsidRPr="00C74DEB">
              <w:rPr>
                <w:rFonts w:ascii="Times New Roman" w:eastAsia="Times New Roman" w:hAnsi="Times New Roman" w:cs="Times New Roman"/>
                <w:b/>
                <w:bCs/>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C74DEB">
              <w:rPr>
                <w:rFonts w:ascii="Times New Roman" w:eastAsia="Times New Roman" w:hAnsi="Times New Roman" w:cs="Times New Roman"/>
                <w:b/>
                <w:bCs/>
                <w:color w:val="000000"/>
                <w:sz w:val="16"/>
                <w:szCs w:val="16"/>
                <w:lang w:eastAsia="ru-RU"/>
              </w:rPr>
              <w:t>Митякинского</w:t>
            </w:r>
            <w:proofErr w:type="spellEnd"/>
            <w:r w:rsidRPr="00C74DEB">
              <w:rPr>
                <w:rFonts w:ascii="Times New Roman" w:eastAsia="Times New Roman" w:hAnsi="Times New Roman" w:cs="Times New Roman"/>
                <w:b/>
                <w:bCs/>
                <w:color w:val="000000"/>
                <w:sz w:val="16"/>
                <w:szCs w:val="16"/>
                <w:lang w:eastAsia="ru-RU"/>
              </w:rPr>
              <w:t xml:space="preserve"> сельского поселения" муниципальной программы </w:t>
            </w:r>
            <w:proofErr w:type="spellStart"/>
            <w:r w:rsidRPr="00C74DEB">
              <w:rPr>
                <w:rFonts w:ascii="Times New Roman" w:eastAsia="Times New Roman" w:hAnsi="Times New Roman" w:cs="Times New Roman"/>
                <w:b/>
                <w:bCs/>
                <w:color w:val="000000"/>
                <w:sz w:val="16"/>
                <w:szCs w:val="16"/>
                <w:lang w:eastAsia="ru-RU"/>
              </w:rPr>
              <w:t>Митякинского</w:t>
            </w:r>
            <w:proofErr w:type="spellEnd"/>
            <w:r w:rsidRPr="00C74DEB">
              <w:rPr>
                <w:rFonts w:ascii="Times New Roman" w:eastAsia="Times New Roman" w:hAnsi="Times New Roman" w:cs="Times New Roman"/>
                <w:b/>
                <w:bCs/>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C74DEB">
              <w:rPr>
                <w:rFonts w:ascii="Times New Roman" w:eastAsia="Times New Roman" w:hAnsi="Times New Roman" w:cs="Times New Roman"/>
                <w:b/>
                <w:bCs/>
                <w:color w:val="000000"/>
                <w:sz w:val="16"/>
                <w:szCs w:val="16"/>
                <w:lang w:eastAsia="ru-RU"/>
              </w:rPr>
              <w:t>Митякинского</w:t>
            </w:r>
            <w:proofErr w:type="spellEnd"/>
            <w:r w:rsidRPr="00C74DEB">
              <w:rPr>
                <w:rFonts w:ascii="Times New Roman" w:eastAsia="Times New Roman" w:hAnsi="Times New Roman" w:cs="Times New Roman"/>
                <w:b/>
                <w:bCs/>
                <w:color w:val="000000"/>
                <w:sz w:val="16"/>
                <w:szCs w:val="16"/>
                <w:lang w:eastAsia="ru-RU"/>
              </w:rPr>
              <w:t xml:space="preserve"> сельского поселения Тарасовского района"</w:t>
            </w:r>
          </w:p>
        </w:tc>
        <w:tc>
          <w:tcPr>
            <w:tcW w:w="1424" w:type="dxa"/>
            <w:tcBorders>
              <w:top w:val="nil"/>
              <w:left w:val="nil"/>
              <w:bottom w:val="single" w:sz="4" w:space="0" w:color="auto"/>
              <w:right w:val="single" w:sz="4" w:space="0" w:color="auto"/>
            </w:tcBorders>
            <w:shd w:val="clear" w:color="auto" w:fill="auto"/>
            <w:vAlign w:val="center"/>
            <w:hideMark/>
          </w:tcPr>
          <w:p w14:paraId="2DE80880"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04.2.00.20070</w:t>
            </w:r>
          </w:p>
        </w:tc>
        <w:tc>
          <w:tcPr>
            <w:tcW w:w="456" w:type="dxa"/>
            <w:tcBorders>
              <w:top w:val="nil"/>
              <w:left w:val="nil"/>
              <w:bottom w:val="single" w:sz="4" w:space="0" w:color="auto"/>
              <w:right w:val="single" w:sz="4" w:space="0" w:color="auto"/>
            </w:tcBorders>
            <w:shd w:val="clear" w:color="auto" w:fill="auto"/>
            <w:vAlign w:val="center"/>
            <w:hideMark/>
          </w:tcPr>
          <w:p w14:paraId="399AEBFE"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075C52C8"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7BE07E85"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6E62B989"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565,60</w:t>
            </w:r>
          </w:p>
        </w:tc>
        <w:tc>
          <w:tcPr>
            <w:tcW w:w="1200" w:type="dxa"/>
            <w:tcBorders>
              <w:top w:val="nil"/>
              <w:left w:val="nil"/>
              <w:bottom w:val="single" w:sz="4" w:space="0" w:color="auto"/>
              <w:right w:val="single" w:sz="4" w:space="0" w:color="auto"/>
            </w:tcBorders>
            <w:shd w:val="clear" w:color="auto" w:fill="auto"/>
            <w:vAlign w:val="center"/>
            <w:hideMark/>
          </w:tcPr>
          <w:p w14:paraId="5C74BB79"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3089" w:type="dxa"/>
            <w:tcBorders>
              <w:top w:val="nil"/>
              <w:left w:val="nil"/>
              <w:bottom w:val="single" w:sz="4" w:space="0" w:color="auto"/>
              <w:right w:val="single" w:sz="4" w:space="0" w:color="auto"/>
            </w:tcBorders>
            <w:shd w:val="clear" w:color="auto" w:fill="auto"/>
            <w:vAlign w:val="center"/>
            <w:hideMark/>
          </w:tcPr>
          <w:p w14:paraId="0548F0CB"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r>
      <w:tr w:rsidR="00C74DEB" w:rsidRPr="00C74DEB" w14:paraId="3B970D00" w14:textId="77777777" w:rsidTr="00C74DEB">
        <w:trPr>
          <w:trHeight w:val="2415"/>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71A29A4C" w14:textId="77777777" w:rsidR="00C74DEB" w:rsidRPr="00C74DEB" w:rsidRDefault="00C74DEB" w:rsidP="00C74DEB">
            <w:pPr>
              <w:spacing w:after="0" w:line="240" w:lineRule="auto"/>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xml:space="preserve">Расходы на благоустройство территории </w:t>
            </w:r>
            <w:proofErr w:type="spellStart"/>
            <w:r w:rsidRPr="00C74DEB">
              <w:rPr>
                <w:rFonts w:ascii="Times New Roman" w:eastAsia="Times New Roman" w:hAnsi="Times New Roman" w:cs="Times New Roman"/>
                <w:color w:val="000000"/>
                <w:sz w:val="16"/>
                <w:szCs w:val="16"/>
                <w:lang w:eastAsia="ru-RU"/>
              </w:rPr>
              <w:t>Митякинского</w:t>
            </w:r>
            <w:proofErr w:type="spellEnd"/>
            <w:r w:rsidRPr="00C74DEB">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C74DEB">
              <w:rPr>
                <w:rFonts w:ascii="Times New Roman" w:eastAsia="Times New Roman" w:hAnsi="Times New Roman" w:cs="Times New Roman"/>
                <w:color w:val="000000"/>
                <w:sz w:val="16"/>
                <w:szCs w:val="16"/>
                <w:lang w:eastAsia="ru-RU"/>
              </w:rPr>
              <w:t>Митякинского</w:t>
            </w:r>
            <w:proofErr w:type="spellEnd"/>
            <w:r w:rsidRPr="00C74DEB">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C74DEB">
              <w:rPr>
                <w:rFonts w:ascii="Times New Roman" w:eastAsia="Times New Roman" w:hAnsi="Times New Roman" w:cs="Times New Roman"/>
                <w:color w:val="000000"/>
                <w:sz w:val="16"/>
                <w:szCs w:val="16"/>
                <w:lang w:eastAsia="ru-RU"/>
              </w:rPr>
              <w:t>Митякинского</w:t>
            </w:r>
            <w:proofErr w:type="spellEnd"/>
            <w:r w:rsidRPr="00C74DEB">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C74DEB">
              <w:rPr>
                <w:rFonts w:ascii="Times New Roman" w:eastAsia="Times New Roman" w:hAnsi="Times New Roman" w:cs="Times New Roman"/>
                <w:color w:val="000000"/>
                <w:sz w:val="16"/>
                <w:szCs w:val="16"/>
                <w:lang w:eastAsia="ru-RU"/>
              </w:rPr>
              <w:t>Митякинского</w:t>
            </w:r>
            <w:proofErr w:type="spellEnd"/>
            <w:r w:rsidRPr="00C74DEB">
              <w:rPr>
                <w:rFonts w:ascii="Times New Roman" w:eastAsia="Times New Roman" w:hAnsi="Times New Roman" w:cs="Times New Roman"/>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1424" w:type="dxa"/>
            <w:tcBorders>
              <w:top w:val="nil"/>
              <w:left w:val="nil"/>
              <w:bottom w:val="single" w:sz="4" w:space="0" w:color="auto"/>
              <w:right w:val="single" w:sz="4" w:space="0" w:color="auto"/>
            </w:tcBorders>
            <w:shd w:val="clear" w:color="auto" w:fill="auto"/>
            <w:vAlign w:val="center"/>
            <w:hideMark/>
          </w:tcPr>
          <w:p w14:paraId="060641CF"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04.2.00.20070</w:t>
            </w:r>
          </w:p>
        </w:tc>
        <w:tc>
          <w:tcPr>
            <w:tcW w:w="456" w:type="dxa"/>
            <w:tcBorders>
              <w:top w:val="nil"/>
              <w:left w:val="nil"/>
              <w:bottom w:val="single" w:sz="4" w:space="0" w:color="auto"/>
              <w:right w:val="single" w:sz="4" w:space="0" w:color="auto"/>
            </w:tcBorders>
            <w:shd w:val="clear" w:color="auto" w:fill="auto"/>
            <w:vAlign w:val="center"/>
            <w:hideMark/>
          </w:tcPr>
          <w:p w14:paraId="391760C4"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14:paraId="50E80C61"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05</w:t>
            </w:r>
          </w:p>
        </w:tc>
        <w:tc>
          <w:tcPr>
            <w:tcW w:w="439" w:type="dxa"/>
            <w:tcBorders>
              <w:top w:val="nil"/>
              <w:left w:val="nil"/>
              <w:bottom w:val="single" w:sz="4" w:space="0" w:color="auto"/>
              <w:right w:val="single" w:sz="4" w:space="0" w:color="auto"/>
            </w:tcBorders>
            <w:shd w:val="clear" w:color="auto" w:fill="auto"/>
            <w:vAlign w:val="center"/>
            <w:hideMark/>
          </w:tcPr>
          <w:p w14:paraId="712FC285"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03</w:t>
            </w:r>
          </w:p>
        </w:tc>
        <w:tc>
          <w:tcPr>
            <w:tcW w:w="1300" w:type="dxa"/>
            <w:tcBorders>
              <w:top w:val="nil"/>
              <w:left w:val="nil"/>
              <w:bottom w:val="single" w:sz="4" w:space="0" w:color="auto"/>
              <w:right w:val="single" w:sz="4" w:space="0" w:color="auto"/>
            </w:tcBorders>
            <w:shd w:val="clear" w:color="auto" w:fill="auto"/>
            <w:vAlign w:val="center"/>
            <w:hideMark/>
          </w:tcPr>
          <w:p w14:paraId="50466DFD"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565,60</w:t>
            </w:r>
          </w:p>
        </w:tc>
        <w:tc>
          <w:tcPr>
            <w:tcW w:w="1200" w:type="dxa"/>
            <w:tcBorders>
              <w:top w:val="nil"/>
              <w:left w:val="nil"/>
              <w:bottom w:val="single" w:sz="4" w:space="0" w:color="auto"/>
              <w:right w:val="single" w:sz="4" w:space="0" w:color="auto"/>
            </w:tcBorders>
            <w:shd w:val="clear" w:color="auto" w:fill="auto"/>
            <w:vAlign w:val="center"/>
            <w:hideMark/>
          </w:tcPr>
          <w:p w14:paraId="38F65E8C"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w:t>
            </w:r>
          </w:p>
        </w:tc>
        <w:tc>
          <w:tcPr>
            <w:tcW w:w="3089" w:type="dxa"/>
            <w:tcBorders>
              <w:top w:val="nil"/>
              <w:left w:val="nil"/>
              <w:bottom w:val="single" w:sz="4" w:space="0" w:color="auto"/>
              <w:right w:val="single" w:sz="4" w:space="0" w:color="auto"/>
            </w:tcBorders>
            <w:shd w:val="clear" w:color="auto" w:fill="auto"/>
            <w:vAlign w:val="center"/>
            <w:hideMark/>
          </w:tcPr>
          <w:p w14:paraId="5E960051"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w:t>
            </w:r>
          </w:p>
        </w:tc>
      </w:tr>
      <w:tr w:rsidR="00C74DEB" w:rsidRPr="00C74DEB" w14:paraId="50721ACA" w14:textId="77777777" w:rsidTr="00C74DEB">
        <w:trPr>
          <w:trHeight w:val="1692"/>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2CDA9038" w14:textId="77777777" w:rsidR="00C74DEB" w:rsidRPr="00C74DEB" w:rsidRDefault="00C74DEB" w:rsidP="00C74DEB">
            <w:pPr>
              <w:spacing w:after="0" w:line="240" w:lineRule="auto"/>
              <w:jc w:val="both"/>
              <w:rPr>
                <w:rFonts w:ascii="Times New Roman" w:eastAsia="Times New Roman" w:hAnsi="Times New Roman" w:cs="Times New Roman"/>
                <w:sz w:val="16"/>
                <w:szCs w:val="16"/>
                <w:lang w:eastAsia="ru-RU"/>
              </w:rPr>
            </w:pPr>
            <w:r w:rsidRPr="00C74DEB">
              <w:rPr>
                <w:rFonts w:ascii="Times New Roman" w:eastAsia="Times New Roman" w:hAnsi="Times New Roman" w:cs="Times New Roman"/>
                <w:sz w:val="16"/>
                <w:szCs w:val="16"/>
                <w:lang w:eastAsia="ru-RU"/>
              </w:rPr>
              <w:lastRenderedPageBreak/>
              <w:t xml:space="preserve">Расходы на мероприятия по отлову и содержанию безнадзорных животных в рамках подпрограммы  " Организация благоустройства территории </w:t>
            </w:r>
            <w:proofErr w:type="spellStart"/>
            <w:r w:rsidRPr="00C74DEB">
              <w:rPr>
                <w:rFonts w:ascii="Times New Roman" w:eastAsia="Times New Roman" w:hAnsi="Times New Roman" w:cs="Times New Roman"/>
                <w:sz w:val="16"/>
                <w:szCs w:val="16"/>
                <w:lang w:eastAsia="ru-RU"/>
              </w:rPr>
              <w:t>Митякинского</w:t>
            </w:r>
            <w:proofErr w:type="spellEnd"/>
            <w:r w:rsidRPr="00C74DEB">
              <w:rPr>
                <w:rFonts w:ascii="Times New Roman" w:eastAsia="Times New Roman" w:hAnsi="Times New Roman" w:cs="Times New Roman"/>
                <w:sz w:val="16"/>
                <w:szCs w:val="16"/>
                <w:lang w:eastAsia="ru-RU"/>
              </w:rPr>
              <w:t xml:space="preserve"> сельского поселения " муниципальной программы </w:t>
            </w:r>
            <w:proofErr w:type="spellStart"/>
            <w:r w:rsidRPr="00C74DEB">
              <w:rPr>
                <w:rFonts w:ascii="Times New Roman" w:eastAsia="Times New Roman" w:hAnsi="Times New Roman" w:cs="Times New Roman"/>
                <w:sz w:val="16"/>
                <w:szCs w:val="16"/>
                <w:lang w:eastAsia="ru-RU"/>
              </w:rPr>
              <w:t>Митякинского</w:t>
            </w:r>
            <w:proofErr w:type="spellEnd"/>
            <w:r w:rsidRPr="00C74DEB">
              <w:rPr>
                <w:rFonts w:ascii="Times New Roman" w:eastAsia="Times New Roman" w:hAnsi="Times New Roman" w:cs="Times New Roman"/>
                <w:sz w:val="16"/>
                <w:szCs w:val="16"/>
                <w:lang w:eastAsia="ru-RU"/>
              </w:rPr>
              <w:t xml:space="preserve"> сельского поселения " Обеспечение качественными жилищно-коммунальными услугами населения </w:t>
            </w:r>
            <w:proofErr w:type="spellStart"/>
            <w:r w:rsidRPr="00C74DEB">
              <w:rPr>
                <w:rFonts w:ascii="Times New Roman" w:eastAsia="Times New Roman" w:hAnsi="Times New Roman" w:cs="Times New Roman"/>
                <w:sz w:val="16"/>
                <w:szCs w:val="16"/>
                <w:lang w:eastAsia="ru-RU"/>
              </w:rPr>
              <w:t>Митякинского</w:t>
            </w:r>
            <w:proofErr w:type="spellEnd"/>
            <w:r w:rsidRPr="00C74DEB">
              <w:rPr>
                <w:rFonts w:ascii="Times New Roman" w:eastAsia="Times New Roman" w:hAnsi="Times New Roman" w:cs="Times New Roman"/>
                <w:sz w:val="16"/>
                <w:szCs w:val="16"/>
                <w:lang w:eastAsia="ru-RU"/>
              </w:rPr>
              <w:t xml:space="preserve"> сельского поселения Тарасовского района"</w:t>
            </w:r>
          </w:p>
        </w:tc>
        <w:tc>
          <w:tcPr>
            <w:tcW w:w="1424" w:type="dxa"/>
            <w:tcBorders>
              <w:top w:val="nil"/>
              <w:left w:val="nil"/>
              <w:bottom w:val="single" w:sz="4" w:space="0" w:color="auto"/>
              <w:right w:val="single" w:sz="4" w:space="0" w:color="auto"/>
            </w:tcBorders>
            <w:shd w:val="clear" w:color="auto" w:fill="auto"/>
            <w:vAlign w:val="center"/>
            <w:hideMark/>
          </w:tcPr>
          <w:p w14:paraId="57DB784D" w14:textId="77777777" w:rsidR="00C74DEB" w:rsidRPr="00C74DEB" w:rsidRDefault="00C74DEB" w:rsidP="00C74DEB">
            <w:pPr>
              <w:spacing w:after="0" w:line="240" w:lineRule="auto"/>
              <w:jc w:val="center"/>
              <w:rPr>
                <w:rFonts w:ascii="Times New Roman" w:eastAsia="Times New Roman" w:hAnsi="Times New Roman" w:cs="Times New Roman"/>
                <w:sz w:val="16"/>
                <w:szCs w:val="16"/>
                <w:lang w:eastAsia="ru-RU"/>
              </w:rPr>
            </w:pPr>
            <w:r w:rsidRPr="00C74DEB">
              <w:rPr>
                <w:rFonts w:ascii="Times New Roman" w:eastAsia="Times New Roman" w:hAnsi="Times New Roman" w:cs="Times New Roman"/>
                <w:sz w:val="16"/>
                <w:szCs w:val="16"/>
                <w:lang w:eastAsia="ru-RU"/>
              </w:rPr>
              <w:t>04.2.00.20400</w:t>
            </w:r>
          </w:p>
        </w:tc>
        <w:tc>
          <w:tcPr>
            <w:tcW w:w="456" w:type="dxa"/>
            <w:tcBorders>
              <w:top w:val="nil"/>
              <w:left w:val="nil"/>
              <w:bottom w:val="single" w:sz="4" w:space="0" w:color="auto"/>
              <w:right w:val="single" w:sz="4" w:space="0" w:color="auto"/>
            </w:tcBorders>
            <w:shd w:val="clear" w:color="auto" w:fill="auto"/>
            <w:vAlign w:val="center"/>
            <w:hideMark/>
          </w:tcPr>
          <w:p w14:paraId="19A31883"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14:paraId="20F01AB4"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05</w:t>
            </w:r>
          </w:p>
        </w:tc>
        <w:tc>
          <w:tcPr>
            <w:tcW w:w="439" w:type="dxa"/>
            <w:tcBorders>
              <w:top w:val="nil"/>
              <w:left w:val="nil"/>
              <w:bottom w:val="single" w:sz="4" w:space="0" w:color="auto"/>
              <w:right w:val="single" w:sz="4" w:space="0" w:color="auto"/>
            </w:tcBorders>
            <w:shd w:val="clear" w:color="auto" w:fill="auto"/>
            <w:vAlign w:val="center"/>
            <w:hideMark/>
          </w:tcPr>
          <w:p w14:paraId="363D3F50"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03</w:t>
            </w:r>
          </w:p>
        </w:tc>
        <w:tc>
          <w:tcPr>
            <w:tcW w:w="1300" w:type="dxa"/>
            <w:tcBorders>
              <w:top w:val="nil"/>
              <w:left w:val="nil"/>
              <w:bottom w:val="single" w:sz="4" w:space="0" w:color="auto"/>
              <w:right w:val="single" w:sz="4" w:space="0" w:color="auto"/>
            </w:tcBorders>
            <w:shd w:val="clear" w:color="auto" w:fill="auto"/>
            <w:vAlign w:val="center"/>
            <w:hideMark/>
          </w:tcPr>
          <w:p w14:paraId="66B2A452" w14:textId="77777777" w:rsidR="00C74DEB" w:rsidRPr="00C74DEB" w:rsidRDefault="00C74DEB" w:rsidP="00C74DEB">
            <w:pPr>
              <w:spacing w:after="0" w:line="240" w:lineRule="auto"/>
              <w:jc w:val="right"/>
              <w:rPr>
                <w:rFonts w:ascii="Times New Roman" w:eastAsia="Times New Roman" w:hAnsi="Times New Roman" w:cs="Times New Roman"/>
                <w:sz w:val="16"/>
                <w:szCs w:val="16"/>
                <w:lang w:eastAsia="ru-RU"/>
              </w:rPr>
            </w:pPr>
            <w:r w:rsidRPr="00C74DEB">
              <w:rPr>
                <w:rFonts w:ascii="Times New Roman" w:eastAsia="Times New Roman" w:hAnsi="Times New Roman" w:cs="Times New Roman"/>
                <w:sz w:val="16"/>
                <w:szCs w:val="16"/>
                <w:lang w:eastAsia="ru-RU"/>
              </w:rPr>
              <w:t>5,00</w:t>
            </w:r>
          </w:p>
        </w:tc>
        <w:tc>
          <w:tcPr>
            <w:tcW w:w="1200" w:type="dxa"/>
            <w:tcBorders>
              <w:top w:val="nil"/>
              <w:left w:val="nil"/>
              <w:bottom w:val="single" w:sz="4" w:space="0" w:color="auto"/>
              <w:right w:val="single" w:sz="4" w:space="0" w:color="auto"/>
            </w:tcBorders>
            <w:shd w:val="clear" w:color="auto" w:fill="auto"/>
            <w:noWrap/>
            <w:vAlign w:val="bottom"/>
            <w:hideMark/>
          </w:tcPr>
          <w:p w14:paraId="6E56C9D5" w14:textId="77777777" w:rsidR="00C74DEB" w:rsidRPr="00C74DEB" w:rsidRDefault="00C74DEB" w:rsidP="00C74DEB">
            <w:pPr>
              <w:spacing w:after="0" w:line="240" w:lineRule="auto"/>
              <w:rPr>
                <w:rFonts w:ascii="Calibri" w:eastAsia="Times New Roman" w:hAnsi="Calibri" w:cs="Calibri"/>
                <w:color w:val="000000"/>
                <w:sz w:val="16"/>
                <w:szCs w:val="16"/>
                <w:lang w:eastAsia="ru-RU"/>
              </w:rPr>
            </w:pPr>
            <w:r w:rsidRPr="00C74DEB">
              <w:rPr>
                <w:rFonts w:ascii="Calibri" w:eastAsia="Times New Roman" w:hAnsi="Calibri" w:cs="Calibri"/>
                <w:color w:val="000000"/>
                <w:sz w:val="16"/>
                <w:szCs w:val="16"/>
                <w:lang w:eastAsia="ru-RU"/>
              </w:rPr>
              <w:t> </w:t>
            </w:r>
          </w:p>
        </w:tc>
        <w:tc>
          <w:tcPr>
            <w:tcW w:w="3089" w:type="dxa"/>
            <w:tcBorders>
              <w:top w:val="nil"/>
              <w:left w:val="nil"/>
              <w:bottom w:val="single" w:sz="4" w:space="0" w:color="auto"/>
              <w:right w:val="single" w:sz="4" w:space="0" w:color="auto"/>
            </w:tcBorders>
            <w:shd w:val="clear" w:color="auto" w:fill="auto"/>
            <w:noWrap/>
            <w:vAlign w:val="bottom"/>
            <w:hideMark/>
          </w:tcPr>
          <w:p w14:paraId="1289EDBD" w14:textId="77777777" w:rsidR="00C74DEB" w:rsidRPr="00C74DEB" w:rsidRDefault="00C74DEB" w:rsidP="00C74DEB">
            <w:pPr>
              <w:spacing w:after="0" w:line="240" w:lineRule="auto"/>
              <w:rPr>
                <w:rFonts w:ascii="Calibri" w:eastAsia="Times New Roman" w:hAnsi="Calibri" w:cs="Calibri"/>
                <w:color w:val="000000"/>
                <w:sz w:val="16"/>
                <w:szCs w:val="16"/>
                <w:lang w:eastAsia="ru-RU"/>
              </w:rPr>
            </w:pPr>
            <w:r w:rsidRPr="00C74DEB">
              <w:rPr>
                <w:rFonts w:ascii="Calibri" w:eastAsia="Times New Roman" w:hAnsi="Calibri" w:cs="Calibri"/>
                <w:color w:val="000000"/>
                <w:sz w:val="16"/>
                <w:szCs w:val="16"/>
                <w:lang w:eastAsia="ru-RU"/>
              </w:rPr>
              <w:t> </w:t>
            </w:r>
          </w:p>
        </w:tc>
      </w:tr>
      <w:tr w:rsidR="00C74DEB" w:rsidRPr="00C74DEB" w14:paraId="144EBCF0" w14:textId="77777777" w:rsidTr="00C74DEB">
        <w:trPr>
          <w:trHeight w:val="570"/>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447A9AE3" w14:textId="77777777" w:rsidR="00C74DEB" w:rsidRPr="00C74DEB" w:rsidRDefault="00C74DEB" w:rsidP="00C74DEB">
            <w:pPr>
              <w:spacing w:after="0" w:line="240" w:lineRule="auto"/>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Муниципальная программа "Развитие культуры"</w:t>
            </w:r>
          </w:p>
        </w:tc>
        <w:tc>
          <w:tcPr>
            <w:tcW w:w="1424" w:type="dxa"/>
            <w:tcBorders>
              <w:top w:val="nil"/>
              <w:left w:val="nil"/>
              <w:bottom w:val="single" w:sz="4" w:space="0" w:color="auto"/>
              <w:right w:val="single" w:sz="4" w:space="0" w:color="auto"/>
            </w:tcBorders>
            <w:shd w:val="clear" w:color="auto" w:fill="auto"/>
            <w:vAlign w:val="center"/>
            <w:hideMark/>
          </w:tcPr>
          <w:p w14:paraId="2E94D8B2"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06.0.00.00000</w:t>
            </w:r>
          </w:p>
        </w:tc>
        <w:tc>
          <w:tcPr>
            <w:tcW w:w="456" w:type="dxa"/>
            <w:tcBorders>
              <w:top w:val="nil"/>
              <w:left w:val="nil"/>
              <w:bottom w:val="single" w:sz="4" w:space="0" w:color="auto"/>
              <w:right w:val="single" w:sz="4" w:space="0" w:color="auto"/>
            </w:tcBorders>
            <w:shd w:val="clear" w:color="auto" w:fill="auto"/>
            <w:vAlign w:val="center"/>
            <w:hideMark/>
          </w:tcPr>
          <w:p w14:paraId="1F4A0387"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757603DE"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4B7F53D5"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6EBFF9B4" w14:textId="77777777" w:rsidR="00C74DEB" w:rsidRPr="00C74DEB" w:rsidRDefault="00C74DEB" w:rsidP="00C74DEB">
            <w:pPr>
              <w:spacing w:after="0" w:line="240" w:lineRule="auto"/>
              <w:jc w:val="right"/>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4 296,90</w:t>
            </w:r>
          </w:p>
        </w:tc>
        <w:tc>
          <w:tcPr>
            <w:tcW w:w="1200" w:type="dxa"/>
            <w:tcBorders>
              <w:top w:val="nil"/>
              <w:left w:val="nil"/>
              <w:bottom w:val="single" w:sz="4" w:space="0" w:color="auto"/>
              <w:right w:val="single" w:sz="4" w:space="0" w:color="auto"/>
            </w:tcBorders>
            <w:shd w:val="clear" w:color="auto" w:fill="auto"/>
            <w:vAlign w:val="center"/>
            <w:hideMark/>
          </w:tcPr>
          <w:p w14:paraId="55DB5ABC"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2 394,80</w:t>
            </w:r>
          </w:p>
        </w:tc>
        <w:tc>
          <w:tcPr>
            <w:tcW w:w="3089" w:type="dxa"/>
            <w:tcBorders>
              <w:top w:val="nil"/>
              <w:left w:val="nil"/>
              <w:bottom w:val="single" w:sz="4" w:space="0" w:color="auto"/>
              <w:right w:val="single" w:sz="4" w:space="0" w:color="auto"/>
            </w:tcBorders>
            <w:shd w:val="clear" w:color="auto" w:fill="auto"/>
            <w:vAlign w:val="center"/>
            <w:hideMark/>
          </w:tcPr>
          <w:p w14:paraId="5B34D14F"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2 755,70</w:t>
            </w:r>
          </w:p>
        </w:tc>
      </w:tr>
      <w:tr w:rsidR="00C74DEB" w:rsidRPr="00C74DEB" w14:paraId="20AB548E" w14:textId="77777777" w:rsidTr="00C74DEB">
        <w:trPr>
          <w:trHeight w:val="405"/>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2BB2F29E" w14:textId="77777777" w:rsidR="00C74DEB" w:rsidRPr="00C74DEB" w:rsidRDefault="00C74DEB" w:rsidP="00C74DEB">
            <w:pPr>
              <w:spacing w:after="0" w:line="240" w:lineRule="auto"/>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Развитие культуры</w:t>
            </w:r>
          </w:p>
        </w:tc>
        <w:tc>
          <w:tcPr>
            <w:tcW w:w="1424" w:type="dxa"/>
            <w:tcBorders>
              <w:top w:val="nil"/>
              <w:left w:val="nil"/>
              <w:bottom w:val="single" w:sz="4" w:space="0" w:color="auto"/>
              <w:right w:val="single" w:sz="4" w:space="0" w:color="auto"/>
            </w:tcBorders>
            <w:shd w:val="clear" w:color="auto" w:fill="auto"/>
            <w:vAlign w:val="center"/>
            <w:hideMark/>
          </w:tcPr>
          <w:p w14:paraId="0B12706B" w14:textId="77777777" w:rsidR="00C74DEB" w:rsidRPr="00C74DEB" w:rsidRDefault="00C74DEB" w:rsidP="00C74DEB">
            <w:pPr>
              <w:spacing w:after="0" w:line="240" w:lineRule="auto"/>
              <w:jc w:val="center"/>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06.1.00.00000</w:t>
            </w:r>
          </w:p>
        </w:tc>
        <w:tc>
          <w:tcPr>
            <w:tcW w:w="456" w:type="dxa"/>
            <w:tcBorders>
              <w:top w:val="nil"/>
              <w:left w:val="nil"/>
              <w:bottom w:val="single" w:sz="4" w:space="0" w:color="auto"/>
              <w:right w:val="single" w:sz="4" w:space="0" w:color="auto"/>
            </w:tcBorders>
            <w:shd w:val="clear" w:color="auto" w:fill="auto"/>
            <w:vAlign w:val="center"/>
            <w:hideMark/>
          </w:tcPr>
          <w:p w14:paraId="5D6F6441" w14:textId="77777777" w:rsidR="00C74DEB" w:rsidRPr="00C74DEB" w:rsidRDefault="00C74DEB" w:rsidP="00C74DEB">
            <w:pPr>
              <w:spacing w:after="0" w:line="240" w:lineRule="auto"/>
              <w:jc w:val="center"/>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1565F1F9" w14:textId="77777777" w:rsidR="00C74DEB" w:rsidRPr="00C74DEB" w:rsidRDefault="00C74DEB" w:rsidP="00C74DEB">
            <w:pPr>
              <w:spacing w:after="0" w:line="240" w:lineRule="auto"/>
              <w:jc w:val="center"/>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0300A791" w14:textId="77777777" w:rsidR="00C74DEB" w:rsidRPr="00C74DEB" w:rsidRDefault="00C74DEB" w:rsidP="00C74DEB">
            <w:pPr>
              <w:spacing w:after="0" w:line="240" w:lineRule="auto"/>
              <w:jc w:val="center"/>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4B290B70" w14:textId="77777777" w:rsidR="00C74DEB" w:rsidRPr="00C74DEB" w:rsidRDefault="00C74DEB" w:rsidP="00C74DEB">
            <w:pPr>
              <w:spacing w:after="0" w:line="240" w:lineRule="auto"/>
              <w:jc w:val="right"/>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4 296,90</w:t>
            </w:r>
          </w:p>
        </w:tc>
        <w:tc>
          <w:tcPr>
            <w:tcW w:w="1200" w:type="dxa"/>
            <w:tcBorders>
              <w:top w:val="nil"/>
              <w:left w:val="nil"/>
              <w:bottom w:val="single" w:sz="4" w:space="0" w:color="auto"/>
              <w:right w:val="single" w:sz="4" w:space="0" w:color="auto"/>
            </w:tcBorders>
            <w:shd w:val="clear" w:color="auto" w:fill="auto"/>
            <w:vAlign w:val="center"/>
            <w:hideMark/>
          </w:tcPr>
          <w:p w14:paraId="00A8B683" w14:textId="77777777" w:rsidR="00C74DEB" w:rsidRPr="00C74DEB" w:rsidRDefault="00C74DEB" w:rsidP="00C74DEB">
            <w:pPr>
              <w:spacing w:after="0" w:line="240" w:lineRule="auto"/>
              <w:jc w:val="right"/>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2 394,80</w:t>
            </w:r>
          </w:p>
        </w:tc>
        <w:tc>
          <w:tcPr>
            <w:tcW w:w="3089" w:type="dxa"/>
            <w:tcBorders>
              <w:top w:val="nil"/>
              <w:left w:val="nil"/>
              <w:bottom w:val="single" w:sz="4" w:space="0" w:color="auto"/>
              <w:right w:val="single" w:sz="4" w:space="0" w:color="auto"/>
            </w:tcBorders>
            <w:shd w:val="clear" w:color="auto" w:fill="auto"/>
            <w:vAlign w:val="center"/>
            <w:hideMark/>
          </w:tcPr>
          <w:p w14:paraId="636E7C81" w14:textId="77777777" w:rsidR="00C74DEB" w:rsidRPr="00C74DEB" w:rsidRDefault="00C74DEB" w:rsidP="00C74DEB">
            <w:pPr>
              <w:spacing w:after="0" w:line="240" w:lineRule="auto"/>
              <w:jc w:val="right"/>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2 755,70</w:t>
            </w:r>
          </w:p>
        </w:tc>
      </w:tr>
      <w:tr w:rsidR="00C74DEB" w:rsidRPr="00C74DEB" w14:paraId="56AD9D05" w14:textId="77777777" w:rsidTr="00C74DEB">
        <w:trPr>
          <w:trHeight w:val="1965"/>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67D79BE8" w14:textId="77777777" w:rsidR="00C74DEB" w:rsidRPr="00C74DEB" w:rsidRDefault="00C74DEB" w:rsidP="00C74DEB">
            <w:pPr>
              <w:spacing w:after="0" w:line="240" w:lineRule="auto"/>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 xml:space="preserve">Расходы на обеспечение деятельности (оказание услуг) муниципальных бюджетных учреждений </w:t>
            </w:r>
            <w:proofErr w:type="spellStart"/>
            <w:r w:rsidRPr="00C74DEB">
              <w:rPr>
                <w:rFonts w:ascii="Times New Roman" w:eastAsia="Times New Roman" w:hAnsi="Times New Roman" w:cs="Times New Roman"/>
                <w:b/>
                <w:bCs/>
                <w:sz w:val="16"/>
                <w:szCs w:val="16"/>
                <w:lang w:eastAsia="ru-RU"/>
              </w:rPr>
              <w:t>Митякинского</w:t>
            </w:r>
            <w:proofErr w:type="spellEnd"/>
            <w:r w:rsidRPr="00C74DEB">
              <w:rPr>
                <w:rFonts w:ascii="Times New Roman" w:eastAsia="Times New Roman" w:hAnsi="Times New Roman" w:cs="Times New Roman"/>
                <w:b/>
                <w:bCs/>
                <w:sz w:val="16"/>
                <w:szCs w:val="16"/>
                <w:lang w:eastAsia="ru-RU"/>
              </w:rPr>
              <w:t xml:space="preserve"> сельского поселения, в том числе на предоставление субсидий бюджетным муниципальным учреждениям </w:t>
            </w:r>
            <w:proofErr w:type="spellStart"/>
            <w:r w:rsidRPr="00C74DEB">
              <w:rPr>
                <w:rFonts w:ascii="Times New Roman" w:eastAsia="Times New Roman" w:hAnsi="Times New Roman" w:cs="Times New Roman"/>
                <w:b/>
                <w:bCs/>
                <w:sz w:val="16"/>
                <w:szCs w:val="16"/>
                <w:lang w:eastAsia="ru-RU"/>
              </w:rPr>
              <w:t>Митякинского</w:t>
            </w:r>
            <w:proofErr w:type="spellEnd"/>
            <w:r w:rsidRPr="00C74DEB">
              <w:rPr>
                <w:rFonts w:ascii="Times New Roman" w:eastAsia="Times New Roman" w:hAnsi="Times New Roman" w:cs="Times New Roman"/>
                <w:b/>
                <w:bCs/>
                <w:sz w:val="16"/>
                <w:szCs w:val="16"/>
                <w:lang w:eastAsia="ru-RU"/>
              </w:rPr>
              <w:t xml:space="preserve"> сельского поселения в рамках подпрограммы «Развитие культуры» муниципальной программы </w:t>
            </w:r>
            <w:proofErr w:type="spellStart"/>
            <w:r w:rsidRPr="00C74DEB">
              <w:rPr>
                <w:rFonts w:ascii="Times New Roman" w:eastAsia="Times New Roman" w:hAnsi="Times New Roman" w:cs="Times New Roman"/>
                <w:b/>
                <w:bCs/>
                <w:sz w:val="16"/>
                <w:szCs w:val="16"/>
                <w:lang w:eastAsia="ru-RU"/>
              </w:rPr>
              <w:t>Митякинского</w:t>
            </w:r>
            <w:proofErr w:type="spellEnd"/>
            <w:r w:rsidRPr="00C74DEB">
              <w:rPr>
                <w:rFonts w:ascii="Times New Roman" w:eastAsia="Times New Roman" w:hAnsi="Times New Roman" w:cs="Times New Roman"/>
                <w:b/>
                <w:bCs/>
                <w:sz w:val="16"/>
                <w:szCs w:val="16"/>
                <w:lang w:eastAsia="ru-RU"/>
              </w:rPr>
              <w:t xml:space="preserve"> сельского поселения «Развитие культуры»</w:t>
            </w:r>
          </w:p>
        </w:tc>
        <w:tc>
          <w:tcPr>
            <w:tcW w:w="1424" w:type="dxa"/>
            <w:tcBorders>
              <w:top w:val="nil"/>
              <w:left w:val="nil"/>
              <w:bottom w:val="single" w:sz="4" w:space="0" w:color="auto"/>
              <w:right w:val="single" w:sz="4" w:space="0" w:color="auto"/>
            </w:tcBorders>
            <w:shd w:val="clear" w:color="auto" w:fill="auto"/>
            <w:vAlign w:val="center"/>
            <w:hideMark/>
          </w:tcPr>
          <w:p w14:paraId="558508B1" w14:textId="77777777" w:rsidR="00C74DEB" w:rsidRPr="00C74DEB" w:rsidRDefault="00C74DEB" w:rsidP="00C74DEB">
            <w:pPr>
              <w:spacing w:after="0" w:line="240" w:lineRule="auto"/>
              <w:jc w:val="center"/>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06.1.00.00590</w:t>
            </w:r>
          </w:p>
        </w:tc>
        <w:tc>
          <w:tcPr>
            <w:tcW w:w="456" w:type="dxa"/>
            <w:tcBorders>
              <w:top w:val="nil"/>
              <w:left w:val="nil"/>
              <w:bottom w:val="single" w:sz="4" w:space="0" w:color="auto"/>
              <w:right w:val="single" w:sz="4" w:space="0" w:color="auto"/>
            </w:tcBorders>
            <w:shd w:val="clear" w:color="auto" w:fill="auto"/>
            <w:vAlign w:val="center"/>
            <w:hideMark/>
          </w:tcPr>
          <w:p w14:paraId="6BAB6057" w14:textId="77777777" w:rsidR="00C74DEB" w:rsidRPr="00C74DEB" w:rsidRDefault="00C74DEB" w:rsidP="00C74DEB">
            <w:pPr>
              <w:spacing w:after="0" w:line="240" w:lineRule="auto"/>
              <w:jc w:val="center"/>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289BD4FB" w14:textId="77777777" w:rsidR="00C74DEB" w:rsidRPr="00C74DEB" w:rsidRDefault="00C74DEB" w:rsidP="00C74DEB">
            <w:pPr>
              <w:spacing w:after="0" w:line="240" w:lineRule="auto"/>
              <w:jc w:val="center"/>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7D465FE5" w14:textId="77777777" w:rsidR="00C74DEB" w:rsidRPr="00C74DEB" w:rsidRDefault="00C74DEB" w:rsidP="00C74DEB">
            <w:pPr>
              <w:spacing w:after="0" w:line="240" w:lineRule="auto"/>
              <w:jc w:val="center"/>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0FD9D5AC" w14:textId="77777777" w:rsidR="00C74DEB" w:rsidRPr="00C74DEB" w:rsidRDefault="00C74DEB" w:rsidP="00C74DEB">
            <w:pPr>
              <w:spacing w:after="0" w:line="240" w:lineRule="auto"/>
              <w:jc w:val="right"/>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4 296,90</w:t>
            </w:r>
          </w:p>
        </w:tc>
        <w:tc>
          <w:tcPr>
            <w:tcW w:w="1200" w:type="dxa"/>
            <w:tcBorders>
              <w:top w:val="nil"/>
              <w:left w:val="nil"/>
              <w:bottom w:val="single" w:sz="4" w:space="0" w:color="auto"/>
              <w:right w:val="single" w:sz="4" w:space="0" w:color="auto"/>
            </w:tcBorders>
            <w:shd w:val="clear" w:color="auto" w:fill="auto"/>
            <w:vAlign w:val="center"/>
            <w:hideMark/>
          </w:tcPr>
          <w:p w14:paraId="32E6D62A" w14:textId="77777777" w:rsidR="00C74DEB" w:rsidRPr="00C74DEB" w:rsidRDefault="00C74DEB" w:rsidP="00C74DEB">
            <w:pPr>
              <w:spacing w:after="0" w:line="240" w:lineRule="auto"/>
              <w:jc w:val="right"/>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2 394,80</w:t>
            </w:r>
          </w:p>
        </w:tc>
        <w:tc>
          <w:tcPr>
            <w:tcW w:w="3089" w:type="dxa"/>
            <w:tcBorders>
              <w:top w:val="nil"/>
              <w:left w:val="nil"/>
              <w:bottom w:val="single" w:sz="4" w:space="0" w:color="auto"/>
              <w:right w:val="single" w:sz="4" w:space="0" w:color="auto"/>
            </w:tcBorders>
            <w:shd w:val="clear" w:color="auto" w:fill="auto"/>
            <w:vAlign w:val="center"/>
            <w:hideMark/>
          </w:tcPr>
          <w:p w14:paraId="5CB2E951" w14:textId="77777777" w:rsidR="00C74DEB" w:rsidRPr="00C74DEB" w:rsidRDefault="00C74DEB" w:rsidP="00C74DEB">
            <w:pPr>
              <w:spacing w:after="0" w:line="240" w:lineRule="auto"/>
              <w:jc w:val="right"/>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2 755,70</w:t>
            </w:r>
          </w:p>
        </w:tc>
      </w:tr>
      <w:tr w:rsidR="00C74DEB" w:rsidRPr="00C74DEB" w14:paraId="1B11069A" w14:textId="77777777" w:rsidTr="00C74DEB">
        <w:trPr>
          <w:trHeight w:val="1965"/>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5D6DA56D" w14:textId="77777777" w:rsidR="00C74DEB" w:rsidRPr="00C74DEB" w:rsidRDefault="00C74DEB" w:rsidP="00C74DEB">
            <w:pPr>
              <w:spacing w:after="0" w:line="240" w:lineRule="auto"/>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xml:space="preserve">Расходы на обеспечение деятельности (оказание услуг) муниципальных бюджетных учреждений </w:t>
            </w:r>
            <w:proofErr w:type="spellStart"/>
            <w:r w:rsidRPr="00C74DEB">
              <w:rPr>
                <w:rFonts w:ascii="Times New Roman" w:eastAsia="Times New Roman" w:hAnsi="Times New Roman" w:cs="Times New Roman"/>
                <w:color w:val="000000"/>
                <w:sz w:val="16"/>
                <w:szCs w:val="16"/>
                <w:lang w:eastAsia="ru-RU"/>
              </w:rPr>
              <w:t>Митякинского</w:t>
            </w:r>
            <w:proofErr w:type="spellEnd"/>
            <w:r w:rsidRPr="00C74DEB">
              <w:rPr>
                <w:rFonts w:ascii="Times New Roman" w:eastAsia="Times New Roman" w:hAnsi="Times New Roman" w:cs="Times New Roman"/>
                <w:color w:val="000000"/>
                <w:sz w:val="16"/>
                <w:szCs w:val="16"/>
                <w:lang w:eastAsia="ru-RU"/>
              </w:rPr>
              <w:t xml:space="preserve"> сельского поселения, в том числе на предоставление субсидий бюджетным муниципальным учреждениям </w:t>
            </w:r>
            <w:proofErr w:type="spellStart"/>
            <w:r w:rsidRPr="00C74DEB">
              <w:rPr>
                <w:rFonts w:ascii="Times New Roman" w:eastAsia="Times New Roman" w:hAnsi="Times New Roman" w:cs="Times New Roman"/>
                <w:color w:val="000000"/>
                <w:sz w:val="16"/>
                <w:szCs w:val="16"/>
                <w:lang w:eastAsia="ru-RU"/>
              </w:rPr>
              <w:t>Митякинского</w:t>
            </w:r>
            <w:proofErr w:type="spellEnd"/>
            <w:r w:rsidRPr="00C74DEB">
              <w:rPr>
                <w:rFonts w:ascii="Times New Roman" w:eastAsia="Times New Roman" w:hAnsi="Times New Roman" w:cs="Times New Roman"/>
                <w:color w:val="000000"/>
                <w:sz w:val="16"/>
                <w:szCs w:val="16"/>
                <w:lang w:eastAsia="ru-RU"/>
              </w:rPr>
              <w:t xml:space="preserve"> сельского поселения в рамках подпрограммы «Развитие культуры» муниципальной программы </w:t>
            </w:r>
            <w:proofErr w:type="spellStart"/>
            <w:r w:rsidRPr="00C74DEB">
              <w:rPr>
                <w:rFonts w:ascii="Times New Roman" w:eastAsia="Times New Roman" w:hAnsi="Times New Roman" w:cs="Times New Roman"/>
                <w:color w:val="000000"/>
                <w:sz w:val="16"/>
                <w:szCs w:val="16"/>
                <w:lang w:eastAsia="ru-RU"/>
              </w:rPr>
              <w:t>Митякинского</w:t>
            </w:r>
            <w:proofErr w:type="spellEnd"/>
            <w:r w:rsidRPr="00C74DEB">
              <w:rPr>
                <w:rFonts w:ascii="Times New Roman" w:eastAsia="Times New Roman" w:hAnsi="Times New Roman" w:cs="Times New Roman"/>
                <w:color w:val="000000"/>
                <w:sz w:val="16"/>
                <w:szCs w:val="16"/>
                <w:lang w:eastAsia="ru-RU"/>
              </w:rPr>
              <w:t xml:space="preserve"> сельского поселения «Развитие культуры» (Субсидии бюджетным учреждениям)</w:t>
            </w:r>
          </w:p>
        </w:tc>
        <w:tc>
          <w:tcPr>
            <w:tcW w:w="1424" w:type="dxa"/>
            <w:tcBorders>
              <w:top w:val="nil"/>
              <w:left w:val="nil"/>
              <w:bottom w:val="single" w:sz="4" w:space="0" w:color="auto"/>
              <w:right w:val="single" w:sz="4" w:space="0" w:color="auto"/>
            </w:tcBorders>
            <w:shd w:val="clear" w:color="auto" w:fill="auto"/>
            <w:vAlign w:val="center"/>
            <w:hideMark/>
          </w:tcPr>
          <w:p w14:paraId="527033EB"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06.1.00.00590</w:t>
            </w:r>
          </w:p>
        </w:tc>
        <w:tc>
          <w:tcPr>
            <w:tcW w:w="456" w:type="dxa"/>
            <w:tcBorders>
              <w:top w:val="nil"/>
              <w:left w:val="nil"/>
              <w:bottom w:val="single" w:sz="4" w:space="0" w:color="auto"/>
              <w:right w:val="single" w:sz="4" w:space="0" w:color="auto"/>
            </w:tcBorders>
            <w:shd w:val="clear" w:color="auto" w:fill="auto"/>
            <w:vAlign w:val="center"/>
            <w:hideMark/>
          </w:tcPr>
          <w:p w14:paraId="358498BC"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610</w:t>
            </w:r>
          </w:p>
        </w:tc>
        <w:tc>
          <w:tcPr>
            <w:tcW w:w="379" w:type="dxa"/>
            <w:tcBorders>
              <w:top w:val="nil"/>
              <w:left w:val="nil"/>
              <w:bottom w:val="single" w:sz="4" w:space="0" w:color="auto"/>
              <w:right w:val="single" w:sz="4" w:space="0" w:color="auto"/>
            </w:tcBorders>
            <w:shd w:val="clear" w:color="auto" w:fill="auto"/>
            <w:vAlign w:val="center"/>
            <w:hideMark/>
          </w:tcPr>
          <w:p w14:paraId="3AE44062"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08</w:t>
            </w:r>
          </w:p>
        </w:tc>
        <w:tc>
          <w:tcPr>
            <w:tcW w:w="439" w:type="dxa"/>
            <w:tcBorders>
              <w:top w:val="nil"/>
              <w:left w:val="nil"/>
              <w:bottom w:val="single" w:sz="4" w:space="0" w:color="auto"/>
              <w:right w:val="single" w:sz="4" w:space="0" w:color="auto"/>
            </w:tcBorders>
            <w:shd w:val="clear" w:color="auto" w:fill="auto"/>
            <w:vAlign w:val="center"/>
            <w:hideMark/>
          </w:tcPr>
          <w:p w14:paraId="6186D281"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01</w:t>
            </w:r>
          </w:p>
        </w:tc>
        <w:tc>
          <w:tcPr>
            <w:tcW w:w="1300" w:type="dxa"/>
            <w:tcBorders>
              <w:top w:val="nil"/>
              <w:left w:val="nil"/>
              <w:bottom w:val="single" w:sz="4" w:space="0" w:color="auto"/>
              <w:right w:val="single" w:sz="4" w:space="0" w:color="auto"/>
            </w:tcBorders>
            <w:shd w:val="clear" w:color="auto" w:fill="auto"/>
            <w:vAlign w:val="center"/>
            <w:hideMark/>
          </w:tcPr>
          <w:p w14:paraId="0C469614"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4 296,90</w:t>
            </w:r>
          </w:p>
        </w:tc>
        <w:tc>
          <w:tcPr>
            <w:tcW w:w="1200" w:type="dxa"/>
            <w:tcBorders>
              <w:top w:val="nil"/>
              <w:left w:val="nil"/>
              <w:bottom w:val="single" w:sz="4" w:space="0" w:color="auto"/>
              <w:right w:val="single" w:sz="4" w:space="0" w:color="auto"/>
            </w:tcBorders>
            <w:shd w:val="clear" w:color="auto" w:fill="auto"/>
            <w:vAlign w:val="center"/>
            <w:hideMark/>
          </w:tcPr>
          <w:p w14:paraId="0AF8305F" w14:textId="77777777" w:rsidR="00C74DEB" w:rsidRPr="00C74DEB" w:rsidRDefault="00C74DEB" w:rsidP="00C74DEB">
            <w:pPr>
              <w:spacing w:after="0" w:line="240" w:lineRule="auto"/>
              <w:jc w:val="right"/>
              <w:rPr>
                <w:rFonts w:ascii="Times New Roman" w:eastAsia="Times New Roman" w:hAnsi="Times New Roman" w:cs="Times New Roman"/>
                <w:sz w:val="16"/>
                <w:szCs w:val="16"/>
                <w:lang w:eastAsia="ru-RU"/>
              </w:rPr>
            </w:pPr>
            <w:r w:rsidRPr="00C74DEB">
              <w:rPr>
                <w:rFonts w:ascii="Times New Roman" w:eastAsia="Times New Roman" w:hAnsi="Times New Roman" w:cs="Times New Roman"/>
                <w:sz w:val="16"/>
                <w:szCs w:val="16"/>
                <w:lang w:eastAsia="ru-RU"/>
              </w:rPr>
              <w:t>2 394,80</w:t>
            </w:r>
          </w:p>
        </w:tc>
        <w:tc>
          <w:tcPr>
            <w:tcW w:w="3089" w:type="dxa"/>
            <w:tcBorders>
              <w:top w:val="nil"/>
              <w:left w:val="nil"/>
              <w:bottom w:val="single" w:sz="4" w:space="0" w:color="auto"/>
              <w:right w:val="single" w:sz="4" w:space="0" w:color="auto"/>
            </w:tcBorders>
            <w:shd w:val="clear" w:color="auto" w:fill="auto"/>
            <w:vAlign w:val="center"/>
            <w:hideMark/>
          </w:tcPr>
          <w:p w14:paraId="6E645B57" w14:textId="77777777" w:rsidR="00C74DEB" w:rsidRPr="00C74DEB" w:rsidRDefault="00C74DEB" w:rsidP="00C74DEB">
            <w:pPr>
              <w:spacing w:after="0" w:line="240" w:lineRule="auto"/>
              <w:jc w:val="right"/>
              <w:rPr>
                <w:rFonts w:ascii="Times New Roman" w:eastAsia="Times New Roman" w:hAnsi="Times New Roman" w:cs="Times New Roman"/>
                <w:sz w:val="16"/>
                <w:szCs w:val="16"/>
                <w:lang w:eastAsia="ru-RU"/>
              </w:rPr>
            </w:pPr>
            <w:r w:rsidRPr="00C74DEB">
              <w:rPr>
                <w:rFonts w:ascii="Times New Roman" w:eastAsia="Times New Roman" w:hAnsi="Times New Roman" w:cs="Times New Roman"/>
                <w:sz w:val="16"/>
                <w:szCs w:val="16"/>
                <w:lang w:eastAsia="ru-RU"/>
              </w:rPr>
              <w:t>2 755,70</w:t>
            </w:r>
          </w:p>
        </w:tc>
      </w:tr>
      <w:tr w:rsidR="00C74DEB" w:rsidRPr="00C74DEB" w14:paraId="3BDDC289" w14:textId="77777777" w:rsidTr="00C74DEB">
        <w:trPr>
          <w:trHeight w:val="443"/>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77370E4B" w14:textId="77777777" w:rsidR="00C74DEB" w:rsidRPr="00C74DEB" w:rsidRDefault="00C74DEB" w:rsidP="00C74DEB">
            <w:pPr>
              <w:spacing w:after="0" w:line="240" w:lineRule="auto"/>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Муниципальная программа "Муниципальная политика"</w:t>
            </w:r>
          </w:p>
        </w:tc>
        <w:tc>
          <w:tcPr>
            <w:tcW w:w="1424" w:type="dxa"/>
            <w:tcBorders>
              <w:top w:val="nil"/>
              <w:left w:val="nil"/>
              <w:bottom w:val="single" w:sz="4" w:space="0" w:color="auto"/>
              <w:right w:val="single" w:sz="4" w:space="0" w:color="auto"/>
            </w:tcBorders>
            <w:shd w:val="clear" w:color="auto" w:fill="auto"/>
            <w:vAlign w:val="center"/>
            <w:hideMark/>
          </w:tcPr>
          <w:p w14:paraId="162C56F9"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07.0.00.00000</w:t>
            </w:r>
          </w:p>
        </w:tc>
        <w:tc>
          <w:tcPr>
            <w:tcW w:w="456" w:type="dxa"/>
            <w:tcBorders>
              <w:top w:val="nil"/>
              <w:left w:val="nil"/>
              <w:bottom w:val="single" w:sz="4" w:space="0" w:color="auto"/>
              <w:right w:val="single" w:sz="4" w:space="0" w:color="auto"/>
            </w:tcBorders>
            <w:shd w:val="clear" w:color="auto" w:fill="auto"/>
            <w:vAlign w:val="center"/>
            <w:hideMark/>
          </w:tcPr>
          <w:p w14:paraId="3E114E85"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38FE29C5"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09954229"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3E17DF55" w14:textId="77777777" w:rsidR="00C74DEB" w:rsidRPr="00C74DEB" w:rsidRDefault="00C74DEB" w:rsidP="00C74DEB">
            <w:pPr>
              <w:spacing w:after="0" w:line="240" w:lineRule="auto"/>
              <w:jc w:val="right"/>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116,00</w:t>
            </w:r>
          </w:p>
        </w:tc>
        <w:tc>
          <w:tcPr>
            <w:tcW w:w="1200" w:type="dxa"/>
            <w:tcBorders>
              <w:top w:val="nil"/>
              <w:left w:val="nil"/>
              <w:bottom w:val="single" w:sz="4" w:space="0" w:color="auto"/>
              <w:right w:val="single" w:sz="4" w:space="0" w:color="auto"/>
            </w:tcBorders>
            <w:shd w:val="clear" w:color="auto" w:fill="auto"/>
            <w:vAlign w:val="center"/>
            <w:hideMark/>
          </w:tcPr>
          <w:p w14:paraId="34DFA1D0"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3089" w:type="dxa"/>
            <w:tcBorders>
              <w:top w:val="nil"/>
              <w:left w:val="nil"/>
              <w:bottom w:val="single" w:sz="4" w:space="0" w:color="auto"/>
              <w:right w:val="single" w:sz="4" w:space="0" w:color="auto"/>
            </w:tcBorders>
            <w:shd w:val="clear" w:color="auto" w:fill="auto"/>
            <w:vAlign w:val="center"/>
            <w:hideMark/>
          </w:tcPr>
          <w:p w14:paraId="024F6B8D"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r>
      <w:tr w:rsidR="00C74DEB" w:rsidRPr="00C74DEB" w14:paraId="25CEE09B" w14:textId="77777777" w:rsidTr="00C74DEB">
        <w:trPr>
          <w:trHeight w:val="1050"/>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457CD218" w14:textId="77777777" w:rsidR="00C74DEB" w:rsidRPr="00C74DEB" w:rsidRDefault="00C74DEB" w:rsidP="00C74DEB">
            <w:pPr>
              <w:spacing w:after="0" w:line="240" w:lineRule="auto"/>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 xml:space="preserve">Подпрограмма "Развитие муниципальной службы" муниципальной программы </w:t>
            </w:r>
            <w:proofErr w:type="spellStart"/>
            <w:r w:rsidRPr="00C74DEB">
              <w:rPr>
                <w:rFonts w:ascii="Times New Roman" w:eastAsia="Times New Roman" w:hAnsi="Times New Roman" w:cs="Times New Roman"/>
                <w:b/>
                <w:bCs/>
                <w:sz w:val="16"/>
                <w:szCs w:val="16"/>
                <w:lang w:eastAsia="ru-RU"/>
              </w:rPr>
              <w:t>Митякинского</w:t>
            </w:r>
            <w:proofErr w:type="spellEnd"/>
            <w:r w:rsidRPr="00C74DEB">
              <w:rPr>
                <w:rFonts w:ascii="Times New Roman" w:eastAsia="Times New Roman" w:hAnsi="Times New Roman" w:cs="Times New Roman"/>
                <w:b/>
                <w:bCs/>
                <w:sz w:val="16"/>
                <w:szCs w:val="16"/>
                <w:lang w:eastAsia="ru-RU"/>
              </w:rPr>
              <w:t xml:space="preserve"> сельского поселения "Муниципальная политика"</w:t>
            </w:r>
          </w:p>
        </w:tc>
        <w:tc>
          <w:tcPr>
            <w:tcW w:w="1424" w:type="dxa"/>
            <w:tcBorders>
              <w:top w:val="nil"/>
              <w:left w:val="nil"/>
              <w:bottom w:val="single" w:sz="4" w:space="0" w:color="auto"/>
              <w:right w:val="single" w:sz="4" w:space="0" w:color="auto"/>
            </w:tcBorders>
            <w:shd w:val="clear" w:color="auto" w:fill="auto"/>
            <w:vAlign w:val="center"/>
            <w:hideMark/>
          </w:tcPr>
          <w:p w14:paraId="6094C8C5" w14:textId="77777777" w:rsidR="00C74DEB" w:rsidRPr="00C74DEB" w:rsidRDefault="00C74DEB" w:rsidP="00C74DEB">
            <w:pPr>
              <w:spacing w:after="0" w:line="240" w:lineRule="auto"/>
              <w:jc w:val="center"/>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07.1.00.00000</w:t>
            </w:r>
          </w:p>
        </w:tc>
        <w:tc>
          <w:tcPr>
            <w:tcW w:w="456" w:type="dxa"/>
            <w:tcBorders>
              <w:top w:val="nil"/>
              <w:left w:val="nil"/>
              <w:bottom w:val="single" w:sz="4" w:space="0" w:color="auto"/>
              <w:right w:val="single" w:sz="4" w:space="0" w:color="auto"/>
            </w:tcBorders>
            <w:shd w:val="clear" w:color="auto" w:fill="auto"/>
            <w:vAlign w:val="center"/>
            <w:hideMark/>
          </w:tcPr>
          <w:p w14:paraId="46E7168A" w14:textId="77777777" w:rsidR="00C74DEB" w:rsidRPr="00C74DEB" w:rsidRDefault="00C74DEB" w:rsidP="00C74DEB">
            <w:pPr>
              <w:spacing w:after="0" w:line="240" w:lineRule="auto"/>
              <w:jc w:val="center"/>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2A589855" w14:textId="77777777" w:rsidR="00C74DEB" w:rsidRPr="00C74DEB" w:rsidRDefault="00C74DEB" w:rsidP="00C74DEB">
            <w:pPr>
              <w:spacing w:after="0" w:line="240" w:lineRule="auto"/>
              <w:jc w:val="center"/>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23D8B372" w14:textId="77777777" w:rsidR="00C74DEB" w:rsidRPr="00C74DEB" w:rsidRDefault="00C74DEB" w:rsidP="00C74DEB">
            <w:pPr>
              <w:spacing w:after="0" w:line="240" w:lineRule="auto"/>
              <w:jc w:val="center"/>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4B68E997" w14:textId="77777777" w:rsidR="00C74DEB" w:rsidRPr="00C74DEB" w:rsidRDefault="00C74DEB" w:rsidP="00C74DEB">
            <w:pPr>
              <w:spacing w:after="0" w:line="240" w:lineRule="auto"/>
              <w:jc w:val="right"/>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116,00</w:t>
            </w:r>
          </w:p>
        </w:tc>
        <w:tc>
          <w:tcPr>
            <w:tcW w:w="1200" w:type="dxa"/>
            <w:tcBorders>
              <w:top w:val="nil"/>
              <w:left w:val="nil"/>
              <w:bottom w:val="single" w:sz="4" w:space="0" w:color="auto"/>
              <w:right w:val="single" w:sz="4" w:space="0" w:color="auto"/>
            </w:tcBorders>
            <w:shd w:val="clear" w:color="auto" w:fill="auto"/>
            <w:vAlign w:val="center"/>
            <w:hideMark/>
          </w:tcPr>
          <w:p w14:paraId="12D62325"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3089" w:type="dxa"/>
            <w:tcBorders>
              <w:top w:val="nil"/>
              <w:left w:val="nil"/>
              <w:bottom w:val="single" w:sz="4" w:space="0" w:color="auto"/>
              <w:right w:val="single" w:sz="4" w:space="0" w:color="auto"/>
            </w:tcBorders>
            <w:shd w:val="clear" w:color="auto" w:fill="auto"/>
            <w:vAlign w:val="center"/>
            <w:hideMark/>
          </w:tcPr>
          <w:p w14:paraId="3C0EFB63"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r>
      <w:tr w:rsidR="00C74DEB" w:rsidRPr="00C74DEB" w14:paraId="60609AAC" w14:textId="77777777" w:rsidTr="00C74DEB">
        <w:trPr>
          <w:trHeight w:val="2010"/>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0C8B5368" w14:textId="77777777" w:rsidR="00C74DEB" w:rsidRPr="00C74DEB" w:rsidRDefault="00C74DEB" w:rsidP="00C74DEB">
            <w:pPr>
              <w:spacing w:after="0" w:line="240" w:lineRule="auto"/>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lastRenderedPageBreak/>
              <w:t xml:space="preserve">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w:t>
            </w:r>
            <w:proofErr w:type="spellStart"/>
            <w:r w:rsidRPr="00C74DEB">
              <w:rPr>
                <w:rFonts w:ascii="Times New Roman" w:eastAsia="Times New Roman" w:hAnsi="Times New Roman" w:cs="Times New Roman"/>
                <w:b/>
                <w:bCs/>
                <w:sz w:val="16"/>
                <w:szCs w:val="16"/>
                <w:lang w:eastAsia="ru-RU"/>
              </w:rPr>
              <w:t>Митякинского</w:t>
            </w:r>
            <w:proofErr w:type="spellEnd"/>
            <w:r w:rsidRPr="00C74DEB">
              <w:rPr>
                <w:rFonts w:ascii="Times New Roman" w:eastAsia="Times New Roman" w:hAnsi="Times New Roman" w:cs="Times New Roman"/>
                <w:b/>
                <w:bCs/>
                <w:sz w:val="16"/>
                <w:szCs w:val="16"/>
                <w:lang w:eastAsia="ru-RU"/>
              </w:rPr>
              <w:t xml:space="preserve"> сельского поселения» муниципальной программы </w:t>
            </w:r>
            <w:proofErr w:type="spellStart"/>
            <w:r w:rsidRPr="00C74DEB">
              <w:rPr>
                <w:rFonts w:ascii="Times New Roman" w:eastAsia="Times New Roman" w:hAnsi="Times New Roman" w:cs="Times New Roman"/>
                <w:b/>
                <w:bCs/>
                <w:sz w:val="16"/>
                <w:szCs w:val="16"/>
                <w:lang w:eastAsia="ru-RU"/>
              </w:rPr>
              <w:t>Митякинского</w:t>
            </w:r>
            <w:proofErr w:type="spellEnd"/>
            <w:r w:rsidRPr="00C74DEB">
              <w:rPr>
                <w:rFonts w:ascii="Times New Roman" w:eastAsia="Times New Roman" w:hAnsi="Times New Roman" w:cs="Times New Roman"/>
                <w:b/>
                <w:bCs/>
                <w:sz w:val="16"/>
                <w:szCs w:val="16"/>
                <w:lang w:eastAsia="ru-RU"/>
              </w:rPr>
              <w:t xml:space="preserve"> сельского поселения «Муниципальная политика»</w:t>
            </w:r>
          </w:p>
        </w:tc>
        <w:tc>
          <w:tcPr>
            <w:tcW w:w="1424" w:type="dxa"/>
            <w:tcBorders>
              <w:top w:val="nil"/>
              <w:left w:val="nil"/>
              <w:bottom w:val="single" w:sz="4" w:space="0" w:color="auto"/>
              <w:right w:val="single" w:sz="4" w:space="0" w:color="auto"/>
            </w:tcBorders>
            <w:shd w:val="clear" w:color="auto" w:fill="auto"/>
            <w:vAlign w:val="center"/>
            <w:hideMark/>
          </w:tcPr>
          <w:p w14:paraId="580B7FFE" w14:textId="77777777" w:rsidR="00C74DEB" w:rsidRPr="00C74DEB" w:rsidRDefault="00C74DEB" w:rsidP="00C74DEB">
            <w:pPr>
              <w:spacing w:after="0" w:line="240" w:lineRule="auto"/>
              <w:jc w:val="center"/>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07.1.00.20180</w:t>
            </w:r>
          </w:p>
        </w:tc>
        <w:tc>
          <w:tcPr>
            <w:tcW w:w="456" w:type="dxa"/>
            <w:tcBorders>
              <w:top w:val="nil"/>
              <w:left w:val="nil"/>
              <w:bottom w:val="single" w:sz="4" w:space="0" w:color="auto"/>
              <w:right w:val="single" w:sz="4" w:space="0" w:color="auto"/>
            </w:tcBorders>
            <w:shd w:val="clear" w:color="auto" w:fill="auto"/>
            <w:vAlign w:val="center"/>
            <w:hideMark/>
          </w:tcPr>
          <w:p w14:paraId="4C3A0A7D" w14:textId="77777777" w:rsidR="00C74DEB" w:rsidRPr="00C74DEB" w:rsidRDefault="00C74DEB" w:rsidP="00C74DEB">
            <w:pPr>
              <w:spacing w:after="0" w:line="240" w:lineRule="auto"/>
              <w:jc w:val="center"/>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69B147BB" w14:textId="77777777" w:rsidR="00C74DEB" w:rsidRPr="00C74DEB" w:rsidRDefault="00C74DEB" w:rsidP="00C74DEB">
            <w:pPr>
              <w:spacing w:after="0" w:line="240" w:lineRule="auto"/>
              <w:jc w:val="center"/>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5119C778" w14:textId="77777777" w:rsidR="00C74DEB" w:rsidRPr="00C74DEB" w:rsidRDefault="00C74DEB" w:rsidP="00C74DEB">
            <w:pPr>
              <w:spacing w:after="0" w:line="240" w:lineRule="auto"/>
              <w:jc w:val="center"/>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65062E11" w14:textId="77777777" w:rsidR="00C74DEB" w:rsidRPr="00C74DEB" w:rsidRDefault="00C74DEB" w:rsidP="00C74DEB">
            <w:pPr>
              <w:spacing w:after="0" w:line="240" w:lineRule="auto"/>
              <w:jc w:val="right"/>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30,00</w:t>
            </w:r>
          </w:p>
        </w:tc>
        <w:tc>
          <w:tcPr>
            <w:tcW w:w="1200" w:type="dxa"/>
            <w:tcBorders>
              <w:top w:val="nil"/>
              <w:left w:val="nil"/>
              <w:bottom w:val="single" w:sz="4" w:space="0" w:color="auto"/>
              <w:right w:val="single" w:sz="4" w:space="0" w:color="auto"/>
            </w:tcBorders>
            <w:shd w:val="clear" w:color="auto" w:fill="auto"/>
            <w:vAlign w:val="center"/>
            <w:hideMark/>
          </w:tcPr>
          <w:p w14:paraId="39223C76"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3089" w:type="dxa"/>
            <w:tcBorders>
              <w:top w:val="nil"/>
              <w:left w:val="nil"/>
              <w:bottom w:val="single" w:sz="4" w:space="0" w:color="auto"/>
              <w:right w:val="single" w:sz="4" w:space="0" w:color="auto"/>
            </w:tcBorders>
            <w:shd w:val="clear" w:color="auto" w:fill="auto"/>
            <w:vAlign w:val="center"/>
            <w:hideMark/>
          </w:tcPr>
          <w:p w14:paraId="71763F20"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r>
      <w:tr w:rsidR="00C74DEB" w:rsidRPr="00C74DEB" w14:paraId="742B0235" w14:textId="77777777" w:rsidTr="00C74DEB">
        <w:trPr>
          <w:trHeight w:val="2085"/>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751A8FA0" w14:textId="77777777" w:rsidR="00C74DEB" w:rsidRPr="00C74DEB" w:rsidRDefault="00C74DEB" w:rsidP="00C74DEB">
            <w:pPr>
              <w:spacing w:after="0" w:line="240" w:lineRule="auto"/>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xml:space="preserve">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w:t>
            </w:r>
            <w:proofErr w:type="spellStart"/>
            <w:r w:rsidRPr="00C74DEB">
              <w:rPr>
                <w:rFonts w:ascii="Times New Roman" w:eastAsia="Times New Roman" w:hAnsi="Times New Roman" w:cs="Times New Roman"/>
                <w:color w:val="000000"/>
                <w:sz w:val="16"/>
                <w:szCs w:val="16"/>
                <w:lang w:eastAsia="ru-RU"/>
              </w:rPr>
              <w:t>Митякинского</w:t>
            </w:r>
            <w:proofErr w:type="spellEnd"/>
            <w:r w:rsidRPr="00C74DEB">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C74DEB">
              <w:rPr>
                <w:rFonts w:ascii="Times New Roman" w:eastAsia="Times New Roman" w:hAnsi="Times New Roman" w:cs="Times New Roman"/>
                <w:color w:val="000000"/>
                <w:sz w:val="16"/>
                <w:szCs w:val="16"/>
                <w:lang w:eastAsia="ru-RU"/>
              </w:rPr>
              <w:t>Митякинского</w:t>
            </w:r>
            <w:proofErr w:type="spellEnd"/>
            <w:r w:rsidRPr="00C74DEB">
              <w:rPr>
                <w:rFonts w:ascii="Times New Roman" w:eastAsia="Times New Roman" w:hAnsi="Times New Roman" w:cs="Times New Roman"/>
                <w:color w:val="000000"/>
                <w:sz w:val="16"/>
                <w:szCs w:val="16"/>
                <w:lang w:eastAsia="ru-RU"/>
              </w:rPr>
              <w:t xml:space="preserve"> сельского поселения «Муниципальная политика» (Иные закупки товаров, работ и услуг для обеспечения государственных (муниципальных) нужд)</w:t>
            </w:r>
          </w:p>
        </w:tc>
        <w:tc>
          <w:tcPr>
            <w:tcW w:w="1424" w:type="dxa"/>
            <w:tcBorders>
              <w:top w:val="nil"/>
              <w:left w:val="nil"/>
              <w:bottom w:val="single" w:sz="4" w:space="0" w:color="auto"/>
              <w:right w:val="single" w:sz="4" w:space="0" w:color="auto"/>
            </w:tcBorders>
            <w:shd w:val="clear" w:color="auto" w:fill="auto"/>
            <w:vAlign w:val="center"/>
            <w:hideMark/>
          </w:tcPr>
          <w:p w14:paraId="1704D07C"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07.1.00.20180</w:t>
            </w:r>
          </w:p>
        </w:tc>
        <w:tc>
          <w:tcPr>
            <w:tcW w:w="456" w:type="dxa"/>
            <w:tcBorders>
              <w:top w:val="nil"/>
              <w:left w:val="nil"/>
              <w:bottom w:val="single" w:sz="4" w:space="0" w:color="auto"/>
              <w:right w:val="single" w:sz="4" w:space="0" w:color="auto"/>
            </w:tcBorders>
            <w:shd w:val="clear" w:color="auto" w:fill="auto"/>
            <w:vAlign w:val="center"/>
            <w:hideMark/>
          </w:tcPr>
          <w:p w14:paraId="2EBED321"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14:paraId="69B667A9"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07</w:t>
            </w:r>
          </w:p>
        </w:tc>
        <w:tc>
          <w:tcPr>
            <w:tcW w:w="439" w:type="dxa"/>
            <w:tcBorders>
              <w:top w:val="nil"/>
              <w:left w:val="nil"/>
              <w:bottom w:val="single" w:sz="4" w:space="0" w:color="auto"/>
              <w:right w:val="single" w:sz="4" w:space="0" w:color="auto"/>
            </w:tcBorders>
            <w:shd w:val="clear" w:color="auto" w:fill="auto"/>
            <w:vAlign w:val="center"/>
            <w:hideMark/>
          </w:tcPr>
          <w:p w14:paraId="15B3B3F6"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05</w:t>
            </w:r>
          </w:p>
        </w:tc>
        <w:tc>
          <w:tcPr>
            <w:tcW w:w="1300" w:type="dxa"/>
            <w:tcBorders>
              <w:top w:val="nil"/>
              <w:left w:val="nil"/>
              <w:bottom w:val="single" w:sz="4" w:space="0" w:color="auto"/>
              <w:right w:val="single" w:sz="4" w:space="0" w:color="auto"/>
            </w:tcBorders>
            <w:shd w:val="clear" w:color="auto" w:fill="auto"/>
            <w:vAlign w:val="center"/>
            <w:hideMark/>
          </w:tcPr>
          <w:p w14:paraId="2A0B979F"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30,00</w:t>
            </w:r>
          </w:p>
        </w:tc>
        <w:tc>
          <w:tcPr>
            <w:tcW w:w="1200" w:type="dxa"/>
            <w:tcBorders>
              <w:top w:val="nil"/>
              <w:left w:val="nil"/>
              <w:bottom w:val="single" w:sz="4" w:space="0" w:color="auto"/>
              <w:right w:val="single" w:sz="4" w:space="0" w:color="auto"/>
            </w:tcBorders>
            <w:shd w:val="clear" w:color="auto" w:fill="auto"/>
            <w:vAlign w:val="center"/>
            <w:hideMark/>
          </w:tcPr>
          <w:p w14:paraId="19C46B88"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w:t>
            </w:r>
          </w:p>
        </w:tc>
        <w:tc>
          <w:tcPr>
            <w:tcW w:w="3089" w:type="dxa"/>
            <w:tcBorders>
              <w:top w:val="nil"/>
              <w:left w:val="nil"/>
              <w:bottom w:val="single" w:sz="4" w:space="0" w:color="auto"/>
              <w:right w:val="single" w:sz="4" w:space="0" w:color="auto"/>
            </w:tcBorders>
            <w:shd w:val="clear" w:color="auto" w:fill="auto"/>
            <w:vAlign w:val="center"/>
            <w:hideMark/>
          </w:tcPr>
          <w:p w14:paraId="1F5DFFCC"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w:t>
            </w:r>
          </w:p>
        </w:tc>
      </w:tr>
      <w:tr w:rsidR="00C74DEB" w:rsidRPr="00C74DEB" w14:paraId="13E0D7F8" w14:textId="77777777" w:rsidTr="00C74DEB">
        <w:trPr>
          <w:trHeight w:val="1695"/>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3100A7F0" w14:textId="77777777" w:rsidR="00C74DEB" w:rsidRPr="00C74DEB" w:rsidRDefault="00C74DEB" w:rsidP="00C74DEB">
            <w:pPr>
              <w:spacing w:after="0" w:line="240" w:lineRule="auto"/>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xml:space="preserve">Мероприятия по диспансеризации муниципальных служащих </w:t>
            </w:r>
            <w:proofErr w:type="spellStart"/>
            <w:r w:rsidRPr="00C74DEB">
              <w:rPr>
                <w:rFonts w:ascii="Times New Roman" w:eastAsia="Times New Roman" w:hAnsi="Times New Roman" w:cs="Times New Roman"/>
                <w:b/>
                <w:bCs/>
                <w:color w:val="000000"/>
                <w:sz w:val="16"/>
                <w:szCs w:val="16"/>
                <w:lang w:eastAsia="ru-RU"/>
              </w:rPr>
              <w:t>Митякинского</w:t>
            </w:r>
            <w:proofErr w:type="spellEnd"/>
            <w:r w:rsidRPr="00C74DEB">
              <w:rPr>
                <w:rFonts w:ascii="Times New Roman" w:eastAsia="Times New Roman" w:hAnsi="Times New Roman" w:cs="Times New Roman"/>
                <w:b/>
                <w:bCs/>
                <w:color w:val="000000"/>
                <w:sz w:val="16"/>
                <w:szCs w:val="16"/>
                <w:lang w:eastAsia="ru-RU"/>
              </w:rPr>
              <w:t xml:space="preserve"> сельского поселения в рамках подпрограммы "Развитие муниципального управления и муниципальной службы </w:t>
            </w:r>
            <w:proofErr w:type="spellStart"/>
            <w:r w:rsidRPr="00C74DEB">
              <w:rPr>
                <w:rFonts w:ascii="Times New Roman" w:eastAsia="Times New Roman" w:hAnsi="Times New Roman" w:cs="Times New Roman"/>
                <w:b/>
                <w:bCs/>
                <w:color w:val="000000"/>
                <w:sz w:val="16"/>
                <w:szCs w:val="16"/>
                <w:lang w:eastAsia="ru-RU"/>
              </w:rPr>
              <w:t>Митякинского</w:t>
            </w:r>
            <w:proofErr w:type="spellEnd"/>
            <w:r w:rsidRPr="00C74DEB">
              <w:rPr>
                <w:rFonts w:ascii="Times New Roman" w:eastAsia="Times New Roman" w:hAnsi="Times New Roman" w:cs="Times New Roman"/>
                <w:b/>
                <w:bCs/>
                <w:color w:val="000000"/>
                <w:sz w:val="16"/>
                <w:szCs w:val="16"/>
                <w:lang w:eastAsia="ru-RU"/>
              </w:rPr>
              <w:t xml:space="preserve"> сельского поселения муниципальной программы "Муниципальная политика"</w:t>
            </w:r>
          </w:p>
        </w:tc>
        <w:tc>
          <w:tcPr>
            <w:tcW w:w="1424" w:type="dxa"/>
            <w:tcBorders>
              <w:top w:val="nil"/>
              <w:left w:val="nil"/>
              <w:bottom w:val="single" w:sz="4" w:space="0" w:color="auto"/>
              <w:right w:val="single" w:sz="4" w:space="0" w:color="auto"/>
            </w:tcBorders>
            <w:shd w:val="clear" w:color="auto" w:fill="auto"/>
            <w:vAlign w:val="center"/>
            <w:hideMark/>
          </w:tcPr>
          <w:p w14:paraId="01375F42"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07.1.00.20480</w:t>
            </w:r>
          </w:p>
        </w:tc>
        <w:tc>
          <w:tcPr>
            <w:tcW w:w="456" w:type="dxa"/>
            <w:tcBorders>
              <w:top w:val="nil"/>
              <w:left w:val="nil"/>
              <w:bottom w:val="single" w:sz="4" w:space="0" w:color="auto"/>
              <w:right w:val="single" w:sz="4" w:space="0" w:color="auto"/>
            </w:tcBorders>
            <w:shd w:val="clear" w:color="auto" w:fill="auto"/>
            <w:vAlign w:val="center"/>
            <w:hideMark/>
          </w:tcPr>
          <w:p w14:paraId="444E1BE0"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0390435C"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5074DD57"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2E5C1FEF" w14:textId="77777777" w:rsidR="00C74DEB" w:rsidRPr="00C74DEB" w:rsidRDefault="00C74DEB" w:rsidP="00C74DEB">
            <w:pPr>
              <w:spacing w:after="0" w:line="240" w:lineRule="auto"/>
              <w:jc w:val="right"/>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28,00</w:t>
            </w:r>
          </w:p>
        </w:tc>
        <w:tc>
          <w:tcPr>
            <w:tcW w:w="1200" w:type="dxa"/>
            <w:tcBorders>
              <w:top w:val="nil"/>
              <w:left w:val="nil"/>
              <w:bottom w:val="single" w:sz="4" w:space="0" w:color="auto"/>
              <w:right w:val="single" w:sz="4" w:space="0" w:color="auto"/>
            </w:tcBorders>
            <w:shd w:val="clear" w:color="auto" w:fill="auto"/>
            <w:vAlign w:val="center"/>
            <w:hideMark/>
          </w:tcPr>
          <w:p w14:paraId="1F41D8B0"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3089" w:type="dxa"/>
            <w:tcBorders>
              <w:top w:val="nil"/>
              <w:left w:val="nil"/>
              <w:bottom w:val="single" w:sz="4" w:space="0" w:color="auto"/>
              <w:right w:val="single" w:sz="4" w:space="0" w:color="auto"/>
            </w:tcBorders>
            <w:shd w:val="clear" w:color="auto" w:fill="auto"/>
            <w:vAlign w:val="center"/>
            <w:hideMark/>
          </w:tcPr>
          <w:p w14:paraId="3C2288A4"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r>
      <w:tr w:rsidR="00C74DEB" w:rsidRPr="00C74DEB" w14:paraId="33A83A16" w14:textId="77777777" w:rsidTr="00C74DEB">
        <w:trPr>
          <w:trHeight w:val="1673"/>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33C9F726" w14:textId="77777777" w:rsidR="00C74DEB" w:rsidRPr="00C74DEB" w:rsidRDefault="00C74DEB" w:rsidP="00C74DEB">
            <w:pPr>
              <w:spacing w:after="0" w:line="240" w:lineRule="auto"/>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xml:space="preserve">Мероприятия по диспансеризации муниципальных служащих </w:t>
            </w:r>
            <w:proofErr w:type="spellStart"/>
            <w:r w:rsidRPr="00C74DEB">
              <w:rPr>
                <w:rFonts w:ascii="Times New Roman" w:eastAsia="Times New Roman" w:hAnsi="Times New Roman" w:cs="Times New Roman"/>
                <w:color w:val="000000"/>
                <w:sz w:val="16"/>
                <w:szCs w:val="16"/>
                <w:lang w:eastAsia="ru-RU"/>
              </w:rPr>
              <w:t>Митякинского</w:t>
            </w:r>
            <w:proofErr w:type="spellEnd"/>
            <w:r w:rsidRPr="00C74DEB">
              <w:rPr>
                <w:rFonts w:ascii="Times New Roman" w:eastAsia="Times New Roman" w:hAnsi="Times New Roman" w:cs="Times New Roman"/>
                <w:color w:val="000000"/>
                <w:sz w:val="16"/>
                <w:szCs w:val="16"/>
                <w:lang w:eastAsia="ru-RU"/>
              </w:rPr>
              <w:t xml:space="preserve"> сельского поселения в рамках подпрограммы "Развитие муниципального управления и муниципальной службы </w:t>
            </w:r>
            <w:proofErr w:type="spellStart"/>
            <w:r w:rsidRPr="00C74DEB">
              <w:rPr>
                <w:rFonts w:ascii="Times New Roman" w:eastAsia="Times New Roman" w:hAnsi="Times New Roman" w:cs="Times New Roman"/>
                <w:color w:val="000000"/>
                <w:sz w:val="16"/>
                <w:szCs w:val="16"/>
                <w:lang w:eastAsia="ru-RU"/>
              </w:rPr>
              <w:t>Митякинского</w:t>
            </w:r>
            <w:proofErr w:type="spellEnd"/>
            <w:r w:rsidRPr="00C74DEB">
              <w:rPr>
                <w:rFonts w:ascii="Times New Roman" w:eastAsia="Times New Roman" w:hAnsi="Times New Roman" w:cs="Times New Roman"/>
                <w:color w:val="000000"/>
                <w:sz w:val="16"/>
                <w:szCs w:val="16"/>
                <w:lang w:eastAsia="ru-RU"/>
              </w:rPr>
              <w:t xml:space="preserve">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1424" w:type="dxa"/>
            <w:tcBorders>
              <w:top w:val="nil"/>
              <w:left w:val="nil"/>
              <w:bottom w:val="single" w:sz="4" w:space="0" w:color="auto"/>
              <w:right w:val="single" w:sz="4" w:space="0" w:color="auto"/>
            </w:tcBorders>
            <w:shd w:val="clear" w:color="auto" w:fill="auto"/>
            <w:vAlign w:val="center"/>
            <w:hideMark/>
          </w:tcPr>
          <w:p w14:paraId="661B2D2B"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07.1.00.20480</w:t>
            </w:r>
          </w:p>
        </w:tc>
        <w:tc>
          <w:tcPr>
            <w:tcW w:w="456" w:type="dxa"/>
            <w:tcBorders>
              <w:top w:val="nil"/>
              <w:left w:val="nil"/>
              <w:bottom w:val="single" w:sz="4" w:space="0" w:color="auto"/>
              <w:right w:val="single" w:sz="4" w:space="0" w:color="auto"/>
            </w:tcBorders>
            <w:shd w:val="clear" w:color="auto" w:fill="auto"/>
            <w:vAlign w:val="center"/>
            <w:hideMark/>
          </w:tcPr>
          <w:p w14:paraId="3BA0A596"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14:paraId="1CFD329A"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14:paraId="388AFFE2"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13</w:t>
            </w:r>
          </w:p>
        </w:tc>
        <w:tc>
          <w:tcPr>
            <w:tcW w:w="1300" w:type="dxa"/>
            <w:tcBorders>
              <w:top w:val="nil"/>
              <w:left w:val="nil"/>
              <w:bottom w:val="single" w:sz="4" w:space="0" w:color="auto"/>
              <w:right w:val="single" w:sz="4" w:space="0" w:color="auto"/>
            </w:tcBorders>
            <w:shd w:val="clear" w:color="auto" w:fill="auto"/>
            <w:vAlign w:val="center"/>
            <w:hideMark/>
          </w:tcPr>
          <w:p w14:paraId="478754F2"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28,00</w:t>
            </w:r>
          </w:p>
        </w:tc>
        <w:tc>
          <w:tcPr>
            <w:tcW w:w="1200" w:type="dxa"/>
            <w:tcBorders>
              <w:top w:val="nil"/>
              <w:left w:val="nil"/>
              <w:bottom w:val="single" w:sz="4" w:space="0" w:color="auto"/>
              <w:right w:val="single" w:sz="4" w:space="0" w:color="auto"/>
            </w:tcBorders>
            <w:shd w:val="clear" w:color="auto" w:fill="auto"/>
            <w:vAlign w:val="center"/>
            <w:hideMark/>
          </w:tcPr>
          <w:p w14:paraId="2DD2AB92"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w:t>
            </w:r>
          </w:p>
        </w:tc>
        <w:tc>
          <w:tcPr>
            <w:tcW w:w="3089" w:type="dxa"/>
            <w:tcBorders>
              <w:top w:val="nil"/>
              <w:left w:val="nil"/>
              <w:bottom w:val="single" w:sz="4" w:space="0" w:color="auto"/>
              <w:right w:val="single" w:sz="4" w:space="0" w:color="auto"/>
            </w:tcBorders>
            <w:shd w:val="clear" w:color="auto" w:fill="auto"/>
            <w:vAlign w:val="center"/>
            <w:hideMark/>
          </w:tcPr>
          <w:p w14:paraId="060CC9D9"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w:t>
            </w:r>
          </w:p>
        </w:tc>
      </w:tr>
      <w:tr w:rsidR="00C74DEB" w:rsidRPr="00C74DEB" w14:paraId="7A64D3CE" w14:textId="77777777" w:rsidTr="00C74DEB">
        <w:trPr>
          <w:trHeight w:val="1440"/>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57C936EE" w14:textId="77777777" w:rsidR="00C74DEB" w:rsidRPr="00C74DEB" w:rsidRDefault="00C74DEB" w:rsidP="00C74DEB">
            <w:pPr>
              <w:spacing w:after="0" w:line="240" w:lineRule="auto"/>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xml:space="preserve">Осуществление закупок в части приобретения работ, услуг по </w:t>
            </w:r>
            <w:proofErr w:type="spellStart"/>
            <w:r w:rsidRPr="00C74DEB">
              <w:rPr>
                <w:rFonts w:ascii="Times New Roman" w:eastAsia="Times New Roman" w:hAnsi="Times New Roman" w:cs="Times New Roman"/>
                <w:b/>
                <w:bCs/>
                <w:color w:val="000000"/>
                <w:sz w:val="16"/>
                <w:szCs w:val="16"/>
                <w:lang w:eastAsia="ru-RU"/>
              </w:rPr>
              <w:t>освещени</w:t>
            </w:r>
            <w:proofErr w:type="spellEnd"/>
            <w:r w:rsidRPr="00C74DEB">
              <w:rPr>
                <w:rFonts w:ascii="Times New Roman" w:eastAsia="Times New Roman" w:hAnsi="Times New Roman" w:cs="Times New Roman"/>
                <w:b/>
                <w:bCs/>
                <w:color w:val="000000"/>
                <w:sz w:val="16"/>
                <w:szCs w:val="16"/>
                <w:lang w:eastAsia="ru-RU"/>
              </w:rPr>
              <w:t xml:space="preserve">. деятельности органов местного самоуправления </w:t>
            </w:r>
            <w:proofErr w:type="spellStart"/>
            <w:r w:rsidRPr="00C74DEB">
              <w:rPr>
                <w:rFonts w:ascii="Times New Roman" w:eastAsia="Times New Roman" w:hAnsi="Times New Roman" w:cs="Times New Roman"/>
                <w:b/>
                <w:bCs/>
                <w:color w:val="000000"/>
                <w:sz w:val="16"/>
                <w:szCs w:val="16"/>
                <w:lang w:eastAsia="ru-RU"/>
              </w:rPr>
              <w:t>Митякинского</w:t>
            </w:r>
            <w:proofErr w:type="spellEnd"/>
            <w:r w:rsidRPr="00C74DEB">
              <w:rPr>
                <w:rFonts w:ascii="Times New Roman" w:eastAsia="Times New Roman" w:hAnsi="Times New Roman" w:cs="Times New Roman"/>
                <w:b/>
                <w:bCs/>
                <w:color w:val="000000"/>
                <w:sz w:val="16"/>
                <w:szCs w:val="16"/>
                <w:lang w:eastAsia="ru-RU"/>
              </w:rPr>
              <w:t xml:space="preserve"> сельского поселения в средствах массовой информации, печатных изданиях, на официальном сайте </w:t>
            </w:r>
            <w:proofErr w:type="spellStart"/>
            <w:r w:rsidRPr="00C74DEB">
              <w:rPr>
                <w:rFonts w:ascii="Times New Roman" w:eastAsia="Times New Roman" w:hAnsi="Times New Roman" w:cs="Times New Roman"/>
                <w:b/>
                <w:bCs/>
                <w:color w:val="000000"/>
                <w:sz w:val="16"/>
                <w:szCs w:val="16"/>
                <w:lang w:eastAsia="ru-RU"/>
              </w:rPr>
              <w:t>Митякинского</w:t>
            </w:r>
            <w:proofErr w:type="spellEnd"/>
            <w:r w:rsidRPr="00C74DEB">
              <w:rPr>
                <w:rFonts w:ascii="Times New Roman" w:eastAsia="Times New Roman" w:hAnsi="Times New Roman" w:cs="Times New Roman"/>
                <w:b/>
                <w:bCs/>
                <w:color w:val="000000"/>
                <w:sz w:val="16"/>
                <w:szCs w:val="16"/>
                <w:lang w:eastAsia="ru-RU"/>
              </w:rPr>
              <w:t xml:space="preserve"> сельского поселения</w:t>
            </w:r>
          </w:p>
        </w:tc>
        <w:tc>
          <w:tcPr>
            <w:tcW w:w="1424" w:type="dxa"/>
            <w:tcBorders>
              <w:top w:val="nil"/>
              <w:left w:val="nil"/>
              <w:bottom w:val="single" w:sz="4" w:space="0" w:color="auto"/>
              <w:right w:val="single" w:sz="4" w:space="0" w:color="auto"/>
            </w:tcBorders>
            <w:shd w:val="clear" w:color="auto" w:fill="auto"/>
            <w:vAlign w:val="center"/>
            <w:hideMark/>
          </w:tcPr>
          <w:p w14:paraId="5D4D399A"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07.1.00.20490</w:t>
            </w:r>
          </w:p>
        </w:tc>
        <w:tc>
          <w:tcPr>
            <w:tcW w:w="456" w:type="dxa"/>
            <w:tcBorders>
              <w:top w:val="nil"/>
              <w:left w:val="nil"/>
              <w:bottom w:val="single" w:sz="4" w:space="0" w:color="auto"/>
              <w:right w:val="single" w:sz="4" w:space="0" w:color="auto"/>
            </w:tcBorders>
            <w:shd w:val="clear" w:color="auto" w:fill="auto"/>
            <w:vAlign w:val="center"/>
            <w:hideMark/>
          </w:tcPr>
          <w:p w14:paraId="76A7AD6C"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19B4F854"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4EA77E2A"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0A9FEE53" w14:textId="77777777" w:rsidR="00C74DEB" w:rsidRPr="00C74DEB" w:rsidRDefault="00C74DEB" w:rsidP="00C74DEB">
            <w:pPr>
              <w:spacing w:after="0" w:line="240" w:lineRule="auto"/>
              <w:jc w:val="right"/>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38,00</w:t>
            </w:r>
          </w:p>
        </w:tc>
        <w:tc>
          <w:tcPr>
            <w:tcW w:w="1200" w:type="dxa"/>
            <w:tcBorders>
              <w:top w:val="nil"/>
              <w:left w:val="nil"/>
              <w:bottom w:val="single" w:sz="4" w:space="0" w:color="auto"/>
              <w:right w:val="single" w:sz="4" w:space="0" w:color="auto"/>
            </w:tcBorders>
            <w:shd w:val="clear" w:color="auto" w:fill="auto"/>
            <w:vAlign w:val="center"/>
            <w:hideMark/>
          </w:tcPr>
          <w:p w14:paraId="34868A32"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3089" w:type="dxa"/>
            <w:tcBorders>
              <w:top w:val="nil"/>
              <w:left w:val="nil"/>
              <w:bottom w:val="single" w:sz="4" w:space="0" w:color="auto"/>
              <w:right w:val="single" w:sz="4" w:space="0" w:color="auto"/>
            </w:tcBorders>
            <w:shd w:val="clear" w:color="auto" w:fill="auto"/>
            <w:vAlign w:val="center"/>
            <w:hideMark/>
          </w:tcPr>
          <w:p w14:paraId="287061CE"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r>
      <w:tr w:rsidR="00C74DEB" w:rsidRPr="00C74DEB" w14:paraId="7D9544CF" w14:textId="77777777" w:rsidTr="00C74DEB">
        <w:trPr>
          <w:trHeight w:val="1658"/>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091E79FA" w14:textId="77777777" w:rsidR="00C74DEB" w:rsidRPr="00C74DEB" w:rsidRDefault="00C74DEB" w:rsidP="00C74DEB">
            <w:pPr>
              <w:spacing w:after="0" w:line="240" w:lineRule="auto"/>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lastRenderedPageBreak/>
              <w:t xml:space="preserve">Осуществление закупок в части приобретения работ, услуг по </w:t>
            </w:r>
            <w:proofErr w:type="spellStart"/>
            <w:r w:rsidRPr="00C74DEB">
              <w:rPr>
                <w:rFonts w:ascii="Times New Roman" w:eastAsia="Times New Roman" w:hAnsi="Times New Roman" w:cs="Times New Roman"/>
                <w:color w:val="000000"/>
                <w:sz w:val="16"/>
                <w:szCs w:val="16"/>
                <w:lang w:eastAsia="ru-RU"/>
              </w:rPr>
              <w:t>освещени</w:t>
            </w:r>
            <w:proofErr w:type="spellEnd"/>
            <w:r w:rsidRPr="00C74DEB">
              <w:rPr>
                <w:rFonts w:ascii="Times New Roman" w:eastAsia="Times New Roman" w:hAnsi="Times New Roman" w:cs="Times New Roman"/>
                <w:color w:val="000000"/>
                <w:sz w:val="16"/>
                <w:szCs w:val="16"/>
                <w:lang w:eastAsia="ru-RU"/>
              </w:rPr>
              <w:t xml:space="preserve">. деятельности органов местного самоуправления </w:t>
            </w:r>
            <w:proofErr w:type="spellStart"/>
            <w:r w:rsidRPr="00C74DEB">
              <w:rPr>
                <w:rFonts w:ascii="Times New Roman" w:eastAsia="Times New Roman" w:hAnsi="Times New Roman" w:cs="Times New Roman"/>
                <w:color w:val="000000"/>
                <w:sz w:val="16"/>
                <w:szCs w:val="16"/>
                <w:lang w:eastAsia="ru-RU"/>
              </w:rPr>
              <w:t>Митякинского</w:t>
            </w:r>
            <w:proofErr w:type="spellEnd"/>
            <w:r w:rsidRPr="00C74DEB">
              <w:rPr>
                <w:rFonts w:ascii="Times New Roman" w:eastAsia="Times New Roman" w:hAnsi="Times New Roman" w:cs="Times New Roman"/>
                <w:color w:val="000000"/>
                <w:sz w:val="16"/>
                <w:szCs w:val="16"/>
                <w:lang w:eastAsia="ru-RU"/>
              </w:rPr>
              <w:t xml:space="preserve"> сельского поселения в средствах массовой информации, печатных изданиях, на официальном сайте </w:t>
            </w:r>
            <w:proofErr w:type="spellStart"/>
            <w:r w:rsidRPr="00C74DEB">
              <w:rPr>
                <w:rFonts w:ascii="Times New Roman" w:eastAsia="Times New Roman" w:hAnsi="Times New Roman" w:cs="Times New Roman"/>
                <w:color w:val="000000"/>
                <w:sz w:val="16"/>
                <w:szCs w:val="16"/>
                <w:lang w:eastAsia="ru-RU"/>
              </w:rPr>
              <w:t>Митякинского</w:t>
            </w:r>
            <w:proofErr w:type="spellEnd"/>
            <w:r w:rsidRPr="00C74DEB">
              <w:rPr>
                <w:rFonts w:ascii="Times New Roman" w:eastAsia="Times New Roman" w:hAnsi="Times New Roman" w:cs="Times New Roman"/>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1424" w:type="dxa"/>
            <w:tcBorders>
              <w:top w:val="nil"/>
              <w:left w:val="nil"/>
              <w:bottom w:val="single" w:sz="4" w:space="0" w:color="auto"/>
              <w:right w:val="single" w:sz="4" w:space="0" w:color="auto"/>
            </w:tcBorders>
            <w:shd w:val="clear" w:color="auto" w:fill="auto"/>
            <w:vAlign w:val="center"/>
            <w:hideMark/>
          </w:tcPr>
          <w:p w14:paraId="713A3446"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07.1.00.20490</w:t>
            </w:r>
          </w:p>
        </w:tc>
        <w:tc>
          <w:tcPr>
            <w:tcW w:w="456" w:type="dxa"/>
            <w:tcBorders>
              <w:top w:val="nil"/>
              <w:left w:val="nil"/>
              <w:bottom w:val="single" w:sz="4" w:space="0" w:color="auto"/>
              <w:right w:val="single" w:sz="4" w:space="0" w:color="auto"/>
            </w:tcBorders>
            <w:shd w:val="clear" w:color="auto" w:fill="auto"/>
            <w:vAlign w:val="center"/>
            <w:hideMark/>
          </w:tcPr>
          <w:p w14:paraId="60F45411"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14:paraId="184A0D16"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14:paraId="6BE4B099"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13</w:t>
            </w:r>
          </w:p>
        </w:tc>
        <w:tc>
          <w:tcPr>
            <w:tcW w:w="1300" w:type="dxa"/>
            <w:tcBorders>
              <w:top w:val="nil"/>
              <w:left w:val="nil"/>
              <w:bottom w:val="single" w:sz="4" w:space="0" w:color="auto"/>
              <w:right w:val="single" w:sz="4" w:space="0" w:color="auto"/>
            </w:tcBorders>
            <w:shd w:val="clear" w:color="auto" w:fill="auto"/>
            <w:vAlign w:val="center"/>
            <w:hideMark/>
          </w:tcPr>
          <w:p w14:paraId="3F57D2D8"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38,00</w:t>
            </w:r>
          </w:p>
        </w:tc>
        <w:tc>
          <w:tcPr>
            <w:tcW w:w="1200" w:type="dxa"/>
            <w:tcBorders>
              <w:top w:val="nil"/>
              <w:left w:val="nil"/>
              <w:bottom w:val="single" w:sz="4" w:space="0" w:color="auto"/>
              <w:right w:val="single" w:sz="4" w:space="0" w:color="auto"/>
            </w:tcBorders>
            <w:shd w:val="clear" w:color="auto" w:fill="auto"/>
            <w:vAlign w:val="center"/>
            <w:hideMark/>
          </w:tcPr>
          <w:p w14:paraId="27408CA6"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w:t>
            </w:r>
          </w:p>
        </w:tc>
        <w:tc>
          <w:tcPr>
            <w:tcW w:w="3089" w:type="dxa"/>
            <w:tcBorders>
              <w:top w:val="nil"/>
              <w:left w:val="nil"/>
              <w:bottom w:val="single" w:sz="4" w:space="0" w:color="auto"/>
              <w:right w:val="single" w:sz="4" w:space="0" w:color="auto"/>
            </w:tcBorders>
            <w:shd w:val="clear" w:color="auto" w:fill="auto"/>
            <w:vAlign w:val="center"/>
            <w:hideMark/>
          </w:tcPr>
          <w:p w14:paraId="72609085"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w:t>
            </w:r>
          </w:p>
        </w:tc>
      </w:tr>
      <w:tr w:rsidR="00C74DEB" w:rsidRPr="00C74DEB" w14:paraId="751F7E45" w14:textId="77777777" w:rsidTr="00C74DEB">
        <w:trPr>
          <w:trHeight w:val="690"/>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627DBB33" w14:textId="77777777" w:rsidR="00C74DEB" w:rsidRPr="00C74DEB" w:rsidRDefault="00C74DEB" w:rsidP="00C74DEB">
            <w:pPr>
              <w:spacing w:after="0" w:line="240" w:lineRule="auto"/>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xml:space="preserve">Членство Администрации </w:t>
            </w:r>
            <w:proofErr w:type="spellStart"/>
            <w:r w:rsidRPr="00C74DEB">
              <w:rPr>
                <w:rFonts w:ascii="Times New Roman" w:eastAsia="Times New Roman" w:hAnsi="Times New Roman" w:cs="Times New Roman"/>
                <w:b/>
                <w:bCs/>
                <w:color w:val="000000"/>
                <w:sz w:val="16"/>
                <w:szCs w:val="16"/>
                <w:lang w:eastAsia="ru-RU"/>
              </w:rPr>
              <w:t>Митякинского</w:t>
            </w:r>
            <w:proofErr w:type="spellEnd"/>
            <w:r w:rsidRPr="00C74DEB">
              <w:rPr>
                <w:rFonts w:ascii="Times New Roman" w:eastAsia="Times New Roman" w:hAnsi="Times New Roman" w:cs="Times New Roman"/>
                <w:b/>
                <w:bCs/>
                <w:color w:val="000000"/>
                <w:sz w:val="16"/>
                <w:szCs w:val="16"/>
                <w:lang w:eastAsia="ru-RU"/>
              </w:rPr>
              <w:t xml:space="preserve"> сельского поселения в ассоциации "Совет муниципальных образований Ростовской области"</w:t>
            </w:r>
          </w:p>
        </w:tc>
        <w:tc>
          <w:tcPr>
            <w:tcW w:w="1424" w:type="dxa"/>
            <w:tcBorders>
              <w:top w:val="nil"/>
              <w:left w:val="nil"/>
              <w:bottom w:val="single" w:sz="4" w:space="0" w:color="auto"/>
              <w:right w:val="single" w:sz="4" w:space="0" w:color="auto"/>
            </w:tcBorders>
            <w:shd w:val="clear" w:color="auto" w:fill="auto"/>
            <w:vAlign w:val="center"/>
            <w:hideMark/>
          </w:tcPr>
          <w:p w14:paraId="0C837310"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07.1.00.20500</w:t>
            </w:r>
          </w:p>
        </w:tc>
        <w:tc>
          <w:tcPr>
            <w:tcW w:w="456" w:type="dxa"/>
            <w:tcBorders>
              <w:top w:val="nil"/>
              <w:left w:val="nil"/>
              <w:bottom w:val="single" w:sz="4" w:space="0" w:color="auto"/>
              <w:right w:val="single" w:sz="4" w:space="0" w:color="auto"/>
            </w:tcBorders>
            <w:shd w:val="clear" w:color="auto" w:fill="auto"/>
            <w:vAlign w:val="center"/>
            <w:hideMark/>
          </w:tcPr>
          <w:p w14:paraId="29E1F6FE"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5CCD415E"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49519DD9"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5B215A7B" w14:textId="77777777" w:rsidR="00C74DEB" w:rsidRPr="00C74DEB" w:rsidRDefault="00C74DEB" w:rsidP="00C74DEB">
            <w:pPr>
              <w:spacing w:after="0" w:line="240" w:lineRule="auto"/>
              <w:jc w:val="right"/>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20,00</w:t>
            </w:r>
          </w:p>
        </w:tc>
        <w:tc>
          <w:tcPr>
            <w:tcW w:w="1200" w:type="dxa"/>
            <w:tcBorders>
              <w:top w:val="nil"/>
              <w:left w:val="nil"/>
              <w:bottom w:val="single" w:sz="4" w:space="0" w:color="auto"/>
              <w:right w:val="single" w:sz="4" w:space="0" w:color="auto"/>
            </w:tcBorders>
            <w:shd w:val="clear" w:color="auto" w:fill="auto"/>
            <w:vAlign w:val="center"/>
            <w:hideMark/>
          </w:tcPr>
          <w:p w14:paraId="299919EB"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3089" w:type="dxa"/>
            <w:tcBorders>
              <w:top w:val="nil"/>
              <w:left w:val="nil"/>
              <w:bottom w:val="single" w:sz="4" w:space="0" w:color="auto"/>
              <w:right w:val="single" w:sz="4" w:space="0" w:color="auto"/>
            </w:tcBorders>
            <w:shd w:val="clear" w:color="auto" w:fill="auto"/>
            <w:vAlign w:val="center"/>
            <w:hideMark/>
          </w:tcPr>
          <w:p w14:paraId="71842229"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r>
      <w:tr w:rsidR="00C74DEB" w:rsidRPr="00C74DEB" w14:paraId="2C671F94" w14:textId="77777777" w:rsidTr="00C74DEB">
        <w:trPr>
          <w:trHeight w:val="1020"/>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543C152D" w14:textId="77777777" w:rsidR="00C74DEB" w:rsidRPr="00C74DEB" w:rsidRDefault="00C74DEB" w:rsidP="00C74DEB">
            <w:pPr>
              <w:spacing w:after="0" w:line="240" w:lineRule="auto"/>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xml:space="preserve">Членство Администрации </w:t>
            </w:r>
            <w:proofErr w:type="spellStart"/>
            <w:r w:rsidRPr="00C74DEB">
              <w:rPr>
                <w:rFonts w:ascii="Times New Roman" w:eastAsia="Times New Roman" w:hAnsi="Times New Roman" w:cs="Times New Roman"/>
                <w:color w:val="000000"/>
                <w:sz w:val="16"/>
                <w:szCs w:val="16"/>
                <w:lang w:eastAsia="ru-RU"/>
              </w:rPr>
              <w:t>Митякинского</w:t>
            </w:r>
            <w:proofErr w:type="spellEnd"/>
            <w:r w:rsidRPr="00C74DEB">
              <w:rPr>
                <w:rFonts w:ascii="Times New Roman" w:eastAsia="Times New Roman" w:hAnsi="Times New Roman" w:cs="Times New Roman"/>
                <w:color w:val="000000"/>
                <w:sz w:val="16"/>
                <w:szCs w:val="16"/>
                <w:lang w:eastAsia="ru-RU"/>
              </w:rPr>
              <w:t xml:space="preserve"> сельского поселения в ассоциации "Совет муниципальных образований Ростовской области" (Уплата налогов, сборов и иных платежей)</w:t>
            </w:r>
          </w:p>
        </w:tc>
        <w:tc>
          <w:tcPr>
            <w:tcW w:w="1424" w:type="dxa"/>
            <w:tcBorders>
              <w:top w:val="nil"/>
              <w:left w:val="nil"/>
              <w:bottom w:val="single" w:sz="4" w:space="0" w:color="auto"/>
              <w:right w:val="single" w:sz="4" w:space="0" w:color="auto"/>
            </w:tcBorders>
            <w:shd w:val="clear" w:color="auto" w:fill="auto"/>
            <w:vAlign w:val="center"/>
            <w:hideMark/>
          </w:tcPr>
          <w:p w14:paraId="20053FC8"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07.1.00.20500</w:t>
            </w:r>
          </w:p>
        </w:tc>
        <w:tc>
          <w:tcPr>
            <w:tcW w:w="456" w:type="dxa"/>
            <w:tcBorders>
              <w:top w:val="nil"/>
              <w:left w:val="nil"/>
              <w:bottom w:val="single" w:sz="4" w:space="0" w:color="auto"/>
              <w:right w:val="single" w:sz="4" w:space="0" w:color="auto"/>
            </w:tcBorders>
            <w:shd w:val="clear" w:color="auto" w:fill="auto"/>
            <w:vAlign w:val="center"/>
            <w:hideMark/>
          </w:tcPr>
          <w:p w14:paraId="046CACBC"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850</w:t>
            </w:r>
          </w:p>
        </w:tc>
        <w:tc>
          <w:tcPr>
            <w:tcW w:w="379" w:type="dxa"/>
            <w:tcBorders>
              <w:top w:val="nil"/>
              <w:left w:val="nil"/>
              <w:bottom w:val="single" w:sz="4" w:space="0" w:color="auto"/>
              <w:right w:val="single" w:sz="4" w:space="0" w:color="auto"/>
            </w:tcBorders>
            <w:shd w:val="clear" w:color="auto" w:fill="auto"/>
            <w:vAlign w:val="center"/>
            <w:hideMark/>
          </w:tcPr>
          <w:p w14:paraId="582B49F0"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14:paraId="0FC06B62"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13</w:t>
            </w:r>
          </w:p>
        </w:tc>
        <w:tc>
          <w:tcPr>
            <w:tcW w:w="1300" w:type="dxa"/>
            <w:tcBorders>
              <w:top w:val="nil"/>
              <w:left w:val="nil"/>
              <w:bottom w:val="single" w:sz="4" w:space="0" w:color="auto"/>
              <w:right w:val="single" w:sz="4" w:space="0" w:color="auto"/>
            </w:tcBorders>
            <w:shd w:val="clear" w:color="auto" w:fill="auto"/>
            <w:vAlign w:val="center"/>
            <w:hideMark/>
          </w:tcPr>
          <w:p w14:paraId="63E4575B"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20,00</w:t>
            </w:r>
          </w:p>
        </w:tc>
        <w:tc>
          <w:tcPr>
            <w:tcW w:w="1200" w:type="dxa"/>
            <w:tcBorders>
              <w:top w:val="nil"/>
              <w:left w:val="nil"/>
              <w:bottom w:val="single" w:sz="4" w:space="0" w:color="auto"/>
              <w:right w:val="single" w:sz="4" w:space="0" w:color="auto"/>
            </w:tcBorders>
            <w:shd w:val="clear" w:color="auto" w:fill="auto"/>
            <w:vAlign w:val="center"/>
            <w:hideMark/>
          </w:tcPr>
          <w:p w14:paraId="49F82635"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w:t>
            </w:r>
          </w:p>
        </w:tc>
        <w:tc>
          <w:tcPr>
            <w:tcW w:w="3089" w:type="dxa"/>
            <w:tcBorders>
              <w:top w:val="nil"/>
              <w:left w:val="nil"/>
              <w:bottom w:val="single" w:sz="4" w:space="0" w:color="auto"/>
              <w:right w:val="single" w:sz="4" w:space="0" w:color="auto"/>
            </w:tcBorders>
            <w:shd w:val="clear" w:color="auto" w:fill="auto"/>
            <w:vAlign w:val="center"/>
            <w:hideMark/>
          </w:tcPr>
          <w:p w14:paraId="4FDEAB86"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w:t>
            </w:r>
          </w:p>
        </w:tc>
      </w:tr>
      <w:tr w:rsidR="00C74DEB" w:rsidRPr="00C74DEB" w14:paraId="2725B565" w14:textId="77777777" w:rsidTr="00C74DEB">
        <w:trPr>
          <w:trHeight w:val="1260"/>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0B3339D3" w14:textId="77777777" w:rsidR="00C74DEB" w:rsidRPr="00C74DEB" w:rsidRDefault="00C74DEB" w:rsidP="00C74DEB">
            <w:pPr>
              <w:spacing w:after="0" w:line="240" w:lineRule="auto"/>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Муниципальная программа "Формирование комфортной городской среды в муниципальном образовании "</w:t>
            </w:r>
            <w:proofErr w:type="spellStart"/>
            <w:r w:rsidRPr="00C74DEB">
              <w:rPr>
                <w:rFonts w:ascii="Times New Roman" w:eastAsia="Times New Roman" w:hAnsi="Times New Roman" w:cs="Times New Roman"/>
                <w:b/>
                <w:bCs/>
                <w:color w:val="000000"/>
                <w:sz w:val="16"/>
                <w:szCs w:val="16"/>
                <w:lang w:eastAsia="ru-RU"/>
              </w:rPr>
              <w:t>Митякинское</w:t>
            </w:r>
            <w:proofErr w:type="spellEnd"/>
            <w:r w:rsidRPr="00C74DEB">
              <w:rPr>
                <w:rFonts w:ascii="Times New Roman" w:eastAsia="Times New Roman" w:hAnsi="Times New Roman" w:cs="Times New Roman"/>
                <w:b/>
                <w:bCs/>
                <w:color w:val="000000"/>
                <w:sz w:val="16"/>
                <w:szCs w:val="16"/>
                <w:lang w:eastAsia="ru-RU"/>
              </w:rPr>
              <w:t xml:space="preserve"> сельское поселение Тарасовского района Ростовской области"</w:t>
            </w:r>
          </w:p>
        </w:tc>
        <w:tc>
          <w:tcPr>
            <w:tcW w:w="1424" w:type="dxa"/>
            <w:tcBorders>
              <w:top w:val="nil"/>
              <w:left w:val="nil"/>
              <w:bottom w:val="single" w:sz="4" w:space="0" w:color="auto"/>
              <w:right w:val="single" w:sz="4" w:space="0" w:color="auto"/>
            </w:tcBorders>
            <w:shd w:val="clear" w:color="auto" w:fill="auto"/>
            <w:vAlign w:val="center"/>
            <w:hideMark/>
          </w:tcPr>
          <w:p w14:paraId="473E0AF3"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10.0.00.00000</w:t>
            </w:r>
          </w:p>
        </w:tc>
        <w:tc>
          <w:tcPr>
            <w:tcW w:w="456" w:type="dxa"/>
            <w:tcBorders>
              <w:top w:val="nil"/>
              <w:left w:val="nil"/>
              <w:bottom w:val="single" w:sz="4" w:space="0" w:color="auto"/>
              <w:right w:val="single" w:sz="4" w:space="0" w:color="auto"/>
            </w:tcBorders>
            <w:shd w:val="clear" w:color="auto" w:fill="auto"/>
            <w:vAlign w:val="center"/>
            <w:hideMark/>
          </w:tcPr>
          <w:p w14:paraId="3236E811"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7F719B34"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445C2196"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1D814F89" w14:textId="77777777" w:rsidR="00C74DEB" w:rsidRPr="00C74DEB" w:rsidRDefault="00C74DEB" w:rsidP="00C74DEB">
            <w:pPr>
              <w:spacing w:after="0" w:line="240" w:lineRule="auto"/>
              <w:jc w:val="right"/>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15 922,00</w:t>
            </w:r>
          </w:p>
        </w:tc>
        <w:tc>
          <w:tcPr>
            <w:tcW w:w="1200" w:type="dxa"/>
            <w:tcBorders>
              <w:top w:val="nil"/>
              <w:left w:val="nil"/>
              <w:bottom w:val="single" w:sz="4" w:space="0" w:color="auto"/>
              <w:right w:val="single" w:sz="4" w:space="0" w:color="auto"/>
            </w:tcBorders>
            <w:shd w:val="clear" w:color="auto" w:fill="auto"/>
            <w:vAlign w:val="center"/>
            <w:hideMark/>
          </w:tcPr>
          <w:p w14:paraId="04D4FEA9"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w:t>
            </w:r>
          </w:p>
        </w:tc>
        <w:tc>
          <w:tcPr>
            <w:tcW w:w="3089" w:type="dxa"/>
            <w:tcBorders>
              <w:top w:val="nil"/>
              <w:left w:val="nil"/>
              <w:bottom w:val="single" w:sz="4" w:space="0" w:color="auto"/>
              <w:right w:val="single" w:sz="4" w:space="0" w:color="auto"/>
            </w:tcBorders>
            <w:shd w:val="clear" w:color="auto" w:fill="auto"/>
            <w:vAlign w:val="center"/>
            <w:hideMark/>
          </w:tcPr>
          <w:p w14:paraId="7A3A3C3C"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w:t>
            </w:r>
          </w:p>
        </w:tc>
      </w:tr>
      <w:tr w:rsidR="00C74DEB" w:rsidRPr="00C74DEB" w14:paraId="5DDB2073" w14:textId="77777777" w:rsidTr="00C74DEB">
        <w:trPr>
          <w:trHeight w:val="690"/>
        </w:trPr>
        <w:tc>
          <w:tcPr>
            <w:tcW w:w="7306" w:type="dxa"/>
            <w:tcBorders>
              <w:top w:val="nil"/>
              <w:left w:val="single" w:sz="4" w:space="0" w:color="auto"/>
              <w:bottom w:val="single" w:sz="4" w:space="0" w:color="auto"/>
              <w:right w:val="single" w:sz="4" w:space="0" w:color="auto"/>
            </w:tcBorders>
            <w:shd w:val="clear" w:color="auto" w:fill="auto"/>
            <w:vAlign w:val="bottom"/>
            <w:hideMark/>
          </w:tcPr>
          <w:p w14:paraId="6CACB73C" w14:textId="77777777" w:rsidR="00C74DEB" w:rsidRPr="00C74DEB" w:rsidRDefault="00C74DEB" w:rsidP="00C74DEB">
            <w:pPr>
              <w:spacing w:after="0" w:line="240" w:lineRule="auto"/>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xml:space="preserve">Подпрограмма "Благоустройство общественных территорий </w:t>
            </w:r>
            <w:proofErr w:type="spellStart"/>
            <w:r w:rsidRPr="00C74DEB">
              <w:rPr>
                <w:rFonts w:ascii="Times New Roman" w:eastAsia="Times New Roman" w:hAnsi="Times New Roman" w:cs="Times New Roman"/>
                <w:b/>
                <w:bCs/>
                <w:color w:val="000000"/>
                <w:sz w:val="16"/>
                <w:szCs w:val="16"/>
                <w:lang w:eastAsia="ru-RU"/>
              </w:rPr>
              <w:t>Митякинского</w:t>
            </w:r>
            <w:proofErr w:type="spellEnd"/>
            <w:r w:rsidRPr="00C74DEB">
              <w:rPr>
                <w:rFonts w:ascii="Times New Roman" w:eastAsia="Times New Roman" w:hAnsi="Times New Roman" w:cs="Times New Roman"/>
                <w:b/>
                <w:bCs/>
                <w:color w:val="000000"/>
                <w:sz w:val="16"/>
                <w:szCs w:val="16"/>
                <w:lang w:eastAsia="ru-RU"/>
              </w:rPr>
              <w:t xml:space="preserve"> сельского поселения Тарасовского района"</w:t>
            </w:r>
          </w:p>
        </w:tc>
        <w:tc>
          <w:tcPr>
            <w:tcW w:w="1424" w:type="dxa"/>
            <w:tcBorders>
              <w:top w:val="nil"/>
              <w:left w:val="nil"/>
              <w:bottom w:val="single" w:sz="4" w:space="0" w:color="auto"/>
              <w:right w:val="single" w:sz="4" w:space="0" w:color="auto"/>
            </w:tcBorders>
            <w:shd w:val="clear" w:color="auto" w:fill="auto"/>
            <w:vAlign w:val="center"/>
            <w:hideMark/>
          </w:tcPr>
          <w:p w14:paraId="38FE66F1"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10.1.00.00000</w:t>
            </w:r>
          </w:p>
        </w:tc>
        <w:tc>
          <w:tcPr>
            <w:tcW w:w="456" w:type="dxa"/>
            <w:tcBorders>
              <w:top w:val="nil"/>
              <w:left w:val="nil"/>
              <w:bottom w:val="single" w:sz="4" w:space="0" w:color="auto"/>
              <w:right w:val="single" w:sz="4" w:space="0" w:color="auto"/>
            </w:tcBorders>
            <w:shd w:val="clear" w:color="auto" w:fill="auto"/>
            <w:vAlign w:val="center"/>
            <w:hideMark/>
          </w:tcPr>
          <w:p w14:paraId="12C005FE"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6BB29DF7"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3E62EB84"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73F1F83F" w14:textId="77777777" w:rsidR="00C74DEB" w:rsidRPr="00C74DEB" w:rsidRDefault="00C74DEB" w:rsidP="00C74DEB">
            <w:pPr>
              <w:spacing w:after="0" w:line="240" w:lineRule="auto"/>
              <w:jc w:val="right"/>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15 922,00</w:t>
            </w:r>
          </w:p>
        </w:tc>
        <w:tc>
          <w:tcPr>
            <w:tcW w:w="1200" w:type="dxa"/>
            <w:tcBorders>
              <w:top w:val="nil"/>
              <w:left w:val="nil"/>
              <w:bottom w:val="single" w:sz="4" w:space="0" w:color="auto"/>
              <w:right w:val="single" w:sz="4" w:space="0" w:color="auto"/>
            </w:tcBorders>
            <w:shd w:val="clear" w:color="auto" w:fill="auto"/>
            <w:vAlign w:val="center"/>
            <w:hideMark/>
          </w:tcPr>
          <w:p w14:paraId="24CD8C2A"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3089" w:type="dxa"/>
            <w:tcBorders>
              <w:top w:val="nil"/>
              <w:left w:val="nil"/>
              <w:bottom w:val="single" w:sz="4" w:space="0" w:color="auto"/>
              <w:right w:val="single" w:sz="4" w:space="0" w:color="auto"/>
            </w:tcBorders>
            <w:shd w:val="clear" w:color="auto" w:fill="auto"/>
            <w:vAlign w:val="center"/>
            <w:hideMark/>
          </w:tcPr>
          <w:p w14:paraId="7C86E3B9"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r>
      <w:tr w:rsidR="00C74DEB" w:rsidRPr="00C74DEB" w14:paraId="45FEFA47" w14:textId="77777777" w:rsidTr="00C74DEB">
        <w:trPr>
          <w:trHeight w:val="2280"/>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3A78B983" w14:textId="77777777" w:rsidR="00C74DEB" w:rsidRPr="00C74DEB" w:rsidRDefault="00C74DEB" w:rsidP="00C74DEB">
            <w:pPr>
              <w:spacing w:after="0" w:line="240" w:lineRule="auto"/>
              <w:jc w:val="both"/>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xml:space="preserve">Расходы на реализацию мероприятий по благоустройству общественных  территорий </w:t>
            </w:r>
            <w:proofErr w:type="spellStart"/>
            <w:r w:rsidRPr="00C74DEB">
              <w:rPr>
                <w:rFonts w:ascii="Times New Roman" w:eastAsia="Times New Roman" w:hAnsi="Times New Roman" w:cs="Times New Roman"/>
                <w:color w:val="000000"/>
                <w:sz w:val="16"/>
                <w:szCs w:val="16"/>
                <w:lang w:eastAsia="ru-RU"/>
              </w:rPr>
              <w:t>Митякинского</w:t>
            </w:r>
            <w:proofErr w:type="spellEnd"/>
            <w:r w:rsidRPr="00C74DEB">
              <w:rPr>
                <w:rFonts w:ascii="Times New Roman" w:eastAsia="Times New Roman" w:hAnsi="Times New Roman" w:cs="Times New Roman"/>
                <w:color w:val="000000"/>
                <w:sz w:val="16"/>
                <w:szCs w:val="16"/>
                <w:lang w:eastAsia="ru-RU"/>
              </w:rPr>
              <w:t xml:space="preserve"> сельского поселения Тарасовского района  в рамках подпрограммы «Благоустройство общественных территорий </w:t>
            </w:r>
            <w:proofErr w:type="spellStart"/>
            <w:r w:rsidRPr="00C74DEB">
              <w:rPr>
                <w:rFonts w:ascii="Times New Roman" w:eastAsia="Times New Roman" w:hAnsi="Times New Roman" w:cs="Times New Roman"/>
                <w:color w:val="000000"/>
                <w:sz w:val="16"/>
                <w:szCs w:val="16"/>
                <w:lang w:eastAsia="ru-RU"/>
              </w:rPr>
              <w:t>Митякинского</w:t>
            </w:r>
            <w:proofErr w:type="spellEnd"/>
            <w:r w:rsidRPr="00C74DEB">
              <w:rPr>
                <w:rFonts w:ascii="Times New Roman" w:eastAsia="Times New Roman" w:hAnsi="Times New Roman" w:cs="Times New Roman"/>
                <w:color w:val="000000"/>
                <w:sz w:val="16"/>
                <w:szCs w:val="16"/>
                <w:lang w:eastAsia="ru-RU"/>
              </w:rPr>
              <w:t xml:space="preserve"> сельского поселения Тарасовского района» муниципальной программы </w:t>
            </w:r>
            <w:proofErr w:type="spellStart"/>
            <w:r w:rsidRPr="00C74DEB">
              <w:rPr>
                <w:rFonts w:ascii="Times New Roman" w:eastAsia="Times New Roman" w:hAnsi="Times New Roman" w:cs="Times New Roman"/>
                <w:color w:val="000000"/>
                <w:sz w:val="16"/>
                <w:szCs w:val="16"/>
                <w:lang w:eastAsia="ru-RU"/>
              </w:rPr>
              <w:t>Митякинского</w:t>
            </w:r>
            <w:proofErr w:type="spellEnd"/>
            <w:r w:rsidRPr="00C74DEB">
              <w:rPr>
                <w:rFonts w:ascii="Times New Roman" w:eastAsia="Times New Roman" w:hAnsi="Times New Roman" w:cs="Times New Roman"/>
                <w:color w:val="000000"/>
                <w:sz w:val="16"/>
                <w:szCs w:val="16"/>
                <w:lang w:eastAsia="ru-RU"/>
              </w:rPr>
              <w:t xml:space="preserve"> сельского поселения «Формирование комфортной городской среды в муниципальном образовании  «</w:t>
            </w:r>
            <w:proofErr w:type="spellStart"/>
            <w:r w:rsidRPr="00C74DEB">
              <w:rPr>
                <w:rFonts w:ascii="Times New Roman" w:eastAsia="Times New Roman" w:hAnsi="Times New Roman" w:cs="Times New Roman"/>
                <w:color w:val="000000"/>
                <w:sz w:val="16"/>
                <w:szCs w:val="16"/>
                <w:lang w:eastAsia="ru-RU"/>
              </w:rPr>
              <w:t>Митякинского</w:t>
            </w:r>
            <w:proofErr w:type="spellEnd"/>
            <w:r w:rsidRPr="00C74DEB">
              <w:rPr>
                <w:rFonts w:ascii="Times New Roman" w:eastAsia="Times New Roman" w:hAnsi="Times New Roman" w:cs="Times New Roman"/>
                <w:color w:val="000000"/>
                <w:sz w:val="16"/>
                <w:szCs w:val="16"/>
                <w:lang w:eastAsia="ru-RU"/>
              </w:rPr>
              <w:t xml:space="preserve"> сельское поселение Тарасовского района Ростовской области»</w:t>
            </w:r>
          </w:p>
        </w:tc>
        <w:tc>
          <w:tcPr>
            <w:tcW w:w="1424" w:type="dxa"/>
            <w:tcBorders>
              <w:top w:val="nil"/>
              <w:left w:val="nil"/>
              <w:bottom w:val="single" w:sz="4" w:space="0" w:color="auto"/>
              <w:right w:val="single" w:sz="4" w:space="0" w:color="auto"/>
            </w:tcBorders>
            <w:shd w:val="clear" w:color="auto" w:fill="auto"/>
            <w:vAlign w:val="center"/>
            <w:hideMark/>
          </w:tcPr>
          <w:p w14:paraId="4471B958"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10.1.00.20370</w:t>
            </w:r>
          </w:p>
        </w:tc>
        <w:tc>
          <w:tcPr>
            <w:tcW w:w="456" w:type="dxa"/>
            <w:tcBorders>
              <w:top w:val="nil"/>
              <w:left w:val="nil"/>
              <w:bottom w:val="single" w:sz="4" w:space="0" w:color="auto"/>
              <w:right w:val="single" w:sz="4" w:space="0" w:color="auto"/>
            </w:tcBorders>
            <w:shd w:val="clear" w:color="auto" w:fill="auto"/>
            <w:vAlign w:val="center"/>
            <w:hideMark/>
          </w:tcPr>
          <w:p w14:paraId="59E04E3E"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14:paraId="0D26823C"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05</w:t>
            </w:r>
          </w:p>
        </w:tc>
        <w:tc>
          <w:tcPr>
            <w:tcW w:w="439" w:type="dxa"/>
            <w:tcBorders>
              <w:top w:val="nil"/>
              <w:left w:val="nil"/>
              <w:bottom w:val="single" w:sz="4" w:space="0" w:color="auto"/>
              <w:right w:val="single" w:sz="4" w:space="0" w:color="auto"/>
            </w:tcBorders>
            <w:shd w:val="clear" w:color="auto" w:fill="auto"/>
            <w:vAlign w:val="center"/>
            <w:hideMark/>
          </w:tcPr>
          <w:p w14:paraId="195EE5E1"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03</w:t>
            </w:r>
          </w:p>
        </w:tc>
        <w:tc>
          <w:tcPr>
            <w:tcW w:w="1300" w:type="dxa"/>
            <w:tcBorders>
              <w:top w:val="nil"/>
              <w:left w:val="nil"/>
              <w:bottom w:val="single" w:sz="4" w:space="0" w:color="auto"/>
              <w:right w:val="single" w:sz="4" w:space="0" w:color="auto"/>
            </w:tcBorders>
            <w:shd w:val="clear" w:color="auto" w:fill="auto"/>
            <w:vAlign w:val="center"/>
            <w:hideMark/>
          </w:tcPr>
          <w:p w14:paraId="68A5B769" w14:textId="77777777" w:rsidR="00C74DEB" w:rsidRPr="00C74DEB" w:rsidRDefault="00C74DEB" w:rsidP="00C74DEB">
            <w:pPr>
              <w:spacing w:after="0" w:line="240" w:lineRule="auto"/>
              <w:jc w:val="right"/>
              <w:rPr>
                <w:rFonts w:ascii="Times New Roman" w:eastAsia="Times New Roman" w:hAnsi="Times New Roman" w:cs="Times New Roman"/>
                <w:sz w:val="16"/>
                <w:szCs w:val="16"/>
                <w:lang w:eastAsia="ru-RU"/>
              </w:rPr>
            </w:pPr>
            <w:r w:rsidRPr="00C74DEB">
              <w:rPr>
                <w:rFonts w:ascii="Times New Roman" w:eastAsia="Times New Roman" w:hAnsi="Times New Roman" w:cs="Times New Roman"/>
                <w:sz w:val="16"/>
                <w:szCs w:val="16"/>
                <w:lang w:eastAsia="ru-RU"/>
              </w:rPr>
              <w:t>100,00</w:t>
            </w:r>
          </w:p>
        </w:tc>
        <w:tc>
          <w:tcPr>
            <w:tcW w:w="1200" w:type="dxa"/>
            <w:tcBorders>
              <w:top w:val="nil"/>
              <w:left w:val="nil"/>
              <w:bottom w:val="single" w:sz="4" w:space="0" w:color="auto"/>
              <w:right w:val="single" w:sz="4" w:space="0" w:color="auto"/>
            </w:tcBorders>
            <w:shd w:val="clear" w:color="auto" w:fill="auto"/>
            <w:vAlign w:val="center"/>
            <w:hideMark/>
          </w:tcPr>
          <w:p w14:paraId="387A2CB5"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3089" w:type="dxa"/>
            <w:tcBorders>
              <w:top w:val="nil"/>
              <w:left w:val="nil"/>
              <w:bottom w:val="single" w:sz="4" w:space="0" w:color="auto"/>
              <w:right w:val="single" w:sz="4" w:space="0" w:color="auto"/>
            </w:tcBorders>
            <w:shd w:val="clear" w:color="auto" w:fill="auto"/>
            <w:vAlign w:val="center"/>
            <w:hideMark/>
          </w:tcPr>
          <w:p w14:paraId="4211F55E"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r>
      <w:tr w:rsidR="00C74DEB" w:rsidRPr="00C74DEB" w14:paraId="69F3EE4F" w14:textId="77777777" w:rsidTr="00C74DEB">
        <w:trPr>
          <w:trHeight w:val="1838"/>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61D45B8B" w14:textId="77777777" w:rsidR="00C74DEB" w:rsidRPr="00C74DEB" w:rsidRDefault="00C74DEB" w:rsidP="00C74DEB">
            <w:pPr>
              <w:spacing w:after="0" w:line="240" w:lineRule="auto"/>
              <w:jc w:val="both"/>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lastRenderedPageBreak/>
              <w:t xml:space="preserve">Расходы на благоустройство территории </w:t>
            </w:r>
            <w:proofErr w:type="spellStart"/>
            <w:r w:rsidRPr="00C74DEB">
              <w:rPr>
                <w:rFonts w:ascii="Times New Roman" w:eastAsia="Times New Roman" w:hAnsi="Times New Roman" w:cs="Times New Roman"/>
                <w:color w:val="000000"/>
                <w:sz w:val="16"/>
                <w:szCs w:val="16"/>
                <w:lang w:eastAsia="ru-RU"/>
              </w:rPr>
              <w:t>Митякинского</w:t>
            </w:r>
            <w:proofErr w:type="spellEnd"/>
            <w:r w:rsidRPr="00C74DEB">
              <w:rPr>
                <w:rFonts w:ascii="Times New Roman" w:eastAsia="Times New Roman" w:hAnsi="Times New Roman" w:cs="Times New Roman"/>
                <w:color w:val="000000"/>
                <w:sz w:val="16"/>
                <w:szCs w:val="16"/>
                <w:lang w:eastAsia="ru-RU"/>
              </w:rPr>
              <w:t xml:space="preserve"> сельского поселения, в рамках подпрограммы «Благоустройство общественной территории </w:t>
            </w:r>
            <w:proofErr w:type="spellStart"/>
            <w:r w:rsidRPr="00C74DEB">
              <w:rPr>
                <w:rFonts w:ascii="Times New Roman" w:eastAsia="Times New Roman" w:hAnsi="Times New Roman" w:cs="Times New Roman"/>
                <w:color w:val="000000"/>
                <w:sz w:val="16"/>
                <w:szCs w:val="16"/>
                <w:lang w:eastAsia="ru-RU"/>
              </w:rPr>
              <w:t>Митякинского</w:t>
            </w:r>
            <w:proofErr w:type="spellEnd"/>
            <w:r w:rsidRPr="00C74DEB">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C74DEB">
              <w:rPr>
                <w:rFonts w:ascii="Times New Roman" w:eastAsia="Times New Roman" w:hAnsi="Times New Roman" w:cs="Times New Roman"/>
                <w:color w:val="000000"/>
                <w:sz w:val="16"/>
                <w:szCs w:val="16"/>
                <w:lang w:eastAsia="ru-RU"/>
              </w:rPr>
              <w:t>Митякинского</w:t>
            </w:r>
            <w:proofErr w:type="spellEnd"/>
            <w:r w:rsidRPr="00C74DEB">
              <w:rPr>
                <w:rFonts w:ascii="Times New Roman" w:eastAsia="Times New Roman" w:hAnsi="Times New Roman" w:cs="Times New Roman"/>
                <w:color w:val="000000"/>
                <w:sz w:val="16"/>
                <w:szCs w:val="16"/>
                <w:lang w:eastAsia="ru-RU"/>
              </w:rPr>
              <w:t xml:space="preserve"> сельского поселения «Формирование комфортной городской среды в муниципальном образовании  «</w:t>
            </w:r>
            <w:proofErr w:type="spellStart"/>
            <w:r w:rsidRPr="00C74DEB">
              <w:rPr>
                <w:rFonts w:ascii="Times New Roman" w:eastAsia="Times New Roman" w:hAnsi="Times New Roman" w:cs="Times New Roman"/>
                <w:color w:val="000000"/>
                <w:sz w:val="16"/>
                <w:szCs w:val="16"/>
                <w:lang w:eastAsia="ru-RU"/>
              </w:rPr>
              <w:t>Митякинского</w:t>
            </w:r>
            <w:proofErr w:type="spellEnd"/>
            <w:r w:rsidRPr="00C74DEB">
              <w:rPr>
                <w:rFonts w:ascii="Times New Roman" w:eastAsia="Times New Roman" w:hAnsi="Times New Roman" w:cs="Times New Roman"/>
                <w:color w:val="000000"/>
                <w:sz w:val="16"/>
                <w:szCs w:val="16"/>
                <w:lang w:eastAsia="ru-RU"/>
              </w:rPr>
              <w:t xml:space="preserve"> сельское поселение Тарасовского района Ростовской области» </w:t>
            </w:r>
          </w:p>
        </w:tc>
        <w:tc>
          <w:tcPr>
            <w:tcW w:w="1424" w:type="dxa"/>
            <w:tcBorders>
              <w:top w:val="nil"/>
              <w:left w:val="nil"/>
              <w:bottom w:val="single" w:sz="4" w:space="0" w:color="auto"/>
              <w:right w:val="single" w:sz="4" w:space="0" w:color="auto"/>
            </w:tcBorders>
            <w:shd w:val="clear" w:color="auto" w:fill="auto"/>
            <w:vAlign w:val="center"/>
            <w:hideMark/>
          </w:tcPr>
          <w:p w14:paraId="2AC8D6F6"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xml:space="preserve">10.1.F2.55551   </w:t>
            </w:r>
          </w:p>
        </w:tc>
        <w:tc>
          <w:tcPr>
            <w:tcW w:w="456" w:type="dxa"/>
            <w:tcBorders>
              <w:top w:val="nil"/>
              <w:left w:val="nil"/>
              <w:bottom w:val="single" w:sz="4" w:space="0" w:color="auto"/>
              <w:right w:val="single" w:sz="4" w:space="0" w:color="auto"/>
            </w:tcBorders>
            <w:shd w:val="clear" w:color="auto" w:fill="auto"/>
            <w:noWrap/>
            <w:vAlign w:val="bottom"/>
            <w:hideMark/>
          </w:tcPr>
          <w:p w14:paraId="75EB71AE" w14:textId="77777777" w:rsidR="00C74DEB" w:rsidRPr="00C74DEB" w:rsidRDefault="00C74DEB" w:rsidP="00C74DEB">
            <w:pPr>
              <w:spacing w:after="0" w:line="240" w:lineRule="auto"/>
              <w:rPr>
                <w:rFonts w:ascii="Calibri" w:eastAsia="Times New Roman" w:hAnsi="Calibri" w:cs="Calibri"/>
                <w:color w:val="000000"/>
                <w:sz w:val="16"/>
                <w:szCs w:val="16"/>
                <w:lang w:eastAsia="ru-RU"/>
              </w:rPr>
            </w:pPr>
            <w:r w:rsidRPr="00C74DEB">
              <w:rPr>
                <w:rFonts w:ascii="Calibri" w:eastAsia="Times New Roman" w:hAnsi="Calibri" w:cs="Calibri"/>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64752A01"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05</w:t>
            </w:r>
          </w:p>
        </w:tc>
        <w:tc>
          <w:tcPr>
            <w:tcW w:w="439" w:type="dxa"/>
            <w:tcBorders>
              <w:top w:val="nil"/>
              <w:left w:val="nil"/>
              <w:bottom w:val="single" w:sz="4" w:space="0" w:color="auto"/>
              <w:right w:val="single" w:sz="4" w:space="0" w:color="auto"/>
            </w:tcBorders>
            <w:shd w:val="clear" w:color="auto" w:fill="auto"/>
            <w:vAlign w:val="center"/>
            <w:hideMark/>
          </w:tcPr>
          <w:p w14:paraId="7DD943B3"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03</w:t>
            </w:r>
          </w:p>
        </w:tc>
        <w:tc>
          <w:tcPr>
            <w:tcW w:w="1300" w:type="dxa"/>
            <w:tcBorders>
              <w:top w:val="nil"/>
              <w:left w:val="nil"/>
              <w:bottom w:val="single" w:sz="4" w:space="0" w:color="auto"/>
              <w:right w:val="single" w:sz="4" w:space="0" w:color="auto"/>
            </w:tcBorders>
            <w:shd w:val="clear" w:color="auto" w:fill="auto"/>
            <w:noWrap/>
            <w:vAlign w:val="bottom"/>
            <w:hideMark/>
          </w:tcPr>
          <w:p w14:paraId="130713FB"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24,2</w:t>
            </w:r>
          </w:p>
        </w:tc>
        <w:tc>
          <w:tcPr>
            <w:tcW w:w="1200" w:type="dxa"/>
            <w:tcBorders>
              <w:top w:val="nil"/>
              <w:left w:val="nil"/>
              <w:bottom w:val="single" w:sz="4" w:space="0" w:color="auto"/>
              <w:right w:val="single" w:sz="4" w:space="0" w:color="auto"/>
            </w:tcBorders>
            <w:shd w:val="clear" w:color="auto" w:fill="auto"/>
            <w:noWrap/>
            <w:vAlign w:val="bottom"/>
            <w:hideMark/>
          </w:tcPr>
          <w:p w14:paraId="119631AB" w14:textId="77777777" w:rsidR="00C74DEB" w:rsidRPr="00C74DEB" w:rsidRDefault="00C74DEB" w:rsidP="00C74DEB">
            <w:pPr>
              <w:spacing w:after="0" w:line="240" w:lineRule="auto"/>
              <w:rPr>
                <w:rFonts w:ascii="Calibri" w:eastAsia="Times New Roman" w:hAnsi="Calibri" w:cs="Calibri"/>
                <w:color w:val="000000"/>
                <w:sz w:val="16"/>
                <w:szCs w:val="16"/>
                <w:lang w:eastAsia="ru-RU"/>
              </w:rPr>
            </w:pPr>
            <w:r w:rsidRPr="00C74DEB">
              <w:rPr>
                <w:rFonts w:ascii="Calibri" w:eastAsia="Times New Roman" w:hAnsi="Calibri" w:cs="Calibri"/>
                <w:color w:val="000000"/>
                <w:sz w:val="16"/>
                <w:szCs w:val="16"/>
                <w:lang w:eastAsia="ru-RU"/>
              </w:rPr>
              <w:t> </w:t>
            </w:r>
          </w:p>
        </w:tc>
        <w:tc>
          <w:tcPr>
            <w:tcW w:w="3089" w:type="dxa"/>
            <w:tcBorders>
              <w:top w:val="nil"/>
              <w:left w:val="nil"/>
              <w:bottom w:val="single" w:sz="4" w:space="0" w:color="auto"/>
              <w:right w:val="single" w:sz="4" w:space="0" w:color="auto"/>
            </w:tcBorders>
            <w:shd w:val="clear" w:color="auto" w:fill="auto"/>
            <w:noWrap/>
            <w:vAlign w:val="bottom"/>
            <w:hideMark/>
          </w:tcPr>
          <w:p w14:paraId="49FC2A6A" w14:textId="77777777" w:rsidR="00C74DEB" w:rsidRPr="00C74DEB" w:rsidRDefault="00C74DEB" w:rsidP="00C74DEB">
            <w:pPr>
              <w:spacing w:after="0" w:line="240" w:lineRule="auto"/>
              <w:rPr>
                <w:rFonts w:ascii="Calibri" w:eastAsia="Times New Roman" w:hAnsi="Calibri" w:cs="Calibri"/>
                <w:color w:val="000000"/>
                <w:sz w:val="16"/>
                <w:szCs w:val="16"/>
                <w:lang w:eastAsia="ru-RU"/>
              </w:rPr>
            </w:pPr>
            <w:r w:rsidRPr="00C74DEB">
              <w:rPr>
                <w:rFonts w:ascii="Calibri" w:eastAsia="Times New Roman" w:hAnsi="Calibri" w:cs="Calibri"/>
                <w:color w:val="000000"/>
                <w:sz w:val="16"/>
                <w:szCs w:val="16"/>
                <w:lang w:eastAsia="ru-RU"/>
              </w:rPr>
              <w:t> </w:t>
            </w:r>
          </w:p>
        </w:tc>
      </w:tr>
      <w:tr w:rsidR="00C74DEB" w:rsidRPr="00C74DEB" w14:paraId="61E8F635" w14:textId="77777777" w:rsidTr="00C74DEB">
        <w:trPr>
          <w:trHeight w:val="1849"/>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4E0A49AE" w14:textId="77777777" w:rsidR="00C74DEB" w:rsidRPr="00C74DEB" w:rsidRDefault="00C74DEB" w:rsidP="00C74DEB">
            <w:pPr>
              <w:spacing w:after="0" w:line="240" w:lineRule="auto"/>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xml:space="preserve">Расходы областного бюджета на предоставление субсидий бюджету </w:t>
            </w:r>
            <w:proofErr w:type="spellStart"/>
            <w:r w:rsidRPr="00C74DEB">
              <w:rPr>
                <w:rFonts w:ascii="Times New Roman" w:eastAsia="Times New Roman" w:hAnsi="Times New Roman" w:cs="Times New Roman"/>
                <w:color w:val="000000"/>
                <w:sz w:val="16"/>
                <w:szCs w:val="16"/>
                <w:lang w:eastAsia="ru-RU"/>
              </w:rPr>
              <w:t>Митякинского</w:t>
            </w:r>
            <w:proofErr w:type="spellEnd"/>
            <w:r w:rsidRPr="00C74DEB">
              <w:rPr>
                <w:rFonts w:ascii="Times New Roman" w:eastAsia="Times New Roman" w:hAnsi="Times New Roman" w:cs="Times New Roman"/>
                <w:color w:val="000000"/>
                <w:sz w:val="16"/>
                <w:szCs w:val="16"/>
                <w:lang w:eastAsia="ru-RU"/>
              </w:rPr>
              <w:t xml:space="preserve"> сельского поселения на благоустройство общественных территорий в рамках реализации мероприятий по формированию  современной городской среды, в том числе осуществляемые за счет субсидии из федерального бюджета в целях </w:t>
            </w:r>
            <w:proofErr w:type="spellStart"/>
            <w:r w:rsidRPr="00C74DEB">
              <w:rPr>
                <w:rFonts w:ascii="Times New Roman" w:eastAsia="Times New Roman" w:hAnsi="Times New Roman" w:cs="Times New Roman"/>
                <w:color w:val="000000"/>
                <w:sz w:val="16"/>
                <w:szCs w:val="16"/>
                <w:lang w:eastAsia="ru-RU"/>
              </w:rPr>
              <w:t>софинансирования</w:t>
            </w:r>
            <w:proofErr w:type="spellEnd"/>
            <w:r w:rsidRPr="00C74DEB">
              <w:rPr>
                <w:rFonts w:ascii="Times New Roman" w:eastAsia="Times New Roman" w:hAnsi="Times New Roman" w:cs="Times New Roman"/>
                <w:color w:val="000000"/>
                <w:sz w:val="16"/>
                <w:szCs w:val="16"/>
                <w:lang w:eastAsia="ru-RU"/>
              </w:rPr>
              <w:t xml:space="preserve"> данных расходов.</w:t>
            </w:r>
          </w:p>
        </w:tc>
        <w:tc>
          <w:tcPr>
            <w:tcW w:w="1424" w:type="dxa"/>
            <w:tcBorders>
              <w:top w:val="nil"/>
              <w:left w:val="nil"/>
              <w:bottom w:val="single" w:sz="4" w:space="0" w:color="auto"/>
              <w:right w:val="single" w:sz="4" w:space="0" w:color="auto"/>
            </w:tcBorders>
            <w:shd w:val="clear" w:color="auto" w:fill="auto"/>
            <w:vAlign w:val="center"/>
            <w:hideMark/>
          </w:tcPr>
          <w:p w14:paraId="7BB97126"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xml:space="preserve">10.1.F2.55551   </w:t>
            </w:r>
          </w:p>
        </w:tc>
        <w:tc>
          <w:tcPr>
            <w:tcW w:w="456" w:type="dxa"/>
            <w:tcBorders>
              <w:top w:val="nil"/>
              <w:left w:val="nil"/>
              <w:bottom w:val="single" w:sz="4" w:space="0" w:color="auto"/>
              <w:right w:val="single" w:sz="4" w:space="0" w:color="auto"/>
            </w:tcBorders>
            <w:shd w:val="clear" w:color="auto" w:fill="auto"/>
            <w:noWrap/>
            <w:vAlign w:val="bottom"/>
            <w:hideMark/>
          </w:tcPr>
          <w:p w14:paraId="1436AFF3" w14:textId="77777777" w:rsidR="00C74DEB" w:rsidRPr="00C74DEB" w:rsidRDefault="00C74DEB" w:rsidP="00C74DEB">
            <w:pPr>
              <w:spacing w:after="0" w:line="240" w:lineRule="auto"/>
              <w:rPr>
                <w:rFonts w:ascii="Calibri" w:eastAsia="Times New Roman" w:hAnsi="Calibri" w:cs="Calibri"/>
                <w:color w:val="000000"/>
                <w:sz w:val="16"/>
                <w:szCs w:val="16"/>
                <w:lang w:eastAsia="ru-RU"/>
              </w:rPr>
            </w:pPr>
            <w:r w:rsidRPr="00C74DEB">
              <w:rPr>
                <w:rFonts w:ascii="Calibri" w:eastAsia="Times New Roman" w:hAnsi="Calibri" w:cs="Calibri"/>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1108BB8C"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05</w:t>
            </w:r>
          </w:p>
        </w:tc>
        <w:tc>
          <w:tcPr>
            <w:tcW w:w="439" w:type="dxa"/>
            <w:tcBorders>
              <w:top w:val="nil"/>
              <w:left w:val="nil"/>
              <w:bottom w:val="single" w:sz="4" w:space="0" w:color="auto"/>
              <w:right w:val="single" w:sz="4" w:space="0" w:color="auto"/>
            </w:tcBorders>
            <w:shd w:val="clear" w:color="auto" w:fill="auto"/>
            <w:vAlign w:val="center"/>
            <w:hideMark/>
          </w:tcPr>
          <w:p w14:paraId="170F9B2A"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03</w:t>
            </w:r>
          </w:p>
        </w:tc>
        <w:tc>
          <w:tcPr>
            <w:tcW w:w="1300" w:type="dxa"/>
            <w:tcBorders>
              <w:top w:val="nil"/>
              <w:left w:val="nil"/>
              <w:bottom w:val="single" w:sz="4" w:space="0" w:color="auto"/>
              <w:right w:val="single" w:sz="4" w:space="0" w:color="auto"/>
            </w:tcBorders>
            <w:shd w:val="clear" w:color="auto" w:fill="auto"/>
            <w:noWrap/>
            <w:vAlign w:val="bottom"/>
            <w:hideMark/>
          </w:tcPr>
          <w:p w14:paraId="4CC061AA"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15 797,80</w:t>
            </w:r>
          </w:p>
        </w:tc>
        <w:tc>
          <w:tcPr>
            <w:tcW w:w="1200" w:type="dxa"/>
            <w:tcBorders>
              <w:top w:val="nil"/>
              <w:left w:val="nil"/>
              <w:bottom w:val="single" w:sz="4" w:space="0" w:color="auto"/>
              <w:right w:val="single" w:sz="4" w:space="0" w:color="auto"/>
            </w:tcBorders>
            <w:shd w:val="clear" w:color="auto" w:fill="auto"/>
            <w:noWrap/>
            <w:vAlign w:val="bottom"/>
            <w:hideMark/>
          </w:tcPr>
          <w:p w14:paraId="0B6F9492" w14:textId="77777777" w:rsidR="00C74DEB" w:rsidRPr="00C74DEB" w:rsidRDefault="00C74DEB" w:rsidP="00C74DEB">
            <w:pPr>
              <w:spacing w:after="0" w:line="240" w:lineRule="auto"/>
              <w:rPr>
                <w:rFonts w:ascii="Calibri" w:eastAsia="Times New Roman" w:hAnsi="Calibri" w:cs="Calibri"/>
                <w:color w:val="000000"/>
                <w:sz w:val="16"/>
                <w:szCs w:val="16"/>
                <w:lang w:eastAsia="ru-RU"/>
              </w:rPr>
            </w:pPr>
            <w:r w:rsidRPr="00C74DEB">
              <w:rPr>
                <w:rFonts w:ascii="Calibri" w:eastAsia="Times New Roman" w:hAnsi="Calibri" w:cs="Calibri"/>
                <w:color w:val="000000"/>
                <w:sz w:val="16"/>
                <w:szCs w:val="16"/>
                <w:lang w:eastAsia="ru-RU"/>
              </w:rPr>
              <w:t> </w:t>
            </w:r>
          </w:p>
        </w:tc>
        <w:tc>
          <w:tcPr>
            <w:tcW w:w="3089" w:type="dxa"/>
            <w:tcBorders>
              <w:top w:val="nil"/>
              <w:left w:val="nil"/>
              <w:bottom w:val="single" w:sz="4" w:space="0" w:color="auto"/>
              <w:right w:val="single" w:sz="4" w:space="0" w:color="auto"/>
            </w:tcBorders>
            <w:shd w:val="clear" w:color="auto" w:fill="auto"/>
            <w:noWrap/>
            <w:vAlign w:val="bottom"/>
            <w:hideMark/>
          </w:tcPr>
          <w:p w14:paraId="52A36866" w14:textId="77777777" w:rsidR="00C74DEB" w:rsidRPr="00C74DEB" w:rsidRDefault="00C74DEB" w:rsidP="00C74DEB">
            <w:pPr>
              <w:spacing w:after="0" w:line="240" w:lineRule="auto"/>
              <w:rPr>
                <w:rFonts w:ascii="Calibri" w:eastAsia="Times New Roman" w:hAnsi="Calibri" w:cs="Calibri"/>
                <w:color w:val="000000"/>
                <w:sz w:val="16"/>
                <w:szCs w:val="16"/>
                <w:lang w:eastAsia="ru-RU"/>
              </w:rPr>
            </w:pPr>
            <w:r w:rsidRPr="00C74DEB">
              <w:rPr>
                <w:rFonts w:ascii="Calibri" w:eastAsia="Times New Roman" w:hAnsi="Calibri" w:cs="Calibri"/>
                <w:color w:val="000000"/>
                <w:sz w:val="16"/>
                <w:szCs w:val="16"/>
                <w:lang w:eastAsia="ru-RU"/>
              </w:rPr>
              <w:t> </w:t>
            </w:r>
          </w:p>
        </w:tc>
      </w:tr>
      <w:tr w:rsidR="00C74DEB" w:rsidRPr="00C74DEB" w14:paraId="01E104C3" w14:textId="77777777" w:rsidTr="00C74DEB">
        <w:trPr>
          <w:trHeight w:val="792"/>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413A3156" w14:textId="77777777" w:rsidR="00C74DEB" w:rsidRPr="00C74DEB" w:rsidRDefault="00C74DEB" w:rsidP="00C74DEB">
            <w:pPr>
              <w:spacing w:after="0" w:line="240" w:lineRule="auto"/>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xml:space="preserve">Администрация </w:t>
            </w:r>
            <w:proofErr w:type="spellStart"/>
            <w:r w:rsidRPr="00C74DEB">
              <w:rPr>
                <w:rFonts w:ascii="Times New Roman" w:eastAsia="Times New Roman" w:hAnsi="Times New Roman" w:cs="Times New Roman"/>
                <w:b/>
                <w:bCs/>
                <w:color w:val="000000"/>
                <w:sz w:val="16"/>
                <w:szCs w:val="16"/>
                <w:lang w:eastAsia="ru-RU"/>
              </w:rPr>
              <w:t>Митякинского</w:t>
            </w:r>
            <w:proofErr w:type="spellEnd"/>
            <w:r w:rsidRPr="00C74DEB">
              <w:rPr>
                <w:rFonts w:ascii="Times New Roman" w:eastAsia="Times New Roman" w:hAnsi="Times New Roman" w:cs="Times New Roman"/>
                <w:b/>
                <w:bCs/>
                <w:color w:val="000000"/>
                <w:sz w:val="16"/>
                <w:szCs w:val="16"/>
                <w:lang w:eastAsia="ru-RU"/>
              </w:rPr>
              <w:t xml:space="preserve"> сельского поселения</w:t>
            </w:r>
          </w:p>
        </w:tc>
        <w:tc>
          <w:tcPr>
            <w:tcW w:w="1424" w:type="dxa"/>
            <w:tcBorders>
              <w:top w:val="nil"/>
              <w:left w:val="nil"/>
              <w:bottom w:val="single" w:sz="4" w:space="0" w:color="auto"/>
              <w:right w:val="single" w:sz="4" w:space="0" w:color="auto"/>
            </w:tcBorders>
            <w:shd w:val="clear" w:color="auto" w:fill="auto"/>
            <w:vAlign w:val="center"/>
            <w:hideMark/>
          </w:tcPr>
          <w:p w14:paraId="70838129"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89.1.00.00000</w:t>
            </w:r>
          </w:p>
        </w:tc>
        <w:tc>
          <w:tcPr>
            <w:tcW w:w="456" w:type="dxa"/>
            <w:tcBorders>
              <w:top w:val="nil"/>
              <w:left w:val="nil"/>
              <w:bottom w:val="single" w:sz="4" w:space="0" w:color="auto"/>
              <w:right w:val="single" w:sz="4" w:space="0" w:color="auto"/>
            </w:tcBorders>
            <w:shd w:val="clear" w:color="auto" w:fill="auto"/>
            <w:vAlign w:val="center"/>
            <w:hideMark/>
          </w:tcPr>
          <w:p w14:paraId="7FFF08B0"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75FD3F72"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0F77EDD4"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06EBA9C6" w14:textId="77777777" w:rsidR="00C74DEB" w:rsidRPr="00C74DEB" w:rsidRDefault="00C74DEB" w:rsidP="00C74DEB">
            <w:pPr>
              <w:spacing w:after="0" w:line="240" w:lineRule="auto"/>
              <w:jc w:val="right"/>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4 965,00</w:t>
            </w:r>
          </w:p>
        </w:tc>
        <w:tc>
          <w:tcPr>
            <w:tcW w:w="1200" w:type="dxa"/>
            <w:tcBorders>
              <w:top w:val="nil"/>
              <w:left w:val="nil"/>
              <w:bottom w:val="single" w:sz="4" w:space="0" w:color="auto"/>
              <w:right w:val="single" w:sz="4" w:space="0" w:color="auto"/>
            </w:tcBorders>
            <w:shd w:val="clear" w:color="auto" w:fill="auto"/>
            <w:vAlign w:val="center"/>
            <w:hideMark/>
          </w:tcPr>
          <w:p w14:paraId="19DCB68C"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4 649,40</w:t>
            </w:r>
          </w:p>
        </w:tc>
        <w:tc>
          <w:tcPr>
            <w:tcW w:w="3089" w:type="dxa"/>
            <w:tcBorders>
              <w:top w:val="nil"/>
              <w:left w:val="nil"/>
              <w:bottom w:val="single" w:sz="4" w:space="0" w:color="auto"/>
              <w:right w:val="single" w:sz="4" w:space="0" w:color="auto"/>
            </w:tcBorders>
            <w:shd w:val="clear" w:color="auto" w:fill="auto"/>
            <w:vAlign w:val="center"/>
            <w:hideMark/>
          </w:tcPr>
          <w:p w14:paraId="4353D361"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4 885,10</w:t>
            </w:r>
          </w:p>
        </w:tc>
      </w:tr>
      <w:tr w:rsidR="00C74DEB" w:rsidRPr="00C74DEB" w14:paraId="3F0B43FF" w14:textId="77777777" w:rsidTr="00C74DEB">
        <w:trPr>
          <w:trHeight w:val="1005"/>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30805C1F" w14:textId="77777777" w:rsidR="00C74DEB" w:rsidRPr="00C74DEB" w:rsidRDefault="00C74DEB" w:rsidP="00C74DEB">
            <w:pPr>
              <w:spacing w:after="0" w:line="240" w:lineRule="auto"/>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xml:space="preserve">Расходы на выплаты по оплате труда работников Администрации </w:t>
            </w:r>
            <w:proofErr w:type="spellStart"/>
            <w:r w:rsidRPr="00C74DEB">
              <w:rPr>
                <w:rFonts w:ascii="Times New Roman" w:eastAsia="Times New Roman" w:hAnsi="Times New Roman" w:cs="Times New Roman"/>
                <w:color w:val="000000"/>
                <w:sz w:val="16"/>
                <w:szCs w:val="16"/>
                <w:lang w:eastAsia="ru-RU"/>
              </w:rPr>
              <w:t>Митякинского</w:t>
            </w:r>
            <w:proofErr w:type="spellEnd"/>
            <w:r w:rsidRPr="00C74DEB">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C74DEB">
              <w:rPr>
                <w:rFonts w:ascii="Times New Roman" w:eastAsia="Times New Roman" w:hAnsi="Times New Roman" w:cs="Times New Roman"/>
                <w:color w:val="000000"/>
                <w:sz w:val="16"/>
                <w:szCs w:val="16"/>
                <w:lang w:eastAsia="ru-RU"/>
              </w:rPr>
              <w:t>Митякинского</w:t>
            </w:r>
            <w:proofErr w:type="spellEnd"/>
            <w:r w:rsidRPr="00C74DEB">
              <w:rPr>
                <w:rFonts w:ascii="Times New Roman" w:eastAsia="Times New Roman" w:hAnsi="Times New Roman" w:cs="Times New Roman"/>
                <w:color w:val="000000"/>
                <w:sz w:val="16"/>
                <w:szCs w:val="16"/>
                <w:lang w:eastAsia="ru-RU"/>
              </w:rPr>
              <w:t xml:space="preserve"> сельского </w:t>
            </w:r>
            <w:proofErr w:type="spellStart"/>
            <w:r w:rsidRPr="00C74DEB">
              <w:rPr>
                <w:rFonts w:ascii="Times New Roman" w:eastAsia="Times New Roman" w:hAnsi="Times New Roman" w:cs="Times New Roman"/>
                <w:color w:val="000000"/>
                <w:sz w:val="16"/>
                <w:szCs w:val="16"/>
                <w:lang w:eastAsia="ru-RU"/>
              </w:rPr>
              <w:t>поселния</w:t>
            </w:r>
            <w:proofErr w:type="spellEnd"/>
          </w:p>
        </w:tc>
        <w:tc>
          <w:tcPr>
            <w:tcW w:w="1424" w:type="dxa"/>
            <w:tcBorders>
              <w:top w:val="nil"/>
              <w:left w:val="nil"/>
              <w:bottom w:val="single" w:sz="4" w:space="0" w:color="auto"/>
              <w:right w:val="single" w:sz="4" w:space="0" w:color="auto"/>
            </w:tcBorders>
            <w:shd w:val="clear" w:color="auto" w:fill="auto"/>
            <w:vAlign w:val="center"/>
            <w:hideMark/>
          </w:tcPr>
          <w:p w14:paraId="475ADC58"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89.1.00.00110</w:t>
            </w:r>
          </w:p>
        </w:tc>
        <w:tc>
          <w:tcPr>
            <w:tcW w:w="456" w:type="dxa"/>
            <w:tcBorders>
              <w:top w:val="nil"/>
              <w:left w:val="nil"/>
              <w:bottom w:val="single" w:sz="4" w:space="0" w:color="auto"/>
              <w:right w:val="single" w:sz="4" w:space="0" w:color="auto"/>
            </w:tcBorders>
            <w:shd w:val="clear" w:color="auto" w:fill="auto"/>
            <w:vAlign w:val="center"/>
            <w:hideMark/>
          </w:tcPr>
          <w:p w14:paraId="03C3E69A"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120</w:t>
            </w:r>
          </w:p>
        </w:tc>
        <w:tc>
          <w:tcPr>
            <w:tcW w:w="379" w:type="dxa"/>
            <w:tcBorders>
              <w:top w:val="nil"/>
              <w:left w:val="nil"/>
              <w:bottom w:val="single" w:sz="4" w:space="0" w:color="auto"/>
              <w:right w:val="single" w:sz="4" w:space="0" w:color="auto"/>
            </w:tcBorders>
            <w:shd w:val="clear" w:color="auto" w:fill="auto"/>
            <w:vAlign w:val="center"/>
            <w:hideMark/>
          </w:tcPr>
          <w:p w14:paraId="0D725221"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14:paraId="75C56798"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04</w:t>
            </w:r>
          </w:p>
        </w:tc>
        <w:tc>
          <w:tcPr>
            <w:tcW w:w="1300" w:type="dxa"/>
            <w:tcBorders>
              <w:top w:val="nil"/>
              <w:left w:val="nil"/>
              <w:bottom w:val="single" w:sz="4" w:space="0" w:color="auto"/>
              <w:right w:val="single" w:sz="4" w:space="0" w:color="auto"/>
            </w:tcBorders>
            <w:shd w:val="clear" w:color="auto" w:fill="auto"/>
            <w:vAlign w:val="center"/>
            <w:hideMark/>
          </w:tcPr>
          <w:p w14:paraId="3124277C"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4 056,00</w:t>
            </w:r>
          </w:p>
        </w:tc>
        <w:tc>
          <w:tcPr>
            <w:tcW w:w="1200" w:type="dxa"/>
            <w:tcBorders>
              <w:top w:val="nil"/>
              <w:left w:val="nil"/>
              <w:bottom w:val="single" w:sz="4" w:space="0" w:color="auto"/>
              <w:right w:val="single" w:sz="4" w:space="0" w:color="auto"/>
            </w:tcBorders>
            <w:shd w:val="clear" w:color="auto" w:fill="auto"/>
            <w:vAlign w:val="center"/>
            <w:hideMark/>
          </w:tcPr>
          <w:p w14:paraId="530B7DDD"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4 056,00</w:t>
            </w:r>
          </w:p>
        </w:tc>
        <w:tc>
          <w:tcPr>
            <w:tcW w:w="3089" w:type="dxa"/>
            <w:tcBorders>
              <w:top w:val="nil"/>
              <w:left w:val="nil"/>
              <w:bottom w:val="single" w:sz="4" w:space="0" w:color="auto"/>
              <w:right w:val="single" w:sz="4" w:space="0" w:color="auto"/>
            </w:tcBorders>
            <w:shd w:val="clear" w:color="auto" w:fill="auto"/>
            <w:vAlign w:val="center"/>
            <w:hideMark/>
          </w:tcPr>
          <w:p w14:paraId="7AE85B80"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4 056,00</w:t>
            </w:r>
          </w:p>
        </w:tc>
      </w:tr>
      <w:tr w:rsidR="00C74DEB" w:rsidRPr="00C74DEB" w14:paraId="0176534E" w14:textId="77777777" w:rsidTr="00C74DEB">
        <w:trPr>
          <w:trHeight w:val="1440"/>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2E3C6947" w14:textId="77777777" w:rsidR="00C74DEB" w:rsidRPr="00C74DEB" w:rsidRDefault="00C74DEB" w:rsidP="00C74DEB">
            <w:pPr>
              <w:spacing w:after="0" w:line="240" w:lineRule="auto"/>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xml:space="preserve">Расходы на выплаты по оплате труда работников Администрации </w:t>
            </w:r>
            <w:proofErr w:type="spellStart"/>
            <w:r w:rsidRPr="00C74DEB">
              <w:rPr>
                <w:rFonts w:ascii="Times New Roman" w:eastAsia="Times New Roman" w:hAnsi="Times New Roman" w:cs="Times New Roman"/>
                <w:color w:val="000000"/>
                <w:sz w:val="16"/>
                <w:szCs w:val="16"/>
                <w:lang w:eastAsia="ru-RU"/>
              </w:rPr>
              <w:t>Митякинского</w:t>
            </w:r>
            <w:proofErr w:type="spellEnd"/>
            <w:r w:rsidRPr="00C74DEB">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C74DEB">
              <w:rPr>
                <w:rFonts w:ascii="Times New Roman" w:eastAsia="Times New Roman" w:hAnsi="Times New Roman" w:cs="Times New Roman"/>
                <w:color w:val="000000"/>
                <w:sz w:val="16"/>
                <w:szCs w:val="16"/>
                <w:lang w:eastAsia="ru-RU"/>
              </w:rPr>
              <w:t>Митякинского</w:t>
            </w:r>
            <w:proofErr w:type="spellEnd"/>
            <w:r w:rsidRPr="00C74DEB">
              <w:rPr>
                <w:rFonts w:ascii="Times New Roman" w:eastAsia="Times New Roman" w:hAnsi="Times New Roman" w:cs="Times New Roman"/>
                <w:color w:val="000000"/>
                <w:sz w:val="16"/>
                <w:szCs w:val="16"/>
                <w:lang w:eastAsia="ru-RU"/>
              </w:rPr>
              <w:t xml:space="preserve"> сельского </w:t>
            </w:r>
            <w:proofErr w:type="spellStart"/>
            <w:r w:rsidRPr="00C74DEB">
              <w:rPr>
                <w:rFonts w:ascii="Times New Roman" w:eastAsia="Times New Roman" w:hAnsi="Times New Roman" w:cs="Times New Roman"/>
                <w:color w:val="000000"/>
                <w:sz w:val="16"/>
                <w:szCs w:val="16"/>
                <w:lang w:eastAsia="ru-RU"/>
              </w:rPr>
              <w:t>поселния</w:t>
            </w:r>
            <w:proofErr w:type="spellEnd"/>
            <w:r w:rsidRPr="00C74DEB">
              <w:rPr>
                <w:rFonts w:ascii="Times New Roman" w:eastAsia="Times New Roman" w:hAnsi="Times New Roman" w:cs="Times New Roman"/>
                <w:color w:val="000000"/>
                <w:sz w:val="16"/>
                <w:szCs w:val="16"/>
                <w:lang w:eastAsia="ru-RU"/>
              </w:rPr>
              <w:t xml:space="preserve"> (Расходы на выплаты персоналу государственных (муниципальных) органов)</w:t>
            </w:r>
          </w:p>
        </w:tc>
        <w:tc>
          <w:tcPr>
            <w:tcW w:w="1424" w:type="dxa"/>
            <w:tcBorders>
              <w:top w:val="nil"/>
              <w:left w:val="nil"/>
              <w:bottom w:val="single" w:sz="4" w:space="0" w:color="auto"/>
              <w:right w:val="single" w:sz="4" w:space="0" w:color="auto"/>
            </w:tcBorders>
            <w:shd w:val="clear" w:color="auto" w:fill="auto"/>
            <w:vAlign w:val="center"/>
            <w:hideMark/>
          </w:tcPr>
          <w:p w14:paraId="5E9F81E3"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89.1.00.00110</w:t>
            </w:r>
          </w:p>
        </w:tc>
        <w:tc>
          <w:tcPr>
            <w:tcW w:w="456" w:type="dxa"/>
            <w:tcBorders>
              <w:top w:val="nil"/>
              <w:left w:val="nil"/>
              <w:bottom w:val="single" w:sz="4" w:space="0" w:color="auto"/>
              <w:right w:val="single" w:sz="4" w:space="0" w:color="auto"/>
            </w:tcBorders>
            <w:shd w:val="clear" w:color="auto" w:fill="auto"/>
            <w:vAlign w:val="center"/>
            <w:hideMark/>
          </w:tcPr>
          <w:p w14:paraId="2846CB0A"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3EE815DA"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689B1027"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1FC79EB5" w14:textId="77777777" w:rsidR="00C74DEB" w:rsidRPr="00C74DEB" w:rsidRDefault="00C74DEB" w:rsidP="00C74DEB">
            <w:pPr>
              <w:spacing w:after="0" w:line="240" w:lineRule="auto"/>
              <w:jc w:val="right"/>
              <w:rPr>
                <w:rFonts w:ascii="Times New Roman" w:eastAsia="Times New Roman" w:hAnsi="Times New Roman" w:cs="Times New Roman"/>
                <w:sz w:val="16"/>
                <w:szCs w:val="16"/>
                <w:lang w:eastAsia="ru-RU"/>
              </w:rPr>
            </w:pPr>
            <w:r w:rsidRPr="00C74DEB">
              <w:rPr>
                <w:rFonts w:ascii="Times New Roman" w:eastAsia="Times New Roman" w:hAnsi="Times New Roman" w:cs="Times New Roman"/>
                <w:sz w:val="16"/>
                <w:szCs w:val="16"/>
                <w:lang w:eastAsia="ru-RU"/>
              </w:rPr>
              <w:t>909,00</w:t>
            </w:r>
          </w:p>
        </w:tc>
        <w:tc>
          <w:tcPr>
            <w:tcW w:w="1200" w:type="dxa"/>
            <w:tcBorders>
              <w:top w:val="nil"/>
              <w:left w:val="nil"/>
              <w:bottom w:val="single" w:sz="4" w:space="0" w:color="auto"/>
              <w:right w:val="single" w:sz="4" w:space="0" w:color="auto"/>
            </w:tcBorders>
            <w:shd w:val="clear" w:color="auto" w:fill="auto"/>
            <w:vAlign w:val="center"/>
            <w:hideMark/>
          </w:tcPr>
          <w:p w14:paraId="482046DE"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593,40</w:t>
            </w:r>
          </w:p>
        </w:tc>
        <w:tc>
          <w:tcPr>
            <w:tcW w:w="3089" w:type="dxa"/>
            <w:tcBorders>
              <w:top w:val="nil"/>
              <w:left w:val="nil"/>
              <w:bottom w:val="single" w:sz="4" w:space="0" w:color="auto"/>
              <w:right w:val="single" w:sz="4" w:space="0" w:color="auto"/>
            </w:tcBorders>
            <w:shd w:val="clear" w:color="auto" w:fill="auto"/>
            <w:vAlign w:val="center"/>
            <w:hideMark/>
          </w:tcPr>
          <w:p w14:paraId="194B8692"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829,10</w:t>
            </w:r>
          </w:p>
        </w:tc>
      </w:tr>
      <w:tr w:rsidR="00C74DEB" w:rsidRPr="00C74DEB" w14:paraId="107E72C9" w14:textId="77777777" w:rsidTr="00C74DEB">
        <w:trPr>
          <w:trHeight w:val="1163"/>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336676A8" w14:textId="77777777" w:rsidR="00C74DEB" w:rsidRPr="00C74DEB" w:rsidRDefault="00C74DEB" w:rsidP="00C74DEB">
            <w:pPr>
              <w:spacing w:after="0" w:line="240" w:lineRule="auto"/>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xml:space="preserve">Расходы на обеспечение функций органов местного самоуправления </w:t>
            </w:r>
            <w:proofErr w:type="spellStart"/>
            <w:r w:rsidRPr="00C74DEB">
              <w:rPr>
                <w:rFonts w:ascii="Times New Roman" w:eastAsia="Times New Roman" w:hAnsi="Times New Roman" w:cs="Times New Roman"/>
                <w:color w:val="000000"/>
                <w:sz w:val="16"/>
                <w:szCs w:val="16"/>
                <w:lang w:eastAsia="ru-RU"/>
              </w:rPr>
              <w:t>Митякинского</w:t>
            </w:r>
            <w:proofErr w:type="spellEnd"/>
            <w:r w:rsidRPr="00C74DEB">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C74DEB">
              <w:rPr>
                <w:rFonts w:ascii="Times New Roman" w:eastAsia="Times New Roman" w:hAnsi="Times New Roman" w:cs="Times New Roman"/>
                <w:color w:val="000000"/>
                <w:sz w:val="16"/>
                <w:szCs w:val="16"/>
                <w:lang w:eastAsia="ru-RU"/>
              </w:rPr>
              <w:t>Митякинского</w:t>
            </w:r>
            <w:proofErr w:type="spellEnd"/>
            <w:r w:rsidRPr="00C74DEB">
              <w:rPr>
                <w:rFonts w:ascii="Times New Roman" w:eastAsia="Times New Roman" w:hAnsi="Times New Roman" w:cs="Times New Roman"/>
                <w:color w:val="000000"/>
                <w:sz w:val="16"/>
                <w:szCs w:val="16"/>
                <w:lang w:eastAsia="ru-RU"/>
              </w:rPr>
              <w:t xml:space="preserve"> сельского поселения</w:t>
            </w:r>
          </w:p>
        </w:tc>
        <w:tc>
          <w:tcPr>
            <w:tcW w:w="1424" w:type="dxa"/>
            <w:tcBorders>
              <w:top w:val="nil"/>
              <w:left w:val="nil"/>
              <w:bottom w:val="single" w:sz="4" w:space="0" w:color="auto"/>
              <w:right w:val="single" w:sz="4" w:space="0" w:color="auto"/>
            </w:tcBorders>
            <w:shd w:val="clear" w:color="auto" w:fill="auto"/>
            <w:vAlign w:val="center"/>
            <w:hideMark/>
          </w:tcPr>
          <w:p w14:paraId="7CE2E205"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89.1.00.00190</w:t>
            </w:r>
          </w:p>
        </w:tc>
        <w:tc>
          <w:tcPr>
            <w:tcW w:w="456" w:type="dxa"/>
            <w:tcBorders>
              <w:top w:val="nil"/>
              <w:left w:val="nil"/>
              <w:bottom w:val="single" w:sz="4" w:space="0" w:color="auto"/>
              <w:right w:val="single" w:sz="4" w:space="0" w:color="auto"/>
            </w:tcBorders>
            <w:shd w:val="clear" w:color="auto" w:fill="auto"/>
            <w:vAlign w:val="center"/>
            <w:hideMark/>
          </w:tcPr>
          <w:p w14:paraId="2705E11A"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120</w:t>
            </w:r>
          </w:p>
        </w:tc>
        <w:tc>
          <w:tcPr>
            <w:tcW w:w="379" w:type="dxa"/>
            <w:tcBorders>
              <w:top w:val="nil"/>
              <w:left w:val="nil"/>
              <w:bottom w:val="single" w:sz="4" w:space="0" w:color="auto"/>
              <w:right w:val="single" w:sz="4" w:space="0" w:color="auto"/>
            </w:tcBorders>
            <w:shd w:val="clear" w:color="auto" w:fill="auto"/>
            <w:vAlign w:val="center"/>
            <w:hideMark/>
          </w:tcPr>
          <w:p w14:paraId="2799674E"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14:paraId="431CF267"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04</w:t>
            </w:r>
          </w:p>
        </w:tc>
        <w:tc>
          <w:tcPr>
            <w:tcW w:w="1300" w:type="dxa"/>
            <w:tcBorders>
              <w:top w:val="nil"/>
              <w:left w:val="nil"/>
              <w:bottom w:val="single" w:sz="4" w:space="0" w:color="auto"/>
              <w:right w:val="single" w:sz="4" w:space="0" w:color="auto"/>
            </w:tcBorders>
            <w:shd w:val="clear" w:color="auto" w:fill="auto"/>
            <w:vAlign w:val="center"/>
            <w:hideMark/>
          </w:tcPr>
          <w:p w14:paraId="488C35CE"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236,60</w:t>
            </w:r>
          </w:p>
        </w:tc>
        <w:tc>
          <w:tcPr>
            <w:tcW w:w="1200" w:type="dxa"/>
            <w:tcBorders>
              <w:top w:val="nil"/>
              <w:left w:val="nil"/>
              <w:bottom w:val="single" w:sz="4" w:space="0" w:color="auto"/>
              <w:right w:val="single" w:sz="4" w:space="0" w:color="auto"/>
            </w:tcBorders>
            <w:shd w:val="clear" w:color="auto" w:fill="auto"/>
            <w:vAlign w:val="center"/>
            <w:hideMark/>
          </w:tcPr>
          <w:p w14:paraId="45F8F840"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236,60</w:t>
            </w:r>
          </w:p>
        </w:tc>
        <w:tc>
          <w:tcPr>
            <w:tcW w:w="3089" w:type="dxa"/>
            <w:tcBorders>
              <w:top w:val="nil"/>
              <w:left w:val="nil"/>
              <w:bottom w:val="single" w:sz="4" w:space="0" w:color="auto"/>
              <w:right w:val="single" w:sz="4" w:space="0" w:color="auto"/>
            </w:tcBorders>
            <w:shd w:val="clear" w:color="auto" w:fill="auto"/>
            <w:vAlign w:val="center"/>
            <w:hideMark/>
          </w:tcPr>
          <w:p w14:paraId="7B5895F9"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236,60</w:t>
            </w:r>
          </w:p>
        </w:tc>
      </w:tr>
      <w:tr w:rsidR="00C74DEB" w:rsidRPr="00C74DEB" w14:paraId="3882C6DB" w14:textId="77777777" w:rsidTr="00C74DEB">
        <w:trPr>
          <w:trHeight w:val="1545"/>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5E065046" w14:textId="77777777" w:rsidR="00C74DEB" w:rsidRPr="00C74DEB" w:rsidRDefault="00C74DEB" w:rsidP="00C74DEB">
            <w:pPr>
              <w:spacing w:after="0" w:line="240" w:lineRule="auto"/>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lastRenderedPageBreak/>
              <w:t xml:space="preserve">Расходы на обеспечение функций органов местного самоуправления </w:t>
            </w:r>
            <w:proofErr w:type="spellStart"/>
            <w:r w:rsidRPr="00C74DEB">
              <w:rPr>
                <w:rFonts w:ascii="Times New Roman" w:eastAsia="Times New Roman" w:hAnsi="Times New Roman" w:cs="Times New Roman"/>
                <w:color w:val="000000"/>
                <w:sz w:val="16"/>
                <w:szCs w:val="16"/>
                <w:lang w:eastAsia="ru-RU"/>
              </w:rPr>
              <w:t>Митякинского</w:t>
            </w:r>
            <w:proofErr w:type="spellEnd"/>
            <w:r w:rsidRPr="00C74DEB">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C74DEB">
              <w:rPr>
                <w:rFonts w:ascii="Times New Roman" w:eastAsia="Times New Roman" w:hAnsi="Times New Roman" w:cs="Times New Roman"/>
                <w:color w:val="000000"/>
                <w:sz w:val="16"/>
                <w:szCs w:val="16"/>
                <w:lang w:eastAsia="ru-RU"/>
              </w:rPr>
              <w:t>Митякинского</w:t>
            </w:r>
            <w:proofErr w:type="spellEnd"/>
            <w:r w:rsidRPr="00C74DEB">
              <w:rPr>
                <w:rFonts w:ascii="Times New Roman" w:eastAsia="Times New Roman" w:hAnsi="Times New Roman" w:cs="Times New Roman"/>
                <w:color w:val="000000"/>
                <w:sz w:val="16"/>
                <w:szCs w:val="16"/>
                <w:lang w:eastAsia="ru-RU"/>
              </w:rPr>
              <w:t xml:space="preserve"> сельского поселения (Расходы на выплаты персоналу государственных (муниципальных) органов)</w:t>
            </w:r>
          </w:p>
        </w:tc>
        <w:tc>
          <w:tcPr>
            <w:tcW w:w="1424" w:type="dxa"/>
            <w:tcBorders>
              <w:top w:val="nil"/>
              <w:left w:val="nil"/>
              <w:bottom w:val="single" w:sz="4" w:space="0" w:color="auto"/>
              <w:right w:val="single" w:sz="4" w:space="0" w:color="auto"/>
            </w:tcBorders>
            <w:shd w:val="clear" w:color="auto" w:fill="auto"/>
            <w:vAlign w:val="center"/>
            <w:hideMark/>
          </w:tcPr>
          <w:p w14:paraId="334283AB"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89.1.00.00190</w:t>
            </w:r>
          </w:p>
        </w:tc>
        <w:tc>
          <w:tcPr>
            <w:tcW w:w="456" w:type="dxa"/>
            <w:tcBorders>
              <w:top w:val="nil"/>
              <w:left w:val="nil"/>
              <w:bottom w:val="single" w:sz="4" w:space="0" w:color="auto"/>
              <w:right w:val="single" w:sz="4" w:space="0" w:color="auto"/>
            </w:tcBorders>
            <w:shd w:val="clear" w:color="auto" w:fill="auto"/>
            <w:vAlign w:val="center"/>
            <w:hideMark/>
          </w:tcPr>
          <w:p w14:paraId="19C202BA"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14:paraId="42EF579C"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14:paraId="7300E4CB"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04</w:t>
            </w:r>
          </w:p>
        </w:tc>
        <w:tc>
          <w:tcPr>
            <w:tcW w:w="1300" w:type="dxa"/>
            <w:tcBorders>
              <w:top w:val="nil"/>
              <w:left w:val="nil"/>
              <w:bottom w:val="single" w:sz="4" w:space="0" w:color="auto"/>
              <w:right w:val="single" w:sz="4" w:space="0" w:color="auto"/>
            </w:tcBorders>
            <w:shd w:val="clear" w:color="auto" w:fill="auto"/>
            <w:vAlign w:val="center"/>
            <w:hideMark/>
          </w:tcPr>
          <w:p w14:paraId="045639E2"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672,40</w:t>
            </w:r>
          </w:p>
        </w:tc>
        <w:tc>
          <w:tcPr>
            <w:tcW w:w="1200" w:type="dxa"/>
            <w:tcBorders>
              <w:top w:val="nil"/>
              <w:left w:val="nil"/>
              <w:bottom w:val="single" w:sz="4" w:space="0" w:color="auto"/>
              <w:right w:val="single" w:sz="4" w:space="0" w:color="auto"/>
            </w:tcBorders>
            <w:shd w:val="clear" w:color="auto" w:fill="auto"/>
            <w:vAlign w:val="center"/>
            <w:hideMark/>
          </w:tcPr>
          <w:p w14:paraId="7AF74992"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356,80</w:t>
            </w:r>
          </w:p>
        </w:tc>
        <w:tc>
          <w:tcPr>
            <w:tcW w:w="3089" w:type="dxa"/>
            <w:tcBorders>
              <w:top w:val="nil"/>
              <w:left w:val="nil"/>
              <w:bottom w:val="single" w:sz="4" w:space="0" w:color="auto"/>
              <w:right w:val="single" w:sz="4" w:space="0" w:color="auto"/>
            </w:tcBorders>
            <w:shd w:val="clear" w:color="auto" w:fill="auto"/>
            <w:vAlign w:val="center"/>
            <w:hideMark/>
          </w:tcPr>
          <w:p w14:paraId="7BCE6843"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592,50</w:t>
            </w:r>
          </w:p>
        </w:tc>
      </w:tr>
      <w:tr w:rsidR="00C74DEB" w:rsidRPr="00C74DEB" w14:paraId="1BF34663" w14:textId="77777777" w:rsidTr="00C74DEB">
        <w:trPr>
          <w:trHeight w:val="563"/>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0C13846C" w14:textId="77777777" w:rsidR="00C74DEB" w:rsidRPr="00C74DEB" w:rsidRDefault="00C74DEB" w:rsidP="00C74DEB">
            <w:pPr>
              <w:spacing w:after="0" w:line="240" w:lineRule="auto"/>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Иные непрограммные мероприятия</w:t>
            </w:r>
          </w:p>
        </w:tc>
        <w:tc>
          <w:tcPr>
            <w:tcW w:w="1424" w:type="dxa"/>
            <w:tcBorders>
              <w:top w:val="nil"/>
              <w:left w:val="nil"/>
              <w:bottom w:val="single" w:sz="4" w:space="0" w:color="auto"/>
              <w:right w:val="single" w:sz="4" w:space="0" w:color="auto"/>
            </w:tcBorders>
            <w:shd w:val="clear" w:color="auto" w:fill="auto"/>
            <w:vAlign w:val="center"/>
            <w:hideMark/>
          </w:tcPr>
          <w:p w14:paraId="63CBD3F0"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89.9.00.00000</w:t>
            </w:r>
          </w:p>
        </w:tc>
        <w:tc>
          <w:tcPr>
            <w:tcW w:w="456" w:type="dxa"/>
            <w:tcBorders>
              <w:top w:val="nil"/>
              <w:left w:val="nil"/>
              <w:bottom w:val="single" w:sz="4" w:space="0" w:color="auto"/>
              <w:right w:val="single" w:sz="4" w:space="0" w:color="auto"/>
            </w:tcBorders>
            <w:shd w:val="clear" w:color="auto" w:fill="auto"/>
            <w:vAlign w:val="center"/>
            <w:hideMark/>
          </w:tcPr>
          <w:p w14:paraId="1D8E7A94"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7E0131D0"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0EE105A8"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69A2B2B4"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203,70</w:t>
            </w:r>
          </w:p>
        </w:tc>
        <w:tc>
          <w:tcPr>
            <w:tcW w:w="1200" w:type="dxa"/>
            <w:tcBorders>
              <w:top w:val="nil"/>
              <w:left w:val="nil"/>
              <w:bottom w:val="single" w:sz="4" w:space="0" w:color="auto"/>
              <w:right w:val="single" w:sz="4" w:space="0" w:color="auto"/>
            </w:tcBorders>
            <w:shd w:val="clear" w:color="auto" w:fill="auto"/>
            <w:vAlign w:val="center"/>
            <w:hideMark/>
          </w:tcPr>
          <w:p w14:paraId="21AE97D5"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207,50</w:t>
            </w:r>
          </w:p>
        </w:tc>
        <w:tc>
          <w:tcPr>
            <w:tcW w:w="3089" w:type="dxa"/>
            <w:tcBorders>
              <w:top w:val="nil"/>
              <w:left w:val="nil"/>
              <w:bottom w:val="single" w:sz="4" w:space="0" w:color="auto"/>
              <w:right w:val="single" w:sz="4" w:space="0" w:color="auto"/>
            </w:tcBorders>
            <w:shd w:val="clear" w:color="auto" w:fill="auto"/>
            <w:vAlign w:val="center"/>
            <w:hideMark/>
          </w:tcPr>
          <w:p w14:paraId="42038432"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220,20</w:t>
            </w:r>
          </w:p>
        </w:tc>
      </w:tr>
      <w:tr w:rsidR="00C74DEB" w:rsidRPr="00C74DEB" w14:paraId="48BD71B6" w14:textId="77777777" w:rsidTr="00C74DEB">
        <w:trPr>
          <w:trHeight w:val="1332"/>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5EDFFDBC" w14:textId="77777777" w:rsidR="00C74DEB" w:rsidRPr="00C74DEB" w:rsidRDefault="00C74DEB" w:rsidP="00C74DEB">
            <w:pPr>
              <w:spacing w:after="0" w:line="240" w:lineRule="auto"/>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C74DEB">
              <w:rPr>
                <w:rFonts w:ascii="Times New Roman" w:eastAsia="Times New Roman" w:hAnsi="Times New Roman" w:cs="Times New Roman"/>
                <w:color w:val="000000"/>
                <w:sz w:val="16"/>
                <w:szCs w:val="16"/>
                <w:lang w:eastAsia="ru-RU"/>
              </w:rPr>
              <w:t>Митякинского</w:t>
            </w:r>
            <w:proofErr w:type="spellEnd"/>
            <w:r w:rsidRPr="00C74DEB">
              <w:rPr>
                <w:rFonts w:ascii="Times New Roman" w:eastAsia="Times New Roman" w:hAnsi="Times New Roman" w:cs="Times New Roman"/>
                <w:color w:val="000000"/>
                <w:sz w:val="16"/>
                <w:szCs w:val="16"/>
                <w:lang w:eastAsia="ru-RU"/>
              </w:rPr>
              <w:t xml:space="preserve"> сельского поселения»</w:t>
            </w:r>
          </w:p>
        </w:tc>
        <w:tc>
          <w:tcPr>
            <w:tcW w:w="1424" w:type="dxa"/>
            <w:tcBorders>
              <w:top w:val="nil"/>
              <w:left w:val="nil"/>
              <w:bottom w:val="single" w:sz="4" w:space="0" w:color="auto"/>
              <w:right w:val="single" w:sz="4" w:space="0" w:color="auto"/>
            </w:tcBorders>
            <w:shd w:val="clear" w:color="auto" w:fill="auto"/>
            <w:vAlign w:val="center"/>
            <w:hideMark/>
          </w:tcPr>
          <w:p w14:paraId="5215F0DC"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89.9.00.51180</w:t>
            </w:r>
          </w:p>
        </w:tc>
        <w:tc>
          <w:tcPr>
            <w:tcW w:w="456" w:type="dxa"/>
            <w:tcBorders>
              <w:top w:val="nil"/>
              <w:left w:val="nil"/>
              <w:bottom w:val="single" w:sz="4" w:space="0" w:color="auto"/>
              <w:right w:val="single" w:sz="4" w:space="0" w:color="auto"/>
            </w:tcBorders>
            <w:shd w:val="clear" w:color="auto" w:fill="auto"/>
            <w:vAlign w:val="center"/>
            <w:hideMark/>
          </w:tcPr>
          <w:p w14:paraId="2EC6006A"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120</w:t>
            </w:r>
          </w:p>
        </w:tc>
        <w:tc>
          <w:tcPr>
            <w:tcW w:w="379" w:type="dxa"/>
            <w:tcBorders>
              <w:top w:val="nil"/>
              <w:left w:val="nil"/>
              <w:bottom w:val="single" w:sz="4" w:space="0" w:color="auto"/>
              <w:right w:val="single" w:sz="4" w:space="0" w:color="auto"/>
            </w:tcBorders>
            <w:shd w:val="clear" w:color="auto" w:fill="auto"/>
            <w:vAlign w:val="center"/>
            <w:hideMark/>
          </w:tcPr>
          <w:p w14:paraId="7D0AA9D6"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02</w:t>
            </w:r>
          </w:p>
        </w:tc>
        <w:tc>
          <w:tcPr>
            <w:tcW w:w="439" w:type="dxa"/>
            <w:tcBorders>
              <w:top w:val="nil"/>
              <w:left w:val="nil"/>
              <w:bottom w:val="single" w:sz="4" w:space="0" w:color="auto"/>
              <w:right w:val="single" w:sz="4" w:space="0" w:color="auto"/>
            </w:tcBorders>
            <w:shd w:val="clear" w:color="auto" w:fill="auto"/>
            <w:vAlign w:val="center"/>
            <w:hideMark/>
          </w:tcPr>
          <w:p w14:paraId="1D2273F3"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03</w:t>
            </w:r>
          </w:p>
        </w:tc>
        <w:tc>
          <w:tcPr>
            <w:tcW w:w="1300" w:type="dxa"/>
            <w:tcBorders>
              <w:top w:val="nil"/>
              <w:left w:val="nil"/>
              <w:bottom w:val="single" w:sz="4" w:space="0" w:color="auto"/>
              <w:right w:val="single" w:sz="4" w:space="0" w:color="auto"/>
            </w:tcBorders>
            <w:shd w:val="clear" w:color="auto" w:fill="auto"/>
            <w:vAlign w:val="center"/>
            <w:hideMark/>
          </w:tcPr>
          <w:p w14:paraId="4DC6F8D5"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202,80</w:t>
            </w:r>
          </w:p>
        </w:tc>
        <w:tc>
          <w:tcPr>
            <w:tcW w:w="1200" w:type="dxa"/>
            <w:tcBorders>
              <w:top w:val="nil"/>
              <w:left w:val="nil"/>
              <w:bottom w:val="single" w:sz="4" w:space="0" w:color="auto"/>
              <w:right w:val="single" w:sz="4" w:space="0" w:color="auto"/>
            </w:tcBorders>
            <w:shd w:val="clear" w:color="auto" w:fill="auto"/>
            <w:vAlign w:val="center"/>
            <w:hideMark/>
          </w:tcPr>
          <w:p w14:paraId="6544EF20"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204,80</w:t>
            </w:r>
          </w:p>
        </w:tc>
        <w:tc>
          <w:tcPr>
            <w:tcW w:w="3089" w:type="dxa"/>
            <w:tcBorders>
              <w:top w:val="nil"/>
              <w:left w:val="nil"/>
              <w:bottom w:val="single" w:sz="4" w:space="0" w:color="auto"/>
              <w:right w:val="single" w:sz="4" w:space="0" w:color="auto"/>
            </w:tcBorders>
            <w:shd w:val="clear" w:color="auto" w:fill="auto"/>
            <w:vAlign w:val="center"/>
            <w:hideMark/>
          </w:tcPr>
          <w:p w14:paraId="2096801C"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213,00</w:t>
            </w:r>
          </w:p>
        </w:tc>
      </w:tr>
      <w:tr w:rsidR="00C74DEB" w:rsidRPr="00C74DEB" w14:paraId="481D6F79" w14:textId="77777777" w:rsidTr="00C74DEB">
        <w:trPr>
          <w:trHeight w:val="1778"/>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26C02E28" w14:textId="77777777" w:rsidR="00C74DEB" w:rsidRPr="00C74DEB" w:rsidRDefault="00C74DEB" w:rsidP="00C74DEB">
            <w:pPr>
              <w:spacing w:after="0" w:line="240" w:lineRule="auto"/>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C74DEB">
              <w:rPr>
                <w:rFonts w:ascii="Times New Roman" w:eastAsia="Times New Roman" w:hAnsi="Times New Roman" w:cs="Times New Roman"/>
                <w:color w:val="000000"/>
                <w:sz w:val="16"/>
                <w:szCs w:val="16"/>
                <w:lang w:eastAsia="ru-RU"/>
              </w:rPr>
              <w:t>Митякинского</w:t>
            </w:r>
            <w:proofErr w:type="spellEnd"/>
            <w:r w:rsidRPr="00C74DEB">
              <w:rPr>
                <w:rFonts w:ascii="Times New Roman" w:eastAsia="Times New Roman" w:hAnsi="Times New Roman" w:cs="Times New Roman"/>
                <w:color w:val="000000"/>
                <w:sz w:val="16"/>
                <w:szCs w:val="16"/>
                <w:lang w:eastAsia="ru-RU"/>
              </w:rPr>
              <w:t xml:space="preserve"> сельского поселения» (Расходы на выплаты персоналу государственных (муниципальных) органов)</w:t>
            </w:r>
          </w:p>
        </w:tc>
        <w:tc>
          <w:tcPr>
            <w:tcW w:w="1424" w:type="dxa"/>
            <w:tcBorders>
              <w:top w:val="nil"/>
              <w:left w:val="nil"/>
              <w:bottom w:val="single" w:sz="4" w:space="0" w:color="auto"/>
              <w:right w:val="single" w:sz="4" w:space="0" w:color="auto"/>
            </w:tcBorders>
            <w:shd w:val="clear" w:color="auto" w:fill="auto"/>
            <w:vAlign w:val="center"/>
            <w:hideMark/>
          </w:tcPr>
          <w:p w14:paraId="35B7829C"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89.9.00.51180</w:t>
            </w:r>
          </w:p>
        </w:tc>
        <w:tc>
          <w:tcPr>
            <w:tcW w:w="456" w:type="dxa"/>
            <w:tcBorders>
              <w:top w:val="nil"/>
              <w:left w:val="nil"/>
              <w:bottom w:val="single" w:sz="4" w:space="0" w:color="auto"/>
              <w:right w:val="single" w:sz="4" w:space="0" w:color="auto"/>
            </w:tcBorders>
            <w:shd w:val="clear" w:color="auto" w:fill="auto"/>
            <w:vAlign w:val="center"/>
            <w:hideMark/>
          </w:tcPr>
          <w:p w14:paraId="5C1A587D"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14:paraId="79C187A0"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02</w:t>
            </w:r>
          </w:p>
        </w:tc>
        <w:tc>
          <w:tcPr>
            <w:tcW w:w="439" w:type="dxa"/>
            <w:tcBorders>
              <w:top w:val="nil"/>
              <w:left w:val="nil"/>
              <w:bottom w:val="single" w:sz="4" w:space="0" w:color="auto"/>
              <w:right w:val="single" w:sz="4" w:space="0" w:color="auto"/>
            </w:tcBorders>
            <w:shd w:val="clear" w:color="auto" w:fill="auto"/>
            <w:vAlign w:val="center"/>
            <w:hideMark/>
          </w:tcPr>
          <w:p w14:paraId="107D0BA0"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03</w:t>
            </w:r>
          </w:p>
        </w:tc>
        <w:tc>
          <w:tcPr>
            <w:tcW w:w="1300" w:type="dxa"/>
            <w:tcBorders>
              <w:top w:val="nil"/>
              <w:left w:val="nil"/>
              <w:bottom w:val="single" w:sz="4" w:space="0" w:color="auto"/>
              <w:right w:val="single" w:sz="4" w:space="0" w:color="auto"/>
            </w:tcBorders>
            <w:shd w:val="clear" w:color="auto" w:fill="auto"/>
            <w:vAlign w:val="center"/>
            <w:hideMark/>
          </w:tcPr>
          <w:p w14:paraId="2833AE67"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0,70</w:t>
            </w:r>
          </w:p>
        </w:tc>
        <w:tc>
          <w:tcPr>
            <w:tcW w:w="1200" w:type="dxa"/>
            <w:tcBorders>
              <w:top w:val="nil"/>
              <w:left w:val="nil"/>
              <w:bottom w:val="single" w:sz="4" w:space="0" w:color="auto"/>
              <w:right w:val="single" w:sz="4" w:space="0" w:color="auto"/>
            </w:tcBorders>
            <w:shd w:val="clear" w:color="auto" w:fill="auto"/>
            <w:vAlign w:val="center"/>
            <w:hideMark/>
          </w:tcPr>
          <w:p w14:paraId="61B65E83"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2,50</w:t>
            </w:r>
          </w:p>
        </w:tc>
        <w:tc>
          <w:tcPr>
            <w:tcW w:w="3089" w:type="dxa"/>
            <w:tcBorders>
              <w:top w:val="nil"/>
              <w:left w:val="nil"/>
              <w:bottom w:val="single" w:sz="4" w:space="0" w:color="auto"/>
              <w:right w:val="single" w:sz="4" w:space="0" w:color="auto"/>
            </w:tcBorders>
            <w:shd w:val="clear" w:color="auto" w:fill="auto"/>
            <w:vAlign w:val="center"/>
            <w:hideMark/>
          </w:tcPr>
          <w:p w14:paraId="2C54B12A"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7,00</w:t>
            </w:r>
          </w:p>
        </w:tc>
      </w:tr>
      <w:tr w:rsidR="00C74DEB" w:rsidRPr="00C74DEB" w14:paraId="7888337E" w14:textId="77777777" w:rsidTr="00C74DEB">
        <w:trPr>
          <w:trHeight w:val="1943"/>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2C4A5F48" w14:textId="77777777" w:rsidR="00C74DEB" w:rsidRPr="00C74DEB" w:rsidRDefault="00C74DEB" w:rsidP="00C74DEB">
            <w:pPr>
              <w:spacing w:after="0" w:line="240" w:lineRule="auto"/>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C74DEB">
              <w:rPr>
                <w:rFonts w:ascii="Times New Roman" w:eastAsia="Times New Roman" w:hAnsi="Times New Roman" w:cs="Times New Roman"/>
                <w:b/>
                <w:bCs/>
                <w:color w:val="000000"/>
                <w:sz w:val="16"/>
                <w:szCs w:val="16"/>
                <w:lang w:eastAsia="ru-RU"/>
              </w:rPr>
              <w:t>Митякинского</w:t>
            </w:r>
            <w:proofErr w:type="spellEnd"/>
            <w:r w:rsidRPr="00C74DEB">
              <w:rPr>
                <w:rFonts w:ascii="Times New Roman" w:eastAsia="Times New Roman" w:hAnsi="Times New Roman" w:cs="Times New Roman"/>
                <w:b/>
                <w:bCs/>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1424" w:type="dxa"/>
            <w:tcBorders>
              <w:top w:val="nil"/>
              <w:left w:val="nil"/>
              <w:bottom w:val="single" w:sz="4" w:space="0" w:color="auto"/>
              <w:right w:val="single" w:sz="4" w:space="0" w:color="auto"/>
            </w:tcBorders>
            <w:shd w:val="clear" w:color="auto" w:fill="auto"/>
            <w:vAlign w:val="center"/>
            <w:hideMark/>
          </w:tcPr>
          <w:p w14:paraId="3C361D55"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89.9.00.51180</w:t>
            </w:r>
          </w:p>
        </w:tc>
        <w:tc>
          <w:tcPr>
            <w:tcW w:w="456" w:type="dxa"/>
            <w:tcBorders>
              <w:top w:val="nil"/>
              <w:left w:val="nil"/>
              <w:bottom w:val="single" w:sz="4" w:space="0" w:color="auto"/>
              <w:right w:val="single" w:sz="4" w:space="0" w:color="auto"/>
            </w:tcBorders>
            <w:shd w:val="clear" w:color="auto" w:fill="auto"/>
            <w:vAlign w:val="center"/>
            <w:hideMark/>
          </w:tcPr>
          <w:p w14:paraId="031006FF"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18E91232"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406BCC6D"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028E4E4A"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0,20</w:t>
            </w:r>
          </w:p>
        </w:tc>
        <w:tc>
          <w:tcPr>
            <w:tcW w:w="1200" w:type="dxa"/>
            <w:tcBorders>
              <w:top w:val="nil"/>
              <w:left w:val="nil"/>
              <w:bottom w:val="single" w:sz="4" w:space="0" w:color="auto"/>
              <w:right w:val="single" w:sz="4" w:space="0" w:color="auto"/>
            </w:tcBorders>
            <w:shd w:val="clear" w:color="auto" w:fill="auto"/>
            <w:vAlign w:val="center"/>
            <w:hideMark/>
          </w:tcPr>
          <w:p w14:paraId="285E1472"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0,20</w:t>
            </w:r>
          </w:p>
        </w:tc>
        <w:tc>
          <w:tcPr>
            <w:tcW w:w="3089" w:type="dxa"/>
            <w:tcBorders>
              <w:top w:val="nil"/>
              <w:left w:val="nil"/>
              <w:bottom w:val="single" w:sz="4" w:space="0" w:color="auto"/>
              <w:right w:val="single" w:sz="4" w:space="0" w:color="auto"/>
            </w:tcBorders>
            <w:shd w:val="clear" w:color="auto" w:fill="auto"/>
            <w:vAlign w:val="center"/>
            <w:hideMark/>
          </w:tcPr>
          <w:p w14:paraId="3C432FA9"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0,20</w:t>
            </w:r>
          </w:p>
        </w:tc>
      </w:tr>
      <w:tr w:rsidR="00C74DEB" w:rsidRPr="00C74DEB" w14:paraId="7B340EF6" w14:textId="77777777" w:rsidTr="00C74DEB">
        <w:trPr>
          <w:trHeight w:val="2209"/>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1C2C6575" w14:textId="77777777" w:rsidR="00C74DEB" w:rsidRPr="00C74DEB" w:rsidRDefault="00C74DEB" w:rsidP="00C74DEB">
            <w:pPr>
              <w:spacing w:after="0" w:line="240" w:lineRule="auto"/>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lastRenderedPageBreak/>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w:t>
            </w:r>
            <w:proofErr w:type="spellStart"/>
            <w:r w:rsidRPr="00C74DEB">
              <w:rPr>
                <w:rFonts w:ascii="Times New Roman" w:eastAsia="Times New Roman" w:hAnsi="Times New Roman" w:cs="Times New Roman"/>
                <w:color w:val="000000"/>
                <w:sz w:val="16"/>
                <w:szCs w:val="16"/>
                <w:lang w:eastAsia="ru-RU"/>
              </w:rPr>
              <w:t>Митякинского</w:t>
            </w:r>
            <w:proofErr w:type="spellEnd"/>
            <w:r w:rsidRPr="00C74DEB">
              <w:rPr>
                <w:rFonts w:ascii="Times New Roman" w:eastAsia="Times New Roman" w:hAnsi="Times New Roman" w:cs="Times New Roman"/>
                <w:color w:val="000000"/>
                <w:sz w:val="16"/>
                <w:szCs w:val="16"/>
                <w:lang w:eastAsia="ru-RU"/>
              </w:rPr>
              <w:t xml:space="preserve"> сельского поселения</w:t>
            </w:r>
          </w:p>
        </w:tc>
        <w:tc>
          <w:tcPr>
            <w:tcW w:w="1424" w:type="dxa"/>
            <w:tcBorders>
              <w:top w:val="nil"/>
              <w:left w:val="nil"/>
              <w:bottom w:val="single" w:sz="4" w:space="0" w:color="auto"/>
              <w:right w:val="single" w:sz="4" w:space="0" w:color="auto"/>
            </w:tcBorders>
            <w:shd w:val="clear" w:color="auto" w:fill="auto"/>
            <w:vAlign w:val="center"/>
            <w:hideMark/>
          </w:tcPr>
          <w:p w14:paraId="6E3CF691"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89.9.00.72390</w:t>
            </w:r>
          </w:p>
        </w:tc>
        <w:tc>
          <w:tcPr>
            <w:tcW w:w="456" w:type="dxa"/>
            <w:tcBorders>
              <w:top w:val="nil"/>
              <w:left w:val="nil"/>
              <w:bottom w:val="single" w:sz="4" w:space="0" w:color="auto"/>
              <w:right w:val="single" w:sz="4" w:space="0" w:color="auto"/>
            </w:tcBorders>
            <w:shd w:val="clear" w:color="auto" w:fill="auto"/>
            <w:vAlign w:val="center"/>
            <w:hideMark/>
          </w:tcPr>
          <w:p w14:paraId="33CC1A4E"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14:paraId="3819DF1B"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14:paraId="5390CE32"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04</w:t>
            </w:r>
          </w:p>
        </w:tc>
        <w:tc>
          <w:tcPr>
            <w:tcW w:w="1300" w:type="dxa"/>
            <w:tcBorders>
              <w:top w:val="nil"/>
              <w:left w:val="nil"/>
              <w:bottom w:val="single" w:sz="4" w:space="0" w:color="auto"/>
              <w:right w:val="single" w:sz="4" w:space="0" w:color="auto"/>
            </w:tcBorders>
            <w:shd w:val="clear" w:color="auto" w:fill="auto"/>
            <w:vAlign w:val="center"/>
            <w:hideMark/>
          </w:tcPr>
          <w:p w14:paraId="754347A0"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0,20</w:t>
            </w:r>
          </w:p>
        </w:tc>
        <w:tc>
          <w:tcPr>
            <w:tcW w:w="1200" w:type="dxa"/>
            <w:tcBorders>
              <w:top w:val="nil"/>
              <w:left w:val="nil"/>
              <w:bottom w:val="single" w:sz="4" w:space="0" w:color="auto"/>
              <w:right w:val="single" w:sz="4" w:space="0" w:color="auto"/>
            </w:tcBorders>
            <w:shd w:val="clear" w:color="auto" w:fill="auto"/>
            <w:vAlign w:val="center"/>
            <w:hideMark/>
          </w:tcPr>
          <w:p w14:paraId="311FC1CF"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0,20</w:t>
            </w:r>
          </w:p>
        </w:tc>
        <w:tc>
          <w:tcPr>
            <w:tcW w:w="3089" w:type="dxa"/>
            <w:tcBorders>
              <w:top w:val="nil"/>
              <w:left w:val="nil"/>
              <w:bottom w:val="single" w:sz="4" w:space="0" w:color="auto"/>
              <w:right w:val="single" w:sz="4" w:space="0" w:color="auto"/>
            </w:tcBorders>
            <w:shd w:val="clear" w:color="auto" w:fill="auto"/>
            <w:vAlign w:val="center"/>
            <w:hideMark/>
          </w:tcPr>
          <w:p w14:paraId="2A5ADF44"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0,20</w:t>
            </w:r>
          </w:p>
        </w:tc>
      </w:tr>
      <w:tr w:rsidR="00C74DEB" w:rsidRPr="00C74DEB" w14:paraId="594FEAD4" w14:textId="77777777" w:rsidTr="00C74DEB">
        <w:trPr>
          <w:trHeight w:val="732"/>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172EFCB7" w14:textId="77777777" w:rsidR="00C74DEB" w:rsidRPr="00C74DEB" w:rsidRDefault="00C74DEB" w:rsidP="00C74DEB">
            <w:pPr>
              <w:spacing w:after="0" w:line="240" w:lineRule="auto"/>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Иные непрограммные мероприятия</w:t>
            </w:r>
          </w:p>
        </w:tc>
        <w:tc>
          <w:tcPr>
            <w:tcW w:w="1424" w:type="dxa"/>
            <w:tcBorders>
              <w:top w:val="nil"/>
              <w:left w:val="nil"/>
              <w:bottom w:val="single" w:sz="4" w:space="0" w:color="auto"/>
              <w:right w:val="single" w:sz="4" w:space="0" w:color="auto"/>
            </w:tcBorders>
            <w:shd w:val="clear" w:color="auto" w:fill="auto"/>
            <w:vAlign w:val="center"/>
            <w:hideMark/>
          </w:tcPr>
          <w:p w14:paraId="00A1AA03"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99.9.00.00000</w:t>
            </w:r>
          </w:p>
        </w:tc>
        <w:tc>
          <w:tcPr>
            <w:tcW w:w="456" w:type="dxa"/>
            <w:tcBorders>
              <w:top w:val="nil"/>
              <w:left w:val="nil"/>
              <w:bottom w:val="single" w:sz="4" w:space="0" w:color="auto"/>
              <w:right w:val="single" w:sz="4" w:space="0" w:color="auto"/>
            </w:tcBorders>
            <w:shd w:val="clear" w:color="auto" w:fill="auto"/>
            <w:vAlign w:val="center"/>
            <w:hideMark/>
          </w:tcPr>
          <w:p w14:paraId="5503EB0A"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125CB016"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08DBE595"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77033155" w14:textId="77777777" w:rsidR="00C74DEB" w:rsidRPr="00C74DEB" w:rsidRDefault="00C74DEB" w:rsidP="00C74DEB">
            <w:pPr>
              <w:spacing w:after="0" w:line="240" w:lineRule="auto"/>
              <w:jc w:val="right"/>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2 263,60</w:t>
            </w:r>
          </w:p>
        </w:tc>
        <w:tc>
          <w:tcPr>
            <w:tcW w:w="1200" w:type="dxa"/>
            <w:tcBorders>
              <w:top w:val="nil"/>
              <w:left w:val="nil"/>
              <w:bottom w:val="single" w:sz="4" w:space="0" w:color="auto"/>
              <w:right w:val="single" w:sz="4" w:space="0" w:color="auto"/>
            </w:tcBorders>
            <w:shd w:val="clear" w:color="auto" w:fill="auto"/>
            <w:vAlign w:val="center"/>
            <w:hideMark/>
          </w:tcPr>
          <w:p w14:paraId="50889086"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596,20</w:t>
            </w:r>
          </w:p>
        </w:tc>
        <w:tc>
          <w:tcPr>
            <w:tcW w:w="3089" w:type="dxa"/>
            <w:tcBorders>
              <w:top w:val="nil"/>
              <w:left w:val="nil"/>
              <w:bottom w:val="single" w:sz="4" w:space="0" w:color="auto"/>
              <w:right w:val="single" w:sz="4" w:space="0" w:color="auto"/>
            </w:tcBorders>
            <w:shd w:val="clear" w:color="auto" w:fill="auto"/>
            <w:vAlign w:val="center"/>
            <w:hideMark/>
          </w:tcPr>
          <w:p w14:paraId="221D4E41"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402,20</w:t>
            </w:r>
          </w:p>
        </w:tc>
      </w:tr>
      <w:tr w:rsidR="00C74DEB" w:rsidRPr="00C74DEB" w14:paraId="771131AD" w14:textId="77777777" w:rsidTr="00C74DEB">
        <w:trPr>
          <w:trHeight w:val="1812"/>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69F0B156" w14:textId="77777777" w:rsidR="00C74DEB" w:rsidRPr="00C74DEB" w:rsidRDefault="00C74DEB" w:rsidP="00C74DEB">
            <w:pPr>
              <w:spacing w:after="0" w:line="240" w:lineRule="auto"/>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 xml:space="preserve">Оценка муниципального имущества, признание прав и регулирование отношений по муниципальной собственности </w:t>
            </w:r>
            <w:proofErr w:type="spellStart"/>
            <w:r w:rsidRPr="00C74DEB">
              <w:rPr>
                <w:rFonts w:ascii="Times New Roman" w:eastAsia="Times New Roman" w:hAnsi="Times New Roman" w:cs="Times New Roman"/>
                <w:b/>
                <w:bCs/>
                <w:sz w:val="16"/>
                <w:szCs w:val="16"/>
                <w:lang w:eastAsia="ru-RU"/>
              </w:rPr>
              <w:t>Митякинского</w:t>
            </w:r>
            <w:proofErr w:type="spellEnd"/>
            <w:r w:rsidRPr="00C74DEB">
              <w:rPr>
                <w:rFonts w:ascii="Times New Roman" w:eastAsia="Times New Roman" w:hAnsi="Times New Roman" w:cs="Times New Roman"/>
                <w:b/>
                <w:bCs/>
                <w:sz w:val="16"/>
                <w:szCs w:val="16"/>
                <w:lang w:eastAsia="ru-RU"/>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C74DEB">
              <w:rPr>
                <w:rFonts w:ascii="Times New Roman" w:eastAsia="Times New Roman" w:hAnsi="Times New Roman" w:cs="Times New Roman"/>
                <w:b/>
                <w:bCs/>
                <w:sz w:val="16"/>
                <w:szCs w:val="16"/>
                <w:lang w:eastAsia="ru-RU"/>
              </w:rPr>
              <w:t>Митякинского</w:t>
            </w:r>
            <w:proofErr w:type="spellEnd"/>
            <w:r w:rsidRPr="00C74DEB">
              <w:rPr>
                <w:rFonts w:ascii="Times New Roman" w:eastAsia="Times New Roman" w:hAnsi="Times New Roman" w:cs="Times New Roman"/>
                <w:b/>
                <w:bCs/>
                <w:sz w:val="16"/>
                <w:szCs w:val="16"/>
                <w:lang w:eastAsia="ru-RU"/>
              </w:rPr>
              <w:t xml:space="preserve"> сельского поселения»</w:t>
            </w:r>
          </w:p>
        </w:tc>
        <w:tc>
          <w:tcPr>
            <w:tcW w:w="1424" w:type="dxa"/>
            <w:tcBorders>
              <w:top w:val="nil"/>
              <w:left w:val="nil"/>
              <w:bottom w:val="single" w:sz="4" w:space="0" w:color="auto"/>
              <w:right w:val="single" w:sz="4" w:space="0" w:color="auto"/>
            </w:tcBorders>
            <w:shd w:val="clear" w:color="auto" w:fill="auto"/>
            <w:vAlign w:val="center"/>
            <w:hideMark/>
          </w:tcPr>
          <w:p w14:paraId="51D026C7" w14:textId="77777777" w:rsidR="00C74DEB" w:rsidRPr="00C74DEB" w:rsidRDefault="00C74DEB" w:rsidP="00C74DEB">
            <w:pPr>
              <w:spacing w:after="0" w:line="240" w:lineRule="auto"/>
              <w:jc w:val="center"/>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99.9.00.20140</w:t>
            </w:r>
          </w:p>
        </w:tc>
        <w:tc>
          <w:tcPr>
            <w:tcW w:w="456" w:type="dxa"/>
            <w:tcBorders>
              <w:top w:val="nil"/>
              <w:left w:val="nil"/>
              <w:bottom w:val="single" w:sz="4" w:space="0" w:color="auto"/>
              <w:right w:val="single" w:sz="4" w:space="0" w:color="auto"/>
            </w:tcBorders>
            <w:shd w:val="clear" w:color="auto" w:fill="auto"/>
            <w:vAlign w:val="center"/>
            <w:hideMark/>
          </w:tcPr>
          <w:p w14:paraId="396C87C5" w14:textId="77777777" w:rsidR="00C74DEB" w:rsidRPr="00C74DEB" w:rsidRDefault="00C74DEB" w:rsidP="00C74DEB">
            <w:pPr>
              <w:spacing w:after="0" w:line="240" w:lineRule="auto"/>
              <w:jc w:val="center"/>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13A1647D" w14:textId="77777777" w:rsidR="00C74DEB" w:rsidRPr="00C74DEB" w:rsidRDefault="00C74DEB" w:rsidP="00C74DEB">
            <w:pPr>
              <w:spacing w:after="0" w:line="240" w:lineRule="auto"/>
              <w:jc w:val="center"/>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14:paraId="3198D3AC" w14:textId="77777777" w:rsidR="00C74DEB" w:rsidRPr="00C74DEB" w:rsidRDefault="00C74DEB" w:rsidP="00C74DEB">
            <w:pPr>
              <w:spacing w:after="0" w:line="240" w:lineRule="auto"/>
              <w:jc w:val="center"/>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13</w:t>
            </w:r>
          </w:p>
        </w:tc>
        <w:tc>
          <w:tcPr>
            <w:tcW w:w="1300" w:type="dxa"/>
            <w:tcBorders>
              <w:top w:val="nil"/>
              <w:left w:val="nil"/>
              <w:bottom w:val="single" w:sz="4" w:space="0" w:color="auto"/>
              <w:right w:val="single" w:sz="4" w:space="0" w:color="auto"/>
            </w:tcBorders>
            <w:shd w:val="clear" w:color="auto" w:fill="auto"/>
            <w:vAlign w:val="center"/>
            <w:hideMark/>
          </w:tcPr>
          <w:p w14:paraId="4EFD332B" w14:textId="77777777" w:rsidR="00C74DEB" w:rsidRPr="00C74DEB" w:rsidRDefault="00C74DEB" w:rsidP="00C74DEB">
            <w:pPr>
              <w:spacing w:after="0" w:line="240" w:lineRule="auto"/>
              <w:jc w:val="right"/>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30,00</w:t>
            </w:r>
          </w:p>
        </w:tc>
        <w:tc>
          <w:tcPr>
            <w:tcW w:w="1200" w:type="dxa"/>
            <w:tcBorders>
              <w:top w:val="nil"/>
              <w:left w:val="nil"/>
              <w:bottom w:val="single" w:sz="4" w:space="0" w:color="auto"/>
              <w:right w:val="single" w:sz="4" w:space="0" w:color="auto"/>
            </w:tcBorders>
            <w:shd w:val="clear" w:color="auto" w:fill="auto"/>
            <w:vAlign w:val="center"/>
            <w:hideMark/>
          </w:tcPr>
          <w:p w14:paraId="62A0CF9C"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w:t>
            </w:r>
          </w:p>
        </w:tc>
        <w:tc>
          <w:tcPr>
            <w:tcW w:w="3089" w:type="dxa"/>
            <w:tcBorders>
              <w:top w:val="nil"/>
              <w:left w:val="nil"/>
              <w:bottom w:val="single" w:sz="4" w:space="0" w:color="auto"/>
              <w:right w:val="single" w:sz="4" w:space="0" w:color="auto"/>
            </w:tcBorders>
            <w:shd w:val="clear" w:color="auto" w:fill="auto"/>
            <w:vAlign w:val="center"/>
            <w:hideMark/>
          </w:tcPr>
          <w:p w14:paraId="4E498F74"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w:t>
            </w:r>
          </w:p>
        </w:tc>
      </w:tr>
      <w:tr w:rsidR="00C74DEB" w:rsidRPr="00C74DEB" w14:paraId="61DD8E69" w14:textId="77777777" w:rsidTr="00C74DEB">
        <w:trPr>
          <w:trHeight w:val="2040"/>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69ABA033" w14:textId="77777777" w:rsidR="00C74DEB" w:rsidRPr="00C74DEB" w:rsidRDefault="00C74DEB" w:rsidP="00C74DEB">
            <w:pPr>
              <w:spacing w:after="0" w:line="240" w:lineRule="auto"/>
              <w:rPr>
                <w:rFonts w:ascii="Times New Roman" w:eastAsia="Times New Roman" w:hAnsi="Times New Roman" w:cs="Times New Roman"/>
                <w:sz w:val="16"/>
                <w:szCs w:val="16"/>
                <w:lang w:eastAsia="ru-RU"/>
              </w:rPr>
            </w:pPr>
            <w:r w:rsidRPr="00C74DEB">
              <w:rPr>
                <w:rFonts w:ascii="Times New Roman" w:eastAsia="Times New Roman" w:hAnsi="Times New Roman" w:cs="Times New Roman"/>
                <w:sz w:val="16"/>
                <w:szCs w:val="16"/>
                <w:lang w:eastAsia="ru-RU"/>
              </w:rPr>
              <w:t xml:space="preserve">Оценка муниципального имущества, признание прав и регулирование отношений по муниципальной собственности </w:t>
            </w:r>
            <w:proofErr w:type="spellStart"/>
            <w:r w:rsidRPr="00C74DEB">
              <w:rPr>
                <w:rFonts w:ascii="Times New Roman" w:eastAsia="Times New Roman" w:hAnsi="Times New Roman" w:cs="Times New Roman"/>
                <w:sz w:val="16"/>
                <w:szCs w:val="16"/>
                <w:lang w:eastAsia="ru-RU"/>
              </w:rPr>
              <w:t>Митякинского</w:t>
            </w:r>
            <w:proofErr w:type="spellEnd"/>
            <w:r w:rsidRPr="00C74DEB">
              <w:rPr>
                <w:rFonts w:ascii="Times New Roman" w:eastAsia="Times New Roman" w:hAnsi="Times New Roman" w:cs="Times New Roman"/>
                <w:sz w:val="16"/>
                <w:szCs w:val="16"/>
                <w:lang w:eastAsia="ru-RU"/>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C74DEB">
              <w:rPr>
                <w:rFonts w:ascii="Times New Roman" w:eastAsia="Times New Roman" w:hAnsi="Times New Roman" w:cs="Times New Roman"/>
                <w:sz w:val="16"/>
                <w:szCs w:val="16"/>
                <w:lang w:eastAsia="ru-RU"/>
              </w:rPr>
              <w:t>Митякинского</w:t>
            </w:r>
            <w:proofErr w:type="spellEnd"/>
            <w:r w:rsidRPr="00C74DEB">
              <w:rPr>
                <w:rFonts w:ascii="Times New Roman" w:eastAsia="Times New Roman" w:hAnsi="Times New Roman" w:cs="Times New Roman"/>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1424" w:type="dxa"/>
            <w:tcBorders>
              <w:top w:val="nil"/>
              <w:left w:val="nil"/>
              <w:bottom w:val="single" w:sz="4" w:space="0" w:color="auto"/>
              <w:right w:val="single" w:sz="4" w:space="0" w:color="auto"/>
            </w:tcBorders>
            <w:shd w:val="clear" w:color="auto" w:fill="auto"/>
            <w:vAlign w:val="center"/>
            <w:hideMark/>
          </w:tcPr>
          <w:p w14:paraId="782DA329" w14:textId="77777777" w:rsidR="00C74DEB" w:rsidRPr="00C74DEB" w:rsidRDefault="00C74DEB" w:rsidP="00C74DEB">
            <w:pPr>
              <w:spacing w:after="0" w:line="240" w:lineRule="auto"/>
              <w:jc w:val="center"/>
              <w:rPr>
                <w:rFonts w:ascii="Times New Roman" w:eastAsia="Times New Roman" w:hAnsi="Times New Roman" w:cs="Times New Roman"/>
                <w:sz w:val="16"/>
                <w:szCs w:val="16"/>
                <w:lang w:eastAsia="ru-RU"/>
              </w:rPr>
            </w:pPr>
            <w:r w:rsidRPr="00C74DEB">
              <w:rPr>
                <w:rFonts w:ascii="Times New Roman" w:eastAsia="Times New Roman" w:hAnsi="Times New Roman" w:cs="Times New Roman"/>
                <w:sz w:val="16"/>
                <w:szCs w:val="16"/>
                <w:lang w:eastAsia="ru-RU"/>
              </w:rPr>
              <w:t>99.9.00.20140</w:t>
            </w:r>
          </w:p>
        </w:tc>
        <w:tc>
          <w:tcPr>
            <w:tcW w:w="456" w:type="dxa"/>
            <w:tcBorders>
              <w:top w:val="nil"/>
              <w:left w:val="nil"/>
              <w:bottom w:val="single" w:sz="4" w:space="0" w:color="auto"/>
              <w:right w:val="single" w:sz="4" w:space="0" w:color="auto"/>
            </w:tcBorders>
            <w:shd w:val="clear" w:color="auto" w:fill="auto"/>
            <w:vAlign w:val="center"/>
            <w:hideMark/>
          </w:tcPr>
          <w:p w14:paraId="09D9458C" w14:textId="77777777" w:rsidR="00C74DEB" w:rsidRPr="00C74DEB" w:rsidRDefault="00C74DEB" w:rsidP="00C74DEB">
            <w:pPr>
              <w:spacing w:after="0" w:line="240" w:lineRule="auto"/>
              <w:jc w:val="center"/>
              <w:rPr>
                <w:rFonts w:ascii="Times New Roman" w:eastAsia="Times New Roman" w:hAnsi="Times New Roman" w:cs="Times New Roman"/>
                <w:sz w:val="16"/>
                <w:szCs w:val="16"/>
                <w:lang w:eastAsia="ru-RU"/>
              </w:rPr>
            </w:pPr>
            <w:r w:rsidRPr="00C74DEB">
              <w:rPr>
                <w:rFonts w:ascii="Times New Roman" w:eastAsia="Times New Roman" w:hAnsi="Times New Roman" w:cs="Times New Roman"/>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14:paraId="6F4DC3D4" w14:textId="77777777" w:rsidR="00C74DEB" w:rsidRPr="00C74DEB" w:rsidRDefault="00C74DEB" w:rsidP="00C74DEB">
            <w:pPr>
              <w:spacing w:after="0" w:line="240" w:lineRule="auto"/>
              <w:jc w:val="center"/>
              <w:rPr>
                <w:rFonts w:ascii="Times New Roman" w:eastAsia="Times New Roman" w:hAnsi="Times New Roman" w:cs="Times New Roman"/>
                <w:sz w:val="16"/>
                <w:szCs w:val="16"/>
                <w:lang w:eastAsia="ru-RU"/>
              </w:rPr>
            </w:pPr>
            <w:r w:rsidRPr="00C74DEB">
              <w:rPr>
                <w:rFonts w:ascii="Times New Roman" w:eastAsia="Times New Roman" w:hAnsi="Times New Roman" w:cs="Times New Roman"/>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14:paraId="155E9028" w14:textId="77777777" w:rsidR="00C74DEB" w:rsidRPr="00C74DEB" w:rsidRDefault="00C74DEB" w:rsidP="00C74DEB">
            <w:pPr>
              <w:spacing w:after="0" w:line="240" w:lineRule="auto"/>
              <w:jc w:val="center"/>
              <w:rPr>
                <w:rFonts w:ascii="Times New Roman" w:eastAsia="Times New Roman" w:hAnsi="Times New Roman" w:cs="Times New Roman"/>
                <w:sz w:val="16"/>
                <w:szCs w:val="16"/>
                <w:lang w:eastAsia="ru-RU"/>
              </w:rPr>
            </w:pPr>
            <w:r w:rsidRPr="00C74DEB">
              <w:rPr>
                <w:rFonts w:ascii="Times New Roman" w:eastAsia="Times New Roman" w:hAnsi="Times New Roman" w:cs="Times New Roman"/>
                <w:sz w:val="16"/>
                <w:szCs w:val="16"/>
                <w:lang w:eastAsia="ru-RU"/>
              </w:rPr>
              <w:t>13</w:t>
            </w:r>
          </w:p>
        </w:tc>
        <w:tc>
          <w:tcPr>
            <w:tcW w:w="1300" w:type="dxa"/>
            <w:tcBorders>
              <w:top w:val="nil"/>
              <w:left w:val="nil"/>
              <w:bottom w:val="single" w:sz="4" w:space="0" w:color="auto"/>
              <w:right w:val="single" w:sz="4" w:space="0" w:color="auto"/>
            </w:tcBorders>
            <w:shd w:val="clear" w:color="auto" w:fill="auto"/>
            <w:vAlign w:val="center"/>
            <w:hideMark/>
          </w:tcPr>
          <w:p w14:paraId="67CD16FC" w14:textId="77777777" w:rsidR="00C74DEB" w:rsidRPr="00C74DEB" w:rsidRDefault="00C74DEB" w:rsidP="00C74DEB">
            <w:pPr>
              <w:spacing w:after="0" w:line="240" w:lineRule="auto"/>
              <w:jc w:val="right"/>
              <w:rPr>
                <w:rFonts w:ascii="Times New Roman" w:eastAsia="Times New Roman" w:hAnsi="Times New Roman" w:cs="Times New Roman"/>
                <w:sz w:val="16"/>
                <w:szCs w:val="16"/>
                <w:lang w:eastAsia="ru-RU"/>
              </w:rPr>
            </w:pPr>
            <w:r w:rsidRPr="00C74DEB">
              <w:rPr>
                <w:rFonts w:ascii="Times New Roman" w:eastAsia="Times New Roman" w:hAnsi="Times New Roman" w:cs="Times New Roman"/>
                <w:sz w:val="16"/>
                <w:szCs w:val="16"/>
                <w:lang w:eastAsia="ru-RU"/>
              </w:rPr>
              <w:t>30,00</w:t>
            </w:r>
          </w:p>
        </w:tc>
        <w:tc>
          <w:tcPr>
            <w:tcW w:w="1200" w:type="dxa"/>
            <w:tcBorders>
              <w:top w:val="nil"/>
              <w:left w:val="nil"/>
              <w:bottom w:val="single" w:sz="4" w:space="0" w:color="auto"/>
              <w:right w:val="single" w:sz="4" w:space="0" w:color="auto"/>
            </w:tcBorders>
            <w:shd w:val="clear" w:color="auto" w:fill="auto"/>
            <w:vAlign w:val="center"/>
            <w:hideMark/>
          </w:tcPr>
          <w:p w14:paraId="41F7B430"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3089" w:type="dxa"/>
            <w:tcBorders>
              <w:top w:val="nil"/>
              <w:left w:val="nil"/>
              <w:bottom w:val="single" w:sz="4" w:space="0" w:color="auto"/>
              <w:right w:val="single" w:sz="4" w:space="0" w:color="auto"/>
            </w:tcBorders>
            <w:shd w:val="clear" w:color="auto" w:fill="auto"/>
            <w:vAlign w:val="center"/>
            <w:hideMark/>
          </w:tcPr>
          <w:p w14:paraId="56C86BD4"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r>
      <w:tr w:rsidR="00C74DEB" w:rsidRPr="00C74DEB" w14:paraId="7E6755AC" w14:textId="77777777" w:rsidTr="00C74DEB">
        <w:trPr>
          <w:trHeight w:val="469"/>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0BAD4FA7" w14:textId="77777777" w:rsidR="00C74DEB" w:rsidRPr="00C74DEB" w:rsidRDefault="00C74DEB" w:rsidP="00C74DEB">
            <w:pPr>
              <w:spacing w:after="0" w:line="240" w:lineRule="auto"/>
              <w:jc w:val="both"/>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Дорожное хозяйство (дорожные фонды)</w:t>
            </w:r>
          </w:p>
        </w:tc>
        <w:tc>
          <w:tcPr>
            <w:tcW w:w="1424" w:type="dxa"/>
            <w:tcBorders>
              <w:top w:val="nil"/>
              <w:left w:val="nil"/>
              <w:bottom w:val="single" w:sz="4" w:space="0" w:color="auto"/>
              <w:right w:val="single" w:sz="4" w:space="0" w:color="auto"/>
            </w:tcBorders>
            <w:shd w:val="clear" w:color="auto" w:fill="auto"/>
            <w:vAlign w:val="center"/>
            <w:hideMark/>
          </w:tcPr>
          <w:p w14:paraId="12D576AA"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99.9.00.20380</w:t>
            </w:r>
          </w:p>
        </w:tc>
        <w:tc>
          <w:tcPr>
            <w:tcW w:w="456" w:type="dxa"/>
            <w:tcBorders>
              <w:top w:val="nil"/>
              <w:left w:val="nil"/>
              <w:bottom w:val="single" w:sz="4" w:space="0" w:color="auto"/>
              <w:right w:val="single" w:sz="4" w:space="0" w:color="auto"/>
            </w:tcBorders>
            <w:shd w:val="clear" w:color="auto" w:fill="auto"/>
            <w:noWrap/>
            <w:vAlign w:val="bottom"/>
            <w:hideMark/>
          </w:tcPr>
          <w:p w14:paraId="223605B1" w14:textId="77777777" w:rsidR="00C74DEB" w:rsidRPr="00C74DEB" w:rsidRDefault="00C74DEB" w:rsidP="00C74DEB">
            <w:pPr>
              <w:spacing w:after="0" w:line="240" w:lineRule="auto"/>
              <w:rPr>
                <w:rFonts w:ascii="Calibri" w:eastAsia="Times New Roman" w:hAnsi="Calibri" w:cs="Calibri"/>
                <w:b/>
                <w:bCs/>
                <w:color w:val="000000"/>
                <w:sz w:val="16"/>
                <w:szCs w:val="16"/>
                <w:lang w:eastAsia="ru-RU"/>
              </w:rPr>
            </w:pPr>
            <w:r w:rsidRPr="00C74DEB">
              <w:rPr>
                <w:rFonts w:ascii="Calibri" w:eastAsia="Times New Roman" w:hAnsi="Calibri" w:cs="Calibri"/>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noWrap/>
            <w:vAlign w:val="bottom"/>
            <w:hideMark/>
          </w:tcPr>
          <w:p w14:paraId="0D85180B" w14:textId="77777777" w:rsidR="00C74DEB" w:rsidRPr="00C74DEB" w:rsidRDefault="00C74DEB" w:rsidP="00C74DEB">
            <w:pPr>
              <w:spacing w:after="0" w:line="240" w:lineRule="auto"/>
              <w:jc w:val="center"/>
              <w:rPr>
                <w:rFonts w:ascii="Calibri" w:eastAsia="Times New Roman" w:hAnsi="Calibri" w:cs="Calibri"/>
                <w:b/>
                <w:bCs/>
                <w:color w:val="000000"/>
                <w:sz w:val="16"/>
                <w:szCs w:val="16"/>
                <w:lang w:eastAsia="ru-RU"/>
              </w:rPr>
            </w:pPr>
            <w:r w:rsidRPr="00C74DEB">
              <w:rPr>
                <w:rFonts w:ascii="Calibri" w:eastAsia="Times New Roman" w:hAnsi="Calibri" w:cs="Calibri"/>
                <w:b/>
                <w:bCs/>
                <w:color w:val="000000"/>
                <w:sz w:val="16"/>
                <w:szCs w:val="16"/>
                <w:lang w:eastAsia="ru-RU"/>
              </w:rPr>
              <w:t>04</w:t>
            </w:r>
          </w:p>
        </w:tc>
        <w:tc>
          <w:tcPr>
            <w:tcW w:w="439" w:type="dxa"/>
            <w:tcBorders>
              <w:top w:val="nil"/>
              <w:left w:val="nil"/>
              <w:bottom w:val="single" w:sz="4" w:space="0" w:color="auto"/>
              <w:right w:val="single" w:sz="4" w:space="0" w:color="auto"/>
            </w:tcBorders>
            <w:shd w:val="clear" w:color="auto" w:fill="auto"/>
            <w:noWrap/>
            <w:vAlign w:val="bottom"/>
            <w:hideMark/>
          </w:tcPr>
          <w:p w14:paraId="45F80F13" w14:textId="77777777" w:rsidR="00C74DEB" w:rsidRPr="00C74DEB" w:rsidRDefault="00C74DEB" w:rsidP="00C74DEB">
            <w:pPr>
              <w:spacing w:after="0" w:line="240" w:lineRule="auto"/>
              <w:rPr>
                <w:rFonts w:ascii="Calibri" w:eastAsia="Times New Roman" w:hAnsi="Calibri" w:cs="Calibri"/>
                <w:b/>
                <w:bCs/>
                <w:color w:val="000000"/>
                <w:sz w:val="16"/>
                <w:szCs w:val="16"/>
                <w:lang w:eastAsia="ru-RU"/>
              </w:rPr>
            </w:pPr>
            <w:r w:rsidRPr="00C74DEB">
              <w:rPr>
                <w:rFonts w:ascii="Calibri" w:eastAsia="Times New Roman" w:hAnsi="Calibri" w:cs="Calibri"/>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14:paraId="586724C4" w14:textId="77777777" w:rsidR="00C74DEB" w:rsidRPr="00C74DEB" w:rsidRDefault="00C74DEB" w:rsidP="00C74DEB">
            <w:pPr>
              <w:spacing w:after="0" w:line="240" w:lineRule="auto"/>
              <w:jc w:val="right"/>
              <w:rPr>
                <w:rFonts w:ascii="Calibri" w:eastAsia="Times New Roman" w:hAnsi="Calibri" w:cs="Calibri"/>
                <w:b/>
                <w:bCs/>
                <w:color w:val="000000"/>
                <w:sz w:val="16"/>
                <w:szCs w:val="16"/>
                <w:lang w:eastAsia="ru-RU"/>
              </w:rPr>
            </w:pPr>
            <w:r w:rsidRPr="00C74DEB">
              <w:rPr>
                <w:rFonts w:ascii="Calibri" w:eastAsia="Times New Roman" w:hAnsi="Calibri" w:cs="Calibri"/>
                <w:b/>
                <w:bCs/>
                <w:color w:val="000000"/>
                <w:sz w:val="16"/>
                <w:szCs w:val="16"/>
                <w:lang w:eastAsia="ru-RU"/>
              </w:rPr>
              <w:t>1 729,70</w:t>
            </w:r>
          </w:p>
        </w:tc>
        <w:tc>
          <w:tcPr>
            <w:tcW w:w="1200" w:type="dxa"/>
            <w:tcBorders>
              <w:top w:val="nil"/>
              <w:left w:val="nil"/>
              <w:bottom w:val="single" w:sz="4" w:space="0" w:color="auto"/>
              <w:right w:val="single" w:sz="4" w:space="0" w:color="auto"/>
            </w:tcBorders>
            <w:shd w:val="clear" w:color="auto" w:fill="auto"/>
            <w:noWrap/>
            <w:vAlign w:val="bottom"/>
            <w:hideMark/>
          </w:tcPr>
          <w:p w14:paraId="07FA5D61" w14:textId="77777777" w:rsidR="00C74DEB" w:rsidRPr="00C74DEB" w:rsidRDefault="00C74DEB" w:rsidP="00C74DEB">
            <w:pPr>
              <w:spacing w:after="0" w:line="240" w:lineRule="auto"/>
              <w:rPr>
                <w:rFonts w:ascii="Calibri" w:eastAsia="Times New Roman" w:hAnsi="Calibri" w:cs="Calibri"/>
                <w:b/>
                <w:bCs/>
                <w:color w:val="000000"/>
                <w:sz w:val="16"/>
                <w:szCs w:val="16"/>
                <w:lang w:eastAsia="ru-RU"/>
              </w:rPr>
            </w:pPr>
            <w:r w:rsidRPr="00C74DEB">
              <w:rPr>
                <w:rFonts w:ascii="Calibri" w:eastAsia="Times New Roman" w:hAnsi="Calibri" w:cs="Calibri"/>
                <w:b/>
                <w:bCs/>
                <w:color w:val="000000"/>
                <w:sz w:val="16"/>
                <w:szCs w:val="16"/>
                <w:lang w:eastAsia="ru-RU"/>
              </w:rPr>
              <w:t> </w:t>
            </w:r>
          </w:p>
        </w:tc>
        <w:tc>
          <w:tcPr>
            <w:tcW w:w="3089" w:type="dxa"/>
            <w:tcBorders>
              <w:top w:val="nil"/>
              <w:left w:val="nil"/>
              <w:bottom w:val="single" w:sz="4" w:space="0" w:color="auto"/>
              <w:right w:val="single" w:sz="4" w:space="0" w:color="auto"/>
            </w:tcBorders>
            <w:shd w:val="clear" w:color="auto" w:fill="auto"/>
            <w:noWrap/>
            <w:vAlign w:val="bottom"/>
            <w:hideMark/>
          </w:tcPr>
          <w:p w14:paraId="2ADD147A" w14:textId="77777777" w:rsidR="00C74DEB" w:rsidRPr="00C74DEB" w:rsidRDefault="00C74DEB" w:rsidP="00C74DEB">
            <w:pPr>
              <w:spacing w:after="0" w:line="240" w:lineRule="auto"/>
              <w:rPr>
                <w:rFonts w:ascii="Calibri" w:eastAsia="Times New Roman" w:hAnsi="Calibri" w:cs="Calibri"/>
                <w:b/>
                <w:bCs/>
                <w:color w:val="000000"/>
                <w:sz w:val="16"/>
                <w:szCs w:val="16"/>
                <w:lang w:eastAsia="ru-RU"/>
              </w:rPr>
            </w:pPr>
            <w:r w:rsidRPr="00C74DEB">
              <w:rPr>
                <w:rFonts w:ascii="Calibri" w:eastAsia="Times New Roman" w:hAnsi="Calibri" w:cs="Calibri"/>
                <w:b/>
                <w:bCs/>
                <w:color w:val="000000"/>
                <w:sz w:val="16"/>
                <w:szCs w:val="16"/>
                <w:lang w:eastAsia="ru-RU"/>
              </w:rPr>
              <w:t> </w:t>
            </w:r>
          </w:p>
        </w:tc>
      </w:tr>
      <w:tr w:rsidR="00C74DEB" w:rsidRPr="00C74DEB" w14:paraId="224899D8" w14:textId="77777777" w:rsidTr="00C74DEB">
        <w:trPr>
          <w:trHeight w:val="1632"/>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5D4EA104" w14:textId="77777777" w:rsidR="00C74DEB" w:rsidRPr="00C74DEB" w:rsidRDefault="00C74DEB" w:rsidP="00C74DEB">
            <w:pPr>
              <w:spacing w:after="0" w:line="240" w:lineRule="auto"/>
              <w:jc w:val="both"/>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xml:space="preserve">Расходы на осуществление Администрацией </w:t>
            </w:r>
            <w:proofErr w:type="spellStart"/>
            <w:r w:rsidRPr="00C74DEB">
              <w:rPr>
                <w:rFonts w:ascii="Times New Roman" w:eastAsia="Times New Roman" w:hAnsi="Times New Roman" w:cs="Times New Roman"/>
                <w:color w:val="000000"/>
                <w:sz w:val="16"/>
                <w:szCs w:val="16"/>
                <w:lang w:eastAsia="ru-RU"/>
              </w:rPr>
              <w:t>Митякинского</w:t>
            </w:r>
            <w:proofErr w:type="spellEnd"/>
            <w:r w:rsidRPr="00C74DEB">
              <w:rPr>
                <w:rFonts w:ascii="Times New Roman" w:eastAsia="Times New Roman" w:hAnsi="Times New Roman" w:cs="Times New Roman"/>
                <w:color w:val="000000"/>
                <w:sz w:val="16"/>
                <w:szCs w:val="16"/>
                <w:lang w:eastAsia="ru-RU"/>
              </w:rPr>
              <w:t xml:space="preserve">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w:t>
            </w:r>
            <w:proofErr w:type="spellStart"/>
            <w:r w:rsidRPr="00C74DEB">
              <w:rPr>
                <w:rFonts w:ascii="Times New Roman" w:eastAsia="Times New Roman" w:hAnsi="Times New Roman" w:cs="Times New Roman"/>
                <w:color w:val="000000"/>
                <w:sz w:val="16"/>
                <w:szCs w:val="16"/>
                <w:lang w:eastAsia="ru-RU"/>
              </w:rPr>
              <w:t>Митякинского</w:t>
            </w:r>
            <w:proofErr w:type="spellEnd"/>
            <w:r w:rsidRPr="00C74DEB">
              <w:rPr>
                <w:rFonts w:ascii="Times New Roman" w:eastAsia="Times New Roman" w:hAnsi="Times New Roman" w:cs="Times New Roman"/>
                <w:color w:val="000000"/>
                <w:sz w:val="16"/>
                <w:szCs w:val="16"/>
                <w:lang w:eastAsia="ru-RU"/>
              </w:rPr>
              <w:t xml:space="preserve"> сельского поселения»</w:t>
            </w:r>
          </w:p>
        </w:tc>
        <w:tc>
          <w:tcPr>
            <w:tcW w:w="1424" w:type="dxa"/>
            <w:tcBorders>
              <w:top w:val="nil"/>
              <w:left w:val="nil"/>
              <w:bottom w:val="single" w:sz="4" w:space="0" w:color="auto"/>
              <w:right w:val="single" w:sz="4" w:space="0" w:color="auto"/>
            </w:tcBorders>
            <w:shd w:val="clear" w:color="auto" w:fill="auto"/>
            <w:vAlign w:val="center"/>
            <w:hideMark/>
          </w:tcPr>
          <w:p w14:paraId="2C840845"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99.9.00.20380</w:t>
            </w:r>
          </w:p>
        </w:tc>
        <w:tc>
          <w:tcPr>
            <w:tcW w:w="456" w:type="dxa"/>
            <w:tcBorders>
              <w:top w:val="nil"/>
              <w:left w:val="nil"/>
              <w:bottom w:val="single" w:sz="4" w:space="0" w:color="auto"/>
              <w:right w:val="single" w:sz="4" w:space="0" w:color="auto"/>
            </w:tcBorders>
            <w:shd w:val="clear" w:color="auto" w:fill="auto"/>
            <w:noWrap/>
            <w:vAlign w:val="bottom"/>
            <w:hideMark/>
          </w:tcPr>
          <w:p w14:paraId="603E1588" w14:textId="77777777" w:rsidR="00C74DEB" w:rsidRPr="00C74DEB" w:rsidRDefault="00C74DEB" w:rsidP="00C74DEB">
            <w:pPr>
              <w:spacing w:after="0" w:line="240" w:lineRule="auto"/>
              <w:rPr>
                <w:rFonts w:ascii="Calibri" w:eastAsia="Times New Roman" w:hAnsi="Calibri" w:cs="Calibri"/>
                <w:color w:val="000000"/>
                <w:sz w:val="16"/>
                <w:szCs w:val="16"/>
                <w:lang w:eastAsia="ru-RU"/>
              </w:rPr>
            </w:pPr>
            <w:r w:rsidRPr="00C74DEB">
              <w:rPr>
                <w:rFonts w:ascii="Calibri" w:eastAsia="Times New Roman" w:hAnsi="Calibri" w:cs="Calibri"/>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noWrap/>
            <w:vAlign w:val="bottom"/>
            <w:hideMark/>
          </w:tcPr>
          <w:p w14:paraId="48CCF3C6" w14:textId="77777777" w:rsidR="00C74DEB" w:rsidRPr="00C74DEB" w:rsidRDefault="00C74DEB" w:rsidP="00C74DEB">
            <w:pPr>
              <w:spacing w:after="0" w:line="240" w:lineRule="auto"/>
              <w:jc w:val="center"/>
              <w:rPr>
                <w:rFonts w:ascii="Calibri" w:eastAsia="Times New Roman" w:hAnsi="Calibri" w:cs="Calibri"/>
                <w:color w:val="000000"/>
                <w:sz w:val="16"/>
                <w:szCs w:val="16"/>
                <w:lang w:eastAsia="ru-RU"/>
              </w:rPr>
            </w:pPr>
            <w:r w:rsidRPr="00C74DEB">
              <w:rPr>
                <w:rFonts w:ascii="Calibri" w:eastAsia="Times New Roman" w:hAnsi="Calibri" w:cs="Calibri"/>
                <w:color w:val="000000"/>
                <w:sz w:val="16"/>
                <w:szCs w:val="16"/>
                <w:lang w:eastAsia="ru-RU"/>
              </w:rPr>
              <w:t>04</w:t>
            </w:r>
          </w:p>
        </w:tc>
        <w:tc>
          <w:tcPr>
            <w:tcW w:w="439" w:type="dxa"/>
            <w:tcBorders>
              <w:top w:val="nil"/>
              <w:left w:val="nil"/>
              <w:bottom w:val="single" w:sz="4" w:space="0" w:color="auto"/>
              <w:right w:val="single" w:sz="4" w:space="0" w:color="auto"/>
            </w:tcBorders>
            <w:shd w:val="clear" w:color="auto" w:fill="auto"/>
            <w:noWrap/>
            <w:vAlign w:val="bottom"/>
            <w:hideMark/>
          </w:tcPr>
          <w:p w14:paraId="79B0C5F2" w14:textId="77777777" w:rsidR="00C74DEB" w:rsidRPr="00C74DEB" w:rsidRDefault="00C74DEB" w:rsidP="00C74DEB">
            <w:pPr>
              <w:spacing w:after="0" w:line="240" w:lineRule="auto"/>
              <w:rPr>
                <w:rFonts w:ascii="Calibri" w:eastAsia="Times New Roman" w:hAnsi="Calibri" w:cs="Calibri"/>
                <w:color w:val="000000"/>
                <w:sz w:val="16"/>
                <w:szCs w:val="16"/>
                <w:lang w:eastAsia="ru-RU"/>
              </w:rPr>
            </w:pPr>
            <w:r w:rsidRPr="00C74DEB">
              <w:rPr>
                <w:rFonts w:ascii="Calibri" w:eastAsia="Times New Roman" w:hAnsi="Calibri" w:cs="Calibri"/>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14:paraId="0DA6DF03" w14:textId="77777777" w:rsidR="00C74DEB" w:rsidRPr="00C74DEB" w:rsidRDefault="00C74DEB" w:rsidP="00C74DEB">
            <w:pPr>
              <w:spacing w:after="0" w:line="240" w:lineRule="auto"/>
              <w:jc w:val="right"/>
              <w:rPr>
                <w:rFonts w:ascii="Calibri" w:eastAsia="Times New Roman" w:hAnsi="Calibri" w:cs="Calibri"/>
                <w:color w:val="000000"/>
                <w:sz w:val="16"/>
                <w:szCs w:val="16"/>
                <w:lang w:eastAsia="ru-RU"/>
              </w:rPr>
            </w:pPr>
            <w:r w:rsidRPr="00C74DEB">
              <w:rPr>
                <w:rFonts w:ascii="Calibri" w:eastAsia="Times New Roman" w:hAnsi="Calibri" w:cs="Calibri"/>
                <w:color w:val="000000"/>
                <w:sz w:val="16"/>
                <w:szCs w:val="16"/>
                <w:lang w:eastAsia="ru-RU"/>
              </w:rPr>
              <w:t>1 729,20</w:t>
            </w:r>
          </w:p>
        </w:tc>
        <w:tc>
          <w:tcPr>
            <w:tcW w:w="1200" w:type="dxa"/>
            <w:tcBorders>
              <w:top w:val="nil"/>
              <w:left w:val="nil"/>
              <w:bottom w:val="single" w:sz="4" w:space="0" w:color="auto"/>
              <w:right w:val="single" w:sz="4" w:space="0" w:color="auto"/>
            </w:tcBorders>
            <w:shd w:val="clear" w:color="auto" w:fill="auto"/>
            <w:noWrap/>
            <w:vAlign w:val="bottom"/>
            <w:hideMark/>
          </w:tcPr>
          <w:p w14:paraId="55C62093" w14:textId="77777777" w:rsidR="00C74DEB" w:rsidRPr="00C74DEB" w:rsidRDefault="00C74DEB" w:rsidP="00C74DEB">
            <w:pPr>
              <w:spacing w:after="0" w:line="240" w:lineRule="auto"/>
              <w:rPr>
                <w:rFonts w:ascii="Calibri" w:eastAsia="Times New Roman" w:hAnsi="Calibri" w:cs="Calibri"/>
                <w:color w:val="000000"/>
                <w:sz w:val="16"/>
                <w:szCs w:val="16"/>
                <w:lang w:eastAsia="ru-RU"/>
              </w:rPr>
            </w:pPr>
            <w:r w:rsidRPr="00C74DEB">
              <w:rPr>
                <w:rFonts w:ascii="Calibri" w:eastAsia="Times New Roman" w:hAnsi="Calibri" w:cs="Calibri"/>
                <w:color w:val="000000"/>
                <w:sz w:val="16"/>
                <w:szCs w:val="16"/>
                <w:lang w:eastAsia="ru-RU"/>
              </w:rPr>
              <w:t> </w:t>
            </w:r>
          </w:p>
        </w:tc>
        <w:tc>
          <w:tcPr>
            <w:tcW w:w="3089" w:type="dxa"/>
            <w:tcBorders>
              <w:top w:val="nil"/>
              <w:left w:val="nil"/>
              <w:bottom w:val="single" w:sz="4" w:space="0" w:color="auto"/>
              <w:right w:val="single" w:sz="4" w:space="0" w:color="auto"/>
            </w:tcBorders>
            <w:shd w:val="clear" w:color="auto" w:fill="auto"/>
            <w:noWrap/>
            <w:vAlign w:val="bottom"/>
            <w:hideMark/>
          </w:tcPr>
          <w:p w14:paraId="2CDC80DE" w14:textId="77777777" w:rsidR="00C74DEB" w:rsidRPr="00C74DEB" w:rsidRDefault="00C74DEB" w:rsidP="00C74DEB">
            <w:pPr>
              <w:spacing w:after="0" w:line="240" w:lineRule="auto"/>
              <w:rPr>
                <w:rFonts w:ascii="Calibri" w:eastAsia="Times New Roman" w:hAnsi="Calibri" w:cs="Calibri"/>
                <w:color w:val="000000"/>
                <w:sz w:val="16"/>
                <w:szCs w:val="16"/>
                <w:lang w:eastAsia="ru-RU"/>
              </w:rPr>
            </w:pPr>
            <w:r w:rsidRPr="00C74DEB">
              <w:rPr>
                <w:rFonts w:ascii="Calibri" w:eastAsia="Times New Roman" w:hAnsi="Calibri" w:cs="Calibri"/>
                <w:color w:val="000000"/>
                <w:sz w:val="16"/>
                <w:szCs w:val="16"/>
                <w:lang w:eastAsia="ru-RU"/>
              </w:rPr>
              <w:t> </w:t>
            </w:r>
          </w:p>
        </w:tc>
      </w:tr>
      <w:tr w:rsidR="00C74DEB" w:rsidRPr="00C74DEB" w14:paraId="4B478AE0" w14:textId="77777777" w:rsidTr="00C74DEB">
        <w:trPr>
          <w:trHeight w:val="638"/>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5642BB19" w14:textId="77777777" w:rsidR="00C74DEB" w:rsidRPr="00C74DEB" w:rsidRDefault="00C74DEB" w:rsidP="00C74DEB">
            <w:pPr>
              <w:spacing w:after="0" w:line="240" w:lineRule="auto"/>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lastRenderedPageBreak/>
              <w:t>Другие вопросы в области национальной экономики</w:t>
            </w:r>
          </w:p>
        </w:tc>
        <w:tc>
          <w:tcPr>
            <w:tcW w:w="1424" w:type="dxa"/>
            <w:tcBorders>
              <w:top w:val="nil"/>
              <w:left w:val="nil"/>
              <w:bottom w:val="single" w:sz="4" w:space="0" w:color="auto"/>
              <w:right w:val="single" w:sz="4" w:space="0" w:color="auto"/>
            </w:tcBorders>
            <w:shd w:val="clear" w:color="auto" w:fill="auto"/>
            <w:vAlign w:val="center"/>
            <w:hideMark/>
          </w:tcPr>
          <w:p w14:paraId="5910A0CC"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99.9.00.20420</w:t>
            </w:r>
          </w:p>
        </w:tc>
        <w:tc>
          <w:tcPr>
            <w:tcW w:w="456" w:type="dxa"/>
            <w:tcBorders>
              <w:top w:val="nil"/>
              <w:left w:val="nil"/>
              <w:bottom w:val="single" w:sz="4" w:space="0" w:color="auto"/>
              <w:right w:val="single" w:sz="4" w:space="0" w:color="auto"/>
            </w:tcBorders>
            <w:shd w:val="clear" w:color="auto" w:fill="auto"/>
            <w:vAlign w:val="center"/>
            <w:hideMark/>
          </w:tcPr>
          <w:p w14:paraId="6DF58F78"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008DD4E0"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5C2C469A"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299D68C0"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100,00</w:t>
            </w:r>
          </w:p>
        </w:tc>
        <w:tc>
          <w:tcPr>
            <w:tcW w:w="1200" w:type="dxa"/>
            <w:tcBorders>
              <w:top w:val="nil"/>
              <w:left w:val="nil"/>
              <w:bottom w:val="single" w:sz="4" w:space="0" w:color="auto"/>
              <w:right w:val="single" w:sz="4" w:space="0" w:color="auto"/>
            </w:tcBorders>
            <w:shd w:val="clear" w:color="auto" w:fill="auto"/>
            <w:vAlign w:val="center"/>
            <w:hideMark/>
          </w:tcPr>
          <w:p w14:paraId="16C854C9"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w:t>
            </w:r>
          </w:p>
        </w:tc>
        <w:tc>
          <w:tcPr>
            <w:tcW w:w="3089" w:type="dxa"/>
            <w:tcBorders>
              <w:top w:val="nil"/>
              <w:left w:val="nil"/>
              <w:bottom w:val="single" w:sz="4" w:space="0" w:color="auto"/>
              <w:right w:val="single" w:sz="4" w:space="0" w:color="auto"/>
            </w:tcBorders>
            <w:shd w:val="clear" w:color="auto" w:fill="auto"/>
            <w:vAlign w:val="center"/>
            <w:hideMark/>
          </w:tcPr>
          <w:p w14:paraId="1E695DFE"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w:t>
            </w:r>
          </w:p>
        </w:tc>
      </w:tr>
      <w:tr w:rsidR="00C74DEB" w:rsidRPr="00C74DEB" w14:paraId="4769168A" w14:textId="77777777" w:rsidTr="00C74DEB">
        <w:trPr>
          <w:trHeight w:val="698"/>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12A796A8" w14:textId="77777777" w:rsidR="00C74DEB" w:rsidRPr="00C74DEB" w:rsidRDefault="00C74DEB" w:rsidP="00C74DEB">
            <w:pPr>
              <w:spacing w:after="0" w:line="240" w:lineRule="auto"/>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Расходы на топографо-геодезические, картографические и землеустроительные работы</w:t>
            </w:r>
          </w:p>
        </w:tc>
        <w:tc>
          <w:tcPr>
            <w:tcW w:w="1424" w:type="dxa"/>
            <w:tcBorders>
              <w:top w:val="nil"/>
              <w:left w:val="nil"/>
              <w:bottom w:val="single" w:sz="4" w:space="0" w:color="auto"/>
              <w:right w:val="single" w:sz="4" w:space="0" w:color="auto"/>
            </w:tcBorders>
            <w:shd w:val="clear" w:color="auto" w:fill="auto"/>
            <w:vAlign w:val="center"/>
            <w:hideMark/>
          </w:tcPr>
          <w:p w14:paraId="424B785C"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99.9.00.20420</w:t>
            </w:r>
          </w:p>
        </w:tc>
        <w:tc>
          <w:tcPr>
            <w:tcW w:w="456" w:type="dxa"/>
            <w:tcBorders>
              <w:top w:val="nil"/>
              <w:left w:val="nil"/>
              <w:bottom w:val="single" w:sz="4" w:space="0" w:color="auto"/>
              <w:right w:val="single" w:sz="4" w:space="0" w:color="auto"/>
            </w:tcBorders>
            <w:shd w:val="clear" w:color="auto" w:fill="auto"/>
            <w:vAlign w:val="center"/>
            <w:hideMark/>
          </w:tcPr>
          <w:p w14:paraId="64552647"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14:paraId="31AA6F39"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04</w:t>
            </w:r>
          </w:p>
        </w:tc>
        <w:tc>
          <w:tcPr>
            <w:tcW w:w="439" w:type="dxa"/>
            <w:tcBorders>
              <w:top w:val="nil"/>
              <w:left w:val="nil"/>
              <w:bottom w:val="single" w:sz="4" w:space="0" w:color="auto"/>
              <w:right w:val="single" w:sz="4" w:space="0" w:color="auto"/>
            </w:tcBorders>
            <w:shd w:val="clear" w:color="auto" w:fill="auto"/>
            <w:vAlign w:val="center"/>
            <w:hideMark/>
          </w:tcPr>
          <w:p w14:paraId="7279BA17"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12</w:t>
            </w:r>
          </w:p>
        </w:tc>
        <w:tc>
          <w:tcPr>
            <w:tcW w:w="1300" w:type="dxa"/>
            <w:tcBorders>
              <w:top w:val="nil"/>
              <w:left w:val="nil"/>
              <w:bottom w:val="single" w:sz="4" w:space="0" w:color="auto"/>
              <w:right w:val="single" w:sz="4" w:space="0" w:color="auto"/>
            </w:tcBorders>
            <w:shd w:val="clear" w:color="auto" w:fill="auto"/>
            <w:vAlign w:val="center"/>
            <w:hideMark/>
          </w:tcPr>
          <w:p w14:paraId="42E50322"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100,00</w:t>
            </w:r>
          </w:p>
        </w:tc>
        <w:tc>
          <w:tcPr>
            <w:tcW w:w="1200" w:type="dxa"/>
            <w:tcBorders>
              <w:top w:val="nil"/>
              <w:left w:val="nil"/>
              <w:bottom w:val="single" w:sz="4" w:space="0" w:color="auto"/>
              <w:right w:val="single" w:sz="4" w:space="0" w:color="auto"/>
            </w:tcBorders>
            <w:shd w:val="clear" w:color="auto" w:fill="auto"/>
            <w:vAlign w:val="center"/>
            <w:hideMark/>
          </w:tcPr>
          <w:p w14:paraId="66B61614"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3089" w:type="dxa"/>
            <w:tcBorders>
              <w:top w:val="nil"/>
              <w:left w:val="nil"/>
              <w:bottom w:val="single" w:sz="4" w:space="0" w:color="auto"/>
              <w:right w:val="single" w:sz="4" w:space="0" w:color="auto"/>
            </w:tcBorders>
            <w:shd w:val="clear" w:color="auto" w:fill="auto"/>
            <w:vAlign w:val="center"/>
            <w:hideMark/>
          </w:tcPr>
          <w:p w14:paraId="7279D83A"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r>
      <w:tr w:rsidR="00C74DEB" w:rsidRPr="00C74DEB" w14:paraId="613242CD" w14:textId="77777777" w:rsidTr="00C74DEB">
        <w:trPr>
          <w:trHeight w:val="1632"/>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25929483" w14:textId="77777777" w:rsidR="00C74DEB" w:rsidRPr="00C74DEB" w:rsidRDefault="00C74DEB" w:rsidP="00C74DEB">
            <w:pPr>
              <w:spacing w:after="0" w:line="240" w:lineRule="auto"/>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 xml:space="preserve">Предоставление межбюджетных трансфертов из бюджета </w:t>
            </w:r>
            <w:proofErr w:type="spellStart"/>
            <w:r w:rsidRPr="00C74DEB">
              <w:rPr>
                <w:rFonts w:ascii="Times New Roman" w:eastAsia="Times New Roman" w:hAnsi="Times New Roman" w:cs="Times New Roman"/>
                <w:b/>
                <w:bCs/>
                <w:sz w:val="16"/>
                <w:szCs w:val="16"/>
                <w:lang w:eastAsia="ru-RU"/>
              </w:rPr>
              <w:t>Митякинского</w:t>
            </w:r>
            <w:proofErr w:type="spellEnd"/>
            <w:r w:rsidRPr="00C74DEB">
              <w:rPr>
                <w:rFonts w:ascii="Times New Roman" w:eastAsia="Times New Roman" w:hAnsi="Times New Roman" w:cs="Times New Roman"/>
                <w:b/>
                <w:bCs/>
                <w:sz w:val="16"/>
                <w:szCs w:val="16"/>
                <w:lang w:eastAsia="ru-RU"/>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C74DEB">
              <w:rPr>
                <w:rFonts w:ascii="Times New Roman" w:eastAsia="Times New Roman" w:hAnsi="Times New Roman" w:cs="Times New Roman"/>
                <w:b/>
                <w:bCs/>
                <w:sz w:val="16"/>
                <w:szCs w:val="16"/>
                <w:lang w:eastAsia="ru-RU"/>
              </w:rPr>
              <w:t>Митякинского</w:t>
            </w:r>
            <w:proofErr w:type="spellEnd"/>
            <w:r w:rsidRPr="00C74DEB">
              <w:rPr>
                <w:rFonts w:ascii="Times New Roman" w:eastAsia="Times New Roman" w:hAnsi="Times New Roman" w:cs="Times New Roman"/>
                <w:b/>
                <w:bCs/>
                <w:sz w:val="16"/>
                <w:szCs w:val="16"/>
                <w:lang w:eastAsia="ru-RU"/>
              </w:rPr>
              <w:t xml:space="preserve"> сельского поселения (Иные межбюджетные трансферты)</w:t>
            </w:r>
          </w:p>
        </w:tc>
        <w:tc>
          <w:tcPr>
            <w:tcW w:w="1424" w:type="dxa"/>
            <w:tcBorders>
              <w:top w:val="nil"/>
              <w:left w:val="nil"/>
              <w:bottom w:val="single" w:sz="4" w:space="0" w:color="auto"/>
              <w:right w:val="single" w:sz="4" w:space="0" w:color="auto"/>
            </w:tcBorders>
            <w:shd w:val="clear" w:color="auto" w:fill="auto"/>
            <w:vAlign w:val="center"/>
            <w:hideMark/>
          </w:tcPr>
          <w:p w14:paraId="03581A0B" w14:textId="77777777" w:rsidR="00C74DEB" w:rsidRPr="00C74DEB" w:rsidRDefault="00C74DEB" w:rsidP="00C74DEB">
            <w:pPr>
              <w:spacing w:after="0" w:line="240" w:lineRule="auto"/>
              <w:jc w:val="center"/>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99.9.00.85010</w:t>
            </w:r>
          </w:p>
        </w:tc>
        <w:tc>
          <w:tcPr>
            <w:tcW w:w="456" w:type="dxa"/>
            <w:tcBorders>
              <w:top w:val="nil"/>
              <w:left w:val="nil"/>
              <w:bottom w:val="single" w:sz="4" w:space="0" w:color="auto"/>
              <w:right w:val="single" w:sz="4" w:space="0" w:color="auto"/>
            </w:tcBorders>
            <w:shd w:val="clear" w:color="auto" w:fill="auto"/>
            <w:vAlign w:val="center"/>
            <w:hideMark/>
          </w:tcPr>
          <w:p w14:paraId="65EBD12A"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22C428CD"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14:paraId="5A5E1391" w14:textId="77777777" w:rsidR="00C74DEB" w:rsidRPr="00C74DEB" w:rsidRDefault="00C74DEB" w:rsidP="00C74DEB">
            <w:pPr>
              <w:spacing w:after="0" w:line="240" w:lineRule="auto"/>
              <w:jc w:val="center"/>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66218C5F"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2,20</w:t>
            </w:r>
          </w:p>
        </w:tc>
        <w:tc>
          <w:tcPr>
            <w:tcW w:w="1200" w:type="dxa"/>
            <w:tcBorders>
              <w:top w:val="nil"/>
              <w:left w:val="nil"/>
              <w:bottom w:val="single" w:sz="4" w:space="0" w:color="auto"/>
              <w:right w:val="single" w:sz="4" w:space="0" w:color="auto"/>
            </w:tcBorders>
            <w:shd w:val="clear" w:color="auto" w:fill="auto"/>
            <w:vAlign w:val="center"/>
            <w:hideMark/>
          </w:tcPr>
          <w:p w14:paraId="30130B87"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w:t>
            </w:r>
          </w:p>
        </w:tc>
        <w:tc>
          <w:tcPr>
            <w:tcW w:w="3089" w:type="dxa"/>
            <w:tcBorders>
              <w:top w:val="nil"/>
              <w:left w:val="nil"/>
              <w:bottom w:val="single" w:sz="4" w:space="0" w:color="auto"/>
              <w:right w:val="single" w:sz="4" w:space="0" w:color="auto"/>
            </w:tcBorders>
            <w:shd w:val="clear" w:color="auto" w:fill="auto"/>
            <w:vAlign w:val="center"/>
            <w:hideMark/>
          </w:tcPr>
          <w:p w14:paraId="65AE0CE9"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w:t>
            </w:r>
          </w:p>
        </w:tc>
      </w:tr>
      <w:tr w:rsidR="00C74DEB" w:rsidRPr="00C74DEB" w14:paraId="6C71A2F5" w14:textId="77777777" w:rsidTr="00C74DEB">
        <w:trPr>
          <w:trHeight w:val="1478"/>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60398B7C" w14:textId="77777777" w:rsidR="00C74DEB" w:rsidRPr="00C74DEB" w:rsidRDefault="00C74DEB" w:rsidP="00C74DEB">
            <w:pPr>
              <w:spacing w:after="0" w:line="240" w:lineRule="auto"/>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xml:space="preserve">Предоставление межбюджетных трансфертов из бюджета </w:t>
            </w:r>
            <w:proofErr w:type="spellStart"/>
            <w:r w:rsidRPr="00C74DEB">
              <w:rPr>
                <w:rFonts w:ascii="Times New Roman" w:eastAsia="Times New Roman" w:hAnsi="Times New Roman" w:cs="Times New Roman"/>
                <w:color w:val="000000"/>
                <w:sz w:val="16"/>
                <w:szCs w:val="16"/>
                <w:lang w:eastAsia="ru-RU"/>
              </w:rPr>
              <w:t>Митякинского</w:t>
            </w:r>
            <w:proofErr w:type="spellEnd"/>
            <w:r w:rsidRPr="00C74DEB">
              <w:rPr>
                <w:rFonts w:ascii="Times New Roman" w:eastAsia="Times New Roman" w:hAnsi="Times New Roman" w:cs="Times New Roman"/>
                <w:color w:val="000000"/>
                <w:sz w:val="16"/>
                <w:szCs w:val="16"/>
                <w:lang w:eastAsia="ru-RU"/>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C74DEB">
              <w:rPr>
                <w:rFonts w:ascii="Times New Roman" w:eastAsia="Times New Roman" w:hAnsi="Times New Roman" w:cs="Times New Roman"/>
                <w:color w:val="000000"/>
                <w:sz w:val="16"/>
                <w:szCs w:val="16"/>
                <w:lang w:eastAsia="ru-RU"/>
              </w:rPr>
              <w:t>Митякинского</w:t>
            </w:r>
            <w:proofErr w:type="spellEnd"/>
            <w:r w:rsidRPr="00C74DEB">
              <w:rPr>
                <w:rFonts w:ascii="Times New Roman" w:eastAsia="Times New Roman" w:hAnsi="Times New Roman" w:cs="Times New Roman"/>
                <w:color w:val="000000"/>
                <w:sz w:val="16"/>
                <w:szCs w:val="16"/>
                <w:lang w:eastAsia="ru-RU"/>
              </w:rPr>
              <w:t xml:space="preserve"> сельского поселения</w:t>
            </w:r>
          </w:p>
        </w:tc>
        <w:tc>
          <w:tcPr>
            <w:tcW w:w="1424" w:type="dxa"/>
            <w:tcBorders>
              <w:top w:val="nil"/>
              <w:left w:val="nil"/>
              <w:bottom w:val="single" w:sz="4" w:space="0" w:color="auto"/>
              <w:right w:val="single" w:sz="4" w:space="0" w:color="auto"/>
            </w:tcBorders>
            <w:shd w:val="clear" w:color="auto" w:fill="auto"/>
            <w:vAlign w:val="center"/>
            <w:hideMark/>
          </w:tcPr>
          <w:p w14:paraId="1AA90C29"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99.9.00.85010</w:t>
            </w:r>
          </w:p>
        </w:tc>
        <w:tc>
          <w:tcPr>
            <w:tcW w:w="456" w:type="dxa"/>
            <w:tcBorders>
              <w:top w:val="nil"/>
              <w:left w:val="nil"/>
              <w:bottom w:val="single" w:sz="4" w:space="0" w:color="auto"/>
              <w:right w:val="single" w:sz="4" w:space="0" w:color="auto"/>
            </w:tcBorders>
            <w:shd w:val="clear" w:color="auto" w:fill="auto"/>
            <w:vAlign w:val="center"/>
            <w:hideMark/>
          </w:tcPr>
          <w:p w14:paraId="62443AE3"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540</w:t>
            </w:r>
          </w:p>
        </w:tc>
        <w:tc>
          <w:tcPr>
            <w:tcW w:w="379" w:type="dxa"/>
            <w:tcBorders>
              <w:top w:val="nil"/>
              <w:left w:val="nil"/>
              <w:bottom w:val="single" w:sz="4" w:space="0" w:color="auto"/>
              <w:right w:val="single" w:sz="4" w:space="0" w:color="auto"/>
            </w:tcBorders>
            <w:shd w:val="clear" w:color="auto" w:fill="auto"/>
            <w:vAlign w:val="center"/>
            <w:hideMark/>
          </w:tcPr>
          <w:p w14:paraId="6E9406EE"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14</w:t>
            </w:r>
          </w:p>
        </w:tc>
        <w:tc>
          <w:tcPr>
            <w:tcW w:w="439" w:type="dxa"/>
            <w:tcBorders>
              <w:top w:val="nil"/>
              <w:left w:val="nil"/>
              <w:bottom w:val="single" w:sz="4" w:space="0" w:color="auto"/>
              <w:right w:val="single" w:sz="4" w:space="0" w:color="auto"/>
            </w:tcBorders>
            <w:shd w:val="clear" w:color="auto" w:fill="auto"/>
            <w:vAlign w:val="center"/>
            <w:hideMark/>
          </w:tcPr>
          <w:p w14:paraId="3FDACAF4"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03</w:t>
            </w:r>
          </w:p>
        </w:tc>
        <w:tc>
          <w:tcPr>
            <w:tcW w:w="1300" w:type="dxa"/>
            <w:tcBorders>
              <w:top w:val="nil"/>
              <w:left w:val="nil"/>
              <w:bottom w:val="single" w:sz="4" w:space="0" w:color="auto"/>
              <w:right w:val="single" w:sz="4" w:space="0" w:color="auto"/>
            </w:tcBorders>
            <w:shd w:val="clear" w:color="auto" w:fill="auto"/>
            <w:vAlign w:val="center"/>
            <w:hideMark/>
          </w:tcPr>
          <w:p w14:paraId="47A8BB19"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2,20</w:t>
            </w:r>
          </w:p>
        </w:tc>
        <w:tc>
          <w:tcPr>
            <w:tcW w:w="1200" w:type="dxa"/>
            <w:tcBorders>
              <w:top w:val="nil"/>
              <w:left w:val="nil"/>
              <w:bottom w:val="single" w:sz="4" w:space="0" w:color="auto"/>
              <w:right w:val="single" w:sz="4" w:space="0" w:color="auto"/>
            </w:tcBorders>
            <w:shd w:val="clear" w:color="auto" w:fill="auto"/>
            <w:vAlign w:val="center"/>
            <w:hideMark/>
          </w:tcPr>
          <w:p w14:paraId="2F1E7A5C"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c>
          <w:tcPr>
            <w:tcW w:w="3089" w:type="dxa"/>
            <w:tcBorders>
              <w:top w:val="nil"/>
              <w:left w:val="nil"/>
              <w:bottom w:val="single" w:sz="4" w:space="0" w:color="auto"/>
              <w:right w:val="single" w:sz="4" w:space="0" w:color="auto"/>
            </w:tcBorders>
            <w:shd w:val="clear" w:color="auto" w:fill="auto"/>
            <w:vAlign w:val="center"/>
            <w:hideMark/>
          </w:tcPr>
          <w:p w14:paraId="3F48F1D1" w14:textId="77777777" w:rsidR="00C74DEB" w:rsidRPr="00C74DEB" w:rsidRDefault="00C74DEB" w:rsidP="00C74DEB">
            <w:pPr>
              <w:spacing w:after="0" w:line="240" w:lineRule="auto"/>
              <w:jc w:val="right"/>
              <w:rPr>
                <w:rFonts w:ascii="Times New Roman" w:eastAsia="Times New Roman" w:hAnsi="Times New Roman" w:cs="Times New Roman"/>
                <w:b/>
                <w:bCs/>
                <w:color w:val="000000"/>
                <w:sz w:val="16"/>
                <w:szCs w:val="16"/>
                <w:lang w:eastAsia="ru-RU"/>
              </w:rPr>
            </w:pPr>
            <w:r w:rsidRPr="00C74DEB">
              <w:rPr>
                <w:rFonts w:ascii="Times New Roman" w:eastAsia="Times New Roman" w:hAnsi="Times New Roman" w:cs="Times New Roman"/>
                <w:b/>
                <w:bCs/>
                <w:color w:val="000000"/>
                <w:sz w:val="16"/>
                <w:szCs w:val="16"/>
                <w:lang w:eastAsia="ru-RU"/>
              </w:rPr>
              <w:t> </w:t>
            </w:r>
          </w:p>
        </w:tc>
      </w:tr>
      <w:tr w:rsidR="00C74DEB" w:rsidRPr="00C74DEB" w14:paraId="5701EAB3" w14:textId="77777777" w:rsidTr="00C74DEB">
        <w:trPr>
          <w:trHeight w:val="1260"/>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5E858E82" w14:textId="77777777" w:rsidR="00C74DEB" w:rsidRPr="00C74DEB" w:rsidRDefault="00C74DEB" w:rsidP="00C74DEB">
            <w:pPr>
              <w:spacing w:after="0" w:line="240" w:lineRule="auto"/>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C74DEB">
              <w:rPr>
                <w:rFonts w:ascii="Times New Roman" w:eastAsia="Times New Roman" w:hAnsi="Times New Roman" w:cs="Times New Roman"/>
                <w:color w:val="000000"/>
                <w:sz w:val="16"/>
                <w:szCs w:val="16"/>
                <w:lang w:eastAsia="ru-RU"/>
              </w:rPr>
              <w:t>Митякинского</w:t>
            </w:r>
            <w:proofErr w:type="spellEnd"/>
            <w:r w:rsidRPr="00C74DEB">
              <w:rPr>
                <w:rFonts w:ascii="Times New Roman" w:eastAsia="Times New Roman" w:hAnsi="Times New Roman" w:cs="Times New Roman"/>
                <w:color w:val="000000"/>
                <w:sz w:val="16"/>
                <w:szCs w:val="16"/>
                <w:lang w:eastAsia="ru-RU"/>
              </w:rPr>
              <w:t xml:space="preserve"> сельского поселения" (Уплата налогов, сборов и иных платежей)</w:t>
            </w:r>
          </w:p>
        </w:tc>
        <w:tc>
          <w:tcPr>
            <w:tcW w:w="1424" w:type="dxa"/>
            <w:tcBorders>
              <w:top w:val="nil"/>
              <w:left w:val="nil"/>
              <w:bottom w:val="single" w:sz="4" w:space="0" w:color="auto"/>
              <w:right w:val="single" w:sz="4" w:space="0" w:color="auto"/>
            </w:tcBorders>
            <w:shd w:val="clear" w:color="auto" w:fill="auto"/>
            <w:vAlign w:val="center"/>
            <w:hideMark/>
          </w:tcPr>
          <w:p w14:paraId="44B8F4A8"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99.9.00.99990</w:t>
            </w:r>
          </w:p>
        </w:tc>
        <w:tc>
          <w:tcPr>
            <w:tcW w:w="456" w:type="dxa"/>
            <w:tcBorders>
              <w:top w:val="nil"/>
              <w:left w:val="nil"/>
              <w:bottom w:val="single" w:sz="4" w:space="0" w:color="auto"/>
              <w:right w:val="single" w:sz="4" w:space="0" w:color="auto"/>
            </w:tcBorders>
            <w:shd w:val="clear" w:color="auto" w:fill="auto"/>
            <w:vAlign w:val="center"/>
            <w:hideMark/>
          </w:tcPr>
          <w:p w14:paraId="068EAC4C"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880</w:t>
            </w:r>
          </w:p>
        </w:tc>
        <w:tc>
          <w:tcPr>
            <w:tcW w:w="379" w:type="dxa"/>
            <w:tcBorders>
              <w:top w:val="nil"/>
              <w:left w:val="nil"/>
              <w:bottom w:val="single" w:sz="4" w:space="0" w:color="auto"/>
              <w:right w:val="single" w:sz="4" w:space="0" w:color="auto"/>
            </w:tcBorders>
            <w:shd w:val="clear" w:color="auto" w:fill="auto"/>
            <w:vAlign w:val="center"/>
            <w:hideMark/>
          </w:tcPr>
          <w:p w14:paraId="2A749C3A"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14:paraId="569A34E3"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07</w:t>
            </w:r>
          </w:p>
        </w:tc>
        <w:tc>
          <w:tcPr>
            <w:tcW w:w="1300" w:type="dxa"/>
            <w:tcBorders>
              <w:top w:val="nil"/>
              <w:left w:val="nil"/>
              <w:bottom w:val="single" w:sz="4" w:space="0" w:color="auto"/>
              <w:right w:val="single" w:sz="4" w:space="0" w:color="auto"/>
            </w:tcBorders>
            <w:shd w:val="clear" w:color="auto" w:fill="auto"/>
            <w:vAlign w:val="center"/>
            <w:hideMark/>
          </w:tcPr>
          <w:p w14:paraId="74EBBDCE"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vAlign w:val="center"/>
            <w:hideMark/>
          </w:tcPr>
          <w:p w14:paraId="12DD83C5"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405,20</w:t>
            </w:r>
          </w:p>
        </w:tc>
        <w:tc>
          <w:tcPr>
            <w:tcW w:w="3089" w:type="dxa"/>
            <w:tcBorders>
              <w:top w:val="nil"/>
              <w:left w:val="nil"/>
              <w:bottom w:val="single" w:sz="4" w:space="0" w:color="auto"/>
              <w:right w:val="single" w:sz="4" w:space="0" w:color="auto"/>
            </w:tcBorders>
            <w:shd w:val="clear" w:color="auto" w:fill="auto"/>
            <w:vAlign w:val="center"/>
            <w:hideMark/>
          </w:tcPr>
          <w:p w14:paraId="5714E0D3"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w:t>
            </w:r>
          </w:p>
        </w:tc>
      </w:tr>
      <w:tr w:rsidR="00C74DEB" w:rsidRPr="00C74DEB" w14:paraId="135EA077" w14:textId="77777777" w:rsidTr="00C74DEB">
        <w:trPr>
          <w:trHeight w:val="469"/>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7F95AC04" w14:textId="77777777" w:rsidR="00C74DEB" w:rsidRPr="00C74DEB" w:rsidRDefault="00C74DEB" w:rsidP="00C74DEB">
            <w:pPr>
              <w:spacing w:after="0" w:line="240" w:lineRule="auto"/>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Резервные фонды</w:t>
            </w:r>
          </w:p>
        </w:tc>
        <w:tc>
          <w:tcPr>
            <w:tcW w:w="1424" w:type="dxa"/>
            <w:tcBorders>
              <w:top w:val="nil"/>
              <w:left w:val="nil"/>
              <w:bottom w:val="single" w:sz="4" w:space="0" w:color="auto"/>
              <w:right w:val="single" w:sz="4" w:space="0" w:color="auto"/>
            </w:tcBorders>
            <w:shd w:val="clear" w:color="auto" w:fill="auto"/>
            <w:vAlign w:val="center"/>
            <w:hideMark/>
          </w:tcPr>
          <w:p w14:paraId="2BF5113C" w14:textId="77777777" w:rsidR="00C74DEB" w:rsidRPr="00C74DEB" w:rsidRDefault="00C74DEB" w:rsidP="00C74DEB">
            <w:pPr>
              <w:spacing w:after="0" w:line="240" w:lineRule="auto"/>
              <w:jc w:val="center"/>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99.9.00.99990</w:t>
            </w:r>
          </w:p>
        </w:tc>
        <w:tc>
          <w:tcPr>
            <w:tcW w:w="456" w:type="dxa"/>
            <w:tcBorders>
              <w:top w:val="nil"/>
              <w:left w:val="nil"/>
              <w:bottom w:val="single" w:sz="4" w:space="0" w:color="auto"/>
              <w:right w:val="single" w:sz="4" w:space="0" w:color="auto"/>
            </w:tcBorders>
            <w:shd w:val="clear" w:color="auto" w:fill="auto"/>
            <w:vAlign w:val="center"/>
            <w:hideMark/>
          </w:tcPr>
          <w:p w14:paraId="73A30755" w14:textId="77777777" w:rsidR="00C74DEB" w:rsidRPr="00C74DEB" w:rsidRDefault="00C74DEB" w:rsidP="00C74DEB">
            <w:pPr>
              <w:spacing w:after="0" w:line="240" w:lineRule="auto"/>
              <w:jc w:val="center"/>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505D2E3B" w14:textId="77777777" w:rsidR="00C74DEB" w:rsidRPr="00C74DEB" w:rsidRDefault="00C74DEB" w:rsidP="00C74DEB">
            <w:pPr>
              <w:spacing w:after="0" w:line="240" w:lineRule="auto"/>
              <w:jc w:val="center"/>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14:paraId="21C36C12" w14:textId="77777777" w:rsidR="00C74DEB" w:rsidRPr="00C74DEB" w:rsidRDefault="00C74DEB" w:rsidP="00C74DEB">
            <w:pPr>
              <w:spacing w:after="0" w:line="240" w:lineRule="auto"/>
              <w:jc w:val="center"/>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11</w:t>
            </w:r>
          </w:p>
        </w:tc>
        <w:tc>
          <w:tcPr>
            <w:tcW w:w="1300" w:type="dxa"/>
            <w:tcBorders>
              <w:top w:val="nil"/>
              <w:left w:val="nil"/>
              <w:bottom w:val="single" w:sz="4" w:space="0" w:color="auto"/>
              <w:right w:val="single" w:sz="4" w:space="0" w:color="auto"/>
            </w:tcBorders>
            <w:shd w:val="clear" w:color="auto" w:fill="auto"/>
            <w:vAlign w:val="center"/>
            <w:hideMark/>
          </w:tcPr>
          <w:p w14:paraId="6115B1D3" w14:textId="77777777" w:rsidR="00C74DEB" w:rsidRPr="00C74DEB" w:rsidRDefault="00C74DEB" w:rsidP="00C74DEB">
            <w:pPr>
              <w:spacing w:after="0" w:line="240" w:lineRule="auto"/>
              <w:jc w:val="right"/>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5,00</w:t>
            </w:r>
          </w:p>
        </w:tc>
        <w:tc>
          <w:tcPr>
            <w:tcW w:w="1200" w:type="dxa"/>
            <w:tcBorders>
              <w:top w:val="nil"/>
              <w:left w:val="nil"/>
              <w:bottom w:val="nil"/>
              <w:right w:val="nil"/>
            </w:tcBorders>
            <w:shd w:val="clear" w:color="auto" w:fill="auto"/>
            <w:noWrap/>
            <w:vAlign w:val="bottom"/>
            <w:hideMark/>
          </w:tcPr>
          <w:p w14:paraId="1853C9D7" w14:textId="77777777" w:rsidR="00C74DEB" w:rsidRPr="00C74DEB" w:rsidRDefault="00C74DEB" w:rsidP="00C74DEB">
            <w:pPr>
              <w:spacing w:after="0" w:line="240" w:lineRule="auto"/>
              <w:jc w:val="right"/>
              <w:rPr>
                <w:rFonts w:ascii="Times New Roman" w:eastAsia="Times New Roman" w:hAnsi="Times New Roman" w:cs="Times New Roman"/>
                <w:b/>
                <w:bCs/>
                <w:sz w:val="16"/>
                <w:szCs w:val="16"/>
                <w:lang w:eastAsia="ru-RU"/>
              </w:rPr>
            </w:pPr>
          </w:p>
        </w:tc>
        <w:tc>
          <w:tcPr>
            <w:tcW w:w="3089" w:type="dxa"/>
            <w:tcBorders>
              <w:top w:val="nil"/>
              <w:left w:val="nil"/>
              <w:bottom w:val="single" w:sz="4" w:space="0" w:color="auto"/>
              <w:right w:val="single" w:sz="4" w:space="0" w:color="auto"/>
            </w:tcBorders>
            <w:shd w:val="clear" w:color="auto" w:fill="auto"/>
            <w:vAlign w:val="center"/>
            <w:hideMark/>
          </w:tcPr>
          <w:p w14:paraId="6172FCF1"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w:t>
            </w:r>
          </w:p>
        </w:tc>
      </w:tr>
      <w:tr w:rsidR="00C74DEB" w:rsidRPr="00C74DEB" w14:paraId="2DECD33F" w14:textId="77777777" w:rsidTr="00C74DEB">
        <w:trPr>
          <w:trHeight w:val="1365"/>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303EB2D3" w14:textId="77777777" w:rsidR="00C74DEB" w:rsidRPr="00C74DEB" w:rsidRDefault="00C74DEB" w:rsidP="00C74DEB">
            <w:pPr>
              <w:spacing w:after="0" w:line="240" w:lineRule="auto"/>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C74DEB">
              <w:rPr>
                <w:rFonts w:ascii="Times New Roman" w:eastAsia="Times New Roman" w:hAnsi="Times New Roman" w:cs="Times New Roman"/>
                <w:color w:val="000000"/>
                <w:sz w:val="16"/>
                <w:szCs w:val="16"/>
                <w:lang w:eastAsia="ru-RU"/>
              </w:rPr>
              <w:t>Митякинского</w:t>
            </w:r>
            <w:proofErr w:type="spellEnd"/>
            <w:r w:rsidRPr="00C74DEB">
              <w:rPr>
                <w:rFonts w:ascii="Times New Roman" w:eastAsia="Times New Roman" w:hAnsi="Times New Roman" w:cs="Times New Roman"/>
                <w:color w:val="000000"/>
                <w:sz w:val="16"/>
                <w:szCs w:val="16"/>
                <w:lang w:eastAsia="ru-RU"/>
              </w:rPr>
              <w:t xml:space="preserve"> сельского поселения" (Уплата налогов, сборов и иных платежей)</w:t>
            </w:r>
          </w:p>
        </w:tc>
        <w:tc>
          <w:tcPr>
            <w:tcW w:w="1424" w:type="dxa"/>
            <w:tcBorders>
              <w:top w:val="nil"/>
              <w:left w:val="nil"/>
              <w:bottom w:val="single" w:sz="4" w:space="0" w:color="auto"/>
              <w:right w:val="single" w:sz="4" w:space="0" w:color="auto"/>
            </w:tcBorders>
            <w:shd w:val="clear" w:color="auto" w:fill="auto"/>
            <w:vAlign w:val="center"/>
            <w:hideMark/>
          </w:tcPr>
          <w:p w14:paraId="705F07F7"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99.9.00.99990</w:t>
            </w:r>
          </w:p>
        </w:tc>
        <w:tc>
          <w:tcPr>
            <w:tcW w:w="456" w:type="dxa"/>
            <w:tcBorders>
              <w:top w:val="nil"/>
              <w:left w:val="nil"/>
              <w:bottom w:val="single" w:sz="4" w:space="0" w:color="auto"/>
              <w:right w:val="single" w:sz="4" w:space="0" w:color="auto"/>
            </w:tcBorders>
            <w:shd w:val="clear" w:color="auto" w:fill="auto"/>
            <w:vAlign w:val="center"/>
            <w:hideMark/>
          </w:tcPr>
          <w:p w14:paraId="08C17B3B"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01A13A83"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14:paraId="214E7049"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11</w:t>
            </w:r>
          </w:p>
        </w:tc>
        <w:tc>
          <w:tcPr>
            <w:tcW w:w="1300" w:type="dxa"/>
            <w:tcBorders>
              <w:top w:val="nil"/>
              <w:left w:val="nil"/>
              <w:bottom w:val="single" w:sz="4" w:space="0" w:color="auto"/>
              <w:right w:val="single" w:sz="4" w:space="0" w:color="auto"/>
            </w:tcBorders>
            <w:shd w:val="clear" w:color="auto" w:fill="auto"/>
            <w:vAlign w:val="center"/>
            <w:hideMark/>
          </w:tcPr>
          <w:p w14:paraId="593658F1"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5,00</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14FEF247"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w:t>
            </w:r>
          </w:p>
        </w:tc>
        <w:tc>
          <w:tcPr>
            <w:tcW w:w="3089" w:type="dxa"/>
            <w:tcBorders>
              <w:top w:val="nil"/>
              <w:left w:val="nil"/>
              <w:bottom w:val="single" w:sz="4" w:space="0" w:color="auto"/>
              <w:right w:val="single" w:sz="4" w:space="0" w:color="auto"/>
            </w:tcBorders>
            <w:shd w:val="clear" w:color="auto" w:fill="auto"/>
            <w:vAlign w:val="center"/>
            <w:hideMark/>
          </w:tcPr>
          <w:p w14:paraId="13A14BFD"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w:t>
            </w:r>
          </w:p>
        </w:tc>
      </w:tr>
      <w:tr w:rsidR="00C74DEB" w:rsidRPr="00C74DEB" w14:paraId="7CB8B5E8" w14:textId="77777777" w:rsidTr="00C74DEB">
        <w:trPr>
          <w:trHeight w:val="1380"/>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7170E369" w14:textId="77777777" w:rsidR="00C74DEB" w:rsidRPr="00C74DEB" w:rsidRDefault="00C74DEB" w:rsidP="00C74DEB">
            <w:pPr>
              <w:spacing w:after="0" w:line="240" w:lineRule="auto"/>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C74DEB">
              <w:rPr>
                <w:rFonts w:ascii="Times New Roman" w:eastAsia="Times New Roman" w:hAnsi="Times New Roman" w:cs="Times New Roman"/>
                <w:color w:val="000000"/>
                <w:sz w:val="16"/>
                <w:szCs w:val="16"/>
                <w:lang w:eastAsia="ru-RU"/>
              </w:rPr>
              <w:t>Митякинского</w:t>
            </w:r>
            <w:proofErr w:type="spellEnd"/>
            <w:r w:rsidRPr="00C74DEB">
              <w:rPr>
                <w:rFonts w:ascii="Times New Roman" w:eastAsia="Times New Roman" w:hAnsi="Times New Roman" w:cs="Times New Roman"/>
                <w:color w:val="000000"/>
                <w:sz w:val="16"/>
                <w:szCs w:val="16"/>
                <w:lang w:eastAsia="ru-RU"/>
              </w:rPr>
              <w:t xml:space="preserve"> сельского поселения" ( Резервные средства)</w:t>
            </w:r>
          </w:p>
        </w:tc>
        <w:tc>
          <w:tcPr>
            <w:tcW w:w="1424" w:type="dxa"/>
            <w:tcBorders>
              <w:top w:val="nil"/>
              <w:left w:val="nil"/>
              <w:bottom w:val="single" w:sz="4" w:space="0" w:color="auto"/>
              <w:right w:val="single" w:sz="4" w:space="0" w:color="auto"/>
            </w:tcBorders>
            <w:shd w:val="clear" w:color="auto" w:fill="auto"/>
            <w:vAlign w:val="center"/>
            <w:hideMark/>
          </w:tcPr>
          <w:p w14:paraId="12D136F2"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99.9.00.99990</w:t>
            </w:r>
          </w:p>
        </w:tc>
        <w:tc>
          <w:tcPr>
            <w:tcW w:w="456" w:type="dxa"/>
            <w:tcBorders>
              <w:top w:val="nil"/>
              <w:left w:val="nil"/>
              <w:bottom w:val="single" w:sz="4" w:space="0" w:color="auto"/>
              <w:right w:val="single" w:sz="4" w:space="0" w:color="auto"/>
            </w:tcBorders>
            <w:shd w:val="clear" w:color="auto" w:fill="auto"/>
            <w:vAlign w:val="center"/>
            <w:hideMark/>
          </w:tcPr>
          <w:p w14:paraId="7F35A8DE"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870</w:t>
            </w:r>
          </w:p>
        </w:tc>
        <w:tc>
          <w:tcPr>
            <w:tcW w:w="379" w:type="dxa"/>
            <w:tcBorders>
              <w:top w:val="nil"/>
              <w:left w:val="nil"/>
              <w:bottom w:val="single" w:sz="4" w:space="0" w:color="auto"/>
              <w:right w:val="single" w:sz="4" w:space="0" w:color="auto"/>
            </w:tcBorders>
            <w:shd w:val="clear" w:color="auto" w:fill="auto"/>
            <w:vAlign w:val="center"/>
            <w:hideMark/>
          </w:tcPr>
          <w:p w14:paraId="489C4D60"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14:paraId="2F51381D"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11</w:t>
            </w:r>
          </w:p>
        </w:tc>
        <w:tc>
          <w:tcPr>
            <w:tcW w:w="1300" w:type="dxa"/>
            <w:tcBorders>
              <w:top w:val="nil"/>
              <w:left w:val="nil"/>
              <w:bottom w:val="single" w:sz="4" w:space="0" w:color="auto"/>
              <w:right w:val="single" w:sz="4" w:space="0" w:color="auto"/>
            </w:tcBorders>
            <w:shd w:val="clear" w:color="auto" w:fill="auto"/>
            <w:vAlign w:val="center"/>
            <w:hideMark/>
          </w:tcPr>
          <w:p w14:paraId="59E27B03"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5,00</w:t>
            </w:r>
          </w:p>
        </w:tc>
        <w:tc>
          <w:tcPr>
            <w:tcW w:w="1200" w:type="dxa"/>
            <w:tcBorders>
              <w:top w:val="nil"/>
              <w:left w:val="nil"/>
              <w:bottom w:val="single" w:sz="4" w:space="0" w:color="auto"/>
              <w:right w:val="single" w:sz="4" w:space="0" w:color="auto"/>
            </w:tcBorders>
            <w:shd w:val="clear" w:color="auto" w:fill="auto"/>
            <w:vAlign w:val="center"/>
            <w:hideMark/>
          </w:tcPr>
          <w:p w14:paraId="6096110F"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w:t>
            </w:r>
          </w:p>
        </w:tc>
        <w:tc>
          <w:tcPr>
            <w:tcW w:w="3089" w:type="dxa"/>
            <w:tcBorders>
              <w:top w:val="nil"/>
              <w:left w:val="nil"/>
              <w:bottom w:val="single" w:sz="4" w:space="0" w:color="auto"/>
              <w:right w:val="single" w:sz="4" w:space="0" w:color="auto"/>
            </w:tcBorders>
            <w:shd w:val="clear" w:color="auto" w:fill="auto"/>
            <w:vAlign w:val="center"/>
            <w:hideMark/>
          </w:tcPr>
          <w:p w14:paraId="781946A9"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w:t>
            </w:r>
          </w:p>
        </w:tc>
      </w:tr>
      <w:tr w:rsidR="00C74DEB" w:rsidRPr="00C74DEB" w14:paraId="6616AD03" w14:textId="77777777" w:rsidTr="00C74DEB">
        <w:trPr>
          <w:trHeight w:val="1380"/>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55277081" w14:textId="77777777" w:rsidR="00C74DEB" w:rsidRPr="00C74DEB" w:rsidRDefault="00C74DEB" w:rsidP="00C74DEB">
            <w:pPr>
              <w:spacing w:after="0" w:line="240" w:lineRule="auto"/>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lastRenderedPageBreak/>
              <w:t xml:space="preserve">Условно утвержденные расходы по иным непрограммным мероприятиям в рамках непрограммного направления деятельности органов местного управления </w:t>
            </w:r>
            <w:proofErr w:type="spellStart"/>
            <w:r w:rsidRPr="00C74DEB">
              <w:rPr>
                <w:rFonts w:ascii="Times New Roman" w:eastAsia="Times New Roman" w:hAnsi="Times New Roman" w:cs="Times New Roman"/>
                <w:b/>
                <w:bCs/>
                <w:sz w:val="16"/>
                <w:szCs w:val="16"/>
                <w:lang w:eastAsia="ru-RU"/>
              </w:rPr>
              <w:t>муниципальногообразования</w:t>
            </w:r>
            <w:proofErr w:type="spellEnd"/>
            <w:r w:rsidRPr="00C74DEB">
              <w:rPr>
                <w:rFonts w:ascii="Times New Roman" w:eastAsia="Times New Roman" w:hAnsi="Times New Roman" w:cs="Times New Roman"/>
                <w:b/>
                <w:bCs/>
                <w:sz w:val="16"/>
                <w:szCs w:val="16"/>
                <w:lang w:eastAsia="ru-RU"/>
              </w:rPr>
              <w:t xml:space="preserve"> " </w:t>
            </w:r>
            <w:proofErr w:type="spellStart"/>
            <w:r w:rsidRPr="00C74DEB">
              <w:rPr>
                <w:rFonts w:ascii="Times New Roman" w:eastAsia="Times New Roman" w:hAnsi="Times New Roman" w:cs="Times New Roman"/>
                <w:b/>
                <w:bCs/>
                <w:sz w:val="16"/>
                <w:szCs w:val="16"/>
                <w:lang w:eastAsia="ru-RU"/>
              </w:rPr>
              <w:t>Митякинское</w:t>
            </w:r>
            <w:proofErr w:type="spellEnd"/>
            <w:r w:rsidRPr="00C74DEB">
              <w:rPr>
                <w:rFonts w:ascii="Times New Roman" w:eastAsia="Times New Roman" w:hAnsi="Times New Roman" w:cs="Times New Roman"/>
                <w:b/>
                <w:bCs/>
                <w:sz w:val="16"/>
                <w:szCs w:val="16"/>
                <w:lang w:eastAsia="ru-RU"/>
              </w:rPr>
              <w:t xml:space="preserve"> сельское поселение"</w:t>
            </w:r>
          </w:p>
        </w:tc>
        <w:tc>
          <w:tcPr>
            <w:tcW w:w="1424" w:type="dxa"/>
            <w:tcBorders>
              <w:top w:val="nil"/>
              <w:left w:val="nil"/>
              <w:bottom w:val="single" w:sz="4" w:space="0" w:color="auto"/>
              <w:right w:val="single" w:sz="4" w:space="0" w:color="auto"/>
            </w:tcBorders>
            <w:shd w:val="clear" w:color="auto" w:fill="auto"/>
            <w:vAlign w:val="center"/>
            <w:hideMark/>
          </w:tcPr>
          <w:p w14:paraId="6513DC01" w14:textId="77777777" w:rsidR="00C74DEB" w:rsidRPr="00C74DEB" w:rsidRDefault="00C74DEB" w:rsidP="00C74DEB">
            <w:pPr>
              <w:spacing w:after="0" w:line="240" w:lineRule="auto"/>
              <w:jc w:val="center"/>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99.9.00.90110</w:t>
            </w:r>
          </w:p>
        </w:tc>
        <w:tc>
          <w:tcPr>
            <w:tcW w:w="456" w:type="dxa"/>
            <w:tcBorders>
              <w:top w:val="nil"/>
              <w:left w:val="nil"/>
              <w:bottom w:val="single" w:sz="4" w:space="0" w:color="auto"/>
              <w:right w:val="single" w:sz="4" w:space="0" w:color="auto"/>
            </w:tcBorders>
            <w:shd w:val="clear" w:color="auto" w:fill="auto"/>
            <w:vAlign w:val="center"/>
            <w:hideMark/>
          </w:tcPr>
          <w:p w14:paraId="45EBF5B8" w14:textId="77777777" w:rsidR="00C74DEB" w:rsidRPr="00C74DEB" w:rsidRDefault="00C74DEB" w:rsidP="00C74DEB">
            <w:pPr>
              <w:spacing w:after="0" w:line="240" w:lineRule="auto"/>
              <w:jc w:val="center"/>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083E6824" w14:textId="77777777" w:rsidR="00C74DEB" w:rsidRPr="00C74DEB" w:rsidRDefault="00C74DEB" w:rsidP="00C74DEB">
            <w:pPr>
              <w:spacing w:after="0" w:line="240" w:lineRule="auto"/>
              <w:jc w:val="center"/>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14:paraId="5D2DEDD1" w14:textId="77777777" w:rsidR="00C74DEB" w:rsidRPr="00C74DEB" w:rsidRDefault="00C74DEB" w:rsidP="00C74DEB">
            <w:pPr>
              <w:spacing w:after="0" w:line="240" w:lineRule="auto"/>
              <w:jc w:val="center"/>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13</w:t>
            </w:r>
          </w:p>
        </w:tc>
        <w:tc>
          <w:tcPr>
            <w:tcW w:w="1300" w:type="dxa"/>
            <w:tcBorders>
              <w:top w:val="nil"/>
              <w:left w:val="nil"/>
              <w:bottom w:val="single" w:sz="4" w:space="0" w:color="auto"/>
              <w:right w:val="single" w:sz="4" w:space="0" w:color="auto"/>
            </w:tcBorders>
            <w:shd w:val="clear" w:color="auto" w:fill="auto"/>
            <w:vAlign w:val="center"/>
            <w:hideMark/>
          </w:tcPr>
          <w:p w14:paraId="4609425E" w14:textId="77777777" w:rsidR="00C74DEB" w:rsidRPr="00C74DEB" w:rsidRDefault="00C74DEB" w:rsidP="00C74DEB">
            <w:pPr>
              <w:spacing w:after="0" w:line="240" w:lineRule="auto"/>
              <w:jc w:val="right"/>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 </w:t>
            </w:r>
          </w:p>
        </w:tc>
        <w:tc>
          <w:tcPr>
            <w:tcW w:w="1200" w:type="dxa"/>
            <w:tcBorders>
              <w:top w:val="nil"/>
              <w:left w:val="nil"/>
              <w:bottom w:val="single" w:sz="4" w:space="0" w:color="auto"/>
              <w:right w:val="single" w:sz="4" w:space="0" w:color="auto"/>
            </w:tcBorders>
            <w:shd w:val="clear" w:color="auto" w:fill="auto"/>
            <w:vAlign w:val="center"/>
            <w:hideMark/>
          </w:tcPr>
          <w:p w14:paraId="6C43E903"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w:t>
            </w:r>
          </w:p>
        </w:tc>
        <w:tc>
          <w:tcPr>
            <w:tcW w:w="3089" w:type="dxa"/>
            <w:tcBorders>
              <w:top w:val="nil"/>
              <w:left w:val="nil"/>
              <w:bottom w:val="single" w:sz="4" w:space="0" w:color="auto"/>
              <w:right w:val="single" w:sz="4" w:space="0" w:color="auto"/>
            </w:tcBorders>
            <w:shd w:val="clear" w:color="auto" w:fill="auto"/>
            <w:vAlign w:val="center"/>
            <w:hideMark/>
          </w:tcPr>
          <w:p w14:paraId="044F0244"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w:t>
            </w:r>
          </w:p>
        </w:tc>
      </w:tr>
      <w:tr w:rsidR="00C74DEB" w:rsidRPr="00C74DEB" w14:paraId="5D8F0744" w14:textId="77777777" w:rsidTr="00C74DEB">
        <w:trPr>
          <w:trHeight w:val="1343"/>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0EF842C8" w14:textId="77777777" w:rsidR="00C74DEB" w:rsidRPr="00C74DEB" w:rsidRDefault="00C74DEB" w:rsidP="00C74DEB">
            <w:pPr>
              <w:spacing w:after="0" w:line="240" w:lineRule="auto"/>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xml:space="preserve">Условно утвержденные расходы по иным непрограммным мероприятиям в рамках непрограммного направления деятельности органов местного управления </w:t>
            </w:r>
            <w:proofErr w:type="spellStart"/>
            <w:r w:rsidRPr="00C74DEB">
              <w:rPr>
                <w:rFonts w:ascii="Times New Roman" w:eastAsia="Times New Roman" w:hAnsi="Times New Roman" w:cs="Times New Roman"/>
                <w:color w:val="000000"/>
                <w:sz w:val="16"/>
                <w:szCs w:val="16"/>
                <w:lang w:eastAsia="ru-RU"/>
              </w:rPr>
              <w:t>муниципальногообразования</w:t>
            </w:r>
            <w:proofErr w:type="spellEnd"/>
            <w:r w:rsidRPr="00C74DEB">
              <w:rPr>
                <w:rFonts w:ascii="Times New Roman" w:eastAsia="Times New Roman" w:hAnsi="Times New Roman" w:cs="Times New Roman"/>
                <w:color w:val="000000"/>
                <w:sz w:val="16"/>
                <w:szCs w:val="16"/>
                <w:lang w:eastAsia="ru-RU"/>
              </w:rPr>
              <w:t xml:space="preserve"> " </w:t>
            </w:r>
            <w:proofErr w:type="spellStart"/>
            <w:r w:rsidRPr="00C74DEB">
              <w:rPr>
                <w:rFonts w:ascii="Times New Roman" w:eastAsia="Times New Roman" w:hAnsi="Times New Roman" w:cs="Times New Roman"/>
                <w:color w:val="000000"/>
                <w:sz w:val="16"/>
                <w:szCs w:val="16"/>
                <w:lang w:eastAsia="ru-RU"/>
              </w:rPr>
              <w:t>Митякинское</w:t>
            </w:r>
            <w:proofErr w:type="spellEnd"/>
            <w:r w:rsidRPr="00C74DEB">
              <w:rPr>
                <w:rFonts w:ascii="Times New Roman" w:eastAsia="Times New Roman" w:hAnsi="Times New Roman" w:cs="Times New Roman"/>
                <w:color w:val="000000"/>
                <w:sz w:val="16"/>
                <w:szCs w:val="16"/>
                <w:lang w:eastAsia="ru-RU"/>
              </w:rPr>
              <w:t xml:space="preserve"> сельское поселение" (Специальные расходы)</w:t>
            </w:r>
          </w:p>
        </w:tc>
        <w:tc>
          <w:tcPr>
            <w:tcW w:w="1424" w:type="dxa"/>
            <w:tcBorders>
              <w:top w:val="nil"/>
              <w:left w:val="nil"/>
              <w:bottom w:val="single" w:sz="4" w:space="0" w:color="auto"/>
              <w:right w:val="single" w:sz="4" w:space="0" w:color="auto"/>
            </w:tcBorders>
            <w:shd w:val="clear" w:color="auto" w:fill="auto"/>
            <w:vAlign w:val="center"/>
            <w:hideMark/>
          </w:tcPr>
          <w:p w14:paraId="65269B57"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99.9.00.90110</w:t>
            </w:r>
          </w:p>
        </w:tc>
        <w:tc>
          <w:tcPr>
            <w:tcW w:w="456" w:type="dxa"/>
            <w:tcBorders>
              <w:top w:val="nil"/>
              <w:left w:val="nil"/>
              <w:bottom w:val="single" w:sz="4" w:space="0" w:color="auto"/>
              <w:right w:val="single" w:sz="4" w:space="0" w:color="auto"/>
            </w:tcBorders>
            <w:shd w:val="clear" w:color="auto" w:fill="auto"/>
            <w:vAlign w:val="center"/>
            <w:hideMark/>
          </w:tcPr>
          <w:p w14:paraId="15224AA6"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880</w:t>
            </w:r>
          </w:p>
        </w:tc>
        <w:tc>
          <w:tcPr>
            <w:tcW w:w="379" w:type="dxa"/>
            <w:tcBorders>
              <w:top w:val="nil"/>
              <w:left w:val="nil"/>
              <w:bottom w:val="single" w:sz="4" w:space="0" w:color="auto"/>
              <w:right w:val="single" w:sz="4" w:space="0" w:color="auto"/>
            </w:tcBorders>
            <w:shd w:val="clear" w:color="auto" w:fill="auto"/>
            <w:vAlign w:val="center"/>
            <w:hideMark/>
          </w:tcPr>
          <w:p w14:paraId="5F968750"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14:paraId="2CD1ED11"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13</w:t>
            </w:r>
          </w:p>
        </w:tc>
        <w:tc>
          <w:tcPr>
            <w:tcW w:w="1300" w:type="dxa"/>
            <w:tcBorders>
              <w:top w:val="nil"/>
              <w:left w:val="nil"/>
              <w:bottom w:val="single" w:sz="4" w:space="0" w:color="auto"/>
              <w:right w:val="single" w:sz="4" w:space="0" w:color="auto"/>
            </w:tcBorders>
            <w:shd w:val="clear" w:color="auto" w:fill="auto"/>
            <w:vAlign w:val="center"/>
            <w:hideMark/>
          </w:tcPr>
          <w:p w14:paraId="0C807953"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vAlign w:val="center"/>
            <w:hideMark/>
          </w:tcPr>
          <w:p w14:paraId="37BB17F4" w14:textId="77777777" w:rsidR="00C74DEB" w:rsidRPr="00C74DEB" w:rsidRDefault="00C74DEB" w:rsidP="00C74DEB">
            <w:pPr>
              <w:spacing w:after="0" w:line="240" w:lineRule="auto"/>
              <w:jc w:val="right"/>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191,00</w:t>
            </w:r>
          </w:p>
        </w:tc>
        <w:tc>
          <w:tcPr>
            <w:tcW w:w="3089" w:type="dxa"/>
            <w:tcBorders>
              <w:top w:val="nil"/>
              <w:left w:val="nil"/>
              <w:bottom w:val="single" w:sz="4" w:space="0" w:color="auto"/>
              <w:right w:val="single" w:sz="4" w:space="0" w:color="auto"/>
            </w:tcBorders>
            <w:shd w:val="clear" w:color="auto" w:fill="auto"/>
            <w:vAlign w:val="center"/>
            <w:hideMark/>
          </w:tcPr>
          <w:p w14:paraId="1F92CB54" w14:textId="77777777" w:rsidR="00C74DEB" w:rsidRPr="00C74DEB" w:rsidRDefault="00C74DEB" w:rsidP="00C74DEB">
            <w:pPr>
              <w:spacing w:after="0" w:line="240" w:lineRule="auto"/>
              <w:jc w:val="right"/>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402,20</w:t>
            </w:r>
          </w:p>
        </w:tc>
      </w:tr>
      <w:tr w:rsidR="00C74DEB" w:rsidRPr="00C74DEB" w14:paraId="40F729C4" w14:textId="77777777" w:rsidTr="00C74DEB">
        <w:trPr>
          <w:trHeight w:val="1343"/>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5316ACEB" w14:textId="77777777" w:rsidR="00C74DEB" w:rsidRPr="00C74DEB" w:rsidRDefault="00C74DEB" w:rsidP="00C74DEB">
            <w:pPr>
              <w:spacing w:after="0" w:line="240" w:lineRule="auto"/>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C74DEB">
              <w:rPr>
                <w:rFonts w:ascii="Times New Roman" w:eastAsia="Times New Roman" w:hAnsi="Times New Roman" w:cs="Times New Roman"/>
                <w:b/>
                <w:bCs/>
                <w:sz w:val="16"/>
                <w:szCs w:val="16"/>
                <w:lang w:eastAsia="ru-RU"/>
              </w:rPr>
              <w:t>Митякинского</w:t>
            </w:r>
            <w:proofErr w:type="spellEnd"/>
            <w:r w:rsidRPr="00C74DEB">
              <w:rPr>
                <w:rFonts w:ascii="Times New Roman" w:eastAsia="Times New Roman" w:hAnsi="Times New Roman" w:cs="Times New Roman"/>
                <w:b/>
                <w:bCs/>
                <w:sz w:val="16"/>
                <w:szCs w:val="16"/>
                <w:lang w:eastAsia="ru-RU"/>
              </w:rPr>
              <w:t xml:space="preserve"> сельского поселения"</w:t>
            </w:r>
          </w:p>
        </w:tc>
        <w:tc>
          <w:tcPr>
            <w:tcW w:w="1424" w:type="dxa"/>
            <w:tcBorders>
              <w:top w:val="nil"/>
              <w:left w:val="nil"/>
              <w:bottom w:val="single" w:sz="4" w:space="0" w:color="auto"/>
              <w:right w:val="single" w:sz="4" w:space="0" w:color="auto"/>
            </w:tcBorders>
            <w:shd w:val="clear" w:color="auto" w:fill="auto"/>
            <w:vAlign w:val="center"/>
            <w:hideMark/>
          </w:tcPr>
          <w:p w14:paraId="27F49ED2" w14:textId="77777777" w:rsidR="00C74DEB" w:rsidRPr="00C74DEB" w:rsidRDefault="00C74DEB" w:rsidP="00C74DEB">
            <w:pPr>
              <w:spacing w:after="0" w:line="240" w:lineRule="auto"/>
              <w:jc w:val="center"/>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99.9.00.99990</w:t>
            </w:r>
          </w:p>
        </w:tc>
        <w:tc>
          <w:tcPr>
            <w:tcW w:w="456" w:type="dxa"/>
            <w:tcBorders>
              <w:top w:val="nil"/>
              <w:left w:val="nil"/>
              <w:bottom w:val="single" w:sz="4" w:space="0" w:color="auto"/>
              <w:right w:val="single" w:sz="4" w:space="0" w:color="auto"/>
            </w:tcBorders>
            <w:shd w:val="clear" w:color="auto" w:fill="auto"/>
            <w:vAlign w:val="center"/>
            <w:hideMark/>
          </w:tcPr>
          <w:p w14:paraId="6E7DA3E5" w14:textId="77777777" w:rsidR="00C74DEB" w:rsidRPr="00C74DEB" w:rsidRDefault="00C74DEB" w:rsidP="00C74DEB">
            <w:pPr>
              <w:spacing w:after="0" w:line="240" w:lineRule="auto"/>
              <w:jc w:val="center"/>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14:paraId="65057E93" w14:textId="77777777" w:rsidR="00C74DEB" w:rsidRPr="00C74DEB" w:rsidRDefault="00C74DEB" w:rsidP="00C74DEB">
            <w:pPr>
              <w:spacing w:after="0" w:line="240" w:lineRule="auto"/>
              <w:jc w:val="center"/>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14:paraId="1ED5CD4F" w14:textId="77777777" w:rsidR="00C74DEB" w:rsidRPr="00C74DEB" w:rsidRDefault="00C74DEB" w:rsidP="00C74DEB">
            <w:pPr>
              <w:spacing w:after="0" w:line="240" w:lineRule="auto"/>
              <w:jc w:val="center"/>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13</w:t>
            </w:r>
          </w:p>
        </w:tc>
        <w:tc>
          <w:tcPr>
            <w:tcW w:w="1300" w:type="dxa"/>
            <w:tcBorders>
              <w:top w:val="nil"/>
              <w:left w:val="nil"/>
              <w:bottom w:val="single" w:sz="4" w:space="0" w:color="auto"/>
              <w:right w:val="single" w:sz="4" w:space="0" w:color="auto"/>
            </w:tcBorders>
            <w:shd w:val="clear" w:color="auto" w:fill="auto"/>
            <w:vAlign w:val="center"/>
            <w:hideMark/>
          </w:tcPr>
          <w:p w14:paraId="0B320580" w14:textId="77777777" w:rsidR="00C74DEB" w:rsidRPr="00C74DEB" w:rsidRDefault="00C74DEB" w:rsidP="00C74DEB">
            <w:pPr>
              <w:spacing w:after="0" w:line="240" w:lineRule="auto"/>
              <w:jc w:val="right"/>
              <w:rPr>
                <w:rFonts w:ascii="Times New Roman" w:eastAsia="Times New Roman" w:hAnsi="Times New Roman" w:cs="Times New Roman"/>
                <w:b/>
                <w:bCs/>
                <w:sz w:val="16"/>
                <w:szCs w:val="16"/>
                <w:lang w:eastAsia="ru-RU"/>
              </w:rPr>
            </w:pPr>
            <w:r w:rsidRPr="00C74DEB">
              <w:rPr>
                <w:rFonts w:ascii="Times New Roman" w:eastAsia="Times New Roman" w:hAnsi="Times New Roman" w:cs="Times New Roman"/>
                <w:b/>
                <w:bCs/>
                <w:sz w:val="16"/>
                <w:szCs w:val="16"/>
                <w:lang w:eastAsia="ru-RU"/>
              </w:rPr>
              <w:t>396,70</w:t>
            </w:r>
          </w:p>
        </w:tc>
        <w:tc>
          <w:tcPr>
            <w:tcW w:w="1200" w:type="dxa"/>
            <w:tcBorders>
              <w:top w:val="nil"/>
              <w:left w:val="nil"/>
              <w:bottom w:val="single" w:sz="4" w:space="0" w:color="auto"/>
              <w:right w:val="single" w:sz="4" w:space="0" w:color="auto"/>
            </w:tcBorders>
            <w:shd w:val="clear" w:color="auto" w:fill="auto"/>
            <w:vAlign w:val="center"/>
            <w:hideMark/>
          </w:tcPr>
          <w:p w14:paraId="1909C303"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191,00</w:t>
            </w:r>
          </w:p>
        </w:tc>
        <w:tc>
          <w:tcPr>
            <w:tcW w:w="3089" w:type="dxa"/>
            <w:tcBorders>
              <w:top w:val="nil"/>
              <w:left w:val="nil"/>
              <w:bottom w:val="single" w:sz="4" w:space="0" w:color="auto"/>
              <w:right w:val="single" w:sz="4" w:space="0" w:color="auto"/>
            </w:tcBorders>
            <w:shd w:val="clear" w:color="auto" w:fill="auto"/>
            <w:vAlign w:val="center"/>
            <w:hideMark/>
          </w:tcPr>
          <w:p w14:paraId="268B16D1"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402,20</w:t>
            </w:r>
          </w:p>
        </w:tc>
      </w:tr>
      <w:tr w:rsidR="00C74DEB" w:rsidRPr="00C74DEB" w14:paraId="6A061960" w14:textId="77777777" w:rsidTr="00C74DEB">
        <w:trPr>
          <w:trHeight w:val="1092"/>
        </w:trPr>
        <w:tc>
          <w:tcPr>
            <w:tcW w:w="7306" w:type="dxa"/>
            <w:tcBorders>
              <w:top w:val="nil"/>
              <w:left w:val="single" w:sz="4" w:space="0" w:color="auto"/>
              <w:bottom w:val="single" w:sz="4" w:space="0" w:color="auto"/>
              <w:right w:val="single" w:sz="4" w:space="0" w:color="auto"/>
            </w:tcBorders>
            <w:shd w:val="clear" w:color="auto" w:fill="auto"/>
            <w:vAlign w:val="center"/>
            <w:hideMark/>
          </w:tcPr>
          <w:p w14:paraId="650A15DF" w14:textId="77777777" w:rsidR="00C74DEB" w:rsidRPr="00C74DEB" w:rsidRDefault="00C74DEB" w:rsidP="00C74DEB">
            <w:pPr>
              <w:spacing w:after="0" w:line="240" w:lineRule="auto"/>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C74DEB">
              <w:rPr>
                <w:rFonts w:ascii="Times New Roman" w:eastAsia="Times New Roman" w:hAnsi="Times New Roman" w:cs="Times New Roman"/>
                <w:color w:val="000000"/>
                <w:sz w:val="16"/>
                <w:szCs w:val="16"/>
                <w:lang w:eastAsia="ru-RU"/>
              </w:rPr>
              <w:t>Митякинского</w:t>
            </w:r>
            <w:proofErr w:type="spellEnd"/>
            <w:r w:rsidRPr="00C74DEB">
              <w:rPr>
                <w:rFonts w:ascii="Times New Roman" w:eastAsia="Times New Roman" w:hAnsi="Times New Roman" w:cs="Times New Roman"/>
                <w:color w:val="000000"/>
                <w:sz w:val="16"/>
                <w:szCs w:val="16"/>
                <w:lang w:eastAsia="ru-RU"/>
              </w:rPr>
              <w:t xml:space="preserve"> сельского поселения"</w:t>
            </w:r>
          </w:p>
        </w:tc>
        <w:tc>
          <w:tcPr>
            <w:tcW w:w="1424" w:type="dxa"/>
            <w:tcBorders>
              <w:top w:val="nil"/>
              <w:left w:val="nil"/>
              <w:bottom w:val="single" w:sz="4" w:space="0" w:color="auto"/>
              <w:right w:val="single" w:sz="4" w:space="0" w:color="auto"/>
            </w:tcBorders>
            <w:shd w:val="clear" w:color="auto" w:fill="auto"/>
            <w:vAlign w:val="center"/>
            <w:hideMark/>
          </w:tcPr>
          <w:p w14:paraId="4EF60BC4"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99.9.00.99990</w:t>
            </w:r>
          </w:p>
        </w:tc>
        <w:tc>
          <w:tcPr>
            <w:tcW w:w="456" w:type="dxa"/>
            <w:tcBorders>
              <w:top w:val="nil"/>
              <w:left w:val="nil"/>
              <w:bottom w:val="single" w:sz="4" w:space="0" w:color="auto"/>
              <w:right w:val="single" w:sz="4" w:space="0" w:color="auto"/>
            </w:tcBorders>
            <w:shd w:val="clear" w:color="auto" w:fill="auto"/>
            <w:vAlign w:val="center"/>
            <w:hideMark/>
          </w:tcPr>
          <w:p w14:paraId="502E2C6D"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850</w:t>
            </w:r>
          </w:p>
        </w:tc>
        <w:tc>
          <w:tcPr>
            <w:tcW w:w="379" w:type="dxa"/>
            <w:tcBorders>
              <w:top w:val="nil"/>
              <w:left w:val="nil"/>
              <w:bottom w:val="single" w:sz="4" w:space="0" w:color="auto"/>
              <w:right w:val="single" w:sz="4" w:space="0" w:color="auto"/>
            </w:tcBorders>
            <w:shd w:val="clear" w:color="auto" w:fill="auto"/>
            <w:vAlign w:val="center"/>
            <w:hideMark/>
          </w:tcPr>
          <w:p w14:paraId="166B43B7"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14:paraId="2C118F76" w14:textId="77777777" w:rsidR="00C74DEB" w:rsidRPr="00C74DEB" w:rsidRDefault="00C74DEB" w:rsidP="00C74DEB">
            <w:pPr>
              <w:spacing w:after="0" w:line="240" w:lineRule="auto"/>
              <w:jc w:val="center"/>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13</w:t>
            </w:r>
          </w:p>
        </w:tc>
        <w:tc>
          <w:tcPr>
            <w:tcW w:w="1300" w:type="dxa"/>
            <w:tcBorders>
              <w:top w:val="nil"/>
              <w:left w:val="nil"/>
              <w:bottom w:val="single" w:sz="4" w:space="0" w:color="auto"/>
              <w:right w:val="single" w:sz="4" w:space="0" w:color="auto"/>
            </w:tcBorders>
            <w:shd w:val="clear" w:color="auto" w:fill="auto"/>
            <w:vAlign w:val="center"/>
            <w:hideMark/>
          </w:tcPr>
          <w:p w14:paraId="38B95C63"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396,70</w:t>
            </w:r>
          </w:p>
        </w:tc>
        <w:tc>
          <w:tcPr>
            <w:tcW w:w="1200" w:type="dxa"/>
            <w:tcBorders>
              <w:top w:val="nil"/>
              <w:left w:val="nil"/>
              <w:bottom w:val="single" w:sz="4" w:space="0" w:color="auto"/>
              <w:right w:val="single" w:sz="4" w:space="0" w:color="auto"/>
            </w:tcBorders>
            <w:shd w:val="clear" w:color="auto" w:fill="auto"/>
            <w:vAlign w:val="center"/>
            <w:hideMark/>
          </w:tcPr>
          <w:p w14:paraId="3A1A167C"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w:t>
            </w:r>
          </w:p>
        </w:tc>
        <w:tc>
          <w:tcPr>
            <w:tcW w:w="3089" w:type="dxa"/>
            <w:tcBorders>
              <w:top w:val="nil"/>
              <w:left w:val="nil"/>
              <w:bottom w:val="single" w:sz="4" w:space="0" w:color="auto"/>
              <w:right w:val="single" w:sz="4" w:space="0" w:color="auto"/>
            </w:tcBorders>
            <w:shd w:val="clear" w:color="auto" w:fill="auto"/>
            <w:vAlign w:val="center"/>
            <w:hideMark/>
          </w:tcPr>
          <w:p w14:paraId="15DD68B1"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r w:rsidRPr="00C74DEB">
              <w:rPr>
                <w:rFonts w:ascii="Times New Roman" w:eastAsia="Times New Roman" w:hAnsi="Times New Roman" w:cs="Times New Roman"/>
                <w:color w:val="000000"/>
                <w:sz w:val="16"/>
                <w:szCs w:val="16"/>
                <w:lang w:eastAsia="ru-RU"/>
              </w:rPr>
              <w:t> </w:t>
            </w:r>
          </w:p>
        </w:tc>
      </w:tr>
      <w:tr w:rsidR="00C74DEB" w:rsidRPr="00C74DEB" w14:paraId="2A640EE0" w14:textId="77777777" w:rsidTr="00C74DEB">
        <w:trPr>
          <w:trHeight w:val="289"/>
        </w:trPr>
        <w:tc>
          <w:tcPr>
            <w:tcW w:w="7306" w:type="dxa"/>
            <w:tcBorders>
              <w:top w:val="nil"/>
              <w:left w:val="nil"/>
              <w:bottom w:val="nil"/>
              <w:right w:val="nil"/>
            </w:tcBorders>
            <w:shd w:val="clear" w:color="auto" w:fill="auto"/>
            <w:noWrap/>
            <w:vAlign w:val="bottom"/>
            <w:hideMark/>
          </w:tcPr>
          <w:p w14:paraId="0708783B" w14:textId="77777777" w:rsidR="00C74DEB" w:rsidRPr="00C74DEB" w:rsidRDefault="00C74DEB" w:rsidP="00C74DEB">
            <w:pPr>
              <w:spacing w:after="0" w:line="240" w:lineRule="auto"/>
              <w:jc w:val="right"/>
              <w:rPr>
                <w:rFonts w:ascii="Times New Roman" w:eastAsia="Times New Roman" w:hAnsi="Times New Roman" w:cs="Times New Roman"/>
                <w:color w:val="000000"/>
                <w:sz w:val="16"/>
                <w:szCs w:val="16"/>
                <w:lang w:eastAsia="ru-RU"/>
              </w:rPr>
            </w:pPr>
          </w:p>
        </w:tc>
        <w:tc>
          <w:tcPr>
            <w:tcW w:w="1424" w:type="dxa"/>
            <w:tcBorders>
              <w:top w:val="nil"/>
              <w:left w:val="nil"/>
              <w:bottom w:val="nil"/>
              <w:right w:val="nil"/>
            </w:tcBorders>
            <w:shd w:val="clear" w:color="auto" w:fill="auto"/>
            <w:noWrap/>
            <w:vAlign w:val="bottom"/>
            <w:hideMark/>
          </w:tcPr>
          <w:p w14:paraId="6AF928AD" w14:textId="77777777" w:rsidR="00C74DEB" w:rsidRPr="00C74DEB" w:rsidRDefault="00C74DEB" w:rsidP="00C74DEB">
            <w:pPr>
              <w:spacing w:after="0" w:line="240" w:lineRule="auto"/>
              <w:rPr>
                <w:rFonts w:ascii="Times New Roman" w:eastAsia="Times New Roman" w:hAnsi="Times New Roman" w:cs="Times New Roman"/>
                <w:sz w:val="16"/>
                <w:szCs w:val="16"/>
                <w:lang w:eastAsia="ru-RU"/>
              </w:rPr>
            </w:pPr>
          </w:p>
        </w:tc>
        <w:tc>
          <w:tcPr>
            <w:tcW w:w="456" w:type="dxa"/>
            <w:tcBorders>
              <w:top w:val="nil"/>
              <w:left w:val="nil"/>
              <w:bottom w:val="nil"/>
              <w:right w:val="nil"/>
            </w:tcBorders>
            <w:shd w:val="clear" w:color="auto" w:fill="auto"/>
            <w:noWrap/>
            <w:vAlign w:val="bottom"/>
            <w:hideMark/>
          </w:tcPr>
          <w:p w14:paraId="739A6C5B" w14:textId="77777777" w:rsidR="00C74DEB" w:rsidRPr="00C74DEB" w:rsidRDefault="00C74DEB" w:rsidP="00C74DEB">
            <w:pPr>
              <w:spacing w:after="0" w:line="240" w:lineRule="auto"/>
              <w:rPr>
                <w:rFonts w:ascii="Times New Roman" w:eastAsia="Times New Roman" w:hAnsi="Times New Roman" w:cs="Times New Roman"/>
                <w:sz w:val="16"/>
                <w:szCs w:val="16"/>
                <w:lang w:eastAsia="ru-RU"/>
              </w:rPr>
            </w:pPr>
          </w:p>
        </w:tc>
        <w:tc>
          <w:tcPr>
            <w:tcW w:w="379" w:type="dxa"/>
            <w:tcBorders>
              <w:top w:val="nil"/>
              <w:left w:val="nil"/>
              <w:bottom w:val="nil"/>
              <w:right w:val="nil"/>
            </w:tcBorders>
            <w:shd w:val="clear" w:color="auto" w:fill="auto"/>
            <w:noWrap/>
            <w:vAlign w:val="bottom"/>
            <w:hideMark/>
          </w:tcPr>
          <w:p w14:paraId="063BD47A" w14:textId="77777777" w:rsidR="00C74DEB" w:rsidRPr="00C74DEB" w:rsidRDefault="00C74DEB" w:rsidP="00C74DEB">
            <w:pPr>
              <w:spacing w:after="0" w:line="240" w:lineRule="auto"/>
              <w:rPr>
                <w:rFonts w:ascii="Times New Roman" w:eastAsia="Times New Roman" w:hAnsi="Times New Roman" w:cs="Times New Roman"/>
                <w:sz w:val="16"/>
                <w:szCs w:val="16"/>
                <w:lang w:eastAsia="ru-RU"/>
              </w:rPr>
            </w:pPr>
          </w:p>
        </w:tc>
        <w:tc>
          <w:tcPr>
            <w:tcW w:w="439" w:type="dxa"/>
            <w:tcBorders>
              <w:top w:val="nil"/>
              <w:left w:val="nil"/>
              <w:bottom w:val="nil"/>
              <w:right w:val="nil"/>
            </w:tcBorders>
            <w:shd w:val="clear" w:color="auto" w:fill="auto"/>
            <w:noWrap/>
            <w:vAlign w:val="bottom"/>
            <w:hideMark/>
          </w:tcPr>
          <w:p w14:paraId="4052F1B6" w14:textId="77777777" w:rsidR="00C74DEB" w:rsidRPr="00C74DEB" w:rsidRDefault="00C74DEB" w:rsidP="00C74DEB">
            <w:pPr>
              <w:spacing w:after="0" w:line="240" w:lineRule="auto"/>
              <w:rPr>
                <w:rFonts w:ascii="Times New Roman" w:eastAsia="Times New Roman" w:hAnsi="Times New Roman" w:cs="Times New Roman"/>
                <w:sz w:val="16"/>
                <w:szCs w:val="16"/>
                <w:lang w:eastAsia="ru-RU"/>
              </w:rPr>
            </w:pPr>
          </w:p>
        </w:tc>
        <w:tc>
          <w:tcPr>
            <w:tcW w:w="1300" w:type="dxa"/>
            <w:tcBorders>
              <w:top w:val="nil"/>
              <w:left w:val="nil"/>
              <w:bottom w:val="nil"/>
              <w:right w:val="nil"/>
            </w:tcBorders>
            <w:shd w:val="clear" w:color="auto" w:fill="auto"/>
            <w:noWrap/>
            <w:vAlign w:val="bottom"/>
            <w:hideMark/>
          </w:tcPr>
          <w:p w14:paraId="490F9F18" w14:textId="77777777" w:rsidR="00C74DEB" w:rsidRPr="00C74DEB" w:rsidRDefault="00C74DEB" w:rsidP="00C74DEB">
            <w:pPr>
              <w:spacing w:after="0" w:line="240" w:lineRule="auto"/>
              <w:rPr>
                <w:rFonts w:ascii="Times New Roman" w:eastAsia="Times New Roman" w:hAnsi="Times New Roman" w:cs="Times New Roman"/>
                <w:sz w:val="16"/>
                <w:szCs w:val="16"/>
                <w:lang w:eastAsia="ru-RU"/>
              </w:rPr>
            </w:pPr>
          </w:p>
        </w:tc>
        <w:tc>
          <w:tcPr>
            <w:tcW w:w="1200" w:type="dxa"/>
            <w:tcBorders>
              <w:top w:val="nil"/>
              <w:left w:val="nil"/>
              <w:bottom w:val="nil"/>
              <w:right w:val="nil"/>
            </w:tcBorders>
            <w:shd w:val="clear" w:color="auto" w:fill="auto"/>
            <w:noWrap/>
            <w:vAlign w:val="bottom"/>
            <w:hideMark/>
          </w:tcPr>
          <w:p w14:paraId="77573C99" w14:textId="77777777" w:rsidR="00C74DEB" w:rsidRPr="00C74DEB" w:rsidRDefault="00C74DEB" w:rsidP="00C74DEB">
            <w:pPr>
              <w:spacing w:after="0" w:line="240" w:lineRule="auto"/>
              <w:rPr>
                <w:rFonts w:ascii="Times New Roman" w:eastAsia="Times New Roman" w:hAnsi="Times New Roman" w:cs="Times New Roman"/>
                <w:sz w:val="16"/>
                <w:szCs w:val="16"/>
                <w:lang w:eastAsia="ru-RU"/>
              </w:rPr>
            </w:pPr>
          </w:p>
        </w:tc>
        <w:tc>
          <w:tcPr>
            <w:tcW w:w="3089" w:type="dxa"/>
            <w:tcBorders>
              <w:top w:val="nil"/>
              <w:left w:val="nil"/>
              <w:bottom w:val="nil"/>
              <w:right w:val="nil"/>
            </w:tcBorders>
            <w:shd w:val="clear" w:color="auto" w:fill="auto"/>
            <w:noWrap/>
            <w:vAlign w:val="bottom"/>
            <w:hideMark/>
          </w:tcPr>
          <w:p w14:paraId="68BCB476" w14:textId="77777777" w:rsidR="00C74DEB" w:rsidRPr="00C74DEB" w:rsidRDefault="00C74DEB" w:rsidP="00C74DEB">
            <w:pPr>
              <w:spacing w:after="0" w:line="240" w:lineRule="auto"/>
              <w:rPr>
                <w:rFonts w:ascii="Times New Roman" w:eastAsia="Times New Roman" w:hAnsi="Times New Roman" w:cs="Times New Roman"/>
                <w:sz w:val="16"/>
                <w:szCs w:val="16"/>
                <w:lang w:eastAsia="ru-RU"/>
              </w:rPr>
            </w:pPr>
          </w:p>
        </w:tc>
      </w:tr>
      <w:tr w:rsidR="00C74DEB" w:rsidRPr="00C74DEB" w14:paraId="157F99D8" w14:textId="77777777" w:rsidTr="00C74DEB">
        <w:trPr>
          <w:trHeight w:val="289"/>
        </w:trPr>
        <w:tc>
          <w:tcPr>
            <w:tcW w:w="7306" w:type="dxa"/>
            <w:tcBorders>
              <w:top w:val="nil"/>
              <w:left w:val="nil"/>
              <w:bottom w:val="nil"/>
              <w:right w:val="nil"/>
            </w:tcBorders>
            <w:shd w:val="clear" w:color="auto" w:fill="auto"/>
            <w:noWrap/>
            <w:vAlign w:val="bottom"/>
            <w:hideMark/>
          </w:tcPr>
          <w:p w14:paraId="5B9B7274" w14:textId="77777777" w:rsidR="00C74DEB" w:rsidRPr="00C74DEB" w:rsidRDefault="00C74DEB" w:rsidP="00C74DEB">
            <w:pPr>
              <w:spacing w:after="0" w:line="240" w:lineRule="auto"/>
              <w:rPr>
                <w:rFonts w:ascii="Times New Roman" w:eastAsia="Times New Roman" w:hAnsi="Times New Roman" w:cs="Times New Roman"/>
                <w:sz w:val="16"/>
                <w:szCs w:val="16"/>
                <w:lang w:eastAsia="ru-RU"/>
              </w:rPr>
            </w:pPr>
          </w:p>
        </w:tc>
        <w:tc>
          <w:tcPr>
            <w:tcW w:w="1424" w:type="dxa"/>
            <w:tcBorders>
              <w:top w:val="nil"/>
              <w:left w:val="nil"/>
              <w:bottom w:val="nil"/>
              <w:right w:val="nil"/>
            </w:tcBorders>
            <w:shd w:val="clear" w:color="auto" w:fill="auto"/>
            <w:noWrap/>
            <w:vAlign w:val="bottom"/>
            <w:hideMark/>
          </w:tcPr>
          <w:p w14:paraId="7582A620" w14:textId="77777777" w:rsidR="00C74DEB" w:rsidRPr="00C74DEB" w:rsidRDefault="00C74DEB" w:rsidP="00C74DEB">
            <w:pPr>
              <w:spacing w:after="0" w:line="240" w:lineRule="auto"/>
              <w:rPr>
                <w:rFonts w:ascii="Times New Roman" w:eastAsia="Times New Roman" w:hAnsi="Times New Roman" w:cs="Times New Roman"/>
                <w:sz w:val="16"/>
                <w:szCs w:val="16"/>
                <w:lang w:eastAsia="ru-RU"/>
              </w:rPr>
            </w:pPr>
          </w:p>
        </w:tc>
        <w:tc>
          <w:tcPr>
            <w:tcW w:w="456" w:type="dxa"/>
            <w:tcBorders>
              <w:top w:val="nil"/>
              <w:left w:val="nil"/>
              <w:bottom w:val="nil"/>
              <w:right w:val="nil"/>
            </w:tcBorders>
            <w:shd w:val="clear" w:color="auto" w:fill="auto"/>
            <w:noWrap/>
            <w:vAlign w:val="bottom"/>
            <w:hideMark/>
          </w:tcPr>
          <w:p w14:paraId="302C1F99" w14:textId="77777777" w:rsidR="00C74DEB" w:rsidRPr="00C74DEB" w:rsidRDefault="00C74DEB" w:rsidP="00C74DEB">
            <w:pPr>
              <w:spacing w:after="0" w:line="240" w:lineRule="auto"/>
              <w:rPr>
                <w:rFonts w:ascii="Times New Roman" w:eastAsia="Times New Roman" w:hAnsi="Times New Roman" w:cs="Times New Roman"/>
                <w:sz w:val="16"/>
                <w:szCs w:val="16"/>
                <w:lang w:eastAsia="ru-RU"/>
              </w:rPr>
            </w:pPr>
          </w:p>
        </w:tc>
        <w:tc>
          <w:tcPr>
            <w:tcW w:w="379" w:type="dxa"/>
            <w:tcBorders>
              <w:top w:val="nil"/>
              <w:left w:val="nil"/>
              <w:bottom w:val="nil"/>
              <w:right w:val="nil"/>
            </w:tcBorders>
            <w:shd w:val="clear" w:color="auto" w:fill="auto"/>
            <w:noWrap/>
            <w:vAlign w:val="bottom"/>
            <w:hideMark/>
          </w:tcPr>
          <w:p w14:paraId="27C501BB" w14:textId="77777777" w:rsidR="00C74DEB" w:rsidRPr="00C74DEB" w:rsidRDefault="00C74DEB" w:rsidP="00C74DEB">
            <w:pPr>
              <w:spacing w:after="0" w:line="240" w:lineRule="auto"/>
              <w:rPr>
                <w:rFonts w:ascii="Times New Roman" w:eastAsia="Times New Roman" w:hAnsi="Times New Roman" w:cs="Times New Roman"/>
                <w:sz w:val="16"/>
                <w:szCs w:val="16"/>
                <w:lang w:eastAsia="ru-RU"/>
              </w:rPr>
            </w:pPr>
          </w:p>
        </w:tc>
        <w:tc>
          <w:tcPr>
            <w:tcW w:w="439" w:type="dxa"/>
            <w:tcBorders>
              <w:top w:val="nil"/>
              <w:left w:val="nil"/>
              <w:bottom w:val="nil"/>
              <w:right w:val="nil"/>
            </w:tcBorders>
            <w:shd w:val="clear" w:color="auto" w:fill="auto"/>
            <w:noWrap/>
            <w:vAlign w:val="bottom"/>
            <w:hideMark/>
          </w:tcPr>
          <w:p w14:paraId="4BE031E8" w14:textId="77777777" w:rsidR="00C74DEB" w:rsidRPr="00C74DEB" w:rsidRDefault="00C74DEB" w:rsidP="00C74DEB">
            <w:pPr>
              <w:spacing w:after="0" w:line="240" w:lineRule="auto"/>
              <w:rPr>
                <w:rFonts w:ascii="Times New Roman" w:eastAsia="Times New Roman" w:hAnsi="Times New Roman" w:cs="Times New Roman"/>
                <w:sz w:val="16"/>
                <w:szCs w:val="16"/>
                <w:lang w:eastAsia="ru-RU"/>
              </w:rPr>
            </w:pPr>
          </w:p>
        </w:tc>
        <w:tc>
          <w:tcPr>
            <w:tcW w:w="1300" w:type="dxa"/>
            <w:tcBorders>
              <w:top w:val="nil"/>
              <w:left w:val="nil"/>
              <w:bottom w:val="nil"/>
              <w:right w:val="nil"/>
            </w:tcBorders>
            <w:shd w:val="clear" w:color="auto" w:fill="auto"/>
            <w:noWrap/>
            <w:vAlign w:val="bottom"/>
            <w:hideMark/>
          </w:tcPr>
          <w:p w14:paraId="72E77C5A" w14:textId="77777777" w:rsidR="00C74DEB" w:rsidRPr="00C74DEB" w:rsidRDefault="00C74DEB" w:rsidP="00C74DEB">
            <w:pPr>
              <w:spacing w:after="0" w:line="240" w:lineRule="auto"/>
              <w:rPr>
                <w:rFonts w:ascii="Times New Roman" w:eastAsia="Times New Roman" w:hAnsi="Times New Roman" w:cs="Times New Roman"/>
                <w:sz w:val="16"/>
                <w:szCs w:val="16"/>
                <w:lang w:eastAsia="ru-RU"/>
              </w:rPr>
            </w:pPr>
          </w:p>
        </w:tc>
        <w:tc>
          <w:tcPr>
            <w:tcW w:w="1200" w:type="dxa"/>
            <w:tcBorders>
              <w:top w:val="nil"/>
              <w:left w:val="nil"/>
              <w:bottom w:val="nil"/>
              <w:right w:val="nil"/>
            </w:tcBorders>
            <w:shd w:val="clear" w:color="auto" w:fill="auto"/>
            <w:noWrap/>
            <w:vAlign w:val="bottom"/>
            <w:hideMark/>
          </w:tcPr>
          <w:p w14:paraId="359A7831" w14:textId="77777777" w:rsidR="00C74DEB" w:rsidRPr="00C74DEB" w:rsidRDefault="00C74DEB" w:rsidP="00C74DEB">
            <w:pPr>
              <w:spacing w:after="0" w:line="240" w:lineRule="auto"/>
              <w:rPr>
                <w:rFonts w:ascii="Times New Roman" w:eastAsia="Times New Roman" w:hAnsi="Times New Roman" w:cs="Times New Roman"/>
                <w:sz w:val="16"/>
                <w:szCs w:val="16"/>
                <w:lang w:eastAsia="ru-RU"/>
              </w:rPr>
            </w:pPr>
          </w:p>
        </w:tc>
        <w:tc>
          <w:tcPr>
            <w:tcW w:w="3089" w:type="dxa"/>
            <w:tcBorders>
              <w:top w:val="nil"/>
              <w:left w:val="nil"/>
              <w:bottom w:val="nil"/>
              <w:right w:val="nil"/>
            </w:tcBorders>
            <w:shd w:val="clear" w:color="auto" w:fill="auto"/>
            <w:noWrap/>
            <w:vAlign w:val="bottom"/>
            <w:hideMark/>
          </w:tcPr>
          <w:p w14:paraId="0201AE12" w14:textId="77777777" w:rsidR="00C74DEB" w:rsidRPr="00C74DEB" w:rsidRDefault="00C74DEB" w:rsidP="00C74DEB">
            <w:pPr>
              <w:spacing w:after="0" w:line="240" w:lineRule="auto"/>
              <w:rPr>
                <w:rFonts w:ascii="Times New Roman" w:eastAsia="Times New Roman" w:hAnsi="Times New Roman" w:cs="Times New Roman"/>
                <w:sz w:val="16"/>
                <w:szCs w:val="16"/>
                <w:lang w:eastAsia="ru-RU"/>
              </w:rPr>
            </w:pPr>
          </w:p>
        </w:tc>
      </w:tr>
      <w:tr w:rsidR="00C74DEB" w:rsidRPr="00C74DEB" w14:paraId="01221850" w14:textId="77777777" w:rsidTr="00C74DEB">
        <w:trPr>
          <w:trHeight w:val="289"/>
        </w:trPr>
        <w:tc>
          <w:tcPr>
            <w:tcW w:w="7306" w:type="dxa"/>
            <w:tcBorders>
              <w:top w:val="nil"/>
              <w:left w:val="nil"/>
              <w:bottom w:val="nil"/>
              <w:right w:val="nil"/>
            </w:tcBorders>
            <w:shd w:val="clear" w:color="auto" w:fill="auto"/>
            <w:noWrap/>
            <w:vAlign w:val="bottom"/>
            <w:hideMark/>
          </w:tcPr>
          <w:p w14:paraId="5B3DBAE0" w14:textId="77777777" w:rsidR="00C74DEB" w:rsidRPr="00C74DEB" w:rsidRDefault="00C74DEB" w:rsidP="00C74DEB">
            <w:pPr>
              <w:spacing w:after="0" w:line="240" w:lineRule="auto"/>
              <w:rPr>
                <w:rFonts w:ascii="Times New Roman" w:eastAsia="Times New Roman" w:hAnsi="Times New Roman" w:cs="Times New Roman"/>
                <w:sz w:val="16"/>
                <w:szCs w:val="16"/>
                <w:lang w:eastAsia="ru-RU"/>
              </w:rPr>
            </w:pPr>
          </w:p>
        </w:tc>
        <w:tc>
          <w:tcPr>
            <w:tcW w:w="1424" w:type="dxa"/>
            <w:tcBorders>
              <w:top w:val="nil"/>
              <w:left w:val="nil"/>
              <w:bottom w:val="nil"/>
              <w:right w:val="nil"/>
            </w:tcBorders>
            <w:shd w:val="clear" w:color="auto" w:fill="auto"/>
            <w:noWrap/>
            <w:vAlign w:val="bottom"/>
            <w:hideMark/>
          </w:tcPr>
          <w:p w14:paraId="6A371830" w14:textId="77777777" w:rsidR="00C74DEB" w:rsidRPr="00C74DEB" w:rsidRDefault="00C74DEB" w:rsidP="00C74DEB">
            <w:pPr>
              <w:spacing w:after="0" w:line="240" w:lineRule="auto"/>
              <w:rPr>
                <w:rFonts w:ascii="Times New Roman" w:eastAsia="Times New Roman" w:hAnsi="Times New Roman" w:cs="Times New Roman"/>
                <w:sz w:val="16"/>
                <w:szCs w:val="16"/>
                <w:lang w:eastAsia="ru-RU"/>
              </w:rPr>
            </w:pPr>
          </w:p>
        </w:tc>
        <w:tc>
          <w:tcPr>
            <w:tcW w:w="456" w:type="dxa"/>
            <w:tcBorders>
              <w:top w:val="nil"/>
              <w:left w:val="nil"/>
              <w:bottom w:val="nil"/>
              <w:right w:val="nil"/>
            </w:tcBorders>
            <w:shd w:val="clear" w:color="auto" w:fill="auto"/>
            <w:noWrap/>
            <w:vAlign w:val="bottom"/>
            <w:hideMark/>
          </w:tcPr>
          <w:p w14:paraId="5EA7CA18" w14:textId="77777777" w:rsidR="00C74DEB" w:rsidRPr="00C74DEB" w:rsidRDefault="00C74DEB" w:rsidP="00C74DEB">
            <w:pPr>
              <w:spacing w:after="0" w:line="240" w:lineRule="auto"/>
              <w:rPr>
                <w:rFonts w:ascii="Times New Roman" w:eastAsia="Times New Roman" w:hAnsi="Times New Roman" w:cs="Times New Roman"/>
                <w:sz w:val="16"/>
                <w:szCs w:val="16"/>
                <w:lang w:eastAsia="ru-RU"/>
              </w:rPr>
            </w:pPr>
          </w:p>
        </w:tc>
        <w:tc>
          <w:tcPr>
            <w:tcW w:w="379" w:type="dxa"/>
            <w:tcBorders>
              <w:top w:val="nil"/>
              <w:left w:val="nil"/>
              <w:bottom w:val="nil"/>
              <w:right w:val="nil"/>
            </w:tcBorders>
            <w:shd w:val="clear" w:color="auto" w:fill="auto"/>
            <w:noWrap/>
            <w:vAlign w:val="bottom"/>
            <w:hideMark/>
          </w:tcPr>
          <w:p w14:paraId="6600E0B2" w14:textId="77777777" w:rsidR="00C74DEB" w:rsidRPr="00C74DEB" w:rsidRDefault="00C74DEB" w:rsidP="00C74DEB">
            <w:pPr>
              <w:spacing w:after="0" w:line="240" w:lineRule="auto"/>
              <w:rPr>
                <w:rFonts w:ascii="Times New Roman" w:eastAsia="Times New Roman" w:hAnsi="Times New Roman" w:cs="Times New Roman"/>
                <w:sz w:val="16"/>
                <w:szCs w:val="16"/>
                <w:lang w:eastAsia="ru-RU"/>
              </w:rPr>
            </w:pPr>
          </w:p>
        </w:tc>
        <w:tc>
          <w:tcPr>
            <w:tcW w:w="439" w:type="dxa"/>
            <w:tcBorders>
              <w:top w:val="nil"/>
              <w:left w:val="nil"/>
              <w:bottom w:val="nil"/>
              <w:right w:val="nil"/>
            </w:tcBorders>
            <w:shd w:val="clear" w:color="auto" w:fill="auto"/>
            <w:noWrap/>
            <w:vAlign w:val="bottom"/>
            <w:hideMark/>
          </w:tcPr>
          <w:p w14:paraId="4AB8EEAC" w14:textId="77777777" w:rsidR="00C74DEB" w:rsidRPr="00C74DEB" w:rsidRDefault="00C74DEB" w:rsidP="00C74DEB">
            <w:pPr>
              <w:spacing w:after="0" w:line="240" w:lineRule="auto"/>
              <w:rPr>
                <w:rFonts w:ascii="Times New Roman" w:eastAsia="Times New Roman" w:hAnsi="Times New Roman" w:cs="Times New Roman"/>
                <w:sz w:val="16"/>
                <w:szCs w:val="16"/>
                <w:lang w:eastAsia="ru-RU"/>
              </w:rPr>
            </w:pPr>
          </w:p>
        </w:tc>
        <w:tc>
          <w:tcPr>
            <w:tcW w:w="1300" w:type="dxa"/>
            <w:tcBorders>
              <w:top w:val="nil"/>
              <w:left w:val="nil"/>
              <w:bottom w:val="nil"/>
              <w:right w:val="nil"/>
            </w:tcBorders>
            <w:shd w:val="clear" w:color="auto" w:fill="auto"/>
            <w:noWrap/>
            <w:vAlign w:val="bottom"/>
            <w:hideMark/>
          </w:tcPr>
          <w:p w14:paraId="33A90671" w14:textId="77777777" w:rsidR="00C74DEB" w:rsidRPr="00C74DEB" w:rsidRDefault="00C74DEB" w:rsidP="00C74DEB">
            <w:pPr>
              <w:spacing w:after="0" w:line="240" w:lineRule="auto"/>
              <w:rPr>
                <w:rFonts w:ascii="Times New Roman" w:eastAsia="Times New Roman" w:hAnsi="Times New Roman" w:cs="Times New Roman"/>
                <w:sz w:val="16"/>
                <w:szCs w:val="16"/>
                <w:lang w:eastAsia="ru-RU"/>
              </w:rPr>
            </w:pPr>
          </w:p>
        </w:tc>
        <w:tc>
          <w:tcPr>
            <w:tcW w:w="1200" w:type="dxa"/>
            <w:tcBorders>
              <w:top w:val="nil"/>
              <w:left w:val="nil"/>
              <w:bottom w:val="nil"/>
              <w:right w:val="nil"/>
            </w:tcBorders>
            <w:shd w:val="clear" w:color="auto" w:fill="auto"/>
            <w:noWrap/>
            <w:vAlign w:val="bottom"/>
            <w:hideMark/>
          </w:tcPr>
          <w:p w14:paraId="7668DB3D" w14:textId="77777777" w:rsidR="00C74DEB" w:rsidRPr="00C74DEB" w:rsidRDefault="00C74DEB" w:rsidP="00C74DEB">
            <w:pPr>
              <w:spacing w:after="0" w:line="240" w:lineRule="auto"/>
              <w:rPr>
                <w:rFonts w:ascii="Times New Roman" w:eastAsia="Times New Roman" w:hAnsi="Times New Roman" w:cs="Times New Roman"/>
                <w:sz w:val="16"/>
                <w:szCs w:val="16"/>
                <w:lang w:eastAsia="ru-RU"/>
              </w:rPr>
            </w:pPr>
          </w:p>
        </w:tc>
        <w:tc>
          <w:tcPr>
            <w:tcW w:w="3089" w:type="dxa"/>
            <w:tcBorders>
              <w:top w:val="nil"/>
              <w:left w:val="nil"/>
              <w:bottom w:val="nil"/>
              <w:right w:val="nil"/>
            </w:tcBorders>
            <w:shd w:val="clear" w:color="auto" w:fill="auto"/>
            <w:noWrap/>
            <w:vAlign w:val="bottom"/>
            <w:hideMark/>
          </w:tcPr>
          <w:p w14:paraId="2FAFAA39" w14:textId="77777777" w:rsidR="00C74DEB" w:rsidRPr="00C74DEB" w:rsidRDefault="00C74DEB" w:rsidP="00C74DEB">
            <w:pPr>
              <w:spacing w:after="0" w:line="240" w:lineRule="auto"/>
              <w:rPr>
                <w:rFonts w:ascii="Times New Roman" w:eastAsia="Times New Roman" w:hAnsi="Times New Roman" w:cs="Times New Roman"/>
                <w:sz w:val="16"/>
                <w:szCs w:val="16"/>
                <w:lang w:eastAsia="ru-RU"/>
              </w:rPr>
            </w:pPr>
          </w:p>
        </w:tc>
      </w:tr>
      <w:tr w:rsidR="00C74DEB" w:rsidRPr="00C74DEB" w14:paraId="7975DF56" w14:textId="77777777" w:rsidTr="00C74DEB">
        <w:trPr>
          <w:trHeight w:val="289"/>
        </w:trPr>
        <w:tc>
          <w:tcPr>
            <w:tcW w:w="7306" w:type="dxa"/>
            <w:tcBorders>
              <w:top w:val="nil"/>
              <w:left w:val="nil"/>
              <w:bottom w:val="nil"/>
              <w:right w:val="nil"/>
            </w:tcBorders>
            <w:shd w:val="clear" w:color="auto" w:fill="auto"/>
            <w:noWrap/>
            <w:vAlign w:val="bottom"/>
            <w:hideMark/>
          </w:tcPr>
          <w:p w14:paraId="140B731B" w14:textId="77777777" w:rsidR="00C74DEB" w:rsidRPr="00C74DEB" w:rsidRDefault="00C74DEB" w:rsidP="00C74DEB">
            <w:pPr>
              <w:spacing w:after="0" w:line="240" w:lineRule="auto"/>
              <w:rPr>
                <w:rFonts w:ascii="Times New Roman" w:eastAsia="Times New Roman" w:hAnsi="Times New Roman" w:cs="Times New Roman"/>
                <w:sz w:val="16"/>
                <w:szCs w:val="16"/>
                <w:lang w:eastAsia="ru-RU"/>
              </w:rPr>
            </w:pPr>
          </w:p>
        </w:tc>
        <w:tc>
          <w:tcPr>
            <w:tcW w:w="1424" w:type="dxa"/>
            <w:tcBorders>
              <w:top w:val="nil"/>
              <w:left w:val="nil"/>
              <w:bottom w:val="nil"/>
              <w:right w:val="nil"/>
            </w:tcBorders>
            <w:shd w:val="clear" w:color="auto" w:fill="auto"/>
            <w:noWrap/>
            <w:vAlign w:val="bottom"/>
            <w:hideMark/>
          </w:tcPr>
          <w:p w14:paraId="164B9593" w14:textId="77777777" w:rsidR="00C74DEB" w:rsidRPr="00C74DEB" w:rsidRDefault="00C74DEB" w:rsidP="00C74DEB">
            <w:pPr>
              <w:spacing w:after="0" w:line="240" w:lineRule="auto"/>
              <w:rPr>
                <w:rFonts w:ascii="Times New Roman" w:eastAsia="Times New Roman" w:hAnsi="Times New Roman" w:cs="Times New Roman"/>
                <w:sz w:val="16"/>
                <w:szCs w:val="16"/>
                <w:lang w:eastAsia="ru-RU"/>
              </w:rPr>
            </w:pPr>
          </w:p>
        </w:tc>
        <w:tc>
          <w:tcPr>
            <w:tcW w:w="456" w:type="dxa"/>
            <w:tcBorders>
              <w:top w:val="nil"/>
              <w:left w:val="nil"/>
              <w:bottom w:val="nil"/>
              <w:right w:val="nil"/>
            </w:tcBorders>
            <w:shd w:val="clear" w:color="auto" w:fill="auto"/>
            <w:noWrap/>
            <w:vAlign w:val="bottom"/>
            <w:hideMark/>
          </w:tcPr>
          <w:p w14:paraId="6CB5E14F" w14:textId="77777777" w:rsidR="00C74DEB" w:rsidRPr="00C74DEB" w:rsidRDefault="00C74DEB" w:rsidP="00C74DEB">
            <w:pPr>
              <w:spacing w:after="0" w:line="240" w:lineRule="auto"/>
              <w:rPr>
                <w:rFonts w:ascii="Times New Roman" w:eastAsia="Times New Roman" w:hAnsi="Times New Roman" w:cs="Times New Roman"/>
                <w:sz w:val="16"/>
                <w:szCs w:val="16"/>
                <w:lang w:eastAsia="ru-RU"/>
              </w:rPr>
            </w:pPr>
          </w:p>
        </w:tc>
        <w:tc>
          <w:tcPr>
            <w:tcW w:w="379" w:type="dxa"/>
            <w:tcBorders>
              <w:top w:val="nil"/>
              <w:left w:val="nil"/>
              <w:bottom w:val="nil"/>
              <w:right w:val="nil"/>
            </w:tcBorders>
            <w:shd w:val="clear" w:color="auto" w:fill="auto"/>
            <w:noWrap/>
            <w:vAlign w:val="bottom"/>
            <w:hideMark/>
          </w:tcPr>
          <w:p w14:paraId="18917F09" w14:textId="77777777" w:rsidR="00C74DEB" w:rsidRPr="00C74DEB" w:rsidRDefault="00C74DEB" w:rsidP="00C74DEB">
            <w:pPr>
              <w:spacing w:after="0" w:line="240" w:lineRule="auto"/>
              <w:rPr>
                <w:rFonts w:ascii="Times New Roman" w:eastAsia="Times New Roman" w:hAnsi="Times New Roman" w:cs="Times New Roman"/>
                <w:sz w:val="16"/>
                <w:szCs w:val="16"/>
                <w:lang w:eastAsia="ru-RU"/>
              </w:rPr>
            </w:pPr>
          </w:p>
        </w:tc>
        <w:tc>
          <w:tcPr>
            <w:tcW w:w="439" w:type="dxa"/>
            <w:tcBorders>
              <w:top w:val="nil"/>
              <w:left w:val="nil"/>
              <w:bottom w:val="nil"/>
              <w:right w:val="nil"/>
            </w:tcBorders>
            <w:shd w:val="clear" w:color="auto" w:fill="auto"/>
            <w:noWrap/>
            <w:vAlign w:val="bottom"/>
            <w:hideMark/>
          </w:tcPr>
          <w:p w14:paraId="20C34AB9" w14:textId="77777777" w:rsidR="00C74DEB" w:rsidRPr="00C74DEB" w:rsidRDefault="00C74DEB" w:rsidP="00C74DEB">
            <w:pPr>
              <w:spacing w:after="0" w:line="240" w:lineRule="auto"/>
              <w:rPr>
                <w:rFonts w:ascii="Times New Roman" w:eastAsia="Times New Roman" w:hAnsi="Times New Roman" w:cs="Times New Roman"/>
                <w:sz w:val="16"/>
                <w:szCs w:val="16"/>
                <w:lang w:eastAsia="ru-RU"/>
              </w:rPr>
            </w:pPr>
          </w:p>
        </w:tc>
        <w:tc>
          <w:tcPr>
            <w:tcW w:w="1300" w:type="dxa"/>
            <w:tcBorders>
              <w:top w:val="nil"/>
              <w:left w:val="nil"/>
              <w:bottom w:val="nil"/>
              <w:right w:val="nil"/>
            </w:tcBorders>
            <w:shd w:val="clear" w:color="auto" w:fill="auto"/>
            <w:noWrap/>
            <w:vAlign w:val="bottom"/>
            <w:hideMark/>
          </w:tcPr>
          <w:p w14:paraId="7F16557F" w14:textId="77777777" w:rsidR="00C74DEB" w:rsidRPr="00C74DEB" w:rsidRDefault="00C74DEB" w:rsidP="00C74DEB">
            <w:pPr>
              <w:spacing w:after="0" w:line="240" w:lineRule="auto"/>
              <w:rPr>
                <w:rFonts w:ascii="Times New Roman" w:eastAsia="Times New Roman" w:hAnsi="Times New Roman" w:cs="Times New Roman"/>
                <w:sz w:val="16"/>
                <w:szCs w:val="16"/>
                <w:lang w:eastAsia="ru-RU"/>
              </w:rPr>
            </w:pPr>
          </w:p>
        </w:tc>
        <w:tc>
          <w:tcPr>
            <w:tcW w:w="1200" w:type="dxa"/>
            <w:tcBorders>
              <w:top w:val="nil"/>
              <w:left w:val="nil"/>
              <w:bottom w:val="nil"/>
              <w:right w:val="nil"/>
            </w:tcBorders>
            <w:shd w:val="clear" w:color="auto" w:fill="auto"/>
            <w:noWrap/>
            <w:vAlign w:val="bottom"/>
            <w:hideMark/>
          </w:tcPr>
          <w:p w14:paraId="16DAF57B" w14:textId="77777777" w:rsidR="00C74DEB" w:rsidRPr="00C74DEB" w:rsidRDefault="00C74DEB" w:rsidP="00C74DEB">
            <w:pPr>
              <w:spacing w:after="0" w:line="240" w:lineRule="auto"/>
              <w:rPr>
                <w:rFonts w:ascii="Times New Roman" w:eastAsia="Times New Roman" w:hAnsi="Times New Roman" w:cs="Times New Roman"/>
                <w:sz w:val="16"/>
                <w:szCs w:val="16"/>
                <w:lang w:eastAsia="ru-RU"/>
              </w:rPr>
            </w:pPr>
          </w:p>
        </w:tc>
        <w:tc>
          <w:tcPr>
            <w:tcW w:w="3089" w:type="dxa"/>
            <w:tcBorders>
              <w:top w:val="nil"/>
              <w:left w:val="nil"/>
              <w:bottom w:val="nil"/>
              <w:right w:val="nil"/>
            </w:tcBorders>
            <w:shd w:val="clear" w:color="auto" w:fill="auto"/>
            <w:noWrap/>
            <w:vAlign w:val="bottom"/>
            <w:hideMark/>
          </w:tcPr>
          <w:p w14:paraId="69082B66" w14:textId="77777777" w:rsidR="00C74DEB" w:rsidRPr="00C74DEB" w:rsidRDefault="00C74DEB" w:rsidP="00C74DEB">
            <w:pPr>
              <w:spacing w:after="0" w:line="240" w:lineRule="auto"/>
              <w:rPr>
                <w:rFonts w:ascii="Times New Roman" w:eastAsia="Times New Roman" w:hAnsi="Times New Roman" w:cs="Times New Roman"/>
                <w:sz w:val="16"/>
                <w:szCs w:val="16"/>
                <w:lang w:eastAsia="ru-RU"/>
              </w:rPr>
            </w:pPr>
          </w:p>
        </w:tc>
      </w:tr>
      <w:tr w:rsidR="00C74DEB" w:rsidRPr="00C74DEB" w14:paraId="7CD18D40" w14:textId="77777777" w:rsidTr="00C74DEB">
        <w:trPr>
          <w:trHeight w:val="289"/>
        </w:trPr>
        <w:tc>
          <w:tcPr>
            <w:tcW w:w="7306" w:type="dxa"/>
            <w:tcBorders>
              <w:top w:val="nil"/>
              <w:left w:val="nil"/>
              <w:bottom w:val="nil"/>
              <w:right w:val="nil"/>
            </w:tcBorders>
            <w:shd w:val="clear" w:color="auto" w:fill="auto"/>
            <w:noWrap/>
            <w:vAlign w:val="bottom"/>
            <w:hideMark/>
          </w:tcPr>
          <w:p w14:paraId="3A05ED0A" w14:textId="77777777" w:rsidR="00C74DEB" w:rsidRPr="00C74DEB" w:rsidRDefault="00C74DEB" w:rsidP="00C74DEB">
            <w:pPr>
              <w:spacing w:after="0" w:line="240" w:lineRule="auto"/>
              <w:rPr>
                <w:rFonts w:ascii="Calibri" w:eastAsia="Times New Roman" w:hAnsi="Calibri" w:cs="Calibri"/>
                <w:color w:val="000000"/>
                <w:sz w:val="16"/>
                <w:szCs w:val="16"/>
                <w:lang w:eastAsia="ru-RU"/>
              </w:rPr>
            </w:pPr>
            <w:r w:rsidRPr="00C74DEB">
              <w:rPr>
                <w:rFonts w:ascii="Calibri" w:eastAsia="Times New Roman" w:hAnsi="Calibri" w:cs="Calibri"/>
                <w:color w:val="000000"/>
                <w:sz w:val="16"/>
                <w:szCs w:val="16"/>
                <w:lang w:eastAsia="ru-RU"/>
              </w:rPr>
              <w:t xml:space="preserve">Председатель Собрания депутатов-Глава </w:t>
            </w:r>
            <w:proofErr w:type="spellStart"/>
            <w:r w:rsidRPr="00C74DEB">
              <w:rPr>
                <w:rFonts w:ascii="Calibri" w:eastAsia="Times New Roman" w:hAnsi="Calibri" w:cs="Calibri"/>
                <w:color w:val="000000"/>
                <w:sz w:val="16"/>
                <w:szCs w:val="16"/>
                <w:lang w:eastAsia="ru-RU"/>
              </w:rPr>
              <w:t>Митякинского</w:t>
            </w:r>
            <w:proofErr w:type="spellEnd"/>
            <w:r w:rsidRPr="00C74DEB">
              <w:rPr>
                <w:rFonts w:ascii="Calibri" w:eastAsia="Times New Roman" w:hAnsi="Calibri" w:cs="Calibri"/>
                <w:color w:val="000000"/>
                <w:sz w:val="16"/>
                <w:szCs w:val="16"/>
                <w:lang w:eastAsia="ru-RU"/>
              </w:rPr>
              <w:t xml:space="preserve"> сельского поселения</w:t>
            </w:r>
          </w:p>
        </w:tc>
        <w:tc>
          <w:tcPr>
            <w:tcW w:w="1424" w:type="dxa"/>
            <w:tcBorders>
              <w:top w:val="nil"/>
              <w:left w:val="nil"/>
              <w:bottom w:val="nil"/>
              <w:right w:val="nil"/>
            </w:tcBorders>
            <w:shd w:val="clear" w:color="auto" w:fill="auto"/>
            <w:noWrap/>
            <w:vAlign w:val="bottom"/>
            <w:hideMark/>
          </w:tcPr>
          <w:p w14:paraId="106369C9" w14:textId="77777777" w:rsidR="00C74DEB" w:rsidRPr="00C74DEB" w:rsidRDefault="00C74DEB" w:rsidP="00C74DEB">
            <w:pPr>
              <w:spacing w:after="0" w:line="240" w:lineRule="auto"/>
              <w:rPr>
                <w:rFonts w:ascii="Calibri" w:eastAsia="Times New Roman" w:hAnsi="Calibri" w:cs="Calibri"/>
                <w:color w:val="000000"/>
                <w:sz w:val="16"/>
                <w:szCs w:val="16"/>
                <w:lang w:eastAsia="ru-RU"/>
              </w:rPr>
            </w:pPr>
          </w:p>
        </w:tc>
        <w:tc>
          <w:tcPr>
            <w:tcW w:w="456" w:type="dxa"/>
            <w:tcBorders>
              <w:top w:val="nil"/>
              <w:left w:val="nil"/>
              <w:bottom w:val="nil"/>
              <w:right w:val="nil"/>
            </w:tcBorders>
            <w:shd w:val="clear" w:color="auto" w:fill="auto"/>
            <w:noWrap/>
            <w:vAlign w:val="bottom"/>
            <w:hideMark/>
          </w:tcPr>
          <w:p w14:paraId="50DDECA1" w14:textId="77777777" w:rsidR="00C74DEB" w:rsidRPr="00C74DEB" w:rsidRDefault="00C74DEB" w:rsidP="00C74DEB">
            <w:pPr>
              <w:spacing w:after="0" w:line="240" w:lineRule="auto"/>
              <w:rPr>
                <w:rFonts w:ascii="Times New Roman" w:eastAsia="Times New Roman" w:hAnsi="Times New Roman" w:cs="Times New Roman"/>
                <w:sz w:val="16"/>
                <w:szCs w:val="16"/>
                <w:lang w:eastAsia="ru-RU"/>
              </w:rPr>
            </w:pPr>
          </w:p>
        </w:tc>
        <w:tc>
          <w:tcPr>
            <w:tcW w:w="379" w:type="dxa"/>
            <w:tcBorders>
              <w:top w:val="nil"/>
              <w:left w:val="nil"/>
              <w:bottom w:val="nil"/>
              <w:right w:val="nil"/>
            </w:tcBorders>
            <w:shd w:val="clear" w:color="auto" w:fill="auto"/>
            <w:noWrap/>
            <w:vAlign w:val="bottom"/>
            <w:hideMark/>
          </w:tcPr>
          <w:p w14:paraId="6CCBC78F" w14:textId="77777777" w:rsidR="00C74DEB" w:rsidRPr="00C74DEB" w:rsidRDefault="00C74DEB" w:rsidP="00C74DEB">
            <w:pPr>
              <w:spacing w:after="0" w:line="240" w:lineRule="auto"/>
              <w:rPr>
                <w:rFonts w:ascii="Times New Roman" w:eastAsia="Times New Roman" w:hAnsi="Times New Roman" w:cs="Times New Roman"/>
                <w:sz w:val="16"/>
                <w:szCs w:val="16"/>
                <w:lang w:eastAsia="ru-RU"/>
              </w:rPr>
            </w:pPr>
          </w:p>
        </w:tc>
        <w:tc>
          <w:tcPr>
            <w:tcW w:w="439" w:type="dxa"/>
            <w:tcBorders>
              <w:top w:val="nil"/>
              <w:left w:val="nil"/>
              <w:bottom w:val="nil"/>
              <w:right w:val="nil"/>
            </w:tcBorders>
            <w:shd w:val="clear" w:color="auto" w:fill="auto"/>
            <w:noWrap/>
            <w:vAlign w:val="bottom"/>
            <w:hideMark/>
          </w:tcPr>
          <w:p w14:paraId="60B3A871" w14:textId="77777777" w:rsidR="00C74DEB" w:rsidRPr="00C74DEB" w:rsidRDefault="00C74DEB" w:rsidP="00C74DEB">
            <w:pPr>
              <w:spacing w:after="0" w:line="240" w:lineRule="auto"/>
              <w:rPr>
                <w:rFonts w:ascii="Times New Roman" w:eastAsia="Times New Roman" w:hAnsi="Times New Roman" w:cs="Times New Roman"/>
                <w:sz w:val="16"/>
                <w:szCs w:val="16"/>
                <w:lang w:eastAsia="ru-RU"/>
              </w:rPr>
            </w:pPr>
          </w:p>
        </w:tc>
        <w:tc>
          <w:tcPr>
            <w:tcW w:w="1300" w:type="dxa"/>
            <w:tcBorders>
              <w:top w:val="nil"/>
              <w:left w:val="nil"/>
              <w:bottom w:val="nil"/>
              <w:right w:val="nil"/>
            </w:tcBorders>
            <w:shd w:val="clear" w:color="auto" w:fill="auto"/>
            <w:noWrap/>
            <w:vAlign w:val="bottom"/>
            <w:hideMark/>
          </w:tcPr>
          <w:p w14:paraId="6751DBAD" w14:textId="77777777" w:rsidR="00C74DEB" w:rsidRPr="00C74DEB" w:rsidRDefault="00C74DEB" w:rsidP="00C74DEB">
            <w:pPr>
              <w:spacing w:after="0" w:line="240" w:lineRule="auto"/>
              <w:rPr>
                <w:rFonts w:ascii="Times New Roman" w:eastAsia="Times New Roman" w:hAnsi="Times New Roman" w:cs="Times New Roman"/>
                <w:sz w:val="16"/>
                <w:szCs w:val="16"/>
                <w:lang w:eastAsia="ru-RU"/>
              </w:rPr>
            </w:pPr>
          </w:p>
        </w:tc>
        <w:tc>
          <w:tcPr>
            <w:tcW w:w="1200" w:type="dxa"/>
            <w:tcBorders>
              <w:top w:val="nil"/>
              <w:left w:val="nil"/>
              <w:bottom w:val="nil"/>
              <w:right w:val="nil"/>
            </w:tcBorders>
            <w:shd w:val="clear" w:color="auto" w:fill="auto"/>
            <w:noWrap/>
            <w:vAlign w:val="bottom"/>
            <w:hideMark/>
          </w:tcPr>
          <w:p w14:paraId="4A6579E0" w14:textId="77777777" w:rsidR="00C74DEB" w:rsidRPr="00C74DEB" w:rsidRDefault="00C74DEB" w:rsidP="00C74DEB">
            <w:pPr>
              <w:spacing w:after="0" w:line="240" w:lineRule="auto"/>
              <w:rPr>
                <w:rFonts w:ascii="Calibri" w:eastAsia="Times New Roman" w:hAnsi="Calibri" w:cs="Calibri"/>
                <w:color w:val="000000"/>
                <w:sz w:val="16"/>
                <w:szCs w:val="16"/>
                <w:lang w:eastAsia="ru-RU"/>
              </w:rPr>
            </w:pPr>
            <w:r w:rsidRPr="00C74DEB">
              <w:rPr>
                <w:rFonts w:ascii="Calibri" w:eastAsia="Times New Roman" w:hAnsi="Calibri" w:cs="Calibri"/>
                <w:color w:val="000000"/>
                <w:sz w:val="16"/>
                <w:szCs w:val="16"/>
                <w:lang w:eastAsia="ru-RU"/>
              </w:rPr>
              <w:t>В.А. Щуров</w:t>
            </w:r>
          </w:p>
        </w:tc>
        <w:tc>
          <w:tcPr>
            <w:tcW w:w="3089" w:type="dxa"/>
            <w:tcBorders>
              <w:top w:val="nil"/>
              <w:left w:val="nil"/>
              <w:bottom w:val="nil"/>
              <w:right w:val="nil"/>
            </w:tcBorders>
            <w:shd w:val="clear" w:color="auto" w:fill="auto"/>
            <w:noWrap/>
            <w:vAlign w:val="bottom"/>
            <w:hideMark/>
          </w:tcPr>
          <w:p w14:paraId="32017425" w14:textId="77777777" w:rsidR="00C74DEB" w:rsidRPr="00C74DEB" w:rsidRDefault="00C74DEB" w:rsidP="00C74DEB">
            <w:pPr>
              <w:spacing w:after="0" w:line="240" w:lineRule="auto"/>
              <w:rPr>
                <w:rFonts w:ascii="Calibri" w:eastAsia="Times New Roman" w:hAnsi="Calibri" w:cs="Calibri"/>
                <w:color w:val="000000"/>
                <w:sz w:val="16"/>
                <w:szCs w:val="16"/>
                <w:lang w:eastAsia="ru-RU"/>
              </w:rPr>
            </w:pPr>
          </w:p>
        </w:tc>
      </w:tr>
    </w:tbl>
    <w:p w14:paraId="0B582E21" w14:textId="77777777" w:rsidR="00C74DEB" w:rsidRPr="00C758B2" w:rsidRDefault="00C74DEB" w:rsidP="00C74DEB">
      <w:pPr>
        <w:spacing w:after="0" w:line="240" w:lineRule="auto"/>
        <w:rPr>
          <w:rFonts w:ascii="Times New Roman" w:eastAsia="Times New Roman" w:hAnsi="Times New Roman" w:cs="Times New Roman"/>
          <w:sz w:val="16"/>
          <w:szCs w:val="16"/>
          <w:lang w:eastAsia="ru-RU"/>
        </w:rPr>
      </w:pPr>
    </w:p>
    <w:p w14:paraId="645FC894" w14:textId="77777777" w:rsidR="00C758B2" w:rsidRPr="00C758B2" w:rsidRDefault="00C758B2" w:rsidP="00C758B2">
      <w:pPr>
        <w:rPr>
          <w:rFonts w:ascii="Times New Roman" w:eastAsia="Times New Roman" w:hAnsi="Times New Roman" w:cs="Times New Roman"/>
          <w:sz w:val="16"/>
          <w:szCs w:val="16"/>
          <w:lang w:eastAsia="ru-RU"/>
        </w:rPr>
      </w:pPr>
    </w:p>
    <w:tbl>
      <w:tblPr>
        <w:tblW w:w="14616" w:type="dxa"/>
        <w:tblInd w:w="93" w:type="dxa"/>
        <w:tblLook w:val="0000" w:firstRow="0" w:lastRow="0" w:firstColumn="0" w:lastColumn="0" w:noHBand="0" w:noVBand="0"/>
      </w:tblPr>
      <w:tblGrid>
        <w:gridCol w:w="14616"/>
      </w:tblGrid>
      <w:tr w:rsidR="00C758B2" w:rsidRPr="00C758B2" w14:paraId="32B6AA0E" w14:textId="77777777" w:rsidTr="002C49F1">
        <w:trPr>
          <w:trHeight w:val="255"/>
        </w:trPr>
        <w:tc>
          <w:tcPr>
            <w:tcW w:w="14616" w:type="dxa"/>
            <w:tcBorders>
              <w:top w:val="nil"/>
              <w:left w:val="nil"/>
              <w:bottom w:val="nil"/>
              <w:right w:val="nil"/>
            </w:tcBorders>
            <w:shd w:val="clear" w:color="auto" w:fill="auto"/>
            <w:noWrap/>
            <w:vAlign w:val="bottom"/>
          </w:tcPr>
          <w:p w14:paraId="1B9CB685" w14:textId="77777777" w:rsidR="00C758B2" w:rsidRPr="00C758B2" w:rsidRDefault="00C758B2" w:rsidP="002C49F1">
            <w:pPr>
              <w:spacing w:after="0" w:line="240" w:lineRule="auto"/>
              <w:jc w:val="right"/>
              <w:rPr>
                <w:rFonts w:ascii="Times New Roman" w:hAnsi="Times New Roman"/>
                <w:sz w:val="16"/>
                <w:szCs w:val="16"/>
              </w:rPr>
            </w:pPr>
            <w:r w:rsidRPr="00C758B2">
              <w:rPr>
                <w:rFonts w:ascii="Times New Roman" w:hAnsi="Times New Roman"/>
                <w:sz w:val="16"/>
                <w:szCs w:val="16"/>
              </w:rPr>
              <w:t>Приложение 9</w:t>
            </w:r>
          </w:p>
          <w:p w14:paraId="6612CE07" w14:textId="77777777" w:rsidR="00C758B2" w:rsidRPr="00C758B2" w:rsidRDefault="00C758B2" w:rsidP="002C49F1">
            <w:pPr>
              <w:spacing w:after="0" w:line="240" w:lineRule="auto"/>
              <w:jc w:val="right"/>
              <w:rPr>
                <w:rFonts w:ascii="Times New Roman" w:hAnsi="Times New Roman"/>
                <w:sz w:val="16"/>
                <w:szCs w:val="16"/>
              </w:rPr>
            </w:pPr>
            <w:r w:rsidRPr="00C758B2">
              <w:rPr>
                <w:rFonts w:ascii="Times New Roman" w:hAnsi="Times New Roman"/>
                <w:sz w:val="16"/>
                <w:szCs w:val="16"/>
              </w:rPr>
              <w:t>к решению  Собрания депутатов</w:t>
            </w:r>
          </w:p>
          <w:p w14:paraId="7A76C7D8" w14:textId="77777777" w:rsidR="00C758B2" w:rsidRPr="00C758B2" w:rsidRDefault="00C758B2" w:rsidP="002C49F1">
            <w:pPr>
              <w:spacing w:after="0" w:line="240" w:lineRule="auto"/>
              <w:jc w:val="right"/>
              <w:rPr>
                <w:rFonts w:ascii="Times New Roman" w:hAnsi="Times New Roman"/>
                <w:sz w:val="16"/>
                <w:szCs w:val="16"/>
              </w:rPr>
            </w:pPr>
            <w:proofErr w:type="spellStart"/>
            <w:r w:rsidRPr="00C758B2">
              <w:rPr>
                <w:rFonts w:ascii="Times New Roman" w:hAnsi="Times New Roman"/>
                <w:sz w:val="16"/>
                <w:szCs w:val="16"/>
              </w:rPr>
              <w:t>Митякинского</w:t>
            </w:r>
            <w:proofErr w:type="spellEnd"/>
            <w:r w:rsidRPr="00C758B2">
              <w:rPr>
                <w:rFonts w:ascii="Times New Roman" w:hAnsi="Times New Roman"/>
                <w:sz w:val="16"/>
                <w:szCs w:val="16"/>
              </w:rPr>
              <w:t xml:space="preserve"> сельского поселения № 28 от 26.12.2019 года </w:t>
            </w:r>
          </w:p>
          <w:p w14:paraId="39DD997D" w14:textId="77777777" w:rsidR="00C758B2" w:rsidRPr="00C758B2" w:rsidRDefault="00C758B2" w:rsidP="002C49F1">
            <w:pPr>
              <w:spacing w:after="0" w:line="240" w:lineRule="auto"/>
              <w:jc w:val="right"/>
              <w:rPr>
                <w:rFonts w:ascii="Times New Roman" w:hAnsi="Times New Roman"/>
                <w:sz w:val="16"/>
                <w:szCs w:val="16"/>
              </w:rPr>
            </w:pPr>
            <w:r w:rsidRPr="00C758B2">
              <w:rPr>
                <w:rFonts w:ascii="Times New Roman" w:hAnsi="Times New Roman"/>
                <w:sz w:val="16"/>
                <w:szCs w:val="16"/>
              </w:rPr>
              <w:t xml:space="preserve">«О бюджете </w:t>
            </w:r>
            <w:proofErr w:type="spellStart"/>
            <w:r w:rsidRPr="00C758B2">
              <w:rPr>
                <w:rFonts w:ascii="Times New Roman" w:hAnsi="Times New Roman"/>
                <w:sz w:val="16"/>
                <w:szCs w:val="16"/>
              </w:rPr>
              <w:t>Митякинского</w:t>
            </w:r>
            <w:proofErr w:type="spellEnd"/>
            <w:r w:rsidRPr="00C758B2">
              <w:rPr>
                <w:rFonts w:ascii="Times New Roman" w:hAnsi="Times New Roman"/>
                <w:sz w:val="16"/>
                <w:szCs w:val="16"/>
              </w:rPr>
              <w:t xml:space="preserve"> сельского поселения</w:t>
            </w:r>
          </w:p>
          <w:p w14:paraId="0556192B" w14:textId="77777777" w:rsidR="00C758B2" w:rsidRPr="00C758B2" w:rsidRDefault="00C758B2" w:rsidP="002C49F1">
            <w:pPr>
              <w:spacing w:after="0" w:line="240" w:lineRule="auto"/>
              <w:jc w:val="right"/>
              <w:rPr>
                <w:rFonts w:ascii="Times New Roman" w:hAnsi="Times New Roman"/>
                <w:sz w:val="16"/>
                <w:szCs w:val="16"/>
              </w:rPr>
            </w:pPr>
            <w:r w:rsidRPr="00C758B2">
              <w:rPr>
                <w:rFonts w:ascii="Times New Roman" w:hAnsi="Times New Roman"/>
                <w:sz w:val="16"/>
                <w:szCs w:val="16"/>
              </w:rPr>
              <w:t>Тарасовского района на 2020 год</w:t>
            </w:r>
          </w:p>
          <w:p w14:paraId="53104868" w14:textId="77777777" w:rsidR="00C758B2" w:rsidRPr="00C758B2" w:rsidRDefault="00C758B2" w:rsidP="002C49F1">
            <w:pPr>
              <w:spacing w:after="0" w:line="240" w:lineRule="auto"/>
              <w:jc w:val="right"/>
              <w:rPr>
                <w:sz w:val="16"/>
                <w:szCs w:val="16"/>
              </w:rPr>
            </w:pPr>
            <w:r w:rsidRPr="00C758B2">
              <w:rPr>
                <w:rFonts w:ascii="Times New Roman" w:hAnsi="Times New Roman"/>
                <w:sz w:val="16"/>
                <w:szCs w:val="16"/>
              </w:rPr>
              <w:t>и на плановый период 2021 и 2022 годов</w:t>
            </w:r>
            <w:r w:rsidRPr="00C758B2">
              <w:rPr>
                <w:sz w:val="16"/>
                <w:szCs w:val="16"/>
              </w:rPr>
              <w:t>"</w:t>
            </w:r>
          </w:p>
        </w:tc>
      </w:tr>
    </w:tbl>
    <w:p w14:paraId="24A6A09F" w14:textId="77777777" w:rsidR="00C758B2" w:rsidRPr="00C758B2" w:rsidRDefault="00C758B2" w:rsidP="00C758B2">
      <w:pPr>
        <w:pStyle w:val="ConsPlusTitle"/>
        <w:jc w:val="center"/>
        <w:outlineLvl w:val="0"/>
        <w:rPr>
          <w:sz w:val="16"/>
          <w:szCs w:val="16"/>
        </w:rPr>
      </w:pPr>
    </w:p>
    <w:p w14:paraId="276CBCD2" w14:textId="77777777" w:rsidR="00C758B2" w:rsidRPr="00C758B2" w:rsidRDefault="00C758B2" w:rsidP="00C758B2">
      <w:pPr>
        <w:pStyle w:val="ConsPlusTitle"/>
        <w:jc w:val="center"/>
        <w:outlineLvl w:val="0"/>
        <w:rPr>
          <w:sz w:val="16"/>
          <w:szCs w:val="16"/>
        </w:rPr>
      </w:pPr>
      <w:r w:rsidRPr="00C758B2">
        <w:rPr>
          <w:sz w:val="16"/>
          <w:szCs w:val="16"/>
        </w:rPr>
        <w:t xml:space="preserve">Объем субвенций, предоставленных бюджету </w:t>
      </w:r>
      <w:proofErr w:type="spellStart"/>
      <w:r w:rsidRPr="00C758B2">
        <w:rPr>
          <w:sz w:val="16"/>
          <w:szCs w:val="16"/>
        </w:rPr>
        <w:t>Митякинского</w:t>
      </w:r>
      <w:proofErr w:type="spellEnd"/>
      <w:r w:rsidRPr="00C758B2">
        <w:rPr>
          <w:sz w:val="16"/>
          <w:szCs w:val="16"/>
        </w:rPr>
        <w:t xml:space="preserve"> сельского поселения Тарасовского района из областного бюджета на 2020 год и на плановый период 2021 и 2022 годов </w:t>
      </w:r>
    </w:p>
    <w:p w14:paraId="11947B97" w14:textId="77777777" w:rsidR="00C758B2" w:rsidRPr="00C758B2" w:rsidRDefault="00C758B2" w:rsidP="00C758B2">
      <w:pPr>
        <w:pStyle w:val="ConsPlusTitle"/>
        <w:jc w:val="center"/>
        <w:outlineLvl w:val="0"/>
        <w:rPr>
          <w:sz w:val="16"/>
          <w:szCs w:val="16"/>
        </w:rPr>
      </w:pPr>
    </w:p>
    <w:tbl>
      <w:tblPr>
        <w:tblW w:w="16018" w:type="dxa"/>
        <w:tblInd w:w="-497" w:type="dxa"/>
        <w:tblLayout w:type="fixed"/>
        <w:tblCellMar>
          <w:left w:w="70" w:type="dxa"/>
          <w:right w:w="70" w:type="dxa"/>
        </w:tblCellMar>
        <w:tblLook w:val="0000" w:firstRow="0" w:lastRow="0" w:firstColumn="0" w:lastColumn="0" w:noHBand="0" w:noVBand="0"/>
      </w:tblPr>
      <w:tblGrid>
        <w:gridCol w:w="1985"/>
        <w:gridCol w:w="2538"/>
        <w:gridCol w:w="992"/>
        <w:gridCol w:w="143"/>
        <w:gridCol w:w="707"/>
        <w:gridCol w:w="851"/>
        <w:gridCol w:w="2410"/>
        <w:gridCol w:w="992"/>
        <w:gridCol w:w="1701"/>
        <w:gridCol w:w="709"/>
        <w:gridCol w:w="1006"/>
        <w:gridCol w:w="992"/>
        <w:gridCol w:w="982"/>
        <w:gridCol w:w="10"/>
      </w:tblGrid>
      <w:tr w:rsidR="00C758B2" w:rsidRPr="00C758B2" w14:paraId="2BF1CB7F" w14:textId="77777777" w:rsidTr="002C49F1">
        <w:trPr>
          <w:gridAfter w:val="1"/>
          <w:wAfter w:w="10" w:type="dxa"/>
          <w:cantSplit/>
          <w:trHeight w:val="1418"/>
        </w:trPr>
        <w:tc>
          <w:tcPr>
            <w:tcW w:w="1985" w:type="dxa"/>
            <w:vMerge w:val="restart"/>
            <w:tcBorders>
              <w:top w:val="single" w:sz="6" w:space="0" w:color="auto"/>
              <w:left w:val="single" w:sz="6" w:space="0" w:color="auto"/>
              <w:right w:val="single" w:sz="6" w:space="0" w:color="auto"/>
            </w:tcBorders>
          </w:tcPr>
          <w:p w14:paraId="08560548" w14:textId="77777777" w:rsidR="00C758B2" w:rsidRPr="00C758B2" w:rsidRDefault="00C758B2" w:rsidP="002C49F1">
            <w:pPr>
              <w:pStyle w:val="ConsPlusCell"/>
              <w:jc w:val="center"/>
              <w:rPr>
                <w:rFonts w:ascii="Times New Roman" w:hAnsi="Times New Roman" w:cs="Times New Roman"/>
                <w:sz w:val="16"/>
                <w:szCs w:val="16"/>
              </w:rPr>
            </w:pPr>
            <w:r w:rsidRPr="00C758B2">
              <w:rPr>
                <w:rFonts w:ascii="Times New Roman" w:hAnsi="Times New Roman" w:cs="Times New Roman"/>
                <w:sz w:val="16"/>
                <w:szCs w:val="16"/>
              </w:rPr>
              <w:lastRenderedPageBreak/>
              <w:t xml:space="preserve">Наименование субвенций,   </w:t>
            </w:r>
            <w:r w:rsidRPr="00C758B2">
              <w:rPr>
                <w:rFonts w:ascii="Times New Roman" w:hAnsi="Times New Roman" w:cs="Times New Roman"/>
                <w:sz w:val="16"/>
                <w:szCs w:val="16"/>
              </w:rPr>
              <w:br/>
              <w:t xml:space="preserve">предоставляемых       </w:t>
            </w:r>
            <w:r w:rsidRPr="00C758B2">
              <w:rPr>
                <w:rFonts w:ascii="Times New Roman" w:hAnsi="Times New Roman" w:cs="Times New Roman"/>
                <w:sz w:val="16"/>
                <w:szCs w:val="16"/>
              </w:rPr>
              <w:br/>
              <w:t xml:space="preserve">для обеспечения       </w:t>
            </w:r>
            <w:r w:rsidRPr="00C758B2">
              <w:rPr>
                <w:rFonts w:ascii="Times New Roman" w:hAnsi="Times New Roman" w:cs="Times New Roman"/>
                <w:sz w:val="16"/>
                <w:szCs w:val="16"/>
              </w:rPr>
              <w:br/>
              <w:t xml:space="preserve">осуществления органами   </w:t>
            </w:r>
            <w:r w:rsidRPr="00C758B2">
              <w:rPr>
                <w:rFonts w:ascii="Times New Roman" w:hAnsi="Times New Roman" w:cs="Times New Roman"/>
                <w:sz w:val="16"/>
                <w:szCs w:val="16"/>
              </w:rPr>
              <w:br/>
              <w:t xml:space="preserve">местного самоуправления   </w:t>
            </w:r>
            <w:r w:rsidRPr="00C758B2">
              <w:rPr>
                <w:rFonts w:ascii="Times New Roman" w:hAnsi="Times New Roman" w:cs="Times New Roman"/>
                <w:sz w:val="16"/>
                <w:szCs w:val="16"/>
              </w:rPr>
              <w:br/>
              <w:t xml:space="preserve">отдельных государственных  </w:t>
            </w:r>
            <w:r w:rsidRPr="00C758B2">
              <w:rPr>
                <w:rFonts w:ascii="Times New Roman" w:hAnsi="Times New Roman" w:cs="Times New Roman"/>
                <w:sz w:val="16"/>
                <w:szCs w:val="16"/>
              </w:rPr>
              <w:br/>
              <w:t xml:space="preserve">полномочий из областного  </w:t>
            </w:r>
            <w:r w:rsidRPr="00C758B2">
              <w:rPr>
                <w:rFonts w:ascii="Times New Roman" w:hAnsi="Times New Roman" w:cs="Times New Roman"/>
                <w:sz w:val="16"/>
                <w:szCs w:val="16"/>
              </w:rPr>
              <w:br/>
              <w:t>бюджета</w:t>
            </w:r>
          </w:p>
        </w:tc>
        <w:tc>
          <w:tcPr>
            <w:tcW w:w="2538" w:type="dxa"/>
            <w:vMerge w:val="restart"/>
            <w:tcBorders>
              <w:top w:val="single" w:sz="6" w:space="0" w:color="auto"/>
              <w:left w:val="single" w:sz="6" w:space="0" w:color="auto"/>
              <w:right w:val="single" w:sz="6" w:space="0" w:color="auto"/>
            </w:tcBorders>
          </w:tcPr>
          <w:p w14:paraId="67156230" w14:textId="77777777" w:rsidR="00C758B2" w:rsidRPr="00C758B2" w:rsidRDefault="00C758B2" w:rsidP="002C49F1">
            <w:pPr>
              <w:pStyle w:val="ConsPlusCell"/>
              <w:jc w:val="center"/>
              <w:rPr>
                <w:rFonts w:ascii="Times New Roman" w:hAnsi="Times New Roman" w:cs="Times New Roman"/>
                <w:sz w:val="16"/>
                <w:szCs w:val="16"/>
              </w:rPr>
            </w:pPr>
            <w:r w:rsidRPr="00C758B2">
              <w:rPr>
                <w:rFonts w:ascii="Times New Roman" w:hAnsi="Times New Roman" w:cs="Times New Roman"/>
                <w:sz w:val="16"/>
                <w:szCs w:val="16"/>
              </w:rPr>
              <w:t>Классификация доходов</w:t>
            </w:r>
          </w:p>
        </w:tc>
        <w:tc>
          <w:tcPr>
            <w:tcW w:w="1135" w:type="dxa"/>
            <w:gridSpan w:val="2"/>
            <w:tcBorders>
              <w:top w:val="single" w:sz="6" w:space="0" w:color="auto"/>
              <w:left w:val="single" w:sz="6" w:space="0" w:color="auto"/>
            </w:tcBorders>
          </w:tcPr>
          <w:p w14:paraId="3A64ACC5" w14:textId="77777777" w:rsidR="00C758B2" w:rsidRPr="00C758B2" w:rsidRDefault="00C758B2" w:rsidP="002C49F1">
            <w:pPr>
              <w:pStyle w:val="ConsPlusCell"/>
              <w:jc w:val="center"/>
              <w:rPr>
                <w:rFonts w:ascii="Times New Roman" w:hAnsi="Times New Roman" w:cs="Times New Roman"/>
                <w:sz w:val="16"/>
                <w:szCs w:val="16"/>
              </w:rPr>
            </w:pPr>
          </w:p>
        </w:tc>
        <w:tc>
          <w:tcPr>
            <w:tcW w:w="1558" w:type="dxa"/>
            <w:gridSpan w:val="2"/>
            <w:vMerge w:val="restart"/>
            <w:tcBorders>
              <w:top w:val="single" w:sz="6" w:space="0" w:color="auto"/>
              <w:left w:val="nil"/>
              <w:right w:val="single" w:sz="6" w:space="0" w:color="auto"/>
            </w:tcBorders>
          </w:tcPr>
          <w:p w14:paraId="4344D988" w14:textId="77777777" w:rsidR="00C758B2" w:rsidRPr="00C758B2" w:rsidRDefault="00C758B2" w:rsidP="002C49F1">
            <w:pPr>
              <w:pStyle w:val="ConsPlusCell"/>
              <w:jc w:val="center"/>
              <w:rPr>
                <w:rFonts w:ascii="Times New Roman" w:hAnsi="Times New Roman" w:cs="Times New Roman"/>
                <w:sz w:val="16"/>
                <w:szCs w:val="16"/>
              </w:rPr>
            </w:pPr>
            <w:r w:rsidRPr="00C758B2">
              <w:rPr>
                <w:rFonts w:ascii="Times New Roman" w:hAnsi="Times New Roman" w:cs="Times New Roman"/>
                <w:sz w:val="16"/>
                <w:szCs w:val="16"/>
              </w:rPr>
              <w:t xml:space="preserve">Сумма  </w:t>
            </w:r>
            <w:r w:rsidRPr="00C758B2">
              <w:rPr>
                <w:rFonts w:ascii="Times New Roman" w:hAnsi="Times New Roman" w:cs="Times New Roman"/>
                <w:sz w:val="16"/>
                <w:szCs w:val="16"/>
              </w:rPr>
              <w:br/>
              <w:t>(тыс. руб.)</w:t>
            </w:r>
          </w:p>
        </w:tc>
        <w:tc>
          <w:tcPr>
            <w:tcW w:w="2410" w:type="dxa"/>
            <w:vMerge w:val="restart"/>
            <w:tcBorders>
              <w:top w:val="single" w:sz="6" w:space="0" w:color="auto"/>
              <w:left w:val="single" w:sz="6" w:space="0" w:color="auto"/>
              <w:right w:val="single" w:sz="6" w:space="0" w:color="auto"/>
            </w:tcBorders>
          </w:tcPr>
          <w:p w14:paraId="435A19B0" w14:textId="77777777" w:rsidR="00C758B2" w:rsidRPr="00C758B2" w:rsidRDefault="00C758B2" w:rsidP="002C49F1">
            <w:pPr>
              <w:pStyle w:val="ConsPlusCell"/>
              <w:jc w:val="center"/>
              <w:rPr>
                <w:rFonts w:ascii="Times New Roman" w:hAnsi="Times New Roman" w:cs="Times New Roman"/>
                <w:sz w:val="16"/>
                <w:szCs w:val="16"/>
              </w:rPr>
            </w:pPr>
            <w:r w:rsidRPr="00C758B2">
              <w:rPr>
                <w:rFonts w:ascii="Times New Roman" w:hAnsi="Times New Roman" w:cs="Times New Roman"/>
                <w:sz w:val="16"/>
                <w:szCs w:val="16"/>
              </w:rPr>
              <w:t xml:space="preserve">Наименование расходов,  </w:t>
            </w:r>
            <w:r w:rsidRPr="00C758B2">
              <w:rPr>
                <w:rFonts w:ascii="Times New Roman" w:hAnsi="Times New Roman" w:cs="Times New Roman"/>
                <w:sz w:val="16"/>
                <w:szCs w:val="16"/>
              </w:rPr>
              <w:br/>
              <w:t xml:space="preserve">осуществляемых      </w:t>
            </w:r>
            <w:r w:rsidRPr="00C758B2">
              <w:rPr>
                <w:rFonts w:ascii="Times New Roman" w:hAnsi="Times New Roman" w:cs="Times New Roman"/>
                <w:sz w:val="16"/>
                <w:szCs w:val="16"/>
              </w:rPr>
              <w:br/>
              <w:t xml:space="preserve">за счет субвенций,    </w:t>
            </w:r>
            <w:r w:rsidRPr="00C758B2">
              <w:rPr>
                <w:rFonts w:ascii="Times New Roman" w:hAnsi="Times New Roman" w:cs="Times New Roman"/>
                <w:sz w:val="16"/>
                <w:szCs w:val="16"/>
              </w:rPr>
              <w:br/>
              <w:t xml:space="preserve">предоставляемых     </w:t>
            </w:r>
            <w:r w:rsidRPr="00C758B2">
              <w:rPr>
                <w:rFonts w:ascii="Times New Roman" w:hAnsi="Times New Roman" w:cs="Times New Roman"/>
                <w:sz w:val="16"/>
                <w:szCs w:val="16"/>
              </w:rPr>
              <w:br/>
              <w:t xml:space="preserve">для обеспечения     </w:t>
            </w:r>
            <w:r w:rsidRPr="00C758B2">
              <w:rPr>
                <w:rFonts w:ascii="Times New Roman" w:hAnsi="Times New Roman" w:cs="Times New Roman"/>
                <w:sz w:val="16"/>
                <w:szCs w:val="16"/>
              </w:rPr>
              <w:br/>
              <w:t xml:space="preserve">осуществления органами  </w:t>
            </w:r>
            <w:r w:rsidRPr="00C758B2">
              <w:rPr>
                <w:rFonts w:ascii="Times New Roman" w:hAnsi="Times New Roman" w:cs="Times New Roman"/>
                <w:sz w:val="16"/>
                <w:szCs w:val="16"/>
              </w:rPr>
              <w:br/>
              <w:t xml:space="preserve">местного самоуправления </w:t>
            </w:r>
            <w:r w:rsidRPr="00C758B2">
              <w:rPr>
                <w:rFonts w:ascii="Times New Roman" w:hAnsi="Times New Roman" w:cs="Times New Roman"/>
                <w:sz w:val="16"/>
                <w:szCs w:val="16"/>
              </w:rPr>
              <w:br/>
              <w:t>отдельных государственных</w:t>
            </w:r>
            <w:r w:rsidRPr="00C758B2">
              <w:rPr>
                <w:rFonts w:ascii="Times New Roman" w:hAnsi="Times New Roman" w:cs="Times New Roman"/>
                <w:sz w:val="16"/>
                <w:szCs w:val="16"/>
              </w:rPr>
              <w:br/>
              <w:t xml:space="preserve">полномочий из областного </w:t>
            </w:r>
            <w:r w:rsidRPr="00C758B2">
              <w:rPr>
                <w:rFonts w:ascii="Times New Roman" w:hAnsi="Times New Roman" w:cs="Times New Roman"/>
                <w:sz w:val="16"/>
                <w:szCs w:val="16"/>
              </w:rPr>
              <w:br/>
              <w:t>бюджета</w:t>
            </w:r>
          </w:p>
        </w:tc>
        <w:tc>
          <w:tcPr>
            <w:tcW w:w="3402" w:type="dxa"/>
            <w:gridSpan w:val="3"/>
            <w:tcBorders>
              <w:top w:val="single" w:sz="6" w:space="0" w:color="auto"/>
              <w:left w:val="single" w:sz="6" w:space="0" w:color="auto"/>
              <w:bottom w:val="single" w:sz="6" w:space="0" w:color="auto"/>
              <w:right w:val="single" w:sz="6" w:space="0" w:color="auto"/>
            </w:tcBorders>
          </w:tcPr>
          <w:p w14:paraId="72984243" w14:textId="77777777" w:rsidR="00C758B2" w:rsidRPr="00C758B2" w:rsidRDefault="00C758B2" w:rsidP="002C49F1">
            <w:pPr>
              <w:pStyle w:val="ConsPlusCell"/>
              <w:jc w:val="center"/>
              <w:rPr>
                <w:rFonts w:ascii="Times New Roman" w:hAnsi="Times New Roman" w:cs="Times New Roman"/>
                <w:sz w:val="16"/>
                <w:szCs w:val="16"/>
              </w:rPr>
            </w:pPr>
            <w:r w:rsidRPr="00C758B2">
              <w:rPr>
                <w:rFonts w:ascii="Times New Roman" w:hAnsi="Times New Roman" w:cs="Times New Roman"/>
                <w:sz w:val="16"/>
                <w:szCs w:val="16"/>
              </w:rPr>
              <w:t xml:space="preserve">Классификация    </w:t>
            </w:r>
            <w:r w:rsidRPr="00C758B2">
              <w:rPr>
                <w:rFonts w:ascii="Times New Roman" w:hAnsi="Times New Roman" w:cs="Times New Roman"/>
                <w:sz w:val="16"/>
                <w:szCs w:val="16"/>
              </w:rPr>
              <w:br/>
              <w:t>расходов</w:t>
            </w:r>
          </w:p>
        </w:tc>
        <w:tc>
          <w:tcPr>
            <w:tcW w:w="1006" w:type="dxa"/>
            <w:tcBorders>
              <w:top w:val="single" w:sz="6" w:space="0" w:color="auto"/>
              <w:left w:val="single" w:sz="6" w:space="0" w:color="auto"/>
            </w:tcBorders>
          </w:tcPr>
          <w:p w14:paraId="5632EF90" w14:textId="77777777" w:rsidR="00C758B2" w:rsidRPr="00C758B2" w:rsidRDefault="00C758B2" w:rsidP="002C49F1">
            <w:pPr>
              <w:pStyle w:val="ConsPlusCell"/>
              <w:jc w:val="center"/>
              <w:rPr>
                <w:rFonts w:ascii="Times New Roman" w:hAnsi="Times New Roman" w:cs="Times New Roman"/>
                <w:sz w:val="16"/>
                <w:szCs w:val="16"/>
              </w:rPr>
            </w:pPr>
          </w:p>
        </w:tc>
        <w:tc>
          <w:tcPr>
            <w:tcW w:w="1974" w:type="dxa"/>
            <w:gridSpan w:val="2"/>
            <w:vMerge w:val="restart"/>
            <w:tcBorders>
              <w:top w:val="single" w:sz="6" w:space="0" w:color="auto"/>
              <w:left w:val="nil"/>
              <w:right w:val="single" w:sz="6" w:space="0" w:color="auto"/>
            </w:tcBorders>
          </w:tcPr>
          <w:p w14:paraId="7B1D3E73" w14:textId="77777777" w:rsidR="00C758B2" w:rsidRPr="00C758B2" w:rsidRDefault="00C758B2" w:rsidP="002C49F1">
            <w:pPr>
              <w:pStyle w:val="ConsPlusCell"/>
              <w:jc w:val="center"/>
              <w:rPr>
                <w:rFonts w:ascii="Times New Roman" w:hAnsi="Times New Roman" w:cs="Times New Roman"/>
                <w:sz w:val="16"/>
                <w:szCs w:val="16"/>
              </w:rPr>
            </w:pPr>
            <w:r w:rsidRPr="00C758B2">
              <w:rPr>
                <w:rFonts w:ascii="Times New Roman" w:hAnsi="Times New Roman" w:cs="Times New Roman"/>
                <w:sz w:val="16"/>
                <w:szCs w:val="16"/>
              </w:rPr>
              <w:t xml:space="preserve">Сумма  </w:t>
            </w:r>
            <w:r w:rsidRPr="00C758B2">
              <w:rPr>
                <w:rFonts w:ascii="Times New Roman" w:hAnsi="Times New Roman" w:cs="Times New Roman"/>
                <w:sz w:val="16"/>
                <w:szCs w:val="16"/>
              </w:rPr>
              <w:br/>
              <w:t>(тыс. руб.)</w:t>
            </w:r>
          </w:p>
        </w:tc>
      </w:tr>
      <w:tr w:rsidR="00C758B2" w:rsidRPr="00C758B2" w14:paraId="246B49B3" w14:textId="77777777" w:rsidTr="002C49F1">
        <w:trPr>
          <w:gridAfter w:val="1"/>
          <w:wAfter w:w="10" w:type="dxa"/>
          <w:cantSplit/>
          <w:trHeight w:val="322"/>
        </w:trPr>
        <w:tc>
          <w:tcPr>
            <w:tcW w:w="1985" w:type="dxa"/>
            <w:vMerge/>
            <w:tcBorders>
              <w:left w:val="single" w:sz="6" w:space="0" w:color="auto"/>
              <w:right w:val="single" w:sz="6" w:space="0" w:color="auto"/>
            </w:tcBorders>
          </w:tcPr>
          <w:p w14:paraId="76189B94" w14:textId="77777777" w:rsidR="00C758B2" w:rsidRPr="00C758B2" w:rsidRDefault="00C758B2" w:rsidP="002C49F1">
            <w:pPr>
              <w:pStyle w:val="ConsPlusCell"/>
              <w:rPr>
                <w:rFonts w:ascii="Times New Roman" w:hAnsi="Times New Roman" w:cs="Times New Roman"/>
                <w:sz w:val="16"/>
                <w:szCs w:val="16"/>
              </w:rPr>
            </w:pPr>
          </w:p>
        </w:tc>
        <w:tc>
          <w:tcPr>
            <w:tcW w:w="2538" w:type="dxa"/>
            <w:vMerge/>
            <w:tcBorders>
              <w:left w:val="single" w:sz="6" w:space="0" w:color="auto"/>
              <w:right w:val="single" w:sz="6" w:space="0" w:color="auto"/>
            </w:tcBorders>
          </w:tcPr>
          <w:p w14:paraId="291571CE" w14:textId="77777777" w:rsidR="00C758B2" w:rsidRPr="00C758B2" w:rsidRDefault="00C758B2" w:rsidP="002C49F1">
            <w:pPr>
              <w:pStyle w:val="ConsPlusCell"/>
              <w:rPr>
                <w:rFonts w:ascii="Times New Roman" w:hAnsi="Times New Roman" w:cs="Times New Roman"/>
                <w:sz w:val="16"/>
                <w:szCs w:val="16"/>
              </w:rPr>
            </w:pPr>
          </w:p>
        </w:tc>
        <w:tc>
          <w:tcPr>
            <w:tcW w:w="1135" w:type="dxa"/>
            <w:gridSpan w:val="2"/>
            <w:tcBorders>
              <w:left w:val="single" w:sz="6" w:space="0" w:color="auto"/>
              <w:bottom w:val="single" w:sz="4" w:space="0" w:color="auto"/>
            </w:tcBorders>
          </w:tcPr>
          <w:p w14:paraId="36BBBB30" w14:textId="77777777" w:rsidR="00C758B2" w:rsidRPr="00C758B2" w:rsidRDefault="00C758B2" w:rsidP="002C49F1">
            <w:pPr>
              <w:pStyle w:val="ConsPlusCell"/>
              <w:rPr>
                <w:rFonts w:ascii="Times New Roman" w:hAnsi="Times New Roman" w:cs="Times New Roman"/>
                <w:sz w:val="16"/>
                <w:szCs w:val="16"/>
              </w:rPr>
            </w:pPr>
          </w:p>
        </w:tc>
        <w:tc>
          <w:tcPr>
            <w:tcW w:w="1558" w:type="dxa"/>
            <w:gridSpan w:val="2"/>
            <w:vMerge/>
            <w:tcBorders>
              <w:left w:val="nil"/>
              <w:bottom w:val="single" w:sz="6" w:space="0" w:color="auto"/>
              <w:right w:val="single" w:sz="6" w:space="0" w:color="auto"/>
            </w:tcBorders>
          </w:tcPr>
          <w:p w14:paraId="5B08E1A0" w14:textId="77777777" w:rsidR="00C758B2" w:rsidRPr="00C758B2" w:rsidRDefault="00C758B2" w:rsidP="002C49F1">
            <w:pPr>
              <w:pStyle w:val="ConsPlusCell"/>
              <w:rPr>
                <w:rFonts w:ascii="Times New Roman" w:hAnsi="Times New Roman" w:cs="Times New Roman"/>
                <w:sz w:val="16"/>
                <w:szCs w:val="16"/>
              </w:rPr>
            </w:pPr>
          </w:p>
        </w:tc>
        <w:tc>
          <w:tcPr>
            <w:tcW w:w="2410" w:type="dxa"/>
            <w:vMerge/>
            <w:tcBorders>
              <w:left w:val="single" w:sz="6" w:space="0" w:color="auto"/>
              <w:right w:val="single" w:sz="6" w:space="0" w:color="auto"/>
            </w:tcBorders>
          </w:tcPr>
          <w:p w14:paraId="7EC49202" w14:textId="77777777" w:rsidR="00C758B2" w:rsidRPr="00C758B2" w:rsidRDefault="00C758B2" w:rsidP="002C49F1">
            <w:pPr>
              <w:pStyle w:val="ConsPlusCell"/>
              <w:rPr>
                <w:rFonts w:ascii="Times New Roman" w:hAnsi="Times New Roman" w:cs="Times New Roman"/>
                <w:sz w:val="16"/>
                <w:szCs w:val="16"/>
              </w:rPr>
            </w:pPr>
          </w:p>
        </w:tc>
        <w:tc>
          <w:tcPr>
            <w:tcW w:w="992" w:type="dxa"/>
            <w:vMerge w:val="restart"/>
            <w:tcBorders>
              <w:top w:val="single" w:sz="6" w:space="0" w:color="auto"/>
              <w:left w:val="single" w:sz="6" w:space="0" w:color="auto"/>
              <w:right w:val="single" w:sz="6" w:space="0" w:color="auto"/>
            </w:tcBorders>
          </w:tcPr>
          <w:p w14:paraId="56226397" w14:textId="77777777" w:rsidR="00C758B2" w:rsidRPr="00C758B2" w:rsidRDefault="00C758B2" w:rsidP="002C49F1">
            <w:pPr>
              <w:pStyle w:val="ConsPlusCell"/>
              <w:rPr>
                <w:rFonts w:ascii="Times New Roman" w:hAnsi="Times New Roman" w:cs="Times New Roman"/>
                <w:sz w:val="16"/>
                <w:szCs w:val="16"/>
              </w:rPr>
            </w:pPr>
            <w:r w:rsidRPr="00C758B2">
              <w:rPr>
                <w:rFonts w:ascii="Times New Roman" w:hAnsi="Times New Roman" w:cs="Times New Roman"/>
                <w:sz w:val="16"/>
                <w:szCs w:val="16"/>
              </w:rPr>
              <w:t xml:space="preserve">раз- </w:t>
            </w:r>
            <w:r w:rsidRPr="00C758B2">
              <w:rPr>
                <w:rFonts w:ascii="Times New Roman" w:hAnsi="Times New Roman" w:cs="Times New Roman"/>
                <w:sz w:val="16"/>
                <w:szCs w:val="16"/>
              </w:rPr>
              <w:br/>
              <w:t xml:space="preserve">дел, </w:t>
            </w:r>
            <w:r w:rsidRPr="00C758B2">
              <w:rPr>
                <w:rFonts w:ascii="Times New Roman" w:hAnsi="Times New Roman" w:cs="Times New Roman"/>
                <w:sz w:val="16"/>
                <w:szCs w:val="16"/>
              </w:rPr>
              <w:br/>
              <w:t xml:space="preserve">под- </w:t>
            </w:r>
            <w:r w:rsidRPr="00C758B2">
              <w:rPr>
                <w:rFonts w:ascii="Times New Roman" w:hAnsi="Times New Roman" w:cs="Times New Roman"/>
                <w:sz w:val="16"/>
                <w:szCs w:val="16"/>
              </w:rPr>
              <w:br/>
              <w:t xml:space="preserve">раз- </w:t>
            </w:r>
            <w:r w:rsidRPr="00C758B2">
              <w:rPr>
                <w:rFonts w:ascii="Times New Roman" w:hAnsi="Times New Roman" w:cs="Times New Roman"/>
                <w:sz w:val="16"/>
                <w:szCs w:val="16"/>
              </w:rPr>
              <w:br/>
              <w:t xml:space="preserve">дел  </w:t>
            </w:r>
          </w:p>
        </w:tc>
        <w:tc>
          <w:tcPr>
            <w:tcW w:w="1701" w:type="dxa"/>
            <w:vMerge w:val="restart"/>
            <w:tcBorders>
              <w:top w:val="single" w:sz="6" w:space="0" w:color="auto"/>
              <w:left w:val="single" w:sz="6" w:space="0" w:color="auto"/>
              <w:right w:val="single" w:sz="6" w:space="0" w:color="auto"/>
            </w:tcBorders>
          </w:tcPr>
          <w:p w14:paraId="00538448" w14:textId="77777777" w:rsidR="00C758B2" w:rsidRPr="00C758B2" w:rsidRDefault="00C758B2" w:rsidP="002C49F1">
            <w:pPr>
              <w:pStyle w:val="ConsPlusCell"/>
              <w:rPr>
                <w:rFonts w:ascii="Times New Roman" w:hAnsi="Times New Roman" w:cs="Times New Roman"/>
                <w:sz w:val="16"/>
                <w:szCs w:val="16"/>
              </w:rPr>
            </w:pPr>
            <w:r w:rsidRPr="00C758B2">
              <w:rPr>
                <w:rFonts w:ascii="Times New Roman" w:hAnsi="Times New Roman" w:cs="Times New Roman"/>
                <w:sz w:val="16"/>
                <w:szCs w:val="16"/>
              </w:rPr>
              <w:t xml:space="preserve">целевая </w:t>
            </w:r>
            <w:r w:rsidRPr="00C758B2">
              <w:rPr>
                <w:rFonts w:ascii="Times New Roman" w:hAnsi="Times New Roman" w:cs="Times New Roman"/>
                <w:sz w:val="16"/>
                <w:szCs w:val="16"/>
              </w:rPr>
              <w:br/>
              <w:t xml:space="preserve">статья </w:t>
            </w:r>
          </w:p>
        </w:tc>
        <w:tc>
          <w:tcPr>
            <w:tcW w:w="709" w:type="dxa"/>
            <w:vMerge w:val="restart"/>
            <w:tcBorders>
              <w:top w:val="single" w:sz="6" w:space="0" w:color="auto"/>
              <w:left w:val="single" w:sz="6" w:space="0" w:color="auto"/>
              <w:right w:val="single" w:sz="6" w:space="0" w:color="auto"/>
            </w:tcBorders>
          </w:tcPr>
          <w:p w14:paraId="1F066B44" w14:textId="77777777" w:rsidR="00C758B2" w:rsidRPr="00C758B2" w:rsidRDefault="00C758B2" w:rsidP="002C49F1">
            <w:pPr>
              <w:pStyle w:val="ConsPlusCell"/>
              <w:rPr>
                <w:rFonts w:ascii="Times New Roman" w:hAnsi="Times New Roman" w:cs="Times New Roman"/>
                <w:sz w:val="16"/>
                <w:szCs w:val="16"/>
              </w:rPr>
            </w:pPr>
            <w:r w:rsidRPr="00C758B2">
              <w:rPr>
                <w:rFonts w:ascii="Times New Roman" w:hAnsi="Times New Roman" w:cs="Times New Roman"/>
                <w:sz w:val="16"/>
                <w:szCs w:val="16"/>
              </w:rPr>
              <w:t xml:space="preserve">вид </w:t>
            </w:r>
            <w:r w:rsidRPr="00C758B2">
              <w:rPr>
                <w:rFonts w:ascii="Times New Roman" w:hAnsi="Times New Roman" w:cs="Times New Roman"/>
                <w:sz w:val="16"/>
                <w:szCs w:val="16"/>
              </w:rPr>
              <w:br/>
              <w:t>рас-</w:t>
            </w:r>
            <w:r w:rsidRPr="00C758B2">
              <w:rPr>
                <w:rFonts w:ascii="Times New Roman" w:hAnsi="Times New Roman" w:cs="Times New Roman"/>
                <w:sz w:val="16"/>
                <w:szCs w:val="16"/>
              </w:rPr>
              <w:br/>
              <w:t xml:space="preserve">хо- </w:t>
            </w:r>
            <w:r w:rsidRPr="00C758B2">
              <w:rPr>
                <w:rFonts w:ascii="Times New Roman" w:hAnsi="Times New Roman" w:cs="Times New Roman"/>
                <w:sz w:val="16"/>
                <w:szCs w:val="16"/>
              </w:rPr>
              <w:br/>
            </w:r>
            <w:proofErr w:type="spellStart"/>
            <w:r w:rsidRPr="00C758B2">
              <w:rPr>
                <w:rFonts w:ascii="Times New Roman" w:hAnsi="Times New Roman" w:cs="Times New Roman"/>
                <w:sz w:val="16"/>
                <w:szCs w:val="16"/>
              </w:rPr>
              <w:t>дов</w:t>
            </w:r>
            <w:proofErr w:type="spellEnd"/>
            <w:r w:rsidRPr="00C758B2">
              <w:rPr>
                <w:rFonts w:ascii="Times New Roman" w:hAnsi="Times New Roman" w:cs="Times New Roman"/>
                <w:sz w:val="16"/>
                <w:szCs w:val="16"/>
              </w:rPr>
              <w:t xml:space="preserve"> </w:t>
            </w:r>
          </w:p>
        </w:tc>
        <w:tc>
          <w:tcPr>
            <w:tcW w:w="1006" w:type="dxa"/>
            <w:tcBorders>
              <w:left w:val="single" w:sz="6" w:space="0" w:color="auto"/>
              <w:bottom w:val="single" w:sz="4" w:space="0" w:color="auto"/>
            </w:tcBorders>
          </w:tcPr>
          <w:p w14:paraId="544DD084" w14:textId="77777777" w:rsidR="00C758B2" w:rsidRPr="00C758B2" w:rsidRDefault="00C758B2" w:rsidP="002C49F1">
            <w:pPr>
              <w:pStyle w:val="ConsPlusCell"/>
              <w:rPr>
                <w:rFonts w:ascii="Times New Roman" w:hAnsi="Times New Roman" w:cs="Times New Roman"/>
                <w:sz w:val="16"/>
                <w:szCs w:val="16"/>
              </w:rPr>
            </w:pPr>
          </w:p>
        </w:tc>
        <w:tc>
          <w:tcPr>
            <w:tcW w:w="1974" w:type="dxa"/>
            <w:gridSpan w:val="2"/>
            <w:vMerge/>
            <w:tcBorders>
              <w:left w:val="nil"/>
              <w:bottom w:val="single" w:sz="6" w:space="0" w:color="auto"/>
              <w:right w:val="single" w:sz="6" w:space="0" w:color="auto"/>
            </w:tcBorders>
          </w:tcPr>
          <w:p w14:paraId="484544C0" w14:textId="77777777" w:rsidR="00C758B2" w:rsidRPr="00C758B2" w:rsidRDefault="00C758B2" w:rsidP="002C49F1">
            <w:pPr>
              <w:pStyle w:val="ConsPlusCell"/>
              <w:rPr>
                <w:rFonts w:ascii="Times New Roman" w:hAnsi="Times New Roman" w:cs="Times New Roman"/>
                <w:sz w:val="16"/>
                <w:szCs w:val="16"/>
              </w:rPr>
            </w:pPr>
          </w:p>
        </w:tc>
      </w:tr>
      <w:tr w:rsidR="00C758B2" w:rsidRPr="00C758B2" w14:paraId="46314552" w14:textId="77777777" w:rsidTr="002C49F1">
        <w:trPr>
          <w:gridAfter w:val="1"/>
          <w:wAfter w:w="10" w:type="dxa"/>
          <w:cantSplit/>
          <w:trHeight w:val="840"/>
        </w:trPr>
        <w:tc>
          <w:tcPr>
            <w:tcW w:w="1985" w:type="dxa"/>
            <w:vMerge/>
            <w:tcBorders>
              <w:left w:val="single" w:sz="6" w:space="0" w:color="auto"/>
              <w:bottom w:val="single" w:sz="6" w:space="0" w:color="auto"/>
              <w:right w:val="single" w:sz="6" w:space="0" w:color="auto"/>
            </w:tcBorders>
          </w:tcPr>
          <w:p w14:paraId="42F72A99" w14:textId="77777777" w:rsidR="00C758B2" w:rsidRPr="00C758B2" w:rsidRDefault="00C758B2" w:rsidP="002C49F1">
            <w:pPr>
              <w:pStyle w:val="ConsPlusCell"/>
              <w:rPr>
                <w:rFonts w:ascii="Times New Roman" w:hAnsi="Times New Roman" w:cs="Times New Roman"/>
                <w:sz w:val="16"/>
                <w:szCs w:val="16"/>
              </w:rPr>
            </w:pPr>
          </w:p>
        </w:tc>
        <w:tc>
          <w:tcPr>
            <w:tcW w:w="2538" w:type="dxa"/>
            <w:vMerge/>
            <w:tcBorders>
              <w:left w:val="single" w:sz="6" w:space="0" w:color="auto"/>
              <w:bottom w:val="single" w:sz="6" w:space="0" w:color="auto"/>
              <w:right w:val="single" w:sz="6" w:space="0" w:color="auto"/>
            </w:tcBorders>
          </w:tcPr>
          <w:p w14:paraId="1F2A0FDE" w14:textId="77777777" w:rsidR="00C758B2" w:rsidRPr="00C758B2" w:rsidRDefault="00C758B2" w:rsidP="002C49F1">
            <w:pPr>
              <w:pStyle w:val="ConsPlusCell"/>
              <w:rPr>
                <w:rFonts w:ascii="Times New Roman" w:hAnsi="Times New Roman" w:cs="Times New Roman"/>
                <w:sz w:val="16"/>
                <w:szCs w:val="16"/>
              </w:rPr>
            </w:pPr>
          </w:p>
        </w:tc>
        <w:tc>
          <w:tcPr>
            <w:tcW w:w="992" w:type="dxa"/>
            <w:tcBorders>
              <w:top w:val="nil"/>
              <w:left w:val="single" w:sz="6" w:space="0" w:color="auto"/>
              <w:bottom w:val="single" w:sz="6" w:space="0" w:color="auto"/>
              <w:right w:val="single" w:sz="6" w:space="0" w:color="auto"/>
            </w:tcBorders>
          </w:tcPr>
          <w:p w14:paraId="2BAF7AC9" w14:textId="77777777" w:rsidR="00C758B2" w:rsidRPr="00C758B2" w:rsidRDefault="00C758B2" w:rsidP="002C49F1">
            <w:pPr>
              <w:pStyle w:val="ConsPlusCell"/>
              <w:jc w:val="center"/>
              <w:rPr>
                <w:rFonts w:ascii="Times New Roman" w:hAnsi="Times New Roman" w:cs="Times New Roman"/>
                <w:sz w:val="16"/>
                <w:szCs w:val="16"/>
              </w:rPr>
            </w:pPr>
            <w:r w:rsidRPr="00C758B2">
              <w:rPr>
                <w:rFonts w:ascii="Times New Roman" w:hAnsi="Times New Roman" w:cs="Times New Roman"/>
                <w:sz w:val="16"/>
                <w:szCs w:val="16"/>
              </w:rPr>
              <w:t>2020 год</w:t>
            </w:r>
          </w:p>
        </w:tc>
        <w:tc>
          <w:tcPr>
            <w:tcW w:w="850" w:type="dxa"/>
            <w:gridSpan w:val="2"/>
            <w:tcBorders>
              <w:top w:val="nil"/>
              <w:left w:val="single" w:sz="6" w:space="0" w:color="auto"/>
              <w:bottom w:val="single" w:sz="6" w:space="0" w:color="auto"/>
              <w:right w:val="single" w:sz="6" w:space="0" w:color="auto"/>
            </w:tcBorders>
          </w:tcPr>
          <w:p w14:paraId="06064146" w14:textId="77777777" w:rsidR="00C758B2" w:rsidRPr="00C758B2" w:rsidRDefault="00C758B2" w:rsidP="002C49F1">
            <w:pPr>
              <w:pStyle w:val="ConsPlusCell"/>
              <w:jc w:val="center"/>
              <w:rPr>
                <w:rFonts w:ascii="Times New Roman" w:hAnsi="Times New Roman" w:cs="Times New Roman"/>
                <w:sz w:val="16"/>
                <w:szCs w:val="16"/>
              </w:rPr>
            </w:pPr>
            <w:r w:rsidRPr="00C758B2">
              <w:rPr>
                <w:rFonts w:ascii="Times New Roman" w:hAnsi="Times New Roman" w:cs="Times New Roman"/>
                <w:sz w:val="16"/>
                <w:szCs w:val="16"/>
              </w:rPr>
              <w:t>2021 год</w:t>
            </w:r>
          </w:p>
        </w:tc>
        <w:tc>
          <w:tcPr>
            <w:tcW w:w="851" w:type="dxa"/>
            <w:tcBorders>
              <w:top w:val="nil"/>
              <w:left w:val="single" w:sz="6" w:space="0" w:color="auto"/>
              <w:bottom w:val="single" w:sz="6" w:space="0" w:color="auto"/>
              <w:right w:val="single" w:sz="6" w:space="0" w:color="auto"/>
            </w:tcBorders>
          </w:tcPr>
          <w:p w14:paraId="3902BC26" w14:textId="77777777" w:rsidR="00C758B2" w:rsidRPr="00C758B2" w:rsidRDefault="00C758B2" w:rsidP="002C49F1">
            <w:pPr>
              <w:pStyle w:val="ConsPlusCell"/>
              <w:jc w:val="center"/>
              <w:rPr>
                <w:rFonts w:ascii="Times New Roman" w:hAnsi="Times New Roman" w:cs="Times New Roman"/>
                <w:sz w:val="16"/>
                <w:szCs w:val="16"/>
              </w:rPr>
            </w:pPr>
            <w:r w:rsidRPr="00C758B2">
              <w:rPr>
                <w:rFonts w:ascii="Times New Roman" w:hAnsi="Times New Roman" w:cs="Times New Roman"/>
                <w:sz w:val="16"/>
                <w:szCs w:val="16"/>
              </w:rPr>
              <w:t>2022 год</w:t>
            </w:r>
          </w:p>
        </w:tc>
        <w:tc>
          <w:tcPr>
            <w:tcW w:w="2410" w:type="dxa"/>
            <w:vMerge/>
            <w:tcBorders>
              <w:left w:val="single" w:sz="6" w:space="0" w:color="auto"/>
              <w:bottom w:val="single" w:sz="6" w:space="0" w:color="auto"/>
              <w:right w:val="single" w:sz="6" w:space="0" w:color="auto"/>
            </w:tcBorders>
          </w:tcPr>
          <w:p w14:paraId="38F8CD9B" w14:textId="77777777" w:rsidR="00C758B2" w:rsidRPr="00C758B2" w:rsidRDefault="00C758B2" w:rsidP="002C49F1">
            <w:pPr>
              <w:pStyle w:val="ConsPlusCell"/>
              <w:rPr>
                <w:rFonts w:ascii="Times New Roman" w:hAnsi="Times New Roman" w:cs="Times New Roman"/>
                <w:sz w:val="16"/>
                <w:szCs w:val="16"/>
              </w:rPr>
            </w:pPr>
          </w:p>
        </w:tc>
        <w:tc>
          <w:tcPr>
            <w:tcW w:w="992" w:type="dxa"/>
            <w:vMerge/>
            <w:tcBorders>
              <w:left w:val="single" w:sz="6" w:space="0" w:color="auto"/>
              <w:bottom w:val="single" w:sz="6" w:space="0" w:color="auto"/>
              <w:right w:val="single" w:sz="6" w:space="0" w:color="auto"/>
            </w:tcBorders>
          </w:tcPr>
          <w:p w14:paraId="3BF477F2" w14:textId="77777777" w:rsidR="00C758B2" w:rsidRPr="00C758B2" w:rsidRDefault="00C758B2" w:rsidP="002C49F1">
            <w:pPr>
              <w:pStyle w:val="ConsPlusCell"/>
              <w:rPr>
                <w:rFonts w:ascii="Times New Roman" w:hAnsi="Times New Roman" w:cs="Times New Roman"/>
                <w:sz w:val="16"/>
                <w:szCs w:val="16"/>
              </w:rPr>
            </w:pPr>
          </w:p>
        </w:tc>
        <w:tc>
          <w:tcPr>
            <w:tcW w:w="1701" w:type="dxa"/>
            <w:vMerge/>
            <w:tcBorders>
              <w:left w:val="single" w:sz="6" w:space="0" w:color="auto"/>
              <w:bottom w:val="single" w:sz="6" w:space="0" w:color="auto"/>
              <w:right w:val="single" w:sz="6" w:space="0" w:color="auto"/>
            </w:tcBorders>
          </w:tcPr>
          <w:p w14:paraId="2CAA4114" w14:textId="77777777" w:rsidR="00C758B2" w:rsidRPr="00C758B2" w:rsidRDefault="00C758B2" w:rsidP="002C49F1">
            <w:pPr>
              <w:pStyle w:val="ConsPlusCell"/>
              <w:rPr>
                <w:rFonts w:ascii="Times New Roman" w:hAnsi="Times New Roman" w:cs="Times New Roman"/>
                <w:sz w:val="16"/>
                <w:szCs w:val="16"/>
              </w:rPr>
            </w:pPr>
          </w:p>
        </w:tc>
        <w:tc>
          <w:tcPr>
            <w:tcW w:w="709" w:type="dxa"/>
            <w:vMerge/>
            <w:tcBorders>
              <w:left w:val="single" w:sz="6" w:space="0" w:color="auto"/>
              <w:bottom w:val="single" w:sz="6" w:space="0" w:color="auto"/>
              <w:right w:val="single" w:sz="6" w:space="0" w:color="auto"/>
            </w:tcBorders>
          </w:tcPr>
          <w:p w14:paraId="1A8F5EA8" w14:textId="77777777" w:rsidR="00C758B2" w:rsidRPr="00C758B2" w:rsidRDefault="00C758B2" w:rsidP="002C49F1">
            <w:pPr>
              <w:pStyle w:val="ConsPlusCell"/>
              <w:rPr>
                <w:rFonts w:ascii="Times New Roman" w:hAnsi="Times New Roman" w:cs="Times New Roman"/>
                <w:sz w:val="16"/>
                <w:szCs w:val="16"/>
              </w:rPr>
            </w:pPr>
          </w:p>
        </w:tc>
        <w:tc>
          <w:tcPr>
            <w:tcW w:w="1006" w:type="dxa"/>
            <w:tcBorders>
              <w:top w:val="single" w:sz="4" w:space="0" w:color="auto"/>
              <w:left w:val="single" w:sz="6" w:space="0" w:color="auto"/>
              <w:bottom w:val="single" w:sz="6" w:space="0" w:color="auto"/>
              <w:right w:val="single" w:sz="6" w:space="0" w:color="auto"/>
            </w:tcBorders>
          </w:tcPr>
          <w:p w14:paraId="092F03F7" w14:textId="77777777" w:rsidR="00C758B2" w:rsidRPr="00C758B2" w:rsidRDefault="00C758B2" w:rsidP="002C49F1">
            <w:pPr>
              <w:pStyle w:val="ConsPlusCell"/>
              <w:jc w:val="center"/>
              <w:rPr>
                <w:rFonts w:ascii="Times New Roman" w:hAnsi="Times New Roman" w:cs="Times New Roman"/>
                <w:sz w:val="16"/>
                <w:szCs w:val="16"/>
              </w:rPr>
            </w:pPr>
            <w:r w:rsidRPr="00C758B2">
              <w:rPr>
                <w:rFonts w:ascii="Times New Roman" w:hAnsi="Times New Roman" w:cs="Times New Roman"/>
                <w:sz w:val="16"/>
                <w:szCs w:val="16"/>
              </w:rPr>
              <w:t>2020 год</w:t>
            </w:r>
          </w:p>
        </w:tc>
        <w:tc>
          <w:tcPr>
            <w:tcW w:w="992" w:type="dxa"/>
            <w:tcBorders>
              <w:top w:val="nil"/>
              <w:left w:val="single" w:sz="6" w:space="0" w:color="auto"/>
              <w:bottom w:val="single" w:sz="6" w:space="0" w:color="auto"/>
              <w:right w:val="single" w:sz="6" w:space="0" w:color="auto"/>
            </w:tcBorders>
          </w:tcPr>
          <w:p w14:paraId="6BB7BF4B" w14:textId="77777777" w:rsidR="00C758B2" w:rsidRPr="00C758B2" w:rsidRDefault="00C758B2" w:rsidP="002C49F1">
            <w:pPr>
              <w:pStyle w:val="ConsPlusCell"/>
              <w:jc w:val="center"/>
              <w:rPr>
                <w:rFonts w:ascii="Times New Roman" w:hAnsi="Times New Roman" w:cs="Times New Roman"/>
                <w:sz w:val="16"/>
                <w:szCs w:val="16"/>
              </w:rPr>
            </w:pPr>
            <w:r w:rsidRPr="00C758B2">
              <w:rPr>
                <w:rFonts w:ascii="Times New Roman" w:hAnsi="Times New Roman" w:cs="Times New Roman"/>
                <w:sz w:val="16"/>
                <w:szCs w:val="16"/>
              </w:rPr>
              <w:t>2021 год</w:t>
            </w:r>
          </w:p>
        </w:tc>
        <w:tc>
          <w:tcPr>
            <w:tcW w:w="982" w:type="dxa"/>
            <w:tcBorders>
              <w:top w:val="nil"/>
              <w:left w:val="single" w:sz="6" w:space="0" w:color="auto"/>
              <w:bottom w:val="single" w:sz="6" w:space="0" w:color="auto"/>
              <w:right w:val="single" w:sz="6" w:space="0" w:color="auto"/>
            </w:tcBorders>
          </w:tcPr>
          <w:p w14:paraId="033292AA" w14:textId="77777777" w:rsidR="00C758B2" w:rsidRPr="00C758B2" w:rsidRDefault="00C758B2" w:rsidP="002C49F1">
            <w:pPr>
              <w:pStyle w:val="ConsPlusCell"/>
              <w:jc w:val="center"/>
              <w:rPr>
                <w:rFonts w:ascii="Times New Roman" w:hAnsi="Times New Roman" w:cs="Times New Roman"/>
                <w:sz w:val="16"/>
                <w:szCs w:val="16"/>
              </w:rPr>
            </w:pPr>
            <w:r w:rsidRPr="00C758B2">
              <w:rPr>
                <w:rFonts w:ascii="Times New Roman" w:hAnsi="Times New Roman" w:cs="Times New Roman"/>
                <w:sz w:val="16"/>
                <w:szCs w:val="16"/>
              </w:rPr>
              <w:t>2022 год</w:t>
            </w:r>
          </w:p>
        </w:tc>
      </w:tr>
      <w:tr w:rsidR="00C758B2" w:rsidRPr="00C758B2" w14:paraId="0732D973" w14:textId="77777777" w:rsidTr="002C49F1">
        <w:trPr>
          <w:gridAfter w:val="1"/>
          <w:wAfter w:w="10" w:type="dxa"/>
          <w:trHeight w:val="480"/>
        </w:trPr>
        <w:tc>
          <w:tcPr>
            <w:tcW w:w="1985" w:type="dxa"/>
            <w:tcBorders>
              <w:top w:val="single" w:sz="6" w:space="0" w:color="auto"/>
              <w:left w:val="single" w:sz="6" w:space="0" w:color="auto"/>
              <w:bottom w:val="single" w:sz="6" w:space="0" w:color="auto"/>
              <w:right w:val="single" w:sz="6" w:space="0" w:color="auto"/>
            </w:tcBorders>
          </w:tcPr>
          <w:p w14:paraId="6B3D3228" w14:textId="77777777" w:rsidR="00C758B2" w:rsidRPr="00C758B2" w:rsidRDefault="00C758B2" w:rsidP="002C49F1">
            <w:pPr>
              <w:widowControl w:val="0"/>
              <w:tabs>
                <w:tab w:val="left" w:pos="90"/>
                <w:tab w:val="center" w:pos="5677"/>
                <w:tab w:val="center" w:pos="6240"/>
                <w:tab w:val="center" w:pos="6720"/>
                <w:tab w:val="center" w:pos="7582"/>
                <w:tab w:val="right" w:pos="10650"/>
              </w:tabs>
              <w:autoSpaceDE w:val="0"/>
              <w:autoSpaceDN w:val="0"/>
              <w:adjustRightInd w:val="0"/>
              <w:spacing w:after="0" w:line="240" w:lineRule="auto"/>
              <w:rPr>
                <w:rFonts w:ascii="Times New Roman" w:hAnsi="Times New Roman"/>
                <w:sz w:val="16"/>
                <w:szCs w:val="16"/>
              </w:rPr>
            </w:pPr>
            <w:r w:rsidRPr="00C758B2">
              <w:rPr>
                <w:rFonts w:ascii="Times New Roman" w:hAnsi="Times New Roman"/>
                <w:sz w:val="16"/>
                <w:szCs w:val="16"/>
              </w:rPr>
              <w:t>Субвенции бюджетам сельских поселений на выполнение передаваемых полномочий субъектов Российской Федерации</w:t>
            </w:r>
          </w:p>
        </w:tc>
        <w:tc>
          <w:tcPr>
            <w:tcW w:w="2538" w:type="dxa"/>
            <w:tcBorders>
              <w:top w:val="single" w:sz="6" w:space="0" w:color="auto"/>
              <w:left w:val="single" w:sz="6" w:space="0" w:color="auto"/>
              <w:bottom w:val="single" w:sz="6" w:space="0" w:color="auto"/>
              <w:right w:val="single" w:sz="6" w:space="0" w:color="auto"/>
            </w:tcBorders>
          </w:tcPr>
          <w:p w14:paraId="25BA116F" w14:textId="77777777" w:rsidR="00C758B2" w:rsidRPr="00C758B2" w:rsidRDefault="00C758B2" w:rsidP="002C49F1">
            <w:pPr>
              <w:pStyle w:val="ConsPlusCell"/>
              <w:rPr>
                <w:rFonts w:ascii="Times New Roman" w:hAnsi="Times New Roman" w:cs="Times New Roman"/>
                <w:sz w:val="16"/>
                <w:szCs w:val="16"/>
              </w:rPr>
            </w:pPr>
            <w:r w:rsidRPr="00C758B2">
              <w:rPr>
                <w:rFonts w:ascii="Times New Roman" w:hAnsi="Times New Roman" w:cs="Times New Roman"/>
                <w:sz w:val="16"/>
                <w:szCs w:val="16"/>
              </w:rPr>
              <w:t>2 02 30024 10 0000 151</w:t>
            </w:r>
          </w:p>
        </w:tc>
        <w:tc>
          <w:tcPr>
            <w:tcW w:w="992" w:type="dxa"/>
            <w:tcBorders>
              <w:top w:val="single" w:sz="6" w:space="0" w:color="auto"/>
              <w:left w:val="single" w:sz="6" w:space="0" w:color="auto"/>
              <w:bottom w:val="single" w:sz="6" w:space="0" w:color="auto"/>
              <w:right w:val="single" w:sz="6" w:space="0" w:color="auto"/>
            </w:tcBorders>
          </w:tcPr>
          <w:p w14:paraId="6E3B8E30" w14:textId="77777777" w:rsidR="00C758B2" w:rsidRPr="00C758B2" w:rsidRDefault="00C758B2" w:rsidP="002C49F1">
            <w:pPr>
              <w:pStyle w:val="ConsPlusCell"/>
              <w:jc w:val="right"/>
              <w:rPr>
                <w:rFonts w:ascii="Times New Roman" w:hAnsi="Times New Roman" w:cs="Times New Roman"/>
                <w:sz w:val="16"/>
                <w:szCs w:val="16"/>
              </w:rPr>
            </w:pPr>
            <w:r w:rsidRPr="00C758B2">
              <w:rPr>
                <w:rFonts w:ascii="Times New Roman" w:hAnsi="Times New Roman" w:cs="Times New Roman"/>
                <w:sz w:val="16"/>
                <w:szCs w:val="16"/>
              </w:rPr>
              <w:t>0,2</w:t>
            </w:r>
          </w:p>
        </w:tc>
        <w:tc>
          <w:tcPr>
            <w:tcW w:w="850" w:type="dxa"/>
            <w:gridSpan w:val="2"/>
            <w:tcBorders>
              <w:top w:val="single" w:sz="6" w:space="0" w:color="auto"/>
              <w:left w:val="single" w:sz="6" w:space="0" w:color="auto"/>
              <w:bottom w:val="single" w:sz="6" w:space="0" w:color="auto"/>
              <w:right w:val="single" w:sz="6" w:space="0" w:color="auto"/>
            </w:tcBorders>
          </w:tcPr>
          <w:p w14:paraId="7DCAB07C" w14:textId="77777777" w:rsidR="00C758B2" w:rsidRPr="00C758B2" w:rsidRDefault="00C758B2" w:rsidP="002C49F1">
            <w:pPr>
              <w:pStyle w:val="ConsPlusCell"/>
              <w:jc w:val="right"/>
              <w:rPr>
                <w:rFonts w:ascii="Times New Roman" w:hAnsi="Times New Roman" w:cs="Times New Roman"/>
                <w:sz w:val="16"/>
                <w:szCs w:val="16"/>
              </w:rPr>
            </w:pPr>
            <w:r w:rsidRPr="00C758B2">
              <w:rPr>
                <w:rFonts w:ascii="Times New Roman" w:hAnsi="Times New Roman" w:cs="Times New Roman"/>
                <w:sz w:val="16"/>
                <w:szCs w:val="16"/>
              </w:rPr>
              <w:t>0,2</w:t>
            </w:r>
          </w:p>
        </w:tc>
        <w:tc>
          <w:tcPr>
            <w:tcW w:w="851" w:type="dxa"/>
            <w:tcBorders>
              <w:top w:val="single" w:sz="6" w:space="0" w:color="auto"/>
              <w:left w:val="single" w:sz="6" w:space="0" w:color="auto"/>
              <w:bottom w:val="single" w:sz="6" w:space="0" w:color="auto"/>
              <w:right w:val="single" w:sz="6" w:space="0" w:color="auto"/>
            </w:tcBorders>
          </w:tcPr>
          <w:p w14:paraId="63E1785C" w14:textId="77777777" w:rsidR="00C758B2" w:rsidRPr="00C758B2" w:rsidRDefault="00C758B2" w:rsidP="002C49F1">
            <w:pPr>
              <w:pStyle w:val="ConsPlusCell"/>
              <w:jc w:val="right"/>
              <w:rPr>
                <w:rFonts w:ascii="Times New Roman" w:hAnsi="Times New Roman" w:cs="Times New Roman"/>
                <w:sz w:val="16"/>
                <w:szCs w:val="16"/>
              </w:rPr>
            </w:pPr>
            <w:r w:rsidRPr="00C758B2">
              <w:rPr>
                <w:rFonts w:ascii="Times New Roman" w:hAnsi="Times New Roman" w:cs="Times New Roman"/>
                <w:sz w:val="16"/>
                <w:szCs w:val="16"/>
              </w:rPr>
              <w:t xml:space="preserve">0,2 </w:t>
            </w:r>
          </w:p>
        </w:tc>
        <w:tc>
          <w:tcPr>
            <w:tcW w:w="2410" w:type="dxa"/>
            <w:tcBorders>
              <w:top w:val="single" w:sz="6" w:space="0" w:color="auto"/>
              <w:left w:val="single" w:sz="6" w:space="0" w:color="auto"/>
              <w:bottom w:val="single" w:sz="6" w:space="0" w:color="auto"/>
              <w:right w:val="single" w:sz="6" w:space="0" w:color="auto"/>
            </w:tcBorders>
          </w:tcPr>
          <w:p w14:paraId="5BD3503D" w14:textId="77777777" w:rsidR="00C758B2" w:rsidRPr="00C758B2" w:rsidRDefault="00C758B2" w:rsidP="002C49F1">
            <w:pPr>
              <w:widowControl w:val="0"/>
              <w:tabs>
                <w:tab w:val="left" w:pos="90"/>
                <w:tab w:val="center" w:pos="5677"/>
                <w:tab w:val="center" w:pos="6240"/>
                <w:tab w:val="center" w:pos="6720"/>
                <w:tab w:val="center" w:pos="7582"/>
                <w:tab w:val="right" w:pos="10650"/>
              </w:tabs>
              <w:autoSpaceDE w:val="0"/>
              <w:autoSpaceDN w:val="0"/>
              <w:adjustRightInd w:val="0"/>
              <w:spacing w:after="0" w:line="240" w:lineRule="auto"/>
              <w:rPr>
                <w:rFonts w:ascii="Times New Roman" w:hAnsi="Times New Roman"/>
                <w:sz w:val="16"/>
                <w:szCs w:val="16"/>
              </w:rPr>
            </w:pPr>
            <w:r w:rsidRPr="00C758B2">
              <w:rPr>
                <w:rFonts w:ascii="Times New Roman" w:hAnsi="Times New Roman"/>
                <w:sz w:val="16"/>
                <w:szCs w:val="16"/>
              </w:rPr>
              <w:t xml:space="preserve">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Администрации </w:t>
            </w:r>
            <w:proofErr w:type="spellStart"/>
            <w:r w:rsidRPr="00C758B2">
              <w:rPr>
                <w:rFonts w:ascii="Times New Roman" w:hAnsi="Times New Roman"/>
                <w:sz w:val="16"/>
                <w:szCs w:val="16"/>
              </w:rPr>
              <w:t>Митякинского</w:t>
            </w:r>
            <w:proofErr w:type="spellEnd"/>
            <w:r w:rsidRPr="00C758B2">
              <w:rPr>
                <w:rFonts w:ascii="Times New Roman" w:hAnsi="Times New Roman"/>
                <w:sz w:val="16"/>
                <w:szCs w:val="16"/>
              </w:rPr>
              <w:t xml:space="preserve"> сельского </w:t>
            </w:r>
            <w:proofErr w:type="spellStart"/>
            <w:r w:rsidRPr="00C758B2">
              <w:rPr>
                <w:rFonts w:ascii="Times New Roman" w:hAnsi="Times New Roman"/>
                <w:sz w:val="16"/>
                <w:szCs w:val="16"/>
              </w:rPr>
              <w:t>поселения»Областного</w:t>
            </w:r>
            <w:proofErr w:type="spellEnd"/>
            <w:r w:rsidRPr="00C758B2">
              <w:rPr>
                <w:rFonts w:ascii="Times New Roman" w:hAnsi="Times New Roman"/>
                <w:sz w:val="16"/>
                <w:szCs w:val="16"/>
              </w:rPr>
              <w:t xml:space="preserve"> закона от 25 октября 2002 года № 273-ЗС «Об административных правонарушениях»</w:t>
            </w:r>
          </w:p>
        </w:tc>
        <w:tc>
          <w:tcPr>
            <w:tcW w:w="992" w:type="dxa"/>
            <w:tcBorders>
              <w:top w:val="single" w:sz="6" w:space="0" w:color="auto"/>
              <w:left w:val="single" w:sz="6" w:space="0" w:color="auto"/>
              <w:bottom w:val="single" w:sz="6" w:space="0" w:color="auto"/>
              <w:right w:val="single" w:sz="6" w:space="0" w:color="auto"/>
            </w:tcBorders>
          </w:tcPr>
          <w:p w14:paraId="54BA26CD" w14:textId="77777777" w:rsidR="00C758B2" w:rsidRPr="00C758B2" w:rsidRDefault="00C758B2" w:rsidP="002C49F1">
            <w:pPr>
              <w:pStyle w:val="ConsPlusCell"/>
              <w:rPr>
                <w:rFonts w:ascii="Times New Roman" w:hAnsi="Times New Roman" w:cs="Times New Roman"/>
                <w:sz w:val="16"/>
                <w:szCs w:val="16"/>
              </w:rPr>
            </w:pPr>
            <w:r w:rsidRPr="00C758B2">
              <w:rPr>
                <w:rFonts w:ascii="Times New Roman" w:hAnsi="Times New Roman" w:cs="Times New Roman"/>
                <w:sz w:val="16"/>
                <w:szCs w:val="16"/>
              </w:rPr>
              <w:t>01 04</w:t>
            </w:r>
          </w:p>
        </w:tc>
        <w:tc>
          <w:tcPr>
            <w:tcW w:w="1701" w:type="dxa"/>
            <w:tcBorders>
              <w:top w:val="single" w:sz="6" w:space="0" w:color="auto"/>
              <w:left w:val="single" w:sz="6" w:space="0" w:color="auto"/>
              <w:bottom w:val="single" w:sz="6" w:space="0" w:color="auto"/>
              <w:right w:val="single" w:sz="6" w:space="0" w:color="auto"/>
            </w:tcBorders>
          </w:tcPr>
          <w:p w14:paraId="046F5CDE" w14:textId="77777777" w:rsidR="00C758B2" w:rsidRPr="00C758B2" w:rsidRDefault="00C758B2" w:rsidP="002C49F1">
            <w:pPr>
              <w:pStyle w:val="ConsPlusCell"/>
              <w:rPr>
                <w:rFonts w:ascii="Times New Roman" w:hAnsi="Times New Roman" w:cs="Times New Roman"/>
                <w:sz w:val="16"/>
                <w:szCs w:val="16"/>
              </w:rPr>
            </w:pPr>
            <w:r w:rsidRPr="00C758B2">
              <w:rPr>
                <w:rFonts w:ascii="Times New Roman" w:hAnsi="Times New Roman" w:cs="Times New Roman"/>
                <w:sz w:val="16"/>
                <w:szCs w:val="16"/>
              </w:rPr>
              <w:t>89 9 0072390</w:t>
            </w:r>
          </w:p>
        </w:tc>
        <w:tc>
          <w:tcPr>
            <w:tcW w:w="709" w:type="dxa"/>
            <w:tcBorders>
              <w:top w:val="single" w:sz="6" w:space="0" w:color="auto"/>
              <w:left w:val="single" w:sz="6" w:space="0" w:color="auto"/>
              <w:bottom w:val="single" w:sz="6" w:space="0" w:color="auto"/>
              <w:right w:val="single" w:sz="6" w:space="0" w:color="auto"/>
            </w:tcBorders>
          </w:tcPr>
          <w:p w14:paraId="3F4A74AF" w14:textId="77777777" w:rsidR="00C758B2" w:rsidRPr="00C758B2" w:rsidRDefault="00C758B2" w:rsidP="002C49F1">
            <w:pPr>
              <w:pStyle w:val="ConsPlusCell"/>
              <w:rPr>
                <w:rFonts w:ascii="Times New Roman" w:hAnsi="Times New Roman" w:cs="Times New Roman"/>
                <w:sz w:val="16"/>
                <w:szCs w:val="16"/>
              </w:rPr>
            </w:pPr>
            <w:r w:rsidRPr="00C758B2">
              <w:rPr>
                <w:rFonts w:ascii="Times New Roman" w:hAnsi="Times New Roman" w:cs="Times New Roman"/>
                <w:sz w:val="16"/>
                <w:szCs w:val="16"/>
              </w:rPr>
              <w:t>244</w:t>
            </w:r>
          </w:p>
        </w:tc>
        <w:tc>
          <w:tcPr>
            <w:tcW w:w="1006" w:type="dxa"/>
            <w:tcBorders>
              <w:top w:val="single" w:sz="6" w:space="0" w:color="auto"/>
              <w:left w:val="single" w:sz="6" w:space="0" w:color="auto"/>
              <w:bottom w:val="single" w:sz="6" w:space="0" w:color="auto"/>
              <w:right w:val="single" w:sz="6" w:space="0" w:color="auto"/>
            </w:tcBorders>
          </w:tcPr>
          <w:p w14:paraId="266B34B8" w14:textId="77777777" w:rsidR="00C758B2" w:rsidRPr="00C758B2" w:rsidRDefault="00C758B2" w:rsidP="002C49F1">
            <w:pPr>
              <w:pStyle w:val="ConsPlusCell"/>
              <w:jc w:val="right"/>
              <w:rPr>
                <w:rFonts w:ascii="Times New Roman" w:hAnsi="Times New Roman" w:cs="Times New Roman"/>
                <w:sz w:val="16"/>
                <w:szCs w:val="16"/>
              </w:rPr>
            </w:pPr>
            <w:r w:rsidRPr="00C758B2">
              <w:rPr>
                <w:rFonts w:ascii="Times New Roman" w:hAnsi="Times New Roman" w:cs="Times New Roman"/>
                <w:sz w:val="16"/>
                <w:szCs w:val="16"/>
              </w:rPr>
              <w:t>0,2</w:t>
            </w:r>
          </w:p>
        </w:tc>
        <w:tc>
          <w:tcPr>
            <w:tcW w:w="992" w:type="dxa"/>
            <w:tcBorders>
              <w:top w:val="single" w:sz="6" w:space="0" w:color="auto"/>
              <w:left w:val="single" w:sz="6" w:space="0" w:color="auto"/>
              <w:bottom w:val="single" w:sz="6" w:space="0" w:color="auto"/>
              <w:right w:val="single" w:sz="6" w:space="0" w:color="auto"/>
            </w:tcBorders>
          </w:tcPr>
          <w:p w14:paraId="79D233D5" w14:textId="77777777" w:rsidR="00C758B2" w:rsidRPr="00C758B2" w:rsidRDefault="00C758B2" w:rsidP="002C49F1">
            <w:pPr>
              <w:pStyle w:val="ConsPlusCell"/>
              <w:jc w:val="right"/>
              <w:rPr>
                <w:rFonts w:ascii="Times New Roman" w:hAnsi="Times New Roman" w:cs="Times New Roman"/>
                <w:sz w:val="16"/>
                <w:szCs w:val="16"/>
              </w:rPr>
            </w:pPr>
            <w:r w:rsidRPr="00C758B2">
              <w:rPr>
                <w:rFonts w:ascii="Times New Roman" w:hAnsi="Times New Roman" w:cs="Times New Roman"/>
                <w:sz w:val="16"/>
                <w:szCs w:val="16"/>
              </w:rPr>
              <w:t>0,2</w:t>
            </w:r>
          </w:p>
        </w:tc>
        <w:tc>
          <w:tcPr>
            <w:tcW w:w="982" w:type="dxa"/>
            <w:tcBorders>
              <w:top w:val="single" w:sz="6" w:space="0" w:color="auto"/>
              <w:left w:val="single" w:sz="6" w:space="0" w:color="auto"/>
              <w:bottom w:val="single" w:sz="6" w:space="0" w:color="auto"/>
              <w:right w:val="single" w:sz="6" w:space="0" w:color="auto"/>
            </w:tcBorders>
          </w:tcPr>
          <w:p w14:paraId="101B6D0A" w14:textId="77777777" w:rsidR="00C758B2" w:rsidRPr="00C758B2" w:rsidRDefault="00C758B2" w:rsidP="002C49F1">
            <w:pPr>
              <w:pStyle w:val="ConsPlusCell"/>
              <w:jc w:val="right"/>
              <w:rPr>
                <w:rFonts w:ascii="Times New Roman" w:hAnsi="Times New Roman" w:cs="Times New Roman"/>
                <w:sz w:val="16"/>
                <w:szCs w:val="16"/>
              </w:rPr>
            </w:pPr>
            <w:r w:rsidRPr="00C758B2">
              <w:rPr>
                <w:rFonts w:ascii="Times New Roman" w:hAnsi="Times New Roman" w:cs="Times New Roman"/>
                <w:sz w:val="16"/>
                <w:szCs w:val="16"/>
              </w:rPr>
              <w:t>0,2</w:t>
            </w:r>
          </w:p>
        </w:tc>
      </w:tr>
      <w:tr w:rsidR="00C758B2" w:rsidRPr="00C758B2" w14:paraId="090DAE79" w14:textId="77777777" w:rsidTr="002C49F1">
        <w:trPr>
          <w:cantSplit/>
          <w:trHeight w:val="2254"/>
        </w:trPr>
        <w:tc>
          <w:tcPr>
            <w:tcW w:w="1985" w:type="dxa"/>
            <w:tcBorders>
              <w:top w:val="single" w:sz="6" w:space="0" w:color="auto"/>
              <w:left w:val="single" w:sz="6" w:space="0" w:color="auto"/>
              <w:bottom w:val="nil"/>
              <w:right w:val="single" w:sz="6" w:space="0" w:color="auto"/>
            </w:tcBorders>
          </w:tcPr>
          <w:p w14:paraId="44CCC8D3" w14:textId="77777777" w:rsidR="00C758B2" w:rsidRPr="00C758B2" w:rsidRDefault="00C758B2" w:rsidP="002C49F1">
            <w:pPr>
              <w:pStyle w:val="ConsPlusCell"/>
              <w:rPr>
                <w:rFonts w:ascii="Times New Roman" w:hAnsi="Times New Roman" w:cs="Times New Roman"/>
                <w:sz w:val="16"/>
                <w:szCs w:val="16"/>
              </w:rPr>
            </w:pPr>
            <w:r w:rsidRPr="00C758B2">
              <w:rPr>
                <w:rFonts w:ascii="Times New Roman" w:hAnsi="Times New Roman" w:cs="Times New Roman"/>
                <w:sz w:val="16"/>
                <w:szCs w:val="16"/>
              </w:rPr>
              <w:t>Субвенции бюджетам поселений на осуществление первичного воинского учета на территориях, где отсутствуют военные комиссариаты</w:t>
            </w:r>
          </w:p>
        </w:tc>
        <w:tc>
          <w:tcPr>
            <w:tcW w:w="2538" w:type="dxa"/>
            <w:tcBorders>
              <w:top w:val="single" w:sz="6" w:space="0" w:color="auto"/>
              <w:left w:val="single" w:sz="6" w:space="0" w:color="auto"/>
              <w:bottom w:val="nil"/>
              <w:right w:val="single" w:sz="6" w:space="0" w:color="auto"/>
            </w:tcBorders>
          </w:tcPr>
          <w:p w14:paraId="7F411B65" w14:textId="77777777" w:rsidR="00C758B2" w:rsidRPr="00C758B2" w:rsidRDefault="00C758B2" w:rsidP="002C49F1">
            <w:pPr>
              <w:pStyle w:val="ConsPlusCell"/>
              <w:rPr>
                <w:rFonts w:ascii="Times New Roman" w:hAnsi="Times New Roman" w:cs="Times New Roman"/>
                <w:sz w:val="16"/>
                <w:szCs w:val="16"/>
              </w:rPr>
            </w:pPr>
            <w:r w:rsidRPr="00C758B2">
              <w:rPr>
                <w:rFonts w:ascii="Times New Roman" w:hAnsi="Times New Roman" w:cs="Times New Roman"/>
                <w:sz w:val="16"/>
                <w:szCs w:val="16"/>
              </w:rPr>
              <w:t>2 02 35118 10 0000 151</w:t>
            </w:r>
          </w:p>
        </w:tc>
        <w:tc>
          <w:tcPr>
            <w:tcW w:w="992" w:type="dxa"/>
            <w:tcBorders>
              <w:top w:val="single" w:sz="6" w:space="0" w:color="auto"/>
              <w:left w:val="single" w:sz="6" w:space="0" w:color="auto"/>
              <w:bottom w:val="nil"/>
              <w:right w:val="single" w:sz="6" w:space="0" w:color="auto"/>
            </w:tcBorders>
          </w:tcPr>
          <w:p w14:paraId="7FC4DC3C" w14:textId="77777777" w:rsidR="00C758B2" w:rsidRPr="00C758B2" w:rsidRDefault="00C758B2" w:rsidP="002C49F1">
            <w:pPr>
              <w:pStyle w:val="ConsPlusCell"/>
              <w:jc w:val="right"/>
              <w:rPr>
                <w:rFonts w:ascii="Times New Roman" w:hAnsi="Times New Roman" w:cs="Times New Roman"/>
                <w:sz w:val="16"/>
                <w:szCs w:val="16"/>
              </w:rPr>
            </w:pPr>
            <w:r w:rsidRPr="00C758B2">
              <w:rPr>
                <w:rFonts w:ascii="Times New Roman" w:hAnsi="Times New Roman" w:cs="Times New Roman"/>
                <w:sz w:val="16"/>
                <w:szCs w:val="16"/>
              </w:rPr>
              <w:t>203,5</w:t>
            </w:r>
          </w:p>
        </w:tc>
        <w:tc>
          <w:tcPr>
            <w:tcW w:w="850" w:type="dxa"/>
            <w:gridSpan w:val="2"/>
            <w:tcBorders>
              <w:top w:val="single" w:sz="6" w:space="0" w:color="auto"/>
              <w:left w:val="single" w:sz="6" w:space="0" w:color="auto"/>
              <w:bottom w:val="nil"/>
              <w:right w:val="single" w:sz="6" w:space="0" w:color="auto"/>
            </w:tcBorders>
          </w:tcPr>
          <w:p w14:paraId="3E41F564" w14:textId="77777777" w:rsidR="00C758B2" w:rsidRPr="00C758B2" w:rsidRDefault="00C758B2" w:rsidP="002C49F1">
            <w:pPr>
              <w:pStyle w:val="ConsPlusCell"/>
              <w:jc w:val="right"/>
              <w:rPr>
                <w:rFonts w:ascii="Times New Roman" w:hAnsi="Times New Roman" w:cs="Times New Roman"/>
                <w:sz w:val="16"/>
                <w:szCs w:val="16"/>
              </w:rPr>
            </w:pPr>
            <w:r w:rsidRPr="00C758B2">
              <w:rPr>
                <w:rFonts w:ascii="Times New Roman" w:hAnsi="Times New Roman" w:cs="Times New Roman"/>
                <w:sz w:val="16"/>
                <w:szCs w:val="16"/>
              </w:rPr>
              <w:t>207,3</w:t>
            </w:r>
          </w:p>
        </w:tc>
        <w:tc>
          <w:tcPr>
            <w:tcW w:w="851" w:type="dxa"/>
            <w:tcBorders>
              <w:top w:val="single" w:sz="6" w:space="0" w:color="auto"/>
              <w:left w:val="single" w:sz="6" w:space="0" w:color="auto"/>
              <w:bottom w:val="nil"/>
              <w:right w:val="single" w:sz="6" w:space="0" w:color="auto"/>
            </w:tcBorders>
          </w:tcPr>
          <w:p w14:paraId="036FC018" w14:textId="77777777" w:rsidR="00C758B2" w:rsidRPr="00C758B2" w:rsidRDefault="00C758B2" w:rsidP="002C49F1">
            <w:pPr>
              <w:pStyle w:val="ConsPlusCell"/>
              <w:jc w:val="right"/>
              <w:rPr>
                <w:rFonts w:ascii="Times New Roman" w:hAnsi="Times New Roman" w:cs="Times New Roman"/>
                <w:sz w:val="16"/>
                <w:szCs w:val="16"/>
              </w:rPr>
            </w:pPr>
            <w:r w:rsidRPr="00C758B2">
              <w:rPr>
                <w:rFonts w:ascii="Times New Roman" w:hAnsi="Times New Roman" w:cs="Times New Roman"/>
                <w:sz w:val="16"/>
                <w:szCs w:val="16"/>
              </w:rPr>
              <w:t>220,0</w:t>
            </w:r>
          </w:p>
        </w:tc>
        <w:tc>
          <w:tcPr>
            <w:tcW w:w="2410" w:type="dxa"/>
            <w:tcBorders>
              <w:top w:val="single" w:sz="6" w:space="0" w:color="auto"/>
              <w:left w:val="single" w:sz="6" w:space="0" w:color="auto"/>
              <w:bottom w:val="nil"/>
              <w:right w:val="single" w:sz="6" w:space="0" w:color="auto"/>
            </w:tcBorders>
          </w:tcPr>
          <w:p w14:paraId="7129061F" w14:textId="77777777" w:rsidR="00C758B2" w:rsidRPr="00C758B2" w:rsidRDefault="00C758B2" w:rsidP="002C49F1">
            <w:pPr>
              <w:pStyle w:val="ConsPlusCell"/>
              <w:rPr>
                <w:rFonts w:ascii="Times New Roman" w:hAnsi="Times New Roman" w:cs="Times New Roman"/>
                <w:sz w:val="16"/>
                <w:szCs w:val="16"/>
              </w:rPr>
            </w:pPr>
            <w:r w:rsidRPr="00C758B2">
              <w:rPr>
                <w:rFonts w:ascii="Times New Roman" w:hAnsi="Times New Roman" w:cs="Times New Roman"/>
                <w:sz w:val="16"/>
                <w:szCs w:val="16"/>
              </w:rPr>
              <w:t>Осуществление первичного воинского учета на территориях, где отсутствуют военные комиссариаты</w:t>
            </w:r>
          </w:p>
        </w:tc>
        <w:tc>
          <w:tcPr>
            <w:tcW w:w="992" w:type="dxa"/>
            <w:tcBorders>
              <w:top w:val="single" w:sz="6" w:space="0" w:color="auto"/>
              <w:left w:val="single" w:sz="6" w:space="0" w:color="auto"/>
              <w:right w:val="single" w:sz="6" w:space="0" w:color="auto"/>
            </w:tcBorders>
          </w:tcPr>
          <w:p w14:paraId="4DDCD650" w14:textId="77777777" w:rsidR="00C758B2" w:rsidRPr="00C758B2" w:rsidRDefault="00C758B2" w:rsidP="002C49F1">
            <w:pPr>
              <w:pStyle w:val="ConsPlusCell"/>
              <w:rPr>
                <w:rFonts w:ascii="Times New Roman" w:hAnsi="Times New Roman" w:cs="Times New Roman"/>
                <w:sz w:val="16"/>
                <w:szCs w:val="16"/>
              </w:rPr>
            </w:pPr>
            <w:r w:rsidRPr="00C758B2">
              <w:rPr>
                <w:rFonts w:ascii="Times New Roman" w:hAnsi="Times New Roman" w:cs="Times New Roman"/>
                <w:sz w:val="16"/>
                <w:szCs w:val="16"/>
              </w:rPr>
              <w:t>0203</w:t>
            </w:r>
          </w:p>
          <w:p w14:paraId="2C168910" w14:textId="77777777" w:rsidR="00C758B2" w:rsidRPr="00C758B2" w:rsidRDefault="00C758B2" w:rsidP="002C49F1">
            <w:pPr>
              <w:pStyle w:val="ConsPlusCell"/>
              <w:rPr>
                <w:rFonts w:ascii="Times New Roman" w:hAnsi="Times New Roman" w:cs="Times New Roman"/>
                <w:sz w:val="16"/>
                <w:szCs w:val="16"/>
              </w:rPr>
            </w:pPr>
          </w:p>
          <w:p w14:paraId="77950805" w14:textId="77777777" w:rsidR="00C758B2" w:rsidRPr="00C758B2" w:rsidRDefault="00C758B2" w:rsidP="002C49F1">
            <w:pPr>
              <w:pStyle w:val="ConsPlusCell"/>
              <w:rPr>
                <w:rFonts w:ascii="Times New Roman" w:hAnsi="Times New Roman" w:cs="Times New Roman"/>
                <w:sz w:val="16"/>
                <w:szCs w:val="16"/>
              </w:rPr>
            </w:pPr>
          </w:p>
          <w:p w14:paraId="2B61A686" w14:textId="77777777" w:rsidR="00C758B2" w:rsidRPr="00C758B2" w:rsidRDefault="00C758B2" w:rsidP="002C49F1">
            <w:pPr>
              <w:pStyle w:val="ConsPlusCell"/>
              <w:rPr>
                <w:rFonts w:ascii="Times New Roman" w:hAnsi="Times New Roman" w:cs="Times New Roman"/>
                <w:sz w:val="16"/>
                <w:szCs w:val="16"/>
              </w:rPr>
            </w:pPr>
            <w:r w:rsidRPr="00C758B2">
              <w:rPr>
                <w:rFonts w:ascii="Times New Roman" w:hAnsi="Times New Roman" w:cs="Times New Roman"/>
                <w:sz w:val="16"/>
                <w:szCs w:val="16"/>
              </w:rPr>
              <w:t>0203</w:t>
            </w:r>
          </w:p>
        </w:tc>
        <w:tc>
          <w:tcPr>
            <w:tcW w:w="1701" w:type="dxa"/>
            <w:tcBorders>
              <w:top w:val="single" w:sz="6" w:space="0" w:color="auto"/>
              <w:left w:val="single" w:sz="6" w:space="0" w:color="auto"/>
              <w:right w:val="single" w:sz="6" w:space="0" w:color="auto"/>
            </w:tcBorders>
          </w:tcPr>
          <w:p w14:paraId="5C3E1C26" w14:textId="77777777" w:rsidR="00C758B2" w:rsidRPr="00C758B2" w:rsidRDefault="00C758B2" w:rsidP="002C49F1">
            <w:pPr>
              <w:pStyle w:val="ConsPlusCell"/>
              <w:rPr>
                <w:rFonts w:ascii="Times New Roman" w:hAnsi="Times New Roman" w:cs="Times New Roman"/>
                <w:sz w:val="16"/>
                <w:szCs w:val="16"/>
              </w:rPr>
            </w:pPr>
            <w:r w:rsidRPr="00C758B2">
              <w:rPr>
                <w:rFonts w:ascii="Times New Roman" w:hAnsi="Times New Roman" w:cs="Times New Roman"/>
                <w:sz w:val="16"/>
                <w:szCs w:val="16"/>
              </w:rPr>
              <w:t>89 9 0051180</w:t>
            </w:r>
          </w:p>
          <w:p w14:paraId="55CAC3DB" w14:textId="77777777" w:rsidR="00C758B2" w:rsidRPr="00C758B2" w:rsidRDefault="00C758B2" w:rsidP="002C49F1">
            <w:pPr>
              <w:pStyle w:val="ConsPlusCell"/>
              <w:rPr>
                <w:rFonts w:ascii="Times New Roman" w:hAnsi="Times New Roman" w:cs="Times New Roman"/>
                <w:sz w:val="16"/>
                <w:szCs w:val="16"/>
              </w:rPr>
            </w:pPr>
          </w:p>
          <w:p w14:paraId="5EC89188" w14:textId="77777777" w:rsidR="00C758B2" w:rsidRPr="00C758B2" w:rsidRDefault="00C758B2" w:rsidP="002C49F1">
            <w:pPr>
              <w:pStyle w:val="ConsPlusCell"/>
              <w:rPr>
                <w:rFonts w:ascii="Times New Roman" w:hAnsi="Times New Roman" w:cs="Times New Roman"/>
                <w:sz w:val="16"/>
                <w:szCs w:val="16"/>
              </w:rPr>
            </w:pPr>
          </w:p>
          <w:p w14:paraId="4F83FA9A" w14:textId="77777777" w:rsidR="00C758B2" w:rsidRPr="00C758B2" w:rsidRDefault="00C758B2" w:rsidP="002C49F1">
            <w:pPr>
              <w:pStyle w:val="ConsPlusCell"/>
              <w:rPr>
                <w:rFonts w:ascii="Times New Roman" w:hAnsi="Times New Roman" w:cs="Times New Roman"/>
                <w:sz w:val="16"/>
                <w:szCs w:val="16"/>
              </w:rPr>
            </w:pPr>
            <w:r w:rsidRPr="00C758B2">
              <w:rPr>
                <w:rFonts w:ascii="Times New Roman" w:hAnsi="Times New Roman" w:cs="Times New Roman"/>
                <w:sz w:val="16"/>
                <w:szCs w:val="16"/>
              </w:rPr>
              <w:t>89 9 0051180</w:t>
            </w:r>
          </w:p>
        </w:tc>
        <w:tc>
          <w:tcPr>
            <w:tcW w:w="709" w:type="dxa"/>
            <w:tcBorders>
              <w:top w:val="single" w:sz="6" w:space="0" w:color="auto"/>
              <w:left w:val="single" w:sz="6" w:space="0" w:color="auto"/>
              <w:right w:val="single" w:sz="6" w:space="0" w:color="auto"/>
            </w:tcBorders>
          </w:tcPr>
          <w:p w14:paraId="1531CAE0" w14:textId="77777777" w:rsidR="00C758B2" w:rsidRPr="00C758B2" w:rsidRDefault="00C758B2" w:rsidP="002C49F1">
            <w:pPr>
              <w:pStyle w:val="ConsPlusCell"/>
              <w:rPr>
                <w:rFonts w:ascii="Times New Roman" w:hAnsi="Times New Roman" w:cs="Times New Roman"/>
                <w:sz w:val="16"/>
                <w:szCs w:val="16"/>
              </w:rPr>
            </w:pPr>
            <w:r w:rsidRPr="00C758B2">
              <w:rPr>
                <w:rFonts w:ascii="Times New Roman" w:hAnsi="Times New Roman" w:cs="Times New Roman"/>
                <w:sz w:val="16"/>
                <w:szCs w:val="16"/>
              </w:rPr>
              <w:t>120</w:t>
            </w:r>
          </w:p>
          <w:p w14:paraId="3240C08D" w14:textId="77777777" w:rsidR="00C758B2" w:rsidRPr="00C758B2" w:rsidRDefault="00C758B2" w:rsidP="002C49F1">
            <w:pPr>
              <w:pStyle w:val="ConsPlusCell"/>
              <w:rPr>
                <w:rFonts w:ascii="Times New Roman" w:hAnsi="Times New Roman" w:cs="Times New Roman"/>
                <w:sz w:val="16"/>
                <w:szCs w:val="16"/>
              </w:rPr>
            </w:pPr>
          </w:p>
          <w:p w14:paraId="7927BE81" w14:textId="77777777" w:rsidR="00C758B2" w:rsidRPr="00C758B2" w:rsidRDefault="00C758B2" w:rsidP="002C49F1">
            <w:pPr>
              <w:pStyle w:val="ConsPlusCell"/>
              <w:rPr>
                <w:rFonts w:ascii="Times New Roman" w:hAnsi="Times New Roman" w:cs="Times New Roman"/>
                <w:sz w:val="16"/>
                <w:szCs w:val="16"/>
              </w:rPr>
            </w:pPr>
          </w:p>
          <w:p w14:paraId="04C4608A" w14:textId="77777777" w:rsidR="00C758B2" w:rsidRPr="00C758B2" w:rsidRDefault="00C758B2" w:rsidP="002C49F1">
            <w:pPr>
              <w:pStyle w:val="ConsPlusCell"/>
              <w:rPr>
                <w:rFonts w:ascii="Times New Roman" w:hAnsi="Times New Roman" w:cs="Times New Roman"/>
                <w:sz w:val="16"/>
                <w:szCs w:val="16"/>
              </w:rPr>
            </w:pPr>
            <w:r w:rsidRPr="00C758B2">
              <w:rPr>
                <w:rFonts w:ascii="Times New Roman" w:hAnsi="Times New Roman" w:cs="Times New Roman"/>
                <w:sz w:val="16"/>
                <w:szCs w:val="16"/>
              </w:rPr>
              <w:t>240</w:t>
            </w:r>
          </w:p>
        </w:tc>
        <w:tc>
          <w:tcPr>
            <w:tcW w:w="1006" w:type="dxa"/>
            <w:tcBorders>
              <w:top w:val="single" w:sz="6" w:space="0" w:color="auto"/>
              <w:left w:val="single" w:sz="6" w:space="0" w:color="auto"/>
              <w:right w:val="single" w:sz="6" w:space="0" w:color="auto"/>
            </w:tcBorders>
          </w:tcPr>
          <w:p w14:paraId="7CB84367" w14:textId="77777777" w:rsidR="00C758B2" w:rsidRPr="00C758B2" w:rsidRDefault="00C758B2" w:rsidP="002C49F1">
            <w:pPr>
              <w:pStyle w:val="ConsPlusCell"/>
              <w:jc w:val="right"/>
              <w:rPr>
                <w:rFonts w:ascii="Times New Roman" w:hAnsi="Times New Roman" w:cs="Times New Roman"/>
                <w:sz w:val="16"/>
                <w:szCs w:val="16"/>
              </w:rPr>
            </w:pPr>
            <w:r w:rsidRPr="00C758B2">
              <w:rPr>
                <w:rFonts w:ascii="Times New Roman" w:hAnsi="Times New Roman" w:cs="Times New Roman"/>
                <w:sz w:val="16"/>
                <w:szCs w:val="16"/>
              </w:rPr>
              <w:t>202,8</w:t>
            </w:r>
          </w:p>
          <w:p w14:paraId="43FECC3D" w14:textId="77777777" w:rsidR="00C758B2" w:rsidRPr="00C758B2" w:rsidRDefault="00C758B2" w:rsidP="002C49F1">
            <w:pPr>
              <w:rPr>
                <w:sz w:val="16"/>
                <w:szCs w:val="16"/>
              </w:rPr>
            </w:pPr>
          </w:p>
          <w:p w14:paraId="20EE29E3" w14:textId="77777777" w:rsidR="00C758B2" w:rsidRPr="00C758B2" w:rsidRDefault="00C758B2" w:rsidP="002C49F1">
            <w:pPr>
              <w:jc w:val="center"/>
              <w:rPr>
                <w:rFonts w:ascii="Times New Roman" w:hAnsi="Times New Roman"/>
                <w:sz w:val="16"/>
                <w:szCs w:val="16"/>
              </w:rPr>
            </w:pPr>
            <w:r w:rsidRPr="00C758B2">
              <w:rPr>
                <w:rFonts w:ascii="Times New Roman" w:hAnsi="Times New Roman"/>
                <w:sz w:val="16"/>
                <w:szCs w:val="16"/>
              </w:rPr>
              <w:t xml:space="preserve">    0,7</w:t>
            </w:r>
          </w:p>
        </w:tc>
        <w:tc>
          <w:tcPr>
            <w:tcW w:w="992" w:type="dxa"/>
            <w:tcBorders>
              <w:top w:val="single" w:sz="6" w:space="0" w:color="auto"/>
              <w:left w:val="single" w:sz="6" w:space="0" w:color="auto"/>
              <w:right w:val="single" w:sz="6" w:space="0" w:color="auto"/>
            </w:tcBorders>
          </w:tcPr>
          <w:p w14:paraId="6BC9A841" w14:textId="77777777" w:rsidR="00C758B2" w:rsidRPr="00C758B2" w:rsidRDefault="00C758B2" w:rsidP="002C49F1">
            <w:pPr>
              <w:pStyle w:val="ConsPlusCell"/>
              <w:jc w:val="right"/>
              <w:rPr>
                <w:rFonts w:ascii="Times New Roman" w:hAnsi="Times New Roman" w:cs="Times New Roman"/>
                <w:sz w:val="16"/>
                <w:szCs w:val="16"/>
              </w:rPr>
            </w:pPr>
            <w:r w:rsidRPr="00C758B2">
              <w:rPr>
                <w:rFonts w:ascii="Times New Roman" w:hAnsi="Times New Roman" w:cs="Times New Roman"/>
                <w:sz w:val="16"/>
                <w:szCs w:val="16"/>
              </w:rPr>
              <w:t>204,8</w:t>
            </w:r>
          </w:p>
          <w:p w14:paraId="3248A7B2" w14:textId="77777777" w:rsidR="00C758B2" w:rsidRPr="00C758B2" w:rsidRDefault="00C758B2" w:rsidP="002C49F1">
            <w:pPr>
              <w:pStyle w:val="ConsPlusCell"/>
              <w:jc w:val="right"/>
              <w:rPr>
                <w:rFonts w:ascii="Times New Roman" w:hAnsi="Times New Roman" w:cs="Times New Roman"/>
                <w:sz w:val="16"/>
                <w:szCs w:val="16"/>
              </w:rPr>
            </w:pPr>
          </w:p>
          <w:p w14:paraId="285628AA" w14:textId="77777777" w:rsidR="00C758B2" w:rsidRPr="00C758B2" w:rsidRDefault="00C758B2" w:rsidP="002C49F1">
            <w:pPr>
              <w:pStyle w:val="ConsPlusCell"/>
              <w:jc w:val="right"/>
              <w:rPr>
                <w:rFonts w:ascii="Times New Roman" w:hAnsi="Times New Roman" w:cs="Times New Roman"/>
                <w:sz w:val="16"/>
                <w:szCs w:val="16"/>
              </w:rPr>
            </w:pPr>
          </w:p>
          <w:p w14:paraId="0C62C2CD" w14:textId="77777777" w:rsidR="00C758B2" w:rsidRPr="00C758B2" w:rsidRDefault="00C758B2" w:rsidP="002C49F1">
            <w:pPr>
              <w:pStyle w:val="ConsPlusCell"/>
              <w:jc w:val="right"/>
              <w:rPr>
                <w:rFonts w:ascii="Times New Roman" w:hAnsi="Times New Roman" w:cs="Times New Roman"/>
                <w:sz w:val="16"/>
                <w:szCs w:val="16"/>
              </w:rPr>
            </w:pPr>
            <w:r w:rsidRPr="00C758B2">
              <w:rPr>
                <w:rFonts w:ascii="Times New Roman" w:hAnsi="Times New Roman" w:cs="Times New Roman"/>
                <w:sz w:val="16"/>
                <w:szCs w:val="16"/>
              </w:rPr>
              <w:t>2,5</w:t>
            </w:r>
          </w:p>
        </w:tc>
        <w:tc>
          <w:tcPr>
            <w:tcW w:w="992" w:type="dxa"/>
            <w:gridSpan w:val="2"/>
            <w:tcBorders>
              <w:top w:val="single" w:sz="6" w:space="0" w:color="auto"/>
              <w:left w:val="single" w:sz="6" w:space="0" w:color="auto"/>
              <w:right w:val="single" w:sz="6" w:space="0" w:color="auto"/>
            </w:tcBorders>
          </w:tcPr>
          <w:p w14:paraId="43D7D910" w14:textId="77777777" w:rsidR="00C758B2" w:rsidRPr="00C758B2" w:rsidRDefault="00C758B2" w:rsidP="002C49F1">
            <w:pPr>
              <w:pStyle w:val="ConsPlusCell"/>
              <w:jc w:val="right"/>
              <w:rPr>
                <w:rFonts w:ascii="Times New Roman" w:hAnsi="Times New Roman" w:cs="Times New Roman"/>
                <w:sz w:val="16"/>
                <w:szCs w:val="16"/>
              </w:rPr>
            </w:pPr>
            <w:r w:rsidRPr="00C758B2">
              <w:rPr>
                <w:rFonts w:ascii="Times New Roman" w:hAnsi="Times New Roman" w:cs="Times New Roman"/>
                <w:sz w:val="16"/>
                <w:szCs w:val="16"/>
              </w:rPr>
              <w:t>213,0</w:t>
            </w:r>
          </w:p>
          <w:p w14:paraId="4AAF0331" w14:textId="77777777" w:rsidR="00C758B2" w:rsidRPr="00C758B2" w:rsidRDefault="00C758B2" w:rsidP="002C49F1">
            <w:pPr>
              <w:rPr>
                <w:sz w:val="16"/>
                <w:szCs w:val="16"/>
              </w:rPr>
            </w:pPr>
          </w:p>
          <w:p w14:paraId="371A5A79" w14:textId="77777777" w:rsidR="00C758B2" w:rsidRPr="00C758B2" w:rsidRDefault="00C758B2" w:rsidP="002C49F1">
            <w:pPr>
              <w:rPr>
                <w:sz w:val="16"/>
                <w:szCs w:val="16"/>
              </w:rPr>
            </w:pPr>
            <w:r w:rsidRPr="00C758B2">
              <w:rPr>
                <w:sz w:val="16"/>
                <w:szCs w:val="16"/>
              </w:rPr>
              <w:t xml:space="preserve">     7,0</w:t>
            </w:r>
          </w:p>
        </w:tc>
      </w:tr>
      <w:tr w:rsidR="00C758B2" w:rsidRPr="00C758B2" w14:paraId="5DB22AB3" w14:textId="77777777" w:rsidTr="002C49F1">
        <w:trPr>
          <w:cantSplit/>
          <w:trHeight w:val="240"/>
        </w:trPr>
        <w:tc>
          <w:tcPr>
            <w:tcW w:w="1985" w:type="dxa"/>
            <w:tcBorders>
              <w:top w:val="single" w:sz="6" w:space="0" w:color="auto"/>
              <w:left w:val="single" w:sz="6" w:space="0" w:color="auto"/>
              <w:bottom w:val="single" w:sz="6" w:space="0" w:color="auto"/>
              <w:right w:val="single" w:sz="6" w:space="0" w:color="auto"/>
            </w:tcBorders>
          </w:tcPr>
          <w:p w14:paraId="6CEB1B9D" w14:textId="77777777" w:rsidR="00C758B2" w:rsidRPr="00C758B2" w:rsidRDefault="00C758B2" w:rsidP="002C49F1">
            <w:pPr>
              <w:pStyle w:val="ConsPlusCell"/>
              <w:rPr>
                <w:rFonts w:ascii="Times New Roman" w:hAnsi="Times New Roman" w:cs="Times New Roman"/>
                <w:sz w:val="16"/>
                <w:szCs w:val="16"/>
              </w:rPr>
            </w:pPr>
            <w:r w:rsidRPr="00C758B2">
              <w:rPr>
                <w:rFonts w:ascii="Times New Roman" w:hAnsi="Times New Roman" w:cs="Times New Roman"/>
                <w:sz w:val="16"/>
                <w:szCs w:val="16"/>
              </w:rPr>
              <w:t>ИТОГО</w:t>
            </w:r>
          </w:p>
        </w:tc>
        <w:tc>
          <w:tcPr>
            <w:tcW w:w="2538" w:type="dxa"/>
            <w:tcBorders>
              <w:top w:val="single" w:sz="6" w:space="0" w:color="auto"/>
              <w:left w:val="single" w:sz="6" w:space="0" w:color="auto"/>
              <w:bottom w:val="single" w:sz="6" w:space="0" w:color="auto"/>
              <w:right w:val="single" w:sz="6" w:space="0" w:color="auto"/>
            </w:tcBorders>
          </w:tcPr>
          <w:p w14:paraId="128F5711" w14:textId="77777777" w:rsidR="00C758B2" w:rsidRPr="00C758B2" w:rsidRDefault="00C758B2" w:rsidP="002C49F1">
            <w:pPr>
              <w:pStyle w:val="ConsPlusCell"/>
              <w:rPr>
                <w:rFonts w:ascii="Times New Roman" w:hAnsi="Times New Roman" w:cs="Times New Roman"/>
                <w:sz w:val="16"/>
                <w:szCs w:val="16"/>
              </w:rPr>
            </w:pPr>
          </w:p>
        </w:tc>
        <w:tc>
          <w:tcPr>
            <w:tcW w:w="992" w:type="dxa"/>
            <w:tcBorders>
              <w:top w:val="single" w:sz="6" w:space="0" w:color="auto"/>
              <w:left w:val="single" w:sz="6" w:space="0" w:color="auto"/>
              <w:bottom w:val="single" w:sz="6" w:space="0" w:color="auto"/>
              <w:right w:val="single" w:sz="6" w:space="0" w:color="auto"/>
            </w:tcBorders>
          </w:tcPr>
          <w:p w14:paraId="200BD290" w14:textId="77777777" w:rsidR="00C758B2" w:rsidRPr="00C758B2" w:rsidRDefault="00C758B2" w:rsidP="002C49F1">
            <w:pPr>
              <w:pStyle w:val="ConsPlusCell"/>
              <w:jc w:val="right"/>
              <w:rPr>
                <w:rFonts w:ascii="Times New Roman" w:hAnsi="Times New Roman" w:cs="Times New Roman"/>
                <w:sz w:val="16"/>
                <w:szCs w:val="16"/>
              </w:rPr>
            </w:pPr>
            <w:r w:rsidRPr="00C758B2">
              <w:rPr>
                <w:rFonts w:ascii="Times New Roman" w:hAnsi="Times New Roman" w:cs="Times New Roman"/>
                <w:sz w:val="16"/>
                <w:szCs w:val="16"/>
              </w:rPr>
              <w:t>203,7</w:t>
            </w:r>
          </w:p>
        </w:tc>
        <w:tc>
          <w:tcPr>
            <w:tcW w:w="850" w:type="dxa"/>
            <w:gridSpan w:val="2"/>
            <w:tcBorders>
              <w:top w:val="single" w:sz="6" w:space="0" w:color="auto"/>
              <w:left w:val="single" w:sz="6" w:space="0" w:color="auto"/>
              <w:bottom w:val="single" w:sz="6" w:space="0" w:color="auto"/>
              <w:right w:val="single" w:sz="6" w:space="0" w:color="auto"/>
            </w:tcBorders>
          </w:tcPr>
          <w:p w14:paraId="00999850" w14:textId="77777777" w:rsidR="00C758B2" w:rsidRPr="00C758B2" w:rsidRDefault="00C758B2" w:rsidP="002C49F1">
            <w:pPr>
              <w:pStyle w:val="ConsPlusCell"/>
              <w:jc w:val="right"/>
              <w:rPr>
                <w:rFonts w:ascii="Times New Roman" w:hAnsi="Times New Roman" w:cs="Times New Roman"/>
                <w:sz w:val="16"/>
                <w:szCs w:val="16"/>
              </w:rPr>
            </w:pPr>
            <w:r w:rsidRPr="00C758B2">
              <w:rPr>
                <w:rFonts w:ascii="Times New Roman" w:hAnsi="Times New Roman" w:cs="Times New Roman"/>
                <w:sz w:val="16"/>
                <w:szCs w:val="16"/>
              </w:rPr>
              <w:t>207,5</w:t>
            </w:r>
          </w:p>
        </w:tc>
        <w:tc>
          <w:tcPr>
            <w:tcW w:w="851" w:type="dxa"/>
            <w:tcBorders>
              <w:top w:val="single" w:sz="6" w:space="0" w:color="auto"/>
              <w:left w:val="single" w:sz="6" w:space="0" w:color="auto"/>
              <w:bottom w:val="single" w:sz="6" w:space="0" w:color="auto"/>
              <w:right w:val="single" w:sz="6" w:space="0" w:color="auto"/>
            </w:tcBorders>
          </w:tcPr>
          <w:p w14:paraId="1F74D8CE" w14:textId="77777777" w:rsidR="00C758B2" w:rsidRPr="00C758B2" w:rsidRDefault="00C758B2" w:rsidP="002C49F1">
            <w:pPr>
              <w:pStyle w:val="ConsPlusCell"/>
              <w:jc w:val="right"/>
              <w:rPr>
                <w:rFonts w:ascii="Times New Roman" w:hAnsi="Times New Roman" w:cs="Times New Roman"/>
                <w:sz w:val="16"/>
                <w:szCs w:val="16"/>
              </w:rPr>
            </w:pPr>
            <w:r w:rsidRPr="00C758B2">
              <w:rPr>
                <w:rFonts w:ascii="Times New Roman" w:hAnsi="Times New Roman" w:cs="Times New Roman"/>
                <w:sz w:val="16"/>
                <w:szCs w:val="16"/>
              </w:rPr>
              <w:t>220,2</w:t>
            </w:r>
          </w:p>
        </w:tc>
        <w:tc>
          <w:tcPr>
            <w:tcW w:w="2410" w:type="dxa"/>
            <w:tcBorders>
              <w:top w:val="single" w:sz="6" w:space="0" w:color="auto"/>
              <w:left w:val="single" w:sz="6" w:space="0" w:color="auto"/>
              <w:bottom w:val="single" w:sz="6" w:space="0" w:color="auto"/>
              <w:right w:val="single" w:sz="6" w:space="0" w:color="auto"/>
            </w:tcBorders>
          </w:tcPr>
          <w:p w14:paraId="60AE22F6" w14:textId="77777777" w:rsidR="00C758B2" w:rsidRPr="00C758B2" w:rsidRDefault="00C758B2" w:rsidP="002C49F1">
            <w:pPr>
              <w:pStyle w:val="ConsPlusCell"/>
              <w:rPr>
                <w:rFonts w:ascii="Times New Roman" w:hAnsi="Times New Roman" w:cs="Times New Roman"/>
                <w:sz w:val="16"/>
                <w:szCs w:val="16"/>
              </w:rPr>
            </w:pPr>
          </w:p>
        </w:tc>
        <w:tc>
          <w:tcPr>
            <w:tcW w:w="992" w:type="dxa"/>
            <w:tcBorders>
              <w:top w:val="single" w:sz="6" w:space="0" w:color="auto"/>
              <w:left w:val="single" w:sz="6" w:space="0" w:color="auto"/>
              <w:bottom w:val="single" w:sz="6" w:space="0" w:color="auto"/>
              <w:right w:val="single" w:sz="6" w:space="0" w:color="auto"/>
            </w:tcBorders>
          </w:tcPr>
          <w:p w14:paraId="138031B1" w14:textId="77777777" w:rsidR="00C758B2" w:rsidRPr="00C758B2" w:rsidRDefault="00C758B2" w:rsidP="002C49F1">
            <w:pPr>
              <w:pStyle w:val="ConsPlusCell"/>
              <w:rPr>
                <w:rFonts w:ascii="Times New Roman" w:hAnsi="Times New Roman" w:cs="Times New Roman"/>
                <w:sz w:val="16"/>
                <w:szCs w:val="16"/>
              </w:rPr>
            </w:pPr>
          </w:p>
        </w:tc>
        <w:tc>
          <w:tcPr>
            <w:tcW w:w="1701" w:type="dxa"/>
            <w:tcBorders>
              <w:top w:val="single" w:sz="6" w:space="0" w:color="auto"/>
              <w:left w:val="single" w:sz="6" w:space="0" w:color="auto"/>
              <w:bottom w:val="single" w:sz="6" w:space="0" w:color="auto"/>
              <w:right w:val="single" w:sz="6" w:space="0" w:color="auto"/>
            </w:tcBorders>
          </w:tcPr>
          <w:p w14:paraId="37FF07E7" w14:textId="77777777" w:rsidR="00C758B2" w:rsidRPr="00C758B2" w:rsidRDefault="00C758B2" w:rsidP="002C49F1">
            <w:pPr>
              <w:pStyle w:val="ConsPlusCell"/>
              <w:rPr>
                <w:rFonts w:ascii="Times New Roman" w:hAnsi="Times New Roman" w:cs="Times New Roman"/>
                <w:sz w:val="16"/>
                <w:szCs w:val="16"/>
              </w:rPr>
            </w:pPr>
          </w:p>
        </w:tc>
        <w:tc>
          <w:tcPr>
            <w:tcW w:w="709" w:type="dxa"/>
            <w:tcBorders>
              <w:top w:val="single" w:sz="6" w:space="0" w:color="auto"/>
              <w:left w:val="single" w:sz="6" w:space="0" w:color="auto"/>
              <w:bottom w:val="single" w:sz="6" w:space="0" w:color="auto"/>
              <w:right w:val="single" w:sz="6" w:space="0" w:color="auto"/>
            </w:tcBorders>
          </w:tcPr>
          <w:p w14:paraId="4DDEF006" w14:textId="77777777" w:rsidR="00C758B2" w:rsidRPr="00C758B2" w:rsidRDefault="00C758B2" w:rsidP="002C49F1">
            <w:pPr>
              <w:pStyle w:val="ConsPlusCell"/>
              <w:rPr>
                <w:rFonts w:ascii="Times New Roman" w:hAnsi="Times New Roman" w:cs="Times New Roman"/>
                <w:sz w:val="16"/>
                <w:szCs w:val="16"/>
              </w:rPr>
            </w:pPr>
          </w:p>
        </w:tc>
        <w:tc>
          <w:tcPr>
            <w:tcW w:w="1006" w:type="dxa"/>
            <w:tcBorders>
              <w:top w:val="single" w:sz="6" w:space="0" w:color="auto"/>
              <w:left w:val="single" w:sz="6" w:space="0" w:color="auto"/>
              <w:bottom w:val="single" w:sz="6" w:space="0" w:color="auto"/>
              <w:right w:val="single" w:sz="6" w:space="0" w:color="auto"/>
            </w:tcBorders>
          </w:tcPr>
          <w:p w14:paraId="7CAAFE7A" w14:textId="77777777" w:rsidR="00C758B2" w:rsidRPr="00C758B2" w:rsidRDefault="00C758B2" w:rsidP="002C49F1">
            <w:pPr>
              <w:rPr>
                <w:rFonts w:ascii="Times New Roman" w:hAnsi="Times New Roman"/>
                <w:sz w:val="16"/>
                <w:szCs w:val="16"/>
              </w:rPr>
            </w:pPr>
            <w:r w:rsidRPr="00C758B2">
              <w:rPr>
                <w:rFonts w:ascii="Times New Roman" w:hAnsi="Times New Roman"/>
                <w:sz w:val="16"/>
                <w:szCs w:val="16"/>
              </w:rPr>
              <w:t>203,7</w:t>
            </w:r>
          </w:p>
        </w:tc>
        <w:tc>
          <w:tcPr>
            <w:tcW w:w="992" w:type="dxa"/>
            <w:tcBorders>
              <w:top w:val="single" w:sz="6" w:space="0" w:color="auto"/>
              <w:left w:val="single" w:sz="6" w:space="0" w:color="auto"/>
              <w:bottom w:val="single" w:sz="6" w:space="0" w:color="auto"/>
              <w:right w:val="single" w:sz="6" w:space="0" w:color="auto"/>
            </w:tcBorders>
          </w:tcPr>
          <w:p w14:paraId="46F18887" w14:textId="77777777" w:rsidR="00C758B2" w:rsidRPr="00C758B2" w:rsidRDefault="00C758B2" w:rsidP="002C49F1">
            <w:pPr>
              <w:rPr>
                <w:sz w:val="16"/>
                <w:szCs w:val="16"/>
              </w:rPr>
            </w:pPr>
            <w:r w:rsidRPr="00C758B2">
              <w:rPr>
                <w:sz w:val="16"/>
                <w:szCs w:val="16"/>
              </w:rPr>
              <w:t>207,5</w:t>
            </w:r>
          </w:p>
        </w:tc>
        <w:tc>
          <w:tcPr>
            <w:tcW w:w="992" w:type="dxa"/>
            <w:gridSpan w:val="2"/>
            <w:tcBorders>
              <w:top w:val="single" w:sz="6" w:space="0" w:color="auto"/>
              <w:left w:val="single" w:sz="6" w:space="0" w:color="auto"/>
              <w:bottom w:val="single" w:sz="6" w:space="0" w:color="auto"/>
              <w:right w:val="single" w:sz="6" w:space="0" w:color="auto"/>
            </w:tcBorders>
          </w:tcPr>
          <w:p w14:paraId="3B0F86C6" w14:textId="77777777" w:rsidR="00C758B2" w:rsidRPr="00C758B2" w:rsidRDefault="00C758B2" w:rsidP="002C49F1">
            <w:pPr>
              <w:rPr>
                <w:sz w:val="16"/>
                <w:szCs w:val="16"/>
              </w:rPr>
            </w:pPr>
            <w:r w:rsidRPr="00C758B2">
              <w:rPr>
                <w:sz w:val="16"/>
                <w:szCs w:val="16"/>
              </w:rPr>
              <w:t>220,2</w:t>
            </w:r>
          </w:p>
        </w:tc>
      </w:tr>
    </w:tbl>
    <w:p w14:paraId="171D0DE4" w14:textId="77777777" w:rsidR="00C758B2" w:rsidRPr="00C758B2" w:rsidRDefault="00C758B2" w:rsidP="00C758B2">
      <w:pPr>
        <w:autoSpaceDE w:val="0"/>
        <w:autoSpaceDN w:val="0"/>
        <w:adjustRightInd w:val="0"/>
        <w:spacing w:after="0" w:line="240" w:lineRule="auto"/>
        <w:jc w:val="both"/>
        <w:outlineLvl w:val="0"/>
        <w:rPr>
          <w:rFonts w:ascii="Times New Roman" w:hAnsi="Times New Roman"/>
          <w:sz w:val="16"/>
          <w:szCs w:val="16"/>
        </w:rPr>
      </w:pPr>
    </w:p>
    <w:p w14:paraId="50AA96C7" w14:textId="77777777" w:rsidR="00C758B2" w:rsidRPr="00C758B2" w:rsidRDefault="00C758B2" w:rsidP="00C758B2">
      <w:pPr>
        <w:rPr>
          <w:rFonts w:ascii="Times New Roman" w:eastAsia="Times New Roman" w:hAnsi="Times New Roman"/>
          <w:sz w:val="16"/>
          <w:szCs w:val="16"/>
          <w:lang w:eastAsia="ru-RU"/>
        </w:rPr>
      </w:pPr>
    </w:p>
    <w:p w14:paraId="3B673DEA" w14:textId="77777777" w:rsidR="00C758B2" w:rsidRPr="00C758B2" w:rsidRDefault="00C758B2" w:rsidP="00C758B2">
      <w:pPr>
        <w:rPr>
          <w:rFonts w:ascii="Times New Roman" w:eastAsia="Times New Roman" w:hAnsi="Times New Roman"/>
          <w:sz w:val="16"/>
          <w:szCs w:val="16"/>
          <w:lang w:eastAsia="ru-RU"/>
        </w:rPr>
      </w:pPr>
      <w:r w:rsidRPr="00C758B2">
        <w:rPr>
          <w:rFonts w:ascii="Times New Roman" w:eastAsia="Times New Roman" w:hAnsi="Times New Roman"/>
          <w:sz w:val="16"/>
          <w:szCs w:val="16"/>
          <w:lang w:eastAsia="ru-RU"/>
        </w:rPr>
        <w:t>Председатель Собрания депутатов -</w:t>
      </w:r>
    </w:p>
    <w:p w14:paraId="02BF09E3" w14:textId="77777777" w:rsidR="00C758B2" w:rsidRPr="008E5452" w:rsidRDefault="00C758B2" w:rsidP="00C758B2">
      <w:pPr>
        <w:rPr>
          <w:rFonts w:ascii="Times New Roman" w:eastAsia="Times New Roman" w:hAnsi="Times New Roman"/>
          <w:sz w:val="24"/>
          <w:szCs w:val="24"/>
          <w:lang w:eastAsia="ru-RU"/>
        </w:rPr>
      </w:pPr>
      <w:r w:rsidRPr="008E5452">
        <w:rPr>
          <w:rFonts w:ascii="Times New Roman" w:eastAsia="Times New Roman" w:hAnsi="Times New Roman"/>
          <w:sz w:val="24"/>
          <w:szCs w:val="24"/>
          <w:lang w:eastAsia="ru-RU"/>
        </w:rPr>
        <w:t xml:space="preserve">Глава </w:t>
      </w:r>
      <w:proofErr w:type="spellStart"/>
      <w:r w:rsidRPr="008E5452">
        <w:rPr>
          <w:rFonts w:ascii="Times New Roman" w:eastAsia="Times New Roman" w:hAnsi="Times New Roman"/>
          <w:sz w:val="24"/>
          <w:szCs w:val="24"/>
          <w:lang w:eastAsia="ru-RU"/>
        </w:rPr>
        <w:t>Митякинского</w:t>
      </w:r>
      <w:proofErr w:type="spellEnd"/>
      <w:r w:rsidRPr="008E5452">
        <w:rPr>
          <w:rFonts w:ascii="Times New Roman" w:eastAsia="Times New Roman" w:hAnsi="Times New Roman"/>
          <w:sz w:val="24"/>
          <w:szCs w:val="24"/>
          <w:lang w:eastAsia="ru-RU"/>
        </w:rPr>
        <w:t xml:space="preserve"> сельского поселения</w:t>
      </w:r>
      <w:r w:rsidRPr="008E5452">
        <w:rPr>
          <w:rFonts w:ascii="Times New Roman" w:eastAsia="Times New Roman" w:hAnsi="Times New Roman"/>
          <w:sz w:val="24"/>
          <w:szCs w:val="24"/>
          <w:lang w:eastAsia="ru-RU"/>
        </w:rPr>
        <w:tab/>
      </w:r>
      <w:r w:rsidRPr="008E5452">
        <w:rPr>
          <w:rFonts w:ascii="Times New Roman" w:eastAsia="Times New Roman" w:hAnsi="Times New Roman"/>
          <w:sz w:val="24"/>
          <w:szCs w:val="24"/>
          <w:lang w:eastAsia="ru-RU"/>
        </w:rPr>
        <w:tab/>
      </w:r>
      <w:r w:rsidRPr="008E5452">
        <w:rPr>
          <w:rFonts w:ascii="Times New Roman" w:eastAsia="Times New Roman" w:hAnsi="Times New Roman"/>
          <w:sz w:val="24"/>
          <w:szCs w:val="24"/>
          <w:lang w:eastAsia="ru-RU"/>
        </w:rPr>
        <w:tab/>
      </w:r>
      <w:r w:rsidRPr="008E5452">
        <w:rPr>
          <w:rFonts w:ascii="Times New Roman" w:eastAsia="Times New Roman" w:hAnsi="Times New Roman"/>
          <w:sz w:val="24"/>
          <w:szCs w:val="24"/>
          <w:lang w:eastAsia="ru-RU"/>
        </w:rPr>
        <w:tab/>
        <w:t>В.А. Щуров</w:t>
      </w:r>
    </w:p>
    <w:p w14:paraId="75EAEEB4" w14:textId="77777777" w:rsidR="00C758B2" w:rsidRPr="008E5452" w:rsidRDefault="00C758B2" w:rsidP="00C758B2">
      <w:pPr>
        <w:rPr>
          <w:rFonts w:ascii="Times New Roman" w:hAnsi="Times New Roman"/>
          <w:sz w:val="24"/>
          <w:szCs w:val="24"/>
        </w:rPr>
      </w:pPr>
    </w:p>
    <w:tbl>
      <w:tblPr>
        <w:tblW w:w="15067" w:type="dxa"/>
        <w:tblInd w:w="93" w:type="dxa"/>
        <w:tblLook w:val="0000" w:firstRow="0" w:lastRow="0" w:firstColumn="0" w:lastColumn="0" w:noHBand="0" w:noVBand="0"/>
      </w:tblPr>
      <w:tblGrid>
        <w:gridCol w:w="15067"/>
      </w:tblGrid>
      <w:tr w:rsidR="00C758B2" w:rsidRPr="00C758B2" w14:paraId="49AF70AB" w14:textId="77777777" w:rsidTr="002C49F1">
        <w:trPr>
          <w:trHeight w:val="291"/>
        </w:trPr>
        <w:tc>
          <w:tcPr>
            <w:tcW w:w="15067" w:type="dxa"/>
            <w:tcBorders>
              <w:top w:val="nil"/>
              <w:left w:val="nil"/>
              <w:bottom w:val="nil"/>
              <w:right w:val="nil"/>
            </w:tcBorders>
            <w:shd w:val="clear" w:color="auto" w:fill="auto"/>
            <w:noWrap/>
            <w:vAlign w:val="bottom"/>
          </w:tcPr>
          <w:p w14:paraId="5B8CDD74" w14:textId="77777777" w:rsidR="00C758B2" w:rsidRPr="00C758B2" w:rsidRDefault="00C758B2" w:rsidP="002C49F1">
            <w:pPr>
              <w:jc w:val="right"/>
              <w:rPr>
                <w:color w:val="000000"/>
                <w:sz w:val="16"/>
                <w:szCs w:val="16"/>
              </w:rPr>
            </w:pPr>
            <w:r w:rsidRPr="00C758B2">
              <w:rPr>
                <w:color w:val="000000"/>
                <w:sz w:val="16"/>
                <w:szCs w:val="16"/>
              </w:rPr>
              <w:t>Приложение 10</w:t>
            </w:r>
          </w:p>
          <w:p w14:paraId="46188B0C" w14:textId="77777777" w:rsidR="00C758B2" w:rsidRPr="00C758B2" w:rsidRDefault="00C758B2" w:rsidP="002C49F1">
            <w:pPr>
              <w:jc w:val="right"/>
              <w:rPr>
                <w:sz w:val="16"/>
                <w:szCs w:val="16"/>
              </w:rPr>
            </w:pPr>
            <w:r w:rsidRPr="00C758B2">
              <w:rPr>
                <w:sz w:val="16"/>
                <w:szCs w:val="16"/>
              </w:rPr>
              <w:t>к  решению Собрания депутатов</w:t>
            </w:r>
          </w:p>
          <w:p w14:paraId="369B3862" w14:textId="77777777" w:rsidR="00C758B2" w:rsidRPr="00C758B2" w:rsidRDefault="00C758B2" w:rsidP="002C49F1">
            <w:pPr>
              <w:jc w:val="right"/>
              <w:rPr>
                <w:sz w:val="16"/>
                <w:szCs w:val="16"/>
              </w:rPr>
            </w:pPr>
            <w:proofErr w:type="spellStart"/>
            <w:r w:rsidRPr="00C758B2">
              <w:rPr>
                <w:sz w:val="16"/>
                <w:szCs w:val="16"/>
              </w:rPr>
              <w:t>Митякинского</w:t>
            </w:r>
            <w:proofErr w:type="spellEnd"/>
            <w:r w:rsidRPr="00C758B2">
              <w:rPr>
                <w:sz w:val="16"/>
                <w:szCs w:val="16"/>
              </w:rPr>
              <w:t xml:space="preserve"> сельского поселения № 28 от 26.12.2019 года</w:t>
            </w:r>
          </w:p>
          <w:p w14:paraId="7BCEC617" w14:textId="77777777" w:rsidR="00C758B2" w:rsidRPr="00C758B2" w:rsidRDefault="00C758B2" w:rsidP="002C49F1">
            <w:pPr>
              <w:jc w:val="right"/>
              <w:rPr>
                <w:sz w:val="16"/>
                <w:szCs w:val="16"/>
              </w:rPr>
            </w:pPr>
            <w:r w:rsidRPr="00C758B2">
              <w:rPr>
                <w:sz w:val="16"/>
                <w:szCs w:val="16"/>
              </w:rPr>
              <w:t xml:space="preserve">«О бюджете </w:t>
            </w:r>
            <w:proofErr w:type="spellStart"/>
            <w:r w:rsidRPr="00C758B2">
              <w:rPr>
                <w:sz w:val="16"/>
                <w:szCs w:val="16"/>
              </w:rPr>
              <w:t>Митякинского</w:t>
            </w:r>
            <w:proofErr w:type="spellEnd"/>
            <w:r w:rsidRPr="00C758B2">
              <w:rPr>
                <w:sz w:val="16"/>
                <w:szCs w:val="16"/>
              </w:rPr>
              <w:t xml:space="preserve"> сельского поселения </w:t>
            </w:r>
          </w:p>
          <w:p w14:paraId="46924CED" w14:textId="77777777" w:rsidR="00C758B2" w:rsidRPr="00C758B2" w:rsidRDefault="00C758B2" w:rsidP="002C49F1">
            <w:pPr>
              <w:jc w:val="right"/>
              <w:rPr>
                <w:sz w:val="16"/>
                <w:szCs w:val="16"/>
              </w:rPr>
            </w:pPr>
            <w:r w:rsidRPr="00C758B2">
              <w:rPr>
                <w:sz w:val="16"/>
                <w:szCs w:val="16"/>
              </w:rPr>
              <w:t xml:space="preserve">Тарасовского района на 2020 год и на плановый период </w:t>
            </w:r>
          </w:p>
          <w:p w14:paraId="759E0194" w14:textId="77777777" w:rsidR="00C758B2" w:rsidRPr="00C758B2" w:rsidRDefault="00C758B2" w:rsidP="002C49F1">
            <w:pPr>
              <w:jc w:val="right"/>
              <w:rPr>
                <w:sz w:val="16"/>
                <w:szCs w:val="16"/>
              </w:rPr>
            </w:pPr>
            <w:r w:rsidRPr="00C758B2">
              <w:rPr>
                <w:sz w:val="16"/>
                <w:szCs w:val="16"/>
              </w:rPr>
              <w:t>2021 и 2022 годов»</w:t>
            </w:r>
          </w:p>
        </w:tc>
      </w:tr>
    </w:tbl>
    <w:p w14:paraId="6A822B28" w14:textId="77777777" w:rsidR="00C758B2" w:rsidRPr="00C758B2" w:rsidRDefault="00C758B2" w:rsidP="00C758B2">
      <w:pPr>
        <w:pStyle w:val="ab"/>
        <w:jc w:val="center"/>
        <w:rPr>
          <w:b/>
          <w:sz w:val="16"/>
          <w:szCs w:val="16"/>
        </w:rPr>
      </w:pPr>
      <w:r w:rsidRPr="00C758B2">
        <w:rPr>
          <w:b/>
          <w:sz w:val="16"/>
          <w:szCs w:val="16"/>
        </w:rPr>
        <w:t xml:space="preserve">Объем иных межбюджетных трансфертов, предоставленных бюджету </w:t>
      </w:r>
      <w:proofErr w:type="spellStart"/>
      <w:r w:rsidRPr="00C758B2">
        <w:rPr>
          <w:b/>
          <w:sz w:val="16"/>
          <w:szCs w:val="16"/>
        </w:rPr>
        <w:t>Митякинского</w:t>
      </w:r>
      <w:proofErr w:type="spellEnd"/>
      <w:r w:rsidRPr="00C758B2">
        <w:rPr>
          <w:b/>
          <w:sz w:val="16"/>
          <w:szCs w:val="16"/>
        </w:rPr>
        <w:t xml:space="preserve"> сельского поселения Тарасовского района из бюджета Тарасовского района на 2020 год и на плановый период 2021 и 2022 годов</w:t>
      </w:r>
    </w:p>
    <w:tbl>
      <w:tblPr>
        <w:tblpPr w:leftFromText="180" w:rightFromText="180" w:vertAnchor="text" w:horzAnchor="margin" w:tblpY="680"/>
        <w:tblOverlap w:val="never"/>
        <w:tblW w:w="15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693"/>
        <w:gridCol w:w="1276"/>
        <w:gridCol w:w="850"/>
        <w:gridCol w:w="567"/>
        <w:gridCol w:w="709"/>
        <w:gridCol w:w="3118"/>
        <w:gridCol w:w="993"/>
        <w:gridCol w:w="1134"/>
        <w:gridCol w:w="708"/>
        <w:gridCol w:w="851"/>
        <w:gridCol w:w="851"/>
        <w:gridCol w:w="851"/>
      </w:tblGrid>
      <w:tr w:rsidR="00C758B2" w:rsidRPr="00C758B2" w14:paraId="18C661A3" w14:textId="77777777" w:rsidTr="002C49F1">
        <w:trPr>
          <w:trHeight w:val="557"/>
        </w:trPr>
        <w:tc>
          <w:tcPr>
            <w:tcW w:w="534" w:type="dxa"/>
            <w:vMerge w:val="restart"/>
          </w:tcPr>
          <w:p w14:paraId="1EBE91F9" w14:textId="77777777" w:rsidR="00C758B2" w:rsidRPr="00C758B2" w:rsidRDefault="00C758B2" w:rsidP="002C49F1">
            <w:pPr>
              <w:pStyle w:val="ab"/>
              <w:rPr>
                <w:sz w:val="16"/>
                <w:szCs w:val="16"/>
              </w:rPr>
            </w:pPr>
            <w:r w:rsidRPr="00C758B2">
              <w:rPr>
                <w:sz w:val="16"/>
                <w:szCs w:val="16"/>
              </w:rPr>
              <w:t>№</w:t>
            </w:r>
          </w:p>
          <w:p w14:paraId="0FF2BB47" w14:textId="77777777" w:rsidR="00C758B2" w:rsidRPr="00C758B2" w:rsidRDefault="00C758B2" w:rsidP="002C49F1">
            <w:pPr>
              <w:pStyle w:val="ab"/>
              <w:rPr>
                <w:sz w:val="16"/>
                <w:szCs w:val="16"/>
              </w:rPr>
            </w:pPr>
            <w:r w:rsidRPr="00C758B2">
              <w:rPr>
                <w:sz w:val="16"/>
                <w:szCs w:val="16"/>
              </w:rPr>
              <w:t>п/п</w:t>
            </w:r>
          </w:p>
        </w:tc>
        <w:tc>
          <w:tcPr>
            <w:tcW w:w="2693" w:type="dxa"/>
            <w:vMerge w:val="restart"/>
          </w:tcPr>
          <w:p w14:paraId="6E0740A6" w14:textId="77777777" w:rsidR="00C758B2" w:rsidRPr="00C758B2" w:rsidRDefault="00C758B2" w:rsidP="002C49F1">
            <w:pPr>
              <w:pStyle w:val="ab"/>
              <w:jc w:val="center"/>
              <w:rPr>
                <w:sz w:val="16"/>
                <w:szCs w:val="16"/>
              </w:rPr>
            </w:pPr>
            <w:r w:rsidRPr="00C758B2">
              <w:rPr>
                <w:sz w:val="16"/>
                <w:szCs w:val="16"/>
              </w:rPr>
              <w:t xml:space="preserve">Наименование трансфертов, предоставляемых бюджету </w:t>
            </w:r>
            <w:proofErr w:type="spellStart"/>
            <w:r w:rsidRPr="00C758B2">
              <w:rPr>
                <w:sz w:val="16"/>
                <w:szCs w:val="16"/>
              </w:rPr>
              <w:t>Митякинского</w:t>
            </w:r>
            <w:proofErr w:type="spellEnd"/>
            <w:r w:rsidRPr="00C758B2">
              <w:rPr>
                <w:sz w:val="16"/>
                <w:szCs w:val="16"/>
              </w:rPr>
              <w:t xml:space="preserve"> сельского поселения Тарасовского района</w:t>
            </w:r>
          </w:p>
        </w:tc>
        <w:tc>
          <w:tcPr>
            <w:tcW w:w="1276" w:type="dxa"/>
            <w:vMerge w:val="restart"/>
          </w:tcPr>
          <w:p w14:paraId="27480071" w14:textId="77777777" w:rsidR="00C758B2" w:rsidRPr="00C758B2" w:rsidRDefault="00C758B2" w:rsidP="002C49F1">
            <w:pPr>
              <w:pStyle w:val="ab"/>
              <w:rPr>
                <w:sz w:val="16"/>
                <w:szCs w:val="16"/>
              </w:rPr>
            </w:pPr>
          </w:p>
          <w:p w14:paraId="1045A454" w14:textId="77777777" w:rsidR="00C758B2" w:rsidRPr="00C758B2" w:rsidRDefault="00C758B2" w:rsidP="002C49F1">
            <w:pPr>
              <w:pStyle w:val="ab"/>
              <w:jc w:val="center"/>
              <w:rPr>
                <w:sz w:val="16"/>
                <w:szCs w:val="16"/>
              </w:rPr>
            </w:pPr>
            <w:r w:rsidRPr="00C758B2">
              <w:rPr>
                <w:sz w:val="16"/>
                <w:szCs w:val="16"/>
              </w:rPr>
              <w:t>Классификация доходов</w:t>
            </w:r>
          </w:p>
        </w:tc>
        <w:tc>
          <w:tcPr>
            <w:tcW w:w="2126" w:type="dxa"/>
            <w:gridSpan w:val="3"/>
          </w:tcPr>
          <w:p w14:paraId="5ABDE39C" w14:textId="77777777" w:rsidR="00C758B2" w:rsidRPr="00C758B2" w:rsidRDefault="00C758B2" w:rsidP="002C49F1">
            <w:pPr>
              <w:pStyle w:val="ab"/>
              <w:jc w:val="center"/>
              <w:rPr>
                <w:sz w:val="16"/>
                <w:szCs w:val="16"/>
              </w:rPr>
            </w:pPr>
            <w:r w:rsidRPr="00C758B2">
              <w:rPr>
                <w:sz w:val="16"/>
                <w:szCs w:val="16"/>
              </w:rPr>
              <w:t xml:space="preserve">Сумма, </w:t>
            </w:r>
          </w:p>
          <w:p w14:paraId="41D1C13F" w14:textId="77777777" w:rsidR="00C758B2" w:rsidRPr="00C758B2" w:rsidRDefault="00C758B2" w:rsidP="002C49F1">
            <w:pPr>
              <w:pStyle w:val="ab"/>
              <w:jc w:val="center"/>
              <w:rPr>
                <w:sz w:val="16"/>
                <w:szCs w:val="16"/>
              </w:rPr>
            </w:pPr>
            <w:r w:rsidRPr="00C758B2">
              <w:rPr>
                <w:sz w:val="16"/>
                <w:szCs w:val="16"/>
              </w:rPr>
              <w:t>(тыс. руб.)</w:t>
            </w:r>
          </w:p>
        </w:tc>
        <w:tc>
          <w:tcPr>
            <w:tcW w:w="3118" w:type="dxa"/>
            <w:vMerge w:val="restart"/>
          </w:tcPr>
          <w:p w14:paraId="26EF651B" w14:textId="77777777" w:rsidR="00C758B2" w:rsidRPr="00C758B2" w:rsidRDefault="00C758B2" w:rsidP="002C49F1">
            <w:pPr>
              <w:pStyle w:val="ab"/>
              <w:jc w:val="center"/>
              <w:rPr>
                <w:sz w:val="16"/>
                <w:szCs w:val="16"/>
              </w:rPr>
            </w:pPr>
            <w:r w:rsidRPr="00C758B2">
              <w:rPr>
                <w:sz w:val="16"/>
                <w:szCs w:val="16"/>
              </w:rPr>
              <w:t>Наименование расходов, осуществляемых за счет иных межбюджетных трансфертов</w:t>
            </w:r>
          </w:p>
        </w:tc>
        <w:tc>
          <w:tcPr>
            <w:tcW w:w="2835" w:type="dxa"/>
            <w:gridSpan w:val="3"/>
          </w:tcPr>
          <w:p w14:paraId="490680C5" w14:textId="77777777" w:rsidR="00C758B2" w:rsidRPr="00C758B2" w:rsidRDefault="00C758B2" w:rsidP="002C49F1">
            <w:pPr>
              <w:pStyle w:val="ab"/>
              <w:jc w:val="center"/>
              <w:rPr>
                <w:sz w:val="16"/>
                <w:szCs w:val="16"/>
              </w:rPr>
            </w:pPr>
            <w:r w:rsidRPr="00C758B2">
              <w:rPr>
                <w:sz w:val="16"/>
                <w:szCs w:val="16"/>
              </w:rPr>
              <w:t>Классификация расходов</w:t>
            </w:r>
          </w:p>
        </w:tc>
        <w:tc>
          <w:tcPr>
            <w:tcW w:w="2553" w:type="dxa"/>
            <w:gridSpan w:val="3"/>
          </w:tcPr>
          <w:p w14:paraId="1986D5BE" w14:textId="77777777" w:rsidR="00C758B2" w:rsidRPr="00C758B2" w:rsidRDefault="00C758B2" w:rsidP="002C49F1">
            <w:pPr>
              <w:pStyle w:val="ab"/>
              <w:jc w:val="center"/>
              <w:rPr>
                <w:sz w:val="16"/>
                <w:szCs w:val="16"/>
              </w:rPr>
            </w:pPr>
            <w:r w:rsidRPr="00C758B2">
              <w:rPr>
                <w:sz w:val="16"/>
                <w:szCs w:val="16"/>
              </w:rPr>
              <w:t xml:space="preserve">Сумма, </w:t>
            </w:r>
          </w:p>
          <w:p w14:paraId="64C29B22" w14:textId="77777777" w:rsidR="00C758B2" w:rsidRPr="00C758B2" w:rsidRDefault="00C758B2" w:rsidP="002C49F1">
            <w:pPr>
              <w:pStyle w:val="ab"/>
              <w:jc w:val="center"/>
              <w:rPr>
                <w:sz w:val="16"/>
                <w:szCs w:val="16"/>
              </w:rPr>
            </w:pPr>
            <w:r w:rsidRPr="00C758B2">
              <w:rPr>
                <w:sz w:val="16"/>
                <w:szCs w:val="16"/>
              </w:rPr>
              <w:t>(тыс. руб.)</w:t>
            </w:r>
          </w:p>
        </w:tc>
      </w:tr>
      <w:tr w:rsidR="00C758B2" w:rsidRPr="00C758B2" w14:paraId="1C35F5E0" w14:textId="77777777" w:rsidTr="002C49F1">
        <w:tc>
          <w:tcPr>
            <w:tcW w:w="534" w:type="dxa"/>
            <w:vMerge/>
          </w:tcPr>
          <w:p w14:paraId="0D9C6E7A" w14:textId="77777777" w:rsidR="00C758B2" w:rsidRPr="00C758B2" w:rsidRDefault="00C758B2" w:rsidP="002C49F1">
            <w:pPr>
              <w:pStyle w:val="ab"/>
              <w:rPr>
                <w:sz w:val="16"/>
                <w:szCs w:val="16"/>
              </w:rPr>
            </w:pPr>
          </w:p>
        </w:tc>
        <w:tc>
          <w:tcPr>
            <w:tcW w:w="2693" w:type="dxa"/>
            <w:vMerge/>
          </w:tcPr>
          <w:p w14:paraId="45470401" w14:textId="77777777" w:rsidR="00C758B2" w:rsidRPr="00C758B2" w:rsidRDefault="00C758B2" w:rsidP="002C49F1">
            <w:pPr>
              <w:pStyle w:val="ab"/>
              <w:rPr>
                <w:sz w:val="16"/>
                <w:szCs w:val="16"/>
              </w:rPr>
            </w:pPr>
          </w:p>
        </w:tc>
        <w:tc>
          <w:tcPr>
            <w:tcW w:w="1276" w:type="dxa"/>
            <w:vMerge/>
          </w:tcPr>
          <w:p w14:paraId="5071715B" w14:textId="77777777" w:rsidR="00C758B2" w:rsidRPr="00C758B2" w:rsidRDefault="00C758B2" w:rsidP="002C49F1">
            <w:pPr>
              <w:pStyle w:val="ab"/>
              <w:rPr>
                <w:sz w:val="16"/>
                <w:szCs w:val="16"/>
              </w:rPr>
            </w:pPr>
          </w:p>
        </w:tc>
        <w:tc>
          <w:tcPr>
            <w:tcW w:w="850" w:type="dxa"/>
          </w:tcPr>
          <w:p w14:paraId="2B16857A" w14:textId="77777777" w:rsidR="00C758B2" w:rsidRPr="00C758B2" w:rsidRDefault="00C758B2" w:rsidP="002C49F1">
            <w:pPr>
              <w:pStyle w:val="ConsPlusCell"/>
              <w:jc w:val="center"/>
              <w:rPr>
                <w:rFonts w:ascii="Times New Roman" w:hAnsi="Times New Roman" w:cs="Times New Roman"/>
                <w:sz w:val="16"/>
                <w:szCs w:val="16"/>
              </w:rPr>
            </w:pPr>
            <w:r w:rsidRPr="00C758B2">
              <w:rPr>
                <w:rFonts w:ascii="Times New Roman" w:hAnsi="Times New Roman" w:cs="Times New Roman"/>
                <w:sz w:val="16"/>
                <w:szCs w:val="16"/>
              </w:rPr>
              <w:t>2020 год</w:t>
            </w:r>
          </w:p>
        </w:tc>
        <w:tc>
          <w:tcPr>
            <w:tcW w:w="567" w:type="dxa"/>
          </w:tcPr>
          <w:p w14:paraId="1A0B75DC" w14:textId="77777777" w:rsidR="00C758B2" w:rsidRPr="00C758B2" w:rsidRDefault="00C758B2" w:rsidP="002C49F1">
            <w:pPr>
              <w:pStyle w:val="ConsPlusCell"/>
              <w:jc w:val="center"/>
              <w:rPr>
                <w:rFonts w:ascii="Times New Roman" w:hAnsi="Times New Roman" w:cs="Times New Roman"/>
                <w:sz w:val="16"/>
                <w:szCs w:val="16"/>
              </w:rPr>
            </w:pPr>
            <w:r w:rsidRPr="00C758B2">
              <w:rPr>
                <w:rFonts w:ascii="Times New Roman" w:hAnsi="Times New Roman" w:cs="Times New Roman"/>
                <w:sz w:val="16"/>
                <w:szCs w:val="16"/>
              </w:rPr>
              <w:t>2021 год</w:t>
            </w:r>
          </w:p>
        </w:tc>
        <w:tc>
          <w:tcPr>
            <w:tcW w:w="709" w:type="dxa"/>
          </w:tcPr>
          <w:p w14:paraId="44B538E9" w14:textId="77777777" w:rsidR="00C758B2" w:rsidRPr="00C758B2" w:rsidRDefault="00C758B2" w:rsidP="002C49F1">
            <w:pPr>
              <w:pStyle w:val="ConsPlusCell"/>
              <w:jc w:val="center"/>
              <w:rPr>
                <w:rFonts w:ascii="Times New Roman" w:hAnsi="Times New Roman" w:cs="Times New Roman"/>
                <w:sz w:val="16"/>
                <w:szCs w:val="16"/>
              </w:rPr>
            </w:pPr>
            <w:r w:rsidRPr="00C758B2">
              <w:rPr>
                <w:rFonts w:ascii="Times New Roman" w:hAnsi="Times New Roman" w:cs="Times New Roman"/>
                <w:sz w:val="16"/>
                <w:szCs w:val="16"/>
              </w:rPr>
              <w:t>2022 год</w:t>
            </w:r>
          </w:p>
        </w:tc>
        <w:tc>
          <w:tcPr>
            <w:tcW w:w="3118" w:type="dxa"/>
            <w:vMerge/>
          </w:tcPr>
          <w:p w14:paraId="77552120" w14:textId="77777777" w:rsidR="00C758B2" w:rsidRPr="00C758B2" w:rsidRDefault="00C758B2" w:rsidP="002C49F1">
            <w:pPr>
              <w:pStyle w:val="ab"/>
              <w:rPr>
                <w:sz w:val="16"/>
                <w:szCs w:val="16"/>
              </w:rPr>
            </w:pPr>
          </w:p>
        </w:tc>
        <w:tc>
          <w:tcPr>
            <w:tcW w:w="993" w:type="dxa"/>
          </w:tcPr>
          <w:p w14:paraId="17E4CAB4" w14:textId="77777777" w:rsidR="00C758B2" w:rsidRPr="00C758B2" w:rsidRDefault="00C758B2" w:rsidP="002C49F1">
            <w:pPr>
              <w:pStyle w:val="ab"/>
              <w:jc w:val="center"/>
              <w:rPr>
                <w:sz w:val="16"/>
                <w:szCs w:val="16"/>
              </w:rPr>
            </w:pPr>
            <w:r w:rsidRPr="00C758B2">
              <w:rPr>
                <w:sz w:val="16"/>
                <w:szCs w:val="16"/>
              </w:rPr>
              <w:t xml:space="preserve">Раздел </w:t>
            </w:r>
          </w:p>
          <w:p w14:paraId="3F411B74" w14:textId="77777777" w:rsidR="00C758B2" w:rsidRPr="00C758B2" w:rsidRDefault="00C758B2" w:rsidP="002C49F1">
            <w:pPr>
              <w:pStyle w:val="ab"/>
              <w:jc w:val="center"/>
              <w:rPr>
                <w:sz w:val="16"/>
                <w:szCs w:val="16"/>
              </w:rPr>
            </w:pPr>
            <w:r w:rsidRPr="00C758B2">
              <w:rPr>
                <w:sz w:val="16"/>
                <w:szCs w:val="16"/>
              </w:rPr>
              <w:t>подраздел</w:t>
            </w:r>
          </w:p>
        </w:tc>
        <w:tc>
          <w:tcPr>
            <w:tcW w:w="1134" w:type="dxa"/>
          </w:tcPr>
          <w:p w14:paraId="3FC71698" w14:textId="77777777" w:rsidR="00C758B2" w:rsidRPr="00C758B2" w:rsidRDefault="00C758B2" w:rsidP="002C49F1">
            <w:pPr>
              <w:pStyle w:val="ab"/>
              <w:jc w:val="center"/>
              <w:rPr>
                <w:sz w:val="16"/>
                <w:szCs w:val="16"/>
              </w:rPr>
            </w:pPr>
            <w:r w:rsidRPr="00C758B2">
              <w:rPr>
                <w:sz w:val="16"/>
                <w:szCs w:val="16"/>
              </w:rPr>
              <w:t>Целевая статья</w:t>
            </w:r>
          </w:p>
        </w:tc>
        <w:tc>
          <w:tcPr>
            <w:tcW w:w="708" w:type="dxa"/>
          </w:tcPr>
          <w:p w14:paraId="53BA9CCF" w14:textId="77777777" w:rsidR="00C758B2" w:rsidRPr="00C758B2" w:rsidRDefault="00C758B2" w:rsidP="002C49F1">
            <w:pPr>
              <w:pStyle w:val="ab"/>
              <w:jc w:val="center"/>
              <w:rPr>
                <w:sz w:val="16"/>
                <w:szCs w:val="16"/>
              </w:rPr>
            </w:pPr>
            <w:r w:rsidRPr="00C758B2">
              <w:rPr>
                <w:sz w:val="16"/>
                <w:szCs w:val="16"/>
              </w:rPr>
              <w:t>Вид расходов</w:t>
            </w:r>
          </w:p>
        </w:tc>
        <w:tc>
          <w:tcPr>
            <w:tcW w:w="851" w:type="dxa"/>
          </w:tcPr>
          <w:p w14:paraId="391E9800" w14:textId="77777777" w:rsidR="00C758B2" w:rsidRPr="00C758B2" w:rsidRDefault="00C758B2" w:rsidP="002C49F1">
            <w:pPr>
              <w:pStyle w:val="ab"/>
              <w:jc w:val="center"/>
              <w:rPr>
                <w:sz w:val="16"/>
                <w:szCs w:val="16"/>
              </w:rPr>
            </w:pPr>
            <w:r w:rsidRPr="00C758B2">
              <w:rPr>
                <w:sz w:val="16"/>
                <w:szCs w:val="16"/>
              </w:rPr>
              <w:t>2020 год</w:t>
            </w:r>
          </w:p>
        </w:tc>
        <w:tc>
          <w:tcPr>
            <w:tcW w:w="851" w:type="dxa"/>
          </w:tcPr>
          <w:p w14:paraId="65BA19EE" w14:textId="77777777" w:rsidR="00C758B2" w:rsidRPr="00C758B2" w:rsidRDefault="00C758B2" w:rsidP="002C49F1">
            <w:pPr>
              <w:pStyle w:val="ab"/>
              <w:jc w:val="center"/>
              <w:rPr>
                <w:sz w:val="16"/>
                <w:szCs w:val="16"/>
              </w:rPr>
            </w:pPr>
            <w:r w:rsidRPr="00C758B2">
              <w:rPr>
                <w:sz w:val="16"/>
                <w:szCs w:val="16"/>
              </w:rPr>
              <w:t>2021 год</w:t>
            </w:r>
          </w:p>
        </w:tc>
        <w:tc>
          <w:tcPr>
            <w:tcW w:w="851" w:type="dxa"/>
          </w:tcPr>
          <w:p w14:paraId="2F81A8D0" w14:textId="77777777" w:rsidR="00C758B2" w:rsidRPr="00C758B2" w:rsidRDefault="00C758B2" w:rsidP="002C49F1">
            <w:pPr>
              <w:pStyle w:val="ab"/>
              <w:jc w:val="center"/>
              <w:rPr>
                <w:sz w:val="16"/>
                <w:szCs w:val="16"/>
              </w:rPr>
            </w:pPr>
            <w:r w:rsidRPr="00C758B2">
              <w:rPr>
                <w:sz w:val="16"/>
                <w:szCs w:val="16"/>
              </w:rPr>
              <w:t>2022 год</w:t>
            </w:r>
          </w:p>
        </w:tc>
      </w:tr>
      <w:tr w:rsidR="00C758B2" w:rsidRPr="00C758B2" w14:paraId="135A44EC" w14:textId="77777777" w:rsidTr="002C49F1">
        <w:tc>
          <w:tcPr>
            <w:tcW w:w="534" w:type="dxa"/>
          </w:tcPr>
          <w:p w14:paraId="5D2662B2" w14:textId="77777777" w:rsidR="00C758B2" w:rsidRPr="00C758B2" w:rsidRDefault="00C758B2" w:rsidP="002C49F1">
            <w:pPr>
              <w:pStyle w:val="ab"/>
              <w:jc w:val="center"/>
              <w:rPr>
                <w:sz w:val="16"/>
                <w:szCs w:val="16"/>
              </w:rPr>
            </w:pPr>
            <w:r w:rsidRPr="00C758B2">
              <w:rPr>
                <w:sz w:val="16"/>
                <w:szCs w:val="16"/>
              </w:rPr>
              <w:t>1</w:t>
            </w:r>
          </w:p>
        </w:tc>
        <w:tc>
          <w:tcPr>
            <w:tcW w:w="2693" w:type="dxa"/>
          </w:tcPr>
          <w:p w14:paraId="24A53C14" w14:textId="77777777" w:rsidR="00C758B2" w:rsidRPr="00C758B2" w:rsidRDefault="00C758B2" w:rsidP="002C49F1">
            <w:pPr>
              <w:pStyle w:val="ab"/>
              <w:jc w:val="center"/>
              <w:rPr>
                <w:sz w:val="16"/>
                <w:szCs w:val="16"/>
              </w:rPr>
            </w:pPr>
            <w:r w:rsidRPr="00C758B2">
              <w:rPr>
                <w:sz w:val="16"/>
                <w:szCs w:val="16"/>
              </w:rPr>
              <w:t>2</w:t>
            </w:r>
          </w:p>
        </w:tc>
        <w:tc>
          <w:tcPr>
            <w:tcW w:w="1276" w:type="dxa"/>
          </w:tcPr>
          <w:p w14:paraId="71FE96F1" w14:textId="77777777" w:rsidR="00C758B2" w:rsidRPr="00C758B2" w:rsidRDefault="00C758B2" w:rsidP="002C49F1">
            <w:pPr>
              <w:pStyle w:val="ab"/>
              <w:jc w:val="center"/>
              <w:rPr>
                <w:sz w:val="16"/>
                <w:szCs w:val="16"/>
              </w:rPr>
            </w:pPr>
            <w:r w:rsidRPr="00C758B2">
              <w:rPr>
                <w:sz w:val="16"/>
                <w:szCs w:val="16"/>
              </w:rPr>
              <w:t>3</w:t>
            </w:r>
          </w:p>
        </w:tc>
        <w:tc>
          <w:tcPr>
            <w:tcW w:w="850" w:type="dxa"/>
          </w:tcPr>
          <w:p w14:paraId="4EF186EC" w14:textId="77777777" w:rsidR="00C758B2" w:rsidRPr="00C758B2" w:rsidRDefault="00C758B2" w:rsidP="002C49F1">
            <w:pPr>
              <w:pStyle w:val="ab"/>
              <w:jc w:val="center"/>
              <w:rPr>
                <w:sz w:val="16"/>
                <w:szCs w:val="16"/>
              </w:rPr>
            </w:pPr>
            <w:r w:rsidRPr="00C758B2">
              <w:rPr>
                <w:sz w:val="16"/>
                <w:szCs w:val="16"/>
              </w:rPr>
              <w:t>4</w:t>
            </w:r>
          </w:p>
        </w:tc>
        <w:tc>
          <w:tcPr>
            <w:tcW w:w="567" w:type="dxa"/>
          </w:tcPr>
          <w:p w14:paraId="22D1F0D1" w14:textId="77777777" w:rsidR="00C758B2" w:rsidRPr="00C758B2" w:rsidRDefault="00C758B2" w:rsidP="002C49F1">
            <w:pPr>
              <w:pStyle w:val="ab"/>
              <w:jc w:val="center"/>
              <w:rPr>
                <w:sz w:val="16"/>
                <w:szCs w:val="16"/>
              </w:rPr>
            </w:pPr>
            <w:r w:rsidRPr="00C758B2">
              <w:rPr>
                <w:sz w:val="16"/>
                <w:szCs w:val="16"/>
              </w:rPr>
              <w:t>5</w:t>
            </w:r>
          </w:p>
        </w:tc>
        <w:tc>
          <w:tcPr>
            <w:tcW w:w="709" w:type="dxa"/>
          </w:tcPr>
          <w:p w14:paraId="6B1036AC" w14:textId="77777777" w:rsidR="00C758B2" w:rsidRPr="00C758B2" w:rsidRDefault="00C758B2" w:rsidP="002C49F1">
            <w:pPr>
              <w:pStyle w:val="ab"/>
              <w:jc w:val="center"/>
              <w:rPr>
                <w:sz w:val="16"/>
                <w:szCs w:val="16"/>
              </w:rPr>
            </w:pPr>
            <w:r w:rsidRPr="00C758B2">
              <w:rPr>
                <w:sz w:val="16"/>
                <w:szCs w:val="16"/>
              </w:rPr>
              <w:t>6</w:t>
            </w:r>
          </w:p>
        </w:tc>
        <w:tc>
          <w:tcPr>
            <w:tcW w:w="3118" w:type="dxa"/>
          </w:tcPr>
          <w:p w14:paraId="680E5FE4" w14:textId="77777777" w:rsidR="00C758B2" w:rsidRPr="00C758B2" w:rsidRDefault="00C758B2" w:rsidP="002C49F1">
            <w:pPr>
              <w:pStyle w:val="ab"/>
              <w:jc w:val="center"/>
              <w:rPr>
                <w:sz w:val="16"/>
                <w:szCs w:val="16"/>
              </w:rPr>
            </w:pPr>
            <w:r w:rsidRPr="00C758B2">
              <w:rPr>
                <w:sz w:val="16"/>
                <w:szCs w:val="16"/>
              </w:rPr>
              <w:t>7</w:t>
            </w:r>
          </w:p>
        </w:tc>
        <w:tc>
          <w:tcPr>
            <w:tcW w:w="993" w:type="dxa"/>
          </w:tcPr>
          <w:p w14:paraId="0A818DF7" w14:textId="77777777" w:rsidR="00C758B2" w:rsidRPr="00C758B2" w:rsidRDefault="00C758B2" w:rsidP="002C49F1">
            <w:pPr>
              <w:pStyle w:val="ab"/>
              <w:jc w:val="center"/>
              <w:rPr>
                <w:sz w:val="16"/>
                <w:szCs w:val="16"/>
              </w:rPr>
            </w:pPr>
            <w:r w:rsidRPr="00C758B2">
              <w:rPr>
                <w:sz w:val="16"/>
                <w:szCs w:val="16"/>
              </w:rPr>
              <w:t>8</w:t>
            </w:r>
          </w:p>
        </w:tc>
        <w:tc>
          <w:tcPr>
            <w:tcW w:w="1134" w:type="dxa"/>
          </w:tcPr>
          <w:p w14:paraId="272FF1EE" w14:textId="77777777" w:rsidR="00C758B2" w:rsidRPr="00C758B2" w:rsidRDefault="00C758B2" w:rsidP="002C49F1">
            <w:pPr>
              <w:pStyle w:val="ab"/>
              <w:jc w:val="center"/>
              <w:rPr>
                <w:sz w:val="16"/>
                <w:szCs w:val="16"/>
              </w:rPr>
            </w:pPr>
            <w:r w:rsidRPr="00C758B2">
              <w:rPr>
                <w:sz w:val="16"/>
                <w:szCs w:val="16"/>
              </w:rPr>
              <w:t>9</w:t>
            </w:r>
          </w:p>
        </w:tc>
        <w:tc>
          <w:tcPr>
            <w:tcW w:w="708" w:type="dxa"/>
          </w:tcPr>
          <w:p w14:paraId="75610FF3" w14:textId="77777777" w:rsidR="00C758B2" w:rsidRPr="00C758B2" w:rsidRDefault="00C758B2" w:rsidP="002C49F1">
            <w:pPr>
              <w:pStyle w:val="ab"/>
              <w:jc w:val="center"/>
              <w:rPr>
                <w:sz w:val="16"/>
                <w:szCs w:val="16"/>
              </w:rPr>
            </w:pPr>
            <w:r w:rsidRPr="00C758B2">
              <w:rPr>
                <w:sz w:val="16"/>
                <w:szCs w:val="16"/>
              </w:rPr>
              <w:t>10</w:t>
            </w:r>
          </w:p>
        </w:tc>
        <w:tc>
          <w:tcPr>
            <w:tcW w:w="851" w:type="dxa"/>
          </w:tcPr>
          <w:p w14:paraId="27ADCAF9" w14:textId="77777777" w:rsidR="00C758B2" w:rsidRPr="00C758B2" w:rsidRDefault="00C758B2" w:rsidP="002C49F1">
            <w:pPr>
              <w:pStyle w:val="ab"/>
              <w:jc w:val="center"/>
              <w:rPr>
                <w:sz w:val="16"/>
                <w:szCs w:val="16"/>
              </w:rPr>
            </w:pPr>
            <w:r w:rsidRPr="00C758B2">
              <w:rPr>
                <w:sz w:val="16"/>
                <w:szCs w:val="16"/>
              </w:rPr>
              <w:t>11</w:t>
            </w:r>
          </w:p>
        </w:tc>
        <w:tc>
          <w:tcPr>
            <w:tcW w:w="851" w:type="dxa"/>
          </w:tcPr>
          <w:p w14:paraId="5150894C" w14:textId="77777777" w:rsidR="00C758B2" w:rsidRPr="00C758B2" w:rsidRDefault="00C758B2" w:rsidP="002C49F1">
            <w:pPr>
              <w:pStyle w:val="ab"/>
              <w:jc w:val="center"/>
              <w:rPr>
                <w:sz w:val="16"/>
                <w:szCs w:val="16"/>
              </w:rPr>
            </w:pPr>
            <w:r w:rsidRPr="00C758B2">
              <w:rPr>
                <w:sz w:val="16"/>
                <w:szCs w:val="16"/>
              </w:rPr>
              <w:t>12</w:t>
            </w:r>
          </w:p>
        </w:tc>
        <w:tc>
          <w:tcPr>
            <w:tcW w:w="851" w:type="dxa"/>
          </w:tcPr>
          <w:p w14:paraId="19B01675" w14:textId="77777777" w:rsidR="00C758B2" w:rsidRPr="00C758B2" w:rsidRDefault="00C758B2" w:rsidP="002C49F1">
            <w:pPr>
              <w:pStyle w:val="ab"/>
              <w:jc w:val="center"/>
              <w:rPr>
                <w:sz w:val="16"/>
                <w:szCs w:val="16"/>
              </w:rPr>
            </w:pPr>
            <w:r w:rsidRPr="00C758B2">
              <w:rPr>
                <w:sz w:val="16"/>
                <w:szCs w:val="16"/>
              </w:rPr>
              <w:t>13</w:t>
            </w:r>
          </w:p>
        </w:tc>
      </w:tr>
      <w:tr w:rsidR="00C758B2" w:rsidRPr="00C758B2" w14:paraId="68082091" w14:textId="77777777" w:rsidTr="002C49F1">
        <w:trPr>
          <w:trHeight w:val="2748"/>
        </w:trPr>
        <w:tc>
          <w:tcPr>
            <w:tcW w:w="534" w:type="dxa"/>
            <w:tcBorders>
              <w:top w:val="single" w:sz="4" w:space="0" w:color="000000"/>
              <w:left w:val="single" w:sz="4" w:space="0" w:color="000000"/>
              <w:bottom w:val="single" w:sz="4" w:space="0" w:color="000000"/>
              <w:right w:val="single" w:sz="4" w:space="0" w:color="000000"/>
            </w:tcBorders>
          </w:tcPr>
          <w:p w14:paraId="0912D0FA" w14:textId="77777777" w:rsidR="00C758B2" w:rsidRPr="00C758B2" w:rsidRDefault="00C758B2" w:rsidP="002C49F1">
            <w:pPr>
              <w:pStyle w:val="ab"/>
              <w:jc w:val="center"/>
              <w:rPr>
                <w:sz w:val="16"/>
                <w:szCs w:val="16"/>
              </w:rPr>
            </w:pPr>
            <w:r w:rsidRPr="00C758B2">
              <w:rPr>
                <w:sz w:val="16"/>
                <w:szCs w:val="16"/>
              </w:rPr>
              <w:lastRenderedPageBreak/>
              <w:t>1</w:t>
            </w:r>
          </w:p>
        </w:tc>
        <w:tc>
          <w:tcPr>
            <w:tcW w:w="2693" w:type="dxa"/>
            <w:tcBorders>
              <w:top w:val="single" w:sz="4" w:space="0" w:color="000000"/>
              <w:left w:val="single" w:sz="4" w:space="0" w:color="000000"/>
              <w:bottom w:val="single" w:sz="4" w:space="0" w:color="000000"/>
              <w:right w:val="single" w:sz="4" w:space="0" w:color="000000"/>
            </w:tcBorders>
          </w:tcPr>
          <w:p w14:paraId="31E7C5FC" w14:textId="77777777" w:rsidR="00C758B2" w:rsidRPr="00C758B2" w:rsidRDefault="00C758B2" w:rsidP="002C49F1">
            <w:pPr>
              <w:pStyle w:val="ab"/>
              <w:jc w:val="both"/>
              <w:rPr>
                <w:sz w:val="16"/>
                <w:szCs w:val="16"/>
              </w:rPr>
            </w:pPr>
            <w:r w:rsidRPr="00C758B2">
              <w:rPr>
                <w:rFonts w:ascii="Times New Roman CYR" w:hAnsi="Times New Roman CYR" w:cs="Times New Roman CYR"/>
                <w:sz w:val="16"/>
                <w:szCs w:val="16"/>
                <w:lang w:eastAsia="ru-RU"/>
              </w:rPr>
              <w:t>Прочие межбюджетные трансферты, передаваемые бюджетам сельских поселений</w:t>
            </w:r>
          </w:p>
        </w:tc>
        <w:tc>
          <w:tcPr>
            <w:tcW w:w="1276" w:type="dxa"/>
            <w:tcBorders>
              <w:top w:val="single" w:sz="4" w:space="0" w:color="000000"/>
              <w:left w:val="single" w:sz="4" w:space="0" w:color="000000"/>
              <w:bottom w:val="single" w:sz="4" w:space="0" w:color="000000"/>
              <w:right w:val="single" w:sz="4" w:space="0" w:color="000000"/>
            </w:tcBorders>
          </w:tcPr>
          <w:p w14:paraId="23A3331C" w14:textId="77777777" w:rsidR="00C758B2" w:rsidRPr="00C758B2" w:rsidRDefault="00C758B2" w:rsidP="002C49F1">
            <w:pPr>
              <w:autoSpaceDE w:val="0"/>
              <w:autoSpaceDN w:val="0"/>
              <w:adjustRightInd w:val="0"/>
              <w:jc w:val="center"/>
              <w:rPr>
                <w:rFonts w:ascii="Times New Roman CYR" w:hAnsi="Times New Roman CYR" w:cs="Times New Roman CYR"/>
                <w:color w:val="FF0000"/>
                <w:sz w:val="16"/>
                <w:szCs w:val="16"/>
              </w:rPr>
            </w:pPr>
            <w:r w:rsidRPr="00C758B2">
              <w:rPr>
                <w:rFonts w:ascii="Times New Roman CYR" w:hAnsi="Times New Roman CYR" w:cs="Times New Roman CYR"/>
                <w:sz w:val="16"/>
                <w:szCs w:val="16"/>
              </w:rPr>
              <w:t>2 02 49999 10 0000 150</w:t>
            </w:r>
          </w:p>
        </w:tc>
        <w:tc>
          <w:tcPr>
            <w:tcW w:w="850" w:type="dxa"/>
            <w:tcBorders>
              <w:top w:val="single" w:sz="4" w:space="0" w:color="000000"/>
              <w:left w:val="single" w:sz="4" w:space="0" w:color="000000"/>
              <w:bottom w:val="single" w:sz="4" w:space="0" w:color="000000"/>
              <w:right w:val="single" w:sz="4" w:space="0" w:color="000000"/>
            </w:tcBorders>
          </w:tcPr>
          <w:p w14:paraId="46EC757D" w14:textId="77777777" w:rsidR="00C758B2" w:rsidRPr="00C758B2" w:rsidRDefault="00C758B2" w:rsidP="002C49F1">
            <w:pPr>
              <w:pStyle w:val="ab"/>
              <w:jc w:val="center"/>
              <w:rPr>
                <w:sz w:val="16"/>
                <w:szCs w:val="16"/>
              </w:rPr>
            </w:pPr>
            <w:r w:rsidRPr="00C758B2">
              <w:rPr>
                <w:sz w:val="16"/>
                <w:szCs w:val="16"/>
              </w:rPr>
              <w:t>1 729,7</w:t>
            </w:r>
          </w:p>
        </w:tc>
        <w:tc>
          <w:tcPr>
            <w:tcW w:w="567" w:type="dxa"/>
            <w:tcBorders>
              <w:top w:val="single" w:sz="4" w:space="0" w:color="000000"/>
              <w:left w:val="single" w:sz="4" w:space="0" w:color="000000"/>
              <w:bottom w:val="single" w:sz="4" w:space="0" w:color="000000"/>
              <w:right w:val="single" w:sz="4" w:space="0" w:color="000000"/>
            </w:tcBorders>
          </w:tcPr>
          <w:p w14:paraId="78641EB7" w14:textId="77777777" w:rsidR="00C758B2" w:rsidRPr="00C758B2" w:rsidRDefault="00C758B2" w:rsidP="002C49F1">
            <w:pPr>
              <w:pStyle w:val="ab"/>
              <w:jc w:val="center"/>
              <w:rPr>
                <w:sz w:val="16"/>
                <w:szCs w:val="16"/>
              </w:rPr>
            </w:pPr>
            <w:r w:rsidRPr="00C758B2">
              <w:rPr>
                <w:sz w:val="16"/>
                <w:szCs w:val="16"/>
              </w:rPr>
              <w:t>0,0</w:t>
            </w:r>
          </w:p>
        </w:tc>
        <w:tc>
          <w:tcPr>
            <w:tcW w:w="709" w:type="dxa"/>
            <w:tcBorders>
              <w:top w:val="single" w:sz="4" w:space="0" w:color="000000"/>
              <w:left w:val="single" w:sz="4" w:space="0" w:color="000000"/>
              <w:bottom w:val="single" w:sz="4" w:space="0" w:color="000000"/>
              <w:right w:val="single" w:sz="4" w:space="0" w:color="000000"/>
            </w:tcBorders>
          </w:tcPr>
          <w:p w14:paraId="33FB384F" w14:textId="77777777" w:rsidR="00C758B2" w:rsidRPr="00C758B2" w:rsidRDefault="00C758B2" w:rsidP="002C49F1">
            <w:pPr>
              <w:pStyle w:val="ab"/>
              <w:jc w:val="center"/>
              <w:rPr>
                <w:sz w:val="16"/>
                <w:szCs w:val="16"/>
              </w:rPr>
            </w:pPr>
            <w:r w:rsidRPr="00C758B2">
              <w:rPr>
                <w:sz w:val="16"/>
                <w:szCs w:val="16"/>
              </w:rPr>
              <w:t>0,0</w:t>
            </w:r>
          </w:p>
        </w:tc>
        <w:tc>
          <w:tcPr>
            <w:tcW w:w="3118" w:type="dxa"/>
            <w:tcBorders>
              <w:top w:val="single" w:sz="4" w:space="0" w:color="000000"/>
              <w:left w:val="single" w:sz="4" w:space="0" w:color="000000"/>
              <w:bottom w:val="single" w:sz="4" w:space="0" w:color="000000"/>
              <w:right w:val="single" w:sz="4" w:space="0" w:color="000000"/>
            </w:tcBorders>
          </w:tcPr>
          <w:p w14:paraId="47AC02D8" w14:textId="77777777" w:rsidR="00C758B2" w:rsidRPr="00C758B2" w:rsidRDefault="00C758B2" w:rsidP="002C49F1">
            <w:pPr>
              <w:autoSpaceDE w:val="0"/>
              <w:autoSpaceDN w:val="0"/>
              <w:adjustRightInd w:val="0"/>
              <w:jc w:val="both"/>
              <w:rPr>
                <w:rFonts w:eastAsia="Calibri"/>
                <w:sz w:val="16"/>
                <w:szCs w:val="16"/>
              </w:rPr>
            </w:pPr>
            <w:r w:rsidRPr="00C758B2">
              <w:rPr>
                <w:rFonts w:eastAsia="Calibri"/>
                <w:sz w:val="16"/>
                <w:szCs w:val="16"/>
              </w:rPr>
              <w:t xml:space="preserve">Расходы на осуществление Администрацией </w:t>
            </w:r>
            <w:proofErr w:type="spellStart"/>
            <w:r w:rsidRPr="00C758B2">
              <w:rPr>
                <w:rFonts w:eastAsia="Calibri"/>
                <w:sz w:val="16"/>
                <w:szCs w:val="16"/>
              </w:rPr>
              <w:t>Митякинского</w:t>
            </w:r>
            <w:proofErr w:type="spellEnd"/>
            <w:r w:rsidRPr="00C758B2">
              <w:rPr>
                <w:rFonts w:eastAsia="Calibri"/>
                <w:sz w:val="16"/>
                <w:szCs w:val="16"/>
              </w:rPr>
              <w:t xml:space="preserve">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w:t>
            </w:r>
            <w:proofErr w:type="spellStart"/>
            <w:r w:rsidRPr="00C758B2">
              <w:rPr>
                <w:rFonts w:eastAsia="Calibri"/>
                <w:sz w:val="16"/>
                <w:szCs w:val="16"/>
              </w:rPr>
              <w:t>Митякинского</w:t>
            </w:r>
            <w:proofErr w:type="spellEnd"/>
            <w:r w:rsidRPr="00C758B2">
              <w:rPr>
                <w:rFonts w:eastAsia="Calibri"/>
                <w:sz w:val="16"/>
                <w:szCs w:val="16"/>
              </w:rPr>
              <w:t xml:space="preserve"> сельского поселения»</w:t>
            </w:r>
          </w:p>
        </w:tc>
        <w:tc>
          <w:tcPr>
            <w:tcW w:w="993" w:type="dxa"/>
            <w:tcBorders>
              <w:top w:val="single" w:sz="4" w:space="0" w:color="000000"/>
              <w:left w:val="single" w:sz="4" w:space="0" w:color="000000"/>
              <w:bottom w:val="single" w:sz="4" w:space="0" w:color="000000"/>
              <w:right w:val="single" w:sz="4" w:space="0" w:color="000000"/>
            </w:tcBorders>
          </w:tcPr>
          <w:p w14:paraId="2CF5F1A3" w14:textId="77777777" w:rsidR="00C758B2" w:rsidRPr="00C758B2" w:rsidRDefault="00C758B2" w:rsidP="002C49F1">
            <w:pPr>
              <w:pStyle w:val="ab"/>
              <w:jc w:val="center"/>
              <w:rPr>
                <w:sz w:val="16"/>
                <w:szCs w:val="16"/>
                <w:lang w:val="en-US"/>
              </w:rPr>
            </w:pPr>
            <w:r w:rsidRPr="00C758B2">
              <w:rPr>
                <w:sz w:val="16"/>
                <w:szCs w:val="16"/>
              </w:rPr>
              <w:t>0409</w:t>
            </w:r>
          </w:p>
        </w:tc>
        <w:tc>
          <w:tcPr>
            <w:tcW w:w="1134" w:type="dxa"/>
            <w:tcBorders>
              <w:top w:val="single" w:sz="4" w:space="0" w:color="000000"/>
              <w:left w:val="single" w:sz="4" w:space="0" w:color="000000"/>
              <w:bottom w:val="single" w:sz="4" w:space="0" w:color="000000"/>
              <w:right w:val="single" w:sz="4" w:space="0" w:color="000000"/>
            </w:tcBorders>
          </w:tcPr>
          <w:p w14:paraId="7243B388" w14:textId="77777777" w:rsidR="00C758B2" w:rsidRPr="00C758B2" w:rsidRDefault="00C758B2" w:rsidP="002C49F1">
            <w:pPr>
              <w:autoSpaceDE w:val="0"/>
              <w:autoSpaceDN w:val="0"/>
              <w:adjustRightInd w:val="0"/>
              <w:jc w:val="center"/>
              <w:rPr>
                <w:rFonts w:eastAsia="Calibri"/>
                <w:sz w:val="16"/>
                <w:szCs w:val="16"/>
              </w:rPr>
            </w:pPr>
            <w:r w:rsidRPr="00C758B2">
              <w:rPr>
                <w:rFonts w:eastAsia="Calibri"/>
                <w:sz w:val="16"/>
                <w:szCs w:val="16"/>
              </w:rPr>
              <w:t>99 9 00 20380</w:t>
            </w:r>
          </w:p>
        </w:tc>
        <w:tc>
          <w:tcPr>
            <w:tcW w:w="708" w:type="dxa"/>
            <w:tcBorders>
              <w:top w:val="single" w:sz="4" w:space="0" w:color="000000"/>
              <w:left w:val="single" w:sz="4" w:space="0" w:color="000000"/>
              <w:bottom w:val="single" w:sz="4" w:space="0" w:color="000000"/>
              <w:right w:val="single" w:sz="4" w:space="0" w:color="000000"/>
            </w:tcBorders>
          </w:tcPr>
          <w:p w14:paraId="2A4B66E3" w14:textId="77777777" w:rsidR="00C758B2" w:rsidRPr="00C758B2" w:rsidRDefault="00C758B2" w:rsidP="002C49F1">
            <w:pPr>
              <w:pStyle w:val="ab"/>
              <w:jc w:val="center"/>
              <w:rPr>
                <w:sz w:val="16"/>
                <w:szCs w:val="16"/>
              </w:rPr>
            </w:pPr>
            <w:r w:rsidRPr="00C758B2">
              <w:rPr>
                <w:sz w:val="16"/>
                <w:szCs w:val="16"/>
              </w:rPr>
              <w:t>240</w:t>
            </w:r>
          </w:p>
        </w:tc>
        <w:tc>
          <w:tcPr>
            <w:tcW w:w="851" w:type="dxa"/>
            <w:tcBorders>
              <w:top w:val="single" w:sz="4" w:space="0" w:color="000000"/>
              <w:left w:val="single" w:sz="4" w:space="0" w:color="000000"/>
              <w:bottom w:val="single" w:sz="4" w:space="0" w:color="000000"/>
              <w:right w:val="single" w:sz="4" w:space="0" w:color="000000"/>
            </w:tcBorders>
          </w:tcPr>
          <w:p w14:paraId="29B6DD52" w14:textId="77777777" w:rsidR="00C758B2" w:rsidRPr="00C758B2" w:rsidRDefault="00C758B2" w:rsidP="002C49F1">
            <w:pPr>
              <w:autoSpaceDE w:val="0"/>
              <w:autoSpaceDN w:val="0"/>
              <w:adjustRightInd w:val="0"/>
              <w:jc w:val="right"/>
              <w:rPr>
                <w:rFonts w:eastAsia="Calibri"/>
                <w:sz w:val="16"/>
                <w:szCs w:val="16"/>
              </w:rPr>
            </w:pPr>
            <w:r w:rsidRPr="00C758B2">
              <w:rPr>
                <w:sz w:val="16"/>
                <w:szCs w:val="16"/>
              </w:rPr>
              <w:t>1 729,7</w:t>
            </w:r>
          </w:p>
        </w:tc>
        <w:tc>
          <w:tcPr>
            <w:tcW w:w="851" w:type="dxa"/>
            <w:tcBorders>
              <w:top w:val="single" w:sz="4" w:space="0" w:color="000000"/>
              <w:left w:val="single" w:sz="4" w:space="0" w:color="000000"/>
              <w:bottom w:val="single" w:sz="4" w:space="0" w:color="000000"/>
              <w:right w:val="single" w:sz="4" w:space="0" w:color="000000"/>
            </w:tcBorders>
          </w:tcPr>
          <w:p w14:paraId="675557DF" w14:textId="77777777" w:rsidR="00C758B2" w:rsidRPr="00C758B2" w:rsidRDefault="00C758B2" w:rsidP="002C49F1">
            <w:pPr>
              <w:autoSpaceDE w:val="0"/>
              <w:autoSpaceDN w:val="0"/>
              <w:adjustRightInd w:val="0"/>
              <w:jc w:val="right"/>
              <w:rPr>
                <w:rFonts w:eastAsia="Calibri"/>
                <w:sz w:val="16"/>
                <w:szCs w:val="16"/>
              </w:rPr>
            </w:pPr>
            <w:r w:rsidRPr="00C758B2">
              <w:rPr>
                <w:rFonts w:eastAsia="Calibri"/>
                <w:sz w:val="16"/>
                <w:szCs w:val="16"/>
              </w:rPr>
              <w:t>0,0</w:t>
            </w:r>
          </w:p>
        </w:tc>
        <w:tc>
          <w:tcPr>
            <w:tcW w:w="851" w:type="dxa"/>
            <w:tcBorders>
              <w:top w:val="single" w:sz="4" w:space="0" w:color="000000"/>
              <w:left w:val="single" w:sz="4" w:space="0" w:color="000000"/>
              <w:bottom w:val="single" w:sz="4" w:space="0" w:color="000000"/>
              <w:right w:val="single" w:sz="4" w:space="0" w:color="000000"/>
            </w:tcBorders>
          </w:tcPr>
          <w:p w14:paraId="5018F1FC" w14:textId="77777777" w:rsidR="00C758B2" w:rsidRPr="00C758B2" w:rsidRDefault="00C758B2" w:rsidP="002C49F1">
            <w:pPr>
              <w:autoSpaceDE w:val="0"/>
              <w:autoSpaceDN w:val="0"/>
              <w:adjustRightInd w:val="0"/>
              <w:jc w:val="right"/>
              <w:rPr>
                <w:rFonts w:eastAsia="Calibri"/>
                <w:sz w:val="16"/>
                <w:szCs w:val="16"/>
              </w:rPr>
            </w:pPr>
            <w:r w:rsidRPr="00C758B2">
              <w:rPr>
                <w:rFonts w:eastAsia="Calibri"/>
                <w:sz w:val="16"/>
                <w:szCs w:val="16"/>
              </w:rPr>
              <w:t>0,0</w:t>
            </w:r>
          </w:p>
        </w:tc>
      </w:tr>
    </w:tbl>
    <w:p w14:paraId="1AD65A95" w14:textId="77777777" w:rsidR="00C758B2" w:rsidRPr="00C758B2" w:rsidRDefault="00C758B2" w:rsidP="00C758B2">
      <w:pPr>
        <w:rPr>
          <w:color w:val="FF0000"/>
          <w:sz w:val="16"/>
          <w:szCs w:val="16"/>
        </w:rPr>
      </w:pPr>
    </w:p>
    <w:tbl>
      <w:tblPr>
        <w:tblpPr w:leftFromText="180" w:rightFromText="180" w:vertAnchor="text" w:tblpY="1"/>
        <w:tblOverlap w:val="never"/>
        <w:tblW w:w="15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2690"/>
        <w:gridCol w:w="1280"/>
        <w:gridCol w:w="850"/>
        <w:gridCol w:w="567"/>
        <w:gridCol w:w="567"/>
        <w:gridCol w:w="3260"/>
        <w:gridCol w:w="993"/>
        <w:gridCol w:w="1134"/>
        <w:gridCol w:w="708"/>
        <w:gridCol w:w="851"/>
        <w:gridCol w:w="850"/>
        <w:gridCol w:w="835"/>
      </w:tblGrid>
      <w:tr w:rsidR="00C758B2" w:rsidRPr="00C758B2" w14:paraId="33F868F1" w14:textId="77777777" w:rsidTr="002C49F1">
        <w:trPr>
          <w:trHeight w:val="413"/>
        </w:trPr>
        <w:tc>
          <w:tcPr>
            <w:tcW w:w="533" w:type="dxa"/>
            <w:tcBorders>
              <w:top w:val="single" w:sz="4" w:space="0" w:color="000000"/>
              <w:left w:val="single" w:sz="4" w:space="0" w:color="000000"/>
              <w:bottom w:val="single" w:sz="4" w:space="0" w:color="000000"/>
              <w:right w:val="single" w:sz="4" w:space="0" w:color="000000"/>
            </w:tcBorders>
          </w:tcPr>
          <w:p w14:paraId="2C5DBBEE" w14:textId="77777777" w:rsidR="00C758B2" w:rsidRPr="00C758B2" w:rsidRDefault="00C758B2" w:rsidP="002C49F1">
            <w:pPr>
              <w:pStyle w:val="ab"/>
              <w:jc w:val="center"/>
              <w:rPr>
                <w:sz w:val="16"/>
                <w:szCs w:val="16"/>
              </w:rPr>
            </w:pPr>
          </w:p>
          <w:p w14:paraId="22FF5CF9" w14:textId="77777777" w:rsidR="00C758B2" w:rsidRPr="00C758B2" w:rsidRDefault="00C758B2" w:rsidP="002C49F1">
            <w:pPr>
              <w:pStyle w:val="ab"/>
              <w:jc w:val="center"/>
              <w:rPr>
                <w:sz w:val="16"/>
                <w:szCs w:val="16"/>
              </w:rPr>
            </w:pPr>
          </w:p>
          <w:p w14:paraId="399E892F" w14:textId="77777777" w:rsidR="00C758B2" w:rsidRPr="00C758B2" w:rsidRDefault="00C758B2" w:rsidP="002C49F1">
            <w:pPr>
              <w:pStyle w:val="ab"/>
              <w:jc w:val="center"/>
              <w:rPr>
                <w:sz w:val="16"/>
                <w:szCs w:val="16"/>
              </w:rPr>
            </w:pPr>
          </w:p>
        </w:tc>
        <w:tc>
          <w:tcPr>
            <w:tcW w:w="2690" w:type="dxa"/>
            <w:tcBorders>
              <w:top w:val="single" w:sz="4" w:space="0" w:color="000000"/>
              <w:left w:val="single" w:sz="4" w:space="0" w:color="000000"/>
              <w:bottom w:val="single" w:sz="4" w:space="0" w:color="000000"/>
              <w:right w:val="single" w:sz="4" w:space="0" w:color="000000"/>
            </w:tcBorders>
          </w:tcPr>
          <w:p w14:paraId="1201A9EB" w14:textId="77777777" w:rsidR="00C758B2" w:rsidRPr="00C758B2" w:rsidRDefault="00C758B2" w:rsidP="002C49F1">
            <w:pPr>
              <w:pStyle w:val="ab"/>
              <w:jc w:val="both"/>
              <w:rPr>
                <w:sz w:val="16"/>
                <w:szCs w:val="16"/>
              </w:rPr>
            </w:pPr>
            <w:r w:rsidRPr="00C758B2">
              <w:rPr>
                <w:sz w:val="16"/>
                <w:szCs w:val="16"/>
              </w:rPr>
              <w:t>Итого</w:t>
            </w:r>
          </w:p>
        </w:tc>
        <w:tc>
          <w:tcPr>
            <w:tcW w:w="1280" w:type="dxa"/>
            <w:tcBorders>
              <w:top w:val="single" w:sz="4" w:space="0" w:color="000000"/>
              <w:left w:val="single" w:sz="4" w:space="0" w:color="000000"/>
              <w:bottom w:val="single" w:sz="4" w:space="0" w:color="000000"/>
              <w:right w:val="single" w:sz="4" w:space="0" w:color="000000"/>
            </w:tcBorders>
          </w:tcPr>
          <w:p w14:paraId="64E047AD" w14:textId="77777777" w:rsidR="00C758B2" w:rsidRPr="00C758B2" w:rsidRDefault="00C758B2" w:rsidP="002C49F1">
            <w:pPr>
              <w:autoSpaceDE w:val="0"/>
              <w:autoSpaceDN w:val="0"/>
              <w:adjustRightInd w:val="0"/>
              <w:jc w:val="center"/>
              <w:rPr>
                <w:rFonts w:ascii="Times New Roman CYR" w:hAnsi="Times New Roman CYR" w:cs="Times New Roman CYR"/>
                <w:color w:val="FF0000"/>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0B2AB79B" w14:textId="77777777" w:rsidR="00C758B2" w:rsidRPr="00C758B2" w:rsidRDefault="00C758B2" w:rsidP="002C49F1">
            <w:pPr>
              <w:pStyle w:val="ab"/>
              <w:jc w:val="center"/>
              <w:rPr>
                <w:sz w:val="16"/>
                <w:szCs w:val="16"/>
              </w:rPr>
            </w:pPr>
            <w:r w:rsidRPr="00C758B2">
              <w:rPr>
                <w:sz w:val="16"/>
                <w:szCs w:val="16"/>
              </w:rPr>
              <w:t>1 729,7</w:t>
            </w:r>
          </w:p>
        </w:tc>
        <w:tc>
          <w:tcPr>
            <w:tcW w:w="567" w:type="dxa"/>
            <w:tcBorders>
              <w:top w:val="single" w:sz="4" w:space="0" w:color="000000"/>
              <w:left w:val="single" w:sz="4" w:space="0" w:color="000000"/>
              <w:bottom w:val="single" w:sz="4" w:space="0" w:color="000000"/>
              <w:right w:val="single" w:sz="4" w:space="0" w:color="000000"/>
            </w:tcBorders>
          </w:tcPr>
          <w:p w14:paraId="00D25D2D" w14:textId="77777777" w:rsidR="00C758B2" w:rsidRPr="00C758B2" w:rsidRDefault="00C758B2" w:rsidP="002C49F1">
            <w:pPr>
              <w:pStyle w:val="ab"/>
              <w:jc w:val="center"/>
              <w:rPr>
                <w:sz w:val="16"/>
                <w:szCs w:val="16"/>
              </w:rPr>
            </w:pPr>
            <w:r w:rsidRPr="00C758B2">
              <w:rPr>
                <w:sz w:val="16"/>
                <w:szCs w:val="16"/>
              </w:rPr>
              <w:t>0,0</w:t>
            </w:r>
          </w:p>
        </w:tc>
        <w:tc>
          <w:tcPr>
            <w:tcW w:w="567" w:type="dxa"/>
            <w:tcBorders>
              <w:top w:val="single" w:sz="4" w:space="0" w:color="000000"/>
              <w:left w:val="single" w:sz="4" w:space="0" w:color="000000"/>
              <w:bottom w:val="single" w:sz="4" w:space="0" w:color="000000"/>
              <w:right w:val="single" w:sz="4" w:space="0" w:color="000000"/>
            </w:tcBorders>
          </w:tcPr>
          <w:p w14:paraId="214D2CBD" w14:textId="77777777" w:rsidR="00C758B2" w:rsidRPr="00C758B2" w:rsidRDefault="00C758B2" w:rsidP="002C49F1">
            <w:pPr>
              <w:pStyle w:val="ab"/>
              <w:jc w:val="center"/>
              <w:rPr>
                <w:sz w:val="16"/>
                <w:szCs w:val="16"/>
              </w:rPr>
            </w:pPr>
            <w:r w:rsidRPr="00C758B2">
              <w:rPr>
                <w:sz w:val="16"/>
                <w:szCs w:val="16"/>
              </w:rPr>
              <w:t>0,0</w:t>
            </w:r>
          </w:p>
        </w:tc>
        <w:tc>
          <w:tcPr>
            <w:tcW w:w="3260" w:type="dxa"/>
            <w:tcBorders>
              <w:top w:val="single" w:sz="4" w:space="0" w:color="000000"/>
              <w:left w:val="single" w:sz="4" w:space="0" w:color="000000"/>
              <w:bottom w:val="single" w:sz="4" w:space="0" w:color="000000"/>
              <w:right w:val="single" w:sz="4" w:space="0" w:color="000000"/>
            </w:tcBorders>
          </w:tcPr>
          <w:p w14:paraId="28BA1AA4" w14:textId="77777777" w:rsidR="00C758B2" w:rsidRPr="00C758B2" w:rsidRDefault="00C758B2" w:rsidP="002C49F1">
            <w:pPr>
              <w:autoSpaceDE w:val="0"/>
              <w:autoSpaceDN w:val="0"/>
              <w:adjustRightInd w:val="0"/>
              <w:jc w:val="both"/>
              <w:rPr>
                <w:rFonts w:eastAsia="Calibri"/>
                <w:color w:val="FF0000"/>
                <w:sz w:val="16"/>
                <w:szCs w:val="16"/>
              </w:rPr>
            </w:pPr>
          </w:p>
        </w:tc>
        <w:tc>
          <w:tcPr>
            <w:tcW w:w="993" w:type="dxa"/>
            <w:tcBorders>
              <w:top w:val="single" w:sz="4" w:space="0" w:color="000000"/>
              <w:left w:val="single" w:sz="4" w:space="0" w:color="000000"/>
              <w:bottom w:val="single" w:sz="4" w:space="0" w:color="000000"/>
              <w:right w:val="single" w:sz="4" w:space="0" w:color="000000"/>
            </w:tcBorders>
          </w:tcPr>
          <w:p w14:paraId="069CCB9A" w14:textId="77777777" w:rsidR="00C758B2" w:rsidRPr="00C758B2" w:rsidRDefault="00C758B2" w:rsidP="002C49F1">
            <w:pPr>
              <w:pStyle w:val="ab"/>
              <w:jc w:val="center"/>
              <w:rPr>
                <w:color w:val="FF0000"/>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483B8FC0" w14:textId="77777777" w:rsidR="00C758B2" w:rsidRPr="00C758B2" w:rsidRDefault="00C758B2" w:rsidP="002C49F1">
            <w:pPr>
              <w:autoSpaceDE w:val="0"/>
              <w:autoSpaceDN w:val="0"/>
              <w:adjustRightInd w:val="0"/>
              <w:jc w:val="center"/>
              <w:rPr>
                <w:rFonts w:eastAsia="Calibri"/>
                <w:color w:val="FF0000"/>
                <w:sz w:val="16"/>
                <w:szCs w:val="16"/>
              </w:rPr>
            </w:pPr>
          </w:p>
        </w:tc>
        <w:tc>
          <w:tcPr>
            <w:tcW w:w="708" w:type="dxa"/>
            <w:tcBorders>
              <w:top w:val="single" w:sz="4" w:space="0" w:color="000000"/>
              <w:left w:val="single" w:sz="4" w:space="0" w:color="000000"/>
              <w:bottom w:val="single" w:sz="4" w:space="0" w:color="000000"/>
              <w:right w:val="single" w:sz="4" w:space="0" w:color="000000"/>
            </w:tcBorders>
          </w:tcPr>
          <w:p w14:paraId="30068ECE" w14:textId="77777777" w:rsidR="00C758B2" w:rsidRPr="00C758B2" w:rsidRDefault="00C758B2" w:rsidP="002C49F1">
            <w:pPr>
              <w:pStyle w:val="ab"/>
              <w:jc w:val="center"/>
              <w:rPr>
                <w:color w:val="FF0000"/>
                <w:sz w:val="16"/>
                <w:szCs w:val="16"/>
              </w:rPr>
            </w:pPr>
          </w:p>
        </w:tc>
        <w:tc>
          <w:tcPr>
            <w:tcW w:w="851" w:type="dxa"/>
            <w:tcBorders>
              <w:top w:val="single" w:sz="4" w:space="0" w:color="000000"/>
              <w:left w:val="single" w:sz="4" w:space="0" w:color="000000"/>
              <w:bottom w:val="single" w:sz="4" w:space="0" w:color="000000"/>
              <w:right w:val="single" w:sz="4" w:space="0" w:color="000000"/>
            </w:tcBorders>
          </w:tcPr>
          <w:p w14:paraId="06A15319" w14:textId="77777777" w:rsidR="00C758B2" w:rsidRPr="00C758B2" w:rsidRDefault="00C758B2" w:rsidP="002C49F1">
            <w:pPr>
              <w:pStyle w:val="ab"/>
              <w:jc w:val="center"/>
              <w:rPr>
                <w:sz w:val="16"/>
                <w:szCs w:val="16"/>
              </w:rPr>
            </w:pPr>
            <w:r w:rsidRPr="00C758B2">
              <w:rPr>
                <w:sz w:val="16"/>
                <w:szCs w:val="16"/>
              </w:rPr>
              <w:t>1 729,7</w:t>
            </w:r>
          </w:p>
        </w:tc>
        <w:tc>
          <w:tcPr>
            <w:tcW w:w="850" w:type="dxa"/>
            <w:tcBorders>
              <w:top w:val="single" w:sz="4" w:space="0" w:color="000000"/>
              <w:left w:val="single" w:sz="4" w:space="0" w:color="000000"/>
              <w:bottom w:val="single" w:sz="4" w:space="0" w:color="000000"/>
              <w:right w:val="single" w:sz="4" w:space="0" w:color="000000"/>
            </w:tcBorders>
          </w:tcPr>
          <w:p w14:paraId="75FDACE3" w14:textId="77777777" w:rsidR="00C758B2" w:rsidRPr="00C758B2" w:rsidRDefault="00C758B2" w:rsidP="002C49F1">
            <w:pPr>
              <w:pStyle w:val="ab"/>
              <w:jc w:val="center"/>
              <w:rPr>
                <w:sz w:val="16"/>
                <w:szCs w:val="16"/>
              </w:rPr>
            </w:pPr>
            <w:r w:rsidRPr="00C758B2">
              <w:rPr>
                <w:sz w:val="16"/>
                <w:szCs w:val="16"/>
              </w:rPr>
              <w:t>0,0</w:t>
            </w:r>
          </w:p>
        </w:tc>
        <w:tc>
          <w:tcPr>
            <w:tcW w:w="835" w:type="dxa"/>
            <w:tcBorders>
              <w:top w:val="single" w:sz="4" w:space="0" w:color="000000"/>
              <w:left w:val="single" w:sz="4" w:space="0" w:color="000000"/>
              <w:bottom w:val="single" w:sz="4" w:space="0" w:color="000000"/>
              <w:right w:val="single" w:sz="4" w:space="0" w:color="000000"/>
            </w:tcBorders>
          </w:tcPr>
          <w:p w14:paraId="1FDE7342" w14:textId="77777777" w:rsidR="00C758B2" w:rsidRPr="00C758B2" w:rsidRDefault="00C758B2" w:rsidP="002C49F1">
            <w:pPr>
              <w:pStyle w:val="ab"/>
              <w:jc w:val="center"/>
              <w:rPr>
                <w:sz w:val="16"/>
                <w:szCs w:val="16"/>
              </w:rPr>
            </w:pPr>
            <w:r w:rsidRPr="00C758B2">
              <w:rPr>
                <w:sz w:val="16"/>
                <w:szCs w:val="16"/>
              </w:rPr>
              <w:t>0,0</w:t>
            </w:r>
          </w:p>
        </w:tc>
      </w:tr>
    </w:tbl>
    <w:p w14:paraId="5BDEC7B5" w14:textId="77777777" w:rsidR="00C758B2" w:rsidRPr="00C758B2" w:rsidRDefault="00C758B2" w:rsidP="00C758B2">
      <w:pPr>
        <w:rPr>
          <w:sz w:val="16"/>
          <w:szCs w:val="16"/>
        </w:rPr>
      </w:pPr>
    </w:p>
    <w:p w14:paraId="0CA042A6" w14:textId="77777777" w:rsidR="00C758B2" w:rsidRPr="00C758B2" w:rsidRDefault="00C758B2" w:rsidP="00C758B2">
      <w:pPr>
        <w:rPr>
          <w:sz w:val="16"/>
          <w:szCs w:val="16"/>
        </w:rPr>
      </w:pPr>
    </w:p>
    <w:p w14:paraId="7B299040" w14:textId="77777777" w:rsidR="00C758B2" w:rsidRPr="00C758B2" w:rsidRDefault="00C758B2" w:rsidP="00C758B2">
      <w:pPr>
        <w:rPr>
          <w:sz w:val="16"/>
          <w:szCs w:val="16"/>
        </w:rPr>
      </w:pPr>
    </w:p>
    <w:p w14:paraId="048FDF10" w14:textId="77777777" w:rsidR="00C758B2" w:rsidRPr="00C758B2" w:rsidRDefault="00C758B2" w:rsidP="00C758B2">
      <w:pPr>
        <w:ind w:firstLine="708"/>
        <w:rPr>
          <w:sz w:val="16"/>
          <w:szCs w:val="16"/>
        </w:rPr>
      </w:pPr>
      <w:r w:rsidRPr="00C758B2">
        <w:rPr>
          <w:sz w:val="16"/>
          <w:szCs w:val="16"/>
        </w:rPr>
        <w:t>Председатель Собрания депутатов – Глава</w:t>
      </w:r>
    </w:p>
    <w:p w14:paraId="1E6D2D60" w14:textId="77777777" w:rsidR="00C758B2" w:rsidRPr="00C758B2" w:rsidRDefault="00C758B2" w:rsidP="00C758B2">
      <w:pPr>
        <w:tabs>
          <w:tab w:val="left" w:pos="11130"/>
        </w:tabs>
        <w:ind w:firstLine="708"/>
        <w:rPr>
          <w:sz w:val="16"/>
          <w:szCs w:val="16"/>
        </w:rPr>
      </w:pPr>
      <w:proofErr w:type="spellStart"/>
      <w:r w:rsidRPr="00C758B2">
        <w:rPr>
          <w:sz w:val="16"/>
          <w:szCs w:val="16"/>
        </w:rPr>
        <w:t>Митякинского</w:t>
      </w:r>
      <w:proofErr w:type="spellEnd"/>
      <w:r w:rsidRPr="00C758B2">
        <w:rPr>
          <w:sz w:val="16"/>
          <w:szCs w:val="16"/>
        </w:rPr>
        <w:t xml:space="preserve"> сельского поселения</w:t>
      </w:r>
      <w:r w:rsidRPr="00C758B2">
        <w:rPr>
          <w:sz w:val="16"/>
          <w:szCs w:val="16"/>
        </w:rPr>
        <w:tab/>
        <w:t>В.А. Щуров</w:t>
      </w:r>
    </w:p>
    <w:p w14:paraId="5838F1AF" w14:textId="638B1D25" w:rsidR="00C758B2" w:rsidRDefault="00C758B2" w:rsidP="00C758B2">
      <w:pPr>
        <w:tabs>
          <w:tab w:val="left" w:pos="916"/>
        </w:tabs>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p>
    <w:tbl>
      <w:tblPr>
        <w:tblW w:w="15067" w:type="dxa"/>
        <w:tblInd w:w="93" w:type="dxa"/>
        <w:tblLook w:val="0000" w:firstRow="0" w:lastRow="0" w:firstColumn="0" w:lastColumn="0" w:noHBand="0" w:noVBand="0"/>
      </w:tblPr>
      <w:tblGrid>
        <w:gridCol w:w="15067"/>
      </w:tblGrid>
      <w:tr w:rsidR="00C758B2" w:rsidRPr="00C758B2" w14:paraId="4EA1997C" w14:textId="77777777" w:rsidTr="002C49F1">
        <w:trPr>
          <w:trHeight w:val="291"/>
        </w:trPr>
        <w:tc>
          <w:tcPr>
            <w:tcW w:w="15067" w:type="dxa"/>
            <w:tcBorders>
              <w:top w:val="nil"/>
              <w:left w:val="nil"/>
              <w:bottom w:val="nil"/>
              <w:right w:val="nil"/>
            </w:tcBorders>
            <w:shd w:val="clear" w:color="auto" w:fill="auto"/>
            <w:noWrap/>
            <w:vAlign w:val="bottom"/>
          </w:tcPr>
          <w:p w14:paraId="2BAC0EBA" w14:textId="77777777" w:rsidR="00C758B2" w:rsidRPr="00C758B2" w:rsidRDefault="00C758B2" w:rsidP="002C49F1">
            <w:pPr>
              <w:jc w:val="right"/>
              <w:rPr>
                <w:color w:val="000000"/>
                <w:sz w:val="16"/>
                <w:szCs w:val="16"/>
              </w:rPr>
            </w:pPr>
            <w:r w:rsidRPr="00C758B2">
              <w:rPr>
                <w:color w:val="000000"/>
                <w:sz w:val="16"/>
                <w:szCs w:val="16"/>
              </w:rPr>
              <w:t>Приложение 11</w:t>
            </w:r>
          </w:p>
          <w:p w14:paraId="02BDB8EF" w14:textId="77777777" w:rsidR="00C758B2" w:rsidRPr="00C758B2" w:rsidRDefault="00C758B2" w:rsidP="002C49F1">
            <w:pPr>
              <w:jc w:val="right"/>
              <w:rPr>
                <w:sz w:val="16"/>
                <w:szCs w:val="16"/>
              </w:rPr>
            </w:pPr>
            <w:r w:rsidRPr="00C758B2">
              <w:rPr>
                <w:sz w:val="16"/>
                <w:szCs w:val="16"/>
              </w:rPr>
              <w:t>к решению Собрания депутатов</w:t>
            </w:r>
          </w:p>
          <w:p w14:paraId="436C679D" w14:textId="77777777" w:rsidR="00C758B2" w:rsidRPr="00C758B2" w:rsidRDefault="00C758B2" w:rsidP="002C49F1">
            <w:pPr>
              <w:jc w:val="right"/>
              <w:rPr>
                <w:sz w:val="16"/>
                <w:szCs w:val="16"/>
              </w:rPr>
            </w:pPr>
            <w:proofErr w:type="spellStart"/>
            <w:r w:rsidRPr="00C758B2">
              <w:rPr>
                <w:sz w:val="16"/>
                <w:szCs w:val="16"/>
              </w:rPr>
              <w:t>Митякинского</w:t>
            </w:r>
            <w:proofErr w:type="spellEnd"/>
            <w:r w:rsidRPr="00C758B2">
              <w:rPr>
                <w:sz w:val="16"/>
                <w:szCs w:val="16"/>
              </w:rPr>
              <w:t xml:space="preserve"> сельского поселения</w:t>
            </w:r>
          </w:p>
          <w:p w14:paraId="30CFD41F" w14:textId="77777777" w:rsidR="00C758B2" w:rsidRPr="00C758B2" w:rsidRDefault="00C758B2" w:rsidP="002C49F1">
            <w:pPr>
              <w:jc w:val="right"/>
              <w:rPr>
                <w:sz w:val="16"/>
                <w:szCs w:val="16"/>
              </w:rPr>
            </w:pPr>
            <w:r w:rsidRPr="00C758B2">
              <w:rPr>
                <w:sz w:val="16"/>
                <w:szCs w:val="16"/>
              </w:rPr>
              <w:t>№ 28 от 26.12.2019 года</w:t>
            </w:r>
          </w:p>
          <w:p w14:paraId="30096AD3" w14:textId="77777777" w:rsidR="00C758B2" w:rsidRPr="00C758B2" w:rsidRDefault="00C758B2" w:rsidP="002C49F1">
            <w:pPr>
              <w:jc w:val="right"/>
              <w:rPr>
                <w:sz w:val="16"/>
                <w:szCs w:val="16"/>
              </w:rPr>
            </w:pPr>
            <w:r w:rsidRPr="00C758B2">
              <w:rPr>
                <w:sz w:val="16"/>
                <w:szCs w:val="16"/>
              </w:rPr>
              <w:t xml:space="preserve"> «О бюджете </w:t>
            </w:r>
            <w:proofErr w:type="spellStart"/>
            <w:r w:rsidRPr="00C758B2">
              <w:rPr>
                <w:sz w:val="16"/>
                <w:szCs w:val="16"/>
              </w:rPr>
              <w:t>Митякинского</w:t>
            </w:r>
            <w:proofErr w:type="spellEnd"/>
            <w:r w:rsidRPr="00C758B2">
              <w:rPr>
                <w:sz w:val="16"/>
                <w:szCs w:val="16"/>
              </w:rPr>
              <w:t xml:space="preserve"> сельского поселения </w:t>
            </w:r>
          </w:p>
          <w:p w14:paraId="7453F804" w14:textId="77777777" w:rsidR="00C758B2" w:rsidRPr="00C758B2" w:rsidRDefault="00C758B2" w:rsidP="002C49F1">
            <w:pPr>
              <w:jc w:val="right"/>
              <w:rPr>
                <w:sz w:val="16"/>
                <w:szCs w:val="16"/>
              </w:rPr>
            </w:pPr>
            <w:r w:rsidRPr="00C758B2">
              <w:rPr>
                <w:sz w:val="16"/>
                <w:szCs w:val="16"/>
              </w:rPr>
              <w:t xml:space="preserve">Тарасовского района на 2020 год и на плановый период </w:t>
            </w:r>
          </w:p>
          <w:p w14:paraId="545EA9B6" w14:textId="77777777" w:rsidR="00C758B2" w:rsidRPr="00C758B2" w:rsidRDefault="00C758B2" w:rsidP="002C49F1">
            <w:pPr>
              <w:jc w:val="right"/>
              <w:rPr>
                <w:sz w:val="16"/>
                <w:szCs w:val="16"/>
              </w:rPr>
            </w:pPr>
            <w:r w:rsidRPr="00C758B2">
              <w:rPr>
                <w:sz w:val="16"/>
                <w:szCs w:val="16"/>
              </w:rPr>
              <w:t>2021 и 2022 годов»</w:t>
            </w:r>
          </w:p>
        </w:tc>
      </w:tr>
    </w:tbl>
    <w:p w14:paraId="288A193E" w14:textId="77777777" w:rsidR="00C758B2" w:rsidRPr="00C758B2" w:rsidRDefault="00C758B2" w:rsidP="00C758B2">
      <w:pPr>
        <w:pStyle w:val="ab"/>
        <w:jc w:val="center"/>
        <w:rPr>
          <w:b/>
          <w:sz w:val="16"/>
          <w:szCs w:val="16"/>
        </w:rPr>
      </w:pPr>
      <w:r w:rsidRPr="00C758B2">
        <w:rPr>
          <w:b/>
          <w:sz w:val="16"/>
          <w:szCs w:val="16"/>
        </w:rPr>
        <w:t xml:space="preserve">Межбюджетные трансферты, предоставляемые из бюджета </w:t>
      </w:r>
      <w:proofErr w:type="spellStart"/>
      <w:r w:rsidRPr="00C758B2">
        <w:rPr>
          <w:b/>
          <w:sz w:val="16"/>
          <w:szCs w:val="16"/>
        </w:rPr>
        <w:t>Митякинского</w:t>
      </w:r>
      <w:proofErr w:type="spellEnd"/>
      <w:r w:rsidRPr="00C758B2">
        <w:rPr>
          <w:b/>
          <w:sz w:val="16"/>
          <w:szCs w:val="16"/>
        </w:rPr>
        <w:t xml:space="preserve"> сельского поселения Тарасовского района  бюджету Тарасовского района на 2020 год и на плановый период 2021 и 2022 годов</w:t>
      </w:r>
    </w:p>
    <w:tbl>
      <w:tblPr>
        <w:tblpPr w:leftFromText="180" w:rightFromText="180" w:vertAnchor="text" w:horzAnchor="margin" w:tblpY="680"/>
        <w:tblOverlap w:val="neve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536"/>
        <w:gridCol w:w="1275"/>
        <w:gridCol w:w="2268"/>
        <w:gridCol w:w="1134"/>
        <w:gridCol w:w="1701"/>
        <w:gridCol w:w="1560"/>
        <w:gridCol w:w="1417"/>
      </w:tblGrid>
      <w:tr w:rsidR="00C758B2" w:rsidRPr="00C758B2" w14:paraId="21690F1D" w14:textId="77777777" w:rsidTr="002C49F1">
        <w:trPr>
          <w:trHeight w:val="557"/>
        </w:trPr>
        <w:tc>
          <w:tcPr>
            <w:tcW w:w="534" w:type="dxa"/>
            <w:vMerge w:val="restart"/>
          </w:tcPr>
          <w:p w14:paraId="54F72847" w14:textId="77777777" w:rsidR="00C758B2" w:rsidRPr="00C758B2" w:rsidRDefault="00C758B2" w:rsidP="002C49F1">
            <w:pPr>
              <w:pStyle w:val="ab"/>
              <w:rPr>
                <w:sz w:val="16"/>
                <w:szCs w:val="16"/>
              </w:rPr>
            </w:pPr>
            <w:r w:rsidRPr="00C758B2">
              <w:rPr>
                <w:sz w:val="16"/>
                <w:szCs w:val="16"/>
              </w:rPr>
              <w:lastRenderedPageBreak/>
              <w:t>№</w:t>
            </w:r>
          </w:p>
          <w:p w14:paraId="28D113F2" w14:textId="77777777" w:rsidR="00C758B2" w:rsidRPr="00C758B2" w:rsidRDefault="00C758B2" w:rsidP="002C49F1">
            <w:pPr>
              <w:pStyle w:val="ab"/>
              <w:rPr>
                <w:sz w:val="16"/>
                <w:szCs w:val="16"/>
              </w:rPr>
            </w:pPr>
            <w:r w:rsidRPr="00C758B2">
              <w:rPr>
                <w:sz w:val="16"/>
                <w:szCs w:val="16"/>
              </w:rPr>
              <w:t>п/п</w:t>
            </w:r>
          </w:p>
        </w:tc>
        <w:tc>
          <w:tcPr>
            <w:tcW w:w="4536" w:type="dxa"/>
            <w:vMerge w:val="restart"/>
          </w:tcPr>
          <w:p w14:paraId="77F6F0D2" w14:textId="77777777" w:rsidR="00C758B2" w:rsidRPr="00C758B2" w:rsidRDefault="00C758B2" w:rsidP="002C49F1">
            <w:pPr>
              <w:pStyle w:val="ab"/>
              <w:jc w:val="center"/>
              <w:rPr>
                <w:sz w:val="16"/>
                <w:szCs w:val="16"/>
              </w:rPr>
            </w:pPr>
            <w:r w:rsidRPr="00C758B2">
              <w:rPr>
                <w:sz w:val="16"/>
                <w:szCs w:val="16"/>
              </w:rPr>
              <w:t xml:space="preserve">Наименование трансфертов, предоставляемых из бюджета </w:t>
            </w:r>
            <w:proofErr w:type="spellStart"/>
            <w:r w:rsidRPr="00C758B2">
              <w:rPr>
                <w:sz w:val="16"/>
                <w:szCs w:val="16"/>
              </w:rPr>
              <w:t>Митякинского</w:t>
            </w:r>
            <w:proofErr w:type="spellEnd"/>
            <w:r w:rsidRPr="00C758B2">
              <w:rPr>
                <w:sz w:val="16"/>
                <w:szCs w:val="16"/>
              </w:rPr>
              <w:t xml:space="preserve"> сельского поселения Тарасовского района</w:t>
            </w:r>
          </w:p>
        </w:tc>
        <w:tc>
          <w:tcPr>
            <w:tcW w:w="4677" w:type="dxa"/>
            <w:gridSpan w:val="3"/>
          </w:tcPr>
          <w:p w14:paraId="5781942F" w14:textId="77777777" w:rsidR="00C758B2" w:rsidRPr="00C758B2" w:rsidRDefault="00C758B2" w:rsidP="002C49F1">
            <w:pPr>
              <w:pStyle w:val="ab"/>
              <w:jc w:val="center"/>
              <w:rPr>
                <w:sz w:val="16"/>
                <w:szCs w:val="16"/>
              </w:rPr>
            </w:pPr>
            <w:r w:rsidRPr="00C758B2">
              <w:rPr>
                <w:sz w:val="16"/>
                <w:szCs w:val="16"/>
              </w:rPr>
              <w:t>Классификация расходов</w:t>
            </w:r>
          </w:p>
        </w:tc>
        <w:tc>
          <w:tcPr>
            <w:tcW w:w="4678" w:type="dxa"/>
            <w:gridSpan w:val="3"/>
          </w:tcPr>
          <w:p w14:paraId="211EBE7F" w14:textId="77777777" w:rsidR="00C758B2" w:rsidRPr="00C758B2" w:rsidRDefault="00C758B2" w:rsidP="002C49F1">
            <w:pPr>
              <w:pStyle w:val="ab"/>
              <w:jc w:val="center"/>
              <w:rPr>
                <w:sz w:val="16"/>
                <w:szCs w:val="16"/>
              </w:rPr>
            </w:pPr>
            <w:r w:rsidRPr="00C758B2">
              <w:rPr>
                <w:sz w:val="16"/>
                <w:szCs w:val="16"/>
              </w:rPr>
              <w:t xml:space="preserve">Сумма, </w:t>
            </w:r>
          </w:p>
          <w:p w14:paraId="337EC56F" w14:textId="77777777" w:rsidR="00C758B2" w:rsidRPr="00C758B2" w:rsidRDefault="00C758B2" w:rsidP="002C49F1">
            <w:pPr>
              <w:pStyle w:val="ab"/>
              <w:jc w:val="center"/>
              <w:rPr>
                <w:sz w:val="16"/>
                <w:szCs w:val="16"/>
              </w:rPr>
            </w:pPr>
            <w:r w:rsidRPr="00C758B2">
              <w:rPr>
                <w:sz w:val="16"/>
                <w:szCs w:val="16"/>
              </w:rPr>
              <w:t>(тыс. руб.)</w:t>
            </w:r>
          </w:p>
        </w:tc>
      </w:tr>
      <w:tr w:rsidR="00C758B2" w:rsidRPr="00C758B2" w14:paraId="7356918A" w14:textId="77777777" w:rsidTr="002C49F1">
        <w:tc>
          <w:tcPr>
            <w:tcW w:w="534" w:type="dxa"/>
            <w:vMerge/>
          </w:tcPr>
          <w:p w14:paraId="56759291" w14:textId="77777777" w:rsidR="00C758B2" w:rsidRPr="00C758B2" w:rsidRDefault="00C758B2" w:rsidP="002C49F1">
            <w:pPr>
              <w:pStyle w:val="ab"/>
              <w:rPr>
                <w:sz w:val="16"/>
                <w:szCs w:val="16"/>
              </w:rPr>
            </w:pPr>
          </w:p>
        </w:tc>
        <w:tc>
          <w:tcPr>
            <w:tcW w:w="4536" w:type="dxa"/>
            <w:vMerge/>
          </w:tcPr>
          <w:p w14:paraId="7784A601" w14:textId="77777777" w:rsidR="00C758B2" w:rsidRPr="00C758B2" w:rsidRDefault="00C758B2" w:rsidP="002C49F1">
            <w:pPr>
              <w:pStyle w:val="ab"/>
              <w:rPr>
                <w:sz w:val="16"/>
                <w:szCs w:val="16"/>
              </w:rPr>
            </w:pPr>
          </w:p>
        </w:tc>
        <w:tc>
          <w:tcPr>
            <w:tcW w:w="1275" w:type="dxa"/>
          </w:tcPr>
          <w:p w14:paraId="36E172B1" w14:textId="77777777" w:rsidR="00C758B2" w:rsidRPr="00C758B2" w:rsidRDefault="00C758B2" w:rsidP="002C49F1">
            <w:pPr>
              <w:pStyle w:val="ab"/>
              <w:jc w:val="center"/>
              <w:rPr>
                <w:sz w:val="16"/>
                <w:szCs w:val="16"/>
              </w:rPr>
            </w:pPr>
            <w:r w:rsidRPr="00C758B2">
              <w:rPr>
                <w:sz w:val="16"/>
                <w:szCs w:val="16"/>
              </w:rPr>
              <w:t xml:space="preserve">Раздел </w:t>
            </w:r>
          </w:p>
          <w:p w14:paraId="01F9D3BC" w14:textId="77777777" w:rsidR="00C758B2" w:rsidRPr="00C758B2" w:rsidRDefault="00C758B2" w:rsidP="002C49F1">
            <w:pPr>
              <w:pStyle w:val="ab"/>
              <w:jc w:val="center"/>
              <w:rPr>
                <w:sz w:val="16"/>
                <w:szCs w:val="16"/>
              </w:rPr>
            </w:pPr>
            <w:r w:rsidRPr="00C758B2">
              <w:rPr>
                <w:sz w:val="16"/>
                <w:szCs w:val="16"/>
              </w:rPr>
              <w:t>подраздел</w:t>
            </w:r>
          </w:p>
        </w:tc>
        <w:tc>
          <w:tcPr>
            <w:tcW w:w="2268" w:type="dxa"/>
          </w:tcPr>
          <w:p w14:paraId="683C8832" w14:textId="77777777" w:rsidR="00C758B2" w:rsidRPr="00C758B2" w:rsidRDefault="00C758B2" w:rsidP="002C49F1">
            <w:pPr>
              <w:pStyle w:val="ab"/>
              <w:jc w:val="center"/>
              <w:rPr>
                <w:sz w:val="16"/>
                <w:szCs w:val="16"/>
              </w:rPr>
            </w:pPr>
            <w:r w:rsidRPr="00C758B2">
              <w:rPr>
                <w:sz w:val="16"/>
                <w:szCs w:val="16"/>
              </w:rPr>
              <w:t>Целевая статья</w:t>
            </w:r>
          </w:p>
        </w:tc>
        <w:tc>
          <w:tcPr>
            <w:tcW w:w="1134" w:type="dxa"/>
          </w:tcPr>
          <w:p w14:paraId="7541C925" w14:textId="77777777" w:rsidR="00C758B2" w:rsidRPr="00C758B2" w:rsidRDefault="00C758B2" w:rsidP="002C49F1">
            <w:pPr>
              <w:pStyle w:val="ab"/>
              <w:jc w:val="center"/>
              <w:rPr>
                <w:sz w:val="16"/>
                <w:szCs w:val="16"/>
              </w:rPr>
            </w:pPr>
            <w:r w:rsidRPr="00C758B2">
              <w:rPr>
                <w:sz w:val="16"/>
                <w:szCs w:val="16"/>
              </w:rPr>
              <w:t>Вид расходов</w:t>
            </w:r>
          </w:p>
        </w:tc>
        <w:tc>
          <w:tcPr>
            <w:tcW w:w="1701" w:type="dxa"/>
          </w:tcPr>
          <w:p w14:paraId="77CE7F42" w14:textId="77777777" w:rsidR="00C758B2" w:rsidRPr="00C758B2" w:rsidRDefault="00C758B2" w:rsidP="002C49F1">
            <w:pPr>
              <w:pStyle w:val="ab"/>
              <w:jc w:val="center"/>
              <w:rPr>
                <w:sz w:val="16"/>
                <w:szCs w:val="16"/>
              </w:rPr>
            </w:pPr>
            <w:r w:rsidRPr="00C758B2">
              <w:rPr>
                <w:sz w:val="16"/>
                <w:szCs w:val="16"/>
              </w:rPr>
              <w:t>2020 год</w:t>
            </w:r>
          </w:p>
        </w:tc>
        <w:tc>
          <w:tcPr>
            <w:tcW w:w="1560" w:type="dxa"/>
          </w:tcPr>
          <w:p w14:paraId="47F4F9B1" w14:textId="77777777" w:rsidR="00C758B2" w:rsidRPr="00C758B2" w:rsidRDefault="00C758B2" w:rsidP="002C49F1">
            <w:pPr>
              <w:pStyle w:val="ab"/>
              <w:jc w:val="center"/>
              <w:rPr>
                <w:sz w:val="16"/>
                <w:szCs w:val="16"/>
              </w:rPr>
            </w:pPr>
            <w:r w:rsidRPr="00C758B2">
              <w:rPr>
                <w:sz w:val="16"/>
                <w:szCs w:val="16"/>
              </w:rPr>
              <w:t>2021 год</w:t>
            </w:r>
          </w:p>
        </w:tc>
        <w:tc>
          <w:tcPr>
            <w:tcW w:w="1417" w:type="dxa"/>
          </w:tcPr>
          <w:p w14:paraId="1C1BD8BD" w14:textId="77777777" w:rsidR="00C758B2" w:rsidRPr="00C758B2" w:rsidRDefault="00C758B2" w:rsidP="002C49F1">
            <w:pPr>
              <w:pStyle w:val="ab"/>
              <w:jc w:val="center"/>
              <w:rPr>
                <w:sz w:val="16"/>
                <w:szCs w:val="16"/>
              </w:rPr>
            </w:pPr>
            <w:r w:rsidRPr="00C758B2">
              <w:rPr>
                <w:sz w:val="16"/>
                <w:szCs w:val="16"/>
              </w:rPr>
              <w:t>2022  год</w:t>
            </w:r>
          </w:p>
        </w:tc>
      </w:tr>
      <w:tr w:rsidR="00C758B2" w:rsidRPr="00C758B2" w14:paraId="3D6F3FD2" w14:textId="77777777" w:rsidTr="002C49F1">
        <w:tc>
          <w:tcPr>
            <w:tcW w:w="534" w:type="dxa"/>
          </w:tcPr>
          <w:p w14:paraId="5B1A54E4" w14:textId="77777777" w:rsidR="00C758B2" w:rsidRPr="00C758B2" w:rsidRDefault="00C758B2" w:rsidP="002C49F1">
            <w:pPr>
              <w:pStyle w:val="ab"/>
              <w:jc w:val="center"/>
              <w:rPr>
                <w:sz w:val="16"/>
                <w:szCs w:val="16"/>
              </w:rPr>
            </w:pPr>
            <w:r w:rsidRPr="00C758B2">
              <w:rPr>
                <w:sz w:val="16"/>
                <w:szCs w:val="16"/>
              </w:rPr>
              <w:t>1</w:t>
            </w:r>
          </w:p>
        </w:tc>
        <w:tc>
          <w:tcPr>
            <w:tcW w:w="4536" w:type="dxa"/>
          </w:tcPr>
          <w:p w14:paraId="1C378F1D" w14:textId="77777777" w:rsidR="00C758B2" w:rsidRPr="00C758B2" w:rsidRDefault="00C758B2" w:rsidP="002C49F1">
            <w:pPr>
              <w:pStyle w:val="ab"/>
              <w:jc w:val="center"/>
              <w:rPr>
                <w:sz w:val="16"/>
                <w:szCs w:val="16"/>
              </w:rPr>
            </w:pPr>
            <w:r w:rsidRPr="00C758B2">
              <w:rPr>
                <w:sz w:val="16"/>
                <w:szCs w:val="16"/>
              </w:rPr>
              <w:t>2</w:t>
            </w:r>
          </w:p>
        </w:tc>
        <w:tc>
          <w:tcPr>
            <w:tcW w:w="1275" w:type="dxa"/>
          </w:tcPr>
          <w:p w14:paraId="1A7A0EAC" w14:textId="77777777" w:rsidR="00C758B2" w:rsidRPr="00C758B2" w:rsidRDefault="00C758B2" w:rsidP="002C49F1">
            <w:pPr>
              <w:pStyle w:val="ab"/>
              <w:jc w:val="center"/>
              <w:rPr>
                <w:sz w:val="16"/>
                <w:szCs w:val="16"/>
              </w:rPr>
            </w:pPr>
            <w:r w:rsidRPr="00C758B2">
              <w:rPr>
                <w:sz w:val="16"/>
                <w:szCs w:val="16"/>
              </w:rPr>
              <w:t>8</w:t>
            </w:r>
          </w:p>
        </w:tc>
        <w:tc>
          <w:tcPr>
            <w:tcW w:w="2268" w:type="dxa"/>
          </w:tcPr>
          <w:p w14:paraId="5791ACBB" w14:textId="77777777" w:rsidR="00C758B2" w:rsidRPr="00C758B2" w:rsidRDefault="00C758B2" w:rsidP="002C49F1">
            <w:pPr>
              <w:pStyle w:val="ab"/>
              <w:jc w:val="center"/>
              <w:rPr>
                <w:sz w:val="16"/>
                <w:szCs w:val="16"/>
              </w:rPr>
            </w:pPr>
            <w:r w:rsidRPr="00C758B2">
              <w:rPr>
                <w:sz w:val="16"/>
                <w:szCs w:val="16"/>
              </w:rPr>
              <w:t>9</w:t>
            </w:r>
          </w:p>
        </w:tc>
        <w:tc>
          <w:tcPr>
            <w:tcW w:w="1134" w:type="dxa"/>
          </w:tcPr>
          <w:p w14:paraId="0A9C7062" w14:textId="77777777" w:rsidR="00C758B2" w:rsidRPr="00C758B2" w:rsidRDefault="00C758B2" w:rsidP="002C49F1">
            <w:pPr>
              <w:pStyle w:val="ab"/>
              <w:jc w:val="center"/>
              <w:rPr>
                <w:sz w:val="16"/>
                <w:szCs w:val="16"/>
              </w:rPr>
            </w:pPr>
            <w:r w:rsidRPr="00C758B2">
              <w:rPr>
                <w:sz w:val="16"/>
                <w:szCs w:val="16"/>
              </w:rPr>
              <w:t>10</w:t>
            </w:r>
          </w:p>
        </w:tc>
        <w:tc>
          <w:tcPr>
            <w:tcW w:w="1701" w:type="dxa"/>
          </w:tcPr>
          <w:p w14:paraId="2E90090A" w14:textId="77777777" w:rsidR="00C758B2" w:rsidRPr="00C758B2" w:rsidRDefault="00C758B2" w:rsidP="002C49F1">
            <w:pPr>
              <w:pStyle w:val="ab"/>
              <w:jc w:val="center"/>
              <w:rPr>
                <w:sz w:val="16"/>
                <w:szCs w:val="16"/>
              </w:rPr>
            </w:pPr>
            <w:r w:rsidRPr="00C758B2">
              <w:rPr>
                <w:sz w:val="16"/>
                <w:szCs w:val="16"/>
              </w:rPr>
              <w:t>11</w:t>
            </w:r>
          </w:p>
        </w:tc>
        <w:tc>
          <w:tcPr>
            <w:tcW w:w="1560" w:type="dxa"/>
          </w:tcPr>
          <w:p w14:paraId="66B78944" w14:textId="77777777" w:rsidR="00C758B2" w:rsidRPr="00C758B2" w:rsidRDefault="00C758B2" w:rsidP="002C49F1">
            <w:pPr>
              <w:pStyle w:val="ab"/>
              <w:jc w:val="center"/>
              <w:rPr>
                <w:sz w:val="16"/>
                <w:szCs w:val="16"/>
              </w:rPr>
            </w:pPr>
            <w:r w:rsidRPr="00C758B2">
              <w:rPr>
                <w:sz w:val="16"/>
                <w:szCs w:val="16"/>
              </w:rPr>
              <w:t>12</w:t>
            </w:r>
          </w:p>
        </w:tc>
        <w:tc>
          <w:tcPr>
            <w:tcW w:w="1417" w:type="dxa"/>
          </w:tcPr>
          <w:p w14:paraId="2A19DE3B" w14:textId="77777777" w:rsidR="00C758B2" w:rsidRPr="00C758B2" w:rsidRDefault="00C758B2" w:rsidP="002C49F1">
            <w:pPr>
              <w:pStyle w:val="ab"/>
              <w:jc w:val="center"/>
              <w:rPr>
                <w:sz w:val="16"/>
                <w:szCs w:val="16"/>
              </w:rPr>
            </w:pPr>
            <w:r w:rsidRPr="00C758B2">
              <w:rPr>
                <w:sz w:val="16"/>
                <w:szCs w:val="16"/>
              </w:rPr>
              <w:t>13</w:t>
            </w:r>
          </w:p>
        </w:tc>
      </w:tr>
      <w:tr w:rsidR="00C758B2" w:rsidRPr="00C758B2" w14:paraId="0478C3F6" w14:textId="77777777" w:rsidTr="002C49F1">
        <w:trPr>
          <w:trHeight w:val="1979"/>
        </w:trPr>
        <w:tc>
          <w:tcPr>
            <w:tcW w:w="534" w:type="dxa"/>
            <w:tcBorders>
              <w:top w:val="single" w:sz="4" w:space="0" w:color="000000"/>
              <w:left w:val="single" w:sz="4" w:space="0" w:color="000000"/>
              <w:bottom w:val="single" w:sz="4" w:space="0" w:color="000000"/>
              <w:right w:val="single" w:sz="4" w:space="0" w:color="000000"/>
            </w:tcBorders>
          </w:tcPr>
          <w:p w14:paraId="6FF03294" w14:textId="77777777" w:rsidR="00C758B2" w:rsidRPr="00C758B2" w:rsidRDefault="00C758B2" w:rsidP="002C49F1">
            <w:pPr>
              <w:pStyle w:val="ab"/>
              <w:jc w:val="center"/>
              <w:rPr>
                <w:sz w:val="16"/>
                <w:szCs w:val="16"/>
              </w:rPr>
            </w:pPr>
            <w:r w:rsidRPr="00C758B2">
              <w:rPr>
                <w:sz w:val="16"/>
                <w:szCs w:val="16"/>
              </w:rPr>
              <w:t>1</w:t>
            </w:r>
          </w:p>
        </w:tc>
        <w:tc>
          <w:tcPr>
            <w:tcW w:w="4536" w:type="dxa"/>
            <w:tcBorders>
              <w:top w:val="single" w:sz="4" w:space="0" w:color="000000"/>
              <w:left w:val="single" w:sz="4" w:space="0" w:color="000000"/>
              <w:bottom w:val="single" w:sz="4" w:space="0" w:color="000000"/>
              <w:right w:val="single" w:sz="4" w:space="0" w:color="000000"/>
            </w:tcBorders>
          </w:tcPr>
          <w:p w14:paraId="6CD1490E" w14:textId="77777777" w:rsidR="00C758B2" w:rsidRPr="00C758B2" w:rsidRDefault="00C758B2" w:rsidP="002C49F1">
            <w:pPr>
              <w:pStyle w:val="ab"/>
              <w:jc w:val="both"/>
              <w:rPr>
                <w:sz w:val="16"/>
                <w:szCs w:val="16"/>
              </w:rPr>
            </w:pPr>
            <w:r w:rsidRPr="00C758B2">
              <w:rPr>
                <w:rFonts w:ascii="Times New Roman CYR" w:hAnsi="Times New Roman CYR" w:cs="Times New Roman CYR"/>
                <w:sz w:val="16"/>
                <w:szCs w:val="16"/>
                <w:lang w:eastAsia="ru-RU"/>
              </w:rPr>
              <w:t xml:space="preserve">Предоставление межбюджетных трансфертов из бюджета </w:t>
            </w:r>
            <w:proofErr w:type="spellStart"/>
            <w:r w:rsidRPr="00C758B2">
              <w:rPr>
                <w:rFonts w:ascii="Times New Roman CYR" w:hAnsi="Times New Roman CYR" w:cs="Times New Roman CYR"/>
                <w:sz w:val="16"/>
                <w:szCs w:val="16"/>
                <w:lang w:eastAsia="ru-RU"/>
              </w:rPr>
              <w:t>Митякинского</w:t>
            </w:r>
            <w:proofErr w:type="spellEnd"/>
            <w:r w:rsidRPr="00C758B2">
              <w:rPr>
                <w:rFonts w:ascii="Times New Roman CYR" w:hAnsi="Times New Roman CYR" w:cs="Times New Roman CYR"/>
                <w:sz w:val="16"/>
                <w:szCs w:val="16"/>
                <w:lang w:eastAsia="ru-RU"/>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C758B2">
              <w:rPr>
                <w:rFonts w:ascii="Times New Roman CYR" w:hAnsi="Times New Roman CYR" w:cs="Times New Roman CYR"/>
                <w:sz w:val="16"/>
                <w:szCs w:val="16"/>
                <w:lang w:eastAsia="ru-RU"/>
              </w:rPr>
              <w:t>Митякинского</w:t>
            </w:r>
            <w:proofErr w:type="spellEnd"/>
            <w:r w:rsidRPr="00C758B2">
              <w:rPr>
                <w:rFonts w:ascii="Times New Roman CYR" w:hAnsi="Times New Roman CYR" w:cs="Times New Roman CYR"/>
                <w:sz w:val="16"/>
                <w:szCs w:val="16"/>
                <w:lang w:eastAsia="ru-RU"/>
              </w:rPr>
              <w:t xml:space="preserve"> сельского поселения</w:t>
            </w:r>
          </w:p>
        </w:tc>
        <w:tc>
          <w:tcPr>
            <w:tcW w:w="1275" w:type="dxa"/>
            <w:tcBorders>
              <w:top w:val="single" w:sz="4" w:space="0" w:color="000000"/>
              <w:left w:val="single" w:sz="4" w:space="0" w:color="000000"/>
              <w:bottom w:val="single" w:sz="4" w:space="0" w:color="000000"/>
              <w:right w:val="single" w:sz="4" w:space="0" w:color="000000"/>
            </w:tcBorders>
          </w:tcPr>
          <w:p w14:paraId="33EC9081" w14:textId="77777777" w:rsidR="00C758B2" w:rsidRPr="00C758B2" w:rsidRDefault="00C758B2" w:rsidP="002C49F1">
            <w:pPr>
              <w:pStyle w:val="ab"/>
              <w:jc w:val="center"/>
              <w:rPr>
                <w:sz w:val="16"/>
                <w:szCs w:val="16"/>
                <w:lang w:val="en-US"/>
              </w:rPr>
            </w:pPr>
            <w:r w:rsidRPr="00C758B2">
              <w:rPr>
                <w:sz w:val="16"/>
                <w:szCs w:val="16"/>
              </w:rPr>
              <w:t>1403</w:t>
            </w:r>
          </w:p>
        </w:tc>
        <w:tc>
          <w:tcPr>
            <w:tcW w:w="2268" w:type="dxa"/>
            <w:tcBorders>
              <w:top w:val="single" w:sz="4" w:space="0" w:color="000000"/>
              <w:left w:val="single" w:sz="4" w:space="0" w:color="000000"/>
              <w:bottom w:val="single" w:sz="4" w:space="0" w:color="000000"/>
              <w:right w:val="single" w:sz="4" w:space="0" w:color="000000"/>
            </w:tcBorders>
          </w:tcPr>
          <w:p w14:paraId="1570666E" w14:textId="77777777" w:rsidR="00C758B2" w:rsidRPr="00C758B2" w:rsidRDefault="00C758B2" w:rsidP="002C49F1">
            <w:pPr>
              <w:autoSpaceDE w:val="0"/>
              <w:autoSpaceDN w:val="0"/>
              <w:adjustRightInd w:val="0"/>
              <w:jc w:val="center"/>
              <w:rPr>
                <w:rFonts w:eastAsia="Calibri"/>
                <w:sz w:val="16"/>
                <w:szCs w:val="16"/>
              </w:rPr>
            </w:pPr>
            <w:r w:rsidRPr="00C758B2">
              <w:rPr>
                <w:rFonts w:eastAsia="Calibri"/>
                <w:sz w:val="16"/>
                <w:szCs w:val="16"/>
              </w:rPr>
              <w:t>99 9 00 85010</w:t>
            </w:r>
          </w:p>
        </w:tc>
        <w:tc>
          <w:tcPr>
            <w:tcW w:w="1134" w:type="dxa"/>
            <w:tcBorders>
              <w:top w:val="single" w:sz="4" w:space="0" w:color="000000"/>
              <w:left w:val="single" w:sz="4" w:space="0" w:color="000000"/>
              <w:bottom w:val="single" w:sz="4" w:space="0" w:color="000000"/>
              <w:right w:val="single" w:sz="4" w:space="0" w:color="000000"/>
            </w:tcBorders>
          </w:tcPr>
          <w:p w14:paraId="14163AF8" w14:textId="77777777" w:rsidR="00C758B2" w:rsidRPr="00C758B2" w:rsidRDefault="00C758B2" w:rsidP="002C49F1">
            <w:pPr>
              <w:pStyle w:val="ab"/>
              <w:jc w:val="center"/>
              <w:rPr>
                <w:sz w:val="16"/>
                <w:szCs w:val="16"/>
              </w:rPr>
            </w:pPr>
            <w:r w:rsidRPr="00C758B2">
              <w:rPr>
                <w:sz w:val="16"/>
                <w:szCs w:val="16"/>
              </w:rPr>
              <w:t>540</w:t>
            </w:r>
          </w:p>
        </w:tc>
        <w:tc>
          <w:tcPr>
            <w:tcW w:w="1701" w:type="dxa"/>
            <w:tcBorders>
              <w:top w:val="single" w:sz="4" w:space="0" w:color="000000"/>
              <w:left w:val="single" w:sz="4" w:space="0" w:color="000000"/>
              <w:bottom w:val="single" w:sz="4" w:space="0" w:color="000000"/>
              <w:right w:val="single" w:sz="4" w:space="0" w:color="000000"/>
            </w:tcBorders>
          </w:tcPr>
          <w:p w14:paraId="33E0E7A1" w14:textId="77777777" w:rsidR="00C758B2" w:rsidRPr="00C758B2" w:rsidRDefault="00C758B2" w:rsidP="002C49F1">
            <w:pPr>
              <w:autoSpaceDE w:val="0"/>
              <w:autoSpaceDN w:val="0"/>
              <w:adjustRightInd w:val="0"/>
              <w:jc w:val="center"/>
              <w:rPr>
                <w:rFonts w:eastAsia="Calibri"/>
                <w:sz w:val="16"/>
                <w:szCs w:val="16"/>
              </w:rPr>
            </w:pPr>
            <w:r w:rsidRPr="00C758B2">
              <w:rPr>
                <w:rFonts w:eastAsia="Calibri"/>
                <w:sz w:val="16"/>
                <w:szCs w:val="16"/>
              </w:rPr>
              <w:t>2,2</w:t>
            </w:r>
          </w:p>
        </w:tc>
        <w:tc>
          <w:tcPr>
            <w:tcW w:w="1560" w:type="dxa"/>
            <w:tcBorders>
              <w:top w:val="single" w:sz="4" w:space="0" w:color="000000"/>
              <w:left w:val="single" w:sz="4" w:space="0" w:color="000000"/>
              <w:bottom w:val="single" w:sz="4" w:space="0" w:color="000000"/>
              <w:right w:val="single" w:sz="4" w:space="0" w:color="000000"/>
            </w:tcBorders>
          </w:tcPr>
          <w:p w14:paraId="5622D36B" w14:textId="77777777" w:rsidR="00C758B2" w:rsidRPr="00C758B2" w:rsidRDefault="00C758B2" w:rsidP="002C49F1">
            <w:pPr>
              <w:autoSpaceDE w:val="0"/>
              <w:autoSpaceDN w:val="0"/>
              <w:adjustRightInd w:val="0"/>
              <w:jc w:val="center"/>
              <w:rPr>
                <w:rFonts w:eastAsia="Calibri"/>
                <w:sz w:val="16"/>
                <w:szCs w:val="16"/>
              </w:rPr>
            </w:pPr>
            <w:r w:rsidRPr="00C758B2">
              <w:rPr>
                <w:rFonts w:eastAsia="Calibri"/>
                <w:sz w:val="16"/>
                <w:szCs w:val="16"/>
              </w:rPr>
              <w:t>0,0</w:t>
            </w:r>
          </w:p>
        </w:tc>
        <w:tc>
          <w:tcPr>
            <w:tcW w:w="1417" w:type="dxa"/>
            <w:tcBorders>
              <w:top w:val="single" w:sz="4" w:space="0" w:color="000000"/>
              <w:left w:val="single" w:sz="4" w:space="0" w:color="000000"/>
              <w:bottom w:val="single" w:sz="4" w:space="0" w:color="000000"/>
              <w:right w:val="single" w:sz="4" w:space="0" w:color="000000"/>
            </w:tcBorders>
          </w:tcPr>
          <w:p w14:paraId="11159819" w14:textId="77777777" w:rsidR="00C758B2" w:rsidRPr="00C758B2" w:rsidRDefault="00C758B2" w:rsidP="002C49F1">
            <w:pPr>
              <w:autoSpaceDE w:val="0"/>
              <w:autoSpaceDN w:val="0"/>
              <w:adjustRightInd w:val="0"/>
              <w:jc w:val="center"/>
              <w:rPr>
                <w:rFonts w:eastAsia="Calibri"/>
                <w:sz w:val="16"/>
                <w:szCs w:val="16"/>
              </w:rPr>
            </w:pPr>
            <w:r w:rsidRPr="00C758B2">
              <w:rPr>
                <w:rFonts w:eastAsia="Calibri"/>
                <w:sz w:val="16"/>
                <w:szCs w:val="16"/>
              </w:rPr>
              <w:t>0,0</w:t>
            </w:r>
          </w:p>
        </w:tc>
      </w:tr>
    </w:tbl>
    <w:p w14:paraId="280275C8" w14:textId="77777777" w:rsidR="00C758B2" w:rsidRPr="00C758B2" w:rsidRDefault="00C758B2" w:rsidP="00C758B2">
      <w:pPr>
        <w:rPr>
          <w:color w:val="FF0000"/>
          <w:sz w:val="16"/>
          <w:szCs w:val="16"/>
        </w:rPr>
      </w:pPr>
    </w:p>
    <w:p w14:paraId="016D4317" w14:textId="77777777" w:rsidR="00C758B2" w:rsidRPr="00C758B2" w:rsidRDefault="00C758B2" w:rsidP="00C758B2">
      <w:pPr>
        <w:jc w:val="center"/>
        <w:rPr>
          <w:color w:val="FF0000"/>
          <w:sz w:val="16"/>
          <w:szCs w:val="16"/>
        </w:rPr>
      </w:pPr>
    </w:p>
    <w:p w14:paraId="57B37D21" w14:textId="77777777" w:rsidR="00C758B2" w:rsidRPr="00C758B2" w:rsidRDefault="00C758B2" w:rsidP="00C758B2">
      <w:pPr>
        <w:rPr>
          <w:sz w:val="16"/>
          <w:szCs w:val="16"/>
        </w:rPr>
      </w:pPr>
    </w:p>
    <w:p w14:paraId="1BD4488A" w14:textId="77777777" w:rsidR="00C758B2" w:rsidRPr="00C758B2" w:rsidRDefault="00C758B2" w:rsidP="00C758B2">
      <w:pPr>
        <w:rPr>
          <w:sz w:val="16"/>
          <w:szCs w:val="16"/>
        </w:rPr>
      </w:pPr>
    </w:p>
    <w:p w14:paraId="39EF8424" w14:textId="77777777" w:rsidR="00C758B2" w:rsidRPr="00C758B2" w:rsidRDefault="00C758B2" w:rsidP="00C758B2">
      <w:pPr>
        <w:rPr>
          <w:sz w:val="16"/>
          <w:szCs w:val="16"/>
        </w:rPr>
      </w:pPr>
    </w:p>
    <w:p w14:paraId="34AD20C9" w14:textId="77777777" w:rsidR="00C758B2" w:rsidRPr="00C758B2" w:rsidRDefault="00C758B2" w:rsidP="00C758B2">
      <w:pPr>
        <w:rPr>
          <w:sz w:val="16"/>
          <w:szCs w:val="16"/>
        </w:rPr>
      </w:pPr>
    </w:p>
    <w:p w14:paraId="70CF9256" w14:textId="77777777" w:rsidR="00C758B2" w:rsidRPr="00C758B2" w:rsidRDefault="00C758B2" w:rsidP="00C758B2">
      <w:pPr>
        <w:rPr>
          <w:sz w:val="16"/>
          <w:szCs w:val="16"/>
        </w:rPr>
      </w:pPr>
    </w:p>
    <w:p w14:paraId="662DECD8" w14:textId="77777777" w:rsidR="00C758B2" w:rsidRPr="00C758B2" w:rsidRDefault="00C758B2" w:rsidP="00C758B2">
      <w:pPr>
        <w:tabs>
          <w:tab w:val="left" w:pos="10515"/>
        </w:tabs>
        <w:rPr>
          <w:sz w:val="16"/>
          <w:szCs w:val="16"/>
        </w:rPr>
      </w:pPr>
      <w:r w:rsidRPr="00C758B2">
        <w:rPr>
          <w:sz w:val="16"/>
          <w:szCs w:val="16"/>
        </w:rPr>
        <w:t>Председатель Собрания депутатов – Глава</w:t>
      </w:r>
      <w:r w:rsidRPr="00C758B2">
        <w:rPr>
          <w:sz w:val="16"/>
          <w:szCs w:val="16"/>
        </w:rPr>
        <w:tab/>
        <w:t xml:space="preserve">                                  В.А. Щуров</w:t>
      </w:r>
    </w:p>
    <w:p w14:paraId="0AE40133" w14:textId="77777777" w:rsidR="00C758B2" w:rsidRPr="00C758B2" w:rsidRDefault="00C758B2" w:rsidP="00C758B2">
      <w:pPr>
        <w:rPr>
          <w:sz w:val="16"/>
          <w:szCs w:val="16"/>
        </w:rPr>
      </w:pPr>
    </w:p>
    <w:p w14:paraId="680EB620" w14:textId="77777777" w:rsidR="00C758B2" w:rsidRPr="00C758B2" w:rsidRDefault="00C758B2" w:rsidP="00C758B2">
      <w:pPr>
        <w:rPr>
          <w:sz w:val="16"/>
          <w:szCs w:val="16"/>
        </w:rPr>
      </w:pPr>
      <w:proofErr w:type="spellStart"/>
      <w:r w:rsidRPr="00C758B2">
        <w:rPr>
          <w:sz w:val="16"/>
          <w:szCs w:val="16"/>
        </w:rPr>
        <w:t>Митякинского</w:t>
      </w:r>
      <w:proofErr w:type="spellEnd"/>
      <w:r w:rsidRPr="00C758B2">
        <w:rPr>
          <w:sz w:val="16"/>
          <w:szCs w:val="16"/>
        </w:rPr>
        <w:t xml:space="preserve"> сельского поселения</w:t>
      </w:r>
    </w:p>
    <w:p w14:paraId="6AE9F014" w14:textId="77777777" w:rsidR="00C758B2" w:rsidRDefault="00C758B2" w:rsidP="00C758B2">
      <w:pPr>
        <w:tabs>
          <w:tab w:val="left" w:pos="916"/>
        </w:tabs>
        <w:rPr>
          <w:rFonts w:ascii="Times New Roman" w:eastAsia="Times New Roman" w:hAnsi="Times New Roman" w:cs="Times New Roman"/>
          <w:sz w:val="20"/>
          <w:szCs w:val="20"/>
          <w:lang w:eastAsia="ru-RU"/>
        </w:rPr>
      </w:pPr>
    </w:p>
    <w:p w14:paraId="2B92E104" w14:textId="1FE7B64A" w:rsidR="00C758B2" w:rsidRPr="00C758B2" w:rsidRDefault="00C758B2" w:rsidP="00C758B2">
      <w:pPr>
        <w:tabs>
          <w:tab w:val="left" w:pos="916"/>
        </w:tabs>
        <w:rPr>
          <w:rFonts w:ascii="Times New Roman" w:eastAsia="Times New Roman" w:hAnsi="Times New Roman" w:cs="Times New Roman"/>
          <w:sz w:val="20"/>
          <w:szCs w:val="20"/>
          <w:lang w:eastAsia="ru-RU"/>
        </w:rPr>
        <w:sectPr w:rsidR="00C758B2" w:rsidRPr="00C758B2" w:rsidSect="00C74DEB">
          <w:pgSz w:w="16838" w:h="11906" w:orient="landscape"/>
          <w:pgMar w:top="1304" w:right="709" w:bottom="851" w:left="1134" w:header="709" w:footer="709" w:gutter="0"/>
          <w:cols w:space="708"/>
          <w:docGrid w:linePitch="360"/>
        </w:sectPr>
      </w:pPr>
      <w:r>
        <w:rPr>
          <w:rFonts w:ascii="Times New Roman" w:eastAsia="Times New Roman" w:hAnsi="Times New Roman" w:cs="Times New Roman"/>
          <w:sz w:val="20"/>
          <w:szCs w:val="20"/>
          <w:lang w:eastAsia="ru-RU"/>
        </w:rPr>
        <w:tab/>
      </w:r>
    </w:p>
    <w:tbl>
      <w:tblPr>
        <w:tblW w:w="19225" w:type="dxa"/>
        <w:tblLook w:val="04A0" w:firstRow="1" w:lastRow="0" w:firstColumn="1" w:lastColumn="0" w:noHBand="0" w:noVBand="1"/>
      </w:tblPr>
      <w:tblGrid>
        <w:gridCol w:w="7306"/>
        <w:gridCol w:w="1424"/>
        <w:gridCol w:w="456"/>
        <w:gridCol w:w="379"/>
        <w:gridCol w:w="439"/>
        <w:gridCol w:w="1300"/>
        <w:gridCol w:w="1200"/>
        <w:gridCol w:w="6721"/>
      </w:tblGrid>
      <w:tr w:rsidR="00C74DEB" w:rsidRPr="00C74DEB" w14:paraId="259A1EF4" w14:textId="77777777" w:rsidTr="00C74DEB">
        <w:trPr>
          <w:trHeight w:val="289"/>
        </w:trPr>
        <w:tc>
          <w:tcPr>
            <w:tcW w:w="7306" w:type="dxa"/>
            <w:tcBorders>
              <w:top w:val="nil"/>
              <w:left w:val="nil"/>
              <w:bottom w:val="nil"/>
              <w:right w:val="nil"/>
            </w:tcBorders>
            <w:shd w:val="clear" w:color="auto" w:fill="auto"/>
            <w:noWrap/>
            <w:vAlign w:val="bottom"/>
            <w:hideMark/>
          </w:tcPr>
          <w:tbl>
            <w:tblPr>
              <w:tblpPr w:leftFromText="180" w:rightFromText="180" w:horzAnchor="margin" w:tblpXSpec="right" w:tblpY="-945"/>
              <w:tblW w:w="4824" w:type="dxa"/>
              <w:tblLook w:val="04A0" w:firstRow="1" w:lastRow="0" w:firstColumn="1" w:lastColumn="0" w:noHBand="0" w:noVBand="1"/>
            </w:tblPr>
            <w:tblGrid>
              <w:gridCol w:w="4824"/>
            </w:tblGrid>
            <w:tr w:rsidR="00C758B2" w:rsidRPr="00C758B2" w14:paraId="0256D9E7" w14:textId="77777777" w:rsidTr="002C49F1">
              <w:tc>
                <w:tcPr>
                  <w:tcW w:w="4824" w:type="dxa"/>
                  <w:hideMark/>
                </w:tcPr>
                <w:p w14:paraId="60541457" w14:textId="77777777" w:rsidR="00C758B2" w:rsidRPr="00C758B2" w:rsidRDefault="00C758B2" w:rsidP="00C758B2">
                  <w:pPr>
                    <w:spacing w:after="60" w:line="216" w:lineRule="auto"/>
                    <w:jc w:val="right"/>
                    <w:rPr>
                      <w:snapToGrid w:val="0"/>
                      <w:sz w:val="16"/>
                      <w:szCs w:val="16"/>
                    </w:rPr>
                  </w:pPr>
                  <w:r w:rsidRPr="00C758B2">
                    <w:rPr>
                      <w:snapToGrid w:val="0"/>
                      <w:sz w:val="16"/>
                      <w:szCs w:val="16"/>
                    </w:rPr>
                    <w:lastRenderedPageBreak/>
                    <w:t>Приложение 12</w:t>
                  </w:r>
                </w:p>
                <w:p w14:paraId="149D426C" w14:textId="77777777" w:rsidR="00C758B2" w:rsidRPr="00C758B2" w:rsidRDefault="00C758B2" w:rsidP="00C758B2">
                  <w:pPr>
                    <w:spacing w:after="60" w:line="216" w:lineRule="auto"/>
                    <w:ind w:left="-142" w:firstLine="142"/>
                    <w:jc w:val="right"/>
                    <w:rPr>
                      <w:snapToGrid w:val="0"/>
                      <w:sz w:val="16"/>
                      <w:szCs w:val="16"/>
                    </w:rPr>
                  </w:pPr>
                  <w:r w:rsidRPr="00C758B2">
                    <w:rPr>
                      <w:snapToGrid w:val="0"/>
                      <w:sz w:val="16"/>
                      <w:szCs w:val="16"/>
                    </w:rPr>
                    <w:t>к решению Собрания депутатов</w:t>
                  </w:r>
                </w:p>
                <w:p w14:paraId="7009E387" w14:textId="77777777" w:rsidR="00C758B2" w:rsidRPr="00C758B2" w:rsidRDefault="00C758B2" w:rsidP="00C758B2">
                  <w:pPr>
                    <w:spacing w:after="60" w:line="216" w:lineRule="auto"/>
                    <w:jc w:val="right"/>
                    <w:rPr>
                      <w:snapToGrid w:val="0"/>
                      <w:sz w:val="16"/>
                      <w:szCs w:val="16"/>
                    </w:rPr>
                  </w:pPr>
                  <w:proofErr w:type="spellStart"/>
                  <w:r w:rsidRPr="00C758B2">
                    <w:rPr>
                      <w:snapToGrid w:val="0"/>
                      <w:sz w:val="16"/>
                      <w:szCs w:val="16"/>
                    </w:rPr>
                    <w:t>Митякинского</w:t>
                  </w:r>
                  <w:proofErr w:type="spellEnd"/>
                  <w:r w:rsidRPr="00C758B2">
                    <w:rPr>
                      <w:snapToGrid w:val="0"/>
                      <w:sz w:val="16"/>
                      <w:szCs w:val="16"/>
                    </w:rPr>
                    <w:t xml:space="preserve"> сельского поселения № 28 от 26.12.2019 года</w:t>
                  </w:r>
                </w:p>
                <w:p w14:paraId="466A9805" w14:textId="77777777" w:rsidR="00C758B2" w:rsidRPr="00C758B2" w:rsidRDefault="00C758B2" w:rsidP="00C758B2">
                  <w:pPr>
                    <w:spacing w:after="60" w:line="216" w:lineRule="auto"/>
                    <w:jc w:val="right"/>
                    <w:rPr>
                      <w:snapToGrid w:val="0"/>
                      <w:sz w:val="16"/>
                      <w:szCs w:val="16"/>
                    </w:rPr>
                  </w:pPr>
                  <w:r w:rsidRPr="00C758B2">
                    <w:rPr>
                      <w:snapToGrid w:val="0"/>
                      <w:sz w:val="16"/>
                      <w:szCs w:val="16"/>
                    </w:rPr>
                    <w:t xml:space="preserve">«О бюджете </w:t>
                  </w:r>
                  <w:proofErr w:type="spellStart"/>
                  <w:r w:rsidRPr="00C758B2">
                    <w:rPr>
                      <w:snapToGrid w:val="0"/>
                      <w:sz w:val="16"/>
                      <w:szCs w:val="16"/>
                    </w:rPr>
                    <w:t>Митякинского</w:t>
                  </w:r>
                  <w:proofErr w:type="spellEnd"/>
                  <w:r w:rsidRPr="00C758B2">
                    <w:rPr>
                      <w:snapToGrid w:val="0"/>
                      <w:sz w:val="16"/>
                      <w:szCs w:val="16"/>
                    </w:rPr>
                    <w:t xml:space="preserve"> сельского поселения Тарасовского района на 2020 год и на плановый период 2021 и 2022 годов"</w:t>
                  </w:r>
                </w:p>
              </w:tc>
            </w:tr>
          </w:tbl>
          <w:p w14:paraId="58F21D7A" w14:textId="77777777" w:rsidR="00C758B2" w:rsidRPr="00C758B2" w:rsidRDefault="00C758B2" w:rsidP="00C758B2">
            <w:pPr>
              <w:jc w:val="right"/>
              <w:rPr>
                <w:b/>
                <w:sz w:val="16"/>
                <w:szCs w:val="16"/>
              </w:rPr>
            </w:pPr>
          </w:p>
          <w:p w14:paraId="5B61B1C1" w14:textId="77777777" w:rsidR="00C758B2" w:rsidRPr="00C758B2" w:rsidRDefault="00C758B2" w:rsidP="00C758B2">
            <w:pPr>
              <w:jc w:val="right"/>
              <w:rPr>
                <w:b/>
                <w:sz w:val="16"/>
                <w:szCs w:val="16"/>
              </w:rPr>
            </w:pPr>
          </w:p>
          <w:p w14:paraId="4DED2130" w14:textId="77777777" w:rsidR="00C758B2" w:rsidRPr="00C758B2" w:rsidRDefault="00C758B2" w:rsidP="00C758B2">
            <w:pPr>
              <w:jc w:val="right"/>
              <w:rPr>
                <w:b/>
                <w:sz w:val="16"/>
                <w:szCs w:val="16"/>
              </w:rPr>
            </w:pPr>
          </w:p>
          <w:p w14:paraId="1D1F13BE" w14:textId="77777777" w:rsidR="00C758B2" w:rsidRPr="00C758B2" w:rsidRDefault="00C758B2" w:rsidP="00C758B2">
            <w:pPr>
              <w:jc w:val="right"/>
              <w:rPr>
                <w:b/>
                <w:sz w:val="16"/>
                <w:szCs w:val="16"/>
              </w:rPr>
            </w:pPr>
          </w:p>
          <w:p w14:paraId="4C4529AD" w14:textId="77777777" w:rsidR="00C758B2" w:rsidRPr="00C758B2" w:rsidRDefault="00C758B2" w:rsidP="00C758B2">
            <w:pPr>
              <w:jc w:val="right"/>
              <w:rPr>
                <w:b/>
                <w:sz w:val="16"/>
                <w:szCs w:val="16"/>
              </w:rPr>
            </w:pPr>
          </w:p>
          <w:p w14:paraId="145CC0E5" w14:textId="77777777" w:rsidR="00C758B2" w:rsidRPr="00C758B2" w:rsidRDefault="00C758B2" w:rsidP="00C758B2">
            <w:pPr>
              <w:jc w:val="right"/>
              <w:rPr>
                <w:b/>
                <w:sz w:val="16"/>
                <w:szCs w:val="16"/>
              </w:rPr>
            </w:pPr>
            <w:r w:rsidRPr="00C758B2">
              <w:rPr>
                <w:b/>
                <w:sz w:val="16"/>
                <w:szCs w:val="16"/>
              </w:rPr>
              <w:t>Программа муниципальных внутренних заимствований</w:t>
            </w:r>
          </w:p>
          <w:p w14:paraId="4560CC03" w14:textId="77777777" w:rsidR="00C758B2" w:rsidRPr="00C758B2" w:rsidRDefault="00C758B2" w:rsidP="00C758B2">
            <w:pPr>
              <w:jc w:val="right"/>
              <w:rPr>
                <w:b/>
                <w:sz w:val="16"/>
                <w:szCs w:val="16"/>
              </w:rPr>
            </w:pPr>
            <w:proofErr w:type="spellStart"/>
            <w:r w:rsidRPr="00C758B2">
              <w:rPr>
                <w:b/>
                <w:snapToGrid w:val="0"/>
                <w:sz w:val="16"/>
                <w:szCs w:val="16"/>
              </w:rPr>
              <w:t>Митякинского</w:t>
            </w:r>
            <w:proofErr w:type="spellEnd"/>
            <w:r w:rsidRPr="00C758B2">
              <w:rPr>
                <w:b/>
                <w:snapToGrid w:val="0"/>
                <w:sz w:val="16"/>
                <w:szCs w:val="16"/>
              </w:rPr>
              <w:t xml:space="preserve"> сельского поселения</w:t>
            </w:r>
            <w:r w:rsidRPr="00C758B2">
              <w:rPr>
                <w:snapToGrid w:val="0"/>
                <w:sz w:val="16"/>
                <w:szCs w:val="16"/>
              </w:rPr>
              <w:t xml:space="preserve"> </w:t>
            </w:r>
            <w:r w:rsidRPr="00C758B2">
              <w:rPr>
                <w:b/>
                <w:sz w:val="16"/>
                <w:szCs w:val="16"/>
              </w:rPr>
              <w:t>на 2020 год</w:t>
            </w:r>
          </w:p>
          <w:p w14:paraId="2D7F591F" w14:textId="77777777" w:rsidR="00C758B2" w:rsidRPr="00C758B2" w:rsidRDefault="00C758B2" w:rsidP="00C758B2">
            <w:pPr>
              <w:jc w:val="right"/>
              <w:rPr>
                <w:b/>
                <w:sz w:val="16"/>
                <w:szCs w:val="16"/>
              </w:rPr>
            </w:pPr>
            <w:r w:rsidRPr="00C758B2">
              <w:rPr>
                <w:b/>
                <w:sz w:val="16"/>
                <w:szCs w:val="16"/>
              </w:rPr>
              <w:t>и на плановый период 2021 и 2022 годов</w:t>
            </w:r>
          </w:p>
          <w:p w14:paraId="098ABF6D" w14:textId="77777777" w:rsidR="00C758B2" w:rsidRPr="00C758B2" w:rsidRDefault="00C758B2" w:rsidP="00C758B2">
            <w:pPr>
              <w:jc w:val="right"/>
              <w:rPr>
                <w:b/>
                <w:sz w:val="16"/>
                <w:szCs w:val="16"/>
              </w:rPr>
            </w:pPr>
          </w:p>
          <w:p w14:paraId="2ADE5ED0" w14:textId="77777777" w:rsidR="00C758B2" w:rsidRPr="00C758B2" w:rsidRDefault="00C758B2" w:rsidP="00C758B2">
            <w:pPr>
              <w:jc w:val="right"/>
              <w:rPr>
                <w:b/>
                <w:sz w:val="16"/>
                <w:szCs w:val="16"/>
              </w:rPr>
            </w:pPr>
            <w:r w:rsidRPr="00C758B2">
              <w:rPr>
                <w:b/>
                <w:sz w:val="16"/>
                <w:szCs w:val="16"/>
              </w:rPr>
              <w:t>1. Муниципальные внутренние заимствования</w:t>
            </w:r>
          </w:p>
          <w:p w14:paraId="2FE81D77" w14:textId="77777777" w:rsidR="00C758B2" w:rsidRPr="00C758B2" w:rsidRDefault="00C758B2" w:rsidP="00C758B2">
            <w:pPr>
              <w:jc w:val="right"/>
              <w:rPr>
                <w:b/>
                <w:sz w:val="16"/>
                <w:szCs w:val="16"/>
              </w:rPr>
            </w:pPr>
            <w:proofErr w:type="spellStart"/>
            <w:r w:rsidRPr="00C758B2">
              <w:rPr>
                <w:b/>
                <w:snapToGrid w:val="0"/>
                <w:sz w:val="16"/>
                <w:szCs w:val="16"/>
              </w:rPr>
              <w:t>Митякинского</w:t>
            </w:r>
            <w:proofErr w:type="spellEnd"/>
            <w:r w:rsidRPr="00C758B2">
              <w:rPr>
                <w:b/>
                <w:snapToGrid w:val="0"/>
                <w:sz w:val="16"/>
                <w:szCs w:val="16"/>
              </w:rPr>
              <w:t xml:space="preserve"> сельского поселения</w:t>
            </w:r>
            <w:r w:rsidRPr="00C758B2">
              <w:rPr>
                <w:snapToGrid w:val="0"/>
                <w:sz w:val="16"/>
                <w:szCs w:val="16"/>
              </w:rPr>
              <w:t xml:space="preserve"> </w:t>
            </w:r>
            <w:r w:rsidRPr="00C758B2">
              <w:rPr>
                <w:b/>
                <w:sz w:val="16"/>
                <w:szCs w:val="16"/>
              </w:rPr>
              <w:t>на 2020 год</w:t>
            </w:r>
          </w:p>
          <w:p w14:paraId="76BF3824" w14:textId="77777777" w:rsidR="00C758B2" w:rsidRPr="00C758B2" w:rsidRDefault="00C758B2" w:rsidP="00C758B2">
            <w:pPr>
              <w:spacing w:after="120"/>
              <w:jc w:val="right"/>
              <w:rPr>
                <w:sz w:val="16"/>
                <w:szCs w:val="16"/>
              </w:rPr>
            </w:pPr>
            <w:r w:rsidRPr="00C758B2">
              <w:rPr>
                <w:sz w:val="16"/>
                <w:szCs w:val="16"/>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1692"/>
            </w:tblGrid>
            <w:tr w:rsidR="00C758B2" w:rsidRPr="00C758B2" w14:paraId="1DDC9407" w14:textId="77777777" w:rsidTr="002C49F1">
              <w:tc>
                <w:tcPr>
                  <w:tcW w:w="3805" w:type="pct"/>
                  <w:vAlign w:val="center"/>
                </w:tcPr>
                <w:p w14:paraId="20D9BC15" w14:textId="77777777" w:rsidR="00C758B2" w:rsidRPr="00C758B2" w:rsidRDefault="00C758B2" w:rsidP="00C758B2">
                  <w:pPr>
                    <w:spacing w:before="60" w:after="60"/>
                    <w:jc w:val="right"/>
                    <w:rPr>
                      <w:sz w:val="16"/>
                      <w:szCs w:val="16"/>
                    </w:rPr>
                  </w:pPr>
                  <w:r w:rsidRPr="00C758B2">
                    <w:rPr>
                      <w:sz w:val="16"/>
                      <w:szCs w:val="16"/>
                    </w:rPr>
                    <w:t>Вид заимствования</w:t>
                  </w:r>
                </w:p>
              </w:tc>
              <w:tc>
                <w:tcPr>
                  <w:tcW w:w="1195" w:type="pct"/>
                  <w:vAlign w:val="center"/>
                </w:tcPr>
                <w:p w14:paraId="5C1146F9" w14:textId="77777777" w:rsidR="00C758B2" w:rsidRPr="00C758B2" w:rsidRDefault="00C758B2" w:rsidP="00C758B2">
                  <w:pPr>
                    <w:spacing w:before="60" w:after="60"/>
                    <w:jc w:val="right"/>
                    <w:rPr>
                      <w:sz w:val="16"/>
                      <w:szCs w:val="16"/>
                    </w:rPr>
                  </w:pPr>
                  <w:r w:rsidRPr="00C758B2">
                    <w:rPr>
                      <w:sz w:val="16"/>
                      <w:szCs w:val="16"/>
                    </w:rPr>
                    <w:t>2020 год</w:t>
                  </w:r>
                </w:p>
              </w:tc>
            </w:tr>
            <w:tr w:rsidR="00C758B2" w:rsidRPr="00C758B2" w14:paraId="1D1DB987" w14:textId="77777777" w:rsidTr="002C49F1">
              <w:tc>
                <w:tcPr>
                  <w:tcW w:w="3805" w:type="pct"/>
                </w:tcPr>
                <w:p w14:paraId="322794A7" w14:textId="77777777" w:rsidR="00C758B2" w:rsidRPr="00C758B2" w:rsidRDefault="00C758B2" w:rsidP="00C758B2">
                  <w:pPr>
                    <w:spacing w:before="60" w:after="60"/>
                    <w:jc w:val="right"/>
                    <w:rPr>
                      <w:sz w:val="16"/>
                      <w:szCs w:val="16"/>
                    </w:rPr>
                  </w:pPr>
                  <w:r w:rsidRPr="00C758B2">
                    <w:rPr>
                      <w:sz w:val="16"/>
                      <w:szCs w:val="16"/>
                    </w:rPr>
                    <w:t>Кредиты, полученные от кредитных организаций</w:t>
                  </w:r>
                </w:p>
              </w:tc>
              <w:tc>
                <w:tcPr>
                  <w:tcW w:w="1195" w:type="pct"/>
                  <w:shd w:val="clear" w:color="auto" w:fill="auto"/>
                </w:tcPr>
                <w:p w14:paraId="337EA8C7" w14:textId="77777777" w:rsidR="00C758B2" w:rsidRPr="00C758B2" w:rsidRDefault="00C758B2" w:rsidP="00C758B2">
                  <w:pPr>
                    <w:spacing w:before="60" w:after="60"/>
                    <w:jc w:val="right"/>
                    <w:rPr>
                      <w:sz w:val="16"/>
                      <w:szCs w:val="16"/>
                    </w:rPr>
                  </w:pPr>
                  <w:r w:rsidRPr="00C758B2">
                    <w:rPr>
                      <w:sz w:val="16"/>
                      <w:szCs w:val="16"/>
                    </w:rPr>
                    <w:t>0,0</w:t>
                  </w:r>
                </w:p>
              </w:tc>
            </w:tr>
            <w:tr w:rsidR="00C758B2" w:rsidRPr="00C758B2" w14:paraId="19F8DEDE" w14:textId="77777777" w:rsidTr="002C49F1">
              <w:tc>
                <w:tcPr>
                  <w:tcW w:w="3805" w:type="pct"/>
                </w:tcPr>
                <w:p w14:paraId="186344B7" w14:textId="77777777" w:rsidR="00C758B2" w:rsidRPr="00C758B2" w:rsidRDefault="00C758B2" w:rsidP="00C758B2">
                  <w:pPr>
                    <w:spacing w:before="60" w:after="60"/>
                    <w:jc w:val="right"/>
                    <w:rPr>
                      <w:sz w:val="16"/>
                      <w:szCs w:val="16"/>
                    </w:rPr>
                  </w:pPr>
                  <w:r w:rsidRPr="00C758B2">
                    <w:rPr>
                      <w:sz w:val="16"/>
                      <w:szCs w:val="16"/>
                    </w:rPr>
                    <w:t xml:space="preserve">привлечение </w:t>
                  </w:r>
                </w:p>
              </w:tc>
              <w:tc>
                <w:tcPr>
                  <w:tcW w:w="1195" w:type="pct"/>
                  <w:shd w:val="clear" w:color="auto" w:fill="auto"/>
                </w:tcPr>
                <w:p w14:paraId="334FDDB3" w14:textId="77777777" w:rsidR="00C758B2" w:rsidRPr="00C758B2" w:rsidRDefault="00C758B2" w:rsidP="00C758B2">
                  <w:pPr>
                    <w:spacing w:before="60" w:after="60"/>
                    <w:jc w:val="right"/>
                    <w:rPr>
                      <w:sz w:val="16"/>
                      <w:szCs w:val="16"/>
                    </w:rPr>
                  </w:pPr>
                  <w:r w:rsidRPr="00C758B2">
                    <w:rPr>
                      <w:sz w:val="16"/>
                      <w:szCs w:val="16"/>
                    </w:rPr>
                    <w:t>0,0</w:t>
                  </w:r>
                </w:p>
              </w:tc>
            </w:tr>
            <w:tr w:rsidR="00C758B2" w:rsidRPr="00C758B2" w14:paraId="71954AD5" w14:textId="77777777" w:rsidTr="002C49F1">
              <w:trPr>
                <w:trHeight w:val="443"/>
              </w:trPr>
              <w:tc>
                <w:tcPr>
                  <w:tcW w:w="3805" w:type="pct"/>
                </w:tcPr>
                <w:p w14:paraId="7B8A9F05" w14:textId="77777777" w:rsidR="00C758B2" w:rsidRPr="00C758B2" w:rsidRDefault="00C758B2" w:rsidP="00C758B2">
                  <w:pPr>
                    <w:spacing w:before="60" w:after="60"/>
                    <w:jc w:val="right"/>
                    <w:rPr>
                      <w:sz w:val="16"/>
                      <w:szCs w:val="16"/>
                    </w:rPr>
                  </w:pPr>
                  <w:r w:rsidRPr="00C758B2">
                    <w:rPr>
                      <w:sz w:val="16"/>
                      <w:szCs w:val="16"/>
                    </w:rPr>
                    <w:t>погашение</w:t>
                  </w:r>
                </w:p>
              </w:tc>
              <w:tc>
                <w:tcPr>
                  <w:tcW w:w="1195" w:type="pct"/>
                  <w:shd w:val="clear" w:color="auto" w:fill="auto"/>
                </w:tcPr>
                <w:p w14:paraId="100381C0" w14:textId="77777777" w:rsidR="00C758B2" w:rsidRPr="00C758B2" w:rsidRDefault="00C758B2" w:rsidP="00C758B2">
                  <w:pPr>
                    <w:spacing w:before="60" w:after="60"/>
                    <w:ind w:left="720"/>
                    <w:jc w:val="right"/>
                    <w:rPr>
                      <w:sz w:val="16"/>
                      <w:szCs w:val="16"/>
                    </w:rPr>
                  </w:pPr>
                  <w:r w:rsidRPr="00C758B2">
                    <w:rPr>
                      <w:sz w:val="16"/>
                      <w:szCs w:val="16"/>
                    </w:rPr>
                    <w:t>0,0</w:t>
                  </w:r>
                </w:p>
              </w:tc>
            </w:tr>
            <w:tr w:rsidR="00C758B2" w:rsidRPr="00C758B2" w14:paraId="0DF95BA8" w14:textId="77777777" w:rsidTr="002C49F1">
              <w:tc>
                <w:tcPr>
                  <w:tcW w:w="3805" w:type="pct"/>
                </w:tcPr>
                <w:p w14:paraId="0764D467" w14:textId="77777777" w:rsidR="00C758B2" w:rsidRPr="00C758B2" w:rsidRDefault="00C758B2" w:rsidP="00C758B2">
                  <w:pPr>
                    <w:spacing w:before="60" w:after="60" w:line="216" w:lineRule="auto"/>
                    <w:jc w:val="right"/>
                    <w:rPr>
                      <w:sz w:val="16"/>
                      <w:szCs w:val="16"/>
                    </w:rPr>
                  </w:pPr>
                  <w:r w:rsidRPr="00C758B2">
                    <w:rPr>
                      <w:sz w:val="16"/>
                      <w:szCs w:val="16"/>
                    </w:rPr>
                    <w:t xml:space="preserve">Бюджетные кредиты, привлеченные в областной бюджет от федерального бюджета </w:t>
                  </w:r>
                </w:p>
              </w:tc>
              <w:tc>
                <w:tcPr>
                  <w:tcW w:w="1195" w:type="pct"/>
                  <w:shd w:val="clear" w:color="auto" w:fill="auto"/>
                </w:tcPr>
                <w:p w14:paraId="4235332F" w14:textId="77777777" w:rsidR="00C758B2" w:rsidRPr="00C758B2" w:rsidRDefault="00C758B2" w:rsidP="00C758B2">
                  <w:pPr>
                    <w:spacing w:before="60" w:after="60" w:line="216" w:lineRule="auto"/>
                    <w:jc w:val="right"/>
                    <w:rPr>
                      <w:sz w:val="16"/>
                      <w:szCs w:val="16"/>
                    </w:rPr>
                  </w:pPr>
                  <w:r w:rsidRPr="00C758B2">
                    <w:rPr>
                      <w:sz w:val="16"/>
                      <w:szCs w:val="16"/>
                    </w:rPr>
                    <w:t>0,0</w:t>
                  </w:r>
                </w:p>
              </w:tc>
            </w:tr>
            <w:tr w:rsidR="00C758B2" w:rsidRPr="00C758B2" w14:paraId="16892B2C" w14:textId="77777777" w:rsidTr="002C49F1">
              <w:tc>
                <w:tcPr>
                  <w:tcW w:w="3805" w:type="pct"/>
                </w:tcPr>
                <w:p w14:paraId="323DFDBF" w14:textId="77777777" w:rsidR="00C758B2" w:rsidRPr="00C758B2" w:rsidRDefault="00C758B2" w:rsidP="00C758B2">
                  <w:pPr>
                    <w:spacing w:before="60" w:after="60" w:line="216" w:lineRule="auto"/>
                    <w:jc w:val="right"/>
                    <w:rPr>
                      <w:sz w:val="16"/>
                      <w:szCs w:val="16"/>
                    </w:rPr>
                  </w:pPr>
                  <w:r w:rsidRPr="00C758B2">
                    <w:rPr>
                      <w:sz w:val="16"/>
                      <w:szCs w:val="16"/>
                    </w:rPr>
                    <w:t xml:space="preserve">привлечение </w:t>
                  </w:r>
                </w:p>
              </w:tc>
              <w:tc>
                <w:tcPr>
                  <w:tcW w:w="1195" w:type="pct"/>
                  <w:shd w:val="clear" w:color="auto" w:fill="auto"/>
                </w:tcPr>
                <w:p w14:paraId="0F3C4754" w14:textId="77777777" w:rsidR="00C758B2" w:rsidRPr="00C758B2" w:rsidRDefault="00C758B2" w:rsidP="00C758B2">
                  <w:pPr>
                    <w:spacing w:before="60" w:after="60" w:line="216" w:lineRule="auto"/>
                    <w:jc w:val="right"/>
                    <w:rPr>
                      <w:sz w:val="16"/>
                      <w:szCs w:val="16"/>
                    </w:rPr>
                  </w:pPr>
                  <w:r w:rsidRPr="00C758B2">
                    <w:rPr>
                      <w:sz w:val="16"/>
                      <w:szCs w:val="16"/>
                    </w:rPr>
                    <w:t>0,0</w:t>
                  </w:r>
                </w:p>
              </w:tc>
            </w:tr>
            <w:tr w:rsidR="00C758B2" w:rsidRPr="00C758B2" w14:paraId="64D7D094" w14:textId="77777777" w:rsidTr="002C49F1">
              <w:tc>
                <w:tcPr>
                  <w:tcW w:w="3805" w:type="pct"/>
                </w:tcPr>
                <w:p w14:paraId="2749FFAB" w14:textId="77777777" w:rsidR="00C758B2" w:rsidRPr="00C758B2" w:rsidRDefault="00C758B2" w:rsidP="00C758B2">
                  <w:pPr>
                    <w:spacing w:before="60" w:after="60" w:line="216" w:lineRule="auto"/>
                    <w:jc w:val="right"/>
                    <w:rPr>
                      <w:sz w:val="16"/>
                      <w:szCs w:val="16"/>
                    </w:rPr>
                  </w:pPr>
                  <w:r w:rsidRPr="00C758B2">
                    <w:rPr>
                      <w:sz w:val="16"/>
                      <w:szCs w:val="16"/>
                    </w:rPr>
                    <w:t>погашение</w:t>
                  </w:r>
                </w:p>
              </w:tc>
              <w:tc>
                <w:tcPr>
                  <w:tcW w:w="1195" w:type="pct"/>
                  <w:shd w:val="clear" w:color="auto" w:fill="auto"/>
                </w:tcPr>
                <w:p w14:paraId="5CE1FDF0" w14:textId="77777777" w:rsidR="00C758B2" w:rsidRPr="00C758B2" w:rsidRDefault="00C758B2" w:rsidP="00C758B2">
                  <w:pPr>
                    <w:spacing w:before="60" w:after="60" w:line="216" w:lineRule="auto"/>
                    <w:ind w:left="720"/>
                    <w:jc w:val="right"/>
                    <w:rPr>
                      <w:sz w:val="16"/>
                      <w:szCs w:val="16"/>
                    </w:rPr>
                  </w:pPr>
                  <w:r w:rsidRPr="00C758B2">
                    <w:rPr>
                      <w:sz w:val="16"/>
                      <w:szCs w:val="16"/>
                    </w:rPr>
                    <w:t>0,0</w:t>
                  </w:r>
                </w:p>
              </w:tc>
            </w:tr>
          </w:tbl>
          <w:p w14:paraId="4669A94A" w14:textId="77777777" w:rsidR="00C758B2" w:rsidRPr="00C758B2" w:rsidRDefault="00C758B2" w:rsidP="00C758B2">
            <w:pPr>
              <w:jc w:val="right"/>
              <w:rPr>
                <w:sz w:val="16"/>
                <w:szCs w:val="16"/>
              </w:rPr>
            </w:pPr>
          </w:p>
          <w:p w14:paraId="5E904875" w14:textId="77777777" w:rsidR="00C758B2" w:rsidRPr="00C758B2" w:rsidRDefault="00C758B2" w:rsidP="00C758B2">
            <w:pPr>
              <w:jc w:val="right"/>
              <w:rPr>
                <w:b/>
                <w:sz w:val="16"/>
                <w:szCs w:val="16"/>
              </w:rPr>
            </w:pPr>
            <w:r w:rsidRPr="00C758B2">
              <w:rPr>
                <w:b/>
                <w:sz w:val="16"/>
                <w:szCs w:val="16"/>
              </w:rPr>
              <w:t>2. Муниципальные внутренние заимствования</w:t>
            </w:r>
          </w:p>
          <w:p w14:paraId="6038A2C5" w14:textId="77777777" w:rsidR="00C758B2" w:rsidRPr="00C758B2" w:rsidRDefault="00C758B2" w:rsidP="00C758B2">
            <w:pPr>
              <w:jc w:val="right"/>
              <w:rPr>
                <w:b/>
                <w:sz w:val="16"/>
                <w:szCs w:val="16"/>
              </w:rPr>
            </w:pPr>
            <w:proofErr w:type="spellStart"/>
            <w:r w:rsidRPr="00C758B2">
              <w:rPr>
                <w:b/>
                <w:snapToGrid w:val="0"/>
                <w:sz w:val="16"/>
                <w:szCs w:val="16"/>
              </w:rPr>
              <w:t>Митякинского</w:t>
            </w:r>
            <w:proofErr w:type="spellEnd"/>
            <w:r w:rsidRPr="00C758B2">
              <w:rPr>
                <w:b/>
                <w:snapToGrid w:val="0"/>
                <w:sz w:val="16"/>
                <w:szCs w:val="16"/>
              </w:rPr>
              <w:t xml:space="preserve"> сельского поселения</w:t>
            </w:r>
            <w:r w:rsidRPr="00C758B2">
              <w:rPr>
                <w:snapToGrid w:val="0"/>
                <w:sz w:val="16"/>
                <w:szCs w:val="16"/>
              </w:rPr>
              <w:t xml:space="preserve"> </w:t>
            </w:r>
            <w:r w:rsidRPr="00C758B2">
              <w:rPr>
                <w:b/>
                <w:sz w:val="16"/>
                <w:szCs w:val="16"/>
              </w:rPr>
              <w:t>на 2021 и 2022 годы</w:t>
            </w:r>
          </w:p>
          <w:p w14:paraId="77C9397A" w14:textId="77777777" w:rsidR="00C758B2" w:rsidRPr="00C758B2" w:rsidRDefault="00C758B2" w:rsidP="00C758B2">
            <w:pPr>
              <w:spacing w:after="120"/>
              <w:jc w:val="right"/>
              <w:rPr>
                <w:sz w:val="16"/>
                <w:szCs w:val="16"/>
              </w:rPr>
            </w:pPr>
            <w:r w:rsidRPr="00C758B2">
              <w:rPr>
                <w:sz w:val="16"/>
                <w:szCs w:val="16"/>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6"/>
              <w:gridCol w:w="1440"/>
              <w:gridCol w:w="1344"/>
            </w:tblGrid>
            <w:tr w:rsidR="00C758B2" w:rsidRPr="00C758B2" w14:paraId="15FBCAC8" w14:textId="77777777" w:rsidTr="002C49F1">
              <w:trPr>
                <w:trHeight w:val="858"/>
              </w:trPr>
              <w:tc>
                <w:tcPr>
                  <w:tcW w:w="3034" w:type="pct"/>
                  <w:vMerge w:val="restart"/>
                  <w:vAlign w:val="center"/>
                </w:tcPr>
                <w:p w14:paraId="7DAEFC52" w14:textId="77777777" w:rsidR="00C758B2" w:rsidRPr="00C758B2" w:rsidRDefault="00C758B2" w:rsidP="00C758B2">
                  <w:pPr>
                    <w:spacing w:before="60" w:after="60" w:line="216" w:lineRule="auto"/>
                    <w:jc w:val="right"/>
                    <w:rPr>
                      <w:sz w:val="16"/>
                      <w:szCs w:val="16"/>
                    </w:rPr>
                  </w:pPr>
                  <w:r w:rsidRPr="00C758B2">
                    <w:rPr>
                      <w:sz w:val="16"/>
                      <w:szCs w:val="16"/>
                    </w:rPr>
                    <w:t>Вид заимствования</w:t>
                  </w:r>
                </w:p>
              </w:tc>
              <w:tc>
                <w:tcPr>
                  <w:tcW w:w="1966" w:type="pct"/>
                  <w:gridSpan w:val="2"/>
                  <w:vAlign w:val="center"/>
                </w:tcPr>
                <w:p w14:paraId="3D12D17F" w14:textId="77777777" w:rsidR="00C758B2" w:rsidRPr="00C758B2" w:rsidRDefault="00C758B2" w:rsidP="00C758B2">
                  <w:pPr>
                    <w:spacing w:before="60" w:after="60" w:line="216" w:lineRule="auto"/>
                    <w:jc w:val="right"/>
                    <w:rPr>
                      <w:sz w:val="16"/>
                      <w:szCs w:val="16"/>
                    </w:rPr>
                  </w:pPr>
                  <w:r w:rsidRPr="00C758B2">
                    <w:rPr>
                      <w:sz w:val="16"/>
                      <w:szCs w:val="16"/>
                    </w:rPr>
                    <w:t>Плановый период</w:t>
                  </w:r>
                </w:p>
              </w:tc>
            </w:tr>
            <w:tr w:rsidR="00C758B2" w:rsidRPr="00C758B2" w14:paraId="3C42A202" w14:textId="77777777" w:rsidTr="002C49F1">
              <w:trPr>
                <w:trHeight w:val="429"/>
              </w:trPr>
              <w:tc>
                <w:tcPr>
                  <w:tcW w:w="3034" w:type="pct"/>
                  <w:vMerge/>
                  <w:vAlign w:val="center"/>
                </w:tcPr>
                <w:p w14:paraId="779F25BB" w14:textId="77777777" w:rsidR="00C758B2" w:rsidRPr="00C758B2" w:rsidRDefault="00C758B2" w:rsidP="00C758B2">
                  <w:pPr>
                    <w:spacing w:before="60" w:after="60" w:line="216" w:lineRule="auto"/>
                    <w:jc w:val="right"/>
                    <w:rPr>
                      <w:sz w:val="16"/>
                      <w:szCs w:val="16"/>
                    </w:rPr>
                  </w:pPr>
                </w:p>
              </w:tc>
              <w:tc>
                <w:tcPr>
                  <w:tcW w:w="1017" w:type="pct"/>
                  <w:vAlign w:val="center"/>
                </w:tcPr>
                <w:p w14:paraId="2F777749" w14:textId="77777777" w:rsidR="00C758B2" w:rsidRPr="00C758B2" w:rsidRDefault="00C758B2" w:rsidP="00C758B2">
                  <w:pPr>
                    <w:spacing w:before="60" w:after="60" w:line="216" w:lineRule="auto"/>
                    <w:jc w:val="right"/>
                    <w:rPr>
                      <w:sz w:val="16"/>
                      <w:szCs w:val="16"/>
                    </w:rPr>
                  </w:pPr>
                  <w:r w:rsidRPr="00C758B2">
                    <w:rPr>
                      <w:sz w:val="16"/>
                      <w:szCs w:val="16"/>
                    </w:rPr>
                    <w:t>2021 год</w:t>
                  </w:r>
                </w:p>
              </w:tc>
              <w:tc>
                <w:tcPr>
                  <w:tcW w:w="949" w:type="pct"/>
                  <w:vAlign w:val="center"/>
                </w:tcPr>
                <w:p w14:paraId="15280B35" w14:textId="77777777" w:rsidR="00C758B2" w:rsidRPr="00C758B2" w:rsidRDefault="00C758B2" w:rsidP="00C758B2">
                  <w:pPr>
                    <w:spacing w:before="60" w:after="60" w:line="216" w:lineRule="auto"/>
                    <w:jc w:val="right"/>
                    <w:rPr>
                      <w:sz w:val="16"/>
                      <w:szCs w:val="16"/>
                    </w:rPr>
                  </w:pPr>
                  <w:r w:rsidRPr="00C758B2">
                    <w:rPr>
                      <w:sz w:val="16"/>
                      <w:szCs w:val="16"/>
                    </w:rPr>
                    <w:t>2022 год</w:t>
                  </w:r>
                </w:p>
              </w:tc>
            </w:tr>
            <w:tr w:rsidR="00C758B2" w:rsidRPr="00C758B2" w14:paraId="5A34DA47" w14:textId="77777777" w:rsidTr="002C49F1">
              <w:tc>
                <w:tcPr>
                  <w:tcW w:w="3034" w:type="pct"/>
                </w:tcPr>
                <w:p w14:paraId="634DF194" w14:textId="77777777" w:rsidR="00C758B2" w:rsidRPr="00C758B2" w:rsidRDefault="00C758B2" w:rsidP="00C758B2">
                  <w:pPr>
                    <w:spacing w:before="60" w:after="60" w:line="216" w:lineRule="auto"/>
                    <w:jc w:val="right"/>
                    <w:rPr>
                      <w:sz w:val="16"/>
                      <w:szCs w:val="16"/>
                    </w:rPr>
                  </w:pPr>
                  <w:r w:rsidRPr="00C758B2">
                    <w:rPr>
                      <w:sz w:val="16"/>
                      <w:szCs w:val="16"/>
                    </w:rPr>
                    <w:t xml:space="preserve">Кредиты, полученные от кредитных </w:t>
                  </w:r>
                </w:p>
                <w:p w14:paraId="4039A637" w14:textId="77777777" w:rsidR="00C758B2" w:rsidRPr="00C758B2" w:rsidRDefault="00C758B2" w:rsidP="00C758B2">
                  <w:pPr>
                    <w:spacing w:before="60" w:after="60" w:line="216" w:lineRule="auto"/>
                    <w:jc w:val="right"/>
                    <w:rPr>
                      <w:sz w:val="16"/>
                      <w:szCs w:val="16"/>
                    </w:rPr>
                  </w:pPr>
                  <w:r w:rsidRPr="00C758B2">
                    <w:rPr>
                      <w:sz w:val="16"/>
                      <w:szCs w:val="16"/>
                    </w:rPr>
                    <w:t>организаций</w:t>
                  </w:r>
                </w:p>
              </w:tc>
              <w:tc>
                <w:tcPr>
                  <w:tcW w:w="1017" w:type="pct"/>
                  <w:shd w:val="clear" w:color="auto" w:fill="auto"/>
                </w:tcPr>
                <w:p w14:paraId="7EAA5196" w14:textId="77777777" w:rsidR="00C758B2" w:rsidRPr="00C758B2" w:rsidRDefault="00C758B2" w:rsidP="00C758B2">
                  <w:pPr>
                    <w:spacing w:before="60" w:after="60" w:line="216" w:lineRule="auto"/>
                    <w:jc w:val="right"/>
                    <w:rPr>
                      <w:sz w:val="16"/>
                      <w:szCs w:val="16"/>
                    </w:rPr>
                  </w:pPr>
                  <w:r w:rsidRPr="00C758B2">
                    <w:rPr>
                      <w:sz w:val="16"/>
                      <w:szCs w:val="16"/>
                    </w:rPr>
                    <w:t>0,0</w:t>
                  </w:r>
                </w:p>
              </w:tc>
              <w:tc>
                <w:tcPr>
                  <w:tcW w:w="949" w:type="pct"/>
                </w:tcPr>
                <w:p w14:paraId="6708DDE0" w14:textId="77777777" w:rsidR="00C758B2" w:rsidRPr="00C758B2" w:rsidRDefault="00C758B2" w:rsidP="00C758B2">
                  <w:pPr>
                    <w:spacing w:before="60" w:after="60" w:line="216" w:lineRule="auto"/>
                    <w:jc w:val="right"/>
                    <w:rPr>
                      <w:sz w:val="16"/>
                      <w:szCs w:val="16"/>
                    </w:rPr>
                  </w:pPr>
                  <w:r w:rsidRPr="00C758B2">
                    <w:rPr>
                      <w:sz w:val="16"/>
                      <w:szCs w:val="16"/>
                    </w:rPr>
                    <w:t>0,0</w:t>
                  </w:r>
                </w:p>
              </w:tc>
            </w:tr>
            <w:tr w:rsidR="00C758B2" w:rsidRPr="00C758B2" w14:paraId="6B68F00C" w14:textId="77777777" w:rsidTr="002C49F1">
              <w:tc>
                <w:tcPr>
                  <w:tcW w:w="3034" w:type="pct"/>
                </w:tcPr>
                <w:p w14:paraId="38A6B1F5" w14:textId="77777777" w:rsidR="00C758B2" w:rsidRPr="00C758B2" w:rsidRDefault="00C758B2" w:rsidP="00C758B2">
                  <w:pPr>
                    <w:spacing w:before="60" w:after="60" w:line="216" w:lineRule="auto"/>
                    <w:jc w:val="right"/>
                    <w:rPr>
                      <w:sz w:val="16"/>
                      <w:szCs w:val="16"/>
                    </w:rPr>
                  </w:pPr>
                  <w:r w:rsidRPr="00C758B2">
                    <w:rPr>
                      <w:sz w:val="16"/>
                      <w:szCs w:val="16"/>
                    </w:rPr>
                    <w:t xml:space="preserve">привлечение </w:t>
                  </w:r>
                </w:p>
              </w:tc>
              <w:tc>
                <w:tcPr>
                  <w:tcW w:w="1017" w:type="pct"/>
                  <w:shd w:val="clear" w:color="auto" w:fill="auto"/>
                </w:tcPr>
                <w:p w14:paraId="6E05C783" w14:textId="77777777" w:rsidR="00C758B2" w:rsidRPr="00C758B2" w:rsidRDefault="00C758B2" w:rsidP="00C758B2">
                  <w:pPr>
                    <w:spacing w:before="60" w:after="60" w:line="216" w:lineRule="auto"/>
                    <w:jc w:val="right"/>
                    <w:rPr>
                      <w:sz w:val="16"/>
                      <w:szCs w:val="16"/>
                    </w:rPr>
                  </w:pPr>
                  <w:r w:rsidRPr="00C758B2">
                    <w:rPr>
                      <w:sz w:val="16"/>
                      <w:szCs w:val="16"/>
                    </w:rPr>
                    <w:t>0,0</w:t>
                  </w:r>
                </w:p>
              </w:tc>
              <w:tc>
                <w:tcPr>
                  <w:tcW w:w="949" w:type="pct"/>
                </w:tcPr>
                <w:p w14:paraId="6EC3DFAD" w14:textId="77777777" w:rsidR="00C758B2" w:rsidRPr="00C758B2" w:rsidRDefault="00C758B2" w:rsidP="00C758B2">
                  <w:pPr>
                    <w:spacing w:before="60" w:after="60" w:line="216" w:lineRule="auto"/>
                    <w:jc w:val="right"/>
                    <w:rPr>
                      <w:sz w:val="16"/>
                      <w:szCs w:val="16"/>
                    </w:rPr>
                  </w:pPr>
                  <w:r w:rsidRPr="00C758B2">
                    <w:rPr>
                      <w:sz w:val="16"/>
                      <w:szCs w:val="16"/>
                    </w:rPr>
                    <w:t>0,0</w:t>
                  </w:r>
                </w:p>
              </w:tc>
            </w:tr>
            <w:tr w:rsidR="00C758B2" w:rsidRPr="00C758B2" w14:paraId="3B483E8E" w14:textId="77777777" w:rsidTr="002C49F1">
              <w:tc>
                <w:tcPr>
                  <w:tcW w:w="3034" w:type="pct"/>
                </w:tcPr>
                <w:p w14:paraId="33CDF478" w14:textId="77777777" w:rsidR="00C758B2" w:rsidRPr="00C758B2" w:rsidRDefault="00C758B2" w:rsidP="00C758B2">
                  <w:pPr>
                    <w:spacing w:before="60" w:after="60" w:line="216" w:lineRule="auto"/>
                    <w:jc w:val="right"/>
                    <w:rPr>
                      <w:sz w:val="16"/>
                      <w:szCs w:val="16"/>
                    </w:rPr>
                  </w:pPr>
                  <w:r w:rsidRPr="00C758B2">
                    <w:rPr>
                      <w:sz w:val="16"/>
                      <w:szCs w:val="16"/>
                    </w:rPr>
                    <w:t xml:space="preserve">погашение </w:t>
                  </w:r>
                </w:p>
              </w:tc>
              <w:tc>
                <w:tcPr>
                  <w:tcW w:w="1017" w:type="pct"/>
                  <w:shd w:val="clear" w:color="auto" w:fill="auto"/>
                </w:tcPr>
                <w:p w14:paraId="7F288006" w14:textId="77777777" w:rsidR="00C758B2" w:rsidRPr="00C758B2" w:rsidRDefault="00C758B2" w:rsidP="00C758B2">
                  <w:pPr>
                    <w:spacing w:before="60" w:after="60" w:line="216" w:lineRule="auto"/>
                    <w:jc w:val="right"/>
                    <w:rPr>
                      <w:sz w:val="16"/>
                      <w:szCs w:val="16"/>
                    </w:rPr>
                  </w:pPr>
                  <w:r w:rsidRPr="00C758B2">
                    <w:rPr>
                      <w:sz w:val="16"/>
                      <w:szCs w:val="16"/>
                    </w:rPr>
                    <w:t>0,0</w:t>
                  </w:r>
                </w:p>
              </w:tc>
              <w:tc>
                <w:tcPr>
                  <w:tcW w:w="949" w:type="pct"/>
                </w:tcPr>
                <w:p w14:paraId="4FC45D9D" w14:textId="77777777" w:rsidR="00C758B2" w:rsidRPr="00C758B2" w:rsidRDefault="00C758B2" w:rsidP="00C758B2">
                  <w:pPr>
                    <w:spacing w:before="60" w:after="60" w:line="216" w:lineRule="auto"/>
                    <w:jc w:val="right"/>
                    <w:rPr>
                      <w:sz w:val="16"/>
                      <w:szCs w:val="16"/>
                    </w:rPr>
                  </w:pPr>
                  <w:r w:rsidRPr="00C758B2">
                    <w:rPr>
                      <w:sz w:val="16"/>
                      <w:szCs w:val="16"/>
                    </w:rPr>
                    <w:t>0,0</w:t>
                  </w:r>
                </w:p>
              </w:tc>
            </w:tr>
            <w:tr w:rsidR="00C758B2" w:rsidRPr="00C758B2" w14:paraId="607FD06A" w14:textId="77777777" w:rsidTr="002C49F1">
              <w:tc>
                <w:tcPr>
                  <w:tcW w:w="3034" w:type="pct"/>
                </w:tcPr>
                <w:p w14:paraId="5D94A45A" w14:textId="77777777" w:rsidR="00C758B2" w:rsidRPr="00C758B2" w:rsidRDefault="00C758B2" w:rsidP="00C758B2">
                  <w:pPr>
                    <w:spacing w:before="60" w:after="60" w:line="216" w:lineRule="auto"/>
                    <w:jc w:val="right"/>
                    <w:rPr>
                      <w:sz w:val="16"/>
                      <w:szCs w:val="16"/>
                    </w:rPr>
                  </w:pPr>
                  <w:r w:rsidRPr="00C758B2">
                    <w:rPr>
                      <w:sz w:val="16"/>
                      <w:szCs w:val="16"/>
                    </w:rPr>
                    <w:t xml:space="preserve">Бюджетные кредиты, привлеченные в областной бюджет от федерального бюджета </w:t>
                  </w:r>
                </w:p>
              </w:tc>
              <w:tc>
                <w:tcPr>
                  <w:tcW w:w="1017" w:type="pct"/>
                  <w:shd w:val="clear" w:color="auto" w:fill="auto"/>
                </w:tcPr>
                <w:p w14:paraId="2A71F793" w14:textId="77777777" w:rsidR="00C758B2" w:rsidRPr="00C758B2" w:rsidRDefault="00C758B2" w:rsidP="00C758B2">
                  <w:pPr>
                    <w:spacing w:before="60" w:after="60" w:line="216" w:lineRule="auto"/>
                    <w:jc w:val="right"/>
                    <w:rPr>
                      <w:sz w:val="16"/>
                      <w:szCs w:val="16"/>
                    </w:rPr>
                  </w:pPr>
                  <w:r w:rsidRPr="00C758B2">
                    <w:rPr>
                      <w:sz w:val="16"/>
                      <w:szCs w:val="16"/>
                    </w:rPr>
                    <w:t>0,0</w:t>
                  </w:r>
                </w:p>
              </w:tc>
              <w:tc>
                <w:tcPr>
                  <w:tcW w:w="949" w:type="pct"/>
                </w:tcPr>
                <w:p w14:paraId="713384F0" w14:textId="77777777" w:rsidR="00C758B2" w:rsidRPr="00C758B2" w:rsidRDefault="00C758B2" w:rsidP="00C758B2">
                  <w:pPr>
                    <w:spacing w:before="60" w:after="60" w:line="216" w:lineRule="auto"/>
                    <w:jc w:val="right"/>
                    <w:rPr>
                      <w:sz w:val="16"/>
                      <w:szCs w:val="16"/>
                    </w:rPr>
                  </w:pPr>
                  <w:r w:rsidRPr="00C758B2">
                    <w:rPr>
                      <w:sz w:val="16"/>
                      <w:szCs w:val="16"/>
                    </w:rPr>
                    <w:t>0,0</w:t>
                  </w:r>
                </w:p>
              </w:tc>
            </w:tr>
            <w:tr w:rsidR="00C758B2" w:rsidRPr="00C758B2" w14:paraId="10162AB5" w14:textId="77777777" w:rsidTr="002C49F1">
              <w:tc>
                <w:tcPr>
                  <w:tcW w:w="3034" w:type="pct"/>
                </w:tcPr>
                <w:p w14:paraId="226B5BA2" w14:textId="77777777" w:rsidR="00C758B2" w:rsidRPr="00C758B2" w:rsidRDefault="00C758B2" w:rsidP="00C758B2">
                  <w:pPr>
                    <w:spacing w:before="60" w:after="60" w:line="216" w:lineRule="auto"/>
                    <w:jc w:val="right"/>
                    <w:rPr>
                      <w:sz w:val="16"/>
                      <w:szCs w:val="16"/>
                    </w:rPr>
                  </w:pPr>
                  <w:r w:rsidRPr="00C758B2">
                    <w:rPr>
                      <w:sz w:val="16"/>
                      <w:szCs w:val="16"/>
                    </w:rPr>
                    <w:t xml:space="preserve">привлечение </w:t>
                  </w:r>
                </w:p>
              </w:tc>
              <w:tc>
                <w:tcPr>
                  <w:tcW w:w="1017" w:type="pct"/>
                  <w:shd w:val="clear" w:color="auto" w:fill="auto"/>
                </w:tcPr>
                <w:p w14:paraId="0BA729A0" w14:textId="77777777" w:rsidR="00C758B2" w:rsidRPr="00C758B2" w:rsidRDefault="00C758B2" w:rsidP="00C758B2">
                  <w:pPr>
                    <w:spacing w:before="60" w:after="60" w:line="216" w:lineRule="auto"/>
                    <w:jc w:val="right"/>
                    <w:rPr>
                      <w:sz w:val="16"/>
                      <w:szCs w:val="16"/>
                    </w:rPr>
                  </w:pPr>
                  <w:r w:rsidRPr="00C758B2">
                    <w:rPr>
                      <w:sz w:val="16"/>
                      <w:szCs w:val="16"/>
                    </w:rPr>
                    <w:t>0,0</w:t>
                  </w:r>
                </w:p>
              </w:tc>
              <w:tc>
                <w:tcPr>
                  <w:tcW w:w="949" w:type="pct"/>
                </w:tcPr>
                <w:p w14:paraId="26F49573" w14:textId="77777777" w:rsidR="00C758B2" w:rsidRPr="00C758B2" w:rsidRDefault="00C758B2" w:rsidP="00C758B2">
                  <w:pPr>
                    <w:spacing w:before="60" w:after="60" w:line="216" w:lineRule="auto"/>
                    <w:jc w:val="right"/>
                    <w:rPr>
                      <w:sz w:val="16"/>
                      <w:szCs w:val="16"/>
                    </w:rPr>
                  </w:pPr>
                  <w:r w:rsidRPr="00C758B2">
                    <w:rPr>
                      <w:sz w:val="16"/>
                      <w:szCs w:val="16"/>
                    </w:rPr>
                    <w:t>0,0</w:t>
                  </w:r>
                </w:p>
              </w:tc>
            </w:tr>
            <w:tr w:rsidR="00C758B2" w:rsidRPr="00C758B2" w14:paraId="074AB406" w14:textId="77777777" w:rsidTr="002C49F1">
              <w:tc>
                <w:tcPr>
                  <w:tcW w:w="3034" w:type="pct"/>
                </w:tcPr>
                <w:p w14:paraId="3D7111A2" w14:textId="77777777" w:rsidR="00C758B2" w:rsidRPr="00C758B2" w:rsidRDefault="00C758B2" w:rsidP="00C758B2">
                  <w:pPr>
                    <w:spacing w:before="60" w:after="60" w:line="216" w:lineRule="auto"/>
                    <w:jc w:val="right"/>
                    <w:rPr>
                      <w:sz w:val="16"/>
                      <w:szCs w:val="16"/>
                    </w:rPr>
                  </w:pPr>
                  <w:r w:rsidRPr="00C758B2">
                    <w:rPr>
                      <w:sz w:val="16"/>
                      <w:szCs w:val="16"/>
                    </w:rPr>
                    <w:t>погашение</w:t>
                  </w:r>
                </w:p>
              </w:tc>
              <w:tc>
                <w:tcPr>
                  <w:tcW w:w="1017" w:type="pct"/>
                  <w:shd w:val="clear" w:color="auto" w:fill="auto"/>
                </w:tcPr>
                <w:p w14:paraId="35BE5050" w14:textId="77777777" w:rsidR="00C758B2" w:rsidRPr="00C758B2" w:rsidRDefault="00C758B2" w:rsidP="00C758B2">
                  <w:pPr>
                    <w:spacing w:before="60" w:after="60" w:line="216" w:lineRule="auto"/>
                    <w:jc w:val="right"/>
                    <w:rPr>
                      <w:sz w:val="16"/>
                      <w:szCs w:val="16"/>
                    </w:rPr>
                  </w:pPr>
                  <w:r w:rsidRPr="00C758B2">
                    <w:rPr>
                      <w:sz w:val="16"/>
                      <w:szCs w:val="16"/>
                    </w:rPr>
                    <w:t>0,0</w:t>
                  </w:r>
                </w:p>
              </w:tc>
              <w:tc>
                <w:tcPr>
                  <w:tcW w:w="949" w:type="pct"/>
                </w:tcPr>
                <w:p w14:paraId="611BEC72" w14:textId="77777777" w:rsidR="00C758B2" w:rsidRPr="00C758B2" w:rsidRDefault="00C758B2" w:rsidP="00C758B2">
                  <w:pPr>
                    <w:spacing w:before="60" w:after="60" w:line="216" w:lineRule="auto"/>
                    <w:jc w:val="right"/>
                    <w:rPr>
                      <w:sz w:val="16"/>
                      <w:szCs w:val="16"/>
                    </w:rPr>
                  </w:pPr>
                  <w:r w:rsidRPr="00C758B2">
                    <w:rPr>
                      <w:sz w:val="16"/>
                      <w:szCs w:val="16"/>
                    </w:rPr>
                    <w:t>0,0</w:t>
                  </w:r>
                </w:p>
              </w:tc>
            </w:tr>
          </w:tbl>
          <w:p w14:paraId="57E8FF27" w14:textId="77777777" w:rsidR="00C758B2" w:rsidRPr="00C758B2" w:rsidRDefault="00C758B2" w:rsidP="00C758B2">
            <w:pPr>
              <w:jc w:val="right"/>
              <w:rPr>
                <w:sz w:val="16"/>
                <w:szCs w:val="16"/>
              </w:rPr>
            </w:pPr>
          </w:p>
          <w:p w14:paraId="2091651E" w14:textId="77777777" w:rsidR="00C758B2" w:rsidRPr="00C758B2" w:rsidRDefault="00C758B2" w:rsidP="00C758B2">
            <w:pPr>
              <w:jc w:val="right"/>
              <w:rPr>
                <w:sz w:val="16"/>
                <w:szCs w:val="16"/>
              </w:rPr>
            </w:pPr>
          </w:p>
          <w:p w14:paraId="04E10399" w14:textId="77777777" w:rsidR="00C758B2" w:rsidRPr="00C758B2" w:rsidRDefault="00C758B2" w:rsidP="00C758B2">
            <w:pPr>
              <w:rPr>
                <w:sz w:val="16"/>
                <w:szCs w:val="16"/>
              </w:rPr>
            </w:pPr>
            <w:r w:rsidRPr="00C758B2">
              <w:rPr>
                <w:sz w:val="16"/>
                <w:szCs w:val="16"/>
              </w:rPr>
              <w:t>Председатель Собрания депутатов -</w:t>
            </w:r>
          </w:p>
          <w:p w14:paraId="4753B3F0" w14:textId="77777777" w:rsidR="00C758B2" w:rsidRPr="00C758B2" w:rsidRDefault="00C758B2" w:rsidP="00C758B2">
            <w:pPr>
              <w:rPr>
                <w:sz w:val="16"/>
                <w:szCs w:val="16"/>
              </w:rPr>
            </w:pPr>
            <w:r w:rsidRPr="00C758B2">
              <w:rPr>
                <w:sz w:val="16"/>
                <w:szCs w:val="16"/>
              </w:rPr>
              <w:t xml:space="preserve">Глава </w:t>
            </w:r>
            <w:proofErr w:type="spellStart"/>
            <w:r w:rsidRPr="00C758B2">
              <w:rPr>
                <w:sz w:val="16"/>
                <w:szCs w:val="16"/>
              </w:rPr>
              <w:t>Митякинского</w:t>
            </w:r>
            <w:proofErr w:type="spellEnd"/>
            <w:r w:rsidRPr="00C758B2">
              <w:rPr>
                <w:sz w:val="16"/>
                <w:szCs w:val="16"/>
              </w:rPr>
              <w:t xml:space="preserve"> сельского поселения</w:t>
            </w:r>
            <w:r w:rsidRPr="00C758B2">
              <w:rPr>
                <w:sz w:val="16"/>
                <w:szCs w:val="16"/>
              </w:rPr>
              <w:tab/>
            </w:r>
            <w:r w:rsidRPr="00C758B2">
              <w:rPr>
                <w:sz w:val="16"/>
                <w:szCs w:val="16"/>
              </w:rPr>
              <w:tab/>
            </w:r>
            <w:r w:rsidRPr="00C758B2">
              <w:rPr>
                <w:sz w:val="16"/>
                <w:szCs w:val="16"/>
              </w:rPr>
              <w:tab/>
            </w:r>
            <w:r w:rsidRPr="00C758B2">
              <w:rPr>
                <w:sz w:val="16"/>
                <w:szCs w:val="16"/>
              </w:rPr>
              <w:tab/>
              <w:t>В.А. Щуров</w:t>
            </w:r>
          </w:p>
          <w:p w14:paraId="712AD03B" w14:textId="77777777" w:rsidR="00C758B2" w:rsidRPr="006028B1" w:rsidRDefault="00C758B2" w:rsidP="00C758B2">
            <w:pPr>
              <w:rPr>
                <w:sz w:val="28"/>
                <w:szCs w:val="28"/>
              </w:rPr>
            </w:pPr>
          </w:p>
          <w:p w14:paraId="0E24B9FA" w14:textId="0792F377" w:rsidR="00C74DEB" w:rsidRPr="00C74DEB" w:rsidRDefault="00C74DEB" w:rsidP="00C74DEB">
            <w:pPr>
              <w:spacing w:after="0" w:line="240" w:lineRule="auto"/>
              <w:rPr>
                <w:rFonts w:ascii="Times New Roman" w:eastAsia="Times New Roman" w:hAnsi="Times New Roman" w:cs="Times New Roman"/>
                <w:sz w:val="20"/>
                <w:szCs w:val="20"/>
                <w:lang w:eastAsia="ru-RU"/>
              </w:rPr>
            </w:pPr>
          </w:p>
        </w:tc>
        <w:tc>
          <w:tcPr>
            <w:tcW w:w="1424" w:type="dxa"/>
            <w:tcBorders>
              <w:top w:val="nil"/>
              <w:left w:val="nil"/>
              <w:bottom w:val="nil"/>
              <w:right w:val="nil"/>
            </w:tcBorders>
            <w:shd w:val="clear" w:color="auto" w:fill="auto"/>
            <w:noWrap/>
            <w:vAlign w:val="bottom"/>
            <w:hideMark/>
          </w:tcPr>
          <w:p w14:paraId="31FF6AB0" w14:textId="77777777" w:rsidR="00C74DEB" w:rsidRPr="00C74DEB" w:rsidRDefault="00C74DEB" w:rsidP="00C74DEB">
            <w:pPr>
              <w:spacing w:after="0" w:line="240" w:lineRule="auto"/>
              <w:rPr>
                <w:rFonts w:ascii="Times New Roman" w:eastAsia="Times New Roman" w:hAnsi="Times New Roman" w:cs="Times New Roman"/>
                <w:sz w:val="20"/>
                <w:szCs w:val="20"/>
                <w:lang w:eastAsia="ru-RU"/>
              </w:rPr>
            </w:pPr>
          </w:p>
        </w:tc>
        <w:tc>
          <w:tcPr>
            <w:tcW w:w="456" w:type="dxa"/>
            <w:tcBorders>
              <w:top w:val="nil"/>
              <w:left w:val="nil"/>
              <w:bottom w:val="nil"/>
              <w:right w:val="nil"/>
            </w:tcBorders>
            <w:shd w:val="clear" w:color="auto" w:fill="auto"/>
            <w:noWrap/>
            <w:vAlign w:val="bottom"/>
            <w:hideMark/>
          </w:tcPr>
          <w:p w14:paraId="2EACA4A0" w14:textId="77777777" w:rsidR="00C74DEB" w:rsidRPr="00C74DEB" w:rsidRDefault="00C74DEB" w:rsidP="00C74DEB">
            <w:pPr>
              <w:spacing w:after="0" w:line="240" w:lineRule="auto"/>
              <w:rPr>
                <w:rFonts w:ascii="Times New Roman" w:eastAsia="Times New Roman" w:hAnsi="Times New Roman" w:cs="Times New Roman"/>
                <w:sz w:val="20"/>
                <w:szCs w:val="20"/>
                <w:lang w:eastAsia="ru-RU"/>
              </w:rPr>
            </w:pPr>
          </w:p>
        </w:tc>
        <w:tc>
          <w:tcPr>
            <w:tcW w:w="379" w:type="dxa"/>
            <w:tcBorders>
              <w:top w:val="nil"/>
              <w:left w:val="nil"/>
              <w:bottom w:val="nil"/>
              <w:right w:val="nil"/>
            </w:tcBorders>
            <w:shd w:val="clear" w:color="auto" w:fill="auto"/>
            <w:noWrap/>
            <w:vAlign w:val="bottom"/>
            <w:hideMark/>
          </w:tcPr>
          <w:p w14:paraId="30345AEE" w14:textId="77777777" w:rsidR="00C74DEB" w:rsidRPr="00C74DEB" w:rsidRDefault="00C74DEB" w:rsidP="00C74DEB">
            <w:pPr>
              <w:spacing w:after="0" w:line="240" w:lineRule="auto"/>
              <w:rPr>
                <w:rFonts w:ascii="Times New Roman" w:eastAsia="Times New Roman" w:hAnsi="Times New Roman" w:cs="Times New Roman"/>
                <w:sz w:val="20"/>
                <w:szCs w:val="20"/>
                <w:lang w:eastAsia="ru-RU"/>
              </w:rPr>
            </w:pPr>
          </w:p>
        </w:tc>
        <w:tc>
          <w:tcPr>
            <w:tcW w:w="439" w:type="dxa"/>
            <w:tcBorders>
              <w:top w:val="nil"/>
              <w:left w:val="nil"/>
              <w:bottom w:val="nil"/>
              <w:right w:val="nil"/>
            </w:tcBorders>
            <w:shd w:val="clear" w:color="auto" w:fill="auto"/>
            <w:noWrap/>
            <w:vAlign w:val="bottom"/>
            <w:hideMark/>
          </w:tcPr>
          <w:p w14:paraId="639116E7" w14:textId="77777777" w:rsidR="00C74DEB" w:rsidRPr="00C74DEB" w:rsidRDefault="00C74DEB" w:rsidP="00C74DEB">
            <w:pPr>
              <w:spacing w:after="0" w:line="240" w:lineRule="auto"/>
              <w:rPr>
                <w:rFonts w:ascii="Times New Roman" w:eastAsia="Times New Roman" w:hAnsi="Times New Roman" w:cs="Times New Roman"/>
                <w:sz w:val="20"/>
                <w:szCs w:val="20"/>
                <w:lang w:eastAsia="ru-RU"/>
              </w:rPr>
            </w:pPr>
          </w:p>
        </w:tc>
        <w:tc>
          <w:tcPr>
            <w:tcW w:w="1300" w:type="dxa"/>
            <w:tcBorders>
              <w:top w:val="nil"/>
              <w:left w:val="nil"/>
              <w:bottom w:val="nil"/>
              <w:right w:val="nil"/>
            </w:tcBorders>
            <w:shd w:val="clear" w:color="auto" w:fill="auto"/>
            <w:noWrap/>
            <w:vAlign w:val="bottom"/>
            <w:hideMark/>
          </w:tcPr>
          <w:p w14:paraId="50288FD5" w14:textId="77777777" w:rsidR="00C74DEB" w:rsidRPr="00C74DEB" w:rsidRDefault="00C74DEB" w:rsidP="00C74DEB">
            <w:pPr>
              <w:spacing w:after="0" w:line="240" w:lineRule="auto"/>
              <w:rPr>
                <w:rFonts w:ascii="Times New Roman" w:eastAsia="Times New Roman" w:hAnsi="Times New Roman" w:cs="Times New Roman"/>
                <w:sz w:val="20"/>
                <w:szCs w:val="20"/>
                <w:lang w:eastAsia="ru-RU"/>
              </w:rPr>
            </w:pPr>
          </w:p>
        </w:tc>
        <w:tc>
          <w:tcPr>
            <w:tcW w:w="1200" w:type="dxa"/>
            <w:tcBorders>
              <w:top w:val="nil"/>
              <w:left w:val="nil"/>
              <w:bottom w:val="nil"/>
              <w:right w:val="nil"/>
            </w:tcBorders>
            <w:shd w:val="clear" w:color="auto" w:fill="auto"/>
            <w:noWrap/>
            <w:vAlign w:val="bottom"/>
            <w:hideMark/>
          </w:tcPr>
          <w:p w14:paraId="3F22B825" w14:textId="77777777" w:rsidR="00C74DEB" w:rsidRPr="00C74DEB" w:rsidRDefault="00C74DEB" w:rsidP="00C74DEB">
            <w:pPr>
              <w:spacing w:after="0" w:line="240" w:lineRule="auto"/>
              <w:rPr>
                <w:rFonts w:ascii="Times New Roman" w:eastAsia="Times New Roman" w:hAnsi="Times New Roman" w:cs="Times New Roman"/>
                <w:sz w:val="20"/>
                <w:szCs w:val="20"/>
                <w:lang w:eastAsia="ru-RU"/>
              </w:rPr>
            </w:pPr>
          </w:p>
        </w:tc>
        <w:tc>
          <w:tcPr>
            <w:tcW w:w="6721" w:type="dxa"/>
            <w:tcBorders>
              <w:top w:val="nil"/>
              <w:left w:val="nil"/>
              <w:bottom w:val="nil"/>
              <w:right w:val="nil"/>
            </w:tcBorders>
            <w:shd w:val="clear" w:color="auto" w:fill="auto"/>
            <w:noWrap/>
            <w:vAlign w:val="bottom"/>
            <w:hideMark/>
          </w:tcPr>
          <w:p w14:paraId="31FF2E25" w14:textId="77777777" w:rsidR="00C74DEB" w:rsidRPr="00C74DEB" w:rsidRDefault="00C74DEB" w:rsidP="00C74DEB">
            <w:pPr>
              <w:spacing w:after="0" w:line="240" w:lineRule="auto"/>
              <w:rPr>
                <w:rFonts w:ascii="Times New Roman" w:eastAsia="Times New Roman" w:hAnsi="Times New Roman" w:cs="Times New Roman"/>
                <w:sz w:val="20"/>
                <w:szCs w:val="20"/>
                <w:lang w:eastAsia="ru-RU"/>
              </w:rPr>
            </w:pPr>
          </w:p>
        </w:tc>
      </w:tr>
    </w:tbl>
    <w:p w14:paraId="610F0602" w14:textId="2AC0246C" w:rsidR="00EC4BBF" w:rsidRPr="00EC4BBF" w:rsidRDefault="00EC4BBF" w:rsidP="00C74DEB">
      <w:pPr>
        <w:rPr>
          <w:rFonts w:ascii="Times New Roman" w:hAnsi="Times New Roman" w:cs="Times New Roman"/>
          <w:sz w:val="16"/>
          <w:szCs w:val="16"/>
        </w:rPr>
      </w:pPr>
    </w:p>
    <w:sectPr w:rsidR="00EC4BBF" w:rsidRPr="00EC4BBF" w:rsidSect="00F914D4">
      <w:pgSz w:w="11906" w:h="16838"/>
      <w:pgMar w:top="709" w:right="851"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06F63" w14:textId="77777777" w:rsidR="007345B6" w:rsidRDefault="007345B6">
      <w:pPr>
        <w:spacing w:after="0" w:line="240" w:lineRule="auto"/>
      </w:pPr>
      <w:r>
        <w:separator/>
      </w:r>
    </w:p>
  </w:endnote>
  <w:endnote w:type="continuationSeparator" w:id="0">
    <w:p w14:paraId="2532B971" w14:textId="77777777" w:rsidR="007345B6" w:rsidRDefault="00734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S Sans Serif">
    <w:altName w:val="Microsoft Sans Serif"/>
    <w:panose1 w:val="00000000000000000000"/>
    <w:charset w:val="00"/>
    <w:family w:val="roman"/>
    <w:notTrueType/>
    <w:pitch w:val="default"/>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Calibri"/>
    <w:charset w:val="00"/>
    <w:family w:val="auto"/>
    <w:pitch w:val="variable"/>
  </w:font>
  <w:font w:name="Times New Roman CYR">
    <w:panose1 w:val="02020603050405020304"/>
    <w:charset w:val="00"/>
    <w:family w:val="roman"/>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FA7FB" w14:textId="77777777" w:rsidR="00E55A15" w:rsidRDefault="00E55A15" w:rsidP="006C0582">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4</w:t>
    </w:r>
    <w:r>
      <w:rPr>
        <w:rStyle w:val="a8"/>
      </w:rPr>
      <w:fldChar w:fldCharType="end"/>
    </w:r>
  </w:p>
  <w:p w14:paraId="706C2039" w14:textId="77777777" w:rsidR="00E55A15" w:rsidRDefault="00E55A15" w:rsidP="006C0582">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9C45D" w14:textId="77777777" w:rsidR="00E55A15" w:rsidRDefault="00E55A15" w:rsidP="006C0582">
    <w:pPr>
      <w:pStyle w:val="a9"/>
      <w:framePr w:wrap="around" w:vAnchor="text" w:hAnchor="margin" w:xAlign="right" w:y="1"/>
      <w:jc w:val="right"/>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06AED0AC" w14:textId="77777777" w:rsidR="00E55A15" w:rsidRDefault="00E55A15" w:rsidP="006C0582">
    <w:pPr>
      <w:pStyle w:val="a9"/>
      <w:framePr w:wrap="around" w:vAnchor="text" w:hAnchor="margin" w:xAlign="right" w:y="1"/>
      <w:ind w:right="360"/>
      <w:rPr>
        <w:rStyle w:val="a8"/>
      </w:rPr>
    </w:pPr>
  </w:p>
  <w:p w14:paraId="7B880264" w14:textId="77777777" w:rsidR="00E55A15" w:rsidRDefault="00E55A15" w:rsidP="006C0582">
    <w:pPr>
      <w:pStyle w:val="a9"/>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66536" w14:textId="77777777" w:rsidR="00E55A15" w:rsidRDefault="00E55A15" w:rsidP="00C2589A">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4</w:t>
    </w:r>
    <w:r>
      <w:rPr>
        <w:rStyle w:val="a8"/>
      </w:rPr>
      <w:fldChar w:fldCharType="end"/>
    </w:r>
  </w:p>
  <w:p w14:paraId="5A358981" w14:textId="77777777" w:rsidR="00E55A15" w:rsidRDefault="00E55A15" w:rsidP="00C2589A">
    <w:pPr>
      <w:pStyle w:val="a9"/>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4BE25" w14:textId="77777777" w:rsidR="00E55A15" w:rsidRDefault="00E55A15" w:rsidP="00C2589A">
    <w:pPr>
      <w:pStyle w:val="a9"/>
      <w:framePr w:wrap="around" w:vAnchor="text" w:hAnchor="margin" w:xAlign="right" w:y="1"/>
      <w:jc w:val="right"/>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184F7C5E" w14:textId="77777777" w:rsidR="00E55A15" w:rsidRDefault="00E55A15" w:rsidP="00C2589A">
    <w:pPr>
      <w:pStyle w:val="a9"/>
      <w:framePr w:wrap="around" w:vAnchor="text" w:hAnchor="margin" w:xAlign="right" w:y="1"/>
      <w:ind w:right="360"/>
      <w:rPr>
        <w:rStyle w:val="a8"/>
      </w:rPr>
    </w:pPr>
  </w:p>
  <w:p w14:paraId="3C62DD58" w14:textId="77777777" w:rsidR="00E55A15" w:rsidRDefault="00E55A15" w:rsidP="00C2589A">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81AC9" w14:textId="77777777" w:rsidR="007345B6" w:rsidRDefault="007345B6">
      <w:pPr>
        <w:spacing w:after="0" w:line="240" w:lineRule="auto"/>
      </w:pPr>
      <w:r>
        <w:separator/>
      </w:r>
    </w:p>
  </w:footnote>
  <w:footnote w:type="continuationSeparator" w:id="0">
    <w:p w14:paraId="14597604" w14:textId="77777777" w:rsidR="007345B6" w:rsidRDefault="007345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91EB7" w14:textId="77777777" w:rsidR="00E55A15" w:rsidRDefault="00E55A15" w:rsidP="006C058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4</w:t>
    </w:r>
    <w:r>
      <w:rPr>
        <w:rStyle w:val="a8"/>
      </w:rPr>
      <w:fldChar w:fldCharType="end"/>
    </w:r>
  </w:p>
  <w:p w14:paraId="115C1745" w14:textId="77777777" w:rsidR="00E55A15" w:rsidRDefault="00E55A1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99439" w14:textId="77777777" w:rsidR="00E55A15" w:rsidRDefault="00E55A15" w:rsidP="00C2589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4</w:t>
    </w:r>
    <w:r>
      <w:rPr>
        <w:rStyle w:val="a8"/>
      </w:rPr>
      <w:fldChar w:fldCharType="end"/>
    </w:r>
  </w:p>
  <w:p w14:paraId="7AE83B80" w14:textId="77777777" w:rsidR="00E55A15" w:rsidRDefault="00E55A1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color w:val="00000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CF0DF7"/>
    <w:multiLevelType w:val="multilevel"/>
    <w:tmpl w:val="A650F2BA"/>
    <w:lvl w:ilvl="0">
      <w:start w:val="1"/>
      <w:numFmt w:val="decimal"/>
      <w:lvlText w:val="%1."/>
      <w:lvlJc w:val="left"/>
      <w:pPr>
        <w:ind w:left="600" w:hanging="600"/>
      </w:pPr>
      <w:rPr>
        <w:color w:val="auto"/>
      </w:rPr>
    </w:lvl>
    <w:lvl w:ilvl="1">
      <w:start w:val="1"/>
      <w:numFmt w:val="decimal"/>
      <w:lvlText w:val="%1.%2."/>
      <w:lvlJc w:val="left"/>
      <w:pPr>
        <w:ind w:left="1428" w:hanging="720"/>
      </w:pPr>
      <w:rPr>
        <w:color w:val="auto"/>
      </w:rPr>
    </w:lvl>
    <w:lvl w:ilvl="2">
      <w:start w:val="1"/>
      <w:numFmt w:val="decimal"/>
      <w:lvlText w:val="%1.%2.%3."/>
      <w:lvlJc w:val="left"/>
      <w:pPr>
        <w:ind w:left="2136" w:hanging="720"/>
      </w:pPr>
      <w:rPr>
        <w:color w:val="auto"/>
      </w:rPr>
    </w:lvl>
    <w:lvl w:ilvl="3">
      <w:start w:val="1"/>
      <w:numFmt w:val="decimal"/>
      <w:lvlText w:val="%1.%2.%3.%4."/>
      <w:lvlJc w:val="left"/>
      <w:pPr>
        <w:ind w:left="3204" w:hanging="1080"/>
      </w:pPr>
      <w:rPr>
        <w:color w:val="auto"/>
      </w:rPr>
    </w:lvl>
    <w:lvl w:ilvl="4">
      <w:start w:val="1"/>
      <w:numFmt w:val="decimal"/>
      <w:lvlText w:val="%1.%2.%3.%4.%5."/>
      <w:lvlJc w:val="left"/>
      <w:pPr>
        <w:ind w:left="3912" w:hanging="1080"/>
      </w:pPr>
      <w:rPr>
        <w:color w:val="auto"/>
      </w:rPr>
    </w:lvl>
    <w:lvl w:ilvl="5">
      <w:start w:val="1"/>
      <w:numFmt w:val="decimal"/>
      <w:lvlText w:val="%1.%2.%3.%4.%5.%6."/>
      <w:lvlJc w:val="left"/>
      <w:pPr>
        <w:ind w:left="4980" w:hanging="1440"/>
      </w:pPr>
      <w:rPr>
        <w:color w:val="auto"/>
      </w:rPr>
    </w:lvl>
    <w:lvl w:ilvl="6">
      <w:start w:val="1"/>
      <w:numFmt w:val="decimal"/>
      <w:lvlText w:val="%1.%2.%3.%4.%5.%6.%7."/>
      <w:lvlJc w:val="left"/>
      <w:pPr>
        <w:ind w:left="6048" w:hanging="1800"/>
      </w:pPr>
      <w:rPr>
        <w:color w:val="auto"/>
      </w:rPr>
    </w:lvl>
    <w:lvl w:ilvl="7">
      <w:start w:val="1"/>
      <w:numFmt w:val="decimal"/>
      <w:lvlText w:val="%1.%2.%3.%4.%5.%6.%7.%8."/>
      <w:lvlJc w:val="left"/>
      <w:pPr>
        <w:ind w:left="6756" w:hanging="1800"/>
      </w:pPr>
      <w:rPr>
        <w:color w:val="auto"/>
      </w:rPr>
    </w:lvl>
    <w:lvl w:ilvl="8">
      <w:start w:val="1"/>
      <w:numFmt w:val="decimal"/>
      <w:lvlText w:val="%1.%2.%3.%4.%5.%6.%7.%8.%9."/>
      <w:lvlJc w:val="left"/>
      <w:pPr>
        <w:ind w:left="7824" w:hanging="2160"/>
      </w:pPr>
      <w:rPr>
        <w:color w:val="auto"/>
      </w:rPr>
    </w:lvl>
  </w:abstractNum>
  <w:abstractNum w:abstractNumId="2" w15:restartNumberingAfterBreak="0">
    <w:nsid w:val="40C50A53"/>
    <w:multiLevelType w:val="multilevel"/>
    <w:tmpl w:val="ACA22D96"/>
    <w:lvl w:ilvl="0">
      <w:start w:val="6"/>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15:restartNumberingAfterBreak="0">
    <w:nsid w:val="46073CCE"/>
    <w:multiLevelType w:val="multilevel"/>
    <w:tmpl w:val="90C8F2B8"/>
    <w:lvl w:ilvl="0">
      <w:start w:val="3"/>
      <w:numFmt w:val="decimal"/>
      <w:lvlText w:val="%1."/>
      <w:lvlJc w:val="left"/>
    </w:lvl>
    <w:lvl w:ilvl="1">
      <w:start w:val="4"/>
      <w:numFmt w:val="decimal"/>
      <w:lvlText w:val="%1.%2."/>
      <w:lvlJc w:val="left"/>
      <w:rPr>
        <w:sz w:val="28"/>
        <w:szCs w:val="28"/>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4FE1256A"/>
    <w:multiLevelType w:val="hybridMultilevel"/>
    <w:tmpl w:val="1A2C869E"/>
    <w:lvl w:ilvl="0" w:tplc="434404B0">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5" w15:restartNumberingAfterBreak="0">
    <w:nsid w:val="543D5ED5"/>
    <w:multiLevelType w:val="hybridMultilevel"/>
    <w:tmpl w:val="E1842AFC"/>
    <w:lvl w:ilvl="0" w:tplc="5172EF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F3E12FB"/>
    <w:multiLevelType w:val="hybridMultilevel"/>
    <w:tmpl w:val="27E03096"/>
    <w:lvl w:ilvl="0" w:tplc="78F26F8E">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7" w15:restartNumberingAfterBreak="0">
    <w:nsid w:val="63353ED6"/>
    <w:multiLevelType w:val="hybridMultilevel"/>
    <w:tmpl w:val="1A68864A"/>
    <w:lvl w:ilvl="0" w:tplc="0A3600EE">
      <w:start w:val="1"/>
      <w:numFmt w:val="decimal"/>
      <w:lvlText w:val="%1."/>
      <w:lvlJc w:val="left"/>
      <w:pPr>
        <w:ind w:left="1961" w:hanging="360"/>
      </w:pPr>
      <w:rPr>
        <w:rFonts w:hint="default"/>
      </w:rPr>
    </w:lvl>
    <w:lvl w:ilvl="1" w:tplc="04190019" w:tentative="1">
      <w:start w:val="1"/>
      <w:numFmt w:val="lowerLetter"/>
      <w:lvlText w:val="%2."/>
      <w:lvlJc w:val="left"/>
      <w:pPr>
        <w:ind w:left="2681" w:hanging="360"/>
      </w:pPr>
    </w:lvl>
    <w:lvl w:ilvl="2" w:tplc="0419001B" w:tentative="1">
      <w:start w:val="1"/>
      <w:numFmt w:val="lowerRoman"/>
      <w:lvlText w:val="%3."/>
      <w:lvlJc w:val="right"/>
      <w:pPr>
        <w:ind w:left="3401" w:hanging="180"/>
      </w:pPr>
    </w:lvl>
    <w:lvl w:ilvl="3" w:tplc="0419000F" w:tentative="1">
      <w:start w:val="1"/>
      <w:numFmt w:val="decimal"/>
      <w:lvlText w:val="%4."/>
      <w:lvlJc w:val="left"/>
      <w:pPr>
        <w:ind w:left="4121" w:hanging="360"/>
      </w:pPr>
    </w:lvl>
    <w:lvl w:ilvl="4" w:tplc="04190019" w:tentative="1">
      <w:start w:val="1"/>
      <w:numFmt w:val="lowerLetter"/>
      <w:lvlText w:val="%5."/>
      <w:lvlJc w:val="left"/>
      <w:pPr>
        <w:ind w:left="4841" w:hanging="360"/>
      </w:pPr>
    </w:lvl>
    <w:lvl w:ilvl="5" w:tplc="0419001B" w:tentative="1">
      <w:start w:val="1"/>
      <w:numFmt w:val="lowerRoman"/>
      <w:lvlText w:val="%6."/>
      <w:lvlJc w:val="right"/>
      <w:pPr>
        <w:ind w:left="5561" w:hanging="180"/>
      </w:pPr>
    </w:lvl>
    <w:lvl w:ilvl="6" w:tplc="0419000F" w:tentative="1">
      <w:start w:val="1"/>
      <w:numFmt w:val="decimal"/>
      <w:lvlText w:val="%7."/>
      <w:lvlJc w:val="left"/>
      <w:pPr>
        <w:ind w:left="6281" w:hanging="360"/>
      </w:pPr>
    </w:lvl>
    <w:lvl w:ilvl="7" w:tplc="04190019" w:tentative="1">
      <w:start w:val="1"/>
      <w:numFmt w:val="lowerLetter"/>
      <w:lvlText w:val="%8."/>
      <w:lvlJc w:val="left"/>
      <w:pPr>
        <w:ind w:left="7001" w:hanging="360"/>
      </w:pPr>
    </w:lvl>
    <w:lvl w:ilvl="8" w:tplc="0419001B" w:tentative="1">
      <w:start w:val="1"/>
      <w:numFmt w:val="lowerRoman"/>
      <w:lvlText w:val="%9."/>
      <w:lvlJc w:val="right"/>
      <w:pPr>
        <w:ind w:left="7721" w:hanging="180"/>
      </w:pPr>
    </w:lvl>
  </w:abstractNum>
  <w:abstractNum w:abstractNumId="8" w15:restartNumberingAfterBreak="0">
    <w:nsid w:val="64752E56"/>
    <w:multiLevelType w:val="hybridMultilevel"/>
    <w:tmpl w:val="54C436A4"/>
    <w:lvl w:ilvl="0" w:tplc="FB12A98E">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C233E05"/>
    <w:multiLevelType w:val="multilevel"/>
    <w:tmpl w:val="F40AAC92"/>
    <w:lvl w:ilvl="0">
      <w:start w:val="1"/>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0" w15:restartNumberingAfterBreak="0">
    <w:nsid w:val="7CE94972"/>
    <w:multiLevelType w:val="hybridMultilevel"/>
    <w:tmpl w:val="E8326A7A"/>
    <w:lvl w:ilvl="0" w:tplc="7BDC3716">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10"/>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6"/>
  </w:num>
  <w:num w:numId="9">
    <w:abstractNumId w:val="5"/>
  </w:num>
  <w:num w:numId="10">
    <w:abstractNumId w:val="7"/>
  </w:num>
  <w:num w:numId="11">
    <w:abstractNumId w:val="8"/>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1C2"/>
    <w:rsid w:val="00094355"/>
    <w:rsid w:val="000D1234"/>
    <w:rsid w:val="001871C2"/>
    <w:rsid w:val="001F24B6"/>
    <w:rsid w:val="002C49F1"/>
    <w:rsid w:val="00334F8B"/>
    <w:rsid w:val="00474762"/>
    <w:rsid w:val="00570808"/>
    <w:rsid w:val="005B6167"/>
    <w:rsid w:val="005E0155"/>
    <w:rsid w:val="00660789"/>
    <w:rsid w:val="00667731"/>
    <w:rsid w:val="0069506F"/>
    <w:rsid w:val="006C0582"/>
    <w:rsid w:val="007345B6"/>
    <w:rsid w:val="0073628E"/>
    <w:rsid w:val="007D2F11"/>
    <w:rsid w:val="007E5D3A"/>
    <w:rsid w:val="007F109C"/>
    <w:rsid w:val="007F5736"/>
    <w:rsid w:val="008165CB"/>
    <w:rsid w:val="00841837"/>
    <w:rsid w:val="00897138"/>
    <w:rsid w:val="008E34D9"/>
    <w:rsid w:val="009207B5"/>
    <w:rsid w:val="00950532"/>
    <w:rsid w:val="009609CA"/>
    <w:rsid w:val="00A41747"/>
    <w:rsid w:val="00B40FD5"/>
    <w:rsid w:val="00B5127A"/>
    <w:rsid w:val="00B55FC6"/>
    <w:rsid w:val="00B65546"/>
    <w:rsid w:val="00BD245A"/>
    <w:rsid w:val="00BE4DFC"/>
    <w:rsid w:val="00BE7B2B"/>
    <w:rsid w:val="00C2589A"/>
    <w:rsid w:val="00C74DEB"/>
    <w:rsid w:val="00C758B2"/>
    <w:rsid w:val="00CC2E3C"/>
    <w:rsid w:val="00E55A15"/>
    <w:rsid w:val="00EC4BBF"/>
    <w:rsid w:val="00F51C1D"/>
    <w:rsid w:val="00F53161"/>
    <w:rsid w:val="00F914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C4FA921"/>
  <w15:chartTrackingRefBased/>
  <w15:docId w15:val="{1F3EFF65-6208-48B3-91D9-3130F9D39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5736"/>
  </w:style>
  <w:style w:type="paragraph" w:styleId="3">
    <w:name w:val="heading 3"/>
    <w:basedOn w:val="a"/>
    <w:next w:val="a"/>
    <w:link w:val="30"/>
    <w:semiHidden/>
    <w:unhideWhenUsed/>
    <w:qFormat/>
    <w:rsid w:val="00F914D4"/>
    <w:pPr>
      <w:keepNext/>
      <w:spacing w:before="240" w:after="60" w:line="240" w:lineRule="auto"/>
      <w:outlineLvl w:val="2"/>
    </w:pPr>
    <w:rPr>
      <w:rFonts w:ascii="Cambria" w:eastAsia="Times New Roman" w:hAnsi="Cambria" w:cs="Times New Roman"/>
      <w:b/>
      <w:bCs/>
      <w:sz w:val="26"/>
      <w:szCs w:val="26"/>
      <w:lang w:eastAsia="ru-RU"/>
    </w:rPr>
  </w:style>
  <w:style w:type="paragraph" w:styleId="5">
    <w:name w:val="heading 5"/>
    <w:basedOn w:val="a"/>
    <w:next w:val="a"/>
    <w:link w:val="50"/>
    <w:semiHidden/>
    <w:unhideWhenUsed/>
    <w:qFormat/>
    <w:rsid w:val="00F914D4"/>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7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nhideWhenUsed/>
    <w:rsid w:val="009609CA"/>
    <w:rPr>
      <w:color w:val="0000FF"/>
      <w:u w:val="single"/>
    </w:rPr>
  </w:style>
  <w:style w:type="character" w:styleId="a5">
    <w:name w:val="FollowedHyperlink"/>
    <w:basedOn w:val="a0"/>
    <w:uiPriority w:val="99"/>
    <w:semiHidden/>
    <w:unhideWhenUsed/>
    <w:rsid w:val="009609CA"/>
    <w:rPr>
      <w:color w:val="800080"/>
      <w:u w:val="single"/>
    </w:rPr>
  </w:style>
  <w:style w:type="paragraph" w:customStyle="1" w:styleId="msonormal0">
    <w:name w:val="msonormal"/>
    <w:basedOn w:val="a"/>
    <w:rsid w:val="009609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9609CA"/>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
    <w:rsid w:val="009609CA"/>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5">
    <w:name w:val="xl65"/>
    <w:basedOn w:val="a"/>
    <w:rsid w:val="009609CA"/>
    <w:pPr>
      <w:spacing w:before="100" w:beforeAutospacing="1" w:after="100" w:afterAutospacing="1" w:line="240" w:lineRule="auto"/>
      <w:textAlignment w:val="center"/>
    </w:pPr>
    <w:rPr>
      <w:rFonts w:ascii="MS Sans Serif" w:eastAsia="Times New Roman" w:hAnsi="MS Sans Serif" w:cs="Times New Roman"/>
      <w:b/>
      <w:bCs/>
      <w:sz w:val="20"/>
      <w:szCs w:val="20"/>
      <w:lang w:eastAsia="ru-RU"/>
    </w:rPr>
  </w:style>
  <w:style w:type="paragraph" w:customStyle="1" w:styleId="xl66">
    <w:name w:val="xl66"/>
    <w:basedOn w:val="a"/>
    <w:rsid w:val="009609CA"/>
    <w:pPr>
      <w:spacing w:before="100" w:beforeAutospacing="1" w:after="100" w:afterAutospacing="1" w:line="240" w:lineRule="auto"/>
      <w:jc w:val="right"/>
      <w:textAlignment w:val="center"/>
    </w:pPr>
    <w:rPr>
      <w:rFonts w:ascii="MS Sans Serif" w:eastAsia="Times New Roman" w:hAnsi="MS Sans Serif" w:cs="Times New Roman"/>
      <w:b/>
      <w:bCs/>
      <w:sz w:val="20"/>
      <w:szCs w:val="20"/>
      <w:lang w:eastAsia="ru-RU"/>
    </w:rPr>
  </w:style>
  <w:style w:type="paragraph" w:customStyle="1" w:styleId="xl67">
    <w:name w:val="xl67"/>
    <w:basedOn w:val="a"/>
    <w:rsid w:val="009609CA"/>
    <w:pPr>
      <w:spacing w:before="100" w:beforeAutospacing="1" w:after="100" w:afterAutospacing="1" w:line="240" w:lineRule="auto"/>
      <w:textAlignment w:val="center"/>
    </w:pPr>
    <w:rPr>
      <w:rFonts w:ascii="MS Sans Serif" w:eastAsia="Times New Roman" w:hAnsi="MS Sans Serif" w:cs="Times New Roman"/>
      <w:sz w:val="20"/>
      <w:szCs w:val="20"/>
      <w:lang w:eastAsia="ru-RU"/>
    </w:rPr>
  </w:style>
  <w:style w:type="paragraph" w:customStyle="1" w:styleId="xl68">
    <w:name w:val="xl68"/>
    <w:basedOn w:val="a"/>
    <w:rsid w:val="009609CA"/>
    <w:pPr>
      <w:spacing w:before="100" w:beforeAutospacing="1" w:after="100" w:afterAutospacing="1" w:line="240" w:lineRule="auto"/>
      <w:jc w:val="right"/>
      <w:textAlignment w:val="center"/>
    </w:pPr>
    <w:rPr>
      <w:rFonts w:ascii="MS Sans Serif" w:eastAsia="Times New Roman" w:hAnsi="MS Sans Serif" w:cs="Times New Roman"/>
      <w:sz w:val="20"/>
      <w:szCs w:val="20"/>
      <w:lang w:eastAsia="ru-RU"/>
    </w:rPr>
  </w:style>
  <w:style w:type="paragraph" w:customStyle="1" w:styleId="xl69">
    <w:name w:val="xl69"/>
    <w:basedOn w:val="a"/>
    <w:rsid w:val="009609CA"/>
    <w:pPr>
      <w:spacing w:before="100" w:beforeAutospacing="1" w:after="100" w:afterAutospacing="1" w:line="240" w:lineRule="auto"/>
      <w:jc w:val="right"/>
      <w:textAlignment w:val="center"/>
    </w:pPr>
    <w:rPr>
      <w:rFonts w:ascii="Times New Roman" w:eastAsia="Times New Roman" w:hAnsi="Times New Roman" w:cs="Times New Roman"/>
      <w:sz w:val="28"/>
      <w:szCs w:val="28"/>
      <w:lang w:eastAsia="ru-RU"/>
    </w:rPr>
  </w:style>
  <w:style w:type="paragraph" w:customStyle="1" w:styleId="xl70">
    <w:name w:val="xl70"/>
    <w:basedOn w:val="a"/>
    <w:rsid w:val="0096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sz w:val="16"/>
      <w:szCs w:val="16"/>
      <w:lang w:eastAsia="ru-RU"/>
    </w:rPr>
  </w:style>
  <w:style w:type="paragraph" w:customStyle="1" w:styleId="xl71">
    <w:name w:val="xl71"/>
    <w:basedOn w:val="a"/>
    <w:rsid w:val="0096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2">
    <w:name w:val="xl72"/>
    <w:basedOn w:val="a"/>
    <w:rsid w:val="0096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96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74">
    <w:name w:val="xl74"/>
    <w:basedOn w:val="a"/>
    <w:rsid w:val="0096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75">
    <w:name w:val="xl75"/>
    <w:basedOn w:val="a"/>
    <w:rsid w:val="0096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96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96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78">
    <w:name w:val="xl78"/>
    <w:basedOn w:val="a"/>
    <w:rsid w:val="0096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79">
    <w:name w:val="xl79"/>
    <w:basedOn w:val="a"/>
    <w:rsid w:val="0096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80">
    <w:name w:val="xl80"/>
    <w:basedOn w:val="a"/>
    <w:rsid w:val="009609CA"/>
    <w:pPr>
      <w:spacing w:before="100" w:beforeAutospacing="1" w:after="100" w:afterAutospacing="1" w:line="240" w:lineRule="auto"/>
      <w:jc w:val="right"/>
      <w:textAlignment w:val="center"/>
    </w:pPr>
    <w:rPr>
      <w:rFonts w:ascii="MS Sans Serif" w:eastAsia="Times New Roman" w:hAnsi="MS Sans Serif" w:cs="Times New Roman"/>
      <w:sz w:val="20"/>
      <w:szCs w:val="20"/>
      <w:lang w:eastAsia="ru-RU"/>
    </w:rPr>
  </w:style>
  <w:style w:type="paragraph" w:customStyle="1" w:styleId="xl81">
    <w:name w:val="xl81"/>
    <w:basedOn w:val="a"/>
    <w:rsid w:val="009609CA"/>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82">
    <w:name w:val="xl82"/>
    <w:basedOn w:val="a"/>
    <w:rsid w:val="0096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9609C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4">
    <w:name w:val="xl84"/>
    <w:basedOn w:val="a"/>
    <w:rsid w:val="009609CA"/>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ru-RU"/>
    </w:rPr>
  </w:style>
  <w:style w:type="paragraph" w:customStyle="1" w:styleId="xl85">
    <w:name w:val="xl85"/>
    <w:basedOn w:val="a"/>
    <w:rsid w:val="0096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96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96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8">
    <w:name w:val="xl88"/>
    <w:basedOn w:val="a"/>
    <w:rsid w:val="0096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89">
    <w:name w:val="xl89"/>
    <w:basedOn w:val="a"/>
    <w:rsid w:val="0096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0">
    <w:name w:val="xl90"/>
    <w:basedOn w:val="a"/>
    <w:rsid w:val="0096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1">
    <w:name w:val="xl91"/>
    <w:basedOn w:val="a"/>
    <w:rsid w:val="0096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2">
    <w:name w:val="xl92"/>
    <w:basedOn w:val="a"/>
    <w:rsid w:val="0096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3">
    <w:name w:val="xl93"/>
    <w:basedOn w:val="a"/>
    <w:rsid w:val="0096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96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96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96">
    <w:name w:val="xl96"/>
    <w:basedOn w:val="a"/>
    <w:rsid w:val="0096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97">
    <w:name w:val="xl97"/>
    <w:basedOn w:val="a"/>
    <w:rsid w:val="009609C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8">
    <w:name w:val="xl98"/>
    <w:basedOn w:val="a"/>
    <w:rsid w:val="009609C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9">
    <w:name w:val="xl99"/>
    <w:basedOn w:val="a"/>
    <w:rsid w:val="009609CA"/>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0">
    <w:name w:val="xl100"/>
    <w:basedOn w:val="a"/>
    <w:rsid w:val="009609CA"/>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101">
    <w:name w:val="xl101"/>
    <w:basedOn w:val="a"/>
    <w:rsid w:val="009609C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
    <w:rsid w:val="0096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103">
    <w:name w:val="xl103"/>
    <w:basedOn w:val="a"/>
    <w:rsid w:val="0096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4">
    <w:name w:val="xl104"/>
    <w:basedOn w:val="a"/>
    <w:rsid w:val="009609CA"/>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105">
    <w:name w:val="xl105"/>
    <w:basedOn w:val="a"/>
    <w:rsid w:val="009609C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6">
    <w:name w:val="xl106"/>
    <w:basedOn w:val="a"/>
    <w:rsid w:val="009609C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3">
    <w:name w:val="xl63"/>
    <w:basedOn w:val="a"/>
    <w:rsid w:val="009609CA"/>
    <w:pPr>
      <w:spacing w:before="100" w:beforeAutospacing="1" w:after="100" w:afterAutospacing="1" w:line="240" w:lineRule="auto"/>
      <w:textAlignment w:val="center"/>
    </w:pPr>
    <w:rPr>
      <w:rFonts w:ascii="MS Sans Serif" w:eastAsia="Times New Roman" w:hAnsi="MS Sans Serif" w:cs="Times New Roman"/>
      <w:b/>
      <w:bCs/>
      <w:sz w:val="20"/>
      <w:szCs w:val="20"/>
      <w:lang w:eastAsia="ru-RU"/>
    </w:rPr>
  </w:style>
  <w:style w:type="paragraph" w:customStyle="1" w:styleId="xl64">
    <w:name w:val="xl64"/>
    <w:basedOn w:val="a"/>
    <w:rsid w:val="009609CA"/>
    <w:pPr>
      <w:spacing w:before="100" w:beforeAutospacing="1" w:after="100" w:afterAutospacing="1" w:line="240" w:lineRule="auto"/>
      <w:textAlignment w:val="center"/>
    </w:pPr>
    <w:rPr>
      <w:rFonts w:ascii="MS Sans Serif" w:eastAsia="Times New Roman" w:hAnsi="MS Sans Serif" w:cs="Times New Roman"/>
      <w:b/>
      <w:bCs/>
      <w:sz w:val="20"/>
      <w:szCs w:val="20"/>
      <w:lang w:eastAsia="ru-RU"/>
    </w:rPr>
  </w:style>
  <w:style w:type="paragraph" w:customStyle="1" w:styleId="xl107">
    <w:name w:val="xl107"/>
    <w:basedOn w:val="a"/>
    <w:rsid w:val="009609C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lang w:eastAsia="ru-RU"/>
    </w:rPr>
  </w:style>
  <w:style w:type="paragraph" w:customStyle="1" w:styleId="xl108">
    <w:name w:val="xl108"/>
    <w:basedOn w:val="a"/>
    <w:rsid w:val="009609CA"/>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
    <w:rsid w:val="0096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sz w:val="24"/>
      <w:szCs w:val="24"/>
      <w:lang w:eastAsia="ru-RU"/>
    </w:rPr>
  </w:style>
  <w:style w:type="paragraph" w:customStyle="1" w:styleId="xl110">
    <w:name w:val="xl110"/>
    <w:basedOn w:val="a"/>
    <w:rsid w:val="0096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4"/>
      <w:szCs w:val="24"/>
      <w:lang w:eastAsia="ru-RU"/>
    </w:rPr>
  </w:style>
  <w:style w:type="paragraph" w:customStyle="1" w:styleId="xl111">
    <w:name w:val="xl111"/>
    <w:basedOn w:val="a"/>
    <w:rsid w:val="0096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color w:val="000000"/>
      <w:sz w:val="24"/>
      <w:szCs w:val="24"/>
      <w:lang w:eastAsia="ru-RU"/>
    </w:rPr>
  </w:style>
  <w:style w:type="paragraph" w:customStyle="1" w:styleId="xl112">
    <w:name w:val="xl112"/>
    <w:basedOn w:val="a"/>
    <w:rsid w:val="009609C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13">
    <w:name w:val="xl113"/>
    <w:basedOn w:val="a"/>
    <w:rsid w:val="009609C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14">
    <w:name w:val="xl114"/>
    <w:basedOn w:val="a"/>
    <w:rsid w:val="0096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4"/>
      <w:szCs w:val="24"/>
      <w:lang w:eastAsia="ru-RU"/>
    </w:rPr>
  </w:style>
  <w:style w:type="paragraph" w:customStyle="1" w:styleId="xl115">
    <w:name w:val="xl115"/>
    <w:basedOn w:val="a"/>
    <w:rsid w:val="0096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16">
    <w:name w:val="xl116"/>
    <w:basedOn w:val="a"/>
    <w:rsid w:val="0096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lang w:eastAsia="ru-RU"/>
    </w:rPr>
  </w:style>
  <w:style w:type="paragraph" w:customStyle="1" w:styleId="xl117">
    <w:name w:val="xl117"/>
    <w:basedOn w:val="a"/>
    <w:rsid w:val="0096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sz w:val="24"/>
      <w:szCs w:val="24"/>
      <w:lang w:eastAsia="ru-RU"/>
    </w:rPr>
  </w:style>
  <w:style w:type="paragraph" w:customStyle="1" w:styleId="xl118">
    <w:name w:val="xl118"/>
    <w:basedOn w:val="a"/>
    <w:rsid w:val="0096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sz w:val="24"/>
      <w:szCs w:val="24"/>
      <w:lang w:eastAsia="ru-RU"/>
    </w:rPr>
  </w:style>
  <w:style w:type="paragraph" w:customStyle="1" w:styleId="xl119">
    <w:name w:val="xl119"/>
    <w:basedOn w:val="a"/>
    <w:rsid w:val="0096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20">
    <w:name w:val="xl120"/>
    <w:basedOn w:val="a"/>
    <w:rsid w:val="0096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21">
    <w:name w:val="xl121"/>
    <w:basedOn w:val="a"/>
    <w:rsid w:val="0096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22">
    <w:name w:val="xl122"/>
    <w:basedOn w:val="a"/>
    <w:rsid w:val="0096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23">
    <w:name w:val="xl123"/>
    <w:basedOn w:val="a"/>
    <w:rsid w:val="009609CA"/>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sz w:val="24"/>
      <w:szCs w:val="24"/>
      <w:lang w:eastAsia="ru-RU"/>
    </w:rPr>
  </w:style>
  <w:style w:type="paragraph" w:customStyle="1" w:styleId="xl124">
    <w:name w:val="xl124"/>
    <w:basedOn w:val="a"/>
    <w:rsid w:val="009609C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lang w:eastAsia="ru-RU"/>
    </w:rPr>
  </w:style>
  <w:style w:type="paragraph" w:customStyle="1" w:styleId="xl125">
    <w:name w:val="xl125"/>
    <w:basedOn w:val="a"/>
    <w:rsid w:val="0096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000000"/>
      <w:sz w:val="24"/>
      <w:szCs w:val="24"/>
      <w:lang w:eastAsia="ru-RU"/>
    </w:rPr>
  </w:style>
  <w:style w:type="paragraph" w:customStyle="1" w:styleId="xl126">
    <w:name w:val="xl126"/>
    <w:basedOn w:val="a"/>
    <w:rsid w:val="0096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lang w:eastAsia="ru-RU"/>
    </w:rPr>
  </w:style>
  <w:style w:type="paragraph" w:customStyle="1" w:styleId="xl127">
    <w:name w:val="xl127"/>
    <w:basedOn w:val="a"/>
    <w:rsid w:val="0096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lang w:eastAsia="ru-RU"/>
    </w:rPr>
  </w:style>
  <w:style w:type="paragraph" w:customStyle="1" w:styleId="xl128">
    <w:name w:val="xl128"/>
    <w:basedOn w:val="a"/>
    <w:rsid w:val="009609CA"/>
    <w:pP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129">
    <w:name w:val="xl129"/>
    <w:basedOn w:val="a"/>
    <w:rsid w:val="009609CA"/>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130">
    <w:name w:val="xl130"/>
    <w:basedOn w:val="a"/>
    <w:rsid w:val="0096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31">
    <w:name w:val="xl131"/>
    <w:basedOn w:val="a"/>
    <w:rsid w:val="0096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numbering" w:customStyle="1" w:styleId="1">
    <w:name w:val="Нет списка1"/>
    <w:next w:val="a2"/>
    <w:uiPriority w:val="99"/>
    <w:semiHidden/>
    <w:unhideWhenUsed/>
    <w:rsid w:val="00570808"/>
  </w:style>
  <w:style w:type="paragraph" w:customStyle="1" w:styleId="xl132">
    <w:name w:val="xl132"/>
    <w:basedOn w:val="a"/>
    <w:rsid w:val="005708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33">
    <w:name w:val="xl133"/>
    <w:basedOn w:val="a"/>
    <w:rsid w:val="00570808"/>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ConsPlusTitle">
    <w:name w:val="ConsPlusTitle"/>
    <w:rsid w:val="006C058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rsid w:val="006C058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rsid w:val="006C0582"/>
    <w:rPr>
      <w:rFonts w:ascii="Times New Roman" w:eastAsia="Times New Roman" w:hAnsi="Times New Roman" w:cs="Times New Roman"/>
      <w:sz w:val="24"/>
      <w:szCs w:val="24"/>
      <w:lang w:eastAsia="ru-RU"/>
    </w:rPr>
  </w:style>
  <w:style w:type="character" w:styleId="a8">
    <w:name w:val="page number"/>
    <w:basedOn w:val="a0"/>
    <w:rsid w:val="006C0582"/>
  </w:style>
  <w:style w:type="paragraph" w:styleId="a9">
    <w:name w:val="footer"/>
    <w:basedOn w:val="a"/>
    <w:link w:val="aa"/>
    <w:rsid w:val="006C058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rsid w:val="006C0582"/>
    <w:rPr>
      <w:rFonts w:ascii="Times New Roman" w:eastAsia="Times New Roman" w:hAnsi="Times New Roman" w:cs="Times New Roman"/>
      <w:sz w:val="24"/>
      <w:szCs w:val="24"/>
      <w:lang w:eastAsia="ru-RU"/>
    </w:rPr>
  </w:style>
  <w:style w:type="paragraph" w:customStyle="1" w:styleId="ConsPlusNormal">
    <w:name w:val="ConsPlusNormal"/>
    <w:rsid w:val="006C058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6C0582"/>
    <w:pPr>
      <w:widowControl w:val="0"/>
      <w:autoSpaceDE w:val="0"/>
      <w:autoSpaceDN w:val="0"/>
      <w:adjustRightInd w:val="0"/>
      <w:spacing w:after="0" w:line="240" w:lineRule="auto"/>
      <w:ind w:right="19772" w:firstLine="720"/>
    </w:pPr>
    <w:rPr>
      <w:rFonts w:ascii="Arial" w:eastAsia="Times New Roman" w:hAnsi="Arial" w:cs="Arial"/>
      <w:sz w:val="40"/>
      <w:szCs w:val="40"/>
      <w:lang w:eastAsia="ru-RU"/>
    </w:rPr>
  </w:style>
  <w:style w:type="paragraph" w:styleId="31">
    <w:name w:val="Body Text Indent 3"/>
    <w:basedOn w:val="a"/>
    <w:link w:val="32"/>
    <w:rsid w:val="00BD245A"/>
    <w:pPr>
      <w:spacing w:after="0" w:line="240" w:lineRule="auto"/>
      <w:ind w:firstLine="720"/>
    </w:pPr>
    <w:rPr>
      <w:rFonts w:ascii="Times New Roman" w:eastAsia="Times New Roman" w:hAnsi="Times New Roman" w:cs="Times New Roman"/>
      <w:sz w:val="28"/>
      <w:szCs w:val="20"/>
      <w:lang w:eastAsia="ru-RU"/>
    </w:rPr>
  </w:style>
  <w:style w:type="character" w:customStyle="1" w:styleId="32">
    <w:name w:val="Основной текст с отступом 3 Знак"/>
    <w:basedOn w:val="a0"/>
    <w:link w:val="31"/>
    <w:rsid w:val="00BD245A"/>
    <w:rPr>
      <w:rFonts w:ascii="Times New Roman" w:eastAsia="Times New Roman" w:hAnsi="Times New Roman" w:cs="Times New Roman"/>
      <w:sz w:val="28"/>
      <w:szCs w:val="20"/>
      <w:lang w:eastAsia="ru-RU"/>
    </w:rPr>
  </w:style>
  <w:style w:type="paragraph" w:styleId="ab">
    <w:name w:val="No Spacing"/>
    <w:uiPriority w:val="1"/>
    <w:qFormat/>
    <w:rsid w:val="007D2F11"/>
    <w:pPr>
      <w:suppressAutoHyphens/>
      <w:spacing w:after="0" w:line="240" w:lineRule="auto"/>
    </w:pPr>
    <w:rPr>
      <w:rFonts w:ascii="Calibri" w:eastAsia="Calibri" w:hAnsi="Calibri" w:cs="Calibri"/>
      <w:lang w:eastAsia="ar-SA"/>
    </w:rPr>
  </w:style>
  <w:style w:type="paragraph" w:customStyle="1" w:styleId="ac">
    <w:basedOn w:val="a"/>
    <w:next w:val="ad"/>
    <w:rsid w:val="007D2F11"/>
    <w:pPr>
      <w:spacing w:before="280" w:after="280" w:line="240" w:lineRule="auto"/>
    </w:pPr>
    <w:rPr>
      <w:rFonts w:ascii="Times New Roman" w:eastAsia="Times New Roman" w:hAnsi="Times New Roman" w:cs="Times New Roman"/>
      <w:sz w:val="24"/>
      <w:szCs w:val="24"/>
      <w:lang w:eastAsia="ar-SA"/>
    </w:rPr>
  </w:style>
  <w:style w:type="paragraph" w:customStyle="1" w:styleId="10">
    <w:name w:val="Абзац списка1"/>
    <w:basedOn w:val="a"/>
    <w:rsid w:val="007D2F11"/>
    <w:pPr>
      <w:suppressAutoHyphens/>
      <w:spacing w:after="0" w:line="240" w:lineRule="auto"/>
      <w:ind w:left="720"/>
    </w:pPr>
    <w:rPr>
      <w:rFonts w:ascii="Times New Roman" w:eastAsia="Times New Roman" w:hAnsi="Times New Roman" w:cs="Times New Roman"/>
      <w:sz w:val="24"/>
      <w:szCs w:val="24"/>
      <w:lang w:eastAsia="ar-SA"/>
    </w:rPr>
  </w:style>
  <w:style w:type="paragraph" w:styleId="ad">
    <w:name w:val="Normal (Web)"/>
    <w:basedOn w:val="a"/>
    <w:uiPriority w:val="99"/>
    <w:semiHidden/>
    <w:unhideWhenUsed/>
    <w:rsid w:val="007D2F11"/>
    <w:rPr>
      <w:rFonts w:ascii="Times New Roman" w:hAnsi="Times New Roman" w:cs="Times New Roman"/>
      <w:sz w:val="24"/>
      <w:szCs w:val="24"/>
    </w:rPr>
  </w:style>
  <w:style w:type="paragraph" w:styleId="ae">
    <w:name w:val="Body Text"/>
    <w:basedOn w:val="a"/>
    <w:link w:val="af"/>
    <w:uiPriority w:val="99"/>
    <w:semiHidden/>
    <w:unhideWhenUsed/>
    <w:rsid w:val="007D2F11"/>
    <w:pPr>
      <w:spacing w:after="120"/>
    </w:pPr>
  </w:style>
  <w:style w:type="character" w:customStyle="1" w:styleId="af">
    <w:name w:val="Основной текст Знак"/>
    <w:basedOn w:val="a0"/>
    <w:link w:val="ae"/>
    <w:uiPriority w:val="99"/>
    <w:semiHidden/>
    <w:rsid w:val="007D2F11"/>
  </w:style>
  <w:style w:type="paragraph" w:customStyle="1" w:styleId="11">
    <w:name w:val="Без интервала1"/>
    <w:uiPriority w:val="99"/>
    <w:rsid w:val="007D2F11"/>
    <w:pPr>
      <w:spacing w:after="0" w:line="240" w:lineRule="auto"/>
    </w:pPr>
    <w:rPr>
      <w:rFonts w:ascii="Calibri" w:eastAsia="Times New Roman" w:hAnsi="Calibri" w:cs="Times New Roman"/>
    </w:rPr>
  </w:style>
  <w:style w:type="paragraph" w:styleId="af0">
    <w:name w:val="List Paragraph"/>
    <w:basedOn w:val="a"/>
    <w:uiPriority w:val="99"/>
    <w:qFormat/>
    <w:rsid w:val="007D2F11"/>
    <w:pPr>
      <w:suppressAutoHyphens/>
      <w:spacing w:after="0" w:line="240" w:lineRule="auto"/>
      <w:ind w:left="720"/>
    </w:pPr>
    <w:rPr>
      <w:rFonts w:ascii="Times New Roman" w:eastAsia="Calibri" w:hAnsi="Times New Roman" w:cs="Times New Roman"/>
      <w:sz w:val="24"/>
      <w:szCs w:val="24"/>
      <w:lang w:eastAsia="ar-SA"/>
    </w:rPr>
  </w:style>
  <w:style w:type="paragraph" w:customStyle="1" w:styleId="p6">
    <w:name w:val="p6"/>
    <w:basedOn w:val="a"/>
    <w:rsid w:val="00B512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semiHidden/>
    <w:rsid w:val="00F914D4"/>
    <w:rPr>
      <w:rFonts w:ascii="Cambria" w:eastAsia="Times New Roman" w:hAnsi="Cambria" w:cs="Times New Roman"/>
      <w:b/>
      <w:bCs/>
      <w:sz w:val="26"/>
      <w:szCs w:val="26"/>
      <w:lang w:eastAsia="ru-RU"/>
    </w:rPr>
  </w:style>
  <w:style w:type="character" w:customStyle="1" w:styleId="50">
    <w:name w:val="Заголовок 5 Знак"/>
    <w:basedOn w:val="a0"/>
    <w:link w:val="5"/>
    <w:semiHidden/>
    <w:rsid w:val="00F914D4"/>
    <w:rPr>
      <w:rFonts w:ascii="Calibri" w:eastAsia="Times New Roman" w:hAnsi="Calibri" w:cs="Times New Roman"/>
      <w:b/>
      <w:bCs/>
      <w:i/>
      <w:iCs/>
      <w:sz w:val="26"/>
      <w:szCs w:val="26"/>
      <w:lang w:eastAsia="ru-RU"/>
    </w:rPr>
  </w:style>
  <w:style w:type="paragraph" w:customStyle="1" w:styleId="xl134">
    <w:name w:val="xl134"/>
    <w:basedOn w:val="a"/>
    <w:rsid w:val="00A41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000000"/>
      <w:sz w:val="24"/>
      <w:szCs w:val="24"/>
      <w:lang w:eastAsia="ru-RU"/>
    </w:rPr>
  </w:style>
  <w:style w:type="paragraph" w:customStyle="1" w:styleId="xl135">
    <w:name w:val="xl135"/>
    <w:basedOn w:val="a"/>
    <w:rsid w:val="00A4174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lang w:eastAsia="ru-RU"/>
    </w:rPr>
  </w:style>
  <w:style w:type="paragraph" w:customStyle="1" w:styleId="xl136">
    <w:name w:val="xl136"/>
    <w:basedOn w:val="a"/>
    <w:rsid w:val="00A41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37">
    <w:name w:val="xl137"/>
    <w:basedOn w:val="a"/>
    <w:rsid w:val="00A41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4"/>
      <w:szCs w:val="24"/>
      <w:lang w:eastAsia="ru-RU"/>
    </w:rPr>
  </w:style>
  <w:style w:type="paragraph" w:customStyle="1" w:styleId="xl138">
    <w:name w:val="xl138"/>
    <w:basedOn w:val="a"/>
    <w:rsid w:val="00A41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39">
    <w:name w:val="xl139"/>
    <w:basedOn w:val="a"/>
    <w:rsid w:val="00A4174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40">
    <w:name w:val="xl140"/>
    <w:basedOn w:val="a"/>
    <w:rsid w:val="00A41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color w:val="000000"/>
      <w:sz w:val="24"/>
      <w:szCs w:val="24"/>
      <w:lang w:eastAsia="ru-RU"/>
    </w:rPr>
  </w:style>
  <w:style w:type="paragraph" w:customStyle="1" w:styleId="xl141">
    <w:name w:val="xl141"/>
    <w:basedOn w:val="a"/>
    <w:rsid w:val="00A41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color w:val="000000"/>
      <w:sz w:val="24"/>
      <w:szCs w:val="24"/>
      <w:lang w:eastAsia="ru-RU"/>
    </w:rPr>
  </w:style>
  <w:style w:type="paragraph" w:customStyle="1" w:styleId="xl142">
    <w:name w:val="xl142"/>
    <w:basedOn w:val="a"/>
    <w:rsid w:val="00A4174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3">
    <w:name w:val="xl143"/>
    <w:basedOn w:val="a"/>
    <w:rsid w:val="00A41747"/>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144">
    <w:name w:val="xl144"/>
    <w:basedOn w:val="a"/>
    <w:rsid w:val="00A41747"/>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145">
    <w:name w:val="xl145"/>
    <w:basedOn w:val="a"/>
    <w:rsid w:val="00A41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6">
    <w:name w:val="xl146"/>
    <w:basedOn w:val="a"/>
    <w:rsid w:val="00A41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styleId="af1">
    <w:name w:val="Balloon Text"/>
    <w:basedOn w:val="a"/>
    <w:link w:val="af2"/>
    <w:uiPriority w:val="99"/>
    <w:semiHidden/>
    <w:unhideWhenUsed/>
    <w:rsid w:val="00A41747"/>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A41747"/>
    <w:rPr>
      <w:rFonts w:ascii="Tahoma" w:hAnsi="Tahoma" w:cs="Tahoma"/>
      <w:sz w:val="16"/>
      <w:szCs w:val="16"/>
    </w:rPr>
  </w:style>
  <w:style w:type="paragraph" w:customStyle="1" w:styleId="ConsPlusCell">
    <w:name w:val="ConsPlusCell"/>
    <w:uiPriority w:val="99"/>
    <w:rsid w:val="00C758B2"/>
    <w:pPr>
      <w:autoSpaceDE w:val="0"/>
      <w:autoSpaceDN w:val="0"/>
      <w:adjustRightInd w:val="0"/>
      <w:spacing w:after="0" w:line="240" w:lineRule="auto"/>
    </w:pPr>
    <w:rPr>
      <w:rFonts w:ascii="Arial" w:eastAsia="Calibr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56350">
      <w:bodyDiv w:val="1"/>
      <w:marLeft w:val="0"/>
      <w:marRight w:val="0"/>
      <w:marTop w:val="0"/>
      <w:marBottom w:val="0"/>
      <w:divBdr>
        <w:top w:val="none" w:sz="0" w:space="0" w:color="auto"/>
        <w:left w:val="none" w:sz="0" w:space="0" w:color="auto"/>
        <w:bottom w:val="none" w:sz="0" w:space="0" w:color="auto"/>
        <w:right w:val="none" w:sz="0" w:space="0" w:color="auto"/>
      </w:divBdr>
    </w:div>
    <w:div w:id="158085453">
      <w:bodyDiv w:val="1"/>
      <w:marLeft w:val="0"/>
      <w:marRight w:val="0"/>
      <w:marTop w:val="0"/>
      <w:marBottom w:val="0"/>
      <w:divBdr>
        <w:top w:val="none" w:sz="0" w:space="0" w:color="auto"/>
        <w:left w:val="none" w:sz="0" w:space="0" w:color="auto"/>
        <w:bottom w:val="none" w:sz="0" w:space="0" w:color="auto"/>
        <w:right w:val="none" w:sz="0" w:space="0" w:color="auto"/>
      </w:divBdr>
    </w:div>
    <w:div w:id="426074148">
      <w:bodyDiv w:val="1"/>
      <w:marLeft w:val="0"/>
      <w:marRight w:val="0"/>
      <w:marTop w:val="0"/>
      <w:marBottom w:val="0"/>
      <w:divBdr>
        <w:top w:val="none" w:sz="0" w:space="0" w:color="auto"/>
        <w:left w:val="none" w:sz="0" w:space="0" w:color="auto"/>
        <w:bottom w:val="none" w:sz="0" w:space="0" w:color="auto"/>
        <w:right w:val="none" w:sz="0" w:space="0" w:color="auto"/>
      </w:divBdr>
    </w:div>
    <w:div w:id="448204327">
      <w:bodyDiv w:val="1"/>
      <w:marLeft w:val="0"/>
      <w:marRight w:val="0"/>
      <w:marTop w:val="0"/>
      <w:marBottom w:val="0"/>
      <w:divBdr>
        <w:top w:val="none" w:sz="0" w:space="0" w:color="auto"/>
        <w:left w:val="none" w:sz="0" w:space="0" w:color="auto"/>
        <w:bottom w:val="none" w:sz="0" w:space="0" w:color="auto"/>
        <w:right w:val="none" w:sz="0" w:space="0" w:color="auto"/>
      </w:divBdr>
    </w:div>
    <w:div w:id="877740694">
      <w:bodyDiv w:val="1"/>
      <w:marLeft w:val="0"/>
      <w:marRight w:val="0"/>
      <w:marTop w:val="0"/>
      <w:marBottom w:val="0"/>
      <w:divBdr>
        <w:top w:val="none" w:sz="0" w:space="0" w:color="auto"/>
        <w:left w:val="none" w:sz="0" w:space="0" w:color="auto"/>
        <w:bottom w:val="none" w:sz="0" w:space="0" w:color="auto"/>
        <w:right w:val="none" w:sz="0" w:space="0" w:color="auto"/>
      </w:divBdr>
    </w:div>
    <w:div w:id="1001397968">
      <w:bodyDiv w:val="1"/>
      <w:marLeft w:val="0"/>
      <w:marRight w:val="0"/>
      <w:marTop w:val="0"/>
      <w:marBottom w:val="0"/>
      <w:divBdr>
        <w:top w:val="none" w:sz="0" w:space="0" w:color="auto"/>
        <w:left w:val="none" w:sz="0" w:space="0" w:color="auto"/>
        <w:bottom w:val="none" w:sz="0" w:space="0" w:color="auto"/>
        <w:right w:val="none" w:sz="0" w:space="0" w:color="auto"/>
      </w:divBdr>
    </w:div>
    <w:div w:id="1121849006">
      <w:bodyDiv w:val="1"/>
      <w:marLeft w:val="0"/>
      <w:marRight w:val="0"/>
      <w:marTop w:val="0"/>
      <w:marBottom w:val="0"/>
      <w:divBdr>
        <w:top w:val="none" w:sz="0" w:space="0" w:color="auto"/>
        <w:left w:val="none" w:sz="0" w:space="0" w:color="auto"/>
        <w:bottom w:val="none" w:sz="0" w:space="0" w:color="auto"/>
        <w:right w:val="none" w:sz="0" w:space="0" w:color="auto"/>
      </w:divBdr>
    </w:div>
    <w:div w:id="1153066394">
      <w:bodyDiv w:val="1"/>
      <w:marLeft w:val="0"/>
      <w:marRight w:val="0"/>
      <w:marTop w:val="0"/>
      <w:marBottom w:val="0"/>
      <w:divBdr>
        <w:top w:val="none" w:sz="0" w:space="0" w:color="auto"/>
        <w:left w:val="none" w:sz="0" w:space="0" w:color="auto"/>
        <w:bottom w:val="none" w:sz="0" w:space="0" w:color="auto"/>
        <w:right w:val="none" w:sz="0" w:space="0" w:color="auto"/>
      </w:divBdr>
    </w:div>
    <w:div w:id="1193883367">
      <w:bodyDiv w:val="1"/>
      <w:marLeft w:val="0"/>
      <w:marRight w:val="0"/>
      <w:marTop w:val="0"/>
      <w:marBottom w:val="0"/>
      <w:divBdr>
        <w:top w:val="none" w:sz="0" w:space="0" w:color="auto"/>
        <w:left w:val="none" w:sz="0" w:space="0" w:color="auto"/>
        <w:bottom w:val="none" w:sz="0" w:space="0" w:color="auto"/>
        <w:right w:val="none" w:sz="0" w:space="0" w:color="auto"/>
      </w:divBdr>
    </w:div>
    <w:div w:id="1321229259">
      <w:bodyDiv w:val="1"/>
      <w:marLeft w:val="0"/>
      <w:marRight w:val="0"/>
      <w:marTop w:val="0"/>
      <w:marBottom w:val="0"/>
      <w:divBdr>
        <w:top w:val="none" w:sz="0" w:space="0" w:color="auto"/>
        <w:left w:val="none" w:sz="0" w:space="0" w:color="auto"/>
        <w:bottom w:val="none" w:sz="0" w:space="0" w:color="auto"/>
        <w:right w:val="none" w:sz="0" w:space="0" w:color="auto"/>
      </w:divBdr>
    </w:div>
    <w:div w:id="1412317204">
      <w:bodyDiv w:val="1"/>
      <w:marLeft w:val="0"/>
      <w:marRight w:val="0"/>
      <w:marTop w:val="0"/>
      <w:marBottom w:val="0"/>
      <w:divBdr>
        <w:top w:val="none" w:sz="0" w:space="0" w:color="auto"/>
        <w:left w:val="none" w:sz="0" w:space="0" w:color="auto"/>
        <w:bottom w:val="none" w:sz="0" w:space="0" w:color="auto"/>
        <w:right w:val="none" w:sz="0" w:space="0" w:color="auto"/>
      </w:divBdr>
    </w:div>
    <w:div w:id="1442871429">
      <w:bodyDiv w:val="1"/>
      <w:marLeft w:val="0"/>
      <w:marRight w:val="0"/>
      <w:marTop w:val="0"/>
      <w:marBottom w:val="0"/>
      <w:divBdr>
        <w:top w:val="none" w:sz="0" w:space="0" w:color="auto"/>
        <w:left w:val="none" w:sz="0" w:space="0" w:color="auto"/>
        <w:bottom w:val="none" w:sz="0" w:space="0" w:color="auto"/>
        <w:right w:val="none" w:sz="0" w:space="0" w:color="auto"/>
      </w:divBdr>
    </w:div>
    <w:div w:id="1553225316">
      <w:bodyDiv w:val="1"/>
      <w:marLeft w:val="0"/>
      <w:marRight w:val="0"/>
      <w:marTop w:val="0"/>
      <w:marBottom w:val="0"/>
      <w:divBdr>
        <w:top w:val="none" w:sz="0" w:space="0" w:color="auto"/>
        <w:left w:val="none" w:sz="0" w:space="0" w:color="auto"/>
        <w:bottom w:val="none" w:sz="0" w:space="0" w:color="auto"/>
        <w:right w:val="none" w:sz="0" w:space="0" w:color="auto"/>
      </w:divBdr>
    </w:div>
    <w:div w:id="1563446419">
      <w:bodyDiv w:val="1"/>
      <w:marLeft w:val="0"/>
      <w:marRight w:val="0"/>
      <w:marTop w:val="0"/>
      <w:marBottom w:val="0"/>
      <w:divBdr>
        <w:top w:val="none" w:sz="0" w:space="0" w:color="auto"/>
        <w:left w:val="none" w:sz="0" w:space="0" w:color="auto"/>
        <w:bottom w:val="none" w:sz="0" w:space="0" w:color="auto"/>
        <w:right w:val="none" w:sz="0" w:space="0" w:color="auto"/>
      </w:divBdr>
    </w:div>
    <w:div w:id="1571189538">
      <w:bodyDiv w:val="1"/>
      <w:marLeft w:val="0"/>
      <w:marRight w:val="0"/>
      <w:marTop w:val="0"/>
      <w:marBottom w:val="0"/>
      <w:divBdr>
        <w:top w:val="none" w:sz="0" w:space="0" w:color="auto"/>
        <w:left w:val="none" w:sz="0" w:space="0" w:color="auto"/>
        <w:bottom w:val="none" w:sz="0" w:space="0" w:color="auto"/>
        <w:right w:val="none" w:sz="0" w:space="0" w:color="auto"/>
      </w:divBdr>
    </w:div>
    <w:div w:id="1586836487">
      <w:bodyDiv w:val="1"/>
      <w:marLeft w:val="0"/>
      <w:marRight w:val="0"/>
      <w:marTop w:val="0"/>
      <w:marBottom w:val="0"/>
      <w:divBdr>
        <w:top w:val="none" w:sz="0" w:space="0" w:color="auto"/>
        <w:left w:val="none" w:sz="0" w:space="0" w:color="auto"/>
        <w:bottom w:val="none" w:sz="0" w:space="0" w:color="auto"/>
        <w:right w:val="none" w:sz="0" w:space="0" w:color="auto"/>
      </w:divBdr>
    </w:div>
    <w:div w:id="1647130025">
      <w:bodyDiv w:val="1"/>
      <w:marLeft w:val="0"/>
      <w:marRight w:val="0"/>
      <w:marTop w:val="0"/>
      <w:marBottom w:val="0"/>
      <w:divBdr>
        <w:top w:val="none" w:sz="0" w:space="0" w:color="auto"/>
        <w:left w:val="none" w:sz="0" w:space="0" w:color="auto"/>
        <w:bottom w:val="none" w:sz="0" w:space="0" w:color="auto"/>
        <w:right w:val="none" w:sz="0" w:space="0" w:color="auto"/>
      </w:divBdr>
    </w:div>
    <w:div w:id="1710185689">
      <w:bodyDiv w:val="1"/>
      <w:marLeft w:val="0"/>
      <w:marRight w:val="0"/>
      <w:marTop w:val="0"/>
      <w:marBottom w:val="0"/>
      <w:divBdr>
        <w:top w:val="none" w:sz="0" w:space="0" w:color="auto"/>
        <w:left w:val="none" w:sz="0" w:space="0" w:color="auto"/>
        <w:bottom w:val="none" w:sz="0" w:space="0" w:color="auto"/>
        <w:right w:val="none" w:sz="0" w:space="0" w:color="auto"/>
      </w:divBdr>
    </w:div>
    <w:div w:id="1804156403">
      <w:bodyDiv w:val="1"/>
      <w:marLeft w:val="0"/>
      <w:marRight w:val="0"/>
      <w:marTop w:val="0"/>
      <w:marBottom w:val="0"/>
      <w:divBdr>
        <w:top w:val="none" w:sz="0" w:space="0" w:color="auto"/>
        <w:left w:val="none" w:sz="0" w:space="0" w:color="auto"/>
        <w:bottom w:val="none" w:sz="0" w:space="0" w:color="auto"/>
        <w:right w:val="none" w:sz="0" w:space="0" w:color="auto"/>
      </w:divBdr>
    </w:div>
    <w:div w:id="1850367628">
      <w:bodyDiv w:val="1"/>
      <w:marLeft w:val="0"/>
      <w:marRight w:val="0"/>
      <w:marTop w:val="0"/>
      <w:marBottom w:val="0"/>
      <w:divBdr>
        <w:top w:val="none" w:sz="0" w:space="0" w:color="auto"/>
        <w:left w:val="none" w:sz="0" w:space="0" w:color="auto"/>
        <w:bottom w:val="none" w:sz="0" w:space="0" w:color="auto"/>
        <w:right w:val="none" w:sz="0" w:space="0" w:color="auto"/>
      </w:divBdr>
    </w:div>
    <w:div w:id="1948005847">
      <w:bodyDiv w:val="1"/>
      <w:marLeft w:val="0"/>
      <w:marRight w:val="0"/>
      <w:marTop w:val="0"/>
      <w:marBottom w:val="0"/>
      <w:divBdr>
        <w:top w:val="none" w:sz="0" w:space="0" w:color="auto"/>
        <w:left w:val="none" w:sz="0" w:space="0" w:color="auto"/>
        <w:bottom w:val="none" w:sz="0" w:space="0" w:color="auto"/>
        <w:right w:val="none" w:sz="0" w:space="0" w:color="auto"/>
      </w:divBdr>
    </w:div>
    <w:div w:id="1959942819">
      <w:bodyDiv w:val="1"/>
      <w:marLeft w:val="0"/>
      <w:marRight w:val="0"/>
      <w:marTop w:val="0"/>
      <w:marBottom w:val="0"/>
      <w:divBdr>
        <w:top w:val="none" w:sz="0" w:space="0" w:color="auto"/>
        <w:left w:val="none" w:sz="0" w:space="0" w:color="auto"/>
        <w:bottom w:val="none" w:sz="0" w:space="0" w:color="auto"/>
        <w:right w:val="none" w:sz="0" w:space="0" w:color="auto"/>
      </w:divBdr>
    </w:div>
    <w:div w:id="2011058880">
      <w:bodyDiv w:val="1"/>
      <w:marLeft w:val="0"/>
      <w:marRight w:val="0"/>
      <w:marTop w:val="0"/>
      <w:marBottom w:val="0"/>
      <w:divBdr>
        <w:top w:val="none" w:sz="0" w:space="0" w:color="auto"/>
        <w:left w:val="none" w:sz="0" w:space="0" w:color="auto"/>
        <w:bottom w:val="none" w:sz="0" w:space="0" w:color="auto"/>
        <w:right w:val="none" w:sz="0" w:space="0" w:color="auto"/>
      </w:divBdr>
    </w:div>
    <w:div w:id="214146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D364BCEC832FF94DD806D2D47BE6EA898EA8DD54C3D1A2C13DED01487547D463D245C461050CDE10EE999E3D28h6o8I" TargetMode="External"/><Relationship Id="rId18" Type="http://schemas.openxmlformats.org/officeDocument/2006/relationships/hyperlink" Target="consultantplus://offline/ref=5F2899041A1E022FD608256F7E2705920B71C001482963471634E41CBF24815B8BF9D26833BA6A39EADA20P0VFM"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consultantplus://offline/ref=5F2899041A1E022FD608256F7E2705920B71C001482963471634E41CBF24815B8BF9D26833BA6A39EADA20P0VFM" TargetMode="External"/><Relationship Id="rId34" Type="http://schemas.openxmlformats.org/officeDocument/2006/relationships/hyperlink" Target="consultantplus://offline/ref=08918098C9778A23E01C6BF4FA325885F8C1E60707764565EA38B6DFB0FF5AFDF283BEBF3EB8497039975Fh7i6I" TargetMode="External"/><Relationship Id="rId7" Type="http://schemas.openxmlformats.org/officeDocument/2006/relationships/endnotes" Target="endnotes.xml"/><Relationship Id="rId12" Type="http://schemas.openxmlformats.org/officeDocument/2006/relationships/hyperlink" Target="consultantplus://offline/ref=D364BCEC832FF94DD806D2D47BE6EA898EA8DD54C4D9A2C13DED01487547D463C0459C6D0408C013EC8CC86C6D346FD702C490C681895EF4h9o6I" TargetMode="External"/><Relationship Id="rId17" Type="http://schemas.openxmlformats.org/officeDocument/2006/relationships/hyperlink" Target="consultantplus://offline/ref=5F2899041A1E022FD608256F7E2705920B71C001482963471634E41CBF24815B8BF9D26833BA6A39EADA20P0VFM" TargetMode="External"/><Relationship Id="rId25" Type="http://schemas.openxmlformats.org/officeDocument/2006/relationships/header" Target="header2.xml"/><Relationship Id="rId33" Type="http://schemas.openxmlformats.org/officeDocument/2006/relationships/hyperlink" Target="consultantplus://offline/ref=5F2899041A1E022FD608256F7E2705920B71C001482963471634E41CBF24815B8BF9D26833BA6A39E4D522P0V1M" TargetMode="External"/><Relationship Id="rId2" Type="http://schemas.openxmlformats.org/officeDocument/2006/relationships/numbering" Target="numbering.xml"/><Relationship Id="rId16" Type="http://schemas.openxmlformats.org/officeDocument/2006/relationships/hyperlink" Target="consultantplus://offline/ref=5F2899041A1E022FD608256F7E2705920B71C001482963471634E41CBF24815B8BF9D26833BA6A39EADA20P0VFM" TargetMode="External"/><Relationship Id="rId20" Type="http://schemas.openxmlformats.org/officeDocument/2006/relationships/hyperlink" Target="consultantplus://offline/ref=5F2899041A1E022FD608256F7E2705920B71C001482963471634E41CBF24815B8BF9D26833BA6A39EADA20P0VFM" TargetMode="External"/><Relationship Id="rId29" Type="http://schemas.openxmlformats.org/officeDocument/2006/relationships/hyperlink" Target="consultantplus://offline/main?base=RLAW186;n=35957;fld=134;dst=1003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BE787FB7E67490CC7CDF8BEB11CA19FA7753EFB46E547AE732D3D2CA20FD932B8E1751173A8DC9BD42DF06B111F44FB7D3507ECFBFA1F58P4nCI" TargetMode="External"/><Relationship Id="rId24" Type="http://schemas.openxmlformats.org/officeDocument/2006/relationships/footer" Target="footer2.xml"/><Relationship Id="rId32" Type="http://schemas.openxmlformats.org/officeDocument/2006/relationships/hyperlink" Target="consultantplus://offline/ref=5F2899041A1E022FD608256F7E2705920B71C001482963471634E41CBF24815B8BF9D26833BA6A39EADA20P0VFM" TargetMode="External"/><Relationship Id="rId5" Type="http://schemas.openxmlformats.org/officeDocument/2006/relationships/webSettings" Target="webSettings.xml"/><Relationship Id="rId15" Type="http://schemas.openxmlformats.org/officeDocument/2006/relationships/hyperlink" Target="consultantplus://offline/ref=5F2899041A1E022FD608256F7E2705920B71C001482963471634E41CBF24815B8BF9D26833BA6A39EADA20P0VFM" TargetMode="External"/><Relationship Id="rId23" Type="http://schemas.openxmlformats.org/officeDocument/2006/relationships/footer" Target="footer1.xml"/><Relationship Id="rId28" Type="http://schemas.openxmlformats.org/officeDocument/2006/relationships/hyperlink" Target="consultantplus://offline/main?base=RLAW186;n=35957;fld=134;dst=100175" TargetMode="External"/><Relationship Id="rId36" Type="http://schemas.openxmlformats.org/officeDocument/2006/relationships/theme" Target="theme/theme1.xml"/><Relationship Id="rId10" Type="http://schemas.openxmlformats.org/officeDocument/2006/relationships/hyperlink" Target="consultantplus://offline/ref=8BE787FB7E67490CC7CDF8BEB11CA19FA67E38F343E147AE732D3D2CA20FD932B8E1751173A8DD9BDC2DF06B111F44FB7D3507ECFBFA1F58P4nCI" TargetMode="External"/><Relationship Id="rId19" Type="http://schemas.openxmlformats.org/officeDocument/2006/relationships/hyperlink" Target="consultantplus://offline/ref=5F2899041A1E022FD608256F7E2705920B71C001482963471634E41CBF24815B8BF9D26833BA6A39EADA20P0VFM" TargetMode="External"/><Relationship Id="rId31" Type="http://schemas.openxmlformats.org/officeDocument/2006/relationships/hyperlink" Target="consultantplus://offline/main?base=RLAW186;n=35957;fld=134;dst=10252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consultantplus://offline/ref=5F2899041A1E022FD608256F7E2705920B71C001482963471634E41CBF24815B8BF9D26833BA6A39EADA20P0VFM" TargetMode="External"/><Relationship Id="rId22" Type="http://schemas.openxmlformats.org/officeDocument/2006/relationships/header" Target="header1.xml"/><Relationship Id="rId27" Type="http://schemas.openxmlformats.org/officeDocument/2006/relationships/footer" Target="footer4.xml"/><Relationship Id="rId30" Type="http://schemas.openxmlformats.org/officeDocument/2006/relationships/hyperlink" Target="consultantplus://offline/ref=5F2899041A1E022FD608256F7E2705920B71C001482963471634E41CBF24815B8BF9D26833BA6A39EADA20P0VFM"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D7005-F1E2-410B-8216-5D06B401B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388</Pages>
  <Words>66049</Words>
  <Characters>376482</Characters>
  <Application>Microsoft Office Word</Application>
  <DocSecurity>0</DocSecurity>
  <Lines>3137</Lines>
  <Paragraphs>883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29</cp:revision>
  <dcterms:created xsi:type="dcterms:W3CDTF">2019-12-02T07:56:00Z</dcterms:created>
  <dcterms:modified xsi:type="dcterms:W3CDTF">2019-12-30T05:43:00Z</dcterms:modified>
</cp:coreProperties>
</file>